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551B86">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551B86" w:rsidRDefault="00551B86">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551B86" w:rsidRDefault="00551B86">
            <w:pPr>
              <w:jc w:val="right"/>
              <w:rPr>
                <w:sz w:val="20"/>
                <w:lang w:val="en-US"/>
              </w:rPr>
            </w:pPr>
            <w:proofErr w:type="spellStart"/>
            <w:r>
              <w:rPr>
                <w:sz w:val="40"/>
                <w:szCs w:val="40"/>
                <w:lang w:val="en-US"/>
              </w:rPr>
              <w:t>CERD</w:t>
            </w:r>
            <w:proofErr w:type="spellEnd"/>
            <w:r>
              <w:rPr>
                <w:sz w:val="20"/>
                <w:lang w:val="en-US"/>
              </w:rPr>
              <w:t>/</w:t>
            </w:r>
            <w:r>
              <w:fldChar w:fldCharType="begin"/>
            </w:r>
            <w:r>
              <w:instrText xml:space="preserve"> FILLIN  "Введите часть символа после CERD/"  \* MERGEFORMAT </w:instrText>
            </w:r>
            <w:r>
              <w:fldChar w:fldCharType="separate"/>
            </w:r>
            <w:proofErr w:type="spellStart"/>
            <w:r>
              <w:t>C</w:t>
            </w:r>
            <w:proofErr w:type="spellEnd"/>
            <w:r>
              <w:t>/</w:t>
            </w:r>
            <w:proofErr w:type="spellStart"/>
            <w:r>
              <w:t>UZB</w:t>
            </w:r>
            <w:proofErr w:type="spellEnd"/>
            <w:r>
              <w:t>/6-7</w:t>
            </w:r>
            <w:r>
              <w:fldChar w:fldCharType="end"/>
            </w:r>
          </w:p>
        </w:tc>
      </w:tr>
      <w:tr w:rsidR="00551B86">
        <w:trPr>
          <w:trHeight w:hRule="exact" w:val="2835"/>
        </w:trPr>
        <w:tc>
          <w:tcPr>
            <w:tcW w:w="1280" w:type="dxa"/>
            <w:tcBorders>
              <w:top w:val="single" w:sz="4" w:space="0" w:color="auto"/>
              <w:bottom w:val="single" w:sz="12" w:space="0" w:color="auto"/>
            </w:tcBorders>
          </w:tcPr>
          <w:p w:rsidR="00551B86" w:rsidRDefault="00551B8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51B86" w:rsidRDefault="00551B86">
            <w:pPr>
              <w:suppressAutoHyphens/>
              <w:spacing w:before="120" w:line="380" w:lineRule="exact"/>
              <w:rPr>
                <w:b/>
                <w:spacing w:val="-4"/>
                <w:w w:val="100"/>
                <w:sz w:val="34"/>
                <w:szCs w:val="40"/>
              </w:rPr>
            </w:pPr>
            <w:r>
              <w:rPr>
                <w:b/>
                <w:spacing w:val="-4"/>
                <w:w w:val="100"/>
                <w:sz w:val="34"/>
                <w:szCs w:val="40"/>
              </w:rPr>
              <w:t>Международная конвенция</w:t>
            </w:r>
            <w:r>
              <w:rPr>
                <w:b/>
                <w:spacing w:val="-4"/>
                <w:w w:val="100"/>
                <w:sz w:val="34"/>
                <w:szCs w:val="40"/>
              </w:rPr>
              <w:br/>
              <w:t>о ликвидации всех форм</w:t>
            </w:r>
            <w:r>
              <w:rPr>
                <w:b/>
                <w:spacing w:val="-4"/>
                <w:w w:val="100"/>
                <w:sz w:val="34"/>
                <w:szCs w:val="40"/>
              </w:rPr>
              <w:br/>
              <w:t>расовой дискриминации</w:t>
            </w:r>
          </w:p>
        </w:tc>
        <w:tc>
          <w:tcPr>
            <w:tcW w:w="2819" w:type="dxa"/>
            <w:tcBorders>
              <w:top w:val="single" w:sz="4" w:space="0" w:color="auto"/>
              <w:bottom w:val="single" w:sz="12" w:space="0" w:color="auto"/>
            </w:tcBorders>
          </w:tcPr>
          <w:p w:rsidR="00551B86" w:rsidRDefault="00551B86">
            <w:pPr>
              <w:spacing w:before="240" w:after="0"/>
              <w:rPr>
                <w:sz w:val="20"/>
                <w:lang w:val="en-US"/>
              </w:rPr>
            </w:pPr>
            <w:r>
              <w:rPr>
                <w:sz w:val="20"/>
                <w:lang w:val="en-US"/>
              </w:rPr>
              <w:t>Distr</w:t>
            </w:r>
            <w:r>
              <w:rPr>
                <w:sz w:val="20"/>
              </w:rPr>
              <w:t>.:</w:t>
            </w:r>
            <w:r>
              <w:rPr>
                <w:sz w:val="20"/>
                <w:lang w:val="en-US"/>
              </w:rPr>
              <w:t xml:space="preserve"> </w:t>
            </w:r>
            <w:bookmarkStart w:id="0" w:name="ПолеСоСписком1"/>
            <w:r>
              <w:rPr>
                <w:sz w:val="20"/>
              </w:rPr>
              <w:fldChar w:fldCharType="begin">
                <w:ffData>
                  <w:name w:val="ПолеСоСписком1"/>
                  <w:enabled/>
                  <w:calcOnExit w:val="0"/>
                  <w:ddList>
                    <w:listEntry w:val="General"/>
                    <w:listEntry w:val="Limited"/>
                    <w:listEntry w:val="Restricted"/>
                  </w:ddList>
                </w:ffData>
              </w:fldChar>
            </w:r>
            <w:r>
              <w:rPr>
                <w:sz w:val="20"/>
                <w:lang w:val="en-US"/>
              </w:rPr>
              <w:instrText xml:space="preserve"> FORMDROPDOWN </w:instrText>
            </w:r>
            <w:r>
              <w:rPr>
                <w:sz w:val="20"/>
              </w:rPr>
            </w:r>
            <w:r>
              <w:rPr>
                <w:sz w:val="20"/>
              </w:rPr>
              <w:fldChar w:fldCharType="end"/>
            </w:r>
            <w:bookmarkEnd w:id="0"/>
          </w:p>
          <w:p w:rsidR="00551B86" w:rsidRDefault="00551B86">
            <w:pPr>
              <w:spacing w:before="0" w:after="0"/>
              <w:rPr>
                <w:sz w:val="20"/>
                <w:lang w:val="en-US"/>
              </w:rPr>
            </w:pPr>
            <w:r>
              <w:rPr>
                <w:sz w:val="20"/>
                <w:lang w:val="en-US"/>
              </w:rPr>
              <w:fldChar w:fldCharType="begin"/>
            </w:r>
            <w:r>
              <w:rPr>
                <w:sz w:val="20"/>
                <w:lang w:val="en-US"/>
              </w:rPr>
              <w:instrText xml:space="preserve"> FILLIN  "Введите дату документа" \* MERGEFORMAT </w:instrText>
            </w:r>
            <w:r>
              <w:rPr>
                <w:sz w:val="20"/>
                <w:lang w:val="en-US"/>
              </w:rPr>
              <w:fldChar w:fldCharType="separate"/>
            </w:r>
            <w:r>
              <w:rPr>
                <w:sz w:val="20"/>
                <w:lang w:val="en-US"/>
              </w:rPr>
              <w:t>31 March 2010</w:t>
            </w:r>
            <w:r>
              <w:rPr>
                <w:sz w:val="20"/>
                <w:lang w:val="en-US"/>
              </w:rPr>
              <w:fldChar w:fldCharType="end"/>
            </w:r>
          </w:p>
          <w:p w:rsidR="00551B86" w:rsidRDefault="00551B86">
            <w:pPr>
              <w:spacing w:before="0" w:after="0"/>
              <w:rPr>
                <w:sz w:val="20"/>
              </w:rPr>
            </w:pPr>
            <w:r>
              <w:rPr>
                <w:sz w:val="20"/>
                <w:lang w:val="en-US"/>
              </w:rPr>
              <w:t>Russian</w:t>
            </w:r>
          </w:p>
          <w:p w:rsidR="00551B86" w:rsidRDefault="00551B86">
            <w:pPr>
              <w:spacing w:before="0" w:after="0"/>
              <w:rPr>
                <w:sz w:val="20"/>
              </w:rPr>
            </w:pPr>
            <w:r>
              <w:rPr>
                <w:sz w:val="20"/>
                <w:lang w:val="en-US"/>
              </w:rPr>
              <w:t>Original</w:t>
            </w:r>
            <w:r>
              <w:rPr>
                <w:sz w:val="20"/>
              </w:rPr>
              <w:t xml:space="preserve">: </w:t>
            </w:r>
            <w:bookmarkStart w:id="1" w:name="ПолеСоСписком2"/>
            <w:r>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sz w:val="20"/>
                <w:lang w:val="en-US"/>
              </w:rPr>
              <w:instrText xml:space="preserve"> FORMDROPDOWN </w:instrText>
            </w:r>
            <w:r>
              <w:rPr>
                <w:sz w:val="20"/>
              </w:rPr>
            </w:r>
            <w:r>
              <w:rPr>
                <w:sz w:val="20"/>
              </w:rPr>
              <w:fldChar w:fldCharType="end"/>
            </w:r>
            <w:bookmarkEnd w:id="1"/>
          </w:p>
          <w:p w:rsidR="00551B86" w:rsidRDefault="00551B86"/>
        </w:tc>
      </w:tr>
    </w:tbl>
    <w:p w:rsidR="00551B86" w:rsidRDefault="00551B86">
      <w:pPr>
        <w:spacing w:before="120"/>
        <w:rPr>
          <w:b/>
          <w:sz w:val="24"/>
          <w:szCs w:val="24"/>
        </w:rPr>
      </w:pPr>
      <w:r>
        <w:rPr>
          <w:b/>
          <w:sz w:val="24"/>
          <w:szCs w:val="24"/>
        </w:rPr>
        <w:t>Комитет по ликвидации расовой дискриминации</w:t>
      </w:r>
    </w:p>
    <w:p w:rsidR="00551B86" w:rsidRDefault="00551B86">
      <w:pPr>
        <w:pStyle w:val="HMGR"/>
      </w:pPr>
      <w:r>
        <w:tab/>
      </w:r>
      <w:r>
        <w:tab/>
        <w:t>Доклады, представляемые государствами-участниками в соответствии со статьей 9 Конвенции</w:t>
      </w:r>
    </w:p>
    <w:p w:rsidR="00551B86" w:rsidRDefault="00551B86">
      <w:pPr>
        <w:pStyle w:val="HChGR"/>
      </w:pPr>
      <w:r>
        <w:tab/>
      </w:r>
      <w:r>
        <w:tab/>
        <w:t>Шестой и седьмой периодические доклады государств-участников, подлежащие представлению в 2008 году</w:t>
      </w:r>
    </w:p>
    <w:p w:rsidR="00551B86" w:rsidRDefault="00551B86">
      <w:pPr>
        <w:pStyle w:val="HMGR"/>
      </w:pPr>
      <w:r>
        <w:tab/>
      </w:r>
      <w:r>
        <w:tab/>
        <w:t>Узбекистан</w:t>
      </w:r>
      <w:r>
        <w:rPr>
          <w:rStyle w:val="FootnoteReference"/>
          <w:sz w:val="20"/>
          <w:vertAlign w:val="baseline"/>
        </w:rPr>
        <w:footnoteReference w:customMarkFollows="1" w:id="1"/>
        <w:t>*</w:t>
      </w:r>
      <w:r>
        <w:rPr>
          <w:sz w:val="20"/>
        </w:rPr>
        <w:t xml:space="preserve"> </w:t>
      </w:r>
      <w:r>
        <w:rPr>
          <w:rStyle w:val="FootnoteReference"/>
          <w:sz w:val="20"/>
          <w:vertAlign w:val="baseline"/>
        </w:rPr>
        <w:footnoteReference w:customMarkFollows="1" w:id="2"/>
        <w:t>**</w:t>
      </w:r>
    </w:p>
    <w:p w:rsidR="00551B86" w:rsidRDefault="00551B86">
      <w:pPr>
        <w:jc w:val="right"/>
      </w:pPr>
      <w:r>
        <w:t>[28 ноября 2008 года]</w:t>
      </w:r>
    </w:p>
    <w:p w:rsidR="00551B86" w:rsidRDefault="00551B86">
      <w:pPr>
        <w:pStyle w:val="HChGR"/>
      </w:pPr>
      <w:r>
        <w:br w:type="page"/>
      </w:r>
      <w:r>
        <w:tab/>
      </w:r>
      <w:r>
        <w:tab/>
        <w:t>Рабочая группа по подготовке шестого и седьмого национальных докладов Республики Узбекистан по исполнению положений</w:t>
      </w:r>
    </w:p>
    <w:p w:rsidR="00551B86" w:rsidRDefault="00551B86">
      <w:pPr>
        <w:pStyle w:val="HChGR"/>
      </w:pPr>
      <w:r>
        <w:tab/>
      </w:r>
      <w:r>
        <w:tab/>
        <w:t>Международной конвенции о ликвидации всех форм расовой дискриминации</w:t>
      </w:r>
    </w:p>
    <w:p w:rsidR="00551B86" w:rsidRDefault="00551B86">
      <w:pPr>
        <w:pStyle w:val="SingleTxtGR"/>
        <w:ind w:left="1701" w:hanging="567"/>
      </w:pPr>
      <w:r>
        <w:t>1.</w:t>
      </w:r>
      <w:r>
        <w:tab/>
        <w:t>Директор Национального центра Республики Узбекистан по правам чел</w:t>
      </w:r>
      <w:r>
        <w:t>о</w:t>
      </w:r>
      <w:r>
        <w:t>века, А. Саидов;</w:t>
      </w:r>
    </w:p>
    <w:p w:rsidR="00551B86" w:rsidRDefault="00551B86">
      <w:pPr>
        <w:pStyle w:val="SingleTxtGR"/>
      </w:pPr>
      <w:r>
        <w:t>2.</w:t>
      </w:r>
      <w:r>
        <w:tab/>
        <w:t>Заведующий отделом международного сотрудничества, Л. Исхакова;</w:t>
      </w:r>
    </w:p>
    <w:p w:rsidR="00551B86" w:rsidRDefault="00551B86">
      <w:pPr>
        <w:pStyle w:val="SingleTxtGR"/>
      </w:pPr>
      <w:r>
        <w:t>3.</w:t>
      </w:r>
      <w:r>
        <w:tab/>
        <w:t>Заведующий отделом анализа и исследований Ф. Бакаева;</w:t>
      </w:r>
    </w:p>
    <w:p w:rsidR="00551B86" w:rsidRDefault="00551B86">
      <w:pPr>
        <w:pStyle w:val="SingleTxtGR"/>
      </w:pPr>
      <w:r>
        <w:t>4.</w:t>
      </w:r>
      <w:r>
        <w:tab/>
        <w:t>Главный консультант отдела международного сотрудничества, Д.Тураев;</w:t>
      </w:r>
    </w:p>
    <w:p w:rsidR="00551B86" w:rsidRDefault="00551B86">
      <w:pPr>
        <w:pStyle w:val="SingleTxtGR"/>
      </w:pPr>
      <w:r>
        <w:t>5.</w:t>
      </w:r>
      <w:r>
        <w:tab/>
        <w:t>Главный консультант отдела анализа и исследований, К. Арсланова;</w:t>
      </w:r>
    </w:p>
    <w:p w:rsidR="00551B86" w:rsidRDefault="00551B86">
      <w:pPr>
        <w:pStyle w:val="SingleTxtGR"/>
      </w:pPr>
      <w:r>
        <w:t>6.</w:t>
      </w:r>
      <w:r>
        <w:tab/>
        <w:t>Ведущий специалист отдела анализа и исследований, Р. Хусниярова.</w:t>
      </w:r>
    </w:p>
    <w:p w:rsidR="00551B86" w:rsidRDefault="00551B86">
      <w:pPr>
        <w:pStyle w:val="HChGR"/>
      </w:pPr>
      <w:r>
        <w:br w:type="page"/>
      </w:r>
      <w:r>
        <w:tab/>
      </w:r>
      <w:r>
        <w:tab/>
        <w:t>Государственные органы, участвовавшие в подготовке Национального доклада</w:t>
      </w:r>
    </w:p>
    <w:p w:rsidR="00551B86" w:rsidRDefault="00551B86">
      <w:pPr>
        <w:pStyle w:val="SingleTxtGR"/>
        <w:spacing w:after="80"/>
      </w:pPr>
      <w:r>
        <w:t>1.</w:t>
      </w:r>
      <w:r>
        <w:tab/>
        <w:t>Законодательная палата Олий Мажлиса Республики Узбекистан</w:t>
      </w:r>
    </w:p>
    <w:p w:rsidR="00551B86" w:rsidRDefault="00551B86">
      <w:pPr>
        <w:pStyle w:val="SingleTxtGR"/>
        <w:spacing w:after="80"/>
      </w:pPr>
      <w:r>
        <w:t>2.</w:t>
      </w:r>
      <w:r>
        <w:tab/>
        <w:t xml:space="preserve">Сенат Олий Мажлиса Республики Узбекистан </w:t>
      </w:r>
    </w:p>
    <w:p w:rsidR="00551B86" w:rsidRDefault="00551B86">
      <w:pPr>
        <w:pStyle w:val="SingleTxtGR"/>
        <w:spacing w:after="80"/>
        <w:ind w:left="1701" w:hanging="567"/>
      </w:pPr>
      <w:r>
        <w:t>3.</w:t>
      </w:r>
      <w:r>
        <w:tab/>
        <w:t>Уполномоченный Олий Мажлиса Республики Узбекистан по правам ч</w:t>
      </w:r>
      <w:r>
        <w:t>е</w:t>
      </w:r>
      <w:r>
        <w:t xml:space="preserve">ловека (омбудсмен) </w:t>
      </w:r>
    </w:p>
    <w:p w:rsidR="00551B86" w:rsidRDefault="00551B86">
      <w:pPr>
        <w:pStyle w:val="SingleTxtGR"/>
        <w:spacing w:after="80"/>
      </w:pPr>
      <w:r>
        <w:t>4.</w:t>
      </w:r>
      <w:r>
        <w:tab/>
        <w:t>Министерство иностранных дел Республики Узбекистан</w:t>
      </w:r>
    </w:p>
    <w:p w:rsidR="00551B86" w:rsidRDefault="00551B86">
      <w:pPr>
        <w:pStyle w:val="SingleTxtGR"/>
        <w:spacing w:after="80"/>
      </w:pPr>
      <w:r>
        <w:t>5.</w:t>
      </w:r>
      <w:r>
        <w:tab/>
        <w:t xml:space="preserve">Министерство юстиции Республики Узбекистан </w:t>
      </w:r>
    </w:p>
    <w:p w:rsidR="00551B86" w:rsidRDefault="00551B86">
      <w:pPr>
        <w:pStyle w:val="SingleTxtGR"/>
        <w:spacing w:after="80"/>
      </w:pPr>
      <w:r>
        <w:t>6.</w:t>
      </w:r>
      <w:r>
        <w:tab/>
        <w:t>Министерство внутренних дел Республики Узбекистан</w:t>
      </w:r>
    </w:p>
    <w:p w:rsidR="00551B86" w:rsidRDefault="00551B86">
      <w:pPr>
        <w:pStyle w:val="SingleTxtGR"/>
        <w:spacing w:after="80"/>
      </w:pPr>
      <w:r>
        <w:t>7.</w:t>
      </w:r>
      <w:r>
        <w:tab/>
        <w:t xml:space="preserve">Министерство народного образования Республики Узбекистан </w:t>
      </w:r>
    </w:p>
    <w:p w:rsidR="00551B86" w:rsidRDefault="00551B86">
      <w:pPr>
        <w:pStyle w:val="SingleTxtGR"/>
        <w:spacing w:after="80"/>
        <w:ind w:left="1701" w:hanging="567"/>
      </w:pPr>
      <w:r>
        <w:t>8.</w:t>
      </w:r>
      <w:r>
        <w:tab/>
        <w:t>Министерство высшего и среднего специального образования Республики У</w:t>
      </w:r>
      <w:r>
        <w:t>з</w:t>
      </w:r>
      <w:r>
        <w:t xml:space="preserve">бекистан </w:t>
      </w:r>
    </w:p>
    <w:p w:rsidR="00551B86" w:rsidRDefault="00551B86">
      <w:pPr>
        <w:pStyle w:val="SingleTxtGR"/>
        <w:spacing w:after="80"/>
      </w:pPr>
      <w:r>
        <w:t>9.</w:t>
      </w:r>
      <w:r>
        <w:tab/>
        <w:t xml:space="preserve">Министерство труда и социальной защиты Республики Узбекистан </w:t>
      </w:r>
    </w:p>
    <w:p w:rsidR="00551B86" w:rsidRDefault="00551B86">
      <w:pPr>
        <w:pStyle w:val="SingleTxtGR"/>
        <w:spacing w:after="80"/>
      </w:pPr>
      <w:r>
        <w:t>10.</w:t>
      </w:r>
      <w:r>
        <w:tab/>
        <w:t xml:space="preserve">Министерство здравоохранения Республики Узбекистан </w:t>
      </w:r>
    </w:p>
    <w:p w:rsidR="00551B86" w:rsidRDefault="00551B86">
      <w:pPr>
        <w:pStyle w:val="SingleTxtGR"/>
        <w:spacing w:after="80"/>
      </w:pPr>
      <w:r>
        <w:t>11.</w:t>
      </w:r>
      <w:r>
        <w:tab/>
        <w:t>Министерство финансов Республики Узбекистан</w:t>
      </w:r>
    </w:p>
    <w:p w:rsidR="00551B86" w:rsidRDefault="00551B86">
      <w:pPr>
        <w:pStyle w:val="SingleTxtGR"/>
        <w:spacing w:after="80"/>
      </w:pPr>
      <w:r>
        <w:t>12.</w:t>
      </w:r>
      <w:r>
        <w:tab/>
        <w:t xml:space="preserve">Генеральная прокуратура Республики Узбекистан </w:t>
      </w:r>
    </w:p>
    <w:p w:rsidR="00551B86" w:rsidRDefault="00551B86">
      <w:pPr>
        <w:pStyle w:val="SingleTxtGR"/>
        <w:spacing w:after="80"/>
      </w:pPr>
      <w:r>
        <w:t>13.</w:t>
      </w:r>
      <w:r>
        <w:tab/>
        <w:t>Конституционный суд Республики Узбекистан.</w:t>
      </w:r>
    </w:p>
    <w:p w:rsidR="00551B86" w:rsidRDefault="00551B86">
      <w:pPr>
        <w:pStyle w:val="SingleTxtGR"/>
        <w:spacing w:after="80"/>
      </w:pPr>
      <w:r>
        <w:t>14.</w:t>
      </w:r>
      <w:r>
        <w:tab/>
        <w:t>Верховный суд Республики Узбекистан</w:t>
      </w:r>
    </w:p>
    <w:p w:rsidR="00551B86" w:rsidRDefault="00551B86">
      <w:pPr>
        <w:pStyle w:val="SingleTxtGR"/>
        <w:spacing w:after="80"/>
      </w:pPr>
      <w:r>
        <w:t>15.</w:t>
      </w:r>
      <w:r>
        <w:tab/>
        <w:t xml:space="preserve">Высший хозяйственный суд Республики Узбекистан </w:t>
      </w:r>
    </w:p>
    <w:p w:rsidR="00551B86" w:rsidRDefault="00551B86">
      <w:pPr>
        <w:pStyle w:val="SingleTxtGR"/>
        <w:spacing w:after="80"/>
      </w:pPr>
      <w:r>
        <w:t>16.</w:t>
      </w:r>
      <w:r>
        <w:tab/>
        <w:t>Служба национальной безопасности Республики Узбекистан</w:t>
      </w:r>
    </w:p>
    <w:p w:rsidR="00551B86" w:rsidRDefault="00551B86">
      <w:pPr>
        <w:pStyle w:val="SingleTxtGR"/>
        <w:spacing w:after="80"/>
      </w:pPr>
      <w:r>
        <w:t>17.</w:t>
      </w:r>
      <w:r>
        <w:tab/>
        <w:t>Главное управление исполнения наказаний МВД Республики Узбекистан</w:t>
      </w:r>
    </w:p>
    <w:p w:rsidR="00551B86" w:rsidRDefault="00551B86">
      <w:pPr>
        <w:pStyle w:val="SingleTxtGR"/>
        <w:spacing w:after="80"/>
      </w:pPr>
      <w:r>
        <w:t>18.</w:t>
      </w:r>
      <w:r>
        <w:tab/>
        <w:t xml:space="preserve">Государственный комитет Республики Узбекистан по статистике </w:t>
      </w:r>
    </w:p>
    <w:p w:rsidR="00551B86" w:rsidRDefault="00551B86">
      <w:pPr>
        <w:pStyle w:val="SingleTxtGR"/>
        <w:spacing w:after="80"/>
        <w:ind w:left="1701" w:hanging="567"/>
      </w:pPr>
      <w:r>
        <w:t>19.</w:t>
      </w:r>
      <w:r>
        <w:tab/>
        <w:t xml:space="preserve">Узбекское агентство печати и информации </w:t>
      </w:r>
    </w:p>
    <w:p w:rsidR="00551B86" w:rsidRDefault="00551B86">
      <w:pPr>
        <w:pStyle w:val="SingleTxtGR"/>
        <w:spacing w:after="80"/>
      </w:pPr>
      <w:r>
        <w:t>20.</w:t>
      </w:r>
      <w:r>
        <w:tab/>
        <w:t>Центральная избирательная комиссия Республики Узбекистан</w:t>
      </w:r>
    </w:p>
    <w:p w:rsidR="00551B86" w:rsidRDefault="00551B86">
      <w:pPr>
        <w:pStyle w:val="SingleTxtGR"/>
        <w:spacing w:after="80"/>
        <w:ind w:left="1701" w:hanging="567"/>
      </w:pPr>
      <w:r>
        <w:t>21.</w:t>
      </w:r>
      <w:r>
        <w:tab/>
        <w:t>Центр по мониторингу реализации нормативно-правовых актов при М</w:t>
      </w:r>
      <w:r>
        <w:t>и</w:t>
      </w:r>
      <w:r>
        <w:t>нистерстве юстиции Ре</w:t>
      </w:r>
      <w:r>
        <w:t>с</w:t>
      </w:r>
      <w:r>
        <w:t>публики Узбекистан</w:t>
      </w:r>
    </w:p>
    <w:p w:rsidR="00551B86" w:rsidRDefault="00551B86">
      <w:pPr>
        <w:pStyle w:val="SingleTxtGR"/>
        <w:spacing w:after="80"/>
        <w:ind w:left="1701" w:hanging="567"/>
      </w:pPr>
      <w:r>
        <w:t>22.</w:t>
      </w:r>
      <w:r>
        <w:tab/>
        <w:t>Комитет по делам религии при Кабинете Министров Республики Узбек</w:t>
      </w:r>
      <w:r>
        <w:t>и</w:t>
      </w:r>
      <w:r>
        <w:t>стан</w:t>
      </w:r>
    </w:p>
    <w:p w:rsidR="00551B86" w:rsidRDefault="00551B86">
      <w:pPr>
        <w:pStyle w:val="SingleTxtGR"/>
        <w:spacing w:after="80"/>
      </w:pPr>
      <w:r>
        <w:t>23.</w:t>
      </w:r>
      <w:r>
        <w:tab/>
        <w:t>Национальная телерадиокомпания Узбекистана</w:t>
      </w:r>
    </w:p>
    <w:p w:rsidR="00551B86" w:rsidRDefault="00551B86">
      <w:pPr>
        <w:pStyle w:val="SingleTxtGR"/>
        <w:spacing w:after="80"/>
        <w:ind w:left="1701" w:hanging="567"/>
      </w:pPr>
      <w:r>
        <w:t>24.</w:t>
      </w:r>
      <w:r>
        <w:tab/>
        <w:t>Институт мониторинга действующего законодательства при Президенте Республики Узбекистан</w:t>
      </w:r>
    </w:p>
    <w:p w:rsidR="00551B86" w:rsidRDefault="00551B86">
      <w:pPr>
        <w:pStyle w:val="SingleTxtGR"/>
        <w:spacing w:after="80"/>
        <w:ind w:left="1701" w:hanging="567"/>
      </w:pPr>
      <w:r>
        <w:t>25.</w:t>
      </w:r>
      <w:r>
        <w:tab/>
        <w:t>Республиканский центр повышения квалификации юристов Республики Узбекистан</w:t>
      </w:r>
    </w:p>
    <w:p w:rsidR="00551B86" w:rsidRDefault="00551B86">
      <w:pPr>
        <w:pStyle w:val="SingleTxtGR"/>
        <w:spacing w:after="80"/>
        <w:ind w:left="1701" w:hanging="567"/>
      </w:pPr>
      <w:r>
        <w:t>26.</w:t>
      </w:r>
      <w:r>
        <w:tab/>
        <w:t>Высшие курсы повышения квалификации прокурорских работников</w:t>
      </w:r>
    </w:p>
    <w:p w:rsidR="00551B86" w:rsidRDefault="00551B86">
      <w:pPr>
        <w:pStyle w:val="SingleTxtGR"/>
        <w:spacing w:after="80"/>
        <w:ind w:left="1701" w:hanging="567"/>
      </w:pPr>
      <w:r>
        <w:t>27.</w:t>
      </w:r>
      <w:r>
        <w:tab/>
        <w:t>Ташкентский государственный юридический институт</w:t>
      </w:r>
    </w:p>
    <w:p w:rsidR="00551B86" w:rsidRDefault="00551B86">
      <w:pPr>
        <w:pStyle w:val="SingleTxtGR"/>
        <w:spacing w:after="80"/>
        <w:ind w:left="1701" w:hanging="567"/>
      </w:pPr>
      <w:r>
        <w:t>28.</w:t>
      </w:r>
      <w:r>
        <w:tab/>
        <w:t>Академия государственного и общественного строительства при През</w:t>
      </w:r>
      <w:r>
        <w:t>и</w:t>
      </w:r>
      <w:r>
        <w:t>денте Республики Узбек</w:t>
      </w:r>
      <w:r>
        <w:t>и</w:t>
      </w:r>
      <w:r>
        <w:t>стан</w:t>
      </w:r>
    </w:p>
    <w:p w:rsidR="00551B86" w:rsidRDefault="00551B86">
      <w:pPr>
        <w:pStyle w:val="SingleTxtGR"/>
        <w:spacing w:after="80"/>
      </w:pPr>
      <w:r>
        <w:t>29.</w:t>
      </w:r>
      <w:r>
        <w:tab/>
        <w:t>Институт СНБ Республики Узбекистан</w:t>
      </w:r>
    </w:p>
    <w:p w:rsidR="00551B86" w:rsidRDefault="00551B86">
      <w:pPr>
        <w:pStyle w:val="SingleTxtGR"/>
        <w:spacing w:after="80"/>
      </w:pPr>
      <w:r>
        <w:t>30.</w:t>
      </w:r>
      <w:r>
        <w:tab/>
        <w:t>Академия МВД Республики Узбекистан</w:t>
      </w:r>
    </w:p>
    <w:p w:rsidR="00551B86" w:rsidRDefault="00551B86">
      <w:pPr>
        <w:pStyle w:val="SingleTxtGR"/>
        <w:spacing w:after="80"/>
        <w:rPr>
          <w:b/>
        </w:rPr>
      </w:pPr>
      <w:r>
        <w:t>31.</w:t>
      </w:r>
      <w:r>
        <w:tab/>
        <w:t>Республиканский центр социальной адаптации детей</w:t>
      </w:r>
    </w:p>
    <w:p w:rsidR="00551B86" w:rsidRDefault="00551B86">
      <w:pPr>
        <w:pStyle w:val="HChGR"/>
      </w:pPr>
      <w:r>
        <w:br w:type="page"/>
      </w:r>
      <w:r>
        <w:tab/>
      </w:r>
      <w:r>
        <w:tab/>
        <w:t>Негосударственные некоммерческие организации, участвовавшие в подготовке Национального доклада</w:t>
      </w:r>
    </w:p>
    <w:tbl>
      <w:tblPr>
        <w:tblStyle w:val="TabTxt"/>
        <w:tblW w:w="7370" w:type="dxa"/>
        <w:tblInd w:w="1134" w:type="dxa"/>
        <w:tblLayout w:type="fixed"/>
        <w:tblLook w:val="01E0" w:firstRow="1" w:lastRow="1" w:firstColumn="1" w:lastColumn="1" w:noHBand="0" w:noVBand="0"/>
      </w:tblPr>
      <w:tblGrid>
        <w:gridCol w:w="462"/>
        <w:gridCol w:w="6908"/>
      </w:tblGrid>
      <w:tr w:rsidR="00551B86">
        <w:tc>
          <w:tcPr>
            <w:tcW w:w="540" w:type="dxa"/>
            <w:tcBorders>
              <w:top w:val="nil"/>
              <w:bottom w:val="nil"/>
            </w:tcBorders>
          </w:tcPr>
          <w:p w:rsidR="00551B86" w:rsidRDefault="00551B86">
            <w:pPr>
              <w:spacing w:before="0" w:after="80"/>
            </w:pPr>
            <w:r>
              <w:t>1.</w:t>
            </w:r>
          </w:p>
        </w:tc>
        <w:tc>
          <w:tcPr>
            <w:cnfStyle w:val="000100000000" w:firstRow="0" w:lastRow="0" w:firstColumn="0" w:lastColumn="1" w:oddVBand="0" w:evenVBand="0" w:oddHBand="0" w:evenHBand="0" w:firstRowFirstColumn="0" w:firstRowLastColumn="0" w:lastRowFirstColumn="0" w:lastRowLastColumn="0"/>
            <w:tcW w:w="8280" w:type="dxa"/>
            <w:tcBorders>
              <w:top w:val="nil"/>
            </w:tcBorders>
          </w:tcPr>
          <w:p w:rsidR="00551B86" w:rsidRDefault="00551B86">
            <w:pPr>
              <w:spacing w:before="0" w:after="80"/>
            </w:pPr>
            <w:r>
              <w:t>Ассоциация азербайджанских культурных центров Узбекистана</w:t>
            </w:r>
          </w:p>
        </w:tc>
      </w:tr>
      <w:tr w:rsidR="00551B86">
        <w:tc>
          <w:tcPr>
            <w:tcW w:w="540" w:type="dxa"/>
            <w:tcBorders>
              <w:top w:val="nil"/>
            </w:tcBorders>
          </w:tcPr>
          <w:p w:rsidR="00551B86" w:rsidRDefault="00551B86">
            <w:pPr>
              <w:spacing w:before="0" w:after="80"/>
            </w:pPr>
            <w:r>
              <w:t>2.</w:t>
            </w:r>
          </w:p>
        </w:tc>
        <w:tc>
          <w:tcPr>
            <w:cnfStyle w:val="000100000000" w:firstRow="0" w:lastRow="0" w:firstColumn="0" w:lastColumn="1" w:oddVBand="0" w:evenVBand="0" w:oddHBand="0" w:evenHBand="0" w:firstRowFirstColumn="0" w:firstRowLastColumn="0" w:lastRowFirstColumn="0" w:lastRowLastColumn="0"/>
            <w:tcW w:w="8280" w:type="dxa"/>
            <w:tcBorders>
              <w:top w:val="nil"/>
            </w:tcBorders>
          </w:tcPr>
          <w:p w:rsidR="00551B86" w:rsidRDefault="00551B86">
            <w:pPr>
              <w:spacing w:before="0" w:after="80"/>
            </w:pPr>
            <w:r>
              <w:t>Комитет женщин Республики Узбекистан</w:t>
            </w:r>
          </w:p>
        </w:tc>
      </w:tr>
      <w:tr w:rsidR="00551B86">
        <w:tc>
          <w:tcPr>
            <w:tcW w:w="540" w:type="dxa"/>
          </w:tcPr>
          <w:p w:rsidR="00551B86" w:rsidRDefault="00551B86">
            <w:pPr>
              <w:spacing w:before="0" w:after="80"/>
            </w:pPr>
            <w:r>
              <w:t>3.</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Корейский культурный центр</w:t>
            </w:r>
          </w:p>
        </w:tc>
      </w:tr>
      <w:tr w:rsidR="00551B86">
        <w:tc>
          <w:tcPr>
            <w:tcW w:w="540" w:type="dxa"/>
          </w:tcPr>
          <w:p w:rsidR="00551B86" w:rsidRDefault="00551B86">
            <w:pPr>
              <w:spacing w:before="0" w:after="80"/>
            </w:pPr>
            <w:r>
              <w:t>4.</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Кыргызский культурный центр</w:t>
            </w:r>
          </w:p>
        </w:tc>
      </w:tr>
      <w:tr w:rsidR="00551B86">
        <w:tc>
          <w:tcPr>
            <w:tcW w:w="540" w:type="dxa"/>
          </w:tcPr>
          <w:p w:rsidR="00551B86" w:rsidRDefault="00551B86">
            <w:pPr>
              <w:spacing w:before="0" w:after="80"/>
            </w:pPr>
            <w:r>
              <w:t>5.</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Международный неправительственный благотворительный фонд "Соглом авлод учун"</w:t>
            </w:r>
          </w:p>
        </w:tc>
      </w:tr>
      <w:tr w:rsidR="00551B86">
        <w:tc>
          <w:tcPr>
            <w:tcW w:w="540" w:type="dxa"/>
          </w:tcPr>
          <w:p w:rsidR="00551B86" w:rsidRDefault="00551B86">
            <w:pPr>
              <w:spacing w:before="0" w:after="80"/>
            </w:pPr>
            <w:r>
              <w:t>6.</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Национальная Ассоциация негосударственных некоммерческих организ</w:t>
            </w:r>
            <w:r>
              <w:t>а</w:t>
            </w:r>
            <w:r>
              <w:t>ций Узбек</w:t>
            </w:r>
            <w:r>
              <w:t>и</w:t>
            </w:r>
            <w:r>
              <w:t>стана</w:t>
            </w:r>
          </w:p>
        </w:tc>
      </w:tr>
      <w:tr w:rsidR="00551B86">
        <w:tc>
          <w:tcPr>
            <w:tcW w:w="540" w:type="dxa"/>
          </w:tcPr>
          <w:p w:rsidR="00551B86" w:rsidRDefault="00551B86">
            <w:pPr>
              <w:spacing w:before="0" w:after="80"/>
            </w:pPr>
            <w:r>
              <w:t>7.</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Общественное движение молодежи Узбекистана "Камолот"</w:t>
            </w:r>
          </w:p>
        </w:tc>
      </w:tr>
      <w:tr w:rsidR="00551B86">
        <w:tc>
          <w:tcPr>
            <w:tcW w:w="540" w:type="dxa"/>
          </w:tcPr>
          <w:p w:rsidR="00551B86" w:rsidRDefault="00551B86">
            <w:pPr>
              <w:spacing w:before="0" w:after="80"/>
            </w:pPr>
            <w:r>
              <w:t>8.</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Общественный фонд поддержки и развития независимых печатных средств массовой информации и информационных агентств Узбекистана</w:t>
            </w:r>
          </w:p>
        </w:tc>
      </w:tr>
      <w:tr w:rsidR="00551B86">
        <w:tc>
          <w:tcPr>
            <w:tcW w:w="540" w:type="dxa"/>
          </w:tcPr>
          <w:p w:rsidR="00551B86" w:rsidRDefault="00551B86">
            <w:pPr>
              <w:spacing w:before="0" w:after="80"/>
            </w:pPr>
            <w:r>
              <w:t>9.</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Палата адвокатов Узбекистана</w:t>
            </w:r>
          </w:p>
        </w:tc>
      </w:tr>
      <w:tr w:rsidR="00551B86">
        <w:tc>
          <w:tcPr>
            <w:tcW w:w="540" w:type="dxa"/>
          </w:tcPr>
          <w:p w:rsidR="00551B86" w:rsidRDefault="00551B86">
            <w:pPr>
              <w:spacing w:before="0" w:after="80"/>
            </w:pPr>
            <w:r>
              <w:t>10.</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Польский культурный центр</w:t>
            </w:r>
          </w:p>
        </w:tc>
      </w:tr>
      <w:tr w:rsidR="00551B86">
        <w:tc>
          <w:tcPr>
            <w:tcW w:w="540" w:type="dxa"/>
          </w:tcPr>
          <w:p w:rsidR="00551B86" w:rsidRDefault="00551B86">
            <w:pPr>
              <w:spacing w:before="0" w:after="80"/>
            </w:pPr>
            <w:r>
              <w:t>11.</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Республиканский благотворительный фонд "Махалля"</w:t>
            </w:r>
          </w:p>
        </w:tc>
      </w:tr>
      <w:tr w:rsidR="00551B86">
        <w:tc>
          <w:tcPr>
            <w:tcW w:w="540" w:type="dxa"/>
          </w:tcPr>
          <w:p w:rsidR="00551B86" w:rsidRDefault="00551B86">
            <w:pPr>
              <w:spacing w:before="0" w:after="80"/>
            </w:pPr>
            <w:r>
              <w:t>12.</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Республиканский Интернациональный культурный центр</w:t>
            </w:r>
          </w:p>
        </w:tc>
      </w:tr>
      <w:tr w:rsidR="00551B86">
        <w:tc>
          <w:tcPr>
            <w:tcW w:w="540" w:type="dxa"/>
          </w:tcPr>
          <w:p w:rsidR="00551B86" w:rsidRDefault="00551B86">
            <w:pPr>
              <w:spacing w:before="0" w:after="80"/>
            </w:pPr>
            <w:r>
              <w:t>13.</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Республиканский туркменский культурный центр</w:t>
            </w:r>
          </w:p>
        </w:tc>
      </w:tr>
      <w:tr w:rsidR="00551B86">
        <w:tc>
          <w:tcPr>
            <w:tcW w:w="540" w:type="dxa"/>
          </w:tcPr>
          <w:p w:rsidR="00551B86" w:rsidRDefault="00551B86">
            <w:pPr>
              <w:spacing w:before="0" w:after="80"/>
            </w:pPr>
            <w:r>
              <w:t>14.</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 xml:space="preserve">Республиканский общественный детский фонд "Sen Yolg’iz Emassan" </w:t>
            </w:r>
          </w:p>
        </w:tc>
      </w:tr>
      <w:tr w:rsidR="00551B86">
        <w:tc>
          <w:tcPr>
            <w:tcW w:w="540" w:type="dxa"/>
          </w:tcPr>
          <w:p w:rsidR="00551B86" w:rsidRDefault="00551B86">
            <w:pPr>
              <w:spacing w:before="0" w:after="80"/>
            </w:pPr>
            <w:r>
              <w:t>15.</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Русский культурный центр</w:t>
            </w:r>
          </w:p>
        </w:tc>
      </w:tr>
      <w:tr w:rsidR="00551B86">
        <w:tc>
          <w:tcPr>
            <w:tcW w:w="540" w:type="dxa"/>
          </w:tcPr>
          <w:p w:rsidR="00551B86" w:rsidRDefault="00551B86">
            <w:pPr>
              <w:spacing w:before="0" w:after="80"/>
            </w:pPr>
            <w:r>
              <w:t>16.</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Совет федерации профсоюзов Узбекистана</w:t>
            </w:r>
          </w:p>
        </w:tc>
      </w:tr>
      <w:tr w:rsidR="00551B86">
        <w:tc>
          <w:tcPr>
            <w:tcW w:w="540" w:type="dxa"/>
          </w:tcPr>
          <w:p w:rsidR="00551B86" w:rsidRDefault="00551B86">
            <w:pPr>
              <w:spacing w:before="0" w:after="80"/>
            </w:pPr>
            <w:r>
              <w:t>17.</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Узбекское общество инвалидов</w:t>
            </w:r>
          </w:p>
        </w:tc>
      </w:tr>
      <w:tr w:rsidR="00551B86">
        <w:tc>
          <w:tcPr>
            <w:tcW w:w="540" w:type="dxa"/>
          </w:tcPr>
          <w:p w:rsidR="00551B86" w:rsidRDefault="00551B86">
            <w:pPr>
              <w:spacing w:before="0" w:after="80"/>
            </w:pPr>
            <w:r>
              <w:t>18.</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Украинский культурный центр "Батькищина"</w:t>
            </w:r>
          </w:p>
        </w:tc>
      </w:tr>
      <w:tr w:rsidR="00551B86">
        <w:tc>
          <w:tcPr>
            <w:tcW w:w="540" w:type="dxa"/>
          </w:tcPr>
          <w:p w:rsidR="00551B86" w:rsidRDefault="00551B86">
            <w:pPr>
              <w:spacing w:before="0" w:after="80"/>
            </w:pPr>
            <w:r>
              <w:t>19.</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Уйгурский культурный центр</w:t>
            </w:r>
          </w:p>
        </w:tc>
      </w:tr>
      <w:tr w:rsidR="00551B86">
        <w:tc>
          <w:tcPr>
            <w:tcW w:w="540" w:type="dxa"/>
          </w:tcPr>
          <w:p w:rsidR="00551B86" w:rsidRDefault="00551B86">
            <w:pPr>
              <w:spacing w:before="0" w:after="80"/>
            </w:pPr>
            <w:r>
              <w:t>20.</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Фонд "Нуроний"</w:t>
            </w:r>
          </w:p>
        </w:tc>
      </w:tr>
      <w:tr w:rsidR="00551B86">
        <w:tc>
          <w:tcPr>
            <w:tcW w:w="540" w:type="dxa"/>
          </w:tcPr>
          <w:p w:rsidR="00551B86" w:rsidRDefault="00551B86">
            <w:pPr>
              <w:spacing w:before="0" w:after="80"/>
            </w:pPr>
            <w:r>
              <w:t>21.</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Центр изучения общественного мнения "Ижтимоий фикр"</w:t>
            </w:r>
          </w:p>
        </w:tc>
      </w:tr>
      <w:tr w:rsidR="00551B86">
        <w:tc>
          <w:tcPr>
            <w:tcW w:w="540" w:type="dxa"/>
            <w:tcBorders>
              <w:bottom w:val="nil"/>
            </w:tcBorders>
          </w:tcPr>
          <w:p w:rsidR="00551B86" w:rsidRDefault="00551B86">
            <w:pPr>
              <w:spacing w:before="0" w:after="80"/>
            </w:pPr>
            <w:r>
              <w:t>22.</w:t>
            </w:r>
          </w:p>
        </w:tc>
        <w:tc>
          <w:tcPr>
            <w:cnfStyle w:val="000100000000" w:firstRow="0" w:lastRow="0" w:firstColumn="0" w:lastColumn="1" w:oddVBand="0" w:evenVBand="0" w:oddHBand="0" w:evenHBand="0" w:firstRowFirstColumn="0" w:firstRowLastColumn="0" w:lastRowFirstColumn="0" w:lastRowLastColumn="0"/>
            <w:tcW w:w="8280" w:type="dxa"/>
          </w:tcPr>
          <w:p w:rsidR="00551B86" w:rsidRDefault="00551B86">
            <w:pPr>
              <w:spacing w:before="0" w:after="80"/>
            </w:pPr>
            <w:r>
              <w:t>Центр изучения гуманитарного права и прав человека при Ташкентском государстве</w:t>
            </w:r>
            <w:r>
              <w:t>н</w:t>
            </w:r>
            <w:r>
              <w:t>ном юридическом институте</w:t>
            </w:r>
          </w:p>
        </w:tc>
      </w:tr>
      <w:tr w:rsidR="00551B86">
        <w:tc>
          <w:tcPr>
            <w:tcW w:w="540" w:type="dxa"/>
            <w:tcBorders>
              <w:top w:val="nil"/>
              <w:bottom w:val="nil"/>
            </w:tcBorders>
          </w:tcPr>
          <w:p w:rsidR="00551B86" w:rsidRDefault="00551B86">
            <w:pPr>
              <w:spacing w:before="0" w:after="80"/>
            </w:pPr>
            <w:r>
              <w:t>23.</w:t>
            </w:r>
          </w:p>
        </w:tc>
        <w:tc>
          <w:tcPr>
            <w:cnfStyle w:val="000100000000" w:firstRow="0" w:lastRow="0" w:firstColumn="0" w:lastColumn="1" w:oddVBand="0" w:evenVBand="0" w:oddHBand="0" w:evenHBand="0" w:firstRowFirstColumn="0" w:firstRowLastColumn="0" w:lastRowFirstColumn="0" w:lastRowLastColumn="0"/>
            <w:tcW w:w="8280" w:type="dxa"/>
            <w:tcBorders>
              <w:top w:val="nil"/>
              <w:bottom w:val="nil"/>
            </w:tcBorders>
          </w:tcPr>
          <w:p w:rsidR="00551B86" w:rsidRDefault="00551B86">
            <w:pPr>
              <w:spacing w:before="0" w:after="80"/>
            </w:pPr>
            <w:r>
              <w:t>Центр изучения правовых проблем</w:t>
            </w:r>
          </w:p>
        </w:tc>
      </w:tr>
    </w:tbl>
    <w:p w:rsidR="00551B86" w:rsidRDefault="00551B86">
      <w:pPr>
        <w:suppressAutoHyphens/>
        <w:spacing w:after="120"/>
        <w:rPr>
          <w:b/>
          <w:sz w:val="28"/>
        </w:rPr>
      </w:pPr>
      <w:r>
        <w:rPr>
          <w:b/>
        </w:rPr>
        <w:br w:type="page"/>
      </w:r>
      <w:r>
        <w:rPr>
          <w:b/>
          <w:sz w:val="28"/>
        </w:rPr>
        <w:t>Содержание</w:t>
      </w:r>
    </w:p>
    <w:p w:rsidR="00551B86" w:rsidRDefault="00551B86">
      <w:pPr>
        <w:tabs>
          <w:tab w:val="right" w:pos="8929"/>
          <w:tab w:val="right" w:pos="9638"/>
        </w:tabs>
        <w:suppressAutoHyphens/>
        <w:spacing w:after="120"/>
        <w:ind w:left="283"/>
        <w:rPr>
          <w:b/>
        </w:rPr>
      </w:pPr>
      <w:r>
        <w:rPr>
          <w:b/>
          <w:i/>
          <w:sz w:val="18"/>
        </w:rPr>
        <w:tab/>
        <w:t>Пункты</w:t>
      </w:r>
      <w:r>
        <w:rPr>
          <w:b/>
          <w:i/>
          <w:sz w:val="18"/>
        </w:rPr>
        <w:tab/>
        <w:t>Стр.</w:t>
      </w:r>
    </w:p>
    <w:p w:rsidR="00551B86" w:rsidRPr="00817AF4" w:rsidRDefault="00551B86" w:rsidP="0019790B">
      <w:pPr>
        <w:tabs>
          <w:tab w:val="left" w:pos="540"/>
          <w:tab w:val="right" w:pos="850"/>
          <w:tab w:val="left" w:pos="1134"/>
          <w:tab w:val="left" w:pos="1559"/>
          <w:tab w:val="left" w:pos="1984"/>
          <w:tab w:val="left" w:leader="dot" w:pos="9000"/>
          <w:tab w:val="right" w:pos="9638"/>
        </w:tabs>
        <w:suppressAutoHyphens/>
        <w:spacing w:after="120"/>
        <w:rPr>
          <w:b/>
        </w:rPr>
      </w:pPr>
      <w:r>
        <w:tab/>
        <w:t>Список сокращений</w:t>
      </w:r>
      <w:r>
        <w:tab/>
      </w:r>
      <w:r>
        <w:tab/>
      </w:r>
      <w:r w:rsidR="00817AF4" w:rsidRPr="00817AF4">
        <w:t>8</w:t>
      </w:r>
    </w:p>
    <w:p w:rsidR="00551B86" w:rsidRPr="00817AF4" w:rsidRDefault="00551B86">
      <w:pPr>
        <w:tabs>
          <w:tab w:val="left" w:pos="540"/>
          <w:tab w:val="right" w:pos="850"/>
          <w:tab w:val="left" w:pos="1134"/>
          <w:tab w:val="left" w:leader="dot" w:pos="7654"/>
          <w:tab w:val="right" w:pos="8929"/>
          <w:tab w:val="right" w:pos="9638"/>
        </w:tabs>
        <w:suppressAutoHyphens/>
        <w:spacing w:after="120"/>
      </w:pPr>
      <w:r>
        <w:tab/>
        <w:t>Введение</w:t>
      </w:r>
      <w:r>
        <w:tab/>
      </w:r>
      <w:r>
        <w:tab/>
        <w:t>1−1</w:t>
      </w:r>
      <w:r w:rsidRPr="00817AF4">
        <w:t>6</w:t>
      </w:r>
      <w:r>
        <w:tab/>
      </w:r>
      <w:r w:rsidR="00817AF4" w:rsidRPr="00817AF4">
        <w:t>9</w:t>
      </w:r>
    </w:p>
    <w:p w:rsidR="00551B86" w:rsidRPr="00817AF4" w:rsidRDefault="00551B86">
      <w:pPr>
        <w:tabs>
          <w:tab w:val="left" w:pos="540"/>
          <w:tab w:val="right" w:pos="850"/>
          <w:tab w:val="left" w:pos="1134"/>
          <w:tab w:val="left" w:leader="dot" w:pos="7654"/>
          <w:tab w:val="right" w:pos="8929"/>
          <w:tab w:val="right" w:pos="9638"/>
        </w:tabs>
        <w:suppressAutoHyphens/>
        <w:spacing w:after="120"/>
      </w:pPr>
      <w:r>
        <w:rPr>
          <w:b/>
        </w:rPr>
        <w:tab/>
      </w:r>
      <w:r>
        <w:rPr>
          <w:b/>
        </w:rPr>
        <w:tab/>
      </w:r>
      <w:r>
        <w:rPr>
          <w:lang w:val="en-US"/>
        </w:rPr>
        <w:t>I</w:t>
      </w:r>
      <w:r>
        <w:t>.</w:t>
      </w:r>
      <w:r>
        <w:tab/>
        <w:t>Общий базовый документ</w:t>
      </w:r>
      <w:r>
        <w:tab/>
      </w:r>
      <w:r>
        <w:tab/>
        <w:t>17−280</w:t>
      </w:r>
      <w:r>
        <w:tab/>
      </w:r>
      <w:r w:rsidR="00817AF4" w:rsidRPr="00817AF4">
        <w:t>12</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rPr>
          <w:b/>
        </w:rPr>
      </w:pPr>
      <w:r>
        <w:tab/>
      </w:r>
      <w:r>
        <w:tab/>
        <w:t xml:space="preserve">1. </w:t>
      </w:r>
      <w:r>
        <w:tab/>
        <w:t>Общая информация о представляющем доклад государс</w:t>
      </w:r>
      <w:r>
        <w:t>т</w:t>
      </w:r>
      <w:r>
        <w:t>ве</w:t>
      </w:r>
      <w:r>
        <w:tab/>
      </w:r>
      <w:r>
        <w:tab/>
        <w:t>17−114</w:t>
      </w:r>
      <w:r>
        <w:tab/>
      </w:r>
      <w:r w:rsidR="00817AF4" w:rsidRPr="00817AF4">
        <w:t>12</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559" w:hanging="1559"/>
        <w:rPr>
          <w:b/>
        </w:rPr>
      </w:pPr>
      <w:r>
        <w:tab/>
      </w:r>
      <w:r>
        <w:tab/>
      </w:r>
      <w:r>
        <w:tab/>
        <w:t xml:space="preserve">А. </w:t>
      </w:r>
      <w:r>
        <w:tab/>
        <w:t xml:space="preserve">Демографические, экономические, социальные и культурные </w:t>
      </w:r>
      <w:r>
        <w:br/>
      </w:r>
      <w:r>
        <w:tab/>
        <w:t>ос</w:t>
      </w:r>
      <w:r>
        <w:t>о</w:t>
      </w:r>
      <w:r>
        <w:t>бенности государства</w:t>
      </w:r>
      <w:r>
        <w:tab/>
      </w:r>
      <w:r>
        <w:tab/>
        <w:t>17−33</w:t>
      </w:r>
      <w:r>
        <w:tab/>
      </w:r>
      <w:r w:rsidR="00817AF4" w:rsidRPr="00817AF4">
        <w:t>12</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rPr>
          <w:b/>
        </w:rPr>
      </w:pPr>
      <w:r>
        <w:tab/>
      </w:r>
      <w:r>
        <w:tab/>
      </w:r>
      <w:r>
        <w:tab/>
      </w:r>
      <w:r>
        <w:rPr>
          <w:lang w:val="en-US"/>
        </w:rPr>
        <w:t>B</w:t>
      </w:r>
      <w:r>
        <w:t xml:space="preserve">. </w:t>
      </w:r>
      <w:r>
        <w:tab/>
        <w:t xml:space="preserve">Конституционная, политическая и правовая структура </w:t>
      </w:r>
      <w:r>
        <w:br/>
        <w:t>государс</w:t>
      </w:r>
      <w:r>
        <w:t>т</w:t>
      </w:r>
      <w:r>
        <w:t>ва</w:t>
      </w:r>
      <w:r>
        <w:tab/>
      </w:r>
      <w:r>
        <w:tab/>
        <w:t>34−114</w:t>
      </w:r>
      <w:r>
        <w:tab/>
      </w:r>
      <w:r w:rsidR="00817AF4" w:rsidRPr="00817AF4">
        <w:t>32</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pPr>
      <w:r>
        <w:tab/>
      </w:r>
      <w:r>
        <w:tab/>
        <w:t xml:space="preserve">2. </w:t>
      </w:r>
      <w:r>
        <w:tab/>
        <w:t>Общие рамки защиты и поощрения прав челов</w:t>
      </w:r>
      <w:r>
        <w:t>е</w:t>
      </w:r>
      <w:r>
        <w:t>ка</w:t>
      </w:r>
      <w:r>
        <w:tab/>
      </w:r>
      <w:r>
        <w:tab/>
        <w:t>115−259</w:t>
      </w:r>
      <w:r>
        <w:tab/>
      </w:r>
      <w:r w:rsidR="00817AF4" w:rsidRPr="00817AF4">
        <w:t>37</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pPr>
      <w:r>
        <w:tab/>
      </w:r>
      <w:r>
        <w:tab/>
      </w:r>
      <w:r>
        <w:tab/>
        <w:t xml:space="preserve">С. </w:t>
      </w:r>
      <w:r>
        <w:tab/>
        <w:t>Принятие международных норм в области прав челов</w:t>
      </w:r>
      <w:r>
        <w:t>е</w:t>
      </w:r>
      <w:r>
        <w:t>ка</w:t>
      </w:r>
      <w:r>
        <w:tab/>
      </w:r>
      <w:r>
        <w:tab/>
        <w:t>115−195</w:t>
      </w:r>
      <w:r>
        <w:tab/>
      </w:r>
      <w:r w:rsidR="00817AF4" w:rsidRPr="00817AF4">
        <w:t>37</w:t>
      </w:r>
    </w:p>
    <w:p w:rsidR="00551B86" w:rsidRPr="00817AF4" w:rsidRDefault="00551B86" w:rsidP="00817AF4">
      <w:pPr>
        <w:tabs>
          <w:tab w:val="right" w:pos="850"/>
          <w:tab w:val="left" w:pos="1134"/>
          <w:tab w:val="left" w:pos="1559"/>
          <w:tab w:val="left" w:pos="1984"/>
          <w:tab w:val="left" w:leader="dot" w:pos="7654"/>
          <w:tab w:val="right" w:pos="8929"/>
          <w:tab w:val="right" w:pos="9638"/>
        </w:tabs>
        <w:suppressAutoHyphens/>
        <w:spacing w:after="120"/>
      </w:pPr>
      <w:r>
        <w:tab/>
      </w:r>
      <w:r>
        <w:tab/>
      </w:r>
      <w:r>
        <w:tab/>
      </w:r>
      <w:r w:rsidRPr="00817AF4">
        <w:t>D</w:t>
      </w:r>
      <w:r>
        <w:t xml:space="preserve">. </w:t>
      </w:r>
      <w:r>
        <w:tab/>
        <w:t xml:space="preserve">Правовые рамки защиты прав человека на национальном </w:t>
      </w:r>
      <w:r>
        <w:br/>
      </w:r>
      <w:r w:rsidR="00817AF4" w:rsidRPr="00817AF4">
        <w:tab/>
      </w:r>
      <w:r w:rsidR="00817AF4" w:rsidRPr="00817AF4">
        <w:tab/>
      </w:r>
      <w:r w:rsidR="00817AF4" w:rsidRPr="00817AF4">
        <w:tab/>
      </w:r>
      <w:r w:rsidR="00817AF4" w:rsidRPr="00817AF4">
        <w:tab/>
      </w:r>
      <w:r>
        <w:t>уро</w:t>
      </w:r>
      <w:r>
        <w:t>в</w:t>
      </w:r>
      <w:r>
        <w:t>не</w:t>
      </w:r>
      <w:r>
        <w:tab/>
      </w:r>
      <w:r>
        <w:tab/>
      </w:r>
      <w:r w:rsidR="00817AF4" w:rsidRPr="00817AF4">
        <w:t>115−199</w:t>
      </w:r>
      <w:r w:rsidR="00817AF4" w:rsidRPr="00817AF4">
        <w:tab/>
        <w:t>41</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pPr>
      <w:r>
        <w:tab/>
      </w:r>
      <w:r>
        <w:tab/>
      </w:r>
      <w:r>
        <w:tab/>
        <w:t xml:space="preserve">Е. </w:t>
      </w:r>
      <w:r>
        <w:tab/>
        <w:t>Рамки поощрения прав человека на национальном уро</w:t>
      </w:r>
      <w:r>
        <w:t>в</w:t>
      </w:r>
      <w:r>
        <w:t>не</w:t>
      </w:r>
      <w:r>
        <w:tab/>
      </w:r>
      <w:r>
        <w:tab/>
      </w:r>
      <w:r w:rsidR="00817AF4" w:rsidRPr="00817AF4">
        <w:t>200</w:t>
      </w:r>
      <w:r>
        <w:t>−250</w:t>
      </w:r>
      <w:r>
        <w:tab/>
      </w:r>
      <w:r w:rsidR="00817AF4" w:rsidRPr="00817AF4">
        <w:t>54</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pPr>
      <w:r>
        <w:tab/>
      </w:r>
      <w:r>
        <w:tab/>
      </w:r>
      <w:r>
        <w:tab/>
      </w:r>
      <w:r>
        <w:rPr>
          <w:lang w:val="en-US"/>
        </w:rPr>
        <w:t>F</w:t>
      </w:r>
      <w:r>
        <w:t xml:space="preserve">. </w:t>
      </w:r>
      <w:r>
        <w:tab/>
        <w:t>Процесс представления докладов на национальном уро</w:t>
      </w:r>
      <w:r>
        <w:t>в</w:t>
      </w:r>
      <w:r>
        <w:t>не</w:t>
      </w:r>
      <w:r>
        <w:tab/>
      </w:r>
      <w:r>
        <w:tab/>
        <w:t>251−263</w:t>
      </w:r>
      <w:r>
        <w:tab/>
      </w:r>
      <w:r w:rsidR="00817AF4" w:rsidRPr="00817AF4">
        <w:t>62</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3.</w:t>
      </w:r>
      <w:r>
        <w:tab/>
        <w:t xml:space="preserve">Информация о недискриминации и равенстве и об эффективных </w:t>
      </w:r>
      <w:r>
        <w:br/>
        <w:t>средствах правовой защ</w:t>
      </w:r>
      <w:r>
        <w:t>и</w:t>
      </w:r>
      <w:r>
        <w:t>ты</w:t>
      </w:r>
      <w:r>
        <w:tab/>
      </w:r>
      <w:r>
        <w:tab/>
        <w:t>264−280</w:t>
      </w:r>
      <w:r>
        <w:tab/>
      </w:r>
      <w:r w:rsidR="00817AF4" w:rsidRPr="00817AF4">
        <w:t>65</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rPr>
          <w:lang w:val="en-US"/>
        </w:rPr>
        <w:t>II</w:t>
      </w:r>
      <w:r>
        <w:t xml:space="preserve">. </w:t>
      </w:r>
      <w:r>
        <w:tab/>
        <w:t>Информация о выполнении положений Конвенции</w:t>
      </w:r>
      <w:r>
        <w:tab/>
      </w:r>
      <w:r>
        <w:tab/>
        <w:t>281−524</w:t>
      </w:r>
      <w:r>
        <w:tab/>
      </w:r>
      <w:r w:rsidR="00817AF4" w:rsidRPr="00817AF4">
        <w:t>68</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134" w:hanging="1134"/>
      </w:pPr>
      <w:r>
        <w:tab/>
      </w:r>
      <w:r>
        <w:tab/>
        <w:t>Статья 1.</w:t>
      </w:r>
      <w:r>
        <w:tab/>
        <w:t xml:space="preserve"> Политика Республики Узбекистан в отношении расовой </w:t>
      </w:r>
      <w:r>
        <w:br/>
        <w:t>ди</w:t>
      </w:r>
      <w:r>
        <w:t>с</w:t>
      </w:r>
      <w:r>
        <w:t>криминации</w:t>
      </w:r>
      <w:r>
        <w:tab/>
      </w:r>
      <w:r>
        <w:tab/>
        <w:t>281−302</w:t>
      </w:r>
      <w:r>
        <w:tab/>
      </w:r>
      <w:r w:rsidR="00817AF4" w:rsidRPr="00817AF4">
        <w:t>68</w:t>
      </w:r>
    </w:p>
    <w:p w:rsidR="00551B86" w:rsidRPr="00245DE2"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t>А.</w:t>
      </w:r>
      <w:r>
        <w:tab/>
        <w:t xml:space="preserve">Политика Республики Узбекистан в отношении </w:t>
      </w:r>
      <w:r>
        <w:br/>
        <w:t>расовой дискр</w:t>
      </w:r>
      <w:r>
        <w:t>и</w:t>
      </w:r>
      <w:r>
        <w:t>минации</w:t>
      </w:r>
      <w:r>
        <w:tab/>
      </w:r>
      <w:r>
        <w:tab/>
        <w:t>281−287</w:t>
      </w:r>
      <w:r>
        <w:tab/>
      </w:r>
      <w:r w:rsidR="00245DE2">
        <w:t>6</w:t>
      </w:r>
      <w:r w:rsidR="00245DE2" w:rsidRPr="00245DE2">
        <w:t>8</w:t>
      </w:r>
    </w:p>
    <w:p w:rsidR="00551B86" w:rsidRPr="00245DE2"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t>В.</w:t>
      </w:r>
      <w:r>
        <w:tab/>
        <w:t xml:space="preserve">Демографический состав населения Республики Узбекистан </w:t>
      </w:r>
      <w:r>
        <w:br/>
        <w:t>и проблемы, вызывающие этнические конфли</w:t>
      </w:r>
      <w:r>
        <w:t>к</w:t>
      </w:r>
      <w:r>
        <w:t>ты</w:t>
      </w:r>
      <w:r>
        <w:tab/>
      </w:r>
      <w:r>
        <w:tab/>
        <w:t>288−302</w:t>
      </w:r>
      <w:r>
        <w:tab/>
      </w:r>
      <w:r w:rsidR="00245DE2" w:rsidRPr="00245DE2">
        <w:t>69</w:t>
      </w:r>
    </w:p>
    <w:p w:rsidR="00551B86" w:rsidRPr="00817AF4"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t xml:space="preserve">Статья 2. </w:t>
      </w:r>
      <w:r>
        <w:rPr>
          <w:bCs/>
        </w:rPr>
        <w:t>Обязательства по осуждению расовой дискримин</w:t>
      </w:r>
      <w:r>
        <w:rPr>
          <w:bCs/>
        </w:rPr>
        <w:t>а</w:t>
      </w:r>
      <w:r>
        <w:rPr>
          <w:bCs/>
        </w:rPr>
        <w:t>ции</w:t>
      </w:r>
      <w:r>
        <w:rPr>
          <w:bCs/>
        </w:rPr>
        <w:tab/>
      </w:r>
      <w:r>
        <w:rPr>
          <w:bCs/>
        </w:rPr>
        <w:tab/>
      </w:r>
      <w:r>
        <w:t>303−329</w:t>
      </w:r>
      <w:r>
        <w:tab/>
      </w:r>
      <w:r w:rsidR="00817AF4" w:rsidRPr="00817AF4">
        <w:t>73</w:t>
      </w:r>
    </w:p>
    <w:p w:rsidR="00551B86" w:rsidRPr="00245DE2"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t>А</w:t>
      </w:r>
      <w:r w:rsidR="00221BDF" w:rsidRPr="00817AF4">
        <w:t>.</w:t>
      </w:r>
      <w:r>
        <w:t xml:space="preserve"> </w:t>
      </w:r>
      <w:r>
        <w:tab/>
        <w:t xml:space="preserve">Обязательства, взятые Республикой Узбекистан, не совершать </w:t>
      </w:r>
      <w:r>
        <w:br/>
        <w:t>каких-либо действий связанных с расовой дискриминац</w:t>
      </w:r>
      <w:r>
        <w:t>и</w:t>
      </w:r>
      <w:r>
        <w:t>ей</w:t>
      </w:r>
      <w:r>
        <w:tab/>
      </w:r>
      <w:r>
        <w:tab/>
        <w:t>303−310</w:t>
      </w:r>
      <w:r>
        <w:tab/>
      </w:r>
      <w:r w:rsidR="00245DE2">
        <w:t>7</w:t>
      </w:r>
      <w:r w:rsidR="00245DE2" w:rsidRPr="00245DE2">
        <w:t>3</w:t>
      </w:r>
    </w:p>
    <w:p w:rsidR="00551B86" w:rsidRPr="00817AF4" w:rsidRDefault="00221BDF">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r>
      <w:proofErr w:type="spellStart"/>
      <w:r>
        <w:t>B</w:t>
      </w:r>
      <w:proofErr w:type="spellEnd"/>
      <w:r>
        <w:rPr>
          <w:lang w:val="en-US"/>
        </w:rPr>
        <w:t>.</w:t>
      </w:r>
      <w:r w:rsidR="00551B86">
        <w:t xml:space="preserve"> </w:t>
      </w:r>
      <w:r w:rsidR="00551B86">
        <w:tab/>
        <w:t xml:space="preserve">Обязательства не поощрять, не защищать и не поддерживать </w:t>
      </w:r>
      <w:r w:rsidR="00551B86">
        <w:br/>
        <w:t>расовую дискриминацию</w:t>
      </w:r>
      <w:r w:rsidR="00551B86">
        <w:tab/>
      </w:r>
      <w:r w:rsidR="00551B86">
        <w:tab/>
      </w:r>
      <w:r w:rsidR="00551B86" w:rsidRPr="00817AF4">
        <w:t>311</w:t>
      </w:r>
      <w:r w:rsidR="00551B86">
        <w:t>−</w:t>
      </w:r>
      <w:r w:rsidR="00551B86" w:rsidRPr="00817AF4">
        <w:t>316</w:t>
      </w:r>
      <w:r w:rsidR="00551B86">
        <w:tab/>
      </w:r>
      <w:r w:rsidR="00817AF4" w:rsidRPr="00817AF4">
        <w:t>74</w:t>
      </w:r>
    </w:p>
    <w:p w:rsidR="00551B86" w:rsidRPr="00817AF4" w:rsidRDefault="00221BDF">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r>
      <w:proofErr w:type="spellStart"/>
      <w:r>
        <w:t>C</w:t>
      </w:r>
      <w:proofErr w:type="spellEnd"/>
      <w:r w:rsidRPr="00817AF4">
        <w:t>.</w:t>
      </w:r>
      <w:r w:rsidR="00551B86">
        <w:t xml:space="preserve"> </w:t>
      </w:r>
      <w:r w:rsidR="00551B86">
        <w:tab/>
        <w:t xml:space="preserve">Изучение правительственной, национальной и местной </w:t>
      </w:r>
      <w:r w:rsidR="00551B86">
        <w:br/>
        <w:t xml:space="preserve">политики и внесение поправок, отмены или аннулирования </w:t>
      </w:r>
      <w:r w:rsidR="00551B86">
        <w:br/>
        <w:t xml:space="preserve">любых законов и нормативных актов, которые содействуют </w:t>
      </w:r>
      <w:r w:rsidR="00551B86">
        <w:br/>
        <w:t>созданию и поддержанию расовой дискриминации</w:t>
      </w:r>
      <w:r w:rsidR="00551B86">
        <w:tab/>
      </w:r>
      <w:r w:rsidR="00551B86">
        <w:tab/>
        <w:t>317</w:t>
      </w:r>
      <w:r w:rsidR="00551B86">
        <w:tab/>
      </w:r>
      <w:r w:rsidR="00817AF4" w:rsidRPr="00817AF4">
        <w:t>74</w:t>
      </w:r>
    </w:p>
    <w:p w:rsidR="00551B86" w:rsidRPr="00245DE2"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rPr>
          <w:iCs/>
        </w:rPr>
        <w:tab/>
      </w:r>
      <w:r>
        <w:rPr>
          <w:iCs/>
        </w:rPr>
        <w:tab/>
      </w:r>
      <w:r>
        <w:rPr>
          <w:iCs/>
        </w:rPr>
        <w:tab/>
      </w:r>
      <w:r>
        <w:rPr>
          <w:iCs/>
          <w:lang w:val="en-US"/>
        </w:rPr>
        <w:t>D</w:t>
      </w:r>
      <w:r w:rsidR="00221BDF">
        <w:rPr>
          <w:iCs/>
          <w:lang w:val="en-US"/>
        </w:rPr>
        <w:t>.</w:t>
      </w:r>
      <w:r>
        <w:rPr>
          <w:iCs/>
        </w:rPr>
        <w:t xml:space="preserve"> </w:t>
      </w:r>
      <w:r>
        <w:rPr>
          <w:iCs/>
        </w:rPr>
        <w:tab/>
        <w:t>Обязательства запретить, всеми возможными способами, включая законодательство, расовую дискримин</w:t>
      </w:r>
      <w:r>
        <w:rPr>
          <w:iCs/>
        </w:rPr>
        <w:t>а</w:t>
      </w:r>
      <w:r>
        <w:rPr>
          <w:iCs/>
        </w:rPr>
        <w:t>цию</w:t>
      </w:r>
      <w:r>
        <w:rPr>
          <w:iCs/>
        </w:rPr>
        <w:tab/>
      </w:r>
      <w:r>
        <w:rPr>
          <w:iCs/>
        </w:rPr>
        <w:tab/>
      </w:r>
      <w:r>
        <w:t>318−323</w:t>
      </w:r>
      <w:r>
        <w:tab/>
      </w:r>
      <w:r w:rsidR="00245DE2" w:rsidRPr="00245DE2">
        <w:t>74</w:t>
      </w:r>
    </w:p>
    <w:p w:rsidR="00551B86" w:rsidRPr="00245DE2" w:rsidRDefault="00221BDF">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r>
      <w:r>
        <w:tab/>
      </w:r>
      <w:proofErr w:type="spellStart"/>
      <w:r>
        <w:t>E</w:t>
      </w:r>
      <w:proofErr w:type="spellEnd"/>
      <w:r w:rsidRPr="00245DE2">
        <w:t>.</w:t>
      </w:r>
      <w:r w:rsidR="00551B86">
        <w:t xml:space="preserve"> </w:t>
      </w:r>
      <w:r w:rsidR="00551B86">
        <w:tab/>
        <w:t xml:space="preserve">Обязательства поощрять интеграционистские многорасовые </w:t>
      </w:r>
      <w:r w:rsidR="00551B86">
        <w:br/>
        <w:t xml:space="preserve">организации и другие мероприятия, направленные на </w:t>
      </w:r>
      <w:r w:rsidR="00551B86">
        <w:br/>
        <w:t>уничтожение расовых барьеров</w:t>
      </w:r>
      <w:r w:rsidR="00551B86">
        <w:tab/>
      </w:r>
      <w:r w:rsidR="00551B86">
        <w:tab/>
        <w:t>324−329</w:t>
      </w:r>
      <w:r w:rsidR="00551B86">
        <w:tab/>
      </w:r>
      <w:r w:rsidR="00245DE2" w:rsidRPr="00245DE2">
        <w:t>75</w:t>
      </w:r>
    </w:p>
    <w:p w:rsidR="00551B86" w:rsidRPr="00245DE2" w:rsidRDefault="00551B86">
      <w:pPr>
        <w:tabs>
          <w:tab w:val="right" w:pos="850"/>
          <w:tab w:val="left" w:pos="1134"/>
          <w:tab w:val="left" w:pos="1559"/>
          <w:tab w:val="left" w:pos="1984"/>
          <w:tab w:val="left" w:leader="dot" w:pos="7654"/>
          <w:tab w:val="right" w:pos="8929"/>
          <w:tab w:val="right" w:pos="9638"/>
        </w:tabs>
        <w:suppressAutoHyphens/>
        <w:spacing w:after="120"/>
        <w:ind w:left="1984" w:hanging="1984"/>
      </w:pPr>
      <w:r>
        <w:tab/>
      </w:r>
      <w:r>
        <w:tab/>
        <w:t xml:space="preserve">Статья 3. </w:t>
      </w:r>
      <w:r>
        <w:rPr>
          <w:bCs/>
        </w:rPr>
        <w:t>Осуждение расовой сегрегации и апарте</w:t>
      </w:r>
      <w:r>
        <w:rPr>
          <w:bCs/>
        </w:rPr>
        <w:t>и</w:t>
      </w:r>
      <w:r>
        <w:rPr>
          <w:bCs/>
        </w:rPr>
        <w:t>да</w:t>
      </w:r>
      <w:r>
        <w:rPr>
          <w:bCs/>
        </w:rPr>
        <w:tab/>
      </w:r>
      <w:r>
        <w:rPr>
          <w:bCs/>
        </w:rPr>
        <w:tab/>
      </w:r>
      <w:r>
        <w:t>330</w:t>
      </w:r>
      <w:r>
        <w:tab/>
      </w:r>
      <w:r w:rsidR="00245DE2" w:rsidRPr="00245DE2">
        <w:t>77</w:t>
      </w:r>
    </w:p>
    <w:p w:rsidR="00551B86" w:rsidRPr="00245DE2" w:rsidRDefault="00551B86">
      <w:pPr>
        <w:tabs>
          <w:tab w:val="right" w:pos="850"/>
          <w:tab w:val="left" w:pos="1134"/>
          <w:tab w:val="left" w:pos="1559"/>
          <w:tab w:val="left" w:pos="2058"/>
          <w:tab w:val="left" w:leader="dot" w:pos="7654"/>
          <w:tab w:val="right" w:pos="8929"/>
          <w:tab w:val="right" w:pos="9638"/>
        </w:tabs>
        <w:suppressAutoHyphens/>
        <w:spacing w:after="120"/>
        <w:ind w:left="2058" w:hanging="2058"/>
      </w:pPr>
      <w:r>
        <w:tab/>
      </w:r>
      <w:r>
        <w:tab/>
        <w:t xml:space="preserve">Статья 4. </w:t>
      </w:r>
      <w:r>
        <w:rPr>
          <w:bCs/>
        </w:rPr>
        <w:t xml:space="preserve">Законодательные меры по искоренению всякого </w:t>
      </w:r>
      <w:r>
        <w:rPr>
          <w:bCs/>
        </w:rPr>
        <w:br/>
        <w:t xml:space="preserve">подстрекательства к расовой дискриминации </w:t>
      </w:r>
      <w:r>
        <w:rPr>
          <w:bCs/>
        </w:rPr>
        <w:br/>
        <w:t>или самой этой дискр</w:t>
      </w:r>
      <w:r>
        <w:rPr>
          <w:bCs/>
        </w:rPr>
        <w:t>и</w:t>
      </w:r>
      <w:r>
        <w:rPr>
          <w:bCs/>
        </w:rPr>
        <w:t>минации</w:t>
      </w:r>
      <w:r>
        <w:rPr>
          <w:bCs/>
        </w:rPr>
        <w:tab/>
      </w:r>
      <w:r>
        <w:rPr>
          <w:bCs/>
        </w:rPr>
        <w:tab/>
      </w:r>
      <w:r>
        <w:t>331−338</w:t>
      </w:r>
      <w:r>
        <w:tab/>
      </w:r>
      <w:r w:rsidR="00245DE2" w:rsidRPr="00245DE2">
        <w:t>77</w:t>
      </w:r>
    </w:p>
    <w:p w:rsidR="00551B86" w:rsidRPr="00245DE2" w:rsidRDefault="00551B86">
      <w:pPr>
        <w:tabs>
          <w:tab w:val="right" w:pos="850"/>
          <w:tab w:val="left" w:pos="1134"/>
          <w:tab w:val="left" w:pos="1559"/>
          <w:tab w:val="left" w:pos="2058"/>
          <w:tab w:val="left" w:leader="dot" w:pos="7654"/>
          <w:tab w:val="right" w:pos="8929"/>
          <w:tab w:val="right" w:pos="9638"/>
        </w:tabs>
        <w:suppressAutoHyphens/>
        <w:spacing w:after="120"/>
        <w:ind w:left="2058" w:hanging="2058"/>
      </w:pPr>
      <w:r>
        <w:tab/>
      </w:r>
      <w:r>
        <w:tab/>
        <w:t xml:space="preserve">Статья 5. </w:t>
      </w:r>
      <w:r>
        <w:rPr>
          <w:bCs/>
        </w:rPr>
        <w:t xml:space="preserve">Меры, предпринимаемые с целью запретить и ликвидировать </w:t>
      </w:r>
      <w:r>
        <w:rPr>
          <w:bCs/>
        </w:rPr>
        <w:br/>
        <w:t xml:space="preserve">расовую дискриминацию и обеспечить равноправие каждого </w:t>
      </w:r>
      <w:r>
        <w:rPr>
          <w:bCs/>
        </w:rPr>
        <w:br/>
        <w:t xml:space="preserve">человека перед законом, без различия расы, цвета кожи, </w:t>
      </w:r>
      <w:r>
        <w:rPr>
          <w:bCs/>
        </w:rPr>
        <w:br/>
        <w:t xml:space="preserve">национального или этнического происхождения в отношении </w:t>
      </w:r>
      <w:r>
        <w:rPr>
          <w:bCs/>
        </w:rPr>
        <w:br/>
        <w:t>следующих прав</w:t>
      </w:r>
      <w:r>
        <w:rPr>
          <w:bCs/>
        </w:rPr>
        <w:tab/>
      </w:r>
      <w:r>
        <w:rPr>
          <w:bCs/>
        </w:rPr>
        <w:tab/>
      </w:r>
      <w:r>
        <w:t>339−463</w:t>
      </w:r>
      <w:r>
        <w:tab/>
      </w:r>
      <w:r w:rsidR="00245DE2" w:rsidRPr="00245DE2">
        <w:t>79</w:t>
      </w:r>
    </w:p>
    <w:p w:rsidR="00551B86" w:rsidRPr="00245DE2" w:rsidRDefault="00551B86">
      <w:pPr>
        <w:tabs>
          <w:tab w:val="right" w:pos="850"/>
          <w:tab w:val="left" w:pos="1134"/>
          <w:tab w:val="left" w:pos="1559"/>
          <w:tab w:val="left" w:pos="2058"/>
          <w:tab w:val="left" w:leader="dot" w:pos="7654"/>
          <w:tab w:val="right" w:pos="8929"/>
          <w:tab w:val="right" w:pos="9638"/>
        </w:tabs>
        <w:suppressAutoHyphens/>
        <w:spacing w:after="120"/>
        <w:ind w:left="2058" w:hanging="2058"/>
      </w:pPr>
      <w:r>
        <w:tab/>
      </w:r>
      <w:r>
        <w:tab/>
      </w:r>
      <w:r>
        <w:tab/>
        <w:t>A</w:t>
      </w:r>
      <w:r w:rsidR="00221BDF" w:rsidRPr="00245DE2">
        <w:t>.</w:t>
      </w:r>
      <w:r>
        <w:t xml:space="preserve"> </w:t>
      </w:r>
      <w:r>
        <w:tab/>
        <w:t xml:space="preserve">Право на равное обращение в судах и всех других органах, </w:t>
      </w:r>
      <w:r>
        <w:br/>
        <w:t>отпра</w:t>
      </w:r>
      <w:r>
        <w:t>в</w:t>
      </w:r>
      <w:r>
        <w:t>ляющих правосудие</w:t>
      </w:r>
      <w:r>
        <w:tab/>
      </w:r>
      <w:r>
        <w:tab/>
        <w:t>339−347</w:t>
      </w:r>
      <w:r>
        <w:tab/>
      </w:r>
      <w:r w:rsidR="00245DE2" w:rsidRPr="00245DE2">
        <w:t>79</w:t>
      </w:r>
    </w:p>
    <w:p w:rsidR="00551B86" w:rsidRPr="00245DE2" w:rsidRDefault="00551B86">
      <w:pPr>
        <w:tabs>
          <w:tab w:val="right" w:pos="850"/>
          <w:tab w:val="left" w:pos="1134"/>
          <w:tab w:val="left" w:pos="1559"/>
          <w:tab w:val="left" w:pos="2058"/>
          <w:tab w:val="left" w:leader="dot" w:pos="7654"/>
          <w:tab w:val="right" w:pos="8929"/>
          <w:tab w:val="right" w:pos="9638"/>
        </w:tabs>
        <w:suppressAutoHyphens/>
        <w:spacing w:after="120"/>
        <w:ind w:left="2058" w:hanging="2058"/>
      </w:pPr>
      <w:r>
        <w:rPr>
          <w:bCs/>
        </w:rPr>
        <w:tab/>
      </w:r>
      <w:r>
        <w:rPr>
          <w:bCs/>
        </w:rPr>
        <w:tab/>
      </w:r>
      <w:r>
        <w:rPr>
          <w:bCs/>
        </w:rPr>
        <w:tab/>
      </w:r>
      <w:r>
        <w:rPr>
          <w:bCs/>
          <w:lang w:val="en-US"/>
        </w:rPr>
        <w:t>B</w:t>
      </w:r>
      <w:r w:rsidR="00221BDF" w:rsidRPr="00245DE2">
        <w:rPr>
          <w:bCs/>
        </w:rPr>
        <w:t>.</w:t>
      </w:r>
      <w:r>
        <w:rPr>
          <w:bCs/>
        </w:rPr>
        <w:t xml:space="preserve"> </w:t>
      </w:r>
      <w:r>
        <w:rPr>
          <w:bCs/>
        </w:rPr>
        <w:tab/>
        <w:t xml:space="preserve">Право на личную безопасность и защиту со стороны </w:t>
      </w:r>
      <w:r>
        <w:rPr>
          <w:bCs/>
        </w:rPr>
        <w:br/>
        <w:t xml:space="preserve">государства от насилия или телесных повреждений, </w:t>
      </w:r>
      <w:r>
        <w:rPr>
          <w:bCs/>
        </w:rPr>
        <w:br/>
        <w:t xml:space="preserve">причиняемых как правительственными должностными </w:t>
      </w:r>
      <w:r>
        <w:rPr>
          <w:bCs/>
        </w:rPr>
        <w:br/>
        <w:t xml:space="preserve">лицами, так и какими бы то ни было отдельными лицами, </w:t>
      </w:r>
      <w:r>
        <w:rPr>
          <w:bCs/>
        </w:rPr>
        <w:br/>
        <w:t>группами и учреждениями</w:t>
      </w:r>
      <w:r>
        <w:rPr>
          <w:bCs/>
        </w:rPr>
        <w:tab/>
      </w:r>
      <w:r>
        <w:rPr>
          <w:bCs/>
        </w:rPr>
        <w:tab/>
      </w:r>
      <w:r>
        <w:t>348−353</w:t>
      </w:r>
      <w:r>
        <w:tab/>
      </w:r>
      <w:r w:rsidR="00245DE2" w:rsidRPr="00245DE2">
        <w:t>81</w:t>
      </w:r>
    </w:p>
    <w:p w:rsidR="00551B86" w:rsidRPr="00245DE2" w:rsidRDefault="00551B86">
      <w:pPr>
        <w:tabs>
          <w:tab w:val="right" w:pos="850"/>
          <w:tab w:val="left" w:pos="1134"/>
          <w:tab w:val="left" w:pos="1559"/>
          <w:tab w:val="left" w:pos="2058"/>
          <w:tab w:val="left" w:leader="dot" w:pos="7654"/>
          <w:tab w:val="right" w:pos="8929"/>
          <w:tab w:val="right" w:pos="9638"/>
        </w:tabs>
        <w:suppressAutoHyphens/>
        <w:spacing w:after="120"/>
        <w:ind w:left="2058" w:hanging="2058"/>
        <w:rPr>
          <w:lang w:val="en-US"/>
        </w:rPr>
      </w:pPr>
      <w:r>
        <w:tab/>
      </w:r>
      <w:r>
        <w:tab/>
      </w:r>
      <w:r>
        <w:tab/>
        <w:t>C</w:t>
      </w:r>
      <w:r w:rsidR="00221BDF" w:rsidRPr="00221BDF">
        <w:t>.</w:t>
      </w:r>
      <w:r>
        <w:tab/>
        <w:t>Политические права</w:t>
      </w:r>
      <w:r>
        <w:tab/>
      </w:r>
      <w:r>
        <w:tab/>
        <w:t>354−362</w:t>
      </w:r>
      <w:r>
        <w:tab/>
      </w:r>
      <w:r w:rsidR="00245DE2">
        <w:rPr>
          <w:lang w:val="en-US"/>
        </w:rPr>
        <w:t>81</w:t>
      </w:r>
    </w:p>
    <w:p w:rsidR="00551B86" w:rsidRDefault="00221BDF">
      <w:pPr>
        <w:tabs>
          <w:tab w:val="right" w:pos="850"/>
          <w:tab w:val="left" w:pos="1134"/>
          <w:tab w:val="left" w:pos="1559"/>
          <w:tab w:val="left" w:pos="2058"/>
          <w:tab w:val="left" w:leader="dot" w:pos="7654"/>
          <w:tab w:val="right" w:pos="8929"/>
          <w:tab w:val="right" w:pos="9638"/>
        </w:tabs>
        <w:suppressAutoHyphens/>
        <w:spacing w:after="120"/>
        <w:ind w:left="2058" w:hanging="2058"/>
      </w:pPr>
      <w:r>
        <w:tab/>
      </w:r>
      <w:r>
        <w:tab/>
      </w:r>
      <w:r>
        <w:tab/>
        <w:t>D</w:t>
      </w:r>
      <w:r w:rsidRPr="00221BDF">
        <w:t>.</w:t>
      </w:r>
      <w:r w:rsidR="00551B86">
        <w:t xml:space="preserve"> </w:t>
      </w:r>
      <w:r w:rsidR="00551B86">
        <w:tab/>
        <w:t>Другие гражданские права, в частности:</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r>
        <w:tab/>
      </w:r>
      <w:r>
        <w:tab/>
      </w:r>
      <w:r>
        <w:tab/>
      </w:r>
      <w:r>
        <w:tab/>
        <w:t xml:space="preserve">1) </w:t>
      </w:r>
      <w:r>
        <w:tab/>
        <w:t>Право на свободу передвижения</w:t>
      </w:r>
      <w:r>
        <w:tab/>
      </w:r>
      <w:r>
        <w:tab/>
        <w:t>363−365</w:t>
      </w:r>
      <w:r>
        <w:tab/>
      </w:r>
      <w:r w:rsidR="00245DE2" w:rsidRPr="00245DE2">
        <w:t>83</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2) </w:t>
      </w:r>
      <w:r>
        <w:tab/>
        <w:t xml:space="preserve">Право покидать любую страну, включая собственную, </w:t>
      </w:r>
      <w:r>
        <w:br/>
        <w:t>и возвращаться в свою страну</w:t>
      </w:r>
      <w:r>
        <w:tab/>
      </w:r>
      <w:r>
        <w:tab/>
        <w:t>366−368</w:t>
      </w:r>
      <w:r>
        <w:tab/>
      </w:r>
      <w:r w:rsidR="00245DE2" w:rsidRPr="00245DE2">
        <w:t>83</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3) </w:t>
      </w:r>
      <w:r>
        <w:tab/>
        <w:t>Право на гражданство</w:t>
      </w:r>
      <w:r>
        <w:tab/>
      </w:r>
      <w:r>
        <w:tab/>
      </w:r>
      <w:r w:rsidRPr="00245DE2">
        <w:t>369−374</w:t>
      </w:r>
      <w:r>
        <w:tab/>
      </w:r>
      <w:r w:rsidR="00245DE2" w:rsidRPr="00245DE2">
        <w:t>83</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4) </w:t>
      </w:r>
      <w:r>
        <w:tab/>
        <w:t>Право на вступление в брак и выбор супруга</w:t>
      </w:r>
      <w:r>
        <w:tab/>
      </w:r>
      <w:r>
        <w:tab/>
        <w:t>375</w:t>
      </w:r>
      <w:r>
        <w:tab/>
      </w:r>
      <w:r w:rsidR="00245DE2" w:rsidRPr="00245DE2">
        <w:t>84</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5) </w:t>
      </w:r>
      <w:r>
        <w:tab/>
        <w:t xml:space="preserve">Право на владение имуществом, как единолично, </w:t>
      </w:r>
      <w:r>
        <w:br/>
        <w:t>так и совместно с другими</w:t>
      </w:r>
      <w:r>
        <w:tab/>
      </w:r>
      <w:r>
        <w:tab/>
        <w:t>376</w:t>
      </w:r>
      <w:r>
        <w:tab/>
      </w:r>
      <w:r w:rsidR="00245DE2" w:rsidRPr="00245DE2">
        <w:t>85</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6) </w:t>
      </w:r>
      <w:r>
        <w:tab/>
        <w:t>Право на наследование</w:t>
      </w:r>
      <w:r>
        <w:tab/>
      </w:r>
      <w:r>
        <w:tab/>
      </w:r>
      <w:r w:rsidRPr="00245DE2">
        <w:t>377</w:t>
      </w:r>
      <w:r>
        <w:t>−</w:t>
      </w:r>
      <w:r w:rsidRPr="00245DE2">
        <w:t>385</w:t>
      </w:r>
      <w:r>
        <w:tab/>
      </w:r>
      <w:r w:rsidR="00245DE2" w:rsidRPr="00245DE2">
        <w:t>85</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7) </w:t>
      </w:r>
      <w:r>
        <w:tab/>
        <w:t>Право на свободу мысли, совести, религии</w:t>
      </w:r>
      <w:r>
        <w:tab/>
      </w:r>
      <w:r>
        <w:tab/>
        <w:t>386−396</w:t>
      </w:r>
      <w:r>
        <w:tab/>
      </w:r>
      <w:r w:rsidR="00245DE2" w:rsidRPr="00245DE2">
        <w:t>86</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8)</w:t>
      </w:r>
      <w:r>
        <w:tab/>
        <w:t xml:space="preserve">Право на свободу убеждений и свободное </w:t>
      </w:r>
      <w:r>
        <w:br/>
        <w:t>выражение их</w:t>
      </w:r>
      <w:r>
        <w:tab/>
      </w:r>
      <w:r>
        <w:tab/>
        <w:t>397−399</w:t>
      </w:r>
      <w:r>
        <w:tab/>
      </w:r>
      <w:r w:rsidR="00245DE2" w:rsidRPr="00245DE2">
        <w:t>88</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9) </w:t>
      </w:r>
      <w:r>
        <w:tab/>
        <w:t>Право на свободу мирных собраний и ассоциаций</w:t>
      </w:r>
      <w:r>
        <w:tab/>
      </w:r>
      <w:r>
        <w:tab/>
        <w:t>400−410</w:t>
      </w:r>
      <w:r>
        <w:tab/>
      </w:r>
      <w:r w:rsidR="00245DE2" w:rsidRPr="00245DE2">
        <w:t>88</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t>Е</w:t>
      </w:r>
      <w:r w:rsidRPr="00221BDF">
        <w:t>.</w:t>
      </w:r>
      <w:r w:rsidR="00551B86">
        <w:t xml:space="preserve"> </w:t>
      </w:r>
      <w:r w:rsidR="00551B86">
        <w:tab/>
        <w:t>Экономические, социальные и культурные права, в частности:</w:t>
      </w:r>
      <w:r w:rsidR="00245DE2" w:rsidRPr="00245DE2">
        <w:tab/>
      </w:r>
      <w:r w:rsidR="00245DE2" w:rsidRPr="00245DE2">
        <w:tab/>
        <w:t>89</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1)</w:t>
      </w:r>
      <w:r>
        <w:tab/>
        <w:t>Право на труд</w:t>
      </w:r>
      <w:r>
        <w:tab/>
      </w:r>
      <w:r>
        <w:tab/>
        <w:t>411</w:t>
      </w:r>
      <w:r>
        <w:tab/>
      </w:r>
      <w:r w:rsidR="00245DE2" w:rsidRPr="00245DE2">
        <w:t>89</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2) </w:t>
      </w:r>
      <w:r>
        <w:tab/>
        <w:t>Право создавать профессиональные союзы и</w:t>
      </w:r>
      <w:r>
        <w:br/>
        <w:t>вступать в них</w:t>
      </w:r>
      <w:r>
        <w:tab/>
      </w:r>
      <w:r>
        <w:tab/>
        <w:t>412−418</w:t>
      </w:r>
      <w:r>
        <w:tab/>
      </w:r>
      <w:r w:rsidR="00245DE2" w:rsidRPr="00245DE2">
        <w:t>90</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3)</w:t>
      </w:r>
      <w:r>
        <w:tab/>
        <w:t>Право на жилище</w:t>
      </w:r>
      <w:r>
        <w:tab/>
      </w:r>
      <w:r>
        <w:tab/>
        <w:t>419−420</w:t>
      </w:r>
      <w:r>
        <w:tab/>
      </w:r>
      <w:r w:rsidR="00245DE2" w:rsidRPr="00245DE2">
        <w:t>90</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rPr>
          <w:bCs/>
        </w:rPr>
        <w:tab/>
      </w:r>
      <w:r>
        <w:rPr>
          <w:bCs/>
        </w:rPr>
        <w:tab/>
      </w:r>
      <w:r>
        <w:rPr>
          <w:bCs/>
        </w:rPr>
        <w:tab/>
      </w:r>
      <w:r>
        <w:rPr>
          <w:bCs/>
        </w:rPr>
        <w:tab/>
        <w:t xml:space="preserve">4) </w:t>
      </w:r>
      <w:r>
        <w:rPr>
          <w:bCs/>
        </w:rPr>
        <w:tab/>
        <w:t xml:space="preserve">Право на здравоохранение, медицинскую помощь, </w:t>
      </w:r>
      <w:r>
        <w:rPr>
          <w:bCs/>
        </w:rPr>
        <w:br/>
        <w:t>социальное обеспечение и социальное обслуживание</w:t>
      </w:r>
      <w:r>
        <w:rPr>
          <w:bCs/>
        </w:rPr>
        <w:tab/>
      </w:r>
      <w:r>
        <w:rPr>
          <w:bCs/>
        </w:rPr>
        <w:tab/>
      </w:r>
      <w:r>
        <w:t>421−434</w:t>
      </w:r>
      <w:r>
        <w:tab/>
      </w:r>
      <w:r w:rsidR="00245DE2" w:rsidRPr="00245DE2">
        <w:t>91</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rPr>
          <w:bCs/>
        </w:rPr>
        <w:tab/>
      </w:r>
      <w:r>
        <w:rPr>
          <w:bCs/>
        </w:rPr>
        <w:tab/>
      </w:r>
      <w:r>
        <w:rPr>
          <w:bCs/>
        </w:rPr>
        <w:tab/>
      </w:r>
      <w:r>
        <w:rPr>
          <w:bCs/>
        </w:rPr>
        <w:tab/>
        <w:t xml:space="preserve">5) </w:t>
      </w:r>
      <w:r>
        <w:rPr>
          <w:bCs/>
        </w:rPr>
        <w:tab/>
        <w:t xml:space="preserve">Право на образование и профессиональную </w:t>
      </w:r>
      <w:r>
        <w:rPr>
          <w:bCs/>
        </w:rPr>
        <w:br/>
        <w:t>подгото</w:t>
      </w:r>
      <w:r>
        <w:rPr>
          <w:bCs/>
        </w:rPr>
        <w:t>в</w:t>
      </w:r>
      <w:r>
        <w:rPr>
          <w:bCs/>
        </w:rPr>
        <w:t>ку</w:t>
      </w:r>
      <w:r>
        <w:rPr>
          <w:bCs/>
        </w:rPr>
        <w:tab/>
      </w:r>
      <w:r>
        <w:rPr>
          <w:bCs/>
        </w:rPr>
        <w:tab/>
      </w:r>
      <w:r w:rsidRPr="00245DE2">
        <w:t>435−451</w:t>
      </w:r>
      <w:r>
        <w:tab/>
      </w:r>
      <w:r w:rsidR="00245DE2" w:rsidRPr="00245DE2">
        <w:t>93</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r>
      <w:r>
        <w:tab/>
        <w:t xml:space="preserve">6) </w:t>
      </w:r>
      <w:r>
        <w:tab/>
        <w:t>Право на равное участие в культурной жизни</w:t>
      </w:r>
      <w:r>
        <w:tab/>
      </w:r>
      <w:r>
        <w:tab/>
        <w:t>452- 462</w:t>
      </w:r>
      <w:r>
        <w:tab/>
      </w:r>
      <w:r w:rsidR="00245DE2" w:rsidRPr="00245DE2">
        <w:t>95</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r>
      <w:r>
        <w:tab/>
        <w:t>F</w:t>
      </w:r>
      <w:r w:rsidRPr="00245DE2">
        <w:t>.</w:t>
      </w:r>
      <w:r w:rsidR="00551B86">
        <w:t xml:space="preserve"> </w:t>
      </w:r>
      <w:r w:rsidR="00551B86">
        <w:tab/>
        <w:t>Право на доступ к местам общественного пользов</w:t>
      </w:r>
      <w:r w:rsidR="00551B86">
        <w:t>а</w:t>
      </w:r>
      <w:r w:rsidR="00551B86">
        <w:t>ния</w:t>
      </w:r>
      <w:r w:rsidR="00551B86">
        <w:tab/>
      </w:r>
      <w:r w:rsidR="00551B86">
        <w:tab/>
        <w:t>463</w:t>
      </w:r>
      <w:r w:rsidR="00551B86">
        <w:tab/>
      </w:r>
      <w:r w:rsidR="00245DE2" w:rsidRPr="00245DE2">
        <w:t>96</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520" w:hanging="2520"/>
      </w:pPr>
      <w:r>
        <w:tab/>
      </w:r>
      <w:r>
        <w:tab/>
        <w:t>Статья 6. Доступ к правосудию</w:t>
      </w:r>
      <w:r>
        <w:tab/>
      </w:r>
      <w:r>
        <w:tab/>
        <w:t>4</w:t>
      </w:r>
      <w:r w:rsidRPr="00245DE2">
        <w:t>64−485</w:t>
      </w:r>
      <w:r>
        <w:tab/>
      </w:r>
      <w:r w:rsidR="00245DE2" w:rsidRPr="00245DE2">
        <w:t>96</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r>
        <w:tab/>
      </w:r>
      <w:r>
        <w:tab/>
      </w:r>
      <w:r>
        <w:tab/>
        <w:t>А</w:t>
      </w:r>
      <w:r w:rsidR="00221BDF" w:rsidRPr="00245DE2">
        <w:t>.</w:t>
      </w:r>
      <w:r>
        <w:t xml:space="preserve"> </w:t>
      </w:r>
      <w:r>
        <w:tab/>
        <w:t xml:space="preserve">Меры по обеспечению каждому человеку эффективной </w:t>
      </w:r>
      <w:r>
        <w:br/>
        <w:t xml:space="preserve">защиты и средства защиты через компетентные </w:t>
      </w:r>
      <w:r>
        <w:br/>
        <w:t xml:space="preserve">национальные суды и другие институты в случае любых </w:t>
      </w:r>
      <w:r>
        <w:br/>
        <w:t xml:space="preserve">актов расовой дискриминации, посягающих в нарушение </w:t>
      </w:r>
      <w:r>
        <w:br/>
        <w:t>Конвенции, на его права человека и основные своб</w:t>
      </w:r>
      <w:r>
        <w:t>о</w:t>
      </w:r>
      <w:r>
        <w:t>ды</w:t>
      </w:r>
      <w:r>
        <w:tab/>
      </w:r>
      <w:r>
        <w:tab/>
        <w:t>464−480</w:t>
      </w:r>
      <w:r>
        <w:tab/>
      </w:r>
      <w:r w:rsidR="00245DE2" w:rsidRPr="00245DE2">
        <w:t>96</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r>
        <w:tab/>
      </w:r>
      <w:r>
        <w:tab/>
      </w:r>
      <w:r>
        <w:tab/>
        <w:t>B</w:t>
      </w:r>
      <w:r w:rsidRPr="00245DE2">
        <w:t>.</w:t>
      </w:r>
      <w:r w:rsidR="00551B86">
        <w:t xml:space="preserve"> </w:t>
      </w:r>
      <w:r w:rsidR="00551B86">
        <w:tab/>
        <w:t xml:space="preserve">Меры по обеспечению права предъявлять в суды </w:t>
      </w:r>
      <w:r w:rsidR="00551B86">
        <w:br/>
        <w:t xml:space="preserve">иск о справедливом и адекватном возмещении или </w:t>
      </w:r>
      <w:r w:rsidR="00551B86">
        <w:br/>
        <w:t xml:space="preserve">удовлетворении за любой ущерб, понесенный </w:t>
      </w:r>
      <w:r w:rsidR="00551B86">
        <w:br/>
        <w:t>в результате такой дискримин</w:t>
      </w:r>
      <w:r w:rsidR="00551B86">
        <w:t>а</w:t>
      </w:r>
      <w:r w:rsidR="00551B86">
        <w:t>ции</w:t>
      </w:r>
      <w:r w:rsidR="00551B86">
        <w:tab/>
      </w:r>
      <w:r w:rsidR="00551B86">
        <w:tab/>
        <w:t>481−482</w:t>
      </w:r>
      <w:r w:rsidR="00551B86">
        <w:tab/>
      </w:r>
      <w:r w:rsidR="00245DE2" w:rsidRPr="00245DE2">
        <w:t>98</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r>
        <w:tab/>
      </w:r>
      <w:r>
        <w:tab/>
      </w:r>
      <w:r>
        <w:tab/>
        <w:t>С</w:t>
      </w:r>
      <w:r w:rsidRPr="00245DE2">
        <w:t>.</w:t>
      </w:r>
      <w:r w:rsidR="00551B86">
        <w:t xml:space="preserve"> </w:t>
      </w:r>
      <w:r w:rsidR="00551B86">
        <w:tab/>
        <w:t xml:space="preserve">Практика и решения судов и других судебных и </w:t>
      </w:r>
      <w:r w:rsidR="00551B86">
        <w:br/>
        <w:t xml:space="preserve">административных органов относящаяся к случаям </w:t>
      </w:r>
      <w:r w:rsidR="00551B86">
        <w:br/>
        <w:t>расовой дискримин</w:t>
      </w:r>
      <w:r w:rsidR="00551B86">
        <w:t>а</w:t>
      </w:r>
      <w:r w:rsidR="00551B86">
        <w:t>ции</w:t>
      </w:r>
      <w:r w:rsidR="00551B86">
        <w:tab/>
      </w:r>
      <w:r w:rsidR="00551B86">
        <w:tab/>
        <w:t>483−485</w:t>
      </w:r>
      <w:r w:rsidR="00551B86">
        <w:tab/>
      </w:r>
      <w:r w:rsidR="00245DE2" w:rsidRPr="00245DE2">
        <w:t>99</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r>
        <w:tab/>
      </w:r>
      <w:r>
        <w:tab/>
        <w:t xml:space="preserve">Статья 7. </w:t>
      </w:r>
      <w:r>
        <w:rPr>
          <w:bCs/>
        </w:rPr>
        <w:t xml:space="preserve">Борьба с предрассудками, ведущими к расовой </w:t>
      </w:r>
      <w:r>
        <w:rPr>
          <w:bCs/>
        </w:rPr>
        <w:br/>
        <w:t xml:space="preserve">дискриминации, поощрение взаимопонимания, терпимости </w:t>
      </w:r>
      <w:r>
        <w:rPr>
          <w:bCs/>
        </w:rPr>
        <w:br/>
        <w:t xml:space="preserve">и дружбы между нациями, расами и этническими группами, </w:t>
      </w:r>
      <w:r>
        <w:rPr>
          <w:bCs/>
        </w:rPr>
        <w:br/>
        <w:t xml:space="preserve">популяризация целей и принципов Устава ООН, Всеобщей </w:t>
      </w:r>
      <w:r>
        <w:rPr>
          <w:bCs/>
        </w:rPr>
        <w:br/>
        <w:t>декларации прав человека и настоящей Конвенции</w:t>
      </w:r>
      <w:r>
        <w:rPr>
          <w:bCs/>
        </w:rPr>
        <w:tab/>
      </w:r>
      <w:r>
        <w:rPr>
          <w:bCs/>
        </w:rPr>
        <w:tab/>
      </w:r>
      <w:r>
        <w:t>486-524</w:t>
      </w:r>
      <w:r>
        <w:tab/>
      </w:r>
      <w:r w:rsidR="00245DE2" w:rsidRPr="00245DE2">
        <w:t>99</w:t>
      </w:r>
    </w:p>
    <w:p w:rsidR="00551B86" w:rsidRPr="00245DE2" w:rsidRDefault="00551B86">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rPr>
          <w:lang w:val="en-US"/>
        </w:rPr>
      </w:pPr>
      <w:r>
        <w:tab/>
      </w:r>
      <w:r>
        <w:tab/>
      </w:r>
      <w:r>
        <w:tab/>
        <w:t>А</w:t>
      </w:r>
      <w:r w:rsidR="00221BDF" w:rsidRPr="00221BDF">
        <w:t>.</w:t>
      </w:r>
      <w:r>
        <w:t xml:space="preserve"> </w:t>
      </w:r>
      <w:r>
        <w:tab/>
        <w:t>Образование и обучение</w:t>
      </w:r>
      <w:r>
        <w:tab/>
      </w:r>
      <w:r>
        <w:tab/>
      </w:r>
      <w:r w:rsidRPr="00221BDF">
        <w:t>486−506</w:t>
      </w:r>
      <w:r>
        <w:tab/>
      </w:r>
      <w:r w:rsidR="00245DE2">
        <w:rPr>
          <w:lang w:val="en-US"/>
        </w:rPr>
        <w:t>99</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rPr>
          <w:lang w:val="en-US"/>
        </w:rPr>
      </w:pPr>
      <w:r>
        <w:tab/>
      </w:r>
      <w:r>
        <w:tab/>
      </w:r>
      <w:r>
        <w:tab/>
        <w:t>B</w:t>
      </w:r>
      <w:r w:rsidRPr="00221BDF">
        <w:t>.</w:t>
      </w:r>
      <w:r w:rsidR="00551B86">
        <w:t xml:space="preserve"> </w:t>
      </w:r>
      <w:r w:rsidR="00551B86">
        <w:tab/>
        <w:t>Культура</w:t>
      </w:r>
      <w:r w:rsidR="00551B86">
        <w:tab/>
      </w:r>
      <w:r w:rsidR="00551B86">
        <w:tab/>
      </w:r>
      <w:r w:rsidR="00551B86" w:rsidRPr="00221BDF">
        <w:t>507−513</w:t>
      </w:r>
      <w:r w:rsidR="00551B86">
        <w:tab/>
      </w:r>
      <w:r w:rsidR="00245DE2">
        <w:rPr>
          <w:lang w:val="en-US"/>
        </w:rPr>
        <w:t>102</w:t>
      </w:r>
    </w:p>
    <w:p w:rsidR="00551B86" w:rsidRPr="00245DE2" w:rsidRDefault="00221BDF">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rPr>
          <w:lang w:val="en-US"/>
        </w:rPr>
      </w:pPr>
      <w:r>
        <w:tab/>
      </w:r>
      <w:r>
        <w:tab/>
      </w:r>
      <w:r>
        <w:tab/>
        <w:t>С</w:t>
      </w:r>
      <w:r>
        <w:rPr>
          <w:lang w:val="en-US"/>
        </w:rPr>
        <w:t>.</w:t>
      </w:r>
      <w:r w:rsidR="00551B86">
        <w:t xml:space="preserve"> </w:t>
      </w:r>
      <w:r w:rsidR="00551B86">
        <w:tab/>
        <w:t>Информация</w:t>
      </w:r>
      <w:r w:rsidR="00551B86">
        <w:tab/>
      </w:r>
      <w:r w:rsidR="00551B86">
        <w:tab/>
      </w:r>
      <w:r w:rsidR="00551B86" w:rsidRPr="00221BDF">
        <w:t>514−524</w:t>
      </w:r>
      <w:r w:rsidR="00551B86">
        <w:tab/>
      </w:r>
      <w:r w:rsidR="00245DE2">
        <w:rPr>
          <w:lang w:val="en-US"/>
        </w:rPr>
        <w:t>103</w:t>
      </w:r>
    </w:p>
    <w:p w:rsidR="00A8039A" w:rsidRPr="009A168F" w:rsidRDefault="00A8039A" w:rsidP="00A8039A">
      <w:pPr>
        <w:pStyle w:val="HChGR"/>
      </w:pPr>
      <w:r>
        <w:br w:type="page"/>
      </w:r>
      <w:r>
        <w:tab/>
      </w:r>
      <w:r>
        <w:tab/>
      </w:r>
      <w:r w:rsidRPr="009A168F">
        <w:t>Список сокращений</w:t>
      </w:r>
    </w:p>
    <w:tbl>
      <w:tblPr>
        <w:tblW w:w="9855" w:type="dxa"/>
        <w:tblLayout w:type="fixed"/>
        <w:tblLook w:val="01E0" w:firstRow="1" w:lastRow="1" w:firstColumn="1" w:lastColumn="1" w:noHBand="0" w:noVBand="0"/>
      </w:tblPr>
      <w:tblGrid>
        <w:gridCol w:w="3290"/>
        <w:gridCol w:w="6565"/>
      </w:tblGrid>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ГК</w:t>
            </w:r>
          </w:p>
        </w:tc>
        <w:tc>
          <w:tcPr>
            <w:tcW w:w="6565" w:type="dxa"/>
            <w:tcMar>
              <w:left w:w="0" w:type="dxa"/>
              <w:right w:w="57" w:type="dxa"/>
            </w:tcMar>
          </w:tcPr>
          <w:p w:rsidR="00A8039A" w:rsidRPr="009A168F" w:rsidRDefault="00A8039A" w:rsidP="00551B86">
            <w:pPr>
              <w:pStyle w:val="SingleTxtGR"/>
              <w:ind w:left="0"/>
              <w:jc w:val="left"/>
            </w:pPr>
            <w:r w:rsidRPr="009A168F">
              <w:t>Гражданский</w:t>
            </w:r>
            <w:r>
              <w:t xml:space="preserve"> </w:t>
            </w:r>
            <w:r w:rsidRPr="009A168F">
              <w:t>кодекс</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ГПК</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Гражданский процессуальный кодекс</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К</w:t>
            </w:r>
            <w:r w:rsidRPr="009A168F">
              <w:t>о</w:t>
            </w:r>
            <w:r w:rsidRPr="009A168F">
              <w:t>АО</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Кодекс об административной ответственности</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КПР</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 xml:space="preserve">Конвенция о правах ребенка </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КПП</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Конвенция против пыток</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МВД</w:t>
            </w:r>
          </w:p>
        </w:tc>
        <w:tc>
          <w:tcPr>
            <w:tcW w:w="6565" w:type="dxa"/>
            <w:tcMar>
              <w:left w:w="0" w:type="dxa"/>
              <w:right w:w="57" w:type="dxa"/>
            </w:tcMar>
          </w:tcPr>
          <w:p w:rsidR="00A8039A" w:rsidRPr="009A168F" w:rsidRDefault="00A8039A" w:rsidP="00551B86">
            <w:pPr>
              <w:pStyle w:val="SingleTxtGR"/>
              <w:ind w:left="0"/>
              <w:jc w:val="left"/>
            </w:pPr>
            <w:r w:rsidRPr="009A168F">
              <w:t>Министерство внутренних дел</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МИД</w:t>
            </w:r>
          </w:p>
        </w:tc>
        <w:tc>
          <w:tcPr>
            <w:tcW w:w="6565" w:type="dxa"/>
            <w:tcMar>
              <w:left w:w="0" w:type="dxa"/>
              <w:right w:w="57" w:type="dxa"/>
            </w:tcMar>
          </w:tcPr>
          <w:p w:rsidR="00A8039A" w:rsidRPr="009A168F" w:rsidRDefault="00A8039A" w:rsidP="00551B86">
            <w:pPr>
              <w:pStyle w:val="SingleTxtGR"/>
              <w:ind w:left="0"/>
              <w:jc w:val="left"/>
            </w:pPr>
            <w:r w:rsidRPr="009A168F">
              <w:t>Министерство иностранных дел</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МЗП</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 xml:space="preserve">Минимальная заработная плата </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rPr>
                <w:iCs/>
              </w:rPr>
              <w:t>МККК</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Международный комитет красного креста</w:t>
            </w:r>
          </w:p>
        </w:tc>
      </w:tr>
      <w:tr w:rsidR="00A8039A" w:rsidRPr="009A168F" w:rsidTr="00DE6A39">
        <w:tc>
          <w:tcPr>
            <w:tcW w:w="3290" w:type="dxa"/>
            <w:tcMar>
              <w:left w:w="0" w:type="dxa"/>
              <w:right w:w="0" w:type="dxa"/>
            </w:tcMar>
          </w:tcPr>
          <w:p w:rsidR="00A8039A" w:rsidRPr="009A168F" w:rsidRDefault="00A8039A" w:rsidP="00551B86">
            <w:pPr>
              <w:pStyle w:val="SingleTxtGR"/>
              <w:jc w:val="center"/>
              <w:rPr>
                <w:iCs/>
              </w:rPr>
            </w:pPr>
            <w:r w:rsidRPr="009A168F">
              <w:rPr>
                <w:iCs/>
              </w:rPr>
              <w:t>МОТ</w:t>
            </w:r>
          </w:p>
        </w:tc>
        <w:tc>
          <w:tcPr>
            <w:tcW w:w="6565" w:type="dxa"/>
            <w:tcMar>
              <w:left w:w="0" w:type="dxa"/>
              <w:right w:w="57" w:type="dxa"/>
            </w:tcMar>
          </w:tcPr>
          <w:p w:rsidR="00A8039A" w:rsidRPr="009A168F" w:rsidRDefault="00A8039A" w:rsidP="00551B86">
            <w:pPr>
              <w:pStyle w:val="SingleTxtGR"/>
              <w:ind w:left="0"/>
              <w:jc w:val="left"/>
            </w:pPr>
            <w:r w:rsidRPr="009A168F">
              <w:t>Международная организация труда</w:t>
            </w:r>
          </w:p>
        </w:tc>
      </w:tr>
      <w:tr w:rsidR="00A8039A" w:rsidRPr="009E1B42" w:rsidTr="00DE6A39">
        <w:tc>
          <w:tcPr>
            <w:tcW w:w="3290" w:type="dxa"/>
            <w:tcMar>
              <w:left w:w="0" w:type="dxa"/>
              <w:right w:w="0" w:type="dxa"/>
            </w:tcMar>
          </w:tcPr>
          <w:p w:rsidR="00A8039A" w:rsidRPr="009A168F" w:rsidRDefault="00A8039A" w:rsidP="00551B86">
            <w:pPr>
              <w:pStyle w:val="SingleTxtGR"/>
              <w:jc w:val="center"/>
              <w:rPr>
                <w:iCs/>
              </w:rPr>
            </w:pPr>
            <w:proofErr w:type="spellStart"/>
            <w:r w:rsidRPr="009A168F">
              <w:rPr>
                <w:iCs/>
              </w:rPr>
              <w:t>МПГПП</w:t>
            </w:r>
            <w:proofErr w:type="spellEnd"/>
          </w:p>
        </w:tc>
        <w:tc>
          <w:tcPr>
            <w:tcW w:w="6565" w:type="dxa"/>
            <w:tcMar>
              <w:left w:w="0" w:type="dxa"/>
              <w:right w:w="57" w:type="dxa"/>
            </w:tcMar>
          </w:tcPr>
          <w:p w:rsidR="00A8039A" w:rsidRPr="009E1B42" w:rsidRDefault="00A8039A" w:rsidP="00551B86">
            <w:pPr>
              <w:pStyle w:val="SingleTxtGR"/>
              <w:ind w:left="0"/>
              <w:jc w:val="left"/>
            </w:pPr>
            <w:r w:rsidRPr="009E1B42">
              <w:t>Международный пакт о гражданских и политических пр</w:t>
            </w:r>
            <w:r w:rsidRPr="009E1B42">
              <w:t>а</w:t>
            </w:r>
            <w:r w:rsidRPr="009E1B42">
              <w:t>вах</w:t>
            </w:r>
          </w:p>
        </w:tc>
      </w:tr>
      <w:tr w:rsidR="00A8039A" w:rsidRPr="009E1B42" w:rsidTr="00DE6A39">
        <w:tc>
          <w:tcPr>
            <w:tcW w:w="3290" w:type="dxa"/>
            <w:tcMar>
              <w:left w:w="0" w:type="dxa"/>
              <w:right w:w="0" w:type="dxa"/>
            </w:tcMar>
          </w:tcPr>
          <w:p w:rsidR="00A8039A" w:rsidRPr="009A168F" w:rsidRDefault="00A8039A" w:rsidP="00551B86">
            <w:pPr>
              <w:pStyle w:val="SingleTxtGR"/>
              <w:jc w:val="center"/>
            </w:pPr>
            <w:proofErr w:type="spellStart"/>
            <w:r w:rsidRPr="009A168F">
              <w:t>НАННОУз</w:t>
            </w:r>
            <w:proofErr w:type="spellEnd"/>
          </w:p>
        </w:tc>
        <w:tc>
          <w:tcPr>
            <w:tcW w:w="6565" w:type="dxa"/>
            <w:tcMar>
              <w:left w:w="0" w:type="dxa"/>
              <w:right w:w="57" w:type="dxa"/>
            </w:tcMar>
          </w:tcPr>
          <w:p w:rsidR="00A8039A" w:rsidRPr="009E1B42" w:rsidRDefault="00A8039A" w:rsidP="00551B86">
            <w:pPr>
              <w:pStyle w:val="SingleTxtGR"/>
              <w:ind w:left="0"/>
              <w:jc w:val="left"/>
            </w:pPr>
            <w:r w:rsidRPr="009E1B42">
              <w:t>Национальная ассоциация негосударственных некомме</w:t>
            </w:r>
            <w:r w:rsidRPr="009E1B42">
              <w:t>р</w:t>
            </w:r>
            <w:r w:rsidRPr="009E1B42">
              <w:t>ческих организаций Узбекистана</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НДПУ</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Народно-демократическая партия Узбекистана</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ННО</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Негосударственная некоммерческая организация</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НКЦ</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Национальный культурный центр</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rPr>
                <w:lang w:val="en-US"/>
              </w:rPr>
              <w:t>ООН</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Организация Объединенных Наций</w:t>
            </w:r>
          </w:p>
        </w:tc>
      </w:tr>
      <w:tr w:rsidR="00A8039A" w:rsidRPr="009E1B42" w:rsidTr="00DE6A39">
        <w:tc>
          <w:tcPr>
            <w:tcW w:w="3290" w:type="dxa"/>
            <w:tcMar>
              <w:left w:w="0" w:type="dxa"/>
              <w:right w:w="0" w:type="dxa"/>
            </w:tcMar>
          </w:tcPr>
          <w:p w:rsidR="00A8039A" w:rsidRPr="009A168F" w:rsidRDefault="00A8039A" w:rsidP="00551B86">
            <w:pPr>
              <w:pStyle w:val="SingleTxtGR"/>
              <w:jc w:val="center"/>
            </w:pPr>
            <w:r w:rsidRPr="009A168F">
              <w:rPr>
                <w:iCs/>
              </w:rPr>
              <w:t>ОБСЕ</w:t>
            </w:r>
          </w:p>
        </w:tc>
        <w:tc>
          <w:tcPr>
            <w:tcW w:w="6565" w:type="dxa"/>
            <w:tcMar>
              <w:left w:w="0" w:type="dxa"/>
              <w:right w:w="57" w:type="dxa"/>
            </w:tcMar>
          </w:tcPr>
          <w:p w:rsidR="00A8039A" w:rsidRPr="009E1B42" w:rsidRDefault="00A8039A" w:rsidP="00551B86">
            <w:pPr>
              <w:pStyle w:val="SingleTxtGR"/>
              <w:ind w:left="0"/>
              <w:jc w:val="left"/>
            </w:pPr>
            <w:r w:rsidRPr="009E1B42">
              <w:t>Организация по безопасности и сотрудничеству в Е</w:t>
            </w:r>
            <w:r w:rsidRPr="009E1B42">
              <w:t>в</w:t>
            </w:r>
            <w:r w:rsidRPr="009E1B42">
              <w:t>ропе</w:t>
            </w:r>
          </w:p>
        </w:tc>
      </w:tr>
      <w:tr w:rsidR="00A8039A" w:rsidRPr="009A168F" w:rsidTr="00DE6A39">
        <w:tc>
          <w:tcPr>
            <w:tcW w:w="3290" w:type="dxa"/>
            <w:tcMar>
              <w:left w:w="0" w:type="dxa"/>
              <w:right w:w="0" w:type="dxa"/>
            </w:tcMar>
          </w:tcPr>
          <w:p w:rsidR="00A8039A" w:rsidRPr="009A168F" w:rsidRDefault="00A8039A" w:rsidP="00551B86">
            <w:pPr>
              <w:pStyle w:val="SingleTxtGR"/>
              <w:ind w:left="0" w:right="0"/>
              <w:jc w:val="center"/>
              <w:rPr>
                <w:iCs/>
              </w:rPr>
            </w:pPr>
            <w:proofErr w:type="spellStart"/>
            <w:r w:rsidRPr="009A168F">
              <w:rPr>
                <w:iCs/>
              </w:rPr>
              <w:t>ОДМ</w:t>
            </w:r>
            <w:proofErr w:type="spellEnd"/>
            <w:r w:rsidRPr="009A168F">
              <w:rPr>
                <w:iCs/>
              </w:rPr>
              <w:t xml:space="preserve"> «</w:t>
            </w:r>
            <w:proofErr w:type="spellStart"/>
            <w:r w:rsidRPr="009A168F">
              <w:rPr>
                <w:iCs/>
              </w:rPr>
              <w:t>Камолот</w:t>
            </w:r>
            <w:proofErr w:type="spellEnd"/>
            <w:r w:rsidRPr="009A168F">
              <w:rPr>
                <w:iCs/>
              </w:rPr>
              <w:t>»</w:t>
            </w:r>
          </w:p>
        </w:tc>
        <w:tc>
          <w:tcPr>
            <w:tcW w:w="6565" w:type="dxa"/>
            <w:tcMar>
              <w:left w:w="0" w:type="dxa"/>
              <w:right w:w="57" w:type="dxa"/>
            </w:tcMar>
          </w:tcPr>
          <w:p w:rsidR="00A8039A" w:rsidRPr="009A168F" w:rsidRDefault="00A8039A" w:rsidP="00551B86">
            <w:pPr>
              <w:pStyle w:val="SingleTxtGR"/>
              <w:ind w:left="0"/>
              <w:jc w:val="left"/>
            </w:pPr>
            <w:r w:rsidRPr="009A168F">
              <w:t>Общественное движение молодежи «</w:t>
            </w:r>
            <w:proofErr w:type="spellStart"/>
            <w:r w:rsidRPr="009A168F">
              <w:t>Камолот</w:t>
            </w:r>
            <w:proofErr w:type="spellEnd"/>
            <w:r w:rsidRPr="009A168F">
              <w:t>»</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rPr>
                <w:iCs/>
              </w:rPr>
              <w:t>ПРООН</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Программа развития ООН</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СДПУ</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Социал-демократическая партия Узбекистана</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СМИ</w:t>
            </w:r>
          </w:p>
        </w:tc>
        <w:tc>
          <w:tcPr>
            <w:tcW w:w="6565" w:type="dxa"/>
            <w:tcMar>
              <w:left w:w="0" w:type="dxa"/>
              <w:right w:w="57" w:type="dxa"/>
            </w:tcMar>
          </w:tcPr>
          <w:p w:rsidR="00A8039A" w:rsidRPr="009A168F" w:rsidRDefault="00A8039A" w:rsidP="00551B86">
            <w:pPr>
              <w:pStyle w:val="SingleTxtGR"/>
              <w:ind w:left="0"/>
              <w:jc w:val="left"/>
            </w:pPr>
            <w:r w:rsidRPr="009A168F">
              <w:t>Средства массовой информации</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СНБ</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Служба национальной безопасности</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УК</w:t>
            </w:r>
          </w:p>
        </w:tc>
        <w:tc>
          <w:tcPr>
            <w:tcW w:w="6565" w:type="dxa"/>
            <w:tcMar>
              <w:left w:w="0" w:type="dxa"/>
              <w:right w:w="57" w:type="dxa"/>
            </w:tcMar>
          </w:tcPr>
          <w:p w:rsidR="00A8039A" w:rsidRPr="009A168F" w:rsidRDefault="00A8039A" w:rsidP="00551B86">
            <w:pPr>
              <w:pStyle w:val="SingleTxtGR"/>
              <w:ind w:left="0"/>
              <w:jc w:val="left"/>
            </w:pPr>
            <w:r w:rsidRPr="009A168F">
              <w:t>Уголовный кодекс</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r w:rsidRPr="009A168F">
              <w:t>УПК</w:t>
            </w:r>
          </w:p>
        </w:tc>
        <w:tc>
          <w:tcPr>
            <w:tcW w:w="6565" w:type="dxa"/>
            <w:tcMar>
              <w:left w:w="0" w:type="dxa"/>
              <w:right w:w="57" w:type="dxa"/>
            </w:tcMar>
          </w:tcPr>
          <w:p w:rsidR="00A8039A" w:rsidRPr="009A168F" w:rsidRDefault="00A8039A" w:rsidP="00551B86">
            <w:pPr>
              <w:pStyle w:val="SingleTxtGR"/>
              <w:ind w:left="0"/>
              <w:jc w:val="left"/>
            </w:pPr>
            <w:r w:rsidRPr="009A168F">
              <w:t>Уголовно-процессуальный кодекс</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УзОИ</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Узбекское общество инвалидов</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t>УзЛ</w:t>
            </w:r>
            <w:r w:rsidRPr="009A168F">
              <w:t>и</w:t>
            </w:r>
            <w:r w:rsidRPr="009A168F">
              <w:t>Деп</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Либерально-демократическая партия Узбекистана</w:t>
            </w:r>
          </w:p>
        </w:tc>
      </w:tr>
      <w:tr w:rsidR="00A8039A" w:rsidRPr="009A168F" w:rsidTr="00DE6A39">
        <w:tc>
          <w:tcPr>
            <w:tcW w:w="3290" w:type="dxa"/>
            <w:tcMar>
              <w:left w:w="0" w:type="dxa"/>
              <w:right w:w="0" w:type="dxa"/>
            </w:tcMar>
          </w:tcPr>
          <w:p w:rsidR="00A8039A" w:rsidRPr="009A168F" w:rsidRDefault="00A8039A" w:rsidP="00551B86">
            <w:pPr>
              <w:pStyle w:val="SingleTxtGR"/>
              <w:jc w:val="center"/>
            </w:pPr>
            <w:proofErr w:type="spellStart"/>
            <w:r w:rsidRPr="009A168F">
              <w:rPr>
                <w:iCs/>
              </w:rPr>
              <w:t>ЮНИСЕФ</w:t>
            </w:r>
            <w:proofErr w:type="spellEnd"/>
          </w:p>
        </w:tc>
        <w:tc>
          <w:tcPr>
            <w:tcW w:w="6565" w:type="dxa"/>
            <w:tcMar>
              <w:left w:w="0" w:type="dxa"/>
              <w:right w:w="57" w:type="dxa"/>
            </w:tcMar>
          </w:tcPr>
          <w:p w:rsidR="00A8039A" w:rsidRPr="009A168F" w:rsidRDefault="00A8039A" w:rsidP="00551B86">
            <w:pPr>
              <w:pStyle w:val="SingleTxtGR"/>
              <w:ind w:left="0"/>
              <w:jc w:val="left"/>
            </w:pPr>
            <w:r w:rsidRPr="009A168F">
              <w:t>Детский фонд ООН</w:t>
            </w:r>
          </w:p>
        </w:tc>
      </w:tr>
      <w:tr w:rsidR="00A8039A" w:rsidRPr="009E1B42" w:rsidTr="00DE6A39">
        <w:tc>
          <w:tcPr>
            <w:tcW w:w="3290" w:type="dxa"/>
            <w:tcMar>
              <w:left w:w="0" w:type="dxa"/>
              <w:right w:w="0" w:type="dxa"/>
            </w:tcMar>
          </w:tcPr>
          <w:p w:rsidR="00A8039A" w:rsidRPr="009A168F" w:rsidRDefault="00A8039A" w:rsidP="00551B86">
            <w:pPr>
              <w:pStyle w:val="SingleTxtGR"/>
              <w:jc w:val="center"/>
              <w:rPr>
                <w:iCs/>
              </w:rPr>
            </w:pPr>
            <w:r w:rsidRPr="009A168F">
              <w:rPr>
                <w:iCs/>
              </w:rPr>
              <w:t>ЮНЕСКО</w:t>
            </w:r>
          </w:p>
        </w:tc>
        <w:tc>
          <w:tcPr>
            <w:tcW w:w="6565" w:type="dxa"/>
            <w:tcMar>
              <w:left w:w="0" w:type="dxa"/>
              <w:right w:w="57" w:type="dxa"/>
            </w:tcMar>
          </w:tcPr>
          <w:p w:rsidR="00A8039A" w:rsidRPr="009E1B42" w:rsidRDefault="00A8039A" w:rsidP="00551B86">
            <w:pPr>
              <w:pStyle w:val="SingleTxtGR"/>
              <w:ind w:left="0"/>
              <w:jc w:val="left"/>
            </w:pPr>
            <w:r w:rsidRPr="009E1B42">
              <w:t>Организация ООН по образованию, науке и культуре</w:t>
            </w:r>
          </w:p>
        </w:tc>
      </w:tr>
    </w:tbl>
    <w:p w:rsidR="00A8039A" w:rsidRPr="005F149D" w:rsidRDefault="00A8039A" w:rsidP="00A8039A">
      <w:pPr>
        <w:pStyle w:val="HChGR"/>
      </w:pPr>
      <w:r w:rsidRPr="009E1B42">
        <w:br w:type="page"/>
      </w:r>
      <w:r w:rsidRPr="005F149D">
        <w:tab/>
      </w:r>
      <w:r w:rsidRPr="006A16BF">
        <w:tab/>
      </w:r>
      <w:r w:rsidRPr="005F149D">
        <w:t>Введение</w:t>
      </w:r>
    </w:p>
    <w:p w:rsidR="00A8039A" w:rsidRDefault="00A8039A" w:rsidP="00A8039A">
      <w:pPr>
        <w:pStyle w:val="SingleTxtGR"/>
      </w:pPr>
      <w:r w:rsidRPr="006A16BF">
        <w:rPr>
          <w:bCs/>
        </w:rPr>
        <w:t>1</w:t>
      </w:r>
      <w:r>
        <w:rPr>
          <w:bCs/>
        </w:rPr>
        <w:t>.</w:t>
      </w:r>
      <w:r>
        <w:rPr>
          <w:bCs/>
        </w:rPr>
        <w:tab/>
      </w:r>
      <w:r w:rsidRPr="009E1B42">
        <w:rPr>
          <w:bCs/>
        </w:rPr>
        <w:t>Республика Узбекистан – государство в Центральной Азии, получившее независимость в 1991 году. Узбекистан – национальная государственность узб</w:t>
      </w:r>
      <w:r w:rsidRPr="009E1B42">
        <w:rPr>
          <w:bCs/>
        </w:rPr>
        <w:t>е</w:t>
      </w:r>
      <w:r w:rsidRPr="009E1B42">
        <w:rPr>
          <w:bCs/>
        </w:rPr>
        <w:t>ков, в которой наряду с титульной нацией проживает 130 других этносов. Ме</w:t>
      </w:r>
      <w:r w:rsidRPr="009E1B42">
        <w:rPr>
          <w:bCs/>
        </w:rPr>
        <w:t>ж</w:t>
      </w:r>
      <w:r w:rsidRPr="009E1B42">
        <w:rPr>
          <w:bCs/>
        </w:rPr>
        <w:t xml:space="preserve">национальная, межконфессиональная, межкультурная и </w:t>
      </w:r>
      <w:proofErr w:type="spellStart"/>
      <w:r w:rsidRPr="009E1B42">
        <w:rPr>
          <w:bCs/>
        </w:rPr>
        <w:t>межязыковая</w:t>
      </w:r>
      <w:proofErr w:type="spellEnd"/>
      <w:r w:rsidRPr="009E1B42">
        <w:rPr>
          <w:bCs/>
        </w:rPr>
        <w:t xml:space="preserve"> толеран</w:t>
      </w:r>
      <w:r w:rsidRPr="009E1B42">
        <w:rPr>
          <w:bCs/>
        </w:rPr>
        <w:t>т</w:t>
      </w:r>
      <w:r w:rsidRPr="009E1B42">
        <w:rPr>
          <w:bCs/>
        </w:rPr>
        <w:t>ность являются характерной особенностью исторического развития страны. За годы независимости в Узбекистане не было ни одного межнационального и межконфессионального ко</w:t>
      </w:r>
      <w:r w:rsidRPr="009E1B42">
        <w:rPr>
          <w:bCs/>
        </w:rPr>
        <w:t>н</w:t>
      </w:r>
      <w:r w:rsidRPr="009E1B42">
        <w:rPr>
          <w:bCs/>
        </w:rPr>
        <w:t>фликта.</w:t>
      </w:r>
    </w:p>
    <w:p w:rsidR="00A8039A" w:rsidRDefault="00A8039A" w:rsidP="00A8039A">
      <w:pPr>
        <w:pStyle w:val="SingleTxtGR"/>
      </w:pPr>
      <w:r>
        <w:t>2.</w:t>
      </w:r>
      <w:r>
        <w:tab/>
      </w:r>
      <w:r w:rsidRPr="009E1B42">
        <w:t>За годы независимого развития Республика Узбекистан прошла путь, с</w:t>
      </w:r>
      <w:r w:rsidRPr="009E1B42">
        <w:t>о</w:t>
      </w:r>
      <w:r w:rsidRPr="009E1B42">
        <w:t>стоящий из двух самостоятельных периодов, каждый из которых занимает свойственное ему место в истории страны.</w:t>
      </w:r>
    </w:p>
    <w:p w:rsidR="00A8039A" w:rsidRDefault="00A8039A" w:rsidP="00A8039A">
      <w:pPr>
        <w:pStyle w:val="SingleTxtGR"/>
      </w:pPr>
      <w:r>
        <w:t>3.</w:t>
      </w:r>
      <w:r w:rsidRPr="009E1B42">
        <w:tab/>
        <w:t>Первый этап, с 1991</w:t>
      </w:r>
      <w:r>
        <w:t>−</w:t>
      </w:r>
      <w:r w:rsidRPr="009E1B42">
        <w:t>2000 г.г. – этап первоочередных реформ и преобр</w:t>
      </w:r>
      <w:r w:rsidRPr="009E1B42">
        <w:t>а</w:t>
      </w:r>
      <w:r w:rsidRPr="009E1B42">
        <w:t>зований переходного периода и формирования основ национальной государс</w:t>
      </w:r>
      <w:r w:rsidRPr="009E1B42">
        <w:t>т</w:t>
      </w:r>
      <w:r w:rsidRPr="009E1B42">
        <w:t>венности. В</w:t>
      </w:r>
      <w:r>
        <w:t> </w:t>
      </w:r>
      <w:r w:rsidRPr="009E1B42">
        <w:t>этот период была заложена правовая и организационная база п</w:t>
      </w:r>
      <w:r w:rsidRPr="009E1B42">
        <w:t>о</w:t>
      </w:r>
      <w:r w:rsidRPr="009E1B42">
        <w:t>строения в Узбекистане демократического правового государства, основы соц</w:t>
      </w:r>
      <w:r w:rsidRPr="009E1B42">
        <w:t>и</w:t>
      </w:r>
      <w:r w:rsidRPr="009E1B42">
        <w:t>ально ориентированный рыночной экономики, сформирована государственная политика в сфере поощрения, соблюдения и защиты прав и свобод человека. Именно в эти годы Узбекистан присоединился к шести основным междунаро</w:t>
      </w:r>
      <w:r w:rsidRPr="009E1B42">
        <w:t>д</w:t>
      </w:r>
      <w:r w:rsidRPr="009E1B42">
        <w:t>ным договорам ООН по вопросам прав человека, в т.ч. к Международной ко</w:t>
      </w:r>
      <w:r w:rsidRPr="009E1B42">
        <w:t>н</w:t>
      </w:r>
      <w:r w:rsidRPr="009E1B42">
        <w:t>венции о ликвидации всех форм расовой дискриминации, которая вступила в силу для Республики Узбекистан 28 октября 1995</w:t>
      </w:r>
      <w:r>
        <w:t> </w:t>
      </w:r>
      <w:r w:rsidRPr="009E1B42">
        <w:t xml:space="preserve">года. </w:t>
      </w:r>
    </w:p>
    <w:p w:rsidR="00A8039A" w:rsidRDefault="00A8039A" w:rsidP="00A8039A">
      <w:pPr>
        <w:pStyle w:val="SingleTxtGR"/>
      </w:pPr>
      <w:r>
        <w:t>4.</w:t>
      </w:r>
      <w:r w:rsidRPr="009E1B42">
        <w:tab/>
        <w:t>Не менее важную роль в демократическом развитии Узбекистана сыграл следующий этап, с 2001 по 2008 годы – период активного демократического о</w:t>
      </w:r>
      <w:r w:rsidRPr="009E1B42">
        <w:t>б</w:t>
      </w:r>
      <w:r w:rsidRPr="009E1B42">
        <w:t>новления и модернизации страны. Этот период характеризуется, во-первых, усилением роли и влияния законодательной власти на основе создания и ф</w:t>
      </w:r>
      <w:r w:rsidRPr="009E1B42">
        <w:t>и</w:t>
      </w:r>
      <w:r w:rsidRPr="009E1B42">
        <w:t>нансирования двухпалатн</w:t>
      </w:r>
      <w:r w:rsidRPr="009E1B42">
        <w:t>о</w:t>
      </w:r>
      <w:r w:rsidRPr="009E1B42">
        <w:t>го парламента, учитывающего при принятии законов общегосударственные и реги</w:t>
      </w:r>
      <w:r w:rsidRPr="009E1B42">
        <w:t>о</w:t>
      </w:r>
      <w:r w:rsidRPr="009E1B42">
        <w:t>нальные интересы; во-вторых, повышением роли и влияния политических партий и институтов гражданского общества на прин</w:t>
      </w:r>
      <w:r w:rsidRPr="009E1B42">
        <w:t>я</w:t>
      </w:r>
      <w:r w:rsidRPr="009E1B42">
        <w:t>тие важнейших государственных решений, ростом авторитета и значения н</w:t>
      </w:r>
      <w:r w:rsidRPr="009E1B42">
        <w:t>е</w:t>
      </w:r>
      <w:r w:rsidRPr="009E1B42">
        <w:t>правительственных организаций</w:t>
      </w:r>
      <w:r>
        <w:t xml:space="preserve"> </w:t>
      </w:r>
      <w:r w:rsidRPr="009E1B42">
        <w:t>в осуществл</w:t>
      </w:r>
      <w:r w:rsidRPr="009E1B42">
        <w:t>е</w:t>
      </w:r>
      <w:r w:rsidRPr="009E1B42">
        <w:t>нии общественного мониторинга за деятельностью государственных структур; в-третьих, кардинальными р</w:t>
      </w:r>
      <w:r w:rsidRPr="009E1B42">
        <w:t>е</w:t>
      </w:r>
      <w:r w:rsidRPr="009E1B42">
        <w:t xml:space="preserve">формами, направленными на либерализацию и </w:t>
      </w:r>
      <w:proofErr w:type="spellStart"/>
      <w:r w:rsidRPr="009E1B42">
        <w:t>гуманиз</w:t>
      </w:r>
      <w:r w:rsidRPr="009E1B42">
        <w:t>а</w:t>
      </w:r>
      <w:r w:rsidRPr="009E1B42">
        <w:t>цию</w:t>
      </w:r>
      <w:proofErr w:type="spellEnd"/>
      <w:r w:rsidRPr="009E1B42">
        <w:t xml:space="preserve"> судебно-правовой системы, исключением смертной казни из системы наказаний, укреплением н</w:t>
      </w:r>
      <w:r w:rsidRPr="009E1B42">
        <w:t>е</w:t>
      </w:r>
      <w:r w:rsidRPr="009E1B42">
        <w:t>зависимости и эффективности судебной власти, введением института «</w:t>
      </w:r>
      <w:proofErr w:type="spellStart"/>
      <w:r w:rsidRPr="009E1B42">
        <w:t>хабеас</w:t>
      </w:r>
      <w:proofErr w:type="spellEnd"/>
      <w:r w:rsidRPr="009E1B42">
        <w:t xml:space="preserve"> корпус», усилением роли адвокатуры; в-четвертых, широкой информацио</w:t>
      </w:r>
      <w:r w:rsidRPr="009E1B42">
        <w:t>н</w:t>
      </w:r>
      <w:r w:rsidRPr="009E1B42">
        <w:t>но-просветительской работой в области образования прав человека.</w:t>
      </w:r>
    </w:p>
    <w:p w:rsidR="00A8039A" w:rsidRDefault="00A8039A" w:rsidP="00A8039A">
      <w:pPr>
        <w:pStyle w:val="SingleTxtGR"/>
      </w:pPr>
      <w:r>
        <w:t>5.</w:t>
      </w:r>
      <w:r w:rsidRPr="009E1B42">
        <w:tab/>
        <w:t xml:space="preserve">За годы, прошедшие после рассмотрения </w:t>
      </w:r>
      <w:proofErr w:type="spellStart"/>
      <w:r w:rsidRPr="009E1B42">
        <w:t>третьего</w:t>
      </w:r>
      <w:r>
        <w:t>−</w:t>
      </w:r>
      <w:r w:rsidRPr="009E1B42">
        <w:t>пятого</w:t>
      </w:r>
      <w:proofErr w:type="spellEnd"/>
      <w:r w:rsidRPr="009E1B42">
        <w:t xml:space="preserve"> периодических до</w:t>
      </w:r>
      <w:r w:rsidRPr="009E1B42">
        <w:t>к</w:t>
      </w:r>
      <w:r w:rsidRPr="009E1B42">
        <w:t>ладов Узбекистана по выполнению положений Международной конвенции о ликв</w:t>
      </w:r>
      <w:r w:rsidRPr="009E1B42">
        <w:t>и</w:t>
      </w:r>
      <w:r w:rsidRPr="009E1B42">
        <w:t>дации всех форм расовой дискриминации</w:t>
      </w:r>
      <w:r>
        <w:rPr>
          <w:rStyle w:val="FootnoteReference"/>
        </w:rPr>
        <w:footnoteReference w:id="3"/>
      </w:r>
      <w:r w:rsidRPr="009E1B42">
        <w:t>, в стране продолжена практика посвящ</w:t>
      </w:r>
      <w:r w:rsidRPr="009E1B42">
        <w:t>е</w:t>
      </w:r>
      <w:r w:rsidRPr="009E1B42">
        <w:t>ния каждого года решению важных социально-экономических аспектов прав челов</w:t>
      </w:r>
      <w:r w:rsidRPr="009E1B42">
        <w:t>е</w:t>
      </w:r>
      <w:r w:rsidRPr="009E1B42">
        <w:t xml:space="preserve">ка: 2006 г. – Год </w:t>
      </w:r>
      <w:proofErr w:type="spellStart"/>
      <w:r w:rsidRPr="009E1B42">
        <w:t>благотворительства</w:t>
      </w:r>
      <w:proofErr w:type="spellEnd"/>
      <w:r w:rsidRPr="009E1B42">
        <w:t xml:space="preserve"> и медицинских работников; 2007 г. – Год соц</w:t>
      </w:r>
      <w:r w:rsidRPr="009E1B42">
        <w:t>и</w:t>
      </w:r>
      <w:r w:rsidRPr="009E1B42">
        <w:t>альной защиты, 2008 г. – Год молодежи. Все мероприятия, проведенные в эти годы, в конечном итоге</w:t>
      </w:r>
      <w:r>
        <w:t xml:space="preserve"> </w:t>
      </w:r>
      <w:r w:rsidRPr="009E1B42">
        <w:t>были направлены на повышение бл</w:t>
      </w:r>
      <w:r w:rsidRPr="009E1B42">
        <w:t>а</w:t>
      </w:r>
      <w:r w:rsidRPr="009E1B42">
        <w:t>госостояния народа, жизненного уровня каждой семьи, выравнивание прав и возможностей сельских и городских жителей, малообеспеченных граждан, у</w:t>
      </w:r>
      <w:r w:rsidRPr="009E1B42">
        <w:t>к</w:t>
      </w:r>
      <w:r w:rsidRPr="009E1B42">
        <w:t>репление межнационального согласия в обществе, недопущение дискримин</w:t>
      </w:r>
      <w:r w:rsidRPr="009E1B42">
        <w:t>а</w:t>
      </w:r>
      <w:r w:rsidRPr="009E1B42">
        <w:t>ции, расширение прав и возможностей институтов гражданского общества и дальнейшее обе</w:t>
      </w:r>
      <w:r w:rsidRPr="009E1B42">
        <w:t>с</w:t>
      </w:r>
      <w:r w:rsidRPr="009E1B42">
        <w:t>печение прав и свобод человека.</w:t>
      </w:r>
    </w:p>
    <w:p w:rsidR="00A8039A" w:rsidRDefault="00A8039A" w:rsidP="00A8039A">
      <w:pPr>
        <w:pStyle w:val="SingleTxtGR"/>
      </w:pPr>
      <w:r>
        <w:t>6.</w:t>
      </w:r>
      <w:r>
        <w:tab/>
      </w:r>
      <w:r w:rsidRPr="009E1B42">
        <w:t>Узбекистан последовательно выполняет свои международные обязател</w:t>
      </w:r>
      <w:r w:rsidRPr="009E1B42">
        <w:t>ь</w:t>
      </w:r>
      <w:r w:rsidRPr="009E1B42">
        <w:t>ства в сфере прав человека. 2008 год отмечен ратификацией целого ряда ва</w:t>
      </w:r>
      <w:r w:rsidRPr="009E1B42">
        <w:t>ж</w:t>
      </w:r>
      <w:r w:rsidRPr="009E1B42">
        <w:t>нейших международных договоров по правам человека: Парламентом Узбек</w:t>
      </w:r>
      <w:r w:rsidRPr="009E1B42">
        <w:t>и</w:t>
      </w:r>
      <w:r w:rsidRPr="009E1B42">
        <w:t>стана ратифицированы две Конвенции МОТ №138 и 182, касающиеся мин</w:t>
      </w:r>
      <w:r w:rsidRPr="009E1B42">
        <w:t>и</w:t>
      </w:r>
      <w:r w:rsidRPr="009E1B42">
        <w:t>мального возраста приема на работу и искоренения наихудших форм детского труда; Протокол о предупреждении и пресечении торговли людьми, особенно женщинами и детьми, и наказании за нее, дополняющий Конвенцию ООН пр</w:t>
      </w:r>
      <w:r w:rsidRPr="009E1B42">
        <w:t>о</w:t>
      </w:r>
      <w:r w:rsidRPr="009E1B42">
        <w:t>тив транснациональной организованной преступности 2000 года; два Факульт</w:t>
      </w:r>
      <w:r w:rsidRPr="009E1B42">
        <w:t>а</w:t>
      </w:r>
      <w:r w:rsidRPr="009E1B42">
        <w:t>тивных протокола к Конвенции о правах ребенка; Второй факультативный пр</w:t>
      </w:r>
      <w:r w:rsidRPr="009E1B42">
        <w:t>о</w:t>
      </w:r>
      <w:r w:rsidRPr="009E1B42">
        <w:t>токол к Международному пакту о гражданских и политических правах, каса</w:t>
      </w:r>
      <w:r w:rsidRPr="009E1B42">
        <w:t>ю</w:t>
      </w:r>
      <w:r w:rsidRPr="009E1B42">
        <w:t>щийся отмены смертной казни.</w:t>
      </w:r>
      <w:r>
        <w:t xml:space="preserve"> </w:t>
      </w:r>
    </w:p>
    <w:p w:rsidR="00A8039A" w:rsidRDefault="00A8039A" w:rsidP="00A8039A">
      <w:pPr>
        <w:pStyle w:val="SingleTxtGR"/>
      </w:pPr>
      <w:r>
        <w:t>7.</w:t>
      </w:r>
      <w:r>
        <w:tab/>
      </w:r>
      <w:r w:rsidRPr="009E1B42">
        <w:t>В этот период развития Узбекистана были приняты законы, направленные на коренное обновление и модернизацию страны, совершенствование взаим</w:t>
      </w:r>
      <w:r w:rsidRPr="009E1B42">
        <w:t>о</w:t>
      </w:r>
      <w:r w:rsidRPr="009E1B42">
        <w:t>отношений между личностью, обществом и государством, а именно: «О средс</w:t>
      </w:r>
      <w:r w:rsidRPr="009E1B42">
        <w:t>т</w:t>
      </w:r>
      <w:r w:rsidRPr="009E1B42">
        <w:t>вах массовой и</w:t>
      </w:r>
      <w:r w:rsidRPr="009E1B42">
        <w:t>н</w:t>
      </w:r>
      <w:r w:rsidRPr="009E1B42">
        <w:t>формации» (новая редакция) от 15 января 2007 г.; «О гарантиях деятельности негосударственных некоммерческих организаций» от 3 января 2007 г.; «О благотворительности» от 2 мая</w:t>
      </w:r>
      <w:r>
        <w:t xml:space="preserve"> </w:t>
      </w:r>
      <w:r w:rsidRPr="009E1B42">
        <w:t>2007 г.; «Об усилении роли полит</w:t>
      </w:r>
      <w:r w:rsidRPr="009E1B42">
        <w:t>и</w:t>
      </w:r>
      <w:r w:rsidRPr="009E1B42">
        <w:t>ческих партий в обновлении и дальнейшей демократизации государственного управления и модернизации страны» от 11 апреля 2007 г.; «О внесении измен</w:t>
      </w:r>
      <w:r w:rsidRPr="009E1B42">
        <w:t>е</w:t>
      </w:r>
      <w:r w:rsidRPr="009E1B42">
        <w:t>ний и дополнений в некоторые законод</w:t>
      </w:r>
      <w:r w:rsidRPr="009E1B42">
        <w:t>а</w:t>
      </w:r>
      <w:r w:rsidRPr="009E1B42">
        <w:t>тельные акты Республики Узбекистан в связи с отменой смертной казни» от 11 июля 2007 г.; «О внесении изменений и дополнений в некоторые законодательные акты Республики Узбекистан в связи с передачей судам права выдачи санкции на закл</w:t>
      </w:r>
      <w:r w:rsidRPr="009E1B42">
        <w:t>ю</w:t>
      </w:r>
      <w:r w:rsidRPr="009E1B42">
        <w:t>чение под стражу» от 11 июля 2007 г., «О гарантиях прав ребенка» от 7 января 2008</w:t>
      </w:r>
      <w:r>
        <w:t> </w:t>
      </w:r>
      <w:r w:rsidRPr="009E1B42">
        <w:t xml:space="preserve">г., «О противодействии торговле людьми» от 17 апреля 2008 г. и др. </w:t>
      </w:r>
    </w:p>
    <w:p w:rsidR="00A8039A" w:rsidRDefault="00A8039A" w:rsidP="00A8039A">
      <w:pPr>
        <w:pStyle w:val="SingleTxtGR"/>
      </w:pPr>
      <w:r>
        <w:t>8.</w:t>
      </w:r>
      <w:r>
        <w:tab/>
      </w:r>
      <w:r w:rsidRPr="004557DC">
        <w:t>В мае 2008 года, поддерживая послание Генерального секретаря ООН и Верховного комиссара по правам человека, Президентом Узбекистана был пр</w:t>
      </w:r>
      <w:r w:rsidRPr="004557DC">
        <w:t>и</w:t>
      </w:r>
      <w:r w:rsidRPr="004557DC">
        <w:t>нят Указ «О Программе мероприятий, посвященных 60-летию принятия Вс</w:t>
      </w:r>
      <w:r w:rsidRPr="004557DC">
        <w:t>е</w:t>
      </w:r>
      <w:r w:rsidRPr="004557DC">
        <w:t>общей декларации прав человека». Данная Программа состоит из 5 разделов мероприятий, включающих в себя: совершенствование законодательства в сф</w:t>
      </w:r>
      <w:r w:rsidRPr="004557DC">
        <w:t>е</w:t>
      </w:r>
      <w:r w:rsidRPr="004557DC">
        <w:t>ре прав человека; мониторинг; и</w:t>
      </w:r>
      <w:r w:rsidRPr="004557DC">
        <w:t>н</w:t>
      </w:r>
      <w:r w:rsidRPr="004557DC">
        <w:t>формационное обеспечение и просвещение в области прав человека и междунаро</w:t>
      </w:r>
      <w:r w:rsidRPr="004557DC">
        <w:t>д</w:t>
      </w:r>
      <w:r w:rsidRPr="004557DC">
        <w:t>ное сотрудничество. В соответствии с этой Программой осуществляются большими тиражами издание и переиздание ме</w:t>
      </w:r>
      <w:r w:rsidRPr="004557DC">
        <w:t>ж</w:t>
      </w:r>
      <w:r w:rsidRPr="004557DC">
        <w:t>дународных договоров по правам человека и информационно-просветительских материалов по разъяснению политики Узбекистана в сфере прав человека; со</w:t>
      </w:r>
      <w:r w:rsidRPr="004557DC">
        <w:t>з</w:t>
      </w:r>
      <w:r w:rsidRPr="004557DC">
        <w:t>дана специальная государственная комиссия, которая осуществляет поддержку проведения мероприятий, посвященных 60-летию во всех регионах Узбекист</w:t>
      </w:r>
      <w:r w:rsidRPr="004557DC">
        <w:t>а</w:t>
      </w:r>
      <w:r w:rsidRPr="004557DC">
        <w:t xml:space="preserve">на. В рамках выполнения Программы мероприятий Министерством финансов выделено 100 тыс. долл. </w:t>
      </w:r>
      <w:r w:rsidRPr="009E1B42">
        <w:t xml:space="preserve">США в качестве добровольного взноса Узбекистана в специальный фонд </w:t>
      </w:r>
      <w:proofErr w:type="spellStart"/>
      <w:r w:rsidRPr="009E1B42">
        <w:t>УВКПЧ</w:t>
      </w:r>
      <w:proofErr w:type="spellEnd"/>
      <w:r w:rsidRPr="009E1B42">
        <w:t xml:space="preserve"> для поддержания усилий ООН в практической ре</w:t>
      </w:r>
      <w:r w:rsidRPr="009E1B42">
        <w:t>а</w:t>
      </w:r>
      <w:r w:rsidRPr="009E1B42">
        <w:t>лизации основных целей Вс</w:t>
      </w:r>
      <w:r w:rsidRPr="009E1B42">
        <w:t>е</w:t>
      </w:r>
      <w:r w:rsidRPr="009E1B42">
        <w:t>общей декларации.</w:t>
      </w:r>
    </w:p>
    <w:p w:rsidR="00A8039A" w:rsidRDefault="00A8039A" w:rsidP="00A8039A">
      <w:pPr>
        <w:pStyle w:val="SingleTxtGR"/>
      </w:pPr>
      <w:r>
        <w:t>9.</w:t>
      </w:r>
      <w:r>
        <w:tab/>
      </w:r>
      <w:r w:rsidRPr="009E1B42">
        <w:t>В соответствии с этим Указом проведены процедуры общественного ко</w:t>
      </w:r>
      <w:r w:rsidRPr="009E1B42">
        <w:t>н</w:t>
      </w:r>
      <w:r w:rsidRPr="009E1B42">
        <w:t>троля структур по защите прав человека Министерства юстиции, МВД и Ген</w:t>
      </w:r>
      <w:r w:rsidRPr="009E1B42">
        <w:t>е</w:t>
      </w:r>
      <w:r w:rsidRPr="009E1B42">
        <w:t xml:space="preserve">ральной прокуратуры. Общественный контроль был организован с участием Ассоциации адвокатов, национальных институтов по правам человека, </w:t>
      </w:r>
      <w:proofErr w:type="spellStart"/>
      <w:r w:rsidRPr="009E1B42">
        <w:t>ННО</w:t>
      </w:r>
      <w:proofErr w:type="spellEnd"/>
      <w:r w:rsidRPr="009E1B42">
        <w:t>. Результаты критического анализа деятельности этих структур широко освещ</w:t>
      </w:r>
      <w:r w:rsidRPr="009E1B42">
        <w:t>а</w:t>
      </w:r>
      <w:r w:rsidRPr="009E1B42">
        <w:t>лись в СМИ и конкретные предложения по совершенствованию деятельности этих органов были переданы руков</w:t>
      </w:r>
      <w:r w:rsidRPr="009E1B42">
        <w:t>о</w:t>
      </w:r>
      <w:r w:rsidRPr="009E1B42">
        <w:t xml:space="preserve">дству этих структур. В различных регионах Узбекистана в </w:t>
      </w:r>
      <w:proofErr w:type="spellStart"/>
      <w:r w:rsidRPr="009E1B42">
        <w:t>мае</w:t>
      </w:r>
      <w:r>
        <w:t>−</w:t>
      </w:r>
      <w:r w:rsidRPr="009E1B42">
        <w:t>августе</w:t>
      </w:r>
      <w:proofErr w:type="spellEnd"/>
      <w:r w:rsidRPr="009E1B42">
        <w:t xml:space="preserve"> 2008 года б</w:t>
      </w:r>
      <w:r w:rsidRPr="009E1B42">
        <w:t>ы</w:t>
      </w:r>
      <w:r w:rsidRPr="009E1B42">
        <w:t xml:space="preserve">ли организованы 26 «круглых столов» с участием </w:t>
      </w:r>
      <w:proofErr w:type="spellStart"/>
      <w:r w:rsidRPr="009E1B42">
        <w:t>ННО</w:t>
      </w:r>
      <w:proofErr w:type="spellEnd"/>
      <w:r w:rsidRPr="009E1B42">
        <w:t xml:space="preserve"> и самих этих структур, где были обсуждены результаты этого общественного контроля. Рекомендации и замечания общественного контроля были положены в основу реформирования и соверше</w:t>
      </w:r>
      <w:r w:rsidRPr="009E1B42">
        <w:t>н</w:t>
      </w:r>
      <w:r w:rsidRPr="009E1B42">
        <w:t>ствования этих структур по защите прав чел</w:t>
      </w:r>
      <w:r w:rsidRPr="009E1B42">
        <w:t>о</w:t>
      </w:r>
      <w:r w:rsidRPr="009E1B42">
        <w:t>века.</w:t>
      </w:r>
    </w:p>
    <w:p w:rsidR="00A8039A" w:rsidRDefault="00A8039A" w:rsidP="00A8039A">
      <w:pPr>
        <w:pStyle w:val="SingleTxtGR"/>
      </w:pPr>
      <w:r>
        <w:t>10.</w:t>
      </w:r>
      <w:r>
        <w:tab/>
      </w:r>
      <w:r w:rsidRPr="004557DC">
        <w:t>2008 год объявлен в Узбекистане Годом молодежи, поскольку молодежь в возрасте до 18 лет насчитывает в стране более 10 млн. человек, или около 40 процентов всего населения, а до 30 лет – более 17 млн. человек, или 64 проце</w:t>
      </w:r>
      <w:r w:rsidRPr="004557DC">
        <w:t>н</w:t>
      </w:r>
      <w:r w:rsidRPr="004557DC">
        <w:t xml:space="preserve">та. </w:t>
      </w:r>
      <w:r w:rsidRPr="009E1B42">
        <w:t>Вопрос постоянной заботы всего общества о решении проблем молодежи, которая составляет большую часть населения страны, был и всегда будет в це</w:t>
      </w:r>
      <w:r w:rsidRPr="009E1B42">
        <w:t>н</w:t>
      </w:r>
      <w:r w:rsidRPr="009E1B42">
        <w:t>тре внимания как гос</w:t>
      </w:r>
      <w:r w:rsidRPr="009E1B42">
        <w:t>у</w:t>
      </w:r>
      <w:r w:rsidRPr="009E1B42">
        <w:t>дарства, так и всего общества. 29 февраля 2008 г. принято Постановление Президента Республики Узбекистан «О Государственной пр</w:t>
      </w:r>
      <w:r w:rsidRPr="009E1B42">
        <w:t>о</w:t>
      </w:r>
      <w:r w:rsidRPr="009E1B42">
        <w:t>грамме «Год молодежи»», которыми утверждена Государственная программа, посвященная Году молодежи, определены основные направления поддержки молодежи в различных сферах жизни путем с</w:t>
      </w:r>
      <w:r w:rsidRPr="009E1B42">
        <w:t>о</w:t>
      </w:r>
      <w:r w:rsidRPr="009E1B42">
        <w:t>вершенствования правовой базы обеспечения прав и интересов молодежи, повышения качества образовательн</w:t>
      </w:r>
      <w:r w:rsidRPr="009E1B42">
        <w:t>о</w:t>
      </w:r>
      <w:r w:rsidRPr="009E1B42">
        <w:t>го процесса, улучшения материально-технических основ образовательных у</w:t>
      </w:r>
      <w:r w:rsidRPr="009E1B42">
        <w:t>ч</w:t>
      </w:r>
      <w:r w:rsidRPr="009E1B42">
        <w:t>реждений, решения комплекса вопросов, связанных с трудоустройством мол</w:t>
      </w:r>
      <w:r w:rsidRPr="009E1B42">
        <w:t>о</w:t>
      </w:r>
      <w:r w:rsidRPr="009E1B42">
        <w:t>дежи и др.</w:t>
      </w:r>
    </w:p>
    <w:p w:rsidR="00A8039A" w:rsidRDefault="00A8039A" w:rsidP="00A8039A">
      <w:pPr>
        <w:pStyle w:val="SingleTxtGR"/>
      </w:pPr>
      <w:r>
        <w:t>11.</w:t>
      </w:r>
      <w:r>
        <w:tab/>
      </w:r>
      <w:r w:rsidRPr="009E1B42">
        <w:t xml:space="preserve">Развивается активное сотрудничество с ООН, </w:t>
      </w:r>
      <w:proofErr w:type="spellStart"/>
      <w:r w:rsidRPr="009E1B42">
        <w:t>ЮНИСЕФ</w:t>
      </w:r>
      <w:proofErr w:type="spellEnd"/>
      <w:r w:rsidRPr="009E1B42">
        <w:t xml:space="preserve">, МОТ, ЮНЕСКО, ОБСЕ, </w:t>
      </w:r>
      <w:proofErr w:type="spellStart"/>
      <w:r w:rsidRPr="009E1B42">
        <w:t>МККК</w:t>
      </w:r>
      <w:proofErr w:type="spellEnd"/>
      <w:r w:rsidRPr="009E1B42">
        <w:t xml:space="preserve"> в области прав человека. В 2008 году прошли два з</w:t>
      </w:r>
      <w:r w:rsidRPr="009E1B42">
        <w:t>а</w:t>
      </w:r>
      <w:r w:rsidRPr="009E1B42">
        <w:t xml:space="preserve">седания Диалога по правам человека «Узбекистан-ЕС». </w:t>
      </w:r>
    </w:p>
    <w:p w:rsidR="00A8039A" w:rsidRDefault="00A8039A" w:rsidP="00A8039A">
      <w:pPr>
        <w:pStyle w:val="SingleTxtGR"/>
      </w:pPr>
      <w:r>
        <w:t>12.</w:t>
      </w:r>
      <w:r>
        <w:tab/>
      </w:r>
      <w:r w:rsidRPr="009E1B42">
        <w:t>В 2006</w:t>
      </w:r>
      <w:r>
        <w:t>−</w:t>
      </w:r>
      <w:r w:rsidRPr="009E1B42">
        <w:t>2008 г.г. в Республике Узбекистан велась работа по разработке, принятию и реализации Национального плана действий по выполнению закл</w:t>
      </w:r>
      <w:r w:rsidRPr="009E1B42">
        <w:t>ю</w:t>
      </w:r>
      <w:r w:rsidRPr="009E1B42">
        <w:t>чительных замечаний Комитета ООН по ликвидации расовой дискриминации. В соответствии со сложившейся практикой Правительство Узбекистана по всем заключительным зам</w:t>
      </w:r>
      <w:r w:rsidRPr="009E1B42">
        <w:t>е</w:t>
      </w:r>
      <w:r w:rsidRPr="009E1B42">
        <w:t xml:space="preserve">чаниям конвенционных органов принимает национальные планы действий по их выполнению. </w:t>
      </w:r>
      <w:r w:rsidRPr="009A168F">
        <w:t>В настоящее время уже реализовано и в</w:t>
      </w:r>
      <w:r w:rsidRPr="009A168F">
        <w:t>ы</w:t>
      </w:r>
      <w:r w:rsidRPr="009A168F">
        <w:t>полняется 10 таких планов.</w:t>
      </w:r>
    </w:p>
    <w:p w:rsidR="00A8039A" w:rsidRDefault="00A8039A" w:rsidP="00A8039A">
      <w:pPr>
        <w:pStyle w:val="SingleTxtGR"/>
      </w:pPr>
      <w:r>
        <w:t>13.</w:t>
      </w:r>
      <w:r>
        <w:tab/>
      </w:r>
      <w:r w:rsidRPr="009E1B42">
        <w:t xml:space="preserve">При подготовке данного </w:t>
      </w:r>
      <w:proofErr w:type="spellStart"/>
      <w:r w:rsidRPr="009E1B42">
        <w:t>шестого</w:t>
      </w:r>
      <w:r>
        <w:t>−</w:t>
      </w:r>
      <w:r w:rsidRPr="009E1B42">
        <w:t>седьмого</w:t>
      </w:r>
      <w:proofErr w:type="spellEnd"/>
      <w:r w:rsidRPr="009E1B42">
        <w:t xml:space="preserve"> объединенного Национальн</w:t>
      </w:r>
      <w:r w:rsidRPr="009E1B42">
        <w:t>о</w:t>
      </w:r>
      <w:r w:rsidRPr="009E1B42">
        <w:t>го доклада по выполнению положений Международной конвенции о ликвид</w:t>
      </w:r>
      <w:r w:rsidRPr="009E1B42">
        <w:t>а</w:t>
      </w:r>
      <w:r w:rsidRPr="009E1B42">
        <w:t>ции всех форм расовой дискриминации, были учтены все замечания конвенц</w:t>
      </w:r>
      <w:r w:rsidRPr="009E1B42">
        <w:t>и</w:t>
      </w:r>
      <w:r w:rsidRPr="009E1B42">
        <w:t>онного органа ООН в отношении всех ранее представленных национальных докладов.</w:t>
      </w:r>
    </w:p>
    <w:p w:rsidR="00A8039A" w:rsidRDefault="00A8039A" w:rsidP="00A8039A">
      <w:pPr>
        <w:pStyle w:val="SingleTxtGR"/>
      </w:pPr>
      <w:r>
        <w:t>14.</w:t>
      </w:r>
      <w:r>
        <w:tab/>
      </w:r>
      <w:r w:rsidRPr="009E1B42">
        <w:t xml:space="preserve">При подготовке доклада были использованы положения </w:t>
      </w:r>
      <w:proofErr w:type="spellStart"/>
      <w:r w:rsidRPr="009E1B42">
        <w:t>ст.9</w:t>
      </w:r>
      <w:proofErr w:type="spellEnd"/>
      <w:r w:rsidRPr="009E1B42">
        <w:t xml:space="preserve"> Междун</w:t>
      </w:r>
      <w:r w:rsidRPr="009E1B42">
        <w:t>а</w:t>
      </w:r>
      <w:r w:rsidRPr="009E1B42">
        <w:t>родной конвенции о ликвидации всех форм расовой дискриминации, новый д</w:t>
      </w:r>
      <w:r w:rsidRPr="009E1B42">
        <w:t>о</w:t>
      </w:r>
      <w:r w:rsidRPr="009E1B42">
        <w:t>кумент ООН «Компиляция руководящих принципов в отношении формы и с</w:t>
      </w:r>
      <w:r w:rsidRPr="009E1B42">
        <w:t>о</w:t>
      </w:r>
      <w:r w:rsidRPr="009E1B42">
        <w:t>держания докладов, представляемых государствами-участниками междунаро</w:t>
      </w:r>
      <w:r w:rsidRPr="009E1B42">
        <w:t>д</w:t>
      </w:r>
      <w:r w:rsidRPr="009E1B42">
        <w:t>ных договоров по правам человека»</w:t>
      </w:r>
      <w:r>
        <w:rPr>
          <w:rStyle w:val="FootnoteReference"/>
        </w:rPr>
        <w:footnoteReference w:id="4"/>
      </w:r>
      <w:r w:rsidRPr="009E1B42">
        <w:t>, замечания и рекомендации Комитета по ликвидации расовой дискрим</w:t>
      </w:r>
      <w:r w:rsidRPr="009E1B42">
        <w:t>и</w:t>
      </w:r>
      <w:r w:rsidRPr="009E1B42">
        <w:t>нации</w:t>
      </w:r>
      <w:r>
        <w:rPr>
          <w:rStyle w:val="FootnoteReference"/>
        </w:rPr>
        <w:footnoteReference w:id="5"/>
      </w:r>
      <w:r w:rsidRPr="009E1B42">
        <w:t xml:space="preserve"> по итогам рассмотрения </w:t>
      </w:r>
      <w:proofErr w:type="spellStart"/>
      <w:r w:rsidRPr="009E1B42">
        <w:t>третьего</w:t>
      </w:r>
      <w:r>
        <w:t>−</w:t>
      </w:r>
      <w:r w:rsidRPr="009E1B42">
        <w:t>пятого</w:t>
      </w:r>
      <w:proofErr w:type="spellEnd"/>
      <w:r w:rsidRPr="009E1B42">
        <w:t xml:space="preserve"> периодических докладов Республики Узбекистан по выполнению положений Международного пакта о гражданских и политических правах</w:t>
      </w:r>
      <w:r>
        <w:rPr>
          <w:rStyle w:val="FootnoteReference"/>
        </w:rPr>
        <w:footnoteReference w:id="6"/>
      </w:r>
      <w:r w:rsidRPr="009E1B42">
        <w:t>, а также Замеч</w:t>
      </w:r>
      <w:r w:rsidRPr="009E1B42">
        <w:t>а</w:t>
      </w:r>
      <w:r w:rsidRPr="009E1B42">
        <w:t>ния общего порядка Комитета ООН по ликв</w:t>
      </w:r>
      <w:r w:rsidRPr="009E1B42">
        <w:t>и</w:t>
      </w:r>
      <w:r w:rsidRPr="009E1B42">
        <w:t xml:space="preserve">дации расовой дискриминации по вопросам, охватываемым Конвенцией. </w:t>
      </w:r>
    </w:p>
    <w:p w:rsidR="00A8039A" w:rsidRDefault="00A8039A" w:rsidP="00A8039A">
      <w:pPr>
        <w:pStyle w:val="SingleTxtGR"/>
      </w:pPr>
      <w:r>
        <w:t>15.</w:t>
      </w:r>
      <w:r>
        <w:tab/>
      </w:r>
      <w:r w:rsidRPr="009E1B42">
        <w:t>В докладе показан уровень развития общественно-политической и прав</w:t>
      </w:r>
      <w:r w:rsidRPr="009E1B42">
        <w:t>о</w:t>
      </w:r>
      <w:r w:rsidRPr="009E1B42">
        <w:t>вой мысли в Узбекистане о тех или иных аспектах прав человека, что содейс</w:t>
      </w:r>
      <w:r w:rsidRPr="009E1B42">
        <w:t>т</w:t>
      </w:r>
      <w:r w:rsidRPr="009E1B42">
        <w:t>вует пониманию международными структурами того, на каком этапе поощр</w:t>
      </w:r>
      <w:r w:rsidRPr="009E1B42">
        <w:t>е</w:t>
      </w:r>
      <w:r w:rsidRPr="009E1B42">
        <w:t>ния, соблюдения и защиты прав человека находится Узбекистан.</w:t>
      </w:r>
    </w:p>
    <w:p w:rsidR="00A8039A" w:rsidRDefault="00A8039A" w:rsidP="00A8039A">
      <w:pPr>
        <w:pStyle w:val="SingleTxtGR"/>
      </w:pPr>
      <w:r>
        <w:t>16.</w:t>
      </w:r>
      <w:r>
        <w:tab/>
      </w:r>
      <w:r w:rsidRPr="009E1B42">
        <w:t>Существенное значение придается в докладе освещению законодател</w:t>
      </w:r>
      <w:r w:rsidRPr="009E1B42">
        <w:t>ь</w:t>
      </w:r>
      <w:r w:rsidRPr="009E1B42">
        <w:t>ных, административных и организационных механизмов обеспечения прав ч</w:t>
      </w:r>
      <w:r w:rsidRPr="009E1B42">
        <w:t>е</w:t>
      </w:r>
      <w:r w:rsidRPr="009E1B42">
        <w:t>ловека в Узбекистане. В докладе дается полная характеристика действующего законодательства, раскрываются цели и задачи институтов, призванных прим</w:t>
      </w:r>
      <w:r w:rsidRPr="009E1B42">
        <w:t>е</w:t>
      </w:r>
      <w:r w:rsidRPr="009E1B42">
        <w:t>нять на практике законодательные положения о правах человека, а также пр</w:t>
      </w:r>
      <w:r w:rsidRPr="009E1B42">
        <w:t>е</w:t>
      </w:r>
      <w:r w:rsidRPr="009E1B42">
        <w:t>доставляется информация о фо</w:t>
      </w:r>
      <w:r w:rsidRPr="009E1B42">
        <w:t>р</w:t>
      </w:r>
      <w:r w:rsidRPr="009E1B42">
        <w:t>мах и направлениях координации деятельности государственных органов, ответственных за обеспечение прав человека. Име</w:t>
      </w:r>
      <w:r w:rsidRPr="009E1B42">
        <w:t>н</w:t>
      </w:r>
      <w:r w:rsidRPr="009E1B42">
        <w:t>но эта информация дает полное пре</w:t>
      </w:r>
      <w:r w:rsidRPr="009E1B42">
        <w:t>д</w:t>
      </w:r>
      <w:r w:rsidRPr="009E1B42">
        <w:t>ставление о национальных механизмах гражданских, политических, экономических, социальных и культурных прав человека и эффективности имплементации международных стандартов в да</w:t>
      </w:r>
      <w:r w:rsidRPr="009E1B42">
        <w:t>н</w:t>
      </w:r>
      <w:r w:rsidRPr="009E1B42">
        <w:t xml:space="preserve">ной сфере. </w:t>
      </w:r>
    </w:p>
    <w:p w:rsidR="00A8039A" w:rsidRDefault="00A8039A" w:rsidP="00A8039A">
      <w:pPr>
        <w:pStyle w:val="HChGR"/>
      </w:pPr>
      <w:r>
        <w:tab/>
      </w:r>
      <w:r>
        <w:tab/>
      </w:r>
      <w:r w:rsidRPr="009A168F">
        <w:t>Общий базовый документ</w:t>
      </w:r>
    </w:p>
    <w:p w:rsidR="00A8039A" w:rsidRDefault="00A8039A" w:rsidP="00A8039A">
      <w:pPr>
        <w:pStyle w:val="H1GR"/>
      </w:pPr>
      <w:r>
        <w:tab/>
        <w:t>1.</w:t>
      </w:r>
      <w:r>
        <w:tab/>
      </w:r>
      <w:r w:rsidRPr="009E1B42">
        <w:t>О</w:t>
      </w:r>
      <w:r w:rsidR="00AD465D" w:rsidRPr="009E1B42">
        <w:t>бщая информация о представляющем доклад государстве</w:t>
      </w:r>
    </w:p>
    <w:p w:rsidR="00A8039A" w:rsidRPr="004557DC" w:rsidRDefault="00A8039A" w:rsidP="00A8039A">
      <w:pPr>
        <w:pStyle w:val="H23GR"/>
      </w:pPr>
      <w:r>
        <w:tab/>
      </w:r>
      <w:r w:rsidR="00AD465D">
        <w:t>А.</w:t>
      </w:r>
      <w:r w:rsidR="00AD465D" w:rsidRPr="00AD465D">
        <w:tab/>
      </w:r>
      <w:r w:rsidRPr="004557DC">
        <w:t>Демографические, экономические, социальные и культурные особенности государства</w:t>
      </w:r>
    </w:p>
    <w:p w:rsidR="00A8039A" w:rsidRDefault="00A8039A" w:rsidP="00A8039A">
      <w:pPr>
        <w:pStyle w:val="SingleTxtGR"/>
      </w:pPr>
      <w:r>
        <w:t>17.</w:t>
      </w:r>
      <w:r>
        <w:tab/>
      </w:r>
      <w:r w:rsidRPr="009E1B42">
        <w:t>Республика Узбекистан – государство, расположенное в Центральной Азии между двумя самыми крупными реками региона – Амударьей и Сырдар</w:t>
      </w:r>
      <w:r w:rsidRPr="009E1B42">
        <w:t>ь</w:t>
      </w:r>
      <w:r w:rsidRPr="009E1B42">
        <w:t>ей. Граничит с Казахстаном на севере и северо</w:t>
      </w:r>
      <w:r>
        <w:t>-</w:t>
      </w:r>
      <w:r w:rsidRPr="009E1B42">
        <w:t>востоке, с Туркменистаном – на юго-западе, Афганистаном – на юге, Таджикистаном – на юго-востоке и Кирг</w:t>
      </w:r>
      <w:r w:rsidRPr="009E1B42">
        <w:t>и</w:t>
      </w:r>
      <w:r w:rsidRPr="009E1B42">
        <w:t>зией – на северо-востоке. Примерно 4/5 территории Узбекистана заняты пу</w:t>
      </w:r>
      <w:r w:rsidRPr="009E1B42">
        <w:t>с</w:t>
      </w:r>
      <w:r w:rsidRPr="009E1B42">
        <w:t>тынными равнинами, восточные и юго-восточные районы страны включают г</w:t>
      </w:r>
      <w:r w:rsidRPr="009E1B42">
        <w:t>о</w:t>
      </w:r>
      <w:r w:rsidRPr="009E1B42">
        <w:t xml:space="preserve">ры и предгорья Тянь-Шаня и </w:t>
      </w:r>
      <w:proofErr w:type="spellStart"/>
      <w:r w:rsidRPr="009E1B42">
        <w:t>Гиссарск</w:t>
      </w:r>
      <w:r w:rsidRPr="009E1B42">
        <w:t>о</w:t>
      </w:r>
      <w:r w:rsidRPr="009E1B42">
        <w:t>го</w:t>
      </w:r>
      <w:proofErr w:type="spellEnd"/>
      <w:r w:rsidRPr="009E1B42">
        <w:t xml:space="preserve"> хребта. В пределах </w:t>
      </w:r>
      <w:proofErr w:type="spellStart"/>
      <w:r w:rsidRPr="009E1B42">
        <w:t>Туранской</w:t>
      </w:r>
      <w:proofErr w:type="spellEnd"/>
      <w:r w:rsidRPr="009E1B42">
        <w:t xml:space="preserve"> плиты выделяются плато Устюрт, дельта Амударьи у южного побережья Аральского моря и огромная пустыня Кызылкум. </w:t>
      </w:r>
      <w:r w:rsidRPr="009A168F">
        <w:t>Климат Узбекистана резко континентал</w:t>
      </w:r>
      <w:r w:rsidRPr="009A168F">
        <w:t>ь</w:t>
      </w:r>
      <w:r w:rsidRPr="009A168F">
        <w:t xml:space="preserve">ный. </w:t>
      </w:r>
    </w:p>
    <w:p w:rsidR="00A8039A" w:rsidRPr="009E1B42" w:rsidRDefault="00A8039A" w:rsidP="00A8039A">
      <w:pPr>
        <w:pStyle w:val="SingleTxtGR"/>
      </w:pPr>
      <w:r>
        <w:t>18.</w:t>
      </w:r>
      <w:r>
        <w:tab/>
      </w:r>
      <w:r w:rsidRPr="004557DC">
        <w:t xml:space="preserve">Территория Республики Узбекистан – 447,4 тыс. </w:t>
      </w:r>
      <w:proofErr w:type="spellStart"/>
      <w:r w:rsidRPr="004557DC">
        <w:t>км</w:t>
      </w:r>
      <w:r w:rsidRPr="004557DC">
        <w:rPr>
          <w:vertAlign w:val="superscript"/>
        </w:rPr>
        <w:t>2</w:t>
      </w:r>
      <w:proofErr w:type="spellEnd"/>
      <w:r w:rsidRPr="004557DC">
        <w:t>.</w:t>
      </w:r>
      <w:r>
        <w:t xml:space="preserve"> </w:t>
      </w:r>
      <w:r w:rsidRPr="004557DC">
        <w:t>В состав республ</w:t>
      </w:r>
      <w:r w:rsidRPr="004557DC">
        <w:t>и</w:t>
      </w:r>
      <w:r w:rsidRPr="004557DC">
        <w:t xml:space="preserve">ки входят Республика Каракалпакстан, 12 </w:t>
      </w:r>
      <w:proofErr w:type="spellStart"/>
      <w:r w:rsidRPr="004557DC">
        <w:t>вилоятов</w:t>
      </w:r>
      <w:proofErr w:type="spellEnd"/>
      <w:r w:rsidRPr="004557DC">
        <w:t xml:space="preserve"> (областей)</w:t>
      </w:r>
      <w:r>
        <w:t xml:space="preserve"> </w:t>
      </w:r>
      <w:r w:rsidRPr="004557DC">
        <w:t xml:space="preserve">и город Ташкент, 121 город и 163 сельских района. </w:t>
      </w:r>
      <w:r w:rsidRPr="009E1B42">
        <w:t xml:space="preserve">Население – </w:t>
      </w:r>
      <w:r w:rsidRPr="009E1B42">
        <w:rPr>
          <w:bCs/>
        </w:rPr>
        <w:t>27,4 млн. человек.</w:t>
      </w:r>
      <w:r w:rsidRPr="009E1B42">
        <w:t xml:space="preserve"> Столица – г</w:t>
      </w:r>
      <w:r w:rsidRPr="009E1B42">
        <w:t>о</w:t>
      </w:r>
      <w:r w:rsidRPr="009E1B42">
        <w:t>род Ташкент.</w:t>
      </w:r>
    </w:p>
    <w:p w:rsidR="00A8039A" w:rsidRPr="002635B0" w:rsidRDefault="00A8039A" w:rsidP="00A8039A">
      <w:pPr>
        <w:pStyle w:val="H4GR"/>
      </w:pPr>
      <w:r>
        <w:tab/>
      </w:r>
      <w:r>
        <w:tab/>
      </w:r>
      <w:r w:rsidRPr="002635B0">
        <w:t>Историческая справка</w:t>
      </w:r>
    </w:p>
    <w:p w:rsidR="00A8039A" w:rsidRDefault="00A8039A" w:rsidP="00A8039A">
      <w:pPr>
        <w:pStyle w:val="SingleTxtGR"/>
      </w:pPr>
      <w:r>
        <w:t>19.</w:t>
      </w:r>
      <w:r>
        <w:tab/>
      </w:r>
      <w:r w:rsidRPr="009E1B42">
        <w:t xml:space="preserve">Первые исторические сведения о населении Центральной Азии, в том числе Узбекистана, относятся к середине </w:t>
      </w:r>
      <w:r w:rsidRPr="009A168F">
        <w:rPr>
          <w:lang w:val="en-US"/>
        </w:rPr>
        <w:t>I</w:t>
      </w:r>
      <w:r w:rsidRPr="009E1B42">
        <w:t xml:space="preserve"> тысячелетия до н.э. В </w:t>
      </w:r>
      <w:r w:rsidRPr="009A168F">
        <w:rPr>
          <w:lang w:val="en-US"/>
        </w:rPr>
        <w:t>VI</w:t>
      </w:r>
      <w:r w:rsidRPr="009E1B42">
        <w:t xml:space="preserve"> веке до н.э. в Центральной Азии установилась власть персидской династии </w:t>
      </w:r>
      <w:proofErr w:type="spellStart"/>
      <w:r w:rsidRPr="009E1B42">
        <w:t>Ахеменидов</w:t>
      </w:r>
      <w:proofErr w:type="spellEnd"/>
      <w:r w:rsidRPr="009E1B42">
        <w:t xml:space="preserve">; в </w:t>
      </w:r>
      <w:r w:rsidRPr="009A168F">
        <w:rPr>
          <w:lang w:val="en-US"/>
        </w:rPr>
        <w:t>IV</w:t>
      </w:r>
      <w:r w:rsidRPr="009E1B42">
        <w:t xml:space="preserve"> веке до н.э. </w:t>
      </w:r>
      <w:proofErr w:type="spellStart"/>
      <w:r w:rsidRPr="009E1B42">
        <w:t>ахеменидскую</w:t>
      </w:r>
      <w:proofErr w:type="spellEnd"/>
      <w:r w:rsidRPr="009E1B42">
        <w:t xml:space="preserve"> династию завоевал Александр Македонский. В</w:t>
      </w:r>
      <w:r w:rsidR="005E25FE">
        <w:rPr>
          <w:lang w:val="en-US"/>
        </w:rPr>
        <w:t> </w:t>
      </w:r>
      <w:r w:rsidRPr="009E1B42">
        <w:t>дальнейшем территория Узбекистана полностью или частично входила п</w:t>
      </w:r>
      <w:r w:rsidRPr="009E1B42">
        <w:t>о</w:t>
      </w:r>
      <w:r w:rsidRPr="009E1B42">
        <w:t>следовательно в крупные государства древности: преемников Александра М</w:t>
      </w:r>
      <w:r w:rsidRPr="009E1B42">
        <w:t>а</w:t>
      </w:r>
      <w:r w:rsidRPr="009E1B42">
        <w:t>кедонского – Селевкидов (</w:t>
      </w:r>
      <w:r w:rsidRPr="009A168F">
        <w:rPr>
          <w:lang w:val="fr-FR"/>
        </w:rPr>
        <w:t>IV</w:t>
      </w:r>
      <w:r>
        <w:t>–</w:t>
      </w:r>
      <w:r w:rsidRPr="009A168F">
        <w:rPr>
          <w:lang w:val="fr-FR"/>
        </w:rPr>
        <w:t>III</w:t>
      </w:r>
      <w:r>
        <w:t> </w:t>
      </w:r>
      <w:r w:rsidRPr="009E1B42">
        <w:t>вв. до н.э.), Греко-Бактрийское царство</w:t>
      </w:r>
      <w:r w:rsidR="005E25FE" w:rsidRPr="005E25FE">
        <w:br/>
      </w:r>
      <w:r w:rsidRPr="009E1B42">
        <w:t>(</w:t>
      </w:r>
      <w:r w:rsidRPr="009A168F">
        <w:rPr>
          <w:lang w:val="en-US"/>
        </w:rPr>
        <w:t>III</w:t>
      </w:r>
      <w:r w:rsidRPr="009E1B42">
        <w:t>–</w:t>
      </w:r>
      <w:r w:rsidRPr="009A168F">
        <w:rPr>
          <w:lang w:val="en-US"/>
        </w:rPr>
        <w:t>II</w:t>
      </w:r>
      <w:r w:rsidRPr="009E1B42">
        <w:t xml:space="preserve"> вв. до н.э.), могущественное </w:t>
      </w:r>
      <w:proofErr w:type="spellStart"/>
      <w:r w:rsidRPr="009E1B42">
        <w:t>средне-индийское</w:t>
      </w:r>
      <w:proofErr w:type="spellEnd"/>
      <w:r w:rsidRPr="009E1B42">
        <w:t xml:space="preserve"> государство </w:t>
      </w:r>
      <w:proofErr w:type="spellStart"/>
      <w:r w:rsidRPr="009E1B42">
        <w:t>Кушанов</w:t>
      </w:r>
      <w:proofErr w:type="spellEnd"/>
      <w:r w:rsidRPr="009E1B42">
        <w:t xml:space="preserve"> (к</w:t>
      </w:r>
      <w:r w:rsidRPr="009E1B42">
        <w:t>о</w:t>
      </w:r>
      <w:r w:rsidRPr="009E1B42">
        <w:t xml:space="preserve">нец </w:t>
      </w:r>
      <w:r w:rsidRPr="009A168F">
        <w:rPr>
          <w:lang w:val="en-US"/>
        </w:rPr>
        <w:t>I</w:t>
      </w:r>
      <w:r w:rsidRPr="009E1B42">
        <w:t xml:space="preserve"> в. </w:t>
      </w:r>
      <w:proofErr w:type="spellStart"/>
      <w:r w:rsidRPr="009E1B42">
        <w:t>дн</w:t>
      </w:r>
      <w:proofErr w:type="spellEnd"/>
      <w:r w:rsidRPr="009E1B42">
        <w:t xml:space="preserve"> н.э. – </w:t>
      </w:r>
      <w:r w:rsidRPr="009A168F">
        <w:rPr>
          <w:lang w:val="fr-FR"/>
        </w:rPr>
        <w:t>IV</w:t>
      </w:r>
      <w:r w:rsidRPr="009E1B42">
        <w:t xml:space="preserve"> в. н.э.). </w:t>
      </w:r>
    </w:p>
    <w:p w:rsidR="00A8039A" w:rsidRDefault="00A8039A" w:rsidP="00A8039A">
      <w:pPr>
        <w:pStyle w:val="SingleTxtGR"/>
      </w:pPr>
      <w:r>
        <w:t>20.</w:t>
      </w:r>
      <w:r>
        <w:tab/>
      </w:r>
      <w:r w:rsidRPr="004557DC">
        <w:t>Авеста</w:t>
      </w:r>
      <w:r>
        <w:t xml:space="preserve"> −</w:t>
      </w:r>
      <w:r w:rsidRPr="004557DC">
        <w:t xml:space="preserve"> священное писание зороастризма, как и сама религия, были р</w:t>
      </w:r>
      <w:r w:rsidRPr="004557DC">
        <w:t>о</w:t>
      </w:r>
      <w:r w:rsidRPr="004557DC">
        <w:t xml:space="preserve">ждены в Древней Согдиане, территориально находящейся в Узбекистане. </w:t>
      </w:r>
      <w:r w:rsidRPr="009E1B42">
        <w:t>Через территорию Узбекистана проходил Великий шелковый путь, что повлияло на историческое и культурное развитие данного региона.</w:t>
      </w:r>
      <w:r>
        <w:t xml:space="preserve"> </w:t>
      </w:r>
    </w:p>
    <w:p w:rsidR="00A8039A" w:rsidRDefault="00A8039A" w:rsidP="00A8039A">
      <w:pPr>
        <w:pStyle w:val="SingleTxtGR"/>
      </w:pPr>
      <w:r>
        <w:t>21.</w:t>
      </w:r>
      <w:r>
        <w:tab/>
      </w:r>
      <w:r w:rsidRPr="009E1B42">
        <w:t>На формирование узбекского этноса, имеющего тюркские корни и я</w:t>
      </w:r>
      <w:r w:rsidRPr="009E1B42">
        <w:t>в</w:t>
      </w:r>
      <w:r w:rsidRPr="009E1B42">
        <w:t>ляющегося титульной нацией, оказали влияние различные культуры и цивил</w:t>
      </w:r>
      <w:r w:rsidRPr="009E1B42">
        <w:t>и</w:t>
      </w:r>
      <w:r w:rsidRPr="009E1B42">
        <w:t>зации. Историческое развитие узбеков происходило в условиях близких конта</w:t>
      </w:r>
      <w:r w:rsidRPr="009E1B42">
        <w:t>к</w:t>
      </w:r>
      <w:r w:rsidRPr="009E1B42">
        <w:t>тов и смешения с иранскими народами и культурой.</w:t>
      </w:r>
    </w:p>
    <w:p w:rsidR="00A8039A" w:rsidRDefault="00A8039A" w:rsidP="00A8039A">
      <w:pPr>
        <w:pStyle w:val="SingleTxtGR"/>
      </w:pPr>
      <w:r>
        <w:t>22.</w:t>
      </w:r>
      <w:r>
        <w:tab/>
      </w:r>
      <w:r w:rsidRPr="009E1B42">
        <w:t xml:space="preserve">В </w:t>
      </w:r>
      <w:r w:rsidRPr="009A168F">
        <w:rPr>
          <w:lang w:val="en-US"/>
        </w:rPr>
        <w:t>VIII</w:t>
      </w:r>
      <w:r w:rsidRPr="009E1B42">
        <w:t xml:space="preserve"> в. Центральная Азия, в том числе и территория Узбекистана, была завоевана арабами и присоединена к владениям Арабского халифата. Завоев</w:t>
      </w:r>
      <w:r w:rsidRPr="009E1B42">
        <w:t>а</w:t>
      </w:r>
      <w:r w:rsidRPr="009E1B42">
        <w:t>ние сопровождалось внедрением ислама. Новая религия быстро распростран</w:t>
      </w:r>
      <w:r w:rsidRPr="009E1B42">
        <w:t>и</w:t>
      </w:r>
      <w:r w:rsidRPr="009E1B42">
        <w:t>лась среди населения, хотя оно частично придерживалось зороастризма и нек</w:t>
      </w:r>
      <w:r w:rsidRPr="009E1B42">
        <w:t>о</w:t>
      </w:r>
      <w:r w:rsidRPr="009E1B42">
        <w:t>торых других р</w:t>
      </w:r>
      <w:r w:rsidRPr="009E1B42">
        <w:t>е</w:t>
      </w:r>
      <w:r w:rsidRPr="009E1B42">
        <w:t>лигий (буддизм, манихейство, христианство несторианского толка). Распространение ислама привело к вхождению данного региона к аре</w:t>
      </w:r>
      <w:r w:rsidRPr="009E1B42">
        <w:t>а</w:t>
      </w:r>
      <w:r w:rsidRPr="009E1B42">
        <w:t xml:space="preserve">лу исламской цивилизации. </w:t>
      </w:r>
    </w:p>
    <w:p w:rsidR="00A8039A" w:rsidRDefault="00A8039A" w:rsidP="00A8039A">
      <w:pPr>
        <w:pStyle w:val="SingleTxtGR"/>
      </w:pPr>
      <w:r>
        <w:t>23.</w:t>
      </w:r>
      <w:r>
        <w:tab/>
      </w:r>
      <w:r w:rsidRPr="009E1B42">
        <w:t xml:space="preserve">В конце </w:t>
      </w:r>
      <w:r w:rsidRPr="009A168F">
        <w:rPr>
          <w:lang w:val="en-US"/>
        </w:rPr>
        <w:t>IX</w:t>
      </w:r>
      <w:r w:rsidRPr="009E1B42">
        <w:t xml:space="preserve"> в. господство арабов сменилось властью местных династий. С</w:t>
      </w:r>
      <w:r w:rsidR="00777351">
        <w:rPr>
          <w:lang w:val="en-US"/>
        </w:rPr>
        <w:t> </w:t>
      </w:r>
      <w:r w:rsidRPr="009A168F">
        <w:rPr>
          <w:lang w:val="en-US"/>
        </w:rPr>
        <w:t>IX</w:t>
      </w:r>
      <w:r w:rsidRPr="009E1B42">
        <w:t>–</w:t>
      </w:r>
      <w:r w:rsidRPr="009A168F">
        <w:rPr>
          <w:lang w:val="en-US"/>
        </w:rPr>
        <w:t>XII</w:t>
      </w:r>
      <w:r w:rsidRPr="009E1B42">
        <w:t xml:space="preserve"> на территории Узбекистана существовали государства </w:t>
      </w:r>
      <w:proofErr w:type="spellStart"/>
      <w:r w:rsidRPr="009E1B42">
        <w:t>Саманидов</w:t>
      </w:r>
      <w:proofErr w:type="spellEnd"/>
      <w:r w:rsidRPr="009E1B42">
        <w:t xml:space="preserve">, </w:t>
      </w:r>
      <w:proofErr w:type="spellStart"/>
      <w:r w:rsidRPr="009E1B42">
        <w:t>К</w:t>
      </w:r>
      <w:r w:rsidRPr="009E1B42">
        <w:t>а</w:t>
      </w:r>
      <w:r w:rsidRPr="009E1B42">
        <w:t>раханидов</w:t>
      </w:r>
      <w:proofErr w:type="spellEnd"/>
      <w:r w:rsidRPr="009E1B42">
        <w:t xml:space="preserve"> и </w:t>
      </w:r>
      <w:proofErr w:type="spellStart"/>
      <w:r w:rsidRPr="009E1B42">
        <w:t>Сельджукидов</w:t>
      </w:r>
      <w:proofErr w:type="spellEnd"/>
      <w:r w:rsidRPr="009E1B42">
        <w:t>.</w:t>
      </w:r>
    </w:p>
    <w:p w:rsidR="00A8039A" w:rsidRDefault="00A8039A" w:rsidP="00A8039A">
      <w:pPr>
        <w:pStyle w:val="SingleTxtGR"/>
      </w:pPr>
      <w:r>
        <w:t>24.</w:t>
      </w:r>
      <w:r>
        <w:tab/>
      </w:r>
      <w:r w:rsidRPr="009E1B42">
        <w:t xml:space="preserve">В начале </w:t>
      </w:r>
      <w:r w:rsidRPr="009A168F">
        <w:rPr>
          <w:lang w:val="en-US"/>
        </w:rPr>
        <w:t>XIII</w:t>
      </w:r>
      <w:r w:rsidRPr="009E1B42">
        <w:t xml:space="preserve"> в. Центральная Азия (наряду с Азербайджаном и Ираном) недолго входила в состав государства Хорезмшахов, прекратившего свое сущ</w:t>
      </w:r>
      <w:r w:rsidRPr="009E1B42">
        <w:t>е</w:t>
      </w:r>
      <w:r w:rsidRPr="009E1B42">
        <w:t xml:space="preserve">ствование под ударом полчищ Чингисхана. Вскоре власть перешла к династии </w:t>
      </w:r>
      <w:proofErr w:type="spellStart"/>
      <w:r w:rsidRPr="009E1B42">
        <w:t>Темуридов</w:t>
      </w:r>
      <w:proofErr w:type="spellEnd"/>
      <w:r w:rsidRPr="009E1B42">
        <w:t xml:space="preserve">. Это было временем наивысшего развития экономики и расцвета культуры (вторая половина </w:t>
      </w:r>
      <w:r w:rsidRPr="009A168F">
        <w:rPr>
          <w:lang w:val="en-US"/>
        </w:rPr>
        <w:t>XIV</w:t>
      </w:r>
      <w:r w:rsidRPr="009E1B42">
        <w:t>–</w:t>
      </w:r>
      <w:r w:rsidRPr="009A168F">
        <w:rPr>
          <w:lang w:val="en-US"/>
        </w:rPr>
        <w:t>XV</w:t>
      </w:r>
      <w:r w:rsidRPr="009E1B42">
        <w:t xml:space="preserve"> вв.). Столицей государства </w:t>
      </w:r>
      <w:proofErr w:type="spellStart"/>
      <w:r w:rsidRPr="009E1B42">
        <w:t>Амира</w:t>
      </w:r>
      <w:proofErr w:type="spellEnd"/>
      <w:r w:rsidRPr="009E1B42">
        <w:t xml:space="preserve"> </w:t>
      </w:r>
      <w:proofErr w:type="spellStart"/>
      <w:r w:rsidRPr="009E1B42">
        <w:t>Темура</w:t>
      </w:r>
      <w:proofErr w:type="spellEnd"/>
      <w:r w:rsidRPr="009E1B42">
        <w:t xml:space="preserve"> был Самарканд. Государство </w:t>
      </w:r>
      <w:proofErr w:type="spellStart"/>
      <w:r w:rsidRPr="009E1B42">
        <w:t>Темуридов</w:t>
      </w:r>
      <w:proofErr w:type="spellEnd"/>
      <w:r w:rsidRPr="009E1B42">
        <w:t xml:space="preserve"> в Средние века объединило в своем с</w:t>
      </w:r>
      <w:r w:rsidRPr="009E1B42">
        <w:t>о</w:t>
      </w:r>
      <w:r w:rsidRPr="009E1B42">
        <w:t>ставе огромную территорию, создав единое правовое и экономическое пр</w:t>
      </w:r>
      <w:r w:rsidRPr="009E1B42">
        <w:t>о</w:t>
      </w:r>
      <w:r w:rsidRPr="009E1B42">
        <w:t>странство. Эта эпоха и абсолютная монархия, сформировавшаяся в это время, может рассматриваться основой формирования национальной государственн</w:t>
      </w:r>
      <w:r w:rsidRPr="009E1B42">
        <w:t>о</w:t>
      </w:r>
      <w:r w:rsidRPr="009E1B42">
        <w:t xml:space="preserve">сти Узбекистана. </w:t>
      </w:r>
    </w:p>
    <w:p w:rsidR="00A8039A" w:rsidRDefault="00A8039A" w:rsidP="00A8039A">
      <w:pPr>
        <w:pStyle w:val="SingleTxtGR"/>
      </w:pPr>
      <w:r>
        <w:t>25.</w:t>
      </w:r>
      <w:r>
        <w:tab/>
      </w:r>
      <w:r w:rsidRPr="009E1B42">
        <w:t xml:space="preserve">На рубеже </w:t>
      </w:r>
      <w:r w:rsidRPr="009A168F">
        <w:rPr>
          <w:lang w:val="en-US"/>
        </w:rPr>
        <w:t>XV</w:t>
      </w:r>
      <w:r w:rsidRPr="009E1B42">
        <w:t>–</w:t>
      </w:r>
      <w:r w:rsidRPr="009A168F">
        <w:rPr>
          <w:lang w:val="en-US"/>
        </w:rPr>
        <w:t>XVI</w:t>
      </w:r>
      <w:r w:rsidRPr="009E1B42">
        <w:t xml:space="preserve"> вв. государство </w:t>
      </w:r>
      <w:proofErr w:type="spellStart"/>
      <w:r w:rsidRPr="009E1B42">
        <w:t>Темуридов</w:t>
      </w:r>
      <w:proofErr w:type="spellEnd"/>
      <w:r w:rsidRPr="009E1B42">
        <w:t xml:space="preserve"> сменило государство </w:t>
      </w:r>
      <w:proofErr w:type="spellStart"/>
      <w:r w:rsidRPr="009E1B42">
        <w:t>Шейбанидов</w:t>
      </w:r>
      <w:proofErr w:type="spellEnd"/>
      <w:r w:rsidRPr="009E1B42">
        <w:t xml:space="preserve">, правившими до </w:t>
      </w:r>
      <w:r w:rsidRPr="009A168F">
        <w:rPr>
          <w:lang w:val="en-US"/>
        </w:rPr>
        <w:t>XVI</w:t>
      </w:r>
      <w:r w:rsidRPr="009E1B42">
        <w:t xml:space="preserve"> в. Около четырех столетий, начиная с </w:t>
      </w:r>
      <w:r w:rsidRPr="009A168F">
        <w:rPr>
          <w:lang w:val="en-US"/>
        </w:rPr>
        <w:t>XVI</w:t>
      </w:r>
      <w:r w:rsidRPr="009E1B42">
        <w:t xml:space="preserve"> в. и до завоевания Центральной Азии Россией во второй половине </w:t>
      </w:r>
      <w:r w:rsidRPr="009A168F">
        <w:rPr>
          <w:lang w:val="en-US"/>
        </w:rPr>
        <w:t>XIX</w:t>
      </w:r>
      <w:r w:rsidRPr="009E1B42">
        <w:t xml:space="preserve"> в., на те</w:t>
      </w:r>
      <w:r w:rsidRPr="009E1B42">
        <w:t>р</w:t>
      </w:r>
      <w:r w:rsidRPr="009E1B42">
        <w:t xml:space="preserve">ритории Узбекистана существовало три узбекских ханства: Бухарское ханство (с середины </w:t>
      </w:r>
      <w:r w:rsidRPr="009A168F">
        <w:rPr>
          <w:lang w:val="en-US"/>
        </w:rPr>
        <w:t>XVIII</w:t>
      </w:r>
      <w:r>
        <w:t> − </w:t>
      </w:r>
      <w:r w:rsidRPr="009E1B42">
        <w:t xml:space="preserve">эмират), Хивинское и </w:t>
      </w:r>
      <w:proofErr w:type="spellStart"/>
      <w:r w:rsidRPr="009E1B42">
        <w:t>Кокандское</w:t>
      </w:r>
      <w:proofErr w:type="spellEnd"/>
      <w:r w:rsidRPr="009E1B42">
        <w:t>.</w:t>
      </w:r>
      <w:r>
        <w:t xml:space="preserve"> </w:t>
      </w:r>
    </w:p>
    <w:p w:rsidR="00A8039A" w:rsidRPr="009E1B42" w:rsidRDefault="00A8039A" w:rsidP="00A8039A">
      <w:pPr>
        <w:pStyle w:val="SingleTxtGR"/>
      </w:pPr>
      <w:r>
        <w:t>26.</w:t>
      </w:r>
      <w:r>
        <w:tab/>
      </w:r>
      <w:r w:rsidRPr="009E1B42">
        <w:t xml:space="preserve">Во второй половине </w:t>
      </w:r>
      <w:r w:rsidRPr="009A168F">
        <w:rPr>
          <w:lang w:val="en-US"/>
        </w:rPr>
        <w:t>XIX</w:t>
      </w:r>
      <w:r w:rsidRPr="009E1B42">
        <w:t xml:space="preserve"> в. </w:t>
      </w:r>
      <w:proofErr w:type="spellStart"/>
      <w:r w:rsidRPr="009E1B42">
        <w:t>б</w:t>
      </w:r>
      <w:r w:rsidRPr="009A168F">
        <w:t>ό</w:t>
      </w:r>
      <w:r w:rsidRPr="009E1B42">
        <w:t>льшая</w:t>
      </w:r>
      <w:proofErr w:type="spellEnd"/>
      <w:r w:rsidRPr="009E1B42">
        <w:t xml:space="preserve"> часть Центральной Азии, в том чи</w:t>
      </w:r>
      <w:r w:rsidRPr="009E1B42">
        <w:t>с</w:t>
      </w:r>
      <w:r w:rsidRPr="009E1B42">
        <w:t>ле современного Узбекистан, была присоединена к России. Образовалось Ту</w:t>
      </w:r>
      <w:r w:rsidRPr="009E1B42">
        <w:t>р</w:t>
      </w:r>
      <w:r w:rsidRPr="009E1B42">
        <w:t xml:space="preserve">кестанское генерал-губернаторство. </w:t>
      </w:r>
    </w:p>
    <w:p w:rsidR="00A8039A" w:rsidRDefault="00A8039A" w:rsidP="00A8039A">
      <w:pPr>
        <w:pStyle w:val="SingleTxtGR"/>
      </w:pPr>
      <w:r>
        <w:t>27.</w:t>
      </w:r>
      <w:r>
        <w:tab/>
      </w:r>
      <w:r w:rsidRPr="009E1B42">
        <w:t xml:space="preserve">После революции в России 1917 г., в 1920 г. образовались Бухарская и Хорезмская народные советские республики. </w:t>
      </w:r>
    </w:p>
    <w:p w:rsidR="00A8039A" w:rsidRDefault="00A8039A" w:rsidP="00A8039A">
      <w:pPr>
        <w:pStyle w:val="SingleTxtGR"/>
      </w:pPr>
      <w:r>
        <w:t>28.</w:t>
      </w:r>
      <w:r>
        <w:tab/>
      </w:r>
      <w:r w:rsidRPr="009E1B42">
        <w:t>В 1924 г. было осуществлено национально-государственное размежев</w:t>
      </w:r>
      <w:r w:rsidRPr="009E1B42">
        <w:t>а</w:t>
      </w:r>
      <w:r w:rsidRPr="009E1B42">
        <w:t>ние Центральной Азии. Узбекская Советская Социалистическая Республика была образована 27 октября 1924 г. При национальном размежевании в состав Узбекской ССР вошли территории, населенные в основном узбеками. В респу</w:t>
      </w:r>
      <w:r w:rsidRPr="009E1B42">
        <w:t>б</w:t>
      </w:r>
      <w:r w:rsidRPr="009E1B42">
        <w:t>лике оказалось 82% общего числа узбеков, живших в СССР; они составляли 76% всего населения вновь образованной республики. Около 70 лет Узбекистан входил в состав СССР, и ос</w:t>
      </w:r>
      <w:r w:rsidRPr="009E1B42">
        <w:t>о</w:t>
      </w:r>
      <w:r w:rsidRPr="009E1B42">
        <w:t>бенности демографического и социально-экономического развития находилось вод влиянием процессов, характерных для Советского Союза.</w:t>
      </w:r>
    </w:p>
    <w:p w:rsidR="00A8039A" w:rsidRDefault="00A8039A" w:rsidP="00A8039A">
      <w:pPr>
        <w:pStyle w:val="SingleTxtGR"/>
      </w:pPr>
      <w:r>
        <w:t>29.</w:t>
      </w:r>
      <w:r>
        <w:tab/>
      </w:r>
      <w:r w:rsidRPr="009E1B42">
        <w:t>1 сентября 1991 г. стало переломным моментом в истории страны, когда Узбекистан провозгласил свою государственную независимость. 31 августа 1991 года Верховный совет Республики Узбекистан принял постановление «О</w:t>
      </w:r>
      <w:r w:rsidR="00777351">
        <w:rPr>
          <w:lang w:val="en-US"/>
        </w:rPr>
        <w:t> </w:t>
      </w:r>
      <w:r w:rsidRPr="009E1B42">
        <w:t>провозглашении государственной независимости Республики Узбекистан», а также Консти</w:t>
      </w:r>
      <w:r w:rsidR="00777351">
        <w:t>туционный закон «</w:t>
      </w:r>
      <w:r w:rsidRPr="009E1B42">
        <w:t>Об основах государственной независимости Республики Узбекистан».</w:t>
      </w:r>
    </w:p>
    <w:p w:rsidR="00A8039A" w:rsidRPr="00C93745" w:rsidRDefault="00A8039A" w:rsidP="00A8039A">
      <w:pPr>
        <w:pStyle w:val="H4GR"/>
      </w:pPr>
      <w:r>
        <w:tab/>
      </w:r>
      <w:r>
        <w:tab/>
      </w:r>
      <w:r w:rsidRPr="00C93745">
        <w:t>Население</w:t>
      </w:r>
    </w:p>
    <w:p w:rsidR="00A8039A" w:rsidRDefault="00A8039A" w:rsidP="00A8039A">
      <w:pPr>
        <w:pStyle w:val="SingleTxtGR"/>
      </w:pPr>
      <w:r>
        <w:t>30.</w:t>
      </w:r>
      <w:r>
        <w:tab/>
      </w:r>
      <w:r w:rsidRPr="004557DC">
        <w:t xml:space="preserve">Основная часть населения (более 21 млн.) – узбеки, </w:t>
      </w:r>
      <w:proofErr w:type="spellStart"/>
      <w:r w:rsidRPr="004557DC">
        <w:t>тюркоязычный</w:t>
      </w:r>
      <w:proofErr w:type="spellEnd"/>
      <w:r w:rsidRPr="004557DC">
        <w:t xml:space="preserve"> народ с древней самобытной культурой. </w:t>
      </w:r>
      <w:r w:rsidRPr="009E1B42">
        <w:t>В республике также живет значительное чи</w:t>
      </w:r>
      <w:r w:rsidRPr="009E1B42">
        <w:t>с</w:t>
      </w:r>
      <w:r w:rsidRPr="009E1B42">
        <w:t>ло пре</w:t>
      </w:r>
      <w:r w:rsidRPr="009E1B42">
        <w:t>д</w:t>
      </w:r>
      <w:r w:rsidRPr="009E1B42">
        <w:t>ставителей других народов: казахов, таджиков, каракалпаков, киргизов, туркмен, ру</w:t>
      </w:r>
      <w:r w:rsidRPr="009E1B42">
        <w:t>с</w:t>
      </w:r>
      <w:r w:rsidRPr="009E1B42">
        <w:t>ских, украинцев, татар, армян, корейцев, уйгур и др.</w:t>
      </w:r>
    </w:p>
    <w:p w:rsidR="00A8039A" w:rsidRPr="009E1B42" w:rsidRDefault="00A8039A" w:rsidP="00A8039A">
      <w:pPr>
        <w:pStyle w:val="SingleTxtGR"/>
      </w:pPr>
      <w:r>
        <w:t>31.</w:t>
      </w:r>
      <w:r>
        <w:tab/>
      </w:r>
      <w:r w:rsidRPr="009E1B42">
        <w:t xml:space="preserve">В </w:t>
      </w:r>
      <w:r w:rsidRPr="00C93745">
        <w:rPr>
          <w:b/>
        </w:rPr>
        <w:t>антропологическом</w:t>
      </w:r>
      <w:r w:rsidRPr="009E1B42">
        <w:t xml:space="preserve"> отношении узбеки – народ смешанного происх</w:t>
      </w:r>
      <w:r w:rsidRPr="009E1B42">
        <w:t>о</w:t>
      </w:r>
      <w:r w:rsidRPr="009E1B42">
        <w:t>ждения, включивший как европеоидные, так и монголоидные компоненты. А</w:t>
      </w:r>
      <w:r w:rsidRPr="009E1B42">
        <w:t>н</w:t>
      </w:r>
      <w:r w:rsidRPr="009E1B42">
        <w:t>тропологи относят узбеков к южным европеоидам типа Среднеазиатского ме</w:t>
      </w:r>
      <w:r w:rsidRPr="009E1B42">
        <w:t>ж</w:t>
      </w:r>
      <w:r w:rsidRPr="009E1B42">
        <w:t>дуречья. Узбекское население городов и древних земледельческих оазисов им</w:t>
      </w:r>
      <w:r w:rsidRPr="009E1B42">
        <w:t>е</w:t>
      </w:r>
      <w:r w:rsidRPr="009E1B42">
        <w:t>ет сравнительно м</w:t>
      </w:r>
      <w:r w:rsidRPr="009E1B42">
        <w:t>а</w:t>
      </w:r>
      <w:r w:rsidRPr="009E1B42">
        <w:t>лую примесь монголоидных черт.</w:t>
      </w:r>
    </w:p>
    <w:p w:rsidR="00E23FBB" w:rsidRPr="005234CB" w:rsidRDefault="00E23FBB" w:rsidP="00551B86">
      <w:pPr>
        <w:pStyle w:val="SingleTxtGR"/>
        <w:rPr>
          <w:kern w:val="20"/>
        </w:rPr>
      </w:pPr>
      <w:r w:rsidRPr="005234CB">
        <w:rPr>
          <w:kern w:val="20"/>
        </w:rPr>
        <w:t>32.</w:t>
      </w:r>
      <w:r w:rsidRPr="005234CB">
        <w:rPr>
          <w:kern w:val="20"/>
        </w:rPr>
        <w:tab/>
        <w:t xml:space="preserve">Государственным языком в Республике Узбекистан является узбекский </w:t>
      </w:r>
      <w:r w:rsidRPr="005234CB">
        <w:rPr>
          <w:b/>
          <w:kern w:val="20"/>
        </w:rPr>
        <w:t>язык.</w:t>
      </w:r>
      <w:r w:rsidRPr="005234CB">
        <w:rPr>
          <w:kern w:val="20"/>
        </w:rPr>
        <w:t xml:space="preserve"> Литературный узбекский язык относится к карлукской группе западной ветви тюркских языков. Одна из характерных особенностей узбекского языка – его глубокая историческая связь с таджикским языком. Каракалпакский язык относится к кипчакской группе тюркских языков. </w:t>
      </w:r>
    </w:p>
    <w:p w:rsidR="00E23FBB" w:rsidRPr="005234CB" w:rsidRDefault="00E23FBB" w:rsidP="00551B86">
      <w:pPr>
        <w:pStyle w:val="SingleTxtGR"/>
        <w:rPr>
          <w:kern w:val="20"/>
        </w:rPr>
      </w:pPr>
      <w:r w:rsidRPr="005234CB">
        <w:rPr>
          <w:kern w:val="20"/>
        </w:rPr>
        <w:t>33.</w:t>
      </w:r>
      <w:r w:rsidRPr="005234CB">
        <w:rPr>
          <w:kern w:val="20"/>
        </w:rPr>
        <w:tab/>
        <w:t xml:space="preserve">По </w:t>
      </w:r>
      <w:r w:rsidRPr="005234CB">
        <w:rPr>
          <w:b/>
          <w:kern w:val="20"/>
        </w:rPr>
        <w:t>религиозной</w:t>
      </w:r>
      <w:r w:rsidRPr="005234CB">
        <w:rPr>
          <w:kern w:val="20"/>
        </w:rPr>
        <w:t xml:space="preserve"> принадлежности верующая часть узбеков и каракалп</w:t>
      </w:r>
      <w:r w:rsidRPr="005234CB">
        <w:rPr>
          <w:kern w:val="20"/>
        </w:rPr>
        <w:t>а</w:t>
      </w:r>
      <w:r w:rsidRPr="005234CB">
        <w:rPr>
          <w:kern w:val="20"/>
        </w:rPr>
        <w:t>ков – мусульмане-сунниты, относящиеся к ханифитскому мазхабу (правовой школе). Для ислама в Узбекистане, как и во всей Центральной Азии, было х</w:t>
      </w:r>
      <w:r w:rsidRPr="005234CB">
        <w:rPr>
          <w:kern w:val="20"/>
        </w:rPr>
        <w:t>а</w:t>
      </w:r>
      <w:r w:rsidRPr="005234CB">
        <w:rPr>
          <w:kern w:val="20"/>
        </w:rPr>
        <w:t>рактерно слияние ортодоксальной его формы с мистическим направлением – суфизмом, а также присутс</w:t>
      </w:r>
      <w:r w:rsidRPr="005234CB">
        <w:rPr>
          <w:kern w:val="20"/>
        </w:rPr>
        <w:t>т</w:t>
      </w:r>
      <w:r w:rsidRPr="005234CB">
        <w:rPr>
          <w:kern w:val="20"/>
        </w:rPr>
        <w:t xml:space="preserve">вие доисламских верований. </w:t>
      </w:r>
    </w:p>
    <w:p w:rsidR="00E23FBB" w:rsidRPr="005234CB" w:rsidRDefault="00E23FBB" w:rsidP="00551B86">
      <w:pPr>
        <w:pStyle w:val="H4GR"/>
      </w:pPr>
      <w:r>
        <w:tab/>
      </w:r>
      <w:r>
        <w:tab/>
      </w:r>
      <w:r w:rsidRPr="005234CB">
        <w:t>Демографические показатели в Республике Узбекистан</w:t>
      </w:r>
    </w:p>
    <w:p w:rsidR="00E23FBB" w:rsidRDefault="00E23FBB" w:rsidP="004E2FA1">
      <w:pPr>
        <w:pStyle w:val="Heading1"/>
        <w:spacing w:after="80"/>
        <w:ind w:left="1134" w:hanging="1134"/>
        <w:jc w:val="left"/>
      </w:pPr>
      <w:r>
        <w:tab/>
      </w:r>
      <w:r>
        <w:tab/>
        <w:t>Таблица 1</w:t>
      </w:r>
      <w:r>
        <w:br/>
      </w:r>
      <w:r w:rsidRPr="00EB09CD">
        <w:t>Численность постоянного населения Республики Узбекистан по полу и возра</w:t>
      </w:r>
      <w:r w:rsidRPr="005234CB">
        <w:t>сту</w:t>
      </w:r>
      <w:r w:rsidRPr="009A168F">
        <w:rPr>
          <w:rStyle w:val="FootnoteReference"/>
          <w:b w:val="0"/>
        </w:rPr>
        <w:footnoteReference w:id="7"/>
      </w:r>
      <w:r w:rsidRPr="005234CB">
        <w:t xml:space="preserve"> </w:t>
      </w:r>
    </w:p>
    <w:p w:rsidR="00E23FBB" w:rsidRDefault="00E23FBB" w:rsidP="004E2FA1">
      <w:pPr>
        <w:ind w:right="278"/>
        <w:jc w:val="right"/>
      </w:pPr>
      <w:r w:rsidRPr="009A168F">
        <w:t>человек</w:t>
      </w:r>
    </w:p>
    <w:tbl>
      <w:tblPr>
        <w:tblStyle w:val="TableGrid"/>
        <w:tblW w:w="9617" w:type="dxa"/>
        <w:tblInd w:w="28"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146"/>
        <w:gridCol w:w="914"/>
        <w:gridCol w:w="914"/>
        <w:gridCol w:w="916"/>
        <w:gridCol w:w="914"/>
        <w:gridCol w:w="914"/>
        <w:gridCol w:w="916"/>
        <w:gridCol w:w="914"/>
        <w:gridCol w:w="914"/>
        <w:gridCol w:w="1155"/>
      </w:tblGrid>
      <w:tr w:rsidR="00E23FBB" w:rsidRPr="008E6A83" w:rsidTr="008E6A83">
        <w:trPr>
          <w:cnfStyle w:val="100000000000" w:firstRow="1" w:lastRow="0" w:firstColumn="0" w:lastColumn="0" w:oddVBand="0" w:evenVBand="0" w:oddHBand="0" w:evenHBand="0" w:firstRowFirstColumn="0" w:firstRowLastColumn="0" w:lastRowFirstColumn="0" w:lastRowLastColumn="0"/>
          <w:tblHeader/>
        </w:trPr>
        <w:tc>
          <w:tcPr>
            <w:tcW w:w="1146" w:type="dxa"/>
            <w:tcBorders>
              <w:top w:val="single" w:sz="4" w:space="0" w:color="auto"/>
            </w:tcBorders>
            <w:shd w:val="clear" w:color="auto" w:fill="auto"/>
            <w:vAlign w:val="bottom"/>
          </w:tcPr>
          <w:p w:rsidR="00E23FBB" w:rsidRPr="00084F51" w:rsidRDefault="00E23FBB" w:rsidP="008E6A83">
            <w:pPr>
              <w:spacing w:before="80" w:after="80" w:line="200" w:lineRule="exact"/>
              <w:rPr>
                <w:i/>
                <w:szCs w:val="18"/>
              </w:rPr>
            </w:pPr>
          </w:p>
        </w:tc>
        <w:tc>
          <w:tcPr>
            <w:tcW w:w="2744" w:type="dxa"/>
            <w:gridSpan w:val="3"/>
            <w:tcBorders>
              <w:top w:val="single" w:sz="4" w:space="0" w:color="auto"/>
              <w:bottom w:val="single" w:sz="4" w:space="0" w:color="auto"/>
            </w:tcBorders>
            <w:shd w:val="clear" w:color="auto" w:fill="auto"/>
            <w:vAlign w:val="bottom"/>
          </w:tcPr>
          <w:p w:rsidR="00E23FBB" w:rsidRPr="008E6A83" w:rsidRDefault="00E23FBB" w:rsidP="008E6A83">
            <w:pPr>
              <w:spacing w:before="80" w:after="80" w:line="200" w:lineRule="exact"/>
              <w:jc w:val="center"/>
              <w:rPr>
                <w:i/>
                <w:sz w:val="16"/>
                <w:szCs w:val="16"/>
              </w:rPr>
            </w:pPr>
            <w:r w:rsidRPr="008E6A83">
              <w:rPr>
                <w:i/>
                <w:sz w:val="16"/>
                <w:szCs w:val="16"/>
              </w:rPr>
              <w:t>на 01.01.2006 года</w:t>
            </w:r>
          </w:p>
        </w:tc>
        <w:tc>
          <w:tcPr>
            <w:tcW w:w="2744" w:type="dxa"/>
            <w:gridSpan w:val="3"/>
            <w:tcBorders>
              <w:top w:val="single" w:sz="4" w:space="0" w:color="auto"/>
              <w:bottom w:val="single" w:sz="4" w:space="0" w:color="auto"/>
            </w:tcBorders>
            <w:shd w:val="clear" w:color="auto" w:fill="auto"/>
            <w:vAlign w:val="bottom"/>
          </w:tcPr>
          <w:p w:rsidR="00E23FBB" w:rsidRPr="008E6A83" w:rsidRDefault="00E23FBB" w:rsidP="008E6A83">
            <w:pPr>
              <w:spacing w:before="80" w:after="80" w:line="200" w:lineRule="exact"/>
              <w:jc w:val="center"/>
              <w:rPr>
                <w:i/>
                <w:sz w:val="16"/>
                <w:szCs w:val="16"/>
              </w:rPr>
            </w:pPr>
            <w:r w:rsidRPr="008E6A83">
              <w:rPr>
                <w:i/>
                <w:sz w:val="16"/>
                <w:szCs w:val="16"/>
              </w:rPr>
              <w:t>на 01.01.2007 года</w:t>
            </w:r>
          </w:p>
        </w:tc>
        <w:tc>
          <w:tcPr>
            <w:tcW w:w="2983" w:type="dxa"/>
            <w:gridSpan w:val="3"/>
            <w:tcBorders>
              <w:top w:val="single" w:sz="4" w:space="0" w:color="auto"/>
              <w:bottom w:val="single" w:sz="4" w:space="0" w:color="auto"/>
            </w:tcBorders>
            <w:shd w:val="clear" w:color="auto" w:fill="auto"/>
            <w:vAlign w:val="bottom"/>
          </w:tcPr>
          <w:p w:rsidR="00E23FBB" w:rsidRPr="008E6A83" w:rsidRDefault="00E23FBB" w:rsidP="008E6A83">
            <w:pPr>
              <w:spacing w:before="80" w:after="80" w:line="200" w:lineRule="exact"/>
              <w:jc w:val="center"/>
              <w:rPr>
                <w:i/>
                <w:sz w:val="16"/>
                <w:szCs w:val="16"/>
              </w:rPr>
            </w:pPr>
            <w:r w:rsidRPr="008E6A83">
              <w:rPr>
                <w:i/>
                <w:sz w:val="16"/>
                <w:szCs w:val="16"/>
              </w:rPr>
              <w:t>на 01.01.2008 года</w:t>
            </w:r>
          </w:p>
        </w:tc>
      </w:tr>
      <w:tr w:rsidR="00E23FBB" w:rsidRPr="008E6A83" w:rsidTr="008E6A83">
        <w:trPr>
          <w:cnfStyle w:val="100000000000" w:firstRow="1" w:lastRow="0" w:firstColumn="0" w:lastColumn="0" w:oddVBand="0" w:evenVBand="0" w:oddHBand="0" w:evenHBand="0" w:firstRowFirstColumn="0" w:firstRowLastColumn="0" w:lastRowFirstColumn="0" w:lastRowLastColumn="0"/>
          <w:tblHeader/>
        </w:trPr>
        <w:tc>
          <w:tcPr>
            <w:tcW w:w="1146" w:type="dxa"/>
            <w:tcBorders>
              <w:bottom w:val="single" w:sz="12" w:space="0" w:color="auto"/>
            </w:tcBorders>
            <w:shd w:val="clear" w:color="auto" w:fill="auto"/>
            <w:vAlign w:val="bottom"/>
          </w:tcPr>
          <w:p w:rsidR="00E23FBB" w:rsidRPr="00084F51" w:rsidRDefault="00E23FBB" w:rsidP="008E6A83">
            <w:pPr>
              <w:spacing w:before="80" w:after="80" w:line="200" w:lineRule="exact"/>
              <w:rPr>
                <w:i/>
                <w:szCs w:val="18"/>
              </w:rPr>
            </w:pP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оба пола</w:t>
            </w: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мужчины</w:t>
            </w:r>
          </w:p>
        </w:tc>
        <w:tc>
          <w:tcPr>
            <w:tcW w:w="916"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женщины</w:t>
            </w: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оба пола</w:t>
            </w: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мужчины</w:t>
            </w:r>
          </w:p>
        </w:tc>
        <w:tc>
          <w:tcPr>
            <w:tcW w:w="916"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женщины</w:t>
            </w: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оба пола</w:t>
            </w:r>
          </w:p>
        </w:tc>
        <w:tc>
          <w:tcPr>
            <w:tcW w:w="914"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мужчины</w:t>
            </w:r>
          </w:p>
        </w:tc>
        <w:tc>
          <w:tcPr>
            <w:tcW w:w="1155" w:type="dxa"/>
            <w:tcBorders>
              <w:top w:val="single" w:sz="4" w:space="0" w:color="auto"/>
              <w:bottom w:val="single" w:sz="12" w:space="0" w:color="auto"/>
            </w:tcBorders>
            <w:shd w:val="clear" w:color="auto" w:fill="auto"/>
            <w:vAlign w:val="bottom"/>
          </w:tcPr>
          <w:p w:rsidR="00E23FBB" w:rsidRPr="008E6A83" w:rsidRDefault="00E23FBB" w:rsidP="008E6A83">
            <w:pPr>
              <w:spacing w:before="80" w:after="80" w:line="200" w:lineRule="exact"/>
              <w:jc w:val="right"/>
              <w:rPr>
                <w:i/>
                <w:sz w:val="16"/>
                <w:szCs w:val="16"/>
              </w:rPr>
            </w:pPr>
            <w:r w:rsidRPr="008E6A83">
              <w:rPr>
                <w:i/>
                <w:sz w:val="16"/>
                <w:szCs w:val="16"/>
              </w:rPr>
              <w:t>женщины</w:t>
            </w:r>
          </w:p>
        </w:tc>
      </w:tr>
      <w:tr w:rsidR="00E23FBB" w:rsidRPr="008E6A83" w:rsidTr="008E6A83">
        <w:tc>
          <w:tcPr>
            <w:tcW w:w="1146" w:type="dxa"/>
            <w:tcBorders>
              <w:top w:val="single" w:sz="12" w:space="0" w:color="auto"/>
            </w:tcBorders>
            <w:shd w:val="clear" w:color="auto" w:fill="auto"/>
          </w:tcPr>
          <w:p w:rsidR="00E23FBB" w:rsidRPr="00084F51" w:rsidRDefault="00E23FBB" w:rsidP="00551B86">
            <w:pPr>
              <w:spacing w:line="220" w:lineRule="exact"/>
              <w:rPr>
                <w:b/>
                <w:szCs w:val="18"/>
              </w:rPr>
            </w:pPr>
            <w:r w:rsidRPr="00084F51">
              <w:rPr>
                <w:b/>
                <w:szCs w:val="18"/>
              </w:rPr>
              <w:t>Всего</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26 312 688</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13 145 068</w:t>
            </w:r>
          </w:p>
        </w:tc>
        <w:tc>
          <w:tcPr>
            <w:tcW w:w="916"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13 167 620</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26 663 823</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13 325 604</w:t>
            </w:r>
          </w:p>
        </w:tc>
        <w:tc>
          <w:tcPr>
            <w:tcW w:w="916"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13 338 219</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27 072 172</w:t>
            </w:r>
          </w:p>
        </w:tc>
        <w:tc>
          <w:tcPr>
            <w:tcW w:w="914"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13 535 261</w:t>
            </w:r>
          </w:p>
        </w:tc>
        <w:tc>
          <w:tcPr>
            <w:tcW w:w="1155" w:type="dxa"/>
            <w:tcBorders>
              <w:top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13 535 261</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0-4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2 570 482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1 322 666</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1 247 816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2 616 164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1 346 962</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1 269 202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 xml:space="preserve"> 2 694 264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 xml:space="preserve"> 1 386 885</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1 307 379</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5-9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2 759 615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1 414 934</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1 344 681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2 643 618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1 354 913</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1 288 705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2 576 951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1 321 589</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1 255 362</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10-14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3 244 610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1 654 319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1 590 291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3 176 436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1 623 806</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1 552 630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3 094 166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1 583 356</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1 510 810</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15-19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3 144 151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1 596 309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1 547 842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3 185 310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1 617 582</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1 567 728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3 206 403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1 630 996</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1 575 407</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20-24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2 682 242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1 348 775</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1 333 467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2 804 461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1 411 284</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1 393 177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2 919 718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1 470 500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1 449 218</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25-29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2 194 791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1 103 322</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1 091 469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2 244 445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1 129 013</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1 115 432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2 321 216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1 167 253</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1 153 963</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30-34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1 950 620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979 580</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971 040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1 985 467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998 649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986 818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1 999 864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1 003 500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996 364</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35-39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1 671 734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818 507</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853 227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1 718 778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845 095</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873 683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1 780 968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881 233</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899 735</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40-44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1 621 998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790 523</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831 475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1 615 401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783 707</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831 694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1 603 274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778 160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825 114</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45-49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1 380 960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677 596</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703 364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1 454 743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713 514</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741 229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1 513 318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740 651</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772 677</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50-54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945 077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459 719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485 358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1 007 832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490 700</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517 132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1 065 906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519 630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546 276</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55-59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606 677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292 139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314 538</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668 440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321 710</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346 730</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730 767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 xml:space="preserve">351 260 </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379 507</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60-64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355 794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176 605</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179 189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343 031</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169 198</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173 833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356 339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173 940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182 399</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65-69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468 036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219 050</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248 986</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457 345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214 133</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243 212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446 913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211 921</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234 992</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70-74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302 904</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134 719</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168 185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317 749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143 597</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174 152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318 813</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144 980</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173 833</w:t>
            </w:r>
          </w:p>
        </w:tc>
      </w:tr>
      <w:tr w:rsidR="00E23FBB" w:rsidRPr="008E6A83" w:rsidTr="008E6A83">
        <w:tc>
          <w:tcPr>
            <w:tcW w:w="1146" w:type="dxa"/>
            <w:shd w:val="clear" w:color="auto" w:fill="auto"/>
          </w:tcPr>
          <w:p w:rsidR="00E23FBB" w:rsidRPr="00084F51" w:rsidRDefault="00E23FBB" w:rsidP="00551B86">
            <w:pPr>
              <w:spacing w:line="220" w:lineRule="exact"/>
              <w:rPr>
                <w:b/>
                <w:szCs w:val="18"/>
              </w:rPr>
            </w:pPr>
            <w:r w:rsidRPr="00084F51">
              <w:rPr>
                <w:b/>
                <w:szCs w:val="18"/>
              </w:rPr>
              <w:t>75-79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224 965</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96 413</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128 552</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223 559</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94 432</w:t>
            </w:r>
          </w:p>
        </w:tc>
        <w:tc>
          <w:tcPr>
            <w:tcW w:w="916" w:type="dxa"/>
            <w:shd w:val="clear" w:color="auto" w:fill="auto"/>
            <w:vAlign w:val="bottom"/>
          </w:tcPr>
          <w:p w:rsidR="00E23FBB" w:rsidRPr="008E6A83" w:rsidRDefault="00E23FBB" w:rsidP="008E6A83">
            <w:pPr>
              <w:spacing w:line="220" w:lineRule="exact"/>
              <w:jc w:val="right"/>
              <w:rPr>
                <w:szCs w:val="18"/>
              </w:rPr>
            </w:pPr>
            <w:r w:rsidRPr="008E6A83">
              <w:rPr>
                <w:szCs w:val="18"/>
              </w:rPr>
              <w:t>129 127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226 227</w:t>
            </w:r>
          </w:p>
        </w:tc>
        <w:tc>
          <w:tcPr>
            <w:tcW w:w="914" w:type="dxa"/>
            <w:shd w:val="clear" w:color="auto" w:fill="auto"/>
            <w:vAlign w:val="bottom"/>
          </w:tcPr>
          <w:p w:rsidR="00E23FBB" w:rsidRPr="008E6A83" w:rsidRDefault="00E23FBB" w:rsidP="008E6A83">
            <w:pPr>
              <w:spacing w:line="220" w:lineRule="exact"/>
              <w:jc w:val="right"/>
              <w:rPr>
                <w:szCs w:val="18"/>
              </w:rPr>
            </w:pPr>
            <w:r w:rsidRPr="008E6A83">
              <w:rPr>
                <w:szCs w:val="18"/>
              </w:rPr>
              <w:t>94 211</w:t>
            </w:r>
          </w:p>
        </w:tc>
        <w:tc>
          <w:tcPr>
            <w:tcW w:w="1155" w:type="dxa"/>
            <w:shd w:val="clear" w:color="auto" w:fill="auto"/>
            <w:vAlign w:val="bottom"/>
          </w:tcPr>
          <w:p w:rsidR="00E23FBB" w:rsidRPr="008E6A83" w:rsidRDefault="00E23FBB" w:rsidP="008E6A83">
            <w:pPr>
              <w:spacing w:line="220" w:lineRule="exact"/>
              <w:jc w:val="right"/>
              <w:rPr>
                <w:szCs w:val="18"/>
              </w:rPr>
            </w:pPr>
            <w:r w:rsidRPr="008E6A83">
              <w:rPr>
                <w:szCs w:val="18"/>
              </w:rPr>
              <w:t>132 016</w:t>
            </w:r>
          </w:p>
        </w:tc>
      </w:tr>
      <w:tr w:rsidR="00E23FBB" w:rsidRPr="008E6A83" w:rsidTr="008E6A83">
        <w:tc>
          <w:tcPr>
            <w:tcW w:w="1146" w:type="dxa"/>
            <w:tcBorders>
              <w:bottom w:val="single" w:sz="12" w:space="0" w:color="auto"/>
            </w:tcBorders>
            <w:shd w:val="clear" w:color="auto" w:fill="auto"/>
          </w:tcPr>
          <w:p w:rsidR="00E23FBB" w:rsidRPr="00084F51" w:rsidRDefault="00E23FBB" w:rsidP="00551B86">
            <w:pPr>
              <w:spacing w:line="220" w:lineRule="exact"/>
              <w:rPr>
                <w:b/>
                <w:szCs w:val="18"/>
              </w:rPr>
            </w:pPr>
            <w:r w:rsidRPr="00084F51">
              <w:rPr>
                <w:b/>
                <w:szCs w:val="18"/>
              </w:rPr>
              <w:t>80 и старше</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188 032</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59 892</w:t>
            </w:r>
          </w:p>
        </w:tc>
        <w:tc>
          <w:tcPr>
            <w:tcW w:w="916"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128 140</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201 044</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67 309</w:t>
            </w:r>
          </w:p>
        </w:tc>
        <w:tc>
          <w:tcPr>
            <w:tcW w:w="916"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133 735</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217 063</w:t>
            </w:r>
          </w:p>
        </w:tc>
        <w:tc>
          <w:tcPr>
            <w:tcW w:w="914"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75 647</w:t>
            </w:r>
          </w:p>
        </w:tc>
        <w:tc>
          <w:tcPr>
            <w:tcW w:w="1155" w:type="dxa"/>
            <w:tcBorders>
              <w:bottom w:val="single" w:sz="12" w:space="0" w:color="auto"/>
            </w:tcBorders>
            <w:shd w:val="clear" w:color="auto" w:fill="auto"/>
            <w:vAlign w:val="bottom"/>
          </w:tcPr>
          <w:p w:rsidR="00E23FBB" w:rsidRPr="008E6A83" w:rsidRDefault="00E23FBB" w:rsidP="008E6A83">
            <w:pPr>
              <w:spacing w:line="220" w:lineRule="exact"/>
              <w:jc w:val="right"/>
              <w:rPr>
                <w:szCs w:val="18"/>
              </w:rPr>
            </w:pPr>
            <w:r w:rsidRPr="008E6A83">
              <w:rPr>
                <w:szCs w:val="18"/>
              </w:rPr>
              <w:t>141 416</w:t>
            </w:r>
          </w:p>
        </w:tc>
      </w:tr>
    </w:tbl>
    <w:p w:rsidR="00E23FBB" w:rsidRDefault="00E23FBB" w:rsidP="00551B86">
      <w:pPr>
        <w:pStyle w:val="Heading1"/>
        <w:spacing w:before="120" w:after="120" w:line="240" w:lineRule="atLeast"/>
        <w:ind w:left="1134" w:hanging="1134"/>
        <w:jc w:val="left"/>
      </w:pPr>
      <w:r>
        <w:tab/>
      </w:r>
      <w:r>
        <w:tab/>
      </w:r>
      <w:r w:rsidR="004E2FA1">
        <w:t>Таблица 2</w:t>
      </w:r>
      <w:r>
        <w:br/>
      </w:r>
      <w:r w:rsidRPr="000C5857">
        <w:t>Демографические показатели</w:t>
      </w:r>
      <w:r w:rsidRPr="009A168F">
        <w:rPr>
          <w:rStyle w:val="FootnoteReference"/>
          <w:b w:val="0"/>
          <w:bCs w:val="0"/>
        </w:rPr>
        <w:footnoteReference w:id="8"/>
      </w:r>
    </w:p>
    <w:tbl>
      <w:tblPr>
        <w:tblStyle w:val="TabNum"/>
        <w:tblW w:w="9591" w:type="dxa"/>
        <w:tblInd w:w="84" w:type="dxa"/>
        <w:tblLook w:val="01E0" w:firstRow="1" w:lastRow="1" w:firstColumn="1" w:lastColumn="1" w:noHBand="0" w:noVBand="0"/>
      </w:tblPr>
      <w:tblGrid>
        <w:gridCol w:w="4992"/>
        <w:gridCol w:w="1192"/>
        <w:gridCol w:w="1192"/>
        <w:gridCol w:w="1192"/>
        <w:gridCol w:w="1023"/>
      </w:tblGrid>
      <w:tr w:rsidR="00E23FBB" w:rsidRPr="003B417E" w:rsidTr="00084F51">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b/>
                <w:szCs w:val="18"/>
              </w:rPr>
            </w:pPr>
          </w:p>
        </w:tc>
        <w:tc>
          <w:tcPr>
            <w:tcW w:w="1192" w:type="dxa"/>
          </w:tcPr>
          <w:p w:rsidR="00E23FBB" w:rsidRPr="00084F51" w:rsidRDefault="00E23FBB" w:rsidP="00084F51">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084F51">
              <w:rPr>
                <w:sz w:val="16"/>
                <w:szCs w:val="16"/>
              </w:rPr>
              <w:t>2005</w:t>
            </w:r>
          </w:p>
        </w:tc>
        <w:tc>
          <w:tcPr>
            <w:tcW w:w="1192" w:type="dxa"/>
          </w:tcPr>
          <w:p w:rsidR="00E23FBB" w:rsidRPr="00084F51" w:rsidRDefault="00E23FBB" w:rsidP="00084F51">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084F51">
              <w:rPr>
                <w:sz w:val="16"/>
                <w:szCs w:val="16"/>
              </w:rPr>
              <w:t>2006</w:t>
            </w:r>
          </w:p>
        </w:tc>
        <w:tc>
          <w:tcPr>
            <w:tcW w:w="1192" w:type="dxa"/>
          </w:tcPr>
          <w:p w:rsidR="00E23FBB" w:rsidRPr="00084F51" w:rsidRDefault="00E23FBB" w:rsidP="00084F51">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084F51">
              <w:rPr>
                <w:sz w:val="16"/>
                <w:szCs w:val="16"/>
              </w:rPr>
              <w:t>2007</w:t>
            </w:r>
          </w:p>
        </w:tc>
        <w:tc>
          <w:tcPr>
            <w:tcW w:w="1023" w:type="dxa"/>
          </w:tcPr>
          <w:p w:rsidR="00E23FBB" w:rsidRPr="00084F51" w:rsidRDefault="00E23FBB" w:rsidP="00084F51">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084F51">
              <w:rPr>
                <w:sz w:val="16"/>
                <w:szCs w:val="16"/>
              </w:rPr>
              <w:t>2008</w:t>
            </w:r>
            <w:r w:rsidRPr="00084F51">
              <w:rPr>
                <w:sz w:val="16"/>
                <w:szCs w:val="16"/>
              </w:rPr>
              <w:footnoteReference w:customMarkFollows="1" w:id="9"/>
              <w:t>*)</w:t>
            </w:r>
          </w:p>
        </w:tc>
      </w:tr>
      <w:tr w:rsidR="00E23FBB" w:rsidRPr="00D20746" w:rsidTr="00084F51">
        <w:trPr>
          <w:trHeight w:val="400"/>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Численность постоянного населения на конец года,</w:t>
            </w:r>
            <w:r w:rsidRPr="00084F51">
              <w:rPr>
                <w:szCs w:val="18"/>
              </w:rPr>
              <w:br/>
              <w:t>млн. человек</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26,1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26,3</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26,6</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27, 4</w:t>
            </w:r>
          </w:p>
        </w:tc>
      </w:tr>
      <w:tr w:rsidR="00E23FBB" w:rsidRPr="00D20746" w:rsidTr="00084F51">
        <w:trPr>
          <w:trHeight w:val="366"/>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Темпы роста населения, тыс. чел.</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101,1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101,3</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101,5</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D20746" w:rsidTr="00084F51">
        <w:trPr>
          <w:trHeight w:val="195"/>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Доля городского населения, %</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36,1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35,9</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35,8</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234"/>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Доля сельского населения, %</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63,9</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64,1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64,2</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9D136A" w:rsidTr="00084F51">
        <w:trPr>
          <w:trHeight w:val="271"/>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color w:val="000000"/>
                <w:szCs w:val="18"/>
              </w:rPr>
            </w:pPr>
            <w:r w:rsidRPr="00084F51">
              <w:rPr>
                <w:color w:val="000000"/>
                <w:szCs w:val="18"/>
              </w:rPr>
              <w:t>Плотность  населения (число жителей на 1 кв. км) –</w:t>
            </w:r>
            <w:r w:rsidRPr="00084F51">
              <w:rPr>
                <w:color w:val="000000"/>
                <w:szCs w:val="18"/>
              </w:rPr>
              <w:br/>
              <w:t xml:space="preserve">на конец года </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58,6</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59,4</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60,3</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9D136A" w:rsidTr="00084F51">
        <w:trPr>
          <w:trHeight w:val="251"/>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Число родившихся на 1 000 населения</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20,3</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20,9</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22,6</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23,7</w:t>
            </w:r>
          </w:p>
        </w:tc>
      </w:tr>
      <w:tr w:rsidR="00E23FBB" w:rsidRPr="009D136A" w:rsidTr="00084F51">
        <w:trPr>
          <w:trHeight w:val="71"/>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Число умерших на 1 000 населения</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5,4</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5,3</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5,3</w:t>
            </w: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5,1</w:t>
            </w:r>
          </w:p>
        </w:tc>
      </w:tr>
      <w:tr w:rsidR="00E23FBB" w:rsidRPr="00EA3B58" w:rsidTr="00084F51">
        <w:trPr>
          <w:trHeight w:val="507"/>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Общий  уровень фертильности или суммарный коэффиц</w:t>
            </w:r>
            <w:r w:rsidRPr="00084F51">
              <w:rPr>
                <w:szCs w:val="18"/>
              </w:rPr>
              <w:t>и</w:t>
            </w:r>
            <w:r w:rsidRPr="00084F51">
              <w:rPr>
                <w:szCs w:val="18"/>
              </w:rPr>
              <w:t>ент рождаемости</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2,36</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2,39</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307"/>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Ожидаемая продолжительность жизни  при рожд</w:t>
            </w:r>
            <w:r w:rsidRPr="00084F51">
              <w:rPr>
                <w:szCs w:val="18"/>
              </w:rPr>
              <w:t>е</w:t>
            </w:r>
            <w:r w:rsidRPr="00084F51">
              <w:rPr>
                <w:szCs w:val="18"/>
              </w:rPr>
              <w:t>нии:</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346"/>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Оба пола</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71,8</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72,5</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176"/>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Мужчины</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69,6</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70,2</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227"/>
        </w:trPr>
        <w:tc>
          <w:tcPr>
            <w:cnfStyle w:val="001000000000" w:firstRow="0" w:lastRow="0" w:firstColumn="1" w:lastColumn="0" w:oddVBand="0" w:evenVBand="0" w:oddHBand="0" w:evenHBand="0" w:firstRowFirstColumn="0" w:firstRowLastColumn="0" w:lastRowFirstColumn="0" w:lastRowLastColumn="0"/>
            <w:tcW w:w="4992" w:type="dxa"/>
            <w:noWrap/>
            <w:vAlign w:val="top"/>
          </w:tcPr>
          <w:p w:rsidR="00E23FBB" w:rsidRPr="00084F51" w:rsidRDefault="00E23FBB" w:rsidP="00C9226F">
            <w:pPr>
              <w:spacing w:line="220" w:lineRule="exact"/>
              <w:rPr>
                <w:szCs w:val="18"/>
              </w:rPr>
            </w:pPr>
            <w:r w:rsidRPr="00084F51">
              <w:rPr>
                <w:szCs w:val="18"/>
              </w:rPr>
              <w:t>Женщины</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74,1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74,9</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E23FBB" w:rsidRPr="00EA3B58" w:rsidTr="00084F51">
        <w:trPr>
          <w:trHeight w:val="255"/>
        </w:trPr>
        <w:tc>
          <w:tcPr>
            <w:cnfStyle w:val="001000000000" w:firstRow="0" w:lastRow="0" w:firstColumn="1" w:lastColumn="0" w:oddVBand="0" w:evenVBand="0" w:oddHBand="0" w:evenHBand="0" w:firstRowFirstColumn="0" w:firstRowLastColumn="0" w:lastRowFirstColumn="0" w:lastRowLastColumn="0"/>
            <w:tcW w:w="4992" w:type="dxa"/>
            <w:vAlign w:val="top"/>
          </w:tcPr>
          <w:p w:rsidR="00E23FBB" w:rsidRPr="00084F51" w:rsidRDefault="00E23FBB" w:rsidP="00C9226F">
            <w:pPr>
              <w:spacing w:line="220" w:lineRule="exact"/>
              <w:rPr>
                <w:szCs w:val="18"/>
              </w:rPr>
            </w:pPr>
            <w:r w:rsidRPr="00084F51">
              <w:rPr>
                <w:szCs w:val="18"/>
              </w:rPr>
              <w:t>Доля иждивенцев (процентная доля населения в во</w:t>
            </w:r>
            <w:r w:rsidRPr="00084F51">
              <w:rPr>
                <w:szCs w:val="18"/>
              </w:rPr>
              <w:t>з</w:t>
            </w:r>
            <w:r w:rsidRPr="00084F51">
              <w:rPr>
                <w:szCs w:val="18"/>
              </w:rPr>
              <w:t>расте до 15 и старше 65 лет)</w:t>
            </w:r>
          </w:p>
        </w:tc>
        <w:tc>
          <w:tcPr>
            <w:tcW w:w="1192" w:type="dxa"/>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36,3%</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084F51">
              <w:rPr>
                <w:szCs w:val="18"/>
              </w:rPr>
              <w:t>36,1%</w:t>
            </w:r>
          </w:p>
        </w:tc>
        <w:tc>
          <w:tcPr>
            <w:tcW w:w="1192"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1023" w:type="dxa"/>
            <w:noWrap/>
          </w:tcPr>
          <w:p w:rsidR="00E23FBB" w:rsidRPr="00084F51" w:rsidRDefault="00E23FBB" w:rsidP="00084F51">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bl>
    <w:p w:rsidR="00E23FBB" w:rsidRDefault="004035D0" w:rsidP="00333DE6">
      <w:pPr>
        <w:pStyle w:val="Heading1"/>
        <w:spacing w:before="120" w:after="120" w:line="240" w:lineRule="atLeast"/>
        <w:ind w:left="1134" w:hanging="1134"/>
        <w:jc w:val="left"/>
      </w:pPr>
      <w:r>
        <w:tab/>
      </w:r>
      <w:r>
        <w:tab/>
        <w:t>Таблица 3</w:t>
      </w:r>
      <w:r w:rsidR="00E23FBB">
        <w:br/>
      </w:r>
      <w:r w:rsidR="00E23FBB" w:rsidRPr="009B7112">
        <w:t>Информация о среднем составе домашних хозяйств</w:t>
      </w:r>
      <w:r w:rsidR="00E23FBB" w:rsidRPr="00333DE6">
        <w:rPr>
          <w:rStyle w:val="FootnoteReference"/>
          <w:b w:val="0"/>
          <w:bCs w:val="0"/>
        </w:rPr>
        <w:footnoteReference w:id="10"/>
      </w:r>
      <w:r w:rsidR="00E23FBB" w:rsidRPr="00333DE6">
        <w:rPr>
          <w:rStyle w:val="FootnoteReference"/>
          <w:b w:val="0"/>
          <w:bCs w:val="0"/>
        </w:rPr>
        <w:t xml:space="preserve"> </w:t>
      </w:r>
    </w:p>
    <w:p w:rsidR="00E23FBB" w:rsidRDefault="00E23FBB" w:rsidP="004035D0">
      <w:pPr>
        <w:spacing w:after="120"/>
        <w:ind w:right="1072"/>
        <w:jc w:val="right"/>
      </w:pPr>
      <w:r w:rsidRPr="009A168F">
        <w:t>человек</w:t>
      </w:r>
    </w:p>
    <w:tbl>
      <w:tblPr>
        <w:tblStyle w:val="TableGrid"/>
        <w:tblW w:w="7370" w:type="dxa"/>
        <w:tblInd w:w="1134" w:type="dxa"/>
        <w:tblBorders>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E23FBB" w:rsidRPr="00726DD4" w:rsidTr="00551B86">
        <w:trPr>
          <w:cnfStyle w:val="100000000000" w:firstRow="1" w:lastRow="0" w:firstColumn="0" w:lastColumn="0" w:oddVBand="0" w:evenVBand="0" w:oddHBand="0" w:evenHBand="0" w:firstRowFirstColumn="0" w:firstRowLastColumn="0" w:lastRowFirstColumn="0" w:lastRowLastColumn="0"/>
        </w:trPr>
        <w:tc>
          <w:tcPr>
            <w:tcW w:w="1841" w:type="dxa"/>
            <w:tcBorders>
              <w:top w:val="single" w:sz="4" w:space="0" w:color="auto"/>
              <w:bottom w:val="single" w:sz="12" w:space="0" w:color="auto"/>
            </w:tcBorders>
            <w:shd w:val="clear" w:color="auto" w:fill="auto"/>
            <w:vAlign w:val="bottom"/>
          </w:tcPr>
          <w:p w:rsidR="00E23FBB" w:rsidRPr="00726DD4" w:rsidRDefault="00E23FBB" w:rsidP="00551B86">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E23FBB" w:rsidRPr="00726DD4" w:rsidRDefault="00E23FBB" w:rsidP="004035D0">
            <w:pPr>
              <w:spacing w:before="80" w:after="80" w:line="200" w:lineRule="exact"/>
              <w:jc w:val="right"/>
              <w:rPr>
                <w:i/>
                <w:sz w:val="16"/>
              </w:rPr>
            </w:pPr>
            <w:r w:rsidRPr="00726DD4">
              <w:rPr>
                <w:i/>
                <w:sz w:val="16"/>
              </w:rPr>
              <w:t>2005 год</w:t>
            </w:r>
          </w:p>
        </w:tc>
        <w:tc>
          <w:tcPr>
            <w:tcW w:w="1843" w:type="dxa"/>
            <w:tcBorders>
              <w:top w:val="single" w:sz="4" w:space="0" w:color="auto"/>
              <w:bottom w:val="single" w:sz="12" w:space="0" w:color="auto"/>
            </w:tcBorders>
            <w:shd w:val="clear" w:color="auto" w:fill="auto"/>
            <w:vAlign w:val="bottom"/>
          </w:tcPr>
          <w:p w:rsidR="00E23FBB" w:rsidRPr="00726DD4" w:rsidRDefault="00E23FBB" w:rsidP="004035D0">
            <w:pPr>
              <w:spacing w:before="80" w:after="80" w:line="200" w:lineRule="exact"/>
              <w:jc w:val="right"/>
              <w:rPr>
                <w:i/>
                <w:sz w:val="16"/>
              </w:rPr>
            </w:pPr>
            <w:r w:rsidRPr="00726DD4">
              <w:rPr>
                <w:i/>
                <w:sz w:val="16"/>
              </w:rPr>
              <w:t>2006 год</w:t>
            </w:r>
          </w:p>
        </w:tc>
        <w:tc>
          <w:tcPr>
            <w:tcW w:w="1843" w:type="dxa"/>
            <w:tcBorders>
              <w:top w:val="single" w:sz="4" w:space="0" w:color="auto"/>
              <w:bottom w:val="single" w:sz="12" w:space="0" w:color="auto"/>
            </w:tcBorders>
            <w:shd w:val="clear" w:color="auto" w:fill="auto"/>
            <w:vAlign w:val="bottom"/>
          </w:tcPr>
          <w:p w:rsidR="00E23FBB" w:rsidRPr="00726DD4" w:rsidRDefault="00E23FBB" w:rsidP="004035D0">
            <w:pPr>
              <w:spacing w:before="80" w:after="80" w:line="200" w:lineRule="exact"/>
              <w:jc w:val="right"/>
              <w:rPr>
                <w:i/>
                <w:sz w:val="16"/>
              </w:rPr>
            </w:pPr>
            <w:r w:rsidRPr="00726DD4">
              <w:rPr>
                <w:i/>
                <w:sz w:val="16"/>
              </w:rPr>
              <w:t>2007 год</w:t>
            </w:r>
          </w:p>
        </w:tc>
      </w:tr>
      <w:tr w:rsidR="00E23FBB" w:rsidRPr="00726DD4" w:rsidTr="0085100D">
        <w:tc>
          <w:tcPr>
            <w:tcW w:w="1841" w:type="dxa"/>
            <w:tcBorders>
              <w:top w:val="single" w:sz="12" w:space="0" w:color="auto"/>
            </w:tcBorders>
            <w:shd w:val="clear" w:color="auto" w:fill="auto"/>
            <w:vAlign w:val="bottom"/>
          </w:tcPr>
          <w:p w:rsidR="00E23FBB" w:rsidRPr="00726DD4" w:rsidRDefault="00E23FBB" w:rsidP="009E1C1D">
            <w:pPr>
              <w:spacing w:before="80" w:after="80" w:line="200" w:lineRule="exact"/>
              <w:rPr>
                <w:sz w:val="16"/>
              </w:rPr>
            </w:pPr>
            <w:r w:rsidRPr="009E1C1D">
              <w:t>Средний состав д</w:t>
            </w:r>
            <w:r w:rsidRPr="009E1C1D">
              <w:t>о</w:t>
            </w:r>
            <w:r w:rsidRPr="009E1C1D">
              <w:t xml:space="preserve">машних хозяйств </w:t>
            </w:r>
          </w:p>
        </w:tc>
        <w:tc>
          <w:tcPr>
            <w:tcW w:w="1843" w:type="dxa"/>
            <w:tcBorders>
              <w:top w:val="single" w:sz="12" w:space="0" w:color="auto"/>
            </w:tcBorders>
            <w:shd w:val="clear" w:color="auto" w:fill="auto"/>
            <w:vAlign w:val="bottom"/>
          </w:tcPr>
          <w:p w:rsidR="00E23FBB" w:rsidRPr="0085100D" w:rsidRDefault="00E23FBB" w:rsidP="0085100D">
            <w:pPr>
              <w:spacing w:line="220" w:lineRule="exact"/>
              <w:jc w:val="right"/>
              <w:rPr>
                <w:szCs w:val="18"/>
                <w:lang w:val="en-US"/>
              </w:rPr>
            </w:pPr>
            <w:r w:rsidRPr="0085100D">
              <w:rPr>
                <w:szCs w:val="18"/>
              </w:rPr>
              <w:t>5,1</w:t>
            </w:r>
            <w:r w:rsidR="0085100D">
              <w:rPr>
                <w:szCs w:val="18"/>
                <w:lang w:val="en-US"/>
              </w:rPr>
              <w:t xml:space="preserve"> </w:t>
            </w:r>
          </w:p>
        </w:tc>
        <w:tc>
          <w:tcPr>
            <w:tcW w:w="1843" w:type="dxa"/>
            <w:tcBorders>
              <w:top w:val="single" w:sz="12" w:space="0" w:color="auto"/>
            </w:tcBorders>
            <w:shd w:val="clear" w:color="auto" w:fill="auto"/>
            <w:vAlign w:val="bottom"/>
          </w:tcPr>
          <w:p w:rsidR="00E23FBB" w:rsidRPr="0085100D" w:rsidRDefault="00E23FBB" w:rsidP="0085100D">
            <w:pPr>
              <w:spacing w:line="220" w:lineRule="exact"/>
              <w:jc w:val="right"/>
              <w:rPr>
                <w:szCs w:val="18"/>
              </w:rPr>
            </w:pPr>
            <w:r w:rsidRPr="0085100D">
              <w:rPr>
                <w:szCs w:val="18"/>
              </w:rPr>
              <w:t>5,1</w:t>
            </w:r>
          </w:p>
        </w:tc>
        <w:tc>
          <w:tcPr>
            <w:tcW w:w="1843" w:type="dxa"/>
            <w:tcBorders>
              <w:top w:val="single" w:sz="12" w:space="0" w:color="auto"/>
            </w:tcBorders>
            <w:shd w:val="clear" w:color="auto" w:fill="auto"/>
            <w:vAlign w:val="bottom"/>
          </w:tcPr>
          <w:p w:rsidR="00E23FBB" w:rsidRPr="0085100D" w:rsidRDefault="00E23FBB" w:rsidP="0085100D">
            <w:pPr>
              <w:spacing w:line="220" w:lineRule="exact"/>
              <w:jc w:val="right"/>
              <w:rPr>
                <w:szCs w:val="18"/>
              </w:rPr>
            </w:pPr>
            <w:r w:rsidRPr="0085100D">
              <w:rPr>
                <w:szCs w:val="18"/>
              </w:rPr>
              <w:t>5,1</w:t>
            </w:r>
          </w:p>
        </w:tc>
      </w:tr>
    </w:tbl>
    <w:p w:rsidR="00E23FBB" w:rsidRPr="00333DE6" w:rsidRDefault="00333DE6" w:rsidP="00333DE6">
      <w:pPr>
        <w:pStyle w:val="Heading1"/>
        <w:spacing w:before="120" w:after="120" w:line="240" w:lineRule="atLeast"/>
        <w:ind w:left="1134" w:hanging="1134"/>
        <w:jc w:val="left"/>
        <w:rPr>
          <w:rStyle w:val="FootnoteReference"/>
          <w:b w:val="0"/>
          <w:bCs w:val="0"/>
        </w:rPr>
      </w:pPr>
      <w:r>
        <w:rPr>
          <w:lang w:val="en-US"/>
        </w:rPr>
        <w:tab/>
      </w:r>
      <w:r w:rsidR="009E1C1D" w:rsidRPr="00333DE6">
        <w:tab/>
        <w:t>Таблица 4</w:t>
      </w:r>
      <w:r w:rsidR="00E23FBB" w:rsidRPr="00333DE6">
        <w:br/>
        <w:t>Процентное распределение домохозяйств по полу главы домох</w:t>
      </w:r>
      <w:r w:rsidR="00E23FBB" w:rsidRPr="00333DE6">
        <w:t>о</w:t>
      </w:r>
      <w:r w:rsidR="00E23FBB" w:rsidRPr="00333DE6">
        <w:t>зяйства, 2006 год</w:t>
      </w:r>
      <w:r w:rsidR="00E23FBB" w:rsidRPr="00333DE6">
        <w:rPr>
          <w:rStyle w:val="FootnoteReference"/>
          <w:b w:val="0"/>
          <w:bCs w:val="0"/>
        </w:rPr>
        <w:footnoteReference w:id="11"/>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E23FBB" w:rsidRPr="002915AB" w:rsidTr="00551B86">
        <w:trPr>
          <w:cnfStyle w:val="100000000000" w:firstRow="1" w:lastRow="0" w:firstColumn="0" w:lastColumn="0" w:oddVBand="0" w:evenVBand="0" w:oddHBand="0" w:evenHBand="0" w:firstRowFirstColumn="0" w:firstRowLastColumn="0" w:lastRowFirstColumn="0" w:lastRowLastColumn="0"/>
        </w:trPr>
        <w:tc>
          <w:tcPr>
            <w:tcW w:w="4927" w:type="dxa"/>
            <w:tcBorders>
              <w:top w:val="single" w:sz="4" w:space="0" w:color="auto"/>
              <w:bottom w:val="single" w:sz="12" w:space="0" w:color="auto"/>
            </w:tcBorders>
            <w:shd w:val="clear" w:color="auto" w:fill="auto"/>
            <w:vAlign w:val="bottom"/>
          </w:tcPr>
          <w:p w:rsidR="00E23FBB" w:rsidRPr="00960482" w:rsidRDefault="00E23FBB" w:rsidP="00551B86">
            <w:pPr>
              <w:spacing w:before="80" w:after="80" w:line="200" w:lineRule="exact"/>
              <w:rPr>
                <w:i/>
                <w:sz w:val="16"/>
              </w:rPr>
            </w:pPr>
            <w:r w:rsidRPr="00960482">
              <w:rPr>
                <w:i/>
                <w:sz w:val="16"/>
              </w:rPr>
              <w:t>Пол главы домохозяйства</w:t>
            </w:r>
          </w:p>
        </w:tc>
        <w:tc>
          <w:tcPr>
            <w:tcW w:w="4928" w:type="dxa"/>
            <w:tcBorders>
              <w:top w:val="single" w:sz="4" w:space="0" w:color="auto"/>
              <w:bottom w:val="single" w:sz="12" w:space="0" w:color="auto"/>
            </w:tcBorders>
            <w:shd w:val="clear" w:color="auto" w:fill="auto"/>
            <w:vAlign w:val="bottom"/>
          </w:tcPr>
          <w:p w:rsidR="00E23FBB" w:rsidRPr="00960482" w:rsidRDefault="00E23FBB" w:rsidP="009E1C1D">
            <w:pPr>
              <w:spacing w:before="80" w:after="80" w:line="200" w:lineRule="exact"/>
              <w:jc w:val="right"/>
              <w:rPr>
                <w:i/>
                <w:sz w:val="16"/>
              </w:rPr>
            </w:pPr>
            <w:r w:rsidRPr="00960482">
              <w:rPr>
                <w:i/>
                <w:sz w:val="16"/>
              </w:rPr>
              <w:t>Взвешенный %</w:t>
            </w:r>
          </w:p>
        </w:tc>
      </w:tr>
      <w:tr w:rsidR="00E23FBB" w:rsidRPr="002915AB" w:rsidTr="00551B86">
        <w:tc>
          <w:tcPr>
            <w:tcW w:w="4927" w:type="dxa"/>
            <w:tcBorders>
              <w:top w:val="single" w:sz="12" w:space="0" w:color="auto"/>
            </w:tcBorders>
            <w:shd w:val="clear" w:color="auto" w:fill="auto"/>
            <w:vAlign w:val="bottom"/>
          </w:tcPr>
          <w:p w:rsidR="00E23FBB" w:rsidRPr="00960482" w:rsidRDefault="00E23FBB" w:rsidP="00551B86">
            <w:pPr>
              <w:spacing w:line="220" w:lineRule="exact"/>
            </w:pPr>
            <w:r w:rsidRPr="00960482">
              <w:t>Мужской</w:t>
            </w:r>
          </w:p>
        </w:tc>
        <w:tc>
          <w:tcPr>
            <w:tcW w:w="4928" w:type="dxa"/>
            <w:tcBorders>
              <w:top w:val="single" w:sz="12" w:space="0" w:color="auto"/>
            </w:tcBorders>
            <w:shd w:val="clear" w:color="auto" w:fill="auto"/>
            <w:vAlign w:val="bottom"/>
          </w:tcPr>
          <w:p w:rsidR="00E23FBB" w:rsidRPr="00960482" w:rsidRDefault="00E23FBB" w:rsidP="009E1C1D">
            <w:pPr>
              <w:spacing w:line="220" w:lineRule="exact"/>
              <w:jc w:val="right"/>
            </w:pPr>
            <w:r w:rsidRPr="00960482">
              <w:t>82,2</w:t>
            </w:r>
          </w:p>
        </w:tc>
      </w:tr>
      <w:tr w:rsidR="00E23FBB" w:rsidRPr="002915AB" w:rsidTr="00551B86">
        <w:tc>
          <w:tcPr>
            <w:tcW w:w="4927" w:type="dxa"/>
            <w:tcBorders>
              <w:bottom w:val="single" w:sz="12" w:space="0" w:color="auto"/>
            </w:tcBorders>
            <w:shd w:val="clear" w:color="auto" w:fill="auto"/>
            <w:vAlign w:val="bottom"/>
          </w:tcPr>
          <w:p w:rsidR="00E23FBB" w:rsidRPr="00960482" w:rsidRDefault="00E23FBB" w:rsidP="00551B86">
            <w:pPr>
              <w:spacing w:line="220" w:lineRule="exact"/>
            </w:pPr>
            <w:r w:rsidRPr="00960482">
              <w:t>Женский</w:t>
            </w:r>
          </w:p>
        </w:tc>
        <w:tc>
          <w:tcPr>
            <w:tcW w:w="4928" w:type="dxa"/>
            <w:tcBorders>
              <w:bottom w:val="single" w:sz="12" w:space="0" w:color="auto"/>
            </w:tcBorders>
            <w:shd w:val="clear" w:color="auto" w:fill="auto"/>
            <w:vAlign w:val="bottom"/>
          </w:tcPr>
          <w:p w:rsidR="00E23FBB" w:rsidRPr="00960482" w:rsidRDefault="00E23FBB" w:rsidP="009E1C1D">
            <w:pPr>
              <w:spacing w:line="220" w:lineRule="exact"/>
              <w:jc w:val="right"/>
            </w:pPr>
            <w:r w:rsidRPr="00960482">
              <w:t>17,8</w:t>
            </w:r>
          </w:p>
        </w:tc>
      </w:tr>
    </w:tbl>
    <w:p w:rsidR="00E23FBB" w:rsidRPr="00DF5802" w:rsidRDefault="00333DE6" w:rsidP="00333DE6">
      <w:pPr>
        <w:pStyle w:val="H23GR"/>
      </w:pPr>
      <w:r>
        <w:rPr>
          <w:lang w:val="en-US"/>
        </w:rPr>
        <w:tab/>
      </w:r>
      <w:r>
        <w:rPr>
          <w:lang w:val="en-US"/>
        </w:rPr>
        <w:tab/>
      </w:r>
      <w:r w:rsidR="00E23FBB">
        <w:t>Социальные, экономические и культурные показатели</w:t>
      </w:r>
    </w:p>
    <w:p w:rsidR="00E23FBB" w:rsidRPr="00333DE6" w:rsidRDefault="00333DE6" w:rsidP="00333DE6">
      <w:pPr>
        <w:pStyle w:val="Heading1"/>
        <w:spacing w:before="120" w:after="120" w:line="240" w:lineRule="atLeast"/>
        <w:ind w:left="1134" w:hanging="1134"/>
        <w:jc w:val="left"/>
      </w:pPr>
      <w:r>
        <w:rPr>
          <w:lang w:val="en-US"/>
        </w:rPr>
        <w:tab/>
      </w:r>
      <w:r>
        <w:rPr>
          <w:lang w:val="en-US"/>
        </w:rPr>
        <w:tab/>
      </w:r>
      <w:r w:rsidRPr="00333DE6">
        <w:t>Таблица 5</w:t>
      </w:r>
      <w:r w:rsidR="00E23FBB" w:rsidRPr="00333DE6">
        <w:t xml:space="preserve"> </w:t>
      </w:r>
      <w:r w:rsidR="00E23FBB" w:rsidRPr="00333DE6">
        <w:br/>
        <w:t>Младе</w:t>
      </w:r>
      <w:r w:rsidR="00E23FBB" w:rsidRPr="00333DE6">
        <w:t>н</w:t>
      </w:r>
      <w:r w:rsidR="00E23FBB" w:rsidRPr="00333DE6">
        <w:t>ческая и материнская смертность</w:t>
      </w:r>
      <w:r w:rsidR="00E23FBB" w:rsidRPr="00333DE6">
        <w:rPr>
          <w:rStyle w:val="FootnoteReference"/>
          <w:b w:val="0"/>
          <w:bCs w:val="0"/>
        </w:rPr>
        <w:footnoteReference w:id="12"/>
      </w:r>
    </w:p>
    <w:tbl>
      <w:tblPr>
        <w:tblStyle w:val="TableGrid"/>
        <w:tblW w:w="7356" w:type="dxa"/>
        <w:tblInd w:w="1155"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841"/>
        <w:gridCol w:w="882"/>
        <w:gridCol w:w="938"/>
        <w:gridCol w:w="965"/>
        <w:gridCol w:w="834"/>
        <w:gridCol w:w="945"/>
        <w:gridCol w:w="951"/>
      </w:tblGrid>
      <w:tr w:rsidR="00E23FBB" w:rsidRPr="00DF5802" w:rsidTr="00551B86">
        <w:trPr>
          <w:cnfStyle w:val="100000000000" w:firstRow="1" w:lastRow="0" w:firstColumn="0" w:lastColumn="0" w:oddVBand="0" w:evenVBand="0" w:oddHBand="0" w:evenHBand="0" w:firstRowFirstColumn="0" w:firstRowLastColumn="0" w:lastRowFirstColumn="0" w:lastRowLastColumn="0"/>
        </w:trPr>
        <w:tc>
          <w:tcPr>
            <w:tcW w:w="1841" w:type="dxa"/>
            <w:tcBorders>
              <w:top w:val="single" w:sz="4" w:space="0" w:color="auto"/>
              <w:bottom w:val="single" w:sz="12" w:space="0" w:color="auto"/>
            </w:tcBorders>
            <w:shd w:val="clear" w:color="auto" w:fill="auto"/>
            <w:vAlign w:val="bottom"/>
          </w:tcPr>
          <w:p w:rsidR="00E23FBB" w:rsidRPr="00F24691" w:rsidRDefault="00E23FBB" w:rsidP="00551B86">
            <w:pPr>
              <w:pStyle w:val="SingleTxtGR"/>
              <w:spacing w:before="80" w:after="80" w:line="200" w:lineRule="exact"/>
              <w:ind w:left="0" w:right="0"/>
              <w:jc w:val="left"/>
              <w:rPr>
                <w:b/>
                <w:i/>
                <w:sz w:val="16"/>
              </w:rPr>
            </w:pPr>
          </w:p>
        </w:tc>
        <w:tc>
          <w:tcPr>
            <w:tcW w:w="882"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2003 год</w:t>
            </w:r>
          </w:p>
        </w:tc>
        <w:tc>
          <w:tcPr>
            <w:tcW w:w="938"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2004 год</w:t>
            </w:r>
          </w:p>
        </w:tc>
        <w:tc>
          <w:tcPr>
            <w:tcW w:w="965"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2005 год</w:t>
            </w:r>
          </w:p>
        </w:tc>
        <w:tc>
          <w:tcPr>
            <w:tcW w:w="834"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2006 год</w:t>
            </w:r>
          </w:p>
        </w:tc>
        <w:tc>
          <w:tcPr>
            <w:tcW w:w="945"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2007 год</w:t>
            </w:r>
          </w:p>
        </w:tc>
        <w:tc>
          <w:tcPr>
            <w:tcW w:w="951" w:type="dxa"/>
            <w:tcBorders>
              <w:top w:val="single" w:sz="4" w:space="0" w:color="auto"/>
              <w:bottom w:val="single" w:sz="12" w:space="0" w:color="auto"/>
            </w:tcBorders>
            <w:shd w:val="clear" w:color="auto" w:fill="auto"/>
            <w:vAlign w:val="bottom"/>
          </w:tcPr>
          <w:p w:rsidR="00E23FBB" w:rsidRPr="00DF5802" w:rsidRDefault="00E23FBB" w:rsidP="004E305F">
            <w:pPr>
              <w:pStyle w:val="SingleTxtGR"/>
              <w:spacing w:before="80" w:after="80" w:line="200" w:lineRule="exact"/>
              <w:ind w:left="0" w:right="0"/>
              <w:jc w:val="right"/>
              <w:rPr>
                <w:i/>
                <w:sz w:val="16"/>
              </w:rPr>
            </w:pPr>
            <w:r w:rsidRPr="00DF5802">
              <w:rPr>
                <w:i/>
                <w:sz w:val="16"/>
              </w:rPr>
              <w:t>2008 год (январь-</w:t>
            </w:r>
            <w:r>
              <w:rPr>
                <w:i/>
                <w:sz w:val="16"/>
              </w:rPr>
              <w:t>ок</w:t>
            </w:r>
            <w:r w:rsidRPr="00DF5802">
              <w:rPr>
                <w:i/>
                <w:sz w:val="16"/>
              </w:rPr>
              <w:t>тябрь)</w:t>
            </w:r>
          </w:p>
        </w:tc>
      </w:tr>
      <w:tr w:rsidR="00E23FBB" w:rsidRPr="00F24691" w:rsidTr="00551B86">
        <w:tc>
          <w:tcPr>
            <w:tcW w:w="1841" w:type="dxa"/>
            <w:tcBorders>
              <w:top w:val="single" w:sz="12" w:space="0" w:color="auto"/>
            </w:tcBorders>
            <w:shd w:val="clear" w:color="auto" w:fill="auto"/>
            <w:vAlign w:val="bottom"/>
          </w:tcPr>
          <w:p w:rsidR="00E23FBB" w:rsidRPr="00DF5802" w:rsidRDefault="00E23FBB" w:rsidP="00551B86">
            <w:pPr>
              <w:pStyle w:val="SingleTxtGR"/>
              <w:spacing w:after="40" w:line="220" w:lineRule="exact"/>
              <w:ind w:left="0" w:right="0"/>
              <w:jc w:val="left"/>
            </w:pPr>
            <w:r w:rsidRPr="00DF5802">
              <w:t>Младенческая смер</w:t>
            </w:r>
            <w:r w:rsidRPr="00DF5802">
              <w:t>т</w:t>
            </w:r>
            <w:r w:rsidRPr="00DF5802">
              <w:t>ность на 1000 роди</w:t>
            </w:r>
            <w:r w:rsidRPr="00DF5802">
              <w:t>в</w:t>
            </w:r>
            <w:r w:rsidRPr="00DF5802">
              <w:t>шихся</w:t>
            </w:r>
          </w:p>
        </w:tc>
        <w:tc>
          <w:tcPr>
            <w:tcW w:w="882"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16,3</w:t>
            </w:r>
          </w:p>
        </w:tc>
        <w:tc>
          <w:tcPr>
            <w:tcW w:w="938"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15,4</w:t>
            </w:r>
          </w:p>
        </w:tc>
        <w:tc>
          <w:tcPr>
            <w:tcW w:w="965"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14,9</w:t>
            </w:r>
          </w:p>
        </w:tc>
        <w:tc>
          <w:tcPr>
            <w:tcW w:w="834"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14,5</w:t>
            </w:r>
          </w:p>
        </w:tc>
        <w:tc>
          <w:tcPr>
            <w:tcW w:w="945"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14,2</w:t>
            </w:r>
          </w:p>
        </w:tc>
        <w:tc>
          <w:tcPr>
            <w:tcW w:w="951" w:type="dxa"/>
            <w:tcBorders>
              <w:top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12,9</w:t>
            </w:r>
          </w:p>
        </w:tc>
      </w:tr>
      <w:tr w:rsidR="00E23FBB" w:rsidRPr="00F24691" w:rsidTr="00551B86">
        <w:tc>
          <w:tcPr>
            <w:tcW w:w="1841" w:type="dxa"/>
            <w:tcBorders>
              <w:bottom w:val="single" w:sz="12" w:space="0" w:color="auto"/>
            </w:tcBorders>
            <w:shd w:val="clear" w:color="auto" w:fill="auto"/>
            <w:vAlign w:val="bottom"/>
          </w:tcPr>
          <w:p w:rsidR="00E23FBB" w:rsidRPr="00DF5802" w:rsidRDefault="00E23FBB" w:rsidP="00551B86">
            <w:pPr>
              <w:pStyle w:val="SingleTxtGR"/>
              <w:spacing w:after="40" w:line="220" w:lineRule="exact"/>
              <w:ind w:left="0" w:right="0"/>
              <w:jc w:val="left"/>
            </w:pPr>
            <w:r w:rsidRPr="00DF5802">
              <w:t>Материнская смер</w:t>
            </w:r>
            <w:r w:rsidRPr="00DF5802">
              <w:t>т</w:t>
            </w:r>
            <w:r w:rsidRPr="00DF5802">
              <w:t>ность на 100 000 ж</w:t>
            </w:r>
            <w:r w:rsidRPr="00DF5802">
              <w:t>и</w:t>
            </w:r>
            <w:r w:rsidRPr="00DF5802">
              <w:t>воро</w:t>
            </w:r>
            <w:r w:rsidRPr="00DF5802">
              <w:t>ж</w:t>
            </w:r>
            <w:r w:rsidRPr="00DF5802">
              <w:t>ден</w:t>
            </w:r>
            <w:r>
              <w:t>ных</w:t>
            </w:r>
          </w:p>
        </w:tc>
        <w:tc>
          <w:tcPr>
            <w:tcW w:w="882"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32,2</w:t>
            </w:r>
          </w:p>
        </w:tc>
        <w:tc>
          <w:tcPr>
            <w:tcW w:w="938"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30,2</w:t>
            </w:r>
          </w:p>
        </w:tc>
        <w:tc>
          <w:tcPr>
            <w:tcW w:w="965"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29,2</w:t>
            </w:r>
          </w:p>
        </w:tc>
        <w:tc>
          <w:tcPr>
            <w:tcW w:w="834"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r w:rsidRPr="00DF5802">
              <w:t>24,8</w:t>
            </w:r>
          </w:p>
        </w:tc>
        <w:tc>
          <w:tcPr>
            <w:tcW w:w="945"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p>
        </w:tc>
        <w:tc>
          <w:tcPr>
            <w:tcW w:w="951" w:type="dxa"/>
            <w:tcBorders>
              <w:bottom w:val="single" w:sz="12" w:space="0" w:color="auto"/>
            </w:tcBorders>
            <w:shd w:val="clear" w:color="auto" w:fill="auto"/>
            <w:vAlign w:val="bottom"/>
          </w:tcPr>
          <w:p w:rsidR="00E23FBB" w:rsidRPr="00DF5802" w:rsidRDefault="00E23FBB" w:rsidP="004E305F">
            <w:pPr>
              <w:pStyle w:val="SingleTxtGR"/>
              <w:spacing w:after="40" w:line="220" w:lineRule="exact"/>
              <w:ind w:left="0" w:right="0"/>
              <w:jc w:val="right"/>
            </w:pPr>
          </w:p>
        </w:tc>
      </w:tr>
    </w:tbl>
    <w:p w:rsidR="00E23FBB" w:rsidRPr="00333DE6" w:rsidRDefault="00333DE6" w:rsidP="00333DE6">
      <w:pPr>
        <w:pStyle w:val="Heading1"/>
        <w:spacing w:before="120" w:after="120" w:line="240" w:lineRule="atLeast"/>
        <w:ind w:left="1134" w:hanging="1134"/>
        <w:jc w:val="left"/>
      </w:pPr>
      <w:r>
        <w:rPr>
          <w:lang w:val="en-US"/>
        </w:rPr>
        <w:tab/>
      </w:r>
      <w:r>
        <w:rPr>
          <w:lang w:val="en-US"/>
        </w:rPr>
        <w:tab/>
      </w:r>
      <w:r w:rsidRPr="00333DE6">
        <w:t>Таблица 6</w:t>
      </w:r>
      <w:r w:rsidR="00E23FBB" w:rsidRPr="00333DE6">
        <w:br/>
        <w:t xml:space="preserve">Использование </w:t>
      </w:r>
      <w:proofErr w:type="spellStart"/>
      <w:r w:rsidR="00E23FBB" w:rsidRPr="00333DE6">
        <w:t>контрацептивов</w:t>
      </w:r>
      <w:proofErr w:type="spellEnd"/>
      <w:r w:rsidR="00E23FBB" w:rsidRPr="00333DE6">
        <w:t xml:space="preserve"> и прекращение беременности по</w:t>
      </w:r>
      <w:r w:rsidR="00167F57" w:rsidRPr="00167F57">
        <w:br/>
      </w:r>
      <w:r w:rsidR="00E23FBB" w:rsidRPr="00333DE6">
        <w:t>медицинским пок</w:t>
      </w:r>
      <w:r w:rsidR="00E23FBB" w:rsidRPr="00333DE6">
        <w:t>а</w:t>
      </w:r>
      <w:r w:rsidR="00E23FBB" w:rsidRPr="00333DE6">
        <w:t>заниям</w:t>
      </w:r>
      <w:r w:rsidR="00E23FBB" w:rsidRPr="00333DE6">
        <w:rPr>
          <w:rStyle w:val="FootnoteReference"/>
          <w:b w:val="0"/>
          <w:bCs w:val="0"/>
        </w:rPr>
        <w:footnoteReference w:id="13"/>
      </w:r>
      <w:r w:rsidR="00E23FBB" w:rsidRPr="00333DE6">
        <w:rPr>
          <w:rStyle w:val="FootnoteReference"/>
          <w:b w:val="0"/>
          <w:bCs w:val="0"/>
        </w:rPr>
        <w:t xml:space="preserve">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4986"/>
        <w:gridCol w:w="1201"/>
        <w:gridCol w:w="1183"/>
      </w:tblGrid>
      <w:tr w:rsidR="00E23FBB" w:rsidRPr="007E3492" w:rsidTr="004E305F">
        <w:trPr>
          <w:cnfStyle w:val="100000000000" w:firstRow="1" w:lastRow="0" w:firstColumn="0" w:lastColumn="0" w:oddVBand="0" w:evenVBand="0" w:oddHBand="0" w:evenHBand="0" w:firstRowFirstColumn="0" w:firstRowLastColumn="0" w:lastRowFirstColumn="0" w:lastRowLastColumn="0"/>
        </w:trPr>
        <w:tc>
          <w:tcPr>
            <w:tcW w:w="4986" w:type="dxa"/>
            <w:tcBorders>
              <w:top w:val="single" w:sz="4" w:space="0" w:color="auto"/>
              <w:bottom w:val="single" w:sz="12" w:space="0" w:color="auto"/>
            </w:tcBorders>
            <w:shd w:val="clear" w:color="auto" w:fill="auto"/>
            <w:vAlign w:val="bottom"/>
          </w:tcPr>
          <w:p w:rsidR="00E23FBB" w:rsidRPr="007E3492" w:rsidRDefault="00E23FBB" w:rsidP="00551B86">
            <w:pPr>
              <w:pStyle w:val="SingleTxtGR"/>
              <w:spacing w:before="80" w:after="80" w:line="200" w:lineRule="exact"/>
              <w:ind w:left="0" w:right="0"/>
              <w:jc w:val="left"/>
              <w:rPr>
                <w:i/>
                <w:sz w:val="16"/>
              </w:rPr>
            </w:pPr>
          </w:p>
        </w:tc>
        <w:tc>
          <w:tcPr>
            <w:tcW w:w="1201" w:type="dxa"/>
            <w:tcBorders>
              <w:top w:val="single" w:sz="4" w:space="0" w:color="auto"/>
              <w:bottom w:val="single" w:sz="12" w:space="0" w:color="auto"/>
            </w:tcBorders>
            <w:shd w:val="clear" w:color="auto" w:fill="auto"/>
            <w:vAlign w:val="bottom"/>
          </w:tcPr>
          <w:p w:rsidR="00E23FBB" w:rsidRPr="007E3492" w:rsidRDefault="00E23FBB" w:rsidP="004E305F">
            <w:pPr>
              <w:pStyle w:val="SingleTxtGR"/>
              <w:spacing w:before="80" w:after="80" w:line="200" w:lineRule="exact"/>
              <w:ind w:left="0" w:right="0"/>
              <w:jc w:val="right"/>
              <w:rPr>
                <w:i/>
                <w:sz w:val="16"/>
              </w:rPr>
            </w:pPr>
            <w:r>
              <w:rPr>
                <w:i/>
                <w:sz w:val="16"/>
              </w:rPr>
              <w:t>2005 год</w:t>
            </w:r>
          </w:p>
        </w:tc>
        <w:tc>
          <w:tcPr>
            <w:tcW w:w="1183" w:type="dxa"/>
            <w:tcBorders>
              <w:top w:val="single" w:sz="4" w:space="0" w:color="auto"/>
              <w:bottom w:val="single" w:sz="12" w:space="0" w:color="auto"/>
            </w:tcBorders>
            <w:shd w:val="clear" w:color="auto" w:fill="auto"/>
            <w:vAlign w:val="bottom"/>
          </w:tcPr>
          <w:p w:rsidR="00E23FBB" w:rsidRPr="007E3492" w:rsidRDefault="00E23FBB" w:rsidP="004E305F">
            <w:pPr>
              <w:pStyle w:val="SingleTxtGR"/>
              <w:spacing w:before="80" w:after="80" w:line="200" w:lineRule="exact"/>
              <w:ind w:left="0" w:right="0"/>
              <w:jc w:val="right"/>
              <w:rPr>
                <w:i/>
                <w:sz w:val="16"/>
              </w:rPr>
            </w:pPr>
            <w:r>
              <w:rPr>
                <w:i/>
                <w:sz w:val="16"/>
              </w:rPr>
              <w:t>2006 год</w:t>
            </w:r>
          </w:p>
        </w:tc>
      </w:tr>
      <w:tr w:rsidR="00E23FBB" w:rsidRPr="007E3492" w:rsidTr="004E305F">
        <w:tc>
          <w:tcPr>
            <w:tcW w:w="4986" w:type="dxa"/>
            <w:tcBorders>
              <w:top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left"/>
            </w:pPr>
            <w:r>
              <w:t xml:space="preserve">Доля женщин детородного возраста, использующих </w:t>
            </w:r>
            <w:proofErr w:type="spellStart"/>
            <w:r>
              <w:t>ко</w:t>
            </w:r>
            <w:r>
              <w:t>н</w:t>
            </w:r>
            <w:r>
              <w:t>трацептивы</w:t>
            </w:r>
            <w:proofErr w:type="spellEnd"/>
            <w:r>
              <w:t xml:space="preserve">, % </w:t>
            </w:r>
          </w:p>
        </w:tc>
        <w:tc>
          <w:tcPr>
            <w:tcW w:w="1201" w:type="dxa"/>
            <w:tcBorders>
              <w:top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right"/>
            </w:pPr>
            <w:r>
              <w:t>60,4</w:t>
            </w:r>
          </w:p>
        </w:tc>
        <w:tc>
          <w:tcPr>
            <w:tcW w:w="1183" w:type="dxa"/>
            <w:tcBorders>
              <w:top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right"/>
            </w:pPr>
            <w:r>
              <w:t>59,1</w:t>
            </w:r>
          </w:p>
        </w:tc>
      </w:tr>
      <w:tr w:rsidR="00E23FBB" w:rsidRPr="007E3492" w:rsidTr="004E305F">
        <w:tc>
          <w:tcPr>
            <w:tcW w:w="4986" w:type="dxa"/>
            <w:shd w:val="clear" w:color="auto" w:fill="auto"/>
            <w:vAlign w:val="bottom"/>
          </w:tcPr>
          <w:p w:rsidR="00E23FBB" w:rsidRDefault="00E23FBB" w:rsidP="00551B86">
            <w:pPr>
              <w:pStyle w:val="SingleTxtGR"/>
              <w:spacing w:after="40" w:line="220" w:lineRule="exact"/>
              <w:ind w:left="0" w:right="0"/>
              <w:jc w:val="left"/>
            </w:pPr>
            <w:r>
              <w:t>Прекращение беременности по медицинским показат</w:t>
            </w:r>
            <w:r>
              <w:t>е</w:t>
            </w:r>
            <w:r>
              <w:t>лям в % к числу живорождений − всего женщин в во</w:t>
            </w:r>
            <w:r>
              <w:t>з</w:t>
            </w:r>
            <w:r>
              <w:t>расте</w:t>
            </w:r>
          </w:p>
        </w:tc>
        <w:tc>
          <w:tcPr>
            <w:tcW w:w="1201" w:type="dxa"/>
            <w:shd w:val="clear" w:color="auto" w:fill="auto"/>
            <w:vAlign w:val="bottom"/>
          </w:tcPr>
          <w:p w:rsidR="00E23FBB" w:rsidRPr="007E3492" w:rsidRDefault="00E23FBB" w:rsidP="00551B86">
            <w:pPr>
              <w:pStyle w:val="SingleTxtGR"/>
              <w:spacing w:after="40" w:line="220" w:lineRule="exact"/>
              <w:ind w:left="0" w:right="0"/>
              <w:jc w:val="right"/>
            </w:pPr>
            <w:r>
              <w:t>0,6</w:t>
            </w:r>
          </w:p>
        </w:tc>
        <w:tc>
          <w:tcPr>
            <w:tcW w:w="1183" w:type="dxa"/>
            <w:shd w:val="clear" w:color="auto" w:fill="auto"/>
            <w:vAlign w:val="bottom"/>
          </w:tcPr>
          <w:p w:rsidR="00E23FBB" w:rsidRPr="007E3492" w:rsidRDefault="00E23FBB" w:rsidP="00551B86">
            <w:pPr>
              <w:pStyle w:val="SingleTxtGR"/>
              <w:spacing w:after="40" w:line="220" w:lineRule="exact"/>
              <w:ind w:left="0" w:right="0"/>
              <w:jc w:val="right"/>
            </w:pPr>
            <w:r>
              <w:t>0,6</w:t>
            </w:r>
          </w:p>
        </w:tc>
      </w:tr>
      <w:tr w:rsidR="00E23FBB" w:rsidRPr="007E3492" w:rsidTr="004E305F">
        <w:tc>
          <w:tcPr>
            <w:tcW w:w="4986" w:type="dxa"/>
            <w:shd w:val="clear" w:color="auto" w:fill="auto"/>
            <w:vAlign w:val="bottom"/>
          </w:tcPr>
          <w:p w:rsidR="00E23FBB" w:rsidRPr="007E3492" w:rsidRDefault="00E23FBB" w:rsidP="00551B86">
            <w:pPr>
              <w:pStyle w:val="SingleTxtGR"/>
              <w:spacing w:after="40" w:line="220" w:lineRule="exact"/>
              <w:ind w:left="0" w:right="0"/>
              <w:jc w:val="left"/>
            </w:pPr>
            <w:r>
              <w:t>до 15 лет</w:t>
            </w:r>
          </w:p>
        </w:tc>
        <w:tc>
          <w:tcPr>
            <w:tcW w:w="1201" w:type="dxa"/>
            <w:shd w:val="clear" w:color="auto" w:fill="auto"/>
            <w:vAlign w:val="bottom"/>
          </w:tcPr>
          <w:p w:rsidR="00E23FBB" w:rsidRPr="007E3492" w:rsidRDefault="00E23FBB" w:rsidP="00551B86">
            <w:pPr>
              <w:pStyle w:val="SingleTxtGR"/>
              <w:spacing w:after="40" w:line="220" w:lineRule="exact"/>
              <w:ind w:left="0" w:right="0"/>
              <w:jc w:val="right"/>
            </w:pPr>
            <w:r>
              <w:t>3,1</w:t>
            </w:r>
          </w:p>
        </w:tc>
        <w:tc>
          <w:tcPr>
            <w:tcW w:w="1183" w:type="dxa"/>
            <w:shd w:val="clear" w:color="auto" w:fill="auto"/>
            <w:vAlign w:val="bottom"/>
          </w:tcPr>
          <w:p w:rsidR="00E23FBB" w:rsidRPr="007E3492" w:rsidRDefault="00E23FBB" w:rsidP="00551B86">
            <w:pPr>
              <w:pStyle w:val="SingleTxtGR"/>
              <w:spacing w:after="40" w:line="220" w:lineRule="exact"/>
              <w:ind w:left="0" w:right="0"/>
              <w:jc w:val="right"/>
            </w:pPr>
            <w:r>
              <w:t>-</w:t>
            </w:r>
          </w:p>
        </w:tc>
      </w:tr>
      <w:tr w:rsidR="00E23FBB" w:rsidRPr="007E3492" w:rsidTr="004E305F">
        <w:tc>
          <w:tcPr>
            <w:tcW w:w="4986" w:type="dxa"/>
            <w:shd w:val="clear" w:color="auto" w:fill="auto"/>
            <w:vAlign w:val="bottom"/>
          </w:tcPr>
          <w:p w:rsidR="00E23FBB" w:rsidRPr="007E3492" w:rsidRDefault="00E23FBB" w:rsidP="00551B86">
            <w:pPr>
              <w:pStyle w:val="SingleTxtGR"/>
              <w:spacing w:after="40" w:line="220" w:lineRule="exact"/>
              <w:ind w:left="0" w:right="0"/>
              <w:jc w:val="left"/>
            </w:pPr>
            <w:r>
              <w:t>15</w:t>
            </w:r>
            <w:r>
              <w:rPr>
                <w:lang w:val="en-US"/>
              </w:rPr>
              <w:t>−</w:t>
            </w:r>
            <w:r>
              <w:t>19 лет</w:t>
            </w:r>
          </w:p>
        </w:tc>
        <w:tc>
          <w:tcPr>
            <w:tcW w:w="1201" w:type="dxa"/>
            <w:shd w:val="clear" w:color="auto" w:fill="auto"/>
            <w:vAlign w:val="bottom"/>
          </w:tcPr>
          <w:p w:rsidR="00E23FBB" w:rsidRPr="007E3492" w:rsidRDefault="00E23FBB" w:rsidP="00551B86">
            <w:pPr>
              <w:pStyle w:val="SingleTxtGR"/>
              <w:spacing w:after="40" w:line="220" w:lineRule="exact"/>
              <w:ind w:left="0" w:right="0"/>
              <w:jc w:val="right"/>
            </w:pPr>
            <w:r>
              <w:t>0,7</w:t>
            </w:r>
          </w:p>
        </w:tc>
        <w:tc>
          <w:tcPr>
            <w:tcW w:w="1183" w:type="dxa"/>
            <w:shd w:val="clear" w:color="auto" w:fill="auto"/>
            <w:vAlign w:val="bottom"/>
          </w:tcPr>
          <w:p w:rsidR="00E23FBB" w:rsidRPr="007E3492" w:rsidRDefault="00E23FBB" w:rsidP="00551B86">
            <w:pPr>
              <w:pStyle w:val="SingleTxtGR"/>
              <w:spacing w:after="40" w:line="220" w:lineRule="exact"/>
              <w:ind w:left="0" w:right="0"/>
              <w:jc w:val="right"/>
            </w:pPr>
            <w:r>
              <w:t>0,9</w:t>
            </w:r>
          </w:p>
        </w:tc>
      </w:tr>
      <w:tr w:rsidR="00E23FBB" w:rsidRPr="007E3492" w:rsidTr="004E305F">
        <w:tc>
          <w:tcPr>
            <w:tcW w:w="4986" w:type="dxa"/>
            <w:shd w:val="clear" w:color="auto" w:fill="auto"/>
            <w:vAlign w:val="bottom"/>
          </w:tcPr>
          <w:p w:rsidR="00E23FBB" w:rsidRPr="007E3492" w:rsidRDefault="00E23FBB" w:rsidP="00551B86">
            <w:pPr>
              <w:pStyle w:val="SingleTxtGR"/>
              <w:spacing w:after="40" w:line="220" w:lineRule="exact"/>
              <w:ind w:left="0" w:right="0"/>
              <w:jc w:val="left"/>
            </w:pPr>
            <w:r>
              <w:t>20</w:t>
            </w:r>
            <w:r>
              <w:rPr>
                <w:lang w:val="en-US"/>
              </w:rPr>
              <w:t>−</w:t>
            </w:r>
            <w:r>
              <w:t>34 лет</w:t>
            </w:r>
          </w:p>
        </w:tc>
        <w:tc>
          <w:tcPr>
            <w:tcW w:w="1201" w:type="dxa"/>
            <w:shd w:val="clear" w:color="auto" w:fill="auto"/>
            <w:vAlign w:val="bottom"/>
          </w:tcPr>
          <w:p w:rsidR="00E23FBB" w:rsidRPr="007E3492" w:rsidRDefault="00E23FBB" w:rsidP="00551B86">
            <w:pPr>
              <w:pStyle w:val="SingleTxtGR"/>
              <w:spacing w:after="40" w:line="220" w:lineRule="exact"/>
              <w:ind w:left="0" w:right="0"/>
              <w:jc w:val="right"/>
            </w:pPr>
            <w:r>
              <w:t>0,5</w:t>
            </w:r>
          </w:p>
        </w:tc>
        <w:tc>
          <w:tcPr>
            <w:tcW w:w="1183" w:type="dxa"/>
            <w:shd w:val="clear" w:color="auto" w:fill="auto"/>
            <w:vAlign w:val="bottom"/>
          </w:tcPr>
          <w:p w:rsidR="00E23FBB" w:rsidRPr="007E3492" w:rsidRDefault="00E23FBB" w:rsidP="00551B86">
            <w:pPr>
              <w:pStyle w:val="SingleTxtGR"/>
              <w:spacing w:after="40" w:line="220" w:lineRule="exact"/>
              <w:ind w:left="0" w:right="0"/>
              <w:jc w:val="right"/>
            </w:pPr>
            <w:r>
              <w:t>0,5</w:t>
            </w:r>
          </w:p>
        </w:tc>
      </w:tr>
      <w:tr w:rsidR="00E23FBB" w:rsidRPr="007E3492" w:rsidTr="00167F57">
        <w:tc>
          <w:tcPr>
            <w:tcW w:w="4986" w:type="dxa"/>
            <w:shd w:val="clear" w:color="auto" w:fill="auto"/>
            <w:vAlign w:val="bottom"/>
          </w:tcPr>
          <w:p w:rsidR="00E23FBB" w:rsidRPr="007E3492" w:rsidRDefault="00E23FBB" w:rsidP="00551B86">
            <w:pPr>
              <w:pStyle w:val="SingleTxtGR"/>
              <w:spacing w:after="40" w:line="220" w:lineRule="exact"/>
              <w:ind w:left="0" w:right="0"/>
              <w:jc w:val="left"/>
            </w:pPr>
            <w:r>
              <w:t>35</w:t>
            </w:r>
            <w:r>
              <w:rPr>
                <w:lang w:val="en-US"/>
              </w:rPr>
              <w:t>−</w:t>
            </w:r>
            <w:r>
              <w:t>50 лет</w:t>
            </w:r>
          </w:p>
        </w:tc>
        <w:tc>
          <w:tcPr>
            <w:tcW w:w="1201" w:type="dxa"/>
            <w:shd w:val="clear" w:color="auto" w:fill="auto"/>
            <w:vAlign w:val="bottom"/>
          </w:tcPr>
          <w:p w:rsidR="00E23FBB" w:rsidRPr="007E3492" w:rsidRDefault="00E23FBB" w:rsidP="00551B86">
            <w:pPr>
              <w:pStyle w:val="SingleTxtGR"/>
              <w:spacing w:after="40" w:line="220" w:lineRule="exact"/>
              <w:ind w:left="0" w:right="0"/>
              <w:jc w:val="right"/>
            </w:pPr>
            <w:r>
              <w:t>7,7</w:t>
            </w:r>
          </w:p>
        </w:tc>
        <w:tc>
          <w:tcPr>
            <w:tcW w:w="1183" w:type="dxa"/>
            <w:shd w:val="clear" w:color="auto" w:fill="auto"/>
            <w:vAlign w:val="bottom"/>
          </w:tcPr>
          <w:p w:rsidR="00E23FBB" w:rsidRPr="007E3492" w:rsidRDefault="00E23FBB" w:rsidP="00551B86">
            <w:pPr>
              <w:pStyle w:val="SingleTxtGR"/>
              <w:spacing w:after="40" w:line="220" w:lineRule="exact"/>
              <w:ind w:left="0" w:right="0"/>
              <w:jc w:val="right"/>
            </w:pPr>
            <w:r>
              <w:t>5,8</w:t>
            </w:r>
          </w:p>
        </w:tc>
      </w:tr>
      <w:tr w:rsidR="00E23FBB" w:rsidRPr="007E3492" w:rsidTr="00167F57">
        <w:tc>
          <w:tcPr>
            <w:tcW w:w="4986" w:type="dxa"/>
            <w:tcBorders>
              <w:bottom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left"/>
            </w:pPr>
            <w:r>
              <w:t>51 год и старше</w:t>
            </w:r>
          </w:p>
        </w:tc>
        <w:tc>
          <w:tcPr>
            <w:tcW w:w="1201" w:type="dxa"/>
            <w:tcBorders>
              <w:bottom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right"/>
            </w:pPr>
            <w:r>
              <w:t>-</w:t>
            </w:r>
          </w:p>
        </w:tc>
        <w:tc>
          <w:tcPr>
            <w:tcW w:w="1183" w:type="dxa"/>
            <w:tcBorders>
              <w:bottom w:val="single" w:sz="12" w:space="0" w:color="auto"/>
            </w:tcBorders>
            <w:shd w:val="clear" w:color="auto" w:fill="auto"/>
            <w:vAlign w:val="bottom"/>
          </w:tcPr>
          <w:p w:rsidR="00E23FBB" w:rsidRPr="007E3492" w:rsidRDefault="00E23FBB" w:rsidP="00551B86">
            <w:pPr>
              <w:pStyle w:val="SingleTxtGR"/>
              <w:spacing w:after="40" w:line="220" w:lineRule="exact"/>
              <w:ind w:left="0" w:right="0"/>
              <w:jc w:val="right"/>
            </w:pPr>
            <w:r>
              <w:t>-</w:t>
            </w:r>
          </w:p>
        </w:tc>
      </w:tr>
    </w:tbl>
    <w:p w:rsidR="00E23FBB" w:rsidRPr="004E305F" w:rsidRDefault="004E305F" w:rsidP="00333DE6">
      <w:pPr>
        <w:pStyle w:val="Heading1"/>
        <w:spacing w:before="120" w:after="120" w:line="240" w:lineRule="atLeast"/>
        <w:ind w:left="1134" w:hanging="1134"/>
        <w:jc w:val="left"/>
      </w:pPr>
      <w:r>
        <w:rPr>
          <w:lang w:val="en-US"/>
        </w:rPr>
        <w:tab/>
      </w:r>
      <w:r>
        <w:rPr>
          <w:lang w:val="en-US"/>
        </w:rPr>
        <w:tab/>
      </w:r>
      <w:r w:rsidRPr="004E305F">
        <w:t>Таблица 7</w:t>
      </w:r>
      <w:r w:rsidR="00E23FBB" w:rsidRPr="004E305F">
        <w:br/>
        <w:t>Заболеваемость населения отдельными инфекционными и паразитарными</w:t>
      </w:r>
      <w:r w:rsidR="00167F57" w:rsidRPr="00167F57">
        <w:br/>
      </w:r>
      <w:r w:rsidR="00E23FBB" w:rsidRPr="004E305F">
        <w:t>болезнями</w:t>
      </w:r>
      <w:r w:rsidR="00E23FBB" w:rsidRPr="00333DE6">
        <w:rPr>
          <w:rStyle w:val="FootnoteReference"/>
          <w:b w:val="0"/>
          <w:bCs w:val="0"/>
        </w:rPr>
        <w:footnoteReference w:id="14"/>
      </w:r>
      <w:r w:rsidR="00E23FBB" w:rsidRPr="004E305F">
        <w:t xml:space="preserve">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23FBB" w:rsidRPr="00EB051B" w:rsidTr="007C063A">
        <w:trPr>
          <w:cnfStyle w:val="100000000000" w:firstRow="1" w:lastRow="0" w:firstColumn="0" w:lastColumn="0" w:oddVBand="0" w:evenVBand="0" w:oddHBand="0" w:evenHBand="0" w:firstRowFirstColumn="0" w:firstRowLastColumn="0" w:lastRowFirstColumn="0" w:lastRowLastColumn="0"/>
          <w:tblHeader/>
        </w:trPr>
        <w:tc>
          <w:tcPr>
            <w:tcW w:w="1474" w:type="dxa"/>
            <w:tcBorders>
              <w:top w:val="single" w:sz="4" w:space="0" w:color="auto"/>
            </w:tcBorders>
            <w:shd w:val="clear" w:color="auto" w:fill="auto"/>
            <w:vAlign w:val="bottom"/>
          </w:tcPr>
          <w:p w:rsidR="00E23FBB" w:rsidRPr="00EB051B" w:rsidRDefault="00E23FBB" w:rsidP="00551B86">
            <w:pPr>
              <w:pStyle w:val="SingleTxtGR"/>
              <w:spacing w:before="80" w:after="80" w:line="200" w:lineRule="exact"/>
              <w:ind w:left="0" w:right="0"/>
              <w:jc w:val="left"/>
              <w:rPr>
                <w:i/>
                <w:sz w:val="16"/>
              </w:rPr>
            </w:pPr>
          </w:p>
        </w:tc>
        <w:tc>
          <w:tcPr>
            <w:tcW w:w="5896" w:type="dxa"/>
            <w:gridSpan w:val="4"/>
            <w:tcBorders>
              <w:top w:val="single" w:sz="4" w:space="0" w:color="auto"/>
              <w:bottom w:val="single" w:sz="4" w:space="0" w:color="auto"/>
            </w:tcBorders>
            <w:shd w:val="clear" w:color="auto" w:fill="auto"/>
            <w:vAlign w:val="bottom"/>
          </w:tcPr>
          <w:p w:rsidR="00E23FBB" w:rsidRPr="00EB051B" w:rsidRDefault="00E23FBB" w:rsidP="00167F57">
            <w:pPr>
              <w:pStyle w:val="SingleTxtGR"/>
              <w:spacing w:before="80" w:after="80" w:line="200" w:lineRule="exact"/>
              <w:ind w:left="0" w:right="0"/>
              <w:jc w:val="center"/>
              <w:rPr>
                <w:i/>
                <w:sz w:val="16"/>
              </w:rPr>
            </w:pPr>
            <w:r>
              <w:rPr>
                <w:i/>
                <w:sz w:val="16"/>
              </w:rPr>
              <w:t>На 100 000 населения</w:t>
            </w:r>
          </w:p>
        </w:tc>
      </w:tr>
      <w:tr w:rsidR="00E23FBB" w:rsidRPr="00EB051B" w:rsidTr="007C063A">
        <w:trPr>
          <w:cnfStyle w:val="100000000000" w:firstRow="1" w:lastRow="0" w:firstColumn="0" w:lastColumn="0" w:oddVBand="0" w:evenVBand="0" w:oddHBand="0" w:evenHBand="0" w:firstRowFirstColumn="0" w:firstRowLastColumn="0" w:lastRowFirstColumn="0" w:lastRowLastColumn="0"/>
          <w:tblHeader/>
        </w:trPr>
        <w:tc>
          <w:tcPr>
            <w:tcW w:w="1474" w:type="dxa"/>
            <w:shd w:val="clear" w:color="auto" w:fill="auto"/>
            <w:vAlign w:val="bottom"/>
          </w:tcPr>
          <w:p w:rsidR="00E23FBB" w:rsidRPr="00EB051B" w:rsidRDefault="00E23FBB" w:rsidP="00551B86">
            <w:pPr>
              <w:pStyle w:val="SingleTxtGR"/>
              <w:spacing w:after="40" w:line="220" w:lineRule="exact"/>
              <w:ind w:left="0" w:right="0"/>
              <w:jc w:val="left"/>
            </w:pPr>
          </w:p>
        </w:tc>
        <w:tc>
          <w:tcPr>
            <w:tcW w:w="2948" w:type="dxa"/>
            <w:gridSpan w:val="2"/>
            <w:tcBorders>
              <w:top w:val="single" w:sz="4" w:space="0" w:color="auto"/>
              <w:bottom w:val="single" w:sz="4" w:space="0" w:color="auto"/>
            </w:tcBorders>
            <w:shd w:val="clear" w:color="auto" w:fill="auto"/>
            <w:vAlign w:val="bottom"/>
          </w:tcPr>
          <w:p w:rsidR="00E23FBB" w:rsidRPr="00EB051B" w:rsidRDefault="00E23FBB" w:rsidP="00167F57">
            <w:pPr>
              <w:pStyle w:val="SingleTxtGR"/>
              <w:spacing w:after="40" w:line="220" w:lineRule="exact"/>
              <w:ind w:left="0" w:right="0"/>
              <w:jc w:val="center"/>
            </w:pPr>
            <w:r>
              <w:t>2005 год</w:t>
            </w:r>
          </w:p>
        </w:tc>
        <w:tc>
          <w:tcPr>
            <w:tcW w:w="2948" w:type="dxa"/>
            <w:gridSpan w:val="2"/>
            <w:tcBorders>
              <w:top w:val="single" w:sz="4" w:space="0" w:color="auto"/>
              <w:bottom w:val="single" w:sz="4" w:space="0" w:color="auto"/>
            </w:tcBorders>
            <w:shd w:val="clear" w:color="auto" w:fill="auto"/>
            <w:vAlign w:val="bottom"/>
          </w:tcPr>
          <w:p w:rsidR="00E23FBB" w:rsidRPr="00EB051B" w:rsidRDefault="00E23FBB" w:rsidP="00167F57">
            <w:pPr>
              <w:pStyle w:val="SingleTxtGR"/>
              <w:spacing w:after="40" w:line="220" w:lineRule="exact"/>
              <w:ind w:left="0" w:right="0"/>
              <w:jc w:val="center"/>
            </w:pPr>
            <w:r>
              <w:t>2006 год</w:t>
            </w:r>
          </w:p>
        </w:tc>
      </w:tr>
      <w:tr w:rsidR="00E23FBB" w:rsidRPr="00EB051B" w:rsidTr="007C063A">
        <w:trPr>
          <w:cnfStyle w:val="100000000000" w:firstRow="1" w:lastRow="0" w:firstColumn="0" w:lastColumn="0" w:oddVBand="0" w:evenVBand="0" w:oddHBand="0" w:evenHBand="0" w:firstRowFirstColumn="0" w:firstRowLastColumn="0" w:lastRowFirstColumn="0" w:lastRowLastColumn="0"/>
          <w:tblHeader/>
        </w:trPr>
        <w:tc>
          <w:tcPr>
            <w:tcW w:w="1474" w:type="dxa"/>
            <w:tcBorders>
              <w:bottom w:val="single" w:sz="12" w:space="0" w:color="auto"/>
            </w:tcBorders>
            <w:shd w:val="clear" w:color="auto" w:fill="auto"/>
            <w:vAlign w:val="bottom"/>
          </w:tcPr>
          <w:p w:rsidR="00E23FBB" w:rsidRPr="00EB051B" w:rsidRDefault="00E23FBB" w:rsidP="00551B86">
            <w:pPr>
              <w:pStyle w:val="SingleTxtGR"/>
              <w:spacing w:after="40" w:line="220" w:lineRule="exact"/>
              <w:ind w:left="0" w:right="0"/>
              <w:jc w:val="left"/>
            </w:pPr>
          </w:p>
        </w:tc>
        <w:tc>
          <w:tcPr>
            <w:tcW w:w="1474" w:type="dxa"/>
            <w:tcBorders>
              <w:top w:val="single" w:sz="4" w:space="0" w:color="auto"/>
              <w:bottom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r>
              <w:t>всего</w:t>
            </w:r>
          </w:p>
        </w:tc>
        <w:tc>
          <w:tcPr>
            <w:tcW w:w="1474" w:type="dxa"/>
            <w:tcBorders>
              <w:top w:val="single" w:sz="4" w:space="0" w:color="auto"/>
              <w:bottom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r>
              <w:t>женщин</w:t>
            </w:r>
          </w:p>
        </w:tc>
        <w:tc>
          <w:tcPr>
            <w:tcW w:w="1474" w:type="dxa"/>
            <w:tcBorders>
              <w:top w:val="single" w:sz="4" w:space="0" w:color="auto"/>
              <w:bottom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r>
              <w:t>всего</w:t>
            </w:r>
          </w:p>
        </w:tc>
        <w:tc>
          <w:tcPr>
            <w:tcW w:w="1474" w:type="dxa"/>
            <w:tcBorders>
              <w:top w:val="single" w:sz="4" w:space="0" w:color="auto"/>
              <w:bottom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r>
              <w:t>женщин</w:t>
            </w:r>
          </w:p>
        </w:tc>
      </w:tr>
      <w:tr w:rsidR="00E23FBB" w:rsidRPr="00EB051B" w:rsidTr="002D5550">
        <w:tc>
          <w:tcPr>
            <w:tcW w:w="1474" w:type="dxa"/>
            <w:tcBorders>
              <w:top w:val="single" w:sz="12" w:space="0" w:color="auto"/>
            </w:tcBorders>
            <w:shd w:val="clear" w:color="auto" w:fill="auto"/>
            <w:vAlign w:val="bottom"/>
          </w:tcPr>
          <w:p w:rsidR="00E23FBB" w:rsidRPr="00D90257" w:rsidRDefault="00E23FBB" w:rsidP="00551B86">
            <w:pPr>
              <w:pStyle w:val="SingleTxtGR"/>
              <w:spacing w:after="40" w:line="220" w:lineRule="exact"/>
              <w:ind w:left="0" w:right="0"/>
              <w:jc w:val="left"/>
              <w:rPr>
                <w:b/>
              </w:rPr>
            </w:pPr>
            <w:r w:rsidRPr="00D90257">
              <w:rPr>
                <w:b/>
              </w:rPr>
              <w:t>Кишечные и</w:t>
            </w:r>
            <w:r w:rsidRPr="00D90257">
              <w:rPr>
                <w:b/>
              </w:rPr>
              <w:t>н</w:t>
            </w:r>
            <w:r w:rsidRPr="00D90257">
              <w:rPr>
                <w:b/>
              </w:rPr>
              <w:t>фекции</w:t>
            </w:r>
          </w:p>
        </w:tc>
        <w:tc>
          <w:tcPr>
            <w:tcW w:w="1474" w:type="dxa"/>
            <w:tcBorders>
              <w:top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tcBorders>
              <w:top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tcBorders>
              <w:top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tcBorders>
              <w:top w:val="single" w:sz="12" w:space="0" w:color="auto"/>
            </w:tcBorders>
            <w:shd w:val="clear" w:color="auto" w:fill="auto"/>
            <w:vAlign w:val="bottom"/>
          </w:tcPr>
          <w:p w:rsidR="00E23FBB" w:rsidRPr="00EB051B" w:rsidRDefault="00E23FBB" w:rsidP="00167F57">
            <w:pPr>
              <w:pStyle w:val="SingleTxtGR"/>
              <w:spacing w:after="40" w:line="220" w:lineRule="exact"/>
              <w:ind w:left="0" w:right="0"/>
              <w:jc w:val="right"/>
            </w:pPr>
          </w:p>
        </w:tc>
      </w:tr>
      <w:tr w:rsidR="00E23FBB" w:rsidRPr="00EB051B" w:rsidTr="002D5550">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Брюшной тиф</w:t>
            </w:r>
          </w:p>
        </w:tc>
        <w:tc>
          <w:tcPr>
            <w:tcW w:w="1474" w:type="dxa"/>
            <w:shd w:val="clear" w:color="auto" w:fill="auto"/>
          </w:tcPr>
          <w:p w:rsidR="00E23FBB" w:rsidRPr="009A168F" w:rsidRDefault="00E23FBB" w:rsidP="00167F57">
            <w:pPr>
              <w:jc w:val="right"/>
            </w:pPr>
            <w:r w:rsidRPr="009A168F">
              <w:t>0,4</w:t>
            </w:r>
          </w:p>
        </w:tc>
        <w:tc>
          <w:tcPr>
            <w:tcW w:w="1474" w:type="dxa"/>
            <w:shd w:val="clear" w:color="auto" w:fill="auto"/>
          </w:tcPr>
          <w:p w:rsidR="00E23FBB" w:rsidRPr="009A168F" w:rsidRDefault="00E23FBB" w:rsidP="00167F57">
            <w:pPr>
              <w:jc w:val="right"/>
            </w:pPr>
            <w:r w:rsidRPr="009A168F">
              <w:t>0,2</w:t>
            </w:r>
          </w:p>
        </w:tc>
        <w:tc>
          <w:tcPr>
            <w:tcW w:w="1474" w:type="dxa"/>
            <w:shd w:val="clear" w:color="auto" w:fill="auto"/>
          </w:tcPr>
          <w:p w:rsidR="00E23FBB" w:rsidRPr="009A168F" w:rsidRDefault="00E23FBB" w:rsidP="00167F57">
            <w:pPr>
              <w:jc w:val="right"/>
            </w:pPr>
            <w:r w:rsidRPr="009A168F">
              <w:t>0,3</w:t>
            </w:r>
          </w:p>
        </w:tc>
        <w:tc>
          <w:tcPr>
            <w:tcW w:w="1474" w:type="dxa"/>
            <w:shd w:val="clear" w:color="auto" w:fill="auto"/>
          </w:tcPr>
          <w:p w:rsidR="00E23FBB" w:rsidRPr="009A168F" w:rsidRDefault="00E23FBB" w:rsidP="00167F57">
            <w:pPr>
              <w:jc w:val="right"/>
            </w:pPr>
            <w:r w:rsidRPr="009A168F">
              <w:t>0,2</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proofErr w:type="spellStart"/>
            <w:r>
              <w:t>Салмонелле</w:t>
            </w:r>
            <w:r>
              <w:t>з</w:t>
            </w:r>
            <w:r>
              <w:t>ные</w:t>
            </w:r>
            <w:proofErr w:type="spellEnd"/>
            <w:r>
              <w:t xml:space="preserve"> инфекции</w:t>
            </w:r>
          </w:p>
        </w:tc>
        <w:tc>
          <w:tcPr>
            <w:tcW w:w="1474" w:type="dxa"/>
            <w:shd w:val="clear" w:color="auto" w:fill="auto"/>
          </w:tcPr>
          <w:p w:rsidR="00E23FBB" w:rsidRPr="009A168F" w:rsidRDefault="00E23FBB" w:rsidP="00167F57">
            <w:pPr>
              <w:jc w:val="right"/>
            </w:pPr>
            <w:r w:rsidRPr="009A168F">
              <w:t>5,5</w:t>
            </w:r>
          </w:p>
        </w:tc>
        <w:tc>
          <w:tcPr>
            <w:tcW w:w="1474" w:type="dxa"/>
            <w:shd w:val="clear" w:color="auto" w:fill="auto"/>
          </w:tcPr>
          <w:p w:rsidR="00E23FBB" w:rsidRPr="009A168F" w:rsidRDefault="00E23FBB" w:rsidP="00167F57">
            <w:pPr>
              <w:jc w:val="right"/>
            </w:pPr>
            <w:r w:rsidRPr="009A168F">
              <w:t>5,1</w:t>
            </w:r>
          </w:p>
        </w:tc>
        <w:tc>
          <w:tcPr>
            <w:tcW w:w="1474" w:type="dxa"/>
            <w:shd w:val="clear" w:color="auto" w:fill="auto"/>
          </w:tcPr>
          <w:p w:rsidR="00E23FBB" w:rsidRPr="009A168F" w:rsidRDefault="00E23FBB" w:rsidP="00167F57">
            <w:pPr>
              <w:jc w:val="right"/>
            </w:pPr>
            <w:r w:rsidRPr="009A168F">
              <w:t>6,1</w:t>
            </w:r>
          </w:p>
        </w:tc>
        <w:tc>
          <w:tcPr>
            <w:tcW w:w="1474" w:type="dxa"/>
            <w:shd w:val="clear" w:color="auto" w:fill="auto"/>
          </w:tcPr>
          <w:p w:rsidR="00E23FBB" w:rsidRPr="009A168F" w:rsidRDefault="00E23FBB" w:rsidP="00167F57">
            <w:pPr>
              <w:jc w:val="right"/>
            </w:pPr>
            <w:r w:rsidRPr="009A168F">
              <w:t>5,7</w:t>
            </w:r>
          </w:p>
        </w:tc>
      </w:tr>
      <w:tr w:rsidR="00E23FBB" w:rsidRPr="00EB051B" w:rsidTr="00551B86">
        <w:tc>
          <w:tcPr>
            <w:tcW w:w="1474" w:type="dxa"/>
            <w:shd w:val="clear" w:color="auto" w:fill="auto"/>
            <w:vAlign w:val="bottom"/>
          </w:tcPr>
          <w:p w:rsidR="00E23FBB" w:rsidRPr="00EB051B" w:rsidRDefault="00E23FBB" w:rsidP="007C063A">
            <w:pPr>
              <w:pStyle w:val="SingleTxtGR"/>
              <w:spacing w:after="40" w:line="220" w:lineRule="exact"/>
              <w:ind w:left="0" w:right="0"/>
              <w:jc w:val="left"/>
            </w:pPr>
            <w:r>
              <w:t>Острые кише</w:t>
            </w:r>
            <w:r>
              <w:t>ч</w:t>
            </w:r>
            <w:r>
              <w:t>ные инфекции</w:t>
            </w:r>
          </w:p>
        </w:tc>
        <w:tc>
          <w:tcPr>
            <w:tcW w:w="1474" w:type="dxa"/>
            <w:shd w:val="clear" w:color="auto" w:fill="auto"/>
          </w:tcPr>
          <w:p w:rsidR="00E23FBB" w:rsidRPr="009A168F" w:rsidRDefault="00E23FBB" w:rsidP="00167F57">
            <w:pPr>
              <w:jc w:val="right"/>
            </w:pPr>
            <w:r w:rsidRPr="009A168F">
              <w:t>139,7</w:t>
            </w:r>
          </w:p>
        </w:tc>
        <w:tc>
          <w:tcPr>
            <w:tcW w:w="1474" w:type="dxa"/>
            <w:shd w:val="clear" w:color="auto" w:fill="auto"/>
          </w:tcPr>
          <w:p w:rsidR="00E23FBB" w:rsidRPr="009A168F" w:rsidRDefault="00E23FBB" w:rsidP="00167F57">
            <w:pPr>
              <w:jc w:val="right"/>
            </w:pPr>
            <w:r w:rsidRPr="009A168F">
              <w:t>130,3</w:t>
            </w:r>
          </w:p>
        </w:tc>
        <w:tc>
          <w:tcPr>
            <w:tcW w:w="1474" w:type="dxa"/>
            <w:shd w:val="clear" w:color="auto" w:fill="auto"/>
          </w:tcPr>
          <w:p w:rsidR="00E23FBB" w:rsidRPr="009A168F" w:rsidRDefault="00E23FBB" w:rsidP="00167F57">
            <w:pPr>
              <w:jc w:val="right"/>
            </w:pPr>
            <w:r w:rsidRPr="009A168F">
              <w:t>133,9</w:t>
            </w:r>
          </w:p>
        </w:tc>
        <w:tc>
          <w:tcPr>
            <w:tcW w:w="1474" w:type="dxa"/>
            <w:shd w:val="clear" w:color="auto" w:fill="auto"/>
          </w:tcPr>
          <w:p w:rsidR="00E23FBB" w:rsidRPr="009A168F" w:rsidRDefault="00E23FBB" w:rsidP="00167F57">
            <w:pPr>
              <w:jc w:val="right"/>
            </w:pPr>
            <w:r w:rsidRPr="009A168F">
              <w:t>124,7</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в том числе ба</w:t>
            </w:r>
            <w:r>
              <w:t>к</w:t>
            </w:r>
            <w:r>
              <w:t>териальная д</w:t>
            </w:r>
            <w:r>
              <w:t>и</w:t>
            </w:r>
            <w:r>
              <w:t>зентерия</w:t>
            </w:r>
          </w:p>
        </w:tc>
        <w:tc>
          <w:tcPr>
            <w:tcW w:w="1474" w:type="dxa"/>
            <w:shd w:val="clear" w:color="auto" w:fill="auto"/>
          </w:tcPr>
          <w:p w:rsidR="00E23FBB" w:rsidRPr="00533C5A" w:rsidRDefault="00E23FBB" w:rsidP="00167F57">
            <w:pPr>
              <w:jc w:val="right"/>
              <w:rPr>
                <w:lang w:val="en-US"/>
              </w:rPr>
            </w:pPr>
            <w:r>
              <w:rPr>
                <w:lang w:val="en-US"/>
              </w:rPr>
              <w:t>14,6</w:t>
            </w:r>
          </w:p>
        </w:tc>
        <w:tc>
          <w:tcPr>
            <w:tcW w:w="1474" w:type="dxa"/>
            <w:shd w:val="clear" w:color="auto" w:fill="auto"/>
          </w:tcPr>
          <w:p w:rsidR="00E23FBB" w:rsidRPr="00533C5A" w:rsidRDefault="00E23FBB" w:rsidP="00167F57">
            <w:pPr>
              <w:jc w:val="right"/>
              <w:rPr>
                <w:lang w:val="en-US"/>
              </w:rPr>
            </w:pPr>
            <w:r>
              <w:rPr>
                <w:lang w:val="en-US"/>
              </w:rPr>
              <w:t>14,3</w:t>
            </w:r>
          </w:p>
        </w:tc>
        <w:tc>
          <w:tcPr>
            <w:tcW w:w="1474" w:type="dxa"/>
            <w:shd w:val="clear" w:color="auto" w:fill="auto"/>
          </w:tcPr>
          <w:p w:rsidR="00E23FBB" w:rsidRPr="00533C5A" w:rsidRDefault="00E23FBB" w:rsidP="00167F57">
            <w:pPr>
              <w:jc w:val="right"/>
              <w:rPr>
                <w:lang w:val="en-US"/>
              </w:rPr>
            </w:pPr>
            <w:r>
              <w:rPr>
                <w:lang w:val="en-US"/>
              </w:rPr>
              <w:t>12,8</w:t>
            </w:r>
          </w:p>
        </w:tc>
        <w:tc>
          <w:tcPr>
            <w:tcW w:w="1474" w:type="dxa"/>
            <w:shd w:val="clear" w:color="auto" w:fill="auto"/>
          </w:tcPr>
          <w:p w:rsidR="00E23FBB" w:rsidRPr="00533C5A" w:rsidRDefault="00E23FBB" w:rsidP="00167F57">
            <w:pPr>
              <w:jc w:val="right"/>
              <w:rPr>
                <w:lang w:val="en-US"/>
              </w:rPr>
            </w:pPr>
            <w:r>
              <w:rPr>
                <w:lang w:val="en-US"/>
              </w:rPr>
              <w:t>12,7</w:t>
            </w:r>
          </w:p>
        </w:tc>
      </w:tr>
      <w:tr w:rsidR="00E23FBB" w:rsidRPr="00EB051B" w:rsidTr="00551B86">
        <w:tc>
          <w:tcPr>
            <w:tcW w:w="1474" w:type="dxa"/>
            <w:shd w:val="clear" w:color="auto" w:fill="auto"/>
            <w:vAlign w:val="bottom"/>
          </w:tcPr>
          <w:p w:rsidR="00E23FBB" w:rsidRPr="00533C5A" w:rsidRDefault="00E23FBB" w:rsidP="00551B86">
            <w:pPr>
              <w:pStyle w:val="SingleTxtGR"/>
              <w:spacing w:after="40" w:line="220" w:lineRule="exact"/>
              <w:ind w:left="0" w:right="0"/>
              <w:jc w:val="left"/>
              <w:rPr>
                <w:b/>
              </w:rPr>
            </w:pPr>
            <w:r w:rsidRPr="00533C5A">
              <w:rPr>
                <w:b/>
              </w:rPr>
              <w:t>Вирусные геп</w:t>
            </w:r>
            <w:r w:rsidRPr="00533C5A">
              <w:rPr>
                <w:b/>
              </w:rPr>
              <w:t>а</w:t>
            </w:r>
            <w:r w:rsidRPr="00533C5A">
              <w:rPr>
                <w:b/>
              </w:rPr>
              <w:t>титы</w:t>
            </w: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Вирусные геп</w:t>
            </w:r>
            <w:r>
              <w:t>а</w:t>
            </w:r>
            <w:r>
              <w:t>титы − всего</w:t>
            </w:r>
          </w:p>
        </w:tc>
        <w:tc>
          <w:tcPr>
            <w:tcW w:w="1474" w:type="dxa"/>
            <w:shd w:val="clear" w:color="auto" w:fill="auto"/>
          </w:tcPr>
          <w:p w:rsidR="00E23FBB" w:rsidRPr="009A168F" w:rsidRDefault="00E23FBB" w:rsidP="00167F57">
            <w:pPr>
              <w:jc w:val="right"/>
            </w:pPr>
            <w:r w:rsidRPr="009A168F">
              <w:t>115,8</w:t>
            </w:r>
          </w:p>
        </w:tc>
        <w:tc>
          <w:tcPr>
            <w:tcW w:w="1474" w:type="dxa"/>
            <w:shd w:val="clear" w:color="auto" w:fill="auto"/>
          </w:tcPr>
          <w:p w:rsidR="00E23FBB" w:rsidRPr="009A168F" w:rsidRDefault="00E23FBB" w:rsidP="00167F57">
            <w:pPr>
              <w:jc w:val="right"/>
            </w:pPr>
            <w:r w:rsidRPr="009A168F">
              <w:t>110,3</w:t>
            </w:r>
          </w:p>
        </w:tc>
        <w:tc>
          <w:tcPr>
            <w:tcW w:w="1474" w:type="dxa"/>
            <w:shd w:val="clear" w:color="auto" w:fill="auto"/>
          </w:tcPr>
          <w:p w:rsidR="00E23FBB" w:rsidRPr="009A168F" w:rsidRDefault="00E23FBB" w:rsidP="00167F57">
            <w:pPr>
              <w:jc w:val="right"/>
            </w:pPr>
            <w:r w:rsidRPr="009A168F">
              <w:t>112,9</w:t>
            </w:r>
          </w:p>
        </w:tc>
        <w:tc>
          <w:tcPr>
            <w:tcW w:w="1474" w:type="dxa"/>
            <w:shd w:val="clear" w:color="auto" w:fill="auto"/>
          </w:tcPr>
          <w:p w:rsidR="00E23FBB" w:rsidRPr="009A168F" w:rsidRDefault="00E23FBB" w:rsidP="00167F57">
            <w:pPr>
              <w:jc w:val="right"/>
            </w:pPr>
            <w:r w:rsidRPr="009A168F">
              <w:t>108,9</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в том числе</w:t>
            </w:r>
          </w:p>
        </w:tc>
        <w:tc>
          <w:tcPr>
            <w:tcW w:w="1474" w:type="dxa"/>
            <w:shd w:val="clear" w:color="auto" w:fill="auto"/>
          </w:tcPr>
          <w:p w:rsidR="00E23FBB" w:rsidRPr="009A168F" w:rsidRDefault="00E23FBB" w:rsidP="00167F57">
            <w:pPr>
              <w:jc w:val="right"/>
            </w:pPr>
          </w:p>
        </w:tc>
        <w:tc>
          <w:tcPr>
            <w:tcW w:w="1474" w:type="dxa"/>
            <w:shd w:val="clear" w:color="auto" w:fill="auto"/>
          </w:tcPr>
          <w:p w:rsidR="00E23FBB" w:rsidRPr="009A168F" w:rsidRDefault="00E23FBB" w:rsidP="00167F57">
            <w:pPr>
              <w:jc w:val="right"/>
            </w:pPr>
            <w:r w:rsidRPr="009A168F">
              <w:t>0,0</w:t>
            </w:r>
          </w:p>
        </w:tc>
        <w:tc>
          <w:tcPr>
            <w:tcW w:w="1474" w:type="dxa"/>
            <w:shd w:val="clear" w:color="auto" w:fill="auto"/>
          </w:tcPr>
          <w:p w:rsidR="00E23FBB" w:rsidRPr="009A168F" w:rsidRDefault="00E23FBB" w:rsidP="00167F57">
            <w:pPr>
              <w:jc w:val="right"/>
            </w:pPr>
          </w:p>
        </w:tc>
        <w:tc>
          <w:tcPr>
            <w:tcW w:w="1474" w:type="dxa"/>
            <w:shd w:val="clear" w:color="auto" w:fill="auto"/>
          </w:tcPr>
          <w:p w:rsidR="00E23FBB" w:rsidRPr="009A168F" w:rsidRDefault="00E23FBB" w:rsidP="00167F57">
            <w:pPr>
              <w:jc w:val="right"/>
            </w:pPr>
            <w:r w:rsidRPr="009A168F">
              <w:t>0,0</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острый гепатит А</w:t>
            </w:r>
          </w:p>
        </w:tc>
        <w:tc>
          <w:tcPr>
            <w:tcW w:w="1474" w:type="dxa"/>
            <w:shd w:val="clear" w:color="auto" w:fill="auto"/>
          </w:tcPr>
          <w:p w:rsidR="00E23FBB" w:rsidRPr="009A168F" w:rsidRDefault="00E23FBB" w:rsidP="00167F57">
            <w:pPr>
              <w:jc w:val="right"/>
            </w:pPr>
            <w:r w:rsidRPr="009A168F">
              <w:t>105,0</w:t>
            </w:r>
          </w:p>
        </w:tc>
        <w:tc>
          <w:tcPr>
            <w:tcW w:w="1474" w:type="dxa"/>
            <w:shd w:val="clear" w:color="auto" w:fill="auto"/>
          </w:tcPr>
          <w:p w:rsidR="00E23FBB" w:rsidRPr="009A168F" w:rsidRDefault="00E23FBB" w:rsidP="00167F57">
            <w:pPr>
              <w:jc w:val="right"/>
            </w:pPr>
            <w:r w:rsidRPr="009A168F">
              <w:t>100,5</w:t>
            </w:r>
          </w:p>
        </w:tc>
        <w:tc>
          <w:tcPr>
            <w:tcW w:w="1474" w:type="dxa"/>
            <w:shd w:val="clear" w:color="auto" w:fill="auto"/>
          </w:tcPr>
          <w:p w:rsidR="00E23FBB" w:rsidRPr="009A168F" w:rsidRDefault="00E23FBB" w:rsidP="00167F57">
            <w:pPr>
              <w:jc w:val="right"/>
            </w:pPr>
            <w:r w:rsidRPr="009A168F">
              <w:t>104,0</w:t>
            </w:r>
          </w:p>
        </w:tc>
        <w:tc>
          <w:tcPr>
            <w:tcW w:w="1474" w:type="dxa"/>
            <w:shd w:val="clear" w:color="auto" w:fill="auto"/>
          </w:tcPr>
          <w:p w:rsidR="00E23FBB" w:rsidRPr="009A168F" w:rsidRDefault="00E23FBB" w:rsidP="00167F57">
            <w:pPr>
              <w:jc w:val="right"/>
            </w:pPr>
            <w:r w:rsidRPr="009A168F">
              <w:t>101,1</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острый гепатит В</w:t>
            </w:r>
          </w:p>
        </w:tc>
        <w:tc>
          <w:tcPr>
            <w:tcW w:w="1474" w:type="dxa"/>
            <w:shd w:val="clear" w:color="auto" w:fill="auto"/>
          </w:tcPr>
          <w:p w:rsidR="00E23FBB" w:rsidRPr="009A168F" w:rsidRDefault="00E23FBB" w:rsidP="00167F57">
            <w:pPr>
              <w:jc w:val="right"/>
            </w:pPr>
            <w:r w:rsidRPr="009A168F">
              <w:t>8,9</w:t>
            </w:r>
          </w:p>
        </w:tc>
        <w:tc>
          <w:tcPr>
            <w:tcW w:w="1474" w:type="dxa"/>
            <w:shd w:val="clear" w:color="auto" w:fill="auto"/>
          </w:tcPr>
          <w:p w:rsidR="00E23FBB" w:rsidRPr="009A168F" w:rsidRDefault="00E23FBB" w:rsidP="00167F57">
            <w:pPr>
              <w:jc w:val="right"/>
            </w:pPr>
            <w:r w:rsidRPr="009A168F">
              <w:t>8,2</w:t>
            </w:r>
          </w:p>
        </w:tc>
        <w:tc>
          <w:tcPr>
            <w:tcW w:w="1474" w:type="dxa"/>
            <w:shd w:val="clear" w:color="auto" w:fill="auto"/>
          </w:tcPr>
          <w:p w:rsidR="00E23FBB" w:rsidRPr="009A168F" w:rsidRDefault="00E23FBB" w:rsidP="00167F57">
            <w:pPr>
              <w:jc w:val="right"/>
            </w:pPr>
            <w:r w:rsidRPr="009A168F">
              <w:t>7,3</w:t>
            </w:r>
          </w:p>
        </w:tc>
        <w:tc>
          <w:tcPr>
            <w:tcW w:w="1474" w:type="dxa"/>
            <w:shd w:val="clear" w:color="auto" w:fill="auto"/>
          </w:tcPr>
          <w:p w:rsidR="00E23FBB" w:rsidRPr="009A168F" w:rsidRDefault="00E23FBB" w:rsidP="00167F57">
            <w:pPr>
              <w:jc w:val="right"/>
            </w:pPr>
            <w:r w:rsidRPr="009A168F">
              <w:t>6,4</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острый гепатит С</w:t>
            </w:r>
          </w:p>
        </w:tc>
        <w:tc>
          <w:tcPr>
            <w:tcW w:w="1474" w:type="dxa"/>
            <w:shd w:val="clear" w:color="auto" w:fill="auto"/>
          </w:tcPr>
          <w:p w:rsidR="00E23FBB" w:rsidRPr="009A168F" w:rsidRDefault="00E23FBB" w:rsidP="00167F57">
            <w:pPr>
              <w:jc w:val="right"/>
            </w:pPr>
            <w:r w:rsidRPr="009A168F">
              <w:t>1,6</w:t>
            </w:r>
          </w:p>
        </w:tc>
        <w:tc>
          <w:tcPr>
            <w:tcW w:w="1474" w:type="dxa"/>
            <w:shd w:val="clear" w:color="auto" w:fill="auto"/>
          </w:tcPr>
          <w:p w:rsidR="00E23FBB" w:rsidRPr="009A168F" w:rsidRDefault="00E23FBB" w:rsidP="00167F57">
            <w:pPr>
              <w:jc w:val="right"/>
            </w:pPr>
            <w:r w:rsidRPr="009A168F">
              <w:t>1,3</w:t>
            </w:r>
          </w:p>
        </w:tc>
        <w:tc>
          <w:tcPr>
            <w:tcW w:w="1474" w:type="dxa"/>
            <w:shd w:val="clear" w:color="auto" w:fill="auto"/>
          </w:tcPr>
          <w:p w:rsidR="00E23FBB" w:rsidRPr="009A168F" w:rsidRDefault="00E23FBB" w:rsidP="00167F57">
            <w:pPr>
              <w:jc w:val="right"/>
            </w:pPr>
            <w:r w:rsidRPr="009A168F">
              <w:t>1,4</w:t>
            </w:r>
          </w:p>
        </w:tc>
        <w:tc>
          <w:tcPr>
            <w:tcW w:w="1474" w:type="dxa"/>
            <w:shd w:val="clear" w:color="auto" w:fill="auto"/>
          </w:tcPr>
          <w:p w:rsidR="00E23FBB" w:rsidRPr="009A168F" w:rsidRDefault="00E23FBB" w:rsidP="00167F57">
            <w:pPr>
              <w:jc w:val="right"/>
            </w:pPr>
            <w:r w:rsidRPr="009A168F">
              <w:t>1,3</w:t>
            </w:r>
          </w:p>
        </w:tc>
      </w:tr>
      <w:tr w:rsidR="00E23FBB" w:rsidRPr="00EB051B" w:rsidTr="00551B86">
        <w:tc>
          <w:tcPr>
            <w:tcW w:w="1474" w:type="dxa"/>
            <w:shd w:val="clear" w:color="auto" w:fill="auto"/>
            <w:vAlign w:val="bottom"/>
          </w:tcPr>
          <w:p w:rsidR="00E23FBB" w:rsidRPr="00C32BD5" w:rsidRDefault="00E23FBB" w:rsidP="00551B86">
            <w:pPr>
              <w:pStyle w:val="SingleTxtGR"/>
              <w:spacing w:after="40" w:line="220" w:lineRule="exact"/>
              <w:ind w:left="0" w:right="0"/>
              <w:jc w:val="left"/>
              <w:rPr>
                <w:b/>
              </w:rPr>
            </w:pPr>
            <w:r w:rsidRPr="00C32BD5">
              <w:rPr>
                <w:b/>
              </w:rPr>
              <w:t>Воздушно-капельные и</w:t>
            </w:r>
            <w:r w:rsidRPr="00C32BD5">
              <w:rPr>
                <w:b/>
              </w:rPr>
              <w:t>н</w:t>
            </w:r>
            <w:r w:rsidRPr="00C32BD5">
              <w:rPr>
                <w:b/>
              </w:rPr>
              <w:t>фекции</w:t>
            </w: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Дифтерия</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Коклюш</w:t>
            </w:r>
          </w:p>
        </w:tc>
        <w:tc>
          <w:tcPr>
            <w:tcW w:w="1474" w:type="dxa"/>
            <w:shd w:val="clear" w:color="auto" w:fill="auto"/>
          </w:tcPr>
          <w:p w:rsidR="00E23FBB" w:rsidRPr="009A168F" w:rsidRDefault="00E23FBB" w:rsidP="00167F57">
            <w:pPr>
              <w:jc w:val="right"/>
            </w:pPr>
            <w:r w:rsidRPr="009A168F">
              <w:t>0,5</w:t>
            </w:r>
          </w:p>
        </w:tc>
        <w:tc>
          <w:tcPr>
            <w:tcW w:w="1474" w:type="dxa"/>
            <w:shd w:val="clear" w:color="auto" w:fill="auto"/>
          </w:tcPr>
          <w:p w:rsidR="00E23FBB" w:rsidRPr="009A168F" w:rsidRDefault="00E23FBB" w:rsidP="00167F57">
            <w:pPr>
              <w:jc w:val="right"/>
            </w:pPr>
            <w:r w:rsidRPr="009A168F">
              <w:t>0,5</w:t>
            </w:r>
          </w:p>
        </w:tc>
        <w:tc>
          <w:tcPr>
            <w:tcW w:w="1474" w:type="dxa"/>
            <w:shd w:val="clear" w:color="auto" w:fill="auto"/>
          </w:tcPr>
          <w:p w:rsidR="00E23FBB" w:rsidRPr="009A168F" w:rsidRDefault="00E23FBB" w:rsidP="00167F57">
            <w:pPr>
              <w:jc w:val="right"/>
            </w:pPr>
            <w:r w:rsidRPr="009A168F">
              <w:t>0,4</w:t>
            </w:r>
          </w:p>
        </w:tc>
        <w:tc>
          <w:tcPr>
            <w:tcW w:w="1474" w:type="dxa"/>
            <w:shd w:val="clear" w:color="auto" w:fill="auto"/>
          </w:tcPr>
          <w:p w:rsidR="00E23FBB" w:rsidRPr="009A168F" w:rsidRDefault="00E23FBB" w:rsidP="00167F57">
            <w:pPr>
              <w:jc w:val="right"/>
            </w:pPr>
            <w:r w:rsidRPr="009A168F">
              <w:t>0,4</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Корь</w:t>
            </w:r>
          </w:p>
        </w:tc>
        <w:tc>
          <w:tcPr>
            <w:tcW w:w="1474" w:type="dxa"/>
            <w:shd w:val="clear" w:color="auto" w:fill="auto"/>
          </w:tcPr>
          <w:p w:rsidR="00E23FBB" w:rsidRPr="009A168F" w:rsidRDefault="00E23FBB" w:rsidP="00167F57">
            <w:pPr>
              <w:jc w:val="right"/>
            </w:pPr>
            <w:r w:rsidRPr="009A168F">
              <w:t>2,8</w:t>
            </w:r>
          </w:p>
        </w:tc>
        <w:tc>
          <w:tcPr>
            <w:tcW w:w="1474" w:type="dxa"/>
            <w:shd w:val="clear" w:color="auto" w:fill="auto"/>
          </w:tcPr>
          <w:p w:rsidR="00E23FBB" w:rsidRPr="009A168F" w:rsidRDefault="00E23FBB" w:rsidP="00167F57">
            <w:pPr>
              <w:jc w:val="right"/>
            </w:pPr>
            <w:r w:rsidRPr="009A168F">
              <w:t>2,7</w:t>
            </w:r>
          </w:p>
        </w:tc>
        <w:tc>
          <w:tcPr>
            <w:tcW w:w="1474" w:type="dxa"/>
            <w:shd w:val="clear" w:color="auto" w:fill="auto"/>
          </w:tcPr>
          <w:p w:rsidR="00E23FBB" w:rsidRPr="009A168F" w:rsidRDefault="00E23FBB" w:rsidP="00167F57">
            <w:pPr>
              <w:jc w:val="right"/>
            </w:pPr>
            <w:r w:rsidRPr="009A168F">
              <w:t>3,2</w:t>
            </w:r>
          </w:p>
        </w:tc>
        <w:tc>
          <w:tcPr>
            <w:tcW w:w="1474" w:type="dxa"/>
            <w:shd w:val="clear" w:color="auto" w:fill="auto"/>
          </w:tcPr>
          <w:p w:rsidR="00E23FBB" w:rsidRPr="009A168F" w:rsidRDefault="00E23FBB" w:rsidP="00167F57">
            <w:pPr>
              <w:jc w:val="right"/>
            </w:pPr>
            <w:r w:rsidRPr="009A168F">
              <w:t>2,8</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Краснуха</w:t>
            </w:r>
          </w:p>
        </w:tc>
        <w:tc>
          <w:tcPr>
            <w:tcW w:w="1474" w:type="dxa"/>
            <w:shd w:val="clear" w:color="auto" w:fill="auto"/>
          </w:tcPr>
          <w:p w:rsidR="00E23FBB" w:rsidRPr="009A168F" w:rsidRDefault="00E23FBB" w:rsidP="00167F57">
            <w:pPr>
              <w:jc w:val="right"/>
            </w:pPr>
            <w:r w:rsidRPr="009A168F">
              <w:t>1,7</w:t>
            </w:r>
          </w:p>
        </w:tc>
        <w:tc>
          <w:tcPr>
            <w:tcW w:w="1474" w:type="dxa"/>
            <w:shd w:val="clear" w:color="auto" w:fill="auto"/>
          </w:tcPr>
          <w:p w:rsidR="00E23FBB" w:rsidRPr="009A168F" w:rsidRDefault="00E23FBB" w:rsidP="00167F57">
            <w:pPr>
              <w:jc w:val="right"/>
            </w:pPr>
            <w:r w:rsidRPr="009A168F">
              <w:t>1,5</w:t>
            </w:r>
          </w:p>
        </w:tc>
        <w:tc>
          <w:tcPr>
            <w:tcW w:w="1474" w:type="dxa"/>
            <w:shd w:val="clear" w:color="auto" w:fill="auto"/>
          </w:tcPr>
          <w:p w:rsidR="00E23FBB" w:rsidRPr="009A168F" w:rsidRDefault="00E23FBB" w:rsidP="00167F57">
            <w:pPr>
              <w:jc w:val="right"/>
            </w:pPr>
            <w:r w:rsidRPr="009A168F">
              <w:t>1,1</w:t>
            </w:r>
          </w:p>
        </w:tc>
        <w:tc>
          <w:tcPr>
            <w:tcW w:w="1474" w:type="dxa"/>
            <w:shd w:val="clear" w:color="auto" w:fill="auto"/>
          </w:tcPr>
          <w:p w:rsidR="00E23FBB" w:rsidRPr="009A168F" w:rsidRDefault="00E23FBB" w:rsidP="00167F57">
            <w:pPr>
              <w:jc w:val="right"/>
            </w:pPr>
            <w:r w:rsidRPr="009A168F">
              <w:t>0,9</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Скарлатина</w:t>
            </w:r>
          </w:p>
        </w:tc>
        <w:tc>
          <w:tcPr>
            <w:tcW w:w="1474" w:type="dxa"/>
            <w:shd w:val="clear" w:color="auto" w:fill="auto"/>
          </w:tcPr>
          <w:p w:rsidR="00E23FBB" w:rsidRPr="009A168F" w:rsidRDefault="00E23FBB" w:rsidP="00167F57">
            <w:pPr>
              <w:jc w:val="right"/>
            </w:pPr>
            <w:r w:rsidRPr="009A168F">
              <w:t>3,5</w:t>
            </w:r>
          </w:p>
        </w:tc>
        <w:tc>
          <w:tcPr>
            <w:tcW w:w="1474" w:type="dxa"/>
            <w:shd w:val="clear" w:color="auto" w:fill="auto"/>
          </w:tcPr>
          <w:p w:rsidR="00E23FBB" w:rsidRPr="009A168F" w:rsidRDefault="00E23FBB" w:rsidP="00167F57">
            <w:pPr>
              <w:jc w:val="right"/>
            </w:pPr>
            <w:r w:rsidRPr="009A168F">
              <w:t>2,9</w:t>
            </w:r>
          </w:p>
        </w:tc>
        <w:tc>
          <w:tcPr>
            <w:tcW w:w="1474" w:type="dxa"/>
            <w:shd w:val="clear" w:color="auto" w:fill="auto"/>
          </w:tcPr>
          <w:p w:rsidR="00E23FBB" w:rsidRPr="009A168F" w:rsidRDefault="00E23FBB" w:rsidP="00167F57">
            <w:pPr>
              <w:jc w:val="right"/>
            </w:pPr>
            <w:r w:rsidRPr="009A168F">
              <w:t>3,4</w:t>
            </w:r>
          </w:p>
        </w:tc>
        <w:tc>
          <w:tcPr>
            <w:tcW w:w="1474" w:type="dxa"/>
            <w:shd w:val="clear" w:color="auto" w:fill="auto"/>
          </w:tcPr>
          <w:p w:rsidR="00E23FBB" w:rsidRPr="009A168F" w:rsidRDefault="00E23FBB" w:rsidP="00167F57">
            <w:pPr>
              <w:jc w:val="right"/>
            </w:pPr>
            <w:r w:rsidRPr="009A168F">
              <w:t>3,2</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Паротит эпид</w:t>
            </w:r>
            <w:r>
              <w:t>е</w:t>
            </w:r>
            <w:r>
              <w:t>мический</w:t>
            </w:r>
          </w:p>
        </w:tc>
        <w:tc>
          <w:tcPr>
            <w:tcW w:w="1474" w:type="dxa"/>
            <w:shd w:val="clear" w:color="auto" w:fill="auto"/>
          </w:tcPr>
          <w:p w:rsidR="00E23FBB" w:rsidRPr="009A168F" w:rsidRDefault="00E23FBB" w:rsidP="00167F57">
            <w:pPr>
              <w:jc w:val="right"/>
            </w:pPr>
            <w:r w:rsidRPr="009A168F">
              <w:t>6,8</w:t>
            </w:r>
          </w:p>
        </w:tc>
        <w:tc>
          <w:tcPr>
            <w:tcW w:w="1474" w:type="dxa"/>
            <w:shd w:val="clear" w:color="auto" w:fill="auto"/>
          </w:tcPr>
          <w:p w:rsidR="00E23FBB" w:rsidRPr="009A168F" w:rsidRDefault="00E23FBB" w:rsidP="00167F57">
            <w:pPr>
              <w:jc w:val="right"/>
            </w:pPr>
            <w:r w:rsidRPr="009A168F">
              <w:t>5,8</w:t>
            </w:r>
          </w:p>
        </w:tc>
        <w:tc>
          <w:tcPr>
            <w:tcW w:w="1474" w:type="dxa"/>
            <w:shd w:val="clear" w:color="auto" w:fill="auto"/>
          </w:tcPr>
          <w:p w:rsidR="00E23FBB" w:rsidRPr="009A168F" w:rsidRDefault="00E23FBB" w:rsidP="00167F57">
            <w:pPr>
              <w:jc w:val="right"/>
            </w:pPr>
            <w:r w:rsidRPr="009A168F">
              <w:t>6,6</w:t>
            </w:r>
          </w:p>
        </w:tc>
        <w:tc>
          <w:tcPr>
            <w:tcW w:w="1474" w:type="dxa"/>
            <w:shd w:val="clear" w:color="auto" w:fill="auto"/>
          </w:tcPr>
          <w:p w:rsidR="00E23FBB" w:rsidRPr="009A168F" w:rsidRDefault="00E23FBB" w:rsidP="00167F57">
            <w:pPr>
              <w:jc w:val="right"/>
            </w:pPr>
            <w:r w:rsidRPr="009A168F">
              <w:t>5,4</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Ветряная оспа</w:t>
            </w:r>
          </w:p>
        </w:tc>
        <w:tc>
          <w:tcPr>
            <w:tcW w:w="1474" w:type="dxa"/>
            <w:shd w:val="clear" w:color="auto" w:fill="auto"/>
          </w:tcPr>
          <w:p w:rsidR="00E23FBB" w:rsidRPr="009A168F" w:rsidRDefault="00E23FBB" w:rsidP="00167F57">
            <w:pPr>
              <w:jc w:val="right"/>
            </w:pPr>
            <w:r w:rsidRPr="009A168F">
              <w:t>15,5</w:t>
            </w:r>
          </w:p>
        </w:tc>
        <w:tc>
          <w:tcPr>
            <w:tcW w:w="1474" w:type="dxa"/>
            <w:shd w:val="clear" w:color="auto" w:fill="auto"/>
          </w:tcPr>
          <w:p w:rsidR="00E23FBB" w:rsidRPr="009A168F" w:rsidRDefault="00E23FBB" w:rsidP="00167F57">
            <w:pPr>
              <w:jc w:val="right"/>
            </w:pPr>
            <w:r w:rsidRPr="009A168F">
              <w:t>14,6</w:t>
            </w:r>
          </w:p>
        </w:tc>
        <w:tc>
          <w:tcPr>
            <w:tcW w:w="1474" w:type="dxa"/>
            <w:shd w:val="clear" w:color="auto" w:fill="auto"/>
          </w:tcPr>
          <w:p w:rsidR="00E23FBB" w:rsidRPr="009A168F" w:rsidRDefault="00E23FBB" w:rsidP="00167F57">
            <w:pPr>
              <w:jc w:val="right"/>
            </w:pPr>
            <w:r w:rsidRPr="009A168F">
              <w:t>16,2</w:t>
            </w:r>
          </w:p>
        </w:tc>
        <w:tc>
          <w:tcPr>
            <w:tcW w:w="1474" w:type="dxa"/>
            <w:shd w:val="clear" w:color="auto" w:fill="auto"/>
          </w:tcPr>
          <w:p w:rsidR="00E23FBB" w:rsidRPr="009A168F" w:rsidRDefault="00E23FBB" w:rsidP="00167F57">
            <w:pPr>
              <w:jc w:val="right"/>
            </w:pPr>
            <w:r w:rsidRPr="009A168F">
              <w:t>14,9</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Менингококковая инфекция</w:t>
            </w:r>
          </w:p>
        </w:tc>
        <w:tc>
          <w:tcPr>
            <w:tcW w:w="1474" w:type="dxa"/>
            <w:shd w:val="clear" w:color="auto" w:fill="auto"/>
          </w:tcPr>
          <w:p w:rsidR="00E23FBB" w:rsidRPr="009A168F" w:rsidRDefault="00E23FBB" w:rsidP="00167F57">
            <w:pPr>
              <w:jc w:val="right"/>
            </w:pPr>
            <w:r w:rsidRPr="009A168F">
              <w:t>0,2</w:t>
            </w:r>
          </w:p>
        </w:tc>
        <w:tc>
          <w:tcPr>
            <w:tcW w:w="1474" w:type="dxa"/>
            <w:shd w:val="clear" w:color="auto" w:fill="auto"/>
          </w:tcPr>
          <w:p w:rsidR="00E23FBB" w:rsidRPr="009A168F" w:rsidRDefault="00E23FBB" w:rsidP="00167F57">
            <w:pPr>
              <w:jc w:val="right"/>
            </w:pPr>
            <w:r w:rsidRPr="009A168F">
              <w:t>0,2</w:t>
            </w:r>
          </w:p>
        </w:tc>
        <w:tc>
          <w:tcPr>
            <w:tcW w:w="1474" w:type="dxa"/>
            <w:shd w:val="clear" w:color="auto" w:fill="auto"/>
          </w:tcPr>
          <w:p w:rsidR="00E23FBB" w:rsidRPr="009A168F" w:rsidRDefault="00E23FBB" w:rsidP="00167F57">
            <w:pPr>
              <w:jc w:val="right"/>
            </w:pPr>
            <w:r w:rsidRPr="009A168F">
              <w:t>0,3</w:t>
            </w:r>
          </w:p>
        </w:tc>
        <w:tc>
          <w:tcPr>
            <w:tcW w:w="1474" w:type="dxa"/>
            <w:shd w:val="clear" w:color="auto" w:fill="auto"/>
          </w:tcPr>
          <w:p w:rsidR="00E23FBB" w:rsidRPr="009A168F" w:rsidRDefault="00E23FBB" w:rsidP="00167F57">
            <w:pPr>
              <w:jc w:val="right"/>
            </w:pPr>
            <w:r w:rsidRPr="009A168F">
              <w:t>0,2</w:t>
            </w:r>
          </w:p>
        </w:tc>
      </w:tr>
      <w:tr w:rsidR="00E23FBB" w:rsidRPr="00EB051B" w:rsidTr="00551B86">
        <w:tc>
          <w:tcPr>
            <w:tcW w:w="1474" w:type="dxa"/>
            <w:shd w:val="clear" w:color="auto" w:fill="auto"/>
            <w:vAlign w:val="bottom"/>
          </w:tcPr>
          <w:p w:rsidR="00E23FBB" w:rsidRPr="00EB051B" w:rsidRDefault="00E23FBB" w:rsidP="00551B86">
            <w:pPr>
              <w:pStyle w:val="SingleTxtGR"/>
              <w:spacing w:after="40" w:line="220" w:lineRule="exact"/>
              <w:ind w:left="0" w:right="0"/>
              <w:jc w:val="left"/>
            </w:pPr>
            <w:r>
              <w:t>Острые инфе</w:t>
            </w:r>
            <w:r>
              <w:t>к</w:t>
            </w:r>
            <w:r>
              <w:t>ции верхних д</w:t>
            </w:r>
            <w:r>
              <w:t>ы</w:t>
            </w:r>
            <w:r>
              <w:t>хательных путей</w:t>
            </w:r>
          </w:p>
        </w:tc>
        <w:tc>
          <w:tcPr>
            <w:tcW w:w="1474" w:type="dxa"/>
            <w:shd w:val="clear" w:color="auto" w:fill="auto"/>
          </w:tcPr>
          <w:p w:rsidR="00E23FBB" w:rsidRPr="009A168F" w:rsidRDefault="00E23FBB" w:rsidP="00167F57">
            <w:pPr>
              <w:jc w:val="right"/>
            </w:pPr>
            <w:r w:rsidRPr="009A168F">
              <w:t>2267,6</w:t>
            </w:r>
          </w:p>
        </w:tc>
        <w:tc>
          <w:tcPr>
            <w:tcW w:w="1474" w:type="dxa"/>
            <w:shd w:val="clear" w:color="auto" w:fill="auto"/>
          </w:tcPr>
          <w:p w:rsidR="00E23FBB" w:rsidRPr="009A168F" w:rsidRDefault="00E23FBB" w:rsidP="00167F57">
            <w:pPr>
              <w:jc w:val="right"/>
            </w:pPr>
            <w:r w:rsidRPr="009A168F">
              <w:t>2100,9</w:t>
            </w:r>
          </w:p>
        </w:tc>
        <w:tc>
          <w:tcPr>
            <w:tcW w:w="1474" w:type="dxa"/>
            <w:shd w:val="clear" w:color="auto" w:fill="auto"/>
          </w:tcPr>
          <w:p w:rsidR="00E23FBB" w:rsidRPr="009A168F" w:rsidRDefault="00E23FBB" w:rsidP="00167F57">
            <w:pPr>
              <w:jc w:val="right"/>
            </w:pPr>
            <w:r w:rsidRPr="009A168F">
              <w:t>2110,1</w:t>
            </w:r>
          </w:p>
        </w:tc>
        <w:tc>
          <w:tcPr>
            <w:tcW w:w="1474" w:type="dxa"/>
            <w:shd w:val="clear" w:color="auto" w:fill="auto"/>
          </w:tcPr>
          <w:p w:rsidR="00E23FBB" w:rsidRPr="009A168F" w:rsidRDefault="00E23FBB" w:rsidP="00167F57">
            <w:pPr>
              <w:jc w:val="right"/>
            </w:pPr>
            <w:r w:rsidRPr="009A168F">
              <w:t>1957,4</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Грипп</w:t>
            </w:r>
          </w:p>
        </w:tc>
        <w:tc>
          <w:tcPr>
            <w:tcW w:w="1474" w:type="dxa"/>
            <w:shd w:val="clear" w:color="auto" w:fill="auto"/>
          </w:tcPr>
          <w:p w:rsidR="00E23FBB" w:rsidRPr="009A168F" w:rsidRDefault="00E23FBB" w:rsidP="00167F57">
            <w:pPr>
              <w:jc w:val="right"/>
            </w:pPr>
            <w:r w:rsidRPr="009A168F">
              <w:t>5,6</w:t>
            </w:r>
          </w:p>
        </w:tc>
        <w:tc>
          <w:tcPr>
            <w:tcW w:w="1474" w:type="dxa"/>
            <w:shd w:val="clear" w:color="auto" w:fill="auto"/>
          </w:tcPr>
          <w:p w:rsidR="00E23FBB" w:rsidRPr="009A168F" w:rsidRDefault="00E23FBB" w:rsidP="00167F57">
            <w:pPr>
              <w:jc w:val="right"/>
            </w:pPr>
            <w:r w:rsidRPr="009A168F">
              <w:t>4,7</w:t>
            </w:r>
          </w:p>
        </w:tc>
        <w:tc>
          <w:tcPr>
            <w:tcW w:w="1474" w:type="dxa"/>
            <w:shd w:val="clear" w:color="auto" w:fill="auto"/>
          </w:tcPr>
          <w:p w:rsidR="00E23FBB" w:rsidRPr="009A168F" w:rsidRDefault="00E23FBB" w:rsidP="00167F57">
            <w:pPr>
              <w:jc w:val="right"/>
            </w:pPr>
            <w:r w:rsidRPr="009A168F">
              <w:t>4,7</w:t>
            </w:r>
          </w:p>
        </w:tc>
        <w:tc>
          <w:tcPr>
            <w:tcW w:w="1474" w:type="dxa"/>
            <w:shd w:val="clear" w:color="auto" w:fill="auto"/>
          </w:tcPr>
          <w:p w:rsidR="00E23FBB" w:rsidRPr="009A168F" w:rsidRDefault="00E23FBB" w:rsidP="00167F57">
            <w:pPr>
              <w:jc w:val="right"/>
            </w:pPr>
            <w:r w:rsidRPr="009A168F">
              <w:t>4,0</w:t>
            </w:r>
          </w:p>
        </w:tc>
      </w:tr>
      <w:tr w:rsidR="00E23FBB" w:rsidRPr="00EB051B" w:rsidTr="00551B86">
        <w:tc>
          <w:tcPr>
            <w:tcW w:w="1474" w:type="dxa"/>
            <w:shd w:val="clear" w:color="auto" w:fill="auto"/>
            <w:vAlign w:val="bottom"/>
          </w:tcPr>
          <w:p w:rsidR="00E23FBB" w:rsidRPr="00C32BD5" w:rsidRDefault="00E23FBB" w:rsidP="00551B86">
            <w:pPr>
              <w:pStyle w:val="SingleTxtGR"/>
              <w:spacing w:after="40" w:line="220" w:lineRule="exact"/>
              <w:ind w:left="0" w:right="0"/>
              <w:jc w:val="left"/>
              <w:rPr>
                <w:b/>
              </w:rPr>
            </w:pPr>
            <w:r w:rsidRPr="00C32BD5">
              <w:rPr>
                <w:b/>
              </w:rPr>
              <w:t xml:space="preserve">Природно-очаговые и </w:t>
            </w:r>
            <w:proofErr w:type="spellStart"/>
            <w:r w:rsidRPr="00C32BD5">
              <w:rPr>
                <w:b/>
              </w:rPr>
              <w:t>зо</w:t>
            </w:r>
            <w:r w:rsidRPr="00C32BD5">
              <w:rPr>
                <w:b/>
              </w:rPr>
              <w:t>о</w:t>
            </w:r>
            <w:r w:rsidRPr="00C32BD5">
              <w:rPr>
                <w:b/>
              </w:rPr>
              <w:t>антрапонозные</w:t>
            </w:r>
            <w:proofErr w:type="spellEnd"/>
            <w:r w:rsidRPr="00C32BD5">
              <w:rPr>
                <w:b/>
              </w:rPr>
              <w:t xml:space="preserve"> инфекции</w:t>
            </w: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Сибирская язва</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Туляремия</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Бруцеллез впе</w:t>
            </w:r>
            <w:r>
              <w:t>р</w:t>
            </w:r>
            <w:r>
              <w:t>вые выявленный</w:t>
            </w:r>
          </w:p>
        </w:tc>
        <w:tc>
          <w:tcPr>
            <w:tcW w:w="1474" w:type="dxa"/>
            <w:shd w:val="clear" w:color="auto" w:fill="auto"/>
          </w:tcPr>
          <w:p w:rsidR="00E23FBB" w:rsidRPr="009A168F" w:rsidRDefault="00E23FBB" w:rsidP="00167F57">
            <w:pPr>
              <w:jc w:val="right"/>
            </w:pPr>
            <w:r w:rsidRPr="009A168F">
              <w:t>2,2</w:t>
            </w:r>
          </w:p>
        </w:tc>
        <w:tc>
          <w:tcPr>
            <w:tcW w:w="1474" w:type="dxa"/>
            <w:shd w:val="clear" w:color="auto" w:fill="auto"/>
          </w:tcPr>
          <w:p w:rsidR="00E23FBB" w:rsidRPr="009A168F" w:rsidRDefault="00E23FBB" w:rsidP="00167F57">
            <w:pPr>
              <w:jc w:val="right"/>
            </w:pPr>
            <w:r w:rsidRPr="009A168F">
              <w:t>0,9</w:t>
            </w:r>
          </w:p>
        </w:tc>
        <w:tc>
          <w:tcPr>
            <w:tcW w:w="1474" w:type="dxa"/>
            <w:shd w:val="clear" w:color="auto" w:fill="auto"/>
          </w:tcPr>
          <w:p w:rsidR="00E23FBB" w:rsidRPr="009A168F" w:rsidRDefault="00E23FBB" w:rsidP="00167F57">
            <w:pPr>
              <w:jc w:val="right"/>
            </w:pPr>
            <w:r w:rsidRPr="009A168F">
              <w:t>1,8</w:t>
            </w:r>
          </w:p>
        </w:tc>
        <w:tc>
          <w:tcPr>
            <w:tcW w:w="1474" w:type="dxa"/>
            <w:shd w:val="clear" w:color="auto" w:fill="auto"/>
          </w:tcPr>
          <w:p w:rsidR="00E23FBB" w:rsidRPr="009A168F" w:rsidRDefault="00E23FBB" w:rsidP="00167F57">
            <w:pPr>
              <w:jc w:val="right"/>
            </w:pPr>
            <w:r w:rsidRPr="009A168F">
              <w:t>0,9</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Геморрагическая лихорадка</w:t>
            </w:r>
          </w:p>
        </w:tc>
        <w:tc>
          <w:tcPr>
            <w:tcW w:w="1474" w:type="dxa"/>
            <w:shd w:val="clear" w:color="auto" w:fill="auto"/>
          </w:tcPr>
          <w:p w:rsidR="00E23FBB" w:rsidRPr="009A168F" w:rsidRDefault="00E23FBB" w:rsidP="00167F57">
            <w:pPr>
              <w:jc w:val="right"/>
            </w:pPr>
            <w:r w:rsidRPr="009A168F">
              <w:t>-</w:t>
            </w:r>
          </w:p>
        </w:tc>
        <w:tc>
          <w:tcPr>
            <w:tcW w:w="1474" w:type="dxa"/>
            <w:shd w:val="clear" w:color="auto" w:fill="auto"/>
          </w:tcPr>
          <w:p w:rsidR="00E23FBB" w:rsidRPr="009A168F" w:rsidRDefault="00E23FBB" w:rsidP="00167F57">
            <w:pPr>
              <w:jc w:val="right"/>
            </w:pPr>
            <w:r w:rsidRPr="009A168F">
              <w:t>0,0</w:t>
            </w:r>
          </w:p>
        </w:tc>
        <w:tc>
          <w:tcPr>
            <w:tcW w:w="1474" w:type="dxa"/>
            <w:shd w:val="clear" w:color="auto" w:fill="auto"/>
          </w:tcPr>
          <w:p w:rsidR="00E23FBB" w:rsidRPr="009A168F" w:rsidRDefault="00E23FBB" w:rsidP="00167F57">
            <w:pPr>
              <w:jc w:val="right"/>
            </w:pPr>
            <w:r w:rsidRPr="009A168F">
              <w:t>0,0</w:t>
            </w:r>
          </w:p>
        </w:tc>
        <w:tc>
          <w:tcPr>
            <w:tcW w:w="1474" w:type="dxa"/>
            <w:shd w:val="clear" w:color="auto" w:fill="auto"/>
          </w:tcPr>
          <w:p w:rsidR="00E23FBB" w:rsidRPr="009A168F" w:rsidRDefault="00E23FBB" w:rsidP="00167F57">
            <w:pPr>
              <w:jc w:val="right"/>
            </w:pPr>
            <w:r w:rsidRPr="009A168F">
              <w:t>0,0</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Педикулез</w:t>
            </w:r>
          </w:p>
        </w:tc>
        <w:tc>
          <w:tcPr>
            <w:tcW w:w="1474" w:type="dxa"/>
            <w:shd w:val="clear" w:color="auto" w:fill="auto"/>
          </w:tcPr>
          <w:p w:rsidR="00E23FBB" w:rsidRPr="009A168F" w:rsidRDefault="00E23FBB" w:rsidP="00167F57">
            <w:pPr>
              <w:jc w:val="right"/>
            </w:pPr>
            <w:r w:rsidRPr="009A168F">
              <w:t>83,1</w:t>
            </w:r>
          </w:p>
        </w:tc>
        <w:tc>
          <w:tcPr>
            <w:tcW w:w="1474" w:type="dxa"/>
            <w:shd w:val="clear" w:color="auto" w:fill="auto"/>
          </w:tcPr>
          <w:p w:rsidR="00E23FBB" w:rsidRPr="009A168F" w:rsidRDefault="00E23FBB" w:rsidP="00167F57">
            <w:pPr>
              <w:jc w:val="right"/>
            </w:pPr>
            <w:r w:rsidRPr="009A168F">
              <w:t>138,6</w:t>
            </w:r>
          </w:p>
        </w:tc>
        <w:tc>
          <w:tcPr>
            <w:tcW w:w="1474" w:type="dxa"/>
            <w:shd w:val="clear" w:color="auto" w:fill="auto"/>
          </w:tcPr>
          <w:p w:rsidR="00E23FBB" w:rsidRPr="009A168F" w:rsidRDefault="00E23FBB" w:rsidP="00167F57">
            <w:pPr>
              <w:jc w:val="right"/>
            </w:pPr>
            <w:r w:rsidRPr="009A168F">
              <w:t>86,5</w:t>
            </w:r>
          </w:p>
        </w:tc>
        <w:tc>
          <w:tcPr>
            <w:tcW w:w="1474" w:type="dxa"/>
            <w:shd w:val="clear" w:color="auto" w:fill="auto"/>
          </w:tcPr>
          <w:p w:rsidR="00E23FBB" w:rsidRPr="009A168F" w:rsidRDefault="00E23FBB" w:rsidP="00167F57">
            <w:pPr>
              <w:jc w:val="right"/>
            </w:pPr>
            <w:r w:rsidRPr="009A168F">
              <w:t>137,0</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Малярия впервые диагностирова</w:t>
            </w:r>
            <w:r>
              <w:t>н</w:t>
            </w:r>
            <w:r>
              <w:t>ная</w:t>
            </w:r>
          </w:p>
        </w:tc>
        <w:tc>
          <w:tcPr>
            <w:tcW w:w="1474" w:type="dxa"/>
            <w:shd w:val="clear" w:color="auto" w:fill="auto"/>
          </w:tcPr>
          <w:p w:rsidR="00E23FBB" w:rsidRPr="009A168F" w:rsidRDefault="00E23FBB" w:rsidP="00167F57">
            <w:pPr>
              <w:jc w:val="right"/>
            </w:pPr>
            <w:r w:rsidRPr="009A168F">
              <w:t>0,4</w:t>
            </w:r>
          </w:p>
        </w:tc>
        <w:tc>
          <w:tcPr>
            <w:tcW w:w="1474" w:type="dxa"/>
            <w:shd w:val="clear" w:color="auto" w:fill="auto"/>
          </w:tcPr>
          <w:p w:rsidR="00E23FBB" w:rsidRPr="009A168F" w:rsidRDefault="00E23FBB" w:rsidP="00167F57">
            <w:pPr>
              <w:jc w:val="right"/>
            </w:pPr>
            <w:r w:rsidRPr="009A168F">
              <w:t>0,3</w:t>
            </w:r>
          </w:p>
        </w:tc>
        <w:tc>
          <w:tcPr>
            <w:tcW w:w="1474" w:type="dxa"/>
            <w:shd w:val="clear" w:color="auto" w:fill="auto"/>
          </w:tcPr>
          <w:p w:rsidR="00E23FBB" w:rsidRPr="009A168F" w:rsidRDefault="00E23FBB" w:rsidP="00167F57">
            <w:pPr>
              <w:jc w:val="right"/>
            </w:pPr>
            <w:r w:rsidRPr="009A168F">
              <w:t>0,3</w:t>
            </w:r>
          </w:p>
        </w:tc>
        <w:tc>
          <w:tcPr>
            <w:tcW w:w="1474" w:type="dxa"/>
            <w:shd w:val="clear" w:color="auto" w:fill="auto"/>
          </w:tcPr>
          <w:p w:rsidR="00E23FBB" w:rsidRPr="009A168F" w:rsidRDefault="00E23FBB" w:rsidP="00167F57">
            <w:pPr>
              <w:jc w:val="right"/>
            </w:pPr>
            <w:r w:rsidRPr="009A168F">
              <w:t>0,2</w:t>
            </w:r>
          </w:p>
        </w:tc>
      </w:tr>
      <w:tr w:rsidR="00E23FBB" w:rsidRPr="00EB051B" w:rsidTr="00551B86">
        <w:tc>
          <w:tcPr>
            <w:tcW w:w="1474" w:type="dxa"/>
            <w:shd w:val="clear" w:color="auto" w:fill="auto"/>
            <w:vAlign w:val="bottom"/>
          </w:tcPr>
          <w:p w:rsidR="00E23FBB" w:rsidRPr="00EF2BEB" w:rsidRDefault="00E23FBB" w:rsidP="00551B86">
            <w:pPr>
              <w:pStyle w:val="SingleTxtGR"/>
              <w:spacing w:after="40" w:line="220" w:lineRule="exact"/>
              <w:ind w:left="0" w:right="0"/>
              <w:jc w:val="left"/>
              <w:rPr>
                <w:b/>
              </w:rPr>
            </w:pPr>
            <w:r w:rsidRPr="00EF2BEB">
              <w:rPr>
                <w:b/>
              </w:rPr>
              <w:t>Паразитарные болезни</w:t>
            </w: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c>
          <w:tcPr>
            <w:tcW w:w="1474" w:type="dxa"/>
            <w:shd w:val="clear" w:color="auto" w:fill="auto"/>
            <w:vAlign w:val="bottom"/>
          </w:tcPr>
          <w:p w:rsidR="00E23FBB" w:rsidRPr="00EB051B" w:rsidRDefault="00E23FBB" w:rsidP="00167F57">
            <w:pPr>
              <w:pStyle w:val="SingleTxtGR"/>
              <w:spacing w:after="40" w:line="220" w:lineRule="exact"/>
              <w:ind w:left="0" w:right="0"/>
              <w:jc w:val="right"/>
            </w:pP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Аскаридоз</w:t>
            </w:r>
          </w:p>
        </w:tc>
        <w:tc>
          <w:tcPr>
            <w:tcW w:w="1474" w:type="dxa"/>
            <w:shd w:val="clear" w:color="auto" w:fill="auto"/>
          </w:tcPr>
          <w:p w:rsidR="00E23FBB" w:rsidRPr="009A168F" w:rsidRDefault="00E23FBB" w:rsidP="00167F57">
            <w:pPr>
              <w:jc w:val="right"/>
            </w:pPr>
            <w:r w:rsidRPr="009A168F">
              <w:t>24,5</w:t>
            </w:r>
          </w:p>
        </w:tc>
        <w:tc>
          <w:tcPr>
            <w:tcW w:w="1474" w:type="dxa"/>
            <w:shd w:val="clear" w:color="auto" w:fill="auto"/>
          </w:tcPr>
          <w:p w:rsidR="00E23FBB" w:rsidRPr="009A168F" w:rsidRDefault="00E23FBB" w:rsidP="00167F57">
            <w:pPr>
              <w:jc w:val="right"/>
            </w:pPr>
            <w:r w:rsidRPr="009A168F">
              <w:t>20,8</w:t>
            </w:r>
          </w:p>
        </w:tc>
        <w:tc>
          <w:tcPr>
            <w:tcW w:w="1474" w:type="dxa"/>
            <w:shd w:val="clear" w:color="auto" w:fill="auto"/>
          </w:tcPr>
          <w:p w:rsidR="00E23FBB" w:rsidRPr="009A168F" w:rsidRDefault="00E23FBB" w:rsidP="00167F57">
            <w:pPr>
              <w:jc w:val="right"/>
            </w:pPr>
            <w:r w:rsidRPr="009A168F">
              <w:t>20,1</w:t>
            </w:r>
          </w:p>
        </w:tc>
        <w:tc>
          <w:tcPr>
            <w:tcW w:w="1474" w:type="dxa"/>
            <w:shd w:val="clear" w:color="auto" w:fill="auto"/>
          </w:tcPr>
          <w:p w:rsidR="00E23FBB" w:rsidRPr="009A168F" w:rsidRDefault="00E23FBB" w:rsidP="00167F57">
            <w:pPr>
              <w:jc w:val="right"/>
            </w:pPr>
            <w:r w:rsidRPr="009A168F">
              <w:t>18,8</w:t>
            </w:r>
          </w:p>
        </w:tc>
      </w:tr>
      <w:tr w:rsidR="00E23FBB" w:rsidRPr="00EB051B" w:rsidTr="00551B86">
        <w:tc>
          <w:tcPr>
            <w:tcW w:w="1474" w:type="dxa"/>
            <w:shd w:val="clear" w:color="auto" w:fill="auto"/>
            <w:vAlign w:val="bottom"/>
          </w:tcPr>
          <w:p w:rsidR="00E23FBB" w:rsidRPr="0045672A" w:rsidRDefault="00E23FBB" w:rsidP="00551B86">
            <w:pPr>
              <w:pStyle w:val="SingleTxtGR"/>
              <w:spacing w:after="40" w:line="220" w:lineRule="exact"/>
              <w:ind w:left="0" w:right="0"/>
              <w:jc w:val="left"/>
            </w:pPr>
            <w:r>
              <w:t>Трихоцефалез</w:t>
            </w:r>
          </w:p>
        </w:tc>
        <w:tc>
          <w:tcPr>
            <w:tcW w:w="1474" w:type="dxa"/>
            <w:shd w:val="clear" w:color="auto" w:fill="auto"/>
          </w:tcPr>
          <w:p w:rsidR="00E23FBB" w:rsidRPr="009A168F" w:rsidRDefault="00E23FBB" w:rsidP="00167F57">
            <w:pPr>
              <w:jc w:val="right"/>
            </w:pPr>
            <w:r w:rsidRPr="009A168F">
              <w:t>1,7</w:t>
            </w:r>
          </w:p>
        </w:tc>
        <w:tc>
          <w:tcPr>
            <w:tcW w:w="1474" w:type="dxa"/>
            <w:shd w:val="clear" w:color="auto" w:fill="auto"/>
          </w:tcPr>
          <w:p w:rsidR="00E23FBB" w:rsidRPr="009A168F" w:rsidRDefault="00E23FBB" w:rsidP="00167F57">
            <w:pPr>
              <w:jc w:val="right"/>
            </w:pPr>
            <w:r w:rsidRPr="009A168F">
              <w:t>1,3</w:t>
            </w:r>
          </w:p>
        </w:tc>
        <w:tc>
          <w:tcPr>
            <w:tcW w:w="1474" w:type="dxa"/>
            <w:shd w:val="clear" w:color="auto" w:fill="auto"/>
          </w:tcPr>
          <w:p w:rsidR="00E23FBB" w:rsidRPr="009A168F" w:rsidRDefault="00E23FBB" w:rsidP="00167F57">
            <w:pPr>
              <w:jc w:val="right"/>
            </w:pPr>
            <w:r w:rsidRPr="009A168F">
              <w:t>1,6</w:t>
            </w:r>
          </w:p>
        </w:tc>
        <w:tc>
          <w:tcPr>
            <w:tcW w:w="1474" w:type="dxa"/>
            <w:shd w:val="clear" w:color="auto" w:fill="auto"/>
          </w:tcPr>
          <w:p w:rsidR="00E23FBB" w:rsidRPr="009A168F" w:rsidRDefault="00E23FBB" w:rsidP="00167F57">
            <w:pPr>
              <w:jc w:val="right"/>
            </w:pPr>
            <w:r w:rsidRPr="009A168F">
              <w:t>1,5</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proofErr w:type="spellStart"/>
            <w:r>
              <w:t>Энтробиоз</w:t>
            </w:r>
            <w:proofErr w:type="spellEnd"/>
          </w:p>
        </w:tc>
        <w:tc>
          <w:tcPr>
            <w:tcW w:w="1474" w:type="dxa"/>
            <w:shd w:val="clear" w:color="auto" w:fill="auto"/>
          </w:tcPr>
          <w:p w:rsidR="00E23FBB" w:rsidRPr="009A168F" w:rsidRDefault="00E23FBB" w:rsidP="00167F57">
            <w:pPr>
              <w:jc w:val="right"/>
            </w:pPr>
            <w:r w:rsidRPr="009A168F">
              <w:t>842,7</w:t>
            </w:r>
          </w:p>
        </w:tc>
        <w:tc>
          <w:tcPr>
            <w:tcW w:w="1474" w:type="dxa"/>
            <w:shd w:val="clear" w:color="auto" w:fill="auto"/>
          </w:tcPr>
          <w:p w:rsidR="00E23FBB" w:rsidRPr="009A168F" w:rsidRDefault="00E23FBB" w:rsidP="00167F57">
            <w:pPr>
              <w:jc w:val="right"/>
            </w:pPr>
            <w:r w:rsidRPr="009A168F">
              <w:t>992,4</w:t>
            </w:r>
          </w:p>
        </w:tc>
        <w:tc>
          <w:tcPr>
            <w:tcW w:w="1474" w:type="dxa"/>
            <w:shd w:val="clear" w:color="auto" w:fill="auto"/>
          </w:tcPr>
          <w:p w:rsidR="00E23FBB" w:rsidRPr="009A168F" w:rsidRDefault="00E23FBB" w:rsidP="00167F57">
            <w:pPr>
              <w:jc w:val="right"/>
            </w:pPr>
            <w:r w:rsidRPr="009A168F">
              <w:t>800,6</w:t>
            </w:r>
          </w:p>
        </w:tc>
        <w:tc>
          <w:tcPr>
            <w:tcW w:w="1474" w:type="dxa"/>
            <w:shd w:val="clear" w:color="auto" w:fill="auto"/>
          </w:tcPr>
          <w:p w:rsidR="00E23FBB" w:rsidRPr="009A168F" w:rsidRDefault="00E23FBB" w:rsidP="00167F57">
            <w:pPr>
              <w:jc w:val="right"/>
            </w:pPr>
            <w:r w:rsidRPr="009A168F">
              <w:t>753,0</w:t>
            </w:r>
          </w:p>
        </w:tc>
      </w:tr>
      <w:tr w:rsidR="00E23FBB" w:rsidRPr="00EB051B" w:rsidTr="00551B86">
        <w:tc>
          <w:tcPr>
            <w:tcW w:w="1474" w:type="dxa"/>
            <w:shd w:val="clear" w:color="auto" w:fill="auto"/>
            <w:vAlign w:val="bottom"/>
          </w:tcPr>
          <w:p w:rsidR="00E23FBB" w:rsidRDefault="00E23FBB" w:rsidP="00551B86">
            <w:pPr>
              <w:pStyle w:val="SingleTxtGR"/>
              <w:spacing w:after="40" w:line="220" w:lineRule="exact"/>
              <w:ind w:left="0" w:right="0"/>
              <w:jc w:val="left"/>
            </w:pPr>
            <w:r>
              <w:t>ВИЧ</w:t>
            </w:r>
          </w:p>
        </w:tc>
        <w:tc>
          <w:tcPr>
            <w:tcW w:w="1474" w:type="dxa"/>
            <w:shd w:val="clear" w:color="auto" w:fill="auto"/>
          </w:tcPr>
          <w:p w:rsidR="00E23FBB" w:rsidRPr="009A168F" w:rsidRDefault="00E23FBB" w:rsidP="00167F57">
            <w:pPr>
              <w:jc w:val="right"/>
            </w:pPr>
            <w:r w:rsidRPr="009A168F">
              <w:t>7,0</w:t>
            </w:r>
          </w:p>
        </w:tc>
        <w:tc>
          <w:tcPr>
            <w:tcW w:w="1474" w:type="dxa"/>
            <w:shd w:val="clear" w:color="auto" w:fill="auto"/>
          </w:tcPr>
          <w:p w:rsidR="00E23FBB" w:rsidRPr="009A168F" w:rsidRDefault="00E23FBB" w:rsidP="00167F57">
            <w:pPr>
              <w:jc w:val="right"/>
            </w:pPr>
            <w:r w:rsidRPr="009A168F">
              <w:t>3,2</w:t>
            </w:r>
          </w:p>
        </w:tc>
        <w:tc>
          <w:tcPr>
            <w:tcW w:w="1474" w:type="dxa"/>
            <w:shd w:val="clear" w:color="auto" w:fill="auto"/>
          </w:tcPr>
          <w:p w:rsidR="00E23FBB" w:rsidRPr="009A168F" w:rsidRDefault="00E23FBB" w:rsidP="00167F57">
            <w:pPr>
              <w:jc w:val="right"/>
            </w:pPr>
            <w:r w:rsidRPr="009A168F">
              <w:t>9,3</w:t>
            </w:r>
          </w:p>
        </w:tc>
        <w:tc>
          <w:tcPr>
            <w:tcW w:w="1474" w:type="dxa"/>
            <w:shd w:val="clear" w:color="auto" w:fill="auto"/>
          </w:tcPr>
          <w:p w:rsidR="00E23FBB" w:rsidRPr="009A168F" w:rsidRDefault="00E23FBB" w:rsidP="00167F57">
            <w:pPr>
              <w:jc w:val="right"/>
            </w:pPr>
            <w:r w:rsidRPr="009A168F">
              <w:t>6,3</w:t>
            </w:r>
          </w:p>
        </w:tc>
      </w:tr>
      <w:tr w:rsidR="00E23FBB" w:rsidRPr="00EB051B" w:rsidTr="00551B86">
        <w:tc>
          <w:tcPr>
            <w:tcW w:w="1474" w:type="dxa"/>
            <w:tcBorders>
              <w:bottom w:val="single" w:sz="12" w:space="0" w:color="auto"/>
            </w:tcBorders>
            <w:shd w:val="clear" w:color="auto" w:fill="auto"/>
            <w:vAlign w:val="bottom"/>
          </w:tcPr>
          <w:p w:rsidR="00E23FBB" w:rsidRDefault="00E23FBB" w:rsidP="00551B86">
            <w:pPr>
              <w:pStyle w:val="SingleTxtGR"/>
              <w:spacing w:after="40" w:line="220" w:lineRule="exact"/>
              <w:ind w:left="0" w:right="0"/>
              <w:jc w:val="left"/>
            </w:pPr>
            <w:r>
              <w:t>СПИД</w:t>
            </w:r>
          </w:p>
        </w:tc>
        <w:tc>
          <w:tcPr>
            <w:tcW w:w="1474" w:type="dxa"/>
            <w:tcBorders>
              <w:bottom w:val="single" w:sz="12" w:space="0" w:color="auto"/>
            </w:tcBorders>
            <w:shd w:val="clear" w:color="auto" w:fill="auto"/>
          </w:tcPr>
          <w:p w:rsidR="00E23FBB" w:rsidRPr="009A168F" w:rsidRDefault="00E23FBB" w:rsidP="00167F57">
            <w:pPr>
              <w:jc w:val="right"/>
            </w:pPr>
            <w:r w:rsidRPr="009A168F">
              <w:t>0,0</w:t>
            </w:r>
          </w:p>
        </w:tc>
        <w:tc>
          <w:tcPr>
            <w:tcW w:w="1474" w:type="dxa"/>
            <w:tcBorders>
              <w:bottom w:val="single" w:sz="12" w:space="0" w:color="auto"/>
            </w:tcBorders>
            <w:shd w:val="clear" w:color="auto" w:fill="auto"/>
          </w:tcPr>
          <w:p w:rsidR="00E23FBB" w:rsidRPr="009A168F" w:rsidRDefault="00E23FBB" w:rsidP="00167F57">
            <w:pPr>
              <w:jc w:val="right"/>
            </w:pPr>
            <w:r w:rsidRPr="009A168F">
              <w:t>0,0</w:t>
            </w:r>
          </w:p>
        </w:tc>
        <w:tc>
          <w:tcPr>
            <w:tcW w:w="1474" w:type="dxa"/>
            <w:tcBorders>
              <w:bottom w:val="single" w:sz="12" w:space="0" w:color="auto"/>
            </w:tcBorders>
            <w:shd w:val="clear" w:color="auto" w:fill="auto"/>
          </w:tcPr>
          <w:p w:rsidR="00E23FBB" w:rsidRPr="009A168F" w:rsidRDefault="00E23FBB" w:rsidP="00167F57">
            <w:pPr>
              <w:jc w:val="right"/>
            </w:pPr>
            <w:r w:rsidRPr="009A168F">
              <w:t>0,0</w:t>
            </w:r>
          </w:p>
        </w:tc>
        <w:tc>
          <w:tcPr>
            <w:tcW w:w="1474" w:type="dxa"/>
            <w:tcBorders>
              <w:bottom w:val="single" w:sz="12" w:space="0" w:color="auto"/>
            </w:tcBorders>
            <w:shd w:val="clear" w:color="auto" w:fill="auto"/>
          </w:tcPr>
          <w:p w:rsidR="00E23FBB" w:rsidRPr="009A168F" w:rsidRDefault="00E23FBB" w:rsidP="00167F57">
            <w:pPr>
              <w:jc w:val="right"/>
            </w:pPr>
            <w:r w:rsidRPr="009A168F">
              <w:t>0,0</w:t>
            </w:r>
          </w:p>
        </w:tc>
      </w:tr>
    </w:tbl>
    <w:p w:rsidR="00E23FBB" w:rsidRPr="002D5550" w:rsidRDefault="007C063A" w:rsidP="00333DE6">
      <w:pPr>
        <w:pStyle w:val="Heading1"/>
        <w:spacing w:before="120" w:after="120" w:line="240" w:lineRule="atLeast"/>
        <w:ind w:left="1134" w:hanging="1134"/>
        <w:jc w:val="left"/>
      </w:pPr>
      <w:r>
        <w:rPr>
          <w:lang w:val="en-US"/>
        </w:rPr>
        <w:tab/>
      </w:r>
      <w:r>
        <w:rPr>
          <w:lang w:val="en-US"/>
        </w:rPr>
        <w:tab/>
      </w:r>
      <w:r w:rsidR="00E23FBB" w:rsidRPr="002D5550">
        <w:t>Таблица 8</w:t>
      </w:r>
      <w:r w:rsidR="00E23FBB" w:rsidRPr="002D5550">
        <w:br/>
        <w:t>Заболеваемость населения по основным классам болезней</w:t>
      </w:r>
      <w:r w:rsidR="00E23FBB" w:rsidRPr="00333DE6">
        <w:rPr>
          <w:rStyle w:val="FootnoteReference"/>
          <w:b w:val="0"/>
          <w:bCs w:val="0"/>
        </w:rPr>
        <w:footnoteReference w:id="15"/>
      </w:r>
    </w:p>
    <w:tbl>
      <w:tblPr>
        <w:tblStyle w:val="TabNum"/>
        <w:tblW w:w="9637" w:type="dxa"/>
        <w:tblLayout w:type="fixed"/>
        <w:tblLook w:val="01E0" w:firstRow="1" w:lastRow="1" w:firstColumn="1" w:lastColumn="1" w:noHBand="0" w:noVBand="0"/>
      </w:tblPr>
      <w:tblGrid>
        <w:gridCol w:w="4662"/>
        <w:gridCol w:w="1243"/>
        <w:gridCol w:w="1244"/>
        <w:gridCol w:w="1244"/>
        <w:gridCol w:w="1244"/>
      </w:tblGrid>
      <w:tr w:rsidR="00E23FBB" w:rsidRPr="007F7FB1" w:rsidTr="00551B86">
        <w:trPr>
          <w:trHeight w:val="484"/>
          <w:tblHeader/>
        </w:trPr>
        <w:tc>
          <w:tcPr>
            <w:cnfStyle w:val="001000000000" w:firstRow="0" w:lastRow="0" w:firstColumn="1" w:lastColumn="0" w:oddVBand="0" w:evenVBand="0" w:oddHBand="0" w:evenHBand="0" w:firstRowFirstColumn="0" w:firstRowLastColumn="0" w:lastRowFirstColumn="0" w:lastRowLastColumn="0"/>
            <w:tcW w:w="4662" w:type="dxa"/>
            <w:vMerge w:val="restart"/>
            <w:shd w:val="clear" w:color="auto" w:fill="auto"/>
          </w:tcPr>
          <w:p w:rsidR="00E23FBB" w:rsidRPr="007F7FB1" w:rsidRDefault="00E23FBB" w:rsidP="00551B86">
            <w:pPr>
              <w:spacing w:before="80" w:after="80" w:line="200" w:lineRule="exact"/>
              <w:rPr>
                <w:i/>
                <w:sz w:val="16"/>
              </w:rPr>
            </w:pPr>
          </w:p>
        </w:tc>
        <w:tc>
          <w:tcPr>
            <w:tcW w:w="4975" w:type="dxa"/>
            <w:gridSpan w:val="4"/>
            <w:tcBorders>
              <w:top w:val="single" w:sz="4" w:space="0" w:color="auto"/>
              <w:bottom w:val="single" w:sz="4" w:space="0" w:color="auto"/>
            </w:tcBorders>
            <w:shd w:val="clear" w:color="auto" w:fill="auto"/>
            <w:vAlign w:val="center"/>
          </w:tcPr>
          <w:p w:rsidR="00E23FBB" w:rsidRPr="007F7FB1" w:rsidRDefault="00E23FBB" w:rsidP="00551B8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на 100 000 населения</w:t>
            </w:r>
          </w:p>
        </w:tc>
      </w:tr>
      <w:tr w:rsidR="00E23FBB" w:rsidRPr="007F7FB1" w:rsidTr="00551B86">
        <w:trPr>
          <w:trHeight w:val="247"/>
          <w:tblHeader/>
        </w:trPr>
        <w:tc>
          <w:tcPr>
            <w:cnfStyle w:val="001000000000" w:firstRow="0" w:lastRow="0" w:firstColumn="1" w:lastColumn="0" w:oddVBand="0" w:evenVBand="0" w:oddHBand="0" w:evenHBand="0" w:firstRowFirstColumn="0" w:firstRowLastColumn="0" w:lastRowFirstColumn="0" w:lastRowLastColumn="0"/>
            <w:tcW w:w="4662" w:type="dxa"/>
            <w:vMerge/>
            <w:tcBorders>
              <w:top w:val="nil"/>
            </w:tcBorders>
            <w:shd w:val="clear" w:color="auto" w:fill="auto"/>
          </w:tcPr>
          <w:p w:rsidR="00E23FBB" w:rsidRPr="007F7FB1" w:rsidRDefault="00E23FBB" w:rsidP="00551B86">
            <w:pPr>
              <w:spacing w:before="80" w:after="80" w:line="200" w:lineRule="exact"/>
              <w:rPr>
                <w:i/>
                <w:sz w:val="16"/>
              </w:rPr>
            </w:pPr>
          </w:p>
        </w:tc>
        <w:tc>
          <w:tcPr>
            <w:tcW w:w="2487" w:type="dxa"/>
            <w:gridSpan w:val="2"/>
            <w:tcBorders>
              <w:top w:val="single" w:sz="4" w:space="0" w:color="auto"/>
              <w:bottom w:val="single" w:sz="4" w:space="0" w:color="auto"/>
            </w:tcBorders>
            <w:shd w:val="clear" w:color="auto" w:fill="auto"/>
            <w:vAlign w:val="center"/>
          </w:tcPr>
          <w:p w:rsidR="00E23FBB" w:rsidRPr="007F7FB1" w:rsidRDefault="00E23FBB" w:rsidP="00551B8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всего</w:t>
            </w:r>
          </w:p>
        </w:tc>
        <w:tc>
          <w:tcPr>
            <w:tcW w:w="2488" w:type="dxa"/>
            <w:gridSpan w:val="2"/>
            <w:tcBorders>
              <w:top w:val="single" w:sz="4" w:space="0" w:color="auto"/>
              <w:bottom w:val="single" w:sz="4" w:space="0" w:color="auto"/>
            </w:tcBorders>
            <w:shd w:val="clear" w:color="auto" w:fill="auto"/>
            <w:vAlign w:val="center"/>
          </w:tcPr>
          <w:p w:rsidR="00E23FBB" w:rsidRPr="007F7FB1" w:rsidRDefault="00E23FBB" w:rsidP="00551B8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женщин</w:t>
            </w:r>
          </w:p>
        </w:tc>
      </w:tr>
      <w:tr w:rsidR="00E23FBB" w:rsidRPr="007F7FB1" w:rsidTr="00551B86">
        <w:trPr>
          <w:trHeight w:val="247"/>
          <w:tblHeader/>
        </w:trPr>
        <w:tc>
          <w:tcPr>
            <w:cnfStyle w:val="001000000000" w:firstRow="0" w:lastRow="0" w:firstColumn="1" w:lastColumn="0" w:oddVBand="0" w:evenVBand="0" w:oddHBand="0" w:evenHBand="0" w:firstRowFirstColumn="0" w:firstRowLastColumn="0" w:lastRowFirstColumn="0" w:lastRowLastColumn="0"/>
            <w:tcW w:w="4662" w:type="dxa"/>
            <w:vMerge/>
            <w:tcBorders>
              <w:top w:val="nil"/>
              <w:bottom w:val="single" w:sz="12" w:space="0" w:color="auto"/>
            </w:tcBorders>
            <w:shd w:val="clear" w:color="auto" w:fill="auto"/>
          </w:tcPr>
          <w:p w:rsidR="00E23FBB" w:rsidRPr="007F7FB1" w:rsidRDefault="00E23FBB" w:rsidP="00551B86">
            <w:pPr>
              <w:spacing w:before="80" w:after="80" w:line="200" w:lineRule="exact"/>
              <w:rPr>
                <w:i/>
                <w:sz w:val="16"/>
              </w:rPr>
            </w:pPr>
          </w:p>
        </w:tc>
        <w:tc>
          <w:tcPr>
            <w:tcW w:w="1243" w:type="dxa"/>
            <w:tcBorders>
              <w:top w:val="single" w:sz="4" w:space="0" w:color="auto"/>
              <w:bottom w:val="single" w:sz="12" w:space="0" w:color="auto"/>
            </w:tcBorders>
            <w:shd w:val="clear" w:color="auto" w:fill="auto"/>
          </w:tcPr>
          <w:p w:rsidR="00E23FBB" w:rsidRPr="00963C22"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2005</w:t>
            </w:r>
            <w:r>
              <w:rPr>
                <w:i/>
                <w:sz w:val="16"/>
              </w:rPr>
              <w:t xml:space="preserve"> год</w:t>
            </w:r>
          </w:p>
        </w:tc>
        <w:tc>
          <w:tcPr>
            <w:tcW w:w="1244" w:type="dxa"/>
            <w:tcBorders>
              <w:top w:val="single" w:sz="4" w:space="0" w:color="auto"/>
              <w:bottom w:val="single" w:sz="12" w:space="0" w:color="auto"/>
            </w:tcBorders>
            <w:shd w:val="clear" w:color="auto" w:fill="auto"/>
          </w:tcPr>
          <w:p w:rsidR="00E23FBB" w:rsidRPr="007F7FB1"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2006</w:t>
            </w:r>
            <w:r>
              <w:rPr>
                <w:i/>
                <w:sz w:val="16"/>
              </w:rPr>
              <w:t xml:space="preserve"> год</w:t>
            </w:r>
          </w:p>
        </w:tc>
        <w:tc>
          <w:tcPr>
            <w:tcW w:w="1244" w:type="dxa"/>
            <w:tcBorders>
              <w:top w:val="single" w:sz="4" w:space="0" w:color="auto"/>
              <w:bottom w:val="single" w:sz="12" w:space="0" w:color="auto"/>
            </w:tcBorders>
            <w:shd w:val="clear" w:color="auto" w:fill="auto"/>
          </w:tcPr>
          <w:p w:rsidR="00E23FBB" w:rsidRPr="007F7FB1"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2005</w:t>
            </w:r>
            <w:r>
              <w:rPr>
                <w:i/>
                <w:sz w:val="16"/>
              </w:rPr>
              <w:t xml:space="preserve"> год</w:t>
            </w:r>
          </w:p>
        </w:tc>
        <w:tc>
          <w:tcPr>
            <w:tcW w:w="1244" w:type="dxa"/>
            <w:tcBorders>
              <w:top w:val="single" w:sz="4" w:space="0" w:color="auto"/>
              <w:bottom w:val="single" w:sz="12" w:space="0" w:color="auto"/>
            </w:tcBorders>
            <w:shd w:val="clear" w:color="auto" w:fill="auto"/>
          </w:tcPr>
          <w:p w:rsidR="00E23FBB" w:rsidRPr="007F7FB1"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7FB1">
              <w:rPr>
                <w:i/>
                <w:sz w:val="16"/>
              </w:rPr>
              <w:t>2006</w:t>
            </w:r>
            <w:r>
              <w:rPr>
                <w:i/>
                <w:sz w:val="16"/>
              </w:rPr>
              <w:t xml:space="preserve"> год</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Borders>
              <w:top w:val="single" w:sz="12" w:space="0" w:color="auto"/>
            </w:tcBorders>
          </w:tcPr>
          <w:p w:rsidR="00E23FBB" w:rsidRPr="007F7FB1" w:rsidRDefault="00E23FBB" w:rsidP="00551B86">
            <w:pPr>
              <w:spacing w:line="220" w:lineRule="exact"/>
            </w:pPr>
            <w:r>
              <w:t>Зарегистрировано заболеваний</w:t>
            </w:r>
            <w:r>
              <w:rPr>
                <w:lang w:val="en-US"/>
              </w:rPr>
              <w:t xml:space="preserve"> − </w:t>
            </w:r>
            <w:r w:rsidRPr="007F7FB1">
              <w:t>всего</w:t>
            </w:r>
          </w:p>
        </w:tc>
        <w:tc>
          <w:tcPr>
            <w:tcW w:w="1243" w:type="dxa"/>
            <w:tcBorders>
              <w:top w:val="single" w:sz="12" w:space="0" w:color="auto"/>
            </w:tcBorders>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46</w:t>
            </w:r>
            <w:r>
              <w:t xml:space="preserve"> </w:t>
            </w:r>
            <w:r w:rsidRPr="007F7FB1">
              <w:t>797,9</w:t>
            </w:r>
          </w:p>
        </w:tc>
        <w:tc>
          <w:tcPr>
            <w:tcW w:w="1244" w:type="dxa"/>
            <w:tcBorders>
              <w:top w:val="single" w:sz="12" w:space="0" w:color="auto"/>
            </w:tcBorders>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47</w:t>
            </w:r>
            <w:r>
              <w:t xml:space="preserve"> </w:t>
            </w:r>
            <w:r w:rsidRPr="007F7FB1">
              <w:t>360,4</w:t>
            </w:r>
          </w:p>
        </w:tc>
        <w:tc>
          <w:tcPr>
            <w:tcW w:w="1244" w:type="dxa"/>
            <w:tcBorders>
              <w:top w:val="single" w:sz="12" w:space="0" w:color="auto"/>
            </w:tcBorders>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53</w:t>
            </w:r>
            <w:r>
              <w:t xml:space="preserve"> </w:t>
            </w:r>
            <w:r w:rsidRPr="007F7FB1">
              <w:t>360,5</w:t>
            </w:r>
          </w:p>
        </w:tc>
        <w:tc>
          <w:tcPr>
            <w:tcW w:w="1244" w:type="dxa"/>
            <w:tcBorders>
              <w:top w:val="single" w:sz="12" w:space="0" w:color="auto"/>
            </w:tcBorders>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53</w:t>
            </w:r>
            <w:r>
              <w:t xml:space="preserve"> </w:t>
            </w:r>
            <w:r w:rsidRPr="007F7FB1">
              <w:t>221,2</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170"/>
            </w:pPr>
            <w:r w:rsidRPr="007F7FB1">
              <w:t xml:space="preserve">в том числе: </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r>
      <w:tr w:rsidR="00E23FBB" w:rsidRPr="007F7FB1" w:rsidTr="00551B86">
        <w:trPr>
          <w:trHeight w:val="21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Некоторые инфекционные и паразитарные б</w:t>
            </w:r>
            <w:r w:rsidRPr="007F7FB1">
              <w:t>о</w:t>
            </w:r>
            <w:r w:rsidRPr="007F7FB1">
              <w:t>лезни</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254,6</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236,8</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286,2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243,1</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 xml:space="preserve">Новообразования </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185,3</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176,4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221,4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199,4</w:t>
            </w:r>
          </w:p>
        </w:tc>
      </w:tr>
      <w:tr w:rsidR="00E23FBB" w:rsidRPr="007F7FB1" w:rsidTr="00551B86">
        <w:trPr>
          <w:trHeight w:val="49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эндокринной системы, расстрой</w:t>
            </w:r>
            <w:r>
              <w:t>ства</w:t>
            </w:r>
            <w:r>
              <w:br/>
            </w:r>
            <w:r w:rsidRPr="007F7FB1">
              <w:t>пит</w:t>
            </w:r>
            <w:r w:rsidRPr="007F7FB1">
              <w:t>а</w:t>
            </w:r>
            <w:r w:rsidRPr="007F7FB1">
              <w:t xml:space="preserve">ния, нарушения обмена веществ </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825,7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644,7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570,3</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236,6</w:t>
            </w:r>
          </w:p>
        </w:tc>
      </w:tr>
      <w:tr w:rsidR="00E23FBB" w:rsidRPr="007F7FB1" w:rsidTr="00551B86">
        <w:trPr>
          <w:trHeight w:val="381"/>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крови и кроветворных органов и отдел</w:t>
            </w:r>
            <w:r w:rsidRPr="007F7FB1">
              <w:t>ь</w:t>
            </w:r>
            <w:r w:rsidRPr="007F7FB1">
              <w:t>ные нарушения, вовлекающие иммунный механизм</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w:t>
            </w:r>
            <w:r>
              <w:t xml:space="preserve"> </w:t>
            </w:r>
            <w:r w:rsidRPr="007F7FB1">
              <w:t>253,5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w:t>
            </w:r>
            <w:r>
              <w:t xml:space="preserve"> </w:t>
            </w:r>
            <w:r w:rsidRPr="007F7FB1">
              <w:t>555,9</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11</w:t>
            </w:r>
            <w:r>
              <w:t xml:space="preserve"> </w:t>
            </w:r>
            <w:r w:rsidRPr="007F7FB1">
              <w:t>627,4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w:t>
            </w:r>
            <w:r>
              <w:t xml:space="preserve"> </w:t>
            </w:r>
            <w:r w:rsidRPr="007F7FB1">
              <w:t>008,3</w:t>
            </w:r>
          </w:p>
        </w:tc>
      </w:tr>
      <w:tr w:rsidR="00E23FBB" w:rsidRPr="007F7FB1" w:rsidTr="00551B86">
        <w:trPr>
          <w:trHeight w:val="186"/>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Психичес</w:t>
            </w:r>
            <w:r>
              <w:t>кие расстройства и расстройства</w:t>
            </w:r>
            <w:r>
              <w:br/>
            </w:r>
            <w:r w:rsidRPr="007F7FB1">
              <w:t>повед</w:t>
            </w:r>
            <w:r w:rsidRPr="007F7FB1">
              <w:t>е</w:t>
            </w:r>
            <w:r w:rsidRPr="007F7FB1">
              <w:t>ния</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220,5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208,1</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122,5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114,6</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 xml:space="preserve">Болезни нервной системы </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877,6</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807,2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864,7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824,7</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глаза и его придаточного аппарата</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342,5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376,4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378,5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422,4</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уха и сосцевидного отростка</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145,3</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240,4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158,5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264,1</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системы кровообращения</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451,4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541,8</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438,5</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w:t>
            </w:r>
            <w:r>
              <w:t xml:space="preserve"> </w:t>
            </w:r>
            <w:r w:rsidRPr="007F7FB1">
              <w:t>528,8</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органов дыхания</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w:t>
            </w:r>
            <w:r>
              <w:t xml:space="preserve"> </w:t>
            </w:r>
            <w:r w:rsidRPr="007F7FB1">
              <w:t>000,2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11</w:t>
            </w:r>
            <w:r>
              <w:t xml:space="preserve"> </w:t>
            </w:r>
            <w:r w:rsidRPr="007F7FB1">
              <w:t>990,2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w:t>
            </w:r>
            <w:r>
              <w:t xml:space="preserve"> </w:t>
            </w:r>
            <w:r w:rsidRPr="007F7FB1">
              <w:t>820,1</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w:t>
            </w:r>
            <w:r>
              <w:t xml:space="preserve"> </w:t>
            </w:r>
            <w:r w:rsidRPr="007F7FB1">
              <w:t>371,5</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органов пищеварения</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w:t>
            </w:r>
            <w:r>
              <w:t xml:space="preserve"> </w:t>
            </w:r>
            <w:r w:rsidRPr="007F7FB1">
              <w:t>944,9</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w:t>
            </w:r>
            <w:r>
              <w:t xml:space="preserve"> </w:t>
            </w:r>
            <w:r w:rsidRPr="007F7FB1">
              <w:t>759,8</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6</w:t>
            </w:r>
            <w:r>
              <w:t xml:space="preserve"> </w:t>
            </w:r>
            <w:r w:rsidRPr="007F7FB1">
              <w:t>304,4</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6</w:t>
            </w:r>
            <w:r>
              <w:t xml:space="preserve"> </w:t>
            </w:r>
            <w:r w:rsidRPr="007F7FB1">
              <w:t>168,5</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мочеполовой системы</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554,0</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662,2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352,0</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525,6</w:t>
            </w:r>
          </w:p>
        </w:tc>
      </w:tr>
      <w:tr w:rsidR="00E23FBB" w:rsidRPr="007F7FB1" w:rsidTr="00551B86">
        <w:trPr>
          <w:trHeight w:val="247"/>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кожи и подкожной клетчатки</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115,6</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219,6</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117,1</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188,2</w:t>
            </w:r>
          </w:p>
        </w:tc>
      </w:tr>
      <w:tr w:rsidR="00E23FBB" w:rsidRPr="007F7FB1" w:rsidTr="00551B86">
        <w:trPr>
          <w:trHeight w:val="49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Болезни костно-мышечной системы и соедин</w:t>
            </w:r>
            <w:r w:rsidRPr="007F7FB1">
              <w:t>и</w:t>
            </w:r>
            <w:r w:rsidRPr="007F7FB1">
              <w:t>тельной ткани</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w:t>
            </w:r>
            <w:r>
              <w:t xml:space="preserve"> </w:t>
            </w:r>
            <w:r w:rsidRPr="007F7FB1">
              <w:t>33,9</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878,0</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842,1</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836,6</w:t>
            </w:r>
          </w:p>
        </w:tc>
      </w:tr>
      <w:tr w:rsidR="00E23FBB" w:rsidRPr="007F7FB1" w:rsidTr="00551B86">
        <w:trPr>
          <w:trHeight w:val="49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Врожден</w:t>
            </w:r>
            <w:r>
              <w:t>ные аномалии (пороки развития),</w:t>
            </w:r>
            <w:r>
              <w:br/>
            </w:r>
            <w:r w:rsidRPr="007F7FB1">
              <w:t>деформации и хромосомные нарушения</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57,7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56,1</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58,2</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54,5</w:t>
            </w:r>
          </w:p>
        </w:tc>
      </w:tr>
      <w:tr w:rsidR="00E23FBB" w:rsidRPr="007F7FB1" w:rsidTr="00551B86">
        <w:trPr>
          <w:trHeight w:val="49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Симптомы, признаки и отклонения от но</w:t>
            </w:r>
            <w:r w:rsidRPr="007F7FB1">
              <w:t>р</w:t>
            </w:r>
            <w:r>
              <w:t>мы,</w:t>
            </w:r>
            <w:r>
              <w:br/>
            </w:r>
            <w:r w:rsidRPr="007F7FB1">
              <w:t>выявленные при клинических и лабора</w:t>
            </w:r>
            <w:r>
              <w:t>торных</w:t>
            </w:r>
            <w:r>
              <w:br/>
            </w:r>
            <w:r w:rsidRPr="007F7FB1">
              <w:t>исследованиях, не классифициро</w:t>
            </w:r>
            <w:r>
              <w:t>ванные в</w:t>
            </w:r>
            <w:r>
              <w:br/>
            </w:r>
            <w:r w:rsidRPr="007F7FB1">
              <w:t>других рубриках</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125,3</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116,0</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121,7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117,0</w:t>
            </w:r>
          </w:p>
        </w:tc>
      </w:tr>
      <w:tr w:rsidR="00E23FBB" w:rsidRPr="007F7FB1" w:rsidTr="00551B86">
        <w:trPr>
          <w:trHeight w:val="494"/>
        </w:trPr>
        <w:tc>
          <w:tcPr>
            <w:cnfStyle w:val="001000000000" w:firstRow="0" w:lastRow="0" w:firstColumn="1" w:lastColumn="0" w:oddVBand="0" w:evenVBand="0" w:oddHBand="0" w:evenHBand="0" w:firstRowFirstColumn="0" w:firstRowLastColumn="0" w:lastRowFirstColumn="0" w:lastRowLastColumn="0"/>
            <w:tcW w:w="4662" w:type="dxa"/>
          </w:tcPr>
          <w:p w:rsidR="00E23FBB" w:rsidRPr="007F7FB1" w:rsidRDefault="00E23FBB" w:rsidP="00551B86">
            <w:pPr>
              <w:spacing w:line="220" w:lineRule="exact"/>
              <w:ind w:left="340"/>
            </w:pPr>
            <w:r w:rsidRPr="007F7FB1">
              <w:t>Травмы, отравления и некоторые другие последс</w:t>
            </w:r>
            <w:r w:rsidRPr="007F7FB1">
              <w:t>т</w:t>
            </w:r>
            <w:r w:rsidRPr="007F7FB1">
              <w:t>вия воздействия внешних причин</w:t>
            </w:r>
          </w:p>
        </w:tc>
        <w:tc>
          <w:tcPr>
            <w:tcW w:w="1243"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319,8</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3</w:t>
            </w:r>
            <w:r>
              <w:t xml:space="preserve"> </w:t>
            </w:r>
            <w:r w:rsidRPr="007F7FB1">
              <w:t>548,7</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964,3</w:t>
            </w:r>
          </w:p>
        </w:tc>
        <w:tc>
          <w:tcPr>
            <w:tcW w:w="1244" w:type="dxa"/>
          </w:tcPr>
          <w:p w:rsidR="00E23FBB" w:rsidRPr="007F7FB1"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7FB1">
              <w:t>2</w:t>
            </w:r>
            <w:r>
              <w:t xml:space="preserve"> </w:t>
            </w:r>
            <w:r w:rsidRPr="007F7FB1">
              <w:t>935,8</w:t>
            </w:r>
          </w:p>
        </w:tc>
      </w:tr>
    </w:tbl>
    <w:p w:rsidR="00E23FBB" w:rsidRPr="002C7943" w:rsidRDefault="002C7943" w:rsidP="00823EBE">
      <w:pPr>
        <w:pStyle w:val="Heading1"/>
        <w:spacing w:before="120" w:line="240" w:lineRule="atLeast"/>
        <w:ind w:left="1134" w:hanging="1134"/>
        <w:jc w:val="left"/>
      </w:pPr>
      <w:r>
        <w:rPr>
          <w:lang w:val="en-US"/>
        </w:rPr>
        <w:tab/>
      </w:r>
      <w:r>
        <w:rPr>
          <w:lang w:val="en-US"/>
        </w:rPr>
        <w:tab/>
      </w:r>
      <w:r w:rsidR="00E23FBB" w:rsidRPr="002C7943">
        <w:t>Таблица 9</w:t>
      </w:r>
      <w:r w:rsidR="00E23FBB" w:rsidRPr="002C7943">
        <w:br/>
        <w:t xml:space="preserve">Коэффициенты смертности по основным классам причин смертности </w:t>
      </w:r>
    </w:p>
    <w:p w:rsidR="00E23FBB" w:rsidRPr="002C7943" w:rsidRDefault="002C7943" w:rsidP="00551B86">
      <w:pPr>
        <w:spacing w:after="120"/>
        <w:rPr>
          <w:b/>
          <w:sz w:val="16"/>
          <w:szCs w:val="16"/>
        </w:rPr>
      </w:pPr>
      <w:r w:rsidRPr="002C7943">
        <w:rPr>
          <w:sz w:val="16"/>
          <w:szCs w:val="16"/>
          <w:lang w:val="en-US"/>
        </w:rPr>
        <w:tab/>
      </w:r>
      <w:r w:rsidRPr="002C7943">
        <w:rPr>
          <w:sz w:val="16"/>
          <w:szCs w:val="16"/>
          <w:lang w:val="en-US"/>
        </w:rPr>
        <w:tab/>
      </w:r>
      <w:r w:rsidR="00E23FBB" w:rsidRPr="002C7943">
        <w:rPr>
          <w:sz w:val="16"/>
          <w:szCs w:val="16"/>
        </w:rPr>
        <w:t>(число умерших на 100</w:t>
      </w:r>
      <w:r w:rsidR="00E23FBB" w:rsidRPr="002C7943">
        <w:rPr>
          <w:sz w:val="16"/>
          <w:szCs w:val="16"/>
          <w:lang w:val="en-GB"/>
        </w:rPr>
        <w:t> </w:t>
      </w:r>
      <w:r w:rsidR="00E23FBB" w:rsidRPr="002C7943">
        <w:rPr>
          <w:sz w:val="16"/>
          <w:szCs w:val="16"/>
        </w:rPr>
        <w:t>000 населения)</w:t>
      </w:r>
      <w:r w:rsidR="00E23FBB" w:rsidRPr="002C7943">
        <w:rPr>
          <w:rStyle w:val="FootnoteReference"/>
          <w:sz w:val="16"/>
          <w:szCs w:val="16"/>
          <w:lang w:val="en-GB"/>
        </w:rPr>
        <w:footnoteReference w:id="16"/>
      </w:r>
    </w:p>
    <w:tbl>
      <w:tblPr>
        <w:tblStyle w:val="TabNum"/>
        <w:tblW w:w="9637" w:type="dxa"/>
        <w:tblLook w:val="01E0" w:firstRow="1" w:lastRow="1" w:firstColumn="1" w:lastColumn="1" w:noHBand="0" w:noVBand="0"/>
      </w:tblPr>
      <w:tblGrid>
        <w:gridCol w:w="4087"/>
        <w:gridCol w:w="2775"/>
        <w:gridCol w:w="2775"/>
      </w:tblGrid>
      <w:tr w:rsidR="00E23FBB" w:rsidRPr="00FD276D" w:rsidTr="00551B86">
        <w:trPr>
          <w:trHeight w:val="555"/>
          <w:tblHeader/>
        </w:trPr>
        <w:tc>
          <w:tcPr>
            <w:cnfStyle w:val="001000000000" w:firstRow="0" w:lastRow="0" w:firstColumn="1" w:lastColumn="0" w:oddVBand="0" w:evenVBand="0" w:oddHBand="0" w:evenHBand="0" w:firstRowFirstColumn="0" w:firstRowLastColumn="0" w:lastRowFirstColumn="0" w:lastRowLastColumn="0"/>
            <w:tcW w:w="4087" w:type="dxa"/>
            <w:tcBorders>
              <w:bottom w:val="single" w:sz="12" w:space="0" w:color="auto"/>
            </w:tcBorders>
            <w:shd w:val="clear" w:color="auto" w:fill="auto"/>
          </w:tcPr>
          <w:p w:rsidR="00E23FBB" w:rsidRPr="00FD276D" w:rsidRDefault="00E23FBB" w:rsidP="00551B86">
            <w:pPr>
              <w:spacing w:before="80" w:after="80" w:line="200" w:lineRule="exact"/>
              <w:rPr>
                <w:i/>
                <w:sz w:val="16"/>
              </w:rPr>
            </w:pPr>
            <w:r w:rsidRPr="00FD276D">
              <w:rPr>
                <w:i/>
                <w:sz w:val="16"/>
              </w:rPr>
              <w:t> </w:t>
            </w:r>
          </w:p>
        </w:tc>
        <w:tc>
          <w:tcPr>
            <w:tcW w:w="2775" w:type="dxa"/>
            <w:tcBorders>
              <w:top w:val="single" w:sz="4" w:space="0" w:color="auto"/>
              <w:bottom w:val="single" w:sz="12" w:space="0" w:color="auto"/>
            </w:tcBorders>
            <w:shd w:val="clear" w:color="auto" w:fill="auto"/>
          </w:tcPr>
          <w:p w:rsidR="00E23FBB" w:rsidRPr="00FD276D"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D276D">
              <w:rPr>
                <w:i/>
                <w:sz w:val="16"/>
              </w:rPr>
              <w:t>2005</w:t>
            </w:r>
            <w:r>
              <w:rPr>
                <w:i/>
                <w:sz w:val="16"/>
              </w:rPr>
              <w:t xml:space="preserve"> год</w:t>
            </w:r>
          </w:p>
        </w:tc>
        <w:tc>
          <w:tcPr>
            <w:tcW w:w="2775" w:type="dxa"/>
            <w:tcBorders>
              <w:top w:val="single" w:sz="4" w:space="0" w:color="auto"/>
              <w:bottom w:val="single" w:sz="12" w:space="0" w:color="auto"/>
            </w:tcBorders>
            <w:shd w:val="clear" w:color="auto" w:fill="auto"/>
          </w:tcPr>
          <w:p w:rsidR="00E23FBB" w:rsidRPr="00FD276D"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D276D">
              <w:rPr>
                <w:i/>
                <w:sz w:val="16"/>
              </w:rPr>
              <w:t>2006</w:t>
            </w:r>
            <w:r>
              <w:rPr>
                <w:i/>
                <w:sz w:val="16"/>
              </w:rPr>
              <w:t xml:space="preserve"> год</w:t>
            </w:r>
          </w:p>
        </w:tc>
      </w:tr>
      <w:tr w:rsidR="00E23FBB" w:rsidRPr="00FD276D" w:rsidTr="00551B86">
        <w:trPr>
          <w:trHeight w:val="256"/>
        </w:trPr>
        <w:tc>
          <w:tcPr>
            <w:cnfStyle w:val="001000000000" w:firstRow="0" w:lastRow="0" w:firstColumn="1" w:lastColumn="0" w:oddVBand="0" w:evenVBand="0" w:oddHBand="0" w:evenHBand="0" w:firstRowFirstColumn="0" w:firstRowLastColumn="0" w:lastRowFirstColumn="0" w:lastRowLastColumn="0"/>
            <w:tcW w:w="4087" w:type="dxa"/>
            <w:tcBorders>
              <w:top w:val="single" w:sz="12" w:space="0" w:color="auto"/>
            </w:tcBorders>
          </w:tcPr>
          <w:p w:rsidR="00E23FBB" w:rsidRPr="00FD276D" w:rsidRDefault="00E23FBB" w:rsidP="00551B86">
            <w:pPr>
              <w:spacing w:line="220" w:lineRule="exact"/>
            </w:pPr>
            <w:r w:rsidRPr="00FD276D">
              <w:t>Всего умерших от всех причин</w:t>
            </w:r>
          </w:p>
        </w:tc>
        <w:tc>
          <w:tcPr>
            <w:tcW w:w="2775" w:type="dxa"/>
            <w:tcBorders>
              <w:top w:val="single" w:sz="12" w:space="0" w:color="auto"/>
            </w:tcBorders>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535,3</w:t>
            </w:r>
          </w:p>
        </w:tc>
        <w:tc>
          <w:tcPr>
            <w:tcW w:w="2775" w:type="dxa"/>
            <w:tcBorders>
              <w:top w:val="single" w:sz="12" w:space="0" w:color="auto"/>
            </w:tcBorders>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525,2</w:t>
            </w:r>
          </w:p>
        </w:tc>
      </w:tr>
      <w:tr w:rsidR="00E23FBB" w:rsidRPr="00FD276D" w:rsidTr="00551B86">
        <w:trPr>
          <w:trHeight w:val="325"/>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170"/>
            </w:pPr>
            <w:r w:rsidRPr="00FD276D">
              <w:t>в том числе от:</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r>
      <w:tr w:rsidR="00E23FBB" w:rsidRPr="00FD276D" w:rsidTr="00551B86">
        <w:trPr>
          <w:trHeight w:val="298"/>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болезней системы кровообращения</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301,3</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304,1</w:t>
            </w:r>
          </w:p>
        </w:tc>
      </w:tr>
      <w:tr w:rsidR="00E23FBB" w:rsidRPr="00FD276D" w:rsidTr="00551B86">
        <w:trPr>
          <w:trHeight w:val="279"/>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новообразований</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37,7</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36,5</w:t>
            </w:r>
          </w:p>
        </w:tc>
      </w:tr>
      <w:tr w:rsidR="00E23FBB" w:rsidRPr="00FD276D" w:rsidTr="00551B86">
        <w:trPr>
          <w:trHeight w:val="284"/>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несчастных случаев, отравлений  тра</w:t>
            </w:r>
            <w:r w:rsidRPr="00FD276D">
              <w:t>в</w:t>
            </w:r>
            <w:r w:rsidRPr="00FD276D">
              <w:t>мы</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38,7</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36,5</w:t>
            </w:r>
          </w:p>
        </w:tc>
      </w:tr>
      <w:tr w:rsidR="00E23FBB" w:rsidRPr="00FD276D" w:rsidTr="00551B86">
        <w:trPr>
          <w:trHeight w:val="269"/>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болезней органов дыхания</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43,7</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40,6</w:t>
            </w:r>
          </w:p>
        </w:tc>
      </w:tr>
      <w:tr w:rsidR="00E23FBB" w:rsidRPr="00FD276D" w:rsidTr="00551B86">
        <w:trPr>
          <w:trHeight w:val="312"/>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болезней органов пищеварения</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33,5</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33,4</w:t>
            </w:r>
          </w:p>
        </w:tc>
      </w:tr>
      <w:tr w:rsidR="00E23FBB" w:rsidRPr="00FD276D" w:rsidTr="00551B86">
        <w:trPr>
          <w:trHeight w:val="311"/>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инфекционных и паразитарных боле</w:t>
            </w:r>
            <w:r w:rsidRPr="00FD276D">
              <w:t>з</w:t>
            </w:r>
            <w:r w:rsidRPr="00FD276D">
              <w:t>ней</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15</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15,4</w:t>
            </w:r>
          </w:p>
        </w:tc>
      </w:tr>
      <w:tr w:rsidR="00E23FBB" w:rsidRPr="00FD276D" w:rsidTr="00551B86">
        <w:trPr>
          <w:trHeight w:val="283"/>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болезней мочеполовой системы</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10,6</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10,2</w:t>
            </w:r>
          </w:p>
        </w:tc>
      </w:tr>
      <w:tr w:rsidR="00E23FBB" w:rsidRPr="00FD276D" w:rsidTr="00551B86">
        <w:trPr>
          <w:trHeight w:val="256"/>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 xml:space="preserve">болезней нервной системы </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10</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10,1</w:t>
            </w:r>
          </w:p>
        </w:tc>
      </w:tr>
      <w:tr w:rsidR="00E23FBB" w:rsidRPr="00FD276D" w:rsidTr="00551B86">
        <w:trPr>
          <w:trHeight w:val="270"/>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болезней эндокринной системы</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13</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13,8</w:t>
            </w:r>
          </w:p>
        </w:tc>
      </w:tr>
      <w:tr w:rsidR="00E23FBB" w:rsidRPr="00FD276D" w:rsidTr="00551B86">
        <w:trPr>
          <w:trHeight w:val="297"/>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психических расстройств</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1,3</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1,2</w:t>
            </w:r>
          </w:p>
        </w:tc>
      </w:tr>
      <w:tr w:rsidR="00E23FBB" w:rsidRPr="00FD276D" w:rsidTr="00551B86">
        <w:trPr>
          <w:trHeight w:val="312"/>
        </w:trPr>
        <w:tc>
          <w:tcPr>
            <w:cnfStyle w:val="001000000000" w:firstRow="0" w:lastRow="0" w:firstColumn="1" w:lastColumn="0" w:oddVBand="0" w:evenVBand="0" w:oddHBand="0" w:evenHBand="0" w:firstRowFirstColumn="0" w:firstRowLastColumn="0" w:lastRowFirstColumn="0" w:lastRowLastColumn="0"/>
            <w:tcW w:w="4087" w:type="dxa"/>
          </w:tcPr>
          <w:p w:rsidR="00E23FBB" w:rsidRPr="00FD276D" w:rsidRDefault="00E23FBB" w:rsidP="00551B86">
            <w:pPr>
              <w:spacing w:line="220" w:lineRule="exact"/>
              <w:ind w:left="340"/>
            </w:pPr>
            <w:r w:rsidRPr="00FD276D">
              <w:t xml:space="preserve">болезней крови </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1,2</w:t>
            </w:r>
          </w:p>
        </w:tc>
        <w:tc>
          <w:tcPr>
            <w:tcW w:w="2775" w:type="dxa"/>
          </w:tcPr>
          <w:p w:rsidR="00E23FBB" w:rsidRPr="00FD276D"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FD276D">
              <w:t>1,0</w:t>
            </w:r>
          </w:p>
        </w:tc>
      </w:tr>
    </w:tbl>
    <w:p w:rsidR="00E23FBB" w:rsidRPr="00823EBE" w:rsidRDefault="00823EBE" w:rsidP="00823EBE">
      <w:pPr>
        <w:pStyle w:val="Heading1"/>
        <w:spacing w:before="120" w:line="240" w:lineRule="atLeast"/>
        <w:ind w:left="1134" w:hanging="1134"/>
        <w:jc w:val="left"/>
      </w:pPr>
      <w:r>
        <w:rPr>
          <w:lang w:val="en-US"/>
        </w:rPr>
        <w:tab/>
      </w:r>
      <w:r>
        <w:rPr>
          <w:lang w:val="en-US"/>
        </w:rPr>
        <w:tab/>
      </w:r>
      <w:r w:rsidR="00E23FBB" w:rsidRPr="00823EBE">
        <w:t>Таблица 10</w:t>
      </w:r>
      <w:r w:rsidR="00E23FBB" w:rsidRPr="00823EBE">
        <w:br/>
        <w:t>Соотношение между числом преподавателей и числом учащихся</w:t>
      </w:r>
      <w:r w:rsidR="00E23FBB" w:rsidRPr="00823EBE">
        <w:br/>
        <w:t>в государственных учебных зав</w:t>
      </w:r>
      <w:r w:rsidR="00E23FBB" w:rsidRPr="00823EBE">
        <w:t>е</w:t>
      </w:r>
      <w:r w:rsidR="00E23FBB" w:rsidRPr="00823EBE">
        <w:t>дениях</w:t>
      </w:r>
      <w:r w:rsidR="00E23FBB" w:rsidRPr="00823EBE">
        <w:rPr>
          <w:rStyle w:val="FootnoteReference"/>
          <w:rFonts w:cs="Times New Roman"/>
          <w:b w:val="0"/>
          <w:bCs w:val="0"/>
          <w:sz w:val="16"/>
          <w:szCs w:val="16"/>
          <w:lang w:val="en-GB" w:eastAsia="en-US"/>
        </w:rPr>
        <w:footnoteReference w:id="17"/>
      </w:r>
    </w:p>
    <w:p w:rsidR="00E23FBB" w:rsidRPr="00823EBE" w:rsidRDefault="00823EBE" w:rsidP="00551B86">
      <w:pPr>
        <w:spacing w:after="120"/>
        <w:rPr>
          <w:sz w:val="16"/>
          <w:szCs w:val="16"/>
        </w:rPr>
      </w:pPr>
      <w:r w:rsidRPr="00823EBE">
        <w:rPr>
          <w:sz w:val="16"/>
          <w:szCs w:val="16"/>
          <w:lang w:val="en-US"/>
        </w:rPr>
        <w:tab/>
      </w:r>
      <w:r w:rsidRPr="00823EBE">
        <w:rPr>
          <w:sz w:val="16"/>
          <w:szCs w:val="16"/>
          <w:lang w:val="en-US"/>
        </w:rPr>
        <w:tab/>
      </w:r>
      <w:r w:rsidR="00E23FBB" w:rsidRPr="00823EBE">
        <w:rPr>
          <w:sz w:val="16"/>
          <w:szCs w:val="16"/>
        </w:rPr>
        <w:t>(на начало учебного года)</w:t>
      </w:r>
    </w:p>
    <w:tbl>
      <w:tblPr>
        <w:tblStyle w:val="TabNum"/>
        <w:tblW w:w="7377" w:type="dxa"/>
        <w:tblInd w:w="1176" w:type="dxa"/>
        <w:tblLayout w:type="fixed"/>
        <w:tblLook w:val="01E0" w:firstRow="1" w:lastRow="1" w:firstColumn="1" w:lastColumn="1" w:noHBand="0" w:noVBand="0"/>
      </w:tblPr>
      <w:tblGrid>
        <w:gridCol w:w="3822"/>
        <w:gridCol w:w="1203"/>
        <w:gridCol w:w="1176"/>
        <w:gridCol w:w="1176"/>
      </w:tblGrid>
      <w:tr w:rsidR="00E23FBB" w:rsidRPr="007F1C8F" w:rsidTr="0039668F">
        <w:trPr>
          <w:tblHeader/>
        </w:trPr>
        <w:tc>
          <w:tcPr>
            <w:cnfStyle w:val="001000000000" w:firstRow="0" w:lastRow="0" w:firstColumn="1" w:lastColumn="0" w:oddVBand="0" w:evenVBand="0" w:oddHBand="0" w:evenHBand="0" w:firstRowFirstColumn="0" w:firstRowLastColumn="0" w:lastRowFirstColumn="0" w:lastRowLastColumn="0"/>
            <w:tcW w:w="3822" w:type="dxa"/>
            <w:tcBorders>
              <w:bottom w:val="single" w:sz="12" w:space="0" w:color="auto"/>
            </w:tcBorders>
            <w:shd w:val="clear" w:color="auto" w:fill="auto"/>
          </w:tcPr>
          <w:p w:rsidR="00E23FBB" w:rsidRPr="007F1C8F" w:rsidRDefault="00E23FBB" w:rsidP="00551B86">
            <w:pPr>
              <w:spacing w:before="80" w:after="80" w:line="200" w:lineRule="exact"/>
              <w:rPr>
                <w:i/>
                <w:sz w:val="16"/>
              </w:rPr>
            </w:pPr>
          </w:p>
        </w:tc>
        <w:tc>
          <w:tcPr>
            <w:tcW w:w="1203" w:type="dxa"/>
            <w:tcBorders>
              <w:top w:val="single" w:sz="4" w:space="0" w:color="auto"/>
              <w:bottom w:val="single" w:sz="12" w:space="0" w:color="auto"/>
            </w:tcBorders>
            <w:shd w:val="clear" w:color="auto" w:fill="auto"/>
          </w:tcPr>
          <w:p w:rsidR="00E23FBB" w:rsidRPr="007F1C8F"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1C8F">
              <w:rPr>
                <w:i/>
                <w:sz w:val="16"/>
              </w:rPr>
              <w:t>2005/2006</w:t>
            </w:r>
            <w:r>
              <w:rPr>
                <w:i/>
                <w:sz w:val="16"/>
              </w:rPr>
              <w:t xml:space="preserve"> год</w:t>
            </w:r>
          </w:p>
        </w:tc>
        <w:tc>
          <w:tcPr>
            <w:tcW w:w="1176" w:type="dxa"/>
            <w:tcBorders>
              <w:top w:val="single" w:sz="4" w:space="0" w:color="auto"/>
              <w:bottom w:val="single" w:sz="12" w:space="0" w:color="auto"/>
            </w:tcBorders>
            <w:shd w:val="clear" w:color="auto" w:fill="auto"/>
          </w:tcPr>
          <w:p w:rsidR="00E23FBB" w:rsidRPr="007F1C8F"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1C8F">
              <w:rPr>
                <w:i/>
                <w:sz w:val="16"/>
              </w:rPr>
              <w:t>2006/2007</w:t>
            </w:r>
            <w:r>
              <w:rPr>
                <w:i/>
                <w:sz w:val="16"/>
              </w:rPr>
              <w:t xml:space="preserve"> год</w:t>
            </w:r>
          </w:p>
        </w:tc>
        <w:tc>
          <w:tcPr>
            <w:tcW w:w="1176" w:type="dxa"/>
            <w:tcBorders>
              <w:top w:val="single" w:sz="4" w:space="0" w:color="auto"/>
              <w:bottom w:val="single" w:sz="12" w:space="0" w:color="auto"/>
            </w:tcBorders>
            <w:shd w:val="clear" w:color="auto" w:fill="auto"/>
          </w:tcPr>
          <w:p w:rsidR="00E23FBB" w:rsidRPr="007F1C8F"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1C8F">
              <w:rPr>
                <w:i/>
                <w:sz w:val="16"/>
              </w:rPr>
              <w:t>2007/2008</w:t>
            </w:r>
            <w:r>
              <w:rPr>
                <w:i/>
                <w:sz w:val="16"/>
              </w:rPr>
              <w:t xml:space="preserve"> год</w:t>
            </w:r>
          </w:p>
        </w:tc>
      </w:tr>
      <w:tr w:rsidR="00E23FBB" w:rsidRPr="007F1C8F" w:rsidTr="0039668F">
        <w:tc>
          <w:tcPr>
            <w:cnfStyle w:val="001000000000" w:firstRow="0" w:lastRow="0" w:firstColumn="1" w:lastColumn="0" w:oddVBand="0" w:evenVBand="0" w:oddHBand="0" w:evenHBand="0" w:firstRowFirstColumn="0" w:firstRowLastColumn="0" w:lastRowFirstColumn="0" w:lastRowLastColumn="0"/>
            <w:tcW w:w="3822" w:type="dxa"/>
            <w:tcBorders>
              <w:top w:val="single" w:sz="12" w:space="0" w:color="auto"/>
            </w:tcBorders>
          </w:tcPr>
          <w:p w:rsidR="00E23FBB" w:rsidRPr="007F1C8F" w:rsidRDefault="00E23FBB" w:rsidP="00551B86">
            <w:pPr>
              <w:spacing w:line="220" w:lineRule="exact"/>
            </w:pPr>
            <w:r>
              <w:t>На одного</w:t>
            </w:r>
            <w:r w:rsidRPr="007F1C8F">
              <w:t xml:space="preserve"> преподавателя приходится уч</w:t>
            </w:r>
            <w:r w:rsidRPr="007F1C8F">
              <w:t>а</w:t>
            </w:r>
            <w:r w:rsidRPr="007F1C8F">
              <w:t>щихся, чел</w:t>
            </w:r>
            <w:r w:rsidRPr="007F1C8F">
              <w:t>о</w:t>
            </w:r>
            <w:r w:rsidRPr="007F1C8F">
              <w:t>век:</w:t>
            </w:r>
          </w:p>
        </w:tc>
        <w:tc>
          <w:tcPr>
            <w:tcW w:w="1203" w:type="dxa"/>
            <w:tcBorders>
              <w:top w:val="single" w:sz="12" w:space="0" w:color="auto"/>
            </w:tcBorders>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1176" w:type="dxa"/>
            <w:tcBorders>
              <w:top w:val="single" w:sz="12" w:space="0" w:color="auto"/>
            </w:tcBorders>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c>
          <w:tcPr>
            <w:tcW w:w="1176" w:type="dxa"/>
            <w:tcBorders>
              <w:top w:val="single" w:sz="12" w:space="0" w:color="auto"/>
            </w:tcBorders>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p>
        </w:tc>
      </w:tr>
      <w:tr w:rsidR="00E23FBB" w:rsidRPr="007F1C8F" w:rsidTr="0039668F">
        <w:tc>
          <w:tcPr>
            <w:cnfStyle w:val="001000000000" w:firstRow="0" w:lastRow="0" w:firstColumn="1" w:lastColumn="0" w:oddVBand="0" w:evenVBand="0" w:oddHBand="0" w:evenHBand="0" w:firstRowFirstColumn="0" w:firstRowLastColumn="0" w:lastRowFirstColumn="0" w:lastRowLastColumn="0"/>
            <w:tcW w:w="3822" w:type="dxa"/>
          </w:tcPr>
          <w:p w:rsidR="00E23FBB" w:rsidRPr="007F1C8F" w:rsidRDefault="00E23FBB" w:rsidP="00551B86">
            <w:pPr>
              <w:spacing w:line="220" w:lineRule="exact"/>
              <w:ind w:left="170"/>
            </w:pPr>
            <w:r w:rsidRPr="007F1C8F">
              <w:t>в общеобразовательных школах</w:t>
            </w:r>
          </w:p>
        </w:tc>
        <w:tc>
          <w:tcPr>
            <w:tcW w:w="1203"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12,5</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12,3</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11,7</w:t>
            </w:r>
          </w:p>
        </w:tc>
      </w:tr>
      <w:tr w:rsidR="00E23FBB" w:rsidRPr="007F1C8F" w:rsidTr="0039668F">
        <w:tc>
          <w:tcPr>
            <w:cnfStyle w:val="001000000000" w:firstRow="0" w:lastRow="0" w:firstColumn="1" w:lastColumn="0" w:oddVBand="0" w:evenVBand="0" w:oddHBand="0" w:evenHBand="0" w:firstRowFirstColumn="0" w:firstRowLastColumn="0" w:lastRowFirstColumn="0" w:lastRowLastColumn="0"/>
            <w:tcW w:w="3822" w:type="dxa"/>
          </w:tcPr>
          <w:p w:rsidR="00E23FBB" w:rsidRPr="007F1C8F" w:rsidRDefault="00E23FBB" w:rsidP="00551B86">
            <w:pPr>
              <w:spacing w:line="220" w:lineRule="exact"/>
              <w:ind w:left="170"/>
            </w:pPr>
            <w:r w:rsidRPr="007F1C8F">
              <w:t>в академических лицеях</w:t>
            </w:r>
          </w:p>
        </w:tc>
        <w:tc>
          <w:tcPr>
            <w:tcW w:w="1203"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8,4</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9,4</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10,6</w:t>
            </w:r>
          </w:p>
        </w:tc>
      </w:tr>
      <w:tr w:rsidR="00E23FBB" w:rsidRPr="007F1C8F" w:rsidTr="0039668F">
        <w:tc>
          <w:tcPr>
            <w:cnfStyle w:val="001000000000" w:firstRow="0" w:lastRow="0" w:firstColumn="1" w:lastColumn="0" w:oddVBand="0" w:evenVBand="0" w:oddHBand="0" w:evenHBand="0" w:firstRowFirstColumn="0" w:firstRowLastColumn="0" w:lastRowFirstColumn="0" w:lastRowLastColumn="0"/>
            <w:tcW w:w="3822" w:type="dxa"/>
          </w:tcPr>
          <w:p w:rsidR="00E23FBB" w:rsidRPr="007F1C8F" w:rsidRDefault="00E23FBB" w:rsidP="00551B86">
            <w:pPr>
              <w:spacing w:line="220" w:lineRule="exact"/>
              <w:ind w:left="170"/>
            </w:pPr>
            <w:r w:rsidRPr="007F1C8F">
              <w:t>в профессиональных колледжах</w:t>
            </w:r>
          </w:p>
        </w:tc>
        <w:tc>
          <w:tcPr>
            <w:tcW w:w="1203"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15,3</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16,6</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15,3</w:t>
            </w:r>
          </w:p>
        </w:tc>
      </w:tr>
      <w:tr w:rsidR="00E23FBB" w:rsidRPr="007F1C8F" w:rsidTr="0039668F">
        <w:tc>
          <w:tcPr>
            <w:cnfStyle w:val="001000000000" w:firstRow="0" w:lastRow="0" w:firstColumn="1" w:lastColumn="0" w:oddVBand="0" w:evenVBand="0" w:oddHBand="0" w:evenHBand="0" w:firstRowFirstColumn="0" w:firstRowLastColumn="0" w:lastRowFirstColumn="0" w:lastRowLastColumn="0"/>
            <w:tcW w:w="3822" w:type="dxa"/>
          </w:tcPr>
          <w:p w:rsidR="00E23FBB" w:rsidRPr="007F1C8F" w:rsidRDefault="00E23FBB" w:rsidP="00551B86">
            <w:pPr>
              <w:spacing w:line="220" w:lineRule="exact"/>
              <w:ind w:left="170"/>
            </w:pPr>
            <w:r w:rsidRPr="007F1C8F">
              <w:t>в высших учебных заведениях</w:t>
            </w:r>
          </w:p>
        </w:tc>
        <w:tc>
          <w:tcPr>
            <w:tcW w:w="1203"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10,5</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10,8</w:t>
            </w:r>
          </w:p>
        </w:tc>
        <w:tc>
          <w:tcPr>
            <w:tcW w:w="1176" w:type="dxa"/>
          </w:tcPr>
          <w:p w:rsidR="00E23FBB" w:rsidRPr="007F1C8F"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7F1C8F">
              <w:t>10,7</w:t>
            </w:r>
          </w:p>
        </w:tc>
      </w:tr>
    </w:tbl>
    <w:p w:rsidR="00E23FBB" w:rsidRPr="001025A2" w:rsidRDefault="00622197" w:rsidP="00551B86">
      <w:pPr>
        <w:pStyle w:val="Heading1"/>
        <w:spacing w:before="120" w:after="120"/>
        <w:jc w:val="left"/>
      </w:pPr>
      <w:r>
        <w:rPr>
          <w:lang w:val="en-US"/>
        </w:rPr>
        <w:tab/>
      </w:r>
      <w:r>
        <w:rPr>
          <w:lang w:val="en-US"/>
        </w:rPr>
        <w:tab/>
      </w:r>
      <w:r w:rsidR="00E23FBB" w:rsidRPr="001025A2">
        <w:t>Таблица 11</w:t>
      </w:r>
      <w:r w:rsidR="00E23FBB" w:rsidRPr="001025A2">
        <w:br/>
      </w:r>
      <w:r w:rsidRPr="00622197">
        <w:tab/>
      </w:r>
      <w:r>
        <w:rPr>
          <w:lang w:val="en-US"/>
        </w:rPr>
        <w:tab/>
      </w:r>
      <w:r w:rsidR="00E23FBB" w:rsidRPr="001025A2">
        <w:t>Уровень грамотности населения</w:t>
      </w:r>
      <w:r w:rsidR="00E23FBB" w:rsidRPr="001025A2">
        <w:rPr>
          <w:rStyle w:val="FootnoteReference"/>
          <w:b w:val="0"/>
        </w:rPr>
        <w:footnoteReference w:id="18"/>
      </w:r>
    </w:p>
    <w:tbl>
      <w:tblPr>
        <w:tblStyle w:val="TabNum"/>
        <w:tblW w:w="7391" w:type="dxa"/>
        <w:tblInd w:w="1162" w:type="dxa"/>
        <w:tblLayout w:type="fixed"/>
        <w:tblLook w:val="01E0" w:firstRow="1" w:lastRow="1" w:firstColumn="1" w:lastColumn="1" w:noHBand="0" w:noVBand="0"/>
      </w:tblPr>
      <w:tblGrid>
        <w:gridCol w:w="4266"/>
        <w:gridCol w:w="1883"/>
        <w:gridCol w:w="1242"/>
      </w:tblGrid>
      <w:tr w:rsidR="00E23FBB" w:rsidRPr="001025A2" w:rsidTr="00622197">
        <w:trPr>
          <w:tblHeader/>
        </w:trPr>
        <w:tc>
          <w:tcPr>
            <w:cnfStyle w:val="001000000000" w:firstRow="0" w:lastRow="0" w:firstColumn="1" w:lastColumn="0" w:oddVBand="0" w:evenVBand="0" w:oddHBand="0" w:evenHBand="0" w:firstRowFirstColumn="0" w:firstRowLastColumn="0" w:lastRowFirstColumn="0" w:lastRowLastColumn="0"/>
            <w:tcW w:w="4266" w:type="dxa"/>
            <w:tcBorders>
              <w:bottom w:val="single" w:sz="12" w:space="0" w:color="auto"/>
            </w:tcBorders>
            <w:shd w:val="clear" w:color="auto" w:fill="auto"/>
          </w:tcPr>
          <w:p w:rsidR="00E23FBB" w:rsidRPr="001025A2" w:rsidRDefault="00E23FBB" w:rsidP="00551B86">
            <w:pPr>
              <w:spacing w:before="80" w:after="80" w:line="200" w:lineRule="exact"/>
              <w:rPr>
                <w:i/>
                <w:sz w:val="16"/>
              </w:rPr>
            </w:pPr>
          </w:p>
        </w:tc>
        <w:tc>
          <w:tcPr>
            <w:tcW w:w="1883" w:type="dxa"/>
            <w:tcBorders>
              <w:top w:val="single" w:sz="4" w:space="0" w:color="auto"/>
              <w:bottom w:val="single" w:sz="12" w:space="0" w:color="auto"/>
            </w:tcBorders>
            <w:shd w:val="clear" w:color="auto" w:fill="auto"/>
          </w:tcPr>
          <w:p w:rsidR="00E23FBB" w:rsidRPr="001025A2"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025A2">
              <w:rPr>
                <w:i/>
                <w:sz w:val="16"/>
              </w:rPr>
              <w:t>2005</w:t>
            </w:r>
            <w:r>
              <w:rPr>
                <w:i/>
                <w:sz w:val="16"/>
              </w:rPr>
              <w:t xml:space="preserve"> год</w:t>
            </w:r>
          </w:p>
        </w:tc>
        <w:tc>
          <w:tcPr>
            <w:tcW w:w="1242" w:type="dxa"/>
            <w:tcBorders>
              <w:top w:val="single" w:sz="4" w:space="0" w:color="auto"/>
              <w:bottom w:val="single" w:sz="12" w:space="0" w:color="auto"/>
            </w:tcBorders>
            <w:shd w:val="clear" w:color="auto" w:fill="auto"/>
          </w:tcPr>
          <w:p w:rsidR="00E23FBB" w:rsidRPr="001025A2" w:rsidRDefault="00E23FBB"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025A2">
              <w:rPr>
                <w:i/>
                <w:sz w:val="16"/>
              </w:rPr>
              <w:t>2006</w:t>
            </w:r>
            <w:r>
              <w:rPr>
                <w:i/>
                <w:sz w:val="16"/>
              </w:rPr>
              <w:t xml:space="preserve"> год</w:t>
            </w:r>
          </w:p>
        </w:tc>
      </w:tr>
      <w:tr w:rsidR="00E23FBB" w:rsidRPr="001025A2" w:rsidTr="00622197">
        <w:tc>
          <w:tcPr>
            <w:cnfStyle w:val="001000000000" w:firstRow="0" w:lastRow="0" w:firstColumn="1" w:lastColumn="0" w:oddVBand="0" w:evenVBand="0" w:oddHBand="0" w:evenHBand="0" w:firstRowFirstColumn="0" w:firstRowLastColumn="0" w:lastRowFirstColumn="0" w:lastRowLastColumn="0"/>
            <w:tcW w:w="4266" w:type="dxa"/>
            <w:tcBorders>
              <w:top w:val="single" w:sz="12" w:space="0" w:color="auto"/>
            </w:tcBorders>
          </w:tcPr>
          <w:p w:rsidR="00E23FBB" w:rsidRPr="001025A2" w:rsidRDefault="00E23FBB" w:rsidP="00551B86">
            <w:pPr>
              <w:spacing w:line="220" w:lineRule="exact"/>
            </w:pPr>
            <w:r>
              <w:t xml:space="preserve">Коэффициент </w:t>
            </w:r>
            <w:r w:rsidRPr="001025A2">
              <w:t>грамотности взрослого нас</w:t>
            </w:r>
            <w:r w:rsidRPr="001025A2">
              <w:t>е</w:t>
            </w:r>
            <w:r w:rsidRPr="001025A2">
              <w:t>ления</w:t>
            </w:r>
          </w:p>
        </w:tc>
        <w:tc>
          <w:tcPr>
            <w:tcW w:w="1883" w:type="dxa"/>
            <w:tcBorders>
              <w:top w:val="single" w:sz="12" w:space="0" w:color="auto"/>
            </w:tcBorders>
          </w:tcPr>
          <w:p w:rsidR="00E23FBB" w:rsidRPr="001025A2"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1025A2">
              <w:t>0,994</w:t>
            </w:r>
          </w:p>
        </w:tc>
        <w:tc>
          <w:tcPr>
            <w:tcW w:w="1242" w:type="dxa"/>
            <w:tcBorders>
              <w:top w:val="single" w:sz="12" w:space="0" w:color="auto"/>
            </w:tcBorders>
          </w:tcPr>
          <w:p w:rsidR="00E23FBB" w:rsidRPr="001025A2" w:rsidRDefault="00E23FBB" w:rsidP="00551B86">
            <w:pPr>
              <w:spacing w:line="220" w:lineRule="exact"/>
              <w:cnfStyle w:val="000000000000" w:firstRow="0" w:lastRow="0" w:firstColumn="0" w:lastColumn="0" w:oddVBand="0" w:evenVBand="0" w:oddHBand="0" w:evenHBand="0" w:firstRowFirstColumn="0" w:firstRowLastColumn="0" w:lastRowFirstColumn="0" w:lastRowLastColumn="0"/>
            </w:pPr>
            <w:r w:rsidRPr="001025A2">
              <w:t>0,995</w:t>
            </w:r>
          </w:p>
        </w:tc>
      </w:tr>
    </w:tbl>
    <w:p w:rsidR="00E23FBB" w:rsidRPr="00622197" w:rsidRDefault="00622197" w:rsidP="002E37E2">
      <w:pPr>
        <w:pStyle w:val="Heading1"/>
        <w:pageBreakBefore/>
        <w:spacing w:before="120" w:after="120" w:line="240" w:lineRule="atLeast"/>
        <w:ind w:left="1134" w:hanging="1134"/>
        <w:jc w:val="left"/>
      </w:pPr>
      <w:r>
        <w:rPr>
          <w:lang w:val="en-US"/>
        </w:rPr>
        <w:tab/>
      </w:r>
      <w:r>
        <w:rPr>
          <w:lang w:val="en-US"/>
        </w:rPr>
        <w:tab/>
      </w:r>
      <w:r w:rsidR="00E23FBB" w:rsidRPr="00622197">
        <w:t>Таблица 12</w:t>
      </w:r>
      <w:r w:rsidR="00E23FBB" w:rsidRPr="00622197">
        <w:br/>
        <w:t>Показатели занятости и уровня безработицы</w:t>
      </w:r>
      <w:r w:rsidR="00E23FBB" w:rsidRPr="00823EBE">
        <w:rPr>
          <w:rStyle w:val="FootnoteReference"/>
          <w:rFonts w:cs="Times New Roman"/>
          <w:b w:val="0"/>
          <w:bCs w:val="0"/>
          <w:sz w:val="16"/>
          <w:szCs w:val="16"/>
          <w:lang w:val="en-GB" w:eastAsia="en-US"/>
        </w:rPr>
        <w:footnoteReference w:id="19"/>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612"/>
        <w:gridCol w:w="1301"/>
        <w:gridCol w:w="1218"/>
        <w:gridCol w:w="1239"/>
      </w:tblGrid>
      <w:tr w:rsidR="00E23FBB" w:rsidRPr="00515839" w:rsidTr="00551B86">
        <w:trPr>
          <w:cnfStyle w:val="100000000000" w:firstRow="1" w:lastRow="0" w:firstColumn="0" w:lastColumn="0" w:oddVBand="0" w:evenVBand="0" w:oddHBand="0" w:evenHBand="0" w:firstRowFirstColumn="0" w:firstRowLastColumn="0" w:lastRowFirstColumn="0" w:lastRowLastColumn="0"/>
        </w:trPr>
        <w:tc>
          <w:tcPr>
            <w:tcW w:w="3612" w:type="dxa"/>
            <w:tcBorders>
              <w:top w:val="single" w:sz="4" w:space="0" w:color="auto"/>
              <w:bottom w:val="single" w:sz="12" w:space="0" w:color="auto"/>
            </w:tcBorders>
            <w:shd w:val="clear" w:color="auto" w:fill="auto"/>
            <w:vAlign w:val="bottom"/>
          </w:tcPr>
          <w:p w:rsidR="00E23FBB" w:rsidRPr="00515839" w:rsidRDefault="00E23FBB" w:rsidP="00551B86">
            <w:pPr>
              <w:pStyle w:val="SingleTxtGR"/>
              <w:spacing w:before="80" w:after="80" w:line="200" w:lineRule="exact"/>
              <w:ind w:left="0" w:right="0"/>
              <w:jc w:val="left"/>
              <w:rPr>
                <w:i/>
                <w:sz w:val="16"/>
              </w:rPr>
            </w:pPr>
            <w:r>
              <w:rPr>
                <w:i/>
                <w:sz w:val="16"/>
              </w:rPr>
              <w:t>Показатели</w:t>
            </w:r>
          </w:p>
        </w:tc>
        <w:tc>
          <w:tcPr>
            <w:tcW w:w="1301" w:type="dxa"/>
            <w:tcBorders>
              <w:top w:val="single" w:sz="4" w:space="0" w:color="auto"/>
              <w:bottom w:val="single" w:sz="12" w:space="0" w:color="auto"/>
            </w:tcBorders>
            <w:shd w:val="clear" w:color="auto" w:fill="auto"/>
            <w:vAlign w:val="bottom"/>
          </w:tcPr>
          <w:p w:rsidR="00E23FBB" w:rsidRPr="00515839" w:rsidRDefault="00E23FBB" w:rsidP="00551B86">
            <w:pPr>
              <w:pStyle w:val="SingleTxtGR"/>
              <w:spacing w:before="80" w:after="80" w:line="200" w:lineRule="exact"/>
              <w:ind w:left="0" w:right="0"/>
              <w:jc w:val="right"/>
              <w:rPr>
                <w:i/>
                <w:sz w:val="16"/>
              </w:rPr>
            </w:pPr>
            <w:r>
              <w:rPr>
                <w:i/>
                <w:sz w:val="16"/>
              </w:rPr>
              <w:t>2005 год</w:t>
            </w:r>
          </w:p>
        </w:tc>
        <w:tc>
          <w:tcPr>
            <w:tcW w:w="1218" w:type="dxa"/>
            <w:tcBorders>
              <w:top w:val="single" w:sz="4" w:space="0" w:color="auto"/>
              <w:bottom w:val="single" w:sz="12" w:space="0" w:color="auto"/>
            </w:tcBorders>
            <w:shd w:val="clear" w:color="auto" w:fill="auto"/>
            <w:vAlign w:val="bottom"/>
          </w:tcPr>
          <w:p w:rsidR="00E23FBB" w:rsidRPr="00515839" w:rsidRDefault="00E23FBB" w:rsidP="00551B86">
            <w:pPr>
              <w:pStyle w:val="SingleTxtGR"/>
              <w:spacing w:before="80" w:after="80" w:line="200" w:lineRule="exact"/>
              <w:ind w:left="0" w:right="0"/>
              <w:jc w:val="right"/>
              <w:rPr>
                <w:i/>
                <w:sz w:val="16"/>
              </w:rPr>
            </w:pPr>
            <w:r>
              <w:rPr>
                <w:i/>
                <w:sz w:val="16"/>
              </w:rPr>
              <w:t>2006 год</w:t>
            </w:r>
          </w:p>
        </w:tc>
        <w:tc>
          <w:tcPr>
            <w:tcW w:w="1239" w:type="dxa"/>
            <w:tcBorders>
              <w:top w:val="single" w:sz="4" w:space="0" w:color="auto"/>
              <w:bottom w:val="single" w:sz="12" w:space="0" w:color="auto"/>
            </w:tcBorders>
            <w:shd w:val="clear" w:color="auto" w:fill="auto"/>
            <w:vAlign w:val="bottom"/>
          </w:tcPr>
          <w:p w:rsidR="00E23FBB" w:rsidRPr="00515839" w:rsidRDefault="00E23FBB" w:rsidP="00551B86">
            <w:pPr>
              <w:pStyle w:val="SingleTxtGR"/>
              <w:spacing w:before="80" w:after="80" w:line="200" w:lineRule="exact"/>
              <w:ind w:left="0" w:right="0"/>
              <w:jc w:val="right"/>
              <w:rPr>
                <w:i/>
                <w:sz w:val="16"/>
              </w:rPr>
            </w:pPr>
            <w:r>
              <w:rPr>
                <w:i/>
                <w:sz w:val="16"/>
              </w:rPr>
              <w:t>2007 год</w:t>
            </w:r>
          </w:p>
        </w:tc>
      </w:tr>
      <w:tr w:rsidR="00E23FBB" w:rsidRPr="00E24CDE" w:rsidTr="00551B86">
        <w:tc>
          <w:tcPr>
            <w:tcW w:w="3612" w:type="dxa"/>
            <w:tcBorders>
              <w:top w:val="single" w:sz="12" w:space="0" w:color="auto"/>
            </w:tcBorders>
            <w:shd w:val="clear" w:color="auto" w:fill="auto"/>
          </w:tcPr>
          <w:p w:rsidR="00E23FBB" w:rsidRPr="00E24CDE" w:rsidRDefault="00E23FBB" w:rsidP="00551B86">
            <w:pPr>
              <w:spacing w:line="220" w:lineRule="exact"/>
              <w:rPr>
                <w:szCs w:val="18"/>
              </w:rPr>
            </w:pPr>
            <w:r w:rsidRPr="00E24CDE">
              <w:rPr>
                <w:szCs w:val="18"/>
              </w:rPr>
              <w:t>Уровень официал</w:t>
            </w:r>
            <w:r w:rsidRPr="00E24CDE">
              <w:rPr>
                <w:szCs w:val="18"/>
              </w:rPr>
              <w:t>ь</w:t>
            </w:r>
            <w:r w:rsidRPr="00E24CDE">
              <w:rPr>
                <w:szCs w:val="18"/>
              </w:rPr>
              <w:t>ной безработицы, в %</w:t>
            </w:r>
          </w:p>
        </w:tc>
        <w:tc>
          <w:tcPr>
            <w:tcW w:w="1301" w:type="dxa"/>
            <w:tcBorders>
              <w:top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0,3</w:t>
            </w:r>
          </w:p>
        </w:tc>
        <w:tc>
          <w:tcPr>
            <w:tcW w:w="1218" w:type="dxa"/>
            <w:tcBorders>
              <w:top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0,2</w:t>
            </w:r>
          </w:p>
        </w:tc>
        <w:tc>
          <w:tcPr>
            <w:tcW w:w="1239" w:type="dxa"/>
            <w:tcBorders>
              <w:top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0,2</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Численность занятых по отраслям экон</w:t>
            </w:r>
            <w:r w:rsidRPr="00E24CDE">
              <w:rPr>
                <w:szCs w:val="18"/>
              </w:rPr>
              <w:t>о</w:t>
            </w:r>
            <w:r w:rsidRPr="00E24CDE">
              <w:rPr>
                <w:szCs w:val="18"/>
              </w:rPr>
              <w:t>мики,</w:t>
            </w:r>
            <w:r>
              <w:rPr>
                <w:szCs w:val="18"/>
              </w:rPr>
              <w:t xml:space="preserve"> </w:t>
            </w:r>
            <w:r w:rsidRPr="00E24CDE">
              <w:rPr>
                <w:szCs w:val="18"/>
              </w:rPr>
              <w:t>всего (тыс.</w:t>
            </w:r>
            <w:r>
              <w:rPr>
                <w:szCs w:val="18"/>
              </w:rPr>
              <w:t xml:space="preserve"> </w:t>
            </w:r>
            <w:r w:rsidRPr="00E24CDE">
              <w:rPr>
                <w:szCs w:val="18"/>
              </w:rPr>
              <w:t>чел)</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196,3</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467,0</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735,4</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в том числе:</w:t>
            </w:r>
          </w:p>
        </w:tc>
        <w:tc>
          <w:tcPr>
            <w:tcW w:w="1301" w:type="dxa"/>
            <w:shd w:val="clear" w:color="auto" w:fill="auto"/>
            <w:vAlign w:val="bottom"/>
          </w:tcPr>
          <w:p w:rsidR="00E23FBB" w:rsidRPr="00E24CDE" w:rsidRDefault="00E23FBB" w:rsidP="00551B86">
            <w:pPr>
              <w:spacing w:line="220" w:lineRule="exact"/>
              <w:jc w:val="right"/>
              <w:rPr>
                <w:szCs w:val="18"/>
              </w:rPr>
            </w:pPr>
          </w:p>
        </w:tc>
        <w:tc>
          <w:tcPr>
            <w:tcW w:w="1218" w:type="dxa"/>
            <w:shd w:val="clear" w:color="auto" w:fill="auto"/>
            <w:vAlign w:val="bottom"/>
          </w:tcPr>
          <w:p w:rsidR="00E23FBB" w:rsidRPr="00E24CDE" w:rsidRDefault="00E23FBB" w:rsidP="00551B86">
            <w:pPr>
              <w:spacing w:line="220" w:lineRule="exact"/>
              <w:jc w:val="right"/>
              <w:rPr>
                <w:szCs w:val="18"/>
              </w:rPr>
            </w:pPr>
          </w:p>
        </w:tc>
        <w:tc>
          <w:tcPr>
            <w:tcW w:w="1239" w:type="dxa"/>
            <w:shd w:val="clear" w:color="auto" w:fill="auto"/>
            <w:vAlign w:val="bottom"/>
          </w:tcPr>
          <w:p w:rsidR="00E23FBB" w:rsidRPr="00E24CDE" w:rsidRDefault="00E23FBB" w:rsidP="00551B86">
            <w:pPr>
              <w:spacing w:line="220" w:lineRule="exact"/>
              <w:jc w:val="right"/>
              <w:rPr>
                <w:szCs w:val="18"/>
              </w:rPr>
            </w:pP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промышле</w:t>
            </w:r>
            <w:r w:rsidRPr="00E24CDE">
              <w:rPr>
                <w:szCs w:val="18"/>
              </w:rPr>
              <w:t>н</w:t>
            </w:r>
            <w:r w:rsidRPr="00E24CDE">
              <w:rPr>
                <w:szCs w:val="18"/>
              </w:rPr>
              <w:t>ность</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347,5</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402,4</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445,5</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сельское и ле</w:t>
            </w:r>
            <w:r w:rsidRPr="00E24CDE">
              <w:rPr>
                <w:szCs w:val="18"/>
              </w:rPr>
              <w:t>с</w:t>
            </w:r>
            <w:r w:rsidRPr="00E24CDE">
              <w:rPr>
                <w:szCs w:val="18"/>
              </w:rPr>
              <w:t>ное хозяйство</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2</w:t>
            </w:r>
            <w:r>
              <w:rPr>
                <w:szCs w:val="18"/>
              </w:rPr>
              <w:t xml:space="preserve"> </w:t>
            </w:r>
            <w:r w:rsidRPr="00E24CDE">
              <w:rPr>
                <w:szCs w:val="18"/>
              </w:rPr>
              <w:t>967,4</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2</w:t>
            </w:r>
            <w:r>
              <w:rPr>
                <w:szCs w:val="18"/>
              </w:rPr>
              <w:t xml:space="preserve"> </w:t>
            </w:r>
            <w:r w:rsidRPr="00E24CDE">
              <w:rPr>
                <w:szCs w:val="18"/>
              </w:rPr>
              <w:t>935,9</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2</w:t>
            </w:r>
            <w:r>
              <w:rPr>
                <w:szCs w:val="18"/>
              </w:rPr>
              <w:t xml:space="preserve"> </w:t>
            </w:r>
            <w:r w:rsidRPr="00E24CDE">
              <w:rPr>
                <w:szCs w:val="18"/>
              </w:rPr>
              <w:t>930,1</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транспорт и связь</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488,1</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506,9</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527,7</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строительство</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848,5</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876,6</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910,1</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торговля, общепит, сбыт, загото</w:t>
            </w:r>
            <w:r w:rsidRPr="00E24CDE">
              <w:rPr>
                <w:szCs w:val="18"/>
              </w:rPr>
              <w:t>в</w:t>
            </w:r>
            <w:r w:rsidRPr="00E24CDE">
              <w:rPr>
                <w:szCs w:val="18"/>
              </w:rPr>
              <w:t>ки</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903,9</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977,2</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055,4</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ЖКХ и быт</w:t>
            </w:r>
            <w:r w:rsidRPr="00E24CDE">
              <w:rPr>
                <w:szCs w:val="18"/>
              </w:rPr>
              <w:t>о</w:t>
            </w:r>
            <w:r w:rsidRPr="00E24CDE">
              <w:rPr>
                <w:szCs w:val="18"/>
              </w:rPr>
              <w:t>вое обслуживание</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316,4</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331,2</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346,4</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здравоохран</w:t>
            </w:r>
            <w:r w:rsidRPr="00E24CDE">
              <w:rPr>
                <w:szCs w:val="18"/>
              </w:rPr>
              <w:t>е</w:t>
            </w:r>
            <w:r w:rsidRPr="00E24CDE">
              <w:rPr>
                <w:szCs w:val="18"/>
              </w:rPr>
              <w:t>ние, физкультура, спорт,</w:t>
            </w:r>
            <w:r>
              <w:rPr>
                <w:szCs w:val="18"/>
              </w:rPr>
              <w:br/>
              <w:t xml:space="preserve">      </w:t>
            </w:r>
            <w:r w:rsidRPr="00E24CDE">
              <w:rPr>
                <w:szCs w:val="18"/>
              </w:rPr>
              <w:t xml:space="preserve"> социальное обеспечение</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735,5</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768,1</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801,4</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образование, культура, искусство,</w:t>
            </w:r>
            <w:r>
              <w:rPr>
                <w:szCs w:val="18"/>
              </w:rPr>
              <w:br/>
              <w:t xml:space="preserve">       </w:t>
            </w:r>
            <w:r w:rsidRPr="00E24CDE">
              <w:rPr>
                <w:szCs w:val="18"/>
              </w:rPr>
              <w:t>на</w:t>
            </w:r>
            <w:r w:rsidRPr="00E24CDE">
              <w:rPr>
                <w:szCs w:val="18"/>
              </w:rPr>
              <w:t>у</w:t>
            </w:r>
            <w:r w:rsidRPr="00E24CDE">
              <w:rPr>
                <w:szCs w:val="18"/>
              </w:rPr>
              <w:t>ка и научное обслуживание</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385,1</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434,5</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481,8</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финансы, кр</w:t>
            </w:r>
            <w:r w:rsidRPr="00E24CDE">
              <w:rPr>
                <w:szCs w:val="18"/>
              </w:rPr>
              <w:t>е</w:t>
            </w:r>
            <w:r w:rsidRPr="00E24CDE">
              <w:rPr>
                <w:szCs w:val="18"/>
              </w:rPr>
              <w:t>дит, страхование</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54,2</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54,9</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58,4</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 xml:space="preserve">     - другие</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149,7</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179,3</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1</w:t>
            </w:r>
            <w:r>
              <w:rPr>
                <w:szCs w:val="18"/>
              </w:rPr>
              <w:t xml:space="preserve"> </w:t>
            </w:r>
            <w:r w:rsidRPr="00E24CDE">
              <w:rPr>
                <w:szCs w:val="18"/>
              </w:rPr>
              <w:t>178,6</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Занятые в официальном секторе эк</w:t>
            </w:r>
            <w:r w:rsidRPr="00E24CDE">
              <w:rPr>
                <w:szCs w:val="18"/>
              </w:rPr>
              <w:t>о</w:t>
            </w:r>
            <w:r w:rsidRPr="00E24CDE">
              <w:rPr>
                <w:szCs w:val="18"/>
              </w:rPr>
              <w:t>номики (тыс.</w:t>
            </w:r>
            <w:r>
              <w:rPr>
                <w:szCs w:val="18"/>
              </w:rPr>
              <w:t xml:space="preserve"> </w:t>
            </w:r>
            <w:r w:rsidRPr="00E24CDE">
              <w:rPr>
                <w:szCs w:val="18"/>
              </w:rPr>
              <w:t>чел)</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4</w:t>
            </w:r>
            <w:r>
              <w:rPr>
                <w:szCs w:val="18"/>
              </w:rPr>
              <w:t xml:space="preserve"> </w:t>
            </w:r>
            <w:r w:rsidRPr="00E24CDE">
              <w:rPr>
                <w:szCs w:val="18"/>
              </w:rPr>
              <w:t>642,8</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4</w:t>
            </w:r>
            <w:r>
              <w:rPr>
                <w:szCs w:val="18"/>
              </w:rPr>
              <w:t xml:space="preserve"> </w:t>
            </w:r>
            <w:r w:rsidRPr="00E24CDE">
              <w:rPr>
                <w:szCs w:val="18"/>
              </w:rPr>
              <w:t>562,8</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4</w:t>
            </w:r>
            <w:r>
              <w:rPr>
                <w:szCs w:val="18"/>
              </w:rPr>
              <w:t xml:space="preserve"> </w:t>
            </w:r>
            <w:r w:rsidRPr="00E24CDE">
              <w:rPr>
                <w:szCs w:val="18"/>
              </w:rPr>
              <w:t>587,7</w:t>
            </w:r>
          </w:p>
        </w:tc>
      </w:tr>
      <w:tr w:rsidR="00E23FBB" w:rsidRPr="00E24CDE" w:rsidTr="00551B86">
        <w:tc>
          <w:tcPr>
            <w:tcW w:w="3612" w:type="dxa"/>
            <w:shd w:val="clear" w:color="auto" w:fill="auto"/>
          </w:tcPr>
          <w:p w:rsidR="00E23FBB" w:rsidRPr="00E24CDE" w:rsidRDefault="00E23FBB" w:rsidP="00551B86">
            <w:pPr>
              <w:spacing w:line="220" w:lineRule="exact"/>
              <w:rPr>
                <w:szCs w:val="18"/>
              </w:rPr>
            </w:pPr>
            <w:r w:rsidRPr="00E24CDE">
              <w:rPr>
                <w:szCs w:val="18"/>
              </w:rPr>
              <w:t>Занятые в неформальном секторе эконом</w:t>
            </w:r>
            <w:r w:rsidRPr="00E24CDE">
              <w:rPr>
                <w:szCs w:val="18"/>
              </w:rPr>
              <w:t>и</w:t>
            </w:r>
            <w:r w:rsidRPr="00E24CDE">
              <w:rPr>
                <w:szCs w:val="18"/>
              </w:rPr>
              <w:t>ки (тыс.</w:t>
            </w:r>
            <w:r>
              <w:rPr>
                <w:szCs w:val="18"/>
              </w:rPr>
              <w:t xml:space="preserve"> </w:t>
            </w:r>
            <w:r w:rsidRPr="00E24CDE">
              <w:rPr>
                <w:szCs w:val="18"/>
              </w:rPr>
              <w:t>чел)</w:t>
            </w:r>
          </w:p>
        </w:tc>
        <w:tc>
          <w:tcPr>
            <w:tcW w:w="1301" w:type="dxa"/>
            <w:shd w:val="clear" w:color="auto" w:fill="auto"/>
            <w:vAlign w:val="bottom"/>
          </w:tcPr>
          <w:p w:rsidR="00E23FBB" w:rsidRPr="00E24CDE" w:rsidRDefault="00E23FBB" w:rsidP="00551B86">
            <w:pPr>
              <w:spacing w:line="220" w:lineRule="exact"/>
              <w:jc w:val="right"/>
              <w:rPr>
                <w:szCs w:val="18"/>
              </w:rPr>
            </w:pPr>
            <w:r w:rsidRPr="00E24CDE">
              <w:rPr>
                <w:szCs w:val="18"/>
              </w:rPr>
              <w:t>5</w:t>
            </w:r>
            <w:r>
              <w:rPr>
                <w:szCs w:val="18"/>
              </w:rPr>
              <w:t xml:space="preserve"> </w:t>
            </w:r>
            <w:r w:rsidRPr="00E24CDE">
              <w:rPr>
                <w:szCs w:val="18"/>
              </w:rPr>
              <w:t>553,5</w:t>
            </w:r>
          </w:p>
        </w:tc>
        <w:tc>
          <w:tcPr>
            <w:tcW w:w="1218" w:type="dxa"/>
            <w:shd w:val="clear" w:color="auto" w:fill="auto"/>
            <w:vAlign w:val="bottom"/>
          </w:tcPr>
          <w:p w:rsidR="00E23FBB" w:rsidRPr="00E24CDE" w:rsidRDefault="00E23FBB" w:rsidP="00551B86">
            <w:pPr>
              <w:spacing w:line="220" w:lineRule="exact"/>
              <w:jc w:val="right"/>
              <w:rPr>
                <w:szCs w:val="18"/>
              </w:rPr>
            </w:pPr>
            <w:r w:rsidRPr="00E24CDE">
              <w:rPr>
                <w:szCs w:val="18"/>
              </w:rPr>
              <w:t>5</w:t>
            </w:r>
            <w:r>
              <w:rPr>
                <w:szCs w:val="18"/>
              </w:rPr>
              <w:t xml:space="preserve"> </w:t>
            </w:r>
            <w:r w:rsidRPr="00E24CDE">
              <w:rPr>
                <w:szCs w:val="18"/>
              </w:rPr>
              <w:t>904,2</w:t>
            </w:r>
          </w:p>
        </w:tc>
        <w:tc>
          <w:tcPr>
            <w:tcW w:w="1239" w:type="dxa"/>
            <w:shd w:val="clear" w:color="auto" w:fill="auto"/>
            <w:vAlign w:val="bottom"/>
          </w:tcPr>
          <w:p w:rsidR="00E23FBB" w:rsidRPr="00E24CDE" w:rsidRDefault="00E23FBB" w:rsidP="00551B86">
            <w:pPr>
              <w:spacing w:line="220" w:lineRule="exact"/>
              <w:jc w:val="right"/>
              <w:rPr>
                <w:szCs w:val="18"/>
              </w:rPr>
            </w:pPr>
            <w:r w:rsidRPr="00E24CDE">
              <w:rPr>
                <w:szCs w:val="18"/>
              </w:rPr>
              <w:t>6</w:t>
            </w:r>
            <w:r>
              <w:rPr>
                <w:szCs w:val="18"/>
              </w:rPr>
              <w:t xml:space="preserve"> </w:t>
            </w:r>
            <w:r w:rsidRPr="00E24CDE">
              <w:rPr>
                <w:szCs w:val="18"/>
              </w:rPr>
              <w:t>147,7</w:t>
            </w:r>
          </w:p>
        </w:tc>
      </w:tr>
      <w:tr w:rsidR="00E23FBB" w:rsidRPr="00E24CDE" w:rsidTr="00551B86">
        <w:tc>
          <w:tcPr>
            <w:tcW w:w="3612" w:type="dxa"/>
            <w:tcBorders>
              <w:bottom w:val="single" w:sz="12" w:space="0" w:color="auto"/>
            </w:tcBorders>
            <w:shd w:val="clear" w:color="auto" w:fill="auto"/>
          </w:tcPr>
          <w:p w:rsidR="00E23FBB" w:rsidRPr="00E24CDE" w:rsidRDefault="00E23FBB" w:rsidP="00551B86">
            <w:pPr>
              <w:spacing w:line="220" w:lineRule="exact"/>
              <w:rPr>
                <w:szCs w:val="18"/>
              </w:rPr>
            </w:pPr>
            <w:r w:rsidRPr="00E24CDE">
              <w:rPr>
                <w:szCs w:val="18"/>
              </w:rPr>
              <w:t>Экономически а</w:t>
            </w:r>
            <w:r w:rsidRPr="00E24CDE">
              <w:rPr>
                <w:szCs w:val="18"/>
              </w:rPr>
              <w:t>к</w:t>
            </w:r>
            <w:r w:rsidRPr="00E24CDE">
              <w:rPr>
                <w:szCs w:val="18"/>
              </w:rPr>
              <w:t>тивное население</w:t>
            </w:r>
            <w:r>
              <w:rPr>
                <w:szCs w:val="18"/>
              </w:rPr>
              <w:br/>
            </w:r>
            <w:r w:rsidRPr="00E24CDE">
              <w:rPr>
                <w:szCs w:val="18"/>
              </w:rPr>
              <w:t>(тыс.</w:t>
            </w:r>
            <w:r>
              <w:rPr>
                <w:szCs w:val="18"/>
              </w:rPr>
              <w:t xml:space="preserve"> </w:t>
            </w:r>
            <w:r w:rsidRPr="00E24CDE">
              <w:rPr>
                <w:szCs w:val="18"/>
              </w:rPr>
              <w:t>чел)*</w:t>
            </w:r>
          </w:p>
        </w:tc>
        <w:tc>
          <w:tcPr>
            <w:tcW w:w="1301" w:type="dxa"/>
            <w:tcBorders>
              <w:bottom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224,0</w:t>
            </w:r>
          </w:p>
        </w:tc>
        <w:tc>
          <w:tcPr>
            <w:tcW w:w="1218" w:type="dxa"/>
            <w:tcBorders>
              <w:bottom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492,5</w:t>
            </w:r>
          </w:p>
        </w:tc>
        <w:tc>
          <w:tcPr>
            <w:tcW w:w="1239" w:type="dxa"/>
            <w:tcBorders>
              <w:bottom w:val="single" w:sz="12" w:space="0" w:color="auto"/>
            </w:tcBorders>
            <w:shd w:val="clear" w:color="auto" w:fill="auto"/>
            <w:vAlign w:val="bottom"/>
          </w:tcPr>
          <w:p w:rsidR="00E23FBB" w:rsidRPr="00E24CDE" w:rsidRDefault="00E23FBB" w:rsidP="00551B86">
            <w:pPr>
              <w:spacing w:line="220" w:lineRule="exact"/>
              <w:jc w:val="right"/>
              <w:rPr>
                <w:szCs w:val="18"/>
              </w:rPr>
            </w:pPr>
            <w:r w:rsidRPr="00E24CDE">
              <w:rPr>
                <w:szCs w:val="18"/>
              </w:rPr>
              <w:t>10</w:t>
            </w:r>
            <w:r>
              <w:rPr>
                <w:szCs w:val="18"/>
              </w:rPr>
              <w:t xml:space="preserve"> </w:t>
            </w:r>
            <w:r w:rsidRPr="00E24CDE">
              <w:rPr>
                <w:szCs w:val="18"/>
              </w:rPr>
              <w:t>758,6</w:t>
            </w:r>
          </w:p>
        </w:tc>
      </w:tr>
    </w:tbl>
    <w:p w:rsidR="00E23FBB" w:rsidRDefault="00E23FBB" w:rsidP="00551B86">
      <w:pPr>
        <w:pStyle w:val="SingleTxtGR"/>
        <w:spacing w:before="120" w:line="220" w:lineRule="exact"/>
        <w:ind w:firstLine="170"/>
        <w:jc w:val="left"/>
        <w:rPr>
          <w:sz w:val="18"/>
          <w:szCs w:val="18"/>
        </w:rPr>
      </w:pPr>
      <w:r>
        <w:rPr>
          <w:sz w:val="18"/>
          <w:szCs w:val="18"/>
        </w:rPr>
        <w:sym w:font="Symbol" w:char="F02A"/>
      </w:r>
      <w:r>
        <w:rPr>
          <w:sz w:val="18"/>
          <w:szCs w:val="18"/>
        </w:rPr>
        <w:t xml:space="preserve">  </w:t>
      </w:r>
      <w:r w:rsidRPr="006159B0">
        <w:rPr>
          <w:sz w:val="18"/>
          <w:szCs w:val="18"/>
        </w:rPr>
        <w:t>Экономически активное население в расчетах определено как сумма занятых и лиц</w:t>
      </w:r>
      <w:r>
        <w:rPr>
          <w:sz w:val="18"/>
          <w:szCs w:val="18"/>
        </w:rPr>
        <w:t>,</w:t>
      </w:r>
      <w:r w:rsidRPr="006159B0">
        <w:rPr>
          <w:sz w:val="18"/>
          <w:szCs w:val="18"/>
        </w:rPr>
        <w:t xml:space="preserve"> официально признанных безработными</w:t>
      </w:r>
      <w:r>
        <w:rPr>
          <w:sz w:val="18"/>
          <w:szCs w:val="18"/>
        </w:rPr>
        <w:t>.</w:t>
      </w:r>
    </w:p>
    <w:p w:rsidR="00E23FBB" w:rsidRPr="00137F79" w:rsidRDefault="00137F79" w:rsidP="00333DE6">
      <w:pPr>
        <w:pStyle w:val="Heading1"/>
        <w:spacing w:before="120" w:after="120" w:line="240" w:lineRule="atLeast"/>
        <w:ind w:left="1134" w:hanging="1134"/>
        <w:jc w:val="left"/>
      </w:pPr>
      <w:r>
        <w:rPr>
          <w:lang w:val="en-US"/>
        </w:rPr>
        <w:tab/>
      </w:r>
      <w:r>
        <w:rPr>
          <w:lang w:val="en-US"/>
        </w:rPr>
        <w:tab/>
      </w:r>
      <w:r w:rsidR="00E23FBB" w:rsidRPr="00137F79">
        <w:t>Таблица 13</w:t>
      </w:r>
      <w:r w:rsidR="00E23FBB" w:rsidRPr="00137F79">
        <w:br/>
        <w:t>Число членов профсоюзов с разбивкой по отраслям промышленности и их доля от о</w:t>
      </w:r>
      <w:r w:rsidR="00E23FBB" w:rsidRPr="00137F79">
        <w:t>б</w:t>
      </w:r>
      <w:r w:rsidR="00E23FBB" w:rsidRPr="00137F79">
        <w:t>щей численности рабочей силы, 2007 год</w:t>
      </w:r>
      <w:r w:rsidR="00E23FBB" w:rsidRPr="00823EBE">
        <w:rPr>
          <w:rStyle w:val="FootnoteReference"/>
          <w:rFonts w:cs="Times New Roman"/>
          <w:b w:val="0"/>
          <w:bCs w:val="0"/>
          <w:sz w:val="16"/>
          <w:szCs w:val="16"/>
          <w:lang w:val="en-GB" w:eastAsia="en-US"/>
        </w:rPr>
        <w:footnoteReference w:id="20"/>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4354"/>
        <w:gridCol w:w="2113"/>
        <w:gridCol w:w="2037"/>
      </w:tblGrid>
      <w:tr w:rsidR="00E23FBB" w:rsidRPr="004F0E70" w:rsidTr="00137F79">
        <w:trPr>
          <w:cnfStyle w:val="100000000000" w:firstRow="1" w:lastRow="0" w:firstColumn="0" w:lastColumn="0" w:oddVBand="0" w:evenVBand="0" w:oddHBand="0" w:evenHBand="0" w:firstRowFirstColumn="0" w:firstRowLastColumn="0" w:lastRowFirstColumn="0" w:lastRowLastColumn="0"/>
          <w:tblHeader/>
        </w:trPr>
        <w:tc>
          <w:tcPr>
            <w:tcW w:w="4354" w:type="dxa"/>
            <w:tcBorders>
              <w:top w:val="single" w:sz="4" w:space="0" w:color="auto"/>
              <w:bottom w:val="single" w:sz="12" w:space="0" w:color="auto"/>
            </w:tcBorders>
            <w:shd w:val="clear" w:color="auto" w:fill="auto"/>
            <w:vAlign w:val="bottom"/>
          </w:tcPr>
          <w:p w:rsidR="00E23FBB" w:rsidRPr="004F0E70" w:rsidRDefault="00E23FBB" w:rsidP="00551B86">
            <w:pPr>
              <w:pStyle w:val="SingleTxtGR"/>
              <w:spacing w:before="80" w:after="80" w:line="200" w:lineRule="atLeast"/>
              <w:ind w:left="0" w:right="0"/>
              <w:jc w:val="left"/>
              <w:rPr>
                <w:i/>
                <w:sz w:val="16"/>
              </w:rPr>
            </w:pPr>
            <w:r>
              <w:rPr>
                <w:i/>
                <w:sz w:val="16"/>
              </w:rPr>
              <w:t>Наименование профессионального союза</w:t>
            </w:r>
          </w:p>
        </w:tc>
        <w:tc>
          <w:tcPr>
            <w:tcW w:w="2113" w:type="dxa"/>
            <w:tcBorders>
              <w:top w:val="single" w:sz="4" w:space="0" w:color="auto"/>
              <w:bottom w:val="single" w:sz="12" w:space="0" w:color="auto"/>
            </w:tcBorders>
            <w:shd w:val="clear" w:color="auto" w:fill="auto"/>
            <w:vAlign w:val="bottom"/>
          </w:tcPr>
          <w:p w:rsidR="00E23FBB" w:rsidRPr="004F0E70" w:rsidRDefault="00E23FBB" w:rsidP="00551B86">
            <w:pPr>
              <w:pStyle w:val="SingleTxtGR"/>
              <w:spacing w:before="80" w:after="80" w:line="200" w:lineRule="atLeast"/>
              <w:ind w:left="0" w:right="0"/>
              <w:jc w:val="right"/>
              <w:rPr>
                <w:i/>
                <w:sz w:val="16"/>
              </w:rPr>
            </w:pPr>
            <w:r>
              <w:rPr>
                <w:i/>
                <w:sz w:val="16"/>
              </w:rPr>
              <w:t>Количество работа</w:t>
            </w:r>
            <w:r>
              <w:rPr>
                <w:i/>
                <w:sz w:val="16"/>
              </w:rPr>
              <w:t>ю</w:t>
            </w:r>
            <w:r>
              <w:rPr>
                <w:i/>
                <w:sz w:val="16"/>
              </w:rPr>
              <w:t>щих, студентов, учащи</w:t>
            </w:r>
            <w:r>
              <w:rPr>
                <w:i/>
                <w:sz w:val="16"/>
              </w:rPr>
              <w:t>х</w:t>
            </w:r>
            <w:r>
              <w:rPr>
                <w:i/>
                <w:sz w:val="16"/>
              </w:rPr>
              <w:t>ся</w:t>
            </w:r>
          </w:p>
        </w:tc>
        <w:tc>
          <w:tcPr>
            <w:tcW w:w="2037" w:type="dxa"/>
            <w:tcBorders>
              <w:top w:val="single" w:sz="4" w:space="0" w:color="auto"/>
              <w:bottom w:val="single" w:sz="12" w:space="0" w:color="auto"/>
            </w:tcBorders>
            <w:shd w:val="clear" w:color="auto" w:fill="auto"/>
            <w:vAlign w:val="bottom"/>
          </w:tcPr>
          <w:p w:rsidR="00E23FBB" w:rsidRPr="004F0E70" w:rsidRDefault="00E23FBB" w:rsidP="00551B86">
            <w:pPr>
              <w:pStyle w:val="SingleTxtGR"/>
              <w:spacing w:before="80" w:after="80" w:line="200" w:lineRule="atLeast"/>
              <w:ind w:left="0" w:right="0"/>
              <w:jc w:val="right"/>
              <w:rPr>
                <w:i/>
                <w:sz w:val="16"/>
              </w:rPr>
            </w:pPr>
            <w:r>
              <w:rPr>
                <w:i/>
                <w:sz w:val="16"/>
              </w:rPr>
              <w:t>Из них членов профсоюза (их доля от общей чи</w:t>
            </w:r>
            <w:r>
              <w:rPr>
                <w:i/>
                <w:sz w:val="16"/>
              </w:rPr>
              <w:t>с</w:t>
            </w:r>
            <w:r>
              <w:rPr>
                <w:i/>
                <w:sz w:val="16"/>
              </w:rPr>
              <w:t>ленности работающих, уч</w:t>
            </w:r>
            <w:r>
              <w:rPr>
                <w:i/>
                <w:sz w:val="16"/>
              </w:rPr>
              <w:t>а</w:t>
            </w:r>
            <w:r>
              <w:rPr>
                <w:i/>
                <w:sz w:val="16"/>
              </w:rPr>
              <w:t>щихся)</w:t>
            </w:r>
          </w:p>
        </w:tc>
      </w:tr>
      <w:tr w:rsidR="00E23FBB" w:rsidRPr="004F0E70" w:rsidTr="00551B86">
        <w:tc>
          <w:tcPr>
            <w:tcW w:w="4354" w:type="dxa"/>
            <w:tcBorders>
              <w:top w:val="single" w:sz="12" w:space="0" w:color="auto"/>
            </w:tcBorders>
            <w:shd w:val="clear" w:color="auto" w:fill="auto"/>
          </w:tcPr>
          <w:p w:rsidR="00E23FBB" w:rsidRPr="00E904B5" w:rsidRDefault="00E23FBB" w:rsidP="00551B86">
            <w:pPr>
              <w:spacing w:line="220" w:lineRule="exact"/>
              <w:rPr>
                <w:szCs w:val="18"/>
              </w:rPr>
            </w:pPr>
            <w:r w:rsidRPr="00E904B5">
              <w:rPr>
                <w:szCs w:val="18"/>
              </w:rPr>
              <w:t xml:space="preserve">Профсоюз авиаработников </w:t>
            </w:r>
          </w:p>
        </w:tc>
        <w:tc>
          <w:tcPr>
            <w:tcW w:w="2113" w:type="dxa"/>
            <w:tcBorders>
              <w:top w:val="single" w:sz="12" w:space="0" w:color="auto"/>
            </w:tcBorders>
            <w:shd w:val="clear" w:color="auto" w:fill="auto"/>
            <w:vAlign w:val="bottom"/>
          </w:tcPr>
          <w:p w:rsidR="00E23FBB" w:rsidRPr="00E904B5" w:rsidRDefault="00E23FBB" w:rsidP="00551B86">
            <w:pPr>
              <w:spacing w:line="220" w:lineRule="exact"/>
              <w:jc w:val="right"/>
              <w:rPr>
                <w:szCs w:val="18"/>
              </w:rPr>
            </w:pPr>
            <w:r w:rsidRPr="00E904B5">
              <w:rPr>
                <w:szCs w:val="18"/>
              </w:rPr>
              <w:t>23 153</w:t>
            </w:r>
          </w:p>
        </w:tc>
        <w:tc>
          <w:tcPr>
            <w:tcW w:w="2037" w:type="dxa"/>
            <w:tcBorders>
              <w:top w:val="single" w:sz="12" w:space="0" w:color="auto"/>
            </w:tcBorders>
            <w:shd w:val="clear" w:color="auto" w:fill="auto"/>
            <w:vAlign w:val="bottom"/>
          </w:tcPr>
          <w:p w:rsidR="00E23FBB" w:rsidRPr="00E904B5" w:rsidRDefault="00E23FBB" w:rsidP="00551B86">
            <w:pPr>
              <w:spacing w:line="220" w:lineRule="exact"/>
              <w:jc w:val="right"/>
              <w:rPr>
                <w:szCs w:val="18"/>
              </w:rPr>
            </w:pPr>
            <w:r w:rsidRPr="00E904B5">
              <w:rPr>
                <w:szCs w:val="18"/>
              </w:rPr>
              <w:t>23 122 (99,8%)</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автомобильного, речн</w:t>
            </w:r>
            <w:r w:rsidRPr="00E904B5">
              <w:rPr>
                <w:szCs w:val="18"/>
              </w:rPr>
              <w:t>о</w:t>
            </w:r>
            <w:r w:rsidRPr="00E904B5">
              <w:rPr>
                <w:szCs w:val="18"/>
              </w:rPr>
              <w:t>го, электрического транспорта и д</w:t>
            </w:r>
            <w:r w:rsidRPr="00E904B5">
              <w:rPr>
                <w:szCs w:val="18"/>
              </w:rPr>
              <w:t>о</w:t>
            </w:r>
            <w:r w:rsidRPr="00E904B5">
              <w:rPr>
                <w:szCs w:val="18"/>
              </w:rPr>
              <w:t>рожного хозяйства Узбек</w:t>
            </w:r>
            <w:r w:rsidRPr="00E904B5">
              <w:rPr>
                <w:szCs w:val="18"/>
              </w:rPr>
              <w:t>и</w:t>
            </w:r>
            <w:r w:rsidRPr="00E904B5">
              <w:rPr>
                <w:szCs w:val="18"/>
              </w:rPr>
              <w:t>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102 853</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102 853 (100%)</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агропромышленного ко</w:t>
            </w:r>
            <w:r w:rsidRPr="00E904B5">
              <w:rPr>
                <w:szCs w:val="18"/>
              </w:rPr>
              <w:t>м</w:t>
            </w:r>
            <w:r w:rsidRPr="00E904B5">
              <w:rPr>
                <w:szCs w:val="18"/>
              </w:rPr>
              <w:t>плекса Узбек</w:t>
            </w:r>
            <w:r w:rsidRPr="00E904B5">
              <w:rPr>
                <w:szCs w:val="18"/>
              </w:rPr>
              <w:t>и</w:t>
            </w:r>
            <w:r w:rsidRPr="00E904B5">
              <w:rPr>
                <w:szCs w:val="18"/>
              </w:rPr>
              <w:t>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2 230 150</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2 229 993 (99,99%)</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государственных учрежд</w:t>
            </w:r>
            <w:r w:rsidRPr="00E904B5">
              <w:rPr>
                <w:szCs w:val="18"/>
              </w:rPr>
              <w:t>е</w:t>
            </w:r>
            <w:r w:rsidRPr="00E904B5">
              <w:rPr>
                <w:szCs w:val="18"/>
              </w:rPr>
              <w:t>ний и общественного обслужив</w:t>
            </w:r>
            <w:r w:rsidRPr="00E904B5">
              <w:rPr>
                <w:szCs w:val="18"/>
              </w:rPr>
              <w:t>а</w:t>
            </w:r>
            <w:r w:rsidRPr="00E904B5">
              <w:rPr>
                <w:szCs w:val="18"/>
              </w:rPr>
              <w:t>ния</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269 580</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268 561 (99,6%)</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железнодорожн</w:t>
            </w:r>
            <w:r w:rsidRPr="00E904B5">
              <w:rPr>
                <w:szCs w:val="18"/>
              </w:rPr>
              <w:t>и</w:t>
            </w:r>
            <w:r w:rsidRPr="00E904B5">
              <w:rPr>
                <w:szCs w:val="18"/>
              </w:rPr>
              <w:t>ков и транспортных строителей У</w:t>
            </w:r>
            <w:r w:rsidRPr="00E904B5">
              <w:rPr>
                <w:szCs w:val="18"/>
              </w:rPr>
              <w:t>з</w:t>
            </w:r>
            <w:r w:rsidRPr="00E904B5">
              <w:rPr>
                <w:szCs w:val="18"/>
              </w:rPr>
              <w:t>бекистана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73 229</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73 229 (100%)</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здравоохранения Узбек</w:t>
            </w:r>
            <w:r w:rsidRPr="00E904B5">
              <w:rPr>
                <w:szCs w:val="18"/>
              </w:rPr>
              <w:t>и</w:t>
            </w:r>
            <w:r w:rsidRPr="00E904B5">
              <w:rPr>
                <w:szCs w:val="18"/>
              </w:rPr>
              <w:t>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709 457</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709 457 (100%)</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кул</w:t>
            </w:r>
            <w:r w:rsidRPr="00E904B5">
              <w:rPr>
                <w:szCs w:val="18"/>
              </w:rPr>
              <w:t>ь</w:t>
            </w:r>
            <w:r w:rsidRPr="00E904B5">
              <w:rPr>
                <w:szCs w:val="18"/>
              </w:rPr>
              <w:t>туры Узбекистана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98 745</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97 505 (98,7%)</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легкой, мебельной пр</w:t>
            </w:r>
            <w:r w:rsidRPr="00E904B5">
              <w:rPr>
                <w:szCs w:val="18"/>
              </w:rPr>
              <w:t>о</w:t>
            </w:r>
            <w:r w:rsidRPr="00E904B5">
              <w:rPr>
                <w:szCs w:val="18"/>
              </w:rPr>
              <w:t>мышленности и коммунально-бытового обслуж</w:t>
            </w:r>
            <w:r w:rsidRPr="00E904B5">
              <w:rPr>
                <w:szCs w:val="18"/>
              </w:rPr>
              <w:t>и</w:t>
            </w:r>
            <w:r w:rsidRPr="00E904B5">
              <w:rPr>
                <w:szCs w:val="18"/>
              </w:rPr>
              <w:t>вания У</w:t>
            </w:r>
            <w:r w:rsidRPr="00E904B5">
              <w:rPr>
                <w:szCs w:val="18"/>
              </w:rPr>
              <w:t>з</w:t>
            </w:r>
            <w:r w:rsidRPr="00E904B5">
              <w:rPr>
                <w:szCs w:val="18"/>
              </w:rPr>
              <w:t xml:space="preserve">бекистана </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212 909</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212 909 (100%)</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машиностроительной и металлургической отраслей промышленности У</w:t>
            </w:r>
            <w:r w:rsidRPr="00E904B5">
              <w:rPr>
                <w:szCs w:val="18"/>
              </w:rPr>
              <w:t>з</w:t>
            </w:r>
            <w:r w:rsidRPr="00E904B5">
              <w:rPr>
                <w:szCs w:val="18"/>
              </w:rPr>
              <w:t>бекистана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120 371</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116 820 (97%)</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образования и науки Узб</w:t>
            </w:r>
            <w:r w:rsidRPr="00E904B5">
              <w:rPr>
                <w:szCs w:val="18"/>
              </w:rPr>
              <w:t>е</w:t>
            </w:r>
            <w:r w:rsidRPr="00E904B5">
              <w:rPr>
                <w:szCs w:val="18"/>
              </w:rPr>
              <w:t>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1 882 051</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1 882 051 (100%)</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связи Узбекистана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60 896</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60 879 (99,9%)</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строительства и промы</w:t>
            </w:r>
            <w:r w:rsidRPr="00E904B5">
              <w:rPr>
                <w:szCs w:val="18"/>
              </w:rPr>
              <w:t>ш</w:t>
            </w:r>
            <w:r w:rsidRPr="00E904B5">
              <w:rPr>
                <w:szCs w:val="18"/>
              </w:rPr>
              <w:t>ленности стройматериалов Узбекист</w:t>
            </w:r>
            <w:r w:rsidRPr="00E904B5">
              <w:rPr>
                <w:szCs w:val="18"/>
              </w:rPr>
              <w:t>а</w:t>
            </w:r>
            <w:r w:rsidRPr="00E904B5">
              <w:rPr>
                <w:szCs w:val="18"/>
              </w:rPr>
              <w:t>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75 206</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73 064 (97,1%)</w:t>
            </w:r>
          </w:p>
        </w:tc>
      </w:tr>
      <w:tr w:rsidR="00E23FBB" w:rsidRPr="004F0E70" w:rsidTr="00551B86">
        <w:tc>
          <w:tcPr>
            <w:tcW w:w="4354" w:type="dxa"/>
            <w:shd w:val="clear" w:color="auto" w:fill="auto"/>
          </w:tcPr>
          <w:p w:rsidR="00E23FBB" w:rsidRPr="00E904B5" w:rsidRDefault="00E23FBB" w:rsidP="00551B86">
            <w:pPr>
              <w:spacing w:line="220" w:lineRule="exact"/>
              <w:rPr>
                <w:szCs w:val="18"/>
              </w:rPr>
            </w:pPr>
            <w:r w:rsidRPr="00E904B5">
              <w:rPr>
                <w:szCs w:val="18"/>
              </w:rPr>
              <w:t>Профсоюз работников топли</w:t>
            </w:r>
            <w:r w:rsidRPr="00E904B5">
              <w:rPr>
                <w:szCs w:val="18"/>
              </w:rPr>
              <w:t>в</w:t>
            </w:r>
            <w:r w:rsidRPr="00E904B5">
              <w:rPr>
                <w:szCs w:val="18"/>
              </w:rPr>
              <w:t>но-энергетического комплекса, химической промышленности и геол</w:t>
            </w:r>
            <w:r w:rsidRPr="00E904B5">
              <w:rPr>
                <w:szCs w:val="18"/>
              </w:rPr>
              <w:t>о</w:t>
            </w:r>
            <w:r w:rsidRPr="00E904B5">
              <w:rPr>
                <w:szCs w:val="18"/>
              </w:rPr>
              <w:t>гии Узбекистана</w:t>
            </w:r>
          </w:p>
        </w:tc>
        <w:tc>
          <w:tcPr>
            <w:tcW w:w="2113" w:type="dxa"/>
            <w:shd w:val="clear" w:color="auto" w:fill="auto"/>
            <w:vAlign w:val="bottom"/>
          </w:tcPr>
          <w:p w:rsidR="00E23FBB" w:rsidRPr="00E904B5" w:rsidRDefault="00E23FBB" w:rsidP="00551B86">
            <w:pPr>
              <w:spacing w:line="220" w:lineRule="exact"/>
              <w:jc w:val="right"/>
              <w:rPr>
                <w:szCs w:val="18"/>
              </w:rPr>
            </w:pPr>
            <w:r w:rsidRPr="00E904B5">
              <w:rPr>
                <w:szCs w:val="18"/>
              </w:rPr>
              <w:t>242 284</w:t>
            </w:r>
          </w:p>
        </w:tc>
        <w:tc>
          <w:tcPr>
            <w:tcW w:w="2037" w:type="dxa"/>
            <w:shd w:val="clear" w:color="auto" w:fill="auto"/>
            <w:vAlign w:val="bottom"/>
          </w:tcPr>
          <w:p w:rsidR="00E23FBB" w:rsidRPr="00E904B5" w:rsidRDefault="00E23FBB" w:rsidP="00551B86">
            <w:pPr>
              <w:spacing w:line="220" w:lineRule="exact"/>
              <w:jc w:val="right"/>
              <w:rPr>
                <w:szCs w:val="18"/>
              </w:rPr>
            </w:pPr>
            <w:r w:rsidRPr="00E904B5">
              <w:rPr>
                <w:szCs w:val="18"/>
              </w:rPr>
              <w:t>241 659 (99,7%)</w:t>
            </w:r>
          </w:p>
        </w:tc>
      </w:tr>
      <w:tr w:rsidR="00E23FBB" w:rsidRPr="004F0E70" w:rsidTr="00551B86">
        <w:tc>
          <w:tcPr>
            <w:tcW w:w="4354" w:type="dxa"/>
            <w:tcBorders>
              <w:bottom w:val="single" w:sz="12" w:space="0" w:color="auto"/>
            </w:tcBorders>
            <w:shd w:val="clear" w:color="auto" w:fill="auto"/>
          </w:tcPr>
          <w:p w:rsidR="00E23FBB" w:rsidRPr="00E904B5" w:rsidRDefault="00E23FBB" w:rsidP="00551B86">
            <w:pPr>
              <w:spacing w:line="220" w:lineRule="exact"/>
              <w:rPr>
                <w:szCs w:val="18"/>
              </w:rPr>
            </w:pPr>
            <w:r w:rsidRPr="00E904B5">
              <w:rPr>
                <w:szCs w:val="18"/>
              </w:rPr>
              <w:t>Профсоюз работников торговли, потребкоопер</w:t>
            </w:r>
            <w:r w:rsidRPr="00E904B5">
              <w:rPr>
                <w:szCs w:val="18"/>
              </w:rPr>
              <w:t>а</w:t>
            </w:r>
            <w:r w:rsidRPr="00E904B5">
              <w:rPr>
                <w:szCs w:val="18"/>
              </w:rPr>
              <w:t>ции и предпринимателей Узбек</w:t>
            </w:r>
            <w:r w:rsidRPr="00E904B5">
              <w:rPr>
                <w:szCs w:val="18"/>
              </w:rPr>
              <w:t>и</w:t>
            </w:r>
            <w:r w:rsidRPr="00E904B5">
              <w:rPr>
                <w:szCs w:val="18"/>
              </w:rPr>
              <w:t>стана</w:t>
            </w:r>
          </w:p>
        </w:tc>
        <w:tc>
          <w:tcPr>
            <w:tcW w:w="2113" w:type="dxa"/>
            <w:tcBorders>
              <w:bottom w:val="single" w:sz="12" w:space="0" w:color="auto"/>
            </w:tcBorders>
            <w:shd w:val="clear" w:color="auto" w:fill="auto"/>
            <w:vAlign w:val="bottom"/>
          </w:tcPr>
          <w:p w:rsidR="00E23FBB" w:rsidRPr="00E904B5" w:rsidRDefault="00E23FBB" w:rsidP="00551B86">
            <w:pPr>
              <w:spacing w:line="220" w:lineRule="exact"/>
              <w:jc w:val="right"/>
              <w:rPr>
                <w:szCs w:val="18"/>
              </w:rPr>
            </w:pPr>
            <w:r w:rsidRPr="00E904B5">
              <w:rPr>
                <w:szCs w:val="18"/>
              </w:rPr>
              <w:t>302 689</w:t>
            </w:r>
          </w:p>
        </w:tc>
        <w:tc>
          <w:tcPr>
            <w:tcW w:w="2037" w:type="dxa"/>
            <w:tcBorders>
              <w:bottom w:val="single" w:sz="12" w:space="0" w:color="auto"/>
            </w:tcBorders>
            <w:shd w:val="clear" w:color="auto" w:fill="auto"/>
            <w:vAlign w:val="bottom"/>
          </w:tcPr>
          <w:p w:rsidR="00E23FBB" w:rsidRPr="00E904B5" w:rsidRDefault="00E23FBB" w:rsidP="00551B86">
            <w:pPr>
              <w:spacing w:line="220" w:lineRule="exact"/>
              <w:jc w:val="right"/>
              <w:rPr>
                <w:szCs w:val="18"/>
              </w:rPr>
            </w:pPr>
            <w:r w:rsidRPr="00E904B5">
              <w:rPr>
                <w:szCs w:val="18"/>
              </w:rPr>
              <w:t>302 567 (99,9%)</w:t>
            </w:r>
          </w:p>
        </w:tc>
      </w:tr>
    </w:tbl>
    <w:p w:rsidR="00E23FBB" w:rsidRDefault="00E23FBB" w:rsidP="00551B86">
      <w:pPr>
        <w:pStyle w:val="SingleTxtGR"/>
        <w:spacing w:before="120"/>
      </w:pPr>
      <w:r>
        <w:tab/>
        <w:t>Число членов профсоюзов от общей численности рабочей силы (14 791,9 тыс. человек) составляет 43,2%.</w:t>
      </w:r>
    </w:p>
    <w:p w:rsidR="00E23FBB" w:rsidRPr="00026C4F" w:rsidRDefault="00E23FBB" w:rsidP="00551B86">
      <w:pPr>
        <w:pStyle w:val="SingleTxtGR"/>
        <w:spacing w:before="120"/>
        <w:jc w:val="left"/>
        <w:rPr>
          <w:sz w:val="16"/>
          <w:szCs w:val="16"/>
        </w:rPr>
      </w:pPr>
      <w:r>
        <w:rPr>
          <w:b/>
        </w:rPr>
        <w:t>Таблица 14</w:t>
      </w:r>
      <w:r>
        <w:rPr>
          <w:b/>
        </w:rPr>
        <w:br/>
        <w:t>Денежный доходы на душу населения</w:t>
      </w:r>
      <w:r w:rsidRPr="002A37A4">
        <w:rPr>
          <w:rStyle w:val="FootnoteReference"/>
        </w:rPr>
        <w:footnoteReference w:id="21"/>
      </w:r>
      <w:r>
        <w:rPr>
          <w:b/>
        </w:rPr>
        <w:br/>
      </w:r>
      <w:r w:rsidRPr="00026C4F">
        <w:rPr>
          <w:sz w:val="16"/>
          <w:szCs w:val="16"/>
        </w:rPr>
        <w:t>(по балансу денежных доходов и ра</w:t>
      </w:r>
      <w:r w:rsidRPr="00026C4F">
        <w:rPr>
          <w:sz w:val="16"/>
          <w:szCs w:val="16"/>
        </w:rPr>
        <w:t>с</w:t>
      </w:r>
      <w:r w:rsidRPr="00026C4F">
        <w:rPr>
          <w:sz w:val="16"/>
          <w:szCs w:val="16"/>
        </w:rPr>
        <w:t xml:space="preserve">ходов) (тыс. сум) </w:t>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4300"/>
        <w:gridCol w:w="1463"/>
        <w:gridCol w:w="1463"/>
        <w:gridCol w:w="1278"/>
      </w:tblGrid>
      <w:tr w:rsidR="00E23FBB" w:rsidRPr="00FD0423" w:rsidTr="00551B86">
        <w:trPr>
          <w:cnfStyle w:val="100000000000" w:firstRow="1" w:lastRow="0" w:firstColumn="0" w:lastColumn="0" w:oddVBand="0" w:evenVBand="0" w:oddHBand="0" w:evenHBand="0" w:firstRowFirstColumn="0" w:firstRowLastColumn="0" w:lastRowFirstColumn="0" w:lastRowLastColumn="0"/>
        </w:trPr>
        <w:tc>
          <w:tcPr>
            <w:tcW w:w="4300" w:type="dxa"/>
            <w:tcBorders>
              <w:top w:val="single" w:sz="4" w:space="0" w:color="auto"/>
              <w:bottom w:val="single" w:sz="12" w:space="0" w:color="auto"/>
            </w:tcBorders>
            <w:shd w:val="clear" w:color="auto" w:fill="auto"/>
            <w:vAlign w:val="bottom"/>
          </w:tcPr>
          <w:p w:rsidR="00E23FBB" w:rsidRPr="00FD0423" w:rsidRDefault="00E23FBB" w:rsidP="00551B86">
            <w:pPr>
              <w:pStyle w:val="SingleTxtGR"/>
              <w:spacing w:before="80" w:after="80" w:line="200" w:lineRule="atLeast"/>
              <w:ind w:left="0" w:right="0"/>
              <w:jc w:val="left"/>
              <w:rPr>
                <w:i/>
                <w:sz w:val="16"/>
              </w:rPr>
            </w:pPr>
          </w:p>
        </w:tc>
        <w:tc>
          <w:tcPr>
            <w:tcW w:w="1463" w:type="dxa"/>
            <w:tcBorders>
              <w:top w:val="single" w:sz="4" w:space="0" w:color="auto"/>
              <w:bottom w:val="single" w:sz="12" w:space="0" w:color="auto"/>
            </w:tcBorders>
            <w:shd w:val="clear" w:color="auto" w:fill="auto"/>
            <w:vAlign w:val="bottom"/>
          </w:tcPr>
          <w:p w:rsidR="00E23FBB" w:rsidRPr="00FD0423" w:rsidRDefault="00E23FBB" w:rsidP="00551B86">
            <w:pPr>
              <w:pStyle w:val="SingleTxtGR"/>
              <w:spacing w:before="80" w:after="80" w:line="200" w:lineRule="atLeast"/>
              <w:ind w:left="0" w:right="0"/>
              <w:jc w:val="right"/>
              <w:rPr>
                <w:i/>
                <w:sz w:val="16"/>
              </w:rPr>
            </w:pPr>
            <w:r w:rsidRPr="00FD0423">
              <w:rPr>
                <w:i/>
                <w:sz w:val="16"/>
              </w:rPr>
              <w:t>2005 год</w:t>
            </w:r>
          </w:p>
        </w:tc>
        <w:tc>
          <w:tcPr>
            <w:tcW w:w="1463" w:type="dxa"/>
            <w:tcBorders>
              <w:top w:val="single" w:sz="4" w:space="0" w:color="auto"/>
              <w:bottom w:val="single" w:sz="12" w:space="0" w:color="auto"/>
            </w:tcBorders>
            <w:shd w:val="clear" w:color="auto" w:fill="auto"/>
            <w:vAlign w:val="bottom"/>
          </w:tcPr>
          <w:p w:rsidR="00E23FBB" w:rsidRPr="00FD0423" w:rsidRDefault="00E23FBB" w:rsidP="00551B86">
            <w:pPr>
              <w:pStyle w:val="SingleTxtGR"/>
              <w:spacing w:before="80" w:after="80" w:line="200" w:lineRule="atLeast"/>
              <w:ind w:left="0" w:right="0"/>
              <w:jc w:val="right"/>
              <w:rPr>
                <w:i/>
                <w:sz w:val="16"/>
              </w:rPr>
            </w:pPr>
            <w:r w:rsidRPr="00FD0423">
              <w:rPr>
                <w:i/>
                <w:sz w:val="16"/>
              </w:rPr>
              <w:t>2006 год</w:t>
            </w:r>
          </w:p>
        </w:tc>
        <w:tc>
          <w:tcPr>
            <w:tcW w:w="1278" w:type="dxa"/>
            <w:tcBorders>
              <w:top w:val="single" w:sz="4" w:space="0" w:color="auto"/>
              <w:bottom w:val="single" w:sz="12" w:space="0" w:color="auto"/>
            </w:tcBorders>
            <w:shd w:val="clear" w:color="auto" w:fill="auto"/>
            <w:vAlign w:val="bottom"/>
          </w:tcPr>
          <w:p w:rsidR="00E23FBB" w:rsidRPr="00FD0423" w:rsidRDefault="00E23FBB" w:rsidP="00551B86">
            <w:pPr>
              <w:pStyle w:val="SingleTxtGR"/>
              <w:spacing w:before="80" w:after="80" w:line="200" w:lineRule="atLeast"/>
              <w:ind w:left="0" w:right="0"/>
              <w:jc w:val="right"/>
              <w:rPr>
                <w:i/>
                <w:sz w:val="16"/>
              </w:rPr>
            </w:pPr>
            <w:r w:rsidRPr="00FD0423">
              <w:rPr>
                <w:i/>
                <w:sz w:val="16"/>
              </w:rPr>
              <w:t>2007 год</w:t>
            </w:r>
          </w:p>
        </w:tc>
      </w:tr>
      <w:tr w:rsidR="00E23FBB" w:rsidRPr="00BF7DCB" w:rsidTr="00551B86">
        <w:tc>
          <w:tcPr>
            <w:tcW w:w="4300" w:type="dxa"/>
            <w:tcBorders>
              <w:top w:val="single" w:sz="12" w:space="0" w:color="auto"/>
              <w:bottom w:val="single" w:sz="12" w:space="0" w:color="auto"/>
            </w:tcBorders>
            <w:shd w:val="clear" w:color="auto" w:fill="auto"/>
          </w:tcPr>
          <w:p w:rsidR="00E23FBB" w:rsidRPr="00BF7DCB" w:rsidRDefault="00E23FBB" w:rsidP="00551B86">
            <w:pPr>
              <w:spacing w:line="220" w:lineRule="exact"/>
              <w:rPr>
                <w:szCs w:val="18"/>
              </w:rPr>
            </w:pPr>
            <w:r w:rsidRPr="00BF7DCB">
              <w:rPr>
                <w:szCs w:val="18"/>
              </w:rPr>
              <w:t>Среднедушевые дене</w:t>
            </w:r>
            <w:r w:rsidRPr="00BF7DCB">
              <w:rPr>
                <w:szCs w:val="18"/>
              </w:rPr>
              <w:t>ж</w:t>
            </w:r>
            <w:r w:rsidRPr="00BF7DCB">
              <w:rPr>
                <w:szCs w:val="18"/>
              </w:rPr>
              <w:t>ные доходы</w:t>
            </w:r>
          </w:p>
        </w:tc>
        <w:tc>
          <w:tcPr>
            <w:tcW w:w="1463" w:type="dxa"/>
            <w:tcBorders>
              <w:top w:val="single" w:sz="12" w:space="0" w:color="auto"/>
              <w:bottom w:val="single" w:sz="12" w:space="0" w:color="auto"/>
            </w:tcBorders>
            <w:shd w:val="clear" w:color="auto" w:fill="auto"/>
            <w:vAlign w:val="bottom"/>
          </w:tcPr>
          <w:p w:rsidR="00E23FBB" w:rsidRPr="00BF7DCB" w:rsidRDefault="00E23FBB" w:rsidP="00551B86">
            <w:pPr>
              <w:spacing w:line="220" w:lineRule="exact"/>
              <w:jc w:val="right"/>
              <w:rPr>
                <w:szCs w:val="18"/>
              </w:rPr>
            </w:pPr>
            <w:r w:rsidRPr="00BF7DCB">
              <w:rPr>
                <w:szCs w:val="18"/>
              </w:rPr>
              <w:t>371,8</w:t>
            </w:r>
          </w:p>
        </w:tc>
        <w:tc>
          <w:tcPr>
            <w:tcW w:w="1463" w:type="dxa"/>
            <w:tcBorders>
              <w:top w:val="single" w:sz="12" w:space="0" w:color="auto"/>
              <w:bottom w:val="single" w:sz="12" w:space="0" w:color="auto"/>
            </w:tcBorders>
            <w:shd w:val="clear" w:color="auto" w:fill="auto"/>
            <w:vAlign w:val="bottom"/>
          </w:tcPr>
          <w:p w:rsidR="00E23FBB" w:rsidRPr="00BF7DCB" w:rsidRDefault="00E23FBB" w:rsidP="00551B86">
            <w:pPr>
              <w:spacing w:line="220" w:lineRule="exact"/>
              <w:jc w:val="right"/>
              <w:rPr>
                <w:szCs w:val="18"/>
              </w:rPr>
            </w:pPr>
            <w:r w:rsidRPr="00BF7DCB">
              <w:rPr>
                <w:szCs w:val="18"/>
              </w:rPr>
              <w:t>489,1</w:t>
            </w:r>
          </w:p>
        </w:tc>
        <w:tc>
          <w:tcPr>
            <w:tcW w:w="1278" w:type="dxa"/>
            <w:tcBorders>
              <w:top w:val="single" w:sz="12" w:space="0" w:color="auto"/>
              <w:bottom w:val="single" w:sz="12" w:space="0" w:color="auto"/>
            </w:tcBorders>
            <w:shd w:val="clear" w:color="auto" w:fill="auto"/>
            <w:vAlign w:val="bottom"/>
          </w:tcPr>
          <w:p w:rsidR="00E23FBB" w:rsidRPr="00BF7DCB" w:rsidRDefault="00E23FBB" w:rsidP="00551B86">
            <w:pPr>
              <w:spacing w:line="220" w:lineRule="exact"/>
              <w:jc w:val="right"/>
              <w:rPr>
                <w:szCs w:val="18"/>
              </w:rPr>
            </w:pPr>
            <w:r w:rsidRPr="00BF7DCB">
              <w:rPr>
                <w:szCs w:val="18"/>
              </w:rPr>
              <w:t>628,0</w:t>
            </w:r>
          </w:p>
        </w:tc>
      </w:tr>
    </w:tbl>
    <w:p w:rsidR="00E23FBB" w:rsidRPr="00026C4F" w:rsidRDefault="00026C4F" w:rsidP="00333DE6">
      <w:pPr>
        <w:pStyle w:val="Heading1"/>
        <w:spacing w:before="120" w:after="120" w:line="240" w:lineRule="atLeast"/>
        <w:ind w:left="1134" w:hanging="1134"/>
        <w:jc w:val="left"/>
      </w:pPr>
      <w:r>
        <w:rPr>
          <w:lang w:val="en-US"/>
        </w:rPr>
        <w:tab/>
      </w:r>
      <w:r>
        <w:rPr>
          <w:lang w:val="en-US"/>
        </w:rPr>
        <w:tab/>
      </w:r>
      <w:r w:rsidR="00E23FBB" w:rsidRPr="00026C4F">
        <w:t>Таблица 15</w:t>
      </w:r>
      <w:r w:rsidR="00E23FBB" w:rsidRPr="00026C4F">
        <w:br/>
        <w:t>Валовой внутренний продукт Республики Узбекистан за 2003−2008 годы</w:t>
      </w:r>
      <w:r w:rsidR="00E23FBB" w:rsidRPr="00823EBE">
        <w:rPr>
          <w:rStyle w:val="FootnoteReference"/>
          <w:rFonts w:cs="Times New Roman"/>
          <w:b w:val="0"/>
          <w:bCs w:val="0"/>
          <w:sz w:val="16"/>
          <w:szCs w:val="16"/>
          <w:lang w:val="en-GB" w:eastAsia="en-US"/>
        </w:rPr>
        <w:footnoteReference w:id="22"/>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1134"/>
        <w:gridCol w:w="1106"/>
        <w:gridCol w:w="949"/>
        <w:gridCol w:w="1063"/>
        <w:gridCol w:w="1063"/>
        <w:gridCol w:w="1063"/>
        <w:gridCol w:w="1063"/>
        <w:gridCol w:w="1063"/>
      </w:tblGrid>
      <w:tr w:rsidR="00E23FBB" w:rsidRPr="00FD0423" w:rsidTr="00551B86">
        <w:trPr>
          <w:cnfStyle w:val="100000000000" w:firstRow="1" w:lastRow="0" w:firstColumn="0" w:lastColumn="0" w:oddVBand="0" w:evenVBand="0" w:oddHBand="0" w:evenHBand="0" w:firstRowFirstColumn="0" w:firstRowLastColumn="0" w:lastRowFirstColumn="0" w:lastRowLastColumn="0"/>
        </w:trPr>
        <w:tc>
          <w:tcPr>
            <w:tcW w:w="1134" w:type="dxa"/>
            <w:tcBorders>
              <w:top w:val="single" w:sz="4" w:space="0" w:color="auto"/>
              <w:bottom w:val="single" w:sz="12" w:space="0" w:color="auto"/>
            </w:tcBorders>
            <w:shd w:val="clear" w:color="auto" w:fill="auto"/>
          </w:tcPr>
          <w:p w:rsidR="00E23FBB" w:rsidRPr="00FD0423" w:rsidRDefault="00E23FBB" w:rsidP="00551B86">
            <w:pPr>
              <w:spacing w:before="80" w:after="80" w:line="200" w:lineRule="exact"/>
              <w:jc w:val="center"/>
              <w:rPr>
                <w:i/>
                <w:sz w:val="16"/>
                <w:szCs w:val="16"/>
              </w:rPr>
            </w:pPr>
          </w:p>
        </w:tc>
        <w:tc>
          <w:tcPr>
            <w:tcW w:w="1106"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Единица измер</w:t>
            </w:r>
            <w:r w:rsidRPr="00FD0423">
              <w:rPr>
                <w:i/>
                <w:sz w:val="16"/>
                <w:szCs w:val="16"/>
              </w:rPr>
              <w:t>е</w:t>
            </w:r>
            <w:r w:rsidRPr="00FD0423">
              <w:rPr>
                <w:i/>
                <w:sz w:val="16"/>
                <w:szCs w:val="16"/>
              </w:rPr>
              <w:t>ния</w:t>
            </w:r>
          </w:p>
        </w:tc>
        <w:tc>
          <w:tcPr>
            <w:tcW w:w="949"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2003 год</w:t>
            </w:r>
          </w:p>
        </w:tc>
        <w:tc>
          <w:tcPr>
            <w:tcW w:w="1063"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2004 год</w:t>
            </w:r>
          </w:p>
        </w:tc>
        <w:tc>
          <w:tcPr>
            <w:tcW w:w="1063"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2005 год</w:t>
            </w:r>
          </w:p>
        </w:tc>
        <w:tc>
          <w:tcPr>
            <w:tcW w:w="1063"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2006 год</w:t>
            </w:r>
          </w:p>
        </w:tc>
        <w:tc>
          <w:tcPr>
            <w:tcW w:w="1063"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2007 год</w:t>
            </w:r>
          </w:p>
        </w:tc>
        <w:tc>
          <w:tcPr>
            <w:tcW w:w="1063" w:type="dxa"/>
            <w:tcBorders>
              <w:top w:val="single" w:sz="4" w:space="0" w:color="auto"/>
              <w:bottom w:val="single" w:sz="12" w:space="0" w:color="auto"/>
            </w:tcBorders>
            <w:shd w:val="clear" w:color="auto" w:fill="auto"/>
            <w:vAlign w:val="bottom"/>
          </w:tcPr>
          <w:p w:rsidR="00E23FBB" w:rsidRPr="00FD0423" w:rsidRDefault="00E23FBB" w:rsidP="00551B86">
            <w:pPr>
              <w:spacing w:before="80" w:after="80" w:line="200" w:lineRule="exact"/>
              <w:jc w:val="right"/>
              <w:rPr>
                <w:i/>
                <w:sz w:val="16"/>
                <w:szCs w:val="16"/>
              </w:rPr>
            </w:pPr>
            <w:r w:rsidRPr="00FD0423">
              <w:rPr>
                <w:i/>
                <w:sz w:val="16"/>
                <w:szCs w:val="16"/>
              </w:rPr>
              <w:t>2008 год</w:t>
            </w:r>
            <w:r w:rsidRPr="00FD0423">
              <w:rPr>
                <w:i/>
                <w:sz w:val="16"/>
                <w:szCs w:val="16"/>
              </w:rPr>
              <w:br/>
              <w:t>(янв.-окт.)</w:t>
            </w:r>
          </w:p>
        </w:tc>
      </w:tr>
      <w:tr w:rsidR="00E23FBB" w:rsidRPr="00ED33ED" w:rsidTr="00551B86">
        <w:tc>
          <w:tcPr>
            <w:tcW w:w="1134" w:type="dxa"/>
            <w:tcBorders>
              <w:top w:val="single" w:sz="12" w:space="0" w:color="auto"/>
            </w:tcBorders>
            <w:shd w:val="clear" w:color="auto" w:fill="auto"/>
          </w:tcPr>
          <w:p w:rsidR="00E23FBB" w:rsidRPr="00ED33ED" w:rsidRDefault="00E23FBB" w:rsidP="00551B86">
            <w:pPr>
              <w:spacing w:line="220" w:lineRule="atLeast"/>
              <w:rPr>
                <w:szCs w:val="18"/>
              </w:rPr>
            </w:pPr>
            <w:r w:rsidRPr="00ED33ED">
              <w:rPr>
                <w:szCs w:val="18"/>
              </w:rPr>
              <w:t>Валовой внутре</w:t>
            </w:r>
            <w:r w:rsidRPr="00ED33ED">
              <w:rPr>
                <w:szCs w:val="18"/>
              </w:rPr>
              <w:t>н</w:t>
            </w:r>
            <w:r w:rsidRPr="00ED33ED">
              <w:rPr>
                <w:szCs w:val="18"/>
              </w:rPr>
              <w:t>ний пр</w:t>
            </w:r>
            <w:r w:rsidRPr="00ED33ED">
              <w:rPr>
                <w:szCs w:val="18"/>
              </w:rPr>
              <w:t>о</w:t>
            </w:r>
            <w:r w:rsidRPr="00ED33ED">
              <w:rPr>
                <w:szCs w:val="18"/>
              </w:rPr>
              <w:t>дукт (ВВП)</w:t>
            </w:r>
          </w:p>
        </w:tc>
        <w:tc>
          <w:tcPr>
            <w:tcW w:w="1106"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Млрд. сум</w:t>
            </w:r>
          </w:p>
        </w:tc>
        <w:tc>
          <w:tcPr>
            <w:tcW w:w="949"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9</w:t>
            </w:r>
            <w:r>
              <w:rPr>
                <w:szCs w:val="18"/>
                <w:lang w:val="en-US"/>
              </w:rPr>
              <w:t xml:space="preserve"> </w:t>
            </w:r>
            <w:r w:rsidRPr="00ED33ED">
              <w:rPr>
                <w:szCs w:val="18"/>
              </w:rPr>
              <w:t>837,8</w:t>
            </w:r>
          </w:p>
        </w:tc>
        <w:tc>
          <w:tcPr>
            <w:tcW w:w="1063"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122</w:t>
            </w:r>
            <w:r>
              <w:rPr>
                <w:szCs w:val="18"/>
                <w:lang w:val="en-US"/>
              </w:rPr>
              <w:t xml:space="preserve"> </w:t>
            </w:r>
            <w:r w:rsidRPr="00ED33ED">
              <w:rPr>
                <w:szCs w:val="18"/>
              </w:rPr>
              <w:t>661,0</w:t>
            </w:r>
          </w:p>
        </w:tc>
        <w:tc>
          <w:tcPr>
            <w:tcW w:w="1063"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15</w:t>
            </w:r>
            <w:r>
              <w:rPr>
                <w:szCs w:val="18"/>
                <w:lang w:val="en-US"/>
              </w:rPr>
              <w:t xml:space="preserve"> </w:t>
            </w:r>
            <w:r w:rsidRPr="00ED33ED">
              <w:rPr>
                <w:szCs w:val="18"/>
              </w:rPr>
              <w:t>923,4</w:t>
            </w:r>
          </w:p>
        </w:tc>
        <w:tc>
          <w:tcPr>
            <w:tcW w:w="1063"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20</w:t>
            </w:r>
            <w:r>
              <w:rPr>
                <w:szCs w:val="18"/>
                <w:lang w:val="en-US"/>
              </w:rPr>
              <w:t xml:space="preserve"> </w:t>
            </w:r>
            <w:r w:rsidRPr="00ED33ED">
              <w:rPr>
                <w:szCs w:val="18"/>
              </w:rPr>
              <w:t>759,3</w:t>
            </w:r>
          </w:p>
        </w:tc>
        <w:tc>
          <w:tcPr>
            <w:tcW w:w="1063"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28</w:t>
            </w:r>
            <w:r>
              <w:rPr>
                <w:szCs w:val="18"/>
                <w:lang w:val="en-US"/>
              </w:rPr>
              <w:t xml:space="preserve"> </w:t>
            </w:r>
            <w:r w:rsidRPr="00ED33ED">
              <w:rPr>
                <w:szCs w:val="18"/>
              </w:rPr>
              <w:t>186,2</w:t>
            </w:r>
          </w:p>
        </w:tc>
        <w:tc>
          <w:tcPr>
            <w:tcW w:w="1063" w:type="dxa"/>
            <w:tcBorders>
              <w:top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24</w:t>
            </w:r>
            <w:r>
              <w:rPr>
                <w:szCs w:val="18"/>
                <w:lang w:val="en-US"/>
              </w:rPr>
              <w:t xml:space="preserve"> </w:t>
            </w:r>
            <w:r w:rsidRPr="00ED33ED">
              <w:rPr>
                <w:szCs w:val="18"/>
              </w:rPr>
              <w:t>720,5</w:t>
            </w:r>
          </w:p>
        </w:tc>
      </w:tr>
      <w:tr w:rsidR="00E23FBB" w:rsidRPr="00ED33ED" w:rsidTr="00551B86">
        <w:tc>
          <w:tcPr>
            <w:tcW w:w="1134" w:type="dxa"/>
            <w:tcBorders>
              <w:bottom w:val="single" w:sz="12" w:space="0" w:color="auto"/>
            </w:tcBorders>
            <w:shd w:val="clear" w:color="auto" w:fill="auto"/>
          </w:tcPr>
          <w:p w:rsidR="00E23FBB" w:rsidRPr="00ED33ED" w:rsidRDefault="00E23FBB" w:rsidP="00551B86">
            <w:pPr>
              <w:spacing w:line="220" w:lineRule="atLeast"/>
              <w:rPr>
                <w:szCs w:val="18"/>
              </w:rPr>
            </w:pPr>
            <w:r w:rsidRPr="00ED33ED">
              <w:rPr>
                <w:szCs w:val="18"/>
              </w:rPr>
              <w:t>Темп ро</w:t>
            </w:r>
            <w:r w:rsidRPr="00ED33ED">
              <w:rPr>
                <w:szCs w:val="18"/>
              </w:rPr>
              <w:t>с</w:t>
            </w:r>
            <w:r w:rsidRPr="00ED33ED">
              <w:rPr>
                <w:szCs w:val="18"/>
              </w:rPr>
              <w:t>та ВВП</w:t>
            </w:r>
          </w:p>
        </w:tc>
        <w:tc>
          <w:tcPr>
            <w:tcW w:w="1106"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w:t>
            </w:r>
          </w:p>
        </w:tc>
        <w:tc>
          <w:tcPr>
            <w:tcW w:w="949"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104,4</w:t>
            </w:r>
          </w:p>
        </w:tc>
        <w:tc>
          <w:tcPr>
            <w:tcW w:w="1063"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107,7</w:t>
            </w:r>
          </w:p>
        </w:tc>
        <w:tc>
          <w:tcPr>
            <w:tcW w:w="1063"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107,0</w:t>
            </w:r>
          </w:p>
        </w:tc>
        <w:tc>
          <w:tcPr>
            <w:tcW w:w="1063"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107,3</w:t>
            </w:r>
          </w:p>
        </w:tc>
        <w:tc>
          <w:tcPr>
            <w:tcW w:w="1063"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109,5</w:t>
            </w:r>
          </w:p>
        </w:tc>
        <w:tc>
          <w:tcPr>
            <w:tcW w:w="1063" w:type="dxa"/>
            <w:tcBorders>
              <w:bottom w:val="single" w:sz="12" w:space="0" w:color="auto"/>
            </w:tcBorders>
            <w:shd w:val="clear" w:color="auto" w:fill="auto"/>
            <w:vAlign w:val="bottom"/>
          </w:tcPr>
          <w:p w:rsidR="00E23FBB" w:rsidRPr="00ED33ED" w:rsidRDefault="00E23FBB" w:rsidP="00551B86">
            <w:pPr>
              <w:spacing w:line="220" w:lineRule="atLeast"/>
              <w:jc w:val="right"/>
              <w:rPr>
                <w:szCs w:val="18"/>
              </w:rPr>
            </w:pPr>
            <w:r w:rsidRPr="00ED33ED">
              <w:rPr>
                <w:szCs w:val="18"/>
              </w:rPr>
              <w:t>109,4</w:t>
            </w:r>
          </w:p>
        </w:tc>
      </w:tr>
    </w:tbl>
    <w:p w:rsidR="00E23FBB" w:rsidRDefault="00E23FBB" w:rsidP="00551B86">
      <w:pPr>
        <w:pStyle w:val="SingleTxtGR"/>
        <w:keepNext/>
        <w:spacing w:before="120"/>
        <w:jc w:val="left"/>
        <w:rPr>
          <w:b/>
        </w:rPr>
      </w:pPr>
      <w:r>
        <w:rPr>
          <w:b/>
        </w:rPr>
        <w:t>Таблица 16</w:t>
      </w:r>
      <w:r>
        <w:rPr>
          <w:b/>
        </w:rPr>
        <w:br/>
        <w:t>Индекс потребительских цен (%)</w:t>
      </w:r>
      <w:r w:rsidRPr="00C83FB0">
        <w:rPr>
          <w:rStyle w:val="FootnoteReference"/>
        </w:rPr>
        <w:footnoteReference w:id="23"/>
      </w:r>
    </w:p>
    <w:tbl>
      <w:tblPr>
        <w:tblStyle w:val="TableGrid"/>
        <w:tblW w:w="7377"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1568"/>
        <w:gridCol w:w="1442"/>
        <w:gridCol w:w="1428"/>
        <w:gridCol w:w="1385"/>
        <w:gridCol w:w="1554"/>
      </w:tblGrid>
      <w:tr w:rsidR="00E23FBB" w:rsidRPr="00987DE5" w:rsidTr="00B123CF">
        <w:trPr>
          <w:cnfStyle w:val="100000000000" w:firstRow="1" w:lastRow="0" w:firstColumn="0" w:lastColumn="0" w:oddVBand="0" w:evenVBand="0" w:oddHBand="0" w:evenHBand="0" w:firstRowFirstColumn="0" w:firstRowLastColumn="0" w:lastRowFirstColumn="0" w:lastRowLastColumn="0"/>
        </w:trPr>
        <w:tc>
          <w:tcPr>
            <w:tcW w:w="1568" w:type="dxa"/>
            <w:tcBorders>
              <w:top w:val="single" w:sz="4"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before="80" w:after="80" w:line="200" w:lineRule="exact"/>
              <w:jc w:val="right"/>
              <w:rPr>
                <w:i/>
                <w:sz w:val="16"/>
                <w:szCs w:val="16"/>
              </w:rPr>
            </w:pPr>
            <w:r>
              <w:rPr>
                <w:i/>
                <w:sz w:val="16"/>
                <w:szCs w:val="16"/>
              </w:rPr>
              <w:t>2003 год</w:t>
            </w:r>
          </w:p>
        </w:tc>
        <w:tc>
          <w:tcPr>
            <w:tcW w:w="1442" w:type="dxa"/>
            <w:tcBorders>
              <w:top w:val="single" w:sz="4"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before="80" w:after="80" w:line="200" w:lineRule="exact"/>
              <w:jc w:val="right"/>
              <w:rPr>
                <w:i/>
                <w:sz w:val="16"/>
                <w:szCs w:val="16"/>
              </w:rPr>
            </w:pPr>
            <w:r>
              <w:rPr>
                <w:i/>
                <w:sz w:val="16"/>
                <w:szCs w:val="16"/>
              </w:rPr>
              <w:t>2004 год</w:t>
            </w:r>
          </w:p>
        </w:tc>
        <w:tc>
          <w:tcPr>
            <w:tcW w:w="1428" w:type="dxa"/>
            <w:tcBorders>
              <w:top w:val="single" w:sz="4"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before="80" w:after="80" w:line="200" w:lineRule="exact"/>
              <w:jc w:val="right"/>
              <w:rPr>
                <w:i/>
                <w:sz w:val="16"/>
                <w:szCs w:val="16"/>
              </w:rPr>
            </w:pPr>
            <w:r>
              <w:rPr>
                <w:i/>
                <w:sz w:val="16"/>
                <w:szCs w:val="16"/>
              </w:rPr>
              <w:t>2005 год</w:t>
            </w:r>
          </w:p>
        </w:tc>
        <w:tc>
          <w:tcPr>
            <w:tcW w:w="1385" w:type="dxa"/>
            <w:tcBorders>
              <w:top w:val="single" w:sz="4"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before="80" w:after="80" w:line="200" w:lineRule="exact"/>
              <w:jc w:val="right"/>
              <w:rPr>
                <w:i/>
                <w:sz w:val="16"/>
                <w:szCs w:val="16"/>
              </w:rPr>
            </w:pPr>
            <w:r>
              <w:rPr>
                <w:i/>
                <w:sz w:val="16"/>
                <w:szCs w:val="16"/>
              </w:rPr>
              <w:t>2006 год</w:t>
            </w:r>
          </w:p>
        </w:tc>
        <w:tc>
          <w:tcPr>
            <w:tcW w:w="1554" w:type="dxa"/>
            <w:tcBorders>
              <w:top w:val="single" w:sz="4"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before="80" w:after="80" w:line="200" w:lineRule="exact"/>
              <w:jc w:val="right"/>
              <w:rPr>
                <w:i/>
                <w:sz w:val="16"/>
                <w:szCs w:val="16"/>
              </w:rPr>
            </w:pPr>
            <w:r>
              <w:rPr>
                <w:i/>
                <w:sz w:val="16"/>
                <w:szCs w:val="16"/>
              </w:rPr>
              <w:t>2007 год</w:t>
            </w:r>
          </w:p>
        </w:tc>
      </w:tr>
      <w:tr w:rsidR="00E23FBB" w:rsidRPr="00987DE5" w:rsidTr="00B123CF">
        <w:tc>
          <w:tcPr>
            <w:tcW w:w="1568" w:type="dxa"/>
            <w:tcBorders>
              <w:top w:val="single" w:sz="12"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line="220" w:lineRule="exact"/>
              <w:jc w:val="right"/>
              <w:rPr>
                <w:szCs w:val="18"/>
              </w:rPr>
            </w:pPr>
            <w:r w:rsidRPr="00987DE5">
              <w:rPr>
                <w:szCs w:val="18"/>
              </w:rPr>
              <w:t>3,8</w:t>
            </w:r>
          </w:p>
        </w:tc>
        <w:tc>
          <w:tcPr>
            <w:tcW w:w="1442" w:type="dxa"/>
            <w:tcBorders>
              <w:top w:val="single" w:sz="12"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line="220" w:lineRule="exact"/>
              <w:jc w:val="right"/>
              <w:rPr>
                <w:szCs w:val="18"/>
              </w:rPr>
            </w:pPr>
            <w:r w:rsidRPr="00987DE5">
              <w:rPr>
                <w:szCs w:val="18"/>
              </w:rPr>
              <w:t>3,7</w:t>
            </w:r>
          </w:p>
        </w:tc>
        <w:tc>
          <w:tcPr>
            <w:tcW w:w="1428" w:type="dxa"/>
            <w:tcBorders>
              <w:top w:val="single" w:sz="12"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line="220" w:lineRule="exact"/>
              <w:jc w:val="right"/>
              <w:rPr>
                <w:szCs w:val="18"/>
              </w:rPr>
            </w:pPr>
            <w:r w:rsidRPr="00987DE5">
              <w:rPr>
                <w:szCs w:val="18"/>
              </w:rPr>
              <w:t>7,8</w:t>
            </w:r>
          </w:p>
        </w:tc>
        <w:tc>
          <w:tcPr>
            <w:tcW w:w="1385" w:type="dxa"/>
            <w:tcBorders>
              <w:top w:val="single" w:sz="12"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line="220" w:lineRule="exact"/>
              <w:jc w:val="right"/>
              <w:rPr>
                <w:szCs w:val="18"/>
              </w:rPr>
            </w:pPr>
            <w:r w:rsidRPr="00987DE5">
              <w:rPr>
                <w:szCs w:val="18"/>
              </w:rPr>
              <w:t>6,8</w:t>
            </w:r>
          </w:p>
        </w:tc>
        <w:tc>
          <w:tcPr>
            <w:tcW w:w="1554" w:type="dxa"/>
            <w:tcBorders>
              <w:top w:val="single" w:sz="12" w:space="0" w:color="auto"/>
              <w:bottom w:val="single" w:sz="12" w:space="0" w:color="auto"/>
            </w:tcBorders>
            <w:shd w:val="clear" w:color="auto" w:fill="auto"/>
            <w:vAlign w:val="bottom"/>
          </w:tcPr>
          <w:p w:rsidR="00E23FBB" w:rsidRPr="00987DE5" w:rsidRDefault="00E23FBB" w:rsidP="00551B86">
            <w:pPr>
              <w:keepNext/>
              <w:autoSpaceDE w:val="0"/>
              <w:autoSpaceDN w:val="0"/>
              <w:adjustRightInd w:val="0"/>
              <w:spacing w:line="220" w:lineRule="exact"/>
              <w:jc w:val="right"/>
              <w:rPr>
                <w:szCs w:val="18"/>
              </w:rPr>
            </w:pPr>
            <w:r w:rsidRPr="00987DE5">
              <w:rPr>
                <w:szCs w:val="18"/>
              </w:rPr>
              <w:t>6,8</w:t>
            </w:r>
          </w:p>
        </w:tc>
      </w:tr>
    </w:tbl>
    <w:p w:rsidR="00E23FBB" w:rsidRPr="005A6B70" w:rsidRDefault="00E23FBB" w:rsidP="00551B86">
      <w:pPr>
        <w:pStyle w:val="H23GR"/>
      </w:pPr>
      <w:r>
        <w:tab/>
        <w:t>В.</w:t>
      </w:r>
      <w:r>
        <w:tab/>
      </w:r>
      <w:r w:rsidRPr="005A6B70">
        <w:t>Конституционная, политическая и правовая структура государства</w:t>
      </w:r>
    </w:p>
    <w:p w:rsidR="00E23FBB" w:rsidRPr="005A6B70" w:rsidRDefault="00B14E50" w:rsidP="00551B86">
      <w:pPr>
        <w:pStyle w:val="SingleTxtGR"/>
      </w:pPr>
      <w:r w:rsidRPr="00B14E50">
        <w:t>34.</w:t>
      </w:r>
      <w:r w:rsidRPr="00B14E50">
        <w:tab/>
      </w:r>
      <w:r w:rsidR="00E23FBB" w:rsidRPr="005A6B70">
        <w:t>Республика Узбекистан образована 31 августа 1991 года на территории прежней Узбекской Советской Социалистической Республики, входившей в с</w:t>
      </w:r>
      <w:r w:rsidR="00E23FBB" w:rsidRPr="005A6B70">
        <w:t>о</w:t>
      </w:r>
      <w:r w:rsidR="00E23FBB" w:rsidRPr="005A6B70">
        <w:t>став СССР. Узбекистан является унитарным государством с президентской формой правления. Обретение государственного суверенитета стало началом кардинальных реформ и политических преобразований.</w:t>
      </w:r>
    </w:p>
    <w:p w:rsidR="00551B86" w:rsidRPr="002B557C" w:rsidRDefault="00551B86" w:rsidP="00551B86">
      <w:pPr>
        <w:pStyle w:val="SingleTxtGR"/>
      </w:pPr>
      <w:r w:rsidRPr="002B557C">
        <w:t>35.</w:t>
      </w:r>
      <w:r w:rsidRPr="002B557C">
        <w:tab/>
        <w:t>Конституция Республики Узбекистан, которая принята 8 декабря 1992 г</w:t>
      </w:r>
      <w:r w:rsidRPr="002B557C">
        <w:t>о</w:t>
      </w:r>
      <w:r w:rsidRPr="002B557C">
        <w:t>да, отражает волю, дух, общественное сознание и культуру народа. Прежде вс</w:t>
      </w:r>
      <w:r w:rsidRPr="002B557C">
        <w:t>е</w:t>
      </w:r>
      <w:r w:rsidRPr="002B557C">
        <w:t>го, следует отметить ее приверженность общечеловеческим ценностям, общ</w:t>
      </w:r>
      <w:r w:rsidRPr="002B557C">
        <w:t>е</w:t>
      </w:r>
      <w:r w:rsidRPr="002B557C">
        <w:t>признанным принципам и нормам международного права. В ней нет огран</w:t>
      </w:r>
      <w:r w:rsidRPr="002B557C">
        <w:t>и</w:t>
      </w:r>
      <w:r w:rsidRPr="002B557C">
        <w:t xml:space="preserve">ченности одной политической идеологии, противопоставления классов, диктата партий. Нет и давящего господства государства над гражданами. </w:t>
      </w:r>
    </w:p>
    <w:p w:rsidR="00551B86" w:rsidRPr="002B557C" w:rsidRDefault="00551B86" w:rsidP="00551B86">
      <w:pPr>
        <w:pStyle w:val="SingleTxtGR"/>
      </w:pPr>
      <w:r w:rsidRPr="002B557C">
        <w:t>36.</w:t>
      </w:r>
      <w:r w:rsidRPr="002B557C">
        <w:tab/>
        <w:t>Конституцией установлен принцип разделения властей на законодател</w:t>
      </w:r>
      <w:r w:rsidRPr="002B557C">
        <w:t>ь</w:t>
      </w:r>
      <w:r w:rsidRPr="002B557C">
        <w:t xml:space="preserve">ную, исполнительную и судебную. </w:t>
      </w:r>
    </w:p>
    <w:p w:rsidR="00551B86" w:rsidRPr="002B557C" w:rsidRDefault="00551B86" w:rsidP="00551B86">
      <w:pPr>
        <w:pStyle w:val="SingleTxtGR"/>
      </w:pPr>
      <w:r w:rsidRPr="002B557C">
        <w:t>37.</w:t>
      </w:r>
      <w:r w:rsidRPr="002B557C">
        <w:tab/>
      </w:r>
      <w:r w:rsidRPr="002B557C">
        <w:rPr>
          <w:b/>
          <w:i/>
        </w:rPr>
        <w:t>Законодательная власть</w:t>
      </w:r>
      <w:r w:rsidRPr="002B557C">
        <w:t xml:space="preserve">. Законодательную власть осуществляет </w:t>
      </w:r>
      <w:proofErr w:type="spellStart"/>
      <w:r w:rsidRPr="002B557C">
        <w:t>Олий</w:t>
      </w:r>
      <w:proofErr w:type="spellEnd"/>
      <w:r w:rsidRPr="002B557C">
        <w:t xml:space="preserve"> </w:t>
      </w:r>
      <w:proofErr w:type="spellStart"/>
      <w:r w:rsidRPr="002B557C">
        <w:t>Мажлис</w:t>
      </w:r>
      <w:proofErr w:type="spellEnd"/>
      <w:r w:rsidRPr="002B557C">
        <w:t xml:space="preserve"> – Парламент Республики – высший государственный представител</w:t>
      </w:r>
      <w:r w:rsidRPr="002B557C">
        <w:t>ь</w:t>
      </w:r>
      <w:r w:rsidRPr="002B557C">
        <w:t>ный орган. После проведенного в стране референдума 27 января 2002 года, с 2005 года функционирует двухпалатный парламент, состоящий из Верхней п</w:t>
      </w:r>
      <w:r w:rsidRPr="002B557C">
        <w:t>а</w:t>
      </w:r>
      <w:r w:rsidRPr="002B557C">
        <w:t xml:space="preserve">латы – Сената и нижней – Законодательной палаты </w:t>
      </w:r>
      <w:proofErr w:type="spellStart"/>
      <w:r w:rsidRPr="002B557C">
        <w:t>Олий</w:t>
      </w:r>
      <w:proofErr w:type="spellEnd"/>
      <w:r w:rsidRPr="002B557C">
        <w:t xml:space="preserve"> </w:t>
      </w:r>
      <w:proofErr w:type="spellStart"/>
      <w:r w:rsidRPr="002B557C">
        <w:t>Мажлиса</w:t>
      </w:r>
      <w:proofErr w:type="spellEnd"/>
      <w:r w:rsidRPr="002B557C">
        <w:t>. Формир</w:t>
      </w:r>
      <w:r w:rsidRPr="002B557C">
        <w:t>о</w:t>
      </w:r>
      <w:r w:rsidRPr="002B557C">
        <w:t>вание двухпалатного парламента значительно укрепило устойчивость госуда</w:t>
      </w:r>
      <w:r w:rsidRPr="002B557C">
        <w:t>р</w:t>
      </w:r>
      <w:r w:rsidRPr="002B557C">
        <w:t>ственности Узбекистана. Во-первых, расширились конституционные полном</w:t>
      </w:r>
      <w:r w:rsidRPr="002B557C">
        <w:t>о</w:t>
      </w:r>
      <w:r w:rsidRPr="002B557C">
        <w:t>чия Парламента, значительно совершенствуется механизм сдержек и против</w:t>
      </w:r>
      <w:r w:rsidRPr="002B557C">
        <w:t>о</w:t>
      </w:r>
      <w:r w:rsidRPr="002B557C">
        <w:t xml:space="preserve">весов между законодательной, исполнительной и судебной ветвями власти. Во-вторых, расширилось демократическое представительство регионов во власти. В-третьих, значительно повысилось качество законодательного процесса. В-четвертых, осуществился переход к профессиональному парламенту. </w:t>
      </w:r>
    </w:p>
    <w:p w:rsidR="00551B86" w:rsidRPr="002B557C" w:rsidRDefault="00551B86" w:rsidP="00551B86">
      <w:pPr>
        <w:pStyle w:val="SingleTxtGR"/>
      </w:pPr>
      <w:r w:rsidRPr="002B557C">
        <w:t>38.</w:t>
      </w:r>
      <w:r w:rsidRPr="002B557C">
        <w:tab/>
        <w:t>Порядок формирования и правовой статус Парламента Республики Узб</w:t>
      </w:r>
      <w:r w:rsidRPr="002B557C">
        <w:t>е</w:t>
      </w:r>
      <w:r w:rsidRPr="002B557C">
        <w:t>кистан определен Конституцией Республики Узбекистан (ст.ст. 76-88), Конст</w:t>
      </w:r>
      <w:r w:rsidRPr="002B557C">
        <w:t>и</w:t>
      </w:r>
      <w:r w:rsidRPr="002B557C">
        <w:t xml:space="preserve">туционными законами “О Сенате </w:t>
      </w:r>
      <w:proofErr w:type="spellStart"/>
      <w:r w:rsidRPr="002B557C">
        <w:t>Олий</w:t>
      </w:r>
      <w:proofErr w:type="spellEnd"/>
      <w:r w:rsidRPr="002B557C">
        <w:t xml:space="preserve"> </w:t>
      </w:r>
      <w:proofErr w:type="spellStart"/>
      <w:r w:rsidRPr="002B557C">
        <w:t>Мажл</w:t>
      </w:r>
      <w:r>
        <w:t>иса</w:t>
      </w:r>
      <w:proofErr w:type="spellEnd"/>
      <w:r>
        <w:t xml:space="preserve"> Республики Узбекистан” и “О</w:t>
      </w:r>
      <w:r>
        <w:rPr>
          <w:lang w:val="en-US"/>
        </w:rPr>
        <w:t> </w:t>
      </w:r>
      <w:r w:rsidRPr="002B557C">
        <w:t xml:space="preserve">Законодательной палате </w:t>
      </w:r>
      <w:proofErr w:type="spellStart"/>
      <w:r w:rsidRPr="002B557C">
        <w:t>Олий</w:t>
      </w:r>
      <w:proofErr w:type="spellEnd"/>
      <w:r w:rsidRPr="002B557C">
        <w:t xml:space="preserve"> </w:t>
      </w:r>
      <w:proofErr w:type="spellStart"/>
      <w:r w:rsidRPr="002B557C">
        <w:t>Мажлиса</w:t>
      </w:r>
      <w:proofErr w:type="spellEnd"/>
      <w:r w:rsidRPr="002B557C">
        <w:t xml:space="preserve"> Респ</w:t>
      </w:r>
      <w:r>
        <w:t>ублики Узбекистан”, законами «О</w:t>
      </w:r>
      <w:r>
        <w:rPr>
          <w:lang w:val="en-US"/>
        </w:rPr>
        <w:t> </w:t>
      </w:r>
      <w:r w:rsidRPr="002B557C">
        <w:t xml:space="preserve">выборах в </w:t>
      </w:r>
      <w:proofErr w:type="spellStart"/>
      <w:r w:rsidRPr="002B557C">
        <w:t>Олий</w:t>
      </w:r>
      <w:proofErr w:type="spellEnd"/>
      <w:r w:rsidRPr="002B557C">
        <w:t xml:space="preserve"> </w:t>
      </w:r>
      <w:proofErr w:type="spellStart"/>
      <w:r w:rsidRPr="002B557C">
        <w:t>Мажлис</w:t>
      </w:r>
      <w:proofErr w:type="spellEnd"/>
      <w:r w:rsidRPr="002B557C">
        <w:t xml:space="preserve"> Республики Узбекистан», «О статусе депутата З</w:t>
      </w:r>
      <w:r w:rsidRPr="002B557C">
        <w:t>а</w:t>
      </w:r>
      <w:r w:rsidRPr="002B557C">
        <w:t xml:space="preserve">конодательной палаты и члена Сената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w:t>
      </w:r>
    </w:p>
    <w:p w:rsidR="00551B86" w:rsidRPr="002B557C" w:rsidRDefault="00551B86" w:rsidP="00551B86">
      <w:pPr>
        <w:pStyle w:val="SingleTxtGR"/>
      </w:pPr>
      <w:r w:rsidRPr="002B557C">
        <w:t>39.</w:t>
      </w:r>
      <w:r w:rsidRPr="002B557C">
        <w:tab/>
        <w:t>Срок полномочий Законодательной палаты и Сената – пять лет. Законод</w:t>
      </w:r>
      <w:r w:rsidRPr="002B557C">
        <w:t>а</w:t>
      </w:r>
      <w:r w:rsidRPr="002B557C">
        <w:t xml:space="preserve">тельная палата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состоит из 120 депутатов, избираемых по территориальным избирательным округам на многопартийной основе. Ее работа основана на профессиональной, постоянной деятельности всех депутатов платы. </w:t>
      </w:r>
    </w:p>
    <w:p w:rsidR="00551B86" w:rsidRPr="002B557C" w:rsidRDefault="00551B86" w:rsidP="00551B86">
      <w:pPr>
        <w:pStyle w:val="SingleTxtGR"/>
      </w:pPr>
      <w:r w:rsidRPr="002B557C">
        <w:t>40.</w:t>
      </w:r>
      <w:r w:rsidRPr="002B557C">
        <w:tab/>
        <w:t>Структурно Законодательная палата состоит из комитетов и комиссий. В соответствии с Регламентом Законодательной палаты образованы следующие 10 комитетов: Комитет по бюджету и экономическим реформам, Комитет по з</w:t>
      </w:r>
      <w:r w:rsidRPr="002B557C">
        <w:t>а</w:t>
      </w:r>
      <w:r w:rsidRPr="002B557C">
        <w:t>конодательству и судебно-правовым вопросам, Комитет по труду и социальным вопросам, Комитет по вопросам обороны и безопасности, Комитет по междун</w:t>
      </w:r>
      <w:r w:rsidRPr="002B557C">
        <w:t>а</w:t>
      </w:r>
      <w:r w:rsidRPr="002B557C">
        <w:t>родным делам и межпарламентским связям, Комитет по аграрным, водохозя</w:t>
      </w:r>
      <w:r w:rsidRPr="002B557C">
        <w:t>й</w:t>
      </w:r>
      <w:r w:rsidRPr="002B557C">
        <w:t>ственным вопросам и экологии, Комитет по вопросам промышленности, стро</w:t>
      </w:r>
      <w:r w:rsidRPr="002B557C">
        <w:t>и</w:t>
      </w:r>
      <w:r w:rsidRPr="002B557C">
        <w:t>тельства и торговли, Комитет по вопросам науки, образования, культуры и спорта, Комитет по демократическим институтам, негосударственным орган</w:t>
      </w:r>
      <w:r w:rsidRPr="002B557C">
        <w:t>и</w:t>
      </w:r>
      <w:r w:rsidRPr="002B557C">
        <w:t>зациям и органам самоуправления граждан, Комитет по вопросам информации и коммуникационных технологий.</w:t>
      </w:r>
    </w:p>
    <w:p w:rsidR="00551B86" w:rsidRPr="002B557C" w:rsidRDefault="00551B86" w:rsidP="00551B86">
      <w:pPr>
        <w:pStyle w:val="SingleTxtGR"/>
      </w:pPr>
      <w:r>
        <w:t>41</w:t>
      </w:r>
      <w:r w:rsidRPr="002B557C">
        <w:t>.</w:t>
      </w:r>
      <w:r w:rsidRPr="002B557C">
        <w:tab/>
        <w:t>Комиссии Законодательной палаты создаются для выполнения конкре</w:t>
      </w:r>
      <w:r w:rsidRPr="002B557C">
        <w:t>т</w:t>
      </w:r>
      <w:r w:rsidRPr="002B557C">
        <w:t>ных задач из числа депутатов палаты.</w:t>
      </w:r>
    </w:p>
    <w:p w:rsidR="00551B86" w:rsidRPr="002B557C" w:rsidRDefault="00551B86" w:rsidP="00551B86">
      <w:pPr>
        <w:pStyle w:val="Heading1"/>
        <w:suppressAutoHyphens/>
        <w:spacing w:after="120"/>
        <w:ind w:left="1134" w:hanging="1134"/>
        <w:jc w:val="left"/>
        <w:rPr>
          <w:sz w:val="18"/>
        </w:rPr>
      </w:pPr>
      <w:r w:rsidRPr="00D86FBD">
        <w:tab/>
      </w:r>
      <w:r w:rsidRPr="00D86FBD">
        <w:tab/>
        <w:t>Таблица 17</w:t>
      </w:r>
      <w:r w:rsidRPr="002B557C">
        <w:t xml:space="preserve"> </w:t>
      </w:r>
      <w:r w:rsidRPr="002B557C">
        <w:br/>
        <w:t xml:space="preserve">Количество депутатов Законодательной палаты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w:t>
      </w:r>
      <w:r w:rsidRPr="002B557C">
        <w:rPr>
          <w:vertAlign w:val="superscript"/>
        </w:rPr>
        <w:footnoteReference w:id="24"/>
      </w:r>
    </w:p>
    <w:tbl>
      <w:tblPr>
        <w:tblStyle w:val="TabNum"/>
        <w:tblW w:w="7475" w:type="dxa"/>
        <w:tblInd w:w="1190" w:type="dxa"/>
        <w:tblLayout w:type="fixed"/>
        <w:tblLook w:val="01E0" w:firstRow="1" w:lastRow="1" w:firstColumn="1" w:lastColumn="1" w:noHBand="0" w:noVBand="0"/>
      </w:tblPr>
      <w:tblGrid>
        <w:gridCol w:w="2996"/>
        <w:gridCol w:w="1484"/>
        <w:gridCol w:w="1558"/>
        <w:gridCol w:w="1437"/>
      </w:tblGrid>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Borders>
              <w:bottom w:val="single" w:sz="12" w:space="0" w:color="auto"/>
            </w:tcBorders>
            <w:shd w:val="clear" w:color="auto" w:fill="auto"/>
          </w:tcPr>
          <w:p w:rsidR="00551B86" w:rsidRPr="002B557C" w:rsidRDefault="00551B86" w:rsidP="00551B86">
            <w:pPr>
              <w:spacing w:before="80" w:after="80" w:line="200" w:lineRule="exact"/>
              <w:rPr>
                <w:i/>
                <w:sz w:val="16"/>
              </w:rPr>
            </w:pPr>
            <w:r w:rsidRPr="002B557C">
              <w:rPr>
                <w:i/>
                <w:sz w:val="16"/>
              </w:rPr>
              <w:t>Область</w:t>
            </w:r>
          </w:p>
        </w:tc>
        <w:tc>
          <w:tcPr>
            <w:tcW w:w="1484"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Мужчин</w:t>
            </w:r>
          </w:p>
        </w:tc>
        <w:tc>
          <w:tcPr>
            <w:tcW w:w="1558"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Женщин</w:t>
            </w:r>
          </w:p>
        </w:tc>
        <w:tc>
          <w:tcPr>
            <w:tcW w:w="1437"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Всего:</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Borders>
              <w:top w:val="single" w:sz="12" w:space="0" w:color="auto"/>
            </w:tcBorders>
          </w:tcPr>
          <w:p w:rsidR="00551B86" w:rsidRPr="002B557C" w:rsidRDefault="00551B86" w:rsidP="00551B86">
            <w:r w:rsidRPr="002B557C">
              <w:t>г. Ташкент</w:t>
            </w:r>
          </w:p>
        </w:tc>
        <w:tc>
          <w:tcPr>
            <w:tcW w:w="1484"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10</w:t>
            </w:r>
          </w:p>
        </w:tc>
        <w:tc>
          <w:tcPr>
            <w:tcW w:w="1558"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437"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11</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Андижанская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11</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11</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Бухарская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Джизакская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Кашкадар</w:t>
            </w:r>
            <w:r w:rsidRPr="002B557C">
              <w:t>ь</w:t>
            </w:r>
            <w:r w:rsidRPr="002B557C">
              <w:t>инская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10</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proofErr w:type="spellStart"/>
            <w:r w:rsidRPr="002B557C">
              <w:t>Навоийская</w:t>
            </w:r>
            <w:proofErr w:type="spellEnd"/>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Наманганская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Самаркан</w:t>
            </w:r>
            <w:r w:rsidRPr="002B557C">
              <w:t>д</w:t>
            </w:r>
            <w:r w:rsidRPr="002B557C">
              <w:t>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13</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Сырдарьи</w:t>
            </w:r>
            <w:r w:rsidRPr="002B557C">
              <w:t>н</w:t>
            </w:r>
            <w:r w:rsidRPr="002B557C">
              <w:t>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Сурхандар</w:t>
            </w:r>
            <w:r w:rsidRPr="002B557C">
              <w:t>ь</w:t>
            </w:r>
            <w:r w:rsidRPr="002B557C">
              <w:t>инская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Ташкентская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12</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Ферганская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11</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14</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Хорезмская</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Республика Карака</w:t>
            </w:r>
            <w:r w:rsidRPr="002B557C">
              <w:t>л</w:t>
            </w:r>
            <w:r w:rsidRPr="002B557C">
              <w:t>пакстан</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w:t>
            </w:r>
          </w:p>
        </w:tc>
      </w:tr>
      <w:tr w:rsidR="00551B86" w:rsidRPr="002B557C" w:rsidTr="00D86FBD">
        <w:tc>
          <w:tcPr>
            <w:cnfStyle w:val="001000000000" w:firstRow="0" w:lastRow="0" w:firstColumn="1" w:lastColumn="0" w:oddVBand="0" w:evenVBand="0" w:oddHBand="0" w:evenHBand="0" w:firstRowFirstColumn="0" w:firstRowLastColumn="0" w:lastRowFirstColumn="0" w:lastRowLastColumn="0"/>
            <w:tcW w:w="2996" w:type="dxa"/>
          </w:tcPr>
          <w:p w:rsidR="00551B86" w:rsidRPr="002B557C" w:rsidRDefault="00551B86" w:rsidP="00551B86">
            <w:r w:rsidRPr="002B557C">
              <w:t>Всего:</w:t>
            </w:r>
          </w:p>
        </w:tc>
        <w:tc>
          <w:tcPr>
            <w:tcW w:w="148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99 (82,5%)</w:t>
            </w:r>
          </w:p>
        </w:tc>
        <w:tc>
          <w:tcPr>
            <w:tcW w:w="1558"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21 (17,5%)</w:t>
            </w:r>
          </w:p>
        </w:tc>
        <w:tc>
          <w:tcPr>
            <w:tcW w:w="1437"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120</w:t>
            </w:r>
          </w:p>
        </w:tc>
      </w:tr>
    </w:tbl>
    <w:p w:rsidR="00551B86" w:rsidRPr="002B557C" w:rsidRDefault="00551B86" w:rsidP="00551B86">
      <w:pPr>
        <w:pStyle w:val="SingleTxtGR"/>
        <w:spacing w:before="240"/>
      </w:pPr>
      <w:r w:rsidRPr="002B557C">
        <w:t>42.</w:t>
      </w:r>
      <w:r w:rsidRPr="002B557C">
        <w:tab/>
        <w:t xml:space="preserve">Сенат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является палатой террит</w:t>
      </w:r>
      <w:r w:rsidRPr="002B557C">
        <w:t>о</w:t>
      </w:r>
      <w:r w:rsidRPr="002B557C">
        <w:t xml:space="preserve">риального представительства и состоит из членов Сената (сенаторов). Члены Сената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избираются в равном количес</w:t>
      </w:r>
      <w:r w:rsidRPr="002B557C">
        <w:t>т</w:t>
      </w:r>
      <w:r w:rsidRPr="002B557C">
        <w:t>ве – по шесть человек – от Республики Каракалпакстан, областей и города Та</w:t>
      </w:r>
      <w:r w:rsidRPr="002B557C">
        <w:t>ш</w:t>
      </w:r>
      <w:r w:rsidRPr="002B557C">
        <w:t xml:space="preserve">кента путем тайного голосования на соответствующих совместных заседаниях депутатов </w:t>
      </w:r>
      <w:proofErr w:type="spellStart"/>
      <w:r w:rsidRPr="002B557C">
        <w:t>Жокаргы</w:t>
      </w:r>
      <w:proofErr w:type="spellEnd"/>
      <w:r w:rsidRPr="002B557C">
        <w:t xml:space="preserve"> </w:t>
      </w:r>
      <w:proofErr w:type="spellStart"/>
      <w:r w:rsidRPr="002B557C">
        <w:t>Кенеса</w:t>
      </w:r>
      <w:proofErr w:type="spellEnd"/>
      <w:r w:rsidRPr="002B557C">
        <w:t xml:space="preserve"> (парламента) Республики Каракалпакстан, предст</w:t>
      </w:r>
      <w:r w:rsidRPr="002B557C">
        <w:t>а</w:t>
      </w:r>
      <w:r w:rsidRPr="002B557C">
        <w:t xml:space="preserve">вительных органов государственной власти областей, районов и городов из числа этих депутатов. Шестнадцать членов Сената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назначаются Президентом Республики Узбекистан из числа наиб</w:t>
      </w:r>
      <w:r w:rsidRPr="002B557C">
        <w:t>о</w:t>
      </w:r>
      <w:r w:rsidRPr="002B557C">
        <w:t>лее авторитетных граждан с большим практическим опытом и особыми засл</w:t>
      </w:r>
      <w:r w:rsidRPr="002B557C">
        <w:t>у</w:t>
      </w:r>
      <w:r w:rsidRPr="002B557C">
        <w:t>гами в области науки, искусства, литературы, производства и других сферах г</w:t>
      </w:r>
      <w:r w:rsidRPr="002B557C">
        <w:t>о</w:t>
      </w:r>
      <w:r w:rsidRPr="002B557C">
        <w:t>сударственной и общественной деятельности.</w:t>
      </w:r>
    </w:p>
    <w:p w:rsidR="00551B86" w:rsidRPr="002B557C" w:rsidRDefault="00551B86" w:rsidP="00551B86">
      <w:pPr>
        <w:pStyle w:val="Heading1"/>
        <w:spacing w:after="120"/>
        <w:ind w:left="1134" w:hanging="1134"/>
        <w:jc w:val="left"/>
      </w:pPr>
      <w:r w:rsidRPr="00CF33C4">
        <w:tab/>
      </w:r>
      <w:r w:rsidRPr="00CF33C4">
        <w:tab/>
        <w:t>Таблица 18</w:t>
      </w:r>
      <w:r w:rsidRPr="002B557C">
        <w:br/>
        <w:t>Количество членов Сената по территориальному и половому признаку</w:t>
      </w:r>
      <w:r w:rsidRPr="002B557C">
        <w:rPr>
          <w:vertAlign w:val="superscript"/>
        </w:rPr>
        <w:footnoteReference w:id="25"/>
      </w:r>
    </w:p>
    <w:tbl>
      <w:tblPr>
        <w:tblStyle w:val="TabNum"/>
        <w:tblW w:w="7363" w:type="dxa"/>
        <w:tblInd w:w="1176" w:type="dxa"/>
        <w:tblLayout w:type="fixed"/>
        <w:tblLook w:val="01E0" w:firstRow="1" w:lastRow="1" w:firstColumn="1" w:lastColumn="1" w:noHBand="0" w:noVBand="0"/>
      </w:tblPr>
      <w:tblGrid>
        <w:gridCol w:w="2992"/>
        <w:gridCol w:w="1620"/>
        <w:gridCol w:w="1440"/>
        <w:gridCol w:w="1311"/>
      </w:tblGrid>
      <w:tr w:rsidR="00551B86" w:rsidRPr="002B557C" w:rsidTr="00CF33C4">
        <w:trPr>
          <w:tblHeader/>
        </w:trPr>
        <w:tc>
          <w:tcPr>
            <w:cnfStyle w:val="001000000000" w:firstRow="0" w:lastRow="0" w:firstColumn="1" w:lastColumn="0" w:oddVBand="0" w:evenVBand="0" w:oddHBand="0" w:evenHBand="0" w:firstRowFirstColumn="0" w:firstRowLastColumn="0" w:lastRowFirstColumn="0" w:lastRowLastColumn="0"/>
            <w:tcW w:w="2992" w:type="dxa"/>
            <w:tcBorders>
              <w:bottom w:val="single" w:sz="12" w:space="0" w:color="auto"/>
            </w:tcBorders>
            <w:shd w:val="clear" w:color="auto" w:fill="auto"/>
          </w:tcPr>
          <w:p w:rsidR="00551B86" w:rsidRPr="002B557C" w:rsidRDefault="00551B86" w:rsidP="00551B86">
            <w:pPr>
              <w:spacing w:before="80" w:after="80" w:line="200" w:lineRule="exact"/>
              <w:rPr>
                <w:i/>
                <w:sz w:val="16"/>
              </w:rPr>
            </w:pPr>
            <w:r w:rsidRPr="002B557C">
              <w:rPr>
                <w:i/>
                <w:sz w:val="16"/>
              </w:rPr>
              <w:t>Область</w:t>
            </w:r>
          </w:p>
        </w:tc>
        <w:tc>
          <w:tcPr>
            <w:tcW w:w="1620"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Мужчин</w:t>
            </w:r>
          </w:p>
        </w:tc>
        <w:tc>
          <w:tcPr>
            <w:tcW w:w="1440"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Женщин</w:t>
            </w:r>
          </w:p>
        </w:tc>
        <w:tc>
          <w:tcPr>
            <w:tcW w:w="1311" w:type="dxa"/>
            <w:tcBorders>
              <w:top w:val="single" w:sz="4" w:space="0" w:color="auto"/>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Всего:</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Borders>
              <w:top w:val="single" w:sz="12" w:space="0" w:color="auto"/>
            </w:tcBorders>
          </w:tcPr>
          <w:p w:rsidR="00551B86" w:rsidRPr="002B557C" w:rsidRDefault="00551B86" w:rsidP="00551B86">
            <w:r w:rsidRPr="002B557C">
              <w:t>г. Ташкент</w:t>
            </w:r>
          </w:p>
        </w:tc>
        <w:tc>
          <w:tcPr>
            <w:tcW w:w="1620"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c>
          <w:tcPr>
            <w:tcW w:w="1440"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311"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Андижанская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Бухарская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Джизакская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Кашкадар</w:t>
            </w:r>
            <w:r w:rsidRPr="002B557C">
              <w:t>ь</w:t>
            </w:r>
            <w:r w:rsidRPr="002B557C">
              <w:t>инская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proofErr w:type="spellStart"/>
            <w:r w:rsidRPr="002B557C">
              <w:t>Навоийская</w:t>
            </w:r>
            <w:proofErr w:type="spellEnd"/>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Наманганская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2</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Самаркан</w:t>
            </w:r>
            <w:r w:rsidRPr="002B557C">
              <w:t>д</w:t>
            </w:r>
            <w:r w:rsidRPr="002B557C">
              <w:t>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Сырдарьи</w:t>
            </w:r>
            <w:r w:rsidRPr="002B557C">
              <w:t>н</w:t>
            </w:r>
            <w:r w:rsidRPr="002B557C">
              <w:t>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Сурхандар</w:t>
            </w:r>
            <w:r w:rsidRPr="002B557C">
              <w:t>ь</w:t>
            </w:r>
            <w:r w:rsidRPr="002B557C">
              <w:t>инская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Ташкентская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Ферганская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Хорезмская</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Республика Каракалпа</w:t>
            </w:r>
            <w:r w:rsidRPr="002B557C">
              <w:t>к</w:t>
            </w:r>
            <w:r w:rsidRPr="002B557C">
              <w:t>стан</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По Указу Президента</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12</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16</w:t>
            </w:r>
          </w:p>
        </w:tc>
      </w:tr>
      <w:tr w:rsidR="00551B86" w:rsidRPr="002B557C" w:rsidTr="00CF33C4">
        <w:tc>
          <w:tcPr>
            <w:cnfStyle w:val="001000000000" w:firstRow="0" w:lastRow="0" w:firstColumn="1" w:lastColumn="0" w:oddVBand="0" w:evenVBand="0" w:oddHBand="0" w:evenHBand="0" w:firstRowFirstColumn="0" w:firstRowLastColumn="0" w:lastRowFirstColumn="0" w:lastRowLastColumn="0"/>
            <w:tcW w:w="2992" w:type="dxa"/>
          </w:tcPr>
          <w:p w:rsidR="00551B86" w:rsidRPr="002B557C" w:rsidRDefault="00551B86" w:rsidP="00551B86">
            <w:r w:rsidRPr="002B557C">
              <w:t>Всего:</w:t>
            </w:r>
          </w:p>
        </w:tc>
        <w:tc>
          <w:tcPr>
            <w:tcW w:w="162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85</w:t>
            </w:r>
          </w:p>
        </w:tc>
        <w:tc>
          <w:tcPr>
            <w:tcW w:w="144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15</w:t>
            </w:r>
          </w:p>
        </w:tc>
        <w:tc>
          <w:tcPr>
            <w:tcW w:w="1311"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100</w:t>
            </w:r>
          </w:p>
        </w:tc>
      </w:tr>
    </w:tbl>
    <w:p w:rsidR="00551B86" w:rsidRPr="002B557C" w:rsidRDefault="00551B86" w:rsidP="00551B86">
      <w:pPr>
        <w:pStyle w:val="H1GR"/>
      </w:pPr>
      <w:r w:rsidRPr="002B557C">
        <w:tab/>
      </w:r>
      <w:r w:rsidRPr="002B557C">
        <w:tab/>
        <w:t>Политические партии</w:t>
      </w:r>
    </w:p>
    <w:p w:rsidR="00551B86" w:rsidRPr="002B557C" w:rsidRDefault="00551B86" w:rsidP="00551B86">
      <w:pPr>
        <w:pStyle w:val="SingleTxtGR"/>
      </w:pPr>
      <w:r w:rsidRPr="002B557C">
        <w:t>43.</w:t>
      </w:r>
      <w:r w:rsidRPr="002B557C">
        <w:tab/>
        <w:t>В настоящее время в Законодательной палате представлены фракции ч</w:t>
      </w:r>
      <w:r w:rsidRPr="002B557C">
        <w:t>е</w:t>
      </w:r>
      <w:r w:rsidRPr="002B557C">
        <w:t xml:space="preserve">тырех политических партий. </w:t>
      </w:r>
    </w:p>
    <w:p w:rsidR="00551B86" w:rsidRPr="002B557C" w:rsidRDefault="00551B86" w:rsidP="00551B86">
      <w:pPr>
        <w:pStyle w:val="SingleTxtGR"/>
      </w:pPr>
      <w:r w:rsidRPr="002B557C">
        <w:t>44.</w:t>
      </w:r>
      <w:r w:rsidRPr="002B557C">
        <w:tab/>
        <w:t>1.</w:t>
      </w:r>
      <w:r w:rsidRPr="002B557C">
        <w:tab/>
      </w:r>
      <w:r w:rsidRPr="00CF33C4">
        <w:rPr>
          <w:b/>
        </w:rPr>
        <w:t>Социал-демократическая партия Узбекистана (</w:t>
      </w:r>
      <w:proofErr w:type="spellStart"/>
      <w:r w:rsidRPr="00CF33C4">
        <w:rPr>
          <w:b/>
        </w:rPr>
        <w:t>СДПУ</w:t>
      </w:r>
      <w:proofErr w:type="spellEnd"/>
      <w:r w:rsidRPr="00CF33C4">
        <w:rPr>
          <w:b/>
        </w:rPr>
        <w:t>) «</w:t>
      </w:r>
      <w:proofErr w:type="spellStart"/>
      <w:r w:rsidRPr="00CF33C4">
        <w:rPr>
          <w:b/>
        </w:rPr>
        <w:t>Ад</w:t>
      </w:r>
      <w:r w:rsidRPr="00CF33C4">
        <w:rPr>
          <w:b/>
        </w:rPr>
        <w:t>о</w:t>
      </w:r>
      <w:r w:rsidRPr="00CF33C4">
        <w:rPr>
          <w:b/>
        </w:rPr>
        <w:t>лат</w:t>
      </w:r>
      <w:proofErr w:type="spellEnd"/>
      <w:r w:rsidRPr="00CF33C4">
        <w:rPr>
          <w:b/>
        </w:rPr>
        <w:t>»</w:t>
      </w:r>
      <w:r w:rsidRPr="002B557C">
        <w:t>, созданная 18 апреля 1995 г. На сегодняшний день количество ее членов превысило более 59 тыс. человека. Социал-демократическая партия Узбекист</w:t>
      </w:r>
      <w:r w:rsidRPr="002B557C">
        <w:t>а</w:t>
      </w:r>
      <w:r w:rsidRPr="002B557C">
        <w:t>на «</w:t>
      </w:r>
      <w:proofErr w:type="spellStart"/>
      <w:r w:rsidRPr="002B557C">
        <w:t>Адолат</w:t>
      </w:r>
      <w:proofErr w:type="spellEnd"/>
      <w:r w:rsidRPr="002B557C">
        <w:t>» опирается на средние и малообеспеченные слои населения, стр</w:t>
      </w:r>
      <w:r w:rsidRPr="002B557C">
        <w:t>е</w:t>
      </w:r>
      <w:r w:rsidRPr="002B557C">
        <w:t>мится представлять их политическую и социальную волю, способствует их с</w:t>
      </w:r>
      <w:r w:rsidRPr="002B557C">
        <w:t>о</w:t>
      </w:r>
      <w:r w:rsidRPr="002B557C">
        <w:t xml:space="preserve">циальной защите, опираясь на принципы социальной справедливости. В состав фракции </w:t>
      </w:r>
      <w:proofErr w:type="spellStart"/>
      <w:r w:rsidRPr="002B557C">
        <w:t>СДПУ</w:t>
      </w:r>
      <w:proofErr w:type="spellEnd"/>
      <w:r w:rsidRPr="002B557C">
        <w:t xml:space="preserve"> «</w:t>
      </w:r>
      <w:proofErr w:type="spellStart"/>
      <w:r w:rsidRPr="002B557C">
        <w:t>Адолат</w:t>
      </w:r>
      <w:proofErr w:type="spellEnd"/>
      <w:r w:rsidRPr="002B557C">
        <w:t xml:space="preserve">» в Законодательной палате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входит 10 депутатов. </w:t>
      </w:r>
    </w:p>
    <w:p w:rsidR="00551B86" w:rsidRPr="002B557C" w:rsidRDefault="00551B86" w:rsidP="00551B86">
      <w:pPr>
        <w:pStyle w:val="SingleTxtGR"/>
      </w:pPr>
      <w:r w:rsidRPr="002B557C">
        <w:t>45.</w:t>
      </w:r>
      <w:r w:rsidRPr="002B557C">
        <w:tab/>
        <w:t>2.</w:t>
      </w:r>
      <w:r w:rsidRPr="002B557C">
        <w:tab/>
      </w:r>
      <w:r w:rsidRPr="00CF33C4">
        <w:rPr>
          <w:b/>
        </w:rPr>
        <w:t>Демократическая партия Узбекистана «</w:t>
      </w:r>
      <w:proofErr w:type="spellStart"/>
      <w:r w:rsidRPr="00CF33C4">
        <w:rPr>
          <w:b/>
        </w:rPr>
        <w:t>Миллий</w:t>
      </w:r>
      <w:proofErr w:type="spellEnd"/>
      <w:r w:rsidRPr="00CF33C4">
        <w:rPr>
          <w:b/>
        </w:rPr>
        <w:t xml:space="preserve"> </w:t>
      </w:r>
      <w:proofErr w:type="spellStart"/>
      <w:r w:rsidRPr="00CF33C4">
        <w:rPr>
          <w:b/>
        </w:rPr>
        <w:t>тикланиш</w:t>
      </w:r>
      <w:proofErr w:type="spellEnd"/>
      <w:r w:rsidRPr="00CF33C4">
        <w:rPr>
          <w:b/>
        </w:rPr>
        <w:t>»</w:t>
      </w:r>
      <w:r w:rsidRPr="002B557C">
        <w:t xml:space="preserve"> </w:t>
      </w:r>
      <w:r w:rsidRPr="00E56955">
        <w:rPr>
          <w:b/>
        </w:rPr>
        <w:t>(</w:t>
      </w:r>
      <w:proofErr w:type="spellStart"/>
      <w:r w:rsidRPr="00E56955">
        <w:rPr>
          <w:b/>
        </w:rPr>
        <w:t>ДПМТ</w:t>
      </w:r>
      <w:proofErr w:type="spellEnd"/>
      <w:r w:rsidRPr="00E56955">
        <w:rPr>
          <w:b/>
        </w:rPr>
        <w:t>)</w:t>
      </w:r>
      <w:r w:rsidRPr="002B557C">
        <w:t>. Образована 3 июня 1995 года, в августе 2008 г. объединена с Наци</w:t>
      </w:r>
      <w:r w:rsidRPr="002B557C">
        <w:t>о</w:t>
      </w:r>
      <w:r w:rsidRPr="002B557C">
        <w:t>нально-демократической партией «</w:t>
      </w:r>
      <w:proofErr w:type="spellStart"/>
      <w:r w:rsidRPr="002B557C">
        <w:t>Фидокорлар</w:t>
      </w:r>
      <w:proofErr w:type="spellEnd"/>
      <w:r w:rsidRPr="002B557C">
        <w:t>». Эта партия официально зар</w:t>
      </w:r>
      <w:r w:rsidRPr="002B557C">
        <w:t>е</w:t>
      </w:r>
      <w:r w:rsidRPr="002B557C">
        <w:t>гистрирована как политическая сила, объединяющая интеллигенцию, собстве</w:t>
      </w:r>
      <w:r w:rsidRPr="002B557C">
        <w:t>н</w:t>
      </w:r>
      <w:r w:rsidRPr="002B557C">
        <w:t>ников и предпринимателей, представителей интеллектуального труда, зан</w:t>
      </w:r>
      <w:r w:rsidRPr="002B557C">
        <w:t>и</w:t>
      </w:r>
      <w:r w:rsidRPr="002B557C">
        <w:t>мающихся творческой деятельностью, молодежь, учеников, преданных идеям независимости, представителей села, выражающих интересы народа, других социальных слоев населения, поддерживающих деятельность партии. Основная цель партии – активизация процессов развития национального самосознания, воспитание населения в духе патриотизма и т.д. Число членов партии: более 146 тыс. Главной задачей партии является создание основ новой узбекской г</w:t>
      </w:r>
      <w:r w:rsidRPr="002B557C">
        <w:t>о</w:t>
      </w:r>
      <w:r w:rsidRPr="002B557C">
        <w:t>сударственности, построение правового демократического государства и гра</w:t>
      </w:r>
      <w:r w:rsidRPr="002B557C">
        <w:t>ж</w:t>
      </w:r>
      <w:r w:rsidRPr="002B557C">
        <w:t>данского общества, дальнейшее укрепление авторитета Узбекистана на межд</w:t>
      </w:r>
      <w:r w:rsidRPr="002B557C">
        <w:t>у</w:t>
      </w:r>
      <w:r w:rsidRPr="002B557C">
        <w:t xml:space="preserve">народной арене. В Законодательной палате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w:t>
      </w:r>
      <w:r w:rsidRPr="002B557C">
        <w:t>и</w:t>
      </w:r>
      <w:r w:rsidRPr="002B557C">
        <w:t>стан действует фракция партии, состоящей из 29 депутатов.</w:t>
      </w:r>
    </w:p>
    <w:p w:rsidR="00551B86" w:rsidRPr="002B557C" w:rsidRDefault="00551B86" w:rsidP="00551B86">
      <w:pPr>
        <w:pStyle w:val="SingleTxtGR"/>
      </w:pPr>
      <w:r w:rsidRPr="002B557C">
        <w:t>46.</w:t>
      </w:r>
      <w:r w:rsidRPr="002B557C">
        <w:tab/>
        <w:t>3.</w:t>
      </w:r>
      <w:r w:rsidRPr="002B557C">
        <w:tab/>
      </w:r>
      <w:r w:rsidRPr="00E56955">
        <w:rPr>
          <w:b/>
        </w:rPr>
        <w:t>Движение предпринимателей и деловых людей – либерально-демократическая партия Узбекистана</w:t>
      </w:r>
      <w:r w:rsidRPr="002B557C">
        <w:t xml:space="preserve"> </w:t>
      </w:r>
      <w:r w:rsidRPr="00E56955">
        <w:rPr>
          <w:b/>
        </w:rPr>
        <w:t>(</w:t>
      </w:r>
      <w:proofErr w:type="spellStart"/>
      <w:r w:rsidRPr="00E56955">
        <w:rPr>
          <w:b/>
        </w:rPr>
        <w:t>УзЛиДеп</w:t>
      </w:r>
      <w:proofErr w:type="spellEnd"/>
      <w:r w:rsidRPr="00E56955">
        <w:rPr>
          <w:b/>
        </w:rPr>
        <w:t>)</w:t>
      </w:r>
      <w:r w:rsidRPr="002B557C">
        <w:t>. Зарегистрирована 3 дека</w:t>
      </w:r>
      <w:r w:rsidRPr="002B557C">
        <w:t>б</w:t>
      </w:r>
      <w:r w:rsidRPr="002B557C">
        <w:t xml:space="preserve">ря 2003 года, численность – 149 тыс.человека. </w:t>
      </w:r>
      <w:proofErr w:type="spellStart"/>
      <w:r w:rsidRPr="002B557C">
        <w:t>УзЛиДеп</w:t>
      </w:r>
      <w:proofErr w:type="spellEnd"/>
      <w:r w:rsidRPr="002B557C">
        <w:t xml:space="preserve"> </w:t>
      </w:r>
      <w:proofErr w:type="spellStart"/>
      <w:r w:rsidRPr="002B557C">
        <w:t>явялется</w:t>
      </w:r>
      <w:proofErr w:type="spellEnd"/>
      <w:r w:rsidRPr="002B557C">
        <w:t xml:space="preserve"> общенаци</w:t>
      </w:r>
      <w:r w:rsidRPr="002B557C">
        <w:t>о</w:t>
      </w:r>
      <w:r w:rsidRPr="002B557C">
        <w:t>нальной политической организацией, выражающей и отстаивающей интересы класса собственников, представителей малого бизнеса, фермерских и дехка</w:t>
      </w:r>
      <w:r w:rsidRPr="002B557C">
        <w:t>н</w:t>
      </w:r>
      <w:r w:rsidRPr="002B557C">
        <w:t>ских хозяйств, высококвалифицированных специалистов производства, упра</w:t>
      </w:r>
      <w:r w:rsidRPr="002B557C">
        <w:t>в</w:t>
      </w:r>
      <w:r w:rsidRPr="002B557C">
        <w:t xml:space="preserve">ления, деловых людей. В Законодательную палату </w:t>
      </w:r>
      <w:proofErr w:type="spellStart"/>
      <w:r w:rsidRPr="002B557C">
        <w:t>Олий</w:t>
      </w:r>
      <w:proofErr w:type="spellEnd"/>
      <w:r w:rsidRPr="002B557C">
        <w:t xml:space="preserve"> </w:t>
      </w:r>
      <w:proofErr w:type="spellStart"/>
      <w:r w:rsidRPr="002B557C">
        <w:t>Мажлиса</w:t>
      </w:r>
      <w:proofErr w:type="spellEnd"/>
      <w:r w:rsidRPr="002B557C">
        <w:t xml:space="preserve"> входит 41</w:t>
      </w:r>
      <w:r w:rsidR="00E56955">
        <w:rPr>
          <w:lang w:val="en-US"/>
        </w:rPr>
        <w:t> </w:t>
      </w:r>
      <w:r w:rsidRPr="002B557C">
        <w:t>член па</w:t>
      </w:r>
      <w:r w:rsidRPr="002B557C">
        <w:t>р</w:t>
      </w:r>
      <w:r w:rsidRPr="002B557C">
        <w:t>тии.</w:t>
      </w:r>
    </w:p>
    <w:p w:rsidR="00551B86" w:rsidRPr="002B557C" w:rsidRDefault="00551B86" w:rsidP="00551B86">
      <w:pPr>
        <w:pStyle w:val="SingleTxtGR"/>
      </w:pPr>
      <w:r w:rsidRPr="002B557C">
        <w:t>47.</w:t>
      </w:r>
      <w:r w:rsidRPr="002B557C">
        <w:tab/>
        <w:t>4.</w:t>
      </w:r>
      <w:r w:rsidRPr="002B557C">
        <w:tab/>
      </w:r>
      <w:r w:rsidRPr="00E56955">
        <w:rPr>
          <w:b/>
        </w:rPr>
        <w:t>Народно-демократическая партия Узбекистана</w:t>
      </w:r>
      <w:r w:rsidRPr="002B557C">
        <w:t>, основанная 1</w:t>
      </w:r>
      <w:r w:rsidR="00E56955">
        <w:rPr>
          <w:lang w:val="en-US"/>
        </w:rPr>
        <w:t> </w:t>
      </w:r>
      <w:r w:rsidRPr="002B557C">
        <w:t xml:space="preserve">ноября 1991 года представляет левое крыло политических сил Узбекистана. </w:t>
      </w:r>
      <w:proofErr w:type="spellStart"/>
      <w:r w:rsidRPr="002B557C">
        <w:t>НДПУ</w:t>
      </w:r>
      <w:proofErr w:type="spellEnd"/>
      <w:r w:rsidRPr="002B557C">
        <w:t xml:space="preserve"> выражает политическую волю различных социальных слоев и групп. На 1 янв</w:t>
      </w:r>
      <w:r w:rsidRPr="002B557C">
        <w:t>а</w:t>
      </w:r>
      <w:r w:rsidRPr="002B557C">
        <w:t>ря 2008 г. Народно-демократическая партия Узбекистана насчитывает 343,8 тысяч членов. По итогам выборов 2004 года партия сформировала свою фракцию в Законодательной палате, которая состоит 28 депутатов палаты.</w:t>
      </w:r>
    </w:p>
    <w:p w:rsidR="00551B86" w:rsidRPr="002B557C" w:rsidRDefault="00551B86" w:rsidP="00551B86">
      <w:pPr>
        <w:pStyle w:val="SingleTxtGR"/>
      </w:pPr>
      <w:r w:rsidRPr="002B557C">
        <w:t>48.</w:t>
      </w:r>
      <w:r w:rsidRPr="002B557C">
        <w:tab/>
        <w:t>Деятельность политических партий в Республике Узбекистан регулируе</w:t>
      </w:r>
      <w:r w:rsidRPr="002B557C">
        <w:t>т</w:t>
      </w:r>
      <w:r w:rsidRPr="002B557C">
        <w:t>ся Конституцией, Законом Республики Узбекистан «О политических партиях», Законом «О финансировании политических партий», Конституционным зак</w:t>
      </w:r>
      <w:r w:rsidRPr="002B557C">
        <w:t>о</w:t>
      </w:r>
      <w:r w:rsidRPr="002B557C">
        <w:t>ном «Об усилении роли политических партий в обновлении и дальнейшей д</w:t>
      </w:r>
      <w:r w:rsidRPr="002B557C">
        <w:t>е</w:t>
      </w:r>
      <w:r w:rsidRPr="002B557C">
        <w:t>мократизации государственного управления и модернизации страны».</w:t>
      </w:r>
    </w:p>
    <w:p w:rsidR="00551B86" w:rsidRPr="00E56955" w:rsidRDefault="00E56955" w:rsidP="00551B86">
      <w:pPr>
        <w:pStyle w:val="Heading1"/>
        <w:jc w:val="left"/>
        <w:rPr>
          <w:lang w:val="en-US"/>
        </w:rPr>
      </w:pPr>
      <w:r w:rsidRPr="00E56955">
        <w:tab/>
      </w:r>
      <w:r w:rsidRPr="00E56955">
        <w:tab/>
        <w:t>Таблица 19</w:t>
      </w:r>
    </w:p>
    <w:p w:rsidR="00551B86" w:rsidRPr="002B557C" w:rsidRDefault="00551B86" w:rsidP="00551B86">
      <w:pPr>
        <w:pStyle w:val="Heading1"/>
        <w:spacing w:after="120"/>
        <w:ind w:left="1134" w:hanging="1134"/>
        <w:jc w:val="left"/>
      </w:pPr>
      <w:r w:rsidRPr="002B557C">
        <w:tab/>
      </w:r>
      <w:r w:rsidRPr="002B557C">
        <w:tab/>
        <w:t xml:space="preserve">Состав Законодательной палаты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w:t>
      </w:r>
      <w:r w:rsidR="00E56955">
        <w:rPr>
          <w:lang w:val="en-US"/>
        </w:rPr>
        <w:br/>
      </w:r>
      <w:r w:rsidRPr="002B557C">
        <w:t>в разбивке по политич</w:t>
      </w:r>
      <w:r w:rsidRPr="002B557C">
        <w:t>е</w:t>
      </w:r>
      <w:r w:rsidRPr="002B557C">
        <w:t>ским партиям и регионам</w:t>
      </w:r>
      <w:r w:rsidRPr="002B557C">
        <w:rPr>
          <w:vertAlign w:val="superscript"/>
        </w:rPr>
        <w:footnoteReference w:id="26"/>
      </w:r>
    </w:p>
    <w:tbl>
      <w:tblPr>
        <w:tblStyle w:val="TabNum"/>
        <w:tblW w:w="7249" w:type="dxa"/>
        <w:tblInd w:w="1176" w:type="dxa"/>
        <w:tblLayout w:type="fixed"/>
        <w:tblLook w:val="01E0" w:firstRow="1" w:lastRow="1" w:firstColumn="1" w:lastColumn="1" w:noHBand="0" w:noVBand="0"/>
      </w:tblPr>
      <w:tblGrid>
        <w:gridCol w:w="2452"/>
        <w:gridCol w:w="720"/>
        <w:gridCol w:w="692"/>
        <w:gridCol w:w="657"/>
        <w:gridCol w:w="686"/>
        <w:gridCol w:w="1204"/>
        <w:gridCol w:w="838"/>
      </w:tblGrid>
      <w:tr w:rsidR="004937F2" w:rsidRPr="002B557C" w:rsidTr="005730D4">
        <w:trPr>
          <w:tblHeader/>
        </w:trPr>
        <w:tc>
          <w:tcPr>
            <w:cnfStyle w:val="001000000000" w:firstRow="0" w:lastRow="0" w:firstColumn="1" w:lastColumn="0" w:oddVBand="0" w:evenVBand="0" w:oddHBand="0" w:evenHBand="0" w:firstRowFirstColumn="0" w:firstRowLastColumn="0" w:lastRowFirstColumn="0" w:lastRowLastColumn="0"/>
            <w:tcW w:w="2452" w:type="dxa"/>
            <w:tcBorders>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rPr>
                <w:i/>
                <w:sz w:val="16"/>
              </w:rPr>
            </w:pPr>
            <w:r w:rsidRPr="002B557C">
              <w:rPr>
                <w:i/>
                <w:sz w:val="16"/>
              </w:rPr>
              <w:t>Область</w:t>
            </w:r>
          </w:p>
        </w:tc>
        <w:tc>
          <w:tcPr>
            <w:tcW w:w="720"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w:t>
            </w:r>
            <w:proofErr w:type="spellStart"/>
            <w:r w:rsidRPr="002B557C">
              <w:rPr>
                <w:i/>
                <w:sz w:val="16"/>
              </w:rPr>
              <w:t>Ад</w:t>
            </w:r>
            <w:r w:rsidRPr="002B557C">
              <w:rPr>
                <w:i/>
                <w:sz w:val="16"/>
              </w:rPr>
              <w:t>о</w:t>
            </w:r>
            <w:r w:rsidRPr="002B557C">
              <w:rPr>
                <w:i/>
                <w:sz w:val="16"/>
              </w:rPr>
              <w:t>лат</w:t>
            </w:r>
            <w:proofErr w:type="spellEnd"/>
            <w:r w:rsidRPr="002B557C">
              <w:rPr>
                <w:i/>
                <w:sz w:val="16"/>
              </w:rPr>
              <w:t>"</w:t>
            </w:r>
          </w:p>
        </w:tc>
        <w:tc>
          <w:tcPr>
            <w:tcW w:w="692"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2B557C">
              <w:rPr>
                <w:i/>
                <w:sz w:val="16"/>
              </w:rPr>
              <w:t>УзЛ</w:t>
            </w:r>
            <w:r w:rsidRPr="002B557C">
              <w:rPr>
                <w:i/>
                <w:sz w:val="16"/>
              </w:rPr>
              <w:t>и</w:t>
            </w:r>
            <w:r w:rsidRPr="002B557C">
              <w:rPr>
                <w:i/>
                <w:sz w:val="16"/>
              </w:rPr>
              <w:t>Деп</w:t>
            </w:r>
            <w:proofErr w:type="spellEnd"/>
          </w:p>
        </w:tc>
        <w:tc>
          <w:tcPr>
            <w:tcW w:w="657"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2B557C">
              <w:rPr>
                <w:i/>
                <w:sz w:val="16"/>
              </w:rPr>
              <w:t>ДПМТ</w:t>
            </w:r>
            <w:proofErr w:type="spellEnd"/>
          </w:p>
        </w:tc>
        <w:tc>
          <w:tcPr>
            <w:tcW w:w="686"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2B557C">
              <w:rPr>
                <w:i/>
                <w:sz w:val="16"/>
              </w:rPr>
              <w:t>НДПУз</w:t>
            </w:r>
            <w:proofErr w:type="spellEnd"/>
          </w:p>
        </w:tc>
        <w:tc>
          <w:tcPr>
            <w:tcW w:w="1204"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Инициати</w:t>
            </w:r>
            <w:r w:rsidRPr="002B557C">
              <w:rPr>
                <w:i/>
                <w:sz w:val="16"/>
              </w:rPr>
              <w:t>в</w:t>
            </w:r>
            <w:r w:rsidRPr="002B557C">
              <w:rPr>
                <w:i/>
                <w:sz w:val="16"/>
              </w:rPr>
              <w:t>ная группа гра</w:t>
            </w:r>
            <w:r w:rsidRPr="002B557C">
              <w:rPr>
                <w:i/>
                <w:sz w:val="16"/>
              </w:rPr>
              <w:t>ж</w:t>
            </w:r>
            <w:r w:rsidRPr="002B557C">
              <w:rPr>
                <w:i/>
                <w:sz w:val="16"/>
              </w:rPr>
              <w:t>дан</w:t>
            </w:r>
          </w:p>
        </w:tc>
        <w:tc>
          <w:tcPr>
            <w:tcW w:w="838" w:type="dxa"/>
            <w:tcBorders>
              <w:top w:val="single" w:sz="4" w:space="0" w:color="auto"/>
              <w:bottom w:val="single" w:sz="12" w:space="0" w:color="auto"/>
            </w:tcBorders>
            <w:shd w:val="clear" w:color="auto" w:fill="auto"/>
            <w:tcMar>
              <w:left w:w="0" w:type="dxa"/>
              <w:right w:w="0" w:type="dxa"/>
            </w:tcMar>
          </w:tcPr>
          <w:p w:rsidR="00551B86" w:rsidRPr="002B557C" w:rsidRDefault="00551B86" w:rsidP="005730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Всего</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Borders>
              <w:top w:val="single" w:sz="12" w:space="0" w:color="auto"/>
            </w:tcBorders>
            <w:tcMar>
              <w:left w:w="0" w:type="dxa"/>
              <w:right w:w="0" w:type="dxa"/>
            </w:tcMar>
          </w:tcPr>
          <w:p w:rsidR="00551B86" w:rsidRPr="002B557C" w:rsidRDefault="00551B86" w:rsidP="005730D4">
            <w:pPr>
              <w:spacing w:line="220" w:lineRule="exact"/>
            </w:pPr>
            <w:r w:rsidRPr="002B557C">
              <w:t>г. Ташкент</w:t>
            </w:r>
          </w:p>
        </w:tc>
        <w:tc>
          <w:tcPr>
            <w:tcW w:w="720"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c>
          <w:tcPr>
            <w:tcW w:w="657"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86"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1204"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838" w:type="dxa"/>
            <w:tcBorders>
              <w:top w:val="single" w:sz="12" w:space="0" w:color="auto"/>
            </w:tcBorders>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11</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Андижанская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11</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Бухарская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7</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Джизакская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Кашкадарьи</w:t>
            </w:r>
            <w:r w:rsidRPr="002B557C">
              <w:t>н</w:t>
            </w:r>
            <w:r w:rsidRPr="002B557C">
              <w:t>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10</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proofErr w:type="spellStart"/>
            <w:r w:rsidRPr="002B557C">
              <w:t>Навоийская</w:t>
            </w:r>
            <w:proofErr w:type="spellEnd"/>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Наманганская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9</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Самаркан</w:t>
            </w:r>
            <w:r w:rsidRPr="002B557C">
              <w:t>д</w:t>
            </w:r>
            <w:r w:rsidRPr="002B557C">
              <w:t>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13</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Сырдарьи</w:t>
            </w:r>
            <w:r w:rsidRPr="002B557C">
              <w:t>н</w:t>
            </w:r>
            <w:r w:rsidRPr="002B557C">
              <w:t>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Сурхандар</w:t>
            </w:r>
            <w:r w:rsidRPr="002B557C">
              <w:t>ь</w:t>
            </w:r>
            <w:r w:rsidRPr="002B557C">
              <w:t>инская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8</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Ташкентская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5</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12</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Ферганская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9</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14</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Хорезмская</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7</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Республика Каракалпа</w:t>
            </w:r>
            <w:r w:rsidRPr="002B557C">
              <w:t>к</w:t>
            </w:r>
            <w:r w:rsidRPr="002B557C">
              <w:t>стан</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7</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Всего:</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10</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41</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29</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28</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12</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120</w:t>
            </w:r>
          </w:p>
        </w:tc>
      </w:tr>
      <w:tr w:rsidR="004937F2" w:rsidRPr="002B557C" w:rsidTr="005730D4">
        <w:tc>
          <w:tcPr>
            <w:cnfStyle w:val="001000000000" w:firstRow="0" w:lastRow="0" w:firstColumn="1" w:lastColumn="0" w:oddVBand="0" w:evenVBand="0" w:oddHBand="0" w:evenHBand="0" w:firstRowFirstColumn="0" w:firstRowLastColumn="0" w:lastRowFirstColumn="0" w:lastRowLastColumn="0"/>
            <w:tcW w:w="2452" w:type="dxa"/>
            <w:tcMar>
              <w:left w:w="0" w:type="dxa"/>
              <w:right w:w="0" w:type="dxa"/>
            </w:tcMar>
          </w:tcPr>
          <w:p w:rsidR="00551B86" w:rsidRPr="002B557C" w:rsidRDefault="00551B86" w:rsidP="005730D4">
            <w:pPr>
              <w:spacing w:line="220" w:lineRule="exact"/>
            </w:pPr>
            <w:r w:rsidRPr="002B557C">
              <w:t>в процентах:</w:t>
            </w:r>
          </w:p>
        </w:tc>
        <w:tc>
          <w:tcPr>
            <w:tcW w:w="720"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8,33%</w:t>
            </w:r>
          </w:p>
        </w:tc>
        <w:tc>
          <w:tcPr>
            <w:tcW w:w="692"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34,17%</w:t>
            </w:r>
          </w:p>
        </w:tc>
        <w:tc>
          <w:tcPr>
            <w:tcW w:w="657"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24,17%</w:t>
            </w:r>
          </w:p>
        </w:tc>
        <w:tc>
          <w:tcPr>
            <w:tcW w:w="686"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23,33%</w:t>
            </w:r>
          </w:p>
        </w:tc>
        <w:tc>
          <w:tcPr>
            <w:tcW w:w="1204"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10%</w:t>
            </w:r>
          </w:p>
        </w:tc>
        <w:tc>
          <w:tcPr>
            <w:tcW w:w="838" w:type="dxa"/>
            <w:tcMar>
              <w:left w:w="0" w:type="dxa"/>
              <w:right w:w="0" w:type="dxa"/>
            </w:tcMar>
          </w:tcPr>
          <w:p w:rsidR="00551B86" w:rsidRPr="002B557C" w:rsidRDefault="00551B86" w:rsidP="005730D4">
            <w:pPr>
              <w:spacing w:line="220" w:lineRule="exact"/>
              <w:cnfStyle w:val="000000000000" w:firstRow="0" w:lastRow="0" w:firstColumn="0" w:lastColumn="0" w:oddVBand="0" w:evenVBand="0" w:oddHBand="0" w:evenHBand="0" w:firstRowFirstColumn="0" w:firstRowLastColumn="0" w:lastRowFirstColumn="0" w:lastRowLastColumn="0"/>
            </w:pPr>
            <w:r w:rsidRPr="002B557C">
              <w:t>100%</w:t>
            </w:r>
          </w:p>
        </w:tc>
      </w:tr>
    </w:tbl>
    <w:p w:rsidR="00551B86" w:rsidRPr="002B557C" w:rsidRDefault="00551B86" w:rsidP="00551B86">
      <w:pPr>
        <w:pStyle w:val="H4GR"/>
        <w:spacing w:before="240" w:after="240"/>
      </w:pPr>
      <w:r w:rsidRPr="002B557C">
        <w:tab/>
      </w:r>
      <w:r w:rsidRPr="002B557C">
        <w:tab/>
        <w:t>Исполнительная власть</w:t>
      </w:r>
    </w:p>
    <w:p w:rsidR="00551B86" w:rsidRPr="002B557C" w:rsidRDefault="00551B86" w:rsidP="00551B86">
      <w:pPr>
        <w:pStyle w:val="SingleTxtGR"/>
      </w:pPr>
      <w:r w:rsidRPr="002B557C">
        <w:t>49.</w:t>
      </w:r>
      <w:r w:rsidRPr="002B557C">
        <w:tab/>
      </w:r>
      <w:r w:rsidRPr="005730D4">
        <w:rPr>
          <w:b/>
        </w:rPr>
        <w:t>Президент Республики Узбекистан</w:t>
      </w:r>
      <w:r w:rsidRPr="002B557C">
        <w:t xml:space="preserve"> является главой государства. През</w:t>
      </w:r>
      <w:r w:rsidRPr="002B557C">
        <w:t>и</w:t>
      </w:r>
      <w:r w:rsidRPr="002B557C">
        <w:t>дент Республики Узбекистан избирается гражданами Республики Узбекистан на основе всеобщего, равного и прямого избирательного права при тайном голос</w:t>
      </w:r>
      <w:r w:rsidRPr="002B557C">
        <w:t>о</w:t>
      </w:r>
      <w:r w:rsidRPr="002B557C">
        <w:t>вании сроком на семь лет (ст. 90 Конституции). Президентом Республики Узб</w:t>
      </w:r>
      <w:r w:rsidRPr="002B557C">
        <w:t>е</w:t>
      </w:r>
      <w:r w:rsidRPr="002B557C">
        <w:t>кистан может быть избран гражданин Республики Узбекистан не моложе 35 лет, свободно владеющий государственным языком, постоянно проживавшим на территории Узбекистана не менее 10 лет непо</w:t>
      </w:r>
      <w:r>
        <w:t>средственно перед выборами (ст.</w:t>
      </w:r>
      <w:r>
        <w:rPr>
          <w:lang w:val="en-US"/>
        </w:rPr>
        <w:t> </w:t>
      </w:r>
      <w:r w:rsidRPr="002B557C">
        <w:t xml:space="preserve">90 Конституции). </w:t>
      </w:r>
    </w:p>
    <w:p w:rsidR="00551B86" w:rsidRPr="002B557C" w:rsidRDefault="00551B86" w:rsidP="00551B86">
      <w:pPr>
        <w:pStyle w:val="SingleTxtGR"/>
      </w:pPr>
      <w:r w:rsidRPr="002B557C">
        <w:t>50.</w:t>
      </w:r>
      <w:r w:rsidRPr="002B557C">
        <w:tab/>
        <w:t>Согласно ст. 93 Конституции Президент Республики Узбекистан выступ</w:t>
      </w:r>
      <w:r w:rsidRPr="002B557C">
        <w:t>а</w:t>
      </w:r>
      <w:r w:rsidRPr="002B557C">
        <w:t>ет гарантом прав и свобод граждан, Конституции и законов Республики Узбек</w:t>
      </w:r>
      <w:r w:rsidRPr="002B557C">
        <w:t>и</w:t>
      </w:r>
      <w:r w:rsidRPr="002B557C">
        <w:t>стан. Кроме того, в круг полномочий</w:t>
      </w:r>
    </w:p>
    <w:p w:rsidR="00551B86" w:rsidRPr="002B557C" w:rsidRDefault="00551B86" w:rsidP="00551B86">
      <w:pPr>
        <w:pStyle w:val="SingleTxtGR"/>
      </w:pPr>
      <w:r w:rsidRPr="002B557C">
        <w:t>Президента входит также:</w:t>
      </w:r>
    </w:p>
    <w:p w:rsidR="00551B86" w:rsidRPr="002B557C" w:rsidRDefault="00551B86" w:rsidP="00551B86">
      <w:pPr>
        <w:pStyle w:val="Bullet1GR"/>
        <w:numPr>
          <w:ilvl w:val="0"/>
          <w:numId w:val="1"/>
        </w:numPr>
        <w:suppressAutoHyphens/>
      </w:pPr>
      <w:r w:rsidRPr="002B557C">
        <w:t>принятие мер, необходимых для охраны суверенитета, безопасности и территориальной целостности страны;</w:t>
      </w:r>
    </w:p>
    <w:p w:rsidR="00551B86" w:rsidRPr="002B557C" w:rsidRDefault="00551B86" w:rsidP="00551B86">
      <w:pPr>
        <w:pStyle w:val="Bullet1GR"/>
        <w:numPr>
          <w:ilvl w:val="0"/>
          <w:numId w:val="1"/>
        </w:numPr>
        <w:suppressAutoHyphens/>
      </w:pPr>
      <w:r w:rsidRPr="002B557C">
        <w:t>представление республики внутри страны и в международных отношениях;</w:t>
      </w:r>
    </w:p>
    <w:p w:rsidR="00551B86" w:rsidRPr="002B557C" w:rsidRDefault="00551B86" w:rsidP="00551B86">
      <w:pPr>
        <w:pStyle w:val="Bullet1GR"/>
        <w:numPr>
          <w:ilvl w:val="0"/>
          <w:numId w:val="1"/>
        </w:numPr>
        <w:suppressAutoHyphens/>
      </w:pPr>
      <w:r w:rsidRPr="002B557C">
        <w:t>ведение переговоров и подписание соглашений Республики Узбекистан, обеспечение их соблюдения;</w:t>
      </w:r>
    </w:p>
    <w:p w:rsidR="00551B86" w:rsidRPr="002B557C" w:rsidRDefault="00551B86" w:rsidP="00551B86">
      <w:pPr>
        <w:pStyle w:val="Bullet1GR"/>
        <w:numPr>
          <w:ilvl w:val="0"/>
          <w:numId w:val="1"/>
        </w:numPr>
        <w:suppressAutoHyphens/>
      </w:pPr>
      <w:r w:rsidRPr="002B557C">
        <w:t>формирование аппарат исполнительной власти и руководство им;</w:t>
      </w:r>
    </w:p>
    <w:p w:rsidR="00551B86" w:rsidRPr="002B557C" w:rsidRDefault="00551B86" w:rsidP="00551B86">
      <w:pPr>
        <w:pStyle w:val="Bullet1GR"/>
        <w:numPr>
          <w:ilvl w:val="0"/>
          <w:numId w:val="1"/>
        </w:numPr>
        <w:suppressAutoHyphens/>
      </w:pPr>
      <w:r w:rsidRPr="002B557C">
        <w:t>обеспечение взаимодействия высших органов власти и управления республики;</w:t>
      </w:r>
    </w:p>
    <w:p w:rsidR="00551B86" w:rsidRPr="002B557C" w:rsidRDefault="00551B86" w:rsidP="00551B86">
      <w:pPr>
        <w:pStyle w:val="Bullet1GR"/>
        <w:numPr>
          <w:ilvl w:val="0"/>
          <w:numId w:val="1"/>
        </w:numPr>
        <w:suppressAutoHyphens/>
      </w:pPr>
      <w:r w:rsidRPr="002B557C">
        <w:t>образование и упразднение министерств, государственных комитетов, других органов государственного управления;</w:t>
      </w:r>
    </w:p>
    <w:p w:rsidR="00551B86" w:rsidRPr="002B557C" w:rsidRDefault="00551B86" w:rsidP="00551B86">
      <w:pPr>
        <w:pStyle w:val="Bullet1GR"/>
        <w:numPr>
          <w:ilvl w:val="0"/>
          <w:numId w:val="1"/>
        </w:numPr>
        <w:suppressAutoHyphens/>
      </w:pPr>
      <w:r w:rsidRPr="002B557C">
        <w:t>назначение и освобождение от должности судей областных, межрайонных, районных, городских, военных и хозяйственных судов;</w:t>
      </w:r>
    </w:p>
    <w:p w:rsidR="00551B86" w:rsidRPr="002B557C" w:rsidRDefault="00551B86" w:rsidP="00551B86">
      <w:pPr>
        <w:pStyle w:val="Bullet1GR"/>
        <w:numPr>
          <w:ilvl w:val="0"/>
          <w:numId w:val="1"/>
        </w:numPr>
        <w:suppressAutoHyphens/>
      </w:pPr>
      <w:r w:rsidRPr="002B557C">
        <w:t>Президент является Верховным главнокомандующим Вооруженными силами республики;</w:t>
      </w:r>
    </w:p>
    <w:p w:rsidR="00551B86" w:rsidRPr="002B557C" w:rsidRDefault="00551B86" w:rsidP="00551B86">
      <w:pPr>
        <w:pStyle w:val="Bullet1GR"/>
        <w:numPr>
          <w:ilvl w:val="0"/>
          <w:numId w:val="1"/>
        </w:numPr>
        <w:suppressAutoHyphens/>
      </w:pPr>
      <w:r w:rsidRPr="002B557C">
        <w:t>формирование Службы Национальной безопасности и государственного контроля;</w:t>
      </w:r>
    </w:p>
    <w:p w:rsidR="00551B86" w:rsidRPr="002B557C" w:rsidRDefault="00551B86" w:rsidP="00551B86">
      <w:pPr>
        <w:pStyle w:val="Bullet1GR"/>
        <w:numPr>
          <w:ilvl w:val="0"/>
          <w:numId w:val="1"/>
        </w:numPr>
        <w:suppressAutoHyphens/>
      </w:pPr>
      <w:r w:rsidRPr="002B557C">
        <w:t xml:space="preserve">решение вопросов гражданства. </w:t>
      </w:r>
    </w:p>
    <w:p w:rsidR="00551B86" w:rsidRPr="002B557C" w:rsidRDefault="00551B86" w:rsidP="00551B86">
      <w:pPr>
        <w:pStyle w:val="SingleTxtGR"/>
      </w:pPr>
      <w:r w:rsidRPr="002B557C">
        <w:t>51.</w:t>
      </w:r>
      <w:r w:rsidRPr="002B557C">
        <w:tab/>
      </w:r>
      <w:r w:rsidRPr="00BF1D5B">
        <w:rPr>
          <w:b/>
        </w:rPr>
        <w:t>Кабинет Министров Республики Узбекистан</w:t>
      </w:r>
      <w:r w:rsidRPr="002B557C">
        <w:t xml:space="preserve"> осуществляет исполн</w:t>
      </w:r>
      <w:r w:rsidRPr="002B557C">
        <w:t>и</w:t>
      </w:r>
      <w:r w:rsidRPr="002B557C">
        <w:t>тельную власть.</w:t>
      </w:r>
    </w:p>
    <w:p w:rsidR="00551B86" w:rsidRPr="002B557C" w:rsidRDefault="00551B86" w:rsidP="00551B86">
      <w:pPr>
        <w:pStyle w:val="SingleTxtGR"/>
      </w:pPr>
      <w:r w:rsidRPr="002B557C">
        <w:t>Кабинет Министров Республики Узбекистан состоит из Премьер-министра Ре</w:t>
      </w:r>
      <w:r w:rsidRPr="002B557C">
        <w:t>с</w:t>
      </w:r>
      <w:r w:rsidRPr="002B557C">
        <w:t>публики Узбекистан, его заместителей, министров, председателей государс</w:t>
      </w:r>
      <w:r w:rsidRPr="002B557C">
        <w:t>т</w:t>
      </w:r>
      <w:r w:rsidRPr="002B557C">
        <w:t>венных комитетов, а также глава правительства Республики Каракалпакстан.</w:t>
      </w:r>
    </w:p>
    <w:p w:rsidR="00551B86" w:rsidRPr="002B557C" w:rsidRDefault="00551B86" w:rsidP="00551B86">
      <w:pPr>
        <w:pStyle w:val="SingleTxtGR"/>
      </w:pPr>
      <w:r w:rsidRPr="002B557C">
        <w:t>52.</w:t>
      </w:r>
      <w:r w:rsidRPr="002B557C">
        <w:tab/>
        <w:t>Состав Кабинета Министров формируется Президентом Республики У</w:t>
      </w:r>
      <w:r w:rsidRPr="002B557C">
        <w:t>з</w:t>
      </w:r>
      <w:r w:rsidRPr="002B557C">
        <w:t>бекистан. Кандидатура Премьер-министра Республики Узбекистан рассматр</w:t>
      </w:r>
      <w:r w:rsidRPr="002B557C">
        <w:t>и</w:t>
      </w:r>
      <w:r w:rsidRPr="002B557C">
        <w:t xml:space="preserve">вается и утверждается палатами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по представлению Президента Республики Узбекистан после проведения консул</w:t>
      </w:r>
      <w:r w:rsidRPr="002B557C">
        <w:t>ь</w:t>
      </w:r>
      <w:r w:rsidRPr="002B557C">
        <w:t>таций с каждой из фракций политических партий, представленных в Законод</w:t>
      </w:r>
      <w:r w:rsidRPr="002B557C">
        <w:t>а</w:t>
      </w:r>
      <w:r w:rsidRPr="002B557C">
        <w:t xml:space="preserve">тельной палате </w:t>
      </w:r>
      <w:proofErr w:type="spellStart"/>
      <w:r w:rsidRPr="002B557C">
        <w:t>Олий</w:t>
      </w:r>
      <w:proofErr w:type="spellEnd"/>
      <w:r w:rsidRPr="002B557C">
        <w:t xml:space="preserve"> </w:t>
      </w:r>
      <w:proofErr w:type="spellStart"/>
      <w:r w:rsidRPr="002B557C">
        <w:t>Мажлиса</w:t>
      </w:r>
      <w:proofErr w:type="spellEnd"/>
      <w:r w:rsidRPr="002B557C">
        <w:t xml:space="preserve"> и депутатами, избранными от инициативных групп избирателей. Премьер-министр Республики Узбекистан может быть о</w:t>
      </w:r>
      <w:r w:rsidRPr="002B557C">
        <w:t>с</w:t>
      </w:r>
      <w:r w:rsidRPr="002B557C">
        <w:t>вобожден от должности по инициативе фракций политических партий в Зак</w:t>
      </w:r>
      <w:r w:rsidRPr="002B557C">
        <w:t>о</w:t>
      </w:r>
      <w:r w:rsidRPr="002B557C">
        <w:t xml:space="preserve">нодательной палате </w:t>
      </w:r>
      <w:proofErr w:type="spellStart"/>
      <w:r w:rsidRPr="002B557C">
        <w:t>Олий</w:t>
      </w:r>
      <w:proofErr w:type="spellEnd"/>
      <w:r w:rsidRPr="002B557C">
        <w:t xml:space="preserve"> </w:t>
      </w:r>
      <w:proofErr w:type="spellStart"/>
      <w:r w:rsidRPr="002B557C">
        <w:t>Мажлиса</w:t>
      </w:r>
      <w:proofErr w:type="spellEnd"/>
      <w:r w:rsidRPr="002B557C">
        <w:t>, если при постановке Президентом Респу</w:t>
      </w:r>
      <w:r w:rsidRPr="002B557C">
        <w:t>б</w:t>
      </w:r>
      <w:r w:rsidRPr="002B557C">
        <w:t xml:space="preserve">лики Узбекистан на голосовании получит в Законодательной палате и Сенате </w:t>
      </w:r>
      <w:proofErr w:type="spellStart"/>
      <w:r w:rsidRPr="002B557C">
        <w:t>Олий</w:t>
      </w:r>
      <w:proofErr w:type="spellEnd"/>
      <w:r w:rsidRPr="002B557C">
        <w:t xml:space="preserve"> </w:t>
      </w:r>
      <w:proofErr w:type="spellStart"/>
      <w:r w:rsidRPr="002B557C">
        <w:t>Мажлиса</w:t>
      </w:r>
      <w:proofErr w:type="spellEnd"/>
      <w:r w:rsidRPr="002B557C">
        <w:t xml:space="preserve"> соответственно более двух третей голосов от общего числа д</w:t>
      </w:r>
      <w:r w:rsidRPr="002B557C">
        <w:t>е</w:t>
      </w:r>
      <w:r w:rsidRPr="002B557C">
        <w:t>путатов обеих палат.</w:t>
      </w:r>
    </w:p>
    <w:p w:rsidR="00551B86" w:rsidRPr="002B557C" w:rsidRDefault="00551B86" w:rsidP="00551B86">
      <w:pPr>
        <w:pStyle w:val="SingleTxtGR"/>
      </w:pPr>
      <w:r w:rsidRPr="002B557C">
        <w:t>53.</w:t>
      </w:r>
      <w:r w:rsidRPr="002B557C">
        <w:tab/>
        <w:t>Кабинет Министров обеспечивает руководство экономикой, социальной и духовной сферой, обеспечивает исполнение Конституции, законов, иных реш</w:t>
      </w:r>
      <w:r w:rsidRPr="002B557C">
        <w:t>е</w:t>
      </w:r>
      <w:r w:rsidRPr="002B557C">
        <w:t xml:space="preserve">ний </w:t>
      </w:r>
      <w:proofErr w:type="spellStart"/>
      <w:r w:rsidRPr="002B557C">
        <w:t>Олий</w:t>
      </w:r>
      <w:proofErr w:type="spellEnd"/>
      <w:r w:rsidRPr="002B557C">
        <w:t xml:space="preserve"> </w:t>
      </w:r>
      <w:proofErr w:type="spellStart"/>
      <w:r w:rsidRPr="002B557C">
        <w:t>Мажлиса</w:t>
      </w:r>
      <w:proofErr w:type="spellEnd"/>
      <w:r w:rsidRPr="002B557C">
        <w:t>, указов, постановлений и распоряжений Президента Ре</w:t>
      </w:r>
      <w:r w:rsidRPr="002B557C">
        <w:t>с</w:t>
      </w:r>
      <w:r w:rsidRPr="002B557C">
        <w:t>публики Узбекистан и в соответствии с действующим законодательством издает постановления, распоряжения, обязательные к исполнению на всей территории Республики Узбекистан всеми органами, предприятиями, организациями, должностными лицами и гражданами. Деятельность этого органа регламент</w:t>
      </w:r>
      <w:r w:rsidRPr="002B557C">
        <w:t>и</w:t>
      </w:r>
      <w:r w:rsidRPr="002B557C">
        <w:t xml:space="preserve">руется Конституцией Республики Узбекистан (глава </w:t>
      </w:r>
      <w:proofErr w:type="spellStart"/>
      <w:r w:rsidRPr="002B557C">
        <w:t>XX</w:t>
      </w:r>
      <w:proofErr w:type="spellEnd"/>
      <w:r w:rsidRPr="002B557C">
        <w:t>) и Законом «О Кабин</w:t>
      </w:r>
      <w:r w:rsidRPr="002B557C">
        <w:t>е</w:t>
      </w:r>
      <w:r w:rsidRPr="002B557C">
        <w:t>те Министров Республики Узбекистан».</w:t>
      </w:r>
    </w:p>
    <w:p w:rsidR="00551B86" w:rsidRPr="002B557C" w:rsidRDefault="00551B86" w:rsidP="00551B86">
      <w:pPr>
        <w:pStyle w:val="SingleTxtGR"/>
      </w:pPr>
      <w:r w:rsidRPr="002B557C">
        <w:t>54.</w:t>
      </w:r>
      <w:r w:rsidRPr="002B557C">
        <w:tab/>
        <w:t xml:space="preserve">Свои полномочия Кабинет Министров слагает перед вновь избранным </w:t>
      </w:r>
      <w:proofErr w:type="spellStart"/>
      <w:r w:rsidRPr="002B557C">
        <w:t>Олий</w:t>
      </w:r>
      <w:proofErr w:type="spellEnd"/>
      <w:r w:rsidRPr="002B557C">
        <w:t xml:space="preserve"> </w:t>
      </w:r>
      <w:proofErr w:type="spellStart"/>
      <w:r w:rsidRPr="002B557C">
        <w:t>Мажлисом</w:t>
      </w:r>
      <w:proofErr w:type="spellEnd"/>
      <w:r w:rsidRPr="002B557C">
        <w:t xml:space="preserve">. </w:t>
      </w:r>
    </w:p>
    <w:p w:rsidR="00551B86" w:rsidRPr="002B557C" w:rsidRDefault="00551B86" w:rsidP="00551B86">
      <w:pPr>
        <w:pStyle w:val="SingleTxtGR"/>
      </w:pPr>
      <w:r w:rsidRPr="002B557C">
        <w:t>55.</w:t>
      </w:r>
      <w:r w:rsidRPr="002B557C">
        <w:tab/>
      </w:r>
      <w:r w:rsidRPr="002B557C">
        <w:rPr>
          <w:b/>
          <w:i/>
        </w:rPr>
        <w:t>Судебная власть</w:t>
      </w:r>
      <w:r w:rsidRPr="002B557C">
        <w:t>. Судебная власть в Узбекистане действует независимо от законодательной и исполнительной власти, политических партий, иных о</w:t>
      </w:r>
      <w:r w:rsidRPr="002B557C">
        <w:t>б</w:t>
      </w:r>
      <w:r w:rsidRPr="002B557C">
        <w:t>щественных объединений (ст.ст. 106 – 116 Конституция Республики). Судебная власть в республике осуществляется системой судебных органов:</w:t>
      </w:r>
    </w:p>
    <w:p w:rsidR="00551B86" w:rsidRPr="002B557C" w:rsidRDefault="00551B86" w:rsidP="00551B86">
      <w:pPr>
        <w:pStyle w:val="SingleTxtGR"/>
      </w:pPr>
      <w:r w:rsidRPr="002B557C">
        <w:tab/>
        <w:t>а)</w:t>
      </w:r>
      <w:r w:rsidRPr="002B557C">
        <w:tab/>
        <w:t>Конституционный суд Республики Узбекистан, рассматривает дела о конституционности актов законодательной и исполнительной власти;</w:t>
      </w:r>
    </w:p>
    <w:p w:rsidR="00551B86" w:rsidRPr="002B557C" w:rsidRDefault="00551B86" w:rsidP="00551B86">
      <w:pPr>
        <w:pStyle w:val="SingleTxtGR"/>
      </w:pPr>
      <w:r w:rsidRPr="002B557C">
        <w:tab/>
        <w:t>б)</w:t>
      </w:r>
      <w:r w:rsidRPr="002B557C">
        <w:tab/>
        <w:t>Верховный суд Республики Узбекистан, являющийся высшим орг</w:t>
      </w:r>
      <w:r w:rsidRPr="002B557C">
        <w:t>а</w:t>
      </w:r>
      <w:r w:rsidRPr="002B557C">
        <w:t>ном судебной власти в сфере гражданского, уголовного и административного судопроизводства;</w:t>
      </w:r>
    </w:p>
    <w:p w:rsidR="00551B86" w:rsidRPr="002B557C" w:rsidRDefault="00551B86" w:rsidP="00551B86">
      <w:pPr>
        <w:pStyle w:val="SingleTxtGR"/>
      </w:pPr>
      <w:r w:rsidRPr="002B557C">
        <w:tab/>
        <w:t>в)</w:t>
      </w:r>
      <w:r w:rsidRPr="002B557C">
        <w:tab/>
        <w:t>Высший хозяйственный суд Республики Узбекистан, разрешает споры, возникающие в экономической сфере;</w:t>
      </w:r>
    </w:p>
    <w:p w:rsidR="00551B86" w:rsidRPr="002B557C" w:rsidRDefault="00551B86" w:rsidP="00551B86">
      <w:pPr>
        <w:pStyle w:val="SingleTxtGR"/>
      </w:pPr>
      <w:r w:rsidRPr="002B557C">
        <w:tab/>
        <w:t>г)</w:t>
      </w:r>
      <w:r w:rsidRPr="002B557C">
        <w:tab/>
        <w:t>Верховный Суд Республики Каракалпакстан;</w:t>
      </w:r>
    </w:p>
    <w:p w:rsidR="00551B86" w:rsidRPr="002B557C" w:rsidRDefault="00551B86" w:rsidP="00551B86">
      <w:pPr>
        <w:pStyle w:val="SingleTxtGR"/>
      </w:pPr>
      <w:r w:rsidRPr="002B557C">
        <w:tab/>
      </w:r>
      <w:proofErr w:type="spellStart"/>
      <w:r w:rsidRPr="002B557C">
        <w:t>д</w:t>
      </w:r>
      <w:proofErr w:type="spellEnd"/>
      <w:r w:rsidRPr="002B557C">
        <w:t>)</w:t>
      </w:r>
      <w:r w:rsidRPr="002B557C">
        <w:tab/>
        <w:t>Хозяйственный Суд Республики Каракалпакстан;</w:t>
      </w:r>
    </w:p>
    <w:p w:rsidR="00551B86" w:rsidRPr="002B557C" w:rsidRDefault="00551B86" w:rsidP="00551B86">
      <w:pPr>
        <w:pStyle w:val="SingleTxtGR"/>
      </w:pPr>
      <w:r w:rsidRPr="002B557C">
        <w:tab/>
        <w:t>е)</w:t>
      </w:r>
      <w:r w:rsidRPr="002B557C">
        <w:tab/>
        <w:t>Областные, Ташкентский городской, районные, городские и хозя</w:t>
      </w:r>
      <w:r w:rsidRPr="002B557C">
        <w:t>й</w:t>
      </w:r>
      <w:r w:rsidRPr="002B557C">
        <w:t>ственные суды.</w:t>
      </w:r>
    </w:p>
    <w:p w:rsidR="00551B86" w:rsidRPr="002B557C" w:rsidRDefault="00551B86" w:rsidP="00551B86">
      <w:pPr>
        <w:pStyle w:val="SingleTxtGR"/>
      </w:pPr>
      <w:r w:rsidRPr="002B557C">
        <w:t>56.</w:t>
      </w:r>
      <w:r w:rsidRPr="002B557C">
        <w:tab/>
        <w:t>С 1 января 2000 года после принятия Указа Президента Республики Узб</w:t>
      </w:r>
      <w:r w:rsidRPr="002B557C">
        <w:t>е</w:t>
      </w:r>
      <w:r w:rsidRPr="002B557C">
        <w:t>кистан «О совершенствовании судебной системы Республики Узбекистан» и внесения изменений и дополнений в Закон «О судах», было проведена специ</w:t>
      </w:r>
      <w:r w:rsidRPr="002B557C">
        <w:t>а</w:t>
      </w:r>
      <w:r w:rsidRPr="002B557C">
        <w:t>лизация судов для отдельного рассмотрения ими гражданских и уголовных дел. Так, на базе судов общей юрисдикции были образованы: Верховный суд Ре</w:t>
      </w:r>
      <w:r w:rsidRPr="002B557C">
        <w:t>с</w:t>
      </w:r>
      <w:r w:rsidRPr="002B557C">
        <w:t>публики Каракалпакстан по гражданским делам, Ташкентский городской суд, областные и межрайонные суды по гражданским делам.</w:t>
      </w:r>
    </w:p>
    <w:p w:rsidR="00551B86" w:rsidRPr="002B557C" w:rsidRDefault="00551B86" w:rsidP="00551B86">
      <w:pPr>
        <w:pStyle w:val="SingleTxtGR"/>
      </w:pPr>
      <w:r w:rsidRPr="002B557C">
        <w:t>57.</w:t>
      </w:r>
      <w:r w:rsidRPr="002B557C">
        <w:tab/>
        <w:t>Специализация на базе судов общей юрисдикции была проведена и в о</w:t>
      </w:r>
      <w:r w:rsidRPr="002B557C">
        <w:t>б</w:t>
      </w:r>
      <w:r w:rsidRPr="002B557C">
        <w:t>ласти уголовных дел. Соответственно были образованы: Верховный суд Ре</w:t>
      </w:r>
      <w:r w:rsidRPr="002B557C">
        <w:t>с</w:t>
      </w:r>
      <w:r w:rsidRPr="002B557C">
        <w:t>публики Каракалпакстан по уголовным делам, Ташкентский городской суд, о</w:t>
      </w:r>
      <w:r w:rsidRPr="002B557C">
        <w:t>б</w:t>
      </w:r>
      <w:r w:rsidRPr="002B557C">
        <w:t xml:space="preserve">ластные, районные и городские суды по уголовным делам. </w:t>
      </w:r>
    </w:p>
    <w:p w:rsidR="00551B86" w:rsidRPr="002B557C" w:rsidRDefault="00551B86" w:rsidP="00551B86">
      <w:pPr>
        <w:pStyle w:val="SingleTxtGR"/>
      </w:pPr>
      <w:r w:rsidRPr="002B557C">
        <w:t>58.</w:t>
      </w:r>
      <w:r w:rsidRPr="002B557C">
        <w:tab/>
        <w:t>В соответствии со ст. 112 Конституции и Законом «О судах»: «Судьи н</w:t>
      </w:r>
      <w:r w:rsidRPr="002B557C">
        <w:t>е</w:t>
      </w:r>
      <w:r w:rsidRPr="002B557C">
        <w:t>зависимы, подчиняются только закону. Какое-либо вмешательство в деятел</w:t>
      </w:r>
      <w:r w:rsidRPr="002B557C">
        <w:t>ь</w:t>
      </w:r>
      <w:r w:rsidRPr="002B557C">
        <w:t>ность судей по отправлению правосудия недопустимо и влечет ответственность по закону. Неприкосновенность судей гарантируется законом. Судьи не могут быть сенаторами, депутатами представительных органов государственной вл</w:t>
      </w:r>
      <w:r w:rsidRPr="002B557C">
        <w:t>а</w:t>
      </w:r>
      <w:r w:rsidRPr="002B557C">
        <w:t>сти. Судьи не могут состоять членами политических партий, участвовать в п</w:t>
      </w:r>
      <w:r w:rsidRPr="002B557C">
        <w:t>о</w:t>
      </w:r>
      <w:r w:rsidRPr="002B557C">
        <w:t>литических движениях, а также заниматься какими-либо другими видами опл</w:t>
      </w:r>
      <w:r w:rsidRPr="002B557C">
        <w:t>а</w:t>
      </w:r>
      <w:r w:rsidRPr="002B557C">
        <w:t>чиваемой деятельности, кроме научной и педагогической. До истечения срока полномочий судья может быть освобожден от должности лишь по основаниям, указанным в законе».</w:t>
      </w:r>
    </w:p>
    <w:p w:rsidR="00551B86" w:rsidRPr="002B557C" w:rsidRDefault="00551B86" w:rsidP="00551B86">
      <w:pPr>
        <w:pStyle w:val="SingleTxtGR"/>
      </w:pPr>
      <w:r w:rsidRPr="002B557C">
        <w:t>59.</w:t>
      </w:r>
      <w:r w:rsidRPr="002B557C">
        <w:tab/>
        <w:t>В 2008 году при Верховном суде Постановлением Президента создан И</w:t>
      </w:r>
      <w:r w:rsidRPr="002B557C">
        <w:t>с</w:t>
      </w:r>
      <w:r w:rsidRPr="002B557C">
        <w:t>следовательский центр по демократизации и либерализации судебного закон</w:t>
      </w:r>
      <w:r w:rsidRPr="002B557C">
        <w:t>о</w:t>
      </w:r>
      <w:r w:rsidRPr="002B557C">
        <w:t>дательства и обеспечения независимости судебной системы. Основными н</w:t>
      </w:r>
      <w:r w:rsidRPr="002B557C">
        <w:t>а</w:t>
      </w:r>
      <w:r w:rsidRPr="002B557C">
        <w:t>правлениями деятельности Центра является анализ правоприменительной и с</w:t>
      </w:r>
      <w:r w:rsidRPr="002B557C">
        <w:t>у</w:t>
      </w:r>
      <w:r w:rsidRPr="002B557C">
        <w:t>дебной практики, состояние обеспечения независимости судебной власти, по</w:t>
      </w:r>
      <w:r w:rsidRPr="002B557C">
        <w:t>д</w:t>
      </w:r>
      <w:r w:rsidRPr="002B557C">
        <w:t xml:space="preserve">готовка предложений по совершенствованию законодательства. </w:t>
      </w:r>
    </w:p>
    <w:p w:rsidR="00551B86" w:rsidRPr="002B557C" w:rsidRDefault="00551B86" w:rsidP="00551B86">
      <w:pPr>
        <w:pStyle w:val="SingleTxtGR"/>
      </w:pPr>
      <w:r w:rsidRPr="002B557C">
        <w:t>60.</w:t>
      </w:r>
      <w:r w:rsidRPr="002B557C">
        <w:tab/>
      </w:r>
      <w:r w:rsidRPr="00BF1D5B">
        <w:rPr>
          <w:b/>
        </w:rPr>
        <w:t>Органы государственной власти на местах</w:t>
      </w:r>
      <w:r w:rsidRPr="002B557C">
        <w:t>. Помимо высших предст</w:t>
      </w:r>
      <w:r w:rsidRPr="002B557C">
        <w:t>а</w:t>
      </w:r>
      <w:r w:rsidRPr="002B557C">
        <w:t xml:space="preserve">вительных и исполнительных органов государственной власти – </w:t>
      </w:r>
      <w:proofErr w:type="spellStart"/>
      <w:r w:rsidRPr="002B557C">
        <w:t>Олий</w:t>
      </w:r>
      <w:proofErr w:type="spellEnd"/>
      <w:r w:rsidRPr="002B557C">
        <w:t xml:space="preserve"> </w:t>
      </w:r>
      <w:proofErr w:type="spellStart"/>
      <w:r w:rsidRPr="002B557C">
        <w:t>Мажл</w:t>
      </w:r>
      <w:r w:rsidRPr="002B557C">
        <w:t>и</w:t>
      </w:r>
      <w:r w:rsidRPr="002B557C">
        <w:t>са</w:t>
      </w:r>
      <w:proofErr w:type="spellEnd"/>
      <w:r w:rsidRPr="002B557C">
        <w:t>, Президента Республики Узбекистан и Кабинета Министров - в систему о</w:t>
      </w:r>
      <w:r w:rsidRPr="002B557C">
        <w:t>р</w:t>
      </w:r>
      <w:r w:rsidRPr="002B557C">
        <w:t>ганов государственной власти также входят местные органы власти, которые занимаются решением социальных проблем в масштабе области, района, гор</w:t>
      </w:r>
      <w:r w:rsidRPr="002B557C">
        <w:t>о</w:t>
      </w:r>
      <w:r w:rsidRPr="002B557C">
        <w:t xml:space="preserve">да – </w:t>
      </w:r>
      <w:proofErr w:type="spellStart"/>
      <w:r w:rsidRPr="002B557C">
        <w:t>Кенгаши</w:t>
      </w:r>
      <w:proofErr w:type="spellEnd"/>
      <w:r w:rsidRPr="002B557C">
        <w:t xml:space="preserve"> народных депутатов и </w:t>
      </w:r>
      <w:proofErr w:type="spellStart"/>
      <w:r w:rsidRPr="002B557C">
        <w:t>хокимы</w:t>
      </w:r>
      <w:proofErr w:type="spellEnd"/>
      <w:r w:rsidRPr="002B557C">
        <w:t>. Их права и полномочия так же з</w:t>
      </w:r>
      <w:r w:rsidRPr="002B557C">
        <w:t>а</w:t>
      </w:r>
      <w:r w:rsidRPr="002B557C">
        <w:t xml:space="preserve">креплены Конституцией и Законом «О государственной власти на местах». Кандидатура </w:t>
      </w:r>
      <w:proofErr w:type="spellStart"/>
      <w:r w:rsidRPr="002B557C">
        <w:t>хокима</w:t>
      </w:r>
      <w:proofErr w:type="spellEnd"/>
      <w:r w:rsidRPr="002B557C">
        <w:t xml:space="preserve"> области представляется Президентом для утверждения о</w:t>
      </w:r>
      <w:r w:rsidRPr="002B557C">
        <w:t>б</w:t>
      </w:r>
      <w:r w:rsidRPr="002B557C">
        <w:t xml:space="preserve">ластным </w:t>
      </w:r>
      <w:proofErr w:type="spellStart"/>
      <w:r w:rsidRPr="002B557C">
        <w:t>Кенгашем</w:t>
      </w:r>
      <w:proofErr w:type="spellEnd"/>
      <w:r w:rsidRPr="002B557C">
        <w:t xml:space="preserve"> народных депутатов после проведения консультаций с пре</w:t>
      </w:r>
      <w:r w:rsidRPr="002B557C">
        <w:t>д</w:t>
      </w:r>
      <w:r w:rsidRPr="002B557C">
        <w:t xml:space="preserve">ставителями партийных групп, работающих в </w:t>
      </w:r>
      <w:proofErr w:type="spellStart"/>
      <w:r w:rsidRPr="002B557C">
        <w:t>Кенгашах</w:t>
      </w:r>
      <w:proofErr w:type="spellEnd"/>
      <w:r w:rsidRPr="002B557C">
        <w:t xml:space="preserve">. Партийные группы областных </w:t>
      </w:r>
      <w:proofErr w:type="spellStart"/>
      <w:r w:rsidRPr="002B557C">
        <w:t>Кенгашей</w:t>
      </w:r>
      <w:proofErr w:type="spellEnd"/>
      <w:r w:rsidRPr="002B557C">
        <w:t xml:space="preserve"> народных депутатов имеют право инициировать предо</w:t>
      </w:r>
      <w:r w:rsidRPr="002B557C">
        <w:t>с</w:t>
      </w:r>
      <w:r w:rsidRPr="002B557C">
        <w:t>тавление Президенту Республики Узбекистан заключений о неудовлетвор</w:t>
      </w:r>
      <w:r w:rsidRPr="002B557C">
        <w:t>и</w:t>
      </w:r>
      <w:r w:rsidRPr="002B557C">
        <w:t xml:space="preserve">тельной деятельности </w:t>
      </w:r>
      <w:proofErr w:type="spellStart"/>
      <w:r w:rsidRPr="002B557C">
        <w:t>хокима</w:t>
      </w:r>
      <w:proofErr w:type="spellEnd"/>
      <w:r w:rsidRPr="002B557C">
        <w:t xml:space="preserve"> области.</w:t>
      </w:r>
    </w:p>
    <w:p w:rsidR="00551B86" w:rsidRPr="002B557C" w:rsidRDefault="00551B86" w:rsidP="00551B86">
      <w:pPr>
        <w:pStyle w:val="SingleTxtGR"/>
      </w:pPr>
      <w:r w:rsidRPr="002B557C">
        <w:t>61.</w:t>
      </w:r>
      <w:r w:rsidRPr="002B557C">
        <w:tab/>
      </w:r>
      <w:proofErr w:type="spellStart"/>
      <w:r w:rsidRPr="002B557C">
        <w:t>Хокимы</w:t>
      </w:r>
      <w:proofErr w:type="spellEnd"/>
      <w:r w:rsidRPr="002B557C">
        <w:t xml:space="preserve"> всех уровней осуществляют свои полномочия на принципах ед</w:t>
      </w:r>
      <w:r w:rsidRPr="002B557C">
        <w:t>и</w:t>
      </w:r>
      <w:r w:rsidRPr="002B557C">
        <w:t xml:space="preserve">ноначалия. </w:t>
      </w:r>
      <w:proofErr w:type="spellStart"/>
      <w:r w:rsidRPr="002B557C">
        <w:t>Хоким</w:t>
      </w:r>
      <w:proofErr w:type="spellEnd"/>
      <w:r w:rsidRPr="002B557C">
        <w:t xml:space="preserve"> в пределах предоставленных ему полномочий принимает р</w:t>
      </w:r>
      <w:r w:rsidRPr="002B557C">
        <w:t>е</w:t>
      </w:r>
      <w:r w:rsidRPr="002B557C">
        <w:t>шения, которые обязательны для исполнения всеми предприятиями, учрежд</w:t>
      </w:r>
      <w:r w:rsidRPr="002B557C">
        <w:t>е</w:t>
      </w:r>
      <w:r w:rsidRPr="002B557C">
        <w:t>ниями, организациями, объединениями, а также должностными лицами и гра</w:t>
      </w:r>
      <w:r w:rsidRPr="002B557C">
        <w:t>ж</w:t>
      </w:r>
      <w:r w:rsidRPr="002B557C">
        <w:t>данами на соответствующей территории (ст. 104 Конституции Республики У</w:t>
      </w:r>
      <w:r w:rsidRPr="002B557C">
        <w:t>з</w:t>
      </w:r>
      <w:r w:rsidRPr="002B557C">
        <w:t xml:space="preserve">бекистан). </w:t>
      </w:r>
    </w:p>
    <w:p w:rsidR="00551B86" w:rsidRPr="002B557C" w:rsidRDefault="00551B86" w:rsidP="00551B86">
      <w:pPr>
        <w:pStyle w:val="SingleTxtGR"/>
      </w:pPr>
      <w:r w:rsidRPr="002B557C">
        <w:t>62.</w:t>
      </w:r>
      <w:r w:rsidRPr="002B557C">
        <w:tab/>
        <w:t xml:space="preserve">Представительные органы на местах – </w:t>
      </w:r>
      <w:proofErr w:type="spellStart"/>
      <w:r w:rsidRPr="002B557C">
        <w:t>Кенгаши</w:t>
      </w:r>
      <w:proofErr w:type="spellEnd"/>
      <w:r w:rsidRPr="002B557C">
        <w:t xml:space="preserve"> народных депутатов осуществляют свои функции под руководством </w:t>
      </w:r>
      <w:proofErr w:type="spellStart"/>
      <w:r w:rsidRPr="002B557C">
        <w:t>хокима</w:t>
      </w:r>
      <w:proofErr w:type="spellEnd"/>
      <w:r w:rsidRPr="002B557C">
        <w:t>.</w:t>
      </w:r>
    </w:p>
    <w:p w:rsidR="00551B86" w:rsidRPr="002B557C" w:rsidRDefault="00551B86" w:rsidP="00551B86">
      <w:pPr>
        <w:pStyle w:val="H4GR"/>
      </w:pPr>
      <w:r w:rsidRPr="002B557C">
        <w:tab/>
      </w:r>
      <w:r w:rsidRPr="002B557C">
        <w:tab/>
        <w:t>Избирательная система Республики Узбекистан</w:t>
      </w:r>
    </w:p>
    <w:p w:rsidR="00551B86" w:rsidRPr="002B557C" w:rsidRDefault="00551B86" w:rsidP="00551B86">
      <w:pPr>
        <w:pStyle w:val="SingleTxtGR"/>
      </w:pPr>
      <w:r w:rsidRPr="002B557C">
        <w:t>63.</w:t>
      </w:r>
      <w:r w:rsidRPr="002B557C">
        <w:tab/>
        <w:t>В Республике Узбекистан основы устройства избирательной системы и ее принципы нашли свое закрепление в Конституции одна из глав которой цел</w:t>
      </w:r>
      <w:r w:rsidRPr="002B557C">
        <w:t>и</w:t>
      </w:r>
      <w:r w:rsidRPr="002B557C">
        <w:t>ком посвящена избирательной системе (</w:t>
      </w:r>
      <w:proofErr w:type="spellStart"/>
      <w:r w:rsidRPr="002B557C">
        <w:t>XXIII</w:t>
      </w:r>
      <w:proofErr w:type="spellEnd"/>
      <w:r w:rsidRPr="002B557C">
        <w:t>), а также в законах «О рефере</w:t>
      </w:r>
      <w:r w:rsidRPr="002B557C">
        <w:t>н</w:t>
      </w:r>
      <w:r w:rsidRPr="002B557C">
        <w:t xml:space="preserve">думе в Республике Узбекистан» (1991 г.), «О выборах Президента Республики Узбекистан» (1991 г.), «О выборах в </w:t>
      </w:r>
      <w:proofErr w:type="spellStart"/>
      <w:r w:rsidRPr="002B557C">
        <w:t>Олий</w:t>
      </w:r>
      <w:proofErr w:type="spellEnd"/>
      <w:r w:rsidRPr="002B557C">
        <w:t xml:space="preserve"> </w:t>
      </w:r>
      <w:proofErr w:type="spellStart"/>
      <w:r w:rsidRPr="002B557C">
        <w:t>Мажлис</w:t>
      </w:r>
      <w:proofErr w:type="spellEnd"/>
      <w:r w:rsidRPr="002B557C">
        <w:t xml:space="preserve"> Республики Узбекистан» (1993 г.), «О выборах в областные, районные и городские Советы народных д</w:t>
      </w:r>
      <w:r w:rsidRPr="002B557C">
        <w:t>е</w:t>
      </w:r>
      <w:r w:rsidR="001E6C04">
        <w:t>путатов» (1999 г.), «О</w:t>
      </w:r>
      <w:r w:rsidR="001E6C04">
        <w:rPr>
          <w:lang w:val="en-US"/>
        </w:rPr>
        <w:t xml:space="preserve"> </w:t>
      </w:r>
      <w:r w:rsidRPr="002B557C">
        <w:t>гарантиях избирательных прав граждан» (1994 г.), «О Центральной избирательной комиссии Республики Узбекистан» (1998 г.).</w:t>
      </w:r>
    </w:p>
    <w:p w:rsidR="00551B86" w:rsidRPr="002B557C" w:rsidRDefault="00551B86" w:rsidP="00551B86">
      <w:pPr>
        <w:pStyle w:val="SingleTxtGR"/>
      </w:pPr>
      <w:r w:rsidRPr="002B557C">
        <w:t>64.</w:t>
      </w:r>
      <w:r w:rsidRPr="002B557C">
        <w:tab/>
        <w:t>Закрепляя принцип выборности, Конституция за каждым гражданином устанавливает:</w:t>
      </w:r>
    </w:p>
    <w:p w:rsidR="00551B86" w:rsidRPr="002B557C" w:rsidRDefault="00551B86" w:rsidP="00551B86">
      <w:pPr>
        <w:pStyle w:val="Bullet1GR"/>
        <w:numPr>
          <w:ilvl w:val="0"/>
          <w:numId w:val="1"/>
        </w:numPr>
        <w:suppressAutoHyphens/>
      </w:pPr>
      <w:r w:rsidRPr="002B557C">
        <w:t>право избирать и быть избранным в представительные органы государственной власти;</w:t>
      </w:r>
    </w:p>
    <w:p w:rsidR="00551B86" w:rsidRPr="002B557C" w:rsidRDefault="00551B86" w:rsidP="00551B86">
      <w:pPr>
        <w:pStyle w:val="Bullet1GR"/>
        <w:numPr>
          <w:ilvl w:val="0"/>
          <w:numId w:val="1"/>
        </w:numPr>
        <w:suppressAutoHyphens/>
      </w:pPr>
      <w:r w:rsidRPr="002B557C">
        <w:t>равенство и свободу волеизъявления;</w:t>
      </w:r>
    </w:p>
    <w:p w:rsidR="00551B86" w:rsidRPr="002B557C" w:rsidRDefault="00551B86" w:rsidP="00551B86">
      <w:pPr>
        <w:pStyle w:val="Bullet1GR"/>
        <w:numPr>
          <w:ilvl w:val="0"/>
          <w:numId w:val="1"/>
        </w:numPr>
        <w:suppressAutoHyphens/>
      </w:pPr>
      <w:r w:rsidRPr="002B557C">
        <w:t>право быть одновременно депутатом не более чем в двух представительных органах.</w:t>
      </w:r>
    </w:p>
    <w:p w:rsidR="00551B86" w:rsidRPr="002B557C" w:rsidRDefault="00551B86" w:rsidP="00551B86">
      <w:pPr>
        <w:pStyle w:val="SingleTxtGR"/>
      </w:pPr>
      <w:r w:rsidRPr="002B557C">
        <w:t>65.</w:t>
      </w:r>
      <w:r w:rsidRPr="002B557C">
        <w:tab/>
        <w:t>Конституционными правами пользуется каждый гражданин, который достиг 18-летнего возраста. Исключение установлено Основным законом лишь в отношении определенной категории лиц. В выборах не могут участвовать:</w:t>
      </w:r>
    </w:p>
    <w:p w:rsidR="00551B86" w:rsidRPr="002B557C" w:rsidRDefault="00551B86" w:rsidP="00551B86">
      <w:pPr>
        <w:pStyle w:val="Bullet1GR"/>
        <w:numPr>
          <w:ilvl w:val="0"/>
          <w:numId w:val="1"/>
        </w:numPr>
        <w:suppressAutoHyphens/>
      </w:pPr>
      <w:r w:rsidRPr="002B557C">
        <w:t>граждане, которые признаны судом недееспособными;</w:t>
      </w:r>
    </w:p>
    <w:p w:rsidR="00551B86" w:rsidRPr="002B557C" w:rsidRDefault="00551B86" w:rsidP="00551B86">
      <w:pPr>
        <w:pStyle w:val="Bullet1GR"/>
        <w:numPr>
          <w:ilvl w:val="0"/>
          <w:numId w:val="1"/>
        </w:numPr>
        <w:suppressAutoHyphens/>
      </w:pPr>
      <w:r w:rsidRPr="002B557C">
        <w:t>лица, которые содержаться в местах лишения свободы.</w:t>
      </w:r>
    </w:p>
    <w:p w:rsidR="00551B86" w:rsidRPr="002B557C" w:rsidRDefault="00551B86" w:rsidP="00551B86">
      <w:pPr>
        <w:pStyle w:val="SingleTxtGR"/>
      </w:pPr>
      <w:r w:rsidRPr="002B557C">
        <w:t>66.</w:t>
      </w:r>
      <w:r w:rsidRPr="002B557C">
        <w:tab/>
        <w:t>По итогам последних выборов Президента Республики Узбекистан, пр</w:t>
      </w:r>
      <w:r w:rsidRPr="002B557C">
        <w:t>о</w:t>
      </w:r>
      <w:r w:rsidRPr="002B557C">
        <w:t>веденных 23 декабря 2007 г. в стране избират</w:t>
      </w:r>
      <w:r>
        <w:t>ельным правом обладает более 16</w:t>
      </w:r>
      <w:r>
        <w:rPr>
          <w:lang w:val="en-US"/>
        </w:rPr>
        <w:t> </w:t>
      </w:r>
      <w:r w:rsidRPr="002B557C">
        <w:t>млн. человек.</w:t>
      </w:r>
    </w:p>
    <w:p w:rsidR="00551B86" w:rsidRPr="002B557C" w:rsidRDefault="00551B86" w:rsidP="00551B86">
      <w:pPr>
        <w:pStyle w:val="Heading1"/>
        <w:spacing w:after="120"/>
        <w:ind w:left="1134" w:hanging="1134"/>
        <w:jc w:val="left"/>
      </w:pPr>
      <w:r w:rsidRPr="001E6C04">
        <w:tab/>
      </w:r>
      <w:r w:rsidRPr="001E6C04">
        <w:tab/>
        <w:t>Таблица 20</w:t>
      </w:r>
      <w:r w:rsidRPr="002B557C">
        <w:br/>
        <w:t>Сведения о количестве избирателей за 2002-2007 гг.</w:t>
      </w:r>
      <w:r w:rsidRPr="002B557C">
        <w:rPr>
          <w:vertAlign w:val="superscript"/>
        </w:rPr>
        <w:footnoteReference w:id="27"/>
      </w:r>
    </w:p>
    <w:tbl>
      <w:tblPr>
        <w:tblStyle w:val="TabNum"/>
        <w:tblW w:w="9637" w:type="dxa"/>
        <w:tblLook w:val="01E0" w:firstRow="1" w:lastRow="1" w:firstColumn="1" w:lastColumn="1" w:noHBand="0" w:noVBand="0"/>
      </w:tblPr>
      <w:tblGrid>
        <w:gridCol w:w="736"/>
        <w:gridCol w:w="2862"/>
        <w:gridCol w:w="1960"/>
        <w:gridCol w:w="2164"/>
        <w:gridCol w:w="1915"/>
      </w:tblGrid>
      <w:tr w:rsidR="00551B86" w:rsidRPr="002B557C" w:rsidTr="001E6C04">
        <w:trPr>
          <w:tblHeader/>
        </w:trPr>
        <w:tc>
          <w:tcPr>
            <w:cnfStyle w:val="001000000000" w:firstRow="0" w:lastRow="0" w:firstColumn="1" w:lastColumn="0" w:oddVBand="0" w:evenVBand="0" w:oddHBand="0" w:evenHBand="0" w:firstRowFirstColumn="0" w:firstRowLastColumn="0" w:lastRowFirstColumn="0" w:lastRowLastColumn="0"/>
            <w:tcW w:w="736" w:type="dxa"/>
            <w:vMerge w:val="restart"/>
            <w:shd w:val="clear" w:color="auto" w:fill="auto"/>
          </w:tcPr>
          <w:p w:rsidR="00551B86" w:rsidRPr="002B557C" w:rsidRDefault="00551B86" w:rsidP="00551B86">
            <w:pPr>
              <w:spacing w:before="80" w:after="80" w:line="200" w:lineRule="exact"/>
              <w:rPr>
                <w:i/>
                <w:sz w:val="16"/>
              </w:rPr>
            </w:pPr>
            <w:r w:rsidRPr="002B557C">
              <w:rPr>
                <w:i/>
                <w:sz w:val="16"/>
              </w:rPr>
              <w:t>№</w:t>
            </w:r>
          </w:p>
        </w:tc>
        <w:tc>
          <w:tcPr>
            <w:tcW w:w="2862" w:type="dxa"/>
            <w:vMerge w:val="restart"/>
            <w:tcBorders>
              <w:top w:val="single" w:sz="4" w:space="0" w:color="auto"/>
              <w:bottom w:val="nil"/>
            </w:tcBorders>
            <w:shd w:val="clear" w:color="auto" w:fill="auto"/>
          </w:tcPr>
          <w:p w:rsidR="00551B86" w:rsidRPr="002B557C" w:rsidRDefault="00551B86" w:rsidP="00551B8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Регионы</w:t>
            </w:r>
          </w:p>
        </w:tc>
        <w:tc>
          <w:tcPr>
            <w:tcW w:w="1960" w:type="dxa"/>
            <w:tcBorders>
              <w:top w:val="single" w:sz="4" w:space="0" w:color="auto"/>
              <w:bottom w:val="nil"/>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 xml:space="preserve">Референдум Республики Узбекистан </w:t>
            </w:r>
          </w:p>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27 января 2002 г.</w:t>
            </w:r>
          </w:p>
        </w:tc>
        <w:tc>
          <w:tcPr>
            <w:tcW w:w="2164" w:type="dxa"/>
            <w:tcBorders>
              <w:top w:val="single" w:sz="4" w:space="0" w:color="auto"/>
              <w:bottom w:val="nil"/>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Выборы в Законодател</w:t>
            </w:r>
            <w:r w:rsidRPr="002B557C">
              <w:rPr>
                <w:i/>
                <w:sz w:val="16"/>
              </w:rPr>
              <w:t>ь</w:t>
            </w:r>
            <w:r w:rsidRPr="002B557C">
              <w:rPr>
                <w:i/>
                <w:sz w:val="16"/>
              </w:rPr>
              <w:t xml:space="preserve">ную палату </w:t>
            </w:r>
            <w:proofErr w:type="spellStart"/>
            <w:r w:rsidRPr="002B557C">
              <w:rPr>
                <w:i/>
                <w:sz w:val="16"/>
              </w:rPr>
              <w:t>Олий</w:t>
            </w:r>
            <w:proofErr w:type="spellEnd"/>
            <w:r w:rsidRPr="002B557C">
              <w:rPr>
                <w:i/>
                <w:sz w:val="16"/>
              </w:rPr>
              <w:t xml:space="preserve"> </w:t>
            </w:r>
            <w:proofErr w:type="spellStart"/>
            <w:r w:rsidRPr="002B557C">
              <w:rPr>
                <w:i/>
                <w:sz w:val="16"/>
              </w:rPr>
              <w:t>Мажл</w:t>
            </w:r>
            <w:r w:rsidRPr="002B557C">
              <w:rPr>
                <w:i/>
                <w:sz w:val="16"/>
              </w:rPr>
              <w:t>и</w:t>
            </w:r>
            <w:r w:rsidRPr="002B557C">
              <w:rPr>
                <w:i/>
                <w:sz w:val="16"/>
              </w:rPr>
              <w:t>са</w:t>
            </w:r>
            <w:proofErr w:type="spellEnd"/>
          </w:p>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26 декабря 2004 г.</w:t>
            </w:r>
          </w:p>
        </w:tc>
        <w:tc>
          <w:tcPr>
            <w:tcW w:w="1915" w:type="dxa"/>
            <w:tcBorders>
              <w:top w:val="single" w:sz="4" w:space="0" w:color="auto"/>
              <w:bottom w:val="nil"/>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Выборы Президента Республики Узбекистан</w:t>
            </w:r>
          </w:p>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23 декабря 2007 г.</w:t>
            </w:r>
          </w:p>
        </w:tc>
      </w:tr>
      <w:tr w:rsidR="00551B86" w:rsidRPr="002B557C" w:rsidTr="001E6C04">
        <w:trPr>
          <w:tblHeader/>
        </w:trPr>
        <w:tc>
          <w:tcPr>
            <w:cnfStyle w:val="001000000000" w:firstRow="0" w:lastRow="0" w:firstColumn="1" w:lastColumn="0" w:oddVBand="0" w:evenVBand="0" w:oddHBand="0" w:evenHBand="0" w:firstRowFirstColumn="0" w:firstRowLastColumn="0" w:lastRowFirstColumn="0" w:lastRowLastColumn="0"/>
            <w:tcW w:w="736" w:type="dxa"/>
            <w:vMerge/>
            <w:tcBorders>
              <w:top w:val="nil"/>
              <w:bottom w:val="single" w:sz="12" w:space="0" w:color="auto"/>
            </w:tcBorders>
            <w:shd w:val="clear" w:color="auto" w:fill="auto"/>
          </w:tcPr>
          <w:p w:rsidR="00551B86" w:rsidRPr="002B557C" w:rsidRDefault="00551B86" w:rsidP="00551B86">
            <w:pPr>
              <w:spacing w:before="80" w:after="80" w:line="200" w:lineRule="exact"/>
              <w:rPr>
                <w:i/>
                <w:sz w:val="16"/>
              </w:rPr>
            </w:pPr>
          </w:p>
        </w:tc>
        <w:tc>
          <w:tcPr>
            <w:tcW w:w="2862" w:type="dxa"/>
            <w:vMerge/>
            <w:tcBorders>
              <w:top w:val="nil"/>
              <w:bottom w:val="single" w:sz="12" w:space="0" w:color="auto"/>
            </w:tcBorders>
            <w:shd w:val="clear" w:color="auto" w:fill="auto"/>
          </w:tcPr>
          <w:p w:rsidR="00551B86" w:rsidRPr="002B557C" w:rsidRDefault="00551B86" w:rsidP="00551B8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960" w:type="dxa"/>
            <w:tcBorders>
              <w:top w:val="nil"/>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Количество избирателей</w:t>
            </w:r>
          </w:p>
        </w:tc>
        <w:tc>
          <w:tcPr>
            <w:tcW w:w="2164" w:type="dxa"/>
            <w:tcBorders>
              <w:top w:val="nil"/>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Количество избирателей</w:t>
            </w:r>
          </w:p>
        </w:tc>
        <w:tc>
          <w:tcPr>
            <w:tcW w:w="1915" w:type="dxa"/>
            <w:tcBorders>
              <w:top w:val="nil"/>
              <w:bottom w:val="single" w:sz="12" w:space="0" w:color="auto"/>
            </w:tcBorders>
            <w:shd w:val="clear" w:color="auto" w:fill="auto"/>
          </w:tcPr>
          <w:p w:rsidR="00551B86" w:rsidRPr="002B5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557C">
              <w:rPr>
                <w:i/>
                <w:sz w:val="16"/>
              </w:rPr>
              <w:t>Количество избирателей</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Borders>
              <w:top w:val="single" w:sz="12" w:space="0" w:color="auto"/>
            </w:tcBorders>
          </w:tcPr>
          <w:p w:rsidR="00551B86" w:rsidRPr="002B557C" w:rsidRDefault="00551B86" w:rsidP="00551B86">
            <w:r w:rsidRPr="002B557C">
              <w:t>1.</w:t>
            </w:r>
          </w:p>
        </w:tc>
        <w:tc>
          <w:tcPr>
            <w:tcW w:w="2862" w:type="dxa"/>
            <w:tcBorders>
              <w:top w:val="single" w:sz="12" w:space="0" w:color="auto"/>
            </w:tcBorders>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Республика Каракалпакстан</w:t>
            </w:r>
          </w:p>
        </w:tc>
        <w:tc>
          <w:tcPr>
            <w:tcW w:w="1960"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785 707</w:t>
            </w:r>
          </w:p>
        </w:tc>
        <w:tc>
          <w:tcPr>
            <w:tcW w:w="2164"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841 310</w:t>
            </w:r>
          </w:p>
        </w:tc>
        <w:tc>
          <w:tcPr>
            <w:tcW w:w="1915" w:type="dxa"/>
            <w:tcBorders>
              <w:top w:val="single" w:sz="12" w:space="0" w:color="auto"/>
            </w:tcBorders>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960 000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2.</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Андижанская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1 205 846</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1 297 947</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1 485 100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3.</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Бухарская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770 042</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828 978</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972 300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4.</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Джизакская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471 547</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510 243</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609 800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5.</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Кашкадарьинская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1 104 091</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1 226 010</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1 404 200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6.</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proofErr w:type="spellStart"/>
            <w:r w:rsidRPr="002B557C">
              <w:t>Навоийская</w:t>
            </w:r>
            <w:proofErr w:type="spellEnd"/>
            <w:r w:rsidRPr="002B557C">
              <w:t xml:space="preserve">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433 766</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474 086</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514 700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7.</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Наманганская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1 041 553</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1 137 009</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1 283 100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8.</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Самаркандская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1 420 285</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1 540 761</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1 724 300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9.</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Сурхандарьинская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893 726</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967 762</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1 107 500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10.</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Сырдарьинская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326 328</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338 307</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409 500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11.</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Ташкентская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1 246 756</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1 446 440</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1 597 200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12.</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Ферганская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1 535 684</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1 629 942</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1 803 600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13.</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Хорезмская область</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744 579</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829 920</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894 700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r w:rsidRPr="002B557C">
              <w:t>14.</w:t>
            </w:r>
          </w:p>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г.</w:t>
            </w:r>
            <w:r>
              <w:rPr>
                <w:lang w:val="en-US"/>
              </w:rPr>
              <w:t xml:space="preserve"> </w:t>
            </w:r>
            <w:r w:rsidRPr="002B557C">
              <w:t xml:space="preserve">Ташкент </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 xml:space="preserve">1 246 732 </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1 233 947</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1 531 400</w:t>
            </w:r>
          </w:p>
        </w:tc>
      </w:tr>
      <w:tr w:rsidR="00551B86" w:rsidRPr="002B557C" w:rsidTr="001E6C04">
        <w:tc>
          <w:tcPr>
            <w:cnfStyle w:val="001000000000" w:firstRow="0" w:lastRow="0" w:firstColumn="1" w:lastColumn="0" w:oddVBand="0" w:evenVBand="0" w:oddHBand="0" w:evenHBand="0" w:firstRowFirstColumn="0" w:firstRowLastColumn="0" w:lastRowFirstColumn="0" w:lastRowLastColumn="0"/>
            <w:tcW w:w="736" w:type="dxa"/>
          </w:tcPr>
          <w:p w:rsidR="00551B86" w:rsidRPr="002B557C" w:rsidRDefault="00551B86" w:rsidP="00551B86"/>
        </w:tc>
        <w:tc>
          <w:tcPr>
            <w:tcW w:w="2862" w:type="dxa"/>
          </w:tcPr>
          <w:p w:rsidR="00551B86" w:rsidRPr="002B557C" w:rsidRDefault="00551B86" w:rsidP="00551B86">
            <w:pPr>
              <w:jc w:val="left"/>
              <w:cnfStyle w:val="000000000000" w:firstRow="0" w:lastRow="0" w:firstColumn="0" w:lastColumn="0" w:oddVBand="0" w:evenVBand="0" w:oddHBand="0" w:evenHBand="0" w:firstRowFirstColumn="0" w:firstRowLastColumn="0" w:lastRowFirstColumn="0" w:lastRowLastColumn="0"/>
            </w:pPr>
            <w:r w:rsidRPr="002B557C">
              <w:t>Всего по Республике Узбекистан</w:t>
            </w:r>
          </w:p>
        </w:tc>
        <w:tc>
          <w:tcPr>
            <w:tcW w:w="1960"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13 226 642</w:t>
            </w:r>
          </w:p>
        </w:tc>
        <w:tc>
          <w:tcPr>
            <w:tcW w:w="2164"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14 302 662</w:t>
            </w:r>
          </w:p>
        </w:tc>
        <w:tc>
          <w:tcPr>
            <w:tcW w:w="1915" w:type="dxa"/>
          </w:tcPr>
          <w:p w:rsidR="00551B86" w:rsidRPr="002B557C" w:rsidRDefault="00551B86" w:rsidP="00551B86">
            <w:pPr>
              <w:cnfStyle w:val="000000000000" w:firstRow="0" w:lastRow="0" w:firstColumn="0" w:lastColumn="0" w:oddVBand="0" w:evenVBand="0" w:oddHBand="0" w:evenHBand="0" w:firstRowFirstColumn="0" w:firstRowLastColumn="0" w:lastRowFirstColumn="0" w:lastRowLastColumn="0"/>
            </w:pPr>
            <w:r w:rsidRPr="002B557C">
              <w:t>16 297 400</w:t>
            </w:r>
          </w:p>
        </w:tc>
      </w:tr>
    </w:tbl>
    <w:p w:rsidR="00551B86" w:rsidRPr="002B557C" w:rsidRDefault="00551B86" w:rsidP="00551B86">
      <w:pPr>
        <w:pStyle w:val="SingleTxtGR"/>
        <w:spacing w:before="240"/>
      </w:pPr>
      <w:r w:rsidRPr="002B557C">
        <w:t>67.</w:t>
      </w:r>
      <w:r w:rsidRPr="002B557C">
        <w:tab/>
        <w:t>Право выборов в Республике Узбекистан предоставляется только ее гр</w:t>
      </w:r>
      <w:r w:rsidRPr="002B557C">
        <w:t>а</w:t>
      </w:r>
      <w:r w:rsidRPr="002B557C">
        <w:t xml:space="preserve">жданам. Иностранцы и лица без гражданства таким правом не обладают. </w:t>
      </w:r>
    </w:p>
    <w:p w:rsidR="00551B86" w:rsidRPr="002B557C" w:rsidRDefault="00551B86" w:rsidP="00551B86">
      <w:pPr>
        <w:pStyle w:val="SingleTxtGR"/>
      </w:pPr>
      <w:r w:rsidRPr="002B557C">
        <w:t>68.</w:t>
      </w:r>
      <w:r w:rsidRPr="002B557C">
        <w:tab/>
        <w:t>Законом Республики Узбекистан «О выборах в областные, районные и г</w:t>
      </w:r>
      <w:r w:rsidRPr="002B557C">
        <w:t>о</w:t>
      </w:r>
      <w:r w:rsidRPr="002B557C">
        <w:t>родские Советы народных депутатов» закреплены основные принципы, кот</w:t>
      </w:r>
      <w:r w:rsidRPr="002B557C">
        <w:t>о</w:t>
      </w:r>
      <w:r w:rsidRPr="002B557C">
        <w:t>рые лежат в основе выборов:</w:t>
      </w:r>
    </w:p>
    <w:p w:rsidR="00551B86" w:rsidRPr="002B557C" w:rsidRDefault="00551B86" w:rsidP="00551B86">
      <w:pPr>
        <w:pStyle w:val="Bullet1GR"/>
        <w:numPr>
          <w:ilvl w:val="0"/>
          <w:numId w:val="1"/>
        </w:numPr>
        <w:suppressAutoHyphens/>
      </w:pPr>
      <w:r w:rsidRPr="002B557C">
        <w:t>многопартийная основа выборности;</w:t>
      </w:r>
    </w:p>
    <w:p w:rsidR="00551B86" w:rsidRPr="002B557C" w:rsidRDefault="00551B86" w:rsidP="00551B86">
      <w:pPr>
        <w:pStyle w:val="Bullet1GR"/>
        <w:numPr>
          <w:ilvl w:val="0"/>
          <w:numId w:val="1"/>
        </w:numPr>
        <w:suppressAutoHyphens/>
      </w:pPr>
      <w:r w:rsidRPr="002B557C">
        <w:t>всеобщее, равное и прямое избирательное право;</w:t>
      </w:r>
    </w:p>
    <w:p w:rsidR="00551B86" w:rsidRPr="002B557C" w:rsidRDefault="00551B86" w:rsidP="00551B86">
      <w:pPr>
        <w:pStyle w:val="Bullet1GR"/>
        <w:numPr>
          <w:ilvl w:val="0"/>
          <w:numId w:val="1"/>
        </w:numPr>
        <w:suppressAutoHyphens/>
      </w:pPr>
      <w:r w:rsidRPr="002B557C">
        <w:t>тайна голосования;</w:t>
      </w:r>
    </w:p>
    <w:p w:rsidR="00551B86" w:rsidRPr="002B557C" w:rsidRDefault="00551B86" w:rsidP="00551B86">
      <w:pPr>
        <w:pStyle w:val="Bullet1GR"/>
        <w:numPr>
          <w:ilvl w:val="0"/>
          <w:numId w:val="1"/>
        </w:numPr>
        <w:suppressAutoHyphens/>
      </w:pPr>
      <w:r w:rsidRPr="002B557C">
        <w:t xml:space="preserve">гласность. </w:t>
      </w:r>
    </w:p>
    <w:p w:rsidR="00551B86" w:rsidRPr="002B557C" w:rsidRDefault="00551B86" w:rsidP="00551B86">
      <w:pPr>
        <w:pStyle w:val="SingleTxtGR"/>
      </w:pPr>
      <w:r w:rsidRPr="002B557C">
        <w:t>69.</w:t>
      </w:r>
      <w:r w:rsidRPr="002B557C">
        <w:tab/>
        <w:t>Все избиратели обладают единым правовым статусом. Все граждане У</w:t>
      </w:r>
      <w:r w:rsidRPr="002B557C">
        <w:t>з</w:t>
      </w:r>
      <w:r w:rsidRPr="002B557C">
        <w:t>бекистана, независимо от социального происхождения, расовой и национальной принадлежности, пола, языка, образования, личного, общественного, имущес</w:t>
      </w:r>
      <w:r w:rsidRPr="002B557C">
        <w:t>т</w:t>
      </w:r>
      <w:r w:rsidRPr="002B557C">
        <w:t xml:space="preserve">венного положения, обладают равным избирательным правом. </w:t>
      </w:r>
    </w:p>
    <w:p w:rsidR="00551B86" w:rsidRPr="002B557C" w:rsidRDefault="00551B86" w:rsidP="00551B86">
      <w:pPr>
        <w:pStyle w:val="SingleTxtGR"/>
      </w:pPr>
      <w:r w:rsidRPr="002B557C">
        <w:t>70.</w:t>
      </w:r>
      <w:r w:rsidRPr="002B557C">
        <w:tab/>
        <w:t>При выдвижении кандидата в депутаты согласно законодательству Узб</w:t>
      </w:r>
      <w:r w:rsidRPr="002B557C">
        <w:t>е</w:t>
      </w:r>
      <w:r w:rsidRPr="002B557C">
        <w:t>кистана число женщин должно составлять не менее 30% от общего числа ка</w:t>
      </w:r>
      <w:r w:rsidRPr="002B557C">
        <w:t>н</w:t>
      </w:r>
      <w:r w:rsidRPr="002B557C">
        <w:t>дидатов в депутаты, выдвинутых в депутаты.</w:t>
      </w:r>
    </w:p>
    <w:p w:rsidR="00551B86" w:rsidRPr="002B557C" w:rsidRDefault="00551B86" w:rsidP="00551B86">
      <w:pPr>
        <w:pStyle w:val="SingleTxtGR"/>
      </w:pPr>
      <w:r w:rsidRPr="002B557C">
        <w:t>71.</w:t>
      </w:r>
      <w:r w:rsidRPr="002B557C">
        <w:tab/>
        <w:t xml:space="preserve">Избирательная система Узбекистана является одной из разновидностей мажоритарной системы. По Закону «О выборах в </w:t>
      </w:r>
      <w:proofErr w:type="spellStart"/>
      <w:r w:rsidRPr="002B557C">
        <w:t>Олий</w:t>
      </w:r>
      <w:proofErr w:type="spellEnd"/>
      <w:r w:rsidRPr="002B557C">
        <w:t xml:space="preserve"> </w:t>
      </w:r>
      <w:proofErr w:type="spellStart"/>
      <w:r w:rsidRPr="002B557C">
        <w:t>Мажлис</w:t>
      </w:r>
      <w:proofErr w:type="spellEnd"/>
      <w:r w:rsidRPr="002B557C">
        <w:t xml:space="preserve">» избранным считается кандидат, за которого проголосовали более половины избирателей, участвовавших в выборах. </w:t>
      </w:r>
    </w:p>
    <w:p w:rsidR="00551B86" w:rsidRPr="002B557C" w:rsidRDefault="00551B86" w:rsidP="00551B86">
      <w:pPr>
        <w:pStyle w:val="H4GR"/>
        <w:ind w:left="1134" w:hanging="1134"/>
      </w:pPr>
      <w:r w:rsidRPr="002B557C">
        <w:tab/>
      </w:r>
      <w:r w:rsidRPr="002B557C">
        <w:tab/>
        <w:t>Правовой статус и правовое регулирование деятельности неправительственных организаций</w:t>
      </w:r>
    </w:p>
    <w:p w:rsidR="00551B86" w:rsidRPr="002B557C" w:rsidRDefault="00551B86" w:rsidP="00551B86">
      <w:pPr>
        <w:pStyle w:val="SingleTxtGR"/>
      </w:pPr>
      <w:r w:rsidRPr="002B557C">
        <w:t>72.</w:t>
      </w:r>
      <w:r w:rsidRPr="002B557C">
        <w:tab/>
        <w:t>На сегодняшний день Министерством юстиции Республики Узбекистан и его структурными подразделениями на местах официально зарегистрированы 1 587 негосударственных некоммерческих организаций (</w:t>
      </w:r>
      <w:proofErr w:type="spellStart"/>
      <w:r w:rsidRPr="002B557C">
        <w:t>ННО</w:t>
      </w:r>
      <w:proofErr w:type="spellEnd"/>
      <w:r w:rsidRPr="002B557C">
        <w:t>), а также прои</w:t>
      </w:r>
      <w:r w:rsidRPr="002B557C">
        <w:t>з</w:t>
      </w:r>
      <w:r w:rsidRPr="002B557C">
        <w:t xml:space="preserve">ведена учетная регистрация 3 446 </w:t>
      </w:r>
      <w:proofErr w:type="spellStart"/>
      <w:r w:rsidRPr="002B557C">
        <w:t>ННО</w:t>
      </w:r>
      <w:proofErr w:type="spellEnd"/>
      <w:r w:rsidRPr="002B557C">
        <w:t xml:space="preserve">. Правовое регулирование деятельности </w:t>
      </w:r>
      <w:proofErr w:type="spellStart"/>
      <w:r w:rsidRPr="002B557C">
        <w:t>ННО</w:t>
      </w:r>
      <w:proofErr w:type="spellEnd"/>
      <w:r w:rsidRPr="002B557C">
        <w:t xml:space="preserve"> основывается как публичном, так и частном праве. </w:t>
      </w:r>
    </w:p>
    <w:p w:rsidR="00551B86" w:rsidRPr="002B557C" w:rsidRDefault="00551B86" w:rsidP="00551B86">
      <w:pPr>
        <w:pStyle w:val="SingleTxtGR"/>
      </w:pPr>
      <w:r w:rsidRPr="002B557C">
        <w:t>73.</w:t>
      </w:r>
      <w:r w:rsidRPr="002B557C">
        <w:tab/>
        <w:t>Государство проводит политику социального партнерства, активно разв</w:t>
      </w:r>
      <w:r w:rsidRPr="002B557C">
        <w:t>и</w:t>
      </w:r>
      <w:r w:rsidRPr="002B557C">
        <w:t>вает институты гражданского общества. В соответствии с Законом «О гарант</w:t>
      </w:r>
      <w:r w:rsidRPr="002B557C">
        <w:t>и</w:t>
      </w:r>
      <w:r w:rsidRPr="002B557C">
        <w:t>ях деятельности негосударственных некоммерческих организациях» государс</w:t>
      </w:r>
      <w:r w:rsidRPr="002B557C">
        <w:t>т</w:t>
      </w:r>
      <w:r w:rsidRPr="002B557C">
        <w:t>во может оказывать поддержку деятельности негосударственных некоммерч</w:t>
      </w:r>
      <w:r w:rsidRPr="002B557C">
        <w:t>е</w:t>
      </w:r>
      <w:r w:rsidRPr="002B557C">
        <w:t>ских организаций в форме субсидий, грантов и социальных заказов. В июне 2005 года образована Национальная ассоциация негосударственных некомме</w:t>
      </w:r>
      <w:r w:rsidRPr="002B557C">
        <w:t>р</w:t>
      </w:r>
      <w:r w:rsidRPr="002B557C">
        <w:t>ческих организаций Узбекистана, которая представляет их интересы во взаим</w:t>
      </w:r>
      <w:r w:rsidRPr="002B557C">
        <w:t>о</w:t>
      </w:r>
      <w:r w:rsidRPr="002B557C">
        <w:t xml:space="preserve">отношениях с государством. Создан также Фонд поддержки </w:t>
      </w:r>
      <w:proofErr w:type="spellStart"/>
      <w:r w:rsidRPr="002B557C">
        <w:t>ННО</w:t>
      </w:r>
      <w:proofErr w:type="spellEnd"/>
      <w:r w:rsidRPr="002B557C">
        <w:t xml:space="preserve"> Узбекистана. </w:t>
      </w:r>
    </w:p>
    <w:p w:rsidR="00551B86" w:rsidRPr="002B557C" w:rsidRDefault="00551B86" w:rsidP="00551B86">
      <w:pPr>
        <w:pStyle w:val="SingleTxtGR"/>
      </w:pPr>
      <w:r w:rsidRPr="002B557C">
        <w:t>74.</w:t>
      </w:r>
      <w:r w:rsidRPr="002B557C">
        <w:tab/>
        <w:t>В Республике Узбекистан принят ряд законодательных мер, закрепля</w:t>
      </w:r>
      <w:r w:rsidRPr="002B557C">
        <w:t>ю</w:t>
      </w:r>
      <w:r w:rsidRPr="002B557C">
        <w:t>щих и обеспечивающих деятельность неправительственных организаций: Ко</w:t>
      </w:r>
      <w:r w:rsidRPr="002B557C">
        <w:t>н</w:t>
      </w:r>
      <w:r w:rsidRPr="002B557C">
        <w:t>ституция Республики Узбекистан, Гражданский кодекс, Закон «Об обществе</w:t>
      </w:r>
      <w:r w:rsidRPr="002B557C">
        <w:t>н</w:t>
      </w:r>
      <w:r w:rsidRPr="002B557C">
        <w:t>ных объединениях», «О негосударственных некоммерческих организациях», «Об общественных фондах», «О товариществах собственниках жилья», «Об о</w:t>
      </w:r>
      <w:r w:rsidRPr="002B557C">
        <w:t>р</w:t>
      </w:r>
      <w:r w:rsidRPr="002B557C">
        <w:t>ганах самоуправления граждан», «О выборах председателей (аксакалов) орг</w:t>
      </w:r>
      <w:r w:rsidRPr="002B557C">
        <w:t>а</w:t>
      </w:r>
      <w:r w:rsidRPr="002B557C">
        <w:t>нов самоуправления граждан», «О гарантиях деятельности негосударственных некоммерческих организаций», «О благотворительности». Конституция соде</w:t>
      </w:r>
      <w:r w:rsidRPr="002B557C">
        <w:t>р</w:t>
      </w:r>
      <w:r w:rsidRPr="002B557C">
        <w:t xml:space="preserve">жит отдельную главу (Глава </w:t>
      </w:r>
      <w:proofErr w:type="spellStart"/>
      <w:r w:rsidRPr="002B557C">
        <w:t>XII</w:t>
      </w:r>
      <w:proofErr w:type="spellEnd"/>
      <w:r w:rsidRPr="002B557C">
        <w:t>), посвященную общественным объединениям.</w:t>
      </w:r>
    </w:p>
    <w:p w:rsidR="00551B86" w:rsidRPr="002B557C" w:rsidRDefault="00551B86" w:rsidP="00551B86">
      <w:pPr>
        <w:pStyle w:val="SingleTxtGR"/>
      </w:pPr>
      <w:r w:rsidRPr="002B557C">
        <w:t>75.</w:t>
      </w:r>
      <w:r w:rsidRPr="002B557C">
        <w:tab/>
        <w:t xml:space="preserve">Принятое в июле 2008 года Совместное постановление </w:t>
      </w:r>
      <w:proofErr w:type="spellStart"/>
      <w:r w:rsidRPr="002B557C">
        <w:t>Кенгаша</w:t>
      </w:r>
      <w:proofErr w:type="spellEnd"/>
      <w:r w:rsidRPr="002B557C">
        <w:t xml:space="preserve"> Закон</w:t>
      </w:r>
      <w:r w:rsidRPr="002B557C">
        <w:t>о</w:t>
      </w:r>
      <w:r w:rsidRPr="002B557C">
        <w:t xml:space="preserve">дательной палаты </w:t>
      </w:r>
      <w:proofErr w:type="spellStart"/>
      <w:r w:rsidRPr="002B557C">
        <w:t>Олий</w:t>
      </w:r>
      <w:proofErr w:type="spellEnd"/>
      <w:r w:rsidRPr="002B557C">
        <w:t xml:space="preserve"> </w:t>
      </w:r>
      <w:proofErr w:type="spellStart"/>
      <w:r w:rsidRPr="002B557C">
        <w:t>Мажлиса</w:t>
      </w:r>
      <w:proofErr w:type="spellEnd"/>
      <w:r w:rsidRPr="002B557C">
        <w:t xml:space="preserve"> и </w:t>
      </w:r>
      <w:proofErr w:type="spellStart"/>
      <w:r w:rsidRPr="002B557C">
        <w:t>Кенгаша</w:t>
      </w:r>
      <w:proofErr w:type="spellEnd"/>
      <w:r w:rsidRPr="002B557C">
        <w:t xml:space="preserve"> Сената </w:t>
      </w:r>
      <w:proofErr w:type="spellStart"/>
      <w:r w:rsidRPr="002B557C">
        <w:t>Олий</w:t>
      </w:r>
      <w:proofErr w:type="spellEnd"/>
      <w:r w:rsidRPr="002B557C">
        <w:t xml:space="preserve"> </w:t>
      </w:r>
      <w:proofErr w:type="spellStart"/>
      <w:r w:rsidRPr="002B557C">
        <w:t>Мажлиса</w:t>
      </w:r>
      <w:proofErr w:type="spellEnd"/>
      <w:r w:rsidRPr="002B557C">
        <w:t xml:space="preserve"> Республики Узбекистан «О мерах по усилению поддержки негосударственных некоммерч</w:t>
      </w:r>
      <w:r w:rsidRPr="002B557C">
        <w:t>е</w:t>
      </w:r>
      <w:r w:rsidRPr="002B557C">
        <w:t>ских организаций, других институтов гражданского общества» является дал</w:t>
      </w:r>
      <w:r w:rsidRPr="002B557C">
        <w:t>ь</w:t>
      </w:r>
      <w:r w:rsidRPr="002B557C">
        <w:t>нейшим шагом государства по развитию взаимодействия и поддержки инстит</w:t>
      </w:r>
      <w:r w:rsidRPr="002B557C">
        <w:t>у</w:t>
      </w:r>
      <w:r w:rsidRPr="002B557C">
        <w:t>тов гражданского общества. Этим Постановлением был создан Общественный Фонд по поддержке негосударственных некоммерческих организаций и других институтов гражданского общества. Образована Парламентская комиссия, кот</w:t>
      </w:r>
      <w:r w:rsidRPr="002B557C">
        <w:t>о</w:t>
      </w:r>
      <w:r w:rsidRPr="002B557C">
        <w:t>рая управляет средствами Фонда. Тем самым государственная финансовая по</w:t>
      </w:r>
      <w:r w:rsidRPr="002B557C">
        <w:t>д</w:t>
      </w:r>
      <w:r w:rsidRPr="002B557C">
        <w:t>держка институтов гражданского общества из ведения органов исполнительной власти передается в ведение высшего законодательного органа.</w:t>
      </w:r>
    </w:p>
    <w:p w:rsidR="00551B86" w:rsidRPr="002B557C" w:rsidRDefault="00551B86" w:rsidP="00551B86">
      <w:pPr>
        <w:pStyle w:val="SingleTxtGR"/>
      </w:pPr>
      <w:r w:rsidRPr="002B557C">
        <w:t>76.</w:t>
      </w:r>
      <w:r w:rsidRPr="002B557C">
        <w:tab/>
        <w:t>В соответствии с Конституцией Республики Узбекистан, государство обеспечивает соблюдение прав и законных интересов общественных объедин</w:t>
      </w:r>
      <w:r w:rsidRPr="002B557C">
        <w:t>е</w:t>
      </w:r>
      <w:r w:rsidRPr="002B557C">
        <w:t>ний, создаёт им равные правовые возможности для участия в общественной жизни. Вмешательство государственных органов и должностных лиц в деятел</w:t>
      </w:r>
      <w:r w:rsidRPr="002B557C">
        <w:t>ь</w:t>
      </w:r>
      <w:r w:rsidRPr="002B557C">
        <w:t>ность общественных объединений, равно как и вмешательство общественных объединений в деятельность государственных органов и должностных лиц не допускается. При этом, согласно ст. 57 Конституции «запрещается создание и деятельность [...] общественных объединений, имеющих целью насильственное изменение конституционного строя, выступающих против суверенитета, цел</w:t>
      </w:r>
      <w:r w:rsidRPr="002B557C">
        <w:t>о</w:t>
      </w:r>
      <w:r w:rsidRPr="002B557C">
        <w:t>стности и безопасности республики, конституционных прав и свобод ее гра</w:t>
      </w:r>
      <w:r w:rsidRPr="002B557C">
        <w:t>ж</w:t>
      </w:r>
      <w:r w:rsidRPr="002B557C">
        <w:t>дан, пропагандирующих войну, социальную, национальную, расовую и религ</w:t>
      </w:r>
      <w:r w:rsidRPr="002B557C">
        <w:t>и</w:t>
      </w:r>
      <w:r w:rsidRPr="002B557C">
        <w:t>озную вражду, посягающих на здоровье и нравственность народа, а также во</w:t>
      </w:r>
      <w:r w:rsidRPr="002B557C">
        <w:t>е</w:t>
      </w:r>
      <w:r w:rsidRPr="002B557C">
        <w:t>низированных объединений... по национальному и религиозному признакам.</w:t>
      </w:r>
    </w:p>
    <w:p w:rsidR="00551B86" w:rsidRPr="002B557C" w:rsidRDefault="00551B86" w:rsidP="00551B86">
      <w:pPr>
        <w:pStyle w:val="SingleTxtGR"/>
      </w:pPr>
      <w:r w:rsidRPr="002B557C">
        <w:t>77.</w:t>
      </w:r>
      <w:r w:rsidRPr="002B557C">
        <w:tab/>
        <w:t>Запрещается создание тайных обществ и объединений».</w:t>
      </w:r>
    </w:p>
    <w:p w:rsidR="00551B86" w:rsidRPr="002B557C" w:rsidRDefault="00551B86" w:rsidP="00551B86">
      <w:pPr>
        <w:pStyle w:val="SingleTxtGR"/>
      </w:pPr>
      <w:r w:rsidRPr="002B557C">
        <w:t>78.</w:t>
      </w:r>
      <w:r w:rsidRPr="002B557C">
        <w:tab/>
        <w:t xml:space="preserve">Основным органом регистрации </w:t>
      </w:r>
      <w:proofErr w:type="spellStart"/>
      <w:r w:rsidRPr="002B557C">
        <w:t>ННО</w:t>
      </w:r>
      <w:proofErr w:type="spellEnd"/>
      <w:r w:rsidRPr="002B557C">
        <w:t xml:space="preserve"> является Министерство юстиции Республики Узбекистан. </w:t>
      </w:r>
    </w:p>
    <w:p w:rsidR="00551B86" w:rsidRPr="002B557C" w:rsidRDefault="00551B86" w:rsidP="00551B86">
      <w:pPr>
        <w:pStyle w:val="SingleTxtGR"/>
      </w:pPr>
      <w:r w:rsidRPr="002B557C">
        <w:t>79.</w:t>
      </w:r>
      <w:r w:rsidRPr="002B557C">
        <w:tab/>
        <w:t>Так, согласно Закону «О негосударственных некоммерческих организац</w:t>
      </w:r>
      <w:r w:rsidRPr="002B557C">
        <w:t>и</w:t>
      </w:r>
      <w:r w:rsidRPr="002B557C">
        <w:t>ях» орган юстиции, принявший документы для государственной регистрации негосударственной некоммерческой организации в двухмесячный срок рассма</w:t>
      </w:r>
      <w:r w:rsidRPr="002B557C">
        <w:t>т</w:t>
      </w:r>
      <w:r w:rsidRPr="002B557C">
        <w:t>ривает и принимает решение о государственной регистрации негосударстве</w:t>
      </w:r>
      <w:r w:rsidRPr="002B557C">
        <w:t>н</w:t>
      </w:r>
      <w:r w:rsidRPr="002B557C">
        <w:t>ной некоммерческой организации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w:t>
      </w:r>
      <w:r w:rsidRPr="002B557C">
        <w:t>о</w:t>
      </w:r>
      <w:r w:rsidRPr="002B557C">
        <w:t>торых повлекло отказ в государственной регистрации. Согласно Конституции (ст. 62) роспуск, запрещение или ограничение деятельности общественных об</w:t>
      </w:r>
      <w:r w:rsidRPr="002B557C">
        <w:t>ъ</w:t>
      </w:r>
      <w:r w:rsidRPr="002B557C">
        <w:t>единений могут иметь место только на основании решения суда.</w:t>
      </w:r>
    </w:p>
    <w:p w:rsidR="00551B86" w:rsidRPr="002B557C" w:rsidRDefault="00551B86" w:rsidP="00551B86">
      <w:pPr>
        <w:pStyle w:val="SingleTxtGR"/>
      </w:pPr>
      <w:r w:rsidRPr="002B557C">
        <w:t>80.</w:t>
      </w:r>
      <w:r w:rsidRPr="002B557C">
        <w:tab/>
        <w:t>В соответствии со ст. 2 Закона «О негосударственных некоммерческих организациях» четко и последовательно регламентировано, что организация признается некоммерческой, если:</w:t>
      </w:r>
    </w:p>
    <w:p w:rsidR="00551B86" w:rsidRPr="002B557C" w:rsidRDefault="00551B86" w:rsidP="00551B86">
      <w:pPr>
        <w:pStyle w:val="SingleTxtGR"/>
      </w:pPr>
      <w:r w:rsidRPr="002B557C">
        <w:tab/>
        <w:t>а)</w:t>
      </w:r>
      <w:r w:rsidRPr="002B557C">
        <w:tab/>
        <w:t>основной целью ее деятельности не является извлечение дохода (прибыли);</w:t>
      </w:r>
    </w:p>
    <w:p w:rsidR="00551B86" w:rsidRPr="002B557C" w:rsidRDefault="00551B86" w:rsidP="00551B86">
      <w:pPr>
        <w:pStyle w:val="SingleTxtGR"/>
      </w:pPr>
      <w:r w:rsidRPr="002B557C">
        <w:tab/>
        <w:t>б)</w:t>
      </w:r>
      <w:r w:rsidRPr="002B557C">
        <w:tab/>
        <w:t>она не распределяет полученных доходов между своими участн</w:t>
      </w:r>
      <w:r w:rsidRPr="002B557C">
        <w:t>и</w:t>
      </w:r>
      <w:r w:rsidRPr="002B557C">
        <w:t>ками.</w:t>
      </w:r>
    </w:p>
    <w:p w:rsidR="00551B86" w:rsidRPr="002B557C" w:rsidRDefault="00551B86" w:rsidP="00551B86">
      <w:pPr>
        <w:pStyle w:val="SingleTxtGR"/>
      </w:pPr>
      <w:r w:rsidRPr="002B557C">
        <w:t>81.</w:t>
      </w:r>
      <w:r w:rsidRPr="002B557C">
        <w:tab/>
        <w:t xml:space="preserve">Налогообложение </w:t>
      </w:r>
      <w:proofErr w:type="spellStart"/>
      <w:r w:rsidRPr="002B557C">
        <w:t>ННО</w:t>
      </w:r>
      <w:proofErr w:type="spellEnd"/>
      <w:r w:rsidRPr="002B557C">
        <w:t xml:space="preserve"> осуществляется как для юридических лиц за в</w:t>
      </w:r>
      <w:r w:rsidRPr="002B557C">
        <w:t>ы</w:t>
      </w:r>
      <w:r w:rsidRPr="002B557C">
        <w:t xml:space="preserve">четом финансирования общественно-полезной (уставной) деятельности. Налог с дохода (прибыли) уплачивается только с предпринимательской деятельности. </w:t>
      </w:r>
    </w:p>
    <w:p w:rsidR="00551B86" w:rsidRPr="002B557C" w:rsidRDefault="00551B86" w:rsidP="00551B86">
      <w:pPr>
        <w:pStyle w:val="H4GR"/>
      </w:pPr>
      <w:r w:rsidRPr="002B557C">
        <w:tab/>
      </w:r>
      <w:r w:rsidRPr="002B557C">
        <w:tab/>
        <w:t>Система отправления правосудия</w:t>
      </w:r>
    </w:p>
    <w:p w:rsidR="00551B86" w:rsidRPr="002B557C" w:rsidRDefault="00551B86" w:rsidP="00551B86">
      <w:pPr>
        <w:pStyle w:val="SingleTxtGR"/>
      </w:pPr>
      <w:r w:rsidRPr="002B557C">
        <w:t>82.</w:t>
      </w:r>
      <w:r w:rsidRPr="002B557C">
        <w:tab/>
        <w:t>Конституция Республики Узбекистан закрепляет основные принципы с</w:t>
      </w:r>
      <w:r w:rsidRPr="002B557C">
        <w:t>у</w:t>
      </w:r>
      <w:r w:rsidRPr="002B557C">
        <w:t>допроизводства и отправления правосудия:</w:t>
      </w:r>
    </w:p>
    <w:p w:rsidR="00551B86" w:rsidRPr="002B557C" w:rsidRDefault="00551B86" w:rsidP="00551B86">
      <w:pPr>
        <w:pStyle w:val="Bullet1GR"/>
        <w:numPr>
          <w:ilvl w:val="0"/>
          <w:numId w:val="1"/>
        </w:numPr>
        <w:suppressAutoHyphens/>
      </w:pPr>
      <w:r w:rsidRPr="002B557C">
        <w:t>независимость суда и неприкосновенность судей (ст. 106, 108);</w:t>
      </w:r>
    </w:p>
    <w:p w:rsidR="00551B86" w:rsidRPr="002B557C" w:rsidRDefault="00551B86" w:rsidP="00551B86">
      <w:pPr>
        <w:pStyle w:val="Bullet1GR"/>
        <w:numPr>
          <w:ilvl w:val="0"/>
          <w:numId w:val="1"/>
        </w:numPr>
        <w:suppressAutoHyphens/>
      </w:pPr>
      <w:r w:rsidRPr="002B557C">
        <w:t>независимость судей и подчинение их только закону (ст.</w:t>
      </w:r>
      <w:r>
        <w:rPr>
          <w:lang w:val="en-US"/>
        </w:rPr>
        <w:t xml:space="preserve"> </w:t>
      </w:r>
      <w:r w:rsidRPr="002B557C">
        <w:t>112);</w:t>
      </w:r>
    </w:p>
    <w:p w:rsidR="00551B86" w:rsidRPr="002B557C" w:rsidRDefault="00551B86" w:rsidP="00551B86">
      <w:pPr>
        <w:pStyle w:val="Bullet1GR"/>
        <w:numPr>
          <w:ilvl w:val="0"/>
          <w:numId w:val="1"/>
        </w:numPr>
        <w:suppressAutoHyphens/>
      </w:pPr>
      <w:r w:rsidRPr="002B557C">
        <w:t>несовместимость должности судьи с депутатским мандатом (ст. 108, 112);</w:t>
      </w:r>
    </w:p>
    <w:p w:rsidR="00551B86" w:rsidRPr="002B557C" w:rsidRDefault="00551B86" w:rsidP="00551B86">
      <w:pPr>
        <w:pStyle w:val="Bullet1GR"/>
        <w:numPr>
          <w:ilvl w:val="0"/>
          <w:numId w:val="1"/>
        </w:numPr>
        <w:suppressAutoHyphens/>
      </w:pPr>
      <w:r w:rsidRPr="002B557C">
        <w:t>несовместимость должности судьи с членством в политических партиях и движениях (ст.</w:t>
      </w:r>
      <w:r w:rsidRPr="00647E8B">
        <w:t xml:space="preserve"> </w:t>
      </w:r>
      <w:r w:rsidRPr="002B557C">
        <w:t>108, 112);</w:t>
      </w:r>
    </w:p>
    <w:p w:rsidR="00551B86" w:rsidRPr="002B557C" w:rsidRDefault="00551B86" w:rsidP="00551B86">
      <w:pPr>
        <w:pStyle w:val="Bullet1GR"/>
        <w:numPr>
          <w:ilvl w:val="0"/>
          <w:numId w:val="1"/>
        </w:numPr>
        <w:suppressAutoHyphens/>
      </w:pPr>
      <w:r w:rsidRPr="002B557C">
        <w:t>открытость и гласность судебного разбирательства дел во всех судах; слушание дал в закрытом заседании допускается лишь в случаях, установленных законом (ст.</w:t>
      </w:r>
      <w:r>
        <w:rPr>
          <w:lang w:val="en-US"/>
        </w:rPr>
        <w:t xml:space="preserve"> </w:t>
      </w:r>
      <w:r w:rsidRPr="002B557C">
        <w:t>113);</w:t>
      </w:r>
    </w:p>
    <w:p w:rsidR="00551B86" w:rsidRPr="002B557C" w:rsidRDefault="00551B86" w:rsidP="00551B86">
      <w:pPr>
        <w:pStyle w:val="Bullet1GR"/>
        <w:numPr>
          <w:ilvl w:val="0"/>
          <w:numId w:val="1"/>
        </w:numPr>
        <w:suppressAutoHyphens/>
      </w:pPr>
      <w:r w:rsidRPr="002B557C">
        <w:t>ведение судопроизводства на государственном языке и на национальных языках большинства в соответствующей местности (ст.</w:t>
      </w:r>
      <w:r>
        <w:rPr>
          <w:lang w:val="en-US"/>
        </w:rPr>
        <w:t xml:space="preserve"> </w:t>
      </w:r>
      <w:r w:rsidRPr="002B557C">
        <w:t>115);</w:t>
      </w:r>
    </w:p>
    <w:p w:rsidR="00551B86" w:rsidRPr="002B557C" w:rsidRDefault="00551B86" w:rsidP="00551B86">
      <w:pPr>
        <w:pStyle w:val="Bullet1GR"/>
        <w:numPr>
          <w:ilvl w:val="0"/>
          <w:numId w:val="1"/>
        </w:numPr>
        <w:suppressAutoHyphens/>
      </w:pPr>
      <w:r w:rsidRPr="002B557C">
        <w:t>участие адвоката на всех стадиях предварительного следствия и судопроизводства (ст.</w:t>
      </w:r>
      <w:r>
        <w:rPr>
          <w:lang w:val="en-US"/>
        </w:rPr>
        <w:t xml:space="preserve"> </w:t>
      </w:r>
      <w:r w:rsidRPr="002B557C">
        <w:t>116);</w:t>
      </w:r>
    </w:p>
    <w:p w:rsidR="00551B86" w:rsidRPr="002B557C" w:rsidRDefault="00551B86" w:rsidP="00551B86">
      <w:pPr>
        <w:pStyle w:val="Bullet1GR"/>
        <w:numPr>
          <w:ilvl w:val="0"/>
          <w:numId w:val="1"/>
        </w:numPr>
        <w:suppressAutoHyphens/>
      </w:pPr>
      <w:r w:rsidRPr="002B557C">
        <w:t>обязательность актов судебной власти для всех государственных органов, предприятий, учреждений и организаций, общественных объединений, должностных лиц и граждан (ст. 109,</w:t>
      </w:r>
      <w:r w:rsidRPr="00647E8B">
        <w:t xml:space="preserve"> </w:t>
      </w:r>
      <w:r w:rsidRPr="002B557C">
        <w:t>110,</w:t>
      </w:r>
      <w:r w:rsidRPr="00647E8B">
        <w:t xml:space="preserve"> </w:t>
      </w:r>
      <w:r w:rsidRPr="002B557C">
        <w:t xml:space="preserve">114). </w:t>
      </w:r>
    </w:p>
    <w:p w:rsidR="00551B86" w:rsidRPr="002B557C" w:rsidRDefault="00551B86" w:rsidP="00551B86">
      <w:pPr>
        <w:pStyle w:val="SingleTxtGR"/>
      </w:pPr>
      <w:r w:rsidRPr="002B557C">
        <w:t>83.</w:t>
      </w:r>
      <w:r w:rsidRPr="002B557C">
        <w:tab/>
        <w:t>Судебная система Республики Узбекистан относительно сложная. Она с</w:t>
      </w:r>
      <w:r w:rsidRPr="002B557C">
        <w:t>о</w:t>
      </w:r>
      <w:r w:rsidRPr="002B557C">
        <w:t>стоит из трех звеньев, поскольку в состав страны входят Республика Карака</w:t>
      </w:r>
      <w:r w:rsidRPr="002B557C">
        <w:t>л</w:t>
      </w:r>
      <w:r w:rsidRPr="002B557C">
        <w:t>пакстан и 12 областей. Кроме того, городской суд Ташкента занимает полож</w:t>
      </w:r>
      <w:r w:rsidRPr="002B557C">
        <w:t>е</w:t>
      </w:r>
      <w:r w:rsidRPr="002B557C">
        <w:t>ние областного суда и является вышестоящим относительно районных судов в пределах столицы республики.</w:t>
      </w:r>
    </w:p>
    <w:p w:rsidR="00551B86" w:rsidRPr="002B557C" w:rsidRDefault="00551B86" w:rsidP="00551B86">
      <w:pPr>
        <w:pStyle w:val="SingleTxtGR"/>
      </w:pPr>
      <w:r w:rsidRPr="002B557C">
        <w:t>84.</w:t>
      </w:r>
      <w:r w:rsidRPr="002B557C">
        <w:tab/>
        <w:t>В Республики Узбекистан при рассмотрении дел существует несколько инстанций. Так, районный суд по уголовным делам или межрайонный суд по уголовным делам осуществляет только одну функцию – суда первой инстанции. Верховный суд Республики Каракалпакстан, областные суды и Ташкентский г</w:t>
      </w:r>
      <w:r w:rsidRPr="002B557C">
        <w:t>о</w:t>
      </w:r>
      <w:r w:rsidRPr="002B557C">
        <w:t>родской суд рассматривают дела в пределах своих полномочий в качестве пе</w:t>
      </w:r>
      <w:r w:rsidRPr="002B557C">
        <w:t>р</w:t>
      </w:r>
      <w:r w:rsidRPr="002B557C">
        <w:t>вой инстанции, в апелляционном, кассационном порядке и в порядке надзора. Они же осуществляют надзор за судебной деятельностью районных (городских) и межрайонных судов. (ст.</w:t>
      </w:r>
      <w:r w:rsidR="00647E8B">
        <w:rPr>
          <w:lang w:val="en-US"/>
        </w:rPr>
        <w:t xml:space="preserve"> </w:t>
      </w:r>
      <w:r w:rsidRPr="002B557C">
        <w:t>30 Закона «О судах»). Также Верховный суд, являясь высшим органом судебной власти в сфере гражданского, уголовного и админ</w:t>
      </w:r>
      <w:r w:rsidRPr="002B557C">
        <w:t>и</w:t>
      </w:r>
      <w:r w:rsidRPr="002B557C">
        <w:t>стративного судопроизводства имеет право рассматривать дела как в качестве суда первой инстанции, так и в порядке надзора. Кроме того, дела, рассмотре</w:t>
      </w:r>
      <w:r w:rsidRPr="002B557C">
        <w:t>н</w:t>
      </w:r>
      <w:r w:rsidRPr="002B557C">
        <w:t>ные Верховным судом по первой инстанции, могут быть рассмотрены им в апелляционном или кассационном порядке. Дело, рассмотренное в апелляцио</w:t>
      </w:r>
      <w:r w:rsidRPr="002B557C">
        <w:t>н</w:t>
      </w:r>
      <w:r w:rsidRPr="002B557C">
        <w:t>ном порядке, не подлежит рассмотрению в кассационном порядке (ст.</w:t>
      </w:r>
      <w:r>
        <w:rPr>
          <w:lang w:val="en-US"/>
        </w:rPr>
        <w:t xml:space="preserve"> </w:t>
      </w:r>
      <w:r w:rsidRPr="002B557C">
        <w:t>13 Закона «О судах»).</w:t>
      </w:r>
    </w:p>
    <w:p w:rsidR="00551B86" w:rsidRPr="002B557C" w:rsidRDefault="00551B86" w:rsidP="00551B86">
      <w:pPr>
        <w:pStyle w:val="SingleTxtGR"/>
      </w:pPr>
      <w:r w:rsidRPr="002B557C">
        <w:t>85.</w:t>
      </w:r>
      <w:r w:rsidRPr="002B557C">
        <w:tab/>
        <w:t>Любое дело рассматривается в соответствующей судебной инстанции по определенным процессуальным правилам, с точно установленной целью. Так, в Республике Узбекистан процессуальные правила закреплены в ряде нормати</w:t>
      </w:r>
      <w:r w:rsidRPr="002B557C">
        <w:t>в</w:t>
      </w:r>
      <w:r w:rsidRPr="002B557C">
        <w:t xml:space="preserve">но-правовых актах: Уголовно-процессуальном кодексе (1994 г.), Гражданском процессуальном кодексе (1997 г.), Хозяйственном процессуальном кодексе (1997 г.). </w:t>
      </w:r>
    </w:p>
    <w:p w:rsidR="00551B86" w:rsidRPr="002B557C" w:rsidRDefault="00551B86" w:rsidP="00551B86">
      <w:pPr>
        <w:pStyle w:val="SingleTxtGR"/>
      </w:pPr>
      <w:r w:rsidRPr="002B557C">
        <w:t>86.</w:t>
      </w:r>
      <w:r w:rsidRPr="002B557C">
        <w:tab/>
        <w:t>По общему правилу, дело может быть рассмотрено в двух инстанциях – первой и второй. Пересмотр дел в порядке надзора не считается третьей и</w:t>
      </w:r>
      <w:r w:rsidRPr="002B557C">
        <w:t>н</w:t>
      </w:r>
      <w:r w:rsidRPr="002B557C">
        <w:t>станции, так как допускается в исключительных случаях.</w:t>
      </w:r>
    </w:p>
    <w:p w:rsidR="00551B86" w:rsidRPr="002B557C" w:rsidRDefault="00551B86" w:rsidP="00551B86">
      <w:pPr>
        <w:pStyle w:val="SingleTxtGR"/>
      </w:pPr>
      <w:r w:rsidRPr="002B557C">
        <w:t>87.</w:t>
      </w:r>
      <w:r w:rsidRPr="002B557C">
        <w:tab/>
        <w:t>Рассмотрение дела судом первой инстанции – это разбирательство дела по существу с целью осуждения или оправдания подсудимого – по уголовному делу и удовлетворения иска или отказа в иске – по гражданскому делу. Дела по первой инстанции рассматривают все суды в пределах своей компетенции.</w:t>
      </w:r>
    </w:p>
    <w:p w:rsidR="00551B86" w:rsidRPr="002B557C" w:rsidRDefault="00551B86" w:rsidP="00551B86">
      <w:pPr>
        <w:pStyle w:val="SingleTxtGR"/>
      </w:pPr>
      <w:r w:rsidRPr="002B557C">
        <w:t>88.</w:t>
      </w:r>
      <w:r w:rsidRPr="002B557C">
        <w:tab/>
        <w:t>Наиболее сложные дела рассматриваются вышестоящими судами вплоть до Верховного суда Республики Узбекистан.</w:t>
      </w:r>
    </w:p>
    <w:p w:rsidR="00551B86" w:rsidRDefault="00551B86" w:rsidP="00551B86">
      <w:pPr>
        <w:pStyle w:val="SingleTxtGR"/>
      </w:pPr>
      <w:r>
        <w:t>89.</w:t>
      </w:r>
      <w:r>
        <w:tab/>
      </w:r>
      <w:r w:rsidRPr="00547AAB">
        <w:t>Для разбирательства дела по существу характерно, что суд с участием н</w:t>
      </w:r>
      <w:r w:rsidRPr="00547AAB">
        <w:t>а</w:t>
      </w:r>
      <w:r w:rsidRPr="00547AAB">
        <w:t>родных заседателей или без их участия</w:t>
      </w:r>
      <w:r>
        <w:rPr>
          <w:rStyle w:val="FootnoteReference"/>
        </w:rPr>
        <w:footnoteReference w:id="28"/>
      </w:r>
      <w:r w:rsidRPr="00547AAB">
        <w:t xml:space="preserve"> анализирует доказательства и устана</w:t>
      </w:r>
      <w:r w:rsidRPr="00547AAB">
        <w:t>в</w:t>
      </w:r>
      <w:r w:rsidRPr="00547AAB">
        <w:t>ливает все важные для дела факты. В результате разбирательства уголовного дела суд постановляет приговор, а по гражданскому делу выносит решение.</w:t>
      </w:r>
    </w:p>
    <w:p w:rsidR="00551B86" w:rsidRDefault="00551B86" w:rsidP="00551B86">
      <w:pPr>
        <w:pStyle w:val="SingleTxtGR"/>
      </w:pPr>
      <w:r>
        <w:t>90.</w:t>
      </w:r>
      <w:r>
        <w:tab/>
      </w:r>
      <w:r w:rsidRPr="00547AAB">
        <w:t>Судебные акты до вступления их в законную силу могут быть обжалов</w:t>
      </w:r>
      <w:r w:rsidRPr="00547AAB">
        <w:t>а</w:t>
      </w:r>
      <w:r w:rsidRPr="00547AAB">
        <w:t>ны в вышестоящий суд в апелляционном порядке в течение 10 дней по уголо</w:t>
      </w:r>
      <w:r w:rsidRPr="00547AAB">
        <w:t>в</w:t>
      </w:r>
      <w:r w:rsidRPr="00547AAB">
        <w:t>ным делам и в течение 20 дней по гражданским делам со дня их вынесения.</w:t>
      </w:r>
      <w:r>
        <w:t xml:space="preserve"> </w:t>
      </w:r>
    </w:p>
    <w:p w:rsidR="00551B86" w:rsidRDefault="00551B86" w:rsidP="00551B86">
      <w:pPr>
        <w:pStyle w:val="SingleTxtGR"/>
      </w:pPr>
      <w:r>
        <w:t>91.</w:t>
      </w:r>
      <w:r>
        <w:tab/>
      </w:r>
      <w:r w:rsidRPr="00547AAB">
        <w:t>Вступившие в законную силу решения и приговоры судов, не рассмо</w:t>
      </w:r>
      <w:r w:rsidRPr="00547AAB">
        <w:t>т</w:t>
      </w:r>
      <w:r w:rsidRPr="00547AAB">
        <w:t>ренные в апелляционном порядке, могут быть обжалованы в вышестоящий суд в кассационном порядке в течение одного года со дня</w:t>
      </w:r>
      <w:r>
        <w:t xml:space="preserve"> </w:t>
      </w:r>
      <w:r w:rsidRPr="00547AAB">
        <w:t>вынесения судом реш</w:t>
      </w:r>
      <w:r w:rsidRPr="00547AAB">
        <w:t>е</w:t>
      </w:r>
      <w:r w:rsidRPr="00547AAB">
        <w:t>ния.</w:t>
      </w:r>
    </w:p>
    <w:p w:rsidR="00551B86" w:rsidRDefault="00551B86" w:rsidP="00551B86">
      <w:pPr>
        <w:pStyle w:val="SingleTxtGR"/>
      </w:pPr>
      <w:r>
        <w:t>92.</w:t>
      </w:r>
      <w:r>
        <w:tab/>
      </w:r>
      <w:r w:rsidRPr="00547AAB">
        <w:t>Также вступившие в законную силу судебные акты могут быть пересмо</w:t>
      </w:r>
      <w:r w:rsidRPr="00547AAB">
        <w:t>т</w:t>
      </w:r>
      <w:r w:rsidRPr="00547AAB">
        <w:t>рены в порядке надзора, но лишь по протесту того прокурора,</w:t>
      </w:r>
      <w:r>
        <w:t xml:space="preserve"> </w:t>
      </w:r>
      <w:r w:rsidRPr="00547AAB">
        <w:t>председателя с</w:t>
      </w:r>
      <w:r w:rsidRPr="00547AAB">
        <w:t>у</w:t>
      </w:r>
      <w:r w:rsidRPr="00547AAB">
        <w:t>да и их заместителей, которым это право предоставлено законодательством Респу</w:t>
      </w:r>
      <w:r w:rsidRPr="00547AAB">
        <w:t>б</w:t>
      </w:r>
      <w:r w:rsidRPr="00547AAB">
        <w:t xml:space="preserve">лики Узбекистан. </w:t>
      </w:r>
    </w:p>
    <w:p w:rsidR="00551B86" w:rsidRDefault="00551B86" w:rsidP="00551B86">
      <w:pPr>
        <w:pStyle w:val="SingleTxtGR"/>
      </w:pPr>
      <w:r>
        <w:t>93.</w:t>
      </w:r>
      <w:r>
        <w:tab/>
      </w:r>
      <w:r w:rsidRPr="00547AAB">
        <w:t>Конституционное судопроизводство осуществляется в соответствии с З</w:t>
      </w:r>
      <w:r w:rsidRPr="00547AAB">
        <w:t>а</w:t>
      </w:r>
      <w:r w:rsidRPr="00547AAB">
        <w:t xml:space="preserve">коном </w:t>
      </w:r>
      <w:r>
        <w:t>"</w:t>
      </w:r>
      <w:r w:rsidRPr="00547AAB">
        <w:t>О Конституцио</w:t>
      </w:r>
      <w:r>
        <w:t>нном суде Республики Узбекистан"</w:t>
      </w:r>
      <w:r w:rsidRPr="00547AAB">
        <w:t xml:space="preserve">. </w:t>
      </w:r>
    </w:p>
    <w:p w:rsidR="00551B86" w:rsidRPr="00547AAB" w:rsidRDefault="00551B86" w:rsidP="00551B86">
      <w:pPr>
        <w:pStyle w:val="H4GR"/>
      </w:pPr>
      <w:r>
        <w:tab/>
      </w:r>
      <w:r>
        <w:tab/>
      </w:r>
      <w:r w:rsidRPr="00547AAB">
        <w:t xml:space="preserve">Статистика преступности </w:t>
      </w:r>
    </w:p>
    <w:p w:rsidR="00551B86" w:rsidRPr="00547AAB" w:rsidRDefault="00551B86" w:rsidP="00647E8B">
      <w:pPr>
        <w:pStyle w:val="Heading1"/>
        <w:spacing w:after="120" w:line="240" w:lineRule="atLeast"/>
      </w:pPr>
      <w:r>
        <w:tab/>
      </w:r>
      <w:r>
        <w:tab/>
      </w:r>
      <w:r w:rsidRPr="00547AAB">
        <w:t>Таблица</w:t>
      </w:r>
      <w:r w:rsidR="00647E8B">
        <w:rPr>
          <w:lang w:val="en-US"/>
        </w:rPr>
        <w:t> </w:t>
      </w:r>
      <w:r w:rsidRPr="00547AAB">
        <w:t>21</w:t>
      </w:r>
      <w:r w:rsidR="00647E8B" w:rsidRPr="00647E8B">
        <w:br/>
      </w:r>
      <w:r w:rsidR="00647E8B" w:rsidRPr="00647E8B">
        <w:tab/>
      </w:r>
      <w:r w:rsidR="00647E8B" w:rsidRPr="00647E8B">
        <w:tab/>
      </w:r>
      <w:r w:rsidRPr="00547AAB">
        <w:t>Общее число умышленных убийств</w:t>
      </w:r>
      <w:r w:rsidRPr="00534DA1">
        <w:rPr>
          <w:rStyle w:val="FootnoteReference"/>
          <w:b w:val="0"/>
        </w:rPr>
        <w:footnoteReference w:id="29"/>
      </w:r>
    </w:p>
    <w:p w:rsidR="00551B86" w:rsidRPr="00547AAB" w:rsidRDefault="00551B86" w:rsidP="00551B86">
      <w:pPr>
        <w:jc w:val="center"/>
        <w:rPr>
          <w:lang w:val="en-GB"/>
        </w:rPr>
      </w:pPr>
      <w:r w:rsidRPr="00547AAB">
        <w:rPr>
          <w:i/>
          <w:lang w:val="en-GB"/>
        </w:rPr>
        <w:object w:dxaOrig="7891" w:dyaOrig="2886">
          <v:shape id="_x0000_i1026" type="#_x0000_t75" style="width:394.5pt;height:2in" o:ole="">
            <v:imagedata r:id="rId8" o:title=""/>
          </v:shape>
          <o:OLEObject Type="Embed" ProgID="MSGraph.Chart.8" ShapeID="_x0000_i1026" DrawAspect="Content" ObjectID="_1395489212" r:id="rId9">
            <o:FieldCodes>\s</o:FieldCodes>
          </o:OLEObject>
        </w:object>
      </w:r>
    </w:p>
    <w:p w:rsidR="00551B86" w:rsidRDefault="00551B86" w:rsidP="00551B86">
      <w:pPr>
        <w:pStyle w:val="SingleTxtGR"/>
      </w:pPr>
      <w:r>
        <w:t>94.</w:t>
      </w:r>
      <w:r>
        <w:tab/>
      </w:r>
      <w:r w:rsidRPr="00547AAB">
        <w:t>За последние пять лет в Республике отмечена тенденция снижения общ</w:t>
      </w:r>
      <w:r w:rsidRPr="00547AAB">
        <w:t>е</w:t>
      </w:r>
      <w:r w:rsidRPr="00547AAB">
        <w:t>го числа</w:t>
      </w:r>
      <w:r w:rsidRPr="00165F98">
        <w:rPr>
          <w:b/>
        </w:rPr>
        <w:t xml:space="preserve"> умышленных убийств</w:t>
      </w:r>
      <w:r w:rsidRPr="00547AAB">
        <w:t>: если в 2003 и 2004 годах было зарегистрир</w:t>
      </w:r>
      <w:r w:rsidRPr="00547AAB">
        <w:t>о</w:t>
      </w:r>
      <w:r w:rsidRPr="00547AAB">
        <w:t>вано 963 и 962 убийства соответственно, то в 2005 году было зарегистрир</w:t>
      </w:r>
      <w:r w:rsidRPr="00547AAB">
        <w:t>о</w:t>
      </w:r>
      <w:r w:rsidRPr="00547AAB">
        <w:t xml:space="preserve">вано 910 случаев. В 2006 году зарегистрировано 891 случай, что в сравнении </w:t>
      </w:r>
      <w:r>
        <w:br/>
      </w:r>
      <w:r w:rsidRPr="00547AAB">
        <w:t>с 2005 го</w:t>
      </w:r>
      <w:r>
        <w:t>дом – на 5,4</w:t>
      </w:r>
      <w:r w:rsidRPr="00547AAB">
        <w:t>% меньше, в 2007 году – 815, что в сравнении с 2006 г</w:t>
      </w:r>
      <w:r w:rsidRPr="00547AAB">
        <w:t>о</w:t>
      </w:r>
      <w:r w:rsidRPr="00547AAB">
        <w:t xml:space="preserve">дом меньше на 5,3%. </w:t>
      </w:r>
    </w:p>
    <w:p w:rsidR="00551B86" w:rsidRDefault="00551B86" w:rsidP="00551B86">
      <w:pPr>
        <w:pStyle w:val="SingleTxtGR"/>
      </w:pPr>
      <w:r>
        <w:t>95.</w:t>
      </w:r>
      <w:r>
        <w:tab/>
      </w:r>
      <w:r w:rsidRPr="00547AAB">
        <w:t>В соответствии со статьей 15 Уголовного кодекса Республики Узбекистан преступления классифицируются в зависимости от характера и степени общ</w:t>
      </w:r>
      <w:r w:rsidRPr="00547AAB">
        <w:t>е</w:t>
      </w:r>
      <w:r w:rsidRPr="00547AAB">
        <w:t>ственной опасности, а именно: не представляющие большой общественной опа</w:t>
      </w:r>
      <w:r w:rsidRPr="00547AAB">
        <w:t>с</w:t>
      </w:r>
      <w:r>
        <w:t>ности, менее тяжкие, тяжкие,</w:t>
      </w:r>
      <w:r w:rsidRPr="00547AAB">
        <w:t xml:space="preserve"> особо тяжкие.</w:t>
      </w:r>
    </w:p>
    <w:p w:rsidR="00551B86" w:rsidRDefault="00551B86" w:rsidP="00551B86">
      <w:pPr>
        <w:pStyle w:val="SingleTxtGR"/>
      </w:pPr>
      <w:r>
        <w:t>96.</w:t>
      </w:r>
      <w:r>
        <w:tab/>
      </w:r>
      <w:r w:rsidRPr="00547AAB">
        <w:t>К не представляющим большой общественной опасности относятся умышленные преступления, за которые законом предусмотрено наказание в в</w:t>
      </w:r>
      <w:r w:rsidRPr="00547AAB">
        <w:t>и</w:t>
      </w:r>
      <w:r w:rsidRPr="00547AAB">
        <w:t>де лишения свободы не свыше трех лет, а также преступления, совершенные по н</w:t>
      </w:r>
      <w:r w:rsidRPr="00547AAB">
        <w:t>е</w:t>
      </w:r>
      <w:r w:rsidRPr="00547AAB">
        <w:t>осторожности, за которые законом предусмотрено наказание в виде лишения свободы не свыше пяти лет.</w:t>
      </w:r>
    </w:p>
    <w:p w:rsidR="00551B86" w:rsidRDefault="00551B86" w:rsidP="00551B86">
      <w:pPr>
        <w:pStyle w:val="SingleTxtGR"/>
      </w:pPr>
      <w:r>
        <w:t>97.</w:t>
      </w:r>
      <w:r>
        <w:tab/>
      </w:r>
      <w:r w:rsidRPr="00547AAB">
        <w:t>К менее тяжким относятся умышленные преступления, за которые зак</w:t>
      </w:r>
      <w:r w:rsidRPr="00547AAB">
        <w:t>о</w:t>
      </w:r>
      <w:r w:rsidRPr="00547AAB">
        <w:t>ном предусмотрены наказания в виде лишения свободы на срок более трех лет, но не свыше пяти лет, а также преступления, соверше</w:t>
      </w:r>
      <w:r w:rsidRPr="00547AAB">
        <w:t>н</w:t>
      </w:r>
      <w:r w:rsidRPr="00547AAB">
        <w:t>ные по неосторожности, за которые законом предусмотрено наказание в виде лишения свободы на срок б</w:t>
      </w:r>
      <w:r w:rsidRPr="00547AAB">
        <w:t>о</w:t>
      </w:r>
      <w:r w:rsidRPr="00547AAB">
        <w:t>лее пяти лет.</w:t>
      </w:r>
    </w:p>
    <w:p w:rsidR="00551B86" w:rsidRDefault="00551B86" w:rsidP="00551B86">
      <w:pPr>
        <w:pStyle w:val="SingleTxtGR"/>
      </w:pPr>
      <w:r>
        <w:t>98.</w:t>
      </w:r>
      <w:r>
        <w:tab/>
      </w:r>
      <w:r w:rsidRPr="00547AAB">
        <w:t>К тяжким относятся умышленные преступления, за которые законом пр</w:t>
      </w:r>
      <w:r w:rsidRPr="00547AAB">
        <w:t>е</w:t>
      </w:r>
      <w:r w:rsidRPr="00547AAB">
        <w:t xml:space="preserve">дусмотрено наказание в виде лишения свободы на срок более пяти лет, но не свыше </w:t>
      </w:r>
      <w:r>
        <w:t>10</w:t>
      </w:r>
      <w:r w:rsidRPr="00547AAB">
        <w:t xml:space="preserve"> лет.</w:t>
      </w:r>
    </w:p>
    <w:p w:rsidR="00551B86" w:rsidRDefault="00551B86" w:rsidP="00551B86">
      <w:pPr>
        <w:pStyle w:val="SingleTxtGR"/>
      </w:pPr>
      <w:r>
        <w:t>99.</w:t>
      </w:r>
      <w:r>
        <w:tab/>
      </w:r>
      <w:r w:rsidRPr="00547AAB">
        <w:t>К особо тяжким относятся умышленные преступления, за которые зак</w:t>
      </w:r>
      <w:r w:rsidRPr="00547AAB">
        <w:t>о</w:t>
      </w:r>
      <w:r w:rsidRPr="00547AAB">
        <w:t xml:space="preserve">ном предусмотрено наказание в виде лишения свободы на срок свыше </w:t>
      </w:r>
      <w:r>
        <w:t>10</w:t>
      </w:r>
      <w:r w:rsidRPr="00547AAB">
        <w:t xml:space="preserve"> лет либо пожизненное лишение свободы.</w:t>
      </w:r>
    </w:p>
    <w:p w:rsidR="00551B86" w:rsidRPr="00547AAB" w:rsidRDefault="00551B86" w:rsidP="00551B86">
      <w:pPr>
        <w:pStyle w:val="SingleTxtGR"/>
      </w:pPr>
      <w:r w:rsidRPr="003454BA">
        <w:rPr>
          <w:rStyle w:val="Heading1Char"/>
        </w:rPr>
        <w:t>Таблица</w:t>
      </w:r>
      <w:r w:rsidR="00F873BE">
        <w:rPr>
          <w:rStyle w:val="Heading1Char"/>
          <w:lang w:val="en-US"/>
        </w:rPr>
        <w:t> </w:t>
      </w:r>
      <w:r w:rsidRPr="003454BA">
        <w:rPr>
          <w:rStyle w:val="Heading1Char"/>
        </w:rPr>
        <w:t>22</w:t>
      </w:r>
      <w:r w:rsidR="00F873BE" w:rsidRPr="00F873BE">
        <w:rPr>
          <w:rStyle w:val="Heading1Char"/>
        </w:rPr>
        <w:br/>
      </w:r>
      <w:r w:rsidRPr="003454BA">
        <w:rPr>
          <w:rStyle w:val="Heading1Char"/>
        </w:rPr>
        <w:t>Число зарегистрированных преступлений в разбивке по степени общес</w:t>
      </w:r>
      <w:r w:rsidRPr="003454BA">
        <w:rPr>
          <w:rStyle w:val="Heading1Char"/>
        </w:rPr>
        <w:t>т</w:t>
      </w:r>
      <w:r w:rsidRPr="003454BA">
        <w:rPr>
          <w:rStyle w:val="Heading1Char"/>
        </w:rPr>
        <w:t>венной опасности, полу и возрасту</w:t>
      </w:r>
      <w:r>
        <w:rPr>
          <w:rStyle w:val="FootnoteReference"/>
        </w:rPr>
        <w:footnoteReference w:id="30"/>
      </w:r>
    </w:p>
    <w:tbl>
      <w:tblPr>
        <w:tblStyle w:val="TabNum"/>
        <w:tblW w:w="9667" w:type="dxa"/>
        <w:tblInd w:w="28" w:type="dxa"/>
        <w:tblLook w:val="01E0" w:firstRow="1" w:lastRow="1" w:firstColumn="1" w:lastColumn="1" w:noHBand="0" w:noVBand="0"/>
      </w:tblPr>
      <w:tblGrid>
        <w:gridCol w:w="4802"/>
        <w:gridCol w:w="1007"/>
        <w:gridCol w:w="966"/>
        <w:gridCol w:w="965"/>
        <w:gridCol w:w="961"/>
        <w:gridCol w:w="966"/>
      </w:tblGrid>
      <w:tr w:rsidR="00551B86" w:rsidRPr="000F2AEC" w:rsidTr="00B94B68">
        <w:trPr>
          <w:tblHeader/>
        </w:trPr>
        <w:tc>
          <w:tcPr>
            <w:cnfStyle w:val="001000000000" w:firstRow="0" w:lastRow="0" w:firstColumn="1" w:lastColumn="0" w:oddVBand="0" w:evenVBand="0" w:oddHBand="0" w:evenHBand="0" w:firstRowFirstColumn="0" w:firstRowLastColumn="0" w:lastRowFirstColumn="0" w:lastRowLastColumn="0"/>
            <w:tcW w:w="4802" w:type="dxa"/>
            <w:tcBorders>
              <w:bottom w:val="single" w:sz="12" w:space="0" w:color="auto"/>
            </w:tcBorders>
            <w:shd w:val="clear" w:color="auto" w:fill="auto"/>
          </w:tcPr>
          <w:p w:rsidR="00551B86" w:rsidRPr="000F2AEC" w:rsidRDefault="00551B86" w:rsidP="00551B86">
            <w:pPr>
              <w:spacing w:before="80" w:after="80" w:line="200" w:lineRule="exact"/>
              <w:rPr>
                <w:i/>
                <w:sz w:val="16"/>
              </w:rPr>
            </w:pPr>
          </w:p>
        </w:tc>
        <w:tc>
          <w:tcPr>
            <w:tcW w:w="1007" w:type="dxa"/>
            <w:tcBorders>
              <w:top w:val="single" w:sz="4" w:space="0" w:color="auto"/>
              <w:bottom w:val="single" w:sz="12" w:space="0" w:color="auto"/>
            </w:tcBorders>
            <w:shd w:val="clear" w:color="auto" w:fill="auto"/>
          </w:tcPr>
          <w:p w:rsidR="00551B86" w:rsidRPr="000F2AE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2AEC">
              <w:rPr>
                <w:i/>
                <w:sz w:val="16"/>
              </w:rPr>
              <w:t>2003</w:t>
            </w:r>
          </w:p>
        </w:tc>
        <w:tc>
          <w:tcPr>
            <w:tcW w:w="966" w:type="dxa"/>
            <w:tcBorders>
              <w:top w:val="single" w:sz="4" w:space="0" w:color="auto"/>
              <w:bottom w:val="single" w:sz="12" w:space="0" w:color="auto"/>
            </w:tcBorders>
            <w:shd w:val="clear" w:color="auto" w:fill="auto"/>
          </w:tcPr>
          <w:p w:rsidR="00551B86" w:rsidRPr="000F2AE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2AEC">
              <w:rPr>
                <w:i/>
                <w:sz w:val="16"/>
              </w:rPr>
              <w:t>2004</w:t>
            </w:r>
          </w:p>
        </w:tc>
        <w:tc>
          <w:tcPr>
            <w:tcW w:w="965" w:type="dxa"/>
            <w:tcBorders>
              <w:top w:val="single" w:sz="4" w:space="0" w:color="auto"/>
              <w:bottom w:val="single" w:sz="12" w:space="0" w:color="auto"/>
            </w:tcBorders>
            <w:shd w:val="clear" w:color="auto" w:fill="auto"/>
          </w:tcPr>
          <w:p w:rsidR="00551B86" w:rsidRPr="000F2AE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2AEC">
              <w:rPr>
                <w:i/>
                <w:sz w:val="16"/>
              </w:rPr>
              <w:t>2005</w:t>
            </w:r>
          </w:p>
        </w:tc>
        <w:tc>
          <w:tcPr>
            <w:tcW w:w="961" w:type="dxa"/>
            <w:tcBorders>
              <w:top w:val="single" w:sz="4" w:space="0" w:color="auto"/>
              <w:bottom w:val="single" w:sz="12" w:space="0" w:color="auto"/>
            </w:tcBorders>
            <w:shd w:val="clear" w:color="auto" w:fill="auto"/>
          </w:tcPr>
          <w:p w:rsidR="00551B86" w:rsidRPr="000F2AE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2AEC">
              <w:rPr>
                <w:i/>
                <w:sz w:val="16"/>
              </w:rPr>
              <w:t>2006</w:t>
            </w:r>
          </w:p>
        </w:tc>
        <w:tc>
          <w:tcPr>
            <w:tcW w:w="966" w:type="dxa"/>
            <w:tcBorders>
              <w:top w:val="single" w:sz="4" w:space="0" w:color="auto"/>
              <w:bottom w:val="single" w:sz="12" w:space="0" w:color="auto"/>
            </w:tcBorders>
            <w:shd w:val="clear" w:color="auto" w:fill="auto"/>
          </w:tcPr>
          <w:p w:rsidR="00551B86" w:rsidRPr="000F2AE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2AEC">
              <w:rPr>
                <w:i/>
                <w:sz w:val="16"/>
              </w:rPr>
              <w:t>2007</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Borders>
              <w:top w:val="single" w:sz="12" w:space="0" w:color="auto"/>
            </w:tcBorders>
          </w:tcPr>
          <w:p w:rsidR="00551B86" w:rsidRPr="000F2AEC" w:rsidRDefault="00551B86" w:rsidP="00551B86">
            <w:r w:rsidRPr="002B7417">
              <w:rPr>
                <w:b/>
              </w:rPr>
              <w:t>Зарегистрировано всего пр</w:t>
            </w:r>
            <w:r w:rsidRPr="002B7417">
              <w:rPr>
                <w:b/>
              </w:rPr>
              <w:t>е</w:t>
            </w:r>
            <w:r w:rsidRPr="002B7417">
              <w:rPr>
                <w:b/>
              </w:rPr>
              <w:t>ступлений</w:t>
            </w:r>
          </w:p>
        </w:tc>
        <w:tc>
          <w:tcPr>
            <w:tcW w:w="1007" w:type="dxa"/>
            <w:tcBorders>
              <w:top w:val="single" w:sz="12" w:space="0" w:color="auto"/>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78</w:t>
            </w:r>
            <w:r>
              <w:t xml:space="preserve"> </w:t>
            </w:r>
            <w:r w:rsidRPr="000F2AEC">
              <w:t>925</w:t>
            </w:r>
          </w:p>
        </w:tc>
        <w:tc>
          <w:tcPr>
            <w:tcW w:w="966" w:type="dxa"/>
            <w:tcBorders>
              <w:top w:val="single" w:sz="12" w:space="0" w:color="auto"/>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79</w:t>
            </w:r>
            <w:r>
              <w:t xml:space="preserve"> </w:t>
            </w:r>
            <w:r w:rsidRPr="000F2AEC">
              <w:t>129</w:t>
            </w:r>
          </w:p>
        </w:tc>
        <w:tc>
          <w:tcPr>
            <w:tcW w:w="965" w:type="dxa"/>
            <w:tcBorders>
              <w:top w:val="single" w:sz="12" w:space="0" w:color="auto"/>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79</w:t>
            </w:r>
            <w:r>
              <w:t xml:space="preserve"> </w:t>
            </w:r>
            <w:r w:rsidRPr="000F2AEC">
              <w:t>883</w:t>
            </w:r>
          </w:p>
        </w:tc>
        <w:tc>
          <w:tcPr>
            <w:tcW w:w="961" w:type="dxa"/>
            <w:tcBorders>
              <w:top w:val="single" w:sz="12" w:space="0" w:color="auto"/>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82</w:t>
            </w:r>
            <w:r>
              <w:t xml:space="preserve"> </w:t>
            </w:r>
            <w:r w:rsidRPr="000F2AEC">
              <w:t>352</w:t>
            </w:r>
          </w:p>
        </w:tc>
        <w:tc>
          <w:tcPr>
            <w:tcW w:w="966" w:type="dxa"/>
            <w:tcBorders>
              <w:top w:val="single" w:sz="12" w:space="0" w:color="auto"/>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83</w:t>
            </w:r>
            <w:r>
              <w:t xml:space="preserve"> </w:t>
            </w:r>
            <w:r w:rsidRPr="000F2AEC">
              <w:t>905</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Borders>
              <w:top w:val="nil"/>
            </w:tcBorders>
          </w:tcPr>
          <w:p w:rsidR="00551B86" w:rsidRPr="002B7417" w:rsidRDefault="00551B86" w:rsidP="00551B86">
            <w:pPr>
              <w:rPr>
                <w:b/>
              </w:rPr>
            </w:pPr>
            <w:r w:rsidRPr="000F2AEC">
              <w:t>В том числе:</w:t>
            </w:r>
          </w:p>
        </w:tc>
        <w:tc>
          <w:tcPr>
            <w:tcW w:w="1007"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5"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1"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Не представляющие большой общественной опасн</w:t>
            </w:r>
            <w:r w:rsidRPr="000F2AEC">
              <w:t>о</w:t>
            </w:r>
            <w:r w:rsidRPr="000F2AEC">
              <w:t>сти</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35</w:t>
            </w:r>
            <w:r>
              <w:t xml:space="preserve"> </w:t>
            </w:r>
            <w:r w:rsidRPr="000F2AEC">
              <w:t>084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36</w:t>
            </w:r>
            <w:r>
              <w:t xml:space="preserve"> </w:t>
            </w:r>
            <w:r w:rsidRPr="000F2AEC">
              <w:t>080</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38</w:t>
            </w:r>
            <w:r>
              <w:t xml:space="preserve"> </w:t>
            </w:r>
            <w:r w:rsidRPr="000F2AEC">
              <w:t>098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40</w:t>
            </w:r>
            <w:r>
              <w:t xml:space="preserve"> </w:t>
            </w:r>
            <w:r w:rsidRPr="000F2AEC">
              <w:t>209</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40</w:t>
            </w:r>
            <w:r>
              <w:t xml:space="preserve"> </w:t>
            </w:r>
            <w:r w:rsidRPr="000F2AEC">
              <w:t>492</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Менее тяжкие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w:t>
            </w:r>
            <w:r>
              <w:t xml:space="preserve"> </w:t>
            </w:r>
            <w:r w:rsidRPr="000F2AEC">
              <w:t>636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w:t>
            </w:r>
            <w:r>
              <w:t xml:space="preserve"> </w:t>
            </w:r>
            <w:r w:rsidRPr="000F2AEC">
              <w:t>642</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23</w:t>
            </w:r>
            <w:r>
              <w:t xml:space="preserve"> </w:t>
            </w:r>
            <w:r w:rsidRPr="000F2AEC">
              <w:t>892</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w:t>
            </w:r>
            <w:r>
              <w:t xml:space="preserve"> </w:t>
            </w:r>
            <w:r w:rsidRPr="000F2AEC">
              <w:t>615</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25</w:t>
            </w:r>
            <w:r>
              <w:t xml:space="preserve"> </w:t>
            </w:r>
            <w:r w:rsidRPr="000F2AEC">
              <w:t>747</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Тяжкие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w:t>
            </w:r>
            <w:r>
              <w:t xml:space="preserve"> </w:t>
            </w:r>
            <w:r w:rsidRPr="000F2AEC">
              <w:t>716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w:t>
            </w:r>
            <w:r>
              <w:t xml:space="preserve"> </w:t>
            </w:r>
            <w:r w:rsidRPr="000F2AEC">
              <w:t>030</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618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224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089</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Особо тяжкие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489</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377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275</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304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600</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2B7417">
              <w:rPr>
                <w:b/>
              </w:rPr>
              <w:t>Выявлены лица, совершившие престу</w:t>
            </w:r>
            <w:r w:rsidRPr="002B7417">
              <w:rPr>
                <w:b/>
              </w:rPr>
              <w:t>п</w:t>
            </w:r>
            <w:r w:rsidRPr="002B7417">
              <w:rPr>
                <w:b/>
              </w:rPr>
              <w:t>ление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71</w:t>
            </w:r>
            <w:r>
              <w:t xml:space="preserve"> </w:t>
            </w:r>
            <w:r w:rsidRPr="000F2AEC">
              <w:t>688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70</w:t>
            </w:r>
            <w:r>
              <w:t xml:space="preserve"> </w:t>
            </w:r>
            <w:r w:rsidRPr="000F2AEC">
              <w:t>486</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71</w:t>
            </w:r>
            <w:r>
              <w:t xml:space="preserve"> </w:t>
            </w:r>
            <w:r w:rsidRPr="000F2AEC">
              <w:t>405</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74</w:t>
            </w:r>
            <w:r>
              <w:t xml:space="preserve"> </w:t>
            </w:r>
            <w:r w:rsidRPr="000F2AEC">
              <w:t>558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78</w:t>
            </w:r>
            <w:r>
              <w:t xml:space="preserve"> </w:t>
            </w:r>
            <w:r w:rsidRPr="000F2AEC">
              <w:t>044</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2B7417" w:rsidRDefault="00551B86" w:rsidP="00551B86">
            <w:pPr>
              <w:rPr>
                <w:b/>
              </w:rPr>
            </w:pPr>
            <w:r w:rsidRPr="002B7417">
              <w:rPr>
                <w:b/>
              </w:rPr>
              <w:t>Доля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27,3</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27,3</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28,2</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29,3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2B7417" w:rsidRDefault="00551B86" w:rsidP="00551B86">
            <w:pPr>
              <w:rPr>
                <w:b/>
              </w:rPr>
            </w:pPr>
            <w:r w:rsidRPr="000F2AEC">
              <w:t>В том числе: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Мужчины</w:t>
            </w:r>
          </w:p>
          <w:p w:rsidR="00551B86" w:rsidRPr="000F2AEC" w:rsidRDefault="00551B86" w:rsidP="00551B86">
            <w:r w:rsidRPr="000F2AEC">
              <w:t>Доля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62</w:t>
            </w:r>
            <w:r>
              <w:t xml:space="preserve"> </w:t>
            </w:r>
            <w:r w:rsidRPr="000F2AEC">
              <w:t>383</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64</w:t>
            </w:r>
            <w:r>
              <w:t xml:space="preserve"> </w:t>
            </w:r>
            <w:r w:rsidRPr="000F2AEC">
              <w:t>413</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24,9</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61</w:t>
            </w:r>
            <w:r>
              <w:t xml:space="preserve"> </w:t>
            </w:r>
            <w:r w:rsidRPr="000F2AEC">
              <w:t>720</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23,6</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64</w:t>
            </w:r>
            <w:r>
              <w:t xml:space="preserve"> </w:t>
            </w:r>
            <w:r w:rsidRPr="000F2AEC">
              <w:t>097</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24,3</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66</w:t>
            </w:r>
            <w:r>
              <w:t xml:space="preserve"> </w:t>
            </w:r>
            <w:r w:rsidRPr="000F2AEC">
              <w:t>517</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24,9</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Женщины</w:t>
            </w:r>
          </w:p>
          <w:p w:rsidR="00551B86" w:rsidRPr="000F2AEC" w:rsidRDefault="00551B86" w:rsidP="00551B86">
            <w:r w:rsidRPr="000F2AEC">
              <w:t>Доля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305</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073</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3,5</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685</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3,7</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461</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527</w:t>
            </w:r>
          </w:p>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Несовершеннолетние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974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837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727</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826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853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Ранее совершившие престу</w:t>
            </w:r>
            <w:r w:rsidRPr="000F2AEC">
              <w:t>п</w:t>
            </w:r>
            <w:r w:rsidRPr="000F2AEC">
              <w:t>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579</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w:t>
            </w:r>
            <w:r>
              <w:t xml:space="preserve"> </w:t>
            </w:r>
            <w:r w:rsidRPr="000F2AEC">
              <w:t>797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w:t>
            </w:r>
            <w:r>
              <w:t xml:space="preserve"> </w:t>
            </w:r>
            <w:r w:rsidRPr="000F2AEC">
              <w:t>485</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w:t>
            </w:r>
            <w:r>
              <w:t xml:space="preserve"> </w:t>
            </w:r>
            <w:r w:rsidRPr="000F2AEC">
              <w:t>355</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326</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Работающие</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27</w:t>
            </w:r>
            <w:r>
              <w:t xml:space="preserve"> </w:t>
            </w:r>
            <w:r w:rsidRPr="000F2AEC">
              <w:t>553</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25</w:t>
            </w:r>
            <w:r>
              <w:t xml:space="preserve"> </w:t>
            </w:r>
            <w:r w:rsidRPr="000F2AEC">
              <w:t>701</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24</w:t>
            </w:r>
            <w:r>
              <w:t xml:space="preserve"> </w:t>
            </w:r>
            <w:r w:rsidRPr="000F2AEC">
              <w:t>705</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27</w:t>
            </w:r>
            <w:r>
              <w:t xml:space="preserve"> </w:t>
            </w:r>
            <w:r w:rsidRPr="000F2AEC">
              <w:t>950</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31</w:t>
            </w:r>
            <w:r>
              <w:t xml:space="preserve"> </w:t>
            </w:r>
            <w:r w:rsidRPr="000F2AEC">
              <w:t>496</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Находились в состоянии алкогольного опь</w:t>
            </w:r>
            <w:r w:rsidRPr="000F2AEC">
              <w:t>я</w:t>
            </w:r>
            <w:r w:rsidRPr="000F2AEC">
              <w:t>нения</w:t>
            </w:r>
          </w:p>
        </w:tc>
        <w:tc>
          <w:tcPr>
            <w:tcW w:w="1007"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w:t>
            </w:r>
            <w:r>
              <w:t xml:space="preserve"> </w:t>
            </w:r>
            <w:r w:rsidRPr="000F2AEC">
              <w:t>140</w:t>
            </w:r>
          </w:p>
        </w:tc>
        <w:tc>
          <w:tcPr>
            <w:tcW w:w="966"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w:t>
            </w:r>
            <w:r>
              <w:t xml:space="preserve"> </w:t>
            </w:r>
            <w:r w:rsidRPr="000F2AEC">
              <w:t>750</w:t>
            </w:r>
          </w:p>
        </w:tc>
        <w:tc>
          <w:tcPr>
            <w:tcW w:w="965"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w:t>
            </w:r>
            <w:r>
              <w:t xml:space="preserve"> </w:t>
            </w:r>
            <w:r w:rsidRPr="000F2AEC">
              <w:t>558</w:t>
            </w:r>
          </w:p>
        </w:tc>
        <w:tc>
          <w:tcPr>
            <w:tcW w:w="961"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w:t>
            </w:r>
            <w:r>
              <w:t xml:space="preserve"> </w:t>
            </w:r>
            <w:r w:rsidRPr="000F2AEC">
              <w:t>257</w:t>
            </w:r>
          </w:p>
        </w:tc>
        <w:tc>
          <w:tcPr>
            <w:tcW w:w="966"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w:t>
            </w:r>
            <w:r>
              <w:t xml:space="preserve"> </w:t>
            </w:r>
            <w:r w:rsidRPr="000F2AEC">
              <w:t>775</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В возрасте с 13 до 15 лет</w:t>
            </w:r>
          </w:p>
        </w:tc>
        <w:tc>
          <w:tcPr>
            <w:tcW w:w="1007"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624</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614</w:t>
            </w:r>
          </w:p>
        </w:tc>
        <w:tc>
          <w:tcPr>
            <w:tcW w:w="965"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582</w:t>
            </w:r>
          </w:p>
        </w:tc>
        <w:tc>
          <w:tcPr>
            <w:tcW w:w="961"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580</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604</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В возрасте с 16 до 17 лет</w:t>
            </w:r>
          </w:p>
        </w:tc>
        <w:tc>
          <w:tcPr>
            <w:tcW w:w="1007"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350</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223</w:t>
            </w:r>
          </w:p>
        </w:tc>
        <w:tc>
          <w:tcPr>
            <w:tcW w:w="965"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145</w:t>
            </w:r>
          </w:p>
        </w:tc>
        <w:tc>
          <w:tcPr>
            <w:tcW w:w="961"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246</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w:t>
            </w:r>
            <w:r>
              <w:t xml:space="preserve"> </w:t>
            </w:r>
            <w:r w:rsidRPr="000F2AEC">
              <w:t>249</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В возрасте с 18 до 24 лет</w:t>
            </w:r>
          </w:p>
        </w:tc>
        <w:tc>
          <w:tcPr>
            <w:tcW w:w="1007"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w:t>
            </w:r>
            <w:r>
              <w:t xml:space="preserve"> </w:t>
            </w:r>
            <w:r w:rsidRPr="000F2AEC">
              <w:t>333</w:t>
            </w: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w:t>
            </w:r>
            <w:r>
              <w:t xml:space="preserve"> </w:t>
            </w:r>
            <w:r w:rsidRPr="000F2AEC">
              <w:t>824</w:t>
            </w:r>
          </w:p>
        </w:tc>
        <w:tc>
          <w:tcPr>
            <w:tcW w:w="965"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14</w:t>
            </w:r>
            <w:r>
              <w:t xml:space="preserve"> </w:t>
            </w:r>
            <w:r w:rsidRPr="000F2AEC">
              <w:t>734</w:t>
            </w:r>
          </w:p>
        </w:tc>
        <w:tc>
          <w:tcPr>
            <w:tcW w:w="961"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14</w:t>
            </w:r>
            <w:r>
              <w:t xml:space="preserve"> </w:t>
            </w:r>
            <w:r w:rsidRPr="000F2AEC">
              <w:t>919</w:t>
            </w: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14</w:t>
            </w:r>
            <w:r>
              <w:t xml:space="preserve"> </w:t>
            </w:r>
            <w:r w:rsidRPr="000F2AEC">
              <w:t>958</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В возрасте с 25 до 29 лет</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718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w:t>
            </w:r>
            <w:r>
              <w:t xml:space="preserve"> </w:t>
            </w:r>
            <w:r w:rsidRPr="000F2AEC">
              <w:t>410</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w:t>
            </w:r>
            <w:r>
              <w:t xml:space="preserve"> </w:t>
            </w:r>
            <w:r w:rsidRPr="000F2AEC">
              <w:t>908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w:t>
            </w:r>
            <w:r>
              <w:t xml:space="preserve"> </w:t>
            </w:r>
            <w:r w:rsidRPr="000F2AEC">
              <w:t>905</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13</w:t>
            </w:r>
            <w:r>
              <w:t xml:space="preserve"> </w:t>
            </w:r>
            <w:r w:rsidRPr="000F2AEC">
              <w:t>283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Зарегистрировано убийств</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963</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962</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910</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891</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815</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3,4</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3,1</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Число лиц, привлеченных к уголовной ответстве</w:t>
            </w:r>
            <w:r w:rsidRPr="000F2AEC">
              <w:t>н</w:t>
            </w:r>
            <w:r w:rsidRPr="000F2AEC">
              <w:t>ности за разбойные нападения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986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w:t>
            </w:r>
            <w:r>
              <w:t xml:space="preserve"> </w:t>
            </w:r>
            <w:r w:rsidRPr="000F2AEC">
              <w:t>069</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на 100 000 населения</w:t>
            </w:r>
          </w:p>
        </w:tc>
        <w:tc>
          <w:tcPr>
            <w:tcW w:w="1007"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3,8</w:t>
            </w:r>
          </w:p>
        </w:tc>
        <w:tc>
          <w:tcPr>
            <w:tcW w:w="966"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4,1</w:t>
            </w:r>
          </w:p>
        </w:tc>
        <w:tc>
          <w:tcPr>
            <w:tcW w:w="965"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5,49</w:t>
            </w:r>
          </w:p>
        </w:tc>
        <w:tc>
          <w:tcPr>
            <w:tcW w:w="961"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5,60</w:t>
            </w:r>
          </w:p>
        </w:tc>
        <w:tc>
          <w:tcPr>
            <w:tcW w:w="966" w:type="dxa"/>
            <w:tcBorders>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6,23</w:t>
            </w:r>
          </w:p>
        </w:tc>
      </w:tr>
      <w:tr w:rsidR="00B94B68"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Количество привлеченных лиц за грабеж</w:t>
            </w:r>
          </w:p>
        </w:tc>
        <w:tc>
          <w:tcPr>
            <w:tcW w:w="1007"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w:t>
            </w:r>
            <w:r>
              <w:t xml:space="preserve"> </w:t>
            </w:r>
            <w:r w:rsidRPr="000F2AEC">
              <w:t>436</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w:t>
            </w:r>
            <w:r>
              <w:t xml:space="preserve"> </w:t>
            </w:r>
            <w:r w:rsidRPr="000F2AEC">
              <w:t>430</w:t>
            </w:r>
          </w:p>
        </w:tc>
        <w:tc>
          <w:tcPr>
            <w:tcW w:w="965"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w:t>
            </w:r>
            <w:r>
              <w:t xml:space="preserve"> </w:t>
            </w:r>
            <w:r w:rsidRPr="000F2AEC">
              <w:t>439</w:t>
            </w:r>
          </w:p>
        </w:tc>
        <w:tc>
          <w:tcPr>
            <w:tcW w:w="961"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w:t>
            </w:r>
            <w:r>
              <w:t xml:space="preserve"> </w:t>
            </w:r>
            <w:r w:rsidRPr="000F2AEC">
              <w:t>712</w:t>
            </w:r>
          </w:p>
        </w:tc>
        <w:tc>
          <w:tcPr>
            <w:tcW w:w="966" w:type="dxa"/>
            <w:tcBorders>
              <w:top w:val="nil"/>
              <w:bottom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t xml:space="preserve">1 </w:t>
            </w:r>
            <w:r w:rsidRPr="000F2AEC">
              <w:t>805</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на 100 000 населения</w:t>
            </w:r>
          </w:p>
        </w:tc>
        <w:tc>
          <w:tcPr>
            <w:tcW w:w="1007"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5,6</w:t>
            </w: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5,5</w:t>
            </w:r>
          </w:p>
        </w:tc>
        <w:tc>
          <w:tcPr>
            <w:tcW w:w="965"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5,5</w:t>
            </w:r>
          </w:p>
        </w:tc>
        <w:tc>
          <w:tcPr>
            <w:tcW w:w="961"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6,4</w:t>
            </w:r>
          </w:p>
        </w:tc>
        <w:tc>
          <w:tcPr>
            <w:tcW w:w="966" w:type="dxa"/>
            <w:tcBorders>
              <w:top w:val="nil"/>
            </w:tcBorders>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6,7</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Применена мера пресечения в виде ареста</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12899</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11195</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10518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10353</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10087</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арестованных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50,5</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43,3</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40,2</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39,2</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37,8</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Передано в суд уголовных дел</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40</w:t>
            </w:r>
            <w:r>
              <w:t xml:space="preserve"> </w:t>
            </w:r>
            <w:r w:rsidRPr="000F2AEC">
              <w:t>777</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39</w:t>
            </w:r>
            <w:r>
              <w:t xml:space="preserve"> </w:t>
            </w:r>
            <w:r w:rsidRPr="000F2AEC">
              <w:t>888</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40</w:t>
            </w:r>
            <w:r>
              <w:t xml:space="preserve"> </w:t>
            </w:r>
            <w:r w:rsidRPr="000F2AEC">
              <w:t>118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39</w:t>
            </w:r>
            <w:r>
              <w:t xml:space="preserve"> </w:t>
            </w:r>
            <w:r w:rsidRPr="000F2AEC">
              <w:t>787</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39</w:t>
            </w:r>
            <w:r>
              <w:t xml:space="preserve"> </w:t>
            </w:r>
            <w:r w:rsidRPr="000F2AEC">
              <w:t>753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Количество обвиняемых пер</w:t>
            </w:r>
            <w:r w:rsidRPr="000F2AEC">
              <w:t>е</w:t>
            </w:r>
            <w:r w:rsidRPr="000F2AEC">
              <w:t>данных в суд</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51</w:t>
            </w:r>
            <w:r>
              <w:t xml:space="preserve"> </w:t>
            </w:r>
            <w:r w:rsidRPr="000F2AEC">
              <w:t>024</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42</w:t>
            </w:r>
            <w:r>
              <w:t xml:space="preserve"> </w:t>
            </w:r>
            <w:r w:rsidRPr="000F2AEC">
              <w:t>687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48</w:t>
            </w:r>
            <w:r>
              <w:t xml:space="preserve"> </w:t>
            </w:r>
            <w:r w:rsidRPr="000F2AEC">
              <w:t>880</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48</w:t>
            </w:r>
            <w:r>
              <w:t xml:space="preserve"> </w:t>
            </w:r>
            <w:r w:rsidRPr="000F2AEC">
              <w:t>463</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48</w:t>
            </w:r>
            <w:r>
              <w:t xml:space="preserve"> </w:t>
            </w:r>
            <w:r w:rsidRPr="000F2AEC">
              <w:t>763</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199,9</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165,4</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187,1</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183,5</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182,8</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Количество зарегистрированных изнасил</w:t>
            </w:r>
            <w:r w:rsidRPr="000F2AEC">
              <w:t>о</w:t>
            </w:r>
            <w:r w:rsidRPr="000F2AEC">
              <w:t>ваний</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572</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576</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492</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506</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475</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Количество лиц, привлеченных к уголовной ответстве</w:t>
            </w:r>
            <w:r w:rsidRPr="000F2AEC">
              <w:t>н</w:t>
            </w:r>
            <w:r w:rsidRPr="000F2AEC">
              <w:t>ности за изнасилования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568</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627</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739</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711</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829</w:t>
            </w:r>
          </w:p>
        </w:tc>
      </w:tr>
      <w:tr w:rsidR="00551B86" w:rsidRPr="000F2AEC" w:rsidTr="00B94B68">
        <w:tc>
          <w:tcPr>
            <w:cnfStyle w:val="001000000000" w:firstRow="0" w:lastRow="0" w:firstColumn="1" w:lastColumn="0" w:oddVBand="0" w:evenVBand="0" w:oddHBand="0" w:evenHBand="0" w:firstRowFirstColumn="0" w:firstRowLastColumn="0" w:lastRowFirstColumn="0" w:lastRowLastColumn="0"/>
            <w:tcW w:w="4802" w:type="dxa"/>
          </w:tcPr>
          <w:p w:rsidR="00551B86" w:rsidRPr="000F2AEC" w:rsidRDefault="00551B86" w:rsidP="00551B86">
            <w:r w:rsidRPr="000F2AEC">
              <w:t>Доля лиц на 100 000 населения</w:t>
            </w:r>
          </w:p>
        </w:tc>
        <w:tc>
          <w:tcPr>
            <w:tcW w:w="1007"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2,2</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1,0</w:t>
            </w:r>
          </w:p>
        </w:tc>
        <w:tc>
          <w:tcPr>
            <w:tcW w:w="965"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2,8</w:t>
            </w:r>
          </w:p>
        </w:tc>
        <w:tc>
          <w:tcPr>
            <w:tcW w:w="961"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2,7</w:t>
            </w:r>
          </w:p>
        </w:tc>
        <w:tc>
          <w:tcPr>
            <w:tcW w:w="966" w:type="dxa"/>
          </w:tcPr>
          <w:p w:rsidR="00551B86" w:rsidRPr="000F2AEC" w:rsidRDefault="00551B86" w:rsidP="00551B86">
            <w:pPr>
              <w:cnfStyle w:val="000000000000" w:firstRow="0" w:lastRow="0" w:firstColumn="0" w:lastColumn="0" w:oddVBand="0" w:evenVBand="0" w:oddHBand="0" w:evenHBand="0" w:firstRowFirstColumn="0" w:firstRowLastColumn="0" w:lastRowFirstColumn="0" w:lastRowLastColumn="0"/>
            </w:pPr>
            <w:r w:rsidRPr="000F2AEC">
              <w:t>3,1</w:t>
            </w:r>
          </w:p>
        </w:tc>
      </w:tr>
    </w:tbl>
    <w:p w:rsidR="00551B86" w:rsidRPr="00547AAB" w:rsidRDefault="00551B86" w:rsidP="00551B86">
      <w:pPr>
        <w:pStyle w:val="H4GR"/>
        <w:spacing w:before="240"/>
      </w:pPr>
      <w:r>
        <w:tab/>
      </w:r>
      <w:r>
        <w:tab/>
      </w:r>
      <w:r w:rsidRPr="00547AAB">
        <w:t>Максимальные и средние ср</w:t>
      </w:r>
      <w:r>
        <w:t>оки предварительного заключения</w:t>
      </w:r>
    </w:p>
    <w:p w:rsidR="00551B86" w:rsidRDefault="00551B86" w:rsidP="00551B86">
      <w:pPr>
        <w:pStyle w:val="SingleTxtGR"/>
      </w:pPr>
      <w:r>
        <w:t>100.</w:t>
      </w:r>
      <w:r>
        <w:tab/>
      </w:r>
      <w:r w:rsidRPr="00547AAB">
        <w:t>В ходе реформирования судебно-правовой системы сроки предварител</w:t>
      </w:r>
      <w:r w:rsidRPr="00547AAB">
        <w:t>ь</w:t>
      </w:r>
      <w:r w:rsidRPr="00547AAB">
        <w:t>ного следствия по уголовным делам сокращены законом с 2-х лет до 1 года, а содержания обвиняемых под стражей – с 1,5 лет до 9 месяцев, в исключител</w:t>
      </w:r>
      <w:r w:rsidRPr="00547AAB">
        <w:t>ь</w:t>
      </w:r>
      <w:r w:rsidRPr="00547AAB">
        <w:t>ных случаях – до 1 года, а также ограничена сфера применения данной меры пресечения.</w:t>
      </w:r>
    </w:p>
    <w:p w:rsidR="00551B86" w:rsidRDefault="00551B86" w:rsidP="00551B86">
      <w:pPr>
        <w:pStyle w:val="SingleTxtGR"/>
      </w:pPr>
      <w:r>
        <w:t>101.</w:t>
      </w:r>
      <w:r>
        <w:tab/>
      </w:r>
      <w:r w:rsidRPr="00547AAB">
        <w:t>Кроме того, в целях обеспечения эффективной защиты конституционных прав и свобод человека на неприкосновенность личности, защиту от необосн</w:t>
      </w:r>
      <w:r w:rsidRPr="00547AAB">
        <w:t>о</w:t>
      </w:r>
      <w:r w:rsidRPr="00547AAB">
        <w:t>ванного уголовного преследования и на справедливое судебное разбирательс</w:t>
      </w:r>
      <w:r w:rsidRPr="00547AAB">
        <w:t>т</w:t>
      </w:r>
      <w:r w:rsidRPr="00547AAB">
        <w:t>во, в Республике с 1 января 2008 года право выдачи санкции на заключение под стражу передано суда с чем, Законом №</w:t>
      </w:r>
      <w:r>
        <w:t xml:space="preserve"> </w:t>
      </w:r>
      <w:proofErr w:type="spellStart"/>
      <w:r>
        <w:t>3РУ-100</w:t>
      </w:r>
      <w:proofErr w:type="spellEnd"/>
      <w:r>
        <w:t xml:space="preserve"> от 11 июля 2007 года</w:t>
      </w:r>
      <w:r w:rsidRPr="00547AAB">
        <w:t xml:space="preserve"> в статьи Уголовно-процессуального кодекса Республики Узбекистан, регулирующие сроки содержания под стражей и порядок их продления, внесены соответс</w:t>
      </w:r>
      <w:r w:rsidRPr="00547AAB">
        <w:t>т</w:t>
      </w:r>
      <w:r w:rsidRPr="00547AAB">
        <w:t>вующие измен</w:t>
      </w:r>
      <w:r w:rsidRPr="00547AAB">
        <w:t>е</w:t>
      </w:r>
      <w:r w:rsidRPr="00547AAB">
        <w:t>ния и в настоящее время, согласно требованиям статьи 245 УПК Республики Узбекистан:</w:t>
      </w:r>
    </w:p>
    <w:p w:rsidR="00551B86" w:rsidRPr="00547AAB" w:rsidRDefault="00551B86" w:rsidP="00551B86">
      <w:pPr>
        <w:pStyle w:val="SingleTxtGR"/>
      </w:pPr>
      <w:r>
        <w:t>102.</w:t>
      </w:r>
      <w:r>
        <w:tab/>
        <w:t>"</w:t>
      </w:r>
      <w:r w:rsidRPr="00547AAB">
        <w:t>Срок содержания под стражей при расследовании преступлений соста</w:t>
      </w:r>
      <w:r w:rsidRPr="00547AAB">
        <w:t>в</w:t>
      </w:r>
      <w:r w:rsidRPr="00547AAB">
        <w:t>ляет не более трех месяцев. Возможность продления установленного нормами закона трехмесячного срока содержания под стражей рассматривается судом по ходатайству:</w:t>
      </w:r>
    </w:p>
    <w:p w:rsidR="00551B86" w:rsidRPr="00B94B68" w:rsidRDefault="00551B86" w:rsidP="00B94B68">
      <w:pPr>
        <w:pStyle w:val="Bullet1GR"/>
      </w:pPr>
      <w:r w:rsidRPr="00B94B68">
        <w:t xml:space="preserve"> до 5 месяцев – прокурора Республики Каракалпакстан или прокурора области, города Ташкента и приравненных к ним прокуроров;</w:t>
      </w:r>
    </w:p>
    <w:p w:rsidR="00551B86" w:rsidRPr="00B94B68" w:rsidRDefault="00551B86" w:rsidP="00B94B68">
      <w:pPr>
        <w:pStyle w:val="Bullet1GR"/>
      </w:pPr>
      <w:r w:rsidRPr="00B94B68">
        <w:t xml:space="preserve"> до 9 месяцев – Генерального прокурора Республики Узбекистан;</w:t>
      </w:r>
    </w:p>
    <w:p w:rsidR="00551B86" w:rsidRPr="00B94B68" w:rsidRDefault="00551B86" w:rsidP="00B94B68">
      <w:pPr>
        <w:pStyle w:val="Bullet1GR"/>
      </w:pPr>
      <w:r w:rsidRPr="00B94B68">
        <w:t xml:space="preserve"> до одного года – Генерального прокурора Республики Узбекистан в сл</w:t>
      </w:r>
      <w:r w:rsidRPr="00B94B68">
        <w:t>у</w:t>
      </w:r>
      <w:r w:rsidRPr="00B94B68">
        <w:t>чаях расследования дел особой сложности в отношении лиц, обвиняемых в совершении тяжких и особо тяжких преступлений. Дальнейшее пр</w:t>
      </w:r>
      <w:r w:rsidRPr="00B94B68">
        <w:t>о</w:t>
      </w:r>
      <w:r w:rsidRPr="00B94B68">
        <w:t>дление срока не допускается. При рассмотрении всех указанных ход</w:t>
      </w:r>
      <w:r w:rsidRPr="00B94B68">
        <w:t>а</w:t>
      </w:r>
      <w:r w:rsidRPr="00B94B68">
        <w:t xml:space="preserve">тайств суд учитывает обоснованность представленных материалов, а также соблюдение процессуальных норм и требований. </w:t>
      </w:r>
    </w:p>
    <w:p w:rsidR="00551B86" w:rsidRDefault="00551B86" w:rsidP="00551B86">
      <w:pPr>
        <w:pStyle w:val="SingleTxtGR"/>
      </w:pPr>
      <w:r>
        <w:t>103.</w:t>
      </w:r>
      <w:r>
        <w:tab/>
      </w:r>
      <w:r w:rsidRPr="00547AAB">
        <w:t>Статья 247 УПК определяет порядок продления срока содержания под стражей.</w:t>
      </w:r>
    </w:p>
    <w:p w:rsidR="00551B86" w:rsidRDefault="00551B86" w:rsidP="00551B86">
      <w:pPr>
        <w:pStyle w:val="SingleTxtGR"/>
      </w:pPr>
      <w:r>
        <w:t>104.</w:t>
      </w:r>
      <w:r>
        <w:tab/>
      </w:r>
      <w:r w:rsidRPr="00547AAB">
        <w:t>Не менее чем за шесть суток до истечения установленного срока соде</w:t>
      </w:r>
      <w:r w:rsidRPr="00547AAB">
        <w:t>р</w:t>
      </w:r>
      <w:r w:rsidRPr="00547AAB">
        <w:t>жания обвиняемого под стражей соответствующий прокурор выносит пост</w:t>
      </w:r>
      <w:r w:rsidRPr="00547AAB">
        <w:t>а</w:t>
      </w:r>
      <w:r w:rsidRPr="00547AAB">
        <w:t>новление о возбуждении ходатайства о продлении срока содержания под стр</w:t>
      </w:r>
      <w:r w:rsidRPr="00547AAB">
        <w:t>а</w:t>
      </w:r>
      <w:r w:rsidRPr="00547AAB">
        <w:t>жей, к</w:t>
      </w:r>
      <w:r w:rsidRPr="00547AAB">
        <w:t>о</w:t>
      </w:r>
      <w:r w:rsidRPr="00547AAB">
        <w:t>торое направляется в суд. В постановлении о возбуждении ходатайства о продлении срока содержания под стражей должны быть указаны причины зат</w:t>
      </w:r>
      <w:r w:rsidRPr="00547AAB">
        <w:t>я</w:t>
      </w:r>
      <w:r w:rsidRPr="00547AAB">
        <w:t>нувшегося расследования, версии и обстоятельства, подлежащие проверке, и</w:t>
      </w:r>
      <w:r w:rsidRPr="00547AAB">
        <w:t>с</w:t>
      </w:r>
      <w:r w:rsidRPr="00547AAB">
        <w:t>прашива</w:t>
      </w:r>
      <w:r w:rsidRPr="00547AAB">
        <w:t>е</w:t>
      </w:r>
      <w:r w:rsidRPr="00547AAB">
        <w:t>мый дополнительно срок.</w:t>
      </w:r>
    </w:p>
    <w:p w:rsidR="00551B86" w:rsidRDefault="00551B86" w:rsidP="00551B86">
      <w:pPr>
        <w:pStyle w:val="SingleTxtGR"/>
      </w:pPr>
      <w:r>
        <w:t>105.</w:t>
      </w:r>
      <w:r>
        <w:tab/>
      </w:r>
      <w:r w:rsidRPr="00547AAB">
        <w:t>Ходатайство о продлении срока содержания под стражей рассматривается единолично судьей районного (городского) суда по уголовным делам, окружн</w:t>
      </w:r>
      <w:r w:rsidRPr="00547AAB">
        <w:t>о</w:t>
      </w:r>
      <w:r w:rsidRPr="00547AAB">
        <w:t>го, территориального военного суда по месту совершения преступления или производства предварительного следствия, а в отсутствие судьи указанных с</w:t>
      </w:r>
      <w:r w:rsidRPr="00547AAB">
        <w:t>у</w:t>
      </w:r>
      <w:r w:rsidRPr="00547AAB">
        <w:t>дов либо при наличии обстоятельств, исключающих его участие в рассмотр</w:t>
      </w:r>
      <w:r w:rsidRPr="00547AAB">
        <w:t>е</w:t>
      </w:r>
      <w:r w:rsidRPr="00547AAB">
        <w:t>нии материала о продлении</w:t>
      </w:r>
      <w:r>
        <w:t xml:space="preserve"> срока содержания под стражей, −</w:t>
      </w:r>
      <w:r w:rsidRPr="00547AAB">
        <w:t xml:space="preserve"> судьей другого соответствующего суда по указанию председателя Верховного суда Республики Каракалпакстан по уголовным делам, областного, Ташкентского городского с</w:t>
      </w:r>
      <w:r w:rsidRPr="00547AAB">
        <w:t>у</w:t>
      </w:r>
      <w:r w:rsidRPr="00547AAB">
        <w:t>да по уголовным делам, Военного суда Республики Узбекистан.</w:t>
      </w:r>
    </w:p>
    <w:p w:rsidR="00551B86" w:rsidRDefault="00551B86" w:rsidP="00551B86">
      <w:pPr>
        <w:pStyle w:val="SingleTxtGR"/>
      </w:pPr>
      <w:r>
        <w:t>106.</w:t>
      </w:r>
      <w:r>
        <w:tab/>
      </w:r>
      <w:r w:rsidRPr="00547AAB">
        <w:t xml:space="preserve">Ходатайство о продлении срока содержания под стражей рассматривается в закрытом судебном заседании в течение </w:t>
      </w:r>
      <w:r>
        <w:t>72</w:t>
      </w:r>
      <w:r w:rsidRPr="00547AAB">
        <w:t xml:space="preserve"> часов с момента поступления м</w:t>
      </w:r>
      <w:r w:rsidRPr="00547AAB">
        <w:t>а</w:t>
      </w:r>
      <w:r w:rsidRPr="00547AAB">
        <w:t>териалов.</w:t>
      </w:r>
    </w:p>
    <w:p w:rsidR="00551B86" w:rsidRDefault="00551B86" w:rsidP="00551B86">
      <w:pPr>
        <w:pStyle w:val="SingleTxtGR"/>
      </w:pPr>
      <w:r>
        <w:t>107.</w:t>
      </w:r>
      <w:r>
        <w:tab/>
      </w:r>
      <w:r w:rsidRPr="00547AAB">
        <w:t>Ходатайство о продлении срока содержания под стражей рассматривается с участием прокурора, обвиняемого, защитника, если последний участвует в деле. При необходимости в суд может быть вызван следователь.</w:t>
      </w:r>
    </w:p>
    <w:p w:rsidR="00551B86" w:rsidRDefault="00551B86" w:rsidP="00551B86">
      <w:pPr>
        <w:pStyle w:val="SingleTxtGR"/>
      </w:pPr>
      <w:r>
        <w:t>108.</w:t>
      </w:r>
      <w:r>
        <w:tab/>
      </w:r>
      <w:r w:rsidRPr="00547AAB">
        <w:t>Ходатайство о продлении срока содержания под стражей может быть ра</w:t>
      </w:r>
      <w:r w:rsidRPr="00547AAB">
        <w:t>с</w:t>
      </w:r>
      <w:r w:rsidRPr="00547AAB">
        <w:t>смотрено судом без участия обвиняемого в случае помещения его в медици</w:t>
      </w:r>
      <w:r w:rsidRPr="00547AAB">
        <w:t>н</w:t>
      </w:r>
      <w:r w:rsidRPr="00547AAB">
        <w:t>ское учреждение для проведения стационарной судебно-психиатрической эк</w:t>
      </w:r>
      <w:r w:rsidRPr="00547AAB">
        <w:t>с</w:t>
      </w:r>
      <w:r w:rsidRPr="00547AAB">
        <w:t>пертизы. При этом участие защитника обвиняемого в судебном заседании явл</w:t>
      </w:r>
      <w:r w:rsidRPr="00547AAB">
        <w:t>я</w:t>
      </w:r>
      <w:r w:rsidRPr="00547AAB">
        <w:t>ется обязательным.</w:t>
      </w:r>
    </w:p>
    <w:p w:rsidR="00551B86" w:rsidRPr="00547AAB" w:rsidRDefault="00551B86" w:rsidP="00551B86">
      <w:pPr>
        <w:pStyle w:val="SingleTxtGR"/>
      </w:pPr>
      <w:r>
        <w:t>109.</w:t>
      </w:r>
      <w:r>
        <w:tab/>
      </w:r>
      <w:r w:rsidRPr="00547AAB">
        <w:t>Судья, рассмотрев ходатайство о продлении срока содержания под стр</w:t>
      </w:r>
      <w:r w:rsidRPr="00547AAB">
        <w:t>а</w:t>
      </w:r>
      <w:r w:rsidRPr="00547AAB">
        <w:t>жей, выносит одно из следующих определений:</w:t>
      </w:r>
    </w:p>
    <w:p w:rsidR="00551B86" w:rsidRPr="0039414B" w:rsidRDefault="00551B86" w:rsidP="0039414B">
      <w:pPr>
        <w:pStyle w:val="Bullet1GR"/>
      </w:pPr>
      <w:r w:rsidRPr="0039414B">
        <w:t xml:space="preserve"> о продлении срока содержания под стражей;</w:t>
      </w:r>
    </w:p>
    <w:p w:rsidR="00551B86" w:rsidRPr="0039414B" w:rsidRDefault="00551B86" w:rsidP="0039414B">
      <w:pPr>
        <w:pStyle w:val="Bullet1GR"/>
      </w:pPr>
      <w:r w:rsidRPr="0039414B">
        <w:t xml:space="preserve"> об отказе в продлении срока содержания под стражей.</w:t>
      </w:r>
    </w:p>
    <w:p w:rsidR="00551B86" w:rsidRDefault="00551B86" w:rsidP="00551B86">
      <w:pPr>
        <w:pStyle w:val="SingleTxtGR"/>
      </w:pPr>
      <w:r>
        <w:t>110.</w:t>
      </w:r>
      <w:r>
        <w:tab/>
      </w:r>
      <w:r w:rsidRPr="00547AAB">
        <w:t>Определение судьи о продлении срока или об отказе в продлении срока содержания под стражей вступает в силу с момента его оглашения и подлежит немедленному исполнению. Определение судьи направляется прокурору для исполнения, обвиняемому, защитнику – для сведения. Определение судьи м</w:t>
      </w:r>
      <w:r w:rsidRPr="00547AAB">
        <w:t>о</w:t>
      </w:r>
      <w:r w:rsidRPr="00547AAB">
        <w:t xml:space="preserve">жет быть обжаловано, опротестовано в апелляционном порядке по правилам, предусмотренным частью второй статьи 241 настоящего Кодекса, в течение </w:t>
      </w:r>
      <w:r>
        <w:t>72 </w:t>
      </w:r>
      <w:r w:rsidRPr="00547AAB">
        <w:t>часов.</w:t>
      </w:r>
    </w:p>
    <w:p w:rsidR="00551B86" w:rsidRPr="00547AAB" w:rsidRDefault="00551B86" w:rsidP="00551B86">
      <w:pPr>
        <w:pStyle w:val="SingleTxtGR"/>
      </w:pPr>
      <w:r>
        <w:t>111.</w:t>
      </w:r>
      <w:r>
        <w:tab/>
      </w:r>
      <w:r w:rsidRPr="00547AAB">
        <w:t>Суд апелляционной инстанции, рассмотрев апелляционную жалобу, пр</w:t>
      </w:r>
      <w:r w:rsidRPr="00547AAB">
        <w:t>о</w:t>
      </w:r>
      <w:r w:rsidRPr="00547AAB">
        <w:t>тест, вправе своим определен</w:t>
      </w:r>
      <w:r w:rsidRPr="00547AAB">
        <w:t>и</w:t>
      </w:r>
      <w:r w:rsidRPr="00547AAB">
        <w:t>ем:</w:t>
      </w:r>
    </w:p>
    <w:p w:rsidR="00551B86" w:rsidRPr="0039414B" w:rsidRDefault="00551B86" w:rsidP="0039414B">
      <w:pPr>
        <w:pStyle w:val="Bullet1GR"/>
      </w:pPr>
      <w:r w:rsidRPr="0039414B">
        <w:t xml:space="preserve"> оставить определение судьи без изменения, а жалобу или протест – без удовлетворения;</w:t>
      </w:r>
    </w:p>
    <w:p w:rsidR="00551B86" w:rsidRPr="0039414B" w:rsidRDefault="00551B86" w:rsidP="0039414B">
      <w:pPr>
        <w:pStyle w:val="Bullet1GR"/>
      </w:pPr>
      <w:r w:rsidRPr="0039414B">
        <w:t xml:space="preserve"> отменить определение судьи и отказать в продлении срока содержания под стражей или продлить срок содержания под стражей. В случае пр</w:t>
      </w:r>
      <w:r w:rsidRPr="0039414B">
        <w:t>о</w:t>
      </w:r>
      <w:r w:rsidRPr="0039414B">
        <w:t>дления срока содержания под стражей в отношении обвиняемого, осв</w:t>
      </w:r>
      <w:r w:rsidRPr="0039414B">
        <w:t>о</w:t>
      </w:r>
      <w:r w:rsidRPr="0039414B">
        <w:t>божденного из-под стражи по истечении срока, суд должен применить в отношении него меру пресечения в виде заключения под стражу.</w:t>
      </w:r>
    </w:p>
    <w:p w:rsidR="00551B86" w:rsidRDefault="00551B86" w:rsidP="00551B86">
      <w:pPr>
        <w:pStyle w:val="H4GR"/>
      </w:pPr>
      <w:r>
        <w:tab/>
      </w:r>
      <w:r>
        <w:tab/>
      </w:r>
      <w:r w:rsidRPr="00547AAB">
        <w:t>Число случаев смерти в период содержания под стражей</w:t>
      </w:r>
    </w:p>
    <w:p w:rsidR="00551B86" w:rsidRPr="00C9104B" w:rsidRDefault="00551B86" w:rsidP="00551B86">
      <w:pPr>
        <w:pStyle w:val="SingleTxtGR"/>
      </w:pPr>
      <w:r w:rsidRPr="000414C4">
        <w:t>112.</w:t>
      </w:r>
      <w:r w:rsidRPr="000414C4">
        <w:tab/>
      </w:r>
      <w:r w:rsidRPr="00C9104B">
        <w:t>В 2005-2007 годах в изоляторах временного содержания трое арестова</w:t>
      </w:r>
      <w:r w:rsidRPr="00C9104B">
        <w:t>н</w:t>
      </w:r>
      <w:r w:rsidRPr="00C9104B">
        <w:t>ных покончили жизнь сам</w:t>
      </w:r>
      <w:r w:rsidRPr="00C9104B">
        <w:t>о</w:t>
      </w:r>
      <w:r w:rsidRPr="00C9104B">
        <w:t xml:space="preserve">убийством путем </w:t>
      </w:r>
      <w:proofErr w:type="spellStart"/>
      <w:r w:rsidRPr="00C9104B">
        <w:t>самоповешения</w:t>
      </w:r>
      <w:proofErr w:type="spellEnd"/>
      <w:r w:rsidRPr="00C9104B">
        <w:t xml:space="preserve">. </w:t>
      </w:r>
    </w:p>
    <w:p w:rsidR="00551B86" w:rsidRDefault="00551B86" w:rsidP="00551B86">
      <w:pPr>
        <w:pStyle w:val="SingleTxtGR"/>
      </w:pPr>
      <w:r w:rsidRPr="000414C4">
        <w:t>113.</w:t>
      </w:r>
      <w:r w:rsidRPr="00C9104B">
        <w:tab/>
        <w:t>В учреждениях</w:t>
      </w:r>
      <w:r>
        <w:t xml:space="preserve"> </w:t>
      </w:r>
      <w:r w:rsidRPr="00C9104B">
        <w:t>по исправлению наказаний в 2005 году скончались 10, в 2006 году -15</w:t>
      </w:r>
      <w:r>
        <w:t xml:space="preserve"> </w:t>
      </w:r>
      <w:r w:rsidRPr="00C9104B">
        <w:t>и в 2007</w:t>
      </w:r>
      <w:r w:rsidRPr="008E6AB8">
        <w:t xml:space="preserve"> </w:t>
      </w:r>
      <w:r w:rsidRPr="00C9104B">
        <w:t>году -10 осужденных. В 29 случаях смерть наступила от заболеваний туберкулезом, ж</w:t>
      </w:r>
      <w:r w:rsidRPr="00C9104B">
        <w:t>е</w:t>
      </w:r>
      <w:r w:rsidRPr="00C9104B">
        <w:t xml:space="preserve">лудочно-кишечного тракта, </w:t>
      </w:r>
      <w:proofErr w:type="spellStart"/>
      <w:r w:rsidRPr="00C9104B">
        <w:t>сердечно-сосудистой</w:t>
      </w:r>
      <w:proofErr w:type="spellEnd"/>
      <w:r w:rsidRPr="00C9104B">
        <w:t xml:space="preserve"> патологии и в 6 случаях смерть наступила от суицида и несч</w:t>
      </w:r>
      <w:r w:rsidRPr="00C9104B">
        <w:t>а</w:t>
      </w:r>
      <w:r w:rsidRPr="00C9104B">
        <w:t>стных случаев.</w:t>
      </w:r>
      <w:r>
        <w:t xml:space="preserve"> </w:t>
      </w:r>
    </w:p>
    <w:p w:rsidR="00551B86" w:rsidRPr="000414C4" w:rsidRDefault="00551B86" w:rsidP="00551B86">
      <w:pPr>
        <w:pStyle w:val="H4GR"/>
      </w:pPr>
      <w:r>
        <w:rPr>
          <w:lang w:val="en-US"/>
        </w:rPr>
        <w:tab/>
      </w:r>
      <w:r>
        <w:rPr>
          <w:lang w:val="en-US"/>
        </w:rPr>
        <w:tab/>
      </w:r>
      <w:r w:rsidRPr="00C9104B">
        <w:t>Число сотрудников внутренних дел</w:t>
      </w:r>
      <w:r>
        <w:t xml:space="preserve"> </w:t>
      </w:r>
      <w:r w:rsidRPr="00C9104B">
        <w:t>на 100 000 чело</w:t>
      </w:r>
      <w:r>
        <w:t>век</w:t>
      </w:r>
    </w:p>
    <w:p w:rsidR="00551B86" w:rsidRDefault="00551B86" w:rsidP="00551B86">
      <w:pPr>
        <w:pStyle w:val="SingleTxtGR"/>
      </w:pPr>
      <w:r w:rsidRPr="000414C4">
        <w:t>114.</w:t>
      </w:r>
      <w:r w:rsidRPr="000414C4">
        <w:tab/>
      </w:r>
      <w:r w:rsidRPr="00C9104B">
        <w:t>Численность сотрудников органов внутренних дел, осуществляющие борьбу с преступностью и охрану общественного порядка на 100</w:t>
      </w:r>
      <w:r w:rsidRPr="008E6AB8">
        <w:t xml:space="preserve"> </w:t>
      </w:r>
      <w:r w:rsidRPr="00C9104B">
        <w:t>000 насел</w:t>
      </w:r>
      <w:r w:rsidRPr="00C9104B">
        <w:t>е</w:t>
      </w:r>
      <w:r w:rsidRPr="00C9104B">
        <w:t>ния составляет 111 единиц.</w:t>
      </w:r>
    </w:p>
    <w:p w:rsidR="00551B86" w:rsidRDefault="00551B86" w:rsidP="00551B86">
      <w:pPr>
        <w:pStyle w:val="Heading1"/>
        <w:spacing w:after="120"/>
        <w:ind w:left="1134" w:hanging="1134"/>
        <w:jc w:val="left"/>
      </w:pPr>
      <w:r w:rsidRPr="008E6AB8">
        <w:tab/>
      </w:r>
      <w:r w:rsidRPr="008E6AB8">
        <w:tab/>
      </w:r>
      <w:r w:rsidRPr="00C9104B">
        <w:t>Таблица</w:t>
      </w:r>
      <w:r>
        <w:rPr>
          <w:lang w:val="en-US"/>
        </w:rPr>
        <w:t> </w:t>
      </w:r>
      <w:r w:rsidRPr="00C9104B">
        <w:t>23</w:t>
      </w:r>
      <w:r w:rsidRPr="005800A2">
        <w:br/>
      </w:r>
      <w:r w:rsidRPr="00C9104B">
        <w:t>Сумма материального ущерба, взысканная в судебном порядке</w:t>
      </w:r>
      <w:r w:rsidRPr="00C07C38">
        <w:br/>
      </w:r>
      <w:r w:rsidRPr="00C9104B">
        <w:t>потерпевшими в результате с</w:t>
      </w:r>
      <w:r w:rsidRPr="00C9104B">
        <w:t>о</w:t>
      </w:r>
      <w:r w:rsidRPr="00C9104B">
        <w:t>вершения уголовного преступления</w:t>
      </w:r>
      <w:r w:rsidRPr="00C9104B">
        <w:rPr>
          <w:vertAlign w:val="superscript"/>
          <w:lang w:val="en-GB"/>
        </w:rPr>
        <w:footnoteReference w:id="31"/>
      </w:r>
      <w:r>
        <w:t xml:space="preserve">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51B86" w:rsidRPr="00B82952" w:rsidTr="00551B86">
        <w:trPr>
          <w:cnfStyle w:val="100000000000" w:firstRow="1" w:lastRow="0" w:firstColumn="0" w:lastColumn="0" w:oddVBand="0" w:evenVBand="0" w:oddHBand="0" w:evenHBand="0" w:firstRowFirstColumn="0" w:firstRowLastColumn="0" w:lastRowFirstColumn="0" w:lastRowLastColumn="0"/>
        </w:trPr>
        <w:tc>
          <w:tcPr>
            <w:tcW w:w="1841" w:type="dxa"/>
            <w:vMerge w:val="restart"/>
            <w:tcBorders>
              <w:top w:val="single" w:sz="4" w:space="0" w:color="auto"/>
            </w:tcBorders>
            <w:shd w:val="clear" w:color="auto" w:fill="auto"/>
            <w:vAlign w:val="bottom"/>
          </w:tcPr>
          <w:p w:rsidR="00551B86" w:rsidRPr="007229F6" w:rsidRDefault="00551B86" w:rsidP="00551B86">
            <w:pPr>
              <w:spacing w:before="80" w:after="80" w:line="200" w:lineRule="exact"/>
              <w:rPr>
                <w:i/>
                <w:sz w:val="16"/>
                <w:szCs w:val="16"/>
              </w:rPr>
            </w:pPr>
            <w:r w:rsidRPr="007229F6">
              <w:rPr>
                <w:i/>
                <w:sz w:val="16"/>
                <w:szCs w:val="16"/>
              </w:rPr>
              <w:t>Годы</w:t>
            </w:r>
          </w:p>
        </w:tc>
        <w:tc>
          <w:tcPr>
            <w:tcW w:w="1843" w:type="dxa"/>
            <w:vMerge w:val="restart"/>
            <w:tcBorders>
              <w:top w:val="single" w:sz="4" w:space="0" w:color="auto"/>
            </w:tcBorders>
            <w:shd w:val="clear" w:color="auto" w:fill="auto"/>
            <w:vAlign w:val="bottom"/>
          </w:tcPr>
          <w:p w:rsidR="00551B86" w:rsidRPr="007229F6" w:rsidRDefault="00551B86" w:rsidP="00551B86">
            <w:pPr>
              <w:autoSpaceDE w:val="0"/>
              <w:autoSpaceDN w:val="0"/>
              <w:adjustRightInd w:val="0"/>
              <w:spacing w:before="80" w:after="80" w:line="200" w:lineRule="exact"/>
              <w:jc w:val="right"/>
              <w:rPr>
                <w:i/>
                <w:sz w:val="16"/>
                <w:szCs w:val="16"/>
              </w:rPr>
            </w:pPr>
            <w:r w:rsidRPr="007229F6">
              <w:rPr>
                <w:i/>
                <w:sz w:val="16"/>
                <w:szCs w:val="16"/>
              </w:rPr>
              <w:t>Общая сумма, опред</w:t>
            </w:r>
            <w:r w:rsidRPr="007229F6">
              <w:rPr>
                <w:i/>
                <w:sz w:val="16"/>
                <w:szCs w:val="16"/>
              </w:rPr>
              <w:t>е</w:t>
            </w:r>
            <w:r w:rsidRPr="007229F6">
              <w:rPr>
                <w:i/>
                <w:sz w:val="16"/>
                <w:szCs w:val="16"/>
              </w:rPr>
              <w:t>ленная в судебных а</w:t>
            </w:r>
            <w:r w:rsidRPr="007229F6">
              <w:rPr>
                <w:i/>
                <w:sz w:val="16"/>
                <w:szCs w:val="16"/>
              </w:rPr>
              <w:t>к</w:t>
            </w:r>
            <w:r w:rsidRPr="007229F6">
              <w:rPr>
                <w:i/>
                <w:sz w:val="16"/>
                <w:szCs w:val="16"/>
              </w:rPr>
              <w:t xml:space="preserve">тах, млн. </w:t>
            </w:r>
            <w:proofErr w:type="spellStart"/>
            <w:r w:rsidRPr="007229F6">
              <w:rPr>
                <w:i/>
                <w:sz w:val="16"/>
                <w:szCs w:val="16"/>
              </w:rPr>
              <w:t>сум</w:t>
            </w:r>
            <w:proofErr w:type="spellEnd"/>
          </w:p>
        </w:tc>
        <w:tc>
          <w:tcPr>
            <w:tcW w:w="3686" w:type="dxa"/>
            <w:gridSpan w:val="2"/>
            <w:tcBorders>
              <w:top w:val="single" w:sz="4" w:space="0" w:color="auto"/>
            </w:tcBorders>
            <w:shd w:val="clear" w:color="auto" w:fill="auto"/>
            <w:vAlign w:val="bottom"/>
          </w:tcPr>
          <w:p w:rsidR="00551B86" w:rsidRPr="00B82952" w:rsidRDefault="00551B86" w:rsidP="00551B86">
            <w:pPr>
              <w:spacing w:before="80" w:after="80" w:line="200" w:lineRule="exact"/>
              <w:jc w:val="center"/>
              <w:rPr>
                <w:i/>
                <w:sz w:val="16"/>
              </w:rPr>
            </w:pPr>
            <w:r w:rsidRPr="009A168F">
              <w:t>Общая взысканная сумма</w:t>
            </w:r>
          </w:p>
        </w:tc>
      </w:tr>
      <w:tr w:rsidR="00551B86" w:rsidRPr="00B82952" w:rsidTr="00551B86">
        <w:tc>
          <w:tcPr>
            <w:tcW w:w="1841" w:type="dxa"/>
            <w:vMerge/>
            <w:shd w:val="clear" w:color="auto" w:fill="auto"/>
            <w:vAlign w:val="bottom"/>
          </w:tcPr>
          <w:p w:rsidR="00551B86" w:rsidRPr="00B82952" w:rsidRDefault="00551B86" w:rsidP="00551B86">
            <w:pPr>
              <w:spacing w:line="220" w:lineRule="exact"/>
            </w:pPr>
          </w:p>
        </w:tc>
        <w:tc>
          <w:tcPr>
            <w:tcW w:w="1843" w:type="dxa"/>
            <w:vMerge/>
            <w:shd w:val="clear" w:color="auto" w:fill="auto"/>
            <w:vAlign w:val="bottom"/>
          </w:tcPr>
          <w:p w:rsidR="00551B86" w:rsidRPr="00B82952" w:rsidRDefault="00551B86" w:rsidP="00551B86">
            <w:pPr>
              <w:spacing w:line="220" w:lineRule="exact"/>
              <w:jc w:val="right"/>
            </w:pPr>
          </w:p>
        </w:tc>
        <w:tc>
          <w:tcPr>
            <w:tcW w:w="1843" w:type="dxa"/>
            <w:tcBorders>
              <w:bottom w:val="single" w:sz="12" w:space="0" w:color="auto"/>
            </w:tcBorders>
            <w:shd w:val="clear" w:color="auto" w:fill="auto"/>
            <w:vAlign w:val="bottom"/>
          </w:tcPr>
          <w:p w:rsidR="00551B86" w:rsidRPr="00B82952" w:rsidRDefault="00551B86" w:rsidP="00551B86">
            <w:pPr>
              <w:spacing w:line="220" w:lineRule="exact"/>
              <w:jc w:val="right"/>
            </w:pPr>
            <w:r w:rsidRPr="009A168F">
              <w:t xml:space="preserve">Млн. </w:t>
            </w:r>
            <w:proofErr w:type="spellStart"/>
            <w:r w:rsidRPr="009A168F">
              <w:t>сум</w:t>
            </w:r>
            <w:proofErr w:type="spellEnd"/>
          </w:p>
        </w:tc>
        <w:tc>
          <w:tcPr>
            <w:tcW w:w="1843" w:type="dxa"/>
            <w:tcBorders>
              <w:bottom w:val="single" w:sz="12" w:space="0" w:color="auto"/>
            </w:tcBorders>
            <w:shd w:val="clear" w:color="auto" w:fill="auto"/>
            <w:vAlign w:val="bottom"/>
          </w:tcPr>
          <w:p w:rsidR="00551B86" w:rsidRPr="00882157" w:rsidRDefault="00551B86" w:rsidP="00551B86">
            <w:pPr>
              <w:spacing w:line="220" w:lineRule="exact"/>
              <w:jc w:val="right"/>
              <w:rPr>
                <w:lang w:val="en-US"/>
              </w:rPr>
            </w:pPr>
            <w:r>
              <w:rPr>
                <w:lang w:val="en-US"/>
              </w:rPr>
              <w:t>%</w:t>
            </w:r>
          </w:p>
        </w:tc>
      </w:tr>
      <w:tr w:rsidR="00551B86" w:rsidRPr="00B82952" w:rsidTr="00551B86">
        <w:tc>
          <w:tcPr>
            <w:tcW w:w="1841" w:type="dxa"/>
            <w:tcBorders>
              <w:top w:val="single" w:sz="12" w:space="0" w:color="auto"/>
            </w:tcBorders>
            <w:shd w:val="clear" w:color="auto" w:fill="auto"/>
          </w:tcPr>
          <w:p w:rsidR="00551B86" w:rsidRPr="009A168F" w:rsidRDefault="00551B86" w:rsidP="00551B86">
            <w:pPr>
              <w:autoSpaceDE w:val="0"/>
              <w:autoSpaceDN w:val="0"/>
              <w:adjustRightInd w:val="0"/>
            </w:pPr>
            <w:r w:rsidRPr="009A168F">
              <w:t>2005</w:t>
            </w:r>
          </w:p>
        </w:tc>
        <w:tc>
          <w:tcPr>
            <w:tcW w:w="1843" w:type="dxa"/>
            <w:tcBorders>
              <w:top w:val="single" w:sz="12" w:space="0" w:color="auto"/>
            </w:tcBorders>
            <w:shd w:val="clear" w:color="auto" w:fill="auto"/>
            <w:vAlign w:val="bottom"/>
          </w:tcPr>
          <w:p w:rsidR="00551B86" w:rsidRPr="009A168F" w:rsidRDefault="00551B86" w:rsidP="00551B86">
            <w:pPr>
              <w:autoSpaceDE w:val="0"/>
              <w:autoSpaceDN w:val="0"/>
              <w:adjustRightInd w:val="0"/>
              <w:jc w:val="right"/>
            </w:pPr>
            <w:r w:rsidRPr="009A168F">
              <w:t>17 444,5</w:t>
            </w:r>
          </w:p>
        </w:tc>
        <w:tc>
          <w:tcPr>
            <w:tcW w:w="1843" w:type="dxa"/>
            <w:tcBorders>
              <w:top w:val="single" w:sz="12" w:space="0" w:color="auto"/>
            </w:tcBorders>
            <w:shd w:val="clear" w:color="auto" w:fill="auto"/>
            <w:vAlign w:val="bottom"/>
          </w:tcPr>
          <w:p w:rsidR="00551B86" w:rsidRPr="009A168F" w:rsidRDefault="00551B86" w:rsidP="00551B86">
            <w:pPr>
              <w:autoSpaceDE w:val="0"/>
              <w:autoSpaceDN w:val="0"/>
              <w:adjustRightInd w:val="0"/>
              <w:jc w:val="right"/>
            </w:pPr>
            <w:r w:rsidRPr="009A168F">
              <w:t>11 649,6</w:t>
            </w:r>
          </w:p>
        </w:tc>
        <w:tc>
          <w:tcPr>
            <w:tcW w:w="1843" w:type="dxa"/>
            <w:tcBorders>
              <w:top w:val="single" w:sz="12" w:space="0" w:color="auto"/>
            </w:tcBorders>
            <w:shd w:val="clear" w:color="auto" w:fill="auto"/>
            <w:vAlign w:val="bottom"/>
          </w:tcPr>
          <w:p w:rsidR="00551B86" w:rsidRPr="009A168F" w:rsidRDefault="00551B86" w:rsidP="00551B86">
            <w:pPr>
              <w:autoSpaceDE w:val="0"/>
              <w:autoSpaceDN w:val="0"/>
              <w:adjustRightInd w:val="0"/>
              <w:jc w:val="right"/>
            </w:pPr>
            <w:r w:rsidRPr="009A168F">
              <w:t>66,8</w:t>
            </w:r>
          </w:p>
        </w:tc>
      </w:tr>
      <w:tr w:rsidR="00551B86" w:rsidRPr="00B82952" w:rsidTr="00551B86">
        <w:tc>
          <w:tcPr>
            <w:tcW w:w="1841" w:type="dxa"/>
            <w:shd w:val="clear" w:color="auto" w:fill="auto"/>
          </w:tcPr>
          <w:p w:rsidR="00551B86" w:rsidRPr="009A168F" w:rsidRDefault="00551B86" w:rsidP="00551B86">
            <w:pPr>
              <w:autoSpaceDE w:val="0"/>
              <w:autoSpaceDN w:val="0"/>
              <w:adjustRightInd w:val="0"/>
            </w:pPr>
            <w:r w:rsidRPr="009A168F">
              <w:t>2006</w:t>
            </w:r>
          </w:p>
        </w:tc>
        <w:tc>
          <w:tcPr>
            <w:tcW w:w="1843" w:type="dxa"/>
            <w:shd w:val="clear" w:color="auto" w:fill="auto"/>
            <w:vAlign w:val="bottom"/>
          </w:tcPr>
          <w:p w:rsidR="00551B86" w:rsidRPr="009A168F" w:rsidRDefault="00551B86" w:rsidP="00551B86">
            <w:pPr>
              <w:autoSpaceDE w:val="0"/>
              <w:autoSpaceDN w:val="0"/>
              <w:adjustRightInd w:val="0"/>
              <w:jc w:val="right"/>
            </w:pPr>
            <w:r w:rsidRPr="009A168F">
              <w:t>74 246,0</w:t>
            </w:r>
          </w:p>
        </w:tc>
        <w:tc>
          <w:tcPr>
            <w:tcW w:w="1843" w:type="dxa"/>
            <w:shd w:val="clear" w:color="auto" w:fill="auto"/>
            <w:vAlign w:val="bottom"/>
          </w:tcPr>
          <w:p w:rsidR="00551B86" w:rsidRPr="009A168F" w:rsidRDefault="00551B86" w:rsidP="00551B86">
            <w:pPr>
              <w:autoSpaceDE w:val="0"/>
              <w:autoSpaceDN w:val="0"/>
              <w:adjustRightInd w:val="0"/>
              <w:jc w:val="right"/>
            </w:pPr>
            <w:r w:rsidRPr="009A168F">
              <w:t>72 040,2</w:t>
            </w:r>
          </w:p>
        </w:tc>
        <w:tc>
          <w:tcPr>
            <w:tcW w:w="1843" w:type="dxa"/>
            <w:shd w:val="clear" w:color="auto" w:fill="auto"/>
            <w:vAlign w:val="bottom"/>
          </w:tcPr>
          <w:p w:rsidR="00551B86" w:rsidRPr="00C07C38" w:rsidRDefault="00551B86" w:rsidP="00551B86">
            <w:pPr>
              <w:autoSpaceDE w:val="0"/>
              <w:autoSpaceDN w:val="0"/>
              <w:adjustRightInd w:val="0"/>
              <w:jc w:val="right"/>
              <w:rPr>
                <w:lang w:val="en-US"/>
              </w:rPr>
            </w:pPr>
            <w:r>
              <w:t>97,0</w:t>
            </w:r>
          </w:p>
        </w:tc>
      </w:tr>
      <w:tr w:rsidR="00551B86" w:rsidRPr="00B82952" w:rsidTr="00551B86">
        <w:tc>
          <w:tcPr>
            <w:tcW w:w="1841" w:type="dxa"/>
            <w:tcBorders>
              <w:bottom w:val="single" w:sz="12" w:space="0" w:color="auto"/>
            </w:tcBorders>
            <w:shd w:val="clear" w:color="auto" w:fill="auto"/>
          </w:tcPr>
          <w:p w:rsidR="00551B86" w:rsidRPr="009A168F" w:rsidRDefault="00551B86" w:rsidP="00551B86">
            <w:pPr>
              <w:autoSpaceDE w:val="0"/>
              <w:autoSpaceDN w:val="0"/>
              <w:adjustRightInd w:val="0"/>
            </w:pPr>
            <w:r w:rsidRPr="009A168F">
              <w:t>2007</w:t>
            </w:r>
          </w:p>
        </w:tc>
        <w:tc>
          <w:tcPr>
            <w:tcW w:w="1843" w:type="dxa"/>
            <w:tcBorders>
              <w:bottom w:val="single" w:sz="12" w:space="0" w:color="auto"/>
            </w:tcBorders>
            <w:shd w:val="clear" w:color="auto" w:fill="auto"/>
            <w:vAlign w:val="bottom"/>
          </w:tcPr>
          <w:p w:rsidR="00551B86" w:rsidRPr="009A168F" w:rsidRDefault="00551B86" w:rsidP="00551B86">
            <w:pPr>
              <w:autoSpaceDE w:val="0"/>
              <w:autoSpaceDN w:val="0"/>
              <w:adjustRightInd w:val="0"/>
              <w:jc w:val="right"/>
            </w:pPr>
            <w:r w:rsidRPr="009A168F">
              <w:t>33 062,0</w:t>
            </w:r>
          </w:p>
        </w:tc>
        <w:tc>
          <w:tcPr>
            <w:tcW w:w="1843" w:type="dxa"/>
            <w:tcBorders>
              <w:bottom w:val="single" w:sz="12" w:space="0" w:color="auto"/>
            </w:tcBorders>
            <w:shd w:val="clear" w:color="auto" w:fill="auto"/>
            <w:vAlign w:val="bottom"/>
          </w:tcPr>
          <w:p w:rsidR="00551B86" w:rsidRPr="009A168F" w:rsidRDefault="00551B86" w:rsidP="00551B86">
            <w:pPr>
              <w:autoSpaceDE w:val="0"/>
              <w:autoSpaceDN w:val="0"/>
              <w:adjustRightInd w:val="0"/>
              <w:jc w:val="right"/>
            </w:pPr>
            <w:r w:rsidRPr="009A168F">
              <w:t>29 557, 4</w:t>
            </w:r>
          </w:p>
        </w:tc>
        <w:tc>
          <w:tcPr>
            <w:tcW w:w="1843" w:type="dxa"/>
            <w:tcBorders>
              <w:bottom w:val="single" w:sz="12" w:space="0" w:color="auto"/>
            </w:tcBorders>
            <w:shd w:val="clear" w:color="auto" w:fill="auto"/>
            <w:vAlign w:val="bottom"/>
          </w:tcPr>
          <w:p w:rsidR="00551B86" w:rsidRPr="00C07C38" w:rsidRDefault="00551B86" w:rsidP="00551B86">
            <w:pPr>
              <w:autoSpaceDE w:val="0"/>
              <w:autoSpaceDN w:val="0"/>
              <w:adjustRightInd w:val="0"/>
              <w:jc w:val="right"/>
              <w:rPr>
                <w:lang w:val="en-US"/>
              </w:rPr>
            </w:pPr>
            <w:r>
              <w:t>89,4</w:t>
            </w:r>
          </w:p>
        </w:tc>
      </w:tr>
    </w:tbl>
    <w:p w:rsidR="00551B86" w:rsidRPr="00CA311B" w:rsidRDefault="00551B86" w:rsidP="00551B86">
      <w:pPr>
        <w:pStyle w:val="H1GR"/>
      </w:pPr>
      <w:r>
        <w:rPr>
          <w:lang w:val="en-US"/>
        </w:rPr>
        <w:tab/>
      </w:r>
      <w:r>
        <w:t>2.</w:t>
      </w:r>
      <w:r w:rsidRPr="008E6AB8">
        <w:tab/>
      </w:r>
      <w:r w:rsidRPr="00CA311B">
        <w:t>Общие рамки защиты и поощрения прав человека</w:t>
      </w:r>
    </w:p>
    <w:p w:rsidR="00551B86" w:rsidRPr="00CA311B" w:rsidRDefault="00551B86" w:rsidP="00551B86">
      <w:pPr>
        <w:pStyle w:val="H23GR"/>
      </w:pPr>
      <w:r w:rsidRPr="007C7634">
        <w:tab/>
      </w:r>
      <w:r w:rsidRPr="00CA311B">
        <w:t>С.</w:t>
      </w:r>
      <w:r w:rsidRPr="007C7634">
        <w:tab/>
      </w:r>
      <w:r w:rsidRPr="00CA311B">
        <w:t>Принятие международных норм в области прав человека</w:t>
      </w:r>
    </w:p>
    <w:p w:rsidR="00551B86" w:rsidRPr="007C7634" w:rsidRDefault="00551B86" w:rsidP="00551B86">
      <w:pPr>
        <w:pStyle w:val="Heading1"/>
        <w:spacing w:after="120"/>
        <w:ind w:left="1134" w:hanging="1134"/>
        <w:jc w:val="left"/>
      </w:pPr>
      <w:r>
        <w:rPr>
          <w:lang w:val="en-US"/>
        </w:rPr>
        <w:tab/>
      </w:r>
      <w:r>
        <w:rPr>
          <w:lang w:val="en-US"/>
        </w:rPr>
        <w:tab/>
      </w:r>
      <w:r w:rsidRPr="007C7634">
        <w:t>Таблица 24</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51B86" w:rsidRPr="007C7634" w:rsidTr="00551B86">
        <w:trPr>
          <w:cnfStyle w:val="100000000000" w:firstRow="1" w:lastRow="0" w:firstColumn="0" w:lastColumn="0" w:oddVBand="0" w:evenVBand="0" w:oddHBand="0" w:evenHBand="0" w:firstRowFirstColumn="0" w:firstRowLastColumn="0" w:lastRowFirstColumn="0" w:lastRowLastColumn="0"/>
          <w:tblHeader/>
        </w:trPr>
        <w:tc>
          <w:tcPr>
            <w:tcW w:w="1841" w:type="dxa"/>
            <w:tcBorders>
              <w:top w:val="single" w:sz="4" w:space="0" w:color="auto"/>
              <w:bottom w:val="single" w:sz="12" w:space="0" w:color="auto"/>
            </w:tcBorders>
            <w:shd w:val="clear" w:color="auto" w:fill="auto"/>
            <w:vAlign w:val="bottom"/>
          </w:tcPr>
          <w:p w:rsidR="00551B86" w:rsidRPr="007C7634" w:rsidRDefault="00551B86" w:rsidP="00551B86">
            <w:pPr>
              <w:spacing w:before="80" w:after="80" w:line="200" w:lineRule="exact"/>
              <w:rPr>
                <w:rFonts w:cs="Arial"/>
                <w:b/>
                <w:bCs/>
                <w:i/>
                <w:sz w:val="16"/>
                <w:szCs w:val="32"/>
                <w:lang w:eastAsia="ru-RU"/>
              </w:rPr>
            </w:pPr>
            <w:r w:rsidRPr="00EB7F10">
              <w:rPr>
                <w:i/>
                <w:sz w:val="16"/>
                <w:szCs w:val="16"/>
              </w:rPr>
              <w:t>Название догов</w:t>
            </w:r>
            <w:r w:rsidRPr="00EB7F10">
              <w:rPr>
                <w:i/>
                <w:sz w:val="16"/>
                <w:szCs w:val="16"/>
              </w:rPr>
              <w:t>о</w:t>
            </w:r>
            <w:r w:rsidRPr="00EB7F10">
              <w:rPr>
                <w:i/>
                <w:sz w:val="16"/>
                <w:szCs w:val="16"/>
              </w:rPr>
              <w:t>ров</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Информация о присо</w:t>
            </w:r>
            <w:r w:rsidRPr="00EB7F10">
              <w:rPr>
                <w:i/>
                <w:sz w:val="16"/>
                <w:szCs w:val="16"/>
              </w:rPr>
              <w:t>е</w:t>
            </w:r>
            <w:r w:rsidRPr="00EB7F10">
              <w:rPr>
                <w:i/>
                <w:sz w:val="16"/>
                <w:szCs w:val="16"/>
              </w:rPr>
              <w:t>динении</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Оговорки и зая</w:t>
            </w:r>
            <w:r w:rsidRPr="00EB7F10">
              <w:rPr>
                <w:i/>
                <w:sz w:val="16"/>
                <w:szCs w:val="16"/>
              </w:rPr>
              <w:t>в</w:t>
            </w:r>
            <w:r w:rsidRPr="00EB7F10">
              <w:rPr>
                <w:i/>
                <w:sz w:val="16"/>
                <w:szCs w:val="16"/>
              </w:rPr>
              <w:t>ления</w:t>
            </w:r>
          </w:p>
        </w:tc>
        <w:tc>
          <w:tcPr>
            <w:tcW w:w="1843" w:type="dxa"/>
            <w:tcBorders>
              <w:top w:val="single" w:sz="4" w:space="0" w:color="auto"/>
              <w:bottom w:val="single" w:sz="12" w:space="0" w:color="auto"/>
            </w:tcBorders>
            <w:shd w:val="clear" w:color="auto" w:fill="auto"/>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Отступления от обяз</w:t>
            </w:r>
            <w:r w:rsidRPr="00EB7F10">
              <w:rPr>
                <w:i/>
                <w:sz w:val="16"/>
                <w:szCs w:val="16"/>
              </w:rPr>
              <w:t>а</w:t>
            </w:r>
            <w:r w:rsidRPr="00EB7F10">
              <w:rPr>
                <w:i/>
                <w:sz w:val="16"/>
                <w:szCs w:val="16"/>
              </w:rPr>
              <w:t>тельств, их сокращение или ограничение</w:t>
            </w:r>
          </w:p>
        </w:tc>
      </w:tr>
      <w:tr w:rsidR="00551B86" w:rsidRPr="007C7634" w:rsidTr="00551B86">
        <w:tc>
          <w:tcPr>
            <w:tcW w:w="1841" w:type="dxa"/>
            <w:tcBorders>
              <w:top w:val="single" w:sz="12" w:space="0" w:color="auto"/>
            </w:tcBorders>
            <w:shd w:val="clear" w:color="auto" w:fill="auto"/>
            <w:vAlign w:val="bottom"/>
          </w:tcPr>
          <w:p w:rsidR="00551B86" w:rsidRPr="00975DDD" w:rsidRDefault="00551B86" w:rsidP="00551B86">
            <w:pPr>
              <w:autoSpaceDE w:val="0"/>
              <w:autoSpaceDN w:val="0"/>
              <w:adjustRightInd w:val="0"/>
              <w:spacing w:line="220" w:lineRule="exact"/>
              <w:rPr>
                <w:szCs w:val="18"/>
              </w:rPr>
            </w:pPr>
            <w:r w:rsidRPr="00975DDD">
              <w:rPr>
                <w:szCs w:val="18"/>
              </w:rPr>
              <w:t>Международный пакт о гражданских и п</w:t>
            </w:r>
            <w:r w:rsidRPr="00975DDD">
              <w:rPr>
                <w:szCs w:val="18"/>
              </w:rPr>
              <w:t>о</w:t>
            </w:r>
            <w:r w:rsidRPr="00975DDD">
              <w:rPr>
                <w:szCs w:val="18"/>
              </w:rPr>
              <w:t>литических правах (</w:t>
            </w:r>
            <w:proofErr w:type="spellStart"/>
            <w:r w:rsidRPr="00975DDD">
              <w:rPr>
                <w:szCs w:val="18"/>
              </w:rPr>
              <w:t>МПГПП</w:t>
            </w:r>
            <w:proofErr w:type="spellEnd"/>
            <w:r w:rsidRPr="00975DDD">
              <w:rPr>
                <w:szCs w:val="18"/>
              </w:rPr>
              <w:t>), 1966 год</w:t>
            </w:r>
          </w:p>
        </w:tc>
        <w:tc>
          <w:tcPr>
            <w:tcW w:w="1843" w:type="dxa"/>
            <w:tcBorders>
              <w:top w:val="single" w:sz="12" w:space="0" w:color="auto"/>
            </w:tcBorders>
            <w:shd w:val="clear" w:color="auto" w:fill="auto"/>
          </w:tcPr>
          <w:p w:rsidR="00551B86" w:rsidRPr="00975DDD" w:rsidRDefault="00551B86" w:rsidP="00551B86">
            <w:pPr>
              <w:autoSpaceDE w:val="0"/>
              <w:autoSpaceDN w:val="0"/>
              <w:adjustRightInd w:val="0"/>
              <w:spacing w:line="220" w:lineRule="exact"/>
              <w:jc w:val="right"/>
              <w:rPr>
                <w:szCs w:val="18"/>
              </w:rPr>
            </w:pPr>
            <w:r w:rsidRPr="00975DDD">
              <w:rPr>
                <w:szCs w:val="18"/>
              </w:rPr>
              <w:t xml:space="preserve">31.08.1995 г.  </w:t>
            </w:r>
          </w:p>
        </w:tc>
        <w:tc>
          <w:tcPr>
            <w:tcW w:w="1843" w:type="dxa"/>
            <w:tcBorders>
              <w:top w:val="single" w:sz="12" w:space="0" w:color="auto"/>
            </w:tcBorders>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tcBorders>
              <w:top w:val="single" w:sz="12" w:space="0" w:color="auto"/>
            </w:tcBorders>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975DDD" w:rsidRDefault="00551B86" w:rsidP="00551B86">
            <w:pPr>
              <w:autoSpaceDE w:val="0"/>
              <w:autoSpaceDN w:val="0"/>
              <w:adjustRightInd w:val="0"/>
              <w:spacing w:line="220" w:lineRule="exact"/>
              <w:rPr>
                <w:szCs w:val="18"/>
              </w:rPr>
            </w:pPr>
            <w:r w:rsidRPr="00975DDD">
              <w:rPr>
                <w:szCs w:val="18"/>
              </w:rPr>
              <w:t>Международный пакт об экономических, социальных и кул</w:t>
            </w:r>
            <w:r w:rsidRPr="00975DDD">
              <w:rPr>
                <w:szCs w:val="18"/>
              </w:rPr>
              <w:t>ь</w:t>
            </w:r>
            <w:r w:rsidRPr="00975DDD">
              <w:rPr>
                <w:szCs w:val="18"/>
              </w:rPr>
              <w:t>турных правах (</w:t>
            </w:r>
            <w:proofErr w:type="spellStart"/>
            <w:r w:rsidRPr="00975DDD">
              <w:rPr>
                <w:szCs w:val="18"/>
              </w:rPr>
              <w:t>МПЭСКП</w:t>
            </w:r>
            <w:proofErr w:type="spellEnd"/>
            <w:r w:rsidRPr="00975DDD">
              <w:rPr>
                <w:szCs w:val="18"/>
              </w:rPr>
              <w:t xml:space="preserve">), 1966 год </w:t>
            </w:r>
          </w:p>
        </w:tc>
        <w:tc>
          <w:tcPr>
            <w:tcW w:w="1843" w:type="dxa"/>
            <w:shd w:val="clear" w:color="auto" w:fill="auto"/>
          </w:tcPr>
          <w:p w:rsidR="00551B86" w:rsidRPr="00975DDD" w:rsidRDefault="00551B86" w:rsidP="00551B86">
            <w:pPr>
              <w:autoSpaceDE w:val="0"/>
              <w:autoSpaceDN w:val="0"/>
              <w:adjustRightInd w:val="0"/>
              <w:spacing w:line="220" w:lineRule="exact"/>
              <w:jc w:val="right"/>
              <w:rPr>
                <w:szCs w:val="18"/>
              </w:rPr>
            </w:pPr>
            <w:r w:rsidRPr="00975DDD">
              <w:rPr>
                <w:szCs w:val="18"/>
              </w:rPr>
              <w:t xml:space="preserve">31.08.1995 г.  </w:t>
            </w:r>
          </w:p>
          <w:p w:rsidR="00551B86" w:rsidRPr="00975DDD" w:rsidRDefault="00551B86" w:rsidP="00551B86">
            <w:pPr>
              <w:autoSpaceDE w:val="0"/>
              <w:autoSpaceDN w:val="0"/>
              <w:adjustRightInd w:val="0"/>
              <w:spacing w:line="220" w:lineRule="exact"/>
              <w:ind w:left="-108"/>
              <w:jc w:val="right"/>
              <w:rPr>
                <w:szCs w:val="18"/>
              </w:rPr>
            </w:pP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975DDD" w:rsidRDefault="00551B86" w:rsidP="00551B86">
            <w:pPr>
              <w:autoSpaceDE w:val="0"/>
              <w:autoSpaceDN w:val="0"/>
              <w:adjustRightInd w:val="0"/>
              <w:spacing w:line="220" w:lineRule="exact"/>
              <w:rPr>
                <w:szCs w:val="18"/>
              </w:rPr>
            </w:pPr>
            <w:r w:rsidRPr="00975DDD">
              <w:rPr>
                <w:szCs w:val="18"/>
              </w:rPr>
              <w:t>Международная ко</w:t>
            </w:r>
            <w:r w:rsidRPr="00975DDD">
              <w:rPr>
                <w:szCs w:val="18"/>
              </w:rPr>
              <w:t>н</w:t>
            </w:r>
            <w:r w:rsidRPr="00975DDD">
              <w:rPr>
                <w:szCs w:val="18"/>
              </w:rPr>
              <w:t>венция о ликв</w:t>
            </w:r>
            <w:r w:rsidRPr="00975DDD">
              <w:rPr>
                <w:szCs w:val="18"/>
              </w:rPr>
              <w:t>и</w:t>
            </w:r>
            <w:r w:rsidRPr="00975DDD">
              <w:rPr>
                <w:szCs w:val="18"/>
              </w:rPr>
              <w:t>дации всех форм расовой дискрим</w:t>
            </w:r>
            <w:r w:rsidRPr="00975DDD">
              <w:rPr>
                <w:szCs w:val="18"/>
              </w:rPr>
              <w:t>и</w:t>
            </w:r>
            <w:r w:rsidRPr="00975DDD">
              <w:rPr>
                <w:szCs w:val="18"/>
              </w:rPr>
              <w:t>нации (</w:t>
            </w:r>
            <w:proofErr w:type="spellStart"/>
            <w:r w:rsidRPr="00975DDD">
              <w:rPr>
                <w:szCs w:val="18"/>
              </w:rPr>
              <w:t>МКЛРД</w:t>
            </w:r>
            <w:proofErr w:type="spellEnd"/>
            <w:r w:rsidRPr="00975DDD">
              <w:rPr>
                <w:szCs w:val="18"/>
              </w:rPr>
              <w:t xml:space="preserve">), 1965 год </w:t>
            </w:r>
          </w:p>
        </w:tc>
        <w:tc>
          <w:tcPr>
            <w:tcW w:w="1843" w:type="dxa"/>
            <w:shd w:val="clear" w:color="auto" w:fill="auto"/>
          </w:tcPr>
          <w:p w:rsidR="00551B86" w:rsidRPr="00975DDD" w:rsidRDefault="00551B86" w:rsidP="00551B86">
            <w:pPr>
              <w:autoSpaceDE w:val="0"/>
              <w:autoSpaceDN w:val="0"/>
              <w:adjustRightInd w:val="0"/>
              <w:spacing w:line="220" w:lineRule="exact"/>
              <w:jc w:val="right"/>
              <w:rPr>
                <w:szCs w:val="18"/>
              </w:rPr>
            </w:pPr>
            <w:r w:rsidRPr="00975DDD">
              <w:rPr>
                <w:szCs w:val="18"/>
              </w:rPr>
              <w:t xml:space="preserve">31.08.1995 г.  </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Конвенция о ликв</w:t>
            </w:r>
            <w:r w:rsidRPr="003E5A39">
              <w:rPr>
                <w:szCs w:val="18"/>
              </w:rPr>
              <w:t>и</w:t>
            </w:r>
            <w:r w:rsidRPr="003E5A39">
              <w:rPr>
                <w:szCs w:val="18"/>
              </w:rPr>
              <w:t>дации всех форм ди</w:t>
            </w:r>
            <w:r w:rsidRPr="003E5A39">
              <w:rPr>
                <w:szCs w:val="18"/>
              </w:rPr>
              <w:t>с</w:t>
            </w:r>
            <w:r w:rsidRPr="003E5A39">
              <w:rPr>
                <w:szCs w:val="18"/>
              </w:rPr>
              <w:t>криминации в отн</w:t>
            </w:r>
            <w:r w:rsidRPr="003E5A39">
              <w:rPr>
                <w:szCs w:val="18"/>
              </w:rPr>
              <w:t>о</w:t>
            </w:r>
            <w:r w:rsidRPr="003E5A39">
              <w:rPr>
                <w:szCs w:val="18"/>
              </w:rPr>
              <w:t>шении женщин (</w:t>
            </w:r>
            <w:proofErr w:type="spellStart"/>
            <w:r w:rsidRPr="003E5A39">
              <w:rPr>
                <w:szCs w:val="18"/>
              </w:rPr>
              <w:t>КЛДОЖ</w:t>
            </w:r>
            <w:proofErr w:type="spellEnd"/>
            <w:r w:rsidRPr="003E5A39">
              <w:rPr>
                <w:szCs w:val="18"/>
              </w:rPr>
              <w:t xml:space="preserve">), 1979 год </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06.05.1995 г.</w:t>
            </w:r>
          </w:p>
          <w:p w:rsidR="00551B86" w:rsidRPr="003E5A39" w:rsidRDefault="00551B86" w:rsidP="00551B86">
            <w:pPr>
              <w:autoSpaceDE w:val="0"/>
              <w:autoSpaceDN w:val="0"/>
              <w:adjustRightInd w:val="0"/>
              <w:spacing w:line="220" w:lineRule="exact"/>
              <w:jc w:val="right"/>
              <w:rPr>
                <w:szCs w:val="18"/>
              </w:rPr>
            </w:pPr>
          </w:p>
        </w:tc>
        <w:tc>
          <w:tcPr>
            <w:tcW w:w="1843" w:type="dxa"/>
            <w:shd w:val="clear" w:color="auto" w:fill="auto"/>
          </w:tcPr>
          <w:p w:rsidR="00551B86" w:rsidRPr="003E5A39" w:rsidRDefault="00551B86" w:rsidP="00551B86">
            <w:pPr>
              <w:pStyle w:val="SingleTxtGR"/>
              <w:autoSpaceDE w:val="0"/>
              <w:autoSpaceDN w:val="0"/>
              <w:adjustRightInd w:val="0"/>
              <w:spacing w:after="40" w:line="220" w:lineRule="exact"/>
              <w:ind w:left="0" w:right="0"/>
              <w:jc w:val="right"/>
              <w:rPr>
                <w:szCs w:val="18"/>
              </w:rPr>
            </w:pPr>
            <w:r w:rsidRPr="00C12B3D">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Конвенция пр</w:t>
            </w:r>
            <w:r w:rsidRPr="003E5A39">
              <w:rPr>
                <w:szCs w:val="18"/>
              </w:rPr>
              <w:t>о</w:t>
            </w:r>
            <w:r w:rsidRPr="003E5A39">
              <w:rPr>
                <w:szCs w:val="18"/>
              </w:rPr>
              <w:t>тив пыток и других же</w:t>
            </w:r>
            <w:r w:rsidRPr="003E5A39">
              <w:rPr>
                <w:szCs w:val="18"/>
              </w:rPr>
              <w:t>с</w:t>
            </w:r>
            <w:r w:rsidRPr="003E5A39">
              <w:rPr>
                <w:szCs w:val="18"/>
              </w:rPr>
              <w:t>токих, бесчел</w:t>
            </w:r>
            <w:r w:rsidRPr="003E5A39">
              <w:rPr>
                <w:szCs w:val="18"/>
              </w:rPr>
              <w:t>о</w:t>
            </w:r>
            <w:r w:rsidRPr="003E5A39">
              <w:rPr>
                <w:szCs w:val="18"/>
              </w:rPr>
              <w:t>вечных или унижающих до</w:t>
            </w:r>
            <w:r w:rsidRPr="003E5A39">
              <w:rPr>
                <w:szCs w:val="18"/>
              </w:rPr>
              <w:t>с</w:t>
            </w:r>
            <w:r w:rsidRPr="003E5A39">
              <w:rPr>
                <w:szCs w:val="18"/>
              </w:rPr>
              <w:t>тоинство видов о</w:t>
            </w:r>
            <w:r w:rsidRPr="003E5A39">
              <w:rPr>
                <w:szCs w:val="18"/>
              </w:rPr>
              <w:t>б</w:t>
            </w:r>
            <w:r w:rsidRPr="003E5A39">
              <w:rPr>
                <w:szCs w:val="18"/>
              </w:rPr>
              <w:t>ращения и наказания (</w:t>
            </w:r>
            <w:proofErr w:type="spellStart"/>
            <w:r w:rsidRPr="003E5A39">
              <w:rPr>
                <w:szCs w:val="18"/>
              </w:rPr>
              <w:t>КПП</w:t>
            </w:r>
            <w:proofErr w:type="spellEnd"/>
            <w:r w:rsidRPr="003E5A39">
              <w:rPr>
                <w:szCs w:val="18"/>
              </w:rPr>
              <w:t xml:space="preserve">), 1984 год </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 xml:space="preserve">31.08.1995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Конвенция о правах ребёнка (</w:t>
            </w:r>
            <w:proofErr w:type="spellStart"/>
            <w:r w:rsidRPr="003E5A39">
              <w:rPr>
                <w:szCs w:val="18"/>
              </w:rPr>
              <w:t>КПР</w:t>
            </w:r>
            <w:proofErr w:type="spellEnd"/>
            <w:r w:rsidRPr="003E5A39">
              <w:rPr>
                <w:szCs w:val="18"/>
              </w:rPr>
              <w:t>), 1989 год</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9.12.1992 г.</w:t>
            </w:r>
          </w:p>
          <w:p w:rsidR="00551B86" w:rsidRPr="003E5A39" w:rsidRDefault="00551B86" w:rsidP="00551B86">
            <w:pPr>
              <w:autoSpaceDE w:val="0"/>
              <w:autoSpaceDN w:val="0"/>
              <w:adjustRightInd w:val="0"/>
              <w:spacing w:line="220" w:lineRule="exact"/>
              <w:jc w:val="right"/>
              <w:rPr>
                <w:szCs w:val="18"/>
              </w:rPr>
            </w:pP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 xml:space="preserve">к </w:t>
            </w:r>
            <w:proofErr w:type="spellStart"/>
            <w:r w:rsidRPr="003E5A39">
              <w:rPr>
                <w:szCs w:val="18"/>
              </w:rPr>
              <w:t>ст.4</w:t>
            </w:r>
            <w:proofErr w:type="spellEnd"/>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Международная ко</w:t>
            </w:r>
            <w:r w:rsidRPr="003E5A39">
              <w:rPr>
                <w:szCs w:val="18"/>
              </w:rPr>
              <w:t>н</w:t>
            </w:r>
            <w:r w:rsidRPr="003E5A39">
              <w:rPr>
                <w:szCs w:val="18"/>
              </w:rPr>
              <w:t>венция о з</w:t>
            </w:r>
            <w:r w:rsidRPr="003E5A39">
              <w:rPr>
                <w:szCs w:val="18"/>
              </w:rPr>
              <w:t>а</w:t>
            </w:r>
            <w:r w:rsidRPr="003E5A39">
              <w:rPr>
                <w:szCs w:val="18"/>
              </w:rPr>
              <w:t>щите прав всех труд</w:t>
            </w:r>
            <w:r w:rsidRPr="003E5A39">
              <w:rPr>
                <w:szCs w:val="18"/>
              </w:rPr>
              <w:t>я</w:t>
            </w:r>
            <w:r w:rsidRPr="003E5A39">
              <w:rPr>
                <w:szCs w:val="18"/>
              </w:rPr>
              <w:t>щихся-мигрантов и членов их семей (</w:t>
            </w:r>
            <w:proofErr w:type="spellStart"/>
            <w:r w:rsidRPr="003E5A39">
              <w:rPr>
                <w:szCs w:val="18"/>
              </w:rPr>
              <w:t>МКТМ</w:t>
            </w:r>
            <w:proofErr w:type="spellEnd"/>
            <w:r w:rsidRPr="003E5A39">
              <w:rPr>
                <w:szCs w:val="18"/>
              </w:rPr>
              <w:t>), 1990 год</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Конвенция о защ</w:t>
            </w:r>
            <w:r w:rsidRPr="003E5A39">
              <w:rPr>
                <w:szCs w:val="18"/>
              </w:rPr>
              <w:t>и</w:t>
            </w:r>
            <w:r w:rsidRPr="003E5A39">
              <w:rPr>
                <w:szCs w:val="18"/>
              </w:rPr>
              <w:t>те прав инв</w:t>
            </w:r>
            <w:r w:rsidRPr="003E5A39">
              <w:rPr>
                <w:szCs w:val="18"/>
              </w:rPr>
              <w:t>а</w:t>
            </w:r>
            <w:r w:rsidRPr="003E5A39">
              <w:rPr>
                <w:szCs w:val="18"/>
              </w:rPr>
              <w:t>лидов</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Факультативный пр</w:t>
            </w:r>
            <w:r w:rsidRPr="003E5A39">
              <w:rPr>
                <w:szCs w:val="18"/>
              </w:rPr>
              <w:t>о</w:t>
            </w:r>
            <w:r w:rsidRPr="003E5A39">
              <w:rPr>
                <w:szCs w:val="18"/>
              </w:rPr>
              <w:t xml:space="preserve">токол к </w:t>
            </w:r>
            <w:proofErr w:type="spellStart"/>
            <w:r w:rsidRPr="003E5A39">
              <w:rPr>
                <w:szCs w:val="18"/>
              </w:rPr>
              <w:t>КПР</w:t>
            </w:r>
            <w:proofErr w:type="spellEnd"/>
            <w:r w:rsidRPr="003E5A39">
              <w:rPr>
                <w:szCs w:val="18"/>
              </w:rPr>
              <w:t>, каса</w:t>
            </w:r>
            <w:r w:rsidRPr="003E5A39">
              <w:rPr>
                <w:szCs w:val="18"/>
              </w:rPr>
              <w:t>ю</w:t>
            </w:r>
            <w:r w:rsidRPr="003E5A39">
              <w:rPr>
                <w:szCs w:val="18"/>
              </w:rPr>
              <w:t>щийся уч</w:t>
            </w:r>
            <w:r w:rsidRPr="003E5A39">
              <w:rPr>
                <w:szCs w:val="18"/>
              </w:rPr>
              <w:t>а</w:t>
            </w:r>
            <w:r w:rsidRPr="003E5A39">
              <w:rPr>
                <w:szCs w:val="18"/>
              </w:rPr>
              <w:t>стия детей в вооружённых ко</w:t>
            </w:r>
            <w:r w:rsidRPr="003E5A39">
              <w:rPr>
                <w:szCs w:val="18"/>
              </w:rPr>
              <w:t>н</w:t>
            </w:r>
            <w:r w:rsidRPr="003E5A39">
              <w:rPr>
                <w:szCs w:val="18"/>
              </w:rPr>
              <w:t>фликтах, 2000 год</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 xml:space="preserve">05.12.2008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Факультативный пр</w:t>
            </w:r>
            <w:r w:rsidRPr="003E5A39">
              <w:rPr>
                <w:szCs w:val="18"/>
              </w:rPr>
              <w:t>о</w:t>
            </w:r>
            <w:r w:rsidRPr="003E5A39">
              <w:rPr>
                <w:szCs w:val="18"/>
              </w:rPr>
              <w:t xml:space="preserve">токол к </w:t>
            </w:r>
            <w:proofErr w:type="spellStart"/>
            <w:r w:rsidRPr="003E5A39">
              <w:rPr>
                <w:szCs w:val="18"/>
              </w:rPr>
              <w:t>КПР</w:t>
            </w:r>
            <w:proofErr w:type="spellEnd"/>
            <w:r w:rsidRPr="003E5A39">
              <w:rPr>
                <w:szCs w:val="18"/>
              </w:rPr>
              <w:t>, каса</w:t>
            </w:r>
            <w:r w:rsidRPr="003E5A39">
              <w:rPr>
                <w:szCs w:val="18"/>
              </w:rPr>
              <w:t>ю</w:t>
            </w:r>
            <w:r w:rsidRPr="003E5A39">
              <w:rPr>
                <w:szCs w:val="18"/>
              </w:rPr>
              <w:t>щийся то</w:t>
            </w:r>
            <w:r w:rsidRPr="003E5A39">
              <w:rPr>
                <w:szCs w:val="18"/>
              </w:rPr>
              <w:t>р</w:t>
            </w:r>
            <w:r w:rsidRPr="003E5A39">
              <w:rPr>
                <w:szCs w:val="18"/>
              </w:rPr>
              <w:t>говли детьми, детской пр</w:t>
            </w:r>
            <w:r w:rsidRPr="003E5A39">
              <w:rPr>
                <w:szCs w:val="18"/>
              </w:rPr>
              <w:t>о</w:t>
            </w:r>
            <w:r w:rsidRPr="003E5A39">
              <w:rPr>
                <w:szCs w:val="18"/>
              </w:rPr>
              <w:t>ституции и детской порногр</w:t>
            </w:r>
            <w:r w:rsidRPr="003E5A39">
              <w:rPr>
                <w:szCs w:val="18"/>
              </w:rPr>
              <w:t>а</w:t>
            </w:r>
            <w:r w:rsidRPr="003E5A39">
              <w:rPr>
                <w:szCs w:val="18"/>
              </w:rPr>
              <w:t>фии, 2000 год</w:t>
            </w:r>
          </w:p>
        </w:tc>
        <w:tc>
          <w:tcPr>
            <w:tcW w:w="1843" w:type="dxa"/>
            <w:shd w:val="clear" w:color="auto" w:fill="auto"/>
            <w:vAlign w:val="bottom"/>
          </w:tcPr>
          <w:p w:rsidR="00551B86" w:rsidRPr="003E5A39" w:rsidRDefault="00551B86" w:rsidP="00551B86">
            <w:pPr>
              <w:autoSpaceDE w:val="0"/>
              <w:autoSpaceDN w:val="0"/>
              <w:adjustRightInd w:val="0"/>
              <w:spacing w:line="220" w:lineRule="exact"/>
              <w:jc w:val="right"/>
              <w:rPr>
                <w:szCs w:val="18"/>
              </w:rPr>
            </w:pPr>
            <w:r w:rsidRPr="003E5A39">
              <w:rPr>
                <w:szCs w:val="18"/>
              </w:rPr>
              <w:t>05.12.2008 г.</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Факультативный пр</w:t>
            </w:r>
            <w:r w:rsidRPr="003E5A39">
              <w:rPr>
                <w:szCs w:val="18"/>
              </w:rPr>
              <w:t>о</w:t>
            </w:r>
            <w:r w:rsidRPr="003E5A39">
              <w:rPr>
                <w:szCs w:val="18"/>
              </w:rPr>
              <w:t xml:space="preserve">токол к </w:t>
            </w:r>
            <w:proofErr w:type="spellStart"/>
            <w:r w:rsidRPr="003E5A39">
              <w:rPr>
                <w:szCs w:val="18"/>
              </w:rPr>
              <w:t>МПГПП</w:t>
            </w:r>
            <w:proofErr w:type="spellEnd"/>
            <w:r w:rsidRPr="003E5A39">
              <w:rPr>
                <w:szCs w:val="18"/>
              </w:rPr>
              <w:t>, к</w:t>
            </w:r>
            <w:r w:rsidRPr="003E5A39">
              <w:rPr>
                <w:szCs w:val="18"/>
              </w:rPr>
              <w:t>а</w:t>
            </w:r>
            <w:r w:rsidRPr="003E5A39">
              <w:rPr>
                <w:szCs w:val="18"/>
              </w:rPr>
              <w:t>сающийся индивид</w:t>
            </w:r>
            <w:r w:rsidRPr="003E5A39">
              <w:rPr>
                <w:szCs w:val="18"/>
              </w:rPr>
              <w:t>у</w:t>
            </w:r>
            <w:r w:rsidRPr="003E5A39">
              <w:rPr>
                <w:szCs w:val="18"/>
              </w:rPr>
              <w:t>альных с</w:t>
            </w:r>
            <w:r w:rsidRPr="003E5A39">
              <w:rPr>
                <w:szCs w:val="18"/>
              </w:rPr>
              <w:t>о</w:t>
            </w:r>
            <w:r w:rsidRPr="003E5A39">
              <w:rPr>
                <w:szCs w:val="18"/>
              </w:rPr>
              <w:t>общений, 1966 год</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 xml:space="preserve">31.08.1995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Второй факультати</w:t>
            </w:r>
            <w:r w:rsidRPr="003E5A39">
              <w:rPr>
                <w:szCs w:val="18"/>
              </w:rPr>
              <w:t>в</w:t>
            </w:r>
            <w:r w:rsidRPr="003E5A39">
              <w:rPr>
                <w:szCs w:val="18"/>
              </w:rPr>
              <w:t>ный прот</w:t>
            </w:r>
            <w:r w:rsidRPr="003E5A39">
              <w:rPr>
                <w:szCs w:val="18"/>
              </w:rPr>
              <w:t>о</w:t>
            </w:r>
            <w:r w:rsidRPr="003E5A39">
              <w:rPr>
                <w:szCs w:val="18"/>
              </w:rPr>
              <w:t xml:space="preserve">кол к </w:t>
            </w:r>
            <w:proofErr w:type="spellStart"/>
            <w:r w:rsidRPr="003E5A39">
              <w:rPr>
                <w:szCs w:val="18"/>
              </w:rPr>
              <w:t>МПГПП</w:t>
            </w:r>
            <w:proofErr w:type="spellEnd"/>
            <w:r w:rsidRPr="003E5A39">
              <w:rPr>
                <w:szCs w:val="18"/>
              </w:rPr>
              <w:t>, каса</w:t>
            </w:r>
            <w:r w:rsidRPr="003E5A39">
              <w:rPr>
                <w:szCs w:val="18"/>
              </w:rPr>
              <w:t>ю</w:t>
            </w:r>
            <w:r w:rsidRPr="003E5A39">
              <w:rPr>
                <w:szCs w:val="18"/>
              </w:rPr>
              <w:t>щийся о</w:t>
            </w:r>
            <w:r w:rsidRPr="003E5A39">
              <w:rPr>
                <w:szCs w:val="18"/>
              </w:rPr>
              <w:t>т</w:t>
            </w:r>
            <w:r w:rsidRPr="003E5A39">
              <w:rPr>
                <w:szCs w:val="18"/>
              </w:rPr>
              <w:t>мены смертной казни, 1989 год</w:t>
            </w:r>
          </w:p>
        </w:tc>
        <w:tc>
          <w:tcPr>
            <w:tcW w:w="1843" w:type="dxa"/>
            <w:shd w:val="clear" w:color="auto" w:fill="auto"/>
          </w:tcPr>
          <w:p w:rsidR="00551B86" w:rsidRPr="003E5A39" w:rsidRDefault="00551B86" w:rsidP="00551B86">
            <w:pPr>
              <w:autoSpaceDE w:val="0"/>
              <w:autoSpaceDN w:val="0"/>
              <w:adjustRightInd w:val="0"/>
              <w:spacing w:line="220" w:lineRule="exact"/>
              <w:jc w:val="right"/>
              <w:rPr>
                <w:szCs w:val="18"/>
              </w:rPr>
            </w:pPr>
            <w:r w:rsidRPr="003E5A39">
              <w:rPr>
                <w:szCs w:val="18"/>
              </w:rPr>
              <w:t>Ратифицирован Зак</w:t>
            </w:r>
            <w:r w:rsidRPr="003E5A39">
              <w:rPr>
                <w:szCs w:val="18"/>
              </w:rPr>
              <w:t>о</w:t>
            </w:r>
            <w:r w:rsidRPr="003E5A39">
              <w:rPr>
                <w:szCs w:val="18"/>
              </w:rPr>
              <w:t>нодательной п</w:t>
            </w:r>
            <w:r w:rsidRPr="003E5A39">
              <w:rPr>
                <w:szCs w:val="18"/>
              </w:rPr>
              <w:t>а</w:t>
            </w:r>
            <w:r w:rsidRPr="003E5A39">
              <w:rPr>
                <w:szCs w:val="18"/>
              </w:rPr>
              <w:t>латой 30.10.2008 г и пер</w:t>
            </w:r>
            <w:r w:rsidRPr="003E5A39">
              <w:rPr>
                <w:szCs w:val="18"/>
              </w:rPr>
              <w:t>е</w:t>
            </w:r>
            <w:r w:rsidRPr="003E5A39">
              <w:rPr>
                <w:szCs w:val="18"/>
              </w:rPr>
              <w:t xml:space="preserve">дан в Сенат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Факультативный пр</w:t>
            </w:r>
            <w:r w:rsidRPr="003E5A39">
              <w:rPr>
                <w:szCs w:val="18"/>
              </w:rPr>
              <w:t>о</w:t>
            </w:r>
            <w:r w:rsidRPr="003E5A39">
              <w:rPr>
                <w:szCs w:val="18"/>
              </w:rPr>
              <w:t xml:space="preserve">токол к </w:t>
            </w:r>
            <w:proofErr w:type="spellStart"/>
            <w:r w:rsidRPr="003E5A39">
              <w:rPr>
                <w:szCs w:val="18"/>
              </w:rPr>
              <w:t>КЛДЖ</w:t>
            </w:r>
            <w:proofErr w:type="spellEnd"/>
            <w:r w:rsidRPr="003E5A39">
              <w:rPr>
                <w:szCs w:val="18"/>
              </w:rPr>
              <w:t>, к</w:t>
            </w:r>
            <w:r w:rsidRPr="003E5A39">
              <w:rPr>
                <w:szCs w:val="18"/>
              </w:rPr>
              <w:t>а</w:t>
            </w:r>
            <w:r w:rsidRPr="003E5A39">
              <w:rPr>
                <w:szCs w:val="18"/>
              </w:rPr>
              <w:t>сающийся индивид</w:t>
            </w:r>
            <w:r w:rsidRPr="003E5A39">
              <w:rPr>
                <w:szCs w:val="18"/>
              </w:rPr>
              <w:t>у</w:t>
            </w:r>
            <w:r w:rsidRPr="003E5A39">
              <w:rPr>
                <w:szCs w:val="18"/>
              </w:rPr>
              <w:t>альных жалоб и пр</w:t>
            </w:r>
            <w:r w:rsidRPr="003E5A39">
              <w:rPr>
                <w:szCs w:val="18"/>
              </w:rPr>
              <w:t>о</w:t>
            </w:r>
            <w:r w:rsidRPr="003E5A39">
              <w:rPr>
                <w:szCs w:val="18"/>
              </w:rPr>
              <w:t>цедур рассл</w:t>
            </w:r>
            <w:r w:rsidRPr="003E5A39">
              <w:rPr>
                <w:szCs w:val="18"/>
              </w:rPr>
              <w:t>е</w:t>
            </w:r>
            <w:r w:rsidRPr="003E5A39">
              <w:rPr>
                <w:szCs w:val="18"/>
              </w:rPr>
              <w:t>дования, 1999 год</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991CAF">
        <w:trPr>
          <w:cantSplit/>
        </w:trPr>
        <w:tc>
          <w:tcPr>
            <w:tcW w:w="1841" w:type="dxa"/>
            <w:tcBorders>
              <w:bottom w:val="single" w:sz="12" w:space="0" w:color="auto"/>
            </w:tcBorders>
            <w:shd w:val="clear" w:color="auto" w:fill="auto"/>
          </w:tcPr>
          <w:p w:rsidR="00551B86" w:rsidRPr="003E5A39" w:rsidRDefault="00551B86" w:rsidP="00551B86">
            <w:pPr>
              <w:autoSpaceDE w:val="0"/>
              <w:autoSpaceDN w:val="0"/>
              <w:adjustRightInd w:val="0"/>
              <w:spacing w:line="220" w:lineRule="exact"/>
              <w:rPr>
                <w:szCs w:val="18"/>
              </w:rPr>
            </w:pPr>
            <w:r w:rsidRPr="003E5A39">
              <w:rPr>
                <w:szCs w:val="18"/>
              </w:rPr>
              <w:t>Факультативный пр</w:t>
            </w:r>
            <w:r w:rsidRPr="003E5A39">
              <w:rPr>
                <w:szCs w:val="18"/>
              </w:rPr>
              <w:t>о</w:t>
            </w:r>
            <w:r w:rsidRPr="003E5A39">
              <w:rPr>
                <w:szCs w:val="18"/>
              </w:rPr>
              <w:t xml:space="preserve">токол к </w:t>
            </w:r>
            <w:proofErr w:type="spellStart"/>
            <w:r w:rsidRPr="003E5A39">
              <w:rPr>
                <w:szCs w:val="18"/>
              </w:rPr>
              <w:t>КПП</w:t>
            </w:r>
            <w:proofErr w:type="spellEnd"/>
            <w:r w:rsidRPr="003E5A39">
              <w:rPr>
                <w:szCs w:val="18"/>
              </w:rPr>
              <w:t>, каса</w:t>
            </w:r>
            <w:r w:rsidRPr="003E5A39">
              <w:rPr>
                <w:szCs w:val="18"/>
              </w:rPr>
              <w:t>ю</w:t>
            </w:r>
            <w:r w:rsidRPr="003E5A39">
              <w:rPr>
                <w:szCs w:val="18"/>
              </w:rPr>
              <w:t>щийся регулярных посещений предст</w:t>
            </w:r>
            <w:r w:rsidRPr="003E5A39">
              <w:rPr>
                <w:szCs w:val="18"/>
              </w:rPr>
              <w:t>а</w:t>
            </w:r>
            <w:r w:rsidRPr="003E5A39">
              <w:rPr>
                <w:szCs w:val="18"/>
              </w:rPr>
              <w:t>вителями национал</w:t>
            </w:r>
            <w:r w:rsidRPr="003E5A39">
              <w:rPr>
                <w:szCs w:val="18"/>
              </w:rPr>
              <w:t>ь</w:t>
            </w:r>
            <w:r w:rsidRPr="003E5A39">
              <w:rPr>
                <w:szCs w:val="18"/>
              </w:rPr>
              <w:t>ных и междунаро</w:t>
            </w:r>
            <w:r w:rsidRPr="003E5A39">
              <w:rPr>
                <w:szCs w:val="18"/>
              </w:rPr>
              <w:t>д</w:t>
            </w:r>
            <w:r w:rsidRPr="003E5A39">
              <w:rPr>
                <w:szCs w:val="18"/>
              </w:rPr>
              <w:t>ных у</w:t>
            </w:r>
            <w:r w:rsidRPr="003E5A39">
              <w:rPr>
                <w:szCs w:val="18"/>
              </w:rPr>
              <w:t>ч</w:t>
            </w:r>
            <w:r w:rsidRPr="003E5A39">
              <w:rPr>
                <w:szCs w:val="18"/>
              </w:rPr>
              <w:t>реждений мест содержания под стражей, 2002 год</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bl>
    <w:p w:rsidR="00551B86" w:rsidRPr="00CA311B" w:rsidRDefault="00551B86" w:rsidP="00551B86">
      <w:pPr>
        <w:pStyle w:val="H4GR"/>
        <w:spacing w:before="120"/>
        <w:ind w:left="1134" w:hanging="1134"/>
      </w:pPr>
      <w:r>
        <w:rPr>
          <w:lang w:val="en-US"/>
        </w:rPr>
        <w:tab/>
      </w:r>
      <w:proofErr w:type="spellStart"/>
      <w:r w:rsidRPr="009A168F">
        <w:t>a</w:t>
      </w:r>
      <w:proofErr w:type="spellEnd"/>
      <w:r>
        <w:t>)</w:t>
      </w:r>
      <w:r w:rsidRPr="003E5A39">
        <w:tab/>
      </w:r>
      <w:r w:rsidRPr="00CA311B">
        <w:t>Ратификация других договоров Организации Объединённых Наций о правах</w:t>
      </w:r>
      <w:r w:rsidRPr="003E5A39">
        <w:br/>
      </w:r>
      <w:r w:rsidRPr="00CA311B">
        <w:t>человека и связанных с ними договоров</w:t>
      </w:r>
    </w:p>
    <w:p w:rsidR="00551B86" w:rsidRPr="003E5A39" w:rsidRDefault="00551B86" w:rsidP="00551B86">
      <w:pPr>
        <w:pStyle w:val="Heading1"/>
        <w:spacing w:after="120"/>
        <w:ind w:left="1134" w:hanging="1134"/>
        <w:jc w:val="left"/>
        <w:rPr>
          <w:lang w:val="en-US"/>
        </w:rPr>
      </w:pPr>
      <w:r>
        <w:rPr>
          <w:lang w:val="en-US"/>
        </w:rPr>
        <w:tab/>
      </w:r>
      <w:r>
        <w:rPr>
          <w:lang w:val="en-US"/>
        </w:rPr>
        <w:tab/>
      </w:r>
      <w:proofErr w:type="spellStart"/>
      <w:r w:rsidRPr="003E5A39">
        <w:rPr>
          <w:lang w:val="en-US"/>
        </w:rPr>
        <w:t>Таблица</w:t>
      </w:r>
      <w:proofErr w:type="spellEnd"/>
      <w:r w:rsidRPr="003E5A39">
        <w:rPr>
          <w:lang w:val="en-US"/>
        </w:rPr>
        <w:t xml:space="preserve"> 25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51B86" w:rsidRPr="007C7634" w:rsidTr="00551B86">
        <w:trPr>
          <w:cnfStyle w:val="100000000000" w:firstRow="1" w:lastRow="0" w:firstColumn="0" w:lastColumn="0" w:oddVBand="0" w:evenVBand="0" w:oddHBand="0" w:evenHBand="0" w:firstRowFirstColumn="0" w:firstRowLastColumn="0" w:lastRowFirstColumn="0" w:lastRowLastColumn="0"/>
          <w:tblHeader/>
        </w:trPr>
        <w:tc>
          <w:tcPr>
            <w:tcW w:w="1841" w:type="dxa"/>
            <w:tcBorders>
              <w:top w:val="single" w:sz="4" w:space="0" w:color="auto"/>
              <w:bottom w:val="single" w:sz="12" w:space="0" w:color="auto"/>
            </w:tcBorders>
            <w:shd w:val="clear" w:color="auto" w:fill="auto"/>
            <w:vAlign w:val="bottom"/>
          </w:tcPr>
          <w:p w:rsidR="00551B86" w:rsidRPr="007C7634" w:rsidRDefault="00551B86" w:rsidP="00551B86">
            <w:pPr>
              <w:spacing w:before="80" w:after="80" w:line="200" w:lineRule="exact"/>
              <w:rPr>
                <w:rFonts w:cs="Arial"/>
                <w:b/>
                <w:bCs/>
                <w:i/>
                <w:sz w:val="16"/>
                <w:szCs w:val="32"/>
                <w:lang w:eastAsia="ru-RU"/>
              </w:rPr>
            </w:pPr>
            <w:r w:rsidRPr="00EB7F10">
              <w:rPr>
                <w:i/>
                <w:sz w:val="16"/>
                <w:szCs w:val="16"/>
              </w:rPr>
              <w:t>Название догов</w:t>
            </w:r>
            <w:r w:rsidRPr="00EB7F10">
              <w:rPr>
                <w:i/>
                <w:sz w:val="16"/>
                <w:szCs w:val="16"/>
              </w:rPr>
              <w:t>о</w:t>
            </w:r>
            <w:r w:rsidRPr="00EB7F10">
              <w:rPr>
                <w:i/>
                <w:sz w:val="16"/>
                <w:szCs w:val="16"/>
              </w:rPr>
              <w:t>ров</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Информация о присо</w:t>
            </w:r>
            <w:r w:rsidRPr="00EB7F10">
              <w:rPr>
                <w:i/>
                <w:sz w:val="16"/>
                <w:szCs w:val="16"/>
              </w:rPr>
              <w:t>е</w:t>
            </w:r>
            <w:r w:rsidRPr="00EB7F10">
              <w:rPr>
                <w:i/>
                <w:sz w:val="16"/>
                <w:szCs w:val="16"/>
              </w:rPr>
              <w:t>динении</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Оговорки и зая</w:t>
            </w:r>
            <w:r w:rsidRPr="00EB7F10">
              <w:rPr>
                <w:i/>
                <w:sz w:val="16"/>
                <w:szCs w:val="16"/>
              </w:rPr>
              <w:t>в</w:t>
            </w:r>
            <w:r w:rsidRPr="00EB7F10">
              <w:rPr>
                <w:i/>
                <w:sz w:val="16"/>
                <w:szCs w:val="16"/>
              </w:rPr>
              <w:t>ления</w:t>
            </w:r>
          </w:p>
        </w:tc>
        <w:tc>
          <w:tcPr>
            <w:tcW w:w="1843" w:type="dxa"/>
            <w:tcBorders>
              <w:top w:val="single" w:sz="4" w:space="0" w:color="auto"/>
              <w:bottom w:val="single" w:sz="12" w:space="0" w:color="auto"/>
            </w:tcBorders>
            <w:shd w:val="clear" w:color="auto" w:fill="auto"/>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Отступления от обяз</w:t>
            </w:r>
            <w:r w:rsidRPr="00EB7F10">
              <w:rPr>
                <w:i/>
                <w:sz w:val="16"/>
                <w:szCs w:val="16"/>
              </w:rPr>
              <w:t>а</w:t>
            </w:r>
            <w:r w:rsidRPr="00EB7F10">
              <w:rPr>
                <w:i/>
                <w:sz w:val="16"/>
                <w:szCs w:val="16"/>
              </w:rPr>
              <w:t>тельств, их сокращение или ограничение</w:t>
            </w:r>
          </w:p>
        </w:tc>
      </w:tr>
      <w:tr w:rsidR="00551B86" w:rsidRPr="007C7634" w:rsidTr="00551B86">
        <w:tc>
          <w:tcPr>
            <w:tcW w:w="1841" w:type="dxa"/>
            <w:tcBorders>
              <w:top w:val="single" w:sz="12" w:space="0" w:color="auto"/>
            </w:tcBorders>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пред</w:t>
            </w:r>
            <w:r w:rsidRPr="00C12B3D">
              <w:rPr>
                <w:szCs w:val="18"/>
              </w:rPr>
              <w:t>у</w:t>
            </w:r>
            <w:r w:rsidRPr="00C12B3D">
              <w:rPr>
                <w:szCs w:val="18"/>
              </w:rPr>
              <w:t>преждении престу</w:t>
            </w:r>
            <w:r w:rsidRPr="00C12B3D">
              <w:rPr>
                <w:szCs w:val="18"/>
              </w:rPr>
              <w:t>п</w:t>
            </w:r>
            <w:r w:rsidRPr="00C12B3D">
              <w:rPr>
                <w:szCs w:val="18"/>
              </w:rPr>
              <w:t>ления геноцида и наказ</w:t>
            </w:r>
            <w:r w:rsidRPr="00C12B3D">
              <w:rPr>
                <w:szCs w:val="18"/>
              </w:rPr>
              <w:t>а</w:t>
            </w:r>
            <w:r w:rsidRPr="00C12B3D">
              <w:rPr>
                <w:szCs w:val="18"/>
              </w:rPr>
              <w:t xml:space="preserve">нии за него 1948 года </w:t>
            </w:r>
          </w:p>
        </w:tc>
        <w:tc>
          <w:tcPr>
            <w:tcW w:w="1843" w:type="dxa"/>
            <w:tcBorders>
              <w:top w:val="single" w:sz="12" w:space="0" w:color="auto"/>
            </w:tcBorders>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 xml:space="preserve">20.08.1999 г. </w:t>
            </w:r>
          </w:p>
        </w:tc>
        <w:tc>
          <w:tcPr>
            <w:tcW w:w="1843" w:type="dxa"/>
            <w:tcBorders>
              <w:top w:val="single" w:sz="12" w:space="0" w:color="auto"/>
            </w:tcBorders>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tcBorders>
              <w:top w:val="single" w:sz="12" w:space="0" w:color="auto"/>
            </w:tcBorders>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ра</w:t>
            </w:r>
            <w:r w:rsidRPr="00C12B3D">
              <w:rPr>
                <w:szCs w:val="18"/>
              </w:rPr>
              <w:t>б</w:t>
            </w:r>
            <w:r w:rsidRPr="00C12B3D">
              <w:rPr>
                <w:szCs w:val="18"/>
              </w:rPr>
              <w:t>стве 1926 года, с попра</w:t>
            </w:r>
            <w:r w:rsidRPr="00C12B3D">
              <w:rPr>
                <w:szCs w:val="18"/>
              </w:rPr>
              <w:t>в</w:t>
            </w:r>
            <w:r w:rsidRPr="00C12B3D">
              <w:rPr>
                <w:szCs w:val="18"/>
              </w:rPr>
              <w:t>ками от 1955 года</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борьбе с торго</w:t>
            </w:r>
            <w:r w:rsidRPr="00C12B3D">
              <w:rPr>
                <w:szCs w:val="18"/>
              </w:rPr>
              <w:t>в</w:t>
            </w:r>
            <w:r w:rsidRPr="00C12B3D">
              <w:rPr>
                <w:szCs w:val="18"/>
              </w:rPr>
              <w:t>лей людьми и с эксплуатацией пр</w:t>
            </w:r>
            <w:r w:rsidRPr="00C12B3D">
              <w:rPr>
                <w:szCs w:val="18"/>
              </w:rPr>
              <w:t>о</w:t>
            </w:r>
            <w:r w:rsidRPr="00C12B3D">
              <w:rPr>
                <w:szCs w:val="18"/>
              </w:rPr>
              <w:t xml:space="preserve">ституции третьими лицами 1949 года </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 xml:space="preserve">12.12.2003 г. </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ст</w:t>
            </w:r>
            <w:r w:rsidRPr="00C12B3D">
              <w:rPr>
                <w:szCs w:val="18"/>
              </w:rPr>
              <w:t>а</w:t>
            </w:r>
            <w:r w:rsidRPr="00C12B3D">
              <w:rPr>
                <w:szCs w:val="18"/>
              </w:rPr>
              <w:t>тусе беженцев 1951 года, и пр</w:t>
            </w:r>
            <w:r w:rsidRPr="00C12B3D">
              <w:rPr>
                <w:szCs w:val="18"/>
              </w:rPr>
              <w:t>о</w:t>
            </w:r>
            <w:r w:rsidRPr="00C12B3D">
              <w:rPr>
                <w:szCs w:val="18"/>
              </w:rPr>
              <w:t>токол к ней 1967</w:t>
            </w:r>
            <w:r>
              <w:rPr>
                <w:szCs w:val="18"/>
                <w:lang w:val="en-US"/>
              </w:rPr>
              <w:t> </w:t>
            </w:r>
            <w:r w:rsidRPr="00C12B3D">
              <w:rPr>
                <w:szCs w:val="18"/>
              </w:rPr>
              <w:t>года</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w:t>
            </w:r>
          </w:p>
        </w:tc>
        <w:tc>
          <w:tcPr>
            <w:tcW w:w="1843" w:type="dxa"/>
            <w:shd w:val="clear" w:color="auto" w:fill="auto"/>
          </w:tcPr>
          <w:p w:rsidR="00551B86" w:rsidRPr="003E5A39" w:rsidRDefault="00551B86" w:rsidP="00551B86">
            <w:pPr>
              <w:pStyle w:val="SingleTxtGR"/>
              <w:autoSpaceDE w:val="0"/>
              <w:autoSpaceDN w:val="0"/>
              <w:adjustRightInd w:val="0"/>
              <w:spacing w:after="40" w:line="220" w:lineRule="exact"/>
              <w:ind w:left="0" w:right="0"/>
              <w:jc w:val="right"/>
              <w:rPr>
                <w:szCs w:val="18"/>
              </w:rPr>
            </w:pPr>
            <w:r w:rsidRPr="00C12B3D">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ст</w:t>
            </w:r>
            <w:r w:rsidRPr="00C12B3D">
              <w:rPr>
                <w:szCs w:val="18"/>
              </w:rPr>
              <w:t>а</w:t>
            </w:r>
            <w:r w:rsidRPr="00C12B3D">
              <w:rPr>
                <w:szCs w:val="18"/>
              </w:rPr>
              <w:t>тусе апатридов 1954 года</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о сокр</w:t>
            </w:r>
            <w:r w:rsidRPr="00C12B3D">
              <w:rPr>
                <w:szCs w:val="18"/>
              </w:rPr>
              <w:t>а</w:t>
            </w:r>
            <w:r w:rsidRPr="00C12B3D">
              <w:rPr>
                <w:szCs w:val="18"/>
              </w:rPr>
              <w:t xml:space="preserve">щении </w:t>
            </w:r>
            <w:proofErr w:type="spellStart"/>
            <w:r w:rsidRPr="00C12B3D">
              <w:rPr>
                <w:szCs w:val="18"/>
              </w:rPr>
              <w:t>безгражданс</w:t>
            </w:r>
            <w:r w:rsidRPr="00C12B3D">
              <w:rPr>
                <w:szCs w:val="18"/>
              </w:rPr>
              <w:t>т</w:t>
            </w:r>
            <w:r w:rsidRPr="00C12B3D">
              <w:rPr>
                <w:szCs w:val="18"/>
              </w:rPr>
              <w:t>ва</w:t>
            </w:r>
            <w:proofErr w:type="spellEnd"/>
            <w:r w:rsidRPr="00C12B3D">
              <w:rPr>
                <w:szCs w:val="18"/>
              </w:rPr>
              <w:t xml:space="preserve"> 1961 года</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Римский статут Ме</w:t>
            </w:r>
            <w:r w:rsidRPr="00C12B3D">
              <w:rPr>
                <w:szCs w:val="18"/>
              </w:rPr>
              <w:t>ж</w:t>
            </w:r>
            <w:r w:rsidRPr="00C12B3D">
              <w:rPr>
                <w:szCs w:val="18"/>
              </w:rPr>
              <w:t>дународного уголо</w:t>
            </w:r>
            <w:r w:rsidRPr="00C12B3D">
              <w:rPr>
                <w:szCs w:val="18"/>
              </w:rPr>
              <w:t>в</w:t>
            </w:r>
            <w:r w:rsidRPr="00C12B3D">
              <w:rPr>
                <w:szCs w:val="18"/>
              </w:rPr>
              <w:t>ного суда 1998 года</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 xml:space="preserve">Подписан </w:t>
            </w:r>
          </w:p>
          <w:p w:rsidR="00551B86" w:rsidRPr="00C12B3D" w:rsidRDefault="00551B86" w:rsidP="00551B86">
            <w:pPr>
              <w:autoSpaceDE w:val="0"/>
              <w:autoSpaceDN w:val="0"/>
              <w:adjustRightInd w:val="0"/>
              <w:spacing w:line="220" w:lineRule="exact"/>
              <w:jc w:val="right"/>
              <w:rPr>
                <w:szCs w:val="18"/>
              </w:rPr>
            </w:pPr>
            <w:r w:rsidRPr="00C12B3D">
              <w:rPr>
                <w:szCs w:val="18"/>
              </w:rPr>
              <w:t>29.12.2000 г.</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Конвенция пр</w:t>
            </w:r>
            <w:r w:rsidRPr="00C12B3D">
              <w:rPr>
                <w:szCs w:val="18"/>
              </w:rPr>
              <w:t>о</w:t>
            </w:r>
            <w:r w:rsidRPr="00C12B3D">
              <w:rPr>
                <w:szCs w:val="18"/>
              </w:rPr>
              <w:t>тив транснаци</w:t>
            </w:r>
            <w:r w:rsidRPr="00C12B3D">
              <w:rPr>
                <w:szCs w:val="18"/>
              </w:rPr>
              <w:t>о</w:t>
            </w:r>
            <w:r w:rsidRPr="00C12B3D">
              <w:rPr>
                <w:szCs w:val="18"/>
              </w:rPr>
              <w:t>нальной организованной пр</w:t>
            </w:r>
            <w:r w:rsidRPr="00C12B3D">
              <w:rPr>
                <w:szCs w:val="18"/>
              </w:rPr>
              <w:t>е</w:t>
            </w:r>
            <w:r w:rsidRPr="00C12B3D">
              <w:rPr>
                <w:szCs w:val="18"/>
              </w:rPr>
              <w:t xml:space="preserve">ступности 2000 года </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 xml:space="preserve">30.08.2003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991CAF">
        <w:trPr>
          <w:cantSplit/>
        </w:trPr>
        <w:tc>
          <w:tcPr>
            <w:tcW w:w="1841" w:type="dxa"/>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Протокол против н</w:t>
            </w:r>
            <w:r w:rsidRPr="00C12B3D">
              <w:rPr>
                <w:szCs w:val="18"/>
              </w:rPr>
              <w:t>е</w:t>
            </w:r>
            <w:r w:rsidRPr="00C12B3D">
              <w:rPr>
                <w:szCs w:val="18"/>
              </w:rPr>
              <w:t>законного ввоза м</w:t>
            </w:r>
            <w:r w:rsidRPr="00C12B3D">
              <w:rPr>
                <w:szCs w:val="18"/>
              </w:rPr>
              <w:t>и</w:t>
            </w:r>
            <w:r w:rsidRPr="00C12B3D">
              <w:rPr>
                <w:szCs w:val="18"/>
              </w:rPr>
              <w:t>грантов по суше, м</w:t>
            </w:r>
            <w:r w:rsidRPr="00C12B3D">
              <w:rPr>
                <w:szCs w:val="18"/>
              </w:rPr>
              <w:t>о</w:t>
            </w:r>
            <w:r w:rsidRPr="00C12B3D">
              <w:rPr>
                <w:szCs w:val="18"/>
              </w:rPr>
              <w:t>рю и воздуху,  допо</w:t>
            </w:r>
            <w:r w:rsidRPr="00C12B3D">
              <w:rPr>
                <w:szCs w:val="18"/>
              </w:rPr>
              <w:t>л</w:t>
            </w:r>
            <w:r w:rsidRPr="00C12B3D">
              <w:rPr>
                <w:szCs w:val="18"/>
              </w:rPr>
              <w:t>няющий Конве</w:t>
            </w:r>
            <w:r w:rsidRPr="00C12B3D">
              <w:rPr>
                <w:szCs w:val="18"/>
              </w:rPr>
              <w:t>н</w:t>
            </w:r>
            <w:r w:rsidRPr="00C12B3D">
              <w:rPr>
                <w:szCs w:val="18"/>
              </w:rPr>
              <w:t>цию ООН против трансн</w:t>
            </w:r>
            <w:r w:rsidRPr="00C12B3D">
              <w:rPr>
                <w:szCs w:val="18"/>
              </w:rPr>
              <w:t>а</w:t>
            </w:r>
            <w:r w:rsidRPr="00C12B3D">
              <w:rPr>
                <w:szCs w:val="18"/>
              </w:rPr>
              <w:t>циональной орган</w:t>
            </w:r>
            <w:r w:rsidRPr="00C12B3D">
              <w:rPr>
                <w:szCs w:val="18"/>
              </w:rPr>
              <w:t>и</w:t>
            </w:r>
            <w:r w:rsidRPr="00C12B3D">
              <w:rPr>
                <w:szCs w:val="18"/>
              </w:rPr>
              <w:t>зованной преступн</w:t>
            </w:r>
            <w:r w:rsidRPr="00C12B3D">
              <w:rPr>
                <w:szCs w:val="18"/>
              </w:rPr>
              <w:t>о</w:t>
            </w:r>
            <w:r w:rsidRPr="00C12B3D">
              <w:rPr>
                <w:szCs w:val="18"/>
              </w:rPr>
              <w:t>сти</w:t>
            </w:r>
          </w:p>
        </w:tc>
        <w:tc>
          <w:tcPr>
            <w:tcW w:w="1843" w:type="dxa"/>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Подписан</w:t>
            </w:r>
            <w:r w:rsidRPr="00B56D15">
              <w:rPr>
                <w:szCs w:val="18"/>
              </w:rPr>
              <w:br/>
            </w:r>
            <w:r w:rsidRPr="00C12B3D">
              <w:rPr>
                <w:szCs w:val="18"/>
              </w:rPr>
              <w:t>28.06.2001 г.</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tcBorders>
              <w:bottom w:val="single" w:sz="12" w:space="0" w:color="auto"/>
            </w:tcBorders>
            <w:shd w:val="clear" w:color="auto" w:fill="auto"/>
          </w:tcPr>
          <w:p w:rsidR="00551B86" w:rsidRPr="00C12B3D" w:rsidRDefault="00551B86" w:rsidP="00551B86">
            <w:pPr>
              <w:autoSpaceDE w:val="0"/>
              <w:autoSpaceDN w:val="0"/>
              <w:adjustRightInd w:val="0"/>
              <w:spacing w:line="220" w:lineRule="exact"/>
              <w:rPr>
                <w:szCs w:val="18"/>
              </w:rPr>
            </w:pPr>
            <w:r w:rsidRPr="00C12B3D">
              <w:rPr>
                <w:szCs w:val="18"/>
              </w:rPr>
              <w:t>Протокол о пред</w:t>
            </w:r>
            <w:r w:rsidRPr="00C12B3D">
              <w:rPr>
                <w:szCs w:val="18"/>
              </w:rPr>
              <w:t>у</w:t>
            </w:r>
            <w:r w:rsidRPr="00C12B3D">
              <w:rPr>
                <w:szCs w:val="18"/>
              </w:rPr>
              <w:t>преждении и прес</w:t>
            </w:r>
            <w:r w:rsidRPr="00C12B3D">
              <w:rPr>
                <w:szCs w:val="18"/>
              </w:rPr>
              <w:t>е</w:t>
            </w:r>
            <w:r w:rsidRPr="00C12B3D">
              <w:rPr>
                <w:szCs w:val="18"/>
              </w:rPr>
              <w:t>чении то</w:t>
            </w:r>
            <w:r w:rsidRPr="00C12B3D">
              <w:rPr>
                <w:szCs w:val="18"/>
              </w:rPr>
              <w:t>р</w:t>
            </w:r>
            <w:r w:rsidRPr="00C12B3D">
              <w:rPr>
                <w:szCs w:val="18"/>
              </w:rPr>
              <w:t>говли людьми, особенно женщинами и дет</w:t>
            </w:r>
            <w:r w:rsidRPr="00C12B3D">
              <w:rPr>
                <w:szCs w:val="18"/>
              </w:rPr>
              <w:t>ь</w:t>
            </w:r>
            <w:r w:rsidRPr="00C12B3D">
              <w:rPr>
                <w:szCs w:val="18"/>
              </w:rPr>
              <w:t>ми, и наказании за нее, дополняющий Ко</w:t>
            </w:r>
            <w:r w:rsidRPr="00C12B3D">
              <w:rPr>
                <w:szCs w:val="18"/>
              </w:rPr>
              <w:t>н</w:t>
            </w:r>
            <w:r w:rsidRPr="00C12B3D">
              <w:rPr>
                <w:szCs w:val="18"/>
              </w:rPr>
              <w:t>венцию ООН против транснационал</w:t>
            </w:r>
            <w:r w:rsidRPr="00C12B3D">
              <w:rPr>
                <w:szCs w:val="18"/>
              </w:rPr>
              <w:t>ь</w:t>
            </w:r>
            <w:r w:rsidRPr="00C12B3D">
              <w:rPr>
                <w:szCs w:val="18"/>
              </w:rPr>
              <w:t>ной организованной пр</w:t>
            </w:r>
            <w:r w:rsidRPr="00C12B3D">
              <w:rPr>
                <w:szCs w:val="18"/>
              </w:rPr>
              <w:t>е</w:t>
            </w:r>
            <w:r w:rsidRPr="00C12B3D">
              <w:rPr>
                <w:szCs w:val="18"/>
              </w:rPr>
              <w:t>ступн</w:t>
            </w:r>
            <w:r w:rsidRPr="00C12B3D">
              <w:rPr>
                <w:szCs w:val="18"/>
              </w:rPr>
              <w:t>о</w:t>
            </w:r>
            <w:r w:rsidRPr="00C12B3D">
              <w:rPr>
                <w:szCs w:val="18"/>
              </w:rPr>
              <w:t>сти</w:t>
            </w:r>
          </w:p>
        </w:tc>
        <w:tc>
          <w:tcPr>
            <w:tcW w:w="1843" w:type="dxa"/>
            <w:tcBorders>
              <w:bottom w:val="single" w:sz="12" w:space="0" w:color="auto"/>
            </w:tcBorders>
            <w:shd w:val="clear" w:color="auto" w:fill="auto"/>
          </w:tcPr>
          <w:p w:rsidR="00551B86" w:rsidRPr="00C12B3D" w:rsidRDefault="00551B86" w:rsidP="00551B86">
            <w:pPr>
              <w:autoSpaceDE w:val="0"/>
              <w:autoSpaceDN w:val="0"/>
              <w:adjustRightInd w:val="0"/>
              <w:spacing w:line="220" w:lineRule="exact"/>
              <w:jc w:val="right"/>
              <w:rPr>
                <w:szCs w:val="18"/>
              </w:rPr>
            </w:pPr>
            <w:r w:rsidRPr="00C12B3D">
              <w:rPr>
                <w:szCs w:val="18"/>
              </w:rPr>
              <w:t>Подписан</w:t>
            </w:r>
            <w:r w:rsidRPr="00B56D15">
              <w:rPr>
                <w:szCs w:val="18"/>
              </w:rPr>
              <w:br/>
            </w:r>
            <w:r w:rsidRPr="00C12B3D">
              <w:rPr>
                <w:szCs w:val="18"/>
              </w:rPr>
              <w:t>28.06.2001 г.</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bl>
    <w:p w:rsidR="00551B86" w:rsidRPr="00A94FCF" w:rsidRDefault="00551B86" w:rsidP="00551B86">
      <w:pPr>
        <w:pStyle w:val="H4GR"/>
        <w:spacing w:before="120"/>
      </w:pPr>
      <w:r>
        <w:rPr>
          <w:lang w:val="en-US"/>
        </w:rPr>
        <w:tab/>
      </w:r>
      <w:proofErr w:type="spellStart"/>
      <w:r w:rsidRPr="009A168F">
        <w:t>b</w:t>
      </w:r>
      <w:proofErr w:type="spellEnd"/>
      <w:r>
        <w:t>)</w:t>
      </w:r>
      <w:r w:rsidRPr="00A94FCF">
        <w:tab/>
      </w:r>
      <w:r w:rsidRPr="00CA311B">
        <w:t>Ратификация других соответс</w:t>
      </w:r>
      <w:r>
        <w:t>твующих международных договоров</w:t>
      </w:r>
    </w:p>
    <w:p w:rsidR="00551B86" w:rsidRPr="00A94FCF" w:rsidRDefault="00551B86" w:rsidP="00551B86">
      <w:pPr>
        <w:pStyle w:val="Heading1"/>
        <w:spacing w:after="120"/>
        <w:ind w:left="1134" w:hanging="1134"/>
        <w:jc w:val="left"/>
        <w:rPr>
          <w:lang w:val="en-US"/>
        </w:rPr>
      </w:pPr>
      <w:r>
        <w:rPr>
          <w:lang w:val="en-US"/>
        </w:rPr>
        <w:tab/>
      </w:r>
      <w:r>
        <w:rPr>
          <w:lang w:val="en-US"/>
        </w:rPr>
        <w:tab/>
      </w:r>
      <w:proofErr w:type="spellStart"/>
      <w:r w:rsidRPr="00A94FCF">
        <w:rPr>
          <w:lang w:val="en-US"/>
        </w:rPr>
        <w:t>Таблица</w:t>
      </w:r>
      <w:proofErr w:type="spellEnd"/>
      <w:r w:rsidRPr="00A94FCF">
        <w:rPr>
          <w:lang w:val="en-US"/>
        </w:rPr>
        <w:t xml:space="preserve"> 26</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551B86" w:rsidRPr="007C7634" w:rsidTr="00551B86">
        <w:trPr>
          <w:cnfStyle w:val="100000000000" w:firstRow="1" w:lastRow="0" w:firstColumn="0" w:lastColumn="0" w:oddVBand="0" w:evenVBand="0" w:oddHBand="0" w:evenHBand="0" w:firstRowFirstColumn="0" w:firstRowLastColumn="0" w:lastRowFirstColumn="0" w:lastRowLastColumn="0"/>
          <w:tblHeader/>
        </w:trPr>
        <w:tc>
          <w:tcPr>
            <w:tcW w:w="1841" w:type="dxa"/>
            <w:tcBorders>
              <w:top w:val="single" w:sz="4" w:space="0" w:color="auto"/>
              <w:bottom w:val="single" w:sz="12" w:space="0" w:color="auto"/>
            </w:tcBorders>
            <w:shd w:val="clear" w:color="auto" w:fill="auto"/>
            <w:vAlign w:val="bottom"/>
          </w:tcPr>
          <w:p w:rsidR="00551B86" w:rsidRPr="007C7634" w:rsidRDefault="00551B86" w:rsidP="00551B86">
            <w:pPr>
              <w:spacing w:before="80" w:after="80" w:line="200" w:lineRule="exact"/>
              <w:rPr>
                <w:rFonts w:cs="Arial"/>
                <w:b/>
                <w:bCs/>
                <w:i/>
                <w:sz w:val="16"/>
                <w:szCs w:val="32"/>
                <w:lang w:eastAsia="ru-RU"/>
              </w:rPr>
            </w:pPr>
            <w:r w:rsidRPr="00EB7F10">
              <w:rPr>
                <w:i/>
                <w:sz w:val="16"/>
                <w:szCs w:val="16"/>
              </w:rPr>
              <w:t>Название догов</w:t>
            </w:r>
            <w:r w:rsidRPr="00EB7F10">
              <w:rPr>
                <w:i/>
                <w:sz w:val="16"/>
                <w:szCs w:val="16"/>
              </w:rPr>
              <w:t>о</w:t>
            </w:r>
            <w:r w:rsidRPr="00EB7F10">
              <w:rPr>
                <w:i/>
                <w:sz w:val="16"/>
                <w:szCs w:val="16"/>
              </w:rPr>
              <w:t>ров</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Информация о присо</w:t>
            </w:r>
            <w:r w:rsidRPr="00EB7F10">
              <w:rPr>
                <w:i/>
                <w:sz w:val="16"/>
                <w:szCs w:val="16"/>
              </w:rPr>
              <w:t>е</w:t>
            </w:r>
            <w:r w:rsidRPr="00EB7F10">
              <w:rPr>
                <w:i/>
                <w:sz w:val="16"/>
                <w:szCs w:val="16"/>
              </w:rPr>
              <w:t>динении</w:t>
            </w:r>
          </w:p>
        </w:tc>
        <w:tc>
          <w:tcPr>
            <w:tcW w:w="1843" w:type="dxa"/>
            <w:tcBorders>
              <w:top w:val="single" w:sz="4" w:space="0" w:color="auto"/>
              <w:bottom w:val="single" w:sz="12" w:space="0" w:color="auto"/>
            </w:tcBorders>
            <w:shd w:val="clear" w:color="auto" w:fill="auto"/>
            <w:vAlign w:val="bottom"/>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Оговорки и зая</w:t>
            </w:r>
            <w:r w:rsidRPr="00EB7F10">
              <w:rPr>
                <w:i/>
                <w:sz w:val="16"/>
                <w:szCs w:val="16"/>
              </w:rPr>
              <w:t>в</w:t>
            </w:r>
            <w:r w:rsidRPr="00EB7F10">
              <w:rPr>
                <w:i/>
                <w:sz w:val="16"/>
                <w:szCs w:val="16"/>
              </w:rPr>
              <w:t>ления</w:t>
            </w:r>
          </w:p>
        </w:tc>
        <w:tc>
          <w:tcPr>
            <w:tcW w:w="1843" w:type="dxa"/>
            <w:tcBorders>
              <w:top w:val="single" w:sz="4" w:space="0" w:color="auto"/>
              <w:bottom w:val="single" w:sz="12" w:space="0" w:color="auto"/>
            </w:tcBorders>
            <w:shd w:val="clear" w:color="auto" w:fill="auto"/>
          </w:tcPr>
          <w:p w:rsidR="00551B86" w:rsidRPr="00EB7F10" w:rsidRDefault="00551B86" w:rsidP="00551B86">
            <w:pPr>
              <w:autoSpaceDE w:val="0"/>
              <w:autoSpaceDN w:val="0"/>
              <w:adjustRightInd w:val="0"/>
              <w:spacing w:before="80" w:after="80" w:line="200" w:lineRule="exact"/>
              <w:jc w:val="right"/>
              <w:rPr>
                <w:i/>
                <w:sz w:val="16"/>
                <w:szCs w:val="16"/>
              </w:rPr>
            </w:pPr>
            <w:r w:rsidRPr="00EB7F10">
              <w:rPr>
                <w:i/>
                <w:sz w:val="16"/>
                <w:szCs w:val="16"/>
              </w:rPr>
              <w:t>Отступления от обяз</w:t>
            </w:r>
            <w:r w:rsidRPr="00EB7F10">
              <w:rPr>
                <w:i/>
                <w:sz w:val="16"/>
                <w:szCs w:val="16"/>
              </w:rPr>
              <w:t>а</w:t>
            </w:r>
            <w:r w:rsidRPr="00EB7F10">
              <w:rPr>
                <w:i/>
                <w:sz w:val="16"/>
                <w:szCs w:val="16"/>
              </w:rPr>
              <w:t>тельств, их сокращение или ограничение</w:t>
            </w:r>
          </w:p>
        </w:tc>
      </w:tr>
      <w:tr w:rsidR="00551B86" w:rsidRPr="00DA7AB9" w:rsidTr="00551B86">
        <w:tc>
          <w:tcPr>
            <w:tcW w:w="7370" w:type="dxa"/>
            <w:gridSpan w:val="4"/>
            <w:tcBorders>
              <w:top w:val="single" w:sz="12" w:space="0" w:color="auto"/>
            </w:tcBorders>
            <w:shd w:val="clear" w:color="auto" w:fill="auto"/>
          </w:tcPr>
          <w:p w:rsidR="00551B86" w:rsidRPr="00DA7AB9" w:rsidRDefault="00551B86" w:rsidP="00551B86">
            <w:pPr>
              <w:pStyle w:val="BlockText"/>
              <w:autoSpaceDE w:val="0"/>
              <w:autoSpaceDN w:val="0"/>
              <w:adjustRightInd w:val="0"/>
              <w:spacing w:line="220" w:lineRule="exact"/>
              <w:ind w:left="0" w:right="0"/>
              <w:jc w:val="center"/>
              <w:rPr>
                <w:b/>
                <w:szCs w:val="18"/>
              </w:rPr>
            </w:pPr>
            <w:r w:rsidRPr="00DA7AB9">
              <w:rPr>
                <w:b/>
                <w:szCs w:val="18"/>
              </w:rPr>
              <w:t>Конвенции Международной организации труда</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1930 года о принуд</w:t>
            </w:r>
            <w:r w:rsidRPr="00FE6589">
              <w:rPr>
                <w:szCs w:val="18"/>
              </w:rPr>
              <w:t>и</w:t>
            </w:r>
            <w:r w:rsidRPr="00FE6589">
              <w:rPr>
                <w:szCs w:val="18"/>
              </w:rPr>
              <w:t>тельном труде (№</w:t>
            </w:r>
            <w:r w:rsidRPr="006B3099">
              <w:rPr>
                <w:szCs w:val="18"/>
              </w:rPr>
              <w:t xml:space="preserve"> </w:t>
            </w:r>
            <w:r w:rsidRPr="00FE6589">
              <w:rPr>
                <w:szCs w:val="18"/>
              </w:rPr>
              <w:t>29)</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 xml:space="preserve">30.08.1997 г.  </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1949 года о праве на организ</w:t>
            </w:r>
            <w:r w:rsidRPr="00FE6589">
              <w:rPr>
                <w:szCs w:val="18"/>
              </w:rPr>
              <w:t>а</w:t>
            </w:r>
            <w:r w:rsidRPr="00FE6589">
              <w:rPr>
                <w:szCs w:val="18"/>
              </w:rPr>
              <w:t>цию и на ведение коллективных пер</w:t>
            </w:r>
            <w:r w:rsidRPr="00FE6589">
              <w:rPr>
                <w:szCs w:val="18"/>
              </w:rPr>
              <w:t>е</w:t>
            </w:r>
            <w:r w:rsidRPr="00FE6589">
              <w:rPr>
                <w:szCs w:val="18"/>
              </w:rPr>
              <w:t>говоров (№</w:t>
            </w:r>
            <w:r w:rsidRPr="006B3099">
              <w:rPr>
                <w:szCs w:val="18"/>
              </w:rPr>
              <w:t xml:space="preserve"> </w:t>
            </w:r>
            <w:r w:rsidRPr="00FE6589">
              <w:rPr>
                <w:szCs w:val="18"/>
              </w:rPr>
              <w:t>98)</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 xml:space="preserve">30.08.1997 г.  </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1951 года о равном вознагра</w:t>
            </w:r>
            <w:r w:rsidRPr="00FE6589">
              <w:rPr>
                <w:szCs w:val="18"/>
              </w:rPr>
              <w:t>ж</w:t>
            </w:r>
            <w:r w:rsidRPr="00FE6589">
              <w:rPr>
                <w:szCs w:val="18"/>
              </w:rPr>
              <w:t>дении (№</w:t>
            </w:r>
            <w:r w:rsidRPr="006B3099">
              <w:rPr>
                <w:szCs w:val="18"/>
              </w:rPr>
              <w:t xml:space="preserve"> </w:t>
            </w:r>
            <w:r w:rsidRPr="00FE6589">
              <w:rPr>
                <w:szCs w:val="18"/>
              </w:rPr>
              <w:t>100)</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 xml:space="preserve">30.08.1997 г.  </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c>
          <w:tcPr>
            <w:tcW w:w="1843" w:type="dxa"/>
            <w:shd w:val="clear" w:color="auto" w:fill="auto"/>
          </w:tcPr>
          <w:p w:rsidR="00551B86" w:rsidRPr="00975DDD" w:rsidRDefault="00551B86" w:rsidP="00551B86">
            <w:pPr>
              <w:pStyle w:val="BlockText"/>
              <w:autoSpaceDE w:val="0"/>
              <w:autoSpaceDN w:val="0"/>
              <w:adjustRightInd w:val="0"/>
              <w:spacing w:line="220" w:lineRule="exact"/>
              <w:ind w:left="0" w:right="0"/>
              <w:jc w:val="right"/>
              <w:rPr>
                <w:szCs w:val="18"/>
              </w:rPr>
            </w:pPr>
            <w:r w:rsidRPr="00975DDD">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1957 года об упразднении пр</w:t>
            </w:r>
            <w:r w:rsidRPr="00FE6589">
              <w:rPr>
                <w:szCs w:val="18"/>
              </w:rPr>
              <w:t>и</w:t>
            </w:r>
            <w:r w:rsidRPr="00FE6589">
              <w:rPr>
                <w:szCs w:val="18"/>
              </w:rPr>
              <w:t>нудительного труда (№</w:t>
            </w:r>
            <w:r w:rsidRPr="006B3099">
              <w:rPr>
                <w:szCs w:val="18"/>
              </w:rPr>
              <w:t xml:space="preserve"> </w:t>
            </w:r>
            <w:r w:rsidRPr="00FE6589">
              <w:rPr>
                <w:szCs w:val="18"/>
              </w:rPr>
              <w:t>105)</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 xml:space="preserve">30.08.1997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1958 года о дискриминации в области труда и зан</w:t>
            </w:r>
            <w:r w:rsidRPr="00FE6589">
              <w:rPr>
                <w:szCs w:val="18"/>
              </w:rPr>
              <w:t>я</w:t>
            </w:r>
            <w:r w:rsidRPr="00FE6589">
              <w:rPr>
                <w:szCs w:val="18"/>
              </w:rPr>
              <w:t>тий (№</w:t>
            </w:r>
            <w:r w:rsidRPr="006B3099">
              <w:rPr>
                <w:szCs w:val="18"/>
              </w:rPr>
              <w:t xml:space="preserve"> </w:t>
            </w:r>
            <w:r w:rsidRPr="00FE6589">
              <w:rPr>
                <w:szCs w:val="18"/>
              </w:rPr>
              <w:t>111)</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 xml:space="preserve">30.08.1997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1964 года о политике в области зан</w:t>
            </w:r>
            <w:r w:rsidRPr="00FE6589">
              <w:rPr>
                <w:szCs w:val="18"/>
              </w:rPr>
              <w:t>я</w:t>
            </w:r>
            <w:r w:rsidRPr="00FE6589">
              <w:rPr>
                <w:szCs w:val="18"/>
              </w:rPr>
              <w:t>тости (№</w:t>
            </w:r>
            <w:r w:rsidRPr="006B3099">
              <w:rPr>
                <w:szCs w:val="18"/>
              </w:rPr>
              <w:t xml:space="preserve"> </w:t>
            </w:r>
            <w:r w:rsidRPr="00FE6589">
              <w:rPr>
                <w:szCs w:val="18"/>
              </w:rPr>
              <w:t>122)</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sidRPr="00612349">
              <w:rPr>
                <w:szCs w:val="18"/>
              </w:rPr>
              <w:t>06.05.1995 г.</w:t>
            </w:r>
          </w:p>
          <w:p w:rsidR="00551B86" w:rsidRPr="00612349" w:rsidRDefault="00551B86" w:rsidP="00551B86">
            <w:pPr>
              <w:pStyle w:val="BodyText3"/>
              <w:autoSpaceDE w:val="0"/>
              <w:autoSpaceDN w:val="0"/>
              <w:adjustRightInd w:val="0"/>
              <w:spacing w:line="220" w:lineRule="exact"/>
              <w:jc w:val="right"/>
              <w:rPr>
                <w:sz w:val="18"/>
                <w:szCs w:val="18"/>
              </w:rPr>
            </w:pPr>
            <w:r w:rsidRPr="00612349">
              <w:rPr>
                <w:sz w:val="18"/>
                <w:szCs w:val="18"/>
              </w:rPr>
              <w:t xml:space="preserve">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1973 года о минимальном во</w:t>
            </w:r>
            <w:r w:rsidRPr="00FE6589">
              <w:rPr>
                <w:szCs w:val="18"/>
              </w:rPr>
              <w:t>з</w:t>
            </w:r>
            <w:r w:rsidRPr="00FE6589">
              <w:rPr>
                <w:szCs w:val="18"/>
              </w:rPr>
              <w:t>расте (№</w:t>
            </w:r>
            <w:r w:rsidRPr="006B3099">
              <w:rPr>
                <w:szCs w:val="18"/>
              </w:rPr>
              <w:t xml:space="preserve"> </w:t>
            </w:r>
            <w:r w:rsidRPr="00FE6589">
              <w:rPr>
                <w:szCs w:val="18"/>
              </w:rPr>
              <w:t>138)</w:t>
            </w:r>
          </w:p>
        </w:tc>
        <w:tc>
          <w:tcPr>
            <w:tcW w:w="1843" w:type="dxa"/>
            <w:shd w:val="clear" w:color="auto" w:fill="auto"/>
          </w:tcPr>
          <w:p w:rsidR="00551B86" w:rsidRPr="00612349" w:rsidRDefault="00551B86" w:rsidP="00551B86">
            <w:pPr>
              <w:autoSpaceDE w:val="0"/>
              <w:autoSpaceDN w:val="0"/>
              <w:adjustRightInd w:val="0"/>
              <w:spacing w:line="220" w:lineRule="exact"/>
              <w:jc w:val="right"/>
              <w:rPr>
                <w:szCs w:val="18"/>
              </w:rPr>
            </w:pPr>
            <w:r>
              <w:rPr>
                <w:szCs w:val="18"/>
              </w:rPr>
              <w:t>04.</w:t>
            </w:r>
            <w:r w:rsidRPr="00612349">
              <w:rPr>
                <w:szCs w:val="18"/>
              </w:rPr>
              <w:t xml:space="preserve">2008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FE6589" w:rsidRDefault="00551B86" w:rsidP="00551B86">
            <w:pPr>
              <w:autoSpaceDE w:val="0"/>
              <w:autoSpaceDN w:val="0"/>
              <w:adjustRightInd w:val="0"/>
              <w:spacing w:line="220" w:lineRule="exact"/>
              <w:rPr>
                <w:szCs w:val="18"/>
              </w:rPr>
            </w:pPr>
            <w:r w:rsidRPr="00FE6589">
              <w:rPr>
                <w:szCs w:val="18"/>
              </w:rPr>
              <w:t>Конвенция 1999 года о наиху</w:t>
            </w:r>
            <w:r w:rsidRPr="00FE6589">
              <w:rPr>
                <w:szCs w:val="18"/>
              </w:rPr>
              <w:t>д</w:t>
            </w:r>
            <w:r w:rsidRPr="00FE6589">
              <w:rPr>
                <w:szCs w:val="18"/>
              </w:rPr>
              <w:t>ших формах де</w:t>
            </w:r>
            <w:r w:rsidRPr="00FE6589">
              <w:rPr>
                <w:szCs w:val="18"/>
              </w:rPr>
              <w:t>т</w:t>
            </w:r>
            <w:r w:rsidRPr="00FE6589">
              <w:rPr>
                <w:szCs w:val="18"/>
              </w:rPr>
              <w:t>ского труда (№</w:t>
            </w:r>
            <w:r>
              <w:rPr>
                <w:szCs w:val="18"/>
                <w:lang w:val="en-US"/>
              </w:rPr>
              <w:t> </w:t>
            </w:r>
            <w:r w:rsidRPr="00FE6589">
              <w:rPr>
                <w:szCs w:val="18"/>
              </w:rPr>
              <w:t>182)</w:t>
            </w:r>
          </w:p>
        </w:tc>
        <w:tc>
          <w:tcPr>
            <w:tcW w:w="1843" w:type="dxa"/>
            <w:shd w:val="clear" w:color="auto" w:fill="auto"/>
          </w:tcPr>
          <w:p w:rsidR="00551B86" w:rsidRPr="009A168F" w:rsidRDefault="00551B86" w:rsidP="00551B86">
            <w:pPr>
              <w:autoSpaceDE w:val="0"/>
              <w:autoSpaceDN w:val="0"/>
              <w:adjustRightInd w:val="0"/>
              <w:spacing w:line="220" w:lineRule="exact"/>
              <w:jc w:val="right"/>
            </w:pPr>
            <w:r>
              <w:rPr>
                <w:szCs w:val="18"/>
              </w:rPr>
              <w:t>04.</w:t>
            </w:r>
            <w:r w:rsidRPr="00612349">
              <w:rPr>
                <w:szCs w:val="18"/>
              </w:rPr>
              <w:t xml:space="preserve">2008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7370" w:type="dxa"/>
            <w:gridSpan w:val="4"/>
            <w:shd w:val="clear" w:color="auto" w:fill="auto"/>
          </w:tcPr>
          <w:p w:rsidR="00551B86" w:rsidRDefault="00551B86" w:rsidP="00551B86">
            <w:pPr>
              <w:pStyle w:val="BlockText"/>
              <w:autoSpaceDE w:val="0"/>
              <w:autoSpaceDN w:val="0"/>
              <w:adjustRightInd w:val="0"/>
              <w:spacing w:line="220" w:lineRule="exact"/>
              <w:ind w:left="0" w:right="0"/>
              <w:jc w:val="center"/>
            </w:pPr>
            <w:r w:rsidRPr="00FE6589">
              <w:rPr>
                <w:b/>
                <w:szCs w:val="18"/>
              </w:rPr>
              <w:t>Женевские конвенции и другие договоры по международному</w:t>
            </w:r>
            <w:r w:rsidRPr="00FE6589">
              <w:rPr>
                <w:b/>
                <w:szCs w:val="18"/>
              </w:rPr>
              <w:br/>
              <w:t>гуманитарному пр</w:t>
            </w:r>
            <w:r w:rsidRPr="00FE6589">
              <w:rPr>
                <w:b/>
                <w:szCs w:val="18"/>
              </w:rPr>
              <w:t>а</w:t>
            </w:r>
            <w:r w:rsidRPr="00FE6589">
              <w:rPr>
                <w:b/>
                <w:szCs w:val="18"/>
              </w:rPr>
              <w:t>ву</w:t>
            </w:r>
          </w:p>
        </w:tc>
      </w:tr>
      <w:tr w:rsidR="00551B86" w:rsidRPr="007C7634" w:rsidTr="00551B86">
        <w:tc>
          <w:tcPr>
            <w:tcW w:w="1841" w:type="dxa"/>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Женевская ко</w:t>
            </w:r>
            <w:r w:rsidRPr="00612349">
              <w:rPr>
                <w:szCs w:val="18"/>
              </w:rPr>
              <w:t>н</w:t>
            </w:r>
            <w:r w:rsidRPr="00612349">
              <w:rPr>
                <w:szCs w:val="18"/>
              </w:rPr>
              <w:t>венция (</w:t>
            </w:r>
            <w:proofErr w:type="spellStart"/>
            <w:r w:rsidRPr="00612349">
              <w:rPr>
                <w:szCs w:val="18"/>
              </w:rPr>
              <w:t>I</w:t>
            </w:r>
            <w:proofErr w:type="spellEnd"/>
            <w:r w:rsidRPr="00612349">
              <w:rPr>
                <w:szCs w:val="18"/>
              </w:rPr>
              <w:t>) 1949 года об  улучшении участи раненых и бол</w:t>
            </w:r>
            <w:r w:rsidRPr="00612349">
              <w:rPr>
                <w:szCs w:val="18"/>
              </w:rPr>
              <w:t>ь</w:t>
            </w:r>
            <w:r w:rsidRPr="00612349">
              <w:rPr>
                <w:szCs w:val="18"/>
              </w:rPr>
              <w:t>ных в дейс</w:t>
            </w:r>
            <w:r w:rsidRPr="00612349">
              <w:rPr>
                <w:szCs w:val="18"/>
              </w:rPr>
              <w:t>т</w:t>
            </w:r>
            <w:r w:rsidRPr="00612349">
              <w:rPr>
                <w:szCs w:val="18"/>
              </w:rPr>
              <w:t>вующих армиях</w:t>
            </w:r>
          </w:p>
        </w:tc>
        <w:tc>
          <w:tcPr>
            <w:tcW w:w="1843" w:type="dxa"/>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03.09.1993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Женевская ко</w:t>
            </w:r>
            <w:r w:rsidRPr="00612349">
              <w:rPr>
                <w:szCs w:val="18"/>
              </w:rPr>
              <w:t>н</w:t>
            </w:r>
            <w:r w:rsidRPr="00612349">
              <w:rPr>
                <w:szCs w:val="18"/>
              </w:rPr>
              <w:t>венция (</w:t>
            </w:r>
            <w:proofErr w:type="spellStart"/>
            <w:r w:rsidRPr="00612349">
              <w:rPr>
                <w:szCs w:val="18"/>
              </w:rPr>
              <w:t>II</w:t>
            </w:r>
            <w:proofErr w:type="spellEnd"/>
            <w:r w:rsidRPr="00612349">
              <w:rPr>
                <w:szCs w:val="18"/>
              </w:rPr>
              <w:t>) 1949 года об улучшении участи раненных, бол</w:t>
            </w:r>
            <w:r w:rsidRPr="00612349">
              <w:rPr>
                <w:szCs w:val="18"/>
              </w:rPr>
              <w:t>ь</w:t>
            </w:r>
            <w:r w:rsidRPr="00612349">
              <w:rPr>
                <w:szCs w:val="18"/>
              </w:rPr>
              <w:t>ных и лиц, потерпевших к</w:t>
            </w:r>
            <w:r w:rsidRPr="00612349">
              <w:rPr>
                <w:szCs w:val="18"/>
              </w:rPr>
              <w:t>о</w:t>
            </w:r>
            <w:r w:rsidRPr="00612349">
              <w:rPr>
                <w:szCs w:val="18"/>
              </w:rPr>
              <w:t>раблекрушение, из состава во</w:t>
            </w:r>
            <w:r w:rsidRPr="00612349">
              <w:rPr>
                <w:szCs w:val="18"/>
              </w:rPr>
              <w:t>о</w:t>
            </w:r>
            <w:r w:rsidRPr="00612349">
              <w:rPr>
                <w:szCs w:val="18"/>
              </w:rPr>
              <w:t>ружённых сил на море</w:t>
            </w:r>
          </w:p>
        </w:tc>
        <w:tc>
          <w:tcPr>
            <w:tcW w:w="1843" w:type="dxa"/>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03.09.1993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Женевская ко</w:t>
            </w:r>
            <w:r w:rsidRPr="00612349">
              <w:rPr>
                <w:szCs w:val="18"/>
              </w:rPr>
              <w:t>н</w:t>
            </w:r>
            <w:r w:rsidRPr="00612349">
              <w:rPr>
                <w:szCs w:val="18"/>
              </w:rPr>
              <w:t>венция (</w:t>
            </w:r>
            <w:proofErr w:type="spellStart"/>
            <w:r w:rsidRPr="00612349">
              <w:rPr>
                <w:szCs w:val="18"/>
              </w:rPr>
              <w:t>III</w:t>
            </w:r>
            <w:proofErr w:type="spellEnd"/>
            <w:r w:rsidRPr="00612349">
              <w:rPr>
                <w:szCs w:val="18"/>
              </w:rPr>
              <w:t>) 1949 года об о</w:t>
            </w:r>
            <w:r w:rsidRPr="00612349">
              <w:rPr>
                <w:szCs w:val="18"/>
              </w:rPr>
              <w:t>б</w:t>
            </w:r>
            <w:r w:rsidRPr="00612349">
              <w:rPr>
                <w:szCs w:val="18"/>
              </w:rPr>
              <w:t>ращении с военн</w:t>
            </w:r>
            <w:r w:rsidRPr="00612349">
              <w:rPr>
                <w:szCs w:val="18"/>
              </w:rPr>
              <w:t>о</w:t>
            </w:r>
            <w:r w:rsidRPr="00612349">
              <w:rPr>
                <w:szCs w:val="18"/>
              </w:rPr>
              <w:t>пленными</w:t>
            </w:r>
          </w:p>
        </w:tc>
        <w:tc>
          <w:tcPr>
            <w:tcW w:w="1843" w:type="dxa"/>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03.09.1993 г.  </w:t>
            </w:r>
          </w:p>
          <w:p w:rsidR="00551B86" w:rsidRPr="006B3099" w:rsidRDefault="00551B86" w:rsidP="00551B86">
            <w:pPr>
              <w:pStyle w:val="BlockText"/>
              <w:autoSpaceDE w:val="0"/>
              <w:autoSpaceDN w:val="0"/>
              <w:adjustRightInd w:val="0"/>
              <w:spacing w:line="220" w:lineRule="exact"/>
              <w:ind w:left="0" w:right="0"/>
              <w:jc w:val="right"/>
              <w:rPr>
                <w:szCs w:val="18"/>
              </w:rPr>
            </w:pP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Женевская ко</w:t>
            </w:r>
            <w:r w:rsidRPr="00612349">
              <w:rPr>
                <w:szCs w:val="18"/>
              </w:rPr>
              <w:t>н</w:t>
            </w:r>
            <w:r w:rsidRPr="00612349">
              <w:rPr>
                <w:szCs w:val="18"/>
              </w:rPr>
              <w:t>венция (</w:t>
            </w:r>
            <w:proofErr w:type="spellStart"/>
            <w:r w:rsidRPr="00612349">
              <w:rPr>
                <w:szCs w:val="18"/>
              </w:rPr>
              <w:t>IV</w:t>
            </w:r>
            <w:proofErr w:type="spellEnd"/>
            <w:r w:rsidRPr="00612349">
              <w:rPr>
                <w:szCs w:val="18"/>
              </w:rPr>
              <w:t>) 1949 года о з</w:t>
            </w:r>
            <w:r w:rsidRPr="00612349">
              <w:rPr>
                <w:szCs w:val="18"/>
              </w:rPr>
              <w:t>а</w:t>
            </w:r>
            <w:r w:rsidRPr="00612349">
              <w:rPr>
                <w:szCs w:val="18"/>
              </w:rPr>
              <w:t>щите гражданского населения во время войны</w:t>
            </w:r>
          </w:p>
        </w:tc>
        <w:tc>
          <w:tcPr>
            <w:tcW w:w="1843" w:type="dxa"/>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03.09.1993 г.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Дополнительный протокол к Жене</w:t>
            </w:r>
            <w:r w:rsidRPr="00612349">
              <w:rPr>
                <w:szCs w:val="18"/>
              </w:rPr>
              <w:t>в</w:t>
            </w:r>
            <w:r w:rsidRPr="00612349">
              <w:rPr>
                <w:szCs w:val="18"/>
              </w:rPr>
              <w:t>ским конве</w:t>
            </w:r>
            <w:r w:rsidRPr="00612349">
              <w:rPr>
                <w:szCs w:val="18"/>
              </w:rPr>
              <w:t>н</w:t>
            </w:r>
            <w:r w:rsidRPr="00612349">
              <w:rPr>
                <w:szCs w:val="18"/>
              </w:rPr>
              <w:t>циям от 12 авг</w:t>
            </w:r>
            <w:r w:rsidRPr="00612349">
              <w:rPr>
                <w:szCs w:val="18"/>
              </w:rPr>
              <w:t>у</w:t>
            </w:r>
            <w:r w:rsidRPr="00612349">
              <w:rPr>
                <w:szCs w:val="18"/>
              </w:rPr>
              <w:t>ста 1949 года, касающийся з</w:t>
            </w:r>
            <w:r w:rsidRPr="00612349">
              <w:rPr>
                <w:szCs w:val="18"/>
              </w:rPr>
              <w:t>а</w:t>
            </w:r>
            <w:r w:rsidRPr="00612349">
              <w:rPr>
                <w:szCs w:val="18"/>
              </w:rPr>
              <w:t>щиты жертв междунаро</w:t>
            </w:r>
            <w:r w:rsidRPr="00612349">
              <w:rPr>
                <w:szCs w:val="18"/>
              </w:rPr>
              <w:t>д</w:t>
            </w:r>
            <w:r w:rsidRPr="00612349">
              <w:rPr>
                <w:szCs w:val="18"/>
              </w:rPr>
              <w:t>ных вооружённых конфликтов (Прот</w:t>
            </w:r>
            <w:r w:rsidRPr="00612349">
              <w:rPr>
                <w:szCs w:val="18"/>
              </w:rPr>
              <w:t>о</w:t>
            </w:r>
            <w:r w:rsidRPr="00612349">
              <w:rPr>
                <w:szCs w:val="18"/>
              </w:rPr>
              <w:t xml:space="preserve">кол </w:t>
            </w:r>
            <w:proofErr w:type="spellStart"/>
            <w:r w:rsidRPr="00612349">
              <w:rPr>
                <w:szCs w:val="18"/>
              </w:rPr>
              <w:t>I</w:t>
            </w:r>
            <w:proofErr w:type="spellEnd"/>
            <w:r w:rsidRPr="00612349">
              <w:rPr>
                <w:szCs w:val="18"/>
              </w:rPr>
              <w:t>) 1977 года</w:t>
            </w:r>
          </w:p>
        </w:tc>
        <w:tc>
          <w:tcPr>
            <w:tcW w:w="1843" w:type="dxa"/>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03.09.1993 г.</w:t>
            </w:r>
          </w:p>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  </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r w:rsidR="00551B86" w:rsidRPr="007C7634" w:rsidTr="00551B86">
        <w:tc>
          <w:tcPr>
            <w:tcW w:w="1841" w:type="dxa"/>
            <w:tcBorders>
              <w:bottom w:val="single" w:sz="12" w:space="0" w:color="auto"/>
            </w:tcBorders>
            <w:shd w:val="clear" w:color="auto" w:fill="auto"/>
          </w:tcPr>
          <w:p w:rsidR="00551B86" w:rsidRPr="00612349" w:rsidRDefault="00551B86" w:rsidP="00551B86">
            <w:pPr>
              <w:autoSpaceDE w:val="0"/>
              <w:autoSpaceDN w:val="0"/>
              <w:adjustRightInd w:val="0"/>
              <w:spacing w:line="220" w:lineRule="exact"/>
              <w:rPr>
                <w:szCs w:val="18"/>
              </w:rPr>
            </w:pPr>
            <w:r w:rsidRPr="00612349">
              <w:rPr>
                <w:szCs w:val="18"/>
              </w:rPr>
              <w:t>Дополнительный протокол к Жене</w:t>
            </w:r>
            <w:r w:rsidRPr="00612349">
              <w:rPr>
                <w:szCs w:val="18"/>
              </w:rPr>
              <w:t>в</w:t>
            </w:r>
            <w:r w:rsidRPr="00612349">
              <w:rPr>
                <w:szCs w:val="18"/>
              </w:rPr>
              <w:t>ским конве</w:t>
            </w:r>
            <w:r w:rsidRPr="00612349">
              <w:rPr>
                <w:szCs w:val="18"/>
              </w:rPr>
              <w:t>н</w:t>
            </w:r>
            <w:r w:rsidRPr="00612349">
              <w:rPr>
                <w:szCs w:val="18"/>
              </w:rPr>
              <w:t>циям от 12 авг</w:t>
            </w:r>
            <w:r w:rsidRPr="00612349">
              <w:rPr>
                <w:szCs w:val="18"/>
              </w:rPr>
              <w:t>у</w:t>
            </w:r>
            <w:r w:rsidRPr="00612349">
              <w:rPr>
                <w:szCs w:val="18"/>
              </w:rPr>
              <w:t>ста 1949 года, касающийся з</w:t>
            </w:r>
            <w:r w:rsidRPr="00612349">
              <w:rPr>
                <w:szCs w:val="18"/>
              </w:rPr>
              <w:t>а</w:t>
            </w:r>
            <w:r w:rsidRPr="00612349">
              <w:rPr>
                <w:szCs w:val="18"/>
              </w:rPr>
              <w:t>щиты жертв вооружённых конфликтов неме</w:t>
            </w:r>
            <w:r w:rsidRPr="00612349">
              <w:rPr>
                <w:szCs w:val="18"/>
              </w:rPr>
              <w:t>ж</w:t>
            </w:r>
            <w:r w:rsidRPr="00612349">
              <w:rPr>
                <w:szCs w:val="18"/>
              </w:rPr>
              <w:t>дународного характ</w:t>
            </w:r>
            <w:r w:rsidRPr="00612349">
              <w:rPr>
                <w:szCs w:val="18"/>
              </w:rPr>
              <w:t>е</w:t>
            </w:r>
            <w:r w:rsidRPr="00612349">
              <w:rPr>
                <w:szCs w:val="18"/>
              </w:rPr>
              <w:t>ра (Пр</w:t>
            </w:r>
            <w:r w:rsidRPr="00612349">
              <w:rPr>
                <w:szCs w:val="18"/>
              </w:rPr>
              <w:t>о</w:t>
            </w:r>
            <w:r w:rsidRPr="00612349">
              <w:rPr>
                <w:szCs w:val="18"/>
              </w:rPr>
              <w:t xml:space="preserve">токол </w:t>
            </w:r>
            <w:proofErr w:type="spellStart"/>
            <w:r w:rsidRPr="00612349">
              <w:rPr>
                <w:szCs w:val="18"/>
              </w:rPr>
              <w:t>II</w:t>
            </w:r>
            <w:proofErr w:type="spellEnd"/>
            <w:r w:rsidRPr="00612349">
              <w:rPr>
                <w:szCs w:val="18"/>
              </w:rPr>
              <w:t>) 1977</w:t>
            </w:r>
            <w:r>
              <w:rPr>
                <w:szCs w:val="18"/>
                <w:lang w:val="en-US"/>
              </w:rPr>
              <w:t> </w:t>
            </w:r>
            <w:r w:rsidRPr="00612349">
              <w:rPr>
                <w:szCs w:val="18"/>
              </w:rPr>
              <w:t xml:space="preserve">года </w:t>
            </w:r>
          </w:p>
        </w:tc>
        <w:tc>
          <w:tcPr>
            <w:tcW w:w="1843" w:type="dxa"/>
            <w:tcBorders>
              <w:bottom w:val="single" w:sz="12" w:space="0" w:color="auto"/>
            </w:tcBorders>
            <w:shd w:val="clear" w:color="auto" w:fill="auto"/>
          </w:tcPr>
          <w:p w:rsidR="00551B86" w:rsidRPr="006B3099" w:rsidRDefault="00551B86" w:rsidP="00551B86">
            <w:pPr>
              <w:pStyle w:val="BlockText"/>
              <w:autoSpaceDE w:val="0"/>
              <w:autoSpaceDN w:val="0"/>
              <w:adjustRightInd w:val="0"/>
              <w:spacing w:line="220" w:lineRule="exact"/>
              <w:ind w:left="0" w:right="0"/>
              <w:jc w:val="right"/>
              <w:rPr>
                <w:szCs w:val="18"/>
              </w:rPr>
            </w:pPr>
            <w:r w:rsidRPr="006B3099">
              <w:rPr>
                <w:szCs w:val="18"/>
              </w:rPr>
              <w:t xml:space="preserve">03.09.1993 г. </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c>
          <w:tcPr>
            <w:tcW w:w="1843" w:type="dxa"/>
            <w:tcBorders>
              <w:bottom w:val="single" w:sz="12" w:space="0" w:color="auto"/>
            </w:tcBorders>
            <w:shd w:val="clear" w:color="auto" w:fill="auto"/>
          </w:tcPr>
          <w:p w:rsidR="00551B86" w:rsidRPr="003E5A39" w:rsidRDefault="00551B86" w:rsidP="00551B86">
            <w:pPr>
              <w:pStyle w:val="BlockText"/>
              <w:autoSpaceDE w:val="0"/>
              <w:autoSpaceDN w:val="0"/>
              <w:adjustRightInd w:val="0"/>
              <w:spacing w:line="220" w:lineRule="exact"/>
              <w:ind w:left="0" w:right="0"/>
              <w:jc w:val="right"/>
              <w:rPr>
                <w:szCs w:val="18"/>
              </w:rPr>
            </w:pPr>
            <w:r w:rsidRPr="003E5A39">
              <w:rPr>
                <w:szCs w:val="18"/>
              </w:rPr>
              <w:t>---</w:t>
            </w:r>
          </w:p>
        </w:tc>
      </w:tr>
    </w:tbl>
    <w:p w:rsidR="00551B86" w:rsidRPr="00CA311B" w:rsidRDefault="00551B86" w:rsidP="00551B86">
      <w:pPr>
        <w:pStyle w:val="H23GR"/>
      </w:pPr>
      <w:r>
        <w:rPr>
          <w:lang w:val="en-US"/>
        </w:rPr>
        <w:tab/>
      </w:r>
      <w:r w:rsidRPr="009A168F">
        <w:t>D</w:t>
      </w:r>
      <w:r>
        <w:t>.</w:t>
      </w:r>
      <w:r w:rsidRPr="006839DE">
        <w:tab/>
      </w:r>
      <w:r w:rsidRPr="00CA311B">
        <w:t>Правовые рамки защиты прав человека на национальном уровне</w:t>
      </w:r>
    </w:p>
    <w:p w:rsidR="00551B86" w:rsidRPr="00CC7FF3" w:rsidRDefault="00551B86" w:rsidP="00551B86">
      <w:pPr>
        <w:pStyle w:val="H4GR"/>
      </w:pPr>
      <w:r>
        <w:rPr>
          <w:lang w:val="en-US"/>
        </w:rPr>
        <w:tab/>
      </w:r>
      <w:r>
        <w:rPr>
          <w:lang w:val="en-US"/>
        </w:rPr>
        <w:tab/>
      </w:r>
      <w:r w:rsidRPr="00CC7FF3">
        <w:t>Законодательная основа защиты прав человека</w:t>
      </w:r>
    </w:p>
    <w:p w:rsidR="00551B86" w:rsidRPr="00711815" w:rsidRDefault="00551B86" w:rsidP="00551B86">
      <w:pPr>
        <w:pStyle w:val="SingleTxtGR"/>
        <w:rPr>
          <w:lang w:eastAsia="ru-RU"/>
        </w:rPr>
      </w:pPr>
      <w:r w:rsidRPr="00711815">
        <w:rPr>
          <w:lang w:eastAsia="ru-RU"/>
        </w:rPr>
        <w:t>115.</w:t>
      </w:r>
      <w:r w:rsidRPr="00711815">
        <w:rPr>
          <w:lang w:eastAsia="ru-RU"/>
        </w:rPr>
        <w:tab/>
        <w:t>Сформировавшийся в годы независимости массив законодательства з</w:t>
      </w:r>
      <w:r w:rsidRPr="00711815">
        <w:rPr>
          <w:lang w:eastAsia="ru-RU"/>
        </w:rPr>
        <w:t>а</w:t>
      </w:r>
      <w:r w:rsidRPr="00711815">
        <w:rPr>
          <w:lang w:eastAsia="ru-RU"/>
        </w:rPr>
        <w:t>ложил основы полноценного регулирования социально-экономических и общ</w:t>
      </w:r>
      <w:r w:rsidRPr="00711815">
        <w:rPr>
          <w:lang w:eastAsia="ru-RU"/>
        </w:rPr>
        <w:t>е</w:t>
      </w:r>
      <w:r w:rsidRPr="00711815">
        <w:rPr>
          <w:lang w:eastAsia="ru-RU"/>
        </w:rPr>
        <w:t>ственно-политических отношений. Практически все положения Всеобщей де</w:t>
      </w:r>
      <w:r w:rsidRPr="00711815">
        <w:rPr>
          <w:lang w:eastAsia="ru-RU"/>
        </w:rPr>
        <w:t>к</w:t>
      </w:r>
      <w:r w:rsidRPr="00711815">
        <w:rPr>
          <w:lang w:eastAsia="ru-RU"/>
        </w:rPr>
        <w:t>ларации прав человека были закреплены в Конституции Республики Узбекистан и получили дальнейшее развитие в действующем законодательстве.</w:t>
      </w:r>
    </w:p>
    <w:p w:rsidR="00551B86" w:rsidRPr="00711815" w:rsidRDefault="00551B86" w:rsidP="00551B86">
      <w:pPr>
        <w:pStyle w:val="SingleTxtGR"/>
        <w:rPr>
          <w:lang w:eastAsia="ru-RU"/>
        </w:rPr>
      </w:pPr>
      <w:r w:rsidRPr="00711815">
        <w:rPr>
          <w:lang w:eastAsia="ru-RU"/>
        </w:rPr>
        <w:t>116.</w:t>
      </w:r>
      <w:r w:rsidRPr="00711815">
        <w:rPr>
          <w:lang w:eastAsia="ru-RU"/>
        </w:rPr>
        <w:tab/>
        <w:t>В Конституционном законе Республики Узбекистан «Об основах госуда</w:t>
      </w:r>
      <w:r w:rsidRPr="00711815">
        <w:rPr>
          <w:lang w:eastAsia="ru-RU"/>
        </w:rPr>
        <w:t>р</w:t>
      </w:r>
      <w:r w:rsidRPr="00711815">
        <w:rPr>
          <w:lang w:eastAsia="ru-RU"/>
        </w:rPr>
        <w:t>ственной независимости Республики Узбекистан» от 31 августа 1991 года было установлено: «На территории Республики Узбекистан устанавливается гра</w:t>
      </w:r>
      <w:r w:rsidRPr="00711815">
        <w:rPr>
          <w:lang w:eastAsia="ru-RU"/>
        </w:rPr>
        <w:t>ж</w:t>
      </w:r>
      <w:r w:rsidRPr="00711815">
        <w:rPr>
          <w:lang w:eastAsia="ru-RU"/>
        </w:rPr>
        <w:t>данство Республики Узбекистан в соответствии с Всеобщей декларацией прав человека.</w:t>
      </w:r>
    </w:p>
    <w:p w:rsidR="00551B86" w:rsidRPr="00711815" w:rsidRDefault="00551B86" w:rsidP="00551B86">
      <w:pPr>
        <w:pStyle w:val="SingleTxtGR"/>
        <w:rPr>
          <w:lang w:eastAsia="ru-RU"/>
        </w:rPr>
      </w:pPr>
      <w:r w:rsidRPr="00711815">
        <w:rPr>
          <w:lang w:eastAsia="ru-RU"/>
        </w:rPr>
        <w:t>117.</w:t>
      </w:r>
      <w:r w:rsidRPr="00711815">
        <w:rPr>
          <w:lang w:eastAsia="ru-RU"/>
        </w:rPr>
        <w:tab/>
        <w:t>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w:t>
      </w:r>
      <w:r w:rsidRPr="00711815">
        <w:rPr>
          <w:lang w:eastAsia="ru-RU"/>
        </w:rPr>
        <w:t>а</w:t>
      </w:r>
      <w:r w:rsidRPr="00711815">
        <w:rPr>
          <w:lang w:eastAsia="ru-RU"/>
        </w:rPr>
        <w:t xml:space="preserve">конов». </w:t>
      </w:r>
    </w:p>
    <w:p w:rsidR="00551B86" w:rsidRPr="00711815" w:rsidRDefault="00551B86" w:rsidP="00551B86">
      <w:pPr>
        <w:pStyle w:val="SingleTxtGR"/>
        <w:rPr>
          <w:lang w:eastAsia="ru-RU"/>
        </w:rPr>
      </w:pPr>
      <w:r w:rsidRPr="00711815">
        <w:rPr>
          <w:lang w:eastAsia="ru-RU"/>
        </w:rPr>
        <w:t>118.</w:t>
      </w:r>
      <w:r w:rsidRPr="00711815">
        <w:rPr>
          <w:lang w:eastAsia="ru-RU"/>
        </w:rPr>
        <w:tab/>
        <w:t>В Конституции органично взаимосвязаны народные, национальные, гос</w:t>
      </w:r>
      <w:r w:rsidRPr="00711815">
        <w:rPr>
          <w:lang w:eastAsia="ru-RU"/>
        </w:rPr>
        <w:t>у</w:t>
      </w:r>
      <w:r w:rsidRPr="00711815">
        <w:rPr>
          <w:lang w:eastAsia="ru-RU"/>
        </w:rPr>
        <w:t>дарственные ценности и все общепризнанные идеалы в правовой культуре ч</w:t>
      </w:r>
      <w:r w:rsidRPr="00711815">
        <w:rPr>
          <w:lang w:eastAsia="ru-RU"/>
        </w:rPr>
        <w:t>е</w:t>
      </w:r>
      <w:r w:rsidRPr="00711815">
        <w:rPr>
          <w:lang w:eastAsia="ru-RU"/>
        </w:rPr>
        <w:t>ловечества.</w:t>
      </w:r>
    </w:p>
    <w:p w:rsidR="00551B86" w:rsidRPr="00711815" w:rsidRDefault="00551B86" w:rsidP="00551B86">
      <w:pPr>
        <w:pStyle w:val="SingleTxtGR"/>
        <w:rPr>
          <w:lang w:eastAsia="ru-RU"/>
        </w:rPr>
      </w:pPr>
      <w:r w:rsidRPr="00711815">
        <w:rPr>
          <w:lang w:eastAsia="ru-RU"/>
        </w:rPr>
        <w:t>119.</w:t>
      </w:r>
      <w:r w:rsidRPr="00711815">
        <w:rPr>
          <w:lang w:eastAsia="ru-RU"/>
        </w:rPr>
        <w:tab/>
        <w:t>Особый статус общепризнанных норм о правах человека подтверждается в Преамбуле Конституции Республики Узбекистан, которая гласит «Народ Узб</w:t>
      </w:r>
      <w:r w:rsidRPr="00711815">
        <w:rPr>
          <w:lang w:eastAsia="ru-RU"/>
        </w:rPr>
        <w:t>е</w:t>
      </w:r>
      <w:r w:rsidRPr="00711815">
        <w:rPr>
          <w:lang w:eastAsia="ru-RU"/>
        </w:rPr>
        <w:t>кистана, торжественно провозглашая свою приверженность правам человека и принципам государственного суверенитета, осознавая высокую ответстве</w:t>
      </w:r>
      <w:r w:rsidRPr="00711815">
        <w:rPr>
          <w:lang w:eastAsia="ru-RU"/>
        </w:rPr>
        <w:t>н</w:t>
      </w:r>
      <w:r w:rsidRPr="00711815">
        <w:rPr>
          <w:lang w:eastAsia="ru-RU"/>
        </w:rPr>
        <w:t>ность перед нынешним и будущими поколениями, опираясь на исторический опыт развития узбекской государственности, подтверждая свою верность иде</w:t>
      </w:r>
      <w:r w:rsidRPr="00711815">
        <w:rPr>
          <w:lang w:eastAsia="ru-RU"/>
        </w:rPr>
        <w:t>а</w:t>
      </w:r>
      <w:r w:rsidRPr="00711815">
        <w:rPr>
          <w:lang w:eastAsia="ru-RU"/>
        </w:rPr>
        <w:t>лам демократии и социальной справедливости, признавая приоритет общепр</w:t>
      </w:r>
      <w:r w:rsidRPr="00711815">
        <w:rPr>
          <w:lang w:eastAsia="ru-RU"/>
        </w:rPr>
        <w:t>и</w:t>
      </w:r>
      <w:r w:rsidRPr="00711815">
        <w:rPr>
          <w:lang w:eastAsia="ru-RU"/>
        </w:rPr>
        <w:t>знанных норм международного права, стремясь обеспечить достойную жизнь гражданам республики, ставя задачей создание гуманного демократического правового государства, в целях обеспечения гражданского мира и национальн</w:t>
      </w:r>
      <w:r w:rsidRPr="00711815">
        <w:rPr>
          <w:lang w:eastAsia="ru-RU"/>
        </w:rPr>
        <w:t>о</w:t>
      </w:r>
      <w:r w:rsidRPr="00711815">
        <w:rPr>
          <w:lang w:eastAsia="ru-RU"/>
        </w:rPr>
        <w:t>го согласия принимает в лице своих полномочных представителей настоящую Конституцию».</w:t>
      </w:r>
    </w:p>
    <w:p w:rsidR="00551B86" w:rsidRPr="00711815" w:rsidRDefault="00551B86" w:rsidP="00551B86">
      <w:pPr>
        <w:pStyle w:val="SingleTxtGR"/>
        <w:rPr>
          <w:lang w:eastAsia="ru-RU"/>
        </w:rPr>
      </w:pPr>
      <w:r w:rsidRPr="00711815">
        <w:rPr>
          <w:lang w:eastAsia="ru-RU"/>
        </w:rPr>
        <w:t>120.</w:t>
      </w:r>
      <w:r w:rsidRPr="00711815">
        <w:rPr>
          <w:lang w:eastAsia="ru-RU"/>
        </w:rPr>
        <w:tab/>
        <w:t>Конституция Узбекистана исходит из фундаментального положения о том, что «человек, его жизнь, свобода, честь, достоинство и другие неотъемл</w:t>
      </w:r>
      <w:r w:rsidRPr="00711815">
        <w:rPr>
          <w:lang w:eastAsia="ru-RU"/>
        </w:rPr>
        <w:t>е</w:t>
      </w:r>
      <w:r w:rsidRPr="00711815">
        <w:rPr>
          <w:lang w:eastAsia="ru-RU"/>
        </w:rPr>
        <w:t>мые права» являются «высшей ценностью» (ст.</w:t>
      </w:r>
      <w:r w:rsidR="00991CAF">
        <w:rPr>
          <w:lang w:val="en-US" w:eastAsia="ru-RU"/>
        </w:rPr>
        <w:t xml:space="preserve"> </w:t>
      </w:r>
      <w:r w:rsidRPr="00711815">
        <w:rPr>
          <w:lang w:eastAsia="ru-RU"/>
        </w:rPr>
        <w:t>13). Эта основополагающее п</w:t>
      </w:r>
      <w:r w:rsidRPr="00711815">
        <w:rPr>
          <w:lang w:eastAsia="ru-RU"/>
        </w:rPr>
        <w:t>о</w:t>
      </w:r>
      <w:r w:rsidRPr="00711815">
        <w:rPr>
          <w:lang w:eastAsia="ru-RU"/>
        </w:rPr>
        <w:t>ложение является одной из основ конституционного строя Узбекистана. Она предопределяет роль и значение, которое Конституция придает правам и своб</w:t>
      </w:r>
      <w:r w:rsidRPr="00711815">
        <w:rPr>
          <w:lang w:eastAsia="ru-RU"/>
        </w:rPr>
        <w:t>о</w:t>
      </w:r>
      <w:r w:rsidRPr="00711815">
        <w:rPr>
          <w:lang w:eastAsia="ru-RU"/>
        </w:rPr>
        <w:t>дам человека.</w:t>
      </w:r>
    </w:p>
    <w:p w:rsidR="00551B86" w:rsidRPr="00711815" w:rsidRDefault="00551B86" w:rsidP="00551B86">
      <w:pPr>
        <w:pStyle w:val="SingleTxtGR"/>
        <w:rPr>
          <w:lang w:eastAsia="ru-RU"/>
        </w:rPr>
      </w:pPr>
      <w:r w:rsidRPr="00711815">
        <w:rPr>
          <w:lang w:eastAsia="ru-RU"/>
        </w:rPr>
        <w:t>121.</w:t>
      </w:r>
      <w:r w:rsidRPr="00711815">
        <w:rPr>
          <w:lang w:eastAsia="ru-RU"/>
        </w:rPr>
        <w:tab/>
        <w:t>В соответствии со ст.</w:t>
      </w:r>
      <w:r w:rsidR="00991CAF" w:rsidRPr="00991CAF">
        <w:rPr>
          <w:lang w:eastAsia="ru-RU"/>
        </w:rPr>
        <w:t xml:space="preserve"> </w:t>
      </w:r>
      <w:r w:rsidRPr="00711815">
        <w:rPr>
          <w:lang w:eastAsia="ru-RU"/>
        </w:rPr>
        <w:t>31 Конституции: «Свобода совести гарантируется для всех. Каждый имеет право исповедовать любую религию или не исповед</w:t>
      </w:r>
      <w:r w:rsidRPr="00711815">
        <w:rPr>
          <w:lang w:eastAsia="ru-RU"/>
        </w:rPr>
        <w:t>о</w:t>
      </w:r>
      <w:r w:rsidRPr="00711815">
        <w:rPr>
          <w:lang w:eastAsia="ru-RU"/>
        </w:rPr>
        <w:t>вать никакой. Недопустимо принудительное насаждение религиозных взгл</w:t>
      </w:r>
      <w:r w:rsidRPr="00711815">
        <w:rPr>
          <w:lang w:eastAsia="ru-RU"/>
        </w:rPr>
        <w:t>я</w:t>
      </w:r>
      <w:r w:rsidRPr="00711815">
        <w:rPr>
          <w:lang w:eastAsia="ru-RU"/>
        </w:rPr>
        <w:t>дов».</w:t>
      </w:r>
    </w:p>
    <w:p w:rsidR="00551B86" w:rsidRPr="00711815" w:rsidRDefault="00551B86" w:rsidP="00551B86">
      <w:pPr>
        <w:pStyle w:val="SingleTxtGR"/>
        <w:rPr>
          <w:lang w:eastAsia="ru-RU"/>
        </w:rPr>
      </w:pPr>
      <w:r w:rsidRPr="00711815">
        <w:rPr>
          <w:lang w:eastAsia="ru-RU"/>
        </w:rPr>
        <w:t>122.</w:t>
      </w:r>
      <w:r w:rsidRPr="00711815">
        <w:rPr>
          <w:lang w:eastAsia="ru-RU"/>
        </w:rPr>
        <w:tab/>
        <w:t>Ст.</w:t>
      </w:r>
      <w:r w:rsidR="00991CAF" w:rsidRPr="00991CAF">
        <w:rPr>
          <w:lang w:eastAsia="ru-RU"/>
        </w:rPr>
        <w:t xml:space="preserve"> </w:t>
      </w:r>
      <w:r w:rsidRPr="00711815">
        <w:rPr>
          <w:lang w:eastAsia="ru-RU"/>
        </w:rPr>
        <w:t>43 Конституции устанавливает обязанность государства обеспечивать права и свободы граждан, закрепленные Конституцией и законами. Согласно ст.</w:t>
      </w:r>
      <w:r w:rsidR="00991CAF">
        <w:rPr>
          <w:lang w:val="en-US" w:eastAsia="ru-RU"/>
        </w:rPr>
        <w:t> </w:t>
      </w:r>
      <w:r w:rsidRPr="00711815">
        <w:rPr>
          <w:lang w:eastAsia="ru-RU"/>
        </w:rPr>
        <w:t>44 Конституции каждому гарантируется судебная защита его прав и свобод, право обжалования в суд незаконных действий государственных органов, дол</w:t>
      </w:r>
      <w:r w:rsidRPr="00711815">
        <w:rPr>
          <w:lang w:eastAsia="ru-RU"/>
        </w:rPr>
        <w:t>ж</w:t>
      </w:r>
      <w:r w:rsidRPr="00711815">
        <w:rPr>
          <w:lang w:eastAsia="ru-RU"/>
        </w:rPr>
        <w:t>ностных лиц, общественных объединений.</w:t>
      </w:r>
    </w:p>
    <w:p w:rsidR="00551B86" w:rsidRPr="00711815" w:rsidRDefault="00551B86" w:rsidP="00551B86">
      <w:pPr>
        <w:pStyle w:val="SingleTxtGR"/>
        <w:rPr>
          <w:lang w:eastAsia="ru-RU"/>
        </w:rPr>
      </w:pPr>
      <w:r w:rsidRPr="00007B98">
        <w:rPr>
          <w:lang w:eastAsia="ru-RU"/>
        </w:rPr>
        <w:t>123.</w:t>
      </w:r>
      <w:r w:rsidRPr="00007B98">
        <w:rPr>
          <w:lang w:eastAsia="ru-RU"/>
        </w:rPr>
        <w:tab/>
      </w:r>
      <w:r w:rsidRPr="00711815">
        <w:rPr>
          <w:lang w:eastAsia="ru-RU"/>
        </w:rPr>
        <w:t>Кроме этих общих норм о гарантиях, закрепление фактически каждого конкретного права и свободы сопровождается указанием на условия, способы их гарантирования.</w:t>
      </w:r>
    </w:p>
    <w:p w:rsidR="00551B86" w:rsidRPr="00711815" w:rsidRDefault="00551B86" w:rsidP="00551B86">
      <w:pPr>
        <w:pStyle w:val="SingleTxtGR"/>
        <w:rPr>
          <w:lang w:eastAsia="ru-RU"/>
        </w:rPr>
      </w:pPr>
      <w:r w:rsidRPr="00007B98">
        <w:rPr>
          <w:lang w:eastAsia="ru-RU"/>
        </w:rPr>
        <w:t>124.</w:t>
      </w:r>
      <w:r w:rsidRPr="00007B98">
        <w:rPr>
          <w:lang w:eastAsia="ru-RU"/>
        </w:rPr>
        <w:tab/>
      </w:r>
      <w:r w:rsidRPr="00711815">
        <w:rPr>
          <w:lang w:eastAsia="ru-RU"/>
        </w:rPr>
        <w:t>Конституционные гарантии прав человека охватывают все правовые сре</w:t>
      </w:r>
      <w:r w:rsidRPr="00711815">
        <w:rPr>
          <w:lang w:eastAsia="ru-RU"/>
        </w:rPr>
        <w:t>д</w:t>
      </w:r>
      <w:r w:rsidRPr="00711815">
        <w:rPr>
          <w:lang w:eastAsia="ru-RU"/>
        </w:rPr>
        <w:t>ства, обеспечивающие осуществление и охрану прав и свобод человека в ра</w:t>
      </w:r>
      <w:r w:rsidRPr="00711815">
        <w:rPr>
          <w:lang w:eastAsia="ru-RU"/>
        </w:rPr>
        <w:t>з</w:t>
      </w:r>
      <w:r w:rsidRPr="00711815">
        <w:rPr>
          <w:lang w:eastAsia="ru-RU"/>
        </w:rPr>
        <w:t>ных отраслях права Республики Узбекистан.</w:t>
      </w:r>
    </w:p>
    <w:p w:rsidR="00551B86" w:rsidRPr="00711815" w:rsidRDefault="00551B86" w:rsidP="00551B86">
      <w:pPr>
        <w:pStyle w:val="SingleTxtGR"/>
        <w:rPr>
          <w:lang w:eastAsia="ru-RU"/>
        </w:rPr>
      </w:pPr>
      <w:r w:rsidRPr="00007B98">
        <w:rPr>
          <w:lang w:eastAsia="ru-RU"/>
        </w:rPr>
        <w:t>125.</w:t>
      </w:r>
      <w:r w:rsidRPr="00007B98">
        <w:rPr>
          <w:lang w:eastAsia="ru-RU"/>
        </w:rPr>
        <w:tab/>
      </w:r>
      <w:r w:rsidRPr="00711815">
        <w:rPr>
          <w:lang w:eastAsia="ru-RU"/>
        </w:rPr>
        <w:t>Естественно, что гарантии прав и свобод граждан не ограничиваются лишь конституционным закреплением.</w:t>
      </w:r>
    </w:p>
    <w:p w:rsidR="00551B86" w:rsidRPr="00711815" w:rsidRDefault="00551B86" w:rsidP="00551B86">
      <w:pPr>
        <w:pStyle w:val="SingleTxtGR"/>
        <w:rPr>
          <w:lang w:eastAsia="ru-RU"/>
        </w:rPr>
      </w:pPr>
      <w:r w:rsidRPr="00007B98">
        <w:rPr>
          <w:lang w:eastAsia="ru-RU"/>
        </w:rPr>
        <w:t>126.</w:t>
      </w:r>
      <w:r w:rsidRPr="00007B98">
        <w:rPr>
          <w:lang w:eastAsia="ru-RU"/>
        </w:rPr>
        <w:tab/>
      </w:r>
      <w:r w:rsidRPr="00711815">
        <w:rPr>
          <w:lang w:eastAsia="ru-RU"/>
        </w:rPr>
        <w:t>Законодательное закрепление прав человека в Республике Узбекистан осуществляется при помощи конституционных законов Республики Узбекистан, кодексов и целого блока законов прямого действия. Парламентом принято св</w:t>
      </w:r>
      <w:r w:rsidRPr="00711815">
        <w:rPr>
          <w:lang w:eastAsia="ru-RU"/>
        </w:rPr>
        <w:t>ы</w:t>
      </w:r>
      <w:r w:rsidRPr="00711815">
        <w:rPr>
          <w:lang w:eastAsia="ru-RU"/>
        </w:rPr>
        <w:t>ше 300 законов регламентирующих основные права и свободы человека. Общие ориентиры обеспечения и защиты прав и свобод граждан определены в нормах отраслевого законодательства республики. Наиболее важные принципы обесп</w:t>
      </w:r>
      <w:r w:rsidRPr="00711815">
        <w:rPr>
          <w:lang w:eastAsia="ru-RU"/>
        </w:rPr>
        <w:t>е</w:t>
      </w:r>
      <w:r w:rsidRPr="00711815">
        <w:rPr>
          <w:lang w:eastAsia="ru-RU"/>
        </w:rPr>
        <w:t>чения прав и свобод человека закреплены в нормах Уголовного, Уголовно-процессуального и Кодекса об административных правонарушениях Республ</w:t>
      </w:r>
      <w:r w:rsidRPr="00711815">
        <w:rPr>
          <w:lang w:eastAsia="ru-RU"/>
        </w:rPr>
        <w:t>и</w:t>
      </w:r>
      <w:r w:rsidRPr="00711815">
        <w:rPr>
          <w:lang w:eastAsia="ru-RU"/>
        </w:rPr>
        <w:t xml:space="preserve">ки Узбекистан. </w:t>
      </w:r>
    </w:p>
    <w:p w:rsidR="00551B86" w:rsidRPr="00711815" w:rsidRDefault="00551B86" w:rsidP="00551B86">
      <w:pPr>
        <w:pStyle w:val="SingleTxtGR"/>
        <w:rPr>
          <w:lang w:eastAsia="ru-RU"/>
        </w:rPr>
      </w:pPr>
      <w:r w:rsidRPr="00007B98">
        <w:rPr>
          <w:lang w:eastAsia="ru-RU"/>
        </w:rPr>
        <w:t>127.</w:t>
      </w:r>
      <w:r w:rsidRPr="00007B98">
        <w:rPr>
          <w:lang w:eastAsia="ru-RU"/>
        </w:rPr>
        <w:tab/>
      </w:r>
      <w:r w:rsidRPr="00711815">
        <w:rPr>
          <w:lang w:eastAsia="ru-RU"/>
        </w:rPr>
        <w:t>Составной частью правовой системы страны являются социально орие</w:t>
      </w:r>
      <w:r w:rsidRPr="00711815">
        <w:rPr>
          <w:lang w:eastAsia="ru-RU"/>
        </w:rPr>
        <w:t>н</w:t>
      </w:r>
      <w:r w:rsidRPr="00711815">
        <w:rPr>
          <w:lang w:eastAsia="ru-RU"/>
        </w:rPr>
        <w:t>тированные программы, ежегодно принимаемые Правительством по случаю объявления текущего года решению конкретных социальных задач. Обычно эти программы содержат законодательную часть, а также конкретные меры по улучшению благосостояния социально уязвимых групп населения, семьи, мат</w:t>
      </w:r>
      <w:r w:rsidRPr="00711815">
        <w:rPr>
          <w:lang w:eastAsia="ru-RU"/>
        </w:rPr>
        <w:t>е</w:t>
      </w:r>
      <w:r w:rsidRPr="00711815">
        <w:rPr>
          <w:lang w:eastAsia="ru-RU"/>
        </w:rPr>
        <w:t>ринства, детства, престарелых, инвалидов, молодежи. Эти программы обесп</w:t>
      </w:r>
      <w:r w:rsidRPr="00711815">
        <w:rPr>
          <w:lang w:eastAsia="ru-RU"/>
        </w:rPr>
        <w:t>е</w:t>
      </w:r>
      <w:r w:rsidRPr="00711815">
        <w:rPr>
          <w:lang w:eastAsia="ru-RU"/>
        </w:rPr>
        <w:t>чены государственным финансированием и в их реализации участвуют также неправительственные организации.</w:t>
      </w:r>
    </w:p>
    <w:p w:rsidR="00551B86" w:rsidRPr="00711815" w:rsidRDefault="00551B86" w:rsidP="00551B86">
      <w:pPr>
        <w:pStyle w:val="SingleTxtGR"/>
        <w:rPr>
          <w:lang w:eastAsia="ru-RU"/>
        </w:rPr>
      </w:pPr>
      <w:r w:rsidRPr="00007B98">
        <w:rPr>
          <w:lang w:eastAsia="ru-RU"/>
        </w:rPr>
        <w:t>128.</w:t>
      </w:r>
      <w:r w:rsidRPr="00007B98">
        <w:rPr>
          <w:lang w:eastAsia="ru-RU"/>
        </w:rPr>
        <w:tab/>
      </w:r>
      <w:r w:rsidRPr="00711815">
        <w:rPr>
          <w:lang w:eastAsia="ru-RU"/>
        </w:rPr>
        <w:t>С января 2008 года, вступили в силу законодательные акты, направле</w:t>
      </w:r>
      <w:r w:rsidRPr="00711815">
        <w:rPr>
          <w:lang w:eastAsia="ru-RU"/>
        </w:rPr>
        <w:t>н</w:t>
      </w:r>
      <w:r w:rsidRPr="00711815">
        <w:rPr>
          <w:lang w:eastAsia="ru-RU"/>
        </w:rPr>
        <w:t>ные на отмену смертной казни, о передаче санкции на арест судам, о гарантиях прав ребенка и конституционный закон об усилении роли политических партий в обновлении и дальнейшей демократизации государственного управления и модернизации страны.</w:t>
      </w:r>
    </w:p>
    <w:p w:rsidR="00551B86" w:rsidRPr="00711815" w:rsidRDefault="00551B86" w:rsidP="00551B86">
      <w:pPr>
        <w:pStyle w:val="SingleTxtGR"/>
        <w:rPr>
          <w:lang w:eastAsia="ru-RU"/>
        </w:rPr>
      </w:pPr>
      <w:r w:rsidRPr="00007B98">
        <w:rPr>
          <w:lang w:eastAsia="ru-RU"/>
        </w:rPr>
        <w:t>129.</w:t>
      </w:r>
      <w:r w:rsidRPr="00007B98">
        <w:rPr>
          <w:lang w:eastAsia="ru-RU"/>
        </w:rPr>
        <w:tab/>
      </w:r>
      <w:r w:rsidRPr="00711815">
        <w:rPr>
          <w:lang w:eastAsia="ru-RU"/>
        </w:rPr>
        <w:t xml:space="preserve">В практике Республике Узбекистан в качестве межведомственных </w:t>
      </w:r>
      <w:proofErr w:type="spellStart"/>
      <w:r w:rsidRPr="00711815">
        <w:rPr>
          <w:lang w:eastAsia="ru-RU"/>
        </w:rPr>
        <w:t>импл</w:t>
      </w:r>
      <w:r w:rsidRPr="00711815">
        <w:rPr>
          <w:lang w:eastAsia="ru-RU"/>
        </w:rPr>
        <w:t>е</w:t>
      </w:r>
      <w:r w:rsidRPr="00711815">
        <w:rPr>
          <w:lang w:eastAsia="ru-RU"/>
        </w:rPr>
        <w:t>ментационных</w:t>
      </w:r>
      <w:proofErr w:type="spellEnd"/>
      <w:r w:rsidRPr="00711815">
        <w:rPr>
          <w:lang w:eastAsia="ru-RU"/>
        </w:rPr>
        <w:t xml:space="preserve"> механизмов выступают Национальные программы и планы де</w:t>
      </w:r>
      <w:r w:rsidRPr="00711815">
        <w:rPr>
          <w:lang w:eastAsia="ru-RU"/>
        </w:rPr>
        <w:t>й</w:t>
      </w:r>
      <w:r w:rsidRPr="00711815">
        <w:rPr>
          <w:lang w:eastAsia="ru-RU"/>
        </w:rPr>
        <w:t>ствий по исполнению рекомендаций договорных органов ООН по итогам ра</w:t>
      </w:r>
      <w:r w:rsidRPr="00711815">
        <w:rPr>
          <w:lang w:eastAsia="ru-RU"/>
        </w:rPr>
        <w:t>с</w:t>
      </w:r>
      <w:r w:rsidRPr="00711815">
        <w:rPr>
          <w:lang w:eastAsia="ru-RU"/>
        </w:rPr>
        <w:t>смотрения национальных докладов Узбекистана.</w:t>
      </w:r>
    </w:p>
    <w:p w:rsidR="00551B86" w:rsidRPr="00711815" w:rsidRDefault="00551B86" w:rsidP="00551B86">
      <w:pPr>
        <w:pStyle w:val="H4GR"/>
        <w:ind w:left="1134" w:hanging="1134"/>
      </w:pPr>
      <w:r>
        <w:rPr>
          <w:lang w:val="en-US"/>
        </w:rPr>
        <w:tab/>
      </w:r>
      <w:r>
        <w:rPr>
          <w:lang w:val="en-US"/>
        </w:rPr>
        <w:tab/>
      </w:r>
      <w:r w:rsidRPr="00711815">
        <w:t>Место международных договоров по правам человека в системе</w:t>
      </w:r>
      <w:r w:rsidRPr="00007B98">
        <w:br/>
      </w:r>
      <w:r w:rsidRPr="00711815">
        <w:t>наци</w:t>
      </w:r>
      <w:r w:rsidRPr="00711815">
        <w:t>о</w:t>
      </w:r>
      <w:r w:rsidRPr="00711815">
        <w:t>нального права</w:t>
      </w:r>
    </w:p>
    <w:p w:rsidR="00551B86" w:rsidRDefault="00551B86" w:rsidP="00551B86">
      <w:pPr>
        <w:pStyle w:val="SingleTxtGR"/>
      </w:pPr>
      <w:r>
        <w:t>130.</w:t>
      </w:r>
      <w:r>
        <w:tab/>
      </w:r>
      <w:r w:rsidRPr="007C7D67">
        <w:t>На начало 2008 г. Республика Узбекистан заключила более 900 многост</w:t>
      </w:r>
      <w:r w:rsidRPr="007C7D67">
        <w:t>о</w:t>
      </w:r>
      <w:r w:rsidRPr="007C7D67">
        <w:t>ронних и двухсторонних договоров и соглашений, присоединилась к более чем 170 ва</w:t>
      </w:r>
      <w:r w:rsidRPr="007C7D67">
        <w:t>ж</w:t>
      </w:r>
      <w:r w:rsidRPr="007C7D67">
        <w:t>нейшим международным конвенциям и договорам, в том числе к более чем 60 дог</w:t>
      </w:r>
      <w:r w:rsidRPr="007C7D67">
        <w:t>о</w:t>
      </w:r>
      <w:r w:rsidRPr="007C7D67">
        <w:t xml:space="preserve">ворам в сфере защиты прав и свобод человека. </w:t>
      </w:r>
    </w:p>
    <w:p w:rsidR="00551B86" w:rsidRDefault="00551B86" w:rsidP="00551B86">
      <w:pPr>
        <w:pStyle w:val="SingleTxtGR"/>
      </w:pPr>
      <w:r>
        <w:t>131.</w:t>
      </w:r>
      <w:r>
        <w:tab/>
      </w:r>
      <w:r w:rsidRPr="007C7D67">
        <w:t>Анализ национального законодательства в сфере закрепления и реализ</w:t>
      </w:r>
      <w:r w:rsidRPr="007C7D67">
        <w:t>а</w:t>
      </w:r>
      <w:r w:rsidRPr="007C7D67">
        <w:t>ции примата норм международного права над национальным показывает, что отраслевое законодательство республики в основном исходит из признания приоритета норм международных договоров перед национальными законами. Так, в соответствии со ст.1 1 Уголовного кодекса Республики Узбекистан, уг</w:t>
      </w:r>
      <w:r w:rsidRPr="007C7D67">
        <w:t>о</w:t>
      </w:r>
      <w:r w:rsidRPr="007C7D67">
        <w:t>ловное законодательство Республики Узбекистан основано на Конституции и общепризнанных нормах международного права и состоит из настоящего К</w:t>
      </w:r>
      <w:r w:rsidRPr="007C7D67">
        <w:t>о</w:t>
      </w:r>
      <w:r w:rsidRPr="007C7D67">
        <w:t>декса.</w:t>
      </w:r>
    </w:p>
    <w:p w:rsidR="00551B86" w:rsidRDefault="00551B86" w:rsidP="00551B86">
      <w:pPr>
        <w:pStyle w:val="SingleTxtGR"/>
      </w:pPr>
      <w:r>
        <w:t>132.</w:t>
      </w:r>
      <w:r>
        <w:tab/>
      </w:r>
      <w:r w:rsidRPr="007C7D67">
        <w:t>В форме императива дается редакция ст.4 Уголовно-исполнительного к</w:t>
      </w:r>
      <w:r w:rsidRPr="007C7D67">
        <w:t>о</w:t>
      </w:r>
      <w:r w:rsidRPr="007C7D67">
        <w:t>декса: «Уголовно-исполнительное законодательство учитывает принципы и нормы международного права, относящиеся к исполнению наказания и обр</w:t>
      </w:r>
      <w:r w:rsidRPr="007C7D67">
        <w:t>а</w:t>
      </w:r>
      <w:r w:rsidRPr="007C7D67">
        <w:t>щению с осужденн</w:t>
      </w:r>
      <w:r w:rsidRPr="007C7D67">
        <w:t>ы</w:t>
      </w:r>
      <w:r w:rsidRPr="007C7D67">
        <w:t>ми.</w:t>
      </w:r>
    </w:p>
    <w:p w:rsidR="00551B86" w:rsidRDefault="00551B86" w:rsidP="00551B86">
      <w:pPr>
        <w:pStyle w:val="SingleTxtGR"/>
      </w:pPr>
      <w:r>
        <w:t>133.</w:t>
      </w:r>
      <w:r>
        <w:tab/>
      </w:r>
      <w:r w:rsidRPr="007C7D67">
        <w:t>Нормы уголовно-исполнительного законодательства не могут противор</w:t>
      </w:r>
      <w:r w:rsidRPr="007C7D67">
        <w:t>е</w:t>
      </w:r>
      <w:r w:rsidRPr="007C7D67">
        <w:t>чить международным актам о защите от пыток и других бесчеловечных или унижающих видов обращения с осужденными.</w:t>
      </w:r>
    </w:p>
    <w:p w:rsidR="00551B86" w:rsidRDefault="00551B86" w:rsidP="00551B86">
      <w:pPr>
        <w:pStyle w:val="SingleTxtGR"/>
      </w:pPr>
      <w:r>
        <w:t>134.</w:t>
      </w:r>
      <w:r>
        <w:tab/>
      </w:r>
      <w:r w:rsidRPr="007C7D67">
        <w:t>Если международным договором Республики Узбекистан установлены иные положения, чем те, которые предусмотрены уголовно-исполнительным з</w:t>
      </w:r>
      <w:r w:rsidRPr="007C7D67">
        <w:t>а</w:t>
      </w:r>
      <w:r w:rsidRPr="007C7D67">
        <w:t>конодательством, применяются положения международного дог</w:t>
      </w:r>
      <w:r w:rsidRPr="007C7D67">
        <w:t>о</w:t>
      </w:r>
      <w:r w:rsidRPr="007C7D67">
        <w:t xml:space="preserve">вора». </w:t>
      </w:r>
    </w:p>
    <w:p w:rsidR="00551B86" w:rsidRDefault="00551B86" w:rsidP="00551B86">
      <w:pPr>
        <w:pStyle w:val="SingleTxtGR"/>
      </w:pPr>
      <w:r>
        <w:t>135.</w:t>
      </w:r>
      <w:r>
        <w:tab/>
      </w:r>
      <w:r w:rsidRPr="007C7D67">
        <w:t>Наиболее часто используется редакция предполагающая отсылку к но</w:t>
      </w:r>
      <w:r w:rsidRPr="007C7D67">
        <w:t>р</w:t>
      </w:r>
      <w:r w:rsidRPr="007C7D67">
        <w:t>мам международного права вообще. Так, наиболее часто используется вариант ст.9 Семейного кодекса Республики Узбекистан: «Если международным догов</w:t>
      </w:r>
      <w:r w:rsidRPr="007C7D67">
        <w:t>о</w:t>
      </w:r>
      <w:r w:rsidRPr="007C7D67">
        <w:t>ром Республики Узбекистан установлены иные правила, чем те, которые соде</w:t>
      </w:r>
      <w:r w:rsidRPr="007C7D67">
        <w:t>р</w:t>
      </w:r>
      <w:r w:rsidRPr="007C7D67">
        <w:t>жатся в семейном законодательстве Республики Узбекистан, то применяются правила международного договора». Здесь речь идет только о приоритете пр</w:t>
      </w:r>
      <w:r w:rsidRPr="007C7D67">
        <w:t>и</w:t>
      </w:r>
      <w:r w:rsidRPr="007C7D67">
        <w:t>менения, когда договор устанавливает «иные правила» лишь для конкретного случая, не влияя на действие правил закона в целом, т.е. делает из него искл</w:t>
      </w:r>
      <w:r w:rsidRPr="007C7D67">
        <w:t>ю</w:t>
      </w:r>
      <w:r w:rsidRPr="007C7D67">
        <w:t>чение для определенной ситуации. В п</w:t>
      </w:r>
      <w:r w:rsidRPr="007C7D67">
        <w:t>о</w:t>
      </w:r>
      <w:r w:rsidRPr="007C7D67">
        <w:t>следнем случае договор не обладает приоритетом над законом, ибо речь идет о приоритете применения в конкре</w:t>
      </w:r>
      <w:r w:rsidRPr="007C7D67">
        <w:t>т</w:t>
      </w:r>
      <w:r w:rsidRPr="007C7D67">
        <w:t xml:space="preserve">ном случае. Это дает основания считать, что имеются в виду «иные правила», которые отменяют или изменяют правила закона, а не делают исключения для конкретного случая. </w:t>
      </w:r>
    </w:p>
    <w:p w:rsidR="00551B86" w:rsidRDefault="00551B86" w:rsidP="00551B86">
      <w:pPr>
        <w:pStyle w:val="SingleTxtGR"/>
      </w:pPr>
      <w:r>
        <w:t>136.</w:t>
      </w:r>
      <w:r>
        <w:tab/>
      </w:r>
      <w:r w:rsidRPr="007C7D67">
        <w:t>Приоритетное применение международных договоров в конкретных с</w:t>
      </w:r>
      <w:r w:rsidRPr="007C7D67">
        <w:t>и</w:t>
      </w:r>
      <w:r w:rsidRPr="007C7D67">
        <w:t>туациях четко закреплено, например, в таких нормативных актах, как Трудовой, Земельный кодексы. Приоритет такого применения распространяется на прав</w:t>
      </w:r>
      <w:r w:rsidRPr="007C7D67">
        <w:t>и</w:t>
      </w:r>
      <w:r w:rsidRPr="007C7D67">
        <w:t>ла всех вст</w:t>
      </w:r>
      <w:r w:rsidRPr="007C7D67">
        <w:t>у</w:t>
      </w:r>
      <w:r w:rsidRPr="007C7D67">
        <w:t>пивших в силу международных договоров Республики Узбекистан, поскольку правила таких договоров объявлены частью права Республики Узб</w:t>
      </w:r>
      <w:r w:rsidRPr="007C7D67">
        <w:t>е</w:t>
      </w:r>
      <w:r w:rsidRPr="007C7D67">
        <w:t>кистан, следовательно, подлежат непосредственному приме</w:t>
      </w:r>
      <w:r>
        <w:t>нению.</w:t>
      </w:r>
    </w:p>
    <w:p w:rsidR="00551B86" w:rsidRDefault="00551B86" w:rsidP="00551B86">
      <w:pPr>
        <w:pStyle w:val="SingleTxtGR"/>
      </w:pPr>
      <w:r>
        <w:t>137.</w:t>
      </w:r>
      <w:r>
        <w:tab/>
      </w:r>
      <w:r w:rsidRPr="007C7D67">
        <w:t>Согласно закону Республики Узбекистан «О международных договорах Республики Узбекистан» от 25 декабря 1995 г. «Международные договоры Ре</w:t>
      </w:r>
      <w:r w:rsidRPr="007C7D67">
        <w:t>с</w:t>
      </w:r>
      <w:r w:rsidRPr="007C7D67">
        <w:t>публики У</w:t>
      </w:r>
      <w:r w:rsidRPr="007C7D67">
        <w:t>з</w:t>
      </w:r>
      <w:r w:rsidRPr="007C7D67">
        <w:t>бекистан подлежат неукоснительному и обязательному соблюдению Республикой Узбекистан в соответствии с нормами международного права».</w:t>
      </w:r>
    </w:p>
    <w:p w:rsidR="00551B86" w:rsidRDefault="00551B86" w:rsidP="00551B86">
      <w:pPr>
        <w:pStyle w:val="H4GR"/>
        <w:suppressAutoHyphens w:val="0"/>
        <w:ind w:left="1134" w:hanging="1134"/>
      </w:pPr>
      <w:r>
        <w:tab/>
      </w:r>
      <w:r>
        <w:tab/>
      </w:r>
      <w:r w:rsidRPr="007C7D67">
        <w:t xml:space="preserve">Система государственных органов, принимающих решение </w:t>
      </w:r>
      <w:r>
        <w:br/>
      </w:r>
      <w:r w:rsidRPr="007C7D67">
        <w:t>по вопросам прав человека</w:t>
      </w:r>
    </w:p>
    <w:p w:rsidR="00551B86" w:rsidRPr="007C7D67" w:rsidRDefault="00551B86" w:rsidP="00551B86">
      <w:pPr>
        <w:pStyle w:val="SingleTxtGR"/>
      </w:pPr>
      <w:r>
        <w:t>138.</w:t>
      </w:r>
      <w:r>
        <w:tab/>
      </w:r>
      <w:r w:rsidRPr="007C7D67">
        <w:t>В Республике Узбекистан к органам, обладающим полномочиями решать в</w:t>
      </w:r>
      <w:r w:rsidRPr="007C7D67">
        <w:t>о</w:t>
      </w:r>
      <w:r w:rsidRPr="007C7D67">
        <w:t>просы в области прав человека, относятся:</w:t>
      </w:r>
    </w:p>
    <w:p w:rsidR="00551B86" w:rsidRPr="007C7D67" w:rsidRDefault="00551B86" w:rsidP="00551B86">
      <w:pPr>
        <w:pStyle w:val="Bullet1GR"/>
        <w:numPr>
          <w:ilvl w:val="0"/>
          <w:numId w:val="1"/>
        </w:numPr>
        <w:suppressAutoHyphens/>
        <w:jc w:val="left"/>
      </w:pPr>
      <w:r w:rsidRPr="007C7D67">
        <w:t>Законодательная палата и Сенат Олий Мажлиса Республики Узбекистан, а также представительные органы государственной власти на местах;</w:t>
      </w:r>
    </w:p>
    <w:p w:rsidR="00551B86" w:rsidRPr="007C7D67" w:rsidRDefault="00551B86" w:rsidP="00551B86">
      <w:pPr>
        <w:pStyle w:val="Bullet1GR"/>
        <w:numPr>
          <w:ilvl w:val="0"/>
          <w:numId w:val="1"/>
        </w:numPr>
        <w:suppressAutoHyphens/>
        <w:jc w:val="left"/>
      </w:pPr>
      <w:r w:rsidRPr="007C7D67">
        <w:t>Президент Республики Узбекистан;</w:t>
      </w:r>
    </w:p>
    <w:p w:rsidR="00551B86" w:rsidRPr="007C7D67" w:rsidRDefault="00551B86" w:rsidP="00551B86">
      <w:pPr>
        <w:pStyle w:val="Bullet1GR"/>
        <w:numPr>
          <w:ilvl w:val="0"/>
          <w:numId w:val="1"/>
        </w:numPr>
        <w:suppressAutoHyphens/>
        <w:jc w:val="left"/>
      </w:pPr>
      <w:r w:rsidRPr="007C7D67">
        <w:t>Кабинет Министров Республики Узбекистан, министерства и ведомства, учреждения, относящиеся к органам исполнительной власти;</w:t>
      </w:r>
    </w:p>
    <w:p w:rsidR="00551B86" w:rsidRPr="004557DC" w:rsidRDefault="00551B86" w:rsidP="00551B86">
      <w:pPr>
        <w:pStyle w:val="Bullet1GR"/>
        <w:numPr>
          <w:ilvl w:val="0"/>
          <w:numId w:val="1"/>
        </w:numPr>
        <w:suppressAutoHyphens/>
        <w:jc w:val="left"/>
      </w:pPr>
      <w:r w:rsidRPr="004557DC">
        <w:t>органы судебной системы Республики Узбекистан;</w:t>
      </w:r>
    </w:p>
    <w:p w:rsidR="00551B86" w:rsidRPr="00644742" w:rsidRDefault="00551B86" w:rsidP="00551B86">
      <w:pPr>
        <w:pStyle w:val="Bullet1GR"/>
        <w:numPr>
          <w:ilvl w:val="0"/>
          <w:numId w:val="1"/>
        </w:numPr>
        <w:suppressAutoHyphens/>
        <w:jc w:val="left"/>
      </w:pPr>
      <w:r w:rsidRPr="00644742">
        <w:t>Генеральная прокуратура Республики Узбекистан;</w:t>
      </w:r>
    </w:p>
    <w:p w:rsidR="00551B86" w:rsidRDefault="00551B86" w:rsidP="00551B86">
      <w:pPr>
        <w:pStyle w:val="SingleTxtGR"/>
      </w:pPr>
      <w:r>
        <w:t>139.</w:t>
      </w:r>
      <w:r>
        <w:tab/>
      </w:r>
      <w:r w:rsidRPr="007C7D67">
        <w:rPr>
          <w:b/>
        </w:rPr>
        <w:t>Олий Мажлис</w:t>
      </w:r>
      <w:r w:rsidRPr="007C7D67">
        <w:t xml:space="preserve"> – высший законодательный орган Республики Узбекистан, создающий правовую основу обеспечения и защиты прав человека. За годы н</w:t>
      </w:r>
      <w:r w:rsidRPr="007C7D67">
        <w:t>е</w:t>
      </w:r>
      <w:r w:rsidRPr="007C7D67">
        <w:t>зависимости Олий Мажлисом разработаны и приняты более 1000 законов, большая часть которых ориентирована на непосредственную защиту конкре</w:t>
      </w:r>
      <w:r w:rsidRPr="007C7D67">
        <w:t>т</w:t>
      </w:r>
      <w:r w:rsidRPr="007C7D67">
        <w:t>ных прав и свобод граждан. Процедура ратификации международных договоров в сфере прав человека осуществляется через Парламент страны. Комитеты как нижней, так и верхней палаты Парламента Узбекистана регулярно осуществл</w:t>
      </w:r>
      <w:r w:rsidRPr="007C7D67">
        <w:t>я</w:t>
      </w:r>
      <w:r w:rsidRPr="007C7D67">
        <w:t>ют процедуры парламентского контроля по выполнению международных дог</w:t>
      </w:r>
      <w:r w:rsidRPr="007C7D67">
        <w:t>о</w:t>
      </w:r>
      <w:r w:rsidRPr="007C7D67">
        <w:t>воров по правам человека, так и действующих законов в сфере прав человека. Так, в 2006 году Сенат Олий Мажлиса Республики Узбекистан провел парл</w:t>
      </w:r>
      <w:r w:rsidRPr="007C7D67">
        <w:t>а</w:t>
      </w:r>
      <w:r w:rsidRPr="007C7D67">
        <w:t>ментский контроль о выполнении положений Конвенции о правах ребенка в о</w:t>
      </w:r>
      <w:r w:rsidRPr="007C7D67">
        <w:t>б</w:t>
      </w:r>
      <w:r w:rsidRPr="007C7D67">
        <w:t>ластях Ферганской долины, в 2005</w:t>
      </w:r>
      <w:r>
        <w:t>−</w:t>
      </w:r>
      <w:r w:rsidRPr="007C7D67">
        <w:t>2006 гг. Комитет по межпарламентским св</w:t>
      </w:r>
      <w:r w:rsidRPr="007C7D67">
        <w:t>я</w:t>
      </w:r>
      <w:r w:rsidRPr="007C7D67">
        <w:t>зям Законодательной палаты провел контроль о выполнении положении Ко</w:t>
      </w:r>
      <w:r w:rsidRPr="007C7D67">
        <w:t>н</w:t>
      </w:r>
      <w:r w:rsidRPr="007C7D67">
        <w:t>венции против пыток в Ташкентской области.</w:t>
      </w:r>
    </w:p>
    <w:p w:rsidR="00551B86" w:rsidRDefault="00551B86" w:rsidP="00551B86">
      <w:pPr>
        <w:pStyle w:val="SingleTxtGR"/>
      </w:pPr>
      <w:r>
        <w:t>140.</w:t>
      </w:r>
      <w:r>
        <w:tab/>
      </w:r>
      <w:r w:rsidRPr="007C7D67">
        <w:t>В 1995 году в структуре Олий Мажлиса Республики Узбекистан была о</w:t>
      </w:r>
      <w:r w:rsidRPr="007C7D67">
        <w:t>б</w:t>
      </w:r>
      <w:r w:rsidRPr="007C7D67">
        <w:t>разована Комиссия по соблюдению конституционных прав и свобод граждан (позже р</w:t>
      </w:r>
      <w:r w:rsidRPr="007C7D67">
        <w:t>е</w:t>
      </w:r>
      <w:r w:rsidRPr="007C7D67">
        <w:t>формированная в Комиссию по соблюдению конституционных прав и свобод гра</w:t>
      </w:r>
      <w:r w:rsidRPr="007C7D67">
        <w:t>ж</w:t>
      </w:r>
      <w:r w:rsidRPr="007C7D67">
        <w:t>дан при Уполномоченном Олий Мажлиса по правам человека).</w:t>
      </w:r>
    </w:p>
    <w:p w:rsidR="00551B86" w:rsidRDefault="00551B86" w:rsidP="00551B86">
      <w:pPr>
        <w:pStyle w:val="SingleTxtGR"/>
      </w:pPr>
      <w:r>
        <w:t>141.</w:t>
      </w:r>
      <w:r>
        <w:tab/>
      </w:r>
      <w:r w:rsidRPr="007C7D67">
        <w:t>В 1995 году при Олий Мажлисе Республики Узбекистан был учрежден пост Уполномоченного по правам человека (омбудсмана), наделенного правами рассма</w:t>
      </w:r>
      <w:r w:rsidRPr="007C7D67">
        <w:t>т</w:t>
      </w:r>
      <w:r w:rsidRPr="007C7D67">
        <w:t>ривать жалобы на нарушения прав человека. Деятельность этого органа осуществл</w:t>
      </w:r>
      <w:r w:rsidRPr="007C7D67">
        <w:t>я</w:t>
      </w:r>
      <w:r w:rsidRPr="007C7D67">
        <w:t>ется в соответствии с законом. По полученным жалобам омбудсман проводит независимые расследования, по результатам которых должностным лицам и государственным органам направляются рекомендации по исправл</w:t>
      </w:r>
      <w:r w:rsidRPr="007C7D67">
        <w:t>е</w:t>
      </w:r>
      <w:r w:rsidRPr="007C7D67">
        <w:t>нию ситуации. На основе жалоб омбудсман осуществляет мониторинг случаев нарушения прав человека. Еж</w:t>
      </w:r>
      <w:r w:rsidRPr="007C7D67">
        <w:t>е</w:t>
      </w:r>
      <w:r w:rsidRPr="007C7D67">
        <w:t>годная статистика жалоб и анализ их содержания и принятых решений докладывается в виде отчета обеим палатам Олий Мажл</w:t>
      </w:r>
      <w:r w:rsidRPr="007C7D67">
        <w:t>и</w:t>
      </w:r>
      <w:r w:rsidRPr="007C7D67">
        <w:t>са Республики Узбекистан и публикуе</w:t>
      </w:r>
      <w:r w:rsidRPr="007C7D67">
        <w:t>т</w:t>
      </w:r>
      <w:r w:rsidRPr="007C7D67">
        <w:t xml:space="preserve">ся в Интернете. </w:t>
      </w:r>
    </w:p>
    <w:p w:rsidR="00551B86" w:rsidRDefault="00551B86" w:rsidP="00551B86">
      <w:pPr>
        <w:pStyle w:val="SingleTxtGR"/>
      </w:pPr>
      <w:r>
        <w:t>142.</w:t>
      </w:r>
      <w:r>
        <w:tab/>
      </w:r>
      <w:r w:rsidRPr="007C7D67">
        <w:t>В соответствии с п.1 ст.93 Конституции «</w:t>
      </w:r>
      <w:r w:rsidRPr="007C7D67">
        <w:rPr>
          <w:b/>
        </w:rPr>
        <w:t xml:space="preserve">Президент </w:t>
      </w:r>
      <w:r w:rsidRPr="007C7D67">
        <w:t>Республики Узбек</w:t>
      </w:r>
      <w:r w:rsidRPr="007C7D67">
        <w:t>и</w:t>
      </w:r>
      <w:r w:rsidRPr="007C7D67">
        <w:t>стан выступает гарантом соблюдения прав и свобод граждан, Конституции и з</w:t>
      </w:r>
      <w:r w:rsidRPr="007C7D67">
        <w:t>а</w:t>
      </w:r>
      <w:r w:rsidRPr="007C7D67">
        <w:t>конов Ре</w:t>
      </w:r>
      <w:r w:rsidRPr="007C7D67">
        <w:t>с</w:t>
      </w:r>
      <w:r w:rsidRPr="007C7D67">
        <w:t>публики Узбекистан».</w:t>
      </w:r>
    </w:p>
    <w:p w:rsidR="00551B86" w:rsidRDefault="00551B86" w:rsidP="00551B86">
      <w:pPr>
        <w:pStyle w:val="SingleTxtGR"/>
      </w:pPr>
      <w:r>
        <w:t>143.</w:t>
      </w:r>
      <w:r>
        <w:tab/>
      </w:r>
      <w:r w:rsidRPr="007C7D67">
        <w:t>Президент страны явился инициатором разработки национальной Ко</w:t>
      </w:r>
      <w:r w:rsidRPr="007C7D67">
        <w:t>н</w:t>
      </w:r>
      <w:r w:rsidRPr="007C7D67">
        <w:t>цепции по реализации приоритетных направлений реформ в сфере реформир</w:t>
      </w:r>
      <w:r w:rsidRPr="007C7D67">
        <w:t>о</w:t>
      </w:r>
      <w:r w:rsidRPr="007C7D67">
        <w:t>вания и дальнейшей либерализации судебно-правовой системы. В связи с ре</w:t>
      </w:r>
      <w:r w:rsidRPr="007C7D67">
        <w:t>а</w:t>
      </w:r>
      <w:r w:rsidRPr="007C7D67">
        <w:t>лизацией приоритетных направлений данной Концепции на сегодняшний день было принято 7 указов, 3 постановления и 3 распоряжения Президента Респу</w:t>
      </w:r>
      <w:r w:rsidRPr="007C7D67">
        <w:t>б</w:t>
      </w:r>
      <w:r w:rsidRPr="007C7D67">
        <w:t>лики Узбекистан. Принятие законов об отмене смертной казни и введении и</w:t>
      </w:r>
      <w:r w:rsidRPr="007C7D67">
        <w:t>н</w:t>
      </w:r>
      <w:r w:rsidRPr="007C7D67">
        <w:t>ститута «хабеас корпус» были реализованы через право законодательной ин</w:t>
      </w:r>
      <w:r w:rsidRPr="007C7D67">
        <w:t>и</w:t>
      </w:r>
      <w:r w:rsidRPr="007C7D67">
        <w:t>циативы Президента. Национальные учреждения по правам человека также б</w:t>
      </w:r>
      <w:r w:rsidRPr="007C7D67">
        <w:t>ы</w:t>
      </w:r>
      <w:r w:rsidRPr="007C7D67">
        <w:t>ли учреждены по инициативе Президента. В</w:t>
      </w:r>
      <w:r>
        <w:t> </w:t>
      </w:r>
      <w:r w:rsidRPr="007C7D67">
        <w:t>выступлениях главы государства на совместных заседаниях Парламента всегда уделяется особое внимание обе</w:t>
      </w:r>
      <w:r w:rsidRPr="007C7D67">
        <w:t>с</w:t>
      </w:r>
      <w:r w:rsidRPr="007C7D67">
        <w:t>печению прав человека.</w:t>
      </w:r>
    </w:p>
    <w:p w:rsidR="00551B86" w:rsidRDefault="00551B86" w:rsidP="00551B86">
      <w:pPr>
        <w:pStyle w:val="SingleTxtGR"/>
      </w:pPr>
      <w:r w:rsidRPr="00B21CA3">
        <w:t>144.</w:t>
      </w:r>
      <w:r>
        <w:rPr>
          <w:b/>
        </w:rPr>
        <w:tab/>
      </w:r>
      <w:r w:rsidRPr="007C7D67">
        <w:rPr>
          <w:b/>
        </w:rPr>
        <w:t>Кабинет Министров Республики Узбекистан</w:t>
      </w:r>
      <w:r w:rsidRPr="007C7D67">
        <w:t xml:space="preserve"> – высший орган исполн</w:t>
      </w:r>
      <w:r w:rsidRPr="007C7D67">
        <w:t>и</w:t>
      </w:r>
      <w:r w:rsidRPr="007C7D67">
        <w:t>тельной власти, осуществляет непосредственное исполнение законов и подз</w:t>
      </w:r>
      <w:r w:rsidRPr="007C7D67">
        <w:t>а</w:t>
      </w:r>
      <w:r w:rsidRPr="007C7D67">
        <w:t>конных актов, принимаемых парламентом страны, указов и распоряжений Пр</w:t>
      </w:r>
      <w:r w:rsidRPr="007C7D67">
        <w:t>е</w:t>
      </w:r>
      <w:r w:rsidRPr="007C7D67">
        <w:t>зидента Респу</w:t>
      </w:r>
      <w:r w:rsidRPr="007C7D67">
        <w:t>б</w:t>
      </w:r>
      <w:r w:rsidRPr="007C7D67">
        <w:t xml:space="preserve">лики Узбекистан. </w:t>
      </w:r>
    </w:p>
    <w:p w:rsidR="00551B86" w:rsidRDefault="00551B86" w:rsidP="00551B86">
      <w:pPr>
        <w:pStyle w:val="SingleTxtGR"/>
      </w:pPr>
      <w:r>
        <w:t>145.</w:t>
      </w:r>
      <w:r>
        <w:tab/>
      </w:r>
      <w:r w:rsidRPr="007C7D67">
        <w:t>В целях реализации национальным законодательством общепринятых норм международного права в области прав человека и полномасштабной их реализации, Правительством Республики Узбекистан принят целый ряд соц</w:t>
      </w:r>
      <w:r w:rsidRPr="007C7D67">
        <w:t>и</w:t>
      </w:r>
      <w:r w:rsidRPr="007C7D67">
        <w:t>ально ориентирова</w:t>
      </w:r>
      <w:r w:rsidRPr="007C7D67">
        <w:t>н</w:t>
      </w:r>
      <w:r w:rsidRPr="007C7D67">
        <w:t xml:space="preserve">ных государственных программ. </w:t>
      </w:r>
    </w:p>
    <w:p w:rsidR="00551B86" w:rsidRDefault="00551B86" w:rsidP="00551B86">
      <w:pPr>
        <w:pStyle w:val="SingleTxtGR"/>
      </w:pPr>
      <w:r>
        <w:t>146.</w:t>
      </w:r>
      <w:r>
        <w:tab/>
      </w:r>
      <w:r w:rsidRPr="007C7D67">
        <w:t xml:space="preserve">В систему государственных органов по защите прав человека входят </w:t>
      </w:r>
      <w:r w:rsidRPr="007C7D67">
        <w:rPr>
          <w:b/>
        </w:rPr>
        <w:t>с</w:t>
      </w:r>
      <w:r w:rsidRPr="007C7D67">
        <w:rPr>
          <w:b/>
        </w:rPr>
        <w:t>у</w:t>
      </w:r>
      <w:r w:rsidRPr="007C7D67">
        <w:rPr>
          <w:b/>
        </w:rPr>
        <w:t>дебные органы</w:t>
      </w:r>
      <w:r w:rsidRPr="007C7D67">
        <w:t>. Немаловажную роль в ней играет Конституционный суд Ре</w:t>
      </w:r>
      <w:r w:rsidRPr="007C7D67">
        <w:t>с</w:t>
      </w:r>
      <w:r w:rsidRPr="007C7D67">
        <w:t>публики Узбекистан, призванный рассматривать дела о конституционности а</w:t>
      </w:r>
      <w:r w:rsidRPr="007C7D67">
        <w:t>к</w:t>
      </w:r>
      <w:r w:rsidRPr="007C7D67">
        <w:t>тов законодательной власти и исполнительной власти. Со времени учреждения Конституционным судом принято 14 постановлений и решений, направленных на толкование норма законодательства и защиту тех или иных прав и свобод ч</w:t>
      </w:r>
      <w:r w:rsidRPr="007C7D67">
        <w:t>е</w:t>
      </w:r>
      <w:r w:rsidRPr="007C7D67">
        <w:t>ловека соответственно.</w:t>
      </w:r>
    </w:p>
    <w:p w:rsidR="00551B86" w:rsidRDefault="00551B86" w:rsidP="00551B86">
      <w:pPr>
        <w:pStyle w:val="SingleTxtGR"/>
      </w:pPr>
      <w:r>
        <w:t>147.</w:t>
      </w:r>
      <w:r>
        <w:tab/>
      </w:r>
      <w:r w:rsidRPr="007C7D67">
        <w:t>Система судов общей юрисдикции осуществляет защиту и восстановл</w:t>
      </w:r>
      <w:r w:rsidRPr="007C7D67">
        <w:t>е</w:t>
      </w:r>
      <w:r w:rsidRPr="007C7D67">
        <w:t>ние нарушенных прав. Верховный суд Республики Узбекистан, на заседаниях Пленума ра</w:t>
      </w:r>
      <w:r w:rsidRPr="007C7D67">
        <w:t>с</w:t>
      </w:r>
      <w:r w:rsidRPr="007C7D67">
        <w:t>сматривая судебную практику, уделяет особое внимание защите всех видов прав человека. Решения, выносимые Пленумом Верховного суда, представляют собой акты толкования права и носят общеобязательный характер для всех правоохранительных и судебных органов. Так, в 2007 году в связи с введением института «хабеас корпус» национальное законодательство и отм</w:t>
      </w:r>
      <w:r w:rsidRPr="007C7D67">
        <w:t>е</w:t>
      </w:r>
      <w:r w:rsidRPr="007C7D67">
        <w:t>ной смертной казни в Узбекистане, Пленумом Верховного суда были приняты постановления «</w:t>
      </w:r>
      <w:r w:rsidRPr="007C7D67">
        <w:rPr>
          <w:bCs/>
        </w:rPr>
        <w:t>О некоторых вопросах применения наказания в виде пожи</w:t>
      </w:r>
      <w:r w:rsidRPr="007C7D67">
        <w:rPr>
          <w:bCs/>
        </w:rPr>
        <w:t>з</w:t>
      </w:r>
      <w:r w:rsidRPr="007C7D67">
        <w:rPr>
          <w:bCs/>
        </w:rPr>
        <w:t>ненного</w:t>
      </w:r>
      <w:r>
        <w:rPr>
          <w:bCs/>
        </w:rPr>
        <w:t xml:space="preserve"> </w:t>
      </w:r>
      <w:r w:rsidRPr="007C7D67">
        <w:rPr>
          <w:bCs/>
        </w:rPr>
        <w:t>лишения свободы» и «О применении судами меры пресечения в виде заключения под стражу на стадии досудебного производства».</w:t>
      </w:r>
    </w:p>
    <w:p w:rsidR="00551B86" w:rsidRDefault="00551B86" w:rsidP="00551B86">
      <w:pPr>
        <w:pStyle w:val="SingleTxtGR"/>
      </w:pPr>
      <w:r>
        <w:t>148.</w:t>
      </w:r>
      <w:r>
        <w:tab/>
      </w:r>
      <w:r w:rsidRPr="007C7D67">
        <w:t>Специализированную защиту прав участников уголовного процесса пр</w:t>
      </w:r>
      <w:r w:rsidRPr="007C7D67">
        <w:t>и</w:t>
      </w:r>
      <w:r w:rsidRPr="007C7D67">
        <w:t xml:space="preserve">званы осуществлять </w:t>
      </w:r>
      <w:r w:rsidRPr="007C7D67">
        <w:rPr>
          <w:b/>
        </w:rPr>
        <w:t>органы прокуратуры</w:t>
      </w:r>
      <w:r w:rsidRPr="007C7D67">
        <w:t>. Правовой статус прокуратуры о</w:t>
      </w:r>
      <w:r w:rsidRPr="007C7D67">
        <w:t>п</w:t>
      </w:r>
      <w:r w:rsidRPr="007C7D67">
        <w:t>ределен Конституцией Республики Узбекистан и Законом «О Прокуратуре» от 29 августа 2001 г., в соответствии с которым «Генеральный прокурор Республ</w:t>
      </w:r>
      <w:r w:rsidRPr="007C7D67">
        <w:t>и</w:t>
      </w:r>
      <w:r w:rsidRPr="007C7D67">
        <w:t>ки Узбекистан и подч</w:t>
      </w:r>
      <w:r w:rsidRPr="007C7D67">
        <w:t>и</w:t>
      </w:r>
      <w:r w:rsidRPr="007C7D67">
        <w:t>ненные ему прокуроры осуществляют надзор за точным и единообразным исполнением законом всеми министерствами, государстве</w:t>
      </w:r>
      <w:r w:rsidRPr="007C7D67">
        <w:t>н</w:t>
      </w:r>
      <w:r w:rsidRPr="007C7D67">
        <w:t>ными комитетами, ведомствами, органами государственного контроля, хоким</w:t>
      </w:r>
      <w:r w:rsidRPr="007C7D67">
        <w:t>а</w:t>
      </w:r>
      <w:r w:rsidRPr="007C7D67">
        <w:t>ми, а также учреждениями, предпр</w:t>
      </w:r>
      <w:r w:rsidRPr="007C7D67">
        <w:t>и</w:t>
      </w:r>
      <w:r w:rsidRPr="007C7D67">
        <w:t>ятиями и организациями независимо от их подчиненности, принадлежности и форм собственности, воинскими частями, общественными объединениями, должностными лицами и гражданами».</w:t>
      </w:r>
      <w:r>
        <w:t xml:space="preserve"> </w:t>
      </w:r>
      <w:r w:rsidRPr="007C7D67">
        <w:t>П</w:t>
      </w:r>
      <w:r w:rsidRPr="007C7D67">
        <w:t>о</w:t>
      </w:r>
      <w:r w:rsidRPr="007C7D67">
        <w:t>мимо того, что прокурату осуществляет общий надзор за законностью, в ее с</w:t>
      </w:r>
      <w:r w:rsidRPr="007C7D67">
        <w:t>о</w:t>
      </w:r>
      <w:r w:rsidRPr="007C7D67">
        <w:t>ставе функционируют два специальных управления, напрямую связанных с правами человека – Управление по надзору за исполнением законов в местах содержания задержанных, предварительного заключения, при исполнении нак</w:t>
      </w:r>
      <w:r w:rsidRPr="007C7D67">
        <w:t>а</w:t>
      </w:r>
      <w:r w:rsidRPr="007C7D67">
        <w:t>заний и иных мер принудительного характера, назначаемых судом и Управление по защите законных интересов личн</w:t>
      </w:r>
      <w:r w:rsidRPr="007C7D67">
        <w:t>о</w:t>
      </w:r>
      <w:r w:rsidRPr="007C7D67">
        <w:t xml:space="preserve">сти, общества и государства. </w:t>
      </w:r>
    </w:p>
    <w:p w:rsidR="00551B86" w:rsidRDefault="00551B86" w:rsidP="00551B86">
      <w:pPr>
        <w:pStyle w:val="SingleTxtGR"/>
      </w:pPr>
      <w:r>
        <w:t>149.</w:t>
      </w:r>
      <w:r>
        <w:tab/>
      </w:r>
      <w:r w:rsidRPr="007C7D67">
        <w:t>Значительными полномочиями в сфере обеспечения и защиты прав и св</w:t>
      </w:r>
      <w:r w:rsidRPr="007C7D67">
        <w:t>о</w:t>
      </w:r>
      <w:r w:rsidRPr="007C7D67">
        <w:t xml:space="preserve">бод человека наделено </w:t>
      </w:r>
      <w:r w:rsidRPr="007C7D67">
        <w:rPr>
          <w:b/>
        </w:rPr>
        <w:t>Министерство юстиции Республики Узбекистан</w:t>
      </w:r>
      <w:r w:rsidRPr="007C7D67">
        <w:t>. В</w:t>
      </w:r>
      <w:r w:rsidR="00954A05">
        <w:rPr>
          <w:lang w:val="en-US"/>
        </w:rPr>
        <w:t> </w:t>
      </w:r>
      <w:r w:rsidRPr="007C7D67">
        <w:t xml:space="preserve">соответствии с </w:t>
      </w:r>
      <w:proofErr w:type="spellStart"/>
      <w:r w:rsidRPr="007C7D67">
        <w:t>пп.2</w:t>
      </w:r>
      <w:proofErr w:type="spellEnd"/>
      <w:r w:rsidRPr="007C7D67">
        <w:t xml:space="preserve"> и 6 Положения о Министерстве юстиции Республики У</w:t>
      </w:r>
      <w:r w:rsidRPr="007C7D67">
        <w:t>з</w:t>
      </w:r>
      <w:r w:rsidRPr="007C7D67">
        <w:t>бекистан, одной из основных задач Министерства является обеспечение защиты прав и свобод человека, закрепленных Конституцией и законами, всемерного развития институтов гражда</w:t>
      </w:r>
      <w:r w:rsidRPr="007C7D67">
        <w:t>н</w:t>
      </w:r>
      <w:r w:rsidRPr="007C7D67">
        <w:t>ского общества, укрепления их правовых основ.</w:t>
      </w:r>
    </w:p>
    <w:p w:rsidR="00551B86" w:rsidRDefault="00551B86" w:rsidP="00551B86">
      <w:pPr>
        <w:pStyle w:val="SingleTxtGR"/>
      </w:pPr>
      <w:r>
        <w:t>150.</w:t>
      </w:r>
      <w:r>
        <w:tab/>
      </w:r>
      <w:r w:rsidRPr="007C7D67">
        <w:t>Специализированными подразделениями Министерства юстиции Респу</w:t>
      </w:r>
      <w:r w:rsidRPr="007C7D67">
        <w:t>б</w:t>
      </w:r>
      <w:r w:rsidRPr="007C7D67">
        <w:t>лики Узбекистан, занимающимся непосредственно защитой прав и свобод ч</w:t>
      </w:r>
      <w:r w:rsidRPr="007C7D67">
        <w:t>е</w:t>
      </w:r>
      <w:r w:rsidRPr="007C7D67">
        <w:t>ловека является Управление защиты прав человека. Управление образовано на основании Постановления Кабинета Министров Республики Узбекистан от 27</w:t>
      </w:r>
      <w:r w:rsidR="00954A05">
        <w:rPr>
          <w:lang w:val="en-US"/>
        </w:rPr>
        <w:t> </w:t>
      </w:r>
      <w:r w:rsidRPr="007C7D67">
        <w:t>августа 2003 года №</w:t>
      </w:r>
      <w:r>
        <w:t> </w:t>
      </w:r>
      <w:r w:rsidRPr="007C7D67">
        <w:t>370 «О мерах по дальнейшему совершенствованию де</w:t>
      </w:r>
      <w:r w:rsidRPr="007C7D67">
        <w:t>я</w:t>
      </w:r>
      <w:r w:rsidRPr="007C7D67">
        <w:t>тельности Министерства юстиции Республики Узбекистан». В соответствии с Постановлением в Министерстве юстиции Республики Каракалпакстан, упра</w:t>
      </w:r>
      <w:r w:rsidRPr="007C7D67">
        <w:t>в</w:t>
      </w:r>
      <w:r w:rsidRPr="007C7D67">
        <w:t>лениях юстиции и города Ташкента образованы отделы защиты прав человека, входящие в систему Управления.</w:t>
      </w:r>
      <w:r>
        <w:t xml:space="preserve"> </w:t>
      </w:r>
    </w:p>
    <w:p w:rsidR="00551B86" w:rsidRPr="00907F97" w:rsidRDefault="00551B86" w:rsidP="00551B86">
      <w:pPr>
        <w:pStyle w:val="SingleTxtGR"/>
      </w:pPr>
      <w:r>
        <w:t>151.</w:t>
      </w:r>
      <w:r>
        <w:tab/>
      </w:r>
      <w:r w:rsidRPr="00907F97">
        <w:t>Основными задачами Управления являются:</w:t>
      </w:r>
    </w:p>
    <w:p w:rsidR="00551B86" w:rsidRDefault="00551B86" w:rsidP="00551B86">
      <w:pPr>
        <w:pStyle w:val="SingleTxtGR"/>
        <w:ind w:left="1701" w:hanging="567"/>
      </w:pPr>
      <w:r>
        <w:tab/>
      </w:r>
      <w:r w:rsidRPr="007C7D67">
        <w:t>1.</w:t>
      </w:r>
      <w:r>
        <w:tab/>
      </w:r>
      <w:r w:rsidRPr="007C7D67">
        <w:t>Анализ законодательства в области прав человека и состояние его соблюдения, внесение предложений по совершенствованию законод</w:t>
      </w:r>
      <w:r w:rsidRPr="007C7D67">
        <w:t>а</w:t>
      </w:r>
      <w:r w:rsidRPr="007C7D67">
        <w:t>тельства в этой области и улучшению работ по их соблюдению.</w:t>
      </w:r>
    </w:p>
    <w:p w:rsidR="00551B86" w:rsidRPr="007C7D67" w:rsidRDefault="00551B86" w:rsidP="00551B86">
      <w:pPr>
        <w:pStyle w:val="SingleTxtGR"/>
        <w:ind w:left="1701" w:hanging="567"/>
      </w:pPr>
      <w:r>
        <w:tab/>
        <w:t>2.</w:t>
      </w:r>
      <w:r>
        <w:tab/>
      </w:r>
      <w:r w:rsidRPr="007C7D67">
        <w:t>Содействие развитию институтов гражданского общества, укре</w:t>
      </w:r>
      <w:r w:rsidRPr="007C7D67">
        <w:t>п</w:t>
      </w:r>
      <w:r w:rsidRPr="007C7D67">
        <w:t>лению их правовых основ.</w:t>
      </w:r>
    </w:p>
    <w:p w:rsidR="00551B86" w:rsidRDefault="00551B86" w:rsidP="00551B86">
      <w:pPr>
        <w:pStyle w:val="SingleTxtGR"/>
        <w:ind w:left="1701" w:hanging="567"/>
      </w:pPr>
      <w:r>
        <w:tab/>
      </w:r>
      <w:r w:rsidRPr="007C7D67">
        <w:t>3.</w:t>
      </w:r>
      <w:r>
        <w:tab/>
      </w:r>
      <w:r w:rsidRPr="007C7D67">
        <w:t>Обеспечение защиты прав и свобод человека, закрепленных Ко</w:t>
      </w:r>
      <w:r w:rsidRPr="007C7D67">
        <w:t>н</w:t>
      </w:r>
      <w:r w:rsidRPr="007C7D67">
        <w:t>ституцией и законами.</w:t>
      </w:r>
    </w:p>
    <w:p w:rsidR="00551B86" w:rsidRPr="007C7D67" w:rsidRDefault="00551B86" w:rsidP="00551B86">
      <w:pPr>
        <w:pStyle w:val="SingleTxtGR"/>
      </w:pPr>
      <w:r>
        <w:t>152.</w:t>
      </w:r>
      <w:r>
        <w:tab/>
      </w:r>
      <w:r w:rsidRPr="007C7D67">
        <w:t>Управление защиты прав человека Министерства юстиции разрабатывает меры по повышению правовых знаний населения в области прав и свобод чел</w:t>
      </w:r>
      <w:r w:rsidRPr="007C7D67">
        <w:t>о</w:t>
      </w:r>
      <w:r w:rsidRPr="007C7D67">
        <w:t>века, проп</w:t>
      </w:r>
      <w:r w:rsidRPr="007C7D67">
        <w:t>а</w:t>
      </w:r>
      <w:r w:rsidRPr="007C7D67">
        <w:t>ганде идеи уважения прав человека в обществе;</w:t>
      </w:r>
    </w:p>
    <w:p w:rsidR="00551B86" w:rsidRPr="004557DC" w:rsidRDefault="00551B86" w:rsidP="00954A05">
      <w:pPr>
        <w:pStyle w:val="SingleTxtGR"/>
        <w:ind w:left="1701" w:hanging="567"/>
      </w:pPr>
      <w:r w:rsidRPr="007C7D67">
        <w:tab/>
      </w:r>
      <w:r w:rsidRPr="004557DC">
        <w:t>содействует усилению роли адвокатских структур в защите прав и свобод человека, развитию институтов гражданского общества и укреплению их правовых о</w:t>
      </w:r>
      <w:r w:rsidRPr="004557DC">
        <w:t>с</w:t>
      </w:r>
      <w:r w:rsidRPr="004557DC">
        <w:t>нов;</w:t>
      </w:r>
    </w:p>
    <w:p w:rsidR="00551B86" w:rsidRDefault="00551B86" w:rsidP="00954A05">
      <w:pPr>
        <w:pStyle w:val="SingleTxtGR"/>
        <w:ind w:left="1701" w:hanging="567"/>
      </w:pPr>
      <w:r w:rsidRPr="004557DC">
        <w:tab/>
        <w:t>взаимодействует с действующими в Республике Узбекистан междунаро</w:t>
      </w:r>
      <w:r w:rsidRPr="004557DC">
        <w:t>д</w:t>
      </w:r>
      <w:r w:rsidRPr="004557DC">
        <w:t>ными и неправительственными организациями по вопросам защиты прав чел</w:t>
      </w:r>
      <w:r w:rsidRPr="004557DC">
        <w:t>о</w:t>
      </w:r>
      <w:r w:rsidRPr="004557DC">
        <w:t>века.</w:t>
      </w:r>
    </w:p>
    <w:p w:rsidR="00551B86" w:rsidRDefault="00551B86" w:rsidP="00551B86">
      <w:pPr>
        <w:pStyle w:val="SingleTxtGR"/>
      </w:pPr>
      <w:r>
        <w:t>153.</w:t>
      </w:r>
      <w:r>
        <w:tab/>
      </w:r>
      <w:r w:rsidRPr="007C7D67">
        <w:t>В целях налаживания системы мониторинга за обеспечением соответс</w:t>
      </w:r>
      <w:r w:rsidRPr="007C7D67">
        <w:t>т</w:t>
      </w:r>
      <w:r w:rsidRPr="007C7D67">
        <w:t>вия формируемой правовой, законодательной базы и правоприменительной практики целям и задачам реформирования и модернизации страны Постано</w:t>
      </w:r>
      <w:r w:rsidRPr="007C7D67">
        <w:t>в</w:t>
      </w:r>
      <w:r w:rsidRPr="007C7D67">
        <w:t>лением Президента Республики Узбекистан от 15 декабря 2005 г. в системе М</w:t>
      </w:r>
      <w:r w:rsidRPr="007C7D67">
        <w:t>и</w:t>
      </w:r>
      <w:r w:rsidRPr="007C7D67">
        <w:t>нистерства юстиции Республики Узбекистан был образован Центр по монит</w:t>
      </w:r>
      <w:r w:rsidRPr="007C7D67">
        <w:t>о</w:t>
      </w:r>
      <w:r w:rsidRPr="007C7D67">
        <w:t>рингу за реализацией нормати</w:t>
      </w:r>
      <w:r w:rsidRPr="007C7D67">
        <w:t>в</w:t>
      </w:r>
      <w:r w:rsidRPr="007C7D67">
        <w:t>но-правовых актов.</w:t>
      </w:r>
    </w:p>
    <w:p w:rsidR="00551B86" w:rsidRDefault="00551B86" w:rsidP="00551B86">
      <w:pPr>
        <w:pStyle w:val="SingleTxtGR"/>
      </w:pPr>
      <w:r>
        <w:t>154.</w:t>
      </w:r>
      <w:r>
        <w:tab/>
      </w:r>
      <w:r w:rsidRPr="007C7D67">
        <w:t xml:space="preserve">Важную роль в защите прав и свобод человека в Республике Узбекистан осуществляют </w:t>
      </w:r>
      <w:r w:rsidRPr="007C7D67">
        <w:rPr>
          <w:b/>
        </w:rPr>
        <w:t>органы внутренних дел</w:t>
      </w:r>
      <w:r w:rsidRPr="007C7D67">
        <w:t>. Расследование преступлений – то н</w:t>
      </w:r>
      <w:r w:rsidRPr="007C7D67">
        <w:t>а</w:t>
      </w:r>
      <w:r w:rsidRPr="007C7D67">
        <w:t>правление деятельности органов внутренних дел, где наиболее ощутимо и ча</w:t>
      </w:r>
      <w:r w:rsidRPr="007C7D67">
        <w:t>с</w:t>
      </w:r>
      <w:r w:rsidRPr="007C7D67">
        <w:t>то затрагиваются права и свободы граждан, привлеченных к участию в уголо</w:t>
      </w:r>
      <w:r w:rsidRPr="007C7D67">
        <w:t>в</w:t>
      </w:r>
      <w:r w:rsidRPr="007C7D67">
        <w:t>ном процессе. В соответствии с п.п. 2 и 1 Положения о Министерстве внутре</w:t>
      </w:r>
      <w:r w:rsidRPr="007C7D67">
        <w:t>н</w:t>
      </w:r>
      <w:r w:rsidRPr="007C7D67">
        <w:t>них дел Республики Узбекистан, утвержденного Постановлением Кабинета Министров Республики Узбекистан от 25 октября 1991 г. «Министерство в пр</w:t>
      </w:r>
      <w:r w:rsidRPr="007C7D67">
        <w:t>е</w:t>
      </w:r>
      <w:r w:rsidRPr="007C7D67">
        <w:t>делах своей компетенции обеспечивает охрану прав и законных интересов гр</w:t>
      </w:r>
      <w:r w:rsidRPr="007C7D67">
        <w:t>а</w:t>
      </w:r>
      <w:r w:rsidRPr="007C7D67">
        <w:t>ждан, общественного порядка, общественной безопасности и борьбу с престу</w:t>
      </w:r>
      <w:r w:rsidRPr="007C7D67">
        <w:t>п</w:t>
      </w:r>
      <w:r w:rsidRPr="007C7D67">
        <w:t>ностью».</w:t>
      </w:r>
    </w:p>
    <w:p w:rsidR="00551B86" w:rsidRDefault="00551B86" w:rsidP="00551B86">
      <w:pPr>
        <w:pStyle w:val="SingleTxtGR"/>
      </w:pPr>
      <w:r>
        <w:t>155.</w:t>
      </w:r>
      <w:r>
        <w:tab/>
      </w:r>
      <w:r w:rsidRPr="007C7D67">
        <w:t>21 августа 2003 года совместным протоколом Главного следственного упра</w:t>
      </w:r>
      <w:r w:rsidRPr="007C7D67">
        <w:t>в</w:t>
      </w:r>
      <w:r w:rsidRPr="007C7D67">
        <w:t>ления МВД и Ассоциации адвокатов республики утверждено Положение о порядке обеспечения права задержанного, подозреваемого, обвиняемого на з</w:t>
      </w:r>
      <w:r w:rsidRPr="007C7D67">
        <w:t>а</w:t>
      </w:r>
      <w:r w:rsidRPr="007C7D67">
        <w:t>щиту на стадии доследственной проверки и в ходе предварительного следствия. Согласно Положению, за каждым следственным подразделением органов вну</w:t>
      </w:r>
      <w:r w:rsidRPr="007C7D67">
        <w:t>т</w:t>
      </w:r>
      <w:r w:rsidRPr="007C7D67">
        <w:t>ренних дел были закреплены адвокаты. Был введен порядок дежурства адвок</w:t>
      </w:r>
      <w:r w:rsidRPr="007C7D67">
        <w:t>а</w:t>
      </w:r>
      <w:r w:rsidRPr="007C7D67">
        <w:t>тов в следственных органах. И с момента доставления лица в органы внутре</w:t>
      </w:r>
      <w:r w:rsidRPr="007C7D67">
        <w:t>н</w:t>
      </w:r>
      <w:r w:rsidRPr="007C7D67">
        <w:t>них дел каждый задержанный в любое время обеспечивается защитником. На сегодня этот порядок практикуется во всех по</w:t>
      </w:r>
      <w:r w:rsidRPr="007C7D67">
        <w:t>д</w:t>
      </w:r>
      <w:r w:rsidRPr="007C7D67">
        <w:t>разделениях органов внутренних дел.</w:t>
      </w:r>
    </w:p>
    <w:p w:rsidR="00551B86" w:rsidRDefault="00551B86" w:rsidP="00551B86">
      <w:pPr>
        <w:pStyle w:val="SingleTxtGR"/>
      </w:pPr>
      <w:r>
        <w:t>156.</w:t>
      </w:r>
      <w:r>
        <w:tab/>
      </w:r>
      <w:r w:rsidRPr="007C7D67">
        <w:t>Приказом Министра внутренних дел от 30 сентября 2005 г. в структуре Управления по правовому обеспечению и связи со средствами массовой инфо</w:t>
      </w:r>
      <w:r w:rsidRPr="007C7D67">
        <w:t>р</w:t>
      </w:r>
      <w:r w:rsidRPr="007C7D67">
        <w:t>мации был образован Отдел защиты прав человека и сотрудничества с межд</w:t>
      </w:r>
      <w:r w:rsidRPr="007C7D67">
        <w:t>у</w:t>
      </w:r>
      <w:r w:rsidRPr="007C7D67">
        <w:t>народными организациями.</w:t>
      </w:r>
      <w:r>
        <w:t xml:space="preserve"> </w:t>
      </w:r>
      <w:r w:rsidRPr="007C7D67">
        <w:t>12 сентября 2008 г. данный Отдел преобразован в Управление защиты прав человека и юридического обеспечения. Основными задачами Управления являются: анализ состояния обеспечения защиты прав ч</w:t>
      </w:r>
      <w:r w:rsidRPr="007C7D67">
        <w:t>е</w:t>
      </w:r>
      <w:r w:rsidRPr="007C7D67">
        <w:t>ловека в органах внутренних дел, регулярный обмен информацией с инстит</w:t>
      </w:r>
      <w:r w:rsidRPr="007C7D67">
        <w:t>у</w:t>
      </w:r>
      <w:r w:rsidRPr="007C7D67">
        <w:t>тами по правам человека, совместные проверки с институтами по правам чел</w:t>
      </w:r>
      <w:r w:rsidRPr="007C7D67">
        <w:t>о</w:t>
      </w:r>
      <w:r w:rsidRPr="007C7D67">
        <w:t>века обращений граждан, мониторинга защиты прав человека в органах вну</w:t>
      </w:r>
      <w:r w:rsidRPr="007C7D67">
        <w:t>т</w:t>
      </w:r>
      <w:r w:rsidRPr="007C7D67">
        <w:t>ренних дел, обеспечение прав осужденных в учреждениях исполнения наказ</w:t>
      </w:r>
      <w:r w:rsidRPr="007C7D67">
        <w:t>а</w:t>
      </w:r>
      <w:r w:rsidRPr="007C7D67">
        <w:t>ний, сотрудничество и обмен информацией с междунаро</w:t>
      </w:r>
      <w:r w:rsidRPr="007C7D67">
        <w:t>д</w:t>
      </w:r>
      <w:r w:rsidRPr="007C7D67">
        <w:t>ными организациями в сфере обеспечения прав и свобод человека, содействие в повышении прав</w:t>
      </w:r>
      <w:r w:rsidRPr="007C7D67">
        <w:t>о</w:t>
      </w:r>
      <w:r w:rsidRPr="007C7D67">
        <w:t>вой культуры сотрудников внутренних дел, информирование сотрудников с о</w:t>
      </w:r>
      <w:r w:rsidRPr="007C7D67">
        <w:t>с</w:t>
      </w:r>
      <w:r w:rsidRPr="007C7D67">
        <w:t>новными положениями в сфере обеспечения и защиты прав и свобод чел</w:t>
      </w:r>
      <w:r w:rsidRPr="007C7D67">
        <w:t>о</w:t>
      </w:r>
      <w:r w:rsidRPr="007C7D67">
        <w:t>века.</w:t>
      </w:r>
    </w:p>
    <w:p w:rsidR="00551B86" w:rsidRDefault="00551B86" w:rsidP="00551B86">
      <w:pPr>
        <w:pStyle w:val="H4GR"/>
        <w:ind w:left="1134" w:hanging="1134"/>
      </w:pPr>
      <w:r>
        <w:tab/>
      </w:r>
      <w:r>
        <w:tab/>
      </w:r>
      <w:r w:rsidRPr="007C7D67">
        <w:t xml:space="preserve">Использование ссылок на международные договора о правах человека </w:t>
      </w:r>
      <w:r>
        <w:br/>
      </w:r>
      <w:r w:rsidRPr="007C7D67">
        <w:t>судебными органами</w:t>
      </w:r>
    </w:p>
    <w:p w:rsidR="00551B86" w:rsidRDefault="00551B86" w:rsidP="00551B86">
      <w:pPr>
        <w:pStyle w:val="SingleTxtGR"/>
      </w:pPr>
      <w:r>
        <w:t>157.</w:t>
      </w:r>
      <w:r>
        <w:tab/>
      </w:r>
      <w:r w:rsidRPr="007C7D67">
        <w:t>В национальной правовой системе Республики Узбекистан признается приоритет международного права над национальным законодательством. Вм</w:t>
      </w:r>
      <w:r w:rsidRPr="007C7D67">
        <w:t>е</w:t>
      </w:r>
      <w:r w:rsidRPr="007C7D67">
        <w:t>сте с тем, международный договор в целях его исполнения должен быть и</w:t>
      </w:r>
      <w:r w:rsidRPr="007C7D67">
        <w:t>м</w:t>
      </w:r>
      <w:r w:rsidRPr="007C7D67">
        <w:t>плементирован в национальное законодательство. После имплементации нормы международного права становятся частью внутреннего законодательства и по</w:t>
      </w:r>
      <w:r w:rsidRPr="007C7D67">
        <w:t>д</w:t>
      </w:r>
      <w:r w:rsidRPr="007C7D67">
        <w:t>лежат обязательному и</w:t>
      </w:r>
      <w:r w:rsidRPr="007C7D67">
        <w:t>с</w:t>
      </w:r>
      <w:r w:rsidRPr="007C7D67">
        <w:t>полнению. Практика же использования прямой ссылки на тот или иной междунаро</w:t>
      </w:r>
      <w:r w:rsidRPr="007C7D67">
        <w:t>д</w:t>
      </w:r>
      <w:r w:rsidRPr="007C7D67">
        <w:t>ный договор не является характерной для судебных органов Узбекистана и примен</w:t>
      </w:r>
      <w:r w:rsidRPr="007C7D67">
        <w:t>я</w:t>
      </w:r>
      <w:r w:rsidRPr="007C7D67">
        <w:t>ется крайне редко.</w:t>
      </w:r>
      <w:r>
        <w:t xml:space="preserve"> </w:t>
      </w:r>
    </w:p>
    <w:p w:rsidR="00551B86" w:rsidRPr="007C7D67" w:rsidRDefault="00551B86" w:rsidP="00551B86">
      <w:pPr>
        <w:pStyle w:val="H4GR"/>
      </w:pPr>
      <w:r>
        <w:tab/>
      </w:r>
      <w:r>
        <w:tab/>
      </w:r>
      <w:r w:rsidRPr="007C7D67">
        <w:t>Средства правовой защиты в случае нарушения прав человека</w:t>
      </w:r>
    </w:p>
    <w:p w:rsidR="00551B86" w:rsidRDefault="00551B86" w:rsidP="00551B86">
      <w:pPr>
        <w:pStyle w:val="SingleTxtGR"/>
      </w:pPr>
      <w:r>
        <w:t>158.</w:t>
      </w:r>
      <w:r>
        <w:tab/>
      </w:r>
      <w:r w:rsidRPr="007C7D67">
        <w:t>В законодательстве Узбекистана четко определены средства правовой з</w:t>
      </w:r>
      <w:r w:rsidRPr="007C7D67">
        <w:t>а</w:t>
      </w:r>
      <w:r w:rsidRPr="007C7D67">
        <w:t>щиты от нарушений защищаемых прав. Эти средства представлены в таких з</w:t>
      </w:r>
      <w:r w:rsidRPr="007C7D67">
        <w:t>а</w:t>
      </w:r>
      <w:r w:rsidRPr="007C7D67">
        <w:t>конодательных актах как, Гражданский кодекс, Гражданский процессуальный кодекс Республики Узбекистан, законы «О судах», «О прокуратуре», «Об обр</w:t>
      </w:r>
      <w:r w:rsidRPr="007C7D67">
        <w:t>а</w:t>
      </w:r>
      <w:r w:rsidRPr="007C7D67">
        <w:t>щениях граждан»,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(омбудсмане)», «Об адвокатуре», «О негосуда</w:t>
      </w:r>
      <w:r w:rsidRPr="007C7D67">
        <w:t>р</w:t>
      </w:r>
      <w:r w:rsidRPr="007C7D67">
        <w:t>ственных некоммерческих организациях», Положение о «Министерстве юст</w:t>
      </w:r>
      <w:r w:rsidRPr="007C7D67">
        <w:t>и</w:t>
      </w:r>
      <w:r w:rsidRPr="007C7D67">
        <w:t xml:space="preserve">ции Республики Узбекистан», Положение «О Министерстве внутренних дел». </w:t>
      </w:r>
    </w:p>
    <w:p w:rsidR="00551B86" w:rsidRDefault="00551B86" w:rsidP="00551B86">
      <w:pPr>
        <w:pStyle w:val="SingleTxtGR"/>
      </w:pPr>
      <w:r>
        <w:t>159.</w:t>
      </w:r>
      <w:r>
        <w:tab/>
      </w:r>
      <w:r w:rsidRPr="007C7D67">
        <w:t>В Республике Узбекистан существует несколько видов правовой защиты в случае нарушения прав человека, которые условно можно разделить на админ</w:t>
      </w:r>
      <w:r w:rsidRPr="007C7D67">
        <w:t>и</w:t>
      </w:r>
      <w:r w:rsidRPr="007C7D67">
        <w:t>стративные и судебные.</w:t>
      </w:r>
      <w:r>
        <w:t xml:space="preserve"> </w:t>
      </w:r>
      <w:r w:rsidRPr="007C7D67">
        <w:t>Каждый из этих способов не противоречит и дополняет друг друга. Эти виды средств правовой защиты включают как процедуры п</w:t>
      </w:r>
      <w:r w:rsidRPr="007C7D67">
        <w:t>о</w:t>
      </w:r>
      <w:r w:rsidRPr="007C7D67">
        <w:t>средничества и примирения, так и более официальной формы правового обе</w:t>
      </w:r>
      <w:r w:rsidRPr="007C7D67">
        <w:t>с</w:t>
      </w:r>
      <w:r w:rsidRPr="007C7D67">
        <w:t xml:space="preserve">печения. </w:t>
      </w:r>
    </w:p>
    <w:p w:rsidR="00551B86" w:rsidRDefault="00551B86" w:rsidP="00551B86">
      <w:pPr>
        <w:pStyle w:val="SingleTxtGR"/>
      </w:pPr>
      <w:r w:rsidRPr="00EE09DC">
        <w:t>160.</w:t>
      </w:r>
      <w:r w:rsidRPr="00EE09DC">
        <w:tab/>
      </w:r>
      <w:r w:rsidRPr="007C7D67">
        <w:rPr>
          <w:b/>
        </w:rPr>
        <w:t>Административный порядок</w:t>
      </w:r>
      <w:r w:rsidRPr="007C7D67">
        <w:t xml:space="preserve"> обжалования факта нарушения прав чел</w:t>
      </w:r>
      <w:r w:rsidRPr="007C7D67">
        <w:t>о</w:t>
      </w:r>
      <w:r w:rsidRPr="007C7D67">
        <w:t>века. В случае нарушения права должностным лицом какого-либо учреждения индивид может обратиться в вышестоящую инстанцию. Жалоба должна быть рассмотрена в течение одного месяца, и лицу должен быть дан письменный а</w:t>
      </w:r>
      <w:r w:rsidRPr="007C7D67">
        <w:t>р</w:t>
      </w:r>
      <w:r w:rsidRPr="007C7D67">
        <w:t xml:space="preserve">гументированный ответ. </w:t>
      </w:r>
      <w:r w:rsidRPr="009A168F">
        <w:t>Данная процедура достаточно часто применяема и э</w:t>
      </w:r>
      <w:r w:rsidRPr="009A168F">
        <w:t>ф</w:t>
      </w:r>
      <w:r w:rsidRPr="009A168F">
        <w:t xml:space="preserve">фективно работающая. </w:t>
      </w:r>
    </w:p>
    <w:p w:rsidR="00551B86" w:rsidRDefault="00551B86" w:rsidP="00551B86">
      <w:pPr>
        <w:pStyle w:val="SingleTxtGR"/>
      </w:pPr>
      <w:r>
        <w:t>161.</w:t>
      </w:r>
      <w:r>
        <w:tab/>
      </w:r>
      <w:r w:rsidRPr="007C7D67">
        <w:t>При нарушении прав человека лицо может обратиться в прокуратуру, и данная жалоба также будет рассмотрена в течение месяца. Рассмотрение ко</w:t>
      </w:r>
      <w:r w:rsidRPr="007C7D67">
        <w:t>н</w:t>
      </w:r>
      <w:r w:rsidRPr="007C7D67">
        <w:t>кретной жалобы органами прокуратуры осуществляется в порядке прокуро</w:t>
      </w:r>
      <w:r w:rsidRPr="007C7D67">
        <w:t>р</w:t>
      </w:r>
      <w:r w:rsidRPr="007C7D67">
        <w:t>ского надзора и может завершиться предписанием прокурора о принятии мер юридического воздействия к чиновнику, нарушившему прав человека. Обращ</w:t>
      </w:r>
      <w:r w:rsidRPr="007C7D67">
        <w:t>е</w:t>
      </w:r>
      <w:r w:rsidRPr="007C7D67">
        <w:t>ние с жалобой в прокуратуру также является достаточно сильным и эффекти</w:t>
      </w:r>
      <w:r w:rsidRPr="007C7D67">
        <w:t>в</w:t>
      </w:r>
      <w:r w:rsidRPr="007C7D67">
        <w:t>ным способом восстановления нарушенн</w:t>
      </w:r>
      <w:r w:rsidRPr="007C7D67">
        <w:t>о</w:t>
      </w:r>
      <w:r w:rsidRPr="007C7D67">
        <w:t xml:space="preserve">го права. </w:t>
      </w:r>
    </w:p>
    <w:p w:rsidR="00551B86" w:rsidRDefault="00551B86" w:rsidP="00551B86">
      <w:pPr>
        <w:pStyle w:val="SingleTxtGR"/>
      </w:pPr>
      <w:r>
        <w:t>162.</w:t>
      </w:r>
      <w:r>
        <w:tab/>
      </w:r>
      <w:r w:rsidRPr="007C7D67">
        <w:t>С 2005 года в структуре Министерства юстиции действует Управление по защите прав человека, одной функций которого является рассмотрение обращ</w:t>
      </w:r>
      <w:r w:rsidRPr="007C7D67">
        <w:t>е</w:t>
      </w:r>
      <w:r w:rsidRPr="007C7D67">
        <w:t>ний и жалоб на нарушения прав человека.</w:t>
      </w:r>
      <w:r>
        <w:t xml:space="preserve"> </w:t>
      </w:r>
      <w:r w:rsidRPr="007C7D67">
        <w:t>Услуги, оказываемые этой структ</w:t>
      </w:r>
      <w:r w:rsidRPr="007C7D67">
        <w:t>у</w:t>
      </w:r>
      <w:r w:rsidRPr="007C7D67">
        <w:t>рой, включ</w:t>
      </w:r>
      <w:r w:rsidRPr="007C7D67">
        <w:t>а</w:t>
      </w:r>
      <w:r w:rsidRPr="007C7D67">
        <w:t>ют в себя бесплатную юридическую помощь при обращении в суд, если это необходимо.</w:t>
      </w:r>
      <w:r>
        <w:t xml:space="preserve"> </w:t>
      </w:r>
      <w:r w:rsidRPr="007C7D67">
        <w:t>За последние годы большое количество юридической п</w:t>
      </w:r>
      <w:r w:rsidRPr="007C7D67">
        <w:t>о</w:t>
      </w:r>
      <w:r w:rsidRPr="007C7D67">
        <w:t>мощи оказано пре</w:t>
      </w:r>
      <w:r w:rsidRPr="007C7D67">
        <w:t>д</w:t>
      </w:r>
      <w:r w:rsidRPr="007C7D67">
        <w:t>принимателям, фермерам и сельским жителям.</w:t>
      </w:r>
    </w:p>
    <w:p w:rsidR="00551B86" w:rsidRDefault="00551B86" w:rsidP="00551B86">
      <w:pPr>
        <w:pStyle w:val="SingleTxtGR"/>
      </w:pPr>
      <w:r>
        <w:t>163.</w:t>
      </w:r>
      <w:r>
        <w:tab/>
      </w:r>
      <w:r w:rsidRPr="007C7D67">
        <w:t>В механизме рассмотрения жалоб на нарушения прав человека, допуще</w:t>
      </w:r>
      <w:r w:rsidRPr="007C7D67">
        <w:t>н</w:t>
      </w:r>
      <w:r w:rsidRPr="007C7D67">
        <w:t>ных сотрудниками внутренних дел, участвует Отдел защиты прав человека и сотрудничества с международными организациями, действующий структуре Министерства вну</w:t>
      </w:r>
      <w:r w:rsidRPr="007C7D67">
        <w:t>т</w:t>
      </w:r>
      <w:r w:rsidRPr="007C7D67">
        <w:t>ренних дел.</w:t>
      </w:r>
    </w:p>
    <w:p w:rsidR="00551B86" w:rsidRDefault="00551B86" w:rsidP="00551B86">
      <w:pPr>
        <w:pStyle w:val="SingleTxtGR"/>
      </w:pPr>
      <w:r>
        <w:t>164.</w:t>
      </w:r>
      <w:r>
        <w:tab/>
      </w:r>
      <w:r w:rsidRPr="007C7D67">
        <w:t>Внесудебной защитой прав граждан в системе государственных учрежд</w:t>
      </w:r>
      <w:r w:rsidRPr="007C7D67">
        <w:t>е</w:t>
      </w:r>
      <w:r w:rsidRPr="007C7D67">
        <w:t>ний также занимаются Уполномоченный Олий Мажлиса Республики Узбек</w:t>
      </w:r>
      <w:r w:rsidRPr="007C7D67">
        <w:t>и</w:t>
      </w:r>
      <w:r w:rsidRPr="007C7D67">
        <w:t>стан по правам человека (омбудсман) и Национальный центр Республики Узб</w:t>
      </w:r>
      <w:r w:rsidRPr="007C7D67">
        <w:t>е</w:t>
      </w:r>
      <w:r w:rsidRPr="007C7D67">
        <w:t>кистан по правам человека. Рассмотрение жалоб Уполномоченным сопровожд</w:t>
      </w:r>
      <w:r w:rsidRPr="007C7D67">
        <w:t>а</w:t>
      </w:r>
      <w:r w:rsidRPr="007C7D67">
        <w:t>ется специальным независимым расследованием, проводимым этим органом и вынесением решения, име</w:t>
      </w:r>
      <w:r w:rsidRPr="007C7D67">
        <w:t>ю</w:t>
      </w:r>
      <w:r w:rsidRPr="007C7D67">
        <w:t>щим рекомендательный характер для должностных лиц, принимающим решение по делу. Количество жалоб в Омбудсман и пол</w:t>
      </w:r>
      <w:r w:rsidRPr="007C7D67">
        <w:t>о</w:t>
      </w:r>
      <w:r w:rsidRPr="007C7D67">
        <w:t>жительное решение вопросов показывает доверие граждан к этому органу. Н</w:t>
      </w:r>
      <w:r w:rsidRPr="007C7D67">
        <w:t>а</w:t>
      </w:r>
      <w:r w:rsidRPr="007C7D67">
        <w:t>циональный центр по правам человека также рассматривает жалобы от насел</w:t>
      </w:r>
      <w:r w:rsidRPr="007C7D67">
        <w:t>е</w:t>
      </w:r>
      <w:r w:rsidRPr="007C7D67">
        <w:t>ния по нарушенным правам, что является частью мониторинга в деятельности Центра.</w:t>
      </w:r>
    </w:p>
    <w:p w:rsidR="00551B86" w:rsidRDefault="00551B86" w:rsidP="00551B86">
      <w:pPr>
        <w:pStyle w:val="SingleTxtGR"/>
      </w:pPr>
      <w:r w:rsidRPr="00EE09DC">
        <w:t>165.</w:t>
      </w:r>
      <w:r w:rsidRPr="00EE09DC">
        <w:tab/>
      </w:r>
      <w:r w:rsidRPr="007C7D67">
        <w:rPr>
          <w:b/>
        </w:rPr>
        <w:t>Судебный порядок</w:t>
      </w:r>
      <w:r w:rsidRPr="007C7D67">
        <w:t xml:space="preserve"> защиты нарушенного права. Использование админ</w:t>
      </w:r>
      <w:r w:rsidRPr="007C7D67">
        <w:t>и</w:t>
      </w:r>
      <w:r w:rsidRPr="007C7D67">
        <w:t>стративного порядка обжалования нарушенного права не исключает возможн</w:t>
      </w:r>
      <w:r w:rsidRPr="007C7D67">
        <w:t>о</w:t>
      </w:r>
      <w:r w:rsidRPr="007C7D67">
        <w:t>сти обращения в суд для восстановления права. В отличие от административн</w:t>
      </w:r>
      <w:r w:rsidRPr="007C7D67">
        <w:t>о</w:t>
      </w:r>
      <w:r w:rsidRPr="007C7D67">
        <w:t>го, судебный порядок требует судебных издержек и связан с длительностью рассмотрения дела.</w:t>
      </w:r>
      <w:r>
        <w:t xml:space="preserve"> </w:t>
      </w:r>
    </w:p>
    <w:p w:rsidR="00551B86" w:rsidRDefault="00551B86" w:rsidP="00551B86">
      <w:pPr>
        <w:pStyle w:val="SingleTxtGR"/>
      </w:pPr>
      <w:r>
        <w:t>166.</w:t>
      </w:r>
      <w:r>
        <w:tab/>
      </w:r>
      <w:r w:rsidRPr="004557DC">
        <w:t>К средствам правовой защиты можно отнести институт адвокатуры, предста</w:t>
      </w:r>
      <w:r w:rsidRPr="004557DC">
        <w:t>в</w:t>
      </w:r>
      <w:r w:rsidRPr="004557DC">
        <w:t>ляющий собой сеть государственных и негосударственных адвокатских фирм и контор. Кроме того, в республике</w:t>
      </w:r>
      <w:r>
        <w:t xml:space="preserve"> </w:t>
      </w:r>
      <w:r w:rsidRPr="004557DC">
        <w:t>при юридических факультетах дейс</w:t>
      </w:r>
      <w:r w:rsidRPr="004557DC">
        <w:t>т</w:t>
      </w:r>
      <w:r w:rsidRPr="004557DC">
        <w:t>вуют юридические клиники, где гражданам оказывается бесплатная юридич</w:t>
      </w:r>
      <w:r w:rsidRPr="004557DC">
        <w:t>е</w:t>
      </w:r>
      <w:r w:rsidRPr="004557DC">
        <w:t xml:space="preserve">ская помощь. </w:t>
      </w:r>
      <w:r w:rsidRPr="007C7D67">
        <w:t>Защита прав человека может осуществляться и общественными организациями, которые могут выступать в суде в качестве законных предст</w:t>
      </w:r>
      <w:r w:rsidRPr="007C7D67">
        <w:t>а</w:t>
      </w:r>
      <w:r w:rsidRPr="007C7D67">
        <w:t xml:space="preserve">вителей лица. </w:t>
      </w:r>
    </w:p>
    <w:p w:rsidR="00551B86" w:rsidRDefault="00551B86" w:rsidP="00551B86">
      <w:pPr>
        <w:pStyle w:val="H4GR"/>
        <w:ind w:left="1134" w:hanging="1134"/>
      </w:pPr>
      <w:r>
        <w:tab/>
      </w:r>
      <w:r>
        <w:tab/>
      </w:r>
      <w:r w:rsidRPr="007C7D67">
        <w:t>Учреждения и национальные механизмы, наблюдающие за осуществлением</w:t>
      </w:r>
      <w:r w:rsidR="0010758D" w:rsidRPr="0010758D">
        <w:br/>
      </w:r>
      <w:r w:rsidRPr="007C7D67">
        <w:t>прав человека</w:t>
      </w:r>
    </w:p>
    <w:p w:rsidR="00551B86" w:rsidRDefault="00551B86" w:rsidP="00551B86">
      <w:pPr>
        <w:pStyle w:val="SingleTxtGR"/>
      </w:pPr>
      <w:r>
        <w:t>167.</w:t>
      </w:r>
      <w:r>
        <w:tab/>
      </w:r>
      <w:r w:rsidRPr="007C7D67">
        <w:t>В соответствии с Венской декларацией и Программой действий в Узбек</w:t>
      </w:r>
      <w:r w:rsidRPr="007C7D67">
        <w:t>и</w:t>
      </w:r>
      <w:r w:rsidRPr="007C7D67">
        <w:t>стане были созданы национальные институты по правам человека: Уполном</w:t>
      </w:r>
      <w:r w:rsidRPr="007C7D67">
        <w:t>о</w:t>
      </w:r>
      <w:r w:rsidRPr="007C7D67">
        <w:t>ченный Олий Мажлиса Республики Узбекистан по правам человека (омбуд</w:t>
      </w:r>
      <w:r w:rsidRPr="007C7D67">
        <w:t>с</w:t>
      </w:r>
      <w:r w:rsidRPr="007C7D67">
        <w:t>ман), Национальный центр Республики Узбекистан по правам человека, Инст</w:t>
      </w:r>
      <w:r w:rsidRPr="007C7D67">
        <w:t>и</w:t>
      </w:r>
      <w:r w:rsidRPr="007C7D67">
        <w:t>тут мониторинга действующего законодательства при Президенте Республики Узбекистан.</w:t>
      </w:r>
    </w:p>
    <w:p w:rsidR="00551B86" w:rsidRDefault="00551B86" w:rsidP="00551B86">
      <w:pPr>
        <w:pStyle w:val="SingleTxtGR"/>
      </w:pPr>
      <w:r>
        <w:t>168.</w:t>
      </w:r>
      <w:r>
        <w:tab/>
      </w:r>
      <w:r w:rsidRPr="007C7D67">
        <w:t>Значительная роль в осуществлении контрольных функций за обеспеч</w:t>
      </w:r>
      <w:r w:rsidRPr="007C7D67">
        <w:t>е</w:t>
      </w:r>
      <w:r w:rsidRPr="007C7D67">
        <w:t xml:space="preserve">нием соблюдения законодательства о правах человека принадлежит </w:t>
      </w:r>
      <w:r w:rsidRPr="007C7D67">
        <w:rPr>
          <w:b/>
        </w:rPr>
        <w:t>Уполном</w:t>
      </w:r>
      <w:r w:rsidRPr="007C7D67">
        <w:rPr>
          <w:b/>
        </w:rPr>
        <w:t>о</w:t>
      </w:r>
      <w:r w:rsidRPr="007C7D67">
        <w:rPr>
          <w:b/>
        </w:rPr>
        <w:t>ченному Олий Мажлиса по правам человека (омбудсману)</w:t>
      </w:r>
      <w:r w:rsidRPr="007C7D67">
        <w:t>, который предо</w:t>
      </w:r>
      <w:r w:rsidRPr="007C7D67">
        <w:t>с</w:t>
      </w:r>
      <w:r w:rsidRPr="007C7D67">
        <w:t>тавленными ему средствами способствует, в частности, не только восстановл</w:t>
      </w:r>
      <w:r w:rsidRPr="007C7D67">
        <w:t>е</w:t>
      </w:r>
      <w:r w:rsidRPr="007C7D67">
        <w:t>нию нарушенных прав, но и совершенствованию законодательства Республики Узбекистан.</w:t>
      </w:r>
    </w:p>
    <w:p w:rsidR="00551B86" w:rsidRDefault="00551B86" w:rsidP="00551B86">
      <w:pPr>
        <w:pStyle w:val="SingleTxtGR"/>
      </w:pPr>
      <w:r>
        <w:t>169.</w:t>
      </w:r>
      <w:r>
        <w:tab/>
      </w:r>
      <w:r w:rsidRPr="007C7D67">
        <w:t>Рассмотрение обращений граждан, оказание содействия в восстановл</w:t>
      </w:r>
      <w:r w:rsidRPr="007C7D67">
        <w:t>е</w:t>
      </w:r>
      <w:r w:rsidRPr="007C7D67">
        <w:t>нии их нарушенных прав и свобод являются одной из приоритетных задач О</w:t>
      </w:r>
      <w:r w:rsidRPr="007C7D67">
        <w:t>м</w:t>
      </w:r>
      <w:r w:rsidRPr="007C7D67">
        <w:t>будсмана при осуществлении своей деятельности по дальнейшему развитию взаимодействия Уполномоченного по правам человека с государственными о</w:t>
      </w:r>
      <w:r w:rsidRPr="007C7D67">
        <w:t>р</w:t>
      </w:r>
      <w:r w:rsidRPr="007C7D67">
        <w:t>ганами, судами и правоохранительными с целью полного и эффективного с</w:t>
      </w:r>
      <w:r w:rsidRPr="007C7D67">
        <w:t>о</w:t>
      </w:r>
      <w:r w:rsidRPr="007C7D67">
        <w:t>блюдения и защиты прав и свобод человека в Узбек</w:t>
      </w:r>
      <w:r w:rsidRPr="007C7D67">
        <w:t>и</w:t>
      </w:r>
      <w:r w:rsidRPr="007C7D67">
        <w:t>стане.</w:t>
      </w:r>
    </w:p>
    <w:p w:rsidR="00551B86" w:rsidRDefault="00551B86" w:rsidP="00551B86">
      <w:pPr>
        <w:pStyle w:val="SingleTxtGR"/>
      </w:pPr>
      <w:r>
        <w:t>170.</w:t>
      </w:r>
      <w:r>
        <w:tab/>
      </w:r>
      <w:r w:rsidRPr="007C7D67">
        <w:t>К примеру, за период деятельности с 1995 по 2007 г. к Уполномоченному Олий Мажлиса Республики Узбекистан по правам человека (омбудсману) п</w:t>
      </w:r>
      <w:r w:rsidRPr="007C7D67">
        <w:t>о</w:t>
      </w:r>
      <w:r w:rsidRPr="007C7D67">
        <w:t xml:space="preserve">ступило </w:t>
      </w:r>
      <w:r w:rsidRPr="007C7D67">
        <w:rPr>
          <w:b/>
        </w:rPr>
        <w:t>55</w:t>
      </w:r>
      <w:r w:rsidR="0010758D">
        <w:rPr>
          <w:b/>
          <w:lang w:val="en-US"/>
        </w:rPr>
        <w:t> </w:t>
      </w:r>
      <w:r w:rsidRPr="007C7D67">
        <w:rPr>
          <w:b/>
        </w:rPr>
        <w:t>719</w:t>
      </w:r>
      <w:r w:rsidRPr="007C7D67">
        <w:t xml:space="preserve"> обращений. Из поступивших к Уполномоченному Олий Мажл</w:t>
      </w:r>
      <w:r w:rsidRPr="007C7D67">
        <w:t>и</w:t>
      </w:r>
      <w:r w:rsidRPr="007C7D67">
        <w:t>са Республики Узб</w:t>
      </w:r>
      <w:r w:rsidRPr="007C7D67">
        <w:t>е</w:t>
      </w:r>
      <w:r w:rsidRPr="007C7D67">
        <w:t>кистан по правам человека обращений граждан в период 1995</w:t>
      </w:r>
      <w:r>
        <w:t>−</w:t>
      </w:r>
      <w:r w:rsidRPr="007C7D67">
        <w:t xml:space="preserve">2007 годов взято на контроль – </w:t>
      </w:r>
      <w:r w:rsidRPr="007C7D67">
        <w:rPr>
          <w:b/>
        </w:rPr>
        <w:t>14</w:t>
      </w:r>
      <w:r w:rsidR="0010758D" w:rsidRPr="0010758D">
        <w:rPr>
          <w:b/>
        </w:rPr>
        <w:t xml:space="preserve"> </w:t>
      </w:r>
      <w:r w:rsidRPr="007C7D67">
        <w:rPr>
          <w:b/>
        </w:rPr>
        <w:t>235</w:t>
      </w:r>
      <w:r w:rsidRPr="007C7D67">
        <w:t xml:space="preserve">, из них разрешены положительно – </w:t>
      </w:r>
      <w:r w:rsidRPr="007C7D67">
        <w:rPr>
          <w:b/>
        </w:rPr>
        <w:t>3</w:t>
      </w:r>
      <w:r w:rsidR="0010758D">
        <w:rPr>
          <w:b/>
          <w:lang w:val="en-US"/>
        </w:rPr>
        <w:t> </w:t>
      </w:r>
      <w:r w:rsidRPr="007C7D67">
        <w:rPr>
          <w:b/>
        </w:rPr>
        <w:t>170.</w:t>
      </w:r>
      <w:r w:rsidRPr="007C7D67">
        <w:t xml:space="preserve"> В период с 2000 по 2007 год региональными представителями Омбудсм</w:t>
      </w:r>
      <w:r w:rsidRPr="007C7D67">
        <w:t>а</w:t>
      </w:r>
      <w:r w:rsidRPr="007C7D67">
        <w:t xml:space="preserve">на рассмотрено </w:t>
      </w:r>
      <w:r w:rsidRPr="007C7D67">
        <w:rPr>
          <w:b/>
        </w:rPr>
        <w:t>8</w:t>
      </w:r>
      <w:r w:rsidR="0010758D">
        <w:rPr>
          <w:b/>
          <w:lang w:val="en-US"/>
        </w:rPr>
        <w:t> </w:t>
      </w:r>
      <w:r w:rsidRPr="007C7D67">
        <w:rPr>
          <w:b/>
        </w:rPr>
        <w:t>340</w:t>
      </w:r>
      <w:r w:rsidRPr="007C7D67">
        <w:t xml:space="preserve"> обращений граждан. Кроме того, ежегодно от иностра</w:t>
      </w:r>
      <w:r w:rsidRPr="007C7D67">
        <w:t>н</w:t>
      </w:r>
      <w:r w:rsidRPr="007C7D67">
        <w:t>ных граждан, членов международных правозащитных организаций пост</w:t>
      </w:r>
      <w:r w:rsidRPr="007C7D67">
        <w:t>у</w:t>
      </w:r>
      <w:r w:rsidRPr="007C7D67">
        <w:t xml:space="preserve">пают в среднем около пятисот обращений, а также запросы по вопросам содействия в рассмотрении жалоб от зарубежных </w:t>
      </w:r>
      <w:proofErr w:type="spellStart"/>
      <w:r w:rsidRPr="007C7D67">
        <w:t>омбудсманов</w:t>
      </w:r>
      <w:proofErr w:type="spellEnd"/>
      <w:r w:rsidR="0010758D" w:rsidRPr="00693BA1">
        <w:t xml:space="preserve"> </w:t>
      </w:r>
      <w:r w:rsidRPr="007C7D67">
        <w:t>– 50 обращений и з</w:t>
      </w:r>
      <w:r w:rsidRPr="007C7D67">
        <w:t>а</w:t>
      </w:r>
      <w:r w:rsidRPr="007C7D67">
        <w:t xml:space="preserve">просов. </w:t>
      </w:r>
    </w:p>
    <w:p w:rsidR="00551B86" w:rsidRDefault="00551B86" w:rsidP="00551B86">
      <w:pPr>
        <w:pStyle w:val="SingleTxtGR"/>
      </w:pPr>
      <w:r>
        <w:t>171.</w:t>
      </w:r>
      <w:r>
        <w:tab/>
      </w:r>
      <w:r w:rsidRPr="007C7D67">
        <w:t xml:space="preserve">31 октября 1996 года Указом Президента Республики Узбекистан был создан </w:t>
      </w:r>
      <w:r w:rsidRPr="007C7D67">
        <w:rPr>
          <w:b/>
        </w:rPr>
        <w:t>Национальный центр Республики Узбекистан по правам человека</w:t>
      </w:r>
      <w:r w:rsidRPr="007C7D67">
        <w:t>. Данный орган создан с целью координации деятельности всех правительстве</w:t>
      </w:r>
      <w:r w:rsidRPr="007C7D67">
        <w:t>н</w:t>
      </w:r>
      <w:r w:rsidRPr="007C7D67">
        <w:t>ных и неправ</w:t>
      </w:r>
      <w:r w:rsidRPr="007C7D67">
        <w:t>и</w:t>
      </w:r>
      <w:r w:rsidRPr="007C7D67">
        <w:t>тельственных организаций, связанных с защитой прав человека. Центр осуществляет исследование различных аспектов защиты и обеспечения прав человека как на н</w:t>
      </w:r>
      <w:r w:rsidRPr="007C7D67">
        <w:t>а</w:t>
      </w:r>
      <w:r w:rsidRPr="007C7D67">
        <w:t>циональном, так и на международном уровнях; готовит национальные доклады по выполнению международных обязательств по пр</w:t>
      </w:r>
      <w:r w:rsidRPr="007C7D67">
        <w:t>а</w:t>
      </w:r>
      <w:r w:rsidRPr="007C7D67">
        <w:t>вам человека в конвенционные органы ООН; осуществляет организацию уче</w:t>
      </w:r>
      <w:r w:rsidRPr="007C7D67">
        <w:t>б</w:t>
      </w:r>
      <w:r w:rsidRPr="007C7D67">
        <w:t>ных программ, семинаров, курсов лекций и учебных поездок; оказание в разр</w:t>
      </w:r>
      <w:r w:rsidRPr="007C7D67">
        <w:t>а</w:t>
      </w:r>
      <w:r w:rsidRPr="007C7D67">
        <w:t>ботке и осуществлении учебных программ по правам человека; обобщение и распространение информации о правах человека; развитие технического с</w:t>
      </w:r>
      <w:r w:rsidRPr="007C7D67">
        <w:t>о</w:t>
      </w:r>
      <w:r w:rsidRPr="007C7D67">
        <w:t>трудничества и информационных связей с международными центрами или о</w:t>
      </w:r>
      <w:r w:rsidRPr="007C7D67">
        <w:t>р</w:t>
      </w:r>
      <w:r w:rsidRPr="007C7D67">
        <w:t>ганизациями в области прав человека; координацию на месте деятельности м</w:t>
      </w:r>
      <w:r w:rsidRPr="007C7D67">
        <w:t>е</w:t>
      </w:r>
      <w:r w:rsidRPr="007C7D67">
        <w:t>ждународных агентств, предоставляющих техническую помощь в вопросах д</w:t>
      </w:r>
      <w:r w:rsidRPr="007C7D67">
        <w:t>е</w:t>
      </w:r>
      <w:r w:rsidRPr="007C7D67">
        <w:t>мократизации, управления и защиты прав человека; принимает и рассма</w:t>
      </w:r>
      <w:r w:rsidRPr="007C7D67">
        <w:t>т</w:t>
      </w:r>
      <w:r w:rsidRPr="007C7D67">
        <w:t xml:space="preserve">ривает жалобы от населения по вопросам нарушения прав человека. </w:t>
      </w:r>
    </w:p>
    <w:p w:rsidR="00551B86" w:rsidRDefault="00551B86" w:rsidP="00551B86">
      <w:pPr>
        <w:pStyle w:val="SingleTxtGR"/>
      </w:pPr>
      <w:r w:rsidRPr="005358EF">
        <w:t>172.</w:t>
      </w:r>
      <w:r w:rsidRPr="005358EF">
        <w:tab/>
      </w:r>
      <w:r w:rsidRPr="007C7D67">
        <w:rPr>
          <w:b/>
        </w:rPr>
        <w:t>Институт мониторинга действующего законодательства</w:t>
      </w:r>
      <w:r w:rsidRPr="007C7D67">
        <w:t xml:space="preserve"> является и</w:t>
      </w:r>
      <w:r w:rsidRPr="007C7D67">
        <w:t>с</w:t>
      </w:r>
      <w:r w:rsidRPr="007C7D67">
        <w:t>следовательской структурой в системе органов исполнительной власти, кот</w:t>
      </w:r>
      <w:r w:rsidRPr="007C7D67">
        <w:t>о</w:t>
      </w:r>
      <w:r w:rsidRPr="007C7D67">
        <w:t>рый осущес</w:t>
      </w:r>
      <w:r w:rsidRPr="007C7D67">
        <w:t>т</w:t>
      </w:r>
      <w:r w:rsidRPr="007C7D67">
        <w:t>вляет мониторинг законодательства, а также правовую экспертизу принимаемых з</w:t>
      </w:r>
      <w:r w:rsidRPr="007C7D67">
        <w:t>а</w:t>
      </w:r>
      <w:r w:rsidRPr="007C7D67">
        <w:t>конов.</w:t>
      </w:r>
    </w:p>
    <w:p w:rsidR="00551B86" w:rsidRDefault="00551B86" w:rsidP="00551B86">
      <w:pPr>
        <w:pStyle w:val="SingleTxtGR"/>
      </w:pPr>
      <w:r>
        <w:t>173.</w:t>
      </w:r>
      <w:r>
        <w:tab/>
      </w:r>
      <w:r w:rsidRPr="007C7D67">
        <w:t xml:space="preserve">Вопросами социально-уязвимых детей в Узбекистане занимается </w:t>
      </w:r>
      <w:r w:rsidRPr="007C7D67">
        <w:rPr>
          <w:b/>
        </w:rPr>
        <w:t>Респу</w:t>
      </w:r>
      <w:r w:rsidRPr="007C7D67">
        <w:rPr>
          <w:b/>
        </w:rPr>
        <w:t>б</w:t>
      </w:r>
      <w:r w:rsidRPr="007C7D67">
        <w:rPr>
          <w:b/>
        </w:rPr>
        <w:t xml:space="preserve">ликанский центр социальной адаптации детей. </w:t>
      </w:r>
      <w:r w:rsidRPr="007C7D67">
        <w:t>Он</w:t>
      </w:r>
      <w:r w:rsidRPr="007C7D67">
        <w:rPr>
          <w:b/>
        </w:rPr>
        <w:t xml:space="preserve"> </w:t>
      </w:r>
      <w:r w:rsidRPr="007C7D67">
        <w:t>представляет собой нез</w:t>
      </w:r>
      <w:r w:rsidRPr="007C7D67">
        <w:t>а</w:t>
      </w:r>
      <w:r w:rsidRPr="007C7D67">
        <w:t>висимую организацию, образованную в соответствии с Постановлением Каб</w:t>
      </w:r>
      <w:r w:rsidRPr="007C7D67">
        <w:t>и</w:t>
      </w:r>
      <w:r w:rsidRPr="007C7D67">
        <w:t>нета Министров Республики Узбекистан. Основными функциями Центра явл</w:t>
      </w:r>
      <w:r w:rsidRPr="007C7D67">
        <w:t>я</w:t>
      </w:r>
      <w:r w:rsidRPr="007C7D67">
        <w:t>ется координация, м</w:t>
      </w:r>
      <w:r w:rsidRPr="007C7D67">
        <w:t>о</w:t>
      </w:r>
      <w:r w:rsidRPr="007C7D67">
        <w:t>ниторинг и оценка социальной защиты детей, анализ и разработка нормативных а</w:t>
      </w:r>
      <w:r w:rsidRPr="007C7D67">
        <w:t>к</w:t>
      </w:r>
      <w:r w:rsidRPr="007C7D67">
        <w:t>тов в сфере обеспечения и защиты прав и интересов социально-уязвимых групп д</w:t>
      </w:r>
      <w:r w:rsidRPr="007C7D67">
        <w:t>е</w:t>
      </w:r>
      <w:r w:rsidRPr="007C7D67">
        <w:t>тей.</w:t>
      </w:r>
    </w:p>
    <w:p w:rsidR="00551B86" w:rsidRDefault="00551B86" w:rsidP="00551B86">
      <w:pPr>
        <w:pStyle w:val="SingleTxtGR"/>
      </w:pPr>
      <w:r>
        <w:t>174.</w:t>
      </w:r>
      <w:r>
        <w:tab/>
      </w:r>
      <w:r w:rsidRPr="007C7D67">
        <w:t>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w:t>
      </w:r>
      <w:r>
        <w:t xml:space="preserve"> </w:t>
      </w:r>
    </w:p>
    <w:p w:rsidR="00551B86" w:rsidRDefault="00551B86" w:rsidP="00551B86">
      <w:pPr>
        <w:pStyle w:val="SingleTxtGR"/>
      </w:pPr>
      <w:r>
        <w:t>175.</w:t>
      </w:r>
      <w:r>
        <w:tab/>
      </w:r>
      <w:r w:rsidRPr="007C7D67">
        <w:t xml:space="preserve">В 2005 году в целях координации деятельности ННО в Узбекистане была создана </w:t>
      </w:r>
      <w:r w:rsidRPr="007C7D67">
        <w:rPr>
          <w:b/>
        </w:rPr>
        <w:t>Национальная ассоциация негосударственных некоммерческих о</w:t>
      </w:r>
      <w:r w:rsidRPr="007C7D67">
        <w:rPr>
          <w:b/>
        </w:rPr>
        <w:t>р</w:t>
      </w:r>
      <w:r w:rsidRPr="007C7D67">
        <w:rPr>
          <w:b/>
        </w:rPr>
        <w:t>ганизаций Узбекистана</w:t>
      </w:r>
      <w:r w:rsidRPr="007C7D67">
        <w:t xml:space="preserve"> (НАННОУз), членами которой на сегодняшний день являются 330</w:t>
      </w:r>
      <w:r>
        <w:t> </w:t>
      </w:r>
      <w:r w:rsidRPr="007C7D67">
        <w:t>ННО Узбекистана, которые охватывают все сферы жизни общес</w:t>
      </w:r>
      <w:r w:rsidRPr="007C7D67">
        <w:t>т</w:t>
      </w:r>
      <w:r w:rsidRPr="007C7D67">
        <w:t xml:space="preserve">ва, работая по различным направлениям (социальная поддержка, правовое, женское, молодежное, экологическое и т.д.). </w:t>
      </w:r>
    </w:p>
    <w:p w:rsidR="00551B86" w:rsidRDefault="00551B86" w:rsidP="00551B86">
      <w:pPr>
        <w:pStyle w:val="SingleTxtGR"/>
      </w:pPr>
      <w:r>
        <w:t>176.</w:t>
      </w:r>
      <w:r>
        <w:tab/>
      </w:r>
      <w:r w:rsidRPr="007C7D67">
        <w:t>Консультационные услуги правительству по вопросам политики в отн</w:t>
      </w:r>
      <w:r w:rsidRPr="007C7D67">
        <w:t>о</w:t>
      </w:r>
      <w:r w:rsidRPr="007C7D67">
        <w:t xml:space="preserve">шении женщин оказывает </w:t>
      </w:r>
      <w:r w:rsidRPr="007C7D67">
        <w:rPr>
          <w:b/>
        </w:rPr>
        <w:t>Комитет женщин Узбекистана</w:t>
      </w:r>
      <w:r w:rsidRPr="007C7D67">
        <w:t>. Комитет создан в 1991 году и является бюджетной организацией, финансируемой за счет госуда</w:t>
      </w:r>
      <w:r w:rsidRPr="007C7D67">
        <w:t>р</w:t>
      </w:r>
      <w:r w:rsidRPr="007C7D67">
        <w:t>ственных средств. Уникальность национального механизма состоит в том, что председатель Комитета женщин одновременно является заместителем Премьер-министра, что дает организ</w:t>
      </w:r>
      <w:r w:rsidRPr="007C7D67">
        <w:t>а</w:t>
      </w:r>
      <w:r w:rsidRPr="007C7D67">
        <w:t>ции право осуществлять координацию социального партнерства государственных организаций с общественными и неправительс</w:t>
      </w:r>
      <w:r w:rsidRPr="007C7D67">
        <w:t>т</w:t>
      </w:r>
      <w:r w:rsidRPr="007C7D67">
        <w:t>венными организациями. Комитет женщин Узбекистана инициирует, координ</w:t>
      </w:r>
      <w:r w:rsidRPr="007C7D67">
        <w:t>и</w:t>
      </w:r>
      <w:r w:rsidRPr="007C7D67">
        <w:t>рует и осуществляет политику, программы и проекта правительства, напра</w:t>
      </w:r>
      <w:r w:rsidRPr="007C7D67">
        <w:t>в</w:t>
      </w:r>
      <w:r w:rsidRPr="007C7D67">
        <w:t>ленные на улучшение положения женщин, консультирует правительство по в</w:t>
      </w:r>
      <w:r w:rsidRPr="007C7D67">
        <w:t>о</w:t>
      </w:r>
      <w:r w:rsidRPr="007C7D67">
        <w:t>просам, касающимся женщин, и распространяет соответствующую информ</w:t>
      </w:r>
      <w:r w:rsidRPr="007C7D67">
        <w:t>а</w:t>
      </w:r>
      <w:r w:rsidRPr="007C7D67">
        <w:t>цию среди женщин и по проблемам женщин. В целях сохранения темпов по улучшению положения женщин Комитет женщин Узбекистана уделяет осно</w:t>
      </w:r>
      <w:r w:rsidRPr="007C7D67">
        <w:t>в</w:t>
      </w:r>
      <w:r w:rsidRPr="007C7D67">
        <w:t>ное внимание пяти приоритетным программным областям: занятость и экон</w:t>
      </w:r>
      <w:r w:rsidRPr="007C7D67">
        <w:t>о</w:t>
      </w:r>
      <w:r w:rsidRPr="007C7D67">
        <w:t>мическое благосостояние женщин; вопросы охраны репродуктивных прав и р</w:t>
      </w:r>
      <w:r w:rsidRPr="007C7D67">
        <w:t>е</w:t>
      </w:r>
      <w:r w:rsidRPr="007C7D67">
        <w:t>продуктивного здоровья женщин; женщины и участие в жизни общества с ос</w:t>
      </w:r>
      <w:r w:rsidRPr="007C7D67">
        <w:t>о</w:t>
      </w:r>
      <w:r w:rsidRPr="007C7D67">
        <w:t>бым упором на участие женщин в руководящей работе и принятии решений; а также женщины и право, с особым упором на ликвидацию дискриминации в отношении женщин; женщины и образование с упором на развитие професси</w:t>
      </w:r>
      <w:r w:rsidRPr="007C7D67">
        <w:t>о</w:t>
      </w:r>
      <w:r w:rsidRPr="007C7D67">
        <w:t>нализма и компетентности. Комитет женщин Узбекистана также несет главную ответственность за участие Республики Узбекистан в проведении междунаро</w:t>
      </w:r>
      <w:r w:rsidRPr="007C7D67">
        <w:t>д</w:t>
      </w:r>
      <w:r w:rsidRPr="007C7D67">
        <w:t>ных мероприятий по проблемам же</w:t>
      </w:r>
      <w:r w:rsidRPr="007C7D67">
        <w:t>н</w:t>
      </w:r>
      <w:r w:rsidRPr="007C7D67">
        <w:t>щин.</w:t>
      </w:r>
    </w:p>
    <w:p w:rsidR="00551B86" w:rsidRDefault="00551B86" w:rsidP="00551B86">
      <w:pPr>
        <w:pStyle w:val="SingleTxtGR"/>
      </w:pPr>
      <w:r>
        <w:t>177.</w:t>
      </w:r>
      <w:r>
        <w:tab/>
      </w:r>
      <w:r w:rsidRPr="007C7D67">
        <w:t>Комитет женщин является самой крупной женской организацией Респу</w:t>
      </w:r>
      <w:r w:rsidRPr="007C7D67">
        <w:t>б</w:t>
      </w:r>
      <w:r w:rsidRPr="007C7D67">
        <w:t>лики У</w:t>
      </w:r>
      <w:r w:rsidRPr="007C7D67">
        <w:t>з</w:t>
      </w:r>
      <w:r w:rsidRPr="007C7D67">
        <w:t>бекистан, которая имеет свои отделения во всех регионах республики.</w:t>
      </w:r>
    </w:p>
    <w:p w:rsidR="00551B86" w:rsidRDefault="00551B86" w:rsidP="00551B86">
      <w:pPr>
        <w:pStyle w:val="SingleTxtGR"/>
      </w:pPr>
      <w:r>
        <w:t>178.</w:t>
      </w:r>
      <w:r>
        <w:tab/>
      </w:r>
      <w:r w:rsidRPr="007C7D67">
        <w:t>Ряд негосударственных некоммерческих организаций осуществляют свою де</w:t>
      </w:r>
      <w:r w:rsidRPr="007C7D67">
        <w:t>я</w:t>
      </w:r>
      <w:r w:rsidRPr="007C7D67">
        <w:t>тельность в сфере защиты прав ребенка.</w:t>
      </w:r>
    </w:p>
    <w:p w:rsidR="00551B86" w:rsidRDefault="00551B86" w:rsidP="00551B86">
      <w:pPr>
        <w:pStyle w:val="SingleTxtGR"/>
      </w:pPr>
      <w:r>
        <w:t>179.</w:t>
      </w:r>
      <w:r>
        <w:tab/>
      </w:r>
      <w:r w:rsidRPr="007C7D67">
        <w:t>В 1993 году по инициативе широкой общественности был создан Межд</w:t>
      </w:r>
      <w:r w:rsidRPr="007C7D67">
        <w:t>у</w:t>
      </w:r>
      <w:r w:rsidRPr="007C7D67">
        <w:t xml:space="preserve">народный неправительственный благотворительный фонд </w:t>
      </w:r>
      <w:r w:rsidRPr="007C7D67">
        <w:rPr>
          <w:b/>
        </w:rPr>
        <w:t>«Соглом авлод учун»</w:t>
      </w:r>
      <w:r w:rsidRPr="007C7D67">
        <w:t xml:space="preserve"> («За здоровое поколение»). Основная миссия Фонда – создание условий для рождения и воспитания гармонично развитой личности. Для этого Фонд работает над разработкой и реализацией гуманитарных, медицинских, образ</w:t>
      </w:r>
      <w:r w:rsidRPr="007C7D67">
        <w:t>о</w:t>
      </w:r>
      <w:r w:rsidRPr="007C7D67">
        <w:t>вательных программ, прое</w:t>
      </w:r>
      <w:r w:rsidRPr="007C7D67">
        <w:t>к</w:t>
      </w:r>
      <w:r w:rsidRPr="007C7D67">
        <w:t>тов по поддержке одаренных детей и пропаганде здорового образа жизни, программ которые охватывают уязвимые слои насел</w:t>
      </w:r>
      <w:r w:rsidRPr="007C7D67">
        <w:t>е</w:t>
      </w:r>
      <w:r w:rsidRPr="007C7D67">
        <w:t>ния, детей и молодежь.</w:t>
      </w:r>
      <w:r w:rsidRPr="007C7D67">
        <w:tab/>
      </w:r>
    </w:p>
    <w:p w:rsidR="00551B86" w:rsidRDefault="00551B86" w:rsidP="00551B86">
      <w:pPr>
        <w:pStyle w:val="SingleTxtGR"/>
      </w:pPr>
      <w:r>
        <w:t>180.</w:t>
      </w:r>
      <w:r>
        <w:tab/>
      </w:r>
      <w:r w:rsidRPr="007C7D67">
        <w:t>Фонд охватывает 14 регионов Узбекистана, более того, в каждом районе работают опорные пункты фонда. Всего более 180 представительств на местах и свыше 250 человек по всей республике – медики, педагоги, экономисты, кот</w:t>
      </w:r>
      <w:r w:rsidRPr="007C7D67">
        <w:t>о</w:t>
      </w:r>
      <w:r w:rsidRPr="007C7D67">
        <w:t>рые активно работают над реализацией существующих и разработкой новых программ. Координирующую роль играет Центральный аппарат Фонда, куда входят 5 отделов: отдел охраны материнства и детства, отдел гуманитарной п</w:t>
      </w:r>
      <w:r w:rsidRPr="007C7D67">
        <w:t>о</w:t>
      </w:r>
      <w:r w:rsidRPr="007C7D67">
        <w:t>мощи, организационно-методический отдел, отдел финансового контроля и бухгалтерия. Основная деятельность осуществляется за счет поступления ф</w:t>
      </w:r>
      <w:r w:rsidRPr="007C7D67">
        <w:t>и</w:t>
      </w:r>
      <w:r w:rsidRPr="007C7D67">
        <w:t>нансовых средств от спонсоров, как м</w:t>
      </w:r>
      <w:r w:rsidRPr="007C7D67">
        <w:t>е</w:t>
      </w:r>
      <w:r w:rsidRPr="007C7D67">
        <w:t>стных, так и международных, а также от уставной деятельности дочерних предприятий, созданных при Фонде. На н</w:t>
      </w:r>
      <w:r w:rsidRPr="007C7D67">
        <w:t>а</w:t>
      </w:r>
      <w:r w:rsidRPr="007C7D67">
        <w:t>стоящий момент Фонд является одной из автор</w:t>
      </w:r>
      <w:r w:rsidRPr="007C7D67">
        <w:t>и</w:t>
      </w:r>
      <w:r w:rsidRPr="007C7D67">
        <w:t>тетнейших некоммерческих благотворительных организаций Узбекистана, которая активно участвует в р</w:t>
      </w:r>
      <w:r w:rsidRPr="007C7D67">
        <w:t>е</w:t>
      </w:r>
      <w:r w:rsidRPr="007C7D67">
        <w:t>шении задач социальной политики государства и актуальных проблем общес</w:t>
      </w:r>
      <w:r w:rsidRPr="007C7D67">
        <w:t>т</w:t>
      </w:r>
      <w:r w:rsidRPr="007C7D67">
        <w:t xml:space="preserve">ва. </w:t>
      </w:r>
    </w:p>
    <w:p w:rsidR="00551B86" w:rsidRDefault="00551B86" w:rsidP="00551B86">
      <w:pPr>
        <w:pStyle w:val="SingleTxtGR"/>
      </w:pPr>
      <w:r>
        <w:t>181.</w:t>
      </w:r>
      <w:r>
        <w:tab/>
      </w:r>
      <w:r w:rsidRPr="004557DC">
        <w:t>Фонд является одним из учредителей печатных изданий, таких как жу</w:t>
      </w:r>
      <w:r w:rsidRPr="004557DC">
        <w:t>р</w:t>
      </w:r>
      <w:r w:rsidRPr="004557DC">
        <w:t>нал «Соглом авлод учун»; газет «Соглом авлод» («Здоровое поколение»), «Оила ва ж</w:t>
      </w:r>
      <w:r w:rsidRPr="004557DC">
        <w:t>а</w:t>
      </w:r>
      <w:r w:rsidRPr="004557DC">
        <w:t>мият» («Семья и общество»), «Тонг юлдузи» («Утренняя звезда»), «Класс!».</w:t>
      </w:r>
    </w:p>
    <w:p w:rsidR="00551B86" w:rsidRDefault="00551B86" w:rsidP="00551B86">
      <w:pPr>
        <w:pStyle w:val="SingleTxtGR"/>
      </w:pPr>
      <w:r w:rsidRPr="005358EF">
        <w:t>182.</w:t>
      </w:r>
      <w:r w:rsidRPr="005358EF">
        <w:tab/>
      </w:r>
      <w:r w:rsidRPr="007C7D67">
        <w:rPr>
          <w:b/>
        </w:rPr>
        <w:t>Фонд «Форум культуры и искусства Узбекистана»</w:t>
      </w:r>
      <w:r w:rsidRPr="007C7D67">
        <w:t>, основанный в фе</w:t>
      </w:r>
      <w:r w:rsidRPr="007C7D67">
        <w:t>в</w:t>
      </w:r>
      <w:r w:rsidRPr="007C7D67">
        <w:t>рале 2004 года, является добровольным самоуправляемым неправительстве</w:t>
      </w:r>
      <w:r w:rsidRPr="007C7D67">
        <w:t>н</w:t>
      </w:r>
      <w:r w:rsidRPr="007C7D67">
        <w:t>ным открытым объединением граждан и общественных организаций, сплоти</w:t>
      </w:r>
      <w:r w:rsidRPr="007C7D67">
        <w:t>в</w:t>
      </w:r>
      <w:r w:rsidRPr="007C7D67">
        <w:t xml:space="preserve">шихся с целью оказания поддержки отечественной науке и исследованиям, культуре, образованию, спорту и искусству, а также молодежным, детским и семейным проектам. </w:t>
      </w:r>
    </w:p>
    <w:p w:rsidR="00551B86" w:rsidRPr="007C7D67" w:rsidRDefault="00551B86" w:rsidP="00551B86">
      <w:pPr>
        <w:pStyle w:val="SingleTxtGR"/>
        <w:rPr>
          <w:rStyle w:val="Strong"/>
          <w:b w:val="0"/>
          <w:bCs w:val="0"/>
        </w:rPr>
      </w:pPr>
      <w:r>
        <w:t>183.</w:t>
      </w:r>
      <w:r>
        <w:tab/>
      </w:r>
      <w:r w:rsidRPr="007C7D67">
        <w:t>Фонд содействует консолидации творческого потенциала видных деят</w:t>
      </w:r>
      <w:r w:rsidRPr="007C7D67">
        <w:t>е</w:t>
      </w:r>
      <w:r w:rsidRPr="007C7D67">
        <w:t xml:space="preserve">лей общественности и культуры, поддержке </w:t>
      </w:r>
      <w:r w:rsidRPr="009A168F">
        <w:rPr>
          <w:lang w:val="uz-Cyrl-UZ"/>
        </w:rPr>
        <w:t>юн</w:t>
      </w:r>
      <w:r w:rsidRPr="007C7D67">
        <w:t>ы</w:t>
      </w:r>
      <w:r w:rsidRPr="009A168F">
        <w:rPr>
          <w:lang w:val="uz-Cyrl-UZ"/>
        </w:rPr>
        <w:t xml:space="preserve">х дарований, </w:t>
      </w:r>
      <w:r w:rsidRPr="007C7D67">
        <w:t>талантливой м</w:t>
      </w:r>
      <w:r w:rsidRPr="007C7D67">
        <w:t>о</w:t>
      </w:r>
      <w:r w:rsidRPr="007C7D67">
        <w:t>лодежи, творческих династий, а также предоставлению мировой общественн</w:t>
      </w:r>
      <w:r w:rsidRPr="007C7D67">
        <w:t>о</w:t>
      </w:r>
      <w:r w:rsidRPr="007C7D67">
        <w:t>сти возможной и профессиональной информации о национальной культуре, б</w:t>
      </w:r>
      <w:r w:rsidRPr="007C7D67">
        <w:t>о</w:t>
      </w:r>
      <w:r w:rsidRPr="007C7D67">
        <w:t>гатом историческом наследии и разнообразных</w:t>
      </w:r>
      <w:r>
        <w:t xml:space="preserve"> </w:t>
      </w:r>
      <w:r w:rsidRPr="007C7D67">
        <w:t>школах и творческих проектах современного</w:t>
      </w:r>
      <w:r>
        <w:t xml:space="preserve"> </w:t>
      </w:r>
      <w:r w:rsidRPr="007C7D67">
        <w:t>искусства Узбекистана. В свою очередь Фонд имеет тесные связи и совместно работает с международными и общественными организациями, т</w:t>
      </w:r>
      <w:r w:rsidRPr="007C7D67">
        <w:t>а</w:t>
      </w:r>
      <w:r w:rsidRPr="007C7D67">
        <w:t>кими, как ЮНЕСКО, Британский Совет, Гёте Институт, ЮНИСЕФ, Центр им. В.Гюго и др. Фонд знакомит общественность Узбекистана с тенденциями в м</w:t>
      </w:r>
      <w:r w:rsidRPr="007C7D67">
        <w:t>и</w:t>
      </w:r>
      <w:r w:rsidRPr="007C7D67">
        <w:t xml:space="preserve">ровом искусстве и культуре. </w:t>
      </w:r>
      <w:r w:rsidRPr="007C7D67">
        <w:rPr>
          <w:rStyle w:val="Strong"/>
          <w:b w:val="0"/>
          <w:bCs w:val="0"/>
        </w:rPr>
        <w:t>Фонд имеет несколько подразделений, в том числе молодежное направление центров молодежных иници</w:t>
      </w:r>
      <w:r w:rsidRPr="007C7D67">
        <w:rPr>
          <w:rStyle w:val="Strong"/>
          <w:b w:val="0"/>
          <w:bCs w:val="0"/>
        </w:rPr>
        <w:t>а</w:t>
      </w:r>
      <w:r w:rsidRPr="007C7D67">
        <w:rPr>
          <w:rStyle w:val="Strong"/>
          <w:b w:val="0"/>
          <w:bCs w:val="0"/>
        </w:rPr>
        <w:t>тив.</w:t>
      </w:r>
      <w:r>
        <w:rPr>
          <w:rStyle w:val="Strong"/>
          <w:b w:val="0"/>
          <w:bCs w:val="0"/>
        </w:rPr>
        <w:t xml:space="preserve"> </w:t>
      </w:r>
    </w:p>
    <w:p w:rsidR="00551B86" w:rsidRPr="007C7D67" w:rsidRDefault="00551B86" w:rsidP="00551B86">
      <w:pPr>
        <w:pStyle w:val="SingleTxtGR"/>
      </w:pPr>
      <w:r>
        <w:rPr>
          <w:rStyle w:val="Strong"/>
          <w:b w:val="0"/>
        </w:rPr>
        <w:t>184.</w:t>
      </w:r>
      <w:r>
        <w:rPr>
          <w:rStyle w:val="Strong"/>
          <w:b w:val="0"/>
        </w:rPr>
        <w:tab/>
      </w:r>
      <w:r w:rsidRPr="007C7D67">
        <w:rPr>
          <w:rStyle w:val="Strong"/>
        </w:rPr>
        <w:t>Основные направления деятельности Фонда включают:</w:t>
      </w:r>
    </w:p>
    <w:p w:rsidR="00551B86" w:rsidRPr="007C7D67" w:rsidRDefault="00551B86" w:rsidP="00551B86">
      <w:pPr>
        <w:pStyle w:val="Bullet1GR"/>
        <w:numPr>
          <w:ilvl w:val="0"/>
          <w:numId w:val="1"/>
        </w:numPr>
        <w:suppressAutoHyphens/>
        <w:jc w:val="left"/>
      </w:pPr>
      <w:r w:rsidRPr="007C7D67">
        <w:t>Молодежные проекты и гранты на поддержку талантливых учащихся и учебу за рубежом;</w:t>
      </w:r>
    </w:p>
    <w:p w:rsidR="00551B86" w:rsidRPr="007C7D67" w:rsidRDefault="00551B86" w:rsidP="00551B86">
      <w:pPr>
        <w:pStyle w:val="Bullet1GR"/>
        <w:numPr>
          <w:ilvl w:val="0"/>
          <w:numId w:val="1"/>
        </w:numPr>
        <w:suppressAutoHyphens/>
        <w:jc w:val="left"/>
      </w:pPr>
      <w:r w:rsidRPr="007C7D67">
        <w:t>Международные презентации;</w:t>
      </w:r>
    </w:p>
    <w:p w:rsidR="00551B86" w:rsidRPr="004557DC" w:rsidRDefault="00551B86" w:rsidP="00551B86">
      <w:pPr>
        <w:pStyle w:val="Bullet1GR"/>
        <w:numPr>
          <w:ilvl w:val="0"/>
          <w:numId w:val="1"/>
        </w:numPr>
        <w:suppressAutoHyphens/>
        <w:jc w:val="left"/>
      </w:pPr>
      <w:r w:rsidRPr="004557DC">
        <w:t>Детские творческие проекты и дома детского творч</w:t>
      </w:r>
      <w:r>
        <w:t>ества с бесплатным обучением</w:t>
      </w:r>
      <w:r w:rsidRPr="004557DC">
        <w:t>;</w:t>
      </w:r>
    </w:p>
    <w:p w:rsidR="00551B86" w:rsidRPr="007C7D67" w:rsidRDefault="00551B86" w:rsidP="00551B86">
      <w:pPr>
        <w:pStyle w:val="Bullet1GR"/>
        <w:numPr>
          <w:ilvl w:val="0"/>
          <w:numId w:val="1"/>
        </w:numPr>
        <w:suppressAutoHyphens/>
        <w:jc w:val="left"/>
      </w:pPr>
      <w:r w:rsidRPr="007C7D67">
        <w:t>Спонсорство креативных выставок и крупномасштабных проектов по линии моды и дизайна, гранты на создание новых студий и обучение за рубежом;</w:t>
      </w:r>
    </w:p>
    <w:p w:rsidR="00551B86" w:rsidRPr="004557DC" w:rsidRDefault="00551B86" w:rsidP="00551B86">
      <w:pPr>
        <w:pStyle w:val="Bullet1GR"/>
        <w:numPr>
          <w:ilvl w:val="0"/>
          <w:numId w:val="1"/>
        </w:numPr>
        <w:suppressAutoHyphens/>
        <w:jc w:val="left"/>
      </w:pPr>
      <w:r w:rsidRPr="004557DC">
        <w:t>Продюссирование</w:t>
      </w:r>
      <w:r>
        <w:t xml:space="preserve"> </w:t>
      </w:r>
      <w:r w:rsidRPr="004557DC">
        <w:t>и спонсорство проектов молодого интересного кинематографа и музыки;</w:t>
      </w:r>
    </w:p>
    <w:p w:rsidR="00551B86" w:rsidRPr="007C7D67" w:rsidRDefault="00551B86" w:rsidP="00551B86">
      <w:pPr>
        <w:pStyle w:val="Bullet1GR"/>
        <w:numPr>
          <w:ilvl w:val="0"/>
          <w:numId w:val="1"/>
        </w:numPr>
        <w:suppressAutoHyphens/>
        <w:jc w:val="left"/>
      </w:pPr>
      <w:r w:rsidRPr="007C7D67">
        <w:t>Фестивали национального творчества и возрождения утерянных методик семейных династий;</w:t>
      </w:r>
    </w:p>
    <w:p w:rsidR="00551B86" w:rsidRPr="004557DC" w:rsidRDefault="00551B86" w:rsidP="00551B86">
      <w:pPr>
        <w:pStyle w:val="Bullet1GR"/>
        <w:numPr>
          <w:ilvl w:val="0"/>
          <w:numId w:val="1"/>
        </w:numPr>
        <w:suppressAutoHyphens/>
        <w:jc w:val="left"/>
      </w:pPr>
      <w:r w:rsidRPr="004557DC">
        <w:t xml:space="preserve">Спортивные гранты на поддержку молодых спортсменов и создание нескольких спортивных комплексов с постоянной подготовкой в них свыше 150 человек в год по 5 видам спорта. </w:t>
      </w:r>
    </w:p>
    <w:p w:rsidR="00551B86" w:rsidRPr="004557DC" w:rsidRDefault="00551B86" w:rsidP="00551B86">
      <w:pPr>
        <w:pStyle w:val="Bullet1GR"/>
        <w:numPr>
          <w:ilvl w:val="0"/>
          <w:numId w:val="1"/>
        </w:numPr>
        <w:suppressAutoHyphens/>
        <w:jc w:val="left"/>
      </w:pPr>
      <w:r w:rsidRPr="004557DC">
        <w:t>Благотворительные проекты для женщин</w:t>
      </w:r>
      <w:r>
        <w:t>−</w:t>
      </w:r>
      <w:r w:rsidRPr="004557DC">
        <w:t>начинающих бизнесменов, многодетных семей, педагогические и учебные гранты и социальные проекты.</w:t>
      </w:r>
      <w:r>
        <w:t xml:space="preserve"> </w:t>
      </w:r>
    </w:p>
    <w:p w:rsidR="00551B86" w:rsidRPr="007C7D67" w:rsidRDefault="00551B86" w:rsidP="00551B86">
      <w:pPr>
        <w:pStyle w:val="SingleTxtGR"/>
      </w:pPr>
      <w:r>
        <w:tab/>
      </w:r>
      <w:r w:rsidRPr="004557DC">
        <w:t>Фонд несколько раз в год проводит Благотворительные Балы и меропри</w:t>
      </w:r>
      <w:r w:rsidRPr="004557DC">
        <w:t>я</w:t>
      </w:r>
      <w:r w:rsidRPr="004557DC">
        <w:t xml:space="preserve">тия для благотворителей с целью освещения своей программы на год и новых проектов. </w:t>
      </w:r>
      <w:r w:rsidRPr="007C7D67">
        <w:t>Ежегодно проводит несколько отчетных мероприятий для благотв</w:t>
      </w:r>
      <w:r w:rsidRPr="007C7D67">
        <w:t>о</w:t>
      </w:r>
      <w:r w:rsidRPr="007C7D67">
        <w:t>рителей и издает Годовой Отчет. В конце каждого года проводится отчётная о</w:t>
      </w:r>
      <w:r w:rsidRPr="007C7D67">
        <w:t>т</w:t>
      </w:r>
      <w:r w:rsidRPr="007C7D67">
        <w:t>крытая конференция в течение 3</w:t>
      </w:r>
      <w:r>
        <w:t>−</w:t>
      </w:r>
      <w:r w:rsidRPr="007C7D67">
        <w:t>4 часов в открытом эфире сразу по ряду СМИ, в том числе и в Интернете. Финансирование отдельных проектов и деятельн</w:t>
      </w:r>
      <w:r w:rsidRPr="007C7D67">
        <w:t>о</w:t>
      </w:r>
      <w:r w:rsidRPr="007C7D67">
        <w:t>сти Фонда в целом осуществляется за счет спонсорских благотворительных взносов от частных и юридических лиц, ч</w:t>
      </w:r>
      <w:r w:rsidRPr="007C7D67">
        <w:t>а</w:t>
      </w:r>
      <w:r w:rsidRPr="007C7D67">
        <w:t>стью нерезидентов Узбекистана.</w:t>
      </w:r>
    </w:p>
    <w:p w:rsidR="00551B86" w:rsidRDefault="00551B86" w:rsidP="00551B86">
      <w:pPr>
        <w:pStyle w:val="SingleTxtGR"/>
      </w:pPr>
      <w:r>
        <w:t>185.</w:t>
      </w:r>
      <w:r>
        <w:tab/>
      </w:r>
      <w:r w:rsidRPr="007C7D67">
        <w:t>Сегодня Фонд Форум имеет представительства в Пекине, Москве, Токио и Париже. Установлены культурные связи с партнерами в Великобритании, И</w:t>
      </w:r>
      <w:r w:rsidRPr="007C7D67">
        <w:t>с</w:t>
      </w:r>
      <w:r w:rsidRPr="007C7D67">
        <w:t>пании, Бельгии, Болгарии, Египте, Республике Корея, Австрии, Люксембурге и других странах. Фонд является первой общественной организацией на постс</w:t>
      </w:r>
      <w:r w:rsidRPr="007C7D67">
        <w:t>о</w:t>
      </w:r>
      <w:r w:rsidRPr="007C7D67">
        <w:t>ветском пространстве, принятой в официальные партнеры ведущей междун</w:t>
      </w:r>
      <w:r w:rsidRPr="007C7D67">
        <w:t>а</w:t>
      </w:r>
      <w:r w:rsidRPr="007C7D67">
        <w:t>родной организации в области культуры, науки и образования ЮНЕСКО. М</w:t>
      </w:r>
      <w:r w:rsidRPr="007C7D67">
        <w:t>е</w:t>
      </w:r>
      <w:r w:rsidRPr="007C7D67">
        <w:t xml:space="preserve">морандум о взаимопонимании между двумя организациями подписан в марте 2007 года в Париже. </w:t>
      </w:r>
    </w:p>
    <w:p w:rsidR="00551B86" w:rsidRDefault="00551B86" w:rsidP="00551B86">
      <w:pPr>
        <w:pStyle w:val="SingleTxtGR"/>
      </w:pPr>
      <w:r>
        <w:t>186.</w:t>
      </w:r>
      <w:r>
        <w:tab/>
      </w:r>
      <w:r w:rsidRPr="007C7D67">
        <w:t>Одной из самых крупных негосударственных организаций, занимающи</w:t>
      </w:r>
      <w:r w:rsidRPr="007C7D67">
        <w:t>х</w:t>
      </w:r>
      <w:r w:rsidRPr="007C7D67">
        <w:t>ся вопросами прав молодежи, является Общественное движение молодежи У</w:t>
      </w:r>
      <w:r w:rsidRPr="007C7D67">
        <w:t>з</w:t>
      </w:r>
      <w:r w:rsidRPr="007C7D67">
        <w:t xml:space="preserve">бекистана </w:t>
      </w:r>
      <w:r w:rsidRPr="007C7D67">
        <w:rPr>
          <w:b/>
        </w:rPr>
        <w:t>«Камолот»</w:t>
      </w:r>
      <w:r w:rsidRPr="007C7D67">
        <w:t>. Основным приоритетом деятельности Движения являе</w:t>
      </w:r>
      <w:r w:rsidRPr="007C7D67">
        <w:t>т</w:t>
      </w:r>
      <w:r w:rsidRPr="007C7D67">
        <w:t>ся объединение прогрессивной молодежи республики, формирование физич</w:t>
      </w:r>
      <w:r w:rsidRPr="007C7D67">
        <w:t>е</w:t>
      </w:r>
      <w:r w:rsidRPr="007C7D67">
        <w:t>ски здоровых, духовно зрелых граждан независимого Узбекистана, воспитание их в духе приверженности национальной идее и идеологии, основанных на н</w:t>
      </w:r>
      <w:r w:rsidRPr="007C7D67">
        <w:t>а</w:t>
      </w:r>
      <w:r w:rsidRPr="007C7D67">
        <w:t>циональных и общечеловеческих ценностях, демократических принципах, представление и защита интересов молодых людей, превращение Движения в истинную опору молодежи.</w:t>
      </w:r>
    </w:p>
    <w:p w:rsidR="00551B86" w:rsidRDefault="00551B86" w:rsidP="00551B86">
      <w:pPr>
        <w:pStyle w:val="SingleTxtGR"/>
      </w:pPr>
      <w:r>
        <w:t>187.</w:t>
      </w:r>
      <w:r>
        <w:tab/>
      </w:r>
      <w:r w:rsidRPr="004557DC">
        <w:t>Движение имеет разветвленную структуру, состоящую из 14 областных и 199 районных подразделений (1200 штатных сотрудника). Первичные орган</w:t>
      </w:r>
      <w:r w:rsidRPr="004557DC">
        <w:t>и</w:t>
      </w:r>
      <w:r w:rsidRPr="004557DC">
        <w:t>зации по работе с молодежью составляют 15,8 тысяч единиц и созданы во всех образовательных учреждениях республики, воинских частях, ведомствах, ра</w:t>
      </w:r>
      <w:r w:rsidRPr="004557DC">
        <w:t>з</w:t>
      </w:r>
      <w:r w:rsidRPr="004557DC">
        <w:t>личных производс</w:t>
      </w:r>
      <w:r w:rsidRPr="004557DC">
        <w:t>т</w:t>
      </w:r>
      <w:r w:rsidRPr="004557DC">
        <w:t>вах, фермерских хозяйствах.</w:t>
      </w:r>
    </w:p>
    <w:p w:rsidR="00551B86" w:rsidRPr="007C7D67" w:rsidRDefault="00551B86" w:rsidP="00551B86">
      <w:pPr>
        <w:pStyle w:val="SingleTxtGR"/>
      </w:pPr>
      <w:r>
        <w:t>188.</w:t>
      </w:r>
      <w:r>
        <w:tab/>
      </w:r>
      <w:r w:rsidRPr="004557DC">
        <w:t>На сегодняшний день Движение объединяет более 4,5 млн. молодых</w:t>
      </w:r>
      <w:r>
        <w:t xml:space="preserve"> </w:t>
      </w:r>
      <w:r w:rsidRPr="004557DC">
        <w:t>л</w:t>
      </w:r>
      <w:r w:rsidRPr="004557DC">
        <w:t>ю</w:t>
      </w:r>
      <w:r w:rsidRPr="004557DC">
        <w:t>дей (14</w:t>
      </w:r>
      <w:r>
        <w:t>−</w:t>
      </w:r>
      <w:r w:rsidRPr="004557DC">
        <w:t>30 лет) и вместе с членами детского движения «Камалак» («Радуга») (4</w:t>
      </w:r>
      <w:r w:rsidR="00693BA1">
        <w:rPr>
          <w:lang w:val="en-US"/>
        </w:rPr>
        <w:t> </w:t>
      </w:r>
      <w:r w:rsidRPr="004557DC">
        <w:t>млн. детей в возрасте 10</w:t>
      </w:r>
      <w:r>
        <w:t>−</w:t>
      </w:r>
      <w:r w:rsidRPr="004557DC">
        <w:t>14 лет) составляет одну из самых многочисленных общественных организаций, основанной на развитии различных форм сам</w:t>
      </w:r>
      <w:r w:rsidRPr="004557DC">
        <w:t>о</w:t>
      </w:r>
      <w:r w:rsidRPr="004557DC">
        <w:t xml:space="preserve">управления, способствующей формированию </w:t>
      </w:r>
      <w:r w:rsidRPr="007C7D67">
        <w:t>«первичных» институтов гра</w:t>
      </w:r>
      <w:r w:rsidRPr="007C7D67">
        <w:t>ж</w:t>
      </w:r>
      <w:r w:rsidRPr="007C7D67">
        <w:t>данского общества.</w:t>
      </w:r>
    </w:p>
    <w:p w:rsidR="00551B86" w:rsidRDefault="00551B86" w:rsidP="00551B86">
      <w:pPr>
        <w:pStyle w:val="SingleTxtGR"/>
      </w:pPr>
      <w:r>
        <w:t>189.</w:t>
      </w:r>
      <w:r>
        <w:tab/>
      </w:r>
      <w:r w:rsidRPr="004557DC">
        <w:t>В рамках проведения 7,8 тыс. духовно-просветительских мероприятий, «круглых столов», дискуссий, семинаров и конференций, культурно-массовых и спортивных мероприятий Движением было охвачено около 6 млн. молодых л</w:t>
      </w:r>
      <w:r w:rsidRPr="004557DC">
        <w:t>ю</w:t>
      </w:r>
      <w:r w:rsidRPr="004557DC">
        <w:t>дей по всей республике, разработано 20 методических пособий, буклетов, пл</w:t>
      </w:r>
      <w:r w:rsidRPr="004557DC">
        <w:t>а</w:t>
      </w:r>
      <w:r w:rsidRPr="004557DC">
        <w:t>катов, опубликов</w:t>
      </w:r>
      <w:r w:rsidRPr="004557DC">
        <w:t>а</w:t>
      </w:r>
      <w:r w:rsidRPr="004557DC">
        <w:t>но свыше 200 тематических статей.</w:t>
      </w:r>
    </w:p>
    <w:p w:rsidR="00551B86" w:rsidRDefault="00551B86" w:rsidP="00551B86">
      <w:pPr>
        <w:pStyle w:val="SingleTxtGR"/>
      </w:pPr>
      <w:r>
        <w:t>190.</w:t>
      </w:r>
      <w:r>
        <w:tab/>
      </w:r>
      <w:r w:rsidRPr="007C7D67">
        <w:t>Государство активно поддерживает Движение «Камолот». Так в 2006 году был принят Указ Президента Республики Узбекистан «О поддержке обществе</w:t>
      </w:r>
      <w:r w:rsidRPr="007C7D67">
        <w:t>н</w:t>
      </w:r>
      <w:r w:rsidRPr="007C7D67">
        <w:t>ного движения «Камолот» и повышения эффективности его деятельности», с</w:t>
      </w:r>
      <w:r w:rsidRPr="007C7D67">
        <w:t>о</w:t>
      </w:r>
      <w:r w:rsidRPr="007C7D67">
        <w:t>гласно котор</w:t>
      </w:r>
      <w:r w:rsidRPr="007C7D67">
        <w:t>о</w:t>
      </w:r>
      <w:r w:rsidRPr="007C7D67">
        <w:t>му впервые на основе взаимопартнерства был сформирован фонд,</w:t>
      </w:r>
      <w:r>
        <w:t xml:space="preserve"> </w:t>
      </w:r>
      <w:r w:rsidRPr="007C7D67">
        <w:t>накапливающий средства, поступающие с малых предприятий. Кроме того, с</w:t>
      </w:r>
      <w:r w:rsidRPr="007C7D67">
        <w:t>о</w:t>
      </w:r>
      <w:r w:rsidRPr="007C7D67">
        <w:t>гласно договоренности с Министерством финансов, Налоговым комитетом и Центральным банком Республики Узбекистан структуры Движения освобожд</w:t>
      </w:r>
      <w:r w:rsidRPr="007C7D67">
        <w:t>е</w:t>
      </w:r>
      <w:r w:rsidRPr="007C7D67">
        <w:t>ны от аудиторской проверки, а также уменьшена ставка банковских услуг.</w:t>
      </w:r>
      <w:r>
        <w:t xml:space="preserve"> </w:t>
      </w:r>
    </w:p>
    <w:p w:rsidR="00551B86" w:rsidRDefault="00551B86" w:rsidP="00551B86">
      <w:pPr>
        <w:pStyle w:val="SingleTxtGR"/>
      </w:pPr>
      <w:r>
        <w:t>191.</w:t>
      </w:r>
      <w:r>
        <w:tab/>
      </w:r>
      <w:r w:rsidRPr="007C7D67">
        <w:t>Начиная с 2002 года в Узбекистане начал свою деятельность Республ</w:t>
      </w:r>
      <w:r w:rsidRPr="007C7D67">
        <w:t>и</w:t>
      </w:r>
      <w:r w:rsidRPr="007C7D67">
        <w:t xml:space="preserve">канский общественный детский фонд </w:t>
      </w:r>
      <w:r w:rsidRPr="007C7D67">
        <w:rPr>
          <w:b/>
        </w:rPr>
        <w:t>«</w:t>
      </w:r>
      <w:r w:rsidRPr="009A168F">
        <w:rPr>
          <w:b/>
          <w:lang w:val="en-US"/>
        </w:rPr>
        <w:t>Sen</w:t>
      </w:r>
      <w:r w:rsidRPr="007C7D67">
        <w:rPr>
          <w:b/>
        </w:rPr>
        <w:t xml:space="preserve"> </w:t>
      </w:r>
      <w:r w:rsidRPr="009A168F">
        <w:rPr>
          <w:b/>
          <w:lang w:val="en-US"/>
        </w:rPr>
        <w:t>Yolg</w:t>
      </w:r>
      <w:r w:rsidRPr="007C7D67">
        <w:rPr>
          <w:b/>
        </w:rPr>
        <w:t>’</w:t>
      </w:r>
      <w:r w:rsidRPr="009A168F">
        <w:rPr>
          <w:b/>
          <w:lang w:val="en-US"/>
        </w:rPr>
        <w:t>iz</w:t>
      </w:r>
      <w:r w:rsidRPr="007C7D67">
        <w:rPr>
          <w:b/>
        </w:rPr>
        <w:t xml:space="preserve"> </w:t>
      </w:r>
      <w:r w:rsidRPr="009A168F">
        <w:rPr>
          <w:b/>
          <w:lang w:val="en-US"/>
        </w:rPr>
        <w:t>Emassan</w:t>
      </w:r>
      <w:r w:rsidRPr="007C7D67">
        <w:rPr>
          <w:b/>
        </w:rPr>
        <w:t>»</w:t>
      </w:r>
      <w:r w:rsidRPr="007C7D67">
        <w:t xml:space="preserve"> («Ты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w:t>
      </w:r>
      <w:r w:rsidRPr="007C7D67">
        <w:t>е</w:t>
      </w:r>
      <w:r w:rsidRPr="007C7D67">
        <w:t>лью наибольшей защиты интересов детей, остро нуждающихся в поддержке общества (дети-сироты, дети, оставшиеся без попечения родителей, беспризо</w:t>
      </w:r>
      <w:r w:rsidRPr="007C7D67">
        <w:t>р</w:t>
      </w:r>
      <w:r w:rsidRPr="007C7D67">
        <w:t>ные дети, дети-инвалиды, дети из м</w:t>
      </w:r>
      <w:r w:rsidRPr="007C7D67">
        <w:t>а</w:t>
      </w:r>
      <w:r w:rsidRPr="007C7D67">
        <w:t>лообеспеченных семей).</w:t>
      </w:r>
    </w:p>
    <w:p w:rsidR="00551B86" w:rsidRDefault="00551B86" w:rsidP="00551B86">
      <w:pPr>
        <w:pStyle w:val="SingleTxtGR"/>
      </w:pPr>
      <w:r>
        <w:t>192.</w:t>
      </w:r>
      <w:r>
        <w:tab/>
      </w:r>
      <w:r w:rsidRPr="007C7D67">
        <w:t>Работа Фонда «</w:t>
      </w:r>
      <w:r w:rsidRPr="009A168F">
        <w:rPr>
          <w:lang w:val="en-US"/>
        </w:rPr>
        <w:t>Sen</w:t>
      </w:r>
      <w:r w:rsidRPr="007C7D67">
        <w:t xml:space="preserve"> </w:t>
      </w:r>
      <w:r w:rsidRPr="009A168F">
        <w:rPr>
          <w:lang w:val="en-US"/>
        </w:rPr>
        <w:t>Yolg</w:t>
      </w:r>
      <w:r w:rsidRPr="007C7D67">
        <w:t>’</w:t>
      </w:r>
      <w:r w:rsidRPr="009A168F">
        <w:rPr>
          <w:lang w:val="en-US"/>
        </w:rPr>
        <w:t>iz</w:t>
      </w:r>
      <w:r w:rsidRPr="007C7D67">
        <w:t xml:space="preserve"> </w:t>
      </w:r>
      <w:r w:rsidRPr="009A168F">
        <w:rPr>
          <w:lang w:val="en-US"/>
        </w:rPr>
        <w:t>Emassan</w:t>
      </w:r>
      <w:r w:rsidRPr="007C7D67">
        <w:t>» осуществляется в соответствии с долгосрочными благотворител</w:t>
      </w:r>
      <w:r w:rsidRPr="007C7D67">
        <w:t>ь</w:t>
      </w:r>
      <w:r w:rsidRPr="007C7D67">
        <w:t>ными программами помощи детям.</w:t>
      </w:r>
    </w:p>
    <w:p w:rsidR="00551B86" w:rsidRPr="007C7D67" w:rsidRDefault="00551B86" w:rsidP="00551B86">
      <w:pPr>
        <w:pStyle w:val="SingleTxtGR"/>
      </w:pPr>
      <w:r>
        <w:t>193.</w:t>
      </w:r>
      <w:r>
        <w:tab/>
      </w:r>
      <w:r w:rsidRPr="007C7D67">
        <w:t>Основными целями и задачами деятельности Фонда является решение разн</w:t>
      </w:r>
      <w:r w:rsidRPr="007C7D67">
        <w:t>о</w:t>
      </w:r>
      <w:r w:rsidRPr="007C7D67">
        <w:t>сторонних проблем детства:</w:t>
      </w:r>
    </w:p>
    <w:p w:rsidR="00551B86" w:rsidRPr="004557DC" w:rsidRDefault="00551B86" w:rsidP="00551B86">
      <w:pPr>
        <w:pStyle w:val="Bullet1GR"/>
        <w:numPr>
          <w:ilvl w:val="0"/>
          <w:numId w:val="1"/>
        </w:numPr>
        <w:suppressAutoHyphens/>
      </w:pPr>
      <w:r w:rsidRPr="004557DC">
        <w:t>защита прав и законных интересов детей, нуждающихся в социальной защите;</w:t>
      </w:r>
    </w:p>
    <w:p w:rsidR="00551B86" w:rsidRPr="004557DC" w:rsidRDefault="00551B86" w:rsidP="00551B86">
      <w:pPr>
        <w:pStyle w:val="Bullet1GR"/>
        <w:numPr>
          <w:ilvl w:val="0"/>
          <w:numId w:val="1"/>
        </w:numPr>
        <w:suppressAutoHyphens/>
      </w:pPr>
      <w:r w:rsidRPr="004557DC">
        <w:t>развитие гармоничной личности ребенка;</w:t>
      </w:r>
    </w:p>
    <w:p w:rsidR="00551B86" w:rsidRPr="004557DC" w:rsidRDefault="00551B86" w:rsidP="00551B86">
      <w:pPr>
        <w:pStyle w:val="Bullet1GR"/>
        <w:numPr>
          <w:ilvl w:val="0"/>
          <w:numId w:val="1"/>
        </w:numPr>
        <w:suppressAutoHyphens/>
      </w:pPr>
      <w:r w:rsidRPr="004557DC">
        <w:t>духовное и нравственное воспитание детей;</w:t>
      </w:r>
    </w:p>
    <w:p w:rsidR="00551B86" w:rsidRPr="004557DC" w:rsidRDefault="00551B86" w:rsidP="00551B86">
      <w:pPr>
        <w:pStyle w:val="Bullet1GR"/>
        <w:numPr>
          <w:ilvl w:val="0"/>
          <w:numId w:val="1"/>
        </w:numPr>
        <w:suppressAutoHyphens/>
      </w:pPr>
      <w:r w:rsidRPr="004557DC">
        <w:t>оказание материальной, медицинской, юридической и иной помощи;</w:t>
      </w:r>
    </w:p>
    <w:p w:rsidR="00551B86" w:rsidRPr="004557DC" w:rsidRDefault="00551B86" w:rsidP="00551B86">
      <w:pPr>
        <w:pStyle w:val="Bullet1GR"/>
        <w:numPr>
          <w:ilvl w:val="0"/>
          <w:numId w:val="1"/>
        </w:numPr>
        <w:suppressAutoHyphens/>
      </w:pPr>
      <w:r w:rsidRPr="004557DC">
        <w:t>содействие в профилактике и охране здоровья детей;</w:t>
      </w:r>
    </w:p>
    <w:p w:rsidR="00551B86" w:rsidRPr="007C7D67" w:rsidRDefault="00551B86" w:rsidP="00551B86">
      <w:pPr>
        <w:pStyle w:val="Bullet1GR"/>
        <w:numPr>
          <w:ilvl w:val="0"/>
          <w:numId w:val="1"/>
        </w:numPr>
        <w:suppressAutoHyphens/>
      </w:pPr>
      <w:r w:rsidRPr="004557DC">
        <w:t>улучшение морально-психологического состояния детей.</w:t>
      </w:r>
    </w:p>
    <w:p w:rsidR="00551B86" w:rsidRPr="00E27C3A" w:rsidRDefault="00551B86" w:rsidP="00551B86">
      <w:pPr>
        <w:pStyle w:val="SingleTxtGR"/>
      </w:pPr>
      <w:r w:rsidRPr="00A738A3">
        <w:t>194.</w:t>
      </w:r>
      <w:r w:rsidRPr="00A738A3">
        <w:tab/>
      </w:r>
      <w:r w:rsidRPr="008C5B8E">
        <w:t>Финансирование деятельности Фонда происходит за счет благотвор</w:t>
      </w:r>
      <w:r w:rsidRPr="008C5B8E">
        <w:t>и</w:t>
      </w:r>
      <w:r w:rsidRPr="008C5B8E">
        <w:t>тельных взносов резидентов Республики Узбекистан (юридических и физич</w:t>
      </w:r>
      <w:r w:rsidRPr="008C5B8E">
        <w:t>е</w:t>
      </w:r>
      <w:r w:rsidRPr="008C5B8E">
        <w:t xml:space="preserve">ских лиц) и нерезидентов. </w:t>
      </w:r>
      <w:r w:rsidRPr="00E27C3A">
        <w:t>Штат сотрудников составляет 15 человек.</w:t>
      </w:r>
    </w:p>
    <w:p w:rsidR="00551B86" w:rsidRDefault="00551B86" w:rsidP="00551B86">
      <w:pPr>
        <w:pStyle w:val="SingleTxtGR"/>
      </w:pPr>
      <w:r w:rsidRPr="00A738A3">
        <w:t>195.</w:t>
      </w:r>
      <w:r w:rsidRPr="00A738A3">
        <w:tab/>
      </w:r>
      <w:r w:rsidRPr="008C5B8E">
        <w:t>Узбекистан является многонациональной страной, где осуществляют свою деятельность более 150 национальных культурных центров. Постановл</w:t>
      </w:r>
      <w:r w:rsidRPr="008C5B8E">
        <w:t>е</w:t>
      </w:r>
      <w:r w:rsidRPr="008C5B8E">
        <w:t xml:space="preserve">нием Кабинета Министров Республики Узбекистан </w:t>
      </w:r>
      <w:r>
        <w:t xml:space="preserve"> </w:t>
      </w:r>
      <w:r w:rsidRPr="008C5B8E">
        <w:t xml:space="preserve">10 от 10 января 1992 года учрежден </w:t>
      </w:r>
      <w:r w:rsidRPr="008C5B8E">
        <w:rPr>
          <w:b/>
        </w:rPr>
        <w:t>Республиканский интернациональный культурный центр</w:t>
      </w:r>
      <w:r w:rsidRPr="008C5B8E">
        <w:t>. Центр координирует деятельность и оказывает практическую и методическую помощь национальным культурным центрам и тем самым активно участвует в удовл</w:t>
      </w:r>
      <w:r w:rsidRPr="008C5B8E">
        <w:t>е</w:t>
      </w:r>
      <w:r w:rsidRPr="008C5B8E">
        <w:t>творении потребностей представителей различных наций и народностей, пр</w:t>
      </w:r>
      <w:r w:rsidRPr="008C5B8E">
        <w:t>о</w:t>
      </w:r>
      <w:r w:rsidRPr="008C5B8E">
        <w:t>живающих в стране. В</w:t>
      </w:r>
      <w:r>
        <w:t> </w:t>
      </w:r>
      <w:r w:rsidRPr="008C5B8E">
        <w:t>настоящее время Центр насчитывает 33 сотрудника, ф</w:t>
      </w:r>
      <w:r w:rsidRPr="008C5B8E">
        <w:t>и</w:t>
      </w:r>
      <w:r w:rsidRPr="008C5B8E">
        <w:t>нансируемых Министерством ф</w:t>
      </w:r>
      <w:r w:rsidRPr="008C5B8E">
        <w:t>и</w:t>
      </w:r>
      <w:r w:rsidRPr="008C5B8E">
        <w:t>нансов Республики Узбекистан.</w:t>
      </w:r>
    </w:p>
    <w:p w:rsidR="00551B86" w:rsidRDefault="00551B86" w:rsidP="00551B86">
      <w:pPr>
        <w:pStyle w:val="SingleTxtGR"/>
      </w:pPr>
      <w:r w:rsidRPr="00F72265">
        <w:t>196.</w:t>
      </w:r>
      <w:r w:rsidRPr="00F72265">
        <w:tab/>
      </w:r>
      <w:r w:rsidRPr="004557DC">
        <w:t xml:space="preserve">В 1991 году в Узбекистане было создано </w:t>
      </w:r>
      <w:r w:rsidRPr="004557DC">
        <w:rPr>
          <w:b/>
        </w:rPr>
        <w:t>Узбекское общество инвалидов</w:t>
      </w:r>
      <w:r w:rsidRPr="004557DC">
        <w:t xml:space="preserve"> (</w:t>
      </w:r>
      <w:proofErr w:type="spellStart"/>
      <w:r w:rsidRPr="004557DC">
        <w:t>УзОИ</w:t>
      </w:r>
      <w:proofErr w:type="spellEnd"/>
      <w:r w:rsidRPr="004557DC">
        <w:t>). Эта организация насчитывает 114 филиалов во всех областях Респу</w:t>
      </w:r>
      <w:r w:rsidRPr="004557DC">
        <w:t>б</w:t>
      </w:r>
      <w:r w:rsidRPr="004557DC">
        <w:t>лики Узбекистан, членом которой являются 120 тыс. человек (в Республике У</w:t>
      </w:r>
      <w:r w:rsidRPr="004557DC">
        <w:t>з</w:t>
      </w:r>
      <w:r w:rsidRPr="004557DC">
        <w:t xml:space="preserve">бекистан насчитывается 850 тыс. инвалидов). </w:t>
      </w:r>
      <w:r w:rsidRPr="008C5B8E">
        <w:t xml:space="preserve">В системе </w:t>
      </w:r>
      <w:proofErr w:type="spellStart"/>
      <w:r w:rsidRPr="008C5B8E">
        <w:t>УзОИ</w:t>
      </w:r>
      <w:proofErr w:type="spellEnd"/>
      <w:r w:rsidRPr="008C5B8E">
        <w:t xml:space="preserve"> функционируют около 100</w:t>
      </w:r>
      <w:r>
        <w:t> </w:t>
      </w:r>
      <w:r w:rsidRPr="008C5B8E">
        <w:t>дочерних предприятий, в которых работают инвалиды. Основной деятельностью Общества является социальная реабилитация инвалидов, оказ</w:t>
      </w:r>
      <w:r w:rsidRPr="008C5B8E">
        <w:t>а</w:t>
      </w:r>
      <w:r w:rsidRPr="008C5B8E">
        <w:t>ние помощи инвалидам в получении образования, создание равных возможн</w:t>
      </w:r>
      <w:r w:rsidRPr="008C5B8E">
        <w:t>о</w:t>
      </w:r>
      <w:r w:rsidRPr="008C5B8E">
        <w:t>стей для инвалидов в реализации их прав.</w:t>
      </w:r>
      <w:r>
        <w:t xml:space="preserve"> </w:t>
      </w:r>
    </w:p>
    <w:p w:rsidR="00551B86" w:rsidRDefault="00551B86" w:rsidP="00551B86">
      <w:pPr>
        <w:pStyle w:val="SingleTxtGR"/>
      </w:pPr>
      <w:r w:rsidRPr="00A738A3">
        <w:t>197.</w:t>
      </w:r>
      <w:r w:rsidRPr="00A738A3">
        <w:tab/>
      </w:r>
      <w:r w:rsidRPr="008C5B8E">
        <w:t>В целях повышения эффективности государственной политики, осущес</w:t>
      </w:r>
      <w:r w:rsidRPr="008C5B8E">
        <w:t>т</w:t>
      </w:r>
      <w:r w:rsidRPr="008C5B8E">
        <w:t xml:space="preserve">вляемой в Республике Узбекистан по социальной защите ветеранов, повышения их роли в деле укрепления независимости и суверенитета республики, Указом Президента Республики Узбекистан от 4 декабря 1996 года был создан фонд </w:t>
      </w:r>
      <w:r w:rsidRPr="008C5B8E">
        <w:rPr>
          <w:b/>
        </w:rPr>
        <w:t>«</w:t>
      </w:r>
      <w:proofErr w:type="spellStart"/>
      <w:r w:rsidRPr="008C5B8E">
        <w:rPr>
          <w:b/>
        </w:rPr>
        <w:t>Нуроний</w:t>
      </w:r>
      <w:proofErr w:type="spellEnd"/>
      <w:r w:rsidRPr="008C5B8E">
        <w:rPr>
          <w:b/>
        </w:rPr>
        <w:t>»</w:t>
      </w:r>
      <w:r w:rsidRPr="008C5B8E">
        <w:t xml:space="preserve"> по социальной поддержке ветеранов Узбекистана.</w:t>
      </w:r>
    </w:p>
    <w:p w:rsidR="00551B86" w:rsidRDefault="00551B86" w:rsidP="00551B86">
      <w:pPr>
        <w:pStyle w:val="SingleTxtGR"/>
      </w:pPr>
      <w:r w:rsidRPr="00A738A3">
        <w:t>198.</w:t>
      </w:r>
      <w:r w:rsidRPr="00A738A3">
        <w:tab/>
      </w:r>
      <w:r w:rsidRPr="008C5B8E">
        <w:t>Согласно Указу Президента и Уставу Фонда, он является самоуправля</w:t>
      </w:r>
      <w:r w:rsidRPr="008C5B8E">
        <w:t>е</w:t>
      </w:r>
      <w:r w:rsidRPr="008C5B8E">
        <w:t>мым, самофинансируемым, осуществляющим самостоятельную деятельность неправительственным и некоммерческим объединением. Основной задачей Фонда является активное участие в проведении в жизнь сильной социальной политики, особенно в проявлении уважения к ветеранам, к инвалидам и прест</w:t>
      </w:r>
      <w:r w:rsidRPr="008C5B8E">
        <w:t>а</w:t>
      </w:r>
      <w:r w:rsidRPr="008C5B8E">
        <w:t>релым гражданам, создании для них благоприятной социально-бытовой обст</w:t>
      </w:r>
      <w:r w:rsidRPr="008C5B8E">
        <w:t>а</w:t>
      </w:r>
      <w:r w:rsidRPr="008C5B8E">
        <w:t>новки, в мероприятиях по оказанию им материальной, медицинской и морал</w:t>
      </w:r>
      <w:r w:rsidRPr="008C5B8E">
        <w:t>ь</w:t>
      </w:r>
      <w:r w:rsidRPr="008C5B8E">
        <w:t>ной по</w:t>
      </w:r>
      <w:r w:rsidRPr="008C5B8E">
        <w:t>д</w:t>
      </w:r>
      <w:r w:rsidRPr="008C5B8E">
        <w:t>держки.</w:t>
      </w:r>
    </w:p>
    <w:p w:rsidR="00551B86" w:rsidRPr="008C5B8E" w:rsidRDefault="00551B86" w:rsidP="00551B86">
      <w:pPr>
        <w:pStyle w:val="H4GR"/>
      </w:pPr>
      <w:r>
        <w:rPr>
          <w:lang w:val="en-US"/>
        </w:rPr>
        <w:tab/>
      </w:r>
      <w:r>
        <w:rPr>
          <w:lang w:val="en-US"/>
        </w:rPr>
        <w:tab/>
      </w:r>
      <w:r w:rsidRPr="008C5B8E">
        <w:t>Признание юрисдикции регионального суда по правам человека</w:t>
      </w:r>
    </w:p>
    <w:p w:rsidR="00551B86" w:rsidRDefault="00551B86" w:rsidP="00551B86">
      <w:pPr>
        <w:pStyle w:val="SingleTxtGR"/>
      </w:pPr>
      <w:r w:rsidRPr="00DA3401">
        <w:t>199.</w:t>
      </w:r>
      <w:r w:rsidRPr="00DA3401">
        <w:tab/>
      </w:r>
      <w:r w:rsidRPr="008C5B8E">
        <w:t>Республика Узбекистан не является участницей региональных соглаш</w:t>
      </w:r>
      <w:r w:rsidRPr="008C5B8E">
        <w:t>е</w:t>
      </w:r>
      <w:r w:rsidRPr="008C5B8E">
        <w:t>ний по правам человека, признающих юрисдикцию региональных судов по пр</w:t>
      </w:r>
      <w:r w:rsidRPr="008C5B8E">
        <w:t>а</w:t>
      </w:r>
      <w:r w:rsidRPr="008C5B8E">
        <w:t>вам человека.</w:t>
      </w:r>
      <w:r>
        <w:t xml:space="preserve"> </w:t>
      </w:r>
    </w:p>
    <w:p w:rsidR="00551B86" w:rsidRPr="008C5B8E" w:rsidRDefault="00551B86" w:rsidP="00551B86">
      <w:pPr>
        <w:pStyle w:val="H23GR"/>
      </w:pPr>
      <w:r>
        <w:rPr>
          <w:lang w:val="en-US"/>
        </w:rPr>
        <w:tab/>
      </w:r>
      <w:r w:rsidRPr="008C5B8E">
        <w:t>Е.</w:t>
      </w:r>
      <w:r>
        <w:tab/>
      </w:r>
      <w:r w:rsidRPr="008C5B8E">
        <w:t>Рамки поощрения прав человека на национальном уровне</w:t>
      </w:r>
    </w:p>
    <w:p w:rsidR="00551B86" w:rsidRPr="00E27C3A" w:rsidRDefault="00551B86" w:rsidP="00551B86">
      <w:pPr>
        <w:pStyle w:val="H4GR"/>
      </w:pPr>
      <w:r w:rsidRPr="000241FC">
        <w:tab/>
      </w:r>
      <w:r w:rsidRPr="000241FC">
        <w:tab/>
      </w:r>
      <w:r w:rsidRPr="00E27C3A">
        <w:t>Распространение договоров о правах человека</w:t>
      </w:r>
    </w:p>
    <w:p w:rsidR="00551B86" w:rsidRPr="008C5B8E" w:rsidRDefault="00551B86" w:rsidP="00551B86">
      <w:pPr>
        <w:pStyle w:val="SingleTxtGR"/>
      </w:pPr>
      <w:r w:rsidRPr="00DA3401">
        <w:rPr>
          <w:iCs/>
        </w:rPr>
        <w:t>200.</w:t>
      </w:r>
      <w:r w:rsidRPr="00DA3401">
        <w:rPr>
          <w:iCs/>
        </w:rPr>
        <w:tab/>
      </w:r>
      <w:r w:rsidRPr="008C5B8E">
        <w:rPr>
          <w:iCs/>
        </w:rPr>
        <w:t>В Республике Узбекистан на узбекский язык переведены и изданы бол</w:t>
      </w:r>
      <w:r w:rsidRPr="008C5B8E">
        <w:rPr>
          <w:iCs/>
        </w:rPr>
        <w:t>ь</w:t>
      </w:r>
      <w:r w:rsidRPr="008C5B8E">
        <w:rPr>
          <w:iCs/>
        </w:rPr>
        <w:t>шим тиражом более 120 основных международно-правовых документов по пр</w:t>
      </w:r>
      <w:r w:rsidRPr="008C5B8E">
        <w:rPr>
          <w:iCs/>
        </w:rPr>
        <w:t>а</w:t>
      </w:r>
      <w:r w:rsidRPr="008C5B8E">
        <w:rPr>
          <w:iCs/>
        </w:rPr>
        <w:t>вам человека</w:t>
      </w:r>
      <w:r>
        <w:rPr>
          <w:iCs/>
        </w:rPr>
        <w:t xml:space="preserve"> </w:t>
      </w:r>
      <w:r w:rsidRPr="008C5B8E">
        <w:rPr>
          <w:iCs/>
        </w:rPr>
        <w:t xml:space="preserve">в тесном сотрудничестве с такими международными партнерами как ПРООН, ЮНЕСКО, </w:t>
      </w:r>
      <w:proofErr w:type="spellStart"/>
      <w:r w:rsidRPr="008C5B8E">
        <w:rPr>
          <w:iCs/>
        </w:rPr>
        <w:t>ЮНИСЕФ</w:t>
      </w:r>
      <w:proofErr w:type="spellEnd"/>
      <w:r w:rsidRPr="008C5B8E">
        <w:rPr>
          <w:iCs/>
        </w:rPr>
        <w:t xml:space="preserve">, ОБСЕ, </w:t>
      </w:r>
      <w:proofErr w:type="spellStart"/>
      <w:r w:rsidRPr="008C5B8E">
        <w:rPr>
          <w:iCs/>
        </w:rPr>
        <w:t>МККК</w:t>
      </w:r>
      <w:proofErr w:type="spellEnd"/>
      <w:r w:rsidRPr="008C5B8E">
        <w:rPr>
          <w:iCs/>
        </w:rPr>
        <w:t>. За последние восемь на у</w:t>
      </w:r>
      <w:r w:rsidRPr="008C5B8E">
        <w:rPr>
          <w:iCs/>
        </w:rPr>
        <w:t>з</w:t>
      </w:r>
      <w:r w:rsidRPr="008C5B8E">
        <w:rPr>
          <w:iCs/>
        </w:rPr>
        <w:t>бекском языке лет были изданы следующие сборники международных догов</w:t>
      </w:r>
      <w:r w:rsidRPr="008C5B8E">
        <w:rPr>
          <w:iCs/>
        </w:rPr>
        <w:t>о</w:t>
      </w:r>
      <w:r w:rsidRPr="008C5B8E">
        <w:rPr>
          <w:iCs/>
        </w:rPr>
        <w:t xml:space="preserve">ров: </w:t>
      </w:r>
    </w:p>
    <w:p w:rsidR="00551B86" w:rsidRPr="00693BA1" w:rsidRDefault="00551B86" w:rsidP="00551B86">
      <w:pPr>
        <w:pStyle w:val="SingleTxtGR"/>
        <w:ind w:left="2268" w:hanging="567"/>
        <w:rPr>
          <w:lang w:val="en-US"/>
        </w:rPr>
      </w:pPr>
      <w:r w:rsidRPr="004557DC">
        <w:t>1.</w:t>
      </w:r>
      <w:r>
        <w:rPr>
          <w:lang w:val="en-US"/>
        </w:rPr>
        <w:tab/>
      </w:r>
      <w:r w:rsidRPr="004557DC">
        <w:t xml:space="preserve">Всеобщая декларация прав человека. Ташкент. </w:t>
      </w:r>
      <w:r w:rsidRPr="008C5B8E">
        <w:t xml:space="preserve">2008 </w:t>
      </w:r>
      <w:r>
        <w:t>год</w:t>
      </w:r>
      <w:r w:rsidR="00693BA1">
        <w:rPr>
          <w:lang w:val="en-US"/>
        </w:rPr>
        <w:t>.</w:t>
      </w:r>
    </w:p>
    <w:p w:rsidR="00551B86" w:rsidRPr="004557DC" w:rsidRDefault="00551B86" w:rsidP="00551B86">
      <w:pPr>
        <w:pStyle w:val="SingleTxtGR"/>
        <w:ind w:left="2268" w:hanging="567"/>
      </w:pPr>
      <w:r w:rsidRPr="004557DC">
        <w:t>2.</w:t>
      </w:r>
      <w:r w:rsidRPr="00E20A6A">
        <w:tab/>
      </w:r>
      <w:r w:rsidRPr="004557DC">
        <w:t>Декларация принципов толерантности. – Ташкент, 2000.</w:t>
      </w:r>
      <w:r>
        <w:t xml:space="preserve"> </w:t>
      </w:r>
    </w:p>
    <w:p w:rsidR="00551B86" w:rsidRPr="004557DC" w:rsidRDefault="00551B86" w:rsidP="00551B86">
      <w:pPr>
        <w:pStyle w:val="SingleTxtGR"/>
        <w:ind w:left="2268" w:hanging="567"/>
      </w:pPr>
      <w:r w:rsidRPr="004557DC">
        <w:t>3.</w:t>
      </w:r>
      <w:r w:rsidRPr="00E20A6A">
        <w:tab/>
      </w:r>
      <w:r w:rsidRPr="004557DC">
        <w:t>Международные документы, касающиеся прав несовершенноле</w:t>
      </w:r>
      <w:r w:rsidRPr="004557DC">
        <w:t>т</w:t>
      </w:r>
      <w:r w:rsidRPr="004557DC">
        <w:t xml:space="preserve">них - Ташкент, </w:t>
      </w:r>
      <w:r w:rsidRPr="009A168F">
        <w:rPr>
          <w:lang w:val="uz-Cyrl-UZ"/>
        </w:rPr>
        <w:t xml:space="preserve">2002, 232 </w:t>
      </w:r>
      <w:r w:rsidRPr="004557DC">
        <w:t>с</w:t>
      </w:r>
      <w:r w:rsidRPr="009A168F">
        <w:rPr>
          <w:lang w:val="uz-Cyrl-UZ"/>
        </w:rPr>
        <w:t>.</w:t>
      </w:r>
    </w:p>
    <w:p w:rsidR="00551B86" w:rsidRPr="008C5B8E" w:rsidRDefault="00551B86" w:rsidP="00551B86">
      <w:pPr>
        <w:pStyle w:val="SingleTxtGR"/>
        <w:ind w:left="2268" w:hanging="567"/>
      </w:pPr>
      <w:r w:rsidRPr="004557DC">
        <w:t>4.</w:t>
      </w:r>
      <w:r w:rsidRPr="00E20A6A">
        <w:tab/>
      </w:r>
      <w:r w:rsidRPr="004557DC">
        <w:t>Республика Узбекистан и международные договора по правам ч</w:t>
      </w:r>
      <w:r w:rsidRPr="004557DC">
        <w:t>е</w:t>
      </w:r>
      <w:r w:rsidRPr="004557DC">
        <w:t>ловека</w:t>
      </w:r>
      <w:r>
        <w:rPr>
          <w:lang w:val="en-US"/>
        </w:rPr>
        <w:t> </w:t>
      </w:r>
      <w:r w:rsidRPr="004557DC">
        <w:t>-</w:t>
      </w:r>
      <w:r w:rsidRPr="009A168F">
        <w:rPr>
          <w:lang w:val="uz-Cyrl-UZ"/>
        </w:rPr>
        <w:t xml:space="preserve"> Т</w:t>
      </w:r>
      <w:r w:rsidRPr="004557DC">
        <w:t>а</w:t>
      </w:r>
      <w:r w:rsidRPr="009A168F">
        <w:rPr>
          <w:lang w:val="uz-Cyrl-UZ"/>
        </w:rPr>
        <w:t xml:space="preserve">шкент, "Адолат". 2002-270 </w:t>
      </w:r>
      <w:r w:rsidRPr="008C5B8E">
        <w:t>с</w:t>
      </w:r>
      <w:r w:rsidRPr="009A168F">
        <w:rPr>
          <w:lang w:val="uz-Cyrl-UZ"/>
        </w:rPr>
        <w:t>.</w:t>
      </w:r>
      <w:r w:rsidRPr="008C5B8E">
        <w:t xml:space="preserve"> </w:t>
      </w:r>
    </w:p>
    <w:p w:rsidR="00551B86" w:rsidRPr="00693BA1" w:rsidRDefault="00551B86" w:rsidP="00551B86">
      <w:pPr>
        <w:pStyle w:val="SingleTxtGR"/>
        <w:ind w:left="2268" w:hanging="567"/>
      </w:pPr>
      <w:r w:rsidRPr="008C5B8E">
        <w:t>5.</w:t>
      </w:r>
      <w:r w:rsidRPr="00E20A6A">
        <w:tab/>
      </w:r>
      <w:r w:rsidRPr="008C5B8E">
        <w:t>Международное гуманитарное право</w:t>
      </w:r>
      <w:r w:rsidRPr="009A168F">
        <w:rPr>
          <w:lang w:val="uz-Cyrl-UZ"/>
        </w:rPr>
        <w:t>:</w:t>
      </w:r>
      <w:r w:rsidRPr="008C5B8E">
        <w:t xml:space="preserve"> сборник женевских конве</w:t>
      </w:r>
      <w:r w:rsidRPr="008C5B8E">
        <w:t>н</w:t>
      </w:r>
      <w:r w:rsidRPr="008C5B8E">
        <w:t xml:space="preserve">ций - </w:t>
      </w:r>
      <w:r w:rsidRPr="009A168F">
        <w:rPr>
          <w:lang w:val="uz-Cyrl-UZ"/>
        </w:rPr>
        <w:t>Т</w:t>
      </w:r>
      <w:r w:rsidRPr="008C5B8E">
        <w:t>а</w:t>
      </w:r>
      <w:r w:rsidRPr="009A168F">
        <w:rPr>
          <w:lang w:val="uz-Cyrl-UZ"/>
        </w:rPr>
        <w:t xml:space="preserve">шкент, 2002 </w:t>
      </w:r>
      <w:r>
        <w:t>год</w:t>
      </w:r>
      <w:r w:rsidR="00693BA1" w:rsidRPr="00693BA1">
        <w:t>.</w:t>
      </w:r>
    </w:p>
    <w:p w:rsidR="00551B86" w:rsidRPr="00693BA1" w:rsidRDefault="00551B86" w:rsidP="00551B86">
      <w:pPr>
        <w:pStyle w:val="SingleTxtGR"/>
        <w:ind w:left="2268" w:hanging="567"/>
        <w:rPr>
          <w:lang w:val="en-US"/>
        </w:rPr>
      </w:pPr>
      <w:r w:rsidRPr="004557DC">
        <w:t>6.</w:t>
      </w:r>
      <w:r w:rsidRPr="00E20A6A">
        <w:tab/>
      </w:r>
      <w:r w:rsidRPr="004557DC">
        <w:t>Организация по безопасности и сотрудничеству в Европе</w:t>
      </w:r>
      <w:r w:rsidRPr="009A168F">
        <w:rPr>
          <w:lang w:val="uz-Cyrl-UZ"/>
        </w:rPr>
        <w:t xml:space="preserve">. </w:t>
      </w:r>
      <w:r w:rsidRPr="008C5B8E">
        <w:t>Челов</w:t>
      </w:r>
      <w:r w:rsidRPr="008C5B8E">
        <w:t>е</w:t>
      </w:r>
      <w:r w:rsidRPr="008C5B8E">
        <w:t>ческое измерение</w:t>
      </w:r>
      <w:r w:rsidRPr="009A168F">
        <w:rPr>
          <w:lang w:val="uz-Cyrl-UZ"/>
        </w:rPr>
        <w:t>. Хельсинки 1975-1999й. Т</w:t>
      </w:r>
      <w:r w:rsidRPr="008C5B8E">
        <w:t>а</w:t>
      </w:r>
      <w:r w:rsidRPr="009A168F">
        <w:rPr>
          <w:lang w:val="uz-Cyrl-UZ"/>
        </w:rPr>
        <w:t xml:space="preserve">шкент, 2002 </w:t>
      </w:r>
      <w:r>
        <w:t>год</w:t>
      </w:r>
      <w:r w:rsidR="00693BA1">
        <w:rPr>
          <w:lang w:val="en-US"/>
        </w:rPr>
        <w:t>.</w:t>
      </w:r>
    </w:p>
    <w:p w:rsidR="00551B86" w:rsidRPr="008C5B8E" w:rsidRDefault="00551B86" w:rsidP="00551B86">
      <w:pPr>
        <w:pStyle w:val="SingleTxtGR"/>
        <w:ind w:left="2268" w:hanging="567"/>
      </w:pPr>
      <w:r w:rsidRPr="004557DC">
        <w:t>7.</w:t>
      </w:r>
      <w:r w:rsidRPr="00E20A6A">
        <w:tab/>
      </w:r>
      <w:r w:rsidRPr="004557DC">
        <w:t>Документы по международным стандартам ЮНЕСКО</w:t>
      </w:r>
      <w:r w:rsidRPr="009A168F">
        <w:rPr>
          <w:lang w:val="uz-Cyrl-UZ"/>
        </w:rPr>
        <w:t>. Ташкент, “Адолат”, 2004.-298 с</w:t>
      </w:r>
      <w:r w:rsidRPr="008C5B8E">
        <w:t>.</w:t>
      </w:r>
    </w:p>
    <w:p w:rsidR="00551B86" w:rsidRPr="008C5B8E" w:rsidRDefault="00551B86" w:rsidP="00551B86">
      <w:pPr>
        <w:pStyle w:val="SingleTxtGR"/>
        <w:ind w:left="2268" w:hanging="567"/>
      </w:pPr>
      <w:r w:rsidRPr="004557DC">
        <w:t>8.</w:t>
      </w:r>
      <w:r w:rsidRPr="00E20A6A">
        <w:tab/>
      </w:r>
      <w:r>
        <w:t>М</w:t>
      </w:r>
      <w:r w:rsidRPr="004557DC">
        <w:t>еждународные документы, касающиеся деятельности правоохр</w:t>
      </w:r>
      <w:r w:rsidRPr="004557DC">
        <w:t>а</w:t>
      </w:r>
      <w:r w:rsidRPr="004557DC">
        <w:t>нительных органов</w:t>
      </w:r>
      <w:r w:rsidRPr="009A168F">
        <w:rPr>
          <w:lang w:val="uz-Cyrl-UZ"/>
        </w:rPr>
        <w:t xml:space="preserve">. </w:t>
      </w:r>
      <w:r w:rsidRPr="008C5B8E">
        <w:t>Ташкент,</w:t>
      </w:r>
      <w:r w:rsidRPr="009A168F">
        <w:rPr>
          <w:lang w:val="uz-Cyrl-UZ"/>
        </w:rPr>
        <w:t xml:space="preserve"> “Адолат”, 2004.-212</w:t>
      </w:r>
      <w:r w:rsidRPr="008C5B8E">
        <w:t xml:space="preserve"> с</w:t>
      </w:r>
      <w:r w:rsidRPr="009A168F">
        <w:rPr>
          <w:lang w:val="uz-Cyrl-UZ"/>
        </w:rPr>
        <w:t>.</w:t>
      </w:r>
    </w:p>
    <w:p w:rsidR="00551B86" w:rsidRPr="008C5B8E" w:rsidRDefault="00551B86" w:rsidP="00551B86">
      <w:pPr>
        <w:pStyle w:val="SingleTxtGR"/>
        <w:ind w:left="2268" w:hanging="567"/>
      </w:pPr>
      <w:r w:rsidRPr="008C5B8E">
        <w:t>9.</w:t>
      </w:r>
      <w:r>
        <w:tab/>
      </w:r>
      <w:r w:rsidRPr="009A168F">
        <w:rPr>
          <w:bCs/>
          <w:lang w:val="uz-Cyrl-UZ"/>
        </w:rPr>
        <w:t>Международ</w:t>
      </w:r>
      <w:proofErr w:type="spellStart"/>
      <w:r w:rsidRPr="008C5B8E">
        <w:rPr>
          <w:bCs/>
        </w:rPr>
        <w:t>ные</w:t>
      </w:r>
      <w:proofErr w:type="spellEnd"/>
      <w:r w:rsidRPr="008C5B8E">
        <w:rPr>
          <w:bCs/>
        </w:rPr>
        <w:t xml:space="preserve"> документы по правам человека</w:t>
      </w:r>
      <w:r w:rsidRPr="009A168F">
        <w:rPr>
          <w:bCs/>
          <w:lang w:val="uz-Cyrl-UZ"/>
        </w:rPr>
        <w:t xml:space="preserve">: </w:t>
      </w:r>
      <w:r w:rsidRPr="008C5B8E">
        <w:rPr>
          <w:bCs/>
        </w:rPr>
        <w:t>сборник.</w:t>
      </w:r>
      <w:r w:rsidRPr="009A168F">
        <w:rPr>
          <w:bCs/>
          <w:lang w:val="uz-Cyrl-UZ"/>
        </w:rPr>
        <w:t xml:space="preserve"> Т</w:t>
      </w:r>
      <w:r w:rsidRPr="008C5B8E">
        <w:rPr>
          <w:bCs/>
        </w:rPr>
        <w:t>а</w:t>
      </w:r>
      <w:r w:rsidRPr="009A168F">
        <w:rPr>
          <w:bCs/>
          <w:lang w:val="uz-Cyrl-UZ"/>
        </w:rPr>
        <w:t xml:space="preserve">шкент: “Адолат”, 2004. 520 </w:t>
      </w:r>
      <w:r w:rsidRPr="008C5B8E">
        <w:rPr>
          <w:bCs/>
        </w:rPr>
        <w:t>с</w:t>
      </w:r>
      <w:r w:rsidRPr="009A168F">
        <w:rPr>
          <w:bCs/>
          <w:lang w:val="uz-Cyrl-UZ"/>
        </w:rPr>
        <w:t>.</w:t>
      </w:r>
    </w:p>
    <w:p w:rsidR="00551B86" w:rsidRPr="00693BA1" w:rsidRDefault="00551B86" w:rsidP="00551B86">
      <w:pPr>
        <w:pStyle w:val="SingleTxtGR"/>
        <w:ind w:left="2268" w:hanging="567"/>
        <w:rPr>
          <w:lang w:val="en-US"/>
        </w:rPr>
      </w:pPr>
      <w:r w:rsidRPr="008C5B8E">
        <w:t>10.</w:t>
      </w:r>
      <w:r>
        <w:tab/>
      </w:r>
      <w:r w:rsidRPr="008C5B8E">
        <w:t xml:space="preserve">Конвенция о правах ребенка. </w:t>
      </w:r>
      <w:r w:rsidRPr="009A168F">
        <w:rPr>
          <w:lang w:val="uz-Cyrl-UZ"/>
        </w:rPr>
        <w:t>Т</w:t>
      </w:r>
      <w:r w:rsidRPr="008C5B8E">
        <w:t>а</w:t>
      </w:r>
      <w:r w:rsidRPr="009A168F">
        <w:rPr>
          <w:lang w:val="uz-Cyrl-UZ"/>
        </w:rPr>
        <w:t xml:space="preserve">шкент, 2004 </w:t>
      </w:r>
      <w:r>
        <w:t>год</w:t>
      </w:r>
      <w:r w:rsidR="00693BA1">
        <w:rPr>
          <w:lang w:val="en-US"/>
        </w:rPr>
        <w:t>.</w:t>
      </w:r>
    </w:p>
    <w:p w:rsidR="00551B86" w:rsidRPr="008C5B8E" w:rsidRDefault="00551B86" w:rsidP="00551B86">
      <w:pPr>
        <w:pStyle w:val="SingleTxtGR"/>
        <w:ind w:left="2268" w:hanging="567"/>
      </w:pPr>
      <w:r w:rsidRPr="004557DC">
        <w:t>11.</w:t>
      </w:r>
      <w:r>
        <w:tab/>
      </w:r>
      <w:r w:rsidRPr="004557DC">
        <w:t>Защита прав ребенка</w:t>
      </w:r>
      <w:r w:rsidRPr="009A168F">
        <w:rPr>
          <w:lang w:val="uz-Cyrl-UZ"/>
        </w:rPr>
        <w:t xml:space="preserve">. </w:t>
      </w:r>
      <w:r w:rsidRPr="004557DC">
        <w:t>Пособие для парламентариев</w:t>
      </w:r>
      <w:r w:rsidRPr="009A168F">
        <w:rPr>
          <w:lang w:val="uz-Cyrl-UZ"/>
        </w:rPr>
        <w:t>. Т</w:t>
      </w:r>
      <w:r w:rsidRPr="008C5B8E">
        <w:t>а</w:t>
      </w:r>
      <w:r w:rsidRPr="009A168F">
        <w:rPr>
          <w:lang w:val="uz-Cyrl-UZ"/>
        </w:rPr>
        <w:t>шкент: UNI</w:t>
      </w:r>
      <w:r w:rsidRPr="008C5B8E">
        <w:t>С</w:t>
      </w:r>
      <w:r w:rsidRPr="009A168F">
        <w:rPr>
          <w:lang w:val="uz-Cyrl-UZ"/>
        </w:rPr>
        <w:t xml:space="preserve">EF, 2006. </w:t>
      </w:r>
    </w:p>
    <w:p w:rsidR="00551B86" w:rsidRPr="004557DC" w:rsidRDefault="00551B86" w:rsidP="00551B86">
      <w:pPr>
        <w:pStyle w:val="SingleTxtGR"/>
        <w:ind w:left="2268" w:hanging="567"/>
      </w:pPr>
      <w:r w:rsidRPr="004557DC">
        <w:t>12.</w:t>
      </w:r>
      <w:r>
        <w:tab/>
      </w:r>
      <w:r w:rsidRPr="004557DC">
        <w:t xml:space="preserve">Права человека. Пособие для парламентариев. Ташкент, 2007 </w:t>
      </w:r>
      <w:r>
        <w:t>год</w:t>
      </w:r>
      <w:r w:rsidR="00460957">
        <w:t>.</w:t>
      </w:r>
    </w:p>
    <w:p w:rsidR="00693BA1" w:rsidRDefault="00551B86" w:rsidP="00551B86">
      <w:pPr>
        <w:pStyle w:val="SingleTxtGR"/>
        <w:ind w:left="2268" w:hanging="567"/>
        <w:rPr>
          <w:lang w:val="en-US"/>
        </w:rPr>
      </w:pPr>
      <w:r w:rsidRPr="004557DC">
        <w:t>13.</w:t>
      </w:r>
      <w:r>
        <w:tab/>
      </w:r>
      <w:r w:rsidRPr="004557DC">
        <w:t xml:space="preserve">Демократия и парламент в </w:t>
      </w:r>
      <w:r w:rsidRPr="009A168F">
        <w:t>XXI</w:t>
      </w:r>
      <w:r w:rsidRPr="004557DC">
        <w:t xml:space="preserve"> веке. Пособие для парламентариев. Ташкент, 2007</w:t>
      </w:r>
      <w:r w:rsidR="00693BA1">
        <w:rPr>
          <w:lang w:val="en-US"/>
        </w:rPr>
        <w:t xml:space="preserve"> </w:t>
      </w:r>
      <w:r w:rsidR="00693BA1">
        <w:t>год</w:t>
      </w:r>
      <w:r w:rsidRPr="004557DC">
        <w:t xml:space="preserve">. </w:t>
      </w:r>
    </w:p>
    <w:p w:rsidR="00551B86" w:rsidRPr="004557DC" w:rsidRDefault="00551B86" w:rsidP="00551B86">
      <w:pPr>
        <w:pStyle w:val="SingleTxtGR"/>
        <w:ind w:left="2268" w:hanging="567"/>
      </w:pPr>
      <w:r w:rsidRPr="004557DC">
        <w:t>14.</w:t>
      </w:r>
      <w:r w:rsidR="00693BA1" w:rsidRPr="00693BA1">
        <w:tab/>
      </w:r>
      <w:r w:rsidRPr="004557DC">
        <w:t>Сборник основополагающих конвенций и рекомендаций Междун</w:t>
      </w:r>
      <w:r w:rsidRPr="004557DC">
        <w:t>а</w:t>
      </w:r>
      <w:r w:rsidRPr="004557DC">
        <w:t>родной Организации Труда. Ташкент: Национальный центр</w:t>
      </w:r>
      <w:r>
        <w:t xml:space="preserve"> </w:t>
      </w:r>
      <w:r w:rsidRPr="004557DC">
        <w:t>по пр</w:t>
      </w:r>
      <w:r w:rsidRPr="004557DC">
        <w:t>а</w:t>
      </w:r>
      <w:r w:rsidRPr="004557DC">
        <w:t xml:space="preserve">вам человека, 2008 </w:t>
      </w:r>
      <w:r>
        <w:t>год</w:t>
      </w:r>
      <w:r w:rsidRPr="004557DC">
        <w:t xml:space="preserve"> – 240 с.</w:t>
      </w:r>
    </w:p>
    <w:p w:rsidR="00551B86" w:rsidRPr="004557DC" w:rsidRDefault="00551B86" w:rsidP="00551B86">
      <w:pPr>
        <w:pStyle w:val="SingleTxtGR"/>
        <w:ind w:left="2268" w:hanging="567"/>
      </w:pPr>
      <w:r w:rsidRPr="004557DC">
        <w:t>15.</w:t>
      </w:r>
      <w:r>
        <w:tab/>
      </w:r>
      <w:r w:rsidRPr="004557DC">
        <w:t>Искоренение наихудших форм детского труда: Практическое рук</w:t>
      </w:r>
      <w:r w:rsidRPr="004557DC">
        <w:t>о</w:t>
      </w:r>
      <w:r w:rsidRPr="004557DC">
        <w:t xml:space="preserve">водство по применению </w:t>
      </w:r>
      <w:r w:rsidRPr="008C5B8E">
        <w:t xml:space="preserve">Конвенции МОТ </w:t>
      </w:r>
      <w:r w:rsidR="00460957">
        <w:t>№</w:t>
      </w:r>
      <w:r>
        <w:t xml:space="preserve"> </w:t>
      </w:r>
      <w:r w:rsidRPr="008C5B8E">
        <w:t xml:space="preserve">182. </w:t>
      </w:r>
      <w:r w:rsidRPr="004557DC">
        <w:t>Пособие для па</w:t>
      </w:r>
      <w:r w:rsidRPr="004557DC">
        <w:t>р</w:t>
      </w:r>
      <w:r w:rsidRPr="004557DC">
        <w:t xml:space="preserve">ламентариев </w:t>
      </w:r>
      <w:r w:rsidR="00460957">
        <w:t>№</w:t>
      </w:r>
      <w:r>
        <w:t xml:space="preserve"> </w:t>
      </w:r>
      <w:r w:rsidRPr="004557DC">
        <w:t>3/2002. Ташкент, Национальный центр</w:t>
      </w:r>
      <w:r>
        <w:t xml:space="preserve"> </w:t>
      </w:r>
      <w:r w:rsidRPr="004557DC">
        <w:t xml:space="preserve">по правам человека, 2008 </w:t>
      </w:r>
      <w:r>
        <w:t>год</w:t>
      </w:r>
      <w:r w:rsidR="00693BA1">
        <w:t>.</w:t>
      </w:r>
    </w:p>
    <w:p w:rsidR="00551B86" w:rsidRPr="00E27C3A" w:rsidRDefault="00551B86" w:rsidP="00551B86">
      <w:pPr>
        <w:pStyle w:val="SingleTxtGR"/>
        <w:ind w:left="2268" w:hanging="567"/>
      </w:pPr>
      <w:r w:rsidRPr="004557DC">
        <w:t>16.</w:t>
      </w:r>
      <w:r>
        <w:tab/>
      </w:r>
      <w:r w:rsidRPr="004557DC">
        <w:t xml:space="preserve">Конвенция о правах ребенка и Закон «О гарантиях прав ребенка» на трех языках (узбекский, русский, английский). </w:t>
      </w:r>
      <w:r w:rsidRPr="00E27C3A">
        <w:t>Ташкент, Наци</w:t>
      </w:r>
      <w:r w:rsidRPr="00E27C3A">
        <w:t>о</w:t>
      </w:r>
      <w:r w:rsidRPr="00E27C3A">
        <w:t xml:space="preserve">нальный центр по правам человека, 2008 </w:t>
      </w:r>
      <w:r>
        <w:t>год</w:t>
      </w:r>
      <w:r w:rsidR="00460957">
        <w:t>.</w:t>
      </w:r>
    </w:p>
    <w:p w:rsidR="00551B86" w:rsidRDefault="00551B86" w:rsidP="00551B86">
      <w:pPr>
        <w:pStyle w:val="SingleTxtGR"/>
      </w:pPr>
      <w:r w:rsidRPr="00DA3401">
        <w:t>201.</w:t>
      </w:r>
      <w:r w:rsidRPr="00DA3401">
        <w:tab/>
      </w:r>
      <w:r w:rsidRPr="004557DC">
        <w:t xml:space="preserve">За годы независимости текст Всеобщей декларации прав человека издан тиражом более 500 тыс. экземпляров. В 2008 </w:t>
      </w:r>
      <w:r>
        <w:t>году</w:t>
      </w:r>
      <w:r w:rsidRPr="004557DC">
        <w:t xml:space="preserve"> данный документ был издан на узбекском языке в виде карманной брошюры тиражом 10 тыс. экземпляров. </w:t>
      </w:r>
    </w:p>
    <w:p w:rsidR="00551B86" w:rsidRDefault="00551B86" w:rsidP="00551B86">
      <w:pPr>
        <w:pStyle w:val="H4GR"/>
        <w:ind w:left="851" w:hanging="851"/>
      </w:pPr>
      <w:r>
        <w:tab/>
      </w:r>
      <w:r>
        <w:tab/>
      </w:r>
      <w:r w:rsidRPr="008C5B8E">
        <w:t>Изучение прав человека государст</w:t>
      </w:r>
      <w:r>
        <w:t>венными служащими и работниками</w:t>
      </w:r>
      <w:r>
        <w:br/>
      </w:r>
      <w:r>
        <w:tab/>
      </w:r>
      <w:r w:rsidRPr="008C5B8E">
        <w:t>правоохранительных органов</w:t>
      </w:r>
    </w:p>
    <w:p w:rsidR="00551B86" w:rsidRDefault="00551B86" w:rsidP="00551B86">
      <w:pPr>
        <w:pStyle w:val="SingleTxtGR"/>
      </w:pPr>
      <w:r>
        <w:t>202.</w:t>
      </w:r>
      <w:r>
        <w:tab/>
      </w:r>
      <w:r w:rsidRPr="008C5B8E">
        <w:t>В Республике Узбекистан действует сеть образовательных учреждений, занимающихся подготовкой и переподготовкой юристов и работников правоо</w:t>
      </w:r>
      <w:r w:rsidRPr="008C5B8E">
        <w:t>х</w:t>
      </w:r>
      <w:r w:rsidRPr="008C5B8E">
        <w:t>ранительных органов. В число таких учреждений входят юридические факул</w:t>
      </w:r>
      <w:r w:rsidRPr="008C5B8E">
        <w:t>ь</w:t>
      </w:r>
      <w:r w:rsidRPr="008C5B8E">
        <w:t xml:space="preserve">теты университетов, Ташкентский государственный юридический институт, Академия МВД, Институт </w:t>
      </w:r>
      <w:proofErr w:type="spellStart"/>
      <w:r w:rsidRPr="008C5B8E">
        <w:t>СНБ</w:t>
      </w:r>
      <w:proofErr w:type="spellEnd"/>
      <w:r w:rsidRPr="008C5B8E">
        <w:t>, Республиканский Центр повышения квалиф</w:t>
      </w:r>
      <w:r w:rsidRPr="008C5B8E">
        <w:t>и</w:t>
      </w:r>
      <w:r w:rsidRPr="008C5B8E">
        <w:t xml:space="preserve">кации юристов, Высшие учебные курсы Генеральной прокуратуры Республики Узбекистан. </w:t>
      </w:r>
    </w:p>
    <w:p w:rsidR="00551B86" w:rsidRDefault="00551B86" w:rsidP="00551B86">
      <w:pPr>
        <w:pStyle w:val="SingleTxtGR"/>
      </w:pPr>
      <w:r>
        <w:rPr>
          <w:iCs/>
        </w:rPr>
        <w:t>203.</w:t>
      </w:r>
      <w:r>
        <w:rPr>
          <w:iCs/>
        </w:rPr>
        <w:tab/>
      </w:r>
      <w:r w:rsidRPr="008C5B8E">
        <w:rPr>
          <w:iCs/>
        </w:rPr>
        <w:t xml:space="preserve">В </w:t>
      </w:r>
      <w:r w:rsidRPr="008C5B8E">
        <w:rPr>
          <w:b/>
          <w:iCs/>
        </w:rPr>
        <w:t>Академии государственного и общественного строительства</w:t>
      </w:r>
      <w:r w:rsidRPr="008C5B8E">
        <w:rPr>
          <w:iCs/>
        </w:rPr>
        <w:t xml:space="preserve"> при Президенте Республики Узбекистан для слушателей Академии преподается дисциплина «Права человека». В рамках преподавания данного курса проводя</w:t>
      </w:r>
      <w:r w:rsidRPr="008C5B8E">
        <w:rPr>
          <w:iCs/>
        </w:rPr>
        <w:t>т</w:t>
      </w:r>
      <w:r w:rsidRPr="008C5B8E">
        <w:rPr>
          <w:iCs/>
        </w:rPr>
        <w:t xml:space="preserve">ся выездные практические занятия в Национальный центр по правам человека, офис Уполномоченного по правам человека. </w:t>
      </w:r>
    </w:p>
    <w:p w:rsidR="00551B86" w:rsidRDefault="00551B86" w:rsidP="00551B86">
      <w:pPr>
        <w:pStyle w:val="SingleTxtGR"/>
      </w:pPr>
      <w:r>
        <w:rPr>
          <w:iCs/>
        </w:rPr>
        <w:t>204.</w:t>
      </w:r>
      <w:r>
        <w:rPr>
          <w:iCs/>
        </w:rPr>
        <w:tab/>
      </w:r>
      <w:r w:rsidRPr="008C5B8E">
        <w:rPr>
          <w:iCs/>
        </w:rPr>
        <w:t xml:space="preserve">В </w:t>
      </w:r>
      <w:r w:rsidRPr="008C5B8E">
        <w:rPr>
          <w:b/>
          <w:iCs/>
        </w:rPr>
        <w:t>Академии МВД</w:t>
      </w:r>
      <w:r w:rsidRPr="008C5B8E">
        <w:rPr>
          <w:iCs/>
        </w:rPr>
        <w:t xml:space="preserve"> Республики Узбекистан вопросы применения норм международного права в деятельности органов внутренних дел преподаются предметы «Общая теория прав человека» (40 часов), «Уголовный процесс» (180</w:t>
      </w:r>
      <w:r>
        <w:rPr>
          <w:iCs/>
        </w:rPr>
        <w:t> </w:t>
      </w:r>
      <w:r w:rsidRPr="008C5B8E">
        <w:rPr>
          <w:iCs/>
        </w:rPr>
        <w:t>часов), Уголовное право (270 часов), «Международное право» (50 часов), «Предварительное следствие в органах внутренних дел» (234 часа).</w:t>
      </w:r>
    </w:p>
    <w:p w:rsidR="00551B86" w:rsidRDefault="00551B86" w:rsidP="00551B86">
      <w:pPr>
        <w:pStyle w:val="SingleTxtGR"/>
      </w:pPr>
      <w:r>
        <w:rPr>
          <w:iCs/>
        </w:rPr>
        <w:t>205.</w:t>
      </w:r>
      <w:r>
        <w:rPr>
          <w:iCs/>
        </w:rPr>
        <w:tab/>
      </w:r>
      <w:r w:rsidRPr="008C5B8E">
        <w:rPr>
          <w:iCs/>
        </w:rPr>
        <w:t>Для слушателей Высших академических курсов по специальности «О</w:t>
      </w:r>
      <w:r w:rsidRPr="008C5B8E">
        <w:rPr>
          <w:iCs/>
        </w:rPr>
        <w:t>р</w:t>
      </w:r>
      <w:r w:rsidRPr="008C5B8E">
        <w:rPr>
          <w:iCs/>
        </w:rPr>
        <w:t>ганизация управления органами внутренних дел» осуществляется преподавание курса «Международное сотрудничество по борьбе с преступностью» в объеме 24</w:t>
      </w:r>
      <w:r>
        <w:rPr>
          <w:iCs/>
        </w:rPr>
        <w:t> </w:t>
      </w:r>
      <w:r w:rsidRPr="008C5B8E">
        <w:rPr>
          <w:iCs/>
        </w:rPr>
        <w:t>часа. Также для слушателей Высших академических курсов осуществляется преподавание курса «Права человека и деятельность органов внутренних дел» в объеме 30 часов.</w:t>
      </w:r>
    </w:p>
    <w:p w:rsidR="00551B86" w:rsidRDefault="00551B86" w:rsidP="00551B86">
      <w:pPr>
        <w:pStyle w:val="SingleTxtGR"/>
      </w:pPr>
      <w:r>
        <w:rPr>
          <w:iCs/>
        </w:rPr>
        <w:t>206.</w:t>
      </w:r>
      <w:r>
        <w:rPr>
          <w:iCs/>
        </w:rPr>
        <w:tab/>
      </w:r>
      <w:r w:rsidRPr="008C5B8E">
        <w:rPr>
          <w:iCs/>
        </w:rPr>
        <w:t>В процессе подготовки сотрудников органов внутренних дел на высших курсах по подготовке сержантского состава по направлению юридической по</w:t>
      </w:r>
      <w:r w:rsidRPr="008C5B8E">
        <w:rPr>
          <w:iCs/>
        </w:rPr>
        <w:t>д</w:t>
      </w:r>
      <w:r w:rsidRPr="008C5B8E">
        <w:rPr>
          <w:iCs/>
        </w:rPr>
        <w:t>готовки осуществляется преподавание подраздела «Права человека и деятел</w:t>
      </w:r>
      <w:r w:rsidRPr="008C5B8E">
        <w:rPr>
          <w:iCs/>
        </w:rPr>
        <w:t>ь</w:t>
      </w:r>
      <w:r w:rsidRPr="008C5B8E">
        <w:rPr>
          <w:iCs/>
        </w:rPr>
        <w:t>ность органов внутренних дел» в объеме 16 часов.</w:t>
      </w:r>
      <w:r w:rsidRPr="008C5B8E">
        <w:t xml:space="preserve"> </w:t>
      </w:r>
      <w:r w:rsidRPr="008C5B8E">
        <w:rPr>
          <w:iCs/>
        </w:rPr>
        <w:t>В рамках изучения вышеук</w:t>
      </w:r>
      <w:r w:rsidRPr="008C5B8E">
        <w:rPr>
          <w:iCs/>
        </w:rPr>
        <w:t>а</w:t>
      </w:r>
      <w:r w:rsidRPr="008C5B8E">
        <w:rPr>
          <w:iCs/>
        </w:rPr>
        <w:t>занных учебных курсов особое внимание уделено международно-правовым стандартам в области прав и свобод человека, в частности, международно-правовым гарантиям защиты прав обвиняемых, подсудимых и осужденных; м</w:t>
      </w:r>
      <w:r w:rsidRPr="008C5B8E">
        <w:rPr>
          <w:iCs/>
        </w:rPr>
        <w:t>и</w:t>
      </w:r>
      <w:r w:rsidRPr="008C5B8E">
        <w:rPr>
          <w:iCs/>
        </w:rPr>
        <w:t>нимальным стандартам правил обращения с заключенным; защите всех лиц от пыток и других жестоких, бесчеловечных или унижающих достоинство видов обращения и наказания и др.</w:t>
      </w:r>
    </w:p>
    <w:p w:rsidR="00551B86" w:rsidRDefault="00551B86" w:rsidP="00551B86">
      <w:pPr>
        <w:pStyle w:val="SingleTxtGR"/>
      </w:pPr>
      <w:r>
        <w:rPr>
          <w:iCs/>
        </w:rPr>
        <w:t>207.</w:t>
      </w:r>
      <w:r>
        <w:rPr>
          <w:iCs/>
        </w:rPr>
        <w:tab/>
      </w:r>
      <w:r w:rsidRPr="008C5B8E">
        <w:rPr>
          <w:iCs/>
        </w:rPr>
        <w:t>На факультете повышения квалификации офицеров органов внутренних дел Академии МВД Республики Узбекистан регулярно проводятся учебные сборы по переподготовке и повышению их квалификации. Учебно-тематическими планами, согласованными с заинтересованными службами МВД, предусмотрено проведение занятий в объеме 176 часов, в том числе по темам «Международные стандарты по правам человека в области уголовного судопроизводства», а также «О применении норм уголовно-процессуального з</w:t>
      </w:r>
      <w:r w:rsidRPr="008C5B8E">
        <w:rPr>
          <w:iCs/>
        </w:rPr>
        <w:t>а</w:t>
      </w:r>
      <w:r w:rsidRPr="008C5B8E">
        <w:rPr>
          <w:iCs/>
        </w:rPr>
        <w:t>кона о допустимости применения норм уголовно-процессуального закона о д</w:t>
      </w:r>
      <w:r w:rsidRPr="008C5B8E">
        <w:rPr>
          <w:iCs/>
        </w:rPr>
        <w:t>о</w:t>
      </w:r>
      <w:r w:rsidRPr="008C5B8E">
        <w:rPr>
          <w:iCs/>
        </w:rPr>
        <w:t>пустимости доказательств в соответствии с Постановлением Пленума Верхо</w:t>
      </w:r>
      <w:r w:rsidRPr="008C5B8E">
        <w:rPr>
          <w:iCs/>
        </w:rPr>
        <w:t>в</w:t>
      </w:r>
      <w:r w:rsidRPr="008C5B8E">
        <w:rPr>
          <w:iCs/>
        </w:rPr>
        <w:t xml:space="preserve">ного суда Республики Узбекистан </w:t>
      </w:r>
      <w:r>
        <w:rPr>
          <w:iCs/>
        </w:rPr>
        <w:t xml:space="preserve"> </w:t>
      </w:r>
      <w:r w:rsidRPr="008C5B8E">
        <w:rPr>
          <w:iCs/>
        </w:rPr>
        <w:t>12 от 24</w:t>
      </w:r>
      <w:r w:rsidR="00123D91">
        <w:rPr>
          <w:iCs/>
        </w:rPr>
        <w:t xml:space="preserve"> </w:t>
      </w:r>
      <w:r w:rsidRPr="008C5B8E">
        <w:rPr>
          <w:iCs/>
        </w:rPr>
        <w:t xml:space="preserve">сентября 2004 </w:t>
      </w:r>
      <w:r>
        <w:rPr>
          <w:iCs/>
        </w:rPr>
        <w:t xml:space="preserve"> года</w:t>
      </w:r>
      <w:r w:rsidRPr="008C5B8E">
        <w:rPr>
          <w:iCs/>
        </w:rPr>
        <w:t>».</w:t>
      </w:r>
    </w:p>
    <w:p w:rsidR="00551B86" w:rsidRDefault="00551B86" w:rsidP="00551B86">
      <w:pPr>
        <w:pStyle w:val="SingleTxtGR"/>
      </w:pPr>
      <w:r>
        <w:rPr>
          <w:iCs/>
        </w:rPr>
        <w:t>208.</w:t>
      </w:r>
      <w:r>
        <w:rPr>
          <w:iCs/>
        </w:rPr>
        <w:tab/>
      </w:r>
      <w:r w:rsidRPr="008C5B8E">
        <w:rPr>
          <w:iCs/>
        </w:rPr>
        <w:t>Обучение по обеспечению прав человека в деятельности органов вну</w:t>
      </w:r>
      <w:r w:rsidRPr="008C5B8E">
        <w:rPr>
          <w:iCs/>
        </w:rPr>
        <w:t>т</w:t>
      </w:r>
      <w:r w:rsidRPr="008C5B8E">
        <w:rPr>
          <w:iCs/>
        </w:rPr>
        <w:t>ренних дел с учетом международных стандартов по правам человека проводя</w:t>
      </w:r>
      <w:r w:rsidRPr="008C5B8E">
        <w:rPr>
          <w:iCs/>
        </w:rPr>
        <w:t>т</w:t>
      </w:r>
      <w:r w:rsidRPr="008C5B8E">
        <w:rPr>
          <w:iCs/>
        </w:rPr>
        <w:t>ся, прежде всего, для сотрудников непосредственно занимающихся раскрытием преступлений, а именно, следователей, инспекторов уголовного розыска и борьбы с терроризмом, участковых инспекторов профилактики и сотрудников органов исполнения наказаний.</w:t>
      </w:r>
      <w:r>
        <w:rPr>
          <w:iCs/>
        </w:rPr>
        <w:t xml:space="preserve"> </w:t>
      </w:r>
    </w:p>
    <w:p w:rsidR="00551B86" w:rsidRDefault="00551B86" w:rsidP="00551B86">
      <w:pPr>
        <w:pStyle w:val="SingleTxtGR"/>
      </w:pPr>
      <w:r w:rsidRPr="00AD7ECC">
        <w:rPr>
          <w:iCs/>
        </w:rPr>
        <w:t>209.</w:t>
      </w:r>
      <w:r w:rsidRPr="00AD7ECC">
        <w:rPr>
          <w:iCs/>
        </w:rPr>
        <w:tab/>
      </w:r>
      <w:r w:rsidRPr="008C5B8E">
        <w:rPr>
          <w:b/>
          <w:iCs/>
        </w:rPr>
        <w:t>Республиканский Центр повышения квалификации юристов</w:t>
      </w:r>
      <w:r w:rsidRPr="008C5B8E">
        <w:rPr>
          <w:iCs/>
        </w:rPr>
        <w:t xml:space="preserve"> является государственным образовательным учреждением, которое осуществляет пов</w:t>
      </w:r>
      <w:r w:rsidRPr="008C5B8E">
        <w:rPr>
          <w:iCs/>
        </w:rPr>
        <w:t>ы</w:t>
      </w:r>
      <w:r w:rsidRPr="008C5B8E">
        <w:rPr>
          <w:iCs/>
        </w:rPr>
        <w:t>шение квалификации и переподготовку работников юстиции, судов, адвокат</w:t>
      </w:r>
      <w:r w:rsidRPr="008C5B8E">
        <w:rPr>
          <w:iCs/>
        </w:rPr>
        <w:t>у</w:t>
      </w:r>
      <w:r w:rsidRPr="008C5B8E">
        <w:rPr>
          <w:iCs/>
        </w:rPr>
        <w:t>ры, преподавателей права, а также работников юридических служб.</w:t>
      </w:r>
    </w:p>
    <w:p w:rsidR="00551B86" w:rsidRDefault="00551B86" w:rsidP="00551B86">
      <w:pPr>
        <w:pStyle w:val="SingleTxtGR"/>
      </w:pPr>
      <w:r>
        <w:rPr>
          <w:iCs/>
        </w:rPr>
        <w:t>210.</w:t>
      </w:r>
      <w:r>
        <w:rPr>
          <w:iCs/>
        </w:rPr>
        <w:tab/>
      </w:r>
      <w:r w:rsidRPr="008C5B8E">
        <w:rPr>
          <w:iCs/>
        </w:rPr>
        <w:t>Вопросам пропаганды знаний о международно-правовой системе защиты прав и свобод человека в Центре уделяется особое внимание. В учебный план включены учебные программы: «Национальное законодательство Республики Узбекистан и международные стандарты в сфере правосудия», «Основы межд</w:t>
      </w:r>
      <w:r w:rsidRPr="008C5B8E">
        <w:rPr>
          <w:iCs/>
        </w:rPr>
        <w:t>у</w:t>
      </w:r>
      <w:r w:rsidRPr="008C5B8E">
        <w:rPr>
          <w:iCs/>
        </w:rPr>
        <w:t>народного гуманитарного права»,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международное право прав челов</w:t>
      </w:r>
      <w:r w:rsidRPr="008C5B8E">
        <w:rPr>
          <w:iCs/>
        </w:rPr>
        <w:t>е</w:t>
      </w:r>
      <w:r w:rsidRPr="008C5B8E">
        <w:rPr>
          <w:iCs/>
        </w:rPr>
        <w:t>ка», Правовой статус насел</w:t>
      </w:r>
      <w:r w:rsidRPr="008C5B8E">
        <w:rPr>
          <w:iCs/>
        </w:rPr>
        <w:t>е</w:t>
      </w:r>
      <w:r w:rsidRPr="008C5B8E">
        <w:rPr>
          <w:iCs/>
        </w:rPr>
        <w:t>ния в международном праве».</w:t>
      </w:r>
    </w:p>
    <w:p w:rsidR="00551B86" w:rsidRDefault="00551B86" w:rsidP="00551B86">
      <w:pPr>
        <w:pStyle w:val="SingleTxtGR"/>
      </w:pPr>
      <w:r>
        <w:rPr>
          <w:iCs/>
        </w:rPr>
        <w:t>211.</w:t>
      </w:r>
      <w:r>
        <w:rPr>
          <w:iCs/>
        </w:rPr>
        <w:tab/>
      </w:r>
      <w:r w:rsidRPr="008C5B8E">
        <w:rPr>
          <w:iCs/>
        </w:rPr>
        <w:t>Слушателям дается теория и практика имплементации международных стандартов в национальное законодательство Республики Узбекистан, а именно: права на жизнь, права на свободу и личную неприкосновенность, права на з</w:t>
      </w:r>
      <w:r w:rsidRPr="008C5B8E">
        <w:rPr>
          <w:iCs/>
        </w:rPr>
        <w:t>а</w:t>
      </w:r>
      <w:r w:rsidRPr="008C5B8E">
        <w:rPr>
          <w:iCs/>
        </w:rPr>
        <w:t>щиту чести и достоинства, права на неприкосновенность частной жизни, права на справедливый суд и презумпцию невиновности, права на защиту от пыток, свободу мысли, слова, убеждений, свободу совести и вероисповедания.</w:t>
      </w:r>
    </w:p>
    <w:p w:rsidR="00551B86" w:rsidRDefault="00551B86" w:rsidP="00551B86">
      <w:pPr>
        <w:pStyle w:val="SingleTxtGR"/>
      </w:pPr>
      <w:r>
        <w:rPr>
          <w:iCs/>
        </w:rPr>
        <w:t>212.</w:t>
      </w:r>
      <w:r>
        <w:rPr>
          <w:iCs/>
        </w:rPr>
        <w:tab/>
      </w:r>
      <w:r w:rsidRPr="008C5B8E">
        <w:rPr>
          <w:iCs/>
        </w:rPr>
        <w:t>Постановлением Президента Республики Узбекистан от 7 ноября 2007</w:t>
      </w:r>
      <w:r w:rsidR="00123D91">
        <w:rPr>
          <w:iCs/>
        </w:rPr>
        <w:t> </w:t>
      </w:r>
      <w:r w:rsidRPr="008C5B8E">
        <w:rPr>
          <w:iCs/>
        </w:rPr>
        <w:t>года «Об образовании Высших учебных курсов Генеральной прокуратуры Республики Узбекистан» Центр по проблемам укрепления законности и пов</w:t>
      </w:r>
      <w:r w:rsidRPr="008C5B8E">
        <w:rPr>
          <w:iCs/>
        </w:rPr>
        <w:t>ы</w:t>
      </w:r>
      <w:r w:rsidRPr="008C5B8E">
        <w:rPr>
          <w:iCs/>
        </w:rPr>
        <w:t xml:space="preserve">шения квалификации прокурорско-следственных работников упразднен и на его базе созданы </w:t>
      </w:r>
      <w:r w:rsidRPr="008C5B8E">
        <w:rPr>
          <w:b/>
          <w:iCs/>
        </w:rPr>
        <w:t>Высшие учебные курсы Генеральной прокуратуры Республ</w:t>
      </w:r>
      <w:r w:rsidRPr="008C5B8E">
        <w:rPr>
          <w:b/>
          <w:iCs/>
        </w:rPr>
        <w:t>и</w:t>
      </w:r>
      <w:r w:rsidRPr="008C5B8E">
        <w:rPr>
          <w:b/>
          <w:iCs/>
        </w:rPr>
        <w:t>ки Узбекистан</w:t>
      </w:r>
      <w:r w:rsidRPr="008C5B8E">
        <w:rPr>
          <w:iCs/>
        </w:rPr>
        <w:t xml:space="preserve">. </w:t>
      </w:r>
    </w:p>
    <w:p w:rsidR="00551B86" w:rsidRPr="00E27C3A" w:rsidRDefault="00551B86" w:rsidP="00551B86">
      <w:pPr>
        <w:pStyle w:val="SingleTxtGR"/>
      </w:pPr>
      <w:r>
        <w:rPr>
          <w:iCs/>
        </w:rPr>
        <w:t>213.</w:t>
      </w:r>
      <w:r>
        <w:rPr>
          <w:iCs/>
        </w:rPr>
        <w:tab/>
      </w:r>
      <w:r w:rsidRPr="008C5B8E">
        <w:rPr>
          <w:iCs/>
        </w:rPr>
        <w:t>Программа переподготовки руководящих кадров предусматривает обуч</w:t>
      </w:r>
      <w:r w:rsidRPr="008C5B8E">
        <w:rPr>
          <w:iCs/>
        </w:rPr>
        <w:t>е</w:t>
      </w:r>
      <w:r w:rsidRPr="008C5B8E">
        <w:rPr>
          <w:iCs/>
        </w:rPr>
        <w:t xml:space="preserve">ние продолжительностью </w:t>
      </w:r>
      <w:r w:rsidRPr="00E27C3A">
        <w:rPr>
          <w:iCs/>
        </w:rPr>
        <w:t>6 месяцев, а по программе повышения квалифик</w:t>
      </w:r>
      <w:r w:rsidRPr="00E27C3A">
        <w:rPr>
          <w:iCs/>
        </w:rPr>
        <w:t>а</w:t>
      </w:r>
      <w:r w:rsidRPr="00E27C3A">
        <w:rPr>
          <w:iCs/>
        </w:rPr>
        <w:t>ции</w:t>
      </w:r>
      <w:r w:rsidR="00123D91">
        <w:rPr>
          <w:iCs/>
        </w:rPr>
        <w:t> </w:t>
      </w:r>
      <w:r w:rsidRPr="00E27C3A">
        <w:rPr>
          <w:iCs/>
        </w:rPr>
        <w:t>– до 1</w:t>
      </w:r>
      <w:r>
        <w:rPr>
          <w:iCs/>
        </w:rPr>
        <w:t> </w:t>
      </w:r>
      <w:r w:rsidRPr="00E27C3A">
        <w:rPr>
          <w:iCs/>
        </w:rPr>
        <w:t>месяца.</w:t>
      </w:r>
    </w:p>
    <w:p w:rsidR="00551B86" w:rsidRDefault="00551B86" w:rsidP="00551B86">
      <w:pPr>
        <w:pStyle w:val="SingleTxtGR"/>
      </w:pPr>
      <w:r>
        <w:rPr>
          <w:iCs/>
        </w:rPr>
        <w:t>214.</w:t>
      </w:r>
      <w:r>
        <w:rPr>
          <w:iCs/>
        </w:rPr>
        <w:tab/>
      </w:r>
      <w:r w:rsidRPr="008C5B8E">
        <w:rPr>
          <w:iCs/>
        </w:rPr>
        <w:t xml:space="preserve">За последние три года (2005-2007 </w:t>
      </w:r>
      <w:r>
        <w:rPr>
          <w:iCs/>
        </w:rPr>
        <w:t>годы</w:t>
      </w:r>
      <w:r w:rsidRPr="008C5B8E">
        <w:rPr>
          <w:iCs/>
        </w:rPr>
        <w:t>) в Центре проводились занятия по темам: «Международные стандарты отправления правосудия в отношении н</w:t>
      </w:r>
      <w:r w:rsidRPr="008C5B8E">
        <w:rPr>
          <w:iCs/>
        </w:rPr>
        <w:t>е</w:t>
      </w:r>
      <w:r w:rsidRPr="008C5B8E">
        <w:rPr>
          <w:iCs/>
        </w:rPr>
        <w:t>совершеннолетних», «Проблемы имплементации института «</w:t>
      </w:r>
      <w:proofErr w:type="spellStart"/>
      <w:r w:rsidRPr="008C5B8E">
        <w:rPr>
          <w:iCs/>
        </w:rPr>
        <w:t>хабеас</w:t>
      </w:r>
      <w:proofErr w:type="spellEnd"/>
      <w:r w:rsidRPr="008C5B8E">
        <w:rPr>
          <w:iCs/>
        </w:rPr>
        <w:t xml:space="preserve"> корпус» в стадии предварительного следствия», Взаимодействие органов прокуратуры и </w:t>
      </w:r>
      <w:proofErr w:type="spellStart"/>
      <w:r w:rsidRPr="008C5B8E">
        <w:rPr>
          <w:iCs/>
        </w:rPr>
        <w:t>Омбудсмана</w:t>
      </w:r>
      <w:proofErr w:type="spellEnd"/>
      <w:r w:rsidRPr="008C5B8E">
        <w:rPr>
          <w:iCs/>
        </w:rPr>
        <w:t xml:space="preserve"> в деле обеспечения прав и свобод граждан», «Международно-правовые акты в области человеческого измерения», «Стандарты ООН в отн</w:t>
      </w:r>
      <w:r w:rsidRPr="008C5B8E">
        <w:rPr>
          <w:iCs/>
        </w:rPr>
        <w:t>о</w:t>
      </w:r>
      <w:r w:rsidRPr="008C5B8E">
        <w:rPr>
          <w:iCs/>
        </w:rPr>
        <w:t>шении должностных лиц, производящих дознание и расследование преступл</w:t>
      </w:r>
      <w:r w:rsidRPr="008C5B8E">
        <w:rPr>
          <w:iCs/>
        </w:rPr>
        <w:t>е</w:t>
      </w:r>
      <w:r w:rsidRPr="008C5B8E">
        <w:rPr>
          <w:iCs/>
        </w:rPr>
        <w:t xml:space="preserve">ний» и др. </w:t>
      </w:r>
    </w:p>
    <w:p w:rsidR="00551B86" w:rsidRDefault="00551B86" w:rsidP="00551B86">
      <w:pPr>
        <w:pStyle w:val="SingleTxtGR"/>
      </w:pPr>
      <w:r>
        <w:rPr>
          <w:iCs/>
        </w:rPr>
        <w:t>215.</w:t>
      </w:r>
      <w:r>
        <w:rPr>
          <w:iCs/>
        </w:rPr>
        <w:tab/>
      </w:r>
      <w:r w:rsidRPr="008C5B8E">
        <w:rPr>
          <w:iCs/>
        </w:rPr>
        <w:t xml:space="preserve">Учебным планом </w:t>
      </w:r>
      <w:r w:rsidRPr="008C5B8E">
        <w:rPr>
          <w:b/>
          <w:iCs/>
        </w:rPr>
        <w:t xml:space="preserve">Института </w:t>
      </w:r>
      <w:proofErr w:type="spellStart"/>
      <w:r w:rsidRPr="008C5B8E">
        <w:rPr>
          <w:b/>
          <w:iCs/>
        </w:rPr>
        <w:t>СНБ</w:t>
      </w:r>
      <w:proofErr w:type="spellEnd"/>
      <w:r w:rsidRPr="008C5B8E">
        <w:rPr>
          <w:b/>
          <w:iCs/>
        </w:rPr>
        <w:t xml:space="preserve"> </w:t>
      </w:r>
      <w:r w:rsidRPr="008C5B8E">
        <w:rPr>
          <w:iCs/>
        </w:rPr>
        <w:t>предусмотрено изучение предмета «Права человека» как самостоятельной учебной дисциплины в объеме 24 ак</w:t>
      </w:r>
      <w:r w:rsidRPr="008C5B8E">
        <w:rPr>
          <w:iCs/>
        </w:rPr>
        <w:t>а</w:t>
      </w:r>
      <w:r w:rsidRPr="008C5B8E">
        <w:rPr>
          <w:iCs/>
        </w:rPr>
        <w:t>демических часа.</w:t>
      </w:r>
    </w:p>
    <w:p w:rsidR="00551B86" w:rsidRDefault="00551B86" w:rsidP="00551B86">
      <w:pPr>
        <w:pStyle w:val="SingleTxtGR"/>
      </w:pPr>
      <w:r>
        <w:rPr>
          <w:iCs/>
        </w:rPr>
        <w:t>216.</w:t>
      </w:r>
      <w:r>
        <w:rPr>
          <w:iCs/>
        </w:rPr>
        <w:tab/>
      </w:r>
      <w:r w:rsidRPr="008C5B8E">
        <w:rPr>
          <w:iCs/>
        </w:rPr>
        <w:t>Преподавание учебной дисциплины осуществляется на междисципл</w:t>
      </w:r>
      <w:r w:rsidRPr="008C5B8E">
        <w:rPr>
          <w:iCs/>
        </w:rPr>
        <w:t>и</w:t>
      </w:r>
      <w:r w:rsidRPr="008C5B8E">
        <w:rPr>
          <w:iCs/>
        </w:rPr>
        <w:t>нарной основе и включает в себя как общие аспекты прав человека, так и ко</w:t>
      </w:r>
      <w:r w:rsidRPr="008C5B8E">
        <w:rPr>
          <w:iCs/>
        </w:rPr>
        <w:t>н</w:t>
      </w:r>
      <w:r w:rsidRPr="008C5B8E">
        <w:rPr>
          <w:iCs/>
        </w:rPr>
        <w:t>кретные практические требования их соблюдения, которыми должны руков</w:t>
      </w:r>
      <w:r w:rsidRPr="008C5B8E">
        <w:rPr>
          <w:iCs/>
        </w:rPr>
        <w:t>о</w:t>
      </w:r>
      <w:r w:rsidRPr="008C5B8E">
        <w:rPr>
          <w:iCs/>
        </w:rPr>
        <w:t>дствоваться будущие сотрудники органов Службы национальной безопасности в своей правоприменительной деятельности</w:t>
      </w:r>
    </w:p>
    <w:p w:rsidR="00551B86" w:rsidRDefault="00551B86" w:rsidP="00551B86">
      <w:pPr>
        <w:pStyle w:val="SingleTxtGR"/>
      </w:pPr>
      <w:r>
        <w:rPr>
          <w:iCs/>
        </w:rPr>
        <w:t>217.</w:t>
      </w:r>
      <w:r>
        <w:rPr>
          <w:iCs/>
        </w:rPr>
        <w:tab/>
      </w:r>
      <w:r w:rsidRPr="008C5B8E">
        <w:rPr>
          <w:iCs/>
        </w:rPr>
        <w:t>Помимо самостоятельной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w:t>
      </w:r>
      <w:r w:rsidRPr="008C5B8E">
        <w:rPr>
          <w:iCs/>
        </w:rPr>
        <w:t>ж</w:t>
      </w:r>
      <w:r w:rsidRPr="008C5B8E">
        <w:rPr>
          <w:iCs/>
        </w:rPr>
        <w:t>данское право», «гражданский процесс».</w:t>
      </w:r>
    </w:p>
    <w:p w:rsidR="00551B86" w:rsidRDefault="00551B86" w:rsidP="00551B86">
      <w:pPr>
        <w:pStyle w:val="SingleTxtGR"/>
      </w:pPr>
      <w:r>
        <w:rPr>
          <w:iCs/>
        </w:rPr>
        <w:t>218.</w:t>
      </w:r>
      <w:r>
        <w:rPr>
          <w:iCs/>
        </w:rPr>
        <w:tab/>
      </w:r>
      <w:r w:rsidRPr="008C5B8E">
        <w:rPr>
          <w:iCs/>
        </w:rPr>
        <w:t xml:space="preserve">В Институте </w:t>
      </w:r>
      <w:proofErr w:type="spellStart"/>
      <w:r w:rsidRPr="008C5B8E">
        <w:rPr>
          <w:iCs/>
        </w:rPr>
        <w:t>СНБ</w:t>
      </w:r>
      <w:proofErr w:type="spellEnd"/>
      <w:r w:rsidRPr="008C5B8E">
        <w:rPr>
          <w:iCs/>
        </w:rPr>
        <w:t xml:space="preserve"> существует Центр по праву вооруженных конфликтов, в котором также проводятся занятия и по правам человека.</w:t>
      </w:r>
    </w:p>
    <w:p w:rsidR="00551B86" w:rsidRDefault="00551B86" w:rsidP="00551B86">
      <w:pPr>
        <w:pStyle w:val="SingleTxtGR"/>
      </w:pPr>
      <w:r>
        <w:rPr>
          <w:iCs/>
        </w:rPr>
        <w:t>219.</w:t>
      </w:r>
      <w:r>
        <w:rPr>
          <w:iCs/>
        </w:rPr>
        <w:tab/>
      </w:r>
      <w:r w:rsidRPr="008C5B8E">
        <w:rPr>
          <w:iCs/>
        </w:rPr>
        <w:t>Помимо следственных работников и судей, вопросы изучения междун</w:t>
      </w:r>
      <w:r w:rsidRPr="008C5B8E">
        <w:rPr>
          <w:iCs/>
        </w:rPr>
        <w:t>а</w:t>
      </w:r>
      <w:r w:rsidRPr="008C5B8E">
        <w:rPr>
          <w:iCs/>
        </w:rPr>
        <w:t>родных стандартов по правам человека включены в программу обучения в в</w:t>
      </w:r>
      <w:r w:rsidRPr="008C5B8E">
        <w:rPr>
          <w:iCs/>
        </w:rPr>
        <w:t>о</w:t>
      </w:r>
      <w:r w:rsidRPr="008C5B8E">
        <w:rPr>
          <w:iCs/>
        </w:rPr>
        <w:t xml:space="preserve">енно-образовательных учреждениях </w:t>
      </w:r>
      <w:r w:rsidRPr="008C5B8E">
        <w:rPr>
          <w:b/>
          <w:iCs/>
        </w:rPr>
        <w:t>Министерства обороны Республики У</w:t>
      </w:r>
      <w:r w:rsidRPr="008C5B8E">
        <w:rPr>
          <w:b/>
          <w:iCs/>
        </w:rPr>
        <w:t>з</w:t>
      </w:r>
      <w:r w:rsidRPr="008C5B8E">
        <w:rPr>
          <w:b/>
          <w:iCs/>
        </w:rPr>
        <w:t>бекистан</w:t>
      </w:r>
      <w:r w:rsidRPr="008C5B8E">
        <w:rPr>
          <w:iCs/>
        </w:rPr>
        <w:t>. Начиная с 2005 учебного года проводились факультативные занятия, а начиная с 2006 учебного года в блок «Основы военного права» включены ра</w:t>
      </w:r>
      <w:r w:rsidRPr="008C5B8E">
        <w:rPr>
          <w:iCs/>
        </w:rPr>
        <w:t>з</w:t>
      </w:r>
      <w:r w:rsidRPr="008C5B8E">
        <w:rPr>
          <w:iCs/>
        </w:rPr>
        <w:t>делы «Гуманитарное право» и «Право вооруженных конфликтов», где изучаю</w:t>
      </w:r>
      <w:r w:rsidRPr="008C5B8E">
        <w:rPr>
          <w:iCs/>
        </w:rPr>
        <w:t>т</w:t>
      </w:r>
      <w:r w:rsidRPr="008C5B8E">
        <w:rPr>
          <w:iCs/>
        </w:rPr>
        <w:t xml:space="preserve">ся темы по правам человека в пределах 10-12 часов. </w:t>
      </w:r>
    </w:p>
    <w:p w:rsidR="00551B86" w:rsidRDefault="00551B86" w:rsidP="00551B86">
      <w:pPr>
        <w:pStyle w:val="SingleTxtGR"/>
      </w:pPr>
      <w:r>
        <w:rPr>
          <w:iCs/>
        </w:rPr>
        <w:t>220.</w:t>
      </w:r>
      <w:r>
        <w:rPr>
          <w:iCs/>
        </w:rPr>
        <w:tab/>
      </w:r>
      <w:r w:rsidRPr="008C5B8E">
        <w:rPr>
          <w:iCs/>
        </w:rPr>
        <w:t>В процессе подготовки и переподготовки врачей</w:t>
      </w:r>
      <w:r w:rsidRPr="008C5B8E">
        <w:rPr>
          <w:b/>
          <w:iCs/>
        </w:rPr>
        <w:t xml:space="preserve"> </w:t>
      </w:r>
      <w:r w:rsidRPr="008C5B8E">
        <w:rPr>
          <w:iCs/>
        </w:rPr>
        <w:t xml:space="preserve">в системе </w:t>
      </w:r>
      <w:r w:rsidRPr="008C5B8E">
        <w:rPr>
          <w:b/>
          <w:iCs/>
        </w:rPr>
        <w:t>Министерс</w:t>
      </w:r>
      <w:r w:rsidRPr="008C5B8E">
        <w:rPr>
          <w:b/>
          <w:iCs/>
        </w:rPr>
        <w:t>т</w:t>
      </w:r>
      <w:r w:rsidRPr="008C5B8E">
        <w:rPr>
          <w:b/>
          <w:iCs/>
        </w:rPr>
        <w:t>ва здравоохранения</w:t>
      </w:r>
      <w:r w:rsidRPr="008C5B8E">
        <w:rPr>
          <w:iCs/>
        </w:rPr>
        <w:t xml:space="preserve"> </w:t>
      </w:r>
      <w:r w:rsidRPr="008C5B8E">
        <w:rPr>
          <w:b/>
          <w:iCs/>
        </w:rPr>
        <w:t xml:space="preserve">Республики Узбекистан </w:t>
      </w:r>
      <w:r w:rsidRPr="008C5B8E">
        <w:rPr>
          <w:iCs/>
        </w:rPr>
        <w:t>уделяется определенное вним</w:t>
      </w:r>
      <w:r w:rsidRPr="008C5B8E">
        <w:rPr>
          <w:iCs/>
        </w:rPr>
        <w:t>а</w:t>
      </w:r>
      <w:r w:rsidRPr="008C5B8E">
        <w:rPr>
          <w:iCs/>
        </w:rPr>
        <w:t>ние вопросам изучения прав человека. В частности, во всех медицинских уче</w:t>
      </w:r>
      <w:r w:rsidRPr="008C5B8E">
        <w:rPr>
          <w:iCs/>
        </w:rPr>
        <w:t>б</w:t>
      </w:r>
      <w:r w:rsidRPr="008C5B8E">
        <w:rPr>
          <w:iCs/>
        </w:rPr>
        <w:t xml:space="preserve">ных заведениях в </w:t>
      </w:r>
      <w:proofErr w:type="spellStart"/>
      <w:r w:rsidRPr="008C5B8E">
        <w:rPr>
          <w:iCs/>
        </w:rPr>
        <w:t>бакалавриатуре</w:t>
      </w:r>
      <w:proofErr w:type="spellEnd"/>
      <w:r w:rsidRPr="008C5B8E">
        <w:rPr>
          <w:iCs/>
        </w:rPr>
        <w:t xml:space="preserve"> при преподавании предмета «Судебная мед</w:t>
      </w:r>
      <w:r w:rsidRPr="008C5B8E">
        <w:rPr>
          <w:iCs/>
        </w:rPr>
        <w:t>и</w:t>
      </w:r>
      <w:r w:rsidRPr="008C5B8E">
        <w:rPr>
          <w:iCs/>
        </w:rPr>
        <w:t xml:space="preserve">цина» разъясняются права специалиста, эксперта, а также </w:t>
      </w:r>
      <w:proofErr w:type="spellStart"/>
      <w:r w:rsidRPr="008C5B8E">
        <w:rPr>
          <w:iCs/>
        </w:rPr>
        <w:t>подэкспертных</w:t>
      </w:r>
      <w:proofErr w:type="spellEnd"/>
      <w:r w:rsidRPr="008C5B8E">
        <w:rPr>
          <w:iCs/>
        </w:rPr>
        <w:t xml:space="preserve"> лиц. Преподается предмет «Правовые основы деятельности врача». При этом особое внимание уделяется вопросам прав и свобод личности, в том числе, право на жизнь, свободу и личную неприкосновенность, право на защиту от посяг</w:t>
      </w:r>
      <w:r w:rsidRPr="008C5B8E">
        <w:rPr>
          <w:iCs/>
        </w:rPr>
        <w:t>а</w:t>
      </w:r>
      <w:r w:rsidRPr="008C5B8E">
        <w:rPr>
          <w:iCs/>
        </w:rPr>
        <w:t>тельств, недопустимость применения пыток, насилия. Также разъясняется н</w:t>
      </w:r>
      <w:r w:rsidRPr="008C5B8E">
        <w:rPr>
          <w:iCs/>
        </w:rPr>
        <w:t>е</w:t>
      </w:r>
      <w:r w:rsidRPr="008C5B8E">
        <w:rPr>
          <w:iCs/>
        </w:rPr>
        <w:t>допустимость проведения медицинских и научных опытов на человеке без его согласия. Эти вопросы рассматриваются как с позиции пациента, так и мед</w:t>
      </w:r>
      <w:r w:rsidRPr="008C5B8E">
        <w:rPr>
          <w:iCs/>
        </w:rPr>
        <w:t>и</w:t>
      </w:r>
      <w:r w:rsidRPr="008C5B8E">
        <w:rPr>
          <w:iCs/>
        </w:rPr>
        <w:t>цинских работников.</w:t>
      </w:r>
    </w:p>
    <w:p w:rsidR="00551B86" w:rsidRPr="008C5B8E" w:rsidRDefault="00551B86" w:rsidP="00551B86">
      <w:pPr>
        <w:pStyle w:val="H4GR"/>
      </w:pPr>
      <w:r>
        <w:tab/>
      </w:r>
      <w:r>
        <w:tab/>
      </w:r>
      <w:r w:rsidRPr="008C5B8E">
        <w:t>Изучение прав человека в образовательных учреждениях различных категорий</w:t>
      </w:r>
      <w:r>
        <w:br/>
      </w:r>
      <w:r>
        <w:tab/>
      </w:r>
      <w:r>
        <w:tab/>
      </w:r>
      <w:r w:rsidRPr="008C5B8E">
        <w:t>(школы, лицеи, колледжи, университеты)</w:t>
      </w:r>
    </w:p>
    <w:p w:rsidR="00551B86" w:rsidRPr="008C5B8E" w:rsidRDefault="00551B86" w:rsidP="00551B86">
      <w:pPr>
        <w:pStyle w:val="SingleTxtGR"/>
      </w:pPr>
      <w:r>
        <w:t>221.</w:t>
      </w:r>
      <w:r>
        <w:tab/>
      </w:r>
      <w:r w:rsidRPr="008C5B8E">
        <w:t xml:space="preserve">В соответствии с Постановлением </w:t>
      </w:r>
      <w:proofErr w:type="spellStart"/>
      <w:r w:rsidRPr="008C5B8E">
        <w:t>Олий</w:t>
      </w:r>
      <w:proofErr w:type="spellEnd"/>
      <w:r w:rsidRPr="008C5B8E">
        <w:t xml:space="preserve"> </w:t>
      </w:r>
      <w:proofErr w:type="spellStart"/>
      <w:r w:rsidRPr="008C5B8E">
        <w:t>Мажлиса</w:t>
      </w:r>
      <w:proofErr w:type="spellEnd"/>
      <w:r w:rsidRPr="008C5B8E">
        <w:t xml:space="preserve"> Республики Узбек</w:t>
      </w:r>
      <w:r w:rsidRPr="008C5B8E">
        <w:t>и</w:t>
      </w:r>
      <w:r w:rsidRPr="008C5B8E">
        <w:t>стан «О национальной программе повышения правовой культуры</w:t>
      </w:r>
      <w:r>
        <w:t xml:space="preserve"> </w:t>
      </w:r>
      <w:r w:rsidRPr="008C5B8E">
        <w:t>обществе», «О национальной программе по подготовке кадров» и закона «Об образовании» в Республике Узбекистан создана система непрерывного правового воспитания и образования, которая состоит из следующих этапов:</w:t>
      </w:r>
    </w:p>
    <w:p w:rsidR="00551B86" w:rsidRPr="008C5B8E" w:rsidRDefault="00551B86" w:rsidP="00551B86">
      <w:pPr>
        <w:pStyle w:val="SingleTxtGR"/>
        <w:ind w:left="1701"/>
      </w:pPr>
      <w:r w:rsidRPr="009A168F">
        <w:rPr>
          <w:b/>
          <w:lang w:val="en-US"/>
        </w:rPr>
        <w:t>I</w:t>
      </w:r>
      <w:r w:rsidRPr="008C5B8E">
        <w:rPr>
          <w:b/>
        </w:rPr>
        <w:t xml:space="preserve"> этап:</w:t>
      </w:r>
      <w:r w:rsidRPr="008C5B8E">
        <w:t xml:space="preserve"> правовое воспитание в семье;</w:t>
      </w:r>
    </w:p>
    <w:p w:rsidR="00551B86" w:rsidRPr="008C5B8E" w:rsidRDefault="00551B86" w:rsidP="00551B86">
      <w:pPr>
        <w:pStyle w:val="SingleTxtGR"/>
        <w:ind w:left="1701"/>
      </w:pPr>
      <w:r w:rsidRPr="009A168F">
        <w:rPr>
          <w:b/>
          <w:lang w:val="en-US"/>
        </w:rPr>
        <w:t>II</w:t>
      </w:r>
      <w:r w:rsidRPr="008C5B8E">
        <w:rPr>
          <w:b/>
        </w:rPr>
        <w:t xml:space="preserve"> этап:</w:t>
      </w:r>
      <w:r w:rsidRPr="008C5B8E">
        <w:t xml:space="preserve"> начальное воспитание и обучение в детских дошкольных образ</w:t>
      </w:r>
      <w:r w:rsidRPr="008C5B8E">
        <w:t>о</w:t>
      </w:r>
      <w:r w:rsidRPr="008C5B8E">
        <w:t>вательных учреждениях;</w:t>
      </w:r>
    </w:p>
    <w:p w:rsidR="00551B86" w:rsidRPr="008C5B8E" w:rsidRDefault="00551B86" w:rsidP="00551B86">
      <w:pPr>
        <w:pStyle w:val="SingleTxtGR"/>
        <w:ind w:left="1701"/>
      </w:pPr>
      <w:r w:rsidRPr="009A168F">
        <w:rPr>
          <w:b/>
          <w:lang w:val="en-US"/>
        </w:rPr>
        <w:t>III</w:t>
      </w:r>
      <w:r w:rsidRPr="008C5B8E">
        <w:rPr>
          <w:b/>
        </w:rPr>
        <w:t xml:space="preserve"> этап:</w:t>
      </w:r>
      <w:r w:rsidRPr="008C5B8E">
        <w:t xml:space="preserve"> правовое воспитание в средних образовательных учреждениях;</w:t>
      </w:r>
    </w:p>
    <w:p w:rsidR="00551B86" w:rsidRPr="008C5B8E" w:rsidRDefault="00551B86" w:rsidP="00551B86">
      <w:pPr>
        <w:pStyle w:val="SingleTxtGR"/>
        <w:ind w:left="1701"/>
      </w:pPr>
      <w:r w:rsidRPr="009A168F">
        <w:rPr>
          <w:b/>
          <w:lang w:val="en-US"/>
        </w:rPr>
        <w:t>IV</w:t>
      </w:r>
      <w:r w:rsidRPr="008C5B8E">
        <w:rPr>
          <w:b/>
        </w:rPr>
        <w:t xml:space="preserve"> этап:</w:t>
      </w:r>
      <w:r w:rsidRPr="008C5B8E">
        <w:t xml:space="preserve"> правовое воспитание и образование в академических лицеях и профессиональных колледжах;</w:t>
      </w:r>
    </w:p>
    <w:p w:rsidR="00551B86" w:rsidRDefault="00551B86" w:rsidP="00551B86">
      <w:pPr>
        <w:pStyle w:val="SingleTxtGR"/>
        <w:ind w:left="1701"/>
      </w:pPr>
      <w:r w:rsidRPr="009A168F">
        <w:rPr>
          <w:b/>
          <w:lang w:val="en-US"/>
        </w:rPr>
        <w:t>V</w:t>
      </w:r>
      <w:r w:rsidRPr="008C5B8E">
        <w:rPr>
          <w:b/>
        </w:rPr>
        <w:t xml:space="preserve"> этап:</w:t>
      </w:r>
      <w:r w:rsidRPr="008C5B8E">
        <w:t xml:space="preserve"> правовое воспитание и образование в высших учебных заведен</w:t>
      </w:r>
      <w:r w:rsidRPr="008C5B8E">
        <w:t>и</w:t>
      </w:r>
      <w:r w:rsidRPr="008C5B8E">
        <w:t>ях.</w:t>
      </w:r>
    </w:p>
    <w:p w:rsidR="00551B86" w:rsidRDefault="00551B86" w:rsidP="00551B86">
      <w:pPr>
        <w:pStyle w:val="SingleTxtGR"/>
      </w:pPr>
      <w:r w:rsidRPr="00020EE4">
        <w:t>222.</w:t>
      </w:r>
      <w:r w:rsidRPr="00020EE4">
        <w:tab/>
      </w:r>
      <w:r w:rsidRPr="008C5B8E">
        <w:rPr>
          <w:b/>
        </w:rPr>
        <w:t>Первый этап</w:t>
      </w:r>
      <w:r w:rsidRPr="008C5B8E">
        <w:t xml:space="preserve"> правового образования и воспитания начинается с семьи. Так как семья является ячейкой общества, то она считается фундаментом в формировании личности ребенка и превращении его во всесторонне развитую духовную личность. Исходя из целей и задач, семья имеет свое особое место в формировании и развитии правового воспитания и образования на каждом эт</w:t>
      </w:r>
      <w:r w:rsidRPr="008C5B8E">
        <w:t>а</w:t>
      </w:r>
      <w:r w:rsidRPr="008C5B8E">
        <w:t>пе непрерывного правового образования и воспит</w:t>
      </w:r>
      <w:r w:rsidRPr="008C5B8E">
        <w:t>а</w:t>
      </w:r>
      <w:r w:rsidRPr="008C5B8E">
        <w:t>ния.</w:t>
      </w:r>
    </w:p>
    <w:p w:rsidR="00551B86" w:rsidRDefault="00551B86" w:rsidP="00551B86">
      <w:pPr>
        <w:pStyle w:val="SingleTxtGR"/>
      </w:pPr>
      <w:r>
        <w:t>223.</w:t>
      </w:r>
      <w:r>
        <w:tab/>
      </w:r>
      <w:r w:rsidRPr="008C5B8E">
        <w:rPr>
          <w:b/>
        </w:rPr>
        <w:t>В детских дошкольных образовательных учреждениях</w:t>
      </w:r>
      <w:r w:rsidRPr="008C5B8E">
        <w:t xml:space="preserve"> начальное пр</w:t>
      </w:r>
      <w:r w:rsidRPr="008C5B8E">
        <w:t>а</w:t>
      </w:r>
      <w:r w:rsidRPr="008C5B8E">
        <w:t>вовое образование и воспитание прививается во время ежедневных игр и зан</w:t>
      </w:r>
      <w:r w:rsidRPr="008C5B8E">
        <w:t>я</w:t>
      </w:r>
      <w:r w:rsidRPr="008C5B8E">
        <w:t>тий. Эти занятия проводятся для детей средних, старших и подготовительных групп. На занятия по «Урокам Конституции» в средних и старших группах по 16 занятий в год в форме игр, а также 7 утренников и 2 досуга, для подготов</w:t>
      </w:r>
      <w:r w:rsidRPr="008C5B8E">
        <w:t>и</w:t>
      </w:r>
      <w:r w:rsidRPr="008C5B8E">
        <w:t>тельных групп также 16</w:t>
      </w:r>
      <w:r>
        <w:t> </w:t>
      </w:r>
      <w:r w:rsidRPr="008C5B8E">
        <w:t xml:space="preserve">часов в год, но 8 утренников и 2 досуга. </w:t>
      </w:r>
    </w:p>
    <w:p w:rsidR="00551B86" w:rsidRPr="008C5B8E" w:rsidRDefault="00551B86" w:rsidP="00551B86">
      <w:pPr>
        <w:pStyle w:val="SingleTxtGR"/>
      </w:pPr>
      <w:r>
        <w:t>224.</w:t>
      </w:r>
      <w:r>
        <w:tab/>
      </w:r>
      <w:r w:rsidRPr="008C5B8E">
        <w:rPr>
          <w:b/>
        </w:rPr>
        <w:t>В 1-4 классах</w:t>
      </w:r>
      <w:r w:rsidRPr="008C5B8E">
        <w:t xml:space="preserve"> средних общеобразовательных школ, исходя из возрастных особенностей учащихся, вводятся такие понятия как закон, долг, обязанность. При изучении предмета «Азбука Конституции» отводится 40 часов в год.</w:t>
      </w:r>
    </w:p>
    <w:p w:rsidR="00551B86" w:rsidRDefault="00551B86" w:rsidP="00551B86">
      <w:pPr>
        <w:pStyle w:val="SingleTxtGR"/>
      </w:pPr>
      <w:r>
        <w:t>225.</w:t>
      </w:r>
      <w:r>
        <w:tab/>
      </w:r>
      <w:r w:rsidRPr="008C5B8E">
        <w:rPr>
          <w:b/>
        </w:rPr>
        <w:t>В 5-7 классах</w:t>
      </w:r>
      <w:r w:rsidRPr="008C5B8E">
        <w:t xml:space="preserve"> средних общеобразовательных школ это содержание у</w:t>
      </w:r>
      <w:r w:rsidRPr="008C5B8E">
        <w:t>с</w:t>
      </w:r>
      <w:r w:rsidRPr="008C5B8E">
        <w:t>ложняется на жизненных примерах взаимного отношения государства и личн</w:t>
      </w:r>
      <w:r w:rsidRPr="008C5B8E">
        <w:t>о</w:t>
      </w:r>
      <w:r w:rsidRPr="008C5B8E">
        <w:t>сти, вводятся темы о личной самостоятельности, равноправии, свободы слова, свободы получения информации, уголовной ответственности несовершенн</w:t>
      </w:r>
      <w:r w:rsidRPr="008C5B8E">
        <w:t>о</w:t>
      </w:r>
      <w:r w:rsidRPr="008C5B8E">
        <w:t>летних граждан. При изучении курса «Путешествие в мир Конституции» отв</w:t>
      </w:r>
      <w:r w:rsidRPr="008C5B8E">
        <w:t>о</w:t>
      </w:r>
      <w:r w:rsidRPr="008C5B8E">
        <w:t>дится 51 час в год в каждом классе.</w:t>
      </w:r>
    </w:p>
    <w:p w:rsidR="00551B86" w:rsidRPr="008C5B8E" w:rsidRDefault="00551B86" w:rsidP="00551B86">
      <w:pPr>
        <w:pStyle w:val="SingleTxtGR"/>
      </w:pPr>
      <w:r>
        <w:t>226.</w:t>
      </w:r>
      <w:r>
        <w:tab/>
      </w:r>
      <w:r w:rsidRPr="008C5B8E">
        <w:rPr>
          <w:b/>
        </w:rPr>
        <w:t>В 8-9 классах</w:t>
      </w:r>
      <w:r w:rsidRPr="008C5B8E">
        <w:t xml:space="preserve"> средних общеобразовательных школ основная задача пр</w:t>
      </w:r>
      <w:r w:rsidRPr="008C5B8E">
        <w:t>а</w:t>
      </w:r>
      <w:r w:rsidRPr="008C5B8E">
        <w:t>вового воспитания и образования граждан состоит:</w:t>
      </w:r>
    </w:p>
    <w:p w:rsidR="00551B86" w:rsidRPr="004557DC" w:rsidRDefault="00551B86" w:rsidP="00551B86">
      <w:pPr>
        <w:pStyle w:val="Bullet1GR"/>
        <w:numPr>
          <w:ilvl w:val="0"/>
          <w:numId w:val="1"/>
        </w:numPr>
        <w:suppressAutoHyphens/>
      </w:pPr>
      <w:r w:rsidRPr="004557DC">
        <w:t>в формировании у учащихся системы знаний по социально-экономическому, политико-правовому, научно-культурному развитию государства;</w:t>
      </w:r>
    </w:p>
    <w:p w:rsidR="00551B86" w:rsidRDefault="00551B86" w:rsidP="00551B86">
      <w:pPr>
        <w:pStyle w:val="Bullet1GR"/>
        <w:numPr>
          <w:ilvl w:val="0"/>
          <w:numId w:val="1"/>
        </w:numPr>
        <w:suppressAutoHyphens/>
      </w:pPr>
      <w:r w:rsidRPr="004557DC">
        <w:t xml:space="preserve">в воспитании творчески мыслящих, умеющих выразить свое отношение к жизненным проблемам личностей. </w:t>
      </w:r>
    </w:p>
    <w:p w:rsidR="00551B86" w:rsidRDefault="00551B86" w:rsidP="00551B86">
      <w:pPr>
        <w:pStyle w:val="SingleTxtGR"/>
      </w:pPr>
      <w:r>
        <w:t>227.</w:t>
      </w:r>
      <w:r>
        <w:tab/>
      </w:r>
      <w:r w:rsidRPr="008C5B8E">
        <w:t>В этих классах на изучение «Основ конституционного права» отводится по 34</w:t>
      </w:r>
      <w:r w:rsidR="00123D91">
        <w:t xml:space="preserve"> </w:t>
      </w:r>
      <w:r w:rsidRPr="008C5B8E">
        <w:t>часа в году.</w:t>
      </w:r>
    </w:p>
    <w:p w:rsidR="00551B86" w:rsidRDefault="00551B86" w:rsidP="00551B86">
      <w:pPr>
        <w:pStyle w:val="SingleTxtGR"/>
      </w:pPr>
      <w:r>
        <w:t>228.</w:t>
      </w:r>
      <w:r>
        <w:tab/>
      </w:r>
      <w:r w:rsidRPr="008C5B8E">
        <w:rPr>
          <w:b/>
        </w:rPr>
        <w:t>В 10-11 классах</w:t>
      </w:r>
      <w:r w:rsidRPr="008C5B8E">
        <w:t xml:space="preserve"> общеобразовательных школ даются знания по отраслям права на уроках «Правоведения» в объеме 68 часов в течение двух лет образ</w:t>
      </w:r>
      <w:r w:rsidRPr="008C5B8E">
        <w:t>о</w:t>
      </w:r>
      <w:r w:rsidRPr="008C5B8E">
        <w:t>вания.</w:t>
      </w:r>
    </w:p>
    <w:p w:rsidR="00551B86" w:rsidRDefault="00551B86" w:rsidP="00551B86">
      <w:pPr>
        <w:pStyle w:val="SingleTxtGR"/>
      </w:pPr>
      <w:r>
        <w:t>229.</w:t>
      </w:r>
      <w:r>
        <w:tab/>
      </w:r>
      <w:r w:rsidRPr="008C5B8E">
        <w:t>Министерством народного образования совместно с региональными ф</w:t>
      </w:r>
      <w:r w:rsidRPr="008C5B8E">
        <w:t>и</w:t>
      </w:r>
      <w:r w:rsidRPr="008C5B8E">
        <w:t>лиалами Детского фонда Узбекистана ежегодно в ноябре месяце во всех шк</w:t>
      </w:r>
      <w:r w:rsidRPr="008C5B8E">
        <w:t>о</w:t>
      </w:r>
      <w:r w:rsidRPr="008C5B8E">
        <w:t>лах, внешкольных упреждениях, домах «</w:t>
      </w:r>
      <w:proofErr w:type="spellStart"/>
      <w:r w:rsidRPr="008C5B8E">
        <w:t>Мехрибонлик</w:t>
      </w:r>
      <w:proofErr w:type="spellEnd"/>
      <w:r w:rsidRPr="008C5B8E">
        <w:t>» проводится неделя из</w:t>
      </w:r>
      <w:r w:rsidRPr="008C5B8E">
        <w:t>у</w:t>
      </w:r>
      <w:r w:rsidRPr="008C5B8E">
        <w:t>чения «Конвенции о правах ребенка», в ходе которой проводятся такие конку</w:t>
      </w:r>
      <w:r w:rsidRPr="008C5B8E">
        <w:t>р</w:t>
      </w:r>
      <w:r w:rsidRPr="008C5B8E">
        <w:t>сы</w:t>
      </w:r>
      <w:r>
        <w:t>,</w:t>
      </w:r>
      <w:r w:rsidRPr="008C5B8E">
        <w:t xml:space="preserve"> как «Знаешь ли ты свои права?», «Что такое право?».</w:t>
      </w:r>
    </w:p>
    <w:p w:rsidR="00551B86" w:rsidRDefault="00551B86" w:rsidP="00551B86">
      <w:pPr>
        <w:pStyle w:val="SingleTxtGR"/>
      </w:pPr>
      <w:r>
        <w:t>230.</w:t>
      </w:r>
      <w:r>
        <w:tab/>
      </w:r>
      <w:r w:rsidRPr="008C5B8E">
        <w:t xml:space="preserve">С 2005 года при содействии </w:t>
      </w:r>
      <w:proofErr w:type="spellStart"/>
      <w:r w:rsidRPr="008C5B8E">
        <w:t>ЮНИСЕФ</w:t>
      </w:r>
      <w:proofErr w:type="spellEnd"/>
      <w:r w:rsidRPr="008C5B8E">
        <w:t xml:space="preserve"> совместно с Министерством н</w:t>
      </w:r>
      <w:r w:rsidRPr="008C5B8E">
        <w:t>а</w:t>
      </w:r>
      <w:r w:rsidRPr="008C5B8E">
        <w:t>родного образования Республики Узбекистан внедряется программа «Школа дружелюбного отношения к ребенку», цель которой обучить учителей и уч</w:t>
      </w:r>
      <w:r w:rsidRPr="008C5B8E">
        <w:t>а</w:t>
      </w:r>
      <w:r w:rsidRPr="008C5B8E">
        <w:t>щихся умению решать возникающие проблемы на основе дружелюбия и тол</w:t>
      </w:r>
      <w:r w:rsidRPr="008C5B8E">
        <w:t>е</w:t>
      </w:r>
      <w:r w:rsidRPr="008C5B8E">
        <w:t>рантности, избегая конфликтных ситуаций, повышения информированности учителей по вопросам недопущения жестокого обращ</w:t>
      </w:r>
      <w:r w:rsidRPr="008C5B8E">
        <w:t>е</w:t>
      </w:r>
      <w:r w:rsidRPr="008C5B8E">
        <w:t xml:space="preserve">ния с учащимися и др. </w:t>
      </w:r>
    </w:p>
    <w:p w:rsidR="00551B86" w:rsidRPr="008C5B8E" w:rsidRDefault="00551B86" w:rsidP="00551B86">
      <w:pPr>
        <w:pStyle w:val="SingleTxtGR"/>
      </w:pPr>
      <w:r>
        <w:t>231.</w:t>
      </w:r>
      <w:r>
        <w:tab/>
      </w:r>
      <w:r w:rsidRPr="008C5B8E">
        <w:t>В соответствии с государственным образовательным стандартом в уче</w:t>
      </w:r>
      <w:r w:rsidRPr="008C5B8E">
        <w:t>б</w:t>
      </w:r>
      <w:r w:rsidRPr="008C5B8E">
        <w:t xml:space="preserve">ных планах в высших и </w:t>
      </w:r>
      <w:proofErr w:type="spellStart"/>
      <w:r w:rsidRPr="008C5B8E">
        <w:t>средне-специальных</w:t>
      </w:r>
      <w:proofErr w:type="spellEnd"/>
      <w:r w:rsidRPr="008C5B8E">
        <w:t xml:space="preserve"> учебных заведениях также пред</w:t>
      </w:r>
      <w:r w:rsidRPr="008C5B8E">
        <w:t>у</w:t>
      </w:r>
      <w:r w:rsidRPr="008C5B8E">
        <w:t>смотрено изучение прав человека в рамках следующих дисци</w:t>
      </w:r>
      <w:r w:rsidRPr="008C5B8E">
        <w:t>п</w:t>
      </w:r>
      <w:r w:rsidRPr="008C5B8E">
        <w:t>лин:</w:t>
      </w:r>
    </w:p>
    <w:p w:rsidR="00551B86" w:rsidRPr="008C5B8E" w:rsidRDefault="00551B86" w:rsidP="00551B86">
      <w:pPr>
        <w:pStyle w:val="Bullet1GR"/>
        <w:numPr>
          <w:ilvl w:val="0"/>
          <w:numId w:val="1"/>
        </w:numPr>
        <w:suppressAutoHyphens/>
      </w:pPr>
      <w:r w:rsidRPr="008C5B8E">
        <w:t xml:space="preserve">для студентов 4 курса </w:t>
      </w:r>
      <w:proofErr w:type="spellStart"/>
      <w:r w:rsidRPr="008C5B8E">
        <w:t>бакалавриата</w:t>
      </w:r>
      <w:proofErr w:type="spellEnd"/>
      <w:r w:rsidRPr="008C5B8E">
        <w:t>: «Права человека» в объеме 81 часа, «Правоведение»,</w:t>
      </w:r>
      <w:r>
        <w:t xml:space="preserve"> </w:t>
      </w:r>
      <w:r w:rsidRPr="008C5B8E">
        <w:t>«Конституция Республики Узбекистан» в объеме 108</w:t>
      </w:r>
      <w:r w:rsidR="00CF0EF5">
        <w:t> </w:t>
      </w:r>
      <w:r w:rsidRPr="008C5B8E">
        <w:t>часов, «Конституционное право» в объеме 120 часов.</w:t>
      </w:r>
    </w:p>
    <w:p w:rsidR="00551B86" w:rsidRPr="004557DC" w:rsidRDefault="00551B86" w:rsidP="00551B86">
      <w:pPr>
        <w:pStyle w:val="Bullet1GR"/>
        <w:numPr>
          <w:ilvl w:val="0"/>
          <w:numId w:val="1"/>
        </w:numPr>
        <w:suppressAutoHyphens/>
      </w:pPr>
      <w:r w:rsidRPr="004557DC">
        <w:t>для студентов 2 курса магистратуры: «Права человека» в объеме 40</w:t>
      </w:r>
      <w:r w:rsidR="00CF0EF5">
        <w:t> </w:t>
      </w:r>
      <w:r w:rsidRPr="004557DC">
        <w:t>часов, «Конституция Республики Узбекистан» в объеме 27 часов.</w:t>
      </w:r>
    </w:p>
    <w:p w:rsidR="00551B86" w:rsidRDefault="00551B86" w:rsidP="00551B86">
      <w:pPr>
        <w:pStyle w:val="Bullet1GR"/>
        <w:numPr>
          <w:ilvl w:val="0"/>
          <w:numId w:val="1"/>
        </w:numPr>
        <w:suppressAutoHyphens/>
      </w:pPr>
      <w:r w:rsidRPr="004557DC">
        <w:t>для учащихся академических лицеев и профессиональных колледжей преподаются 2 курса: «Правоведение»,</w:t>
      </w:r>
      <w:r>
        <w:t xml:space="preserve"> </w:t>
      </w:r>
      <w:r w:rsidRPr="004557DC">
        <w:t xml:space="preserve">«Конституция Республики Узбекистан» в объеме 80 часов. </w:t>
      </w:r>
    </w:p>
    <w:p w:rsidR="00551B86" w:rsidRDefault="00551B86" w:rsidP="00551B86">
      <w:pPr>
        <w:pStyle w:val="H4GR"/>
        <w:ind w:left="1134" w:hanging="1134"/>
      </w:pPr>
      <w:r>
        <w:tab/>
      </w:r>
      <w:r>
        <w:tab/>
      </w:r>
      <w:r w:rsidRPr="008C5B8E">
        <w:t>Повышение информированности по вопросам прав человека через средства</w:t>
      </w:r>
      <w:r>
        <w:br/>
      </w:r>
      <w:r w:rsidRPr="008C5B8E">
        <w:t>массовой информации</w:t>
      </w:r>
    </w:p>
    <w:p w:rsidR="00551B86" w:rsidRDefault="00551B86" w:rsidP="00551B86">
      <w:pPr>
        <w:pStyle w:val="SingleTxtGR"/>
      </w:pPr>
      <w:r>
        <w:rPr>
          <w:iCs/>
        </w:rPr>
        <w:t>232.</w:t>
      </w:r>
      <w:r>
        <w:rPr>
          <w:iCs/>
        </w:rPr>
        <w:tab/>
      </w:r>
      <w:r w:rsidRPr="008C5B8E">
        <w:rPr>
          <w:iCs/>
        </w:rPr>
        <w:t>В Республике необходимые условия для освещения на каналах телевид</w:t>
      </w:r>
      <w:r w:rsidRPr="008C5B8E">
        <w:rPr>
          <w:iCs/>
        </w:rPr>
        <w:t>е</w:t>
      </w:r>
      <w:r w:rsidRPr="008C5B8E">
        <w:rPr>
          <w:iCs/>
        </w:rPr>
        <w:t>ния и радиовещания важнейших вопросов общественно-политического и соц</w:t>
      </w:r>
      <w:r w:rsidRPr="008C5B8E">
        <w:rPr>
          <w:iCs/>
        </w:rPr>
        <w:t>и</w:t>
      </w:r>
      <w:r w:rsidRPr="008C5B8E">
        <w:rPr>
          <w:iCs/>
        </w:rPr>
        <w:t>ально-экономического развития страны, защиты прав и свобод человека обе</w:t>
      </w:r>
      <w:r w:rsidRPr="008C5B8E">
        <w:rPr>
          <w:iCs/>
        </w:rPr>
        <w:t>с</w:t>
      </w:r>
      <w:r w:rsidRPr="008C5B8E">
        <w:rPr>
          <w:iCs/>
        </w:rPr>
        <w:t>печивает Национальная телерадиокомпания Узбекистана.</w:t>
      </w:r>
      <w:r>
        <w:rPr>
          <w:iCs/>
        </w:rPr>
        <w:t xml:space="preserve"> </w:t>
      </w:r>
      <w:r w:rsidRPr="008C5B8E">
        <w:rPr>
          <w:iCs/>
        </w:rPr>
        <w:t>Компания осущест</w:t>
      </w:r>
      <w:r w:rsidRPr="008C5B8E">
        <w:rPr>
          <w:iCs/>
        </w:rPr>
        <w:t>в</w:t>
      </w:r>
      <w:r w:rsidRPr="008C5B8E">
        <w:rPr>
          <w:iCs/>
        </w:rPr>
        <w:t>ляет меры по широкому и системному информированию населения по вопросам прав человека путем производства различных телерадиопрограмм и их вещания через теле- и радиоканалы. При этом в последние годы наблюдается неукло</w:t>
      </w:r>
      <w:r w:rsidRPr="008C5B8E">
        <w:rPr>
          <w:iCs/>
        </w:rPr>
        <w:t>н</w:t>
      </w:r>
      <w:r w:rsidRPr="008C5B8E">
        <w:rPr>
          <w:iCs/>
        </w:rPr>
        <w:t>ный рост не только количественных, но и качественных показателей телеради</w:t>
      </w:r>
      <w:r w:rsidRPr="008C5B8E">
        <w:rPr>
          <w:iCs/>
        </w:rPr>
        <w:t>о</w:t>
      </w:r>
      <w:r w:rsidRPr="008C5B8E">
        <w:rPr>
          <w:iCs/>
        </w:rPr>
        <w:t>программ, посвященных обеспечению экономических, социальных, культу</w:t>
      </w:r>
      <w:r w:rsidRPr="008C5B8E">
        <w:rPr>
          <w:iCs/>
        </w:rPr>
        <w:t>р</w:t>
      </w:r>
      <w:r w:rsidRPr="008C5B8E">
        <w:rPr>
          <w:iCs/>
        </w:rPr>
        <w:t>ных, личных и политических прав. Постоянное внимание уделяется повыш</w:t>
      </w:r>
      <w:r w:rsidRPr="008C5B8E">
        <w:rPr>
          <w:iCs/>
        </w:rPr>
        <w:t>е</w:t>
      </w:r>
      <w:r w:rsidRPr="008C5B8E">
        <w:rPr>
          <w:iCs/>
        </w:rPr>
        <w:t>нию оперативности, содержательности и доходчивости разнообразных пр</w:t>
      </w:r>
      <w:r w:rsidRPr="008C5B8E">
        <w:rPr>
          <w:iCs/>
        </w:rPr>
        <w:t>о</w:t>
      </w:r>
      <w:r w:rsidRPr="008C5B8E">
        <w:rPr>
          <w:iCs/>
        </w:rPr>
        <w:t>грамм, направленных на широкое обсуждение проблем, связанных с повышен</w:t>
      </w:r>
      <w:r w:rsidRPr="008C5B8E">
        <w:rPr>
          <w:iCs/>
        </w:rPr>
        <w:t>и</w:t>
      </w:r>
      <w:r w:rsidRPr="008C5B8E">
        <w:rPr>
          <w:iCs/>
        </w:rPr>
        <w:t>ем образовательного уровня граждан, их политической и правовой культуры.</w:t>
      </w:r>
    </w:p>
    <w:p w:rsidR="00551B86" w:rsidRDefault="00551B86" w:rsidP="00551B86">
      <w:pPr>
        <w:pStyle w:val="SingleTxtGR"/>
      </w:pPr>
      <w:r>
        <w:rPr>
          <w:iCs/>
        </w:rPr>
        <w:t>233.</w:t>
      </w:r>
      <w:r>
        <w:rPr>
          <w:iCs/>
        </w:rPr>
        <w:tab/>
      </w:r>
      <w:r w:rsidRPr="004557DC">
        <w:rPr>
          <w:iCs/>
        </w:rPr>
        <w:t xml:space="preserve">Подготовка и вещаний большинства телерадиопрограмм, посвященным вопросам прав человека, осуществляется по </w:t>
      </w:r>
      <w:proofErr w:type="spellStart"/>
      <w:r w:rsidRPr="004557DC">
        <w:rPr>
          <w:iCs/>
        </w:rPr>
        <w:t>телерадиоканалу</w:t>
      </w:r>
      <w:proofErr w:type="spellEnd"/>
      <w:r w:rsidRPr="004557DC">
        <w:rPr>
          <w:iCs/>
        </w:rPr>
        <w:t xml:space="preserve"> </w:t>
      </w:r>
      <w:r w:rsidRPr="004557DC">
        <w:rPr>
          <w:b/>
          <w:iCs/>
        </w:rPr>
        <w:t>«</w:t>
      </w:r>
      <w:r w:rsidRPr="009A168F">
        <w:rPr>
          <w:b/>
          <w:iCs/>
          <w:lang w:val="en-US"/>
        </w:rPr>
        <w:t>O</w:t>
      </w:r>
      <w:r w:rsidRPr="004557DC">
        <w:rPr>
          <w:b/>
          <w:iCs/>
        </w:rPr>
        <w:t>’</w:t>
      </w:r>
      <w:proofErr w:type="spellStart"/>
      <w:r w:rsidRPr="009A168F">
        <w:rPr>
          <w:b/>
          <w:iCs/>
          <w:lang w:val="en-US"/>
        </w:rPr>
        <w:t>zbekiston</w:t>
      </w:r>
      <w:proofErr w:type="spellEnd"/>
      <w:r w:rsidRPr="004557DC">
        <w:rPr>
          <w:b/>
          <w:iCs/>
        </w:rPr>
        <w:t>».</w:t>
      </w:r>
      <w:r w:rsidRPr="004557DC">
        <w:rPr>
          <w:iCs/>
        </w:rPr>
        <w:t xml:space="preserve"> Так, за 2005-2007 </w:t>
      </w:r>
      <w:r>
        <w:rPr>
          <w:iCs/>
        </w:rPr>
        <w:t>годы</w:t>
      </w:r>
      <w:r w:rsidRPr="004557DC">
        <w:rPr>
          <w:iCs/>
        </w:rPr>
        <w:t xml:space="preserve"> общее количество выданных в эфир телерадиопрограмм, посвященным вопросам прав человека, составило 1</w:t>
      </w:r>
      <w:r w:rsidR="00CF0EF5">
        <w:rPr>
          <w:iCs/>
        </w:rPr>
        <w:t xml:space="preserve"> </w:t>
      </w:r>
      <w:r w:rsidRPr="004557DC">
        <w:rPr>
          <w:iCs/>
        </w:rPr>
        <w:t xml:space="preserve">837. </w:t>
      </w:r>
      <w:r w:rsidRPr="008C5B8E">
        <w:rPr>
          <w:iCs/>
        </w:rPr>
        <w:t>Общее количество цикловых телерадиопрограмм, посвященным обеспечению экономических, с</w:t>
      </w:r>
      <w:r w:rsidRPr="008C5B8E">
        <w:rPr>
          <w:iCs/>
        </w:rPr>
        <w:t>о</w:t>
      </w:r>
      <w:r w:rsidRPr="008C5B8E">
        <w:rPr>
          <w:iCs/>
        </w:rPr>
        <w:t>циальных, культурных, личных и политических прав – 752, телерадиопрограмм, где освещались вопросы, посвященные международным договорам по правам человека</w:t>
      </w:r>
      <w:r w:rsidR="00CF0EF5">
        <w:rPr>
          <w:iCs/>
        </w:rPr>
        <w:t xml:space="preserve"> </w:t>
      </w:r>
      <w:r>
        <w:rPr>
          <w:iCs/>
        </w:rPr>
        <w:noBreakHyphen/>
      </w:r>
      <w:r w:rsidR="00CF0EF5">
        <w:rPr>
          <w:iCs/>
        </w:rPr>
        <w:t xml:space="preserve"> </w:t>
      </w:r>
      <w:r w:rsidRPr="008C5B8E">
        <w:rPr>
          <w:iCs/>
        </w:rPr>
        <w:t>414</w:t>
      </w:r>
      <w:r w:rsidR="00CF0EF5">
        <w:rPr>
          <w:iCs/>
        </w:rPr>
        <w:t xml:space="preserve"> </w:t>
      </w:r>
      <w:proofErr w:type="spellStart"/>
      <w:r w:rsidRPr="008C5B8E">
        <w:rPr>
          <w:iCs/>
        </w:rPr>
        <w:t>телерадиороликов</w:t>
      </w:r>
      <w:proofErr w:type="spellEnd"/>
      <w:r w:rsidRPr="008C5B8E">
        <w:rPr>
          <w:iCs/>
        </w:rPr>
        <w:t>, посвященным правам человека – 2</w:t>
      </w:r>
      <w:r w:rsidR="00CF0EF5">
        <w:rPr>
          <w:iCs/>
        </w:rPr>
        <w:t xml:space="preserve"> </w:t>
      </w:r>
      <w:r w:rsidRPr="008C5B8E">
        <w:rPr>
          <w:iCs/>
        </w:rPr>
        <w:t>820. Сл</w:t>
      </w:r>
      <w:r w:rsidRPr="008C5B8E">
        <w:rPr>
          <w:iCs/>
        </w:rPr>
        <w:t>е</w:t>
      </w:r>
      <w:r w:rsidRPr="008C5B8E">
        <w:rPr>
          <w:iCs/>
        </w:rPr>
        <w:t>дует отметить, что сюжеты и репортажи по данной теме регулярно передав</w:t>
      </w:r>
      <w:r w:rsidRPr="008C5B8E">
        <w:rPr>
          <w:iCs/>
        </w:rPr>
        <w:t>а</w:t>
      </w:r>
      <w:r w:rsidRPr="008C5B8E">
        <w:rPr>
          <w:iCs/>
        </w:rPr>
        <w:t>лись в эфир в таких информационных программах, как «</w:t>
      </w:r>
      <w:proofErr w:type="spellStart"/>
      <w:r w:rsidRPr="008C5B8E">
        <w:rPr>
          <w:iCs/>
        </w:rPr>
        <w:t>Ахборот</w:t>
      </w:r>
      <w:proofErr w:type="spellEnd"/>
      <w:r w:rsidRPr="008C5B8E">
        <w:rPr>
          <w:iCs/>
        </w:rPr>
        <w:t>», «</w:t>
      </w:r>
      <w:proofErr w:type="spellStart"/>
      <w:r w:rsidRPr="008C5B8E">
        <w:rPr>
          <w:iCs/>
        </w:rPr>
        <w:t>Тахлилн</w:t>
      </w:r>
      <w:r w:rsidRPr="008C5B8E">
        <w:rPr>
          <w:iCs/>
        </w:rPr>
        <w:t>о</w:t>
      </w:r>
      <w:r w:rsidRPr="008C5B8E">
        <w:rPr>
          <w:iCs/>
        </w:rPr>
        <w:t>ма</w:t>
      </w:r>
      <w:proofErr w:type="spellEnd"/>
      <w:r w:rsidRPr="008C5B8E">
        <w:rPr>
          <w:iCs/>
        </w:rPr>
        <w:t>», «</w:t>
      </w:r>
      <w:proofErr w:type="spellStart"/>
      <w:r w:rsidRPr="008C5B8E">
        <w:rPr>
          <w:iCs/>
        </w:rPr>
        <w:t>Ассалом</w:t>
      </w:r>
      <w:proofErr w:type="spellEnd"/>
      <w:r w:rsidRPr="008C5B8E">
        <w:rPr>
          <w:iCs/>
        </w:rPr>
        <w:t xml:space="preserve">, </w:t>
      </w:r>
      <w:proofErr w:type="spellStart"/>
      <w:r w:rsidRPr="008C5B8E">
        <w:rPr>
          <w:iCs/>
        </w:rPr>
        <w:t>Узбекистон</w:t>
      </w:r>
      <w:proofErr w:type="spellEnd"/>
      <w:r w:rsidRPr="008C5B8E">
        <w:rPr>
          <w:iCs/>
        </w:rPr>
        <w:t>!», «</w:t>
      </w:r>
      <w:proofErr w:type="spellStart"/>
      <w:r w:rsidRPr="008C5B8E">
        <w:rPr>
          <w:iCs/>
        </w:rPr>
        <w:t>Окшом</w:t>
      </w:r>
      <w:proofErr w:type="spellEnd"/>
      <w:r w:rsidRPr="008C5B8E">
        <w:rPr>
          <w:iCs/>
        </w:rPr>
        <w:t xml:space="preserve"> </w:t>
      </w:r>
      <w:proofErr w:type="spellStart"/>
      <w:r w:rsidRPr="008C5B8E">
        <w:rPr>
          <w:iCs/>
        </w:rPr>
        <w:t>тулкинларида</w:t>
      </w:r>
      <w:proofErr w:type="spellEnd"/>
      <w:r w:rsidRPr="008C5B8E">
        <w:rPr>
          <w:iCs/>
        </w:rPr>
        <w:t>».</w:t>
      </w:r>
    </w:p>
    <w:p w:rsidR="00551B86" w:rsidRDefault="00551B86" w:rsidP="00551B86">
      <w:pPr>
        <w:pStyle w:val="SingleTxtGR"/>
      </w:pPr>
      <w:r>
        <w:rPr>
          <w:iCs/>
        </w:rPr>
        <w:t>234.</w:t>
      </w:r>
      <w:r>
        <w:rPr>
          <w:iCs/>
        </w:rPr>
        <w:tab/>
      </w:r>
      <w:r w:rsidRPr="008C5B8E">
        <w:rPr>
          <w:iCs/>
        </w:rPr>
        <w:t>Телерадиопрограммы, посвященные вопросам прав человека, также си</w:t>
      </w:r>
      <w:r w:rsidRPr="008C5B8E">
        <w:rPr>
          <w:iCs/>
        </w:rPr>
        <w:t>с</w:t>
      </w:r>
      <w:r w:rsidRPr="008C5B8E">
        <w:rPr>
          <w:iCs/>
        </w:rPr>
        <w:t xml:space="preserve">тематически выдаются в эфир по телеканалам </w:t>
      </w:r>
      <w:r w:rsidRPr="008C5B8E">
        <w:rPr>
          <w:b/>
          <w:iCs/>
        </w:rPr>
        <w:t>«</w:t>
      </w:r>
      <w:proofErr w:type="spellStart"/>
      <w:r w:rsidRPr="009A168F">
        <w:rPr>
          <w:b/>
          <w:iCs/>
          <w:lang w:val="en-US"/>
        </w:rPr>
        <w:t>Yoshlar</w:t>
      </w:r>
      <w:proofErr w:type="spellEnd"/>
      <w:r w:rsidRPr="008C5B8E">
        <w:rPr>
          <w:b/>
          <w:iCs/>
        </w:rPr>
        <w:t>», «</w:t>
      </w:r>
      <w:r w:rsidRPr="009A168F">
        <w:rPr>
          <w:b/>
          <w:iCs/>
          <w:lang w:val="en-US"/>
        </w:rPr>
        <w:t>Sport</w:t>
      </w:r>
      <w:r w:rsidRPr="008C5B8E">
        <w:rPr>
          <w:b/>
          <w:iCs/>
        </w:rPr>
        <w:t>» и «</w:t>
      </w:r>
      <w:r w:rsidRPr="009A168F">
        <w:rPr>
          <w:b/>
          <w:iCs/>
          <w:lang w:val="en-US"/>
        </w:rPr>
        <w:t>Toshkent</w:t>
      </w:r>
      <w:r w:rsidRPr="008C5B8E">
        <w:rPr>
          <w:b/>
          <w:iCs/>
        </w:rPr>
        <w:t>»</w:t>
      </w:r>
      <w:r w:rsidRPr="008C5B8E">
        <w:rPr>
          <w:iCs/>
        </w:rPr>
        <w:t xml:space="preserve">. В 2007 году общее количество выданных в эфир телерадиопрограмм по </w:t>
      </w:r>
      <w:proofErr w:type="spellStart"/>
      <w:r w:rsidRPr="008C5B8E">
        <w:rPr>
          <w:iCs/>
        </w:rPr>
        <w:t>телек</w:t>
      </w:r>
      <w:r w:rsidRPr="008C5B8E">
        <w:rPr>
          <w:iCs/>
        </w:rPr>
        <w:t>а</w:t>
      </w:r>
      <w:r w:rsidRPr="008C5B8E">
        <w:rPr>
          <w:iCs/>
        </w:rPr>
        <w:t>насюжеты</w:t>
      </w:r>
      <w:proofErr w:type="spellEnd"/>
      <w:r w:rsidRPr="008C5B8E">
        <w:rPr>
          <w:iCs/>
        </w:rPr>
        <w:t xml:space="preserve"> и репортажи по данной теме регулярно </w:t>
      </w:r>
      <w:proofErr w:type="spellStart"/>
      <w:r w:rsidRPr="008C5B8E">
        <w:rPr>
          <w:iCs/>
        </w:rPr>
        <w:t>пердавались</w:t>
      </w:r>
      <w:proofErr w:type="spellEnd"/>
      <w:r w:rsidRPr="008C5B8E">
        <w:rPr>
          <w:iCs/>
        </w:rPr>
        <w:t xml:space="preserve"> в эфир в таких информационных программах, как «</w:t>
      </w:r>
      <w:proofErr w:type="spellStart"/>
      <w:r w:rsidRPr="008C5B8E">
        <w:rPr>
          <w:iCs/>
        </w:rPr>
        <w:t>Давр</w:t>
      </w:r>
      <w:proofErr w:type="spellEnd"/>
      <w:r w:rsidRPr="008C5B8E">
        <w:rPr>
          <w:iCs/>
        </w:rPr>
        <w:t>», «</w:t>
      </w:r>
      <w:proofErr w:type="spellStart"/>
      <w:r w:rsidRPr="008C5B8E">
        <w:rPr>
          <w:iCs/>
        </w:rPr>
        <w:t>Давр</w:t>
      </w:r>
      <w:proofErr w:type="spellEnd"/>
      <w:r w:rsidRPr="008C5B8E">
        <w:rPr>
          <w:iCs/>
        </w:rPr>
        <w:t xml:space="preserve"> </w:t>
      </w:r>
      <w:proofErr w:type="spellStart"/>
      <w:r w:rsidRPr="008C5B8E">
        <w:rPr>
          <w:iCs/>
        </w:rPr>
        <w:t>хафта</w:t>
      </w:r>
      <w:proofErr w:type="spellEnd"/>
      <w:r w:rsidRPr="008C5B8E">
        <w:rPr>
          <w:iCs/>
        </w:rPr>
        <w:t xml:space="preserve"> </w:t>
      </w:r>
      <w:proofErr w:type="spellStart"/>
      <w:r w:rsidRPr="008C5B8E">
        <w:rPr>
          <w:iCs/>
        </w:rPr>
        <w:t>ичида</w:t>
      </w:r>
      <w:proofErr w:type="spellEnd"/>
      <w:r w:rsidRPr="008C5B8E">
        <w:rPr>
          <w:iCs/>
        </w:rPr>
        <w:t>», «</w:t>
      </w:r>
      <w:proofErr w:type="spellStart"/>
      <w:r w:rsidRPr="008C5B8E">
        <w:rPr>
          <w:iCs/>
        </w:rPr>
        <w:t>Пойтахт</w:t>
      </w:r>
      <w:proofErr w:type="spellEnd"/>
      <w:r w:rsidRPr="008C5B8E">
        <w:rPr>
          <w:iCs/>
        </w:rPr>
        <w:t>», «</w:t>
      </w:r>
      <w:proofErr w:type="spellStart"/>
      <w:r w:rsidRPr="008C5B8E">
        <w:rPr>
          <w:iCs/>
        </w:rPr>
        <w:t>Машъал</w:t>
      </w:r>
      <w:proofErr w:type="spellEnd"/>
      <w:r w:rsidRPr="008C5B8E">
        <w:rPr>
          <w:iCs/>
        </w:rPr>
        <w:t>»</w:t>
      </w:r>
      <w:proofErr w:type="spellStart"/>
      <w:r w:rsidRPr="008C5B8E">
        <w:rPr>
          <w:iCs/>
        </w:rPr>
        <w:t>лу</w:t>
      </w:r>
      <w:proofErr w:type="spellEnd"/>
      <w:r w:rsidRPr="008C5B8E">
        <w:rPr>
          <w:iCs/>
        </w:rPr>
        <w:t xml:space="preserve"> «</w:t>
      </w:r>
      <w:proofErr w:type="spellStart"/>
      <w:r w:rsidRPr="009A168F">
        <w:rPr>
          <w:iCs/>
          <w:lang w:val="en-US"/>
        </w:rPr>
        <w:t>Yoshlar</w:t>
      </w:r>
      <w:proofErr w:type="spellEnd"/>
      <w:r w:rsidRPr="008C5B8E">
        <w:rPr>
          <w:iCs/>
        </w:rPr>
        <w:t xml:space="preserve">» составил 410, </w:t>
      </w:r>
      <w:proofErr w:type="spellStart"/>
      <w:r w:rsidRPr="008C5B8E">
        <w:rPr>
          <w:iCs/>
        </w:rPr>
        <w:t>телерадиоканалу</w:t>
      </w:r>
      <w:proofErr w:type="spellEnd"/>
      <w:r w:rsidRPr="008C5B8E">
        <w:rPr>
          <w:iCs/>
        </w:rPr>
        <w:t xml:space="preserve"> «</w:t>
      </w:r>
      <w:r w:rsidRPr="009A168F">
        <w:rPr>
          <w:iCs/>
          <w:lang w:val="en-US"/>
        </w:rPr>
        <w:t>Sport</w:t>
      </w:r>
      <w:r w:rsidRPr="008C5B8E">
        <w:rPr>
          <w:iCs/>
        </w:rPr>
        <w:t>»</w:t>
      </w:r>
      <w:r w:rsidRPr="008C5B8E">
        <w:rPr>
          <w:b/>
          <w:iCs/>
        </w:rPr>
        <w:t xml:space="preserve"> </w:t>
      </w:r>
      <w:r w:rsidRPr="008C5B8E">
        <w:rPr>
          <w:iCs/>
        </w:rPr>
        <w:t xml:space="preserve">- 84, </w:t>
      </w:r>
      <w:proofErr w:type="spellStart"/>
      <w:r w:rsidRPr="008C5B8E">
        <w:rPr>
          <w:iCs/>
        </w:rPr>
        <w:t>телеради</w:t>
      </w:r>
      <w:r w:rsidRPr="008C5B8E">
        <w:rPr>
          <w:iCs/>
        </w:rPr>
        <w:t>о</w:t>
      </w:r>
      <w:r w:rsidRPr="008C5B8E">
        <w:rPr>
          <w:iCs/>
        </w:rPr>
        <w:t>каналу</w:t>
      </w:r>
      <w:proofErr w:type="spellEnd"/>
      <w:r w:rsidRPr="008C5B8E">
        <w:rPr>
          <w:iCs/>
        </w:rPr>
        <w:t xml:space="preserve"> «</w:t>
      </w:r>
      <w:r w:rsidRPr="009A168F">
        <w:rPr>
          <w:iCs/>
          <w:lang w:val="en-US"/>
        </w:rPr>
        <w:t>Toshkent</w:t>
      </w:r>
      <w:r w:rsidRPr="008C5B8E">
        <w:rPr>
          <w:iCs/>
        </w:rPr>
        <w:t xml:space="preserve">» - 34. </w:t>
      </w:r>
    </w:p>
    <w:p w:rsidR="00551B86" w:rsidRDefault="00551B86" w:rsidP="00551B86">
      <w:pPr>
        <w:pStyle w:val="SingleTxtGR"/>
      </w:pPr>
      <w:r>
        <w:rPr>
          <w:iCs/>
        </w:rPr>
        <w:t>235.</w:t>
      </w:r>
      <w:r>
        <w:rPr>
          <w:iCs/>
        </w:rPr>
        <w:tab/>
      </w:r>
      <w:r w:rsidRPr="008C5B8E">
        <w:rPr>
          <w:iCs/>
        </w:rPr>
        <w:t xml:space="preserve">Большое внимание уделяется производству </w:t>
      </w:r>
      <w:r w:rsidRPr="008C5B8E">
        <w:rPr>
          <w:b/>
          <w:iCs/>
        </w:rPr>
        <w:t>телевизионных роликов</w:t>
      </w:r>
      <w:r w:rsidRPr="008C5B8E">
        <w:rPr>
          <w:iCs/>
        </w:rPr>
        <w:t xml:space="preserve"> и рекламных материалов, посвященным правам человека. Общее количество р</w:t>
      </w:r>
      <w:r w:rsidRPr="008C5B8E">
        <w:rPr>
          <w:iCs/>
        </w:rPr>
        <w:t>о</w:t>
      </w:r>
      <w:r w:rsidRPr="008C5B8E">
        <w:rPr>
          <w:iCs/>
        </w:rPr>
        <w:t>ликов (29 штук) было посвящено 9 основным темам: защита прав потребителя; экология и здоровье, поддержка одаренных студентов; образовательные гранты; поддержка предпринимательства; поддержка детей-сирот и детей-инвалидов; культура и искусство; поддержка преподавателей; поддержка женщин.</w:t>
      </w:r>
    </w:p>
    <w:p w:rsidR="00551B86" w:rsidRDefault="00551B86" w:rsidP="00551B86">
      <w:pPr>
        <w:pStyle w:val="SingleTxtGR"/>
      </w:pPr>
      <w:r>
        <w:rPr>
          <w:iCs/>
        </w:rPr>
        <w:t>236.</w:t>
      </w:r>
      <w:r>
        <w:rPr>
          <w:iCs/>
        </w:rPr>
        <w:tab/>
      </w:r>
      <w:r w:rsidRPr="008C5B8E">
        <w:rPr>
          <w:iCs/>
        </w:rPr>
        <w:t xml:space="preserve">В Республике Узбекистан издаются более 30 юридических газет </w:t>
      </w:r>
      <w:r w:rsidRPr="008C5B8E">
        <w:t>и журн</w:t>
      </w:r>
      <w:r w:rsidRPr="008C5B8E">
        <w:t>а</w:t>
      </w:r>
      <w:r w:rsidRPr="008C5B8E">
        <w:t>лов с правозащитной тематикой.</w:t>
      </w:r>
    </w:p>
    <w:p w:rsidR="00551B86" w:rsidRDefault="00551B86" w:rsidP="00551B86">
      <w:pPr>
        <w:pStyle w:val="SingleTxtGR"/>
      </w:pPr>
      <w:r>
        <w:t>237.</w:t>
      </w:r>
      <w:r>
        <w:tab/>
      </w:r>
      <w:r w:rsidRPr="008C5B8E">
        <w:t>Создана информационная база действующего законодательства Узбек</w:t>
      </w:r>
      <w:r w:rsidRPr="008C5B8E">
        <w:t>и</w:t>
      </w:r>
      <w:r w:rsidRPr="008C5B8E">
        <w:t>стана, которая размещена в И</w:t>
      </w:r>
      <w:r w:rsidRPr="008C5B8E">
        <w:t>н</w:t>
      </w:r>
      <w:r w:rsidRPr="008C5B8E">
        <w:t>тернете.</w:t>
      </w:r>
    </w:p>
    <w:p w:rsidR="00551B86" w:rsidRPr="008C5B8E" w:rsidRDefault="00551B86" w:rsidP="00551B86">
      <w:pPr>
        <w:pStyle w:val="H4GR"/>
      </w:pPr>
      <w:r>
        <w:rPr>
          <w:iCs/>
        </w:rPr>
        <w:tab/>
      </w:r>
      <w:r>
        <w:rPr>
          <w:iCs/>
        </w:rPr>
        <w:tab/>
      </w:r>
      <w:r w:rsidRPr="008C5B8E">
        <w:rPr>
          <w:iCs/>
        </w:rPr>
        <w:t>Роль гражданского общества</w:t>
      </w:r>
      <w:r w:rsidRPr="008C5B8E">
        <w:t xml:space="preserve"> в деле поощрения и защиты прав человека</w:t>
      </w:r>
    </w:p>
    <w:p w:rsidR="00551B86" w:rsidRDefault="00551B86" w:rsidP="00551B86">
      <w:pPr>
        <w:pStyle w:val="SingleTxtGR"/>
      </w:pPr>
      <w:r>
        <w:t>238.</w:t>
      </w:r>
      <w:r>
        <w:tab/>
      </w:r>
      <w:r w:rsidRPr="008C5B8E">
        <w:t>В Узбекистане создано более чем 5</w:t>
      </w:r>
      <w:r w:rsidR="00CF0EF5">
        <w:t xml:space="preserve"> </w:t>
      </w:r>
      <w:r w:rsidRPr="008C5B8E">
        <w:t>000 общественных формирований граждан, многие из которых имеют свои региональные и местные представ</w:t>
      </w:r>
      <w:r w:rsidRPr="008C5B8E">
        <w:t>и</w:t>
      </w:r>
      <w:r w:rsidRPr="008C5B8E">
        <w:t>тельства, обладают комплексом прав и обязанностей, позволяющим им активно участвовать в реформировании общества.</w:t>
      </w:r>
    </w:p>
    <w:p w:rsidR="00551B86" w:rsidRDefault="00551B86" w:rsidP="00551B86">
      <w:pPr>
        <w:pStyle w:val="SingleTxtGR"/>
      </w:pPr>
      <w:r>
        <w:t>239.</w:t>
      </w:r>
      <w:r>
        <w:tab/>
      </w:r>
      <w:r w:rsidRPr="008C5B8E">
        <w:t>В ходе административной реформы в Узбекистане предпринимаются практические шаги по демократизации практики управленческого консультир</w:t>
      </w:r>
      <w:r w:rsidRPr="008C5B8E">
        <w:t>о</w:t>
      </w:r>
      <w:r w:rsidRPr="008C5B8E">
        <w:t>вания. В качестве эффективных форм консультативного взаимодействия</w:t>
      </w:r>
      <w:r>
        <w:t xml:space="preserve"> </w:t>
      </w:r>
      <w:r w:rsidRPr="008C5B8E">
        <w:t>орг</w:t>
      </w:r>
      <w:r w:rsidRPr="008C5B8E">
        <w:t>а</w:t>
      </w:r>
      <w:r w:rsidRPr="008C5B8E">
        <w:t>нов исполнительной власти с организациями гражданского общества создаются</w:t>
      </w:r>
      <w:r>
        <w:t xml:space="preserve"> </w:t>
      </w:r>
      <w:r w:rsidRPr="008C5B8E">
        <w:t>совместные с общественными организациями рабочие группы; представители общественных организаций включаются в состав совещательных органов при органах исполнительной власти; создаются общественные комиссии для н</w:t>
      </w:r>
      <w:r w:rsidRPr="008C5B8E">
        <w:t>а</w:t>
      </w:r>
      <w:r w:rsidRPr="008C5B8E">
        <w:t>блюдения</w:t>
      </w:r>
      <w:r>
        <w:t xml:space="preserve"> </w:t>
      </w:r>
      <w:r w:rsidRPr="008C5B8E">
        <w:t>за реализацией целевых программ; прорабатываются вопросы обе</w:t>
      </w:r>
      <w:r w:rsidRPr="008C5B8E">
        <w:t>с</w:t>
      </w:r>
      <w:r w:rsidRPr="008C5B8E">
        <w:t xml:space="preserve">печения доступа общественных некоммерческих организаций к конкретным процедурам, связанным с использованием бюджетных средств и др. </w:t>
      </w:r>
    </w:p>
    <w:p w:rsidR="00551B86" w:rsidRDefault="00551B86" w:rsidP="00551B86">
      <w:pPr>
        <w:pStyle w:val="SingleTxtGR"/>
      </w:pPr>
      <w:r>
        <w:t>240.</w:t>
      </w:r>
      <w:r>
        <w:tab/>
      </w:r>
      <w:r w:rsidRPr="008C5B8E">
        <w:t>В системе организационно-правовых форм участия граждан в государс</w:t>
      </w:r>
      <w:r w:rsidRPr="008C5B8E">
        <w:t>т</w:t>
      </w:r>
      <w:r w:rsidRPr="008C5B8E">
        <w:t>венном управлении все большее значение приобретает общественная эксперт</w:t>
      </w:r>
      <w:r w:rsidRPr="008C5B8E">
        <w:t>и</w:t>
      </w:r>
      <w:r w:rsidRPr="008C5B8E">
        <w:t>за решений органов исполнительной власти. Так, экологические общественные объединения вправе рекомендовать своих представителей для участия в гос</w:t>
      </w:r>
      <w:r w:rsidRPr="008C5B8E">
        <w:t>у</w:t>
      </w:r>
      <w:r w:rsidRPr="008C5B8E">
        <w:t>дарственной экологической экспертизе, проводить общественную экологич</w:t>
      </w:r>
      <w:r w:rsidRPr="008C5B8E">
        <w:t>е</w:t>
      </w:r>
      <w:r w:rsidRPr="008C5B8E">
        <w:t xml:space="preserve">скую экспертизу (становящуюся юридически обязательной после утверждения ее результатов органами государственной экспертизы); требовать назначения государственной экологической экспертизы и т.д. </w:t>
      </w:r>
    </w:p>
    <w:p w:rsidR="00551B86" w:rsidRDefault="00551B86" w:rsidP="00551B86">
      <w:pPr>
        <w:pStyle w:val="SingleTxtGR"/>
      </w:pPr>
      <w:r>
        <w:t>241.</w:t>
      </w:r>
      <w:r>
        <w:tab/>
      </w:r>
      <w:r w:rsidRPr="004557DC">
        <w:t xml:space="preserve">В последнее время в деятельности </w:t>
      </w:r>
      <w:proofErr w:type="spellStart"/>
      <w:r w:rsidRPr="004557DC">
        <w:t>Олий</w:t>
      </w:r>
      <w:proofErr w:type="spellEnd"/>
      <w:r w:rsidRPr="004557DC">
        <w:t xml:space="preserve"> </w:t>
      </w:r>
      <w:proofErr w:type="spellStart"/>
      <w:r w:rsidRPr="004557DC">
        <w:t>Мажлиса</w:t>
      </w:r>
      <w:proofErr w:type="spellEnd"/>
      <w:r w:rsidRPr="004557DC">
        <w:t xml:space="preserve"> Республики Узбек</w:t>
      </w:r>
      <w:r w:rsidRPr="004557DC">
        <w:t>и</w:t>
      </w:r>
      <w:r w:rsidRPr="004557DC">
        <w:t>стан</w:t>
      </w:r>
      <w:r>
        <w:t xml:space="preserve"> </w:t>
      </w:r>
      <w:r w:rsidRPr="004557DC">
        <w:t>расширяется практика проведения независимой экспертизы проектов З</w:t>
      </w:r>
      <w:r w:rsidRPr="004557DC">
        <w:t>а</w:t>
      </w:r>
      <w:r w:rsidRPr="004557DC">
        <w:t>конов с привлечением</w:t>
      </w:r>
      <w:r>
        <w:t xml:space="preserve"> </w:t>
      </w:r>
      <w:proofErr w:type="spellStart"/>
      <w:r w:rsidRPr="004557DC">
        <w:t>саморегулируемых</w:t>
      </w:r>
      <w:proofErr w:type="spellEnd"/>
      <w:r w:rsidRPr="004557DC">
        <w:t xml:space="preserve"> организаций. </w:t>
      </w:r>
    </w:p>
    <w:p w:rsidR="00551B86" w:rsidRDefault="00551B86" w:rsidP="00551B86">
      <w:pPr>
        <w:pStyle w:val="SingleTxtGR"/>
      </w:pPr>
      <w:r>
        <w:t>242.</w:t>
      </w:r>
      <w:r>
        <w:tab/>
      </w:r>
      <w:r w:rsidRPr="008C5B8E">
        <w:t xml:space="preserve">Национальные институты по правам человека, такие как Парламентский </w:t>
      </w:r>
      <w:proofErr w:type="spellStart"/>
      <w:r w:rsidRPr="008C5B8E">
        <w:t>омбудсман</w:t>
      </w:r>
      <w:proofErr w:type="spellEnd"/>
      <w:r w:rsidRPr="008C5B8E">
        <w:t xml:space="preserve"> и Национальный центр по правам человека развивают и расширяют сотрудничество как с </w:t>
      </w:r>
      <w:proofErr w:type="spellStart"/>
      <w:r w:rsidRPr="008C5B8E">
        <w:t>ННО</w:t>
      </w:r>
      <w:proofErr w:type="spellEnd"/>
      <w:r w:rsidRPr="008C5B8E">
        <w:t>, так и другими институтами гр</w:t>
      </w:r>
      <w:r w:rsidRPr="008C5B8E">
        <w:t>а</w:t>
      </w:r>
      <w:r w:rsidRPr="008C5B8E">
        <w:t xml:space="preserve">жданского общества. </w:t>
      </w:r>
    </w:p>
    <w:p w:rsidR="00551B86" w:rsidRPr="008C5B8E" w:rsidRDefault="00551B86" w:rsidP="00551B86">
      <w:pPr>
        <w:pStyle w:val="SingleTxtGR"/>
      </w:pPr>
      <w:r>
        <w:t>243.</w:t>
      </w:r>
      <w:r>
        <w:tab/>
      </w:r>
      <w:r w:rsidRPr="008C5B8E">
        <w:t xml:space="preserve">Содействие этих институтов в совершенствовании деятельности </w:t>
      </w:r>
      <w:proofErr w:type="spellStart"/>
      <w:r w:rsidRPr="008C5B8E">
        <w:t>ННО</w:t>
      </w:r>
      <w:proofErr w:type="spellEnd"/>
      <w:r w:rsidRPr="008C5B8E">
        <w:t xml:space="preserve"> и оказание им всемерной поддержки в повышении уровня их компетентности в сфере прав человека осуществляется путем: </w:t>
      </w:r>
    </w:p>
    <w:p w:rsidR="00551B86" w:rsidRPr="004557DC" w:rsidRDefault="00551B86" w:rsidP="00551B86">
      <w:pPr>
        <w:pStyle w:val="Bullet1GR"/>
        <w:numPr>
          <w:ilvl w:val="0"/>
          <w:numId w:val="1"/>
        </w:numPr>
        <w:suppressAutoHyphens/>
      </w:pPr>
      <w:r w:rsidRPr="004557DC">
        <w:t xml:space="preserve">проведения специальных семинаров и тренингов для </w:t>
      </w:r>
      <w:proofErr w:type="spellStart"/>
      <w:r w:rsidRPr="004557DC">
        <w:t>ННО</w:t>
      </w:r>
      <w:proofErr w:type="spellEnd"/>
      <w:r w:rsidRPr="004557DC">
        <w:t>;</w:t>
      </w:r>
    </w:p>
    <w:p w:rsidR="00551B86" w:rsidRPr="004557DC" w:rsidRDefault="00551B86" w:rsidP="00551B86">
      <w:pPr>
        <w:pStyle w:val="Bullet1GR"/>
        <w:numPr>
          <w:ilvl w:val="0"/>
          <w:numId w:val="1"/>
        </w:numPr>
        <w:suppressAutoHyphens/>
      </w:pPr>
      <w:r w:rsidRPr="004557DC">
        <w:t>привлечения их к участию в информационных мероприятиях по правам человека, проводимых</w:t>
      </w:r>
      <w:r>
        <w:t xml:space="preserve"> </w:t>
      </w:r>
      <w:r w:rsidRPr="004557DC">
        <w:t>для сотрудников правоохранительных структур;</w:t>
      </w:r>
    </w:p>
    <w:p w:rsidR="00551B86" w:rsidRPr="004557DC" w:rsidRDefault="00551B86" w:rsidP="00551B86">
      <w:pPr>
        <w:pStyle w:val="Bullet1GR"/>
        <w:numPr>
          <w:ilvl w:val="0"/>
          <w:numId w:val="1"/>
        </w:numPr>
        <w:suppressAutoHyphens/>
      </w:pPr>
      <w:r w:rsidRPr="004557DC">
        <w:t xml:space="preserve">проведения мониторинга законодательства о правах человека с участием </w:t>
      </w:r>
      <w:proofErr w:type="spellStart"/>
      <w:r w:rsidRPr="004557DC">
        <w:t>ННО</w:t>
      </w:r>
      <w:proofErr w:type="spellEnd"/>
      <w:r w:rsidRPr="004557DC">
        <w:t>;</w:t>
      </w:r>
    </w:p>
    <w:p w:rsidR="00551B86" w:rsidRPr="004557DC" w:rsidRDefault="00551B86" w:rsidP="00551B86">
      <w:pPr>
        <w:pStyle w:val="Bullet1GR"/>
        <w:numPr>
          <w:ilvl w:val="0"/>
          <w:numId w:val="1"/>
        </w:numPr>
        <w:suppressAutoHyphens/>
      </w:pPr>
      <w:r w:rsidRPr="004557DC">
        <w:t>включения их в качестве исполнителей в Национальные планы действий по выполнению рекомендаций Комитетов ООН по рассмотрению национальных докладов о выполнении Узбекистаном своих международных обязательств в сфере прав человека;</w:t>
      </w:r>
    </w:p>
    <w:p w:rsidR="00551B86" w:rsidRPr="004557DC" w:rsidRDefault="00551B86" w:rsidP="00551B86">
      <w:pPr>
        <w:pStyle w:val="Bullet1GR"/>
        <w:numPr>
          <w:ilvl w:val="0"/>
          <w:numId w:val="1"/>
        </w:numPr>
        <w:suppressAutoHyphens/>
      </w:pPr>
      <w:r w:rsidRPr="004557DC">
        <w:t>получения соответствующей информации о соблюдении прав человека для включения ее в национальные доклады Узбекистана в сфере обеспечения прав человека;</w:t>
      </w:r>
    </w:p>
    <w:p w:rsidR="00551B86" w:rsidRDefault="00551B86" w:rsidP="00551B86">
      <w:pPr>
        <w:pStyle w:val="Bullet1GR"/>
        <w:numPr>
          <w:ilvl w:val="0"/>
          <w:numId w:val="1"/>
        </w:numPr>
        <w:suppressAutoHyphens/>
      </w:pPr>
      <w:r w:rsidRPr="004557DC">
        <w:t xml:space="preserve">проведения совместных информационно-просветительских мероприятий, направленных на повышение уровня образования населения по вопросам прав человека и др. </w:t>
      </w:r>
    </w:p>
    <w:p w:rsidR="00551B86" w:rsidRDefault="00551B86" w:rsidP="00551B86">
      <w:pPr>
        <w:pStyle w:val="SingleTxtGR"/>
      </w:pPr>
      <w:r>
        <w:t>244.</w:t>
      </w:r>
      <w:r>
        <w:tab/>
      </w:r>
      <w:r w:rsidRPr="004557DC">
        <w:t>В Узбекистане</w:t>
      </w:r>
      <w:r>
        <w:t xml:space="preserve"> </w:t>
      </w:r>
      <w:r w:rsidRPr="004557DC">
        <w:t>правозащитной деятельностью в основном занимаются а</w:t>
      </w:r>
      <w:r w:rsidRPr="004557DC">
        <w:t>к</w:t>
      </w:r>
      <w:r w:rsidRPr="004557DC">
        <w:t xml:space="preserve">тивисты различных </w:t>
      </w:r>
      <w:proofErr w:type="spellStart"/>
      <w:r w:rsidRPr="004557DC">
        <w:t>ННО</w:t>
      </w:r>
      <w:proofErr w:type="spellEnd"/>
      <w:r w:rsidRPr="004557DC">
        <w:t>, которые защищают права</w:t>
      </w:r>
      <w:r>
        <w:t xml:space="preserve"> </w:t>
      </w:r>
      <w:r w:rsidRPr="004557DC">
        <w:t>не только своих членов, но и пришли к пониманию важности формирования в стране системы обществе</w:t>
      </w:r>
      <w:r w:rsidRPr="004557DC">
        <w:t>н</w:t>
      </w:r>
      <w:r w:rsidRPr="004557DC">
        <w:t xml:space="preserve">ного мониторинга и контроля за деятельностью государственных органов. </w:t>
      </w:r>
      <w:r w:rsidRPr="008C5B8E">
        <w:t xml:space="preserve">Это, в первую очередь, детские, женские, экологические </w:t>
      </w:r>
      <w:proofErr w:type="spellStart"/>
      <w:r w:rsidRPr="008C5B8E">
        <w:t>ННО</w:t>
      </w:r>
      <w:proofErr w:type="spellEnd"/>
      <w:r w:rsidRPr="008C5B8E">
        <w:t>, организации инвал</w:t>
      </w:r>
      <w:r w:rsidRPr="008C5B8E">
        <w:t>и</w:t>
      </w:r>
      <w:r w:rsidRPr="008C5B8E">
        <w:t xml:space="preserve">дов и престарелых граждан, </w:t>
      </w:r>
      <w:proofErr w:type="spellStart"/>
      <w:r w:rsidRPr="008C5B8E">
        <w:t>гендерные</w:t>
      </w:r>
      <w:proofErr w:type="spellEnd"/>
      <w:r w:rsidRPr="008C5B8E">
        <w:t xml:space="preserve"> центры, а также профессиональные о</w:t>
      </w:r>
      <w:r w:rsidRPr="008C5B8E">
        <w:t>б</w:t>
      </w:r>
      <w:r w:rsidRPr="008C5B8E">
        <w:t>щества, фонды, ассоциации, союзы, комитеты, объединяющие граждан по их интересам.</w:t>
      </w:r>
    </w:p>
    <w:p w:rsidR="00551B86" w:rsidRDefault="00551B86" w:rsidP="00551B86">
      <w:pPr>
        <w:pStyle w:val="SingleTxtGR"/>
      </w:pPr>
      <w:r>
        <w:t>245.</w:t>
      </w:r>
      <w:r>
        <w:tab/>
      </w:r>
      <w:r w:rsidRPr="008C5B8E">
        <w:t xml:space="preserve">Среди </w:t>
      </w:r>
      <w:proofErr w:type="spellStart"/>
      <w:r w:rsidRPr="008C5B8E">
        <w:t>ННО</w:t>
      </w:r>
      <w:proofErr w:type="spellEnd"/>
      <w:r w:rsidRPr="008C5B8E">
        <w:t xml:space="preserve"> большой вклад в защиту прав граждан вносят: Междунаро</w:t>
      </w:r>
      <w:r w:rsidRPr="008C5B8E">
        <w:t>д</w:t>
      </w:r>
      <w:r w:rsidRPr="008C5B8E">
        <w:t>ное общество «Красного полумесяца», Общество слепых, Общество глухих, Общество инвалидов, Федерация профсоюзов Узбекистана, Благотворительный фонд «</w:t>
      </w:r>
      <w:proofErr w:type="spellStart"/>
      <w:r w:rsidRPr="008C5B8E">
        <w:t>Махалла</w:t>
      </w:r>
      <w:proofErr w:type="spellEnd"/>
      <w:r w:rsidRPr="008C5B8E">
        <w:t>», Международный неправительственный фонд «</w:t>
      </w:r>
      <w:proofErr w:type="spellStart"/>
      <w:r w:rsidRPr="008C5B8E">
        <w:t>Экосан</w:t>
      </w:r>
      <w:proofErr w:type="spellEnd"/>
      <w:r w:rsidRPr="008C5B8E">
        <w:t>», Ме</w:t>
      </w:r>
      <w:r w:rsidRPr="008C5B8E">
        <w:t>ж</w:t>
      </w:r>
      <w:r w:rsidRPr="008C5B8E">
        <w:t>дународный фонд «</w:t>
      </w:r>
      <w:proofErr w:type="spellStart"/>
      <w:r w:rsidRPr="008C5B8E">
        <w:t>Соглом</w:t>
      </w:r>
      <w:proofErr w:type="spellEnd"/>
      <w:r w:rsidRPr="008C5B8E">
        <w:t xml:space="preserve"> </w:t>
      </w:r>
      <w:proofErr w:type="spellStart"/>
      <w:r w:rsidRPr="008C5B8E">
        <w:t>авлод</w:t>
      </w:r>
      <w:proofErr w:type="spellEnd"/>
      <w:r w:rsidRPr="008C5B8E">
        <w:t xml:space="preserve"> </w:t>
      </w:r>
      <w:proofErr w:type="spellStart"/>
      <w:r w:rsidRPr="008C5B8E">
        <w:t>учун</w:t>
      </w:r>
      <w:proofErr w:type="spellEnd"/>
      <w:r w:rsidRPr="008C5B8E">
        <w:t>», Фонд «</w:t>
      </w:r>
      <w:proofErr w:type="spellStart"/>
      <w:r w:rsidRPr="008C5B8E">
        <w:t>Нуроний</w:t>
      </w:r>
      <w:proofErr w:type="spellEnd"/>
      <w:r w:rsidRPr="008C5B8E">
        <w:t>», Центр изучения прав человека и гуманитарного права, Общественный Центр «</w:t>
      </w:r>
      <w:proofErr w:type="spellStart"/>
      <w:r w:rsidRPr="008C5B8E">
        <w:t>Ижтимоий</w:t>
      </w:r>
      <w:proofErr w:type="spellEnd"/>
      <w:r w:rsidRPr="008C5B8E">
        <w:t xml:space="preserve"> </w:t>
      </w:r>
      <w:proofErr w:type="spellStart"/>
      <w:r w:rsidRPr="008C5B8E">
        <w:t>фикр</w:t>
      </w:r>
      <w:proofErr w:type="spellEnd"/>
      <w:r w:rsidRPr="008C5B8E">
        <w:t>», А</w:t>
      </w:r>
      <w:r w:rsidRPr="008C5B8E">
        <w:t>с</w:t>
      </w:r>
      <w:r w:rsidRPr="008C5B8E">
        <w:t>социация судей Узбекистана, Ассоциация деловых женщин «</w:t>
      </w:r>
      <w:proofErr w:type="spellStart"/>
      <w:r w:rsidRPr="008C5B8E">
        <w:t>Тадбиркор</w:t>
      </w:r>
      <w:proofErr w:type="spellEnd"/>
      <w:r w:rsidRPr="008C5B8E">
        <w:t xml:space="preserve"> </w:t>
      </w:r>
      <w:proofErr w:type="spellStart"/>
      <w:r w:rsidRPr="008C5B8E">
        <w:t>аёл</w:t>
      </w:r>
      <w:proofErr w:type="spellEnd"/>
      <w:r w:rsidRPr="008C5B8E">
        <w:t>», Ассоциация адвокатов Узбекистана, Комитет женщин Узбекистана, Торгово-промышленная палата Узбекистана, общественная объединение женщин-юристов Узбекистана, Объединение женских неправительственных организ</w:t>
      </w:r>
      <w:r w:rsidRPr="008C5B8E">
        <w:t>а</w:t>
      </w:r>
      <w:r w:rsidRPr="008C5B8E">
        <w:t>ций «</w:t>
      </w:r>
      <w:proofErr w:type="spellStart"/>
      <w:r w:rsidRPr="008C5B8E">
        <w:t>Мехр</w:t>
      </w:r>
      <w:proofErr w:type="spellEnd"/>
      <w:r w:rsidRPr="008C5B8E">
        <w:t>», Союз женщин «</w:t>
      </w:r>
      <w:proofErr w:type="spellStart"/>
      <w:r w:rsidRPr="008C5B8E">
        <w:t>Олима</w:t>
      </w:r>
      <w:proofErr w:type="spellEnd"/>
      <w:r w:rsidRPr="008C5B8E">
        <w:t>», Общественное движение «</w:t>
      </w:r>
      <w:proofErr w:type="spellStart"/>
      <w:r w:rsidRPr="008C5B8E">
        <w:t>Камолот</w:t>
      </w:r>
      <w:proofErr w:type="spellEnd"/>
      <w:r w:rsidRPr="008C5B8E">
        <w:t xml:space="preserve">» и др. </w:t>
      </w:r>
    </w:p>
    <w:p w:rsidR="00551B86" w:rsidRDefault="00551B86" w:rsidP="00551B86">
      <w:pPr>
        <w:pStyle w:val="SingleTxtGR"/>
      </w:pPr>
      <w:r>
        <w:t>246.</w:t>
      </w:r>
      <w:r>
        <w:tab/>
      </w:r>
      <w:r w:rsidRPr="008C5B8E">
        <w:t xml:space="preserve">Важной формой участия </w:t>
      </w:r>
      <w:proofErr w:type="spellStart"/>
      <w:r w:rsidRPr="008C5B8E">
        <w:t>ННО</w:t>
      </w:r>
      <w:proofErr w:type="spellEnd"/>
      <w:r w:rsidRPr="008C5B8E">
        <w:t xml:space="preserve"> в содействии реализации международных стандартов прав человека в Узбекистане являются исследования, проводимые отдельными неправительственными структурами по выявлению причин и усл</w:t>
      </w:r>
      <w:r w:rsidRPr="008C5B8E">
        <w:t>о</w:t>
      </w:r>
      <w:r w:rsidRPr="008C5B8E">
        <w:t>вий, способствующих нарушению или ограничению прав некоторых категорий граждан.</w:t>
      </w:r>
    </w:p>
    <w:p w:rsidR="00551B86" w:rsidRDefault="00551B86" w:rsidP="00551B86">
      <w:pPr>
        <w:pStyle w:val="SingleTxtGR"/>
      </w:pPr>
      <w:r>
        <w:t>247.</w:t>
      </w:r>
      <w:r>
        <w:tab/>
      </w:r>
      <w:r w:rsidRPr="008C5B8E">
        <w:t>Так, в 2005 году Республиканским неправительственным Научно-практическим центром «</w:t>
      </w:r>
      <w:proofErr w:type="spellStart"/>
      <w:r w:rsidRPr="008C5B8E">
        <w:t>Оила</w:t>
      </w:r>
      <w:proofErr w:type="spellEnd"/>
      <w:r w:rsidRPr="008C5B8E">
        <w:t>» совместно с Детским фондом проведено иссл</w:t>
      </w:r>
      <w:r w:rsidRPr="008C5B8E">
        <w:t>е</w:t>
      </w:r>
      <w:r w:rsidRPr="008C5B8E">
        <w:t>дование по вопросам детской инвалидности, в котором проанализированы ит</w:t>
      </w:r>
      <w:r w:rsidRPr="008C5B8E">
        <w:t>о</w:t>
      </w:r>
      <w:r w:rsidRPr="008C5B8E">
        <w:t>ги мониторинга деятельности домов «</w:t>
      </w:r>
      <w:proofErr w:type="spellStart"/>
      <w:r w:rsidRPr="008C5B8E">
        <w:t>Мурувват</w:t>
      </w:r>
      <w:proofErr w:type="spellEnd"/>
      <w:r w:rsidRPr="008C5B8E">
        <w:t>» и школ-интернатов г.</w:t>
      </w:r>
      <w:r w:rsidR="00CF0EF5">
        <w:t xml:space="preserve"> </w:t>
      </w:r>
      <w:r w:rsidRPr="008C5B8E">
        <w:t>Ташке</w:t>
      </w:r>
      <w:r w:rsidRPr="008C5B8E">
        <w:t>н</w:t>
      </w:r>
      <w:r w:rsidRPr="008C5B8E">
        <w:t>та на предмет изучения уровня реализации прав детей-инвалидов на образов</w:t>
      </w:r>
      <w:r w:rsidRPr="008C5B8E">
        <w:t>а</w:t>
      </w:r>
      <w:r w:rsidRPr="008C5B8E">
        <w:t>ние, медицинское обслуживание, удовлетворение их культурных запросов.</w:t>
      </w:r>
    </w:p>
    <w:p w:rsidR="00551B86" w:rsidRDefault="00551B86" w:rsidP="00551B86">
      <w:pPr>
        <w:pStyle w:val="SingleTxtGR"/>
      </w:pPr>
      <w:r>
        <w:t>248.</w:t>
      </w:r>
      <w:r>
        <w:tab/>
      </w:r>
      <w:r w:rsidRPr="008C5B8E">
        <w:t>В этом же году неправительственным Центром изучения правовых пр</w:t>
      </w:r>
      <w:r w:rsidRPr="008C5B8E">
        <w:t>о</w:t>
      </w:r>
      <w:r w:rsidRPr="008C5B8E">
        <w:t>блем при поддержке МОТ был проведен анализ действующего законодательства и механизмов исполнения законов Узбекистана на предмет из соответствия Конвенциям МОТ.</w:t>
      </w:r>
    </w:p>
    <w:p w:rsidR="00551B86" w:rsidRDefault="00551B86" w:rsidP="00551B86">
      <w:pPr>
        <w:pStyle w:val="SingleTxtGR"/>
      </w:pPr>
      <w:r>
        <w:t>249.</w:t>
      </w:r>
      <w:r>
        <w:tab/>
      </w:r>
      <w:r w:rsidRPr="008C5B8E">
        <w:t xml:space="preserve">Исследования, проводимые </w:t>
      </w:r>
      <w:proofErr w:type="spellStart"/>
      <w:r w:rsidRPr="008C5B8E">
        <w:t>ННО</w:t>
      </w:r>
      <w:proofErr w:type="spellEnd"/>
      <w:r w:rsidRPr="008C5B8E">
        <w:t xml:space="preserve"> способствуют своевременному выявл</w:t>
      </w:r>
      <w:r w:rsidRPr="008C5B8E">
        <w:t>е</w:t>
      </w:r>
      <w:r w:rsidRPr="008C5B8E">
        <w:t>нию факторов, препятствующих обеспечению прав человека, выяснению пр</w:t>
      </w:r>
      <w:r w:rsidRPr="008C5B8E">
        <w:t>и</w:t>
      </w:r>
      <w:r w:rsidRPr="008C5B8E">
        <w:t>чин и условий, способствующих нарушению прав отдельных категорий гра</w:t>
      </w:r>
      <w:r w:rsidRPr="008C5B8E">
        <w:t>ж</w:t>
      </w:r>
      <w:r w:rsidRPr="008C5B8E">
        <w:t>дан, а также разработке предложений, направленных на совершенствование з</w:t>
      </w:r>
      <w:r w:rsidRPr="008C5B8E">
        <w:t>а</w:t>
      </w:r>
      <w:r w:rsidRPr="008C5B8E">
        <w:t>конодательства и правоприменительной практики по в</w:t>
      </w:r>
      <w:r w:rsidRPr="008C5B8E">
        <w:t>о</w:t>
      </w:r>
      <w:r w:rsidRPr="008C5B8E">
        <w:t xml:space="preserve">просам прав человека. </w:t>
      </w:r>
    </w:p>
    <w:p w:rsidR="00551B86" w:rsidRDefault="00551B86" w:rsidP="00551B86">
      <w:pPr>
        <w:pStyle w:val="SingleTxtGR"/>
      </w:pPr>
      <w:r>
        <w:t>250.</w:t>
      </w:r>
      <w:r>
        <w:tab/>
      </w:r>
      <w:r w:rsidRPr="008C5B8E">
        <w:t xml:space="preserve">Активное участие </w:t>
      </w:r>
      <w:proofErr w:type="spellStart"/>
      <w:r w:rsidRPr="008C5B8E">
        <w:t>ННО</w:t>
      </w:r>
      <w:proofErr w:type="spellEnd"/>
      <w:r w:rsidRPr="008C5B8E">
        <w:t xml:space="preserve"> принимают в разработке и совершенствовании проектов законов, направленных на определение правового статуса </w:t>
      </w:r>
      <w:proofErr w:type="spellStart"/>
      <w:r w:rsidRPr="008C5B8E">
        <w:t>ННО</w:t>
      </w:r>
      <w:proofErr w:type="spellEnd"/>
      <w:r w:rsidRPr="008C5B8E">
        <w:t>, их взаимоотношений с государством. Непосредственное участие</w:t>
      </w:r>
      <w:r>
        <w:t xml:space="preserve"> </w:t>
      </w:r>
      <w:proofErr w:type="spellStart"/>
      <w:r w:rsidRPr="008C5B8E">
        <w:t>ННО</w:t>
      </w:r>
      <w:proofErr w:type="spellEnd"/>
      <w:r w:rsidRPr="008C5B8E">
        <w:t xml:space="preserve"> принимали в обсуждении законов: «Об общественных объединениях»; «О негосударстве</w:t>
      </w:r>
      <w:r w:rsidRPr="008C5B8E">
        <w:t>н</w:t>
      </w:r>
      <w:r w:rsidRPr="008C5B8E">
        <w:t xml:space="preserve">ных некоммерческих организациях»; «Об органах самоуправления граждан»; «Об общественных фондах»; «Об Уполномоченном </w:t>
      </w:r>
      <w:proofErr w:type="spellStart"/>
      <w:r w:rsidRPr="008C5B8E">
        <w:t>Олий</w:t>
      </w:r>
      <w:proofErr w:type="spellEnd"/>
      <w:r w:rsidRPr="008C5B8E">
        <w:t xml:space="preserve"> </w:t>
      </w:r>
      <w:proofErr w:type="spellStart"/>
      <w:r w:rsidRPr="008C5B8E">
        <w:t>Мажлиса</w:t>
      </w:r>
      <w:proofErr w:type="spellEnd"/>
      <w:r w:rsidRPr="008C5B8E">
        <w:t xml:space="preserve"> по правам человека (</w:t>
      </w:r>
      <w:proofErr w:type="spellStart"/>
      <w:r w:rsidRPr="008C5B8E">
        <w:t>омбудсмане</w:t>
      </w:r>
      <w:proofErr w:type="spellEnd"/>
      <w:r w:rsidRPr="008C5B8E">
        <w:t>)»; «О гарантиях деятельности негосударственных неко</w:t>
      </w:r>
      <w:r w:rsidRPr="008C5B8E">
        <w:t>м</w:t>
      </w:r>
      <w:r w:rsidRPr="008C5B8E">
        <w:t>мерческих организаций; «О благотворительности»; «О гарантиях прав ребе</w:t>
      </w:r>
      <w:r w:rsidRPr="008C5B8E">
        <w:t>н</w:t>
      </w:r>
      <w:r w:rsidRPr="008C5B8E">
        <w:t>ка»; «О средствах массовой информации» и др.</w:t>
      </w:r>
    </w:p>
    <w:p w:rsidR="00551B86" w:rsidRDefault="00551B86" w:rsidP="00551B86">
      <w:pPr>
        <w:pStyle w:val="H23GR"/>
      </w:pPr>
      <w:r>
        <w:tab/>
      </w:r>
      <w:r w:rsidRPr="009A168F">
        <w:t>F</w:t>
      </w:r>
      <w:r w:rsidRPr="008C5B8E">
        <w:t>.</w:t>
      </w:r>
      <w:r>
        <w:tab/>
      </w:r>
      <w:r w:rsidRPr="008C5B8E">
        <w:t>Процесс представления докладов на национальном уровне</w:t>
      </w:r>
    </w:p>
    <w:p w:rsidR="00551B86" w:rsidRDefault="00551B86" w:rsidP="00551B86">
      <w:pPr>
        <w:pStyle w:val="SingleTxtGR"/>
      </w:pPr>
      <w:r>
        <w:t>251.</w:t>
      </w:r>
      <w:r>
        <w:tab/>
      </w:r>
      <w:r w:rsidRPr="008C5B8E">
        <w:t>В соответствии с Постановлением Правительства учреждением, осущес</w:t>
      </w:r>
      <w:r w:rsidRPr="008C5B8E">
        <w:t>т</w:t>
      </w:r>
      <w:r w:rsidRPr="008C5B8E">
        <w:t>вляющим сбор информации и подготовку национальных докладов по выполн</w:t>
      </w:r>
      <w:r w:rsidRPr="008C5B8E">
        <w:t>е</w:t>
      </w:r>
      <w:r w:rsidRPr="008C5B8E">
        <w:t>нию положений международных договоров по правам человека, является Н</w:t>
      </w:r>
      <w:r w:rsidRPr="008C5B8E">
        <w:t>а</w:t>
      </w:r>
      <w:r w:rsidRPr="008C5B8E">
        <w:t>циональный центр Республики Узбекистан по правам человека. Он является к</w:t>
      </w:r>
      <w:r w:rsidRPr="008C5B8E">
        <w:t>о</w:t>
      </w:r>
      <w:r w:rsidRPr="008C5B8E">
        <w:t>ординирующим органом, в обязанности которого входит подготовка национал</w:t>
      </w:r>
      <w:r w:rsidRPr="008C5B8E">
        <w:t>ь</w:t>
      </w:r>
      <w:r w:rsidRPr="008C5B8E">
        <w:t>ных докладов о выполнении Республикой Узбекистан своих международных обязательств в сфере прав человека.</w:t>
      </w:r>
      <w:r>
        <w:t xml:space="preserve"> </w:t>
      </w:r>
    </w:p>
    <w:p w:rsidR="00551B86" w:rsidRDefault="00551B86" w:rsidP="00551B86">
      <w:pPr>
        <w:pStyle w:val="SingleTxtGR"/>
      </w:pPr>
      <w:r>
        <w:t>252.</w:t>
      </w:r>
      <w:r>
        <w:tab/>
      </w:r>
      <w:r w:rsidRPr="008C5B8E">
        <w:t>За десятилетний период своей деятельности Национальному центру по правам человека удалось создать адекватную систему сбора и анализа инфо</w:t>
      </w:r>
      <w:r w:rsidRPr="008C5B8E">
        <w:t>р</w:t>
      </w:r>
      <w:r w:rsidRPr="008C5B8E">
        <w:t>мации, включаемой в национальные доклады о правах человека, что позволило подготовить и своевременно направить их в соответствующие договорные о</w:t>
      </w:r>
      <w:r w:rsidRPr="008C5B8E">
        <w:t>р</w:t>
      </w:r>
      <w:r w:rsidRPr="008C5B8E">
        <w:t>ганы ООН.</w:t>
      </w:r>
    </w:p>
    <w:p w:rsidR="00551B86" w:rsidRPr="008C5B8E" w:rsidRDefault="00551B86" w:rsidP="00551B86">
      <w:pPr>
        <w:pStyle w:val="SingleTxtGR"/>
      </w:pPr>
      <w:r>
        <w:t>253.</w:t>
      </w:r>
      <w:r>
        <w:tab/>
      </w:r>
      <w:r w:rsidRPr="008C5B8E">
        <w:t>Подготовка национальных докладов осуществляется в соответствии со следующими документами:</w:t>
      </w:r>
    </w:p>
    <w:p w:rsidR="00551B86" w:rsidRPr="008C5B8E" w:rsidRDefault="00551B86" w:rsidP="00551B86">
      <w:pPr>
        <w:pStyle w:val="SingleTxtGR"/>
        <w:ind w:left="2268" w:hanging="567"/>
      </w:pPr>
      <w:r w:rsidRPr="008C5B8E">
        <w:t>1.</w:t>
      </w:r>
      <w:r>
        <w:tab/>
      </w:r>
      <w:r w:rsidRPr="008C5B8E">
        <w:t>Руководящие принципы представления докладов органам по н</w:t>
      </w:r>
      <w:r w:rsidRPr="008C5B8E">
        <w:t>а</w:t>
      </w:r>
      <w:r w:rsidRPr="008C5B8E">
        <w:t>блюдению за осуществлением международных договоров о правах человека;</w:t>
      </w:r>
    </w:p>
    <w:p w:rsidR="00551B86" w:rsidRPr="008C5B8E" w:rsidRDefault="00551B86" w:rsidP="00551B86">
      <w:pPr>
        <w:pStyle w:val="SingleTxtGR"/>
        <w:ind w:left="2268" w:hanging="567"/>
      </w:pPr>
      <w:r w:rsidRPr="008C5B8E">
        <w:t>2.</w:t>
      </w:r>
      <w:r>
        <w:tab/>
      </w:r>
      <w:r w:rsidRPr="008C5B8E">
        <w:t>Замечания конвенционных комитетов общего порядка;</w:t>
      </w:r>
    </w:p>
    <w:p w:rsidR="00551B86" w:rsidRPr="008C5B8E" w:rsidRDefault="00551B86" w:rsidP="00551B86">
      <w:pPr>
        <w:pStyle w:val="SingleTxtGR"/>
        <w:ind w:left="2268" w:hanging="567"/>
      </w:pPr>
      <w:r w:rsidRPr="008C5B8E">
        <w:t>3.</w:t>
      </w:r>
      <w:r>
        <w:tab/>
      </w:r>
      <w:r w:rsidRPr="008C5B8E">
        <w:t>Заключительные замечания конвенционных комитетов ООН по итогам рассмотрения периодических докладов Республики Узбек</w:t>
      </w:r>
      <w:r w:rsidRPr="008C5B8E">
        <w:t>и</w:t>
      </w:r>
      <w:r w:rsidRPr="008C5B8E">
        <w:t>стан;</w:t>
      </w:r>
    </w:p>
    <w:p w:rsidR="00551B86" w:rsidRPr="008C5B8E" w:rsidRDefault="00551B86" w:rsidP="00551B86">
      <w:pPr>
        <w:pStyle w:val="SingleTxtGR"/>
        <w:ind w:left="2268" w:hanging="567"/>
      </w:pPr>
      <w:r>
        <w:t>4.</w:t>
      </w:r>
      <w:r>
        <w:tab/>
      </w:r>
      <w:r w:rsidRPr="008C5B8E">
        <w:t>Международные договора в области прав человека;</w:t>
      </w:r>
    </w:p>
    <w:p w:rsidR="00551B86" w:rsidRPr="008C5B8E" w:rsidRDefault="00551B86" w:rsidP="00551B86">
      <w:pPr>
        <w:pStyle w:val="SingleTxtGR"/>
        <w:ind w:left="2268" w:hanging="567"/>
      </w:pPr>
      <w:r>
        <w:t>5.</w:t>
      </w:r>
      <w:r>
        <w:tab/>
      </w:r>
      <w:r w:rsidRPr="008C5B8E">
        <w:t>Новые законодательные акты Республики Узбекистан по правам человека;</w:t>
      </w:r>
    </w:p>
    <w:p w:rsidR="00551B86" w:rsidRDefault="00551B86" w:rsidP="00551B86">
      <w:pPr>
        <w:pStyle w:val="SingleTxtGR"/>
        <w:ind w:left="2268" w:hanging="567"/>
      </w:pPr>
      <w:r>
        <w:t>6.</w:t>
      </w:r>
      <w:r>
        <w:tab/>
      </w:r>
      <w:r w:rsidRPr="008C5B8E">
        <w:t>Новейшая правоприменительная и правозащитная практика.</w:t>
      </w:r>
    </w:p>
    <w:p w:rsidR="00551B86" w:rsidRPr="008C5B8E" w:rsidRDefault="00551B86" w:rsidP="00551B86">
      <w:pPr>
        <w:pStyle w:val="SingleTxtGR"/>
      </w:pPr>
      <w:r>
        <w:t>254.</w:t>
      </w:r>
      <w:r>
        <w:tab/>
      </w:r>
      <w:r w:rsidRPr="008C5B8E">
        <w:t>За время своей деятельности Национальный центр Республики Узбек</w:t>
      </w:r>
      <w:r w:rsidRPr="008C5B8E">
        <w:t>и</w:t>
      </w:r>
      <w:r w:rsidRPr="008C5B8E">
        <w:t>стан по правам человека выработал специальные процедуры подготовки наци</w:t>
      </w:r>
      <w:r w:rsidRPr="008C5B8E">
        <w:t>о</w:t>
      </w:r>
      <w:r w:rsidRPr="008C5B8E">
        <w:t>нальных докладов о выполнении Узбекистаном своих международных обяз</w:t>
      </w:r>
      <w:r w:rsidRPr="008C5B8E">
        <w:t>а</w:t>
      </w:r>
      <w:r w:rsidRPr="008C5B8E">
        <w:t xml:space="preserve">тельств в сфере прав человека. Реализацию этих процедур можно разделить на несколько этапов: </w:t>
      </w:r>
    </w:p>
    <w:p w:rsidR="00551B86" w:rsidRPr="008C5B8E" w:rsidRDefault="00551B86" w:rsidP="00551B86">
      <w:pPr>
        <w:pStyle w:val="SingleTxtGR"/>
        <w:ind w:left="2268" w:hanging="567"/>
      </w:pPr>
      <w:r w:rsidRPr="008C5B8E">
        <w:t>1.</w:t>
      </w:r>
      <w:r>
        <w:tab/>
      </w:r>
      <w:r w:rsidRPr="008C5B8E">
        <w:t>Получение сообщения соответствующего комитета ООН о необх</w:t>
      </w:r>
      <w:r w:rsidRPr="008C5B8E">
        <w:t>о</w:t>
      </w:r>
      <w:r w:rsidRPr="008C5B8E">
        <w:t>димости предоставления Национального доклада Республики Узб</w:t>
      </w:r>
      <w:r w:rsidRPr="008C5B8E">
        <w:t>е</w:t>
      </w:r>
      <w:r w:rsidRPr="008C5B8E">
        <w:t>кистан для рассмотрения на сессии Комитета;</w:t>
      </w:r>
    </w:p>
    <w:p w:rsidR="00551B86" w:rsidRPr="008C5B8E" w:rsidRDefault="00551B86" w:rsidP="00551B86">
      <w:pPr>
        <w:pStyle w:val="SingleTxtGR"/>
        <w:ind w:left="2268" w:hanging="567"/>
      </w:pPr>
      <w:r w:rsidRPr="008C5B8E">
        <w:t>2.</w:t>
      </w:r>
      <w:r>
        <w:tab/>
      </w:r>
      <w:r w:rsidRPr="008C5B8E">
        <w:t>Создание рабочей группы Национального центра Республики Узб</w:t>
      </w:r>
      <w:r w:rsidRPr="008C5B8E">
        <w:t>е</w:t>
      </w:r>
      <w:r w:rsidRPr="008C5B8E">
        <w:t>кистан по правам человека по разработке проекта Национального доклада;</w:t>
      </w:r>
    </w:p>
    <w:p w:rsidR="00551B86" w:rsidRPr="004557DC" w:rsidRDefault="00551B86" w:rsidP="00551B86">
      <w:pPr>
        <w:pStyle w:val="SingleTxtGR"/>
        <w:ind w:left="2268" w:hanging="567"/>
      </w:pPr>
      <w:r w:rsidRPr="004557DC">
        <w:t>3.</w:t>
      </w:r>
      <w:r>
        <w:tab/>
      </w:r>
      <w:r w:rsidRPr="004557DC">
        <w:t>Запрос и получение Национальным центром по правам</w:t>
      </w:r>
      <w:r>
        <w:t xml:space="preserve"> </w:t>
      </w:r>
      <w:r w:rsidRPr="004557DC">
        <w:t>человека информационно-аналитических, статистических и экспертных м</w:t>
      </w:r>
      <w:r w:rsidRPr="004557DC">
        <w:t>а</w:t>
      </w:r>
      <w:r w:rsidRPr="004557DC">
        <w:t>териалов из соответствующих государственных органов и неправ</w:t>
      </w:r>
      <w:r w:rsidRPr="004557DC">
        <w:t>и</w:t>
      </w:r>
      <w:r w:rsidRPr="004557DC">
        <w:t>тельственных структур, необходимых для написания соответс</w:t>
      </w:r>
      <w:r w:rsidRPr="004557DC">
        <w:t>т</w:t>
      </w:r>
      <w:r w:rsidRPr="004557DC">
        <w:t>вующих разделов Национального доклада;</w:t>
      </w:r>
    </w:p>
    <w:p w:rsidR="00551B86" w:rsidRPr="008C5B8E" w:rsidRDefault="00551B86" w:rsidP="00551B86">
      <w:pPr>
        <w:pStyle w:val="SingleTxtGR"/>
        <w:ind w:left="2268" w:hanging="567"/>
      </w:pPr>
      <w:r w:rsidRPr="008C5B8E">
        <w:t>4.</w:t>
      </w:r>
      <w:r>
        <w:tab/>
      </w:r>
      <w:r w:rsidRPr="008C5B8E">
        <w:t>Подготовка проекта Национального доклада на основе полученных материалов в соответствии с требованиями, установленными ООН для оформления доклада;</w:t>
      </w:r>
    </w:p>
    <w:p w:rsidR="00551B86" w:rsidRPr="008C5B8E" w:rsidRDefault="00551B86" w:rsidP="00551B86">
      <w:pPr>
        <w:pStyle w:val="SingleTxtGR"/>
        <w:ind w:left="2268" w:hanging="567"/>
      </w:pPr>
      <w:r w:rsidRPr="008C5B8E">
        <w:t>5.</w:t>
      </w:r>
      <w:r>
        <w:tab/>
      </w:r>
      <w:r w:rsidRPr="008C5B8E">
        <w:t>Направление проекта Национального доклада на экспертизу в с</w:t>
      </w:r>
      <w:r w:rsidRPr="008C5B8E">
        <w:t>о</w:t>
      </w:r>
      <w:r w:rsidRPr="008C5B8E">
        <w:t>ответствующие государственные и негосударственные структуры;</w:t>
      </w:r>
    </w:p>
    <w:p w:rsidR="00551B86" w:rsidRPr="008C5B8E" w:rsidRDefault="00551B86" w:rsidP="00551B86">
      <w:pPr>
        <w:pStyle w:val="SingleTxtGR"/>
        <w:ind w:left="2268" w:hanging="567"/>
      </w:pPr>
      <w:r w:rsidRPr="008C5B8E">
        <w:t>6.</w:t>
      </w:r>
      <w:r>
        <w:tab/>
      </w:r>
      <w:r w:rsidRPr="008C5B8E">
        <w:t>Доработка проекта Национального доклада с учетом замечаний и предложений, поступивших из соответствующих органов;</w:t>
      </w:r>
    </w:p>
    <w:p w:rsidR="00551B86" w:rsidRDefault="00551B86" w:rsidP="00551B86">
      <w:pPr>
        <w:pStyle w:val="SingleTxtGR"/>
        <w:ind w:left="2268" w:hanging="567"/>
      </w:pPr>
      <w:r w:rsidRPr="008C5B8E">
        <w:t>7.</w:t>
      </w:r>
      <w:r>
        <w:tab/>
      </w:r>
      <w:r w:rsidRPr="008C5B8E">
        <w:t>Подготовка окончательного варианта Национального доклада и н</w:t>
      </w:r>
      <w:r w:rsidRPr="008C5B8E">
        <w:t>а</w:t>
      </w:r>
      <w:r w:rsidRPr="008C5B8E">
        <w:t>правление его в МИД для отсылки в установленном порядке в с</w:t>
      </w:r>
      <w:r w:rsidRPr="008C5B8E">
        <w:t>о</w:t>
      </w:r>
      <w:r w:rsidRPr="008C5B8E">
        <w:t>ответствующий Комитет ООН;</w:t>
      </w:r>
    </w:p>
    <w:p w:rsidR="00551B86" w:rsidRPr="00F54DCC" w:rsidRDefault="00551B86" w:rsidP="00551B86">
      <w:pPr>
        <w:pStyle w:val="SingleTxtGR"/>
        <w:ind w:left="2268" w:hanging="567"/>
      </w:pPr>
      <w:r w:rsidRPr="00473BB2">
        <w:t>8.</w:t>
      </w:r>
      <w:r>
        <w:tab/>
      </w:r>
      <w:r w:rsidRPr="00473BB2">
        <w:t>Получение сообщения из Комитета ООН о дате рассмотрения Н</w:t>
      </w:r>
      <w:r w:rsidRPr="00F54DCC">
        <w:t>а</w:t>
      </w:r>
      <w:r w:rsidRPr="00F54DCC">
        <w:t>ционального доклада на заседании Комитета и дополнительных в</w:t>
      </w:r>
      <w:r w:rsidRPr="00F54DCC">
        <w:t>о</w:t>
      </w:r>
      <w:r w:rsidRPr="00F54DCC">
        <w:t>просов Докладчика Комитета в связи с рассмотрением Доклада на сессии Ком</w:t>
      </w:r>
      <w:r w:rsidRPr="00F54DCC">
        <w:t>и</w:t>
      </w:r>
      <w:r w:rsidRPr="00F54DCC">
        <w:t>тета ООН;</w:t>
      </w:r>
    </w:p>
    <w:p w:rsidR="00551B86" w:rsidRPr="00F54DCC" w:rsidRDefault="00551B86" w:rsidP="00551B86">
      <w:pPr>
        <w:pStyle w:val="SingleTxtGR"/>
        <w:ind w:left="2268" w:hanging="567"/>
      </w:pPr>
      <w:r w:rsidRPr="00F54DCC">
        <w:t xml:space="preserve">9. </w:t>
      </w:r>
      <w:r>
        <w:tab/>
      </w:r>
      <w:r w:rsidRPr="00F54DCC">
        <w:t>Направление вопросов докладчика Комитета ООН в соответству</w:t>
      </w:r>
      <w:r w:rsidRPr="00F54DCC">
        <w:t>ю</w:t>
      </w:r>
      <w:r w:rsidRPr="00F54DCC">
        <w:t>щие государственные и неправительственные структуры и получ</w:t>
      </w:r>
      <w:r w:rsidRPr="00F54DCC">
        <w:t>е</w:t>
      </w:r>
      <w:r w:rsidRPr="00F54DCC">
        <w:t>ние ответов на них;</w:t>
      </w:r>
    </w:p>
    <w:p w:rsidR="00551B86" w:rsidRPr="00F54DCC" w:rsidRDefault="00551B86" w:rsidP="00551B86">
      <w:pPr>
        <w:pStyle w:val="SingleTxtGR"/>
        <w:ind w:left="2268" w:hanging="567"/>
      </w:pPr>
      <w:r w:rsidRPr="00F54DCC">
        <w:t xml:space="preserve">10. </w:t>
      </w:r>
      <w:r>
        <w:tab/>
      </w:r>
      <w:r w:rsidRPr="00F54DCC">
        <w:t>Подготовка ответов на вопросы докладчика Комитета ООН в связи с рассмотрением им Национального доклада Республики Узбек</w:t>
      </w:r>
      <w:r w:rsidRPr="00F54DCC">
        <w:t>и</w:t>
      </w:r>
      <w:r w:rsidRPr="00F54DCC">
        <w:t>стан и направление их в МИД для отправки в соответствующий Комитет ООН;</w:t>
      </w:r>
    </w:p>
    <w:p w:rsidR="00551B86" w:rsidRPr="00F54DCC" w:rsidRDefault="00551B86" w:rsidP="00551B86">
      <w:pPr>
        <w:pStyle w:val="SingleTxtGR"/>
        <w:ind w:left="2268" w:hanging="567"/>
      </w:pPr>
      <w:r w:rsidRPr="00F54DCC">
        <w:t xml:space="preserve">11. </w:t>
      </w:r>
      <w:r>
        <w:tab/>
      </w:r>
      <w:r w:rsidRPr="00F54DCC">
        <w:t>Рассмотрение Национального доклада Узбекистана на сессии К</w:t>
      </w:r>
      <w:r w:rsidRPr="00F54DCC">
        <w:t>о</w:t>
      </w:r>
      <w:r w:rsidRPr="00F54DCC">
        <w:t>митета ООН и ответы на вопросы членов Комитета ООН;</w:t>
      </w:r>
    </w:p>
    <w:p w:rsidR="00551B86" w:rsidRPr="00F54DCC" w:rsidRDefault="00551B86" w:rsidP="00551B86">
      <w:pPr>
        <w:pStyle w:val="SingleTxtGR"/>
        <w:ind w:left="2268" w:hanging="567"/>
      </w:pPr>
      <w:r w:rsidRPr="00F54DCC">
        <w:t xml:space="preserve">12. </w:t>
      </w:r>
      <w:r>
        <w:tab/>
      </w:r>
      <w:r w:rsidRPr="00F54DCC">
        <w:t>Получение заключительных замечаний и рекомендаций Комитета ООН по итогам рассмотрения Н</w:t>
      </w:r>
      <w:r w:rsidRPr="00F54DCC">
        <w:t>а</w:t>
      </w:r>
      <w:r w:rsidRPr="00F54DCC">
        <w:t>ционального доклада;</w:t>
      </w:r>
    </w:p>
    <w:p w:rsidR="00551B86" w:rsidRPr="00F54DCC" w:rsidRDefault="00551B86" w:rsidP="00551B86">
      <w:pPr>
        <w:pStyle w:val="SingleTxtGR"/>
        <w:ind w:left="2268" w:hanging="567"/>
      </w:pPr>
      <w:r w:rsidRPr="00F54DCC">
        <w:t xml:space="preserve">13. </w:t>
      </w:r>
      <w:r>
        <w:tab/>
      </w:r>
      <w:r w:rsidRPr="00F54DCC">
        <w:t>Подготовка комментариев по этим замечаниям и направление их в МИД;</w:t>
      </w:r>
    </w:p>
    <w:p w:rsidR="00551B86" w:rsidRPr="00F54DCC" w:rsidRDefault="00551B86" w:rsidP="00551B86">
      <w:pPr>
        <w:pStyle w:val="SingleTxtGR"/>
        <w:ind w:left="2268" w:hanging="567"/>
      </w:pPr>
      <w:r w:rsidRPr="00F54DCC">
        <w:t xml:space="preserve">14. </w:t>
      </w:r>
      <w:r>
        <w:tab/>
      </w:r>
      <w:r w:rsidRPr="00F54DCC">
        <w:t>Подготовка Национального плана действий по реализации рек</w:t>
      </w:r>
      <w:r w:rsidRPr="00F54DCC">
        <w:t>о</w:t>
      </w:r>
      <w:r w:rsidRPr="00F54DCC">
        <w:t>мендаций Комитета ООН;</w:t>
      </w:r>
    </w:p>
    <w:p w:rsidR="00551B86" w:rsidRDefault="00551B86" w:rsidP="00551B86">
      <w:pPr>
        <w:pStyle w:val="SingleTxtGR"/>
        <w:ind w:left="2268" w:hanging="567"/>
      </w:pPr>
      <w:r w:rsidRPr="00F54DCC">
        <w:t xml:space="preserve">15. </w:t>
      </w:r>
      <w:r>
        <w:tab/>
      </w:r>
      <w:r w:rsidRPr="00F54DCC">
        <w:t>Постоянный мониторинг за реализацией положений Национальн</w:t>
      </w:r>
      <w:r w:rsidRPr="00F54DCC">
        <w:t>о</w:t>
      </w:r>
      <w:r w:rsidRPr="00F54DCC">
        <w:t>го плана действий по выполнению рекомендаций Комитета ООН.</w:t>
      </w:r>
    </w:p>
    <w:p w:rsidR="00551B86" w:rsidRDefault="00551B86" w:rsidP="00551B86">
      <w:pPr>
        <w:pStyle w:val="SingleTxtGR"/>
      </w:pPr>
      <w:r>
        <w:t>255.</w:t>
      </w:r>
      <w:r>
        <w:tab/>
      </w:r>
      <w:r w:rsidRPr="00F54DCC">
        <w:t>Как видно из данного перечня, подготовка национальных докладов о в</w:t>
      </w:r>
      <w:r w:rsidRPr="00F54DCC">
        <w:t>ы</w:t>
      </w:r>
      <w:r w:rsidRPr="00F54DCC">
        <w:t>полнении</w:t>
      </w:r>
      <w:r>
        <w:t xml:space="preserve"> </w:t>
      </w:r>
      <w:r w:rsidRPr="00F54DCC">
        <w:t>Республикой Узбекистан своих международных обязательств являе</w:t>
      </w:r>
      <w:r w:rsidRPr="00F54DCC">
        <w:t>т</w:t>
      </w:r>
      <w:r w:rsidRPr="00F54DCC">
        <w:t>ся основой, сердцевиной деятельности Национального центра по правам чел</w:t>
      </w:r>
      <w:r w:rsidRPr="00F54DCC">
        <w:t>о</w:t>
      </w:r>
      <w:r w:rsidRPr="00F54DCC">
        <w:t>века, отражением его координирующей и аналитической составляющей сист</w:t>
      </w:r>
      <w:r w:rsidRPr="00F54DCC">
        <w:t>е</w:t>
      </w:r>
      <w:r w:rsidRPr="00F54DCC">
        <w:t>мы возложенных на него функций. Подготовка такого важного документа как национальный доклад, занимает довольно продолжительное время и требует усилий большого числа государственных органов, неправительственных стру</w:t>
      </w:r>
      <w:r w:rsidRPr="00F54DCC">
        <w:t>к</w:t>
      </w:r>
      <w:r w:rsidRPr="00F54DCC">
        <w:t>тур, научно-исследовательских учреждений, специалистов, экспертов различн</w:t>
      </w:r>
      <w:r w:rsidRPr="00F54DCC">
        <w:t>о</w:t>
      </w:r>
      <w:r w:rsidRPr="00F54DCC">
        <w:t>го пр</w:t>
      </w:r>
      <w:r w:rsidRPr="00F54DCC">
        <w:t>о</w:t>
      </w:r>
      <w:r w:rsidRPr="00F54DCC">
        <w:t>филя.</w:t>
      </w:r>
    </w:p>
    <w:p w:rsidR="00551B86" w:rsidRDefault="00551B86" w:rsidP="00551B86">
      <w:pPr>
        <w:pStyle w:val="SingleTxtGR"/>
      </w:pPr>
      <w:r>
        <w:t>256.</w:t>
      </w:r>
      <w:r>
        <w:tab/>
      </w:r>
      <w:r w:rsidRPr="00F54DCC">
        <w:t>Комплексный и системный подход к подготовке Национального доклада должен дополняться принципом достоверности и объективности, предоста</w:t>
      </w:r>
      <w:r w:rsidRPr="00F54DCC">
        <w:t>в</w:t>
      </w:r>
      <w:r w:rsidRPr="00F54DCC">
        <w:t>ляемой информации, гармоничным сочетанием использования источников и</w:t>
      </w:r>
      <w:r w:rsidRPr="00F54DCC">
        <w:t>н</w:t>
      </w:r>
      <w:r w:rsidRPr="00F54DCC">
        <w:t>формации получаемой, как из государственных, так и неправительственных структур. Именно такой подход к информации практикуется Национальным центром</w:t>
      </w:r>
      <w:r>
        <w:t xml:space="preserve"> </w:t>
      </w:r>
      <w:r w:rsidRPr="00F54DCC">
        <w:t>при подготовке докладов. При этом большое значение придается мат</w:t>
      </w:r>
      <w:r w:rsidRPr="00F54DCC">
        <w:t>е</w:t>
      </w:r>
      <w:r w:rsidRPr="00F54DCC">
        <w:t>риалам, полученным в результате глубоких научных и социологических иссл</w:t>
      </w:r>
      <w:r w:rsidRPr="00F54DCC">
        <w:t>е</w:t>
      </w:r>
      <w:r w:rsidRPr="00F54DCC">
        <w:t>дований.</w:t>
      </w:r>
    </w:p>
    <w:p w:rsidR="00551B86" w:rsidRDefault="00551B86" w:rsidP="00551B86">
      <w:pPr>
        <w:pStyle w:val="SingleTxtGR"/>
      </w:pPr>
      <w:r>
        <w:t>257.</w:t>
      </w:r>
      <w:r>
        <w:tab/>
      </w:r>
      <w:r w:rsidRPr="00F54DCC">
        <w:t>Изучив, различные мнения и взгляды по тому или иному вопросу обесп</w:t>
      </w:r>
      <w:r w:rsidRPr="00F54DCC">
        <w:t>е</w:t>
      </w:r>
      <w:r w:rsidRPr="00F54DCC">
        <w:t>чения прав человека, разные толкования определений и категорий, связанных с правами человека, Национальный центр по правам человека отражает в докладе развитие общественно-политической и правовой мысли о тех или иных аспе</w:t>
      </w:r>
      <w:r w:rsidRPr="00F54DCC">
        <w:t>к</w:t>
      </w:r>
      <w:r w:rsidRPr="00F54DCC">
        <w:t>тах прав человека, содействует пониманию международными структурами того, на каком этапе поощрения, соблюдения и защиты прав человека находится У</w:t>
      </w:r>
      <w:r w:rsidRPr="00F54DCC">
        <w:t>з</w:t>
      </w:r>
      <w:r w:rsidRPr="00F54DCC">
        <w:t xml:space="preserve">бекистан. </w:t>
      </w:r>
    </w:p>
    <w:p w:rsidR="00551B86" w:rsidRDefault="00551B86" w:rsidP="00551B86">
      <w:pPr>
        <w:pStyle w:val="SingleTxtGR"/>
      </w:pPr>
      <w:r>
        <w:t>258.</w:t>
      </w:r>
      <w:r>
        <w:tab/>
      </w:r>
      <w:r w:rsidRPr="00F54DCC">
        <w:t>Существенное значение придается при подготовке докладов освещению правовых и организационных механизмов обеспечения прав человека в Узбек</w:t>
      </w:r>
      <w:r w:rsidRPr="00F54DCC">
        <w:t>и</w:t>
      </w:r>
      <w:r w:rsidRPr="00F54DCC">
        <w:t>стане. В докладе дается полная характеристика действующего законодательс</w:t>
      </w:r>
      <w:r w:rsidRPr="00F54DCC">
        <w:t>т</w:t>
      </w:r>
      <w:r w:rsidRPr="00F54DCC">
        <w:t>ва, раскрываются цели и задачи институтов, призванных применять на</w:t>
      </w:r>
      <w:r>
        <w:t xml:space="preserve"> </w:t>
      </w:r>
      <w:r w:rsidRPr="00F54DCC">
        <w:t>практике законодательные положения о правах человека, а также предоставляется и</w:t>
      </w:r>
      <w:r w:rsidRPr="00F54DCC">
        <w:t>н</w:t>
      </w:r>
      <w:r w:rsidRPr="00F54DCC">
        <w:t>формация о формах и направлениях координации деятельности государстве</w:t>
      </w:r>
      <w:r w:rsidRPr="00F54DCC">
        <w:t>н</w:t>
      </w:r>
      <w:r w:rsidRPr="00F54DCC">
        <w:t>ных органов, ответственных за обеспечение прав человека. Именно эта инфо</w:t>
      </w:r>
      <w:r w:rsidRPr="00F54DCC">
        <w:t>р</w:t>
      </w:r>
      <w:r w:rsidRPr="00F54DCC">
        <w:t xml:space="preserve">мация дает четкое представление о национальных механизмах прав человека и эффективности имплементации международных стандартов в данной сфере. </w:t>
      </w:r>
    </w:p>
    <w:p w:rsidR="00551B86" w:rsidRDefault="00551B86" w:rsidP="00551B86">
      <w:pPr>
        <w:pStyle w:val="SingleTxtGR"/>
      </w:pPr>
      <w:r>
        <w:t>259.</w:t>
      </w:r>
      <w:r>
        <w:tab/>
      </w:r>
      <w:r w:rsidRPr="00F54DCC">
        <w:t>Национальные планы действий по выполнению заключительных замеч</w:t>
      </w:r>
      <w:r w:rsidRPr="00F54DCC">
        <w:t>а</w:t>
      </w:r>
      <w:r w:rsidRPr="00F54DCC">
        <w:t xml:space="preserve">ний конвенционных органов ООН утверждаются Межведомственной рабочей группой по изучению состояния соблюдения правоохранительными органами прав человека, созданной Распоряжением Правительства страны от 24 февраля 2004 г. </w:t>
      </w:r>
      <w:r>
        <w:t>№ </w:t>
      </w:r>
      <w:r w:rsidRPr="00F54DCC">
        <w:t>12-Р.</w:t>
      </w:r>
    </w:p>
    <w:p w:rsidR="00551B86" w:rsidRDefault="00551B86" w:rsidP="00551B86">
      <w:pPr>
        <w:pStyle w:val="SingleTxtGR"/>
      </w:pPr>
      <w:r>
        <w:t>260.</w:t>
      </w:r>
      <w:r>
        <w:tab/>
      </w:r>
      <w:r w:rsidRPr="00F54DCC">
        <w:t>Материалы заседаний и принимаемые решения Межведомственной раб</w:t>
      </w:r>
      <w:r w:rsidRPr="00F54DCC">
        <w:t>о</w:t>
      </w:r>
      <w:r w:rsidRPr="00F54DCC">
        <w:t>чей группы ложились в основу национальных докладов. На разных этапах по</w:t>
      </w:r>
      <w:r w:rsidRPr="00F54DCC">
        <w:t>д</w:t>
      </w:r>
      <w:r w:rsidRPr="00F54DCC">
        <w:t>готовки докладов его проекты обсуждались на заседаниях Межведомственной рабочей группы. Решения, принимаемые межведомственными органами, со</w:t>
      </w:r>
      <w:r w:rsidRPr="00F54DCC">
        <w:t>з</w:t>
      </w:r>
      <w:r w:rsidRPr="00F54DCC">
        <w:t>данными Распоряжением Кабинета Министров, обязательны для исполнения государственных органов, входящих в их состав.</w:t>
      </w:r>
    </w:p>
    <w:p w:rsidR="00551B86" w:rsidRPr="00F54DCC" w:rsidRDefault="00551B86" w:rsidP="00551B86">
      <w:pPr>
        <w:pStyle w:val="SingleTxtGR"/>
      </w:pPr>
      <w:r>
        <w:t>261.</w:t>
      </w:r>
      <w:r>
        <w:tab/>
      </w:r>
      <w:r w:rsidRPr="00F54DCC">
        <w:t>Данной рабочей группой были обсуждены и одобрены в июле 2007 года:</w:t>
      </w:r>
    </w:p>
    <w:p w:rsidR="00551B86" w:rsidRPr="00F54DCC" w:rsidRDefault="00551B86" w:rsidP="00551B86">
      <w:pPr>
        <w:pStyle w:val="Bullet1GR"/>
        <w:numPr>
          <w:ilvl w:val="0"/>
          <w:numId w:val="1"/>
        </w:numPr>
      </w:pPr>
      <w:r w:rsidRPr="00F54DCC">
        <w:t>Национальный план действий по выполнению рекомендаций Комитета ООН по экономическим, социальным и культурным правам по итогам рассмотрения первого и второго периодического доклада Республики У</w:t>
      </w:r>
      <w:r w:rsidRPr="00F54DCC">
        <w:t>з</w:t>
      </w:r>
      <w:r w:rsidRPr="00F54DCC">
        <w:t>бекистан;</w:t>
      </w:r>
    </w:p>
    <w:p w:rsidR="00551B86" w:rsidRDefault="00551B86" w:rsidP="00551B86">
      <w:pPr>
        <w:pStyle w:val="Bullet1GR"/>
        <w:numPr>
          <w:ilvl w:val="0"/>
          <w:numId w:val="1"/>
        </w:numPr>
      </w:pPr>
      <w:r w:rsidRPr="00F54DCC">
        <w:t>Национальный план действий по выполнению рекомендаций Комитета по правам ребенка.</w:t>
      </w:r>
    </w:p>
    <w:p w:rsidR="00551B86" w:rsidRDefault="00551B86" w:rsidP="00551B86">
      <w:pPr>
        <w:pStyle w:val="SingleTxtGR"/>
      </w:pPr>
      <w:r>
        <w:t>262.</w:t>
      </w:r>
      <w:r>
        <w:tab/>
      </w:r>
      <w:r w:rsidRPr="00F54DCC">
        <w:t>В сентябре 2008 года на заседании Межведомственной рабочей группы был принят Национальный план действий по выполнению рекомендаций Ком</w:t>
      </w:r>
      <w:r w:rsidRPr="00F54DCC">
        <w:t>и</w:t>
      </w:r>
      <w:r w:rsidRPr="00F54DCC">
        <w:t>тета против пыток.</w:t>
      </w:r>
    </w:p>
    <w:p w:rsidR="00551B86" w:rsidRDefault="00551B86" w:rsidP="00551B86">
      <w:pPr>
        <w:pStyle w:val="SingleTxtGR"/>
      </w:pPr>
      <w:r>
        <w:t>263.</w:t>
      </w:r>
      <w:r>
        <w:tab/>
      </w:r>
      <w:r w:rsidRPr="00F54DCC">
        <w:t>В целях совершенствования деятельности Национального центра по пр</w:t>
      </w:r>
      <w:r w:rsidRPr="00F54DCC">
        <w:t>а</w:t>
      </w:r>
      <w:r w:rsidRPr="00F54DCC">
        <w:t>вам человека по подготовке национальных докладов Узбекистана о выполнении международных обязательств в сфере прав человека регулярно проводятся круглые столы и семинары с участием представителей государственных и н</w:t>
      </w:r>
      <w:r w:rsidRPr="00F54DCC">
        <w:t>е</w:t>
      </w:r>
      <w:r w:rsidRPr="00F54DCC">
        <w:t>правител</w:t>
      </w:r>
      <w:r w:rsidRPr="00F54DCC">
        <w:t>ь</w:t>
      </w:r>
      <w:r w:rsidRPr="00F54DCC">
        <w:t>ственных структур по обсуждению актуальных проблем выполнения рекомендаций конвенционных органов ООН, а также пунктов национальных планов действий.</w:t>
      </w:r>
      <w:r>
        <w:t xml:space="preserve"> </w:t>
      </w:r>
    </w:p>
    <w:p w:rsidR="00551B86" w:rsidRDefault="00551B86" w:rsidP="00551B86">
      <w:pPr>
        <w:pStyle w:val="H1GR"/>
      </w:pPr>
      <w:r>
        <w:tab/>
      </w:r>
      <w:r w:rsidRPr="00F54DCC">
        <w:t xml:space="preserve">3. </w:t>
      </w:r>
      <w:r>
        <w:tab/>
      </w:r>
      <w:r w:rsidRPr="00F54DCC">
        <w:t xml:space="preserve">Информация о </w:t>
      </w:r>
      <w:proofErr w:type="spellStart"/>
      <w:r w:rsidRPr="00F54DCC">
        <w:t>недискриминации</w:t>
      </w:r>
      <w:proofErr w:type="spellEnd"/>
      <w:r w:rsidRPr="00F54DCC">
        <w:t xml:space="preserve"> и равенстве и об эффективных средствах правовой защиты</w:t>
      </w:r>
    </w:p>
    <w:p w:rsidR="00551B86" w:rsidRDefault="00551B86" w:rsidP="00551B86">
      <w:pPr>
        <w:pStyle w:val="SingleTxtGR"/>
      </w:pPr>
      <w:r>
        <w:t>264.</w:t>
      </w:r>
      <w:r>
        <w:tab/>
      </w:r>
      <w:r w:rsidRPr="00F54DCC">
        <w:t>Конституция Республики Узбекистан закрепляет идею равенства перед законом, равную защиту законов и запрещение дискриминации. Статья 18 Ко</w:t>
      </w:r>
      <w:r w:rsidRPr="00F54DCC">
        <w:t>н</w:t>
      </w:r>
      <w:r w:rsidRPr="00F54DCC">
        <w:t>ституции гласит: «Все граждане Республики Узбекистан имеют одинаковые права и свободы и равны перед законом без различия пола, расы, национальн</w:t>
      </w:r>
      <w:r w:rsidRPr="00F54DCC">
        <w:t>о</w:t>
      </w:r>
      <w:r w:rsidRPr="00F54DCC">
        <w:t>сти, языка, религии, социального происхождения, убеждений, личного и общ</w:t>
      </w:r>
      <w:r w:rsidRPr="00F54DCC">
        <w:t>е</w:t>
      </w:r>
      <w:r w:rsidRPr="00F54DCC">
        <w:t>ственного положения». Конституция закрепляет отдельной статьей</w:t>
      </w:r>
      <w:r>
        <w:t xml:space="preserve"> </w:t>
      </w:r>
      <w:r w:rsidRPr="00F54DCC">
        <w:t>равенство прав му</w:t>
      </w:r>
      <w:r w:rsidRPr="00F54DCC">
        <w:t>ж</w:t>
      </w:r>
      <w:r w:rsidRPr="00F54DCC">
        <w:t>чин и женщин (</w:t>
      </w:r>
      <w:r>
        <w:t>ст. </w:t>
      </w:r>
      <w:r w:rsidRPr="00F54DCC">
        <w:t>46).</w:t>
      </w:r>
    </w:p>
    <w:p w:rsidR="00551B86" w:rsidRDefault="00551B86" w:rsidP="00551B86">
      <w:pPr>
        <w:pStyle w:val="SingleTxtGR"/>
      </w:pPr>
      <w:r>
        <w:t>265.</w:t>
      </w:r>
      <w:r>
        <w:tab/>
      </w:r>
      <w:r w:rsidRPr="00F54DCC">
        <w:t>Конституция имплементировала все основополагающие принципы раве</w:t>
      </w:r>
      <w:r w:rsidRPr="00F54DCC">
        <w:t>н</w:t>
      </w:r>
      <w:r w:rsidRPr="00F54DCC">
        <w:t>ства перед законом и запрета дискриминации, которые вытекают из междун</w:t>
      </w:r>
      <w:r w:rsidRPr="00F54DCC">
        <w:t>а</w:t>
      </w:r>
      <w:r w:rsidRPr="00F54DCC">
        <w:t>родных документов, к которым присоединился Узбекистан. На сегодняшний день Республика Узбекистан является участницей</w:t>
      </w:r>
      <w:r>
        <w:t xml:space="preserve"> </w:t>
      </w:r>
      <w:r w:rsidRPr="00F54DCC">
        <w:t>и реализует положения сл</w:t>
      </w:r>
      <w:r w:rsidRPr="00F54DCC">
        <w:t>е</w:t>
      </w:r>
      <w:r w:rsidRPr="00F54DCC">
        <w:t>дующих международных документов, направленных на запрещение дискрим</w:t>
      </w:r>
      <w:r w:rsidRPr="00F54DCC">
        <w:t>и</w:t>
      </w:r>
      <w:r w:rsidRPr="00F54DCC">
        <w:t>нации: Международная конвенция о ликвидации всех форм расовой дискрим</w:t>
      </w:r>
      <w:r w:rsidRPr="00F54DCC">
        <w:t>и</w:t>
      </w:r>
      <w:r w:rsidRPr="00F54DCC">
        <w:t>нации, Конвенция о ликвидации дискриминации в отношении женщин, Ко</w:t>
      </w:r>
      <w:r w:rsidRPr="00F54DCC">
        <w:t>н</w:t>
      </w:r>
      <w:r w:rsidRPr="00F54DCC">
        <w:t>венция о борьбе с дискриминацией в области образования, Конвенции о ди</w:t>
      </w:r>
      <w:r w:rsidRPr="00F54DCC">
        <w:t>с</w:t>
      </w:r>
      <w:r w:rsidRPr="00F54DCC">
        <w:t>криминации в области труда и занятости, Конвенция о политических правах женщин. Декларация о ликвидации всех форм нетерпимости и дискриминации на основе религии или убеждений. Кроме того, являясь, членом ОБСЕ Респу</w:t>
      </w:r>
      <w:r w:rsidRPr="00F54DCC">
        <w:t>б</w:t>
      </w:r>
      <w:r w:rsidRPr="00F54DCC">
        <w:t>лика Узбекистан, взяла на себя обязательства в отношении национальных меньшинств (</w:t>
      </w:r>
      <w:r>
        <w:t>ст.</w:t>
      </w:r>
      <w:r w:rsidRPr="00F54DCC">
        <w:t xml:space="preserve"> </w:t>
      </w:r>
      <w:proofErr w:type="spellStart"/>
      <w:r w:rsidRPr="00F54DCC">
        <w:t>VII</w:t>
      </w:r>
      <w:proofErr w:type="spellEnd"/>
      <w:r w:rsidRPr="00F54DCC">
        <w:t xml:space="preserve"> Принципов Заключительного акта, Хельсинки 1975) и др</w:t>
      </w:r>
      <w:r w:rsidRPr="00F54DCC">
        <w:t>у</w:t>
      </w:r>
      <w:r w:rsidRPr="00F54DCC">
        <w:t xml:space="preserve">гих документов ОБСЕ по человеческому измерению. </w:t>
      </w:r>
    </w:p>
    <w:p w:rsidR="00551B86" w:rsidRDefault="00551B86" w:rsidP="00551B86">
      <w:pPr>
        <w:pStyle w:val="SingleTxtGR"/>
      </w:pPr>
      <w:r>
        <w:t>266.</w:t>
      </w:r>
      <w:r>
        <w:tab/>
      </w:r>
      <w:r w:rsidRPr="00F54DCC">
        <w:t>Концепция запрета дискриминации, закрепленная в правовой системе У</w:t>
      </w:r>
      <w:r w:rsidRPr="00F54DCC">
        <w:t>з</w:t>
      </w:r>
      <w:r w:rsidRPr="00F54DCC">
        <w:t>бекистана защищает не только права отдельных лиц, но и групп граждан как т</w:t>
      </w:r>
      <w:r w:rsidRPr="00F54DCC">
        <w:t>а</w:t>
      </w:r>
      <w:r w:rsidRPr="00F54DCC">
        <w:t xml:space="preserve">ковых. Статья 18 Конституции и Глава </w:t>
      </w:r>
      <w:proofErr w:type="spellStart"/>
      <w:r w:rsidRPr="00F54DCC">
        <w:t>X</w:t>
      </w:r>
      <w:proofErr w:type="spellEnd"/>
      <w:r w:rsidRPr="00F54DCC">
        <w:t xml:space="preserve"> Конституции Республики Узбекистан, посвященная гарантиям прав и свобод граждан преследует цель создать прав</w:t>
      </w:r>
      <w:r w:rsidRPr="00F54DCC">
        <w:t>о</w:t>
      </w:r>
      <w:r w:rsidRPr="00F54DCC">
        <w:t>вую базу для защиты не только индивидуальных, но и коллективных прав, п</w:t>
      </w:r>
      <w:r w:rsidRPr="00F54DCC">
        <w:t>о</w:t>
      </w:r>
      <w:r w:rsidRPr="00F54DCC">
        <w:t>нимая под последним права таких категорий населения, как несовершенноле</w:t>
      </w:r>
      <w:r w:rsidRPr="00F54DCC">
        <w:t>т</w:t>
      </w:r>
      <w:r w:rsidRPr="00F54DCC">
        <w:t>ние, престарелые, инвалиды.</w:t>
      </w:r>
      <w:r>
        <w:t xml:space="preserve"> </w:t>
      </w:r>
    </w:p>
    <w:p w:rsidR="00551B86" w:rsidRDefault="00551B86" w:rsidP="00551B86">
      <w:pPr>
        <w:pStyle w:val="SingleTxtGR"/>
      </w:pPr>
      <w:r>
        <w:t>267.</w:t>
      </w:r>
      <w:r>
        <w:tab/>
      </w:r>
      <w:r w:rsidRPr="00F54DCC">
        <w:t>Принцип равенства граждан перед законом и запрета дискриминации з</w:t>
      </w:r>
      <w:r w:rsidRPr="00F54DCC">
        <w:t>а</w:t>
      </w:r>
      <w:r w:rsidRPr="00F54DCC">
        <w:t>креплен и в отраслевом законодательстве, регламентирующем личные, полит</w:t>
      </w:r>
      <w:r w:rsidRPr="00F54DCC">
        <w:t>и</w:t>
      </w:r>
      <w:r w:rsidRPr="00F54DCC">
        <w:t>ческие, экономические, социальные и культурные права: в Трудовом кодексе,</w:t>
      </w:r>
      <w:r>
        <w:t xml:space="preserve"> </w:t>
      </w:r>
      <w:r w:rsidRPr="00F54DCC">
        <w:t>Гражданском кодексе, Семейном кодексе, в Уголовном кодексе, в законе «Об образовании», «Об основах государственной молодежной политике в Республ</w:t>
      </w:r>
      <w:r w:rsidRPr="00F54DCC">
        <w:t>и</w:t>
      </w:r>
      <w:r w:rsidRPr="00F54DCC">
        <w:t>ке Узбекистан», «Об обращениях граждан» и других. Данный принцип закре</w:t>
      </w:r>
      <w:r w:rsidRPr="00F54DCC">
        <w:t>п</w:t>
      </w:r>
      <w:r w:rsidRPr="00F54DCC">
        <w:t>лен и в процессуальном законодательстве, в том числе в Уголовно-процессуальном кодексе (</w:t>
      </w:r>
      <w:r>
        <w:t>ст. </w:t>
      </w:r>
      <w:r w:rsidRPr="00F54DCC">
        <w:t>16), Гражданском процессуальном кодексе (</w:t>
      </w:r>
      <w:r w:rsidR="006D106B">
        <w:t xml:space="preserve">ст. </w:t>
      </w:r>
      <w:r w:rsidRPr="00F54DCC">
        <w:t>6), Хозяйственном пр</w:t>
      </w:r>
      <w:r w:rsidRPr="00F54DCC">
        <w:t>о</w:t>
      </w:r>
      <w:r w:rsidRPr="00F54DCC">
        <w:t>цессуальном кодексе (</w:t>
      </w:r>
      <w:r w:rsidR="006D106B">
        <w:t xml:space="preserve">ст. </w:t>
      </w:r>
      <w:r w:rsidRPr="00F54DCC">
        <w:t>7).</w:t>
      </w:r>
    </w:p>
    <w:p w:rsidR="00551B86" w:rsidRDefault="00551B86" w:rsidP="00551B86">
      <w:pPr>
        <w:pStyle w:val="SingleTxtGR"/>
      </w:pPr>
      <w:r>
        <w:t>268.</w:t>
      </w:r>
      <w:r>
        <w:tab/>
      </w:r>
      <w:r w:rsidRPr="00F54DCC">
        <w:t xml:space="preserve">Принцип </w:t>
      </w:r>
      <w:proofErr w:type="spellStart"/>
      <w:r w:rsidRPr="00F54DCC">
        <w:t>недискриминации</w:t>
      </w:r>
      <w:proofErr w:type="spellEnd"/>
      <w:r w:rsidRPr="00F54DCC">
        <w:t xml:space="preserve"> и равенства прав реализуется не только через конкретные статьи, закрепляющие этот принцип, а гарантируются путем обе</w:t>
      </w:r>
      <w:r w:rsidRPr="00F54DCC">
        <w:t>с</w:t>
      </w:r>
      <w:r w:rsidRPr="00F54DCC">
        <w:t>печения всех прав и свобод, изложенных в Конституции, таких как право на жизнь, свободу, безопасность, свободу мысли. Статья 18 Конституции не созд</w:t>
      </w:r>
      <w:r w:rsidRPr="00F54DCC">
        <w:t>а</w:t>
      </w:r>
      <w:r w:rsidRPr="00F54DCC">
        <w:t xml:space="preserve">ет отдельного права на равенство, а подчеркивает защищенность всех прав и свобод человека. </w:t>
      </w:r>
    </w:p>
    <w:p w:rsidR="00551B86" w:rsidRDefault="00551B86" w:rsidP="00551B86">
      <w:pPr>
        <w:pStyle w:val="SingleTxtGR"/>
      </w:pPr>
      <w:r>
        <w:t>269.</w:t>
      </w:r>
      <w:r>
        <w:tab/>
      </w:r>
      <w:r w:rsidRPr="00F54DCC">
        <w:t>Правовая система Узбекистана содержит серьезные меры ответственн</w:t>
      </w:r>
      <w:r w:rsidRPr="00F54DCC">
        <w:t>о</w:t>
      </w:r>
      <w:r w:rsidRPr="00F54DCC">
        <w:t>сти за нарушение равноправия граждан. Кодекс Республики Узбекистан об а</w:t>
      </w:r>
      <w:r w:rsidRPr="00F54DCC">
        <w:t>д</w:t>
      </w:r>
      <w:r w:rsidRPr="00F54DCC">
        <w:t>министративной ответственности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w:t>
      </w:r>
      <w:r w:rsidRPr="00F54DCC">
        <w:t>е</w:t>
      </w:r>
      <w:r w:rsidRPr="00F54DCC">
        <w:t>небрежение к государственному языку, а также к другим языкам наций и н</w:t>
      </w:r>
      <w:r w:rsidRPr="00F54DCC">
        <w:t>а</w:t>
      </w:r>
      <w:r w:rsidRPr="00F54DCC">
        <w:t>родностей, пр</w:t>
      </w:r>
      <w:r w:rsidRPr="00F54DCC">
        <w:t>о</w:t>
      </w:r>
      <w:r w:rsidRPr="00F54DCC">
        <w:t>живающих в Республике Узбекистан.</w:t>
      </w:r>
    </w:p>
    <w:p w:rsidR="00551B86" w:rsidRDefault="00551B86" w:rsidP="00551B86">
      <w:pPr>
        <w:pStyle w:val="SingleTxtGR"/>
      </w:pPr>
      <w:r>
        <w:t>270.</w:t>
      </w:r>
      <w:r>
        <w:tab/>
      </w:r>
      <w:r w:rsidRPr="00F54DCC">
        <w:t>Статья 141 Уголовного кодекса Республики Узбекистан предусматривает уголовное наказание за нарушение равноправия граждан. Причем, данный с</w:t>
      </w:r>
      <w:r w:rsidRPr="00F54DCC">
        <w:t>о</w:t>
      </w:r>
      <w:r w:rsidRPr="00F54DCC">
        <w:t xml:space="preserve">став преступления находится в главе </w:t>
      </w:r>
      <w:proofErr w:type="spellStart"/>
      <w:r w:rsidRPr="00F54DCC">
        <w:t>VII</w:t>
      </w:r>
      <w:proofErr w:type="spellEnd"/>
      <w:r w:rsidRPr="00F54DCC">
        <w:t xml:space="preserve"> Уголовного кодекса, в котором собр</w:t>
      </w:r>
      <w:r w:rsidRPr="00F54DCC">
        <w:t>а</w:t>
      </w:r>
      <w:r w:rsidRPr="00F54DCC">
        <w:t>ны преступления против конституционных прав и свобод граждан.</w:t>
      </w:r>
    </w:p>
    <w:p w:rsidR="00551B86" w:rsidRDefault="00551B86" w:rsidP="00551B86">
      <w:pPr>
        <w:pStyle w:val="SingleTxtGR"/>
      </w:pPr>
      <w:r>
        <w:t>271.</w:t>
      </w:r>
      <w:r>
        <w:tab/>
      </w:r>
      <w:r w:rsidRPr="00F54DCC">
        <w:t>Следует отметить, что понятие дискриминации, данное в статье 141 Уг</w:t>
      </w:r>
      <w:r w:rsidRPr="00F54DCC">
        <w:t>о</w:t>
      </w:r>
      <w:r w:rsidRPr="00F54DCC">
        <w:t>ловного кодекса, практически</w:t>
      </w:r>
      <w:r>
        <w:t xml:space="preserve"> </w:t>
      </w:r>
      <w:r w:rsidRPr="00F54DCC">
        <w:t>соответствует статье 1 Конвенции о ликвидации всех форм расовой дискриминации. Различие</w:t>
      </w:r>
      <w:r>
        <w:t xml:space="preserve"> </w:t>
      </w:r>
      <w:r w:rsidRPr="00F54DCC">
        <w:t>между этими определениями з</w:t>
      </w:r>
      <w:r w:rsidRPr="00F54DCC">
        <w:t>а</w:t>
      </w:r>
      <w:r w:rsidRPr="00F54DCC">
        <w:t>ключается в том, что конвенционное определение дает цель дискриминации: «уничтожение или умаление признания, использование или осуществление</w:t>
      </w:r>
      <w:r>
        <w:t xml:space="preserve"> </w:t>
      </w:r>
      <w:r w:rsidRPr="00F54DCC">
        <w:t>на равных началах прав человека и основных свобод в политической, экономич</w:t>
      </w:r>
      <w:r w:rsidRPr="00F54DCC">
        <w:t>е</w:t>
      </w:r>
      <w:r w:rsidRPr="00F54DCC">
        <w:t>ской, социальной и культурных областях общественной жизни». Отсутствие ц</w:t>
      </w:r>
      <w:r w:rsidRPr="00F54DCC">
        <w:t>е</w:t>
      </w:r>
      <w:r w:rsidRPr="00F54DCC">
        <w:t>ли дискриминации в диспозиции</w:t>
      </w:r>
      <w:r>
        <w:t xml:space="preserve"> ст. </w:t>
      </w:r>
      <w:r w:rsidRPr="00F54DCC">
        <w:t>141 УК не влияет на квалификацию самого де</w:t>
      </w:r>
      <w:r w:rsidRPr="00F54DCC">
        <w:t>я</w:t>
      </w:r>
      <w:r w:rsidRPr="00F54DCC">
        <w:t>ния.</w:t>
      </w:r>
    </w:p>
    <w:p w:rsidR="00551B86" w:rsidRDefault="00551B86" w:rsidP="00551B86">
      <w:pPr>
        <w:pStyle w:val="SingleTxtGR"/>
      </w:pPr>
      <w:r>
        <w:t>272.</w:t>
      </w:r>
      <w:r>
        <w:tab/>
      </w:r>
      <w:r w:rsidRPr="00F54DCC">
        <w:t>В соответствии со статьей 156 Уголовного кодекса Республики Узбек</w:t>
      </w:r>
      <w:r w:rsidRPr="00F54DCC">
        <w:t>и</w:t>
      </w:r>
      <w:r w:rsidRPr="00F54DCC">
        <w:t>стан уголовная ответственность применяется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w:t>
      </w:r>
      <w:r w:rsidRPr="00F54DCC">
        <w:t>ж</w:t>
      </w:r>
      <w:r w:rsidRPr="00F54DCC">
        <w:t>ды, нетерпимости или розни к любым группам населения по национальным, расовым или этническим принципам, а также прямое или косвенное огранич</w:t>
      </w:r>
      <w:r w:rsidRPr="00F54DCC">
        <w:t>е</w:t>
      </w:r>
      <w:r w:rsidRPr="00F54DCC">
        <w:t xml:space="preserve">ние или установление прямых или косвенных преимуществ в зависимости от национальной, расовой и этнической принадлежности. </w:t>
      </w:r>
    </w:p>
    <w:p w:rsidR="00551B86" w:rsidRDefault="00551B86" w:rsidP="00551B86">
      <w:pPr>
        <w:pStyle w:val="SingleTxtGR"/>
      </w:pPr>
      <w:r>
        <w:t>273.</w:t>
      </w:r>
      <w:r>
        <w:tab/>
      </w:r>
      <w:r w:rsidRPr="00F54DCC">
        <w:t>Статья 153 Уголовного Кодекса предусматривает наказание в виде лиш</w:t>
      </w:r>
      <w:r w:rsidRPr="00F54DCC">
        <w:t>е</w:t>
      </w:r>
      <w:r w:rsidRPr="00F54DCC">
        <w:t>ния свободы от десяти до двадцати лет за геноцид, то есть умышленное созд</w:t>
      </w:r>
      <w:r w:rsidRPr="00F54DCC">
        <w:t>а</w:t>
      </w:r>
      <w:r w:rsidRPr="00F54DCC">
        <w:t>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w:t>
      </w:r>
      <w:r>
        <w:t xml:space="preserve"> </w:t>
      </w:r>
      <w:r w:rsidRPr="00F54DCC">
        <w:t>человеческой группы в другую, а равно отдача приказа совершения таких действий.</w:t>
      </w:r>
    </w:p>
    <w:p w:rsidR="00551B86" w:rsidRPr="00F54DCC" w:rsidRDefault="00551B86" w:rsidP="00551B86">
      <w:pPr>
        <w:pStyle w:val="SingleTxtGR"/>
      </w:pPr>
      <w:r>
        <w:t>274.</w:t>
      </w:r>
      <w:r>
        <w:tab/>
      </w:r>
      <w:r w:rsidRPr="00F54DCC">
        <w:t>Предупреждение дискриминации во всех ее формах и по всем ее призн</w:t>
      </w:r>
      <w:r w:rsidRPr="00F54DCC">
        <w:t>а</w:t>
      </w:r>
      <w:r w:rsidRPr="00F54DCC">
        <w:t>кам на уровне государственной политики осуществляется следующими мерами:</w:t>
      </w:r>
    </w:p>
    <w:p w:rsidR="00551B86" w:rsidRPr="00F54DCC" w:rsidRDefault="00551B86" w:rsidP="00551B86">
      <w:pPr>
        <w:pStyle w:val="Bullet1GR"/>
        <w:numPr>
          <w:ilvl w:val="0"/>
          <w:numId w:val="1"/>
        </w:numPr>
      </w:pPr>
      <w:r>
        <w:t xml:space="preserve"> </w:t>
      </w:r>
      <w:r w:rsidRPr="00F54DCC">
        <w:t>во-первых, в запрещении организации политических партий по расовому и национальному признаку (</w:t>
      </w:r>
      <w:r>
        <w:t>ст. </w:t>
      </w:r>
      <w:r w:rsidRPr="00F54DCC">
        <w:t>57 Конституции), а также в запрещении создании общественных объединений, деятельность которых направлена на пропаганду расовой и религиозной розни (</w:t>
      </w:r>
      <w:r>
        <w:t>ст. </w:t>
      </w:r>
      <w:r w:rsidRPr="00F54DCC">
        <w:t>3 Закона «Об общес</w:t>
      </w:r>
      <w:r w:rsidRPr="00F54DCC">
        <w:t>т</w:t>
      </w:r>
      <w:r w:rsidRPr="00F54DCC">
        <w:t>венных объединен</w:t>
      </w:r>
      <w:r w:rsidRPr="00F54DCC">
        <w:t>и</w:t>
      </w:r>
      <w:r w:rsidRPr="00F54DCC">
        <w:t>ях»);</w:t>
      </w:r>
    </w:p>
    <w:p w:rsidR="00551B86" w:rsidRPr="00F54DCC" w:rsidRDefault="00551B86" w:rsidP="00551B86">
      <w:pPr>
        <w:pStyle w:val="Bullet1GR"/>
        <w:numPr>
          <w:ilvl w:val="0"/>
          <w:numId w:val="1"/>
        </w:numPr>
      </w:pPr>
      <w:r w:rsidRPr="00F54DCC">
        <w:t>во-вторых, в запрете использования религии в целях возбуждения вра</w:t>
      </w:r>
      <w:r w:rsidRPr="00F54DCC">
        <w:t>ж</w:t>
      </w:r>
      <w:r w:rsidRPr="00F54DCC">
        <w:t>ды, ненависти, межнациональной розни (</w:t>
      </w:r>
      <w:r>
        <w:t>ст. </w:t>
      </w:r>
      <w:r w:rsidRPr="00F54DCC">
        <w:t>5 Закона «О свободе совести и религио</w:t>
      </w:r>
      <w:r w:rsidRPr="00F54DCC">
        <w:t>з</w:t>
      </w:r>
      <w:r w:rsidRPr="00F54DCC">
        <w:t>ных организациях»);</w:t>
      </w:r>
    </w:p>
    <w:p w:rsidR="00551B86" w:rsidRPr="00F54DCC" w:rsidRDefault="00551B86" w:rsidP="00551B86">
      <w:pPr>
        <w:pStyle w:val="Bullet1GR"/>
        <w:numPr>
          <w:ilvl w:val="0"/>
          <w:numId w:val="1"/>
        </w:numPr>
      </w:pPr>
      <w:r w:rsidRPr="00F54DCC">
        <w:t>в-третьих, в недопущении использовать средства массовой информации с ц</w:t>
      </w:r>
      <w:r w:rsidRPr="00F54DCC">
        <w:t>е</w:t>
      </w:r>
      <w:r w:rsidRPr="00F54DCC">
        <w:t>лью пропаганды национальной, расовой и религиозной вражды (Закон «О сре</w:t>
      </w:r>
      <w:r w:rsidRPr="00F54DCC">
        <w:t>д</w:t>
      </w:r>
      <w:r w:rsidRPr="00F54DCC">
        <w:t>ствах массовой информации»);</w:t>
      </w:r>
    </w:p>
    <w:p w:rsidR="00551B86" w:rsidRPr="00F54DCC" w:rsidRDefault="00551B86" w:rsidP="00551B86">
      <w:pPr>
        <w:pStyle w:val="Bullet1GR"/>
        <w:numPr>
          <w:ilvl w:val="0"/>
          <w:numId w:val="1"/>
        </w:numPr>
      </w:pPr>
      <w:r w:rsidRPr="00F54DCC">
        <w:t>в-четвертых, в Законе «О принципах и гарантиях свободы информации», который регулирует отношения, возникающие в СМИ в ходе</w:t>
      </w:r>
      <w:r>
        <w:t xml:space="preserve"> </w:t>
      </w:r>
      <w:r w:rsidRPr="00F54DCC">
        <w:t>реализации конституционного права каждого свободно и беспрепятственно искать, получать, иссл</w:t>
      </w:r>
      <w:r w:rsidRPr="00F54DCC">
        <w:t>е</w:t>
      </w:r>
      <w:r w:rsidRPr="00F54DCC">
        <w:t>довать, передавать и распространять информацию;</w:t>
      </w:r>
    </w:p>
    <w:p w:rsidR="00551B86" w:rsidRPr="00F54DCC" w:rsidRDefault="00551B86" w:rsidP="00551B86">
      <w:pPr>
        <w:pStyle w:val="Bullet1GR"/>
        <w:numPr>
          <w:ilvl w:val="0"/>
          <w:numId w:val="1"/>
        </w:numPr>
      </w:pPr>
      <w:r w:rsidRPr="00F54DCC">
        <w:t>в-пятых, в запрещении препятствовать осуществлению права граждан на свободный выбор языка в общении, воспитании и обучении (</w:t>
      </w:r>
      <w:r>
        <w:t>ст. </w:t>
      </w:r>
      <w:r w:rsidRPr="00F54DCC">
        <w:t>24 Зак</w:t>
      </w:r>
      <w:r w:rsidRPr="00F54DCC">
        <w:t>о</w:t>
      </w:r>
      <w:r w:rsidRPr="00F54DCC">
        <w:t>на «О гос</w:t>
      </w:r>
      <w:r w:rsidRPr="00F54DCC">
        <w:t>у</w:t>
      </w:r>
      <w:r w:rsidRPr="00F54DCC">
        <w:t>дарственном языке»);</w:t>
      </w:r>
    </w:p>
    <w:p w:rsidR="00551B86" w:rsidRDefault="00551B86" w:rsidP="00551B86">
      <w:pPr>
        <w:pStyle w:val="Bullet1GR"/>
        <w:numPr>
          <w:ilvl w:val="0"/>
          <w:numId w:val="1"/>
        </w:numPr>
      </w:pPr>
      <w:r w:rsidRPr="00F54DCC">
        <w:t>в-шестых, поощрение равенства мужчин и женщин в политической и о</w:t>
      </w:r>
      <w:r w:rsidRPr="00F54DCC">
        <w:t>б</w:t>
      </w:r>
      <w:r w:rsidRPr="00F54DCC">
        <w:t xml:space="preserve">щественной жизни. Так, согласно закону «О выборах в </w:t>
      </w:r>
      <w:proofErr w:type="spellStart"/>
      <w:r w:rsidRPr="00F54DCC">
        <w:t>Олий</w:t>
      </w:r>
      <w:proofErr w:type="spellEnd"/>
      <w:r w:rsidRPr="00F54DCC">
        <w:t xml:space="preserve"> </w:t>
      </w:r>
      <w:proofErr w:type="spellStart"/>
      <w:r w:rsidRPr="00F54DCC">
        <w:t>Мажлис</w:t>
      </w:r>
      <w:proofErr w:type="spellEnd"/>
      <w:r w:rsidRPr="00F54DCC">
        <w:t xml:space="preserve"> Республики Узбекистан» выделяются определенные квоты (не менее 30%) в списке канд</w:t>
      </w:r>
      <w:r w:rsidRPr="00F54DCC">
        <w:t>и</w:t>
      </w:r>
      <w:r w:rsidRPr="00F54DCC">
        <w:t>датов в депутаты от каждой партии.</w:t>
      </w:r>
      <w:r>
        <w:t xml:space="preserve"> </w:t>
      </w:r>
    </w:p>
    <w:p w:rsidR="00551B86" w:rsidRDefault="00551B86" w:rsidP="00551B86">
      <w:pPr>
        <w:pStyle w:val="SingleTxtGR"/>
      </w:pPr>
      <w:r>
        <w:t>275.</w:t>
      </w:r>
      <w:r>
        <w:tab/>
      </w:r>
      <w:r w:rsidRPr="00F54DCC">
        <w:t>В последние десятилетие каждый год посвящается решению какой-то большой социальной задаче обществе и защите определенных уязвимых групп населения.</w:t>
      </w:r>
      <w:r>
        <w:t xml:space="preserve"> </w:t>
      </w:r>
      <w:r w:rsidRPr="00F54DCC">
        <w:t>К примеру, 1999 год был объявлен Годом женщин, 2000 год</w:t>
      </w:r>
      <w:r>
        <w:t xml:space="preserve"> </w:t>
      </w:r>
      <w:r w:rsidRPr="00F54DCC">
        <w:t xml:space="preserve">- Год «Здоровое поколение», 2002 год – Год защиты интересов старшего поколения, 2006 год – Год </w:t>
      </w:r>
      <w:proofErr w:type="spellStart"/>
      <w:r w:rsidRPr="00F54DCC">
        <w:t>благотворительства</w:t>
      </w:r>
      <w:proofErr w:type="spellEnd"/>
      <w:r w:rsidRPr="00F54DCC">
        <w:t xml:space="preserve"> и медицинских работников, 2007 год – Год социальной защиты, 2008 годя объявлен Годом молодежи. В соответствии с идеей и символом года Правительство принимает специальную общенаци</w:t>
      </w:r>
      <w:r w:rsidRPr="00F54DCC">
        <w:t>о</w:t>
      </w:r>
      <w:r w:rsidRPr="00F54DCC">
        <w:t>нальную программу, включающую в себя комплекс мер и мероприятий, напра</w:t>
      </w:r>
      <w:r w:rsidRPr="00F54DCC">
        <w:t>в</w:t>
      </w:r>
      <w:r w:rsidRPr="00F54DCC">
        <w:t>ленных на поддержку соответствующих уязвимых групп населения и пред</w:t>
      </w:r>
      <w:r w:rsidRPr="00F54DCC">
        <w:t>у</w:t>
      </w:r>
      <w:r w:rsidRPr="00F54DCC">
        <w:t>сматривающую конкретное финансирование этих мер и разработку нормативно-правовых а</w:t>
      </w:r>
      <w:r w:rsidRPr="00F54DCC">
        <w:t>к</w:t>
      </w:r>
      <w:r w:rsidRPr="00F54DCC">
        <w:t xml:space="preserve">тов. </w:t>
      </w:r>
    </w:p>
    <w:p w:rsidR="00551B86" w:rsidRDefault="00551B86" w:rsidP="00551B86">
      <w:pPr>
        <w:pStyle w:val="SingleTxtGR"/>
      </w:pPr>
      <w:r>
        <w:t>276.</w:t>
      </w:r>
      <w:r>
        <w:tab/>
      </w:r>
      <w:r w:rsidRPr="00F54DCC">
        <w:t>В рамках государственной программы «Год социальной защиты» 35 тыс. ветеранов оздоровлены в санаториях, 50 тыс. малообеспеченных семей получ</w:t>
      </w:r>
      <w:r w:rsidRPr="00F54DCC">
        <w:t>и</w:t>
      </w:r>
      <w:r w:rsidRPr="00F54DCC">
        <w:t>ли в собственность крупный рогатый скот, создано 3 тыс. рабочих мест для тр</w:t>
      </w:r>
      <w:r w:rsidRPr="00F54DCC">
        <w:t>у</w:t>
      </w:r>
      <w:r w:rsidRPr="00F54DCC">
        <w:t xml:space="preserve">доспособных инвалидов, оказана благотворительная помощь 3 млн. одиноким престарелым, инвалидам, пенсионерам и малообеспеченным семьям. </w:t>
      </w:r>
    </w:p>
    <w:p w:rsidR="00551B86" w:rsidRDefault="00551B86" w:rsidP="00551B86">
      <w:pPr>
        <w:pStyle w:val="SingleTxtGR"/>
      </w:pPr>
      <w:r>
        <w:t>277.</w:t>
      </w:r>
      <w:r>
        <w:tab/>
      </w:r>
      <w:r w:rsidRPr="00F54DCC">
        <w:t>В рамках данной программы на финансирование образования выделено 40% от всех расходов государственного бюджета. В соответствии с этой пр</w:t>
      </w:r>
      <w:r w:rsidRPr="00F54DCC">
        <w:t>о</w:t>
      </w:r>
      <w:r w:rsidRPr="00F54DCC">
        <w:t>граммой осуществлен ремонт, оснащение мебелью, специальным оборудован</w:t>
      </w:r>
      <w:r w:rsidRPr="00F54DCC">
        <w:t>и</w:t>
      </w:r>
      <w:r w:rsidRPr="00F54DCC">
        <w:t>ем и транспортом всех детских домов для детей-сирот и инвалидов Узбекист</w:t>
      </w:r>
      <w:r w:rsidRPr="00F54DCC">
        <w:t>а</w:t>
      </w:r>
      <w:r w:rsidRPr="00F54DCC">
        <w:t xml:space="preserve">на. </w:t>
      </w:r>
    </w:p>
    <w:p w:rsidR="00551B86" w:rsidRDefault="00551B86" w:rsidP="00551B86">
      <w:pPr>
        <w:pStyle w:val="SingleTxtGR"/>
      </w:pPr>
      <w:r>
        <w:t>278.</w:t>
      </w:r>
      <w:r>
        <w:tab/>
      </w:r>
      <w:r w:rsidRPr="00F54DCC">
        <w:t>Подобные меры принимались и в предыдущие годы в отношении к ко</w:t>
      </w:r>
      <w:r w:rsidRPr="00F54DCC">
        <w:t>н</w:t>
      </w:r>
      <w:r w:rsidRPr="00F54DCC">
        <w:t>кретным уязвимым группам н</w:t>
      </w:r>
      <w:r w:rsidRPr="00F54DCC">
        <w:t>а</w:t>
      </w:r>
      <w:r w:rsidRPr="00F54DCC">
        <w:t>селения.</w:t>
      </w:r>
    </w:p>
    <w:p w:rsidR="00551B86" w:rsidRDefault="00551B86" w:rsidP="00551B86">
      <w:pPr>
        <w:pStyle w:val="SingleTxtGR"/>
      </w:pPr>
      <w:r>
        <w:t>279.</w:t>
      </w:r>
      <w:r>
        <w:tab/>
      </w:r>
      <w:r w:rsidRPr="00F54DCC">
        <w:t>Фонд по социальной поддержке ветеранов Узбекистана «</w:t>
      </w:r>
      <w:proofErr w:type="spellStart"/>
      <w:r w:rsidRPr="00F54DCC">
        <w:t>Нуроний</w:t>
      </w:r>
      <w:proofErr w:type="spellEnd"/>
      <w:r w:rsidRPr="00F54DCC">
        <w:t>» по</w:t>
      </w:r>
      <w:r w:rsidRPr="00F54DCC">
        <w:t>д</w:t>
      </w:r>
      <w:r w:rsidRPr="00F54DCC">
        <w:t>держал инициативу молодежного движения «</w:t>
      </w:r>
      <w:proofErr w:type="spellStart"/>
      <w:r w:rsidRPr="00F54DCC">
        <w:t>Камолот</w:t>
      </w:r>
      <w:proofErr w:type="spellEnd"/>
      <w:r w:rsidRPr="00F54DCC">
        <w:t>» по созданию групп «З</w:t>
      </w:r>
      <w:r w:rsidRPr="00F54DCC">
        <w:t>а</w:t>
      </w:r>
      <w:r w:rsidRPr="00F54DCC">
        <w:t>бота» на местах с целью оказания материальной и моральной поддержки пр</w:t>
      </w:r>
      <w:r w:rsidRPr="00F54DCC">
        <w:t>е</w:t>
      </w:r>
      <w:r w:rsidRPr="00F54DCC">
        <w:t>старелых одиноких граждан, инвалидов, ветеранов войны и труда. Под патр</w:t>
      </w:r>
      <w:r w:rsidRPr="00F54DCC">
        <w:t>о</w:t>
      </w:r>
      <w:r w:rsidRPr="00F54DCC">
        <w:t>наж этих групп в 2007 году взято более 23 тыс. граждан. Приняты Постановл</w:t>
      </w:r>
      <w:r w:rsidRPr="00F54DCC">
        <w:t>е</w:t>
      </w:r>
      <w:r w:rsidRPr="00F54DCC">
        <w:t xml:space="preserve">ние Кабинета Министров от 7 декабря 1999 г. </w:t>
      </w:r>
      <w:r>
        <w:t>№ </w:t>
      </w:r>
      <w:r w:rsidRPr="00F54DCC">
        <w:t>520 «Программа мер на 2000</w:t>
      </w:r>
      <w:r>
        <w:t>−</w:t>
      </w:r>
      <w:r w:rsidRPr="00F54DCC">
        <w:t>2005 гг. по усилению адресной социальной защиты одиноких престар</w:t>
      </w:r>
      <w:r w:rsidRPr="00F54DCC">
        <w:t>е</w:t>
      </w:r>
      <w:r w:rsidRPr="00F54DCC">
        <w:t>лых пенсионеров и инвалидов», Постановление Президента Республики Узб</w:t>
      </w:r>
      <w:r w:rsidRPr="00F54DCC">
        <w:t>е</w:t>
      </w:r>
      <w:r w:rsidRPr="00F54DCC">
        <w:t xml:space="preserve">кистан от 7 сентября 2006 г. </w:t>
      </w:r>
      <w:r>
        <w:t>№ </w:t>
      </w:r>
      <w:r w:rsidRPr="00F54DCC">
        <w:t>459 «Программа мер по дальнейшему усилению адресной социальной защиты и социального обслуживания одиноких престар</w:t>
      </w:r>
      <w:r w:rsidRPr="00F54DCC">
        <w:t>е</w:t>
      </w:r>
      <w:r w:rsidRPr="00F54DCC">
        <w:t>лых, пенсионеров и инвалидов в 2007-2010 годах».</w:t>
      </w:r>
    </w:p>
    <w:p w:rsidR="00551B86" w:rsidRDefault="00551B86" w:rsidP="00551B86">
      <w:pPr>
        <w:pStyle w:val="SingleTxtGR"/>
      </w:pPr>
      <w:r>
        <w:t>280.</w:t>
      </w:r>
      <w:r>
        <w:tab/>
      </w:r>
      <w:r w:rsidRPr="00F54DCC">
        <w:t>В целях реализации мер по обеспечению равенства в Парламенте Узбек</w:t>
      </w:r>
      <w:r w:rsidRPr="00F54DCC">
        <w:t>и</w:t>
      </w:r>
      <w:r w:rsidRPr="00F54DCC">
        <w:t>стана на стадии разработки и принятия находятся следующие законопроекты: «О равных возможностях мужчин и женщин», «О социальном партнерстве».</w:t>
      </w:r>
    </w:p>
    <w:p w:rsidR="00551B86" w:rsidRDefault="00551B86" w:rsidP="00551B86">
      <w:pPr>
        <w:pStyle w:val="HChGR"/>
      </w:pPr>
      <w:r>
        <w:tab/>
      </w:r>
      <w:proofErr w:type="spellStart"/>
      <w:r w:rsidRPr="00F54DCC">
        <w:t>II</w:t>
      </w:r>
      <w:proofErr w:type="spellEnd"/>
      <w:r w:rsidRPr="00F54DCC">
        <w:t xml:space="preserve">. </w:t>
      </w:r>
      <w:r>
        <w:tab/>
      </w:r>
      <w:r w:rsidRPr="00F54DCC">
        <w:t xml:space="preserve">Информация о выполнении положений </w:t>
      </w:r>
      <w:r>
        <w:t>К</w:t>
      </w:r>
      <w:r w:rsidRPr="00F54DCC">
        <w:t>онвенции</w:t>
      </w:r>
      <w:r>
        <w:t xml:space="preserve"> </w:t>
      </w:r>
      <w:r w:rsidRPr="00F54DCC">
        <w:t>о ликвидации всех форм расовой дискриминации</w:t>
      </w:r>
    </w:p>
    <w:p w:rsidR="00551B86" w:rsidRPr="00F54DCC" w:rsidRDefault="00551B86" w:rsidP="00551B86">
      <w:pPr>
        <w:pStyle w:val="H1GR"/>
      </w:pPr>
      <w:r>
        <w:tab/>
      </w:r>
      <w:r>
        <w:tab/>
      </w:r>
      <w:r w:rsidRPr="00F54DCC">
        <w:t>Политика Республики Узбекистан в отношении расовой дискриминации и ее з</w:t>
      </w:r>
      <w:r w:rsidRPr="00F54DCC">
        <w:t>а</w:t>
      </w:r>
      <w:r w:rsidRPr="00F54DCC">
        <w:t>конодательные рамки (статья 1)</w:t>
      </w:r>
    </w:p>
    <w:p w:rsidR="00551B86" w:rsidRDefault="00551B86" w:rsidP="00551B86">
      <w:pPr>
        <w:pStyle w:val="H1GR"/>
      </w:pPr>
      <w:r>
        <w:tab/>
      </w:r>
      <w:r w:rsidRPr="00F54DCC">
        <w:t xml:space="preserve">А. </w:t>
      </w:r>
      <w:r>
        <w:tab/>
      </w:r>
      <w:r w:rsidRPr="00F54DCC">
        <w:t>Политика</w:t>
      </w:r>
      <w:r>
        <w:t xml:space="preserve"> </w:t>
      </w:r>
      <w:r w:rsidRPr="00F54DCC">
        <w:t>Республики Узбекистан в отношении расовой дискриминации</w:t>
      </w:r>
    </w:p>
    <w:p w:rsidR="00551B86" w:rsidRDefault="00551B86" w:rsidP="00551B86">
      <w:pPr>
        <w:pStyle w:val="SingleTxtGR"/>
      </w:pPr>
      <w:r>
        <w:t>281.</w:t>
      </w:r>
      <w:r>
        <w:tab/>
      </w:r>
      <w:r w:rsidRPr="00F54DCC">
        <w:t>Все законодательные акты Республики Узбекистан закрепляют для гра</w:t>
      </w:r>
      <w:r w:rsidRPr="00F54DCC">
        <w:t>ж</w:t>
      </w:r>
      <w:r w:rsidRPr="00F54DCC">
        <w:t>дан одинаковые права и свободы на равенство перед законом независимо от р</w:t>
      </w:r>
      <w:r w:rsidRPr="00F54DCC">
        <w:t>а</w:t>
      </w:r>
      <w:r w:rsidRPr="00F54DCC">
        <w:t>сы, пола, национальности, языка, религии, социального происхождения, убе</w:t>
      </w:r>
      <w:r w:rsidRPr="00F54DCC">
        <w:t>ж</w:t>
      </w:r>
      <w:r w:rsidRPr="00F54DCC">
        <w:t>дений, личного и общественного положения.</w:t>
      </w:r>
    </w:p>
    <w:p w:rsidR="00551B86" w:rsidRDefault="00551B86" w:rsidP="00551B86">
      <w:pPr>
        <w:pStyle w:val="SingleTxtGR"/>
      </w:pPr>
      <w:r>
        <w:t>282.</w:t>
      </w:r>
      <w:r>
        <w:tab/>
      </w:r>
      <w:r w:rsidRPr="00F54DCC">
        <w:t>Основным законодательным актом, обеспечивающим осуществление на равных началах основных прав и свобод человека в политической, экономич</w:t>
      </w:r>
      <w:r w:rsidRPr="00F54DCC">
        <w:t>е</w:t>
      </w:r>
      <w:r w:rsidRPr="00F54DCC">
        <w:t>ской, социальной, культурной и других областях общественной жизни, является Конституция Республики Узбекистан 1992 года. Статья 8 Конституции Респу</w:t>
      </w:r>
      <w:r w:rsidRPr="00F54DCC">
        <w:t>б</w:t>
      </w:r>
      <w:r w:rsidRPr="00F54DCC">
        <w:t>лики Узбекистан гласит: «Народ Узбекистана составляют граждане Республики Узб</w:t>
      </w:r>
      <w:r w:rsidRPr="00F54DCC">
        <w:t>е</w:t>
      </w:r>
      <w:r w:rsidRPr="00F54DCC">
        <w:t xml:space="preserve">кистан независимо от их национальности». </w:t>
      </w:r>
    </w:p>
    <w:p w:rsidR="00551B86" w:rsidRDefault="00551B86" w:rsidP="00551B86">
      <w:pPr>
        <w:pStyle w:val="SingleTxtGR"/>
      </w:pPr>
      <w:r>
        <w:t>283.</w:t>
      </w:r>
      <w:r>
        <w:tab/>
      </w:r>
      <w:r w:rsidRPr="00F54DCC">
        <w:t>«Все граждане Республики Узбекистан независимо от нации, народности … имеют одинаковые гражданские права и находятся под охраной Конституции республики и ее законов» (</w:t>
      </w:r>
      <w:r w:rsidR="006D106B">
        <w:t xml:space="preserve">ст. </w:t>
      </w:r>
      <w:r w:rsidRPr="00F54DCC">
        <w:t>15 Конституционного Закона “Об основах гос</w:t>
      </w:r>
      <w:r w:rsidRPr="00F54DCC">
        <w:t>у</w:t>
      </w:r>
      <w:r w:rsidRPr="00F54DCC">
        <w:t>дарственной независимости Республики Узбекистан» 1991 года).</w:t>
      </w:r>
    </w:p>
    <w:p w:rsidR="00551B86" w:rsidRPr="00F54DCC" w:rsidRDefault="00551B86" w:rsidP="00551B86">
      <w:pPr>
        <w:pStyle w:val="SingleTxtGR"/>
      </w:pPr>
      <w:r>
        <w:t>284.</w:t>
      </w:r>
      <w:r>
        <w:tab/>
      </w:r>
      <w:r w:rsidRPr="00F54DCC">
        <w:t>Правовыми основами деятельности Республики Узбекистан в области л</w:t>
      </w:r>
      <w:r w:rsidRPr="00F54DCC">
        <w:t>и</w:t>
      </w:r>
      <w:r w:rsidRPr="00F54DCC">
        <w:t>квидации всех форм расовой дискриминации являются:</w:t>
      </w:r>
    </w:p>
    <w:p w:rsidR="00551B86" w:rsidRPr="00F54DCC" w:rsidRDefault="00551B86" w:rsidP="00551B86">
      <w:pPr>
        <w:pStyle w:val="SingleTxtGR"/>
        <w:ind w:left="2268" w:hanging="567"/>
      </w:pPr>
      <w:r w:rsidRPr="00F54DCC">
        <w:t xml:space="preserve">1. </w:t>
      </w:r>
      <w:r>
        <w:tab/>
      </w:r>
      <w:r w:rsidRPr="00F54DCC">
        <w:t>Конституция Республики Узбекистан и другие законодательные а</w:t>
      </w:r>
      <w:r w:rsidRPr="00F54DCC">
        <w:t>к</w:t>
      </w:r>
      <w:r w:rsidRPr="00F54DCC">
        <w:t>ты;</w:t>
      </w:r>
    </w:p>
    <w:p w:rsidR="00551B86" w:rsidRPr="00F54DCC" w:rsidRDefault="00551B86" w:rsidP="00551B86">
      <w:pPr>
        <w:pStyle w:val="SingleTxtGR"/>
        <w:ind w:left="2268" w:hanging="567"/>
      </w:pPr>
      <w:r w:rsidRPr="00F54DCC">
        <w:t xml:space="preserve">2. </w:t>
      </w:r>
      <w:r>
        <w:tab/>
      </w:r>
      <w:r w:rsidRPr="00F54DCC">
        <w:t>Международные соглашения в области прав человека и гуманита</w:t>
      </w:r>
      <w:r w:rsidRPr="00F54DCC">
        <w:t>р</w:t>
      </w:r>
      <w:r w:rsidRPr="00F54DCC">
        <w:t>ного права, ратифицированные Ре</w:t>
      </w:r>
      <w:r w:rsidRPr="00F54DCC">
        <w:t>с</w:t>
      </w:r>
      <w:r w:rsidRPr="00F54DCC">
        <w:t>публикой Узбекистан;</w:t>
      </w:r>
    </w:p>
    <w:p w:rsidR="00551B86" w:rsidRPr="00F54DCC" w:rsidRDefault="00551B86" w:rsidP="00551B86">
      <w:pPr>
        <w:pStyle w:val="SingleTxtGR"/>
        <w:ind w:left="2268" w:hanging="567"/>
      </w:pPr>
      <w:r w:rsidRPr="00F54DCC">
        <w:t xml:space="preserve">3. </w:t>
      </w:r>
      <w:r>
        <w:tab/>
      </w:r>
      <w:r w:rsidRPr="00F54DCC">
        <w:t>Резолюции и рекомендации международных организаций, членом которых является Республика Узб</w:t>
      </w:r>
      <w:r w:rsidRPr="00F54DCC">
        <w:t>е</w:t>
      </w:r>
      <w:r w:rsidRPr="00F54DCC">
        <w:t>кистан;</w:t>
      </w:r>
    </w:p>
    <w:p w:rsidR="00551B86" w:rsidRPr="00F54DCC" w:rsidRDefault="00551B86" w:rsidP="00551B86">
      <w:pPr>
        <w:pStyle w:val="SingleTxtGR"/>
        <w:ind w:left="2268" w:hanging="567"/>
      </w:pPr>
      <w:r w:rsidRPr="00F54DCC">
        <w:t xml:space="preserve">4. </w:t>
      </w:r>
      <w:r>
        <w:tab/>
      </w:r>
      <w:r w:rsidRPr="00F54DCC">
        <w:t>Межгосударственные соглашения, прямо или косвенно регул</w:t>
      </w:r>
      <w:r w:rsidRPr="00F54DCC">
        <w:t>и</w:t>
      </w:r>
      <w:r w:rsidRPr="00F54DCC">
        <w:t>рующие статус расовых или этнических групп в экономической, культу</w:t>
      </w:r>
      <w:r w:rsidRPr="00F54DCC">
        <w:t>р</w:t>
      </w:r>
      <w:r w:rsidRPr="00F54DCC">
        <w:t>ной, политической и других сферах;</w:t>
      </w:r>
    </w:p>
    <w:p w:rsidR="00551B86" w:rsidRDefault="00551B86" w:rsidP="00551B86">
      <w:pPr>
        <w:pStyle w:val="SingleTxtGR"/>
        <w:ind w:left="2268" w:hanging="567"/>
      </w:pPr>
      <w:r w:rsidRPr="00F54DCC">
        <w:t xml:space="preserve">5. </w:t>
      </w:r>
      <w:r>
        <w:tab/>
      </w:r>
      <w:r w:rsidRPr="00F54DCC">
        <w:t>Традиции межэтнической и межрелигиозной толерантности, сфо</w:t>
      </w:r>
      <w:r w:rsidRPr="00F54DCC">
        <w:t>р</w:t>
      </w:r>
      <w:r w:rsidRPr="00F54DCC">
        <w:t>мировавшиеся на территории Узбекистана в результате многовек</w:t>
      </w:r>
      <w:r w:rsidRPr="00F54DCC">
        <w:t>о</w:t>
      </w:r>
      <w:r w:rsidRPr="00F54DCC">
        <w:t>вого совместного проживания различных национальных и религ</w:t>
      </w:r>
      <w:r w:rsidRPr="00F54DCC">
        <w:t>и</w:t>
      </w:r>
      <w:r w:rsidRPr="00F54DCC">
        <w:t>озных общн</w:t>
      </w:r>
      <w:r w:rsidRPr="00F54DCC">
        <w:t>о</w:t>
      </w:r>
      <w:r w:rsidRPr="00F54DCC">
        <w:t>стей.</w:t>
      </w:r>
    </w:p>
    <w:p w:rsidR="00551B86" w:rsidRPr="00F54DCC" w:rsidRDefault="00551B86" w:rsidP="00551B86">
      <w:pPr>
        <w:pStyle w:val="SingleTxtGR"/>
      </w:pPr>
      <w:r>
        <w:t>285.</w:t>
      </w:r>
      <w:r>
        <w:tab/>
      </w:r>
      <w:r w:rsidRPr="00F54DCC">
        <w:t>Составными частями политики Республики Узбекистан в области ликв</w:t>
      </w:r>
      <w:r w:rsidRPr="00F54DCC">
        <w:t>и</w:t>
      </w:r>
      <w:r w:rsidRPr="00F54DCC">
        <w:t>дации всех форм расовой ди</w:t>
      </w:r>
      <w:r w:rsidRPr="00F54DCC">
        <w:t>с</w:t>
      </w:r>
      <w:r w:rsidRPr="00F54DCC">
        <w:t>криминации являются:</w:t>
      </w:r>
    </w:p>
    <w:p w:rsidR="00551B86" w:rsidRPr="00F54DCC" w:rsidRDefault="00551B86" w:rsidP="00551B86">
      <w:pPr>
        <w:pStyle w:val="Bullet1GR"/>
        <w:numPr>
          <w:ilvl w:val="0"/>
          <w:numId w:val="1"/>
        </w:numPr>
      </w:pPr>
      <w:r w:rsidRPr="00F54DCC">
        <w:t>Действия Правительства Узбекистана по созданию в обществе атмосф</w:t>
      </w:r>
      <w:r w:rsidRPr="00F54DCC">
        <w:t>е</w:t>
      </w:r>
      <w:r w:rsidRPr="00F54DCC">
        <w:t>ры межнационального согласия и терпимости;</w:t>
      </w:r>
    </w:p>
    <w:p w:rsidR="00551B86" w:rsidRPr="00F54DCC" w:rsidRDefault="00551B86" w:rsidP="00551B86">
      <w:pPr>
        <w:pStyle w:val="Bullet1GR"/>
        <w:numPr>
          <w:ilvl w:val="0"/>
          <w:numId w:val="1"/>
        </w:numPr>
      </w:pPr>
      <w:r w:rsidRPr="00F54DCC">
        <w:t>Развитие институтов и законодательных механизмов по обеспечению и</w:t>
      </w:r>
      <w:r w:rsidRPr="00F54DCC">
        <w:t>н</w:t>
      </w:r>
      <w:r w:rsidRPr="00F54DCC">
        <w:t>дивидуальных и коллективных прав человека, в том числе расовых, н</w:t>
      </w:r>
      <w:r w:rsidRPr="00F54DCC">
        <w:t>а</w:t>
      </w:r>
      <w:r w:rsidRPr="00F54DCC">
        <w:t>циональных и этнических меньшинств;</w:t>
      </w:r>
    </w:p>
    <w:p w:rsidR="00551B86" w:rsidRPr="00F54DCC" w:rsidRDefault="00551B86" w:rsidP="00551B86">
      <w:pPr>
        <w:pStyle w:val="Bullet1GR"/>
        <w:numPr>
          <w:ilvl w:val="0"/>
          <w:numId w:val="1"/>
        </w:numPr>
      </w:pPr>
      <w:r w:rsidRPr="00F54DCC">
        <w:t>Меры, направленные на сохранение культурной самобытности наци</w:t>
      </w:r>
      <w:r w:rsidRPr="00F54DCC">
        <w:t>о</w:t>
      </w:r>
      <w:r w:rsidRPr="00F54DCC">
        <w:t>нальных меньшинств и их инт</w:t>
      </w:r>
      <w:r w:rsidRPr="00F54DCC">
        <w:t>е</w:t>
      </w:r>
      <w:r w:rsidRPr="00F54DCC">
        <w:t xml:space="preserve">грации в </w:t>
      </w:r>
      <w:proofErr w:type="spellStart"/>
      <w:r w:rsidRPr="00F54DCC">
        <w:t>узбекистанское</w:t>
      </w:r>
      <w:proofErr w:type="spellEnd"/>
      <w:r w:rsidRPr="00F54DCC">
        <w:t xml:space="preserve"> общество;</w:t>
      </w:r>
    </w:p>
    <w:p w:rsidR="00551B86" w:rsidRDefault="00551B86" w:rsidP="00551B86">
      <w:pPr>
        <w:pStyle w:val="Bullet1GR"/>
        <w:numPr>
          <w:ilvl w:val="0"/>
          <w:numId w:val="1"/>
        </w:numPr>
      </w:pPr>
      <w:r w:rsidRPr="00F54DCC">
        <w:t>Обеспечение пропорционального представительства национальных групп во всех сферах обществе</w:t>
      </w:r>
      <w:r w:rsidRPr="00F54DCC">
        <w:t>н</w:t>
      </w:r>
      <w:r w:rsidRPr="00F54DCC">
        <w:t>ной жизни.</w:t>
      </w:r>
    </w:p>
    <w:p w:rsidR="00551B86" w:rsidRDefault="00551B86" w:rsidP="00551B86">
      <w:pPr>
        <w:pStyle w:val="SingleTxtGR"/>
      </w:pPr>
      <w:r>
        <w:t>286.</w:t>
      </w:r>
      <w:r>
        <w:tab/>
      </w:r>
      <w:r w:rsidRPr="00F54DCC">
        <w:t>В программных документах всех политических партий Узбекистана з</w:t>
      </w:r>
      <w:r w:rsidRPr="00F54DCC">
        <w:t>а</w:t>
      </w:r>
      <w:r w:rsidRPr="00F54DCC">
        <w:t>фиксированы положения о мерах по обеспечению межнационального и ме</w:t>
      </w:r>
      <w:r w:rsidRPr="00F54DCC">
        <w:t>ж</w:t>
      </w:r>
      <w:r w:rsidRPr="00F54DCC">
        <w:t>конфессионального согласия в обществе.</w:t>
      </w:r>
    </w:p>
    <w:p w:rsidR="00551B86" w:rsidRPr="00473BB2" w:rsidRDefault="00551B86" w:rsidP="00551B86">
      <w:pPr>
        <w:pStyle w:val="SingleTxtGR"/>
        <w:rPr>
          <w:bCs/>
        </w:rPr>
      </w:pPr>
      <w:r>
        <w:t>287.</w:t>
      </w:r>
      <w:r>
        <w:tab/>
      </w:r>
      <w:r w:rsidRPr="00F54DCC">
        <w:t>В своей внутренней и внешней политике Республика Узбекистан исходит из принципов Венской Декл</w:t>
      </w:r>
      <w:r w:rsidRPr="00F54DCC">
        <w:t>а</w:t>
      </w:r>
      <w:r w:rsidRPr="00F54DCC">
        <w:t xml:space="preserve">рации и Программы действий по правам человека. </w:t>
      </w:r>
    </w:p>
    <w:p w:rsidR="00551B86" w:rsidRPr="009A168F" w:rsidRDefault="00551B86" w:rsidP="00551B86">
      <w:pPr>
        <w:pStyle w:val="H1GR"/>
      </w:pPr>
      <w:r>
        <w:tab/>
      </w:r>
      <w:r w:rsidRPr="009A168F">
        <w:t xml:space="preserve">В. </w:t>
      </w:r>
      <w:r>
        <w:tab/>
      </w:r>
      <w:r w:rsidRPr="009A168F">
        <w:t>Демографический состав населения Республики Узбекистан и проблемы, вызывающие этнические конфликты</w:t>
      </w:r>
    </w:p>
    <w:p w:rsidR="00551B86" w:rsidRDefault="00551B86" w:rsidP="00551B86">
      <w:pPr>
        <w:pStyle w:val="H23GR"/>
      </w:pPr>
      <w:r>
        <w:tab/>
      </w:r>
      <w:r>
        <w:tab/>
      </w:r>
      <w:r w:rsidRPr="00A8292B">
        <w:t>Таблица 2</w:t>
      </w:r>
      <w:r w:rsidRPr="009A168F">
        <w:t>7</w:t>
      </w:r>
      <w:r>
        <w:br/>
      </w:r>
      <w:r w:rsidRPr="009A168F">
        <w:t>Этнический состав населения</w:t>
      </w:r>
      <w:r w:rsidRPr="009A168F">
        <w:rPr>
          <w:rStyle w:val="FootnoteReference"/>
          <w:b w:val="0"/>
        </w:rPr>
        <w:footnoteReference w:id="32"/>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551B86" w:rsidRPr="00A8292B" w:rsidTr="002B4171">
        <w:trPr>
          <w:cnfStyle w:val="100000000000" w:firstRow="1" w:lastRow="0" w:firstColumn="0" w:lastColumn="0" w:oddVBand="0" w:evenVBand="0" w:oddHBand="0" w:evenHBand="0" w:firstRowFirstColumn="0" w:firstRowLastColumn="0" w:lastRowFirstColumn="0" w:lastRowLastColumn="0"/>
          <w:tblHeader/>
        </w:trPr>
        <w:tc>
          <w:tcPr>
            <w:tcW w:w="2456" w:type="dxa"/>
            <w:tcBorders>
              <w:top w:val="single" w:sz="4" w:space="0" w:color="auto"/>
              <w:bottom w:val="single" w:sz="12" w:space="0" w:color="auto"/>
            </w:tcBorders>
            <w:shd w:val="clear" w:color="auto" w:fill="auto"/>
            <w:vAlign w:val="bottom"/>
          </w:tcPr>
          <w:p w:rsidR="00551B86" w:rsidRPr="00A8292B" w:rsidRDefault="00551B86" w:rsidP="00551B86">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551B86" w:rsidRPr="00A8292B" w:rsidRDefault="00551B86" w:rsidP="00551B86">
            <w:pPr>
              <w:spacing w:before="80" w:after="80" w:line="200" w:lineRule="exact"/>
              <w:jc w:val="right"/>
              <w:rPr>
                <w:i/>
                <w:sz w:val="16"/>
              </w:rPr>
            </w:pPr>
            <w:r w:rsidRPr="00A77041">
              <w:rPr>
                <w:b/>
                <w:bCs/>
                <w:i/>
                <w:sz w:val="16"/>
              </w:rPr>
              <w:t>на 01.01.2007 г.</w:t>
            </w:r>
          </w:p>
        </w:tc>
        <w:tc>
          <w:tcPr>
            <w:tcW w:w="2457" w:type="dxa"/>
            <w:tcBorders>
              <w:top w:val="single" w:sz="4" w:space="0" w:color="auto"/>
              <w:bottom w:val="single" w:sz="12" w:space="0" w:color="auto"/>
            </w:tcBorders>
            <w:shd w:val="clear" w:color="auto" w:fill="auto"/>
            <w:vAlign w:val="bottom"/>
          </w:tcPr>
          <w:p w:rsidR="00551B86" w:rsidRPr="00A8292B" w:rsidRDefault="00551B86" w:rsidP="00551B86">
            <w:pPr>
              <w:spacing w:before="80" w:after="80" w:line="200" w:lineRule="exact"/>
              <w:jc w:val="right"/>
              <w:rPr>
                <w:i/>
                <w:sz w:val="16"/>
              </w:rPr>
            </w:pPr>
            <w:r w:rsidRPr="00A77041">
              <w:rPr>
                <w:b/>
                <w:bCs/>
                <w:i/>
                <w:sz w:val="16"/>
              </w:rPr>
              <w:t>на 01.01.2008 г.</w:t>
            </w:r>
          </w:p>
        </w:tc>
      </w:tr>
      <w:tr w:rsidR="00551B86" w:rsidRPr="00A8292B" w:rsidTr="00551B86">
        <w:tc>
          <w:tcPr>
            <w:tcW w:w="2456" w:type="dxa"/>
            <w:tcBorders>
              <w:top w:val="single" w:sz="12" w:space="0" w:color="auto"/>
            </w:tcBorders>
            <w:shd w:val="clear" w:color="auto" w:fill="auto"/>
            <w:vAlign w:val="bottom"/>
          </w:tcPr>
          <w:p w:rsidR="00551B86" w:rsidRPr="00A8292B" w:rsidRDefault="00551B86" w:rsidP="00551B86">
            <w:pPr>
              <w:spacing w:line="220" w:lineRule="exact"/>
            </w:pPr>
            <w:r w:rsidRPr="00A77041">
              <w:rPr>
                <w:b/>
                <w:bCs/>
              </w:rPr>
              <w:t>Всего</w:t>
            </w:r>
          </w:p>
        </w:tc>
        <w:tc>
          <w:tcPr>
            <w:tcW w:w="2457" w:type="dxa"/>
            <w:tcBorders>
              <w:top w:val="single" w:sz="12" w:space="0" w:color="auto"/>
            </w:tcBorders>
            <w:shd w:val="clear" w:color="auto" w:fill="auto"/>
            <w:vAlign w:val="bottom"/>
          </w:tcPr>
          <w:p w:rsidR="00551B86" w:rsidRPr="00A8292B" w:rsidRDefault="00551B86" w:rsidP="00551B86">
            <w:pPr>
              <w:spacing w:line="220" w:lineRule="exact"/>
              <w:jc w:val="right"/>
            </w:pPr>
            <w:r w:rsidRPr="00A77041">
              <w:rPr>
                <w:b/>
                <w:bCs/>
              </w:rPr>
              <w:t>26 663 825</w:t>
            </w:r>
          </w:p>
        </w:tc>
        <w:tc>
          <w:tcPr>
            <w:tcW w:w="2457" w:type="dxa"/>
            <w:tcBorders>
              <w:top w:val="single" w:sz="12" w:space="0" w:color="auto"/>
            </w:tcBorders>
            <w:shd w:val="clear" w:color="auto" w:fill="auto"/>
            <w:vAlign w:val="bottom"/>
          </w:tcPr>
          <w:p w:rsidR="00551B86" w:rsidRPr="00A8292B" w:rsidRDefault="00551B86" w:rsidP="00551B86">
            <w:pPr>
              <w:spacing w:line="220" w:lineRule="exact"/>
              <w:jc w:val="right"/>
            </w:pPr>
            <w:r w:rsidRPr="00A77041">
              <w:rPr>
                <w:b/>
                <w:bCs/>
              </w:rPr>
              <w:t>27 072 174</w:t>
            </w:r>
          </w:p>
        </w:tc>
      </w:tr>
      <w:tr w:rsidR="00551B86" w:rsidRPr="00A8292B" w:rsidTr="00551B86">
        <w:tc>
          <w:tcPr>
            <w:tcW w:w="2456" w:type="dxa"/>
            <w:shd w:val="clear" w:color="auto" w:fill="auto"/>
            <w:vAlign w:val="bottom"/>
          </w:tcPr>
          <w:p w:rsidR="00551B86" w:rsidRPr="00A8292B" w:rsidRDefault="00551B86" w:rsidP="00551B86">
            <w:pPr>
              <w:spacing w:line="220" w:lineRule="exact"/>
            </w:pPr>
            <w:r w:rsidRPr="000D41E5">
              <w:t>узбеки</w:t>
            </w:r>
          </w:p>
        </w:tc>
        <w:tc>
          <w:tcPr>
            <w:tcW w:w="2457" w:type="dxa"/>
            <w:shd w:val="clear" w:color="auto" w:fill="auto"/>
            <w:vAlign w:val="bottom"/>
          </w:tcPr>
          <w:p w:rsidR="00551B86" w:rsidRPr="00A8292B" w:rsidRDefault="00551B86" w:rsidP="00551B86">
            <w:pPr>
              <w:spacing w:line="220" w:lineRule="exact"/>
              <w:jc w:val="right"/>
            </w:pPr>
            <w:r w:rsidRPr="000D41E5">
              <w:t>21 542 348</w:t>
            </w:r>
          </w:p>
        </w:tc>
        <w:tc>
          <w:tcPr>
            <w:tcW w:w="2457" w:type="dxa"/>
            <w:shd w:val="clear" w:color="auto" w:fill="auto"/>
            <w:vAlign w:val="bottom"/>
          </w:tcPr>
          <w:p w:rsidR="00551B86" w:rsidRPr="00A8292B" w:rsidRDefault="00551B86" w:rsidP="00551B86">
            <w:pPr>
              <w:spacing w:line="220" w:lineRule="exact"/>
              <w:jc w:val="right"/>
            </w:pPr>
            <w:r w:rsidRPr="000D41E5">
              <w:t>21 962 080</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таджики</w:t>
            </w:r>
          </w:p>
        </w:tc>
        <w:tc>
          <w:tcPr>
            <w:tcW w:w="2457" w:type="dxa"/>
            <w:shd w:val="clear" w:color="auto" w:fill="auto"/>
            <w:vAlign w:val="bottom"/>
          </w:tcPr>
          <w:p w:rsidR="00551B86" w:rsidRPr="000D41E5" w:rsidRDefault="00551B86" w:rsidP="00551B86">
            <w:pPr>
              <w:spacing w:line="220" w:lineRule="exact"/>
              <w:jc w:val="right"/>
            </w:pPr>
            <w:r w:rsidRPr="000D41E5">
              <w:t>1 306 875</w:t>
            </w:r>
          </w:p>
        </w:tc>
        <w:tc>
          <w:tcPr>
            <w:tcW w:w="2457" w:type="dxa"/>
            <w:shd w:val="clear" w:color="auto" w:fill="auto"/>
            <w:vAlign w:val="bottom"/>
          </w:tcPr>
          <w:p w:rsidR="00551B86" w:rsidRPr="000D41E5" w:rsidRDefault="00551B86" w:rsidP="00551B86">
            <w:pPr>
              <w:spacing w:line="220" w:lineRule="exact"/>
              <w:jc w:val="right"/>
            </w:pPr>
            <w:r w:rsidRPr="000D41E5">
              <w:t>1 327 249</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каракалпаки</w:t>
            </w:r>
          </w:p>
        </w:tc>
        <w:tc>
          <w:tcPr>
            <w:tcW w:w="2457" w:type="dxa"/>
            <w:shd w:val="clear" w:color="auto" w:fill="auto"/>
            <w:vAlign w:val="bottom"/>
          </w:tcPr>
          <w:p w:rsidR="00551B86" w:rsidRPr="000D41E5" w:rsidRDefault="00551B86" w:rsidP="00551B86">
            <w:pPr>
              <w:spacing w:line="220" w:lineRule="exact"/>
              <w:jc w:val="right"/>
            </w:pPr>
            <w:r w:rsidRPr="000D41E5">
              <w:t>583 790</w:t>
            </w:r>
          </w:p>
        </w:tc>
        <w:tc>
          <w:tcPr>
            <w:tcW w:w="2457" w:type="dxa"/>
            <w:shd w:val="clear" w:color="auto" w:fill="auto"/>
            <w:vAlign w:val="bottom"/>
          </w:tcPr>
          <w:p w:rsidR="00551B86" w:rsidRPr="000D41E5" w:rsidRDefault="00551B86" w:rsidP="00551B86">
            <w:pPr>
              <w:spacing w:line="220" w:lineRule="exact"/>
              <w:jc w:val="right"/>
            </w:pPr>
            <w:r w:rsidRPr="000D41E5">
              <w:t>593 401</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русские</w:t>
            </w:r>
          </w:p>
        </w:tc>
        <w:tc>
          <w:tcPr>
            <w:tcW w:w="2457" w:type="dxa"/>
            <w:shd w:val="clear" w:color="auto" w:fill="auto"/>
            <w:vAlign w:val="bottom"/>
          </w:tcPr>
          <w:p w:rsidR="00551B86" w:rsidRPr="000D41E5" w:rsidRDefault="00551B86" w:rsidP="00551B86">
            <w:pPr>
              <w:spacing w:line="220" w:lineRule="exact"/>
              <w:jc w:val="right"/>
            </w:pPr>
            <w:r w:rsidRPr="000D41E5">
              <w:t>931 590</w:t>
            </w:r>
          </w:p>
        </w:tc>
        <w:tc>
          <w:tcPr>
            <w:tcW w:w="2457" w:type="dxa"/>
            <w:shd w:val="clear" w:color="auto" w:fill="auto"/>
            <w:vAlign w:val="bottom"/>
          </w:tcPr>
          <w:p w:rsidR="00551B86" w:rsidRPr="000D41E5" w:rsidRDefault="00551B86" w:rsidP="00551B86">
            <w:pPr>
              <w:spacing w:line="220" w:lineRule="exact"/>
              <w:jc w:val="right"/>
            </w:pPr>
            <w:r w:rsidRPr="000D41E5">
              <w:t>912 959</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казахи</w:t>
            </w:r>
          </w:p>
        </w:tc>
        <w:tc>
          <w:tcPr>
            <w:tcW w:w="2457" w:type="dxa"/>
            <w:shd w:val="clear" w:color="auto" w:fill="auto"/>
            <w:vAlign w:val="bottom"/>
          </w:tcPr>
          <w:p w:rsidR="00551B86" w:rsidRPr="000D41E5" w:rsidRDefault="00551B86" w:rsidP="00551B86">
            <w:pPr>
              <w:spacing w:line="220" w:lineRule="exact"/>
              <w:jc w:val="right"/>
            </w:pPr>
            <w:r w:rsidRPr="000D41E5">
              <w:t>879 551</w:t>
            </w:r>
          </w:p>
        </w:tc>
        <w:tc>
          <w:tcPr>
            <w:tcW w:w="2457" w:type="dxa"/>
            <w:shd w:val="clear" w:color="auto" w:fill="auto"/>
            <w:vAlign w:val="bottom"/>
          </w:tcPr>
          <w:p w:rsidR="00551B86" w:rsidRPr="000D41E5" w:rsidRDefault="00551B86" w:rsidP="00551B86">
            <w:pPr>
              <w:spacing w:line="220" w:lineRule="exact"/>
              <w:jc w:val="right"/>
            </w:pPr>
            <w:r w:rsidRPr="000D41E5">
              <w:t>862 255</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киргизы</w:t>
            </w:r>
          </w:p>
        </w:tc>
        <w:tc>
          <w:tcPr>
            <w:tcW w:w="2457" w:type="dxa"/>
            <w:shd w:val="clear" w:color="auto" w:fill="auto"/>
            <w:vAlign w:val="bottom"/>
          </w:tcPr>
          <w:p w:rsidR="00551B86" w:rsidRPr="000D41E5" w:rsidRDefault="00551B86" w:rsidP="00551B86">
            <w:pPr>
              <w:spacing w:line="220" w:lineRule="exact"/>
              <w:jc w:val="right"/>
            </w:pPr>
            <w:r w:rsidRPr="000D41E5">
              <w:t>238 322</w:t>
            </w:r>
          </w:p>
        </w:tc>
        <w:tc>
          <w:tcPr>
            <w:tcW w:w="2457" w:type="dxa"/>
            <w:shd w:val="clear" w:color="auto" w:fill="auto"/>
            <w:vAlign w:val="bottom"/>
          </w:tcPr>
          <w:p w:rsidR="00551B86" w:rsidRPr="000D41E5" w:rsidRDefault="00551B86" w:rsidP="00551B86">
            <w:pPr>
              <w:spacing w:line="220" w:lineRule="exact"/>
              <w:jc w:val="right"/>
            </w:pPr>
            <w:r w:rsidRPr="000D41E5">
              <w:t>241 507</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татары</w:t>
            </w:r>
          </w:p>
        </w:tc>
        <w:tc>
          <w:tcPr>
            <w:tcW w:w="2457" w:type="dxa"/>
            <w:shd w:val="clear" w:color="auto" w:fill="auto"/>
            <w:vAlign w:val="bottom"/>
          </w:tcPr>
          <w:p w:rsidR="00551B86" w:rsidRPr="000D41E5" w:rsidRDefault="00551B86" w:rsidP="00551B86">
            <w:pPr>
              <w:spacing w:line="220" w:lineRule="exact"/>
              <w:jc w:val="right"/>
            </w:pPr>
            <w:r w:rsidRPr="000D41E5">
              <w:t>236 223</w:t>
            </w:r>
          </w:p>
        </w:tc>
        <w:tc>
          <w:tcPr>
            <w:tcW w:w="2457" w:type="dxa"/>
            <w:shd w:val="clear" w:color="auto" w:fill="auto"/>
            <w:vAlign w:val="bottom"/>
          </w:tcPr>
          <w:p w:rsidR="00551B86" w:rsidRPr="000D41E5" w:rsidRDefault="00551B86" w:rsidP="00551B86">
            <w:pPr>
              <w:spacing w:line="220" w:lineRule="exact"/>
              <w:jc w:val="right"/>
            </w:pPr>
            <w:r w:rsidRPr="000D41E5">
              <w:t>230 572</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туркмены</w:t>
            </w:r>
          </w:p>
        </w:tc>
        <w:tc>
          <w:tcPr>
            <w:tcW w:w="2457" w:type="dxa"/>
            <w:shd w:val="clear" w:color="auto" w:fill="auto"/>
            <w:vAlign w:val="bottom"/>
          </w:tcPr>
          <w:p w:rsidR="00551B86" w:rsidRPr="000D41E5" w:rsidRDefault="00551B86" w:rsidP="00551B86">
            <w:pPr>
              <w:spacing w:line="220" w:lineRule="exact"/>
              <w:jc w:val="right"/>
            </w:pPr>
            <w:r w:rsidRPr="000D41E5">
              <w:t>160 712</w:t>
            </w:r>
          </w:p>
        </w:tc>
        <w:tc>
          <w:tcPr>
            <w:tcW w:w="2457" w:type="dxa"/>
            <w:shd w:val="clear" w:color="auto" w:fill="auto"/>
            <w:vAlign w:val="bottom"/>
          </w:tcPr>
          <w:p w:rsidR="00551B86" w:rsidRPr="000D41E5" w:rsidRDefault="00551B86" w:rsidP="00551B86">
            <w:pPr>
              <w:spacing w:line="220" w:lineRule="exact"/>
              <w:jc w:val="right"/>
            </w:pPr>
            <w:r w:rsidRPr="000D41E5">
              <w:t>162 932</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корейцы</w:t>
            </w:r>
          </w:p>
        </w:tc>
        <w:tc>
          <w:tcPr>
            <w:tcW w:w="2457" w:type="dxa"/>
            <w:shd w:val="clear" w:color="auto" w:fill="auto"/>
            <w:vAlign w:val="bottom"/>
          </w:tcPr>
          <w:p w:rsidR="00551B86" w:rsidRPr="000D41E5" w:rsidRDefault="00551B86" w:rsidP="00551B86">
            <w:pPr>
              <w:spacing w:line="220" w:lineRule="exact"/>
              <w:jc w:val="right"/>
            </w:pPr>
            <w:r w:rsidRPr="000D41E5">
              <w:t>150 094</w:t>
            </w:r>
          </w:p>
        </w:tc>
        <w:tc>
          <w:tcPr>
            <w:tcW w:w="2457" w:type="dxa"/>
            <w:shd w:val="clear" w:color="auto" w:fill="auto"/>
            <w:vAlign w:val="bottom"/>
          </w:tcPr>
          <w:p w:rsidR="00551B86" w:rsidRPr="000D41E5" w:rsidRDefault="00551B86" w:rsidP="00551B86">
            <w:pPr>
              <w:spacing w:line="220" w:lineRule="exact"/>
              <w:jc w:val="right"/>
            </w:pPr>
            <w:r w:rsidRPr="000D41E5">
              <w:t>147 680</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украинцы</w:t>
            </w:r>
          </w:p>
        </w:tc>
        <w:tc>
          <w:tcPr>
            <w:tcW w:w="2457" w:type="dxa"/>
            <w:shd w:val="clear" w:color="auto" w:fill="auto"/>
            <w:vAlign w:val="bottom"/>
          </w:tcPr>
          <w:p w:rsidR="00551B86" w:rsidRPr="000D41E5" w:rsidRDefault="00551B86" w:rsidP="00551B86">
            <w:pPr>
              <w:spacing w:line="220" w:lineRule="exact"/>
              <w:jc w:val="right"/>
            </w:pPr>
            <w:r w:rsidRPr="000D41E5">
              <w:t>86 854</w:t>
            </w:r>
          </w:p>
        </w:tc>
        <w:tc>
          <w:tcPr>
            <w:tcW w:w="2457" w:type="dxa"/>
            <w:shd w:val="clear" w:color="auto" w:fill="auto"/>
            <w:vAlign w:val="bottom"/>
          </w:tcPr>
          <w:p w:rsidR="00551B86" w:rsidRPr="000D41E5" w:rsidRDefault="00551B86" w:rsidP="00551B86">
            <w:pPr>
              <w:spacing w:line="220" w:lineRule="exact"/>
              <w:jc w:val="right"/>
            </w:pPr>
            <w:r w:rsidRPr="000D41E5">
              <w:t>85 302</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азербайджанцы</w:t>
            </w:r>
          </w:p>
        </w:tc>
        <w:tc>
          <w:tcPr>
            <w:tcW w:w="2457" w:type="dxa"/>
            <w:shd w:val="clear" w:color="auto" w:fill="auto"/>
            <w:vAlign w:val="bottom"/>
          </w:tcPr>
          <w:p w:rsidR="00551B86" w:rsidRPr="000D41E5" w:rsidRDefault="00551B86" w:rsidP="00551B86">
            <w:pPr>
              <w:spacing w:line="220" w:lineRule="exact"/>
              <w:jc w:val="right"/>
            </w:pPr>
            <w:r w:rsidRPr="000D41E5">
              <w:t>40 432</w:t>
            </w:r>
          </w:p>
        </w:tc>
        <w:tc>
          <w:tcPr>
            <w:tcW w:w="2457" w:type="dxa"/>
            <w:shd w:val="clear" w:color="auto" w:fill="auto"/>
            <w:vAlign w:val="bottom"/>
          </w:tcPr>
          <w:p w:rsidR="00551B86" w:rsidRPr="000D41E5" w:rsidRDefault="00551B86" w:rsidP="00551B86">
            <w:pPr>
              <w:spacing w:line="220" w:lineRule="exact"/>
              <w:jc w:val="right"/>
            </w:pPr>
            <w:r w:rsidRPr="000D41E5">
              <w:t>40 437</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армяне</w:t>
            </w:r>
          </w:p>
        </w:tc>
        <w:tc>
          <w:tcPr>
            <w:tcW w:w="2457" w:type="dxa"/>
            <w:shd w:val="clear" w:color="auto" w:fill="auto"/>
            <w:vAlign w:val="bottom"/>
          </w:tcPr>
          <w:p w:rsidR="00551B86" w:rsidRPr="000D41E5" w:rsidRDefault="00551B86" w:rsidP="00551B86">
            <w:pPr>
              <w:spacing w:line="220" w:lineRule="exact"/>
              <w:jc w:val="right"/>
            </w:pPr>
            <w:r w:rsidRPr="000D41E5">
              <w:t>39 101</w:t>
            </w:r>
          </w:p>
        </w:tc>
        <w:tc>
          <w:tcPr>
            <w:tcW w:w="2457" w:type="dxa"/>
            <w:shd w:val="clear" w:color="auto" w:fill="auto"/>
            <w:vAlign w:val="bottom"/>
          </w:tcPr>
          <w:p w:rsidR="00551B86" w:rsidRPr="000D41E5" w:rsidRDefault="00551B86" w:rsidP="00551B86">
            <w:pPr>
              <w:spacing w:line="220" w:lineRule="exact"/>
              <w:jc w:val="right"/>
            </w:pPr>
            <w:r w:rsidRPr="000D41E5">
              <w:t>38 538</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белорусы</w:t>
            </w:r>
          </w:p>
        </w:tc>
        <w:tc>
          <w:tcPr>
            <w:tcW w:w="2457" w:type="dxa"/>
            <w:shd w:val="clear" w:color="auto" w:fill="auto"/>
            <w:vAlign w:val="bottom"/>
          </w:tcPr>
          <w:p w:rsidR="00551B86" w:rsidRPr="000D41E5" w:rsidRDefault="00551B86" w:rsidP="00551B86">
            <w:pPr>
              <w:spacing w:line="220" w:lineRule="exact"/>
              <w:jc w:val="right"/>
            </w:pPr>
            <w:r w:rsidRPr="000D41E5">
              <w:t>20 851</w:t>
            </w:r>
          </w:p>
        </w:tc>
        <w:tc>
          <w:tcPr>
            <w:tcW w:w="2457" w:type="dxa"/>
            <w:shd w:val="clear" w:color="auto" w:fill="auto"/>
            <w:vAlign w:val="bottom"/>
          </w:tcPr>
          <w:p w:rsidR="00551B86" w:rsidRPr="000D41E5" w:rsidRDefault="00551B86" w:rsidP="00551B86">
            <w:pPr>
              <w:spacing w:line="220" w:lineRule="exact"/>
              <w:jc w:val="right"/>
            </w:pPr>
            <w:r w:rsidRPr="000D41E5">
              <w:t>20 631</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евреи</w:t>
            </w:r>
          </w:p>
        </w:tc>
        <w:tc>
          <w:tcPr>
            <w:tcW w:w="2457" w:type="dxa"/>
            <w:shd w:val="clear" w:color="auto" w:fill="auto"/>
            <w:vAlign w:val="bottom"/>
          </w:tcPr>
          <w:p w:rsidR="00551B86" w:rsidRPr="000D41E5" w:rsidRDefault="00551B86" w:rsidP="00551B86">
            <w:pPr>
              <w:spacing w:line="220" w:lineRule="exact"/>
              <w:jc w:val="right"/>
            </w:pPr>
            <w:r w:rsidRPr="000D41E5">
              <w:t>10 643</w:t>
            </w:r>
          </w:p>
        </w:tc>
        <w:tc>
          <w:tcPr>
            <w:tcW w:w="2457" w:type="dxa"/>
            <w:shd w:val="clear" w:color="auto" w:fill="auto"/>
            <w:vAlign w:val="bottom"/>
          </w:tcPr>
          <w:p w:rsidR="00551B86" w:rsidRPr="000D41E5" w:rsidRDefault="00551B86" w:rsidP="00551B86">
            <w:pPr>
              <w:spacing w:line="220" w:lineRule="exact"/>
              <w:jc w:val="right"/>
            </w:pPr>
            <w:r w:rsidRPr="000D41E5">
              <w:t>10 577</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молдаване</w:t>
            </w:r>
          </w:p>
        </w:tc>
        <w:tc>
          <w:tcPr>
            <w:tcW w:w="2457" w:type="dxa"/>
            <w:shd w:val="clear" w:color="auto" w:fill="auto"/>
            <w:vAlign w:val="bottom"/>
          </w:tcPr>
          <w:p w:rsidR="00551B86" w:rsidRPr="000D41E5" w:rsidRDefault="00551B86" w:rsidP="00551B86">
            <w:pPr>
              <w:spacing w:line="220" w:lineRule="exact"/>
              <w:jc w:val="right"/>
            </w:pPr>
            <w:r w:rsidRPr="000D41E5">
              <w:t>4 888</w:t>
            </w:r>
          </w:p>
        </w:tc>
        <w:tc>
          <w:tcPr>
            <w:tcW w:w="2457" w:type="dxa"/>
            <w:shd w:val="clear" w:color="auto" w:fill="auto"/>
            <w:vAlign w:val="bottom"/>
          </w:tcPr>
          <w:p w:rsidR="00551B86" w:rsidRPr="000D41E5" w:rsidRDefault="00551B86" w:rsidP="00551B86">
            <w:pPr>
              <w:spacing w:line="220" w:lineRule="exact"/>
              <w:jc w:val="right"/>
            </w:pPr>
            <w:r w:rsidRPr="000D41E5">
              <w:t>4 852</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немцы</w:t>
            </w:r>
          </w:p>
        </w:tc>
        <w:tc>
          <w:tcPr>
            <w:tcW w:w="2457" w:type="dxa"/>
            <w:shd w:val="clear" w:color="auto" w:fill="auto"/>
            <w:vAlign w:val="bottom"/>
          </w:tcPr>
          <w:p w:rsidR="00551B86" w:rsidRPr="000D41E5" w:rsidRDefault="00551B86" w:rsidP="00551B86">
            <w:pPr>
              <w:spacing w:line="220" w:lineRule="exact"/>
              <w:jc w:val="right"/>
            </w:pPr>
            <w:r w:rsidRPr="000D41E5">
              <w:t>4 861</w:t>
            </w:r>
          </w:p>
        </w:tc>
        <w:tc>
          <w:tcPr>
            <w:tcW w:w="2457" w:type="dxa"/>
            <w:shd w:val="clear" w:color="auto" w:fill="auto"/>
            <w:vAlign w:val="bottom"/>
          </w:tcPr>
          <w:p w:rsidR="00551B86" w:rsidRPr="000D41E5" w:rsidRDefault="00551B86" w:rsidP="00551B86">
            <w:pPr>
              <w:spacing w:line="220" w:lineRule="exact"/>
              <w:jc w:val="right"/>
            </w:pPr>
            <w:r w:rsidRPr="000D41E5">
              <w:t>4 762</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грузины</w:t>
            </w:r>
          </w:p>
        </w:tc>
        <w:tc>
          <w:tcPr>
            <w:tcW w:w="2457" w:type="dxa"/>
            <w:shd w:val="clear" w:color="auto" w:fill="auto"/>
            <w:vAlign w:val="bottom"/>
          </w:tcPr>
          <w:p w:rsidR="00551B86" w:rsidRPr="000D41E5" w:rsidRDefault="00551B86" w:rsidP="00551B86">
            <w:pPr>
              <w:spacing w:line="220" w:lineRule="exact"/>
              <w:jc w:val="right"/>
            </w:pPr>
            <w:r w:rsidRPr="000D41E5">
              <w:t>3 654</w:t>
            </w:r>
          </w:p>
        </w:tc>
        <w:tc>
          <w:tcPr>
            <w:tcW w:w="2457" w:type="dxa"/>
            <w:shd w:val="clear" w:color="auto" w:fill="auto"/>
            <w:vAlign w:val="bottom"/>
          </w:tcPr>
          <w:p w:rsidR="00551B86" w:rsidRPr="000D41E5" w:rsidRDefault="00551B86" w:rsidP="00551B86">
            <w:pPr>
              <w:spacing w:line="220" w:lineRule="exact"/>
              <w:jc w:val="right"/>
            </w:pPr>
            <w:r w:rsidRPr="000D41E5">
              <w:t>3 646</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литовцы</w:t>
            </w:r>
          </w:p>
        </w:tc>
        <w:tc>
          <w:tcPr>
            <w:tcW w:w="2457" w:type="dxa"/>
            <w:shd w:val="clear" w:color="auto" w:fill="auto"/>
            <w:vAlign w:val="bottom"/>
          </w:tcPr>
          <w:p w:rsidR="00551B86" w:rsidRPr="000D41E5" w:rsidRDefault="00551B86" w:rsidP="00551B86">
            <w:pPr>
              <w:spacing w:line="220" w:lineRule="exact"/>
              <w:jc w:val="right"/>
            </w:pPr>
            <w:r w:rsidRPr="000D41E5">
              <w:t>1 156</w:t>
            </w:r>
          </w:p>
        </w:tc>
        <w:tc>
          <w:tcPr>
            <w:tcW w:w="2457" w:type="dxa"/>
            <w:shd w:val="clear" w:color="auto" w:fill="auto"/>
            <w:vAlign w:val="bottom"/>
          </w:tcPr>
          <w:p w:rsidR="00551B86" w:rsidRPr="000D41E5" w:rsidRDefault="00551B86" w:rsidP="00551B86">
            <w:pPr>
              <w:spacing w:line="220" w:lineRule="exact"/>
              <w:jc w:val="right"/>
            </w:pPr>
            <w:r w:rsidRPr="000D41E5">
              <w:t>1 146</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эстонцы</w:t>
            </w:r>
          </w:p>
        </w:tc>
        <w:tc>
          <w:tcPr>
            <w:tcW w:w="2457" w:type="dxa"/>
            <w:shd w:val="clear" w:color="auto" w:fill="auto"/>
            <w:vAlign w:val="bottom"/>
          </w:tcPr>
          <w:p w:rsidR="00551B86" w:rsidRPr="000D41E5" w:rsidRDefault="00551B86" w:rsidP="00551B86">
            <w:pPr>
              <w:spacing w:line="220" w:lineRule="exact"/>
              <w:jc w:val="right"/>
            </w:pPr>
            <w:r w:rsidRPr="000D41E5">
              <w:t>566</w:t>
            </w:r>
          </w:p>
        </w:tc>
        <w:tc>
          <w:tcPr>
            <w:tcW w:w="2457" w:type="dxa"/>
            <w:shd w:val="clear" w:color="auto" w:fill="auto"/>
            <w:vAlign w:val="bottom"/>
          </w:tcPr>
          <w:p w:rsidR="00551B86" w:rsidRPr="000D41E5" w:rsidRDefault="00551B86" w:rsidP="00551B86">
            <w:pPr>
              <w:spacing w:line="220" w:lineRule="exact"/>
              <w:jc w:val="right"/>
            </w:pPr>
            <w:r w:rsidRPr="000D41E5">
              <w:t>550</w:t>
            </w:r>
          </w:p>
        </w:tc>
      </w:tr>
      <w:tr w:rsidR="00551B86" w:rsidRPr="00A8292B" w:rsidTr="00551B86">
        <w:tc>
          <w:tcPr>
            <w:tcW w:w="2456" w:type="dxa"/>
            <w:shd w:val="clear" w:color="auto" w:fill="auto"/>
            <w:vAlign w:val="center"/>
          </w:tcPr>
          <w:p w:rsidR="00551B86" w:rsidRPr="000D41E5" w:rsidRDefault="00551B86" w:rsidP="00551B86">
            <w:pPr>
              <w:spacing w:line="220" w:lineRule="exact"/>
            </w:pPr>
            <w:r w:rsidRPr="000D41E5">
              <w:t>латыши</w:t>
            </w:r>
          </w:p>
        </w:tc>
        <w:tc>
          <w:tcPr>
            <w:tcW w:w="2457" w:type="dxa"/>
            <w:shd w:val="clear" w:color="auto" w:fill="auto"/>
            <w:vAlign w:val="bottom"/>
          </w:tcPr>
          <w:p w:rsidR="00551B86" w:rsidRPr="000D41E5" w:rsidRDefault="00551B86" w:rsidP="00551B86">
            <w:pPr>
              <w:spacing w:line="220" w:lineRule="exact"/>
              <w:jc w:val="right"/>
            </w:pPr>
            <w:r w:rsidRPr="000D41E5">
              <w:t>215</w:t>
            </w:r>
          </w:p>
        </w:tc>
        <w:tc>
          <w:tcPr>
            <w:tcW w:w="2457" w:type="dxa"/>
            <w:shd w:val="clear" w:color="auto" w:fill="auto"/>
            <w:vAlign w:val="bottom"/>
          </w:tcPr>
          <w:p w:rsidR="00551B86" w:rsidRPr="000D41E5" w:rsidRDefault="00551B86" w:rsidP="00551B86">
            <w:pPr>
              <w:spacing w:line="220" w:lineRule="exact"/>
              <w:jc w:val="right"/>
            </w:pPr>
            <w:r w:rsidRPr="000D41E5">
              <w:t>207</w:t>
            </w:r>
          </w:p>
        </w:tc>
      </w:tr>
      <w:tr w:rsidR="00551B86" w:rsidRPr="00A8292B" w:rsidTr="00551B86">
        <w:tc>
          <w:tcPr>
            <w:tcW w:w="2456" w:type="dxa"/>
            <w:tcBorders>
              <w:bottom w:val="single" w:sz="12" w:space="0" w:color="auto"/>
            </w:tcBorders>
            <w:shd w:val="clear" w:color="auto" w:fill="auto"/>
            <w:vAlign w:val="center"/>
          </w:tcPr>
          <w:p w:rsidR="00551B86" w:rsidRPr="000D41E5" w:rsidRDefault="00551B86" w:rsidP="00551B86">
            <w:pPr>
              <w:spacing w:line="220" w:lineRule="exact"/>
            </w:pPr>
            <w:r w:rsidRPr="000D41E5">
              <w:t xml:space="preserve">другие </w:t>
            </w:r>
          </w:p>
        </w:tc>
        <w:tc>
          <w:tcPr>
            <w:tcW w:w="2457" w:type="dxa"/>
            <w:tcBorders>
              <w:bottom w:val="single" w:sz="12" w:space="0" w:color="auto"/>
            </w:tcBorders>
            <w:shd w:val="clear" w:color="auto" w:fill="auto"/>
            <w:vAlign w:val="bottom"/>
          </w:tcPr>
          <w:p w:rsidR="00551B86" w:rsidRPr="000D41E5" w:rsidRDefault="00551B86" w:rsidP="00551B86">
            <w:pPr>
              <w:spacing w:line="220" w:lineRule="exact"/>
              <w:jc w:val="right"/>
            </w:pPr>
            <w:r w:rsidRPr="000D41E5">
              <w:t>421 099</w:t>
            </w:r>
          </w:p>
        </w:tc>
        <w:tc>
          <w:tcPr>
            <w:tcW w:w="2457" w:type="dxa"/>
            <w:tcBorders>
              <w:bottom w:val="single" w:sz="12" w:space="0" w:color="auto"/>
            </w:tcBorders>
            <w:shd w:val="clear" w:color="auto" w:fill="auto"/>
            <w:vAlign w:val="bottom"/>
          </w:tcPr>
          <w:p w:rsidR="00551B86" w:rsidRPr="000D41E5" w:rsidRDefault="00551B86" w:rsidP="00551B86">
            <w:pPr>
              <w:spacing w:line="220" w:lineRule="exact"/>
              <w:jc w:val="right"/>
            </w:pPr>
            <w:r w:rsidRPr="000D41E5">
              <w:t>420 891</w:t>
            </w:r>
          </w:p>
        </w:tc>
      </w:tr>
    </w:tbl>
    <w:p w:rsidR="00551B86" w:rsidRPr="000F76AB" w:rsidRDefault="00551B86" w:rsidP="00551B86">
      <w:pPr>
        <w:pStyle w:val="SingleTxtGR"/>
        <w:spacing w:before="120"/>
      </w:pPr>
      <w:r>
        <w:t>288.</w:t>
      </w:r>
      <w:r>
        <w:tab/>
      </w:r>
      <w:r w:rsidRPr="000F76AB">
        <w:t xml:space="preserve">Сальдо миграции за 2008 г. (январь - сентябрь) составило минус 23,4 тыс. человек, против минус 45,8 тыс. человек в соответствующем периоде 2007 г. </w:t>
      </w:r>
    </w:p>
    <w:p w:rsidR="00551B86" w:rsidRPr="000F76AB" w:rsidRDefault="00551B86" w:rsidP="00551B86">
      <w:pPr>
        <w:pStyle w:val="SingleTxtGR"/>
      </w:pPr>
      <w:r>
        <w:t>289.</w:t>
      </w:r>
      <w:r>
        <w:tab/>
      </w:r>
      <w:r w:rsidRPr="000F76AB">
        <w:t>Неправительственный Центр изучения общественного мнения «</w:t>
      </w:r>
      <w:proofErr w:type="spellStart"/>
      <w:r w:rsidRPr="000F76AB">
        <w:t>Ижтим</w:t>
      </w:r>
      <w:r w:rsidRPr="000F76AB">
        <w:t>о</w:t>
      </w:r>
      <w:r w:rsidRPr="000F76AB">
        <w:t>ий</w:t>
      </w:r>
      <w:proofErr w:type="spellEnd"/>
      <w:r w:rsidRPr="000F76AB">
        <w:t xml:space="preserve"> </w:t>
      </w:r>
      <w:proofErr w:type="spellStart"/>
      <w:r w:rsidRPr="000F76AB">
        <w:t>фикр</w:t>
      </w:r>
      <w:proofErr w:type="spellEnd"/>
      <w:r w:rsidRPr="000F76AB">
        <w:t>» подготовил и провел в мае-июне 2008 года социологическое исслед</w:t>
      </w:r>
      <w:r w:rsidRPr="000F76AB">
        <w:t>о</w:t>
      </w:r>
      <w:r w:rsidRPr="000F76AB">
        <w:t>вание «Узбекистан – многонациональный». Его целью было выявление состо</w:t>
      </w:r>
      <w:r w:rsidRPr="000F76AB">
        <w:t>я</w:t>
      </w:r>
      <w:r w:rsidRPr="000F76AB">
        <w:t>ния межнациональных отношений, их динамики и тенденции, условий и факт</w:t>
      </w:r>
      <w:r w:rsidRPr="000F76AB">
        <w:t>о</w:t>
      </w:r>
      <w:r w:rsidRPr="000F76AB">
        <w:t>ров, способствующих укреплению гражданского мира и согласия в обществе за 17 лет независимости в У</w:t>
      </w:r>
      <w:r w:rsidRPr="000F76AB">
        <w:t>з</w:t>
      </w:r>
      <w:r w:rsidRPr="000F76AB">
        <w:t>бекистане.</w:t>
      </w:r>
    </w:p>
    <w:p w:rsidR="00551B86" w:rsidRPr="000F76AB" w:rsidRDefault="00551B86" w:rsidP="00551B86">
      <w:pPr>
        <w:pStyle w:val="SingleTxtGR"/>
      </w:pPr>
      <w:r>
        <w:t>290.</w:t>
      </w:r>
      <w:r>
        <w:tab/>
      </w:r>
      <w:r w:rsidRPr="000F76AB">
        <w:t>На вопрос: «Согласны ли Вы с тем, что самым ценным достоянием нез</w:t>
      </w:r>
      <w:r w:rsidRPr="000F76AB">
        <w:t>а</w:t>
      </w:r>
      <w:r w:rsidRPr="000F76AB">
        <w:t>висимого Узбекистана является мир и стабильность, межнациональное и гра</w:t>
      </w:r>
      <w:r w:rsidRPr="000F76AB">
        <w:t>ж</w:t>
      </w:r>
      <w:r w:rsidRPr="000F76AB">
        <w:t>данское согласие в нашем общем доме?» абсолютное большинство опрошенных (95,9%) ответили положительно.</w:t>
      </w:r>
    </w:p>
    <w:p w:rsidR="00551B86" w:rsidRPr="00DC3673" w:rsidRDefault="00551B86" w:rsidP="00551B86">
      <w:pPr>
        <w:pStyle w:val="SingleTxtGR"/>
        <w:rPr>
          <w:bCs/>
        </w:rPr>
      </w:pPr>
      <w:r>
        <w:t>291.</w:t>
      </w:r>
      <w:r>
        <w:tab/>
      </w:r>
      <w:r w:rsidRPr="00DC3673">
        <w:t>Социологическое исследование показало, что в условиях многонаци</w:t>
      </w:r>
      <w:r w:rsidRPr="00DC3673">
        <w:t>о</w:t>
      </w:r>
      <w:r w:rsidRPr="00DC3673">
        <w:t>нального государства гражданская идентификация в сознании отдельного чел</w:t>
      </w:r>
      <w:r w:rsidRPr="00DC3673">
        <w:t>о</w:t>
      </w:r>
      <w:r w:rsidRPr="00DC3673">
        <w:t>века превалирует над этнической. Главными причинами сохранения межнаци</w:t>
      </w:r>
      <w:r w:rsidRPr="00DC3673">
        <w:t>о</w:t>
      </w:r>
      <w:r w:rsidRPr="00DC3673">
        <w:t>нального и гражданского согласия люди отмечают национальную политику г</w:t>
      </w:r>
      <w:r w:rsidRPr="00DC3673">
        <w:t>о</w:t>
      </w:r>
      <w:r w:rsidRPr="00DC3673">
        <w:t xml:space="preserve">сударства, нравственные </w:t>
      </w:r>
      <w:r>
        <w:t xml:space="preserve">ценности </w:t>
      </w:r>
      <w:r w:rsidRPr="00DC3673">
        <w:t>узбекского народа, широту его души.</w:t>
      </w:r>
    </w:p>
    <w:p w:rsidR="00551B86" w:rsidRDefault="00551B86" w:rsidP="002B4171">
      <w:pPr>
        <w:pStyle w:val="BodyText2"/>
        <w:pageBreakBefore/>
        <w:spacing w:after="120" w:line="240" w:lineRule="atLeast"/>
        <w:ind w:left="1134" w:right="1072" w:hanging="425"/>
        <w:rPr>
          <w:b/>
        </w:rPr>
      </w:pPr>
      <w:r>
        <w:rPr>
          <w:rStyle w:val="Heading1Char"/>
        </w:rPr>
        <w:tab/>
      </w:r>
      <w:r w:rsidR="002B4171">
        <w:rPr>
          <w:rStyle w:val="Heading1Char"/>
        </w:rPr>
        <w:t>Таблица 28</w:t>
      </w:r>
      <w:r w:rsidRPr="00E62431">
        <w:rPr>
          <w:rStyle w:val="Heading1Char"/>
        </w:rPr>
        <w:br/>
        <w:t xml:space="preserve">Распределение мнений </w:t>
      </w:r>
      <w:proofErr w:type="spellStart"/>
      <w:r w:rsidRPr="00E62431">
        <w:rPr>
          <w:rStyle w:val="Heading1Char"/>
        </w:rPr>
        <w:t>узбекистанцев</w:t>
      </w:r>
      <w:proofErr w:type="spellEnd"/>
      <w:r w:rsidRPr="00E62431">
        <w:rPr>
          <w:rStyle w:val="Heading1Char"/>
        </w:rPr>
        <w:t xml:space="preserve"> об основах и причинах межнаци</w:t>
      </w:r>
      <w:r w:rsidRPr="00E62431">
        <w:rPr>
          <w:rStyle w:val="Heading1Char"/>
        </w:rPr>
        <w:t>о</w:t>
      </w:r>
      <w:r w:rsidRPr="00E62431">
        <w:rPr>
          <w:rStyle w:val="Heading1Char"/>
        </w:rPr>
        <w:t>нального и гражда</w:t>
      </w:r>
      <w:r w:rsidRPr="00E62431">
        <w:rPr>
          <w:rStyle w:val="Heading1Char"/>
        </w:rPr>
        <w:t>н</w:t>
      </w:r>
      <w:r w:rsidRPr="00E62431">
        <w:rPr>
          <w:rStyle w:val="Heading1Char"/>
        </w:rPr>
        <w:t>ского согласия в Узбе</w:t>
      </w:r>
      <w:r w:rsidRPr="00DC3673">
        <w:rPr>
          <w:b/>
        </w:rPr>
        <w:t>кистане, %</w:t>
      </w:r>
      <w:r w:rsidRPr="009A168F">
        <w:rPr>
          <w:rStyle w:val="FootnoteReference"/>
          <w:b/>
        </w:rPr>
        <w:footnoteReference w:id="33"/>
      </w:r>
    </w:p>
    <w:p w:rsidR="00551B86" w:rsidRPr="00DC3673" w:rsidRDefault="00551B86" w:rsidP="00551B86">
      <w:pPr>
        <w:ind w:left="1134"/>
        <w:jc w:val="both"/>
      </w:pPr>
      <w:r w:rsidRPr="009A168F">
        <w:object w:dxaOrig="7733" w:dyaOrig="4008">
          <v:shape id="_x0000_i1027" type="#_x0000_t75" style="width:387pt;height:200.25pt" o:ole="" fillcolor="window">
            <v:imagedata r:id="rId10" o:title=""/>
          </v:shape>
          <o:OLEObject Type="Embed" ProgID="MSGraph.Chart.8" ShapeID="_x0000_i1027" DrawAspect="Content" ObjectID="_1395489213" r:id="rId11">
            <o:FieldCodes>\s</o:FieldCodes>
          </o:OLEObject>
        </w:object>
      </w:r>
    </w:p>
    <w:p w:rsidR="00551B86" w:rsidRDefault="00551B86" w:rsidP="00551B86">
      <w:pPr>
        <w:pStyle w:val="BodyText2"/>
        <w:spacing w:before="120" w:after="120" w:line="240" w:lineRule="atLeast"/>
        <w:ind w:left="1134" w:right="1072" w:hanging="425"/>
        <w:rPr>
          <w:rStyle w:val="Heading1Char"/>
        </w:rPr>
      </w:pPr>
      <w:r>
        <w:rPr>
          <w:rStyle w:val="Heading1Char"/>
        </w:rPr>
        <w:tab/>
      </w:r>
      <w:r w:rsidR="002B4171">
        <w:rPr>
          <w:rStyle w:val="Heading1Char"/>
        </w:rPr>
        <w:t>Таблица 29</w:t>
      </w:r>
      <w:r w:rsidRPr="00E62431">
        <w:rPr>
          <w:rStyle w:val="Heading1Char"/>
        </w:rPr>
        <w:br/>
        <w:t>Оценка состояния межнациональных отношений, %</w:t>
      </w:r>
      <w:r w:rsidRPr="00E62431">
        <w:rPr>
          <w:rStyle w:val="Heading1Char"/>
          <w:b w:val="0"/>
          <w:vertAlign w:val="superscript"/>
        </w:rPr>
        <w:footnoteReference w:id="34"/>
      </w:r>
    </w:p>
    <w:p w:rsidR="00551B86" w:rsidRPr="00F3091D" w:rsidRDefault="00551B86" w:rsidP="00551B86">
      <w:pPr>
        <w:pStyle w:val="SingleTxtGR"/>
        <w:spacing w:before="120"/>
      </w:pPr>
      <w:r w:rsidRPr="009A168F">
        <w:rPr>
          <w:sz w:val="24"/>
          <w:szCs w:val="24"/>
        </w:rPr>
        <w:object w:dxaOrig="7639" w:dyaOrig="4157">
          <v:shape id="_x0000_i1028" type="#_x0000_t75" style="width:381.75pt;height:207.75pt" o:ole="" o:borderleftcolor="black" o:borderbottomcolor="black" o:borderrightcolor="black">
            <v:imagedata r:id="rId12" o:title=""/>
            <w10:bordertop type="single" width="4"/>
            <w10:borderleft type="single" width="4"/>
            <w10:borderbottom type="single" width="4"/>
            <w10:borderright type="single" width="4"/>
          </v:shape>
          <o:OLEObject Type="Embed" ProgID="MSGraph.Chart.8" ShapeID="_x0000_i1028" DrawAspect="Content" ObjectID="_1395489214" r:id="rId13">
            <o:FieldCodes>\s</o:FieldCodes>
          </o:OLEObject>
        </w:object>
      </w:r>
      <w:r>
        <w:t>292.</w:t>
      </w:r>
      <w:r>
        <w:tab/>
      </w:r>
      <w:r w:rsidRPr="004557DC">
        <w:t>Полученные в исследовании результаты, а также сопоставление их с ит</w:t>
      </w:r>
      <w:r w:rsidRPr="004557DC">
        <w:t>о</w:t>
      </w:r>
      <w:r w:rsidRPr="004557DC">
        <w:t>гами предыдущих опросов</w:t>
      </w:r>
      <w:r>
        <w:t xml:space="preserve"> (1999-2007 годы</w:t>
      </w:r>
      <w:r w:rsidRPr="004557DC">
        <w:t>) выявили стабильную позитивную тенденцию, характеризующую состояния межнациональных отношений в стр</w:t>
      </w:r>
      <w:r w:rsidRPr="004557DC">
        <w:t>а</w:t>
      </w:r>
      <w:r w:rsidRPr="004557DC">
        <w:t>не.</w:t>
      </w:r>
    </w:p>
    <w:p w:rsidR="00551B86" w:rsidRPr="00F3091D" w:rsidRDefault="00551B86" w:rsidP="00551B86">
      <w:pPr>
        <w:pStyle w:val="SingleTxtGR"/>
      </w:pPr>
      <w:r>
        <w:t>293.</w:t>
      </w:r>
      <w:r>
        <w:tab/>
      </w:r>
      <w:r w:rsidRPr="004557DC">
        <w:t>Узбекистан, вступив на путь независимого развития, поставил перед с</w:t>
      </w:r>
      <w:r w:rsidRPr="004557DC">
        <w:t>о</w:t>
      </w:r>
      <w:r w:rsidRPr="004557DC">
        <w:t>бой цель – добиться достойного уровня жизни для всего многонационального народа. Оценивая ход демократических и политических реформ можно конст</w:t>
      </w:r>
      <w:r w:rsidRPr="004557DC">
        <w:t>а</w:t>
      </w:r>
      <w:r w:rsidRPr="004557DC">
        <w:t xml:space="preserve">тировать устойчивую тенденцию сохранения межнационального согласия в </w:t>
      </w:r>
      <w:proofErr w:type="spellStart"/>
      <w:r w:rsidRPr="004557DC">
        <w:t>у</w:t>
      </w:r>
      <w:r w:rsidRPr="004557DC">
        <w:t>з</w:t>
      </w:r>
      <w:r w:rsidRPr="004557DC">
        <w:t>бекистанском</w:t>
      </w:r>
      <w:proofErr w:type="spellEnd"/>
      <w:r w:rsidRPr="004557DC">
        <w:t xml:space="preserve"> обществе. Этому в немалой степени способствует сформирова</w:t>
      </w:r>
      <w:r w:rsidRPr="004557DC">
        <w:t>н</w:t>
      </w:r>
      <w:r w:rsidRPr="004557DC">
        <w:t>ная  законодательная база и целенаправленная государственная политика, кот</w:t>
      </w:r>
      <w:r w:rsidRPr="004557DC">
        <w:t>о</w:t>
      </w:r>
      <w:r w:rsidRPr="004557DC">
        <w:t>рая направлена на обеспечение равноправия граждан Узбекистана, независимо от их этнической  принадле</w:t>
      </w:r>
      <w:r w:rsidRPr="004557DC">
        <w:t>ж</w:t>
      </w:r>
      <w:r w:rsidRPr="004557DC">
        <w:t>ности.</w:t>
      </w:r>
    </w:p>
    <w:p w:rsidR="00551B86" w:rsidRPr="00F3091D" w:rsidRDefault="00551B86" w:rsidP="00551B86">
      <w:pPr>
        <w:pStyle w:val="SingleTxtGR"/>
      </w:pPr>
      <w:r>
        <w:t>294.</w:t>
      </w:r>
      <w:r>
        <w:tab/>
      </w:r>
      <w:r w:rsidRPr="004557DC">
        <w:t>За период 2006–2008 г</w:t>
      </w:r>
      <w:r>
        <w:t>одов</w:t>
      </w:r>
      <w:r w:rsidRPr="004557DC">
        <w:t xml:space="preserve"> в Республике Узбекистан не было зарегистр</w:t>
      </w:r>
      <w:r w:rsidRPr="004557DC">
        <w:t>и</w:t>
      </w:r>
      <w:r w:rsidRPr="004557DC">
        <w:t xml:space="preserve">ровано ни одного случая межэтнической конфронтации. </w:t>
      </w:r>
      <w:r w:rsidRPr="00DC3673">
        <w:t>Межэтнические прот</w:t>
      </w:r>
      <w:r w:rsidRPr="00DC3673">
        <w:t>и</w:t>
      </w:r>
      <w:r w:rsidRPr="00DC3673">
        <w:t>воречия проявляются, как правило, на бытовом уровне и не связаны с деятел</w:t>
      </w:r>
      <w:r w:rsidRPr="00DC3673">
        <w:t>ь</w:t>
      </w:r>
      <w:r w:rsidRPr="00DC3673">
        <w:t>ностью тех или иных государственных органов или институтов гражданского общества.</w:t>
      </w:r>
    </w:p>
    <w:p w:rsidR="00551B86" w:rsidRPr="00F3091D" w:rsidRDefault="00551B86" w:rsidP="00551B86">
      <w:pPr>
        <w:pStyle w:val="SingleTxtGR"/>
      </w:pPr>
      <w:r>
        <w:t>295.</w:t>
      </w:r>
      <w:r>
        <w:tab/>
      </w:r>
      <w:r w:rsidRPr="00DC3673">
        <w:t>Выполняя рекомендации Комитета ООН по ликвидации расовой дискр</w:t>
      </w:r>
      <w:r w:rsidRPr="00DC3673">
        <w:t>и</w:t>
      </w:r>
      <w:r w:rsidRPr="00DC3673">
        <w:t>минации по итогам рассмотрения третьего-пятого периодических докладов У</w:t>
      </w:r>
      <w:r w:rsidRPr="00DC3673">
        <w:t>з</w:t>
      </w:r>
      <w:r w:rsidRPr="00DC3673">
        <w:t>бекистана, а также Общей рекомендации Комитета №</w:t>
      </w:r>
      <w:r>
        <w:t xml:space="preserve"> </w:t>
      </w:r>
      <w:r w:rsidRPr="00DC3673">
        <w:t>27, касающейся дискр</w:t>
      </w:r>
      <w:r w:rsidRPr="00DC3673">
        <w:t>и</w:t>
      </w:r>
      <w:r w:rsidRPr="00DC3673">
        <w:t xml:space="preserve">минации в отношении рома, Центром изучения общественного мнения </w:t>
      </w:r>
      <w:r>
        <w:t>"</w:t>
      </w:r>
      <w:proofErr w:type="spellStart"/>
      <w:r w:rsidRPr="00DC3673">
        <w:t>Ижт</w:t>
      </w:r>
      <w:r w:rsidRPr="00DC3673">
        <w:t>и</w:t>
      </w:r>
      <w:r w:rsidRPr="00DC3673">
        <w:t>мой</w:t>
      </w:r>
      <w:proofErr w:type="spellEnd"/>
      <w:r w:rsidRPr="00DC3673">
        <w:t xml:space="preserve"> </w:t>
      </w:r>
      <w:proofErr w:type="spellStart"/>
      <w:r w:rsidRPr="00DC3673">
        <w:t>фикр</w:t>
      </w:r>
      <w:proofErr w:type="spellEnd"/>
      <w:r>
        <w:t>"</w:t>
      </w:r>
      <w:r w:rsidRPr="00DC3673">
        <w:t xml:space="preserve"> были проведены социологические исследования на тему </w:t>
      </w:r>
      <w:r>
        <w:t>"</w:t>
      </w:r>
      <w:r w:rsidRPr="00F3091D">
        <w:t>Социал</w:t>
      </w:r>
      <w:r w:rsidRPr="00F3091D">
        <w:t>ь</w:t>
      </w:r>
      <w:r w:rsidRPr="00F3091D">
        <w:t>но-экономическое положение рома в Узбекистане</w:t>
      </w:r>
      <w:r>
        <w:t>"</w:t>
      </w:r>
      <w:r w:rsidRPr="00F3091D">
        <w:t>.</w:t>
      </w:r>
    </w:p>
    <w:p w:rsidR="00551B86" w:rsidRPr="00C4190F" w:rsidRDefault="00551B86" w:rsidP="00551B86">
      <w:pPr>
        <w:pStyle w:val="SingleTxtGR"/>
        <w:rPr>
          <w:lang w:val="en-GB"/>
        </w:rPr>
      </w:pPr>
    </w:p>
    <w:p w:rsidR="00551B86" w:rsidRPr="00197AC5" w:rsidRDefault="00551B86" w:rsidP="00551B86">
      <w:pPr>
        <w:pStyle w:val="SingleTxtGR"/>
        <w:rPr>
          <w:bCs/>
        </w:rPr>
      </w:pPr>
      <w:r w:rsidRPr="00C4190F">
        <w:t>296.</w:t>
      </w:r>
      <w:r w:rsidRPr="00C4190F">
        <w:tab/>
        <w:t>Цыгане, проживающее на территории Узбекистана, среди местного нас</w:t>
      </w:r>
      <w:r w:rsidRPr="00C4190F">
        <w:t>е</w:t>
      </w:r>
      <w:r w:rsidRPr="00C4190F">
        <w:t>ления известны как «люли». Они до сих пор двуязычны, т.е. говорят на таджи</w:t>
      </w:r>
      <w:r w:rsidRPr="00C4190F">
        <w:t>к</w:t>
      </w:r>
      <w:r w:rsidRPr="00C4190F">
        <w:t>ском и</w:t>
      </w:r>
      <w:r>
        <w:t xml:space="preserve"> </w:t>
      </w:r>
      <w:r w:rsidRPr="00C4190F">
        <w:t>узбекском языках. Обиходным является таджикский язык, дополненный небольшим количеством слов цыганского яз</w:t>
      </w:r>
      <w:r w:rsidRPr="00C4190F">
        <w:t>ы</w:t>
      </w:r>
      <w:r w:rsidRPr="00C4190F">
        <w:t xml:space="preserve">ка рома. Некоторые группы цыган в Узбекистане говорят преимущественно на узбекском языке. </w:t>
      </w:r>
      <w:r w:rsidRPr="00197AC5">
        <w:t>Основная вера цыган, проживающих в Узбекистане</w:t>
      </w:r>
      <w:r>
        <w:t>,</w:t>
      </w:r>
      <w:r w:rsidRPr="00197AC5">
        <w:t xml:space="preserve"> – ислам.</w:t>
      </w:r>
    </w:p>
    <w:p w:rsidR="00551B86" w:rsidRDefault="00551B86" w:rsidP="00551B86">
      <w:pPr>
        <w:pStyle w:val="SingleTxtGR"/>
        <w:rPr>
          <w:bCs/>
        </w:rPr>
      </w:pPr>
      <w:r>
        <w:t>297.</w:t>
      </w:r>
      <w:r>
        <w:tab/>
      </w:r>
      <w:r w:rsidRPr="00C4190F">
        <w:t>Численность цыган в Средней Азии никто никогда точно не подсчитывал, да её и невозможно подсчитать, поскольку многие цыгане выдают себя за пре</w:t>
      </w:r>
      <w:r w:rsidRPr="00C4190F">
        <w:t>д</w:t>
      </w:r>
      <w:r w:rsidRPr="00C4190F">
        <w:t>ставителей других национальностей. По данным переписи 1926 г., в Узбекист</w:t>
      </w:r>
      <w:r w:rsidRPr="00C4190F">
        <w:t>а</w:t>
      </w:r>
      <w:r w:rsidRPr="00C4190F">
        <w:t>не их насчитывалось 3</w:t>
      </w:r>
      <w:r>
        <w:rPr>
          <w:lang w:val="en-US"/>
        </w:rPr>
        <w:t> </w:t>
      </w:r>
      <w:r w:rsidRPr="00C4190F">
        <w:t>710 человек, в 1989 г. – их было около 20 тыс. человек. По оценкам демографов, реальная же их численность всегда была больше как минимум в два раза.</w:t>
      </w:r>
    </w:p>
    <w:p w:rsidR="00551B86" w:rsidRDefault="00551B86" w:rsidP="00551B86">
      <w:pPr>
        <w:pStyle w:val="SingleTxtGR"/>
        <w:rPr>
          <w:bCs/>
        </w:rPr>
      </w:pPr>
      <w:r>
        <w:t>298.</w:t>
      </w:r>
      <w:r>
        <w:tab/>
      </w:r>
      <w:r w:rsidRPr="00C4190F">
        <w:t>Наблюдается смешение различных укладов и форм жизни цыганского э</w:t>
      </w:r>
      <w:r w:rsidRPr="00C4190F">
        <w:t>т</w:t>
      </w:r>
      <w:r w:rsidRPr="00C4190F">
        <w:t>носа в Узбекистане: с одной стороны, идет приспособление к окружающей де</w:t>
      </w:r>
      <w:r w:rsidRPr="00C4190F">
        <w:t>й</w:t>
      </w:r>
      <w:r w:rsidRPr="00C4190F">
        <w:t>ствительности, а с другой – стремление сохранить свой специфический этн</w:t>
      </w:r>
      <w:r w:rsidRPr="00C4190F">
        <w:t>о</w:t>
      </w:r>
      <w:r w:rsidRPr="00C4190F">
        <w:t>культурный полис и обеспечить выживаемость традиций и уклада жизни. Так, большинство (61%) сказали, что придерживаются традиционного образа жизни цыган, т.е. для них представляется приоритетным сохранение тр</w:t>
      </w:r>
      <w:r w:rsidRPr="00C4190F">
        <w:t>а</w:t>
      </w:r>
      <w:r w:rsidRPr="00C4190F">
        <w:t>диций и норм в своей повседневной жизни.</w:t>
      </w:r>
    </w:p>
    <w:p w:rsidR="00551B86" w:rsidRDefault="00551B86" w:rsidP="00551B86">
      <w:pPr>
        <w:pStyle w:val="SingleTxtGR"/>
        <w:rPr>
          <w:bCs/>
        </w:rPr>
      </w:pPr>
      <w:r>
        <w:t>299.</w:t>
      </w:r>
      <w:r>
        <w:tab/>
      </w:r>
      <w:r w:rsidRPr="00C4190F">
        <w:t>При этом почти все опрошенные представители цыганского этноса (99%) отвечали, что не испытывают никакого ущемления или насильственного огр</w:t>
      </w:r>
      <w:r w:rsidRPr="00C4190F">
        <w:t>а</w:t>
      </w:r>
      <w:r w:rsidRPr="00C4190F">
        <w:t>ничения в Узбекистане государством права вести традиционный образ жизни.</w:t>
      </w:r>
    </w:p>
    <w:p w:rsidR="00551B86" w:rsidRDefault="00551B86" w:rsidP="00551B86">
      <w:pPr>
        <w:pStyle w:val="SingleTxtGR"/>
        <w:rPr>
          <w:bCs/>
        </w:rPr>
      </w:pPr>
      <w:r>
        <w:t>300.</w:t>
      </w:r>
      <w:r>
        <w:tab/>
      </w:r>
      <w:r w:rsidRPr="00C4190F">
        <w:t>Большинство опрошенных цыган (84%) являются гражданами Узбекист</w:t>
      </w:r>
      <w:r w:rsidRPr="00C4190F">
        <w:t>а</w:t>
      </w:r>
      <w:r w:rsidRPr="00C4190F">
        <w:t>на. Вместе с тем, 16% опрошенных не являются гражданами и имеют статус «вида на жительство».</w:t>
      </w:r>
    </w:p>
    <w:p w:rsidR="00551B86" w:rsidRDefault="00551B86" w:rsidP="00551B86">
      <w:pPr>
        <w:pStyle w:val="SingleTxtGR"/>
        <w:rPr>
          <w:bCs/>
        </w:rPr>
      </w:pPr>
      <w:r>
        <w:t>301.</w:t>
      </w:r>
      <w:r>
        <w:tab/>
      </w:r>
      <w:r w:rsidRPr="00C4190F">
        <w:t>Согласно данным опроса, 1,4% опрошенных имеют высшее, 13,9% - по</w:t>
      </w:r>
      <w:r w:rsidRPr="00C4190F">
        <w:t>л</w:t>
      </w:r>
      <w:r w:rsidRPr="00C4190F">
        <w:t>ное среднее, 20,8% - неоконченное среднее, 63,9% - начальное образование.</w:t>
      </w:r>
    </w:p>
    <w:p w:rsidR="00551B86" w:rsidRDefault="00551B86" w:rsidP="00551B86">
      <w:pPr>
        <w:pStyle w:val="SingleTxtGR"/>
        <w:rPr>
          <w:bCs/>
        </w:rPr>
      </w:pPr>
      <w:r>
        <w:t>302.</w:t>
      </w:r>
      <w:r>
        <w:tab/>
      </w:r>
      <w:r w:rsidRPr="00C4190F">
        <w:t>По данным опроса, цыгане, проживающие в Узбекистане, не сталкиваю</w:t>
      </w:r>
      <w:r w:rsidRPr="00C4190F">
        <w:t>т</w:t>
      </w:r>
      <w:r w:rsidRPr="00C4190F">
        <w:t>ся с проявлениями дискриминации в отношении доступа к учреждениям здр</w:t>
      </w:r>
      <w:r w:rsidRPr="00C4190F">
        <w:t>а</w:t>
      </w:r>
      <w:r w:rsidRPr="00C4190F">
        <w:t>воохранения. По мнению 99% опрошенных, в стране не ущемляются права ц</w:t>
      </w:r>
      <w:r w:rsidRPr="00C4190F">
        <w:t>ы</w:t>
      </w:r>
      <w:r w:rsidRPr="00C4190F">
        <w:t>ган на доступ и получение услуг учреждений здравоохранения (поликлиник, больниц и др.)</w:t>
      </w:r>
    </w:p>
    <w:p w:rsidR="00551B86" w:rsidRPr="00C4190F" w:rsidRDefault="00551B86" w:rsidP="00551B86">
      <w:pPr>
        <w:pStyle w:val="H1GR"/>
      </w:pPr>
      <w:r>
        <w:tab/>
      </w:r>
      <w:r>
        <w:tab/>
      </w:r>
      <w:r w:rsidRPr="00C4190F">
        <w:t>Обязательства по осуждению расовой дискриминации (статья</w:t>
      </w:r>
      <w:r>
        <w:t> </w:t>
      </w:r>
      <w:r w:rsidRPr="00C4190F">
        <w:t>2)</w:t>
      </w:r>
    </w:p>
    <w:p w:rsidR="00551B86" w:rsidRDefault="00551B86" w:rsidP="00551B86">
      <w:pPr>
        <w:pStyle w:val="H1GR"/>
      </w:pPr>
      <w:r>
        <w:tab/>
      </w:r>
      <w:r w:rsidRPr="00C4190F">
        <w:t>А</w:t>
      </w:r>
      <w:r w:rsidR="002B4171">
        <w:t>.</w:t>
      </w:r>
      <w:r>
        <w:tab/>
      </w:r>
      <w:r w:rsidRPr="00C4190F">
        <w:t>Обязательства, взятые Республикой Узбекистан, не совершать каких-либо действий связанных с расовой дискриминацией</w:t>
      </w:r>
    </w:p>
    <w:p w:rsidR="00551B86" w:rsidRDefault="00551B86" w:rsidP="00551B86">
      <w:pPr>
        <w:pStyle w:val="SingleTxtGR"/>
        <w:rPr>
          <w:bCs/>
        </w:rPr>
      </w:pPr>
      <w:r>
        <w:t>303.</w:t>
      </w:r>
      <w:r>
        <w:tab/>
      </w:r>
      <w:r w:rsidRPr="00C4190F">
        <w:t>Обязательства, взятые Республикой Узбекистан, не совершать каких-либо действий связа</w:t>
      </w:r>
      <w:r w:rsidRPr="00C4190F">
        <w:t>н</w:t>
      </w:r>
      <w:r w:rsidRPr="00C4190F">
        <w:t>ных с расовой дискриминацией, отражены:</w:t>
      </w:r>
    </w:p>
    <w:p w:rsidR="00551B86" w:rsidRDefault="00551B86" w:rsidP="00551B86">
      <w:pPr>
        <w:pStyle w:val="SingleTxtGR"/>
        <w:rPr>
          <w:bCs/>
        </w:rPr>
      </w:pPr>
      <w:r w:rsidRPr="00EA6FED">
        <w:t>304</w:t>
      </w:r>
      <w:r>
        <w:rPr>
          <w:i/>
        </w:rPr>
        <w:t>.</w:t>
      </w:r>
      <w:r>
        <w:rPr>
          <w:i/>
        </w:rPr>
        <w:tab/>
      </w:r>
      <w:r w:rsidRPr="00C4190F">
        <w:rPr>
          <w:i/>
        </w:rPr>
        <w:t>во-первых</w:t>
      </w:r>
      <w:r w:rsidRPr="00C4190F">
        <w:t>,</w:t>
      </w:r>
      <w:r>
        <w:t xml:space="preserve"> </w:t>
      </w:r>
      <w:r w:rsidRPr="00C4190F">
        <w:t>в конституционном закреплении равноправия граждан незав</w:t>
      </w:r>
      <w:r w:rsidRPr="00C4190F">
        <w:t>и</w:t>
      </w:r>
      <w:r w:rsidRPr="00C4190F">
        <w:t>симо от расы, национальности, языка и др. (</w:t>
      </w:r>
      <w:r>
        <w:t xml:space="preserve">ст. </w:t>
      </w:r>
      <w:r w:rsidRPr="00C4190F">
        <w:t>18 Конституции). Государство принимает на себя обязанность не допускать дискриминации по расовому и н</w:t>
      </w:r>
      <w:r w:rsidRPr="00C4190F">
        <w:t>а</w:t>
      </w:r>
      <w:r w:rsidRPr="00C4190F">
        <w:t>циональному признаку. Это положение нашло свое развитие в других законод</w:t>
      </w:r>
      <w:r w:rsidRPr="00C4190F">
        <w:t>а</w:t>
      </w:r>
      <w:r w:rsidRPr="00C4190F">
        <w:t xml:space="preserve">тельных актах страны; в частности, в </w:t>
      </w:r>
      <w:r>
        <w:t>ст.</w:t>
      </w:r>
      <w:r w:rsidRPr="00C4190F">
        <w:t xml:space="preserve"> 6 Трудового кодекса Республики Узб</w:t>
      </w:r>
      <w:r w:rsidRPr="00C4190F">
        <w:t>е</w:t>
      </w:r>
      <w:r w:rsidRPr="00C4190F">
        <w:t>кистан 1995 г. запрещается дискриминация в трудовых отношениях: «Все гра</w:t>
      </w:r>
      <w:r w:rsidRPr="00C4190F">
        <w:t>ж</w:t>
      </w:r>
      <w:r w:rsidRPr="00C4190F">
        <w:t>дане имеют равные возможности в обладании и использовании трудовых прав. Установление, каких либо ограничений или предоставление преимуществ в о</w:t>
      </w:r>
      <w:r w:rsidRPr="00C4190F">
        <w:t>б</w:t>
      </w:r>
      <w:r w:rsidRPr="00C4190F">
        <w:t>ласти трудовых отношений в зависимости от … расы, национальности, языка, религии, … а также других обстоятельств, не связанных с деловыми качествами работников</w:t>
      </w:r>
      <w:r>
        <w:t xml:space="preserve"> </w:t>
      </w:r>
      <w:r w:rsidRPr="00C4190F">
        <w:t>и результатами их труда, недопустимо и является дискриминац</w:t>
      </w:r>
      <w:r w:rsidRPr="00C4190F">
        <w:t>и</w:t>
      </w:r>
      <w:r w:rsidRPr="00C4190F">
        <w:t>ей»;</w:t>
      </w:r>
    </w:p>
    <w:p w:rsidR="00551B86" w:rsidRDefault="00551B86" w:rsidP="00551B86">
      <w:pPr>
        <w:pStyle w:val="SingleTxtGR"/>
        <w:rPr>
          <w:bCs/>
        </w:rPr>
      </w:pPr>
      <w:r>
        <w:t>305.</w:t>
      </w:r>
      <w:r>
        <w:tab/>
      </w:r>
      <w:r w:rsidRPr="00C4190F">
        <w:rPr>
          <w:i/>
        </w:rPr>
        <w:t>во-вторых</w:t>
      </w:r>
      <w:r w:rsidRPr="00C4190F">
        <w:t>, в обеспечении уважения культуры всех народов Узбекистана; государство обязуется «обеспечивать уважительное отношение к языкам, об</w:t>
      </w:r>
      <w:r w:rsidRPr="00C4190F">
        <w:t>ы</w:t>
      </w:r>
      <w:r w:rsidRPr="00C4190F">
        <w:t>чаям и традициям наций и народностей, проживающих на его территории, со</w:t>
      </w:r>
      <w:r w:rsidRPr="00C4190F">
        <w:t>з</w:t>
      </w:r>
      <w:r w:rsidRPr="00C4190F">
        <w:t>дание условий для их развития» (</w:t>
      </w:r>
      <w:r>
        <w:t xml:space="preserve">ст. </w:t>
      </w:r>
      <w:r w:rsidRPr="00C4190F">
        <w:t>4 Ко</w:t>
      </w:r>
      <w:r w:rsidRPr="00C4190F">
        <w:t>н</w:t>
      </w:r>
      <w:r w:rsidRPr="00C4190F">
        <w:t>ституции);</w:t>
      </w:r>
    </w:p>
    <w:p w:rsidR="00551B86" w:rsidRDefault="00551B86" w:rsidP="00551B86">
      <w:pPr>
        <w:pStyle w:val="SingleTxtGR"/>
        <w:rPr>
          <w:bCs/>
        </w:rPr>
      </w:pPr>
      <w:r>
        <w:t>306.</w:t>
      </w:r>
      <w:r>
        <w:tab/>
      </w:r>
      <w:r w:rsidRPr="00C4190F">
        <w:rPr>
          <w:i/>
        </w:rPr>
        <w:t>в-третьих</w:t>
      </w:r>
      <w:r w:rsidRPr="00C4190F">
        <w:t>, в приоритете общепризнанных норм международного права, зафиксированном в Преамбуле Конституции и в других законодательных актах.</w:t>
      </w:r>
    </w:p>
    <w:p w:rsidR="00551B86" w:rsidRPr="00C4190F" w:rsidRDefault="00551B86" w:rsidP="00551B86">
      <w:pPr>
        <w:pStyle w:val="SingleTxtGR"/>
        <w:rPr>
          <w:bCs/>
        </w:rPr>
      </w:pPr>
      <w:r>
        <w:t>307.</w:t>
      </w:r>
      <w:r>
        <w:tab/>
      </w:r>
      <w:r w:rsidRPr="00C4190F">
        <w:t>Гарантией действия государственных органов в соответствии с обяз</w:t>
      </w:r>
      <w:r w:rsidRPr="00C4190F">
        <w:t>а</w:t>
      </w:r>
      <w:r w:rsidRPr="00C4190F">
        <w:t xml:space="preserve">тельствами по выполнению положений Конвенции о расовой дискриминации, являются: </w:t>
      </w:r>
    </w:p>
    <w:p w:rsidR="00551B86" w:rsidRPr="00C4190F" w:rsidRDefault="00551B86" w:rsidP="0009138A">
      <w:pPr>
        <w:pStyle w:val="SingleTxtGR"/>
        <w:ind w:left="2268" w:hanging="1134"/>
      </w:pPr>
      <w:r>
        <w:tab/>
      </w:r>
      <w:r w:rsidR="002B4171">
        <w:t>1.</w:t>
      </w:r>
      <w:r w:rsidR="002B4171">
        <w:tab/>
      </w:r>
      <w:r w:rsidR="0009138A" w:rsidRPr="00C4190F">
        <w:t xml:space="preserve">закрепление </w:t>
      </w:r>
      <w:r w:rsidRPr="00C4190F">
        <w:t>обязательств в отношении расовой дискриминации в Конституции и в других законод</w:t>
      </w:r>
      <w:r w:rsidRPr="00C4190F">
        <w:t>а</w:t>
      </w:r>
      <w:r w:rsidRPr="00C4190F">
        <w:t xml:space="preserve">тельных актах; </w:t>
      </w:r>
    </w:p>
    <w:p w:rsidR="00551B86" w:rsidRPr="00C4190F" w:rsidRDefault="00551B86" w:rsidP="0009138A">
      <w:pPr>
        <w:pStyle w:val="SingleTxtGR"/>
        <w:ind w:left="2268" w:hanging="1134"/>
      </w:pPr>
      <w:r>
        <w:tab/>
      </w:r>
      <w:r w:rsidR="002B4171">
        <w:t>2.</w:t>
      </w:r>
      <w:r w:rsidR="002B4171">
        <w:tab/>
      </w:r>
      <w:r w:rsidR="0009138A" w:rsidRPr="00C4190F">
        <w:t xml:space="preserve">независимость </w:t>
      </w:r>
      <w:r w:rsidRPr="00C4190F">
        <w:t>судебной власти как главного механизма ре</w:t>
      </w:r>
      <w:r w:rsidRPr="00C4190F">
        <w:t>а</w:t>
      </w:r>
      <w:r w:rsidRPr="00C4190F">
        <w:t>лизации законодательства в сфере национальной политики Республики У</w:t>
      </w:r>
      <w:r w:rsidRPr="00C4190F">
        <w:t>з</w:t>
      </w:r>
      <w:r w:rsidRPr="00C4190F">
        <w:t>бекистан;</w:t>
      </w:r>
    </w:p>
    <w:p w:rsidR="00551B86" w:rsidRDefault="00551B86" w:rsidP="0009138A">
      <w:pPr>
        <w:pStyle w:val="SingleTxtGR"/>
        <w:ind w:left="2268" w:hanging="1134"/>
      </w:pPr>
      <w:r>
        <w:tab/>
      </w:r>
      <w:r w:rsidR="0009138A">
        <w:t>3.</w:t>
      </w:r>
      <w:r w:rsidR="0009138A">
        <w:tab/>
      </w:r>
      <w:r w:rsidR="0009138A" w:rsidRPr="00C4190F">
        <w:t xml:space="preserve">принятие </w:t>
      </w:r>
      <w:r w:rsidRPr="00C4190F">
        <w:t>на уровне правительства национальных планов дейс</w:t>
      </w:r>
      <w:r w:rsidRPr="00C4190F">
        <w:t>т</w:t>
      </w:r>
      <w:r w:rsidRPr="00C4190F">
        <w:t>вий по выполнению рекомендаций Комитета ООН по ликвидации рас</w:t>
      </w:r>
      <w:r w:rsidRPr="00C4190F">
        <w:t>о</w:t>
      </w:r>
      <w:r w:rsidRPr="00C4190F">
        <w:t>вой дискриминации по итогам рассмотрения периодических докл</w:t>
      </w:r>
      <w:r w:rsidRPr="00C4190F">
        <w:t>а</w:t>
      </w:r>
      <w:r w:rsidRPr="00C4190F">
        <w:t>дов Республики Узбек</w:t>
      </w:r>
      <w:r w:rsidRPr="00C4190F">
        <w:t>и</w:t>
      </w:r>
      <w:r w:rsidR="0009138A">
        <w:t>стан.</w:t>
      </w:r>
    </w:p>
    <w:p w:rsidR="00551B86" w:rsidRDefault="00551B86" w:rsidP="00551B86">
      <w:pPr>
        <w:pStyle w:val="SingleTxtGR"/>
        <w:rPr>
          <w:bCs/>
        </w:rPr>
      </w:pPr>
      <w:r>
        <w:t>308.</w:t>
      </w:r>
      <w:r>
        <w:tab/>
      </w:r>
      <w:r w:rsidRPr="00C4190F">
        <w:t xml:space="preserve">Согласно </w:t>
      </w:r>
      <w:r>
        <w:t xml:space="preserve">ст. </w:t>
      </w:r>
      <w:r w:rsidRPr="00C4190F">
        <w:t xml:space="preserve"> 19 Конституции, «права и свободы граждан, закрепленные в Конституции и законах, являются незыблемыми, и никто</w:t>
      </w:r>
      <w:r>
        <w:t xml:space="preserve"> </w:t>
      </w:r>
      <w:r w:rsidRPr="00C4190F">
        <w:t>не вправе без суда лишить или ограничить их». В соответствии с Законом «Об обжаловании де</w:t>
      </w:r>
      <w:r w:rsidRPr="00C4190F">
        <w:t>й</w:t>
      </w:r>
      <w:r w:rsidRPr="00C4190F">
        <w:t>ствий и решений, нарушающих права и свободы граждан» 1995 г. все граждане Республики Узбекистан независимо от расы и национальности, а также ин</w:t>
      </w:r>
      <w:r w:rsidRPr="00C4190F">
        <w:t>о</w:t>
      </w:r>
      <w:r w:rsidRPr="00C4190F">
        <w:t xml:space="preserve">странные граждане и лица без гражданства вправе обратится с жалобой в суд, если считают, что неправомерными действиями (решениями) государственных органов, предприятий, учреждений, организаций, общественных объединений, органов самоуправления граждан или должностных лиц нарушены их права и свободы (статья 1). </w:t>
      </w:r>
    </w:p>
    <w:p w:rsidR="00551B86" w:rsidRDefault="00551B86" w:rsidP="00551B86">
      <w:pPr>
        <w:pStyle w:val="SingleTxtGR"/>
        <w:rPr>
          <w:bCs/>
        </w:rPr>
      </w:pPr>
      <w:r>
        <w:t>309.</w:t>
      </w:r>
      <w:r>
        <w:tab/>
      </w:r>
      <w:r w:rsidRPr="00C4190F">
        <w:t>«Лицо, считающее, что оно подвергалось дискриминации в сфере труда, может обратиться в суд с заявлением об устранении дискриминации и возм</w:t>
      </w:r>
      <w:r w:rsidRPr="00C4190F">
        <w:t>е</w:t>
      </w:r>
      <w:r w:rsidRPr="00C4190F">
        <w:t xml:space="preserve">щении ему материального и морального вреда» </w:t>
      </w:r>
      <w:r>
        <w:t xml:space="preserve">ст. </w:t>
      </w:r>
      <w:r w:rsidRPr="00C4190F">
        <w:t>6 Трудового кодекса Респу</w:t>
      </w:r>
      <w:r w:rsidRPr="00C4190F">
        <w:t>б</w:t>
      </w:r>
      <w:r w:rsidRPr="00C4190F">
        <w:t xml:space="preserve">лики Узбекистан, </w:t>
      </w:r>
      <w:r>
        <w:t xml:space="preserve">ст. </w:t>
      </w:r>
      <w:r w:rsidRPr="00C4190F">
        <w:t xml:space="preserve">985-991 Гражданского кодекса Республики Узбекистан; </w:t>
      </w:r>
    </w:p>
    <w:p w:rsidR="00551B86" w:rsidRDefault="00551B86" w:rsidP="00551B86">
      <w:pPr>
        <w:pStyle w:val="SingleTxtGR"/>
        <w:rPr>
          <w:bCs/>
        </w:rPr>
      </w:pPr>
      <w:r>
        <w:t>310.</w:t>
      </w:r>
      <w:r>
        <w:tab/>
      </w:r>
      <w:r w:rsidRPr="00C4190F">
        <w:t>Обеспечение свободы средств массовой информации (</w:t>
      </w:r>
      <w:r>
        <w:t xml:space="preserve">ст. </w:t>
      </w:r>
      <w:r w:rsidRPr="00C4190F">
        <w:t>67 Констит</w:t>
      </w:r>
      <w:r w:rsidRPr="00C4190F">
        <w:t>у</w:t>
      </w:r>
      <w:r w:rsidRPr="00C4190F">
        <w:t>ции) и содействие развитию гражданского общества как механизмов общес</w:t>
      </w:r>
      <w:r w:rsidRPr="00C4190F">
        <w:t>т</w:t>
      </w:r>
      <w:r w:rsidRPr="00C4190F">
        <w:t>венного контроля за работой органов власти, отдельных лиц, чья деятельность может носить расово-дискриминационный х</w:t>
      </w:r>
      <w:r w:rsidRPr="00C4190F">
        <w:t>а</w:t>
      </w:r>
      <w:r w:rsidRPr="00C4190F">
        <w:t>рактер.</w:t>
      </w:r>
    </w:p>
    <w:p w:rsidR="00551B86" w:rsidRDefault="00551B86" w:rsidP="00551B86">
      <w:pPr>
        <w:pStyle w:val="H1GR"/>
      </w:pPr>
      <w:r>
        <w:tab/>
      </w:r>
      <w:r w:rsidRPr="00C4190F">
        <w:rPr>
          <w:lang w:val="en-GB"/>
        </w:rPr>
        <w:t>B</w:t>
      </w:r>
      <w:r w:rsidR="0009138A">
        <w:t>.</w:t>
      </w:r>
      <w:r>
        <w:tab/>
      </w:r>
      <w:r w:rsidRPr="00C4190F">
        <w:t>Обязательства не поощрять, не защищать и не поддерживать расовую дискриминацию</w:t>
      </w:r>
    </w:p>
    <w:p w:rsidR="00551B86" w:rsidRDefault="00551B86" w:rsidP="00551B86">
      <w:pPr>
        <w:pStyle w:val="SingleTxtGR"/>
        <w:rPr>
          <w:bCs/>
        </w:rPr>
      </w:pPr>
      <w:r>
        <w:t>311.</w:t>
      </w:r>
      <w:r>
        <w:tab/>
      </w:r>
      <w:r w:rsidRPr="00C4190F">
        <w:t>Обязательства не поощрять, не защищать и не поддерживать расовую дискриминацию отр</w:t>
      </w:r>
      <w:r w:rsidRPr="00C4190F">
        <w:t>а</w:t>
      </w:r>
      <w:r w:rsidRPr="00C4190F">
        <w:t>жены:</w:t>
      </w:r>
    </w:p>
    <w:p w:rsidR="00551B86" w:rsidRDefault="00551B86" w:rsidP="00551B86">
      <w:pPr>
        <w:pStyle w:val="SingleTxtGR"/>
        <w:rPr>
          <w:bCs/>
        </w:rPr>
      </w:pPr>
      <w:r>
        <w:t>312.</w:t>
      </w:r>
      <w:r>
        <w:tab/>
      </w:r>
      <w:r w:rsidRPr="00C4190F">
        <w:t>во-первых, в запрещении организации политических партий по расовому и национальному признаку (</w:t>
      </w:r>
      <w:r>
        <w:t xml:space="preserve">ст. </w:t>
      </w:r>
      <w:r w:rsidRPr="00C4190F">
        <w:t>57 Конституции), а также в запрещении созд</w:t>
      </w:r>
      <w:r w:rsidRPr="00C4190F">
        <w:t>а</w:t>
      </w:r>
      <w:r w:rsidRPr="00C4190F">
        <w:t>нии общественных объединений, деятельность которых направлена на проп</w:t>
      </w:r>
      <w:r w:rsidRPr="00C4190F">
        <w:t>а</w:t>
      </w:r>
      <w:r w:rsidRPr="00C4190F">
        <w:t>ганду расовой и религиозной розни (</w:t>
      </w:r>
      <w:r>
        <w:t xml:space="preserve">ст. </w:t>
      </w:r>
      <w:r w:rsidRPr="00C4190F">
        <w:t>3 Закона «Об общественных объедин</w:t>
      </w:r>
      <w:r w:rsidRPr="00C4190F">
        <w:t>е</w:t>
      </w:r>
      <w:r w:rsidRPr="00C4190F">
        <w:t>ниях» 1991 г. с изменениями 1992 г., 1997 г.);</w:t>
      </w:r>
    </w:p>
    <w:p w:rsidR="00551B86" w:rsidRDefault="00551B86" w:rsidP="00551B86">
      <w:pPr>
        <w:pStyle w:val="SingleTxtGR"/>
        <w:rPr>
          <w:bCs/>
        </w:rPr>
      </w:pPr>
      <w:r>
        <w:t>313.</w:t>
      </w:r>
      <w:r>
        <w:tab/>
      </w:r>
      <w:r w:rsidRPr="00C4190F">
        <w:t>во-вторых, в запрете использования религии в целях возбуждения вра</w:t>
      </w:r>
      <w:r w:rsidRPr="00C4190F">
        <w:t>ж</w:t>
      </w:r>
      <w:r w:rsidRPr="00C4190F">
        <w:t>ды, ненависти, межнациональной розни (</w:t>
      </w:r>
      <w:r>
        <w:t xml:space="preserve">ст. </w:t>
      </w:r>
      <w:r w:rsidRPr="00C4190F">
        <w:t>5 Закона «О свободе совести и р</w:t>
      </w:r>
      <w:r w:rsidRPr="00C4190F">
        <w:t>е</w:t>
      </w:r>
      <w:r w:rsidRPr="00C4190F">
        <w:t>лигиозных организациях»1991 г. с изменениями 1998 г.);</w:t>
      </w:r>
    </w:p>
    <w:p w:rsidR="00551B86" w:rsidRDefault="00551B86" w:rsidP="00551B86">
      <w:pPr>
        <w:pStyle w:val="SingleTxtGR"/>
        <w:rPr>
          <w:bCs/>
        </w:rPr>
      </w:pPr>
      <w:r>
        <w:t>314.</w:t>
      </w:r>
      <w:r>
        <w:tab/>
      </w:r>
      <w:r w:rsidRPr="00C4190F">
        <w:t>в-третьих, в недопущении использовать средства массовой информации с целью пропаганды национальной, расовой и религиозной вражды (Закон «О</w:t>
      </w:r>
      <w:r w:rsidR="0009138A">
        <w:t> </w:t>
      </w:r>
      <w:r w:rsidRPr="00C4190F">
        <w:t>средствах массовой информации» 1997 г.);</w:t>
      </w:r>
    </w:p>
    <w:p w:rsidR="00551B86" w:rsidRDefault="00551B86" w:rsidP="00551B86">
      <w:pPr>
        <w:pStyle w:val="SingleTxtGR"/>
        <w:rPr>
          <w:bCs/>
        </w:rPr>
      </w:pPr>
      <w:r>
        <w:t>315.</w:t>
      </w:r>
      <w:r>
        <w:tab/>
      </w:r>
      <w:r w:rsidRPr="00C4190F">
        <w:t>в-четвертых, в принятом Законе «О принципах и гарантиях свободы и</w:t>
      </w:r>
      <w:r w:rsidRPr="00C4190F">
        <w:t>н</w:t>
      </w:r>
      <w:r w:rsidRPr="00C4190F">
        <w:t>формации» 2002 г., который регулирует отношения, возникающие в СМИ в ходе</w:t>
      </w:r>
      <w:r>
        <w:t xml:space="preserve"> </w:t>
      </w:r>
      <w:r w:rsidRPr="00C4190F">
        <w:t>реализации конституционного права каждого свободно и беспрепятственно и</w:t>
      </w:r>
      <w:r w:rsidRPr="00C4190F">
        <w:t>с</w:t>
      </w:r>
      <w:r w:rsidRPr="00C4190F">
        <w:t>кать, получать, исследовать, передавать и распространять информацию;</w:t>
      </w:r>
    </w:p>
    <w:p w:rsidR="00551B86" w:rsidRDefault="00551B86" w:rsidP="00551B86">
      <w:pPr>
        <w:pStyle w:val="SingleTxtGR"/>
        <w:rPr>
          <w:bCs/>
        </w:rPr>
      </w:pPr>
      <w:r>
        <w:t>316.</w:t>
      </w:r>
      <w:r>
        <w:tab/>
      </w:r>
      <w:r w:rsidRPr="00C4190F">
        <w:t>в-пятых, в запрещении препятствовать осуществлению права граждан на свободный выбор языка в общении, воспитании и обучении (</w:t>
      </w:r>
      <w:r>
        <w:t xml:space="preserve">ст. </w:t>
      </w:r>
      <w:r w:rsidRPr="00C4190F">
        <w:t>24 Закона «О</w:t>
      </w:r>
      <w:r w:rsidR="0009138A">
        <w:t> </w:t>
      </w:r>
      <w:r w:rsidRPr="00C4190F">
        <w:t>государственном языке» 1989 г. с изменениями и дополнениями в новой р</w:t>
      </w:r>
      <w:r w:rsidRPr="00C4190F">
        <w:t>е</w:t>
      </w:r>
      <w:r w:rsidRPr="00C4190F">
        <w:t>дакции 1995</w:t>
      </w:r>
      <w:r>
        <w:t xml:space="preserve"> </w:t>
      </w:r>
      <w:r w:rsidRPr="00C4190F">
        <w:t>г.).</w:t>
      </w:r>
    </w:p>
    <w:p w:rsidR="00551B86" w:rsidRDefault="00551B86" w:rsidP="00551B86">
      <w:pPr>
        <w:pStyle w:val="H1GR"/>
      </w:pPr>
      <w:r>
        <w:tab/>
      </w:r>
      <w:r w:rsidRPr="00C4190F">
        <w:rPr>
          <w:lang w:val="en-GB"/>
        </w:rPr>
        <w:t>C</w:t>
      </w:r>
      <w:r w:rsidR="0009138A">
        <w:t>.</w:t>
      </w:r>
      <w:r>
        <w:tab/>
      </w:r>
      <w:r w:rsidRPr="00C4190F">
        <w:t>Изучение правительственной, национальной и местной политики и внесение поправок, отмены или аннулирования любых законов и нормативных актов, которые содействуют созданию и поддержанию расовой ди</w:t>
      </w:r>
      <w:r w:rsidRPr="00C4190F">
        <w:t>с</w:t>
      </w:r>
      <w:r w:rsidRPr="00C4190F">
        <w:t>криминации</w:t>
      </w:r>
    </w:p>
    <w:p w:rsidR="00551B86" w:rsidRDefault="00551B86" w:rsidP="00551B86">
      <w:pPr>
        <w:pStyle w:val="SingleTxtGR"/>
        <w:rPr>
          <w:bCs/>
        </w:rPr>
      </w:pPr>
      <w:r>
        <w:t>317.</w:t>
      </w:r>
      <w:r>
        <w:tab/>
      </w:r>
      <w:r w:rsidRPr="00C4190F">
        <w:t>За период независимости Республики Узбекистан не принимались законы и нормативные акты, содействующие созданию и поддержанию расовой ди</w:t>
      </w:r>
      <w:r w:rsidRPr="00C4190F">
        <w:t>с</w:t>
      </w:r>
      <w:r w:rsidRPr="00C4190F">
        <w:t xml:space="preserve">криминации. </w:t>
      </w:r>
    </w:p>
    <w:p w:rsidR="00551B86" w:rsidRDefault="00551B86" w:rsidP="00551B86">
      <w:pPr>
        <w:pStyle w:val="H1GR"/>
      </w:pPr>
      <w:r>
        <w:tab/>
      </w:r>
      <w:r w:rsidRPr="00C4190F">
        <w:rPr>
          <w:lang w:val="en-GB"/>
        </w:rPr>
        <w:t>D</w:t>
      </w:r>
      <w:r w:rsidR="0009138A">
        <w:t>.</w:t>
      </w:r>
      <w:r>
        <w:tab/>
      </w:r>
      <w:r w:rsidRPr="00C4190F">
        <w:t>Обязательства запретить, всеми возможными способами, включая законодательство, расовую дискриминацию</w:t>
      </w:r>
    </w:p>
    <w:p w:rsidR="00551B86" w:rsidRDefault="00551B86" w:rsidP="00551B86">
      <w:pPr>
        <w:pStyle w:val="SingleTxtGR"/>
        <w:rPr>
          <w:bCs/>
        </w:rPr>
      </w:pPr>
      <w:r>
        <w:t>318.</w:t>
      </w:r>
      <w:r>
        <w:tab/>
      </w:r>
      <w:r w:rsidRPr="00C4190F">
        <w:t>Законодательством Республики Узбекистан предусмотрена администр</w:t>
      </w:r>
      <w:r w:rsidRPr="00C4190F">
        <w:t>а</w:t>
      </w:r>
      <w:r w:rsidRPr="00C4190F">
        <w:t>тивная</w:t>
      </w:r>
      <w:r>
        <w:t xml:space="preserve"> </w:t>
      </w:r>
      <w:r w:rsidRPr="00C4190F">
        <w:t>и уголовная ответственность за разжигание расовой ненависти.</w:t>
      </w:r>
      <w:r>
        <w:t xml:space="preserve"> </w:t>
      </w:r>
    </w:p>
    <w:p w:rsidR="00551B86" w:rsidRDefault="00551B86" w:rsidP="00551B86">
      <w:pPr>
        <w:pStyle w:val="SingleTxtGR"/>
        <w:rPr>
          <w:bCs/>
        </w:rPr>
      </w:pPr>
      <w:r>
        <w:t>319.</w:t>
      </w:r>
      <w:r>
        <w:tab/>
      </w:r>
      <w:r w:rsidRPr="00C4190F">
        <w:t xml:space="preserve">Во-первых, в </w:t>
      </w:r>
      <w:r>
        <w:t>ст.</w:t>
      </w:r>
      <w:r w:rsidRPr="00C4190F">
        <w:t xml:space="preserve"> 141 УК Республики Узбекистан предусматривает уг</w:t>
      </w:r>
      <w:r w:rsidRPr="00C4190F">
        <w:t>о</w:t>
      </w:r>
      <w:r w:rsidRPr="00C4190F">
        <w:t xml:space="preserve">ловное наказание за нарушение равноправия граждан. Причём данный состав преступления находится в Главе </w:t>
      </w:r>
      <w:r w:rsidRPr="00C4190F">
        <w:rPr>
          <w:lang w:val="en-GB"/>
        </w:rPr>
        <w:t>VII</w:t>
      </w:r>
      <w:r w:rsidRPr="00C4190F">
        <w:t xml:space="preserve"> УК, в котором собраны преступления пр</w:t>
      </w:r>
      <w:r w:rsidRPr="00C4190F">
        <w:t>о</w:t>
      </w:r>
      <w:r w:rsidRPr="00C4190F">
        <w:t xml:space="preserve">тив конституционных прав и свобод граждан. Понятие дискриминации, данное в </w:t>
      </w:r>
      <w:r>
        <w:t xml:space="preserve">ст. </w:t>
      </w:r>
      <w:r w:rsidRPr="00C4190F">
        <w:t xml:space="preserve">41 УК практически соответствует </w:t>
      </w:r>
      <w:r>
        <w:t xml:space="preserve">ст. </w:t>
      </w:r>
      <w:r w:rsidRPr="00C4190F">
        <w:t>1 Конвенции о ликвидации всех форм расовой дискриминации. Различия между этими определениями заключ</w:t>
      </w:r>
      <w:r w:rsidRPr="00C4190F">
        <w:t>а</w:t>
      </w:r>
      <w:r w:rsidRPr="00C4190F">
        <w:t>ется в том, что конвенционное определение даёт цель дискриминации: «уни</w:t>
      </w:r>
      <w:r w:rsidRPr="00C4190F">
        <w:t>ч</w:t>
      </w:r>
      <w:r w:rsidRPr="00C4190F">
        <w:t>тожение или умаление признания, использование или осуществление на равных началах прав человека и основных свобод в политической, экономической, с</w:t>
      </w:r>
      <w:r w:rsidRPr="00C4190F">
        <w:t>о</w:t>
      </w:r>
      <w:r w:rsidRPr="00C4190F">
        <w:t>циальной и культурной областях общественной жизни». Отсутствие цели ди</w:t>
      </w:r>
      <w:r w:rsidRPr="00C4190F">
        <w:t>с</w:t>
      </w:r>
      <w:r w:rsidRPr="00C4190F">
        <w:t xml:space="preserve">криминации в диспозиции </w:t>
      </w:r>
      <w:r>
        <w:t xml:space="preserve">ст. </w:t>
      </w:r>
      <w:r w:rsidRPr="00C4190F">
        <w:t>141 УК не влияет на квалификацию самого де</w:t>
      </w:r>
      <w:r w:rsidRPr="00C4190F">
        <w:t>я</w:t>
      </w:r>
      <w:r w:rsidRPr="00C4190F">
        <w:t>ния.</w:t>
      </w:r>
    </w:p>
    <w:p w:rsidR="00551B86" w:rsidRDefault="00551B86" w:rsidP="00551B86">
      <w:pPr>
        <w:pStyle w:val="SingleTxtGR"/>
        <w:rPr>
          <w:bCs/>
        </w:rPr>
      </w:pPr>
      <w:r>
        <w:t>320.</w:t>
      </w:r>
      <w:r>
        <w:tab/>
      </w:r>
      <w:r w:rsidRPr="00C4190F">
        <w:t xml:space="preserve">Во-вторых, в </w:t>
      </w:r>
      <w:r>
        <w:t xml:space="preserve">ст. </w:t>
      </w:r>
      <w:r w:rsidRPr="00C4190F">
        <w:t>156 УК Республики Узбекистан: «Возбуждение наци</w:t>
      </w:r>
      <w:r w:rsidRPr="00C4190F">
        <w:t>о</w:t>
      </w:r>
      <w:r w:rsidRPr="00C4190F">
        <w:t>нальной, расовой или религиозной вражды» – за умышленные действия, ун</w:t>
      </w:r>
      <w:r w:rsidRPr="00C4190F">
        <w:t>и</w:t>
      </w:r>
      <w:r w:rsidRPr="00C4190F">
        <w:t>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w:t>
      </w:r>
      <w:r w:rsidRPr="00C4190F">
        <w:t>о</w:t>
      </w:r>
      <w:r w:rsidRPr="00C4190F">
        <w:t>нальным, расовым, этническим или религиозным признакам, а равно прямое или косвенное ограничение прав или установление прямых или косвенных пр</w:t>
      </w:r>
      <w:r w:rsidRPr="00C4190F">
        <w:t>е</w:t>
      </w:r>
      <w:r w:rsidRPr="00C4190F">
        <w:t>имуществ в зависимости от национальной, расовой, этнической принадлежн</w:t>
      </w:r>
      <w:r w:rsidRPr="00C4190F">
        <w:t>о</w:t>
      </w:r>
      <w:r w:rsidRPr="00C4190F">
        <w:t>сти или отношения к религии – наказывается лишением свободы до пяти лет.</w:t>
      </w:r>
    </w:p>
    <w:p w:rsidR="00551B86" w:rsidRDefault="00551B86" w:rsidP="00551B86">
      <w:pPr>
        <w:pStyle w:val="SingleTxtGR"/>
        <w:rPr>
          <w:bCs/>
        </w:rPr>
      </w:pPr>
      <w:r>
        <w:t>321.</w:t>
      </w:r>
      <w:r>
        <w:tab/>
      </w:r>
      <w:r w:rsidRPr="00C4190F">
        <w:t>За те же действия совершенные ответственным должностным лицом, по предварительному сговору или</w:t>
      </w:r>
      <w:r>
        <w:t xml:space="preserve"> </w:t>
      </w:r>
      <w:r w:rsidRPr="00C4190F">
        <w:t>группой лиц, с насильственным выселением граждан с мест их постоянного проживания, с причинением тяжких телесных повреждений - наказываются лишением св</w:t>
      </w:r>
      <w:r w:rsidRPr="00C4190F">
        <w:t>о</w:t>
      </w:r>
      <w:r w:rsidRPr="00C4190F">
        <w:t>боды от пяти до десяти лет.</w:t>
      </w:r>
    </w:p>
    <w:p w:rsidR="00551B86" w:rsidRDefault="00551B86" w:rsidP="00551B86">
      <w:pPr>
        <w:pStyle w:val="SingleTxtGR"/>
        <w:rPr>
          <w:bCs/>
        </w:rPr>
      </w:pPr>
      <w:r>
        <w:t>322.</w:t>
      </w:r>
      <w:r>
        <w:tab/>
      </w:r>
      <w:r w:rsidRPr="00C4190F">
        <w:t xml:space="preserve">В </w:t>
      </w:r>
      <w:r>
        <w:t xml:space="preserve">ст. </w:t>
      </w:r>
      <w:r w:rsidRPr="00C4190F">
        <w:t>153 УК Республики Узбекистан «Геноцид» указывается, что ген</w:t>
      </w:r>
      <w:r w:rsidRPr="00C4190F">
        <w:t>о</w:t>
      </w:r>
      <w:r w:rsidRPr="00C4190F">
        <w:t>цид, то есть умышленное создание жизненных условий, рассчитанных на по</w:t>
      </w:r>
      <w:r w:rsidRPr="00C4190F">
        <w:t>л</w:t>
      </w:r>
      <w:r w:rsidRPr="00C4190F">
        <w:t>ное или частичное физическое истребление какой-либо группы лиц по наци</w:t>
      </w:r>
      <w:r w:rsidRPr="00C4190F">
        <w:t>о</w:t>
      </w:r>
      <w:r w:rsidRPr="00C4190F">
        <w:t>нальному, этническому, расовому или религиозному признаку, их полное или частичное физическое истребление, насильственное сокращение деторождения либо передача детей из одной этих человеческих групп в другую, а равно отд</w:t>
      </w:r>
      <w:r w:rsidRPr="00C4190F">
        <w:t>а</w:t>
      </w:r>
      <w:r w:rsidRPr="00C4190F">
        <w:t>ча приказа о совершении таких действий – наказывается лишением свободы от д</w:t>
      </w:r>
      <w:r w:rsidRPr="00C4190F">
        <w:t>е</w:t>
      </w:r>
      <w:r w:rsidRPr="00C4190F">
        <w:t>сяти до двадцати лет.</w:t>
      </w:r>
    </w:p>
    <w:p w:rsidR="00551B86" w:rsidRDefault="00551B86" w:rsidP="00551B86">
      <w:pPr>
        <w:pStyle w:val="SingleTxtGR"/>
        <w:rPr>
          <w:bCs/>
        </w:rPr>
      </w:pPr>
      <w:r>
        <w:t>323.</w:t>
      </w:r>
      <w:r>
        <w:tab/>
      </w:r>
      <w:r w:rsidRPr="00C4190F">
        <w:t>В-третьих, в Кодексе Республики Узбекистан об административной о</w:t>
      </w:r>
      <w:r w:rsidRPr="00C4190F">
        <w:t>т</w:t>
      </w:r>
      <w:r w:rsidRPr="00C4190F">
        <w:t>ветственности 1994 г.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w:t>
      </w:r>
      <w:r w:rsidRPr="00C4190F">
        <w:t>а</w:t>
      </w:r>
      <w:r w:rsidRPr="00C4190F">
        <w:t>ций и народностей, проживающих в Республике Узбекистан, - влечет налож</w:t>
      </w:r>
      <w:r w:rsidRPr="00C4190F">
        <w:t>е</w:t>
      </w:r>
      <w:r w:rsidRPr="00C4190F">
        <w:t>ние штрафа от одного до двух минимальных размеров заработной платы (</w:t>
      </w:r>
      <w:r>
        <w:t>ст.</w:t>
      </w:r>
      <w:r w:rsidR="0009138A">
        <w:t> </w:t>
      </w:r>
      <w:r w:rsidRPr="00C4190F">
        <w:t>42).</w:t>
      </w:r>
    </w:p>
    <w:p w:rsidR="00551B86" w:rsidRDefault="00551B86" w:rsidP="00551B86">
      <w:pPr>
        <w:pStyle w:val="H1GR"/>
      </w:pPr>
      <w:r>
        <w:rPr>
          <w:iCs/>
        </w:rPr>
        <w:tab/>
      </w:r>
      <w:r w:rsidRPr="00C4190F">
        <w:rPr>
          <w:iCs/>
        </w:rPr>
        <w:t>Е</w:t>
      </w:r>
      <w:r w:rsidR="0009138A">
        <w:rPr>
          <w:iCs/>
        </w:rPr>
        <w:t>.</w:t>
      </w:r>
      <w:r>
        <w:rPr>
          <w:iCs/>
        </w:rPr>
        <w:tab/>
      </w:r>
      <w:r w:rsidRPr="00C4190F">
        <w:t>Обязательства поощрять интеграционистские многорасовые организации и другие мероприятия, направленные на уничтожение расовых барь</w:t>
      </w:r>
      <w:r w:rsidRPr="00C4190F">
        <w:t>е</w:t>
      </w:r>
      <w:r w:rsidRPr="00C4190F">
        <w:t>ров</w:t>
      </w:r>
    </w:p>
    <w:p w:rsidR="00551B86" w:rsidRDefault="00551B86" w:rsidP="00551B86">
      <w:pPr>
        <w:pStyle w:val="SingleTxtGR"/>
        <w:rPr>
          <w:bCs/>
        </w:rPr>
      </w:pPr>
      <w:r>
        <w:t>324.</w:t>
      </w:r>
      <w:r>
        <w:tab/>
      </w:r>
      <w:r w:rsidRPr="00C4190F">
        <w:t xml:space="preserve">Согласно </w:t>
      </w:r>
      <w:r>
        <w:t xml:space="preserve">ст. </w:t>
      </w:r>
      <w:r w:rsidRPr="00C4190F">
        <w:t>56 Конституции, «Общественными объединениями в Ре</w:t>
      </w:r>
      <w:r w:rsidRPr="00C4190F">
        <w:t>с</w:t>
      </w:r>
      <w:r w:rsidRPr="00C4190F">
        <w:t>публике Узбекистан признаются профессиональные союзы, политические па</w:t>
      </w:r>
      <w:r w:rsidRPr="00C4190F">
        <w:t>р</w:t>
      </w:r>
      <w:r w:rsidRPr="00C4190F">
        <w:t>тии, общества ученых, женские организации, организации ветеранов и молод</w:t>
      </w:r>
      <w:r w:rsidRPr="00C4190F">
        <w:t>е</w:t>
      </w:r>
      <w:r w:rsidRPr="00C4190F">
        <w:t>жи, творческие союзы, массовые движения и иные объединения граждан, зар</w:t>
      </w:r>
      <w:r w:rsidRPr="00C4190F">
        <w:t>е</w:t>
      </w:r>
      <w:r w:rsidRPr="00C4190F">
        <w:t>гистрированные в установленном законом порядке».</w:t>
      </w:r>
    </w:p>
    <w:p w:rsidR="00551B86" w:rsidRDefault="00551B86" w:rsidP="00551B86">
      <w:pPr>
        <w:pStyle w:val="SingleTxtGR"/>
        <w:rPr>
          <w:bCs/>
        </w:rPr>
      </w:pPr>
      <w:r>
        <w:t>325.</w:t>
      </w:r>
      <w:r>
        <w:tab/>
      </w:r>
      <w:r w:rsidRPr="00C4190F">
        <w:t>Основными законодательными актами, регулирующими организацию и деятельность общественных объединений, являются Конституция (</w:t>
      </w:r>
      <w:r>
        <w:t xml:space="preserve">ст. </w:t>
      </w:r>
      <w:r w:rsidRPr="00C4190F">
        <w:t>56-62), Закон «Об общественных объединениях в Республике Узбекистан», Закон «О</w:t>
      </w:r>
      <w:r w:rsidR="00D73E4D">
        <w:t> </w:t>
      </w:r>
      <w:r w:rsidRPr="00C4190F">
        <w:t>профессиональных союзах, правах и гарантиях их деятельности», Закон «О</w:t>
      </w:r>
      <w:r w:rsidR="00D73E4D">
        <w:t> </w:t>
      </w:r>
      <w:r w:rsidRPr="00C4190F">
        <w:t>политических партиях», Закон «О негосударственных некоммерческих орг</w:t>
      </w:r>
      <w:r w:rsidRPr="00C4190F">
        <w:t>а</w:t>
      </w:r>
      <w:r w:rsidRPr="00C4190F">
        <w:t>низациях», Закон «О гарантиях деятельности негосударственных некоммерч</w:t>
      </w:r>
      <w:r w:rsidRPr="00C4190F">
        <w:t>е</w:t>
      </w:r>
      <w:r w:rsidRPr="00C4190F">
        <w:t xml:space="preserve">ских организаций», Закон «Об общественных фондах», «О благотворительной деятельности», </w:t>
      </w:r>
      <w:r w:rsidRPr="00C4190F">
        <w:rPr>
          <w:iCs/>
        </w:rPr>
        <w:t>Закон «О свободе совести и религиозных организациях».</w:t>
      </w:r>
    </w:p>
    <w:p w:rsidR="00551B86" w:rsidRPr="00C4190F" w:rsidRDefault="00551B86" w:rsidP="00551B86">
      <w:pPr>
        <w:pStyle w:val="SingleTxtGR"/>
        <w:rPr>
          <w:bCs/>
        </w:rPr>
      </w:pPr>
      <w:r>
        <w:t>326.</w:t>
      </w:r>
      <w:r>
        <w:tab/>
      </w:r>
      <w:r w:rsidRPr="00C4190F">
        <w:t>Деятельность Правительства Республики Узбекистан в данном направл</w:t>
      </w:r>
      <w:r w:rsidRPr="00C4190F">
        <w:t>е</w:t>
      </w:r>
      <w:r w:rsidRPr="00C4190F">
        <w:t>нии проявляется в следующих действиях:</w:t>
      </w:r>
    </w:p>
    <w:p w:rsidR="00551B86" w:rsidRPr="00C4190F" w:rsidRDefault="00551B86" w:rsidP="00551B86">
      <w:pPr>
        <w:pStyle w:val="Bullet1GR"/>
        <w:numPr>
          <w:ilvl w:val="0"/>
          <w:numId w:val="1"/>
        </w:numPr>
        <w:rPr>
          <w:bCs/>
        </w:rPr>
      </w:pPr>
      <w:r w:rsidRPr="00C4190F">
        <w:t>в укреплении мира и дружбы между народами, которые определены в к</w:t>
      </w:r>
      <w:r w:rsidRPr="00C4190F">
        <w:t>а</w:t>
      </w:r>
      <w:r w:rsidRPr="00C4190F">
        <w:t>честве</w:t>
      </w:r>
      <w:r>
        <w:t xml:space="preserve"> </w:t>
      </w:r>
      <w:r w:rsidRPr="00C4190F">
        <w:t>целей создания общественных объединений в Республике Узбек</w:t>
      </w:r>
      <w:r w:rsidRPr="00C4190F">
        <w:t>и</w:t>
      </w:r>
      <w:r w:rsidRPr="00C4190F">
        <w:t>стан (</w:t>
      </w:r>
      <w:r>
        <w:t xml:space="preserve">ст. </w:t>
      </w:r>
      <w:r w:rsidRPr="00C4190F">
        <w:t>3 З</w:t>
      </w:r>
      <w:r w:rsidRPr="00C4190F">
        <w:t>а</w:t>
      </w:r>
      <w:r w:rsidRPr="00C4190F">
        <w:t>кона «Об общественных объединениях»);</w:t>
      </w:r>
    </w:p>
    <w:p w:rsidR="00551B86" w:rsidRPr="00C4190F" w:rsidRDefault="00551B86" w:rsidP="00551B86">
      <w:pPr>
        <w:pStyle w:val="Bullet1GR"/>
        <w:numPr>
          <w:ilvl w:val="0"/>
          <w:numId w:val="1"/>
        </w:numPr>
      </w:pPr>
      <w:r w:rsidRPr="00C4190F">
        <w:t>в учреждении ордена «Дустлик» («Дружба»), которым награждают р</w:t>
      </w:r>
      <w:r w:rsidRPr="00C4190F">
        <w:t>а</w:t>
      </w:r>
      <w:r w:rsidRPr="00C4190F">
        <w:t>ботников науки, культуры, образования, здравоохранения, средств масс</w:t>
      </w:r>
      <w:r w:rsidRPr="00C4190F">
        <w:t>о</w:t>
      </w:r>
      <w:r w:rsidRPr="00C4190F">
        <w:t>вой информации и социальной сферы за вклад в укреплении межнаци</w:t>
      </w:r>
      <w:r w:rsidRPr="00C4190F">
        <w:t>о</w:t>
      </w:r>
      <w:r w:rsidRPr="00C4190F">
        <w:t>нального согласия между народами, проживающими в Республике Узб</w:t>
      </w:r>
      <w:r w:rsidRPr="00C4190F">
        <w:t>е</w:t>
      </w:r>
      <w:r w:rsidRPr="00C4190F">
        <w:t>кистан;</w:t>
      </w:r>
    </w:p>
    <w:p w:rsidR="00551B86" w:rsidRPr="00C4190F" w:rsidRDefault="00551B86" w:rsidP="00551B86">
      <w:pPr>
        <w:pStyle w:val="Bullet1GR"/>
        <w:numPr>
          <w:ilvl w:val="0"/>
          <w:numId w:val="1"/>
        </w:numPr>
      </w:pPr>
      <w:r w:rsidRPr="00C4190F">
        <w:t>в создании и поддержке Интернационального культурного центра Ре</w:t>
      </w:r>
      <w:r w:rsidRPr="00C4190F">
        <w:t>с</w:t>
      </w:r>
      <w:r w:rsidRPr="00C4190F">
        <w:t>публики Узбекистан, открытого в 1992 году для координации деятельн</w:t>
      </w:r>
      <w:r w:rsidRPr="00C4190F">
        <w:t>о</w:t>
      </w:r>
      <w:r w:rsidRPr="00C4190F">
        <w:t>сти национал</w:t>
      </w:r>
      <w:r w:rsidRPr="00C4190F">
        <w:t>ь</w:t>
      </w:r>
      <w:r w:rsidRPr="00C4190F">
        <w:t>ных</w:t>
      </w:r>
      <w:r>
        <w:t xml:space="preserve"> </w:t>
      </w:r>
      <w:r w:rsidRPr="00C4190F">
        <w:t>культурных центров;</w:t>
      </w:r>
    </w:p>
    <w:p w:rsidR="00551B86" w:rsidRPr="00C4190F" w:rsidRDefault="00551B86" w:rsidP="00551B86">
      <w:pPr>
        <w:pStyle w:val="Bullet1GR"/>
        <w:numPr>
          <w:ilvl w:val="0"/>
          <w:numId w:val="1"/>
        </w:numPr>
      </w:pPr>
      <w:r w:rsidRPr="00C4190F">
        <w:t>в создании и поддержке обществ</w:t>
      </w:r>
      <w:r>
        <w:t xml:space="preserve"> </w:t>
      </w:r>
      <w:r w:rsidRPr="00C4190F">
        <w:t>дружбы с зарубежными странами, пр</w:t>
      </w:r>
      <w:r w:rsidRPr="00C4190F">
        <w:t>е</w:t>
      </w:r>
      <w:r w:rsidRPr="00C4190F">
        <w:t>жде всего с теми, которые являются исторической родиной для наци</w:t>
      </w:r>
      <w:r w:rsidRPr="00C4190F">
        <w:t>о</w:t>
      </w:r>
      <w:r w:rsidRPr="00C4190F">
        <w:t>нальных меньшинств, проживающих в Узбекистане: Россией, Кореей, У</w:t>
      </w:r>
      <w:r w:rsidRPr="00C4190F">
        <w:t>к</w:t>
      </w:r>
      <w:r w:rsidRPr="00C4190F">
        <w:t>раиной, Латвией, Польшей, Азербайджаном, Казахстаном и др.;</w:t>
      </w:r>
    </w:p>
    <w:p w:rsidR="00551B86" w:rsidRPr="00C4190F" w:rsidRDefault="00551B86" w:rsidP="00551B86">
      <w:pPr>
        <w:pStyle w:val="Bullet1GR"/>
        <w:numPr>
          <w:ilvl w:val="0"/>
          <w:numId w:val="1"/>
        </w:numPr>
      </w:pPr>
      <w:r w:rsidRPr="00C4190F">
        <w:t>поддержка деятельности национальных культурных центров, уделяющие особое внимание мероприятиям, которые связаны с национальными тр</w:t>
      </w:r>
      <w:r w:rsidRPr="00C4190F">
        <w:t>а</w:t>
      </w:r>
      <w:r w:rsidRPr="00C4190F">
        <w:t>дициями различных народов. Среди них Рамазан и Курбан Хаит, Рожд</w:t>
      </w:r>
      <w:r w:rsidRPr="00C4190F">
        <w:t>е</w:t>
      </w:r>
      <w:r w:rsidRPr="00C4190F">
        <w:t>ство, Пасха, Масленница, Пурим, Хансик, Хосил байрами, Чусок. Так, широко отмечались юбилейные даты, посвященные Пушкину,</w:t>
      </w:r>
      <w:r>
        <w:t xml:space="preserve"> </w:t>
      </w:r>
      <w:r w:rsidRPr="00C4190F">
        <w:t>Шевченко, Рахманинову, Садриддину Айни, Чингизу Айтм</w:t>
      </w:r>
      <w:r w:rsidRPr="00C4190F">
        <w:t>а</w:t>
      </w:r>
      <w:r w:rsidRPr="00C4190F">
        <w:t>тову, Рудаки и др.;</w:t>
      </w:r>
    </w:p>
    <w:p w:rsidR="00551B86" w:rsidRDefault="00551B86" w:rsidP="00551B86">
      <w:pPr>
        <w:pStyle w:val="Bullet1GR"/>
        <w:numPr>
          <w:ilvl w:val="0"/>
          <w:numId w:val="1"/>
        </w:numPr>
      </w:pPr>
      <w:r w:rsidRPr="00C4190F">
        <w:t>в проведении дней</w:t>
      </w:r>
      <w:r>
        <w:t xml:space="preserve"> </w:t>
      </w:r>
      <w:r w:rsidRPr="00C4190F">
        <w:t>культуры государств, являющихся исторической род</w:t>
      </w:r>
      <w:r w:rsidRPr="00C4190F">
        <w:t>и</w:t>
      </w:r>
      <w:r w:rsidRPr="00C4190F">
        <w:t>ной некоторых национальных меньшинств Узбекистана. В этом напра</w:t>
      </w:r>
      <w:r w:rsidRPr="00C4190F">
        <w:t>в</w:t>
      </w:r>
      <w:r w:rsidRPr="00C4190F">
        <w:t>лении проводятся ставшие традиционными научно-практические конф</w:t>
      </w:r>
      <w:r w:rsidRPr="00C4190F">
        <w:t>е</w:t>
      </w:r>
      <w:r w:rsidRPr="00C4190F">
        <w:t>ренции на тему «Наша сила – в единстве», организованные Республика</w:t>
      </w:r>
      <w:r w:rsidRPr="00C4190F">
        <w:t>н</w:t>
      </w:r>
      <w:r w:rsidRPr="00C4190F">
        <w:t>ским интернациональным культурным центром, Республиканским Сов</w:t>
      </w:r>
      <w:r w:rsidRPr="00C4190F">
        <w:t>е</w:t>
      </w:r>
      <w:r w:rsidRPr="00C4190F">
        <w:t xml:space="preserve">том по духовности и просветительству, Академией наук, Комитетом по делам религии при Кабинете Министров Республики Узбекистан. Такая конференция была проведена в марте 2007 и 2008 гг. с участием всех культурных центров и приглашением дипломатического корпуса. </w:t>
      </w:r>
    </w:p>
    <w:p w:rsidR="00551B86" w:rsidRDefault="00551B86" w:rsidP="00551B86">
      <w:pPr>
        <w:pStyle w:val="SingleTxtGR"/>
        <w:rPr>
          <w:bCs/>
        </w:rPr>
      </w:pPr>
      <w:r>
        <w:t>327.</w:t>
      </w:r>
      <w:r>
        <w:tab/>
      </w:r>
      <w:r w:rsidRPr="00C4190F">
        <w:t>Ежегодно проводятся разные научно-практические мероприятия, посв</w:t>
      </w:r>
      <w:r w:rsidRPr="00C4190F">
        <w:t>я</w:t>
      </w:r>
      <w:r w:rsidRPr="00C4190F">
        <w:t>щённые дню Конституции, в которых к теме толерантности и межнациональн</w:t>
      </w:r>
      <w:r w:rsidRPr="00C4190F">
        <w:t>о</w:t>
      </w:r>
      <w:r w:rsidRPr="00C4190F">
        <w:t>го согласия придают особое значение. Так, 6 декабря 2007 г. Центр повышения квалификации юристов при Министерстве юстиции совместно с Республика</w:t>
      </w:r>
      <w:r w:rsidRPr="00C4190F">
        <w:t>н</w:t>
      </w:r>
      <w:r w:rsidRPr="00C4190F">
        <w:t>ским интернациональным культурным центром провёл научно-практическую конференцию «Конституционные основы</w:t>
      </w:r>
      <w:r>
        <w:t xml:space="preserve"> </w:t>
      </w:r>
      <w:r w:rsidRPr="00C4190F">
        <w:t>межнационального согласия в Ре</w:t>
      </w:r>
      <w:r w:rsidRPr="00C4190F">
        <w:t>с</w:t>
      </w:r>
      <w:r w:rsidRPr="00C4190F">
        <w:t>публике Узбекистан», на которой приняли участие государственные служащие, учёные, общественные деятели и студенты, представители различных наций и народов, составляющих многонациональный народ Узбекистан.</w:t>
      </w:r>
    </w:p>
    <w:p w:rsidR="00551B86" w:rsidRDefault="00551B86" w:rsidP="00551B86">
      <w:pPr>
        <w:pStyle w:val="SingleTxtGR"/>
        <w:rPr>
          <w:bCs/>
        </w:rPr>
      </w:pPr>
      <w:r>
        <w:t>328.</w:t>
      </w:r>
      <w:r>
        <w:tab/>
      </w:r>
      <w:r w:rsidRPr="00C4190F">
        <w:t>27 февраля 2008 года в Ташкентском исламском университете прошла н</w:t>
      </w:r>
      <w:r w:rsidRPr="00C4190F">
        <w:t>а</w:t>
      </w:r>
      <w:r w:rsidRPr="00C4190F">
        <w:t>учно-практическая конференция «Роль духовного наследия в воспитании мол</w:t>
      </w:r>
      <w:r w:rsidRPr="00C4190F">
        <w:t>о</w:t>
      </w:r>
      <w:r w:rsidRPr="00C4190F">
        <w:t>дого поколения» с участием н</w:t>
      </w:r>
      <w:r w:rsidRPr="00C4190F">
        <w:t>а</w:t>
      </w:r>
      <w:r w:rsidRPr="00C4190F">
        <w:t>циональных культурных центров.</w:t>
      </w:r>
    </w:p>
    <w:p w:rsidR="00551B86" w:rsidRDefault="00551B86" w:rsidP="00551B86">
      <w:pPr>
        <w:pStyle w:val="SingleTxtGR"/>
        <w:rPr>
          <w:bCs/>
        </w:rPr>
      </w:pPr>
      <w:r>
        <w:t>329.</w:t>
      </w:r>
      <w:r>
        <w:tab/>
      </w:r>
      <w:r w:rsidRPr="00C4190F">
        <w:t>16 ноября 2007 г. и 19 ноября 2008 г. Национальным центром Республики Узбекистан по правам человека, Центром изучения общественного мнения «Ижтимоий фикр» и Фондом им.</w:t>
      </w:r>
      <w:r>
        <w:t xml:space="preserve"> </w:t>
      </w:r>
      <w:r w:rsidRPr="00C4190F">
        <w:t>Ф.Эберта были проведены в рамках Гражда</w:t>
      </w:r>
      <w:r w:rsidRPr="00C4190F">
        <w:t>н</w:t>
      </w:r>
      <w:r w:rsidRPr="00C4190F">
        <w:t>ского форума «круглые столы» «Толерантность как культурная норма и морал</w:t>
      </w:r>
      <w:r w:rsidRPr="00C4190F">
        <w:t>ь</w:t>
      </w:r>
      <w:r w:rsidRPr="00C4190F">
        <w:t>ная ценность».</w:t>
      </w:r>
      <w:r>
        <w:t xml:space="preserve"> </w:t>
      </w:r>
    </w:p>
    <w:p w:rsidR="00551B86" w:rsidRDefault="00551B86" w:rsidP="00551B86">
      <w:pPr>
        <w:pStyle w:val="H1GR"/>
      </w:pPr>
      <w:r>
        <w:tab/>
      </w:r>
      <w:r>
        <w:tab/>
      </w:r>
      <w:r w:rsidRPr="00C4190F">
        <w:t>Осуждение расовой сегрегации и апартеида (статья 3)</w:t>
      </w:r>
    </w:p>
    <w:p w:rsidR="00551B86" w:rsidRDefault="00551B86" w:rsidP="00551B86">
      <w:pPr>
        <w:pStyle w:val="SingleTxtGR"/>
        <w:rPr>
          <w:bCs/>
        </w:rPr>
      </w:pPr>
      <w:r>
        <w:t>330.</w:t>
      </w:r>
      <w:r>
        <w:tab/>
      </w:r>
      <w:r w:rsidRPr="00C4190F">
        <w:t>Системы расовой сегрегации и апартеида в Республике Узбекистан не существует. Узбекистан проводит политику осуждения подобной практики и идеологию, ведущую к нетерпимости или расовой ненависти. Республика Узб</w:t>
      </w:r>
      <w:r w:rsidRPr="00C4190F">
        <w:t>е</w:t>
      </w:r>
      <w:r w:rsidRPr="00C4190F">
        <w:t>кистан строит свою внешнюю и внутреннюю политику на основе междунаро</w:t>
      </w:r>
      <w:r w:rsidRPr="00C4190F">
        <w:t>д</w:t>
      </w:r>
      <w:r w:rsidRPr="00C4190F">
        <w:t>ных норм, включая и те из них, которые осуждают расовую сегрегацию и апа</w:t>
      </w:r>
      <w:r w:rsidRPr="00C4190F">
        <w:t>р</w:t>
      </w:r>
      <w:r w:rsidRPr="00C4190F">
        <w:t>теид. Являясь членом ОБСЕ, Республика Узбекистан, взяла на себя обязательс</w:t>
      </w:r>
      <w:r w:rsidRPr="00C4190F">
        <w:t>т</w:t>
      </w:r>
      <w:r w:rsidRPr="00C4190F">
        <w:t>ва в отношении национальных меньшинств (</w:t>
      </w:r>
      <w:r>
        <w:t xml:space="preserve">ст. </w:t>
      </w:r>
      <w:r w:rsidRPr="00C4190F">
        <w:rPr>
          <w:lang w:val="en-GB"/>
        </w:rPr>
        <w:t>VII</w:t>
      </w:r>
      <w:r w:rsidRPr="00C4190F">
        <w:t xml:space="preserve"> Принципов Заключительн</w:t>
      </w:r>
      <w:r w:rsidRPr="00C4190F">
        <w:t>о</w:t>
      </w:r>
      <w:r w:rsidRPr="00C4190F">
        <w:t>го акта, Хельсинки 1975) и других документов ОБСЕ по человеческому измер</w:t>
      </w:r>
      <w:r w:rsidRPr="00C4190F">
        <w:t>е</w:t>
      </w:r>
      <w:r w:rsidRPr="00C4190F">
        <w:t xml:space="preserve">нию. </w:t>
      </w:r>
    </w:p>
    <w:p w:rsidR="00551B86" w:rsidRDefault="00551B86" w:rsidP="00551B86">
      <w:pPr>
        <w:pStyle w:val="H1GR"/>
      </w:pPr>
      <w:r>
        <w:tab/>
      </w:r>
      <w:r>
        <w:tab/>
      </w:r>
      <w:r w:rsidRPr="00C4190F">
        <w:t>Законодательные меры по искоренению всякого подстрекательства к расовой дискриминации или самой этой дискриминации (статья 4)</w:t>
      </w:r>
    </w:p>
    <w:p w:rsidR="00551B86" w:rsidRDefault="00551B86" w:rsidP="00551B86">
      <w:pPr>
        <w:pStyle w:val="SingleTxtGR"/>
        <w:rPr>
          <w:bCs/>
        </w:rPr>
      </w:pPr>
      <w:r>
        <w:t>331.</w:t>
      </w:r>
      <w:r>
        <w:tab/>
      </w:r>
      <w:r w:rsidRPr="00C4190F">
        <w:t xml:space="preserve">Запрещение подстрекательства к расовой и национальной дискриминации содержится в </w:t>
      </w:r>
      <w:r>
        <w:t xml:space="preserve">ст. </w:t>
      </w:r>
      <w:r w:rsidRPr="00C4190F">
        <w:t xml:space="preserve">57 Конституции; </w:t>
      </w:r>
      <w:r>
        <w:t xml:space="preserve">ст. </w:t>
      </w:r>
      <w:r w:rsidRPr="00C4190F">
        <w:t>3 Закона «Об</w:t>
      </w:r>
      <w:r>
        <w:t xml:space="preserve"> </w:t>
      </w:r>
      <w:r w:rsidRPr="00C4190F">
        <w:t>общественных объединен</w:t>
      </w:r>
      <w:r w:rsidRPr="00C4190F">
        <w:t>и</w:t>
      </w:r>
      <w:r w:rsidRPr="00C4190F">
        <w:t xml:space="preserve">ях»; </w:t>
      </w:r>
      <w:r>
        <w:t xml:space="preserve">ст. </w:t>
      </w:r>
      <w:r w:rsidRPr="00C4190F">
        <w:t xml:space="preserve">5 Закона «О свободе совести и религиозных организациях»; </w:t>
      </w:r>
      <w:r>
        <w:t xml:space="preserve">ст. </w:t>
      </w:r>
      <w:r w:rsidRPr="00C4190F">
        <w:t xml:space="preserve">6 Закона «О средствах массовой информации»; </w:t>
      </w:r>
      <w:r>
        <w:t xml:space="preserve">ст. </w:t>
      </w:r>
      <w:r w:rsidRPr="00C4190F">
        <w:t xml:space="preserve">24 Закона «О государственном языке», </w:t>
      </w:r>
      <w:r>
        <w:t xml:space="preserve">ст. </w:t>
      </w:r>
      <w:r w:rsidRPr="00C4190F">
        <w:t xml:space="preserve">4 Закона «Об образовании», </w:t>
      </w:r>
      <w:r>
        <w:t xml:space="preserve">ст. </w:t>
      </w:r>
      <w:r w:rsidRPr="00C4190F">
        <w:t>2 Закона «О гражданстве Республики Узб</w:t>
      </w:r>
      <w:r w:rsidRPr="00C4190F">
        <w:t>е</w:t>
      </w:r>
      <w:r w:rsidRPr="00C4190F">
        <w:t>кистан» и др.</w:t>
      </w:r>
      <w:r>
        <w:t xml:space="preserve"> </w:t>
      </w:r>
      <w:r w:rsidRPr="00C4190F">
        <w:t>Запрет дискриминации закреплён и в процессуальном законод</w:t>
      </w:r>
      <w:r w:rsidRPr="00C4190F">
        <w:t>а</w:t>
      </w:r>
      <w:r w:rsidRPr="00C4190F">
        <w:t>тельстве, в том числе в Уголовно-процессуальном (</w:t>
      </w:r>
      <w:r>
        <w:t xml:space="preserve">ст. </w:t>
      </w:r>
      <w:r w:rsidRPr="00C4190F">
        <w:t>16), Гражданско-процессуальном (</w:t>
      </w:r>
      <w:r>
        <w:t xml:space="preserve">ст. </w:t>
      </w:r>
      <w:r w:rsidRPr="00C4190F">
        <w:t>6), Хозяйственно-процессуальном (</w:t>
      </w:r>
      <w:r>
        <w:t xml:space="preserve">ст. </w:t>
      </w:r>
      <w:r w:rsidRPr="00C4190F">
        <w:t xml:space="preserve">7) кодексах. </w:t>
      </w:r>
    </w:p>
    <w:p w:rsidR="00551B86" w:rsidRDefault="00551B86" w:rsidP="00551B86">
      <w:pPr>
        <w:pStyle w:val="SingleTxtGR"/>
        <w:rPr>
          <w:bCs/>
        </w:rPr>
      </w:pPr>
      <w:r>
        <w:t>332.</w:t>
      </w:r>
      <w:r>
        <w:tab/>
      </w:r>
      <w:r w:rsidRPr="00C4190F">
        <w:t xml:space="preserve">Меры ответственности за нарушение данных статей оговариваются </w:t>
      </w:r>
      <w:r>
        <w:t>ст.</w:t>
      </w:r>
      <w:r>
        <w:rPr>
          <w:lang w:val="en-US"/>
        </w:rPr>
        <w:t> </w:t>
      </w:r>
      <w:r w:rsidRPr="00C4190F">
        <w:t xml:space="preserve">141, 153 и 156 УК Республики Узбекистан. В соответствии со </w:t>
      </w:r>
      <w:r>
        <w:t xml:space="preserve">ст. </w:t>
      </w:r>
      <w:r w:rsidRPr="00C4190F">
        <w:t>141 УК Республики Узбекистан прямое или косвенное нарушение или ограничение прав, или установление прямых или косвенных преимуществ граждан в зав</w:t>
      </w:r>
      <w:r w:rsidRPr="00C4190F">
        <w:t>и</w:t>
      </w:r>
      <w:r w:rsidRPr="00C4190F">
        <w:t>симости от расы, национальности, языка наказываются штрафом до двадцати пяти минимальных размеров заработной платы или лишением определенного права до трех лет.</w:t>
      </w:r>
    </w:p>
    <w:p w:rsidR="00551B86" w:rsidRDefault="00551B86" w:rsidP="00551B86">
      <w:pPr>
        <w:pStyle w:val="SingleTxtGR"/>
        <w:rPr>
          <w:bCs/>
        </w:rPr>
      </w:pPr>
      <w:r>
        <w:t>333.</w:t>
      </w:r>
      <w:r>
        <w:tab/>
      </w:r>
      <w:r w:rsidRPr="00C4190F">
        <w:t xml:space="preserve">В соответствии со </w:t>
      </w:r>
      <w:r>
        <w:t xml:space="preserve">ст. </w:t>
      </w:r>
      <w:r w:rsidRPr="00C4190F">
        <w:t>156</w:t>
      </w:r>
      <w:r>
        <w:t xml:space="preserve"> </w:t>
      </w:r>
      <w:r w:rsidRPr="00C4190F">
        <w:t>УК</w:t>
      </w:r>
      <w:r>
        <w:t xml:space="preserve"> </w:t>
      </w:r>
      <w:r w:rsidRPr="00C4190F">
        <w:t>Республики Узбекистан умышленные де</w:t>
      </w:r>
      <w:r w:rsidRPr="00C4190F">
        <w:t>й</w:t>
      </w:r>
      <w:r w:rsidRPr="00C4190F">
        <w:t>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w:t>
      </w:r>
      <w:r w:rsidRPr="00C4190F">
        <w:t>с</w:t>
      </w:r>
      <w:r w:rsidRPr="00C4190F">
        <w:t>венное ограничение или установление прямых или косвенных преимуществ в зависимости от национальной, расовой и этнической принадлежности наказ</w:t>
      </w:r>
      <w:r w:rsidRPr="00C4190F">
        <w:t>ы</w:t>
      </w:r>
      <w:r w:rsidRPr="00C4190F">
        <w:t>вается лишением свободы сроком до пяти лет. Те же действия, совершенные о</w:t>
      </w:r>
      <w:r w:rsidRPr="00C4190F">
        <w:t>т</w:t>
      </w:r>
      <w:r w:rsidRPr="00C4190F">
        <w:t>ветственным лицом, по предварительному сговору или группой лиц, - наказ</w:t>
      </w:r>
      <w:r w:rsidRPr="00C4190F">
        <w:t>ы</w:t>
      </w:r>
      <w:r w:rsidRPr="00C4190F">
        <w:t>вается лишен</w:t>
      </w:r>
      <w:r w:rsidRPr="00C4190F">
        <w:t>и</w:t>
      </w:r>
      <w:r w:rsidRPr="00C4190F">
        <w:t>ем свободы от пяти до десяти лет.</w:t>
      </w:r>
    </w:p>
    <w:p w:rsidR="00551B86" w:rsidRDefault="00551B86" w:rsidP="00551B86">
      <w:pPr>
        <w:pStyle w:val="SingleTxtGR"/>
        <w:rPr>
          <w:bCs/>
        </w:rPr>
      </w:pPr>
      <w:r>
        <w:t>334.</w:t>
      </w:r>
      <w:r>
        <w:tab/>
      </w:r>
      <w:r w:rsidRPr="00C4190F">
        <w:t>Классификация этих преступлений с объективной стороны выражается: (а) в действиях, унижающих национальную честь и достоинство; (б) в действ</w:t>
      </w:r>
      <w:r w:rsidRPr="00C4190F">
        <w:t>и</w:t>
      </w:r>
      <w:r w:rsidRPr="00C4190F">
        <w:t>ях, оскорбляющих чувства граждан в связи с их религиозными и атеистическим убеждением; (в) в прямом или косвенном ограничении прав граждан в завис</w:t>
      </w:r>
      <w:r w:rsidRPr="00C4190F">
        <w:t>и</w:t>
      </w:r>
      <w:r w:rsidRPr="00C4190F">
        <w:t>мости от их национальной, расовой, этнической или религиозной принадле</w:t>
      </w:r>
      <w:r w:rsidRPr="00C4190F">
        <w:t>ж</w:t>
      </w:r>
      <w:r w:rsidRPr="00C4190F">
        <w:t>ности; (г) в установлении прямых или косвенных преимуществ в зависимости от их национальной, расовой или этнической принадлежности или отношения к религии.</w:t>
      </w:r>
    </w:p>
    <w:p w:rsidR="00551B86" w:rsidRDefault="00551B86" w:rsidP="00551B86">
      <w:pPr>
        <w:pStyle w:val="SingleTxtGR"/>
        <w:rPr>
          <w:bCs/>
        </w:rPr>
      </w:pPr>
      <w:r>
        <w:t>335.</w:t>
      </w:r>
      <w:r>
        <w:tab/>
      </w:r>
      <w:r w:rsidRPr="00C4190F">
        <w:t>Состав рассматриваемого преступления охватывает и случаи предоста</w:t>
      </w:r>
      <w:r w:rsidRPr="00C4190F">
        <w:t>в</w:t>
      </w:r>
      <w:r w:rsidRPr="00C4190F">
        <w:t>ления каких-либо преимуществ гражданам в зависимости от их национальной, расовой или религиозной принадлежности, например, представление гражд</w:t>
      </w:r>
      <w:r w:rsidRPr="00C4190F">
        <w:t>а</w:t>
      </w:r>
      <w:r w:rsidRPr="00C4190F">
        <w:t>нам той или иной национальности или религии преимуществ при распредел</w:t>
      </w:r>
      <w:r w:rsidRPr="00C4190F">
        <w:t>е</w:t>
      </w:r>
      <w:r w:rsidRPr="00C4190F">
        <w:t>нии ква</w:t>
      </w:r>
      <w:r w:rsidRPr="00C4190F">
        <w:t>р</w:t>
      </w:r>
      <w:r w:rsidRPr="00C4190F">
        <w:t>тир и т.п.</w:t>
      </w:r>
    </w:p>
    <w:p w:rsidR="00551B86" w:rsidRDefault="00551B86" w:rsidP="00551B86">
      <w:pPr>
        <w:pStyle w:val="SingleTxtGR"/>
        <w:rPr>
          <w:bCs/>
        </w:rPr>
      </w:pPr>
      <w:r>
        <w:t>336.</w:t>
      </w:r>
      <w:r>
        <w:tab/>
      </w:r>
      <w:r w:rsidRPr="00C4190F">
        <w:t>Статья 153 УК предусматривает наказание в виде лишения свободы от десяти до двадцати лет за геноцид, то есть умышленное создание жизненных условий, рассчитанных на полное или частичное физическое истребление, н</w:t>
      </w:r>
      <w:r w:rsidRPr="00C4190F">
        <w:t>а</w:t>
      </w:r>
      <w:r w:rsidRPr="00C4190F">
        <w:t>сильственное сокращение деторождения либо передача детей из одной челов</w:t>
      </w:r>
      <w:r w:rsidRPr="00C4190F">
        <w:t>е</w:t>
      </w:r>
      <w:r w:rsidRPr="00C4190F">
        <w:t>ческой группы в другую, а равно отдача приказа совершения таких действий.</w:t>
      </w:r>
    </w:p>
    <w:p w:rsidR="00551B86" w:rsidRDefault="00551B86" w:rsidP="00551B86">
      <w:pPr>
        <w:pStyle w:val="SingleTxtGR"/>
        <w:rPr>
          <w:bCs/>
        </w:rPr>
      </w:pPr>
      <w:r>
        <w:t>337.</w:t>
      </w:r>
      <w:r>
        <w:tab/>
      </w:r>
      <w:r w:rsidRPr="00C4190F">
        <w:t xml:space="preserve">Соответственно определяется три вида геноцида: </w:t>
      </w:r>
      <w:r w:rsidRPr="009E3A33">
        <w:rPr>
          <w:i/>
        </w:rPr>
        <w:t xml:space="preserve">физический, </w:t>
      </w:r>
      <w:r w:rsidRPr="00C4190F">
        <w:t>выража</w:t>
      </w:r>
      <w:r w:rsidRPr="00C4190F">
        <w:t>ю</w:t>
      </w:r>
      <w:r w:rsidRPr="00C4190F">
        <w:t xml:space="preserve">щийся в физическом истреблении лиц какой-либо национальной, этнической, расовой или религиозной группы; </w:t>
      </w:r>
      <w:r w:rsidRPr="009E3A33">
        <w:rPr>
          <w:i/>
        </w:rPr>
        <w:t>социально-экономический</w:t>
      </w:r>
      <w:r w:rsidRPr="00C4190F">
        <w:t>, состоящий в со</w:t>
      </w:r>
      <w:r w:rsidRPr="00C4190F">
        <w:t>з</w:t>
      </w:r>
      <w:r w:rsidRPr="00C4190F">
        <w:t xml:space="preserve">дании способствующих такому истреблению жизненных условий; и </w:t>
      </w:r>
      <w:r w:rsidRPr="009E3A33">
        <w:rPr>
          <w:i/>
        </w:rPr>
        <w:t>биологич</w:t>
      </w:r>
      <w:r w:rsidRPr="009E3A33">
        <w:rPr>
          <w:i/>
        </w:rPr>
        <w:t>е</w:t>
      </w:r>
      <w:r w:rsidRPr="009E3A33">
        <w:rPr>
          <w:i/>
        </w:rPr>
        <w:t>ский</w:t>
      </w:r>
      <w:r w:rsidRPr="00C4190F">
        <w:t xml:space="preserve"> геноцид, включающий действия, направленные на предотвращение дет</w:t>
      </w:r>
      <w:r w:rsidRPr="00C4190F">
        <w:t>о</w:t>
      </w:r>
      <w:r w:rsidRPr="00C4190F">
        <w:t>рождения в среде определенных групп. Состав преступления в данном случае образует не только сам геноцид, но и заговор с целью его осуществления, в</w:t>
      </w:r>
      <w:r w:rsidRPr="00C4190F">
        <w:t>ы</w:t>
      </w:r>
      <w:r w:rsidRPr="00C4190F">
        <w:t>ражающийся в прямом и публичном подстрекательстве к его совершению, о</w:t>
      </w:r>
      <w:r w:rsidRPr="00C4190F">
        <w:t>т</w:t>
      </w:r>
      <w:r w:rsidRPr="00C4190F">
        <w:t>дача приказа о совершении подробных действий, покушении подобных дейс</w:t>
      </w:r>
      <w:r w:rsidRPr="00C4190F">
        <w:t>т</w:t>
      </w:r>
      <w:r w:rsidRPr="00C4190F">
        <w:t>вий, покушении на геноцид и с</w:t>
      </w:r>
      <w:r w:rsidRPr="00C4190F">
        <w:t>о</w:t>
      </w:r>
      <w:r w:rsidRPr="00C4190F">
        <w:t>участие в нем.</w:t>
      </w:r>
    </w:p>
    <w:p w:rsidR="00551B86" w:rsidRPr="00015F60" w:rsidRDefault="00551B86" w:rsidP="00551B86">
      <w:pPr>
        <w:pStyle w:val="SingleTxtGR"/>
        <w:rPr>
          <w:bCs/>
        </w:rPr>
      </w:pPr>
      <w:r>
        <w:t>338.</w:t>
      </w:r>
      <w:r>
        <w:tab/>
      </w:r>
      <w:r w:rsidRPr="00C4190F">
        <w:t>Положение, которое также направлено на искоренение всякого подстрек</w:t>
      </w:r>
      <w:r w:rsidRPr="00C4190F">
        <w:t>а</w:t>
      </w:r>
      <w:r w:rsidRPr="00C4190F">
        <w:t xml:space="preserve">тельства к расовой дискриминации или самой этой дискриминации, содержится в </w:t>
      </w:r>
      <w:r>
        <w:t xml:space="preserve">ст. </w:t>
      </w:r>
      <w:r w:rsidRPr="00C4190F">
        <w:t>42 Кодекса Республики Узбекистан об административной ответственности: «Нарушение прав граждан на свободный выбор языка в воспитании, обучении, создание препятствий и ограничений в использовании языка, пренебрежение к государственному языку, а также другим языкам наций и народностей, прож</w:t>
      </w:r>
      <w:r w:rsidRPr="00C4190F">
        <w:t>и</w:t>
      </w:r>
      <w:r w:rsidRPr="00C4190F">
        <w:t>вающих в Республике Узбекистан, - влечет наложение штрафа от одного до двух минимальных размеров заработной платы». Субъектами данного правон</w:t>
      </w:r>
      <w:r w:rsidRPr="00C4190F">
        <w:t>а</w:t>
      </w:r>
      <w:r w:rsidRPr="00C4190F">
        <w:t xml:space="preserve">рушения могут быть должностные лица, и граждане, достигшие 16-летнего возраста. </w:t>
      </w:r>
      <w:r w:rsidRPr="00C4190F">
        <w:rPr>
          <w:lang w:val="en-GB"/>
        </w:rPr>
        <w:t>Данное правонарушение рассматривается судьями по административ</w:t>
      </w:r>
      <w:r>
        <w:t>-</w:t>
      </w:r>
      <w:r w:rsidRPr="00C4190F">
        <w:rPr>
          <w:lang w:val="en-GB"/>
        </w:rPr>
        <w:t>ным делам.</w:t>
      </w:r>
    </w:p>
    <w:p w:rsidR="00551B86" w:rsidRDefault="00551B86" w:rsidP="00551B86">
      <w:pPr>
        <w:pStyle w:val="H1GR"/>
      </w:pPr>
      <w:r>
        <w:tab/>
      </w:r>
      <w:r>
        <w:tab/>
      </w:r>
      <w:r w:rsidRPr="00C4190F">
        <w:t>Меры, предпринимаемые с целью запретить и ликвидировать расовую дискриминацию и обеспечить равноправие каждого человека перед законом, без различия расы, цвета кожи, национального или этнического пр</w:t>
      </w:r>
      <w:r w:rsidRPr="00C4190F">
        <w:t>о</w:t>
      </w:r>
      <w:r w:rsidRPr="00C4190F">
        <w:t>исхождения, в отношении следующих прав (статья 5)</w:t>
      </w:r>
    </w:p>
    <w:p w:rsidR="00551B86" w:rsidRDefault="00551B86" w:rsidP="00551B86">
      <w:pPr>
        <w:pStyle w:val="H1GR"/>
        <w:rPr>
          <w:bCs/>
          <w:iCs/>
        </w:rPr>
      </w:pPr>
      <w:r>
        <w:rPr>
          <w:bCs/>
          <w:iCs/>
        </w:rPr>
        <w:tab/>
      </w:r>
      <w:r w:rsidRPr="00C4190F">
        <w:rPr>
          <w:bCs/>
          <w:iCs/>
        </w:rPr>
        <w:t>А</w:t>
      </w:r>
      <w:r w:rsidR="00D73E4D">
        <w:rPr>
          <w:bCs/>
          <w:iCs/>
        </w:rPr>
        <w:t>.</w:t>
      </w:r>
      <w:r>
        <w:rPr>
          <w:bCs/>
          <w:iCs/>
        </w:rPr>
        <w:tab/>
      </w:r>
      <w:r w:rsidRPr="00C4190F">
        <w:t>Право на равное обращение в судах и всех других органах, отправляющих правосудие</w:t>
      </w:r>
    </w:p>
    <w:p w:rsidR="00551B86" w:rsidRDefault="00515263" w:rsidP="00551B86">
      <w:pPr>
        <w:pStyle w:val="SingleTxtGR"/>
        <w:rPr>
          <w:bCs/>
        </w:rPr>
      </w:pPr>
      <w:r>
        <w:t>339.</w:t>
      </w:r>
      <w:r>
        <w:tab/>
      </w:r>
      <w:r w:rsidR="00551B86" w:rsidRPr="00C4190F">
        <w:t xml:space="preserve">Право на равную судебную защиту каждому человеку, проживающему на территории Узбекистан, независимо от его национальной, расовой и этнической принадлежности гарантируется </w:t>
      </w:r>
      <w:r w:rsidR="00551B86">
        <w:t xml:space="preserve">ст. </w:t>
      </w:r>
      <w:r w:rsidR="00551B86" w:rsidRPr="00C4190F">
        <w:t xml:space="preserve"> 44 Конституции Узбекистана и </w:t>
      </w:r>
      <w:r w:rsidR="00551B86">
        <w:t xml:space="preserve">ст. </w:t>
      </w:r>
      <w:r w:rsidR="00551B86" w:rsidRPr="00C4190F">
        <w:t>5 Закона «О судах» в новой редакции 2001 г.</w:t>
      </w:r>
    </w:p>
    <w:p w:rsidR="00551B86" w:rsidRDefault="00551B86" w:rsidP="00551B86">
      <w:pPr>
        <w:pStyle w:val="SingleTxtGR"/>
        <w:rPr>
          <w:bCs/>
        </w:rPr>
      </w:pPr>
      <w:r w:rsidRPr="00EA323F">
        <w:t>34</w:t>
      </w:r>
      <w:r>
        <w:t>0.</w:t>
      </w:r>
      <w:r w:rsidRPr="00EA323F">
        <w:tab/>
        <w:t>Осуществление правосудия на началах равенства граждан перед законом и судом закрепля</w:t>
      </w:r>
      <w:r>
        <w:t>ется в статье 1 Закона "</w:t>
      </w:r>
      <w:r w:rsidRPr="00EA323F">
        <w:t>Об обжаловании в суд действий и р</w:t>
      </w:r>
      <w:r w:rsidRPr="00EA323F">
        <w:t>е</w:t>
      </w:r>
      <w:r w:rsidRPr="00EA323F">
        <w:t>шений, нарушающих права и свобо</w:t>
      </w:r>
      <w:r>
        <w:t>ды граждан" 1995 года, статье 3 УК,</w:t>
      </w:r>
      <w:r>
        <w:br/>
        <w:t xml:space="preserve">статье 16 УПК и статье </w:t>
      </w:r>
      <w:r w:rsidRPr="00EA323F">
        <w:t>1 ГПК Республики Узбекистан</w:t>
      </w:r>
      <w:r>
        <w:t xml:space="preserve"> </w:t>
      </w:r>
      <w:r w:rsidRPr="00EA323F">
        <w:t>и др.</w:t>
      </w:r>
    </w:p>
    <w:p w:rsidR="00551B86" w:rsidRDefault="00551B86" w:rsidP="00551B86">
      <w:pPr>
        <w:pStyle w:val="SingleTxtGR"/>
        <w:rPr>
          <w:bCs/>
        </w:rPr>
      </w:pPr>
      <w:r>
        <w:t>341.</w:t>
      </w:r>
      <w:r w:rsidRPr="00EA323F">
        <w:tab/>
        <w:t>Основополагающим принципом законодательства об административной ответственности определяется равноп</w:t>
      </w:r>
      <w:r>
        <w:t xml:space="preserve">равие граждан перед законом (статья </w:t>
      </w:r>
      <w:r w:rsidRPr="00EA323F">
        <w:t>3 Кодекса об административной ответственности).</w:t>
      </w:r>
    </w:p>
    <w:p w:rsidR="00551B86" w:rsidRDefault="00551B86" w:rsidP="00551B86">
      <w:pPr>
        <w:pStyle w:val="SingleTxtGR"/>
        <w:rPr>
          <w:bCs/>
        </w:rPr>
      </w:pPr>
      <w:r>
        <w:t>342.</w:t>
      </w:r>
      <w:r>
        <w:tab/>
      </w:r>
      <w:r w:rsidRPr="00EA323F">
        <w:t>Для наиболее полного обеспечения права на равенство перед судом, лица, принадлежащие к этническим или языковым меньшинствам и не владеющие государственным языком или языком большинства населения данной местн</w:t>
      </w:r>
      <w:r w:rsidRPr="00EA323F">
        <w:t>о</w:t>
      </w:r>
      <w:r w:rsidRPr="00EA323F">
        <w:t>сти, на котором ведется судопроизводство, обеспечиваются переводчиком. Это прав</w:t>
      </w:r>
      <w:r>
        <w:t>о зафиксировано в статье 11 Закона "</w:t>
      </w:r>
      <w:r w:rsidRPr="00EA323F">
        <w:t>О государственном язы</w:t>
      </w:r>
      <w:r>
        <w:t>ке" и статья 7 Закона "</w:t>
      </w:r>
      <w:r w:rsidRPr="00EA323F">
        <w:t>О су</w:t>
      </w:r>
      <w:r>
        <w:t>дах"</w:t>
      </w:r>
      <w:r w:rsidRPr="00EA323F">
        <w:t>. Согласно последнему, судопроизводство в Республике Узб</w:t>
      </w:r>
      <w:r w:rsidRPr="00EA323F">
        <w:t>е</w:t>
      </w:r>
      <w:r w:rsidRPr="00EA323F">
        <w:t>кистан ведется на узбекском, каракалпакском языках или на языке большинства населения данной местности. Участвующим в деле лицам, не владеющим яз</w:t>
      </w:r>
      <w:r w:rsidRPr="00EA323F">
        <w:t>ы</w:t>
      </w:r>
      <w:r w:rsidRPr="00EA323F">
        <w:t>ком, на котором ведется</w:t>
      </w:r>
      <w:r>
        <w:t xml:space="preserve"> </w:t>
      </w:r>
      <w:r w:rsidRPr="00EA323F">
        <w:t>судопроизводство, обеспечивается право полного озн</w:t>
      </w:r>
      <w:r w:rsidRPr="00EA323F">
        <w:t>а</w:t>
      </w:r>
      <w:r w:rsidRPr="00EA323F">
        <w:t>комления с материалами дела, участие в судебных действиях через переводчика и право выступать в суде на родном языке. Механизмы реализации этого права зафик</w:t>
      </w:r>
      <w:r>
        <w:t xml:space="preserve">сированы в статье </w:t>
      </w:r>
      <w:r w:rsidRPr="00EA323F">
        <w:t>20 Уголовно</w:t>
      </w:r>
      <w:r>
        <w:t>-процессуального кодекса, статьях</w:t>
      </w:r>
      <w:r w:rsidRPr="00EA323F">
        <w:t xml:space="preserve"> 294 и</w:t>
      </w:r>
      <w:r w:rsidR="00515263">
        <w:t> </w:t>
      </w:r>
      <w:r w:rsidRPr="00EA323F">
        <w:t>300 Кодекса об административной ответственности.</w:t>
      </w:r>
    </w:p>
    <w:p w:rsidR="00551B86" w:rsidRDefault="00551B86" w:rsidP="00551B86">
      <w:pPr>
        <w:pStyle w:val="SingleTxtGR"/>
        <w:rPr>
          <w:bCs/>
        </w:rPr>
      </w:pPr>
      <w:r>
        <w:t>343.</w:t>
      </w:r>
      <w:r>
        <w:tab/>
        <w:t xml:space="preserve">В статье </w:t>
      </w:r>
      <w:r w:rsidRPr="00EA323F">
        <w:t xml:space="preserve">20 УПК говорится о том, что производство по делу ведется на узбекском, каракалпакском языках или на языке большинства населения данной местности. </w:t>
      </w:r>
    </w:p>
    <w:p w:rsidR="00551B86" w:rsidRDefault="00551B86" w:rsidP="00551B86">
      <w:pPr>
        <w:pStyle w:val="SingleTxtGR"/>
        <w:rPr>
          <w:bCs/>
        </w:rPr>
      </w:pPr>
      <w:r>
        <w:t>344.</w:t>
      </w:r>
      <w:r>
        <w:tab/>
      </w:r>
      <w:r w:rsidRPr="00EA323F">
        <w:t>Участникам процесса, не владеющим или недостаточно знающим язык, на котором ведется производство, обеспечивается право устно или письменно делать заявления, давать показания</w:t>
      </w:r>
      <w:r>
        <w:t xml:space="preserve"> </w:t>
      </w:r>
      <w:r w:rsidRPr="00EA323F">
        <w:t>и объяснения, заявлять ходатайства и жал</w:t>
      </w:r>
      <w:r w:rsidRPr="00EA323F">
        <w:t>о</w:t>
      </w:r>
      <w:r w:rsidRPr="00EA323F">
        <w:t>бы, выступать в суде на родном языке или д</w:t>
      </w:r>
      <w:r>
        <w:t>ругом языке, который они знают.</w:t>
      </w:r>
      <w:r>
        <w:br/>
      </w:r>
      <w:r w:rsidRPr="00EA323F">
        <w:t>В этих случаях, а также при ознакомлении с материалами дела участники пр</w:t>
      </w:r>
      <w:r w:rsidRPr="00EA323F">
        <w:t>о</w:t>
      </w:r>
      <w:r w:rsidRPr="00EA323F">
        <w:t>цесса в порядке, установленном законом, вправе пользоваться помощью пер</w:t>
      </w:r>
      <w:r w:rsidRPr="00EA323F">
        <w:t>е</w:t>
      </w:r>
      <w:r w:rsidRPr="00EA323F">
        <w:t xml:space="preserve">водчика. </w:t>
      </w:r>
      <w:r>
        <w:t>В 2006−2008 годах</w:t>
      </w:r>
      <w:r w:rsidRPr="00EA323F">
        <w:t xml:space="preserve"> в судебных процессах по гражданским делам были представл</w:t>
      </w:r>
      <w:r w:rsidRPr="00EA323F">
        <w:t>е</w:t>
      </w:r>
      <w:r w:rsidRPr="00EA323F">
        <w:t>ны бесплатные услуги переводчиков.</w:t>
      </w:r>
    </w:p>
    <w:p w:rsidR="00551B86" w:rsidRPr="00EA323F" w:rsidRDefault="00551B86" w:rsidP="00551B86">
      <w:pPr>
        <w:pStyle w:val="Heading1"/>
        <w:spacing w:after="120"/>
        <w:jc w:val="left"/>
        <w:rPr>
          <w:lang w:val="en-GB"/>
        </w:rPr>
      </w:pPr>
      <w:r>
        <w:t>Таблица 30</w:t>
      </w:r>
      <w:r>
        <w:br/>
      </w:r>
      <w:r w:rsidRPr="00EA323F">
        <w:t>Участие переводчико</w:t>
      </w:r>
      <w:r>
        <w:t>в в судебных процессах в 2006 году</w:t>
      </w:r>
      <w:r w:rsidRPr="00086B56">
        <w:rPr>
          <w:rStyle w:val="FootnoteReference"/>
          <w:b w:val="0"/>
        </w:rPr>
        <w:footnoteReference w:id="35"/>
      </w:r>
    </w:p>
    <w:tbl>
      <w:tblPr>
        <w:tblStyle w:val="TabNum"/>
        <w:tblW w:w="9637" w:type="dxa"/>
        <w:tblLayout w:type="fixed"/>
        <w:tblLook w:val="01E0" w:firstRow="1" w:lastRow="1" w:firstColumn="1" w:lastColumn="1" w:noHBand="0" w:noVBand="0"/>
      </w:tblPr>
      <w:tblGrid>
        <w:gridCol w:w="2688"/>
        <w:gridCol w:w="1158"/>
        <w:gridCol w:w="1158"/>
        <w:gridCol w:w="1158"/>
        <w:gridCol w:w="1158"/>
        <w:gridCol w:w="1158"/>
        <w:gridCol w:w="1159"/>
      </w:tblGrid>
      <w:tr w:rsidR="00551B86" w:rsidRPr="00A41AB8" w:rsidTr="00551B86">
        <w:trPr>
          <w:tblHeader/>
        </w:trPr>
        <w:tc>
          <w:tcPr>
            <w:cnfStyle w:val="001000000000" w:firstRow="0" w:lastRow="0" w:firstColumn="1" w:lastColumn="0" w:oddVBand="0" w:evenVBand="0" w:oddHBand="0" w:evenHBand="0" w:firstRowFirstColumn="0" w:firstRowLastColumn="0" w:lastRowFirstColumn="0" w:lastRowLastColumn="0"/>
            <w:tcW w:w="2688" w:type="dxa"/>
            <w:tcBorders>
              <w:bottom w:val="single" w:sz="12" w:space="0" w:color="auto"/>
            </w:tcBorders>
            <w:shd w:val="clear" w:color="auto" w:fill="auto"/>
          </w:tcPr>
          <w:p w:rsidR="00551B86" w:rsidRPr="00A41AB8" w:rsidRDefault="00551B86" w:rsidP="00551B86">
            <w:pPr>
              <w:spacing w:before="80" w:after="80" w:line="200" w:lineRule="exact"/>
              <w:rPr>
                <w:i/>
                <w:sz w:val="16"/>
              </w:rPr>
            </w:pPr>
            <w:r w:rsidRPr="00A41AB8">
              <w:rPr>
                <w:i/>
                <w:sz w:val="16"/>
              </w:rPr>
              <w:t>Виды судебных разбир</w:t>
            </w:r>
            <w:r w:rsidRPr="00A41AB8">
              <w:rPr>
                <w:i/>
                <w:sz w:val="16"/>
              </w:rPr>
              <w:t>а</w:t>
            </w:r>
            <w:r w:rsidRPr="00A41AB8">
              <w:rPr>
                <w:i/>
                <w:sz w:val="16"/>
              </w:rPr>
              <w:t>тельств</w:t>
            </w:r>
          </w:p>
        </w:tc>
        <w:tc>
          <w:tcPr>
            <w:tcW w:w="1158"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A41AB8">
              <w:rPr>
                <w:i/>
                <w:sz w:val="16"/>
              </w:rPr>
              <w:t>ру</w:t>
            </w:r>
            <w:r w:rsidRPr="00A41AB8">
              <w:rPr>
                <w:i/>
                <w:sz w:val="16"/>
              </w:rPr>
              <w:t>с</w:t>
            </w:r>
            <w:r w:rsidRPr="00A41AB8">
              <w:rPr>
                <w:i/>
                <w:sz w:val="16"/>
              </w:rPr>
              <w:t>ского</w:t>
            </w:r>
          </w:p>
        </w:tc>
        <w:tc>
          <w:tcPr>
            <w:tcW w:w="1158"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1AB8">
              <w:rPr>
                <w:i/>
                <w:sz w:val="16"/>
              </w:rPr>
              <w:t>перевод с таджикского</w:t>
            </w:r>
          </w:p>
        </w:tc>
        <w:tc>
          <w:tcPr>
            <w:tcW w:w="1158"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t>к</w:t>
            </w:r>
            <w:r>
              <w:rPr>
                <w:i/>
                <w:sz w:val="16"/>
              </w:rPr>
              <w:t>а</w:t>
            </w:r>
            <w:r>
              <w:rPr>
                <w:i/>
                <w:sz w:val="16"/>
              </w:rPr>
              <w:t>зах</w:t>
            </w:r>
            <w:r w:rsidRPr="00A41AB8">
              <w:rPr>
                <w:i/>
                <w:sz w:val="16"/>
              </w:rPr>
              <w:t>ского</w:t>
            </w:r>
          </w:p>
        </w:tc>
        <w:tc>
          <w:tcPr>
            <w:tcW w:w="1158"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A41AB8">
              <w:rPr>
                <w:i/>
                <w:sz w:val="16"/>
              </w:rPr>
              <w:t>туре</w:t>
            </w:r>
            <w:r w:rsidRPr="00A41AB8">
              <w:rPr>
                <w:i/>
                <w:sz w:val="16"/>
              </w:rPr>
              <w:t>ц</w:t>
            </w:r>
            <w:r w:rsidRPr="00A41AB8">
              <w:rPr>
                <w:i/>
                <w:sz w:val="16"/>
              </w:rPr>
              <w:t>кого</w:t>
            </w:r>
          </w:p>
        </w:tc>
        <w:tc>
          <w:tcPr>
            <w:tcW w:w="1158"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 других</w:t>
            </w:r>
            <w:r>
              <w:rPr>
                <w:i/>
                <w:sz w:val="16"/>
              </w:rPr>
              <w:br/>
            </w:r>
            <w:r w:rsidRPr="00A41AB8">
              <w:rPr>
                <w:i/>
                <w:sz w:val="16"/>
              </w:rPr>
              <w:t>яз</w:t>
            </w:r>
            <w:r w:rsidRPr="00A41AB8">
              <w:rPr>
                <w:i/>
                <w:sz w:val="16"/>
              </w:rPr>
              <w:t>ы</w:t>
            </w:r>
            <w:r w:rsidRPr="00A41AB8">
              <w:rPr>
                <w:i/>
                <w:sz w:val="16"/>
              </w:rPr>
              <w:t>ков</w:t>
            </w:r>
          </w:p>
        </w:tc>
        <w:tc>
          <w:tcPr>
            <w:tcW w:w="1159" w:type="dxa"/>
            <w:tcBorders>
              <w:top w:val="single" w:sz="4" w:space="0" w:color="auto"/>
              <w:bottom w:val="single" w:sz="12" w:space="0" w:color="auto"/>
            </w:tcBorders>
            <w:shd w:val="clear" w:color="auto" w:fill="auto"/>
          </w:tcPr>
          <w:p w:rsidR="00551B86" w:rsidRPr="00A41AB8"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1AB8">
              <w:rPr>
                <w:i/>
                <w:sz w:val="16"/>
              </w:rPr>
              <w:t>всего услуг переводч</w:t>
            </w:r>
            <w:r w:rsidRPr="00A41AB8">
              <w:rPr>
                <w:i/>
                <w:sz w:val="16"/>
              </w:rPr>
              <w:t>и</w:t>
            </w:r>
            <w:r w:rsidRPr="00A41AB8">
              <w:rPr>
                <w:i/>
                <w:sz w:val="16"/>
              </w:rPr>
              <w:t>ков</w:t>
            </w:r>
          </w:p>
        </w:tc>
      </w:tr>
      <w:tr w:rsidR="00551B86" w:rsidRPr="00EA323F" w:rsidTr="00551B86">
        <w:tc>
          <w:tcPr>
            <w:cnfStyle w:val="001000000000" w:firstRow="0" w:lastRow="0" w:firstColumn="1" w:lastColumn="0" w:oddVBand="0" w:evenVBand="0" w:oddHBand="0" w:evenHBand="0" w:firstRowFirstColumn="0" w:firstRowLastColumn="0" w:lastRowFirstColumn="0" w:lastRowLastColumn="0"/>
            <w:tcW w:w="2688" w:type="dxa"/>
            <w:tcBorders>
              <w:top w:val="single" w:sz="12" w:space="0" w:color="auto"/>
            </w:tcBorders>
          </w:tcPr>
          <w:p w:rsidR="00551B86" w:rsidRPr="00EA323F" w:rsidRDefault="00551B86" w:rsidP="00551B86">
            <w:pPr>
              <w:spacing w:line="220" w:lineRule="exact"/>
            </w:pPr>
            <w:r w:rsidRPr="00EA323F">
              <w:t>Гражданское судопроизводс</w:t>
            </w:r>
            <w:r w:rsidRPr="00EA323F">
              <w:t>т</w:t>
            </w:r>
            <w:r w:rsidRPr="00EA323F">
              <w:t>во</w:t>
            </w:r>
          </w:p>
        </w:tc>
        <w:tc>
          <w:tcPr>
            <w:tcW w:w="1158"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1</w:t>
            </w:r>
            <w:r>
              <w:t xml:space="preserve"> </w:t>
            </w:r>
            <w:r w:rsidRPr="00EA323F">
              <w:t>339</w:t>
            </w:r>
          </w:p>
        </w:tc>
        <w:tc>
          <w:tcPr>
            <w:tcW w:w="1158"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6</w:t>
            </w:r>
          </w:p>
        </w:tc>
        <w:tc>
          <w:tcPr>
            <w:tcW w:w="1158"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3</w:t>
            </w:r>
          </w:p>
        </w:tc>
        <w:tc>
          <w:tcPr>
            <w:tcW w:w="1158"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w:t>
            </w:r>
          </w:p>
        </w:tc>
        <w:tc>
          <w:tcPr>
            <w:tcW w:w="1158"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5</w:t>
            </w:r>
          </w:p>
        </w:tc>
        <w:tc>
          <w:tcPr>
            <w:tcW w:w="1159" w:type="dxa"/>
            <w:tcBorders>
              <w:top w:val="single" w:sz="12" w:space="0" w:color="auto"/>
            </w:tcBorders>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1</w:t>
            </w:r>
            <w:r>
              <w:t xml:space="preserve"> </w:t>
            </w:r>
            <w:r w:rsidRPr="00EA323F">
              <w:t>353</w:t>
            </w:r>
          </w:p>
        </w:tc>
      </w:tr>
      <w:tr w:rsidR="00551B86" w:rsidRPr="00EA323F"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EA323F" w:rsidRDefault="00551B86" w:rsidP="00551B86">
            <w:pPr>
              <w:spacing w:line="220" w:lineRule="exact"/>
            </w:pPr>
            <w:r w:rsidRPr="00EA323F">
              <w:t>Уголовное судопроизводс</w:t>
            </w:r>
            <w:r w:rsidRPr="00EA323F">
              <w:t>т</w:t>
            </w:r>
            <w:r w:rsidRPr="00EA323F">
              <w:t xml:space="preserve">во </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1</w:t>
            </w:r>
            <w:r>
              <w:t xml:space="preserve"> </w:t>
            </w:r>
            <w:r w:rsidRPr="00EA323F">
              <w:t>114</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26</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4</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34</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98</w:t>
            </w:r>
          </w:p>
        </w:tc>
        <w:tc>
          <w:tcPr>
            <w:tcW w:w="1159"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1</w:t>
            </w:r>
            <w:r>
              <w:t xml:space="preserve"> </w:t>
            </w:r>
            <w:r w:rsidRPr="00EA323F">
              <w:t>284</w:t>
            </w:r>
          </w:p>
        </w:tc>
      </w:tr>
      <w:tr w:rsidR="00551B86" w:rsidRPr="00EA323F"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EA323F" w:rsidRDefault="00551B86" w:rsidP="00551B86">
            <w:pPr>
              <w:spacing w:line="220" w:lineRule="exact"/>
            </w:pPr>
            <w:r w:rsidRPr="00EA323F">
              <w:t>Административное судопрои</w:t>
            </w:r>
            <w:r w:rsidRPr="00EA323F">
              <w:t>з</w:t>
            </w:r>
            <w:r w:rsidRPr="00EA323F">
              <w:t>водство</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857</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9</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2</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627</w:t>
            </w:r>
          </w:p>
        </w:tc>
        <w:tc>
          <w:tcPr>
            <w:tcW w:w="1158"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476</w:t>
            </w:r>
          </w:p>
        </w:tc>
        <w:tc>
          <w:tcPr>
            <w:tcW w:w="1159" w:type="dxa"/>
          </w:tcPr>
          <w:p w:rsidR="00551B86" w:rsidRPr="00EA323F"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EA323F">
              <w:t>1</w:t>
            </w:r>
            <w:r>
              <w:t xml:space="preserve"> </w:t>
            </w:r>
            <w:r w:rsidRPr="00EA323F">
              <w:t>972</w:t>
            </w:r>
          </w:p>
        </w:tc>
      </w:tr>
    </w:tbl>
    <w:p w:rsidR="00551B86" w:rsidRPr="00EA323F" w:rsidRDefault="00551B86" w:rsidP="00551B86">
      <w:pPr>
        <w:keepNext/>
        <w:spacing w:before="120" w:after="120"/>
        <w:rPr>
          <w:b/>
          <w:bCs/>
        </w:rPr>
      </w:pPr>
      <w:r>
        <w:rPr>
          <w:b/>
          <w:bCs/>
        </w:rPr>
        <w:t>Таблица 31</w:t>
      </w:r>
      <w:r>
        <w:rPr>
          <w:b/>
          <w:bCs/>
        </w:rPr>
        <w:br/>
      </w:r>
      <w:r w:rsidRPr="00EA323F">
        <w:rPr>
          <w:b/>
          <w:bCs/>
        </w:rPr>
        <w:t>Участие переводчиков в судебных процессах в 2007 г</w:t>
      </w:r>
      <w:r>
        <w:rPr>
          <w:b/>
          <w:bCs/>
        </w:rPr>
        <w:t>оду</w:t>
      </w:r>
      <w:r w:rsidRPr="00A41AB8">
        <w:rPr>
          <w:rStyle w:val="FootnoteReference"/>
        </w:rPr>
        <w:footnoteReference w:id="36"/>
      </w:r>
    </w:p>
    <w:tbl>
      <w:tblPr>
        <w:tblStyle w:val="TabNum"/>
        <w:tblW w:w="9637" w:type="dxa"/>
        <w:tblLayout w:type="fixed"/>
        <w:tblLook w:val="01E0" w:firstRow="1" w:lastRow="1" w:firstColumn="1" w:lastColumn="1" w:noHBand="0" w:noVBand="0"/>
      </w:tblPr>
      <w:tblGrid>
        <w:gridCol w:w="2688"/>
        <w:gridCol w:w="1158"/>
        <w:gridCol w:w="1158"/>
        <w:gridCol w:w="1158"/>
        <w:gridCol w:w="1158"/>
        <w:gridCol w:w="1158"/>
        <w:gridCol w:w="1159"/>
      </w:tblGrid>
      <w:tr w:rsidR="00551B86" w:rsidRPr="00E36748" w:rsidTr="00551B86">
        <w:trPr>
          <w:tblHeader/>
        </w:trPr>
        <w:tc>
          <w:tcPr>
            <w:cnfStyle w:val="001000000000" w:firstRow="0" w:lastRow="0" w:firstColumn="1" w:lastColumn="0" w:oddVBand="0" w:evenVBand="0" w:oddHBand="0" w:evenHBand="0" w:firstRowFirstColumn="0" w:firstRowLastColumn="0" w:lastRowFirstColumn="0" w:lastRowLastColumn="0"/>
            <w:tcW w:w="2688" w:type="dxa"/>
            <w:tcBorders>
              <w:bottom w:val="single" w:sz="12" w:space="0" w:color="auto"/>
            </w:tcBorders>
            <w:shd w:val="clear" w:color="auto" w:fill="auto"/>
          </w:tcPr>
          <w:p w:rsidR="00551B86" w:rsidRPr="00E36748" w:rsidRDefault="00551B86" w:rsidP="00551B86">
            <w:pPr>
              <w:keepNext/>
              <w:spacing w:before="80" w:after="80" w:line="200" w:lineRule="exact"/>
              <w:rPr>
                <w:i/>
                <w:sz w:val="16"/>
              </w:rPr>
            </w:pPr>
            <w:r w:rsidRPr="00E36748">
              <w:rPr>
                <w:i/>
                <w:sz w:val="16"/>
              </w:rPr>
              <w:t>Виды судебных разбир</w:t>
            </w:r>
            <w:r w:rsidRPr="00E36748">
              <w:rPr>
                <w:i/>
                <w:sz w:val="16"/>
              </w:rPr>
              <w:t>а</w:t>
            </w:r>
            <w:r w:rsidRPr="00E36748">
              <w:rPr>
                <w:i/>
                <w:sz w:val="16"/>
              </w:rPr>
              <w:t>тельств</w:t>
            </w:r>
          </w:p>
        </w:tc>
        <w:tc>
          <w:tcPr>
            <w:tcW w:w="1158"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6748">
              <w:rPr>
                <w:i/>
                <w:sz w:val="16"/>
              </w:rPr>
              <w:t>п</w:t>
            </w:r>
            <w:r>
              <w:rPr>
                <w:i/>
                <w:sz w:val="16"/>
              </w:rPr>
              <w:t>еревод с</w:t>
            </w:r>
            <w:r>
              <w:rPr>
                <w:i/>
                <w:sz w:val="16"/>
              </w:rPr>
              <w:br/>
            </w:r>
            <w:r w:rsidRPr="00E36748">
              <w:rPr>
                <w:i/>
                <w:sz w:val="16"/>
              </w:rPr>
              <w:t>ру</w:t>
            </w:r>
            <w:r w:rsidRPr="00E36748">
              <w:rPr>
                <w:i/>
                <w:sz w:val="16"/>
              </w:rPr>
              <w:t>с</w:t>
            </w:r>
            <w:r w:rsidRPr="00E36748">
              <w:rPr>
                <w:i/>
                <w:sz w:val="16"/>
              </w:rPr>
              <w:t>ского</w:t>
            </w:r>
          </w:p>
        </w:tc>
        <w:tc>
          <w:tcPr>
            <w:tcW w:w="1158"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E36748">
              <w:rPr>
                <w:i/>
                <w:sz w:val="16"/>
              </w:rPr>
              <w:t>та</w:t>
            </w:r>
            <w:r w:rsidRPr="00E36748">
              <w:rPr>
                <w:i/>
                <w:sz w:val="16"/>
              </w:rPr>
              <w:t>д</w:t>
            </w:r>
            <w:r>
              <w:rPr>
                <w:i/>
                <w:sz w:val="16"/>
              </w:rPr>
              <w:t>жик</w:t>
            </w:r>
            <w:r w:rsidRPr="00E36748">
              <w:rPr>
                <w:i/>
                <w:sz w:val="16"/>
              </w:rPr>
              <w:t>ского</w:t>
            </w:r>
          </w:p>
        </w:tc>
        <w:tc>
          <w:tcPr>
            <w:tcW w:w="1158"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E36748">
              <w:rPr>
                <w:i/>
                <w:sz w:val="16"/>
              </w:rPr>
              <w:t>к</w:t>
            </w:r>
            <w:r w:rsidRPr="00E36748">
              <w:rPr>
                <w:i/>
                <w:sz w:val="16"/>
              </w:rPr>
              <w:t>а</w:t>
            </w:r>
            <w:r>
              <w:rPr>
                <w:i/>
                <w:sz w:val="16"/>
              </w:rPr>
              <w:t>зах</w:t>
            </w:r>
            <w:r w:rsidRPr="00E36748">
              <w:rPr>
                <w:i/>
                <w:sz w:val="16"/>
              </w:rPr>
              <w:t>ского</w:t>
            </w:r>
          </w:p>
        </w:tc>
        <w:tc>
          <w:tcPr>
            <w:tcW w:w="1158"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перевод </w:t>
            </w:r>
            <w:r>
              <w:rPr>
                <w:i/>
                <w:sz w:val="16"/>
              </w:rPr>
              <w:br/>
            </w:r>
            <w:r w:rsidRPr="00E36748">
              <w:rPr>
                <w:i/>
                <w:sz w:val="16"/>
              </w:rPr>
              <w:t xml:space="preserve"> т</w:t>
            </w:r>
            <w:r w:rsidRPr="00E36748">
              <w:rPr>
                <w:i/>
                <w:sz w:val="16"/>
              </w:rPr>
              <w:t>у</w:t>
            </w:r>
            <w:r w:rsidRPr="00E36748">
              <w:rPr>
                <w:i/>
                <w:sz w:val="16"/>
              </w:rPr>
              <w:t>рецкого</w:t>
            </w:r>
          </w:p>
        </w:tc>
        <w:tc>
          <w:tcPr>
            <w:tcW w:w="1158"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 других</w:t>
            </w:r>
            <w:r>
              <w:rPr>
                <w:i/>
                <w:sz w:val="16"/>
              </w:rPr>
              <w:br/>
            </w:r>
            <w:r w:rsidRPr="00E36748">
              <w:rPr>
                <w:i/>
                <w:sz w:val="16"/>
              </w:rPr>
              <w:t>яз</w:t>
            </w:r>
            <w:r w:rsidRPr="00E36748">
              <w:rPr>
                <w:i/>
                <w:sz w:val="16"/>
              </w:rPr>
              <w:t>ы</w:t>
            </w:r>
            <w:r w:rsidRPr="00E36748">
              <w:rPr>
                <w:i/>
                <w:sz w:val="16"/>
              </w:rPr>
              <w:t>ков</w:t>
            </w:r>
          </w:p>
        </w:tc>
        <w:tc>
          <w:tcPr>
            <w:tcW w:w="1159" w:type="dxa"/>
            <w:tcBorders>
              <w:top w:val="single" w:sz="4" w:space="0" w:color="auto"/>
              <w:bottom w:val="single" w:sz="12" w:space="0" w:color="auto"/>
            </w:tcBorders>
            <w:shd w:val="clear" w:color="auto" w:fill="auto"/>
          </w:tcPr>
          <w:p w:rsidR="00551B86" w:rsidRPr="00E36748"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36748">
              <w:rPr>
                <w:i/>
                <w:sz w:val="16"/>
              </w:rPr>
              <w:t>всего услуг переводч</w:t>
            </w:r>
            <w:r w:rsidRPr="00E36748">
              <w:rPr>
                <w:i/>
                <w:sz w:val="16"/>
              </w:rPr>
              <w:t>и</w:t>
            </w:r>
            <w:r w:rsidRPr="00E36748">
              <w:rPr>
                <w:i/>
                <w:sz w:val="16"/>
              </w:rPr>
              <w:t>ков</w:t>
            </w:r>
          </w:p>
        </w:tc>
      </w:tr>
      <w:tr w:rsidR="00551B86" w:rsidRPr="00A41AB8" w:rsidTr="00551B86">
        <w:tc>
          <w:tcPr>
            <w:cnfStyle w:val="001000000000" w:firstRow="0" w:lastRow="0" w:firstColumn="1" w:lastColumn="0" w:oddVBand="0" w:evenVBand="0" w:oddHBand="0" w:evenHBand="0" w:firstRowFirstColumn="0" w:firstRowLastColumn="0" w:lastRowFirstColumn="0" w:lastRowLastColumn="0"/>
            <w:tcW w:w="2688" w:type="dxa"/>
            <w:tcBorders>
              <w:top w:val="single" w:sz="12" w:space="0" w:color="auto"/>
            </w:tcBorders>
          </w:tcPr>
          <w:p w:rsidR="00551B86" w:rsidRPr="00A41AB8" w:rsidRDefault="00551B86" w:rsidP="00551B86">
            <w:pPr>
              <w:keepNext/>
            </w:pPr>
            <w:r w:rsidRPr="00A41AB8">
              <w:t>Гражданское судопроизво</w:t>
            </w:r>
            <w:r w:rsidRPr="00A41AB8">
              <w:t>д</w:t>
            </w:r>
            <w:r w:rsidRPr="00A41AB8">
              <w:t>ство</w:t>
            </w:r>
          </w:p>
        </w:tc>
        <w:tc>
          <w:tcPr>
            <w:tcW w:w="1158"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683</w:t>
            </w:r>
          </w:p>
        </w:tc>
        <w:tc>
          <w:tcPr>
            <w:tcW w:w="1158"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rsidRPr="00A41AB8">
              <w:t>9</w:t>
            </w:r>
          </w:p>
        </w:tc>
        <w:tc>
          <w:tcPr>
            <w:tcW w:w="1158"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rsidRPr="00A41AB8">
              <w:t>2</w:t>
            </w:r>
          </w:p>
        </w:tc>
        <w:tc>
          <w:tcPr>
            <w:tcW w:w="1158"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t>−</w:t>
            </w:r>
          </w:p>
        </w:tc>
        <w:tc>
          <w:tcPr>
            <w:tcW w:w="1158"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rsidRPr="00A41AB8">
              <w:t>5</w:t>
            </w:r>
          </w:p>
        </w:tc>
        <w:tc>
          <w:tcPr>
            <w:tcW w:w="1159" w:type="dxa"/>
            <w:tcBorders>
              <w:top w:val="single" w:sz="12" w:space="0" w:color="auto"/>
            </w:tcBorders>
          </w:tcPr>
          <w:p w:rsidR="00551B86" w:rsidRPr="00A41AB8" w:rsidRDefault="00551B86" w:rsidP="00551B86">
            <w:pPr>
              <w:keepNext/>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702</w:t>
            </w:r>
          </w:p>
        </w:tc>
      </w:tr>
      <w:tr w:rsidR="00551B86" w:rsidRPr="00A41AB8"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A41AB8" w:rsidRDefault="00551B86" w:rsidP="00551B86">
            <w:r w:rsidRPr="00A41AB8">
              <w:t>Уголовное судопроизводс</w:t>
            </w:r>
            <w:r w:rsidRPr="00A41AB8">
              <w:t>т</w:t>
            </w:r>
            <w:r w:rsidRPr="00A41AB8">
              <w:t xml:space="preserve">во </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343</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50</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15</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39</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47</w:t>
            </w:r>
          </w:p>
        </w:tc>
        <w:tc>
          <w:tcPr>
            <w:tcW w:w="1159"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494</w:t>
            </w:r>
          </w:p>
        </w:tc>
      </w:tr>
      <w:tr w:rsidR="00551B86" w:rsidRPr="00A41AB8"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A41AB8" w:rsidRDefault="00551B86" w:rsidP="00551B86">
            <w:r w:rsidRPr="00A41AB8">
              <w:t>Административное судопрои</w:t>
            </w:r>
            <w:r w:rsidRPr="00A41AB8">
              <w:t>з</w:t>
            </w:r>
            <w:r w:rsidRPr="00A41AB8">
              <w:t>водство</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053</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8</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5</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318</w:t>
            </w:r>
          </w:p>
        </w:tc>
        <w:tc>
          <w:tcPr>
            <w:tcW w:w="1158"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134</w:t>
            </w:r>
          </w:p>
        </w:tc>
        <w:tc>
          <w:tcPr>
            <w:tcW w:w="1159" w:type="dxa"/>
          </w:tcPr>
          <w:p w:rsidR="00551B86" w:rsidRPr="00A41AB8" w:rsidRDefault="00551B86" w:rsidP="00551B86">
            <w:pPr>
              <w:cnfStyle w:val="000000000000" w:firstRow="0" w:lastRow="0" w:firstColumn="0" w:lastColumn="0" w:oddVBand="0" w:evenVBand="0" w:oddHBand="0" w:evenHBand="0" w:firstRowFirstColumn="0" w:firstRowLastColumn="0" w:lastRowFirstColumn="0" w:lastRowLastColumn="0"/>
            </w:pPr>
            <w:r w:rsidRPr="00A41AB8">
              <w:t>1</w:t>
            </w:r>
            <w:r>
              <w:t xml:space="preserve"> </w:t>
            </w:r>
            <w:r w:rsidRPr="00A41AB8">
              <w:t>519</w:t>
            </w:r>
          </w:p>
        </w:tc>
      </w:tr>
    </w:tbl>
    <w:p w:rsidR="00551B86" w:rsidRPr="00EA323F" w:rsidRDefault="00551B86" w:rsidP="00551B86">
      <w:pPr>
        <w:pStyle w:val="Heading1"/>
        <w:spacing w:before="120"/>
        <w:jc w:val="left"/>
      </w:pPr>
      <w:r>
        <w:t>Таблица 32</w:t>
      </w:r>
      <w:r>
        <w:br/>
      </w:r>
      <w:r w:rsidRPr="00EA323F">
        <w:t>Участие переводчиков</w:t>
      </w:r>
      <w:r>
        <w:t xml:space="preserve"> в судебных процессах в 2008 году</w:t>
      </w:r>
    </w:p>
    <w:p w:rsidR="00551B86" w:rsidRPr="00443499" w:rsidRDefault="00551B86" w:rsidP="00551B86">
      <w:pPr>
        <w:spacing w:after="120"/>
        <w:rPr>
          <w:b/>
          <w:bCs/>
        </w:rPr>
      </w:pPr>
      <w:r w:rsidRPr="00443499">
        <w:rPr>
          <w:bCs/>
        </w:rPr>
        <w:t>(первый квартал)</w:t>
      </w:r>
      <w:r w:rsidRPr="00443499">
        <w:rPr>
          <w:rStyle w:val="FootnoteReference"/>
        </w:rPr>
        <w:footnoteReference w:id="37"/>
      </w:r>
    </w:p>
    <w:tbl>
      <w:tblPr>
        <w:tblStyle w:val="TabNum"/>
        <w:tblW w:w="9637" w:type="dxa"/>
        <w:tblLayout w:type="fixed"/>
        <w:tblLook w:val="01E0" w:firstRow="1" w:lastRow="1" w:firstColumn="1" w:lastColumn="1" w:noHBand="0" w:noVBand="0"/>
      </w:tblPr>
      <w:tblGrid>
        <w:gridCol w:w="2688"/>
        <w:gridCol w:w="1158"/>
        <w:gridCol w:w="1158"/>
        <w:gridCol w:w="1158"/>
        <w:gridCol w:w="1158"/>
        <w:gridCol w:w="1158"/>
        <w:gridCol w:w="1159"/>
      </w:tblGrid>
      <w:tr w:rsidR="00551B86" w:rsidRPr="00443499" w:rsidTr="00551B86">
        <w:trPr>
          <w:tblHeader/>
        </w:trPr>
        <w:tc>
          <w:tcPr>
            <w:cnfStyle w:val="001000000000" w:firstRow="0" w:lastRow="0" w:firstColumn="1" w:lastColumn="0" w:oddVBand="0" w:evenVBand="0" w:oddHBand="0" w:evenHBand="0" w:firstRowFirstColumn="0" w:firstRowLastColumn="0" w:lastRowFirstColumn="0" w:lastRowLastColumn="0"/>
            <w:tcW w:w="2688" w:type="dxa"/>
            <w:tcBorders>
              <w:bottom w:val="single" w:sz="12" w:space="0" w:color="auto"/>
            </w:tcBorders>
            <w:shd w:val="clear" w:color="auto" w:fill="auto"/>
          </w:tcPr>
          <w:p w:rsidR="00551B86" w:rsidRPr="00443499" w:rsidRDefault="00551B86" w:rsidP="00551B86">
            <w:pPr>
              <w:spacing w:before="80" w:after="80" w:line="200" w:lineRule="exact"/>
              <w:rPr>
                <w:i/>
                <w:sz w:val="16"/>
              </w:rPr>
            </w:pPr>
            <w:r w:rsidRPr="00443499">
              <w:rPr>
                <w:i/>
                <w:sz w:val="16"/>
              </w:rPr>
              <w:t>Виды судебных разбир</w:t>
            </w:r>
            <w:r w:rsidRPr="00443499">
              <w:rPr>
                <w:i/>
                <w:sz w:val="16"/>
              </w:rPr>
              <w:t>а</w:t>
            </w:r>
            <w:r w:rsidRPr="00443499">
              <w:rPr>
                <w:i/>
                <w:sz w:val="16"/>
              </w:rPr>
              <w:t>тельств</w:t>
            </w:r>
          </w:p>
        </w:tc>
        <w:tc>
          <w:tcPr>
            <w:tcW w:w="1158"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3499">
              <w:rPr>
                <w:i/>
                <w:sz w:val="16"/>
              </w:rPr>
              <w:t>перевод с ру</w:t>
            </w:r>
            <w:r w:rsidRPr="00443499">
              <w:rPr>
                <w:i/>
                <w:sz w:val="16"/>
              </w:rPr>
              <w:t>с</w:t>
            </w:r>
            <w:r w:rsidRPr="00443499">
              <w:rPr>
                <w:i/>
                <w:sz w:val="16"/>
              </w:rPr>
              <w:t>ского</w:t>
            </w:r>
          </w:p>
        </w:tc>
        <w:tc>
          <w:tcPr>
            <w:tcW w:w="1158"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443499">
              <w:rPr>
                <w:i/>
                <w:sz w:val="16"/>
              </w:rPr>
              <w:t>та</w:t>
            </w:r>
            <w:r w:rsidRPr="00443499">
              <w:rPr>
                <w:i/>
                <w:sz w:val="16"/>
              </w:rPr>
              <w:t>д</w:t>
            </w:r>
            <w:r>
              <w:rPr>
                <w:i/>
                <w:sz w:val="16"/>
              </w:rPr>
              <w:t>жик</w:t>
            </w:r>
            <w:r w:rsidRPr="00443499">
              <w:rPr>
                <w:i/>
                <w:sz w:val="16"/>
              </w:rPr>
              <w:t>ского</w:t>
            </w:r>
          </w:p>
        </w:tc>
        <w:tc>
          <w:tcPr>
            <w:tcW w:w="1158"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443499">
              <w:rPr>
                <w:i/>
                <w:sz w:val="16"/>
              </w:rPr>
              <w:t>к</w:t>
            </w:r>
            <w:r w:rsidRPr="00443499">
              <w:rPr>
                <w:i/>
                <w:sz w:val="16"/>
              </w:rPr>
              <w:t>а</w:t>
            </w:r>
            <w:r>
              <w:rPr>
                <w:i/>
                <w:sz w:val="16"/>
              </w:rPr>
              <w:t>зах</w:t>
            </w:r>
            <w:r w:rsidRPr="00443499">
              <w:rPr>
                <w:i/>
                <w:sz w:val="16"/>
              </w:rPr>
              <w:t>ского</w:t>
            </w:r>
          </w:p>
        </w:tc>
        <w:tc>
          <w:tcPr>
            <w:tcW w:w="1158"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перевод с</w:t>
            </w:r>
            <w:r>
              <w:rPr>
                <w:i/>
                <w:sz w:val="16"/>
              </w:rPr>
              <w:br/>
            </w:r>
            <w:r w:rsidRPr="00443499">
              <w:rPr>
                <w:i/>
                <w:sz w:val="16"/>
              </w:rPr>
              <w:t>т</w:t>
            </w:r>
            <w:r w:rsidRPr="00443499">
              <w:rPr>
                <w:i/>
                <w:sz w:val="16"/>
              </w:rPr>
              <w:t>у</w:t>
            </w:r>
            <w:r w:rsidRPr="00443499">
              <w:rPr>
                <w:i/>
                <w:sz w:val="16"/>
              </w:rPr>
              <w:t>рецкого</w:t>
            </w:r>
          </w:p>
        </w:tc>
        <w:tc>
          <w:tcPr>
            <w:tcW w:w="1158"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 других</w:t>
            </w:r>
            <w:r>
              <w:rPr>
                <w:i/>
                <w:sz w:val="16"/>
              </w:rPr>
              <w:br/>
            </w:r>
            <w:r w:rsidRPr="00443499">
              <w:rPr>
                <w:i/>
                <w:sz w:val="16"/>
              </w:rPr>
              <w:t>яз</w:t>
            </w:r>
            <w:r w:rsidRPr="00443499">
              <w:rPr>
                <w:i/>
                <w:sz w:val="16"/>
              </w:rPr>
              <w:t>ы</w:t>
            </w:r>
            <w:r w:rsidRPr="00443499">
              <w:rPr>
                <w:i/>
                <w:sz w:val="16"/>
              </w:rPr>
              <w:t>ков</w:t>
            </w:r>
          </w:p>
        </w:tc>
        <w:tc>
          <w:tcPr>
            <w:tcW w:w="1159" w:type="dxa"/>
            <w:tcBorders>
              <w:top w:val="single" w:sz="4" w:space="0" w:color="auto"/>
              <w:bottom w:val="single" w:sz="12" w:space="0" w:color="auto"/>
            </w:tcBorders>
            <w:shd w:val="clear" w:color="auto" w:fill="auto"/>
          </w:tcPr>
          <w:p w:rsidR="00551B86" w:rsidRPr="00443499"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43499">
              <w:rPr>
                <w:i/>
                <w:sz w:val="16"/>
              </w:rPr>
              <w:t>всего услуг переводч</w:t>
            </w:r>
            <w:r w:rsidRPr="00443499">
              <w:rPr>
                <w:i/>
                <w:sz w:val="16"/>
              </w:rPr>
              <w:t>и</w:t>
            </w:r>
            <w:r w:rsidRPr="00443499">
              <w:rPr>
                <w:i/>
                <w:sz w:val="16"/>
              </w:rPr>
              <w:t>ков</w:t>
            </w:r>
          </w:p>
        </w:tc>
      </w:tr>
      <w:tr w:rsidR="00551B86" w:rsidRPr="00443499" w:rsidTr="00551B86">
        <w:tc>
          <w:tcPr>
            <w:cnfStyle w:val="001000000000" w:firstRow="0" w:lastRow="0" w:firstColumn="1" w:lastColumn="0" w:oddVBand="0" w:evenVBand="0" w:oddHBand="0" w:evenHBand="0" w:firstRowFirstColumn="0" w:firstRowLastColumn="0" w:lastRowFirstColumn="0" w:lastRowLastColumn="0"/>
            <w:tcW w:w="2688" w:type="dxa"/>
            <w:tcBorders>
              <w:top w:val="single" w:sz="12" w:space="0" w:color="auto"/>
            </w:tcBorders>
          </w:tcPr>
          <w:p w:rsidR="00551B86" w:rsidRPr="00443499" w:rsidRDefault="00551B86" w:rsidP="00551B86">
            <w:r w:rsidRPr="00443499">
              <w:t>Гражданское судопроизво</w:t>
            </w:r>
            <w:r w:rsidRPr="00443499">
              <w:t>д</w:t>
            </w:r>
            <w:r w:rsidRPr="00443499">
              <w:t>ство</w:t>
            </w:r>
          </w:p>
        </w:tc>
        <w:tc>
          <w:tcPr>
            <w:tcW w:w="1158"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366</w:t>
            </w:r>
          </w:p>
        </w:tc>
        <w:tc>
          <w:tcPr>
            <w:tcW w:w="1158"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4</w:t>
            </w:r>
          </w:p>
        </w:tc>
        <w:tc>
          <w:tcPr>
            <w:tcW w:w="1158"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w:t>
            </w:r>
          </w:p>
        </w:tc>
        <w:tc>
          <w:tcPr>
            <w:tcW w:w="1158"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w:t>
            </w:r>
          </w:p>
        </w:tc>
        <w:tc>
          <w:tcPr>
            <w:tcW w:w="1158"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1</w:t>
            </w:r>
          </w:p>
        </w:tc>
        <w:tc>
          <w:tcPr>
            <w:tcW w:w="1159" w:type="dxa"/>
            <w:tcBorders>
              <w:top w:val="single" w:sz="12" w:space="0" w:color="auto"/>
            </w:tcBorders>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371</w:t>
            </w:r>
          </w:p>
        </w:tc>
      </w:tr>
      <w:tr w:rsidR="00551B86" w:rsidRPr="00443499"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443499" w:rsidRDefault="00551B86" w:rsidP="00551B86">
            <w:r w:rsidRPr="00443499">
              <w:t>Уголовное судопроизводс</w:t>
            </w:r>
            <w:r w:rsidRPr="00443499">
              <w:t>т</w:t>
            </w:r>
            <w:r w:rsidRPr="00443499">
              <w:t xml:space="preserve">во </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379</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5</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12</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17</w:t>
            </w:r>
          </w:p>
        </w:tc>
        <w:tc>
          <w:tcPr>
            <w:tcW w:w="1159"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414</w:t>
            </w:r>
          </w:p>
        </w:tc>
      </w:tr>
      <w:tr w:rsidR="00551B86" w:rsidRPr="00443499" w:rsidTr="00551B86">
        <w:tc>
          <w:tcPr>
            <w:cnfStyle w:val="001000000000" w:firstRow="0" w:lastRow="0" w:firstColumn="1" w:lastColumn="0" w:oddVBand="0" w:evenVBand="0" w:oddHBand="0" w:evenHBand="0" w:firstRowFirstColumn="0" w:firstRowLastColumn="0" w:lastRowFirstColumn="0" w:lastRowLastColumn="0"/>
            <w:tcW w:w="2688" w:type="dxa"/>
          </w:tcPr>
          <w:p w:rsidR="00551B86" w:rsidRPr="00443499" w:rsidRDefault="00551B86" w:rsidP="00551B86">
            <w:r w:rsidRPr="00443499">
              <w:t>Административное судопрои</w:t>
            </w:r>
            <w:r w:rsidRPr="00443499">
              <w:t>з</w:t>
            </w:r>
            <w:r w:rsidRPr="00443499">
              <w:t>водство</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362</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13</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25</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56</w:t>
            </w:r>
          </w:p>
        </w:tc>
        <w:tc>
          <w:tcPr>
            <w:tcW w:w="1158"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150</w:t>
            </w:r>
          </w:p>
        </w:tc>
        <w:tc>
          <w:tcPr>
            <w:tcW w:w="1159" w:type="dxa"/>
          </w:tcPr>
          <w:p w:rsidR="00551B86" w:rsidRPr="00443499" w:rsidRDefault="00551B86" w:rsidP="00551B86">
            <w:pPr>
              <w:cnfStyle w:val="000000000000" w:firstRow="0" w:lastRow="0" w:firstColumn="0" w:lastColumn="0" w:oddVBand="0" w:evenVBand="0" w:oddHBand="0" w:evenHBand="0" w:firstRowFirstColumn="0" w:firstRowLastColumn="0" w:lastRowFirstColumn="0" w:lastRowLastColumn="0"/>
            </w:pPr>
            <w:r w:rsidRPr="00443499">
              <w:t>606</w:t>
            </w:r>
          </w:p>
        </w:tc>
      </w:tr>
    </w:tbl>
    <w:p w:rsidR="00551B86" w:rsidRDefault="00551B86" w:rsidP="00551B86">
      <w:pPr>
        <w:pStyle w:val="SingleTxtGR"/>
        <w:spacing w:before="120"/>
        <w:rPr>
          <w:bCs/>
        </w:rPr>
      </w:pPr>
      <w:r>
        <w:t>345.</w:t>
      </w:r>
      <w:r>
        <w:tab/>
      </w:r>
      <w:r w:rsidRPr="00EA323F">
        <w:t>17 декабря 2007 года Верховным судом совместно с Высшим хозяйстве</w:t>
      </w:r>
      <w:r w:rsidRPr="00EA323F">
        <w:t>н</w:t>
      </w:r>
      <w:r w:rsidRPr="00EA323F">
        <w:t>ным судом был прове</w:t>
      </w:r>
      <w:r>
        <w:t>де</w:t>
      </w:r>
      <w:r w:rsidRPr="00EA323F">
        <w:t>н круглый с</w:t>
      </w:r>
      <w:r>
        <w:t>тол на тему: "</w:t>
      </w:r>
      <w:r w:rsidRPr="00EA323F">
        <w:t>Язык судопроизводства: с</w:t>
      </w:r>
      <w:r w:rsidRPr="00EA323F">
        <w:t>о</w:t>
      </w:r>
      <w:r w:rsidRPr="00EA323F">
        <w:t>стояние, проблемы,</w:t>
      </w:r>
      <w:r>
        <w:t xml:space="preserve"> перспективы"</w:t>
      </w:r>
      <w:r w:rsidRPr="00EA323F">
        <w:t>, на котором обсуждались вопросы обеспеч</w:t>
      </w:r>
      <w:r w:rsidRPr="00EA323F">
        <w:t>е</w:t>
      </w:r>
      <w:r w:rsidRPr="00EA323F">
        <w:t>ния качественного перевода</w:t>
      </w:r>
      <w:r>
        <w:t xml:space="preserve"> </w:t>
      </w:r>
      <w:r w:rsidRPr="00EA323F">
        <w:t>в процессе судопроизводства.</w:t>
      </w:r>
      <w:r>
        <w:t xml:space="preserve"> </w:t>
      </w:r>
    </w:p>
    <w:p w:rsidR="00551B86" w:rsidRDefault="00551B86" w:rsidP="00551B86">
      <w:pPr>
        <w:pStyle w:val="SingleTxtGR"/>
        <w:rPr>
          <w:bCs/>
        </w:rPr>
      </w:pPr>
      <w:r>
        <w:t>346.</w:t>
      </w:r>
      <w:r>
        <w:tab/>
        <w:t xml:space="preserve">В статье </w:t>
      </w:r>
      <w:r w:rsidRPr="00EA323F">
        <w:t>294 КоАО определяется, что лицо, привлекаемое к администр</w:t>
      </w:r>
      <w:r w:rsidRPr="00EA323F">
        <w:t>а</w:t>
      </w:r>
      <w:r w:rsidRPr="00EA323F">
        <w:t>тивное ответственности, вправе выступать на родном языке и пользоваться у</w:t>
      </w:r>
      <w:r w:rsidRPr="00EA323F">
        <w:t>с</w:t>
      </w:r>
      <w:r w:rsidRPr="00EA323F">
        <w:t>лугами пе</w:t>
      </w:r>
      <w:r>
        <w:t xml:space="preserve">реводчика. Согласно статье </w:t>
      </w:r>
      <w:r w:rsidRPr="00EA323F">
        <w:t>300 КоАО, переводчик должен быть н</w:t>
      </w:r>
      <w:r w:rsidRPr="00EA323F">
        <w:t>а</w:t>
      </w:r>
      <w:r w:rsidRPr="00EA323F">
        <w:t>значен органом (должностным лицом), в производстве которого находится дело об административном правонарушении.</w:t>
      </w:r>
      <w:r>
        <w:t xml:space="preserve"> </w:t>
      </w:r>
      <w:r w:rsidRPr="00EA323F">
        <w:t>Переводчиком должно быть лицо, не заинтересованное</w:t>
      </w:r>
      <w:r>
        <w:t xml:space="preserve"> </w:t>
      </w:r>
      <w:r w:rsidRPr="00EA323F">
        <w:t>в исходе дела, свободно владеющее языком. Недопустимо объединение в одном лице функции переводчика и лица, рассматривающего д</w:t>
      </w:r>
      <w:r w:rsidRPr="00EA323F">
        <w:t>е</w:t>
      </w:r>
      <w:r w:rsidRPr="00EA323F">
        <w:t>ло, адвоката, свидетеля и др.</w:t>
      </w:r>
      <w:r>
        <w:t xml:space="preserve"> </w:t>
      </w:r>
    </w:p>
    <w:p w:rsidR="00551B86" w:rsidRDefault="00551B86" w:rsidP="00551B86">
      <w:pPr>
        <w:pStyle w:val="SingleTxtGR"/>
        <w:rPr>
          <w:bCs/>
        </w:rPr>
      </w:pPr>
      <w:r>
        <w:t>347.</w:t>
      </w:r>
      <w:r>
        <w:tab/>
        <w:t xml:space="preserve">Это норма отражена и в статье </w:t>
      </w:r>
      <w:r w:rsidRPr="00EA323F">
        <w:t xml:space="preserve">9 Гражданского процессуального кодекса: </w:t>
      </w:r>
      <w:r>
        <w:t>"</w:t>
      </w:r>
      <w:r w:rsidRPr="00EA323F">
        <w:t>Судопроизводство по гражданским делам в Республике Узбекистан ведется на у</w:t>
      </w:r>
      <w:r w:rsidRPr="00EA323F">
        <w:t>з</w:t>
      </w:r>
      <w:r w:rsidRPr="00EA323F">
        <w:t>бекском, каракалпакском языках или на языке большинства населения данной местности. Лицам, не владеющим языком, на котором ведется</w:t>
      </w:r>
      <w:r>
        <w:t xml:space="preserve"> </w:t>
      </w:r>
      <w:r w:rsidRPr="00EA323F">
        <w:t>судопроизводс</w:t>
      </w:r>
      <w:r w:rsidRPr="00EA323F">
        <w:t>т</w:t>
      </w:r>
      <w:r w:rsidRPr="00EA323F">
        <w:t>во, обеспечивается право полного ознакомления с материалами дела, право д</w:t>
      </w:r>
      <w:r w:rsidRPr="00EA323F">
        <w:t>а</w:t>
      </w:r>
      <w:r w:rsidRPr="00EA323F">
        <w:t>вать показания и объяснения, выступать в деле, делать заявления и заявлять х</w:t>
      </w:r>
      <w:r w:rsidRPr="00EA323F">
        <w:t>о</w:t>
      </w:r>
      <w:r w:rsidRPr="00EA323F">
        <w:t>датайство на родном языке, а также</w:t>
      </w:r>
      <w:r>
        <w:t xml:space="preserve"> </w:t>
      </w:r>
      <w:r w:rsidRPr="00EA323F">
        <w:t>пользоваться услугами переводчика в п</w:t>
      </w:r>
      <w:r w:rsidRPr="00EA323F">
        <w:t>о</w:t>
      </w:r>
      <w:r w:rsidRPr="00EA323F">
        <w:t>рядке, установленным настоящим Кодексом. Судебные документы лицам, уч</w:t>
      </w:r>
      <w:r w:rsidRPr="00EA323F">
        <w:t>а</w:t>
      </w:r>
      <w:r w:rsidRPr="00EA323F">
        <w:t>ствующим в деле, вручаются в переводе на их родной язык или на д</w:t>
      </w:r>
      <w:r>
        <w:t>ругой язык, которым они владеют"</w:t>
      </w:r>
      <w:r w:rsidRPr="00EA323F">
        <w:t>.</w:t>
      </w:r>
    </w:p>
    <w:p w:rsidR="00551B86" w:rsidRDefault="00551B86" w:rsidP="00551B86">
      <w:pPr>
        <w:pStyle w:val="H1GR"/>
      </w:pPr>
      <w:r>
        <w:tab/>
      </w:r>
      <w:r w:rsidRPr="00EA323F">
        <w:rPr>
          <w:lang w:val="en-GB"/>
        </w:rPr>
        <w:t>B</w:t>
      </w:r>
      <w:r>
        <w:t>.</w:t>
      </w:r>
      <w:r>
        <w:tab/>
      </w:r>
      <w:r w:rsidRPr="00EA323F">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 учреждениями</w:t>
      </w:r>
    </w:p>
    <w:p w:rsidR="00551B86" w:rsidRDefault="00551B86" w:rsidP="00551B86">
      <w:pPr>
        <w:pStyle w:val="SingleTxtGR"/>
        <w:rPr>
          <w:bCs/>
        </w:rPr>
      </w:pPr>
      <w:r>
        <w:t>348.</w:t>
      </w:r>
      <w:r>
        <w:tab/>
        <w:t xml:space="preserve">Это право зафиксировано в статье </w:t>
      </w:r>
      <w:r w:rsidRPr="00EA323F">
        <w:t>156 УК Республики Узбекистан: умышленные действия, унижающие национальную честь и достоинство, с</w:t>
      </w:r>
      <w:r w:rsidRPr="00EA323F">
        <w:t>о</w:t>
      </w:r>
      <w:r w:rsidRPr="00EA323F">
        <w:t>вершенные с целью возбуждения вражды,</w:t>
      </w:r>
      <w:r>
        <w:t xml:space="preserve"> </w:t>
      </w:r>
      <w:r w:rsidRPr="00EA323F">
        <w:t>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w:t>
      </w:r>
      <w:r w:rsidRPr="00EA323F">
        <w:t>с</w:t>
      </w:r>
      <w:r w:rsidRPr="00EA323F">
        <w:t>венных преимуществ в зависимости от национальной, расовой и этнической принадлежности наказывается лишением свободы сроком до пяти лет.</w:t>
      </w:r>
    </w:p>
    <w:p w:rsidR="00551B86" w:rsidRDefault="00551B86" w:rsidP="00551B86">
      <w:pPr>
        <w:pStyle w:val="SingleTxtGR"/>
        <w:rPr>
          <w:bCs/>
        </w:rPr>
      </w:pPr>
      <w:r>
        <w:t>349.</w:t>
      </w:r>
      <w:r>
        <w:tab/>
      </w:r>
      <w:r w:rsidRPr="00EA323F">
        <w:t>Те же действия, совершенные: а) способом,</w:t>
      </w:r>
      <w:r>
        <w:t xml:space="preserve"> опасным для жизни других лиц; </w:t>
      </w:r>
      <w:r>
        <w:rPr>
          <w:lang w:val="en-US"/>
        </w:rPr>
        <w:t>b</w:t>
      </w:r>
      <w:r w:rsidRPr="00EA323F">
        <w:t>) с причинение</w:t>
      </w:r>
      <w:r>
        <w:t xml:space="preserve">м тяжких телесных повреждений; </w:t>
      </w:r>
      <w:r>
        <w:rPr>
          <w:lang w:val="en-US"/>
        </w:rPr>
        <w:t>c</w:t>
      </w:r>
      <w:r w:rsidRPr="00EA323F">
        <w:t>) с насильственным в</w:t>
      </w:r>
      <w:r w:rsidRPr="00EA323F">
        <w:t>ы</w:t>
      </w:r>
      <w:r w:rsidRPr="00EA323F">
        <w:t>селением граждан с мест их по</w:t>
      </w:r>
      <w:r>
        <w:t xml:space="preserve">стоянного проживания; </w:t>
      </w:r>
      <w:r>
        <w:rPr>
          <w:lang w:val="en-US"/>
        </w:rPr>
        <w:t>d</w:t>
      </w:r>
      <w:r w:rsidRPr="00EA323F">
        <w:t>) ответственным дол</w:t>
      </w:r>
      <w:r w:rsidRPr="00EA323F">
        <w:t>ж</w:t>
      </w:r>
      <w:r w:rsidRPr="00EA323F">
        <w:t>ност</w:t>
      </w:r>
      <w:r>
        <w:t xml:space="preserve">ным лицом; </w:t>
      </w:r>
      <w:r>
        <w:rPr>
          <w:lang w:val="en-US"/>
        </w:rPr>
        <w:t>e</w:t>
      </w:r>
      <w:r w:rsidRPr="00EA323F">
        <w:t>) по предварительному сговору или группой лиц наказывается лишением свободы от пяти до десяти лет.</w:t>
      </w:r>
    </w:p>
    <w:p w:rsidR="00551B86" w:rsidRDefault="00551B86" w:rsidP="00551B86">
      <w:pPr>
        <w:pStyle w:val="SingleTxtGR"/>
        <w:rPr>
          <w:bCs/>
        </w:rPr>
      </w:pPr>
      <w:r w:rsidRPr="00CE3B62">
        <w:t>3</w:t>
      </w:r>
      <w:r>
        <w:t>50.</w:t>
      </w:r>
      <w:r>
        <w:tab/>
        <w:t>Статья 97 УК "Умышленное убийство" содержит часть 2 пункт "к"</w:t>
      </w:r>
      <w:r w:rsidRPr="00EA323F">
        <w:t>, т.е. умышленное убийство совершённое по мотивам межнациональной и расовой вражды наказывается лишением свободы от 15 до 25 лет или пожизненным л</w:t>
      </w:r>
      <w:r w:rsidRPr="00EA323F">
        <w:t>и</w:t>
      </w:r>
      <w:r w:rsidRPr="00EA323F">
        <w:t>шением свободы.</w:t>
      </w:r>
    </w:p>
    <w:p w:rsidR="00551B86" w:rsidRDefault="00551B86" w:rsidP="00551B86">
      <w:pPr>
        <w:pStyle w:val="SingleTxtGR"/>
        <w:rPr>
          <w:bCs/>
        </w:rPr>
      </w:pPr>
      <w:r>
        <w:t>35</w:t>
      </w:r>
      <w:r w:rsidRPr="00CE3B62">
        <w:t>1</w:t>
      </w:r>
      <w:r>
        <w:t>.</w:t>
      </w:r>
      <w:r>
        <w:tab/>
        <w:t>Согласно пункту "ж" части 2 статьи 104 "</w:t>
      </w:r>
      <w:r w:rsidRPr="00EA323F">
        <w:t>Умышленное тяжкое телесное поврежде</w:t>
      </w:r>
      <w:r>
        <w:t>ние"</w:t>
      </w:r>
      <w:r w:rsidRPr="00EA323F">
        <w:t xml:space="preserve"> преступление по мотивам межнациональной или расовой вра</w:t>
      </w:r>
      <w:r w:rsidRPr="00EA323F">
        <w:t>ж</w:t>
      </w:r>
      <w:r w:rsidRPr="00EA323F">
        <w:t>ды на</w:t>
      </w:r>
      <w:r>
        <w:t>казывается лишением свободы от восьми до десяти</w:t>
      </w:r>
      <w:r w:rsidRPr="00EA323F">
        <w:t xml:space="preserve"> лет.</w:t>
      </w:r>
    </w:p>
    <w:p w:rsidR="00551B86" w:rsidRDefault="00551B86" w:rsidP="00551B86">
      <w:pPr>
        <w:pStyle w:val="SingleTxtGR"/>
        <w:rPr>
          <w:bCs/>
        </w:rPr>
      </w:pPr>
      <w:r>
        <w:t>35</w:t>
      </w:r>
      <w:r w:rsidRPr="00CE3B62">
        <w:t>2</w:t>
      </w:r>
      <w:r>
        <w:t>.</w:t>
      </w:r>
      <w:r>
        <w:tab/>
        <w:t>Согласно пункту "</w:t>
      </w:r>
      <w:r w:rsidRPr="00EA323F">
        <w:t>ж</w:t>
      </w:r>
      <w:r>
        <w:t>"</w:t>
      </w:r>
      <w:r w:rsidRPr="00EA323F">
        <w:t xml:space="preserve"> ч</w:t>
      </w:r>
      <w:r>
        <w:t>асти 2 статьи 105 "</w:t>
      </w:r>
      <w:r w:rsidRPr="00EA323F">
        <w:t>Умышленное средней тяжести телесное повре</w:t>
      </w:r>
      <w:r>
        <w:t>ждение"</w:t>
      </w:r>
      <w:r w:rsidRPr="00EA323F">
        <w:t xml:space="preserve"> преступление по мотивам межнациональной или рас</w:t>
      </w:r>
      <w:r w:rsidRPr="00EA323F">
        <w:t>о</w:t>
      </w:r>
      <w:r w:rsidRPr="00EA323F">
        <w:t>вой вражды наказывается лишением св</w:t>
      </w:r>
      <w:r w:rsidRPr="00EA323F">
        <w:t>о</w:t>
      </w:r>
      <w:r>
        <w:t>боды от трех до пяти</w:t>
      </w:r>
      <w:r w:rsidRPr="00EA323F">
        <w:t xml:space="preserve"> лет. </w:t>
      </w:r>
    </w:p>
    <w:p w:rsidR="00551B86" w:rsidRDefault="00551B86" w:rsidP="00551B86">
      <w:pPr>
        <w:pStyle w:val="SingleTxtGR"/>
        <w:rPr>
          <w:bCs/>
        </w:rPr>
      </w:pPr>
      <w:r>
        <w:t>35</w:t>
      </w:r>
      <w:r w:rsidRPr="00C91C02">
        <w:t>3</w:t>
      </w:r>
      <w:r>
        <w:t>.</w:t>
      </w:r>
      <w:r>
        <w:tab/>
      </w:r>
      <w:r w:rsidRPr="00EA323F">
        <w:t>В диспозиции этих статей отдельным пунктом отмечен мотив совершения пре</w:t>
      </w:r>
      <w:r>
        <w:t>ступления "</w:t>
      </w:r>
      <w:r w:rsidRPr="00EA323F">
        <w:t>межн</w:t>
      </w:r>
      <w:r>
        <w:t>ациональная и расовая вражда"</w:t>
      </w:r>
      <w:r w:rsidRPr="00EA323F">
        <w:t>, который является квал</w:t>
      </w:r>
      <w:r w:rsidRPr="00EA323F">
        <w:t>и</w:t>
      </w:r>
      <w:r w:rsidRPr="00EA323F">
        <w:t>фицирующим обстоятельством, наличие которого способно привести к ужест</w:t>
      </w:r>
      <w:r w:rsidRPr="00EA323F">
        <w:t>о</w:t>
      </w:r>
      <w:r w:rsidRPr="00EA323F">
        <w:t>чению наказания. Тем самым законодатель показал особую общественную опасность преступлений на расовой почве и ужесточение наказания за такого рода преступления.</w:t>
      </w:r>
    </w:p>
    <w:p w:rsidR="00551B86" w:rsidRPr="00EA323F" w:rsidRDefault="00551B86" w:rsidP="00551B86">
      <w:pPr>
        <w:pStyle w:val="H1GR"/>
        <w:rPr>
          <w:bCs/>
        </w:rPr>
      </w:pPr>
      <w:r>
        <w:tab/>
        <w:t>C.</w:t>
      </w:r>
      <w:r>
        <w:tab/>
      </w:r>
      <w:r w:rsidRPr="00EA323F">
        <w:t>Политические права</w:t>
      </w:r>
    </w:p>
    <w:p w:rsidR="00551B86" w:rsidRPr="00EA323F" w:rsidRDefault="00551B86" w:rsidP="00551B86">
      <w:pPr>
        <w:pStyle w:val="SingleTxtGR"/>
        <w:rPr>
          <w:bCs/>
        </w:rPr>
      </w:pPr>
      <w:r>
        <w:t>354.</w:t>
      </w:r>
      <w:r>
        <w:tab/>
      </w:r>
      <w:r w:rsidRPr="00EA323F">
        <w:t xml:space="preserve">Основными </w:t>
      </w:r>
      <w:r w:rsidRPr="005A2DDD">
        <w:rPr>
          <w:i/>
        </w:rPr>
        <w:t>законодательными</w:t>
      </w:r>
      <w:r w:rsidRPr="00EA323F">
        <w:t xml:space="preserve"> актами Республики Узбекистан, гарант</w:t>
      </w:r>
      <w:r w:rsidRPr="00EA323F">
        <w:t>и</w:t>
      </w:r>
      <w:r w:rsidRPr="00EA323F">
        <w:t>рующими право гр</w:t>
      </w:r>
      <w:r w:rsidRPr="00EA323F">
        <w:t>а</w:t>
      </w:r>
      <w:r w:rsidRPr="00EA323F">
        <w:t xml:space="preserve">ждан участвовать в выборах являются: </w:t>
      </w:r>
    </w:p>
    <w:p w:rsidR="00551B86" w:rsidRPr="00EA323F" w:rsidRDefault="00551B86" w:rsidP="00551B86">
      <w:pPr>
        <w:pStyle w:val="SingleTxtGR"/>
      </w:pPr>
      <w:r>
        <w:tab/>
        <w:t>а)</w:t>
      </w:r>
      <w:r>
        <w:tab/>
      </w:r>
      <w:r w:rsidRPr="00EA323F">
        <w:t xml:space="preserve">Конституция </w:t>
      </w:r>
      <w:r>
        <w:t>Республики Узбекистан 1992 года;</w:t>
      </w:r>
    </w:p>
    <w:p w:rsidR="00551B86" w:rsidRPr="00EA323F" w:rsidRDefault="00551B86" w:rsidP="00551B86">
      <w:pPr>
        <w:pStyle w:val="SingleTxtGR"/>
      </w:pPr>
      <w:r>
        <w:tab/>
      </w:r>
      <w:r>
        <w:rPr>
          <w:lang w:val="en-US"/>
        </w:rPr>
        <w:t>b</w:t>
      </w:r>
      <w:r>
        <w:t>)</w:t>
      </w:r>
      <w:r>
        <w:tab/>
        <w:t>Закон "</w:t>
      </w:r>
      <w:r w:rsidRPr="00EA323F">
        <w:t>О выборах Президента Республики У</w:t>
      </w:r>
      <w:r>
        <w:t>збекистан" 1999 года;</w:t>
      </w:r>
    </w:p>
    <w:p w:rsidR="00551B86" w:rsidRPr="00EA323F" w:rsidRDefault="00551B86" w:rsidP="00551B86">
      <w:pPr>
        <w:pStyle w:val="SingleTxtGR"/>
      </w:pPr>
      <w:r>
        <w:tab/>
        <w:t>с)</w:t>
      </w:r>
      <w:r>
        <w:tab/>
        <w:t>Закон "</w:t>
      </w:r>
      <w:r w:rsidRPr="00EA323F">
        <w:t>О выборах в Ол</w:t>
      </w:r>
      <w:r>
        <w:t>ий Мажлис Республики Узбекистан"</w:t>
      </w:r>
      <w:r>
        <w:br/>
        <w:t xml:space="preserve">от 28 декабря </w:t>
      </w:r>
      <w:r w:rsidRPr="00EA323F">
        <w:t>2003 года с изм</w:t>
      </w:r>
      <w:r w:rsidRPr="00EA323F">
        <w:t>е</w:t>
      </w:r>
      <w:r>
        <w:t>нениями от 2004 года;</w:t>
      </w:r>
    </w:p>
    <w:p w:rsidR="00551B86" w:rsidRPr="00EA323F" w:rsidRDefault="00551B86" w:rsidP="00551B86">
      <w:pPr>
        <w:pStyle w:val="SingleTxtGR"/>
      </w:pPr>
      <w:r>
        <w:tab/>
      </w:r>
      <w:r>
        <w:rPr>
          <w:lang w:val="en-US"/>
        </w:rPr>
        <w:t>d</w:t>
      </w:r>
      <w:r>
        <w:t>)</w:t>
      </w:r>
      <w:r>
        <w:tab/>
        <w:t>Закон "</w:t>
      </w:r>
      <w:r w:rsidRPr="00EA323F">
        <w:t>О выборах в областные, районные и городские Кенгаши н</w:t>
      </w:r>
      <w:r w:rsidRPr="00EA323F">
        <w:t>а</w:t>
      </w:r>
      <w:r w:rsidRPr="00EA323F">
        <w:t>родных деп</w:t>
      </w:r>
      <w:r w:rsidRPr="00EA323F">
        <w:t>у</w:t>
      </w:r>
      <w:r>
        <w:t>татов" от 29 августа 2003 года;</w:t>
      </w:r>
    </w:p>
    <w:p w:rsidR="00551B86" w:rsidRPr="00EA323F" w:rsidRDefault="00551B86" w:rsidP="00551B86">
      <w:pPr>
        <w:pStyle w:val="SingleTxtGR"/>
      </w:pPr>
      <w:r>
        <w:tab/>
        <w:t>е)</w:t>
      </w:r>
      <w:r>
        <w:tab/>
        <w:t>Закон "</w:t>
      </w:r>
      <w:r w:rsidRPr="00EA323F">
        <w:t>О гарантиях избиратель</w:t>
      </w:r>
      <w:r>
        <w:t>ных прав граждан" 1994 года;</w:t>
      </w:r>
    </w:p>
    <w:p w:rsidR="00551B86" w:rsidRDefault="00551B86" w:rsidP="00551B86">
      <w:pPr>
        <w:pStyle w:val="SingleTxtGR"/>
      </w:pPr>
      <w:r>
        <w:tab/>
      </w:r>
      <w:r>
        <w:rPr>
          <w:lang w:val="en-US"/>
        </w:rPr>
        <w:t>f</w:t>
      </w:r>
      <w:r>
        <w:t>)</w:t>
      </w:r>
      <w:r>
        <w:tab/>
        <w:t>Закон "</w:t>
      </w:r>
      <w:r w:rsidRPr="00EA323F">
        <w:t>О Центральной избирательной комиссии Республики Узб</w:t>
      </w:r>
      <w:r w:rsidRPr="00EA323F">
        <w:t>е</w:t>
      </w:r>
      <w:r w:rsidRPr="00EA323F">
        <w:t>ки</w:t>
      </w:r>
      <w:r>
        <w:t>стан"</w:t>
      </w:r>
      <w:r w:rsidRPr="00EA323F">
        <w:t xml:space="preserve"> 1998 года с изменениями и дополнениями 2004 г</w:t>
      </w:r>
      <w:r>
        <w:t>ода.</w:t>
      </w:r>
    </w:p>
    <w:p w:rsidR="00551B86" w:rsidRPr="00EA323F" w:rsidRDefault="00551B86" w:rsidP="00551B86">
      <w:pPr>
        <w:pStyle w:val="SingleTxtGR"/>
        <w:rPr>
          <w:bCs/>
        </w:rPr>
      </w:pPr>
      <w:r>
        <w:t>355.</w:t>
      </w:r>
      <w:r>
        <w:tab/>
      </w:r>
      <w:r w:rsidRPr="00EA323F">
        <w:t>Закрепляя принцип выборности, Конституция за каждым гражданином устанавливает:</w:t>
      </w:r>
    </w:p>
    <w:p w:rsidR="00551B86" w:rsidRPr="00EA323F" w:rsidRDefault="00551B86" w:rsidP="00551B86">
      <w:pPr>
        <w:pStyle w:val="Bullet1GR"/>
        <w:numPr>
          <w:ilvl w:val="0"/>
          <w:numId w:val="1"/>
        </w:numPr>
      </w:pPr>
      <w:r w:rsidRPr="00EA323F">
        <w:t>право избирать и быть избранным в представительные органы государс</w:t>
      </w:r>
      <w:r w:rsidRPr="00EA323F">
        <w:t>т</w:t>
      </w:r>
      <w:r w:rsidRPr="00EA323F">
        <w:t>венной власти;</w:t>
      </w:r>
    </w:p>
    <w:p w:rsidR="00551B86" w:rsidRPr="00EA323F" w:rsidRDefault="00551B86" w:rsidP="00551B86">
      <w:pPr>
        <w:pStyle w:val="Bullet1GR"/>
        <w:numPr>
          <w:ilvl w:val="0"/>
          <w:numId w:val="1"/>
        </w:numPr>
      </w:pPr>
      <w:r w:rsidRPr="00EA323F">
        <w:t>равенство и свободу волеизъявления;</w:t>
      </w:r>
    </w:p>
    <w:p w:rsidR="00551B86" w:rsidRDefault="00551B86" w:rsidP="00551B86">
      <w:pPr>
        <w:pStyle w:val="Bullet1GR"/>
        <w:numPr>
          <w:ilvl w:val="0"/>
          <w:numId w:val="1"/>
        </w:numPr>
      </w:pPr>
      <w:r w:rsidRPr="00EA323F">
        <w:t>право быть одновременно депутатом не более чем в двух представител</w:t>
      </w:r>
      <w:r w:rsidRPr="00EA323F">
        <w:t>ь</w:t>
      </w:r>
      <w:r w:rsidRPr="00EA323F">
        <w:t>ных о</w:t>
      </w:r>
      <w:r w:rsidRPr="00EA323F">
        <w:t>р</w:t>
      </w:r>
      <w:r w:rsidRPr="00EA323F">
        <w:t>ганах.</w:t>
      </w:r>
    </w:p>
    <w:p w:rsidR="00551B86" w:rsidRPr="001118F0" w:rsidRDefault="00551B86" w:rsidP="00551B86">
      <w:pPr>
        <w:pStyle w:val="SingleTxtGR"/>
        <w:rPr>
          <w:bCs/>
        </w:rPr>
      </w:pPr>
      <w:r>
        <w:t>356.</w:t>
      </w:r>
      <w:r>
        <w:tab/>
      </w:r>
      <w:r w:rsidRPr="00EA323F">
        <w:t>Конституционными правами пользуется каждый гражданин, который достиг 18-летнего возраста. Исключение установлено Основным законом лишь в отношении определенной катег</w:t>
      </w:r>
      <w:r w:rsidRPr="00EA323F">
        <w:t>о</w:t>
      </w:r>
      <w:r w:rsidRPr="00EA323F">
        <w:t>рии лиц.</w:t>
      </w:r>
      <w:r>
        <w:t xml:space="preserve"> </w:t>
      </w:r>
      <w:r w:rsidRPr="001118F0">
        <w:t>В выборах не могут участвовать:</w:t>
      </w:r>
    </w:p>
    <w:p w:rsidR="00551B86" w:rsidRPr="00EA323F" w:rsidRDefault="00551B86" w:rsidP="00551B86">
      <w:pPr>
        <w:pStyle w:val="Bullet1GR"/>
        <w:numPr>
          <w:ilvl w:val="0"/>
          <w:numId w:val="1"/>
        </w:numPr>
      </w:pPr>
      <w:r w:rsidRPr="00EA323F">
        <w:t>граждане, которые признаны судом недееспособными;</w:t>
      </w:r>
    </w:p>
    <w:p w:rsidR="00551B86" w:rsidRDefault="00551B86" w:rsidP="00551B86">
      <w:pPr>
        <w:pStyle w:val="Bullet1GR"/>
        <w:numPr>
          <w:ilvl w:val="0"/>
          <w:numId w:val="1"/>
        </w:numPr>
      </w:pPr>
      <w:r w:rsidRPr="00EA323F">
        <w:t>лица, которые содержаться в местах лишения свободы.</w:t>
      </w:r>
    </w:p>
    <w:p w:rsidR="00551B86" w:rsidRDefault="00551B86" w:rsidP="00551B86">
      <w:pPr>
        <w:pStyle w:val="SingleTxtGR"/>
        <w:rPr>
          <w:bCs/>
        </w:rPr>
      </w:pPr>
      <w:r>
        <w:t>357.</w:t>
      </w:r>
      <w:r>
        <w:tab/>
      </w:r>
      <w:r w:rsidRPr="00EA323F">
        <w:t>По итогам последних выборов Президента Республики Узбекистан, пр</w:t>
      </w:r>
      <w:r w:rsidRPr="00EA323F">
        <w:t>о</w:t>
      </w:r>
      <w:r>
        <w:t>веденных 23 декабря 2007 года,</w:t>
      </w:r>
      <w:r w:rsidRPr="00EA323F">
        <w:t xml:space="preserve"> в стране изби</w:t>
      </w:r>
      <w:r>
        <w:t>рательным правом обладает более</w:t>
      </w:r>
      <w:r>
        <w:br/>
      </w:r>
      <w:r w:rsidRPr="00EA323F">
        <w:t>16 млн. человек.</w:t>
      </w:r>
    </w:p>
    <w:p w:rsidR="00551B86" w:rsidRPr="00EA323F" w:rsidRDefault="00551B86" w:rsidP="00551B86">
      <w:pPr>
        <w:pStyle w:val="SingleTxtGR"/>
        <w:rPr>
          <w:bCs/>
        </w:rPr>
      </w:pPr>
      <w:r>
        <w:t>358.</w:t>
      </w:r>
      <w:r>
        <w:tab/>
      </w:r>
      <w:r w:rsidRPr="00EA323F">
        <w:t>Право избирать в Республике Узбекистан предоставляется только ее гр</w:t>
      </w:r>
      <w:r w:rsidRPr="00EA323F">
        <w:t>а</w:t>
      </w:r>
      <w:r w:rsidRPr="00EA323F">
        <w:t xml:space="preserve">жданам. Иностранцы и лица без гражданства таким правом не обладают. </w:t>
      </w:r>
    </w:p>
    <w:p w:rsidR="00551B86" w:rsidRPr="00EA323F" w:rsidRDefault="00551B86" w:rsidP="00551B86">
      <w:pPr>
        <w:pStyle w:val="SingleTxtGR"/>
        <w:rPr>
          <w:bCs/>
        </w:rPr>
      </w:pPr>
      <w:r>
        <w:t>359.</w:t>
      </w:r>
      <w:r>
        <w:tab/>
      </w:r>
      <w:r w:rsidRPr="00EA323F">
        <w:t>Законом Республики Узбекистан «</w:t>
      </w:r>
      <w:r>
        <w:t>"</w:t>
      </w:r>
      <w:r w:rsidRPr="00EA323F">
        <w:t>О выборах в областные, районные и горо</w:t>
      </w:r>
      <w:r>
        <w:t>дские Советы народных депутатов"</w:t>
      </w:r>
      <w:r w:rsidRPr="00EA323F">
        <w:t xml:space="preserve"> закреплены основные принципы, кот</w:t>
      </w:r>
      <w:r w:rsidRPr="00EA323F">
        <w:t>о</w:t>
      </w:r>
      <w:r w:rsidRPr="00EA323F">
        <w:t>рые лежат в основе выборов:</w:t>
      </w:r>
    </w:p>
    <w:p w:rsidR="00551B86" w:rsidRPr="00EA323F" w:rsidRDefault="00551B86" w:rsidP="00551B86">
      <w:pPr>
        <w:pStyle w:val="Bullet1GR"/>
        <w:numPr>
          <w:ilvl w:val="0"/>
          <w:numId w:val="1"/>
        </w:numPr>
      </w:pPr>
      <w:r w:rsidRPr="00EA323F">
        <w:t>многопартийная основа выборности;</w:t>
      </w:r>
    </w:p>
    <w:p w:rsidR="00551B86" w:rsidRPr="00EA323F" w:rsidRDefault="00551B86" w:rsidP="00551B86">
      <w:pPr>
        <w:pStyle w:val="Bullet1GR"/>
        <w:numPr>
          <w:ilvl w:val="0"/>
          <w:numId w:val="1"/>
        </w:numPr>
      </w:pPr>
      <w:r w:rsidRPr="00EA323F">
        <w:t>всеобщее, равное и прямое избирательное право;</w:t>
      </w:r>
    </w:p>
    <w:p w:rsidR="00551B86" w:rsidRPr="001118F0" w:rsidRDefault="00551B86" w:rsidP="00551B86">
      <w:pPr>
        <w:pStyle w:val="Bullet1GR"/>
        <w:numPr>
          <w:ilvl w:val="0"/>
          <w:numId w:val="1"/>
        </w:numPr>
      </w:pPr>
      <w:r w:rsidRPr="001118F0">
        <w:t>тайна голосования;</w:t>
      </w:r>
    </w:p>
    <w:p w:rsidR="00551B86" w:rsidRPr="001118F0" w:rsidRDefault="00551B86" w:rsidP="00551B86">
      <w:pPr>
        <w:pStyle w:val="Bullet1GR"/>
        <w:numPr>
          <w:ilvl w:val="0"/>
          <w:numId w:val="1"/>
        </w:numPr>
      </w:pPr>
      <w:r w:rsidRPr="001118F0">
        <w:t xml:space="preserve">гласность. </w:t>
      </w:r>
    </w:p>
    <w:p w:rsidR="00551B86" w:rsidRDefault="00551B86" w:rsidP="00551B86">
      <w:pPr>
        <w:pStyle w:val="SingleTxtGR"/>
        <w:rPr>
          <w:bCs/>
        </w:rPr>
      </w:pPr>
      <w:r>
        <w:t>360.</w:t>
      </w:r>
      <w:r>
        <w:tab/>
      </w:r>
      <w:r w:rsidRPr="00EA323F">
        <w:t>Все избиратели обладают единым правовым статусом. Все граждане У</w:t>
      </w:r>
      <w:r w:rsidRPr="00EA323F">
        <w:t>з</w:t>
      </w:r>
      <w:r w:rsidRPr="00EA323F">
        <w:t>бекистана, независимо от социального происхождения, расовой и национальной принадлежности, пола, языка, образования, личного, общественного, имущес</w:t>
      </w:r>
      <w:r w:rsidRPr="00EA323F">
        <w:t>т</w:t>
      </w:r>
      <w:r w:rsidRPr="00EA323F">
        <w:t>венного положения, обладают равным изб</w:t>
      </w:r>
      <w:r w:rsidRPr="00EA323F">
        <w:t>и</w:t>
      </w:r>
      <w:r w:rsidRPr="00EA323F">
        <w:t xml:space="preserve">рательным правом. </w:t>
      </w:r>
    </w:p>
    <w:p w:rsidR="00551B86" w:rsidRDefault="00551B86" w:rsidP="00551B86">
      <w:pPr>
        <w:pStyle w:val="SingleTxtGR"/>
        <w:rPr>
          <w:bCs/>
        </w:rPr>
      </w:pPr>
      <w:r>
        <w:t>361.</w:t>
      </w:r>
      <w:r>
        <w:tab/>
      </w:r>
      <w:r w:rsidRPr="00EA323F">
        <w:t>При выдвижении кандидата в депутаты согласно законодательству Узб</w:t>
      </w:r>
      <w:r w:rsidRPr="00EA323F">
        <w:t>е</w:t>
      </w:r>
      <w:r w:rsidRPr="00EA323F">
        <w:t>кистана число женщин должно составлять не менее 30% от общего числа ка</w:t>
      </w:r>
      <w:r w:rsidRPr="00EA323F">
        <w:t>н</w:t>
      </w:r>
      <w:r w:rsidRPr="00EA323F">
        <w:t>дидатов в депутаты, выдвинутых в депутаты.</w:t>
      </w:r>
    </w:p>
    <w:p w:rsidR="00551B86" w:rsidRPr="00EA323F" w:rsidRDefault="00551B86" w:rsidP="00551B86">
      <w:pPr>
        <w:pStyle w:val="SingleTxtGR"/>
        <w:rPr>
          <w:bCs/>
        </w:rPr>
      </w:pPr>
      <w:r>
        <w:t>362.</w:t>
      </w:r>
      <w:r>
        <w:tab/>
      </w:r>
      <w:r w:rsidRPr="00EA323F">
        <w:t>Избирательная система Узбекистана является одной из разновидностей мажоритарной сис</w:t>
      </w:r>
      <w:r>
        <w:t>темы. По Закону "О выборах в Олий Мажлис"</w:t>
      </w:r>
      <w:r w:rsidRPr="00EA323F">
        <w:t xml:space="preserve"> избранным считается кандидат, за которого проголосовали более половины избирателей, участвовавших в выборах. </w:t>
      </w:r>
    </w:p>
    <w:p w:rsidR="00551B86" w:rsidRPr="00EA323F" w:rsidRDefault="00551B86" w:rsidP="00551B86">
      <w:pPr>
        <w:pStyle w:val="H1GR"/>
      </w:pPr>
      <w:r>
        <w:tab/>
        <w:t>D.</w:t>
      </w:r>
      <w:r>
        <w:tab/>
      </w:r>
      <w:r w:rsidRPr="00EA323F">
        <w:t>Другие гражданские права, в частности:</w:t>
      </w:r>
    </w:p>
    <w:p w:rsidR="00551B86" w:rsidRPr="00EA323F" w:rsidRDefault="00551B86" w:rsidP="00551B86">
      <w:pPr>
        <w:pStyle w:val="H23GR"/>
        <w:rPr>
          <w:bCs/>
        </w:rPr>
      </w:pPr>
      <w:r>
        <w:tab/>
        <w:t>1.</w:t>
      </w:r>
      <w:r>
        <w:tab/>
      </w:r>
      <w:r w:rsidRPr="00EA323F">
        <w:t>Право на свободу передвижения в переделах государства</w:t>
      </w:r>
    </w:p>
    <w:p w:rsidR="00551B86" w:rsidRDefault="00551B86" w:rsidP="00551B86">
      <w:pPr>
        <w:pStyle w:val="SingleTxtGR"/>
        <w:rPr>
          <w:bCs/>
        </w:rPr>
      </w:pPr>
      <w:r>
        <w:t>363.</w:t>
      </w:r>
      <w:r>
        <w:tab/>
      </w:r>
      <w:r w:rsidRPr="00EA323F">
        <w:t>Согласно статье 28 Конс</w:t>
      </w:r>
      <w:r>
        <w:t>титуции Республики Узбекистан: "</w:t>
      </w:r>
      <w:r w:rsidRPr="00EA323F">
        <w:t>Гражданин Республики Узбекистан имеет право на свободное передвижение по территории республики, въезд в Республику Узбекистан и выезд из нее, за исключением о</w:t>
      </w:r>
      <w:r w:rsidRPr="00EA323F">
        <w:t>г</w:t>
      </w:r>
      <w:r w:rsidRPr="00EA323F">
        <w:t>ра</w:t>
      </w:r>
      <w:r>
        <w:t>ничений, установленных законом"</w:t>
      </w:r>
      <w:r w:rsidRPr="00EA323F">
        <w:t>.</w:t>
      </w:r>
    </w:p>
    <w:p w:rsidR="00551B86" w:rsidRDefault="00551B86" w:rsidP="00551B86">
      <w:pPr>
        <w:pStyle w:val="SingleTxtGR"/>
        <w:rPr>
          <w:bCs/>
        </w:rPr>
      </w:pPr>
      <w:r>
        <w:t>364.</w:t>
      </w:r>
      <w:r>
        <w:tab/>
      </w:r>
      <w:r w:rsidRPr="00EA323F">
        <w:t>Вопросы свободы</w:t>
      </w:r>
      <w:r>
        <w:t xml:space="preserve"> </w:t>
      </w:r>
      <w:r w:rsidRPr="00EA323F">
        <w:t>передвижения и гражданства соответственно регулир</w:t>
      </w:r>
      <w:r w:rsidRPr="00EA323F">
        <w:t>у</w:t>
      </w:r>
      <w:r w:rsidRPr="00EA323F">
        <w:t>ет ряд нормативных ак</w:t>
      </w:r>
      <w:r>
        <w:t>тов. В их числе −</w:t>
      </w:r>
      <w:r w:rsidRPr="00EA323F">
        <w:t xml:space="preserve"> Указ Президента Республики Узбек</w:t>
      </w:r>
      <w:r w:rsidRPr="00EA323F">
        <w:t>и</w:t>
      </w:r>
      <w:r>
        <w:t>стан от 23 сентября 1994 года "</w:t>
      </w:r>
      <w:r w:rsidRPr="00EA323F">
        <w:t>О введении Положения о паспортной системе в Рес</w:t>
      </w:r>
      <w:r>
        <w:t>публике Узбекистан", "</w:t>
      </w:r>
      <w:r w:rsidRPr="00EA323F">
        <w:t>Положение о виде на жительство в Республике Узб</w:t>
      </w:r>
      <w:r w:rsidRPr="00EA323F">
        <w:t>е</w:t>
      </w:r>
      <w:r w:rsidRPr="00EA323F">
        <w:t>кистан для иностранных лиц, лиц без гражданства и удостоверении лица без гра</w:t>
      </w:r>
      <w:r>
        <w:t>жданства"</w:t>
      </w:r>
      <w:r w:rsidRPr="00EA323F">
        <w:t xml:space="preserve"> (Приложение к Указу от 23 сентября 1994 года) и Постановление Кабинета Министров Республики Узбекистан № 143 от 14 марта 1997 года.</w:t>
      </w:r>
    </w:p>
    <w:p w:rsidR="00551B86" w:rsidRDefault="00551B86" w:rsidP="00551B86">
      <w:pPr>
        <w:pStyle w:val="SingleTxtGR"/>
        <w:rPr>
          <w:bCs/>
        </w:rPr>
      </w:pPr>
      <w:r>
        <w:t>365.</w:t>
      </w:r>
      <w:r>
        <w:tab/>
      </w:r>
      <w:r w:rsidRPr="00EA323F">
        <w:t>Иностранным гражданам и лицам без гражданства, находящимся на те</w:t>
      </w:r>
      <w:r w:rsidRPr="00EA323F">
        <w:t>р</w:t>
      </w:r>
      <w:r w:rsidRPr="00EA323F">
        <w:t>ритории Республики Узбекистан, обеспечиваются права и свободы в соответс</w:t>
      </w:r>
      <w:r w:rsidRPr="00EA323F">
        <w:t>т</w:t>
      </w:r>
      <w:r w:rsidRPr="00EA323F">
        <w:t>вии с н</w:t>
      </w:r>
      <w:r>
        <w:t xml:space="preserve">ормами международного права (статья </w:t>
      </w:r>
      <w:r w:rsidRPr="00EA323F">
        <w:t>23 Конституции).</w:t>
      </w:r>
    </w:p>
    <w:p w:rsidR="00551B86" w:rsidRPr="00EA323F" w:rsidRDefault="00551B86" w:rsidP="00551B86">
      <w:pPr>
        <w:pStyle w:val="H23GR"/>
      </w:pPr>
      <w:r>
        <w:tab/>
        <w:t>2.</w:t>
      </w:r>
      <w:r>
        <w:tab/>
      </w:r>
      <w:r w:rsidRPr="00EA323F">
        <w:t>Право покидать любую страну, включая собственную, и возвращаться в свою страну.</w:t>
      </w:r>
    </w:p>
    <w:p w:rsidR="00551B86" w:rsidRDefault="00551B86" w:rsidP="00551B86">
      <w:pPr>
        <w:pStyle w:val="SingleTxtGR"/>
        <w:rPr>
          <w:bCs/>
        </w:rPr>
      </w:pPr>
      <w:r>
        <w:t>366.</w:t>
      </w:r>
      <w:r>
        <w:tab/>
      </w:r>
      <w:r w:rsidRPr="00EA323F">
        <w:t>Гражданин Республики Узбекистан имеет право на выезд за пределы те</w:t>
      </w:r>
      <w:r w:rsidRPr="00EA323F">
        <w:t>р</w:t>
      </w:r>
      <w:r w:rsidRPr="00EA323F">
        <w:t>ритории</w:t>
      </w:r>
      <w:r>
        <w:t xml:space="preserve"> республики (статья </w:t>
      </w:r>
      <w:r w:rsidRPr="00EA323F">
        <w:t>28 Конституции). Проживание гражданина Респу</w:t>
      </w:r>
      <w:r w:rsidRPr="00EA323F">
        <w:t>б</w:t>
      </w:r>
      <w:r w:rsidRPr="00EA323F">
        <w:t>лики Узбекистан за границей не влечет прекращения гражданства Республики Узбеки</w:t>
      </w:r>
      <w:r>
        <w:t>стан (статья 7 Закона "О гражданстве"</w:t>
      </w:r>
      <w:r w:rsidRPr="00EA323F">
        <w:t>). Для облегчения процедуры, г</w:t>
      </w:r>
      <w:r w:rsidRPr="00EA323F">
        <w:t>а</w:t>
      </w:r>
      <w:r w:rsidRPr="00EA323F">
        <w:t>рантирующей соблюдения вышеназванного права, Узбекистан подписал ряд межгосударственных соглашений, прежде всего в рамках СНГ, предусматр</w:t>
      </w:r>
      <w:r w:rsidRPr="00EA323F">
        <w:t>и</w:t>
      </w:r>
      <w:r w:rsidRPr="00EA323F">
        <w:t>вающих максимальное упрощение процедур, связанных с передвижением и проживанием граждан одного государства на территории другого государства, и гарантии свободных безвизовых поездок граждан этих государств без взимания каких-либо пошлин, регистраций и других ограничений.</w:t>
      </w:r>
    </w:p>
    <w:p w:rsidR="00551B86" w:rsidRDefault="00551B86" w:rsidP="00551B86">
      <w:pPr>
        <w:pStyle w:val="SingleTxtGR"/>
        <w:rPr>
          <w:bCs/>
        </w:rPr>
      </w:pPr>
      <w:r>
        <w:t>367.</w:t>
      </w:r>
      <w:r>
        <w:tab/>
      </w:r>
      <w:r w:rsidRPr="00EA323F">
        <w:t>В связи с необходимостью противодействовать международной престу</w:t>
      </w:r>
      <w:r w:rsidRPr="00EA323F">
        <w:t>п</w:t>
      </w:r>
      <w:r w:rsidRPr="00EA323F">
        <w:t>ности и торговле людьми, международные стандарты которых требуют усил</w:t>
      </w:r>
      <w:r w:rsidRPr="00EA323F">
        <w:t>е</w:t>
      </w:r>
      <w:r w:rsidRPr="00EA323F">
        <w:t>ния контроля за въездом-выездом из страны в Узбекистане существует проц</w:t>
      </w:r>
      <w:r w:rsidRPr="00EA323F">
        <w:t>е</w:t>
      </w:r>
      <w:r>
        <w:t>дура получения "выездной визы"</w:t>
      </w:r>
      <w:r w:rsidRPr="00EA323F">
        <w:t xml:space="preserve"> для граждан, выезжающих за рубеж. </w:t>
      </w:r>
    </w:p>
    <w:p w:rsidR="00551B86" w:rsidRDefault="00551B86" w:rsidP="00551B86">
      <w:pPr>
        <w:pStyle w:val="SingleTxtGR"/>
        <w:rPr>
          <w:bCs/>
        </w:rPr>
      </w:pPr>
      <w:r>
        <w:t>368.</w:t>
      </w:r>
      <w:r>
        <w:tab/>
      </w:r>
      <w:r w:rsidRPr="00EA323F">
        <w:t>При этом получение выездной визы представляет собой достаточно пр</w:t>
      </w:r>
      <w:r w:rsidRPr="00EA323F">
        <w:t>о</w:t>
      </w:r>
      <w:r w:rsidRPr="00EA323F">
        <w:t>стую процедуру.</w:t>
      </w:r>
      <w:r>
        <w:t xml:space="preserve"> </w:t>
      </w:r>
    </w:p>
    <w:p w:rsidR="00551B86" w:rsidRPr="00EA323F" w:rsidRDefault="00551B86" w:rsidP="00551B86">
      <w:pPr>
        <w:pStyle w:val="H23GR"/>
      </w:pPr>
      <w:r>
        <w:tab/>
        <w:t>3.</w:t>
      </w:r>
      <w:r>
        <w:tab/>
      </w:r>
      <w:r w:rsidRPr="00EA323F">
        <w:t>Право на гражданство</w:t>
      </w:r>
    </w:p>
    <w:p w:rsidR="00551B86" w:rsidRPr="00EA323F" w:rsidRDefault="00551B86" w:rsidP="00551B86">
      <w:pPr>
        <w:pStyle w:val="SingleTxtGR"/>
        <w:rPr>
          <w:bCs/>
          <w:lang w:val="en-GB"/>
        </w:rPr>
      </w:pPr>
      <w:r>
        <w:t>369.</w:t>
      </w:r>
      <w:r>
        <w:tab/>
      </w:r>
      <w:r w:rsidRPr="00EA323F">
        <w:t>Право на гражданство Республики Узбекистан имеют все лица, постоянно проживающие на территории республики, независимо от их расовой и наци</w:t>
      </w:r>
      <w:r w:rsidRPr="00EA323F">
        <w:t>о</w:t>
      </w:r>
      <w:r w:rsidRPr="00EA323F">
        <w:t>наль</w:t>
      </w:r>
      <w:r>
        <w:t>ной принадлежности (статья 4 Закона "О гражданстве"</w:t>
      </w:r>
      <w:r w:rsidRPr="00EA323F">
        <w:t>). Иностранным гражданам и лицам без гражданства могут быть по их ходатайствам приняты в гражданство</w:t>
      </w:r>
      <w:r>
        <w:t xml:space="preserve"> </w:t>
      </w:r>
      <w:r w:rsidRPr="00EA323F">
        <w:t xml:space="preserve">Республики Узбекистан независимо от расовой и национальной принадлежности. </w:t>
      </w:r>
      <w:r w:rsidRPr="00EA323F">
        <w:rPr>
          <w:lang w:val="en-GB"/>
        </w:rPr>
        <w:t>Условиями принятия в гражданство</w:t>
      </w:r>
      <w:r>
        <w:rPr>
          <w:lang w:val="en-GB"/>
        </w:rPr>
        <w:t xml:space="preserve"> </w:t>
      </w:r>
      <w:r w:rsidRPr="00EA323F">
        <w:rPr>
          <w:lang w:val="en-GB"/>
        </w:rPr>
        <w:t>Республики Узбекистан</w:t>
      </w:r>
      <w:r>
        <w:rPr>
          <w:lang w:val="en-GB"/>
        </w:rPr>
        <w:t xml:space="preserve"> </w:t>
      </w:r>
      <w:r w:rsidRPr="00EA323F">
        <w:rPr>
          <w:lang w:val="en-GB"/>
        </w:rPr>
        <w:t>являются:</w:t>
      </w:r>
    </w:p>
    <w:p w:rsidR="00551B86" w:rsidRPr="00EA323F" w:rsidRDefault="00551B86" w:rsidP="00551B86">
      <w:pPr>
        <w:pStyle w:val="Bullet1GR"/>
        <w:numPr>
          <w:ilvl w:val="0"/>
          <w:numId w:val="1"/>
        </w:numPr>
      </w:pPr>
      <w:r>
        <w:t>о</w:t>
      </w:r>
      <w:r w:rsidRPr="00EA323F">
        <w:t>т</w:t>
      </w:r>
      <w:r>
        <w:t>каз от иностранного гражданства;</w:t>
      </w:r>
    </w:p>
    <w:p w:rsidR="00551B86" w:rsidRPr="00EA323F" w:rsidRDefault="00551B86" w:rsidP="00551B86">
      <w:pPr>
        <w:pStyle w:val="Bullet1GR"/>
        <w:numPr>
          <w:ilvl w:val="0"/>
          <w:numId w:val="1"/>
        </w:numPr>
      </w:pPr>
      <w:r>
        <w:t>п</w:t>
      </w:r>
      <w:r w:rsidRPr="00EA323F">
        <w:t>остоянное проживание на территории Республики Узбекистан в течение последних пяти лет. Настоящее правило не распространяется на лиц, из</w:t>
      </w:r>
      <w:r w:rsidRPr="00EA323F">
        <w:t>ъ</w:t>
      </w:r>
      <w:r w:rsidRPr="00EA323F">
        <w:t>явивших желание стать гражданами</w:t>
      </w:r>
      <w:r>
        <w:t xml:space="preserve"> </w:t>
      </w:r>
      <w:r w:rsidRPr="00EA323F">
        <w:t>Республики Узбекистан, при усл</w:t>
      </w:r>
      <w:r w:rsidRPr="00EA323F">
        <w:t>о</w:t>
      </w:r>
      <w:r w:rsidRPr="00EA323F">
        <w:t>вии, если они родились и доказали, что хотя бы один из родителей, дед или бабушка родились на его территории и не состоят в гражданстве др</w:t>
      </w:r>
      <w:r w:rsidRPr="00EA323F">
        <w:t>у</w:t>
      </w:r>
      <w:r>
        <w:t>гих государств;</w:t>
      </w:r>
    </w:p>
    <w:p w:rsidR="00551B86" w:rsidRPr="00EA323F" w:rsidRDefault="00551B86" w:rsidP="00551B86">
      <w:pPr>
        <w:pStyle w:val="Bullet1GR"/>
        <w:numPr>
          <w:ilvl w:val="0"/>
          <w:numId w:val="1"/>
        </w:numPr>
      </w:pPr>
      <w:r>
        <w:t>н</w:t>
      </w:r>
      <w:r w:rsidRPr="00EA323F">
        <w:t>аличие за</w:t>
      </w:r>
      <w:r>
        <w:t>конных источников существования;</w:t>
      </w:r>
    </w:p>
    <w:p w:rsidR="00551B86" w:rsidRDefault="00551B86" w:rsidP="00551B86">
      <w:pPr>
        <w:pStyle w:val="Bullet1GR"/>
        <w:numPr>
          <w:ilvl w:val="0"/>
          <w:numId w:val="1"/>
        </w:numPr>
      </w:pPr>
      <w:r>
        <w:t>п</w:t>
      </w:r>
      <w:r w:rsidRPr="00EA323F">
        <w:t>ризнание и исполнение Конституции Республики Узбекистан.</w:t>
      </w:r>
    </w:p>
    <w:p w:rsidR="00551B86" w:rsidRDefault="00551B86" w:rsidP="00551B86">
      <w:pPr>
        <w:pStyle w:val="SingleTxtGR"/>
        <w:rPr>
          <w:bCs/>
        </w:rPr>
      </w:pPr>
      <w:r>
        <w:t>370.</w:t>
      </w:r>
      <w:r>
        <w:tab/>
      </w:r>
      <w:r w:rsidRPr="00EA323F">
        <w:t>Вышеназванные требования могут не учитываться в исключительных случаях по решению Президента Республики Узбекистан в отношении отдел</w:t>
      </w:r>
      <w:r w:rsidRPr="00EA323F">
        <w:t>ь</w:t>
      </w:r>
      <w:r w:rsidRPr="00EA323F">
        <w:t>ных лиц,</w:t>
      </w:r>
      <w:r>
        <w:t xml:space="preserve"> </w:t>
      </w:r>
      <w:r w:rsidRPr="00EA323F">
        <w:t>имеющих выдающиеся заслуги перед Республикой</w:t>
      </w:r>
      <w:r>
        <w:t xml:space="preserve"> </w:t>
      </w:r>
      <w:r w:rsidRPr="00EA323F">
        <w:t>Узбекистан или высокие достижения в области науки, техники и культуры, а также обладающих профессией или квалификацией, представляющий интерес для Республики У</w:t>
      </w:r>
      <w:r w:rsidRPr="00EA323F">
        <w:t>з</w:t>
      </w:r>
      <w:r w:rsidRPr="00EA323F">
        <w:t>бекистан. Ходатайство о приеме в гражданство Республики Узбекистан откл</w:t>
      </w:r>
      <w:r w:rsidRPr="00EA323F">
        <w:t>о</w:t>
      </w:r>
      <w:r w:rsidRPr="00EA323F">
        <w:t>няется, если лицо: выступает за насильственное изменение конституционного строя Республики Узбекистан; осужденный отбывает наказания в виде лишения свободы за действия, преследуемые по за</w:t>
      </w:r>
      <w:r>
        <w:t>кону Республики Узбекистан</w:t>
      </w:r>
      <w:r>
        <w:br/>
        <w:t xml:space="preserve">(статья </w:t>
      </w:r>
      <w:r w:rsidRPr="00EA323F">
        <w:t>17 За</w:t>
      </w:r>
      <w:r>
        <w:t>кона "О гражданстве"</w:t>
      </w:r>
      <w:r w:rsidRPr="00EA323F">
        <w:t>).</w:t>
      </w:r>
    </w:p>
    <w:p w:rsidR="00551B86" w:rsidRDefault="00551B86" w:rsidP="00551B86">
      <w:pPr>
        <w:pStyle w:val="SingleTxtGR"/>
        <w:rPr>
          <w:bCs/>
        </w:rPr>
      </w:pPr>
      <w:r>
        <w:rPr>
          <w:iCs/>
        </w:rPr>
        <w:t>371.</w:t>
      </w:r>
      <w:r>
        <w:rPr>
          <w:iCs/>
        </w:rPr>
        <w:tab/>
        <w:t xml:space="preserve">В соответствии с пунктом 3 статьи </w:t>
      </w:r>
      <w:r w:rsidRPr="00EA323F">
        <w:rPr>
          <w:iCs/>
        </w:rPr>
        <w:t>4 Закона о гражданстве Республики Узбекистан, гражданами Республики Узбекистан являются лица, которые пр</w:t>
      </w:r>
      <w:r w:rsidRPr="00EA323F">
        <w:rPr>
          <w:iCs/>
        </w:rPr>
        <w:t>и</w:t>
      </w:r>
      <w:r w:rsidRPr="00EA323F">
        <w:rPr>
          <w:iCs/>
        </w:rPr>
        <w:t>обрели гражданство в соответствии с Законом. Вопросы приема в гражданство Республики Узбекистан иностранных граждан и лиц без гражданства регулир</w:t>
      </w:r>
      <w:r w:rsidRPr="00EA323F">
        <w:rPr>
          <w:iCs/>
        </w:rPr>
        <w:t>у</w:t>
      </w:r>
      <w:r>
        <w:rPr>
          <w:iCs/>
        </w:rPr>
        <w:t xml:space="preserve">ется статьей </w:t>
      </w:r>
      <w:r w:rsidRPr="00EA323F">
        <w:rPr>
          <w:iCs/>
        </w:rPr>
        <w:t>17 Закона, в которой закреплено, что лица без гражданства могут быть по их ходатайству приняты в гражданство Республики Узбекистан. В с</w:t>
      </w:r>
      <w:r w:rsidRPr="00EA323F">
        <w:rPr>
          <w:iCs/>
        </w:rPr>
        <w:t>о</w:t>
      </w:r>
      <w:r w:rsidRPr="00EA323F">
        <w:rPr>
          <w:iCs/>
        </w:rPr>
        <w:t>ответст</w:t>
      </w:r>
      <w:r>
        <w:rPr>
          <w:iCs/>
        </w:rPr>
        <w:t xml:space="preserve">вии с пунктом 19 статьи </w:t>
      </w:r>
      <w:r w:rsidRPr="00EA323F">
        <w:rPr>
          <w:iCs/>
        </w:rPr>
        <w:t>93 Констит</w:t>
      </w:r>
      <w:r>
        <w:rPr>
          <w:iCs/>
        </w:rPr>
        <w:t>уции Республики Узбекистан и ст</w:t>
      </w:r>
      <w:r>
        <w:rPr>
          <w:iCs/>
        </w:rPr>
        <w:t>а</w:t>
      </w:r>
      <w:r>
        <w:rPr>
          <w:iCs/>
        </w:rPr>
        <w:t xml:space="preserve">тьи </w:t>
      </w:r>
      <w:r w:rsidRPr="00EA323F">
        <w:rPr>
          <w:iCs/>
        </w:rPr>
        <w:t>30 Зако</w:t>
      </w:r>
      <w:r>
        <w:rPr>
          <w:iCs/>
        </w:rPr>
        <w:t>на "</w:t>
      </w:r>
      <w:r w:rsidRPr="00EA323F">
        <w:rPr>
          <w:iCs/>
        </w:rPr>
        <w:t>О граж</w:t>
      </w:r>
      <w:r>
        <w:rPr>
          <w:iCs/>
        </w:rPr>
        <w:t>данстве"</w:t>
      </w:r>
      <w:r w:rsidRPr="00EA323F">
        <w:rPr>
          <w:iCs/>
        </w:rPr>
        <w:t>, решение о приеме в гражданство Республики Узбекистан от</w:t>
      </w:r>
      <w:r>
        <w:rPr>
          <w:iCs/>
        </w:rPr>
        <w:t xml:space="preserve"> </w:t>
      </w:r>
      <w:r w:rsidRPr="00EA323F">
        <w:rPr>
          <w:iCs/>
        </w:rPr>
        <w:t>лиц без гражданства принимается Президентом Республики У</w:t>
      </w:r>
      <w:r w:rsidRPr="00EA323F">
        <w:rPr>
          <w:iCs/>
        </w:rPr>
        <w:t>з</w:t>
      </w:r>
      <w:r w:rsidRPr="00EA323F">
        <w:rPr>
          <w:iCs/>
        </w:rPr>
        <w:t xml:space="preserve">бекистан. </w:t>
      </w:r>
    </w:p>
    <w:p w:rsidR="00551B86" w:rsidRPr="00EA323F" w:rsidRDefault="00551B86" w:rsidP="00551B86">
      <w:pPr>
        <w:pStyle w:val="SingleTxtGR"/>
        <w:rPr>
          <w:bCs/>
        </w:rPr>
      </w:pPr>
      <w:r>
        <w:t>372.</w:t>
      </w:r>
      <w:r>
        <w:tab/>
      </w:r>
      <w:r w:rsidRPr="00EA323F">
        <w:t>Гражданство</w:t>
      </w:r>
      <w:r>
        <w:t xml:space="preserve"> Республики Узбекистан в 2006 году получили 19 человек (из них:</w:t>
      </w:r>
      <w:r w:rsidRPr="00EA323F">
        <w:t xml:space="preserve"> 7 узбекской, 9 русской, 1 украинской и</w:t>
      </w:r>
      <w:r>
        <w:t xml:space="preserve"> 2 туркменской национальности).</w:t>
      </w:r>
      <w:r>
        <w:br/>
        <w:t>В 2007−</w:t>
      </w:r>
      <w:r w:rsidRPr="00EA323F">
        <w:t>2008 гг. гражданство Узб</w:t>
      </w:r>
      <w:r w:rsidRPr="00EA323F">
        <w:t>е</w:t>
      </w:r>
      <w:r w:rsidRPr="00EA323F">
        <w:t>кистана не было представлено.</w:t>
      </w:r>
    </w:p>
    <w:p w:rsidR="00551B86" w:rsidRDefault="00551B86" w:rsidP="00551B86">
      <w:pPr>
        <w:pStyle w:val="SingleTxtGR"/>
        <w:rPr>
          <w:bCs/>
        </w:rPr>
      </w:pPr>
      <w:r>
        <w:t>373.</w:t>
      </w:r>
      <w:r>
        <w:tab/>
        <w:t>В 2006 году</w:t>
      </w:r>
      <w:r w:rsidRPr="00EA323F">
        <w:t xml:space="preserve"> 818 иностранных граждан и 2</w:t>
      </w:r>
      <w:r w:rsidRPr="00C91C02">
        <w:t xml:space="preserve"> </w:t>
      </w:r>
      <w:r w:rsidRPr="00EA323F">
        <w:t>128 лиц без гражданства пол</w:t>
      </w:r>
      <w:r w:rsidRPr="00EA323F">
        <w:t>у</w:t>
      </w:r>
      <w:r w:rsidRPr="00EA323F">
        <w:t>ч</w:t>
      </w:r>
      <w:r>
        <w:t>или вид на жительство. В 2007 году</w:t>
      </w:r>
      <w:r w:rsidRPr="00EA323F">
        <w:t xml:space="preserve"> 935 иностранных граждан и 2</w:t>
      </w:r>
      <w:r w:rsidRPr="00C91C02">
        <w:t xml:space="preserve"> </w:t>
      </w:r>
      <w:r w:rsidRPr="00EA323F">
        <w:t>636 лиц без гражданства</w:t>
      </w:r>
      <w:r>
        <w:t xml:space="preserve"> </w:t>
      </w:r>
      <w:r w:rsidRPr="00EA323F">
        <w:t>получили вид на жите</w:t>
      </w:r>
      <w:r>
        <w:t>льство. За пять месяцев 2008 года</w:t>
      </w:r>
      <w:r w:rsidRPr="00EA323F">
        <w:t xml:space="preserve"> 310 ин</w:t>
      </w:r>
      <w:r w:rsidRPr="00EA323F">
        <w:t>о</w:t>
      </w:r>
      <w:r w:rsidRPr="00EA323F">
        <w:t>странных гра</w:t>
      </w:r>
      <w:r w:rsidRPr="00EA323F">
        <w:t>ж</w:t>
      </w:r>
      <w:r w:rsidRPr="00EA323F">
        <w:t>дан и 717 лиц без гражданства получили вид на гражданство.</w:t>
      </w:r>
    </w:p>
    <w:p w:rsidR="00551B86" w:rsidRPr="00EA323F" w:rsidRDefault="00551B86" w:rsidP="00551B86">
      <w:pPr>
        <w:pStyle w:val="SingleTxtGR"/>
        <w:rPr>
          <w:bCs/>
        </w:rPr>
      </w:pPr>
      <w:r>
        <w:t>374.</w:t>
      </w:r>
      <w:r>
        <w:tab/>
      </w:r>
      <w:r w:rsidRPr="00EA323F">
        <w:t>По данным МВД Республики Узбекистан на территории республики п</w:t>
      </w:r>
      <w:r w:rsidRPr="00EA323F">
        <w:t>о</w:t>
      </w:r>
      <w:r w:rsidRPr="00EA323F">
        <w:t>стоянно проживают:</w:t>
      </w:r>
    </w:p>
    <w:p w:rsidR="00551B86" w:rsidRPr="00EA323F" w:rsidRDefault="00551B86" w:rsidP="00551B86">
      <w:pPr>
        <w:pStyle w:val="Bullet1GR"/>
        <w:numPr>
          <w:ilvl w:val="0"/>
          <w:numId w:val="1"/>
        </w:numPr>
      </w:pPr>
      <w:r>
        <w:t xml:space="preserve">иностранных граждан − 21 </w:t>
      </w:r>
      <w:r w:rsidRPr="00EA323F">
        <w:t>963</w:t>
      </w:r>
    </w:p>
    <w:p w:rsidR="00551B86" w:rsidRDefault="00551B86" w:rsidP="00551B86">
      <w:pPr>
        <w:pStyle w:val="Bullet1GR"/>
        <w:numPr>
          <w:ilvl w:val="0"/>
          <w:numId w:val="1"/>
        </w:numPr>
      </w:pPr>
      <w:r>
        <w:t xml:space="preserve">лиц без гражданства – 86 </w:t>
      </w:r>
      <w:r w:rsidRPr="00EA323F">
        <w:t>703</w:t>
      </w:r>
    </w:p>
    <w:p w:rsidR="00551B86" w:rsidRPr="00EA323F" w:rsidRDefault="00551B86" w:rsidP="00551B86">
      <w:pPr>
        <w:pStyle w:val="H23GR"/>
      </w:pPr>
      <w:r>
        <w:tab/>
        <w:t>4.</w:t>
      </w:r>
      <w:r>
        <w:tab/>
      </w:r>
      <w:r w:rsidRPr="00EA323F">
        <w:t>Право на вступление в брак и выбор супруга</w:t>
      </w:r>
    </w:p>
    <w:p w:rsidR="00551B86" w:rsidRPr="00E41A15" w:rsidRDefault="00551B86" w:rsidP="00551B86">
      <w:pPr>
        <w:pStyle w:val="SingleTxtGR"/>
        <w:rPr>
          <w:bCs/>
        </w:rPr>
      </w:pPr>
      <w:r>
        <w:t>375.</w:t>
      </w:r>
      <w:r>
        <w:tab/>
      </w:r>
      <w:r w:rsidRPr="00EA323F">
        <w:t>Данное право регулируется Семейным кодексом Республики Узбекистан. Все граждане Республики</w:t>
      </w:r>
      <w:r>
        <w:t xml:space="preserve"> </w:t>
      </w:r>
      <w:r w:rsidRPr="00EA323F">
        <w:t>имеют право на вступл</w:t>
      </w:r>
      <w:r>
        <w:t xml:space="preserve">ение в брак и выбор супруга (статья </w:t>
      </w:r>
      <w:r w:rsidRPr="00EA323F">
        <w:t>14). Расовая, национальная и этническая принадлежность</w:t>
      </w:r>
      <w:r>
        <w:t xml:space="preserve"> </w:t>
      </w:r>
      <w:r w:rsidRPr="00EA323F">
        <w:t>вступающих в брак не указана среди причин, преп</w:t>
      </w:r>
      <w:r>
        <w:t xml:space="preserve">ятствующих заключению брака (статья </w:t>
      </w:r>
      <w:r w:rsidRPr="00EA323F">
        <w:t>16). Не допускается какое бы то ни было прямое или косвенное ограничение прав в с</w:t>
      </w:r>
      <w:r w:rsidRPr="00EA323F">
        <w:t>е</w:t>
      </w:r>
      <w:r w:rsidRPr="00EA323F">
        <w:t>мейных отношениях, установление прямых</w:t>
      </w:r>
      <w:r>
        <w:t xml:space="preserve"> </w:t>
      </w:r>
      <w:r w:rsidRPr="00EA323F">
        <w:t>или косвенных преимуществ при вступлении в брак в зависимости от расы, на</w:t>
      </w:r>
      <w:r>
        <w:t>циональности и языка и т.д.</w:t>
      </w:r>
      <w:r>
        <w:br/>
        <w:t xml:space="preserve">(статья </w:t>
      </w:r>
      <w:r w:rsidRPr="00EA323F">
        <w:t>3). Представители наций и народов, проживающих в Узбекистане, им</w:t>
      </w:r>
      <w:r w:rsidRPr="00EA323F">
        <w:t>е</w:t>
      </w:r>
      <w:r w:rsidRPr="00EA323F">
        <w:t>ют право применить в регулировании семейных отношениях свои обычаи и традиции при отсутствии в законодательстве соответствующих норм, и в сл</w:t>
      </w:r>
      <w:r w:rsidRPr="00EA323F">
        <w:t>у</w:t>
      </w:r>
      <w:r w:rsidRPr="00EA323F">
        <w:t>чае, если эти традиции не противоречат принципам законодательства Республ</w:t>
      </w:r>
      <w:r w:rsidRPr="00EA323F">
        <w:t>и</w:t>
      </w:r>
      <w:r w:rsidRPr="00EA323F">
        <w:t>ки Узбе</w:t>
      </w:r>
      <w:r>
        <w:t xml:space="preserve">кистан (статья </w:t>
      </w:r>
      <w:r w:rsidRPr="00EA323F">
        <w:t xml:space="preserve">8). </w:t>
      </w:r>
      <w:r w:rsidRPr="00E41A15">
        <w:t>В стране достаточно высок процент межнационал</w:t>
      </w:r>
      <w:r w:rsidRPr="00E41A15">
        <w:t>ь</w:t>
      </w:r>
      <w:r w:rsidRPr="00E41A15">
        <w:t>ных браков.</w:t>
      </w:r>
    </w:p>
    <w:p w:rsidR="00551B86" w:rsidRPr="00EA323F" w:rsidRDefault="00551B86" w:rsidP="00551B86">
      <w:pPr>
        <w:pStyle w:val="Heading1"/>
        <w:spacing w:after="120"/>
        <w:jc w:val="left"/>
      </w:pPr>
      <w:r>
        <w:t>Таблица 33</w:t>
      </w:r>
      <w:r>
        <w:br/>
      </w:r>
      <w:r w:rsidRPr="00EA323F">
        <w:t>Информация о количестве межнациональных браков и браков с иностранцами</w:t>
      </w:r>
      <w:r w:rsidRPr="00E41A15">
        <w:rPr>
          <w:rStyle w:val="FootnoteReference"/>
          <w:b w:val="0"/>
        </w:rPr>
        <w:footnoteReference w:id="38"/>
      </w:r>
    </w:p>
    <w:tbl>
      <w:tblPr>
        <w:tblStyle w:val="TabNum"/>
        <w:tblW w:w="9645" w:type="dxa"/>
        <w:tblInd w:w="42" w:type="dxa"/>
        <w:tblLook w:val="01E0" w:firstRow="1" w:lastRow="1" w:firstColumn="1" w:lastColumn="1" w:noHBand="0" w:noVBand="0"/>
      </w:tblPr>
      <w:tblGrid>
        <w:gridCol w:w="3822"/>
        <w:gridCol w:w="1783"/>
        <w:gridCol w:w="1994"/>
        <w:gridCol w:w="2046"/>
      </w:tblGrid>
      <w:tr w:rsidR="00551B86" w:rsidRPr="008E657C" w:rsidTr="00551B86">
        <w:trPr>
          <w:trHeight w:val="694"/>
          <w:tblHeader/>
        </w:trPr>
        <w:tc>
          <w:tcPr>
            <w:cnfStyle w:val="001000000000" w:firstRow="0" w:lastRow="0" w:firstColumn="1" w:lastColumn="0" w:oddVBand="0" w:evenVBand="0" w:oddHBand="0" w:evenHBand="0" w:firstRowFirstColumn="0" w:firstRowLastColumn="0" w:lastRowFirstColumn="0" w:lastRowLastColumn="0"/>
            <w:tcW w:w="3822" w:type="dxa"/>
            <w:tcBorders>
              <w:bottom w:val="single" w:sz="12" w:space="0" w:color="auto"/>
            </w:tcBorders>
            <w:shd w:val="clear" w:color="auto" w:fill="auto"/>
          </w:tcPr>
          <w:p w:rsidR="00551B86" w:rsidRPr="008E657C" w:rsidRDefault="00551B86" w:rsidP="00551B86">
            <w:pPr>
              <w:spacing w:before="80" w:after="80" w:line="200" w:lineRule="exact"/>
              <w:rPr>
                <w:i/>
                <w:sz w:val="16"/>
              </w:rPr>
            </w:pPr>
          </w:p>
        </w:tc>
        <w:tc>
          <w:tcPr>
            <w:tcW w:w="1783" w:type="dxa"/>
            <w:tcBorders>
              <w:top w:val="single" w:sz="4" w:space="0" w:color="auto"/>
              <w:bottom w:val="single" w:sz="12" w:space="0" w:color="auto"/>
            </w:tcBorders>
            <w:shd w:val="clear" w:color="auto" w:fill="auto"/>
          </w:tcPr>
          <w:p w:rsidR="00551B86" w:rsidRPr="008E6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1994" w:type="dxa"/>
            <w:tcBorders>
              <w:top w:val="single" w:sz="4" w:space="0" w:color="auto"/>
              <w:bottom w:val="single" w:sz="12" w:space="0" w:color="auto"/>
            </w:tcBorders>
            <w:shd w:val="clear" w:color="auto" w:fill="auto"/>
          </w:tcPr>
          <w:p w:rsidR="00551B86" w:rsidRPr="008E6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2046" w:type="dxa"/>
            <w:tcBorders>
              <w:top w:val="single" w:sz="4" w:space="0" w:color="auto"/>
              <w:bottom w:val="single" w:sz="12" w:space="0" w:color="auto"/>
            </w:tcBorders>
            <w:shd w:val="clear" w:color="auto" w:fill="auto"/>
          </w:tcPr>
          <w:p w:rsidR="00551B86" w:rsidRPr="008E657C" w:rsidRDefault="00551B86" w:rsidP="00551B8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года</w:t>
            </w:r>
            <w:r>
              <w:rPr>
                <w:i/>
                <w:sz w:val="16"/>
              </w:rPr>
              <w:br/>
              <w:t>(по состоянию на</w:t>
            </w:r>
            <w:r>
              <w:rPr>
                <w:i/>
                <w:sz w:val="16"/>
              </w:rPr>
              <w:br/>
              <w:t>1 апр</w:t>
            </w:r>
            <w:r>
              <w:rPr>
                <w:i/>
                <w:sz w:val="16"/>
              </w:rPr>
              <w:t>е</w:t>
            </w:r>
            <w:r>
              <w:rPr>
                <w:i/>
                <w:sz w:val="16"/>
              </w:rPr>
              <w:t>ля)</w:t>
            </w:r>
          </w:p>
        </w:tc>
      </w:tr>
      <w:tr w:rsidR="00551B86" w:rsidRPr="008E657C" w:rsidTr="00551B86">
        <w:tc>
          <w:tcPr>
            <w:cnfStyle w:val="001000000000" w:firstRow="0" w:lastRow="0" w:firstColumn="1" w:lastColumn="0" w:oddVBand="0" w:evenVBand="0" w:oddHBand="0" w:evenHBand="0" w:firstRowFirstColumn="0" w:firstRowLastColumn="0" w:lastRowFirstColumn="0" w:lastRowLastColumn="0"/>
            <w:tcW w:w="3822" w:type="dxa"/>
            <w:tcBorders>
              <w:top w:val="single" w:sz="12" w:space="0" w:color="auto"/>
            </w:tcBorders>
          </w:tcPr>
          <w:p w:rsidR="00551B86" w:rsidRPr="008E657C" w:rsidRDefault="00551B86" w:rsidP="00551B86">
            <w:pPr>
              <w:spacing w:line="220" w:lineRule="exact"/>
            </w:pPr>
            <w:r w:rsidRPr="008E657C">
              <w:t>Количество зарегистрированных межнаци</w:t>
            </w:r>
            <w:r w:rsidRPr="008E657C">
              <w:t>о</w:t>
            </w:r>
            <w:r w:rsidRPr="008E657C">
              <w:t>нальных браков</w:t>
            </w:r>
          </w:p>
        </w:tc>
        <w:tc>
          <w:tcPr>
            <w:tcW w:w="1783" w:type="dxa"/>
            <w:tcBorders>
              <w:top w:val="single" w:sz="12" w:space="0" w:color="auto"/>
            </w:tcBorders>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826</w:t>
            </w:r>
          </w:p>
        </w:tc>
        <w:tc>
          <w:tcPr>
            <w:tcW w:w="1994" w:type="dxa"/>
            <w:tcBorders>
              <w:top w:val="single" w:sz="12" w:space="0" w:color="auto"/>
            </w:tcBorders>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1396</w:t>
            </w:r>
          </w:p>
        </w:tc>
        <w:tc>
          <w:tcPr>
            <w:tcW w:w="2046" w:type="dxa"/>
            <w:tcBorders>
              <w:top w:val="single" w:sz="12" w:space="0" w:color="auto"/>
            </w:tcBorders>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387</w:t>
            </w:r>
          </w:p>
        </w:tc>
      </w:tr>
      <w:tr w:rsidR="00551B86" w:rsidRPr="008E657C" w:rsidTr="00551B86">
        <w:tc>
          <w:tcPr>
            <w:cnfStyle w:val="001000000000" w:firstRow="0" w:lastRow="0" w:firstColumn="1" w:lastColumn="0" w:oddVBand="0" w:evenVBand="0" w:oddHBand="0" w:evenHBand="0" w:firstRowFirstColumn="0" w:firstRowLastColumn="0" w:lastRowFirstColumn="0" w:lastRowLastColumn="0"/>
            <w:tcW w:w="3822" w:type="dxa"/>
          </w:tcPr>
          <w:p w:rsidR="00551B86" w:rsidRPr="008E657C" w:rsidRDefault="00551B86" w:rsidP="00551B86">
            <w:pPr>
              <w:spacing w:line="220" w:lineRule="exact"/>
            </w:pPr>
            <w:r w:rsidRPr="008E657C">
              <w:t>Количество зарегистрированных бр</w:t>
            </w:r>
            <w:r w:rsidRPr="008E657C">
              <w:t>а</w:t>
            </w:r>
            <w:r w:rsidRPr="008E657C">
              <w:t>ков с иностранцами</w:t>
            </w:r>
          </w:p>
        </w:tc>
        <w:tc>
          <w:tcPr>
            <w:tcW w:w="1783" w:type="dxa"/>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627</w:t>
            </w:r>
          </w:p>
        </w:tc>
        <w:tc>
          <w:tcPr>
            <w:tcW w:w="1994" w:type="dxa"/>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726</w:t>
            </w:r>
          </w:p>
        </w:tc>
        <w:tc>
          <w:tcPr>
            <w:tcW w:w="2046" w:type="dxa"/>
          </w:tcPr>
          <w:p w:rsidR="00551B86" w:rsidRPr="008E657C" w:rsidRDefault="00551B86" w:rsidP="00551B86">
            <w:pPr>
              <w:spacing w:line="220" w:lineRule="exact"/>
              <w:cnfStyle w:val="000000000000" w:firstRow="0" w:lastRow="0" w:firstColumn="0" w:lastColumn="0" w:oddVBand="0" w:evenVBand="0" w:oddHBand="0" w:evenHBand="0" w:firstRowFirstColumn="0" w:firstRowLastColumn="0" w:lastRowFirstColumn="0" w:lastRowLastColumn="0"/>
            </w:pPr>
            <w:r w:rsidRPr="008E657C">
              <w:t>162</w:t>
            </w:r>
          </w:p>
        </w:tc>
      </w:tr>
    </w:tbl>
    <w:p w:rsidR="00551B86" w:rsidRPr="00EA323F" w:rsidRDefault="00551B86" w:rsidP="00551B86">
      <w:pPr>
        <w:pStyle w:val="H23GR"/>
      </w:pPr>
      <w:r>
        <w:tab/>
        <w:t>5.</w:t>
      </w:r>
      <w:r>
        <w:tab/>
      </w:r>
      <w:r w:rsidRPr="00EA323F">
        <w:t>Право на владение имуществом, как единолично, так и совместно с другими</w:t>
      </w:r>
    </w:p>
    <w:p w:rsidR="00551B86" w:rsidRDefault="00551B86" w:rsidP="00551B86">
      <w:pPr>
        <w:pStyle w:val="SingleTxtGR"/>
        <w:rPr>
          <w:bCs/>
        </w:rPr>
      </w:pPr>
      <w:r>
        <w:t>376.</w:t>
      </w:r>
      <w:r>
        <w:tab/>
        <w:t xml:space="preserve">Это право зафиксировано в статье </w:t>
      </w:r>
      <w:r w:rsidRPr="00EA323F">
        <w:t>36 Конституции Республики Узбек</w:t>
      </w:r>
      <w:r w:rsidRPr="00EA323F">
        <w:t>и</w:t>
      </w:r>
      <w:r w:rsidRPr="00EA323F">
        <w:t>стан. Ни За</w:t>
      </w:r>
      <w:r>
        <w:t>кон "</w:t>
      </w:r>
      <w:r w:rsidRPr="00EA323F">
        <w:t>О собств</w:t>
      </w:r>
      <w:r>
        <w:t>енности в Республики Узбекистан"</w:t>
      </w:r>
      <w:r w:rsidRPr="00EA323F">
        <w:t>, ни другие закон</w:t>
      </w:r>
      <w:r w:rsidRPr="00EA323F">
        <w:t>о</w:t>
      </w:r>
      <w:r w:rsidRPr="00EA323F">
        <w:t>дательные акты, относящиеся к имущественному праву, ни содержат никаких ограничений на владение имуществом в зависимости</w:t>
      </w:r>
      <w:r>
        <w:t xml:space="preserve"> </w:t>
      </w:r>
      <w:r w:rsidRPr="00EA323F">
        <w:t>от расовой, национал</w:t>
      </w:r>
      <w:r w:rsidRPr="00EA323F">
        <w:t>ь</w:t>
      </w:r>
      <w:r w:rsidRPr="00EA323F">
        <w:t>ной, языковой или</w:t>
      </w:r>
      <w:r>
        <w:t xml:space="preserve"> </w:t>
      </w:r>
      <w:r w:rsidRPr="00EA323F">
        <w:t xml:space="preserve">религиозной </w:t>
      </w:r>
      <w:r>
        <w:t>принадлежности. В частности, статья 4 Закона "</w:t>
      </w:r>
      <w:r w:rsidRPr="00EA323F">
        <w:t>О собственности в Рес</w:t>
      </w:r>
      <w:r>
        <w:t>публике Узбекистан" говорится: "</w:t>
      </w:r>
      <w:r w:rsidRPr="00EA323F">
        <w:t>Субъектами права со</w:t>
      </w:r>
      <w:r w:rsidRPr="00EA323F">
        <w:t>б</w:t>
      </w:r>
      <w:r w:rsidRPr="00EA323F">
        <w:t>ственности являются граждане Республики Узбекистан, коллективы, их объед</w:t>
      </w:r>
      <w:r w:rsidRPr="00EA323F">
        <w:t>и</w:t>
      </w:r>
      <w:r w:rsidRPr="00EA323F">
        <w:t>нения, общественные, религиозные организации, семейные и иные объедин</w:t>
      </w:r>
      <w:r w:rsidRPr="00EA323F">
        <w:t>е</w:t>
      </w:r>
      <w:r w:rsidRPr="00EA323F">
        <w:t>ния граждан, органы местного самоуправления, Советы народных депутатов всех уровней и уполномоченные ими органы государственного управления, другие государства, международные организации, юридические лица и гражд</w:t>
      </w:r>
      <w:r w:rsidRPr="00EA323F">
        <w:t>а</w:t>
      </w:r>
      <w:r w:rsidRPr="00EA323F">
        <w:t>не других государств, лица без гражданства. Субъектами одной и той же собс</w:t>
      </w:r>
      <w:r w:rsidRPr="00EA323F">
        <w:t>т</w:t>
      </w:r>
      <w:r w:rsidRPr="00EA323F">
        <w:t>венности могут быть различные юридические лица и граждане, а также лица без гра</w:t>
      </w:r>
      <w:r w:rsidRPr="00EA323F">
        <w:t>ж</w:t>
      </w:r>
      <w:r>
        <w:t>данства"</w:t>
      </w:r>
      <w:r w:rsidRPr="00EA323F">
        <w:t>.</w:t>
      </w:r>
    </w:p>
    <w:p w:rsidR="00551B86" w:rsidRPr="006D374C" w:rsidRDefault="00551B86" w:rsidP="00551B86">
      <w:pPr>
        <w:pStyle w:val="H23GR"/>
        <w:rPr>
          <w:iCs/>
        </w:rPr>
      </w:pPr>
      <w:r>
        <w:tab/>
        <w:t>6.</w:t>
      </w:r>
      <w:r>
        <w:tab/>
      </w:r>
      <w:r w:rsidRPr="00EA323F">
        <w:t>Право на наследование</w:t>
      </w:r>
    </w:p>
    <w:p w:rsidR="00551B86" w:rsidRDefault="00551B86" w:rsidP="00551B86">
      <w:pPr>
        <w:pStyle w:val="SingleTxtGR"/>
        <w:rPr>
          <w:bCs/>
        </w:rPr>
      </w:pPr>
      <w:r>
        <w:t>377.</w:t>
      </w:r>
      <w:r>
        <w:tab/>
      </w:r>
      <w:r w:rsidRPr="00EA323F">
        <w:t>Гаран</w:t>
      </w:r>
      <w:r>
        <w:t xml:space="preserve">тии этого права закреплены в статье </w:t>
      </w:r>
      <w:r w:rsidRPr="00EA323F">
        <w:t>36 Конституции Республики Узбекистан. В Узбекистане каждый человек имеет право наследования. Гра</w:t>
      </w:r>
      <w:r w:rsidRPr="00EA323F">
        <w:t>ж</w:t>
      </w:r>
      <w:r w:rsidRPr="00EA323F">
        <w:t>данские правоотношения, связанные с реализацией права наследования, рег</w:t>
      </w:r>
      <w:r w:rsidRPr="00EA323F">
        <w:t>у</w:t>
      </w:r>
      <w:r w:rsidRPr="00EA323F">
        <w:t>лируются нормами гражданского законодательства. Пятый раздел Гражданского Кодекса Республики Узбекистан полностью посвящен наследственному праву.</w:t>
      </w:r>
    </w:p>
    <w:p w:rsidR="00551B86" w:rsidRDefault="00551B86" w:rsidP="00551B86">
      <w:pPr>
        <w:pStyle w:val="SingleTxtGR"/>
        <w:rPr>
          <w:bCs/>
        </w:rPr>
      </w:pPr>
      <w:r>
        <w:t>378.</w:t>
      </w:r>
      <w:r>
        <w:tab/>
      </w:r>
      <w:r w:rsidRPr="00EA323F">
        <w:t>В соответствии с Гражданским кодексом Республики Узбекистан в состав наследства входят все права и обязанности, принадлежащие наследодателю на момент открытия наследства, существование которых не прекращается с его</w:t>
      </w:r>
      <w:r>
        <w:t xml:space="preserve"> </w:t>
      </w:r>
      <w:r w:rsidRPr="00EA323F">
        <w:t>смертью. Вместе с тем в Гражданском Кодексе Республики Узбе</w:t>
      </w:r>
      <w:r>
        <w:t>кистан</w:t>
      </w:r>
      <w:r>
        <w:br/>
        <w:t xml:space="preserve">(статья </w:t>
      </w:r>
      <w:r w:rsidRPr="00EA323F">
        <w:t>1113) перечислены права и обязанности наследодателя, неразрывно св</w:t>
      </w:r>
      <w:r w:rsidRPr="00EA323F">
        <w:t>я</w:t>
      </w:r>
      <w:r w:rsidRPr="00EA323F">
        <w:t>занные с его личностью, которые не входят в состав наследства.</w:t>
      </w:r>
    </w:p>
    <w:p w:rsidR="00551B86" w:rsidRDefault="00551B86" w:rsidP="00551B86">
      <w:pPr>
        <w:pStyle w:val="SingleTxtGR"/>
        <w:rPr>
          <w:bCs/>
        </w:rPr>
      </w:pPr>
      <w:r>
        <w:t>379.</w:t>
      </w:r>
      <w:r>
        <w:tab/>
        <w:t xml:space="preserve">Согласно статье </w:t>
      </w:r>
      <w:r w:rsidRPr="00EA323F">
        <w:t>1118 ГК Республики Узбекистан наследниками могут быть граждане, находящиеся в живых на момент открытия наследства, а также дети, зачатые при жизни наследодателя и родившиеся после открытия насле</w:t>
      </w:r>
      <w:r w:rsidRPr="00EA323F">
        <w:t>д</w:t>
      </w:r>
      <w:r w:rsidRPr="00EA323F">
        <w:t>ства.</w:t>
      </w:r>
    </w:p>
    <w:p w:rsidR="00551B86" w:rsidRDefault="00551B86" w:rsidP="00551B86">
      <w:pPr>
        <w:pStyle w:val="SingleTxtGR"/>
        <w:rPr>
          <w:bCs/>
        </w:rPr>
      </w:pPr>
      <w:r>
        <w:t>380.</w:t>
      </w:r>
      <w:r>
        <w:tab/>
        <w:t xml:space="preserve">В соответствии со статьей </w:t>
      </w:r>
      <w:r w:rsidRPr="00EA323F">
        <w:t>1119 ГК Республики Узбекистан не имеют пр</w:t>
      </w:r>
      <w:r w:rsidRPr="00EA323F">
        <w:t>а</w:t>
      </w:r>
      <w:r w:rsidRPr="00EA323F">
        <w:t>во наследовать ни по завещанию, ни по закону лица, умышленно лишившие жизни наследодателя или кого-либо из возможных наследников либо сове</w:t>
      </w:r>
      <w:r w:rsidRPr="00EA323F">
        <w:t>р</w:t>
      </w:r>
      <w:r w:rsidRPr="00EA323F">
        <w:t>шившие покушение на их жизнь, а также лица, которые умышленно препятс</w:t>
      </w:r>
      <w:r w:rsidRPr="00EA323F">
        <w:t>т</w:t>
      </w:r>
      <w:r w:rsidRPr="00EA323F">
        <w:t>вовали осуществлению наследодателем последней воли и этим способствовали признанию их самих или близких им лиц к наследованию либо увеличению причитающейся им доли. Исключение составляют лица, в отношении</w:t>
      </w:r>
      <w:r>
        <w:t xml:space="preserve"> </w:t>
      </w:r>
      <w:r w:rsidRPr="00EA323F">
        <w:t>которых завещатель составил завещание уже после совершения</w:t>
      </w:r>
      <w:r>
        <w:t xml:space="preserve"> </w:t>
      </w:r>
      <w:r w:rsidRPr="00EA323F">
        <w:t>покушения на его жизнь.</w:t>
      </w:r>
    </w:p>
    <w:p w:rsidR="00551B86" w:rsidRDefault="00551B86" w:rsidP="00551B86">
      <w:pPr>
        <w:pStyle w:val="SingleTxtGR"/>
        <w:rPr>
          <w:bCs/>
        </w:rPr>
      </w:pPr>
      <w:r>
        <w:t>381.</w:t>
      </w:r>
      <w:r>
        <w:tab/>
      </w:r>
      <w:r w:rsidRPr="00EA323F">
        <w:t>Кроме того, не имеют права наследовать по закону родители после детей, в отношении которых они были лишены родительских прав и не были восст</w:t>
      </w:r>
      <w:r w:rsidRPr="00EA323F">
        <w:t>а</w:t>
      </w:r>
      <w:r w:rsidRPr="00EA323F">
        <w:t>новлены в этих правах на момент открытия наследства, а также родители (ус</w:t>
      </w:r>
      <w:r w:rsidRPr="00EA323F">
        <w:t>ы</w:t>
      </w:r>
      <w:r w:rsidRPr="00EA323F">
        <w:t>новители) и совершеннолетние дети (усыновленные), уклонявшиеся от выпо</w:t>
      </w:r>
      <w:r w:rsidRPr="00EA323F">
        <w:t>л</w:t>
      </w:r>
      <w:r w:rsidRPr="00EA323F">
        <w:t>нения возложенных на них по закону обязанностей по содержанию наследод</w:t>
      </w:r>
      <w:r w:rsidRPr="00EA323F">
        <w:t>а</w:t>
      </w:r>
      <w:r w:rsidRPr="00EA323F">
        <w:t>теля. В этих случаях обстоятельства, служащие основанием для устранения от насл</w:t>
      </w:r>
      <w:r w:rsidRPr="00EA323F">
        <w:t>е</w:t>
      </w:r>
      <w:r w:rsidRPr="00EA323F">
        <w:t>дования недостойных наследников, устанавливаются судом по иску лица, для которого такое отстранение порождает связанные с наследованием имущ</w:t>
      </w:r>
      <w:r w:rsidRPr="00EA323F">
        <w:t>е</w:t>
      </w:r>
      <w:r w:rsidRPr="00EA323F">
        <w:t>ственные после</w:t>
      </w:r>
      <w:r w:rsidRPr="00EA323F">
        <w:t>д</w:t>
      </w:r>
      <w:r w:rsidRPr="00EA323F">
        <w:t>ствия.</w:t>
      </w:r>
    </w:p>
    <w:p w:rsidR="00551B86" w:rsidRDefault="00551B86" w:rsidP="00551B86">
      <w:pPr>
        <w:pStyle w:val="SingleTxtGR"/>
        <w:rPr>
          <w:bCs/>
        </w:rPr>
      </w:pPr>
      <w:r>
        <w:t>382.</w:t>
      </w:r>
      <w:r>
        <w:tab/>
      </w:r>
      <w:r w:rsidRPr="00EA323F">
        <w:t>Наследование осуществляется по</w:t>
      </w:r>
      <w:r>
        <w:t xml:space="preserve"> завещанию наследодателя или по</w:t>
      </w:r>
      <w:r w:rsidR="00B657B1">
        <w:t xml:space="preserve"> </w:t>
      </w:r>
      <w:r w:rsidRPr="00EA323F">
        <w:t>зак</w:t>
      </w:r>
      <w:r w:rsidRPr="00EA323F">
        <w:t>о</w:t>
      </w:r>
      <w:r w:rsidRPr="00EA323F">
        <w:t>ну.</w:t>
      </w:r>
    </w:p>
    <w:p w:rsidR="00551B86" w:rsidRDefault="00551B86" w:rsidP="00551B86">
      <w:pPr>
        <w:pStyle w:val="SingleTxtGR"/>
        <w:rPr>
          <w:bCs/>
        </w:rPr>
      </w:pPr>
      <w:r>
        <w:t>383.</w:t>
      </w:r>
      <w:r>
        <w:tab/>
      </w:r>
      <w:r w:rsidRPr="00EA323F">
        <w:t>Каждый человек может завещать все свое имущество или часть его одн</w:t>
      </w:r>
      <w:r w:rsidRPr="00EA323F">
        <w:t>о</w:t>
      </w:r>
      <w:r w:rsidRPr="00EA323F">
        <w:t>му либо нескольким лицам, входящим в круг наследников по закону, а также юридическим лицам, государству или органам самоуправления граждан. Насл</w:t>
      </w:r>
      <w:r w:rsidRPr="00EA323F">
        <w:t>е</w:t>
      </w:r>
      <w:r w:rsidRPr="00EA323F">
        <w:t>додатель может отменить или изменить составленное им завещание в любой момент после его составления, и не обязан при этом указывать причины отмены или измен</w:t>
      </w:r>
      <w:r w:rsidRPr="00EA323F">
        <w:t>е</w:t>
      </w:r>
      <w:r w:rsidRPr="00EA323F">
        <w:t>ния.</w:t>
      </w:r>
    </w:p>
    <w:p w:rsidR="00551B86" w:rsidRPr="00EA323F" w:rsidRDefault="00551B86" w:rsidP="00551B86">
      <w:pPr>
        <w:pStyle w:val="SingleTxtGR"/>
        <w:rPr>
          <w:bCs/>
        </w:rPr>
      </w:pPr>
      <w:r>
        <w:t>384.</w:t>
      </w:r>
      <w:r>
        <w:tab/>
      </w:r>
      <w:r w:rsidRPr="00EA323F">
        <w:t>Завещание должно быть составлено лично наследодателем в письменной форме. Государство гара</w:t>
      </w:r>
      <w:r w:rsidRPr="00EA323F">
        <w:t>н</w:t>
      </w:r>
      <w:r w:rsidRPr="00EA323F">
        <w:t xml:space="preserve">тирует тайну завещания. </w:t>
      </w:r>
    </w:p>
    <w:p w:rsidR="00551B86" w:rsidRDefault="00551B86" w:rsidP="00551B86">
      <w:pPr>
        <w:pStyle w:val="SingleTxtGR"/>
        <w:rPr>
          <w:bCs/>
        </w:rPr>
      </w:pPr>
      <w:r>
        <w:t>385.</w:t>
      </w:r>
      <w:r>
        <w:tab/>
        <w:t>Статьи 1197−</w:t>
      </w:r>
      <w:r w:rsidRPr="00EA323F">
        <w:t>1199 ГК Республики Узбекистан определяют, что наслед</w:t>
      </w:r>
      <w:r w:rsidRPr="00EA323F">
        <w:t>о</w:t>
      </w:r>
      <w:r w:rsidRPr="00EA323F">
        <w:t>вание недвижимого имущества определяется по праву страны где находится это имущество, а имущества, которое внесено в государственный реестр Республ</w:t>
      </w:r>
      <w:r w:rsidRPr="00EA323F">
        <w:t>и</w:t>
      </w:r>
      <w:r w:rsidRPr="00EA323F">
        <w:t>ки Узбекистан, - по праву Республики Узб</w:t>
      </w:r>
      <w:r w:rsidRPr="00EA323F">
        <w:t>е</w:t>
      </w:r>
      <w:r w:rsidRPr="00EA323F">
        <w:t>кистан.</w:t>
      </w:r>
    </w:p>
    <w:p w:rsidR="00551B86" w:rsidRPr="00EA323F" w:rsidRDefault="00551B86" w:rsidP="00551B86">
      <w:pPr>
        <w:pStyle w:val="H23GR"/>
        <w:rPr>
          <w:iCs/>
        </w:rPr>
      </w:pPr>
      <w:r>
        <w:tab/>
        <w:t>7.</w:t>
      </w:r>
      <w:r>
        <w:tab/>
      </w:r>
      <w:r w:rsidRPr="00EA323F">
        <w:t>Право на свободу мысли, совести и религии</w:t>
      </w:r>
    </w:p>
    <w:p w:rsidR="00551B86" w:rsidRDefault="00551B86" w:rsidP="00551B86">
      <w:pPr>
        <w:pStyle w:val="SingleTxtGR"/>
        <w:rPr>
          <w:bCs/>
        </w:rPr>
      </w:pPr>
      <w:r>
        <w:t>386.</w:t>
      </w:r>
      <w:r>
        <w:tab/>
      </w:r>
      <w:r w:rsidRPr="00EA323F">
        <w:t>У Республики Узбекистан многовековой исторический опыт совместного проживания различных конфессий и различных этносов. Испокон веков, на протяжении многих тысячелетий на его территории сосуществовали различные религии и верования. В настоящее время, когда в независимой Республике У</w:t>
      </w:r>
      <w:r w:rsidRPr="00EA323F">
        <w:t>з</w:t>
      </w:r>
      <w:r w:rsidRPr="00EA323F">
        <w:t>бекистан мирно проживают представители 136 наций и народностей, больши</w:t>
      </w:r>
      <w:r w:rsidRPr="00EA323F">
        <w:t>н</w:t>
      </w:r>
      <w:r w:rsidRPr="00EA323F">
        <w:t>ство из которых идентифицирует себя с одной из 17 официальных конфессий, этот исторический опыт вновь востребован.</w:t>
      </w:r>
    </w:p>
    <w:p w:rsidR="00551B86" w:rsidRDefault="00551B86" w:rsidP="00551B86">
      <w:pPr>
        <w:pStyle w:val="SingleTxtGR"/>
        <w:rPr>
          <w:bCs/>
        </w:rPr>
      </w:pPr>
      <w:r>
        <w:t>387.</w:t>
      </w:r>
      <w:r>
        <w:tab/>
      </w:r>
      <w:r w:rsidRPr="00EA323F">
        <w:t xml:space="preserve">Следует отметить, что согласно </w:t>
      </w:r>
      <w:r>
        <w:t xml:space="preserve">статье </w:t>
      </w:r>
      <w:r w:rsidRPr="00EA323F">
        <w:t>9 Конституции, каждый имеет право на свободу мысли, совести и убеждений.</w:t>
      </w:r>
    </w:p>
    <w:p w:rsidR="00551B86" w:rsidRDefault="00551B86" w:rsidP="00551B86">
      <w:pPr>
        <w:pStyle w:val="SingleTxtGR"/>
        <w:rPr>
          <w:bCs/>
        </w:rPr>
      </w:pPr>
      <w:r>
        <w:t>388.</w:t>
      </w:r>
      <w:r>
        <w:tab/>
        <w:t xml:space="preserve">В соответствии со статьей </w:t>
      </w:r>
      <w:r w:rsidRPr="00EA323F">
        <w:t>31 Конституции, свобода совести гарантируе</w:t>
      </w:r>
      <w:r w:rsidRPr="00EA323F">
        <w:t>т</w:t>
      </w:r>
      <w:r w:rsidRPr="00EA323F">
        <w:t>ся для всех. Каждый имеет право исповедовать любую религию или не испов</w:t>
      </w:r>
      <w:r w:rsidRPr="00EA323F">
        <w:t>е</w:t>
      </w:r>
      <w:r w:rsidRPr="00EA323F">
        <w:t xml:space="preserve">довать никакой. </w:t>
      </w:r>
    </w:p>
    <w:p w:rsidR="00551B86" w:rsidRDefault="00551B86" w:rsidP="00551B86">
      <w:pPr>
        <w:pStyle w:val="SingleTxtGR"/>
        <w:rPr>
          <w:bCs/>
        </w:rPr>
      </w:pPr>
      <w:r>
        <w:t>389.</w:t>
      </w:r>
      <w:r>
        <w:tab/>
      </w:r>
      <w:r w:rsidRPr="00EA323F">
        <w:t>Недопустимо принудительное насаждение религиозных взглядов. Эти положе</w:t>
      </w:r>
      <w:r>
        <w:t>ния конкретизированы в статье 3 Закона "</w:t>
      </w:r>
      <w:r w:rsidRPr="00EA323F">
        <w:t>О свободе совести и религио</w:t>
      </w:r>
      <w:r w:rsidRPr="00EA323F">
        <w:t>з</w:t>
      </w:r>
      <w:r w:rsidRPr="00EA323F">
        <w:t>ных органи</w:t>
      </w:r>
      <w:r>
        <w:t>зациях"</w:t>
      </w:r>
      <w:r w:rsidRPr="00EA323F">
        <w:t>: Не допускается какое-либо принуждение при определении гражданином своего отношения к религии, к исповеданию или не исповедании религии, к участию или неучастию в богослужениях, религиозных обрядах и церемониях, в п</w:t>
      </w:r>
      <w:r w:rsidRPr="00EA323F">
        <w:t>о</w:t>
      </w:r>
      <w:r w:rsidRPr="00EA323F">
        <w:t xml:space="preserve">лучении религиозного образования. </w:t>
      </w:r>
    </w:p>
    <w:p w:rsidR="00551B86" w:rsidRDefault="00551B86" w:rsidP="00551B86">
      <w:pPr>
        <w:pStyle w:val="SingleTxtGR"/>
        <w:rPr>
          <w:bCs/>
        </w:rPr>
      </w:pPr>
      <w:r>
        <w:t>390.</w:t>
      </w:r>
      <w:r>
        <w:tab/>
      </w:r>
      <w:r w:rsidRPr="00EA323F">
        <w:t>Иностранные граждане и лица без гражданства пользуются правом на свободу совести и вероисповедания наравне с гражданами Республики Узбек</w:t>
      </w:r>
      <w:r w:rsidRPr="00EA323F">
        <w:t>и</w:t>
      </w:r>
      <w:r>
        <w:t>стан"</w:t>
      </w:r>
      <w:r w:rsidRPr="00EA323F">
        <w:t>.</w:t>
      </w:r>
    </w:p>
    <w:p w:rsidR="00551B86" w:rsidRDefault="00551B86" w:rsidP="00551B86">
      <w:pPr>
        <w:pStyle w:val="SingleTxtGR"/>
        <w:rPr>
          <w:bCs/>
        </w:rPr>
      </w:pPr>
      <w:r>
        <w:t>391.</w:t>
      </w:r>
      <w:r>
        <w:tab/>
      </w:r>
      <w:r w:rsidRPr="00EA323F">
        <w:t>Регистрация религиозных организаций в Республике Узбекистан осущ</w:t>
      </w:r>
      <w:r w:rsidRPr="00EA323F">
        <w:t>е</w:t>
      </w:r>
      <w:r w:rsidRPr="00EA323F">
        <w:t>ствляется, согласно По</w:t>
      </w:r>
      <w:r>
        <w:t>становлению Кабинета Министров "</w:t>
      </w:r>
      <w:r w:rsidRPr="00EA323F">
        <w:t>О порядке провед</w:t>
      </w:r>
      <w:r w:rsidRPr="00EA323F">
        <w:t>е</w:t>
      </w:r>
      <w:r w:rsidRPr="00EA323F">
        <w:t>ния государственной регистрации религиозных организаций в Республике У</w:t>
      </w:r>
      <w:r w:rsidRPr="00EA323F">
        <w:t>з</w:t>
      </w:r>
      <w:r w:rsidRPr="00EA323F">
        <w:t>беки</w:t>
      </w:r>
      <w:r>
        <w:t>стан" от 20 июня 1998 года</w:t>
      </w:r>
      <w:r w:rsidRPr="00EA323F">
        <w:t xml:space="preserve"> за №</w:t>
      </w:r>
      <w:r>
        <w:t xml:space="preserve"> </w:t>
      </w:r>
      <w:r w:rsidRPr="00EA323F">
        <w:t xml:space="preserve">263. </w:t>
      </w:r>
    </w:p>
    <w:p w:rsidR="00551B86" w:rsidRDefault="00551B86" w:rsidP="00551B86">
      <w:pPr>
        <w:pStyle w:val="SingleTxtGR"/>
        <w:rPr>
          <w:bCs/>
        </w:rPr>
      </w:pPr>
      <w:r>
        <w:t>392.</w:t>
      </w:r>
      <w:r>
        <w:tab/>
      </w:r>
      <w:r w:rsidRPr="00EA323F">
        <w:t>В Узбекистане за воспрепятствование законной деятельности религио</w:t>
      </w:r>
      <w:r w:rsidRPr="00EA323F">
        <w:t>з</w:t>
      </w:r>
      <w:r w:rsidRPr="00EA323F">
        <w:t>ных организаций или совершению религиозных обрядов предусмотрено уг</w:t>
      </w:r>
      <w:r w:rsidRPr="00EA323F">
        <w:t>о</w:t>
      </w:r>
      <w:r w:rsidRPr="00EA323F">
        <w:t>ловное на</w:t>
      </w:r>
      <w:r>
        <w:t xml:space="preserve">казание (статья </w:t>
      </w:r>
      <w:r w:rsidRPr="00EA323F">
        <w:t xml:space="preserve">145 УК). </w:t>
      </w:r>
    </w:p>
    <w:p w:rsidR="00551B86" w:rsidRDefault="00551B86" w:rsidP="00551B86">
      <w:pPr>
        <w:pStyle w:val="SingleTxtGR"/>
        <w:rPr>
          <w:bCs/>
        </w:rPr>
      </w:pPr>
      <w:r>
        <w:t>393.</w:t>
      </w:r>
      <w:r>
        <w:tab/>
      </w:r>
      <w:r w:rsidRPr="00EA323F">
        <w:t>В настоящее время в Узбекистане ведут свою деятельность 2</w:t>
      </w:r>
      <w:r>
        <w:t xml:space="preserve"> </w:t>
      </w:r>
      <w:r w:rsidRPr="00EA323F">
        <w:t>229 религ</w:t>
      </w:r>
      <w:r w:rsidRPr="00EA323F">
        <w:t>и</w:t>
      </w:r>
      <w:r w:rsidRPr="00EA323F">
        <w:t>озных организаций 16 различных конфессий в том числе: мусульманская, пр</w:t>
      </w:r>
      <w:r w:rsidRPr="00EA323F">
        <w:t>а</w:t>
      </w:r>
      <w:r w:rsidRPr="00EA323F">
        <w:t>вославная, католическая, лютеранская, баптистская, полного Евангелия, адве</w:t>
      </w:r>
      <w:r w:rsidRPr="00EA323F">
        <w:t>н</w:t>
      </w:r>
      <w:r w:rsidRPr="00EA323F">
        <w:t>тистская и другие христианские церкви, а также религиозные общины буха</w:t>
      </w:r>
      <w:r w:rsidRPr="00EA323F">
        <w:t>р</w:t>
      </w:r>
      <w:r w:rsidRPr="00EA323F">
        <w:t>ских и европейских евреев, бахаи, кришнаитов и буддистов, всего 179 неисла</w:t>
      </w:r>
      <w:r w:rsidRPr="00EA323F">
        <w:t>м</w:t>
      </w:r>
      <w:r w:rsidRPr="00EA323F">
        <w:t>ских религиозных организаций и 2</w:t>
      </w:r>
      <w:r>
        <w:t xml:space="preserve"> </w:t>
      </w:r>
      <w:r w:rsidRPr="00EA323F">
        <w:t>050 исламских организаций. Ежегодно более 120 представителей неисламских религиозных общин совершают паломничес</w:t>
      </w:r>
      <w:r w:rsidRPr="00EA323F">
        <w:t>т</w:t>
      </w:r>
      <w:r w:rsidRPr="00EA323F">
        <w:t>во к святыням своих религий в Израиле, Греции и России, пользуясь всеми привилегиями, созданными для верующих, выезжающих за границу. В 2005 г</w:t>
      </w:r>
      <w:r w:rsidRPr="00EA323F">
        <w:t>о</w:t>
      </w:r>
      <w:r w:rsidRPr="00EA323F">
        <w:t>ду на па</w:t>
      </w:r>
      <w:r>
        <w:t>ломничество "Умра"</w:t>
      </w:r>
      <w:r w:rsidRPr="00EA323F">
        <w:t xml:space="preserve"> выехали 2354 граждан, исповедующих ислам, на палом</w:t>
      </w:r>
      <w:r>
        <w:t>ничество "Хадж"</w:t>
      </w:r>
      <w:r w:rsidRPr="00EA323F">
        <w:t xml:space="preserve"> – 5</w:t>
      </w:r>
      <w:r>
        <w:t xml:space="preserve"> </w:t>
      </w:r>
      <w:r w:rsidRPr="00EA323F">
        <w:t>212 человека</w:t>
      </w:r>
      <w:r>
        <w:t>; в 2006 году на паломничество "Умра"</w:t>
      </w:r>
      <w:r w:rsidRPr="00EA323F">
        <w:t xml:space="preserve"> выехали 2</w:t>
      </w:r>
      <w:r>
        <w:t xml:space="preserve"> 978 человека, на "Хадж"</w:t>
      </w:r>
      <w:r w:rsidRPr="00EA323F">
        <w:t xml:space="preserve"> – 5</w:t>
      </w:r>
      <w:r>
        <w:t xml:space="preserve"> </w:t>
      </w:r>
      <w:r w:rsidRPr="00EA323F">
        <w:t>028 человека; в 2007 году на паломнич</w:t>
      </w:r>
      <w:r w:rsidRPr="00EA323F">
        <w:t>е</w:t>
      </w:r>
      <w:r>
        <w:t>ство "Умра"</w:t>
      </w:r>
      <w:r w:rsidRPr="00EA323F">
        <w:t xml:space="preserve"> выехали 4</w:t>
      </w:r>
      <w:r>
        <w:t xml:space="preserve"> 075 человека, на "Хадж"</w:t>
      </w:r>
      <w:r w:rsidRPr="00EA323F">
        <w:t xml:space="preserve"> – 5</w:t>
      </w:r>
      <w:r>
        <w:t xml:space="preserve"> </w:t>
      </w:r>
      <w:r w:rsidRPr="00EA323F">
        <w:t>088 ч</w:t>
      </w:r>
      <w:r w:rsidRPr="00EA323F">
        <w:t>е</w:t>
      </w:r>
      <w:r w:rsidRPr="00EA323F">
        <w:t>ловека.</w:t>
      </w:r>
    </w:p>
    <w:p w:rsidR="00551B86" w:rsidRDefault="00551B86" w:rsidP="00551B86">
      <w:pPr>
        <w:pStyle w:val="SingleTxtGR"/>
        <w:rPr>
          <w:bCs/>
        </w:rPr>
      </w:pPr>
      <w:r>
        <w:t>394.</w:t>
      </w:r>
      <w:r>
        <w:tab/>
      </w:r>
      <w:r w:rsidRPr="00EA323F">
        <w:t>Уголовно-исполнительным код</w:t>
      </w:r>
      <w:r>
        <w:t xml:space="preserve">ексом Республики Узбекистан (статья </w:t>
      </w:r>
      <w:r w:rsidRPr="00EA323F">
        <w:t>12) предусмотрено обеспечение свободы совести осужденных. К лицам, отбыва</w:t>
      </w:r>
      <w:r w:rsidRPr="00EA323F">
        <w:t>ю</w:t>
      </w:r>
      <w:r w:rsidRPr="00EA323F">
        <w:t>щим наказание в виде ареста или лишения свободы, по их просьбе, приглаш</w:t>
      </w:r>
      <w:r w:rsidRPr="00EA323F">
        <w:t>а</w:t>
      </w:r>
      <w:r w:rsidRPr="00EA323F">
        <w:t>ются священнослужители религиозных объединений, зарегистрированных в у</w:t>
      </w:r>
      <w:r w:rsidRPr="00EA323F">
        <w:t>с</w:t>
      </w:r>
      <w:r w:rsidRPr="00EA323F">
        <w:t>тановленном порядке. Осужденным разрешается отправление религиозных о</w:t>
      </w:r>
      <w:r w:rsidRPr="00EA323F">
        <w:t>б</w:t>
      </w:r>
      <w:r w:rsidRPr="00EA323F">
        <w:t>рядов, пользование предметами культа и религиозной литературой.</w:t>
      </w:r>
    </w:p>
    <w:p w:rsidR="00551B86" w:rsidRDefault="00551B86" w:rsidP="00551B86">
      <w:pPr>
        <w:pStyle w:val="SingleTxtGR"/>
        <w:rPr>
          <w:bCs/>
        </w:rPr>
      </w:pPr>
      <w:r>
        <w:t>395.</w:t>
      </w:r>
      <w:r>
        <w:tab/>
        <w:t>Законом Республики Узбекистан "О психиатрической помощи"</w:t>
      </w:r>
      <w:r w:rsidRPr="00EA323F">
        <w:t xml:space="preserve"> (31 авг</w:t>
      </w:r>
      <w:r w:rsidRPr="00EA323F">
        <w:t>у</w:t>
      </w:r>
      <w:r>
        <w:t>ста 2000 года</w:t>
      </w:r>
      <w:r w:rsidRPr="00EA323F">
        <w:t>) также регламентируются права пациентов,</w:t>
      </w:r>
      <w:r>
        <w:t xml:space="preserve"> </w:t>
      </w:r>
      <w:r w:rsidRPr="00EA323F">
        <w:t>находящихся в псих</w:t>
      </w:r>
      <w:r w:rsidRPr="00EA323F">
        <w:t>и</w:t>
      </w:r>
      <w:r w:rsidRPr="00EA323F">
        <w:t>атрических стац</w:t>
      </w:r>
      <w:r>
        <w:t xml:space="preserve">ионарах. Так, в частности, в статье </w:t>
      </w:r>
      <w:r w:rsidRPr="00EA323F">
        <w:t>34 говорится, что пациенты, находящиеся на лечении или обследовании в психиатрическом стационаре, вправе встречаться со</w:t>
      </w:r>
      <w:r>
        <w:t xml:space="preserve"> </w:t>
      </w:r>
      <w:r w:rsidRPr="00EA323F">
        <w:t>священнослужителем наедине.</w:t>
      </w:r>
    </w:p>
    <w:p w:rsidR="00551B86" w:rsidRDefault="00551B86" w:rsidP="00551B86">
      <w:pPr>
        <w:pStyle w:val="SingleTxtGR"/>
        <w:jc w:val="left"/>
        <w:rPr>
          <w:bCs/>
        </w:rPr>
      </w:pPr>
      <w:r>
        <w:t>396.</w:t>
      </w:r>
      <w:r>
        <w:tab/>
      </w:r>
      <w:r w:rsidRPr="00EA323F">
        <w:t>Ряд мероприятий, проведенных в Республике Узбекистан в последние г</w:t>
      </w:r>
      <w:r w:rsidRPr="00EA323F">
        <w:t>о</w:t>
      </w:r>
      <w:r w:rsidRPr="00EA323F">
        <w:t>ды, традиционно были посвящены вопросам свободы религии и правам веру</w:t>
      </w:r>
      <w:r w:rsidRPr="00EA323F">
        <w:t>ю</w:t>
      </w:r>
      <w:r w:rsidRPr="00EA323F">
        <w:t xml:space="preserve">щих: </w:t>
      </w:r>
      <w:r w:rsidRPr="00EA323F">
        <w:rPr>
          <w:iCs/>
        </w:rPr>
        <w:t>Ташкент 2007 году был объявлен Орга</w:t>
      </w:r>
      <w:r>
        <w:rPr>
          <w:iCs/>
        </w:rPr>
        <w:t>низацией Исламская Конференция "</w:t>
      </w:r>
      <w:r w:rsidRPr="00EA323F">
        <w:rPr>
          <w:iCs/>
        </w:rPr>
        <w:t>Го</w:t>
      </w:r>
      <w:r>
        <w:rPr>
          <w:iCs/>
        </w:rPr>
        <w:t>родом исламской культуры"</w:t>
      </w:r>
      <w:r w:rsidRPr="00EA323F">
        <w:rPr>
          <w:iCs/>
        </w:rPr>
        <w:t>. Правительство Узбекистана приняло и реализ</w:t>
      </w:r>
      <w:r w:rsidRPr="00EA323F">
        <w:rPr>
          <w:iCs/>
        </w:rPr>
        <w:t>о</w:t>
      </w:r>
      <w:r w:rsidRPr="00EA323F">
        <w:rPr>
          <w:iCs/>
        </w:rPr>
        <w:t>вало программу мероприятий, посвящённых этому. В рамках этой программы отреставрированы и построены десятки мечетей, выстроен новый корпус И</w:t>
      </w:r>
      <w:r w:rsidRPr="00EA323F">
        <w:rPr>
          <w:iCs/>
        </w:rPr>
        <w:t>с</w:t>
      </w:r>
      <w:r w:rsidRPr="00EA323F">
        <w:rPr>
          <w:iCs/>
        </w:rPr>
        <w:t>ламкого</w:t>
      </w:r>
      <w:r>
        <w:rPr>
          <w:iCs/>
        </w:rPr>
        <w:t xml:space="preserve"> </w:t>
      </w:r>
      <w:r w:rsidRPr="00EA323F">
        <w:rPr>
          <w:iCs/>
        </w:rPr>
        <w:t>Университета.</w:t>
      </w:r>
    </w:p>
    <w:p w:rsidR="00551B86" w:rsidRPr="00EA323F" w:rsidRDefault="00551B86" w:rsidP="00551B86">
      <w:pPr>
        <w:pStyle w:val="Heading1"/>
        <w:spacing w:after="120"/>
        <w:jc w:val="left"/>
      </w:pPr>
      <w:r>
        <w:t>Таблица 34</w:t>
      </w:r>
      <w:r>
        <w:br/>
      </w:r>
      <w:r w:rsidRPr="00EA323F">
        <w:t>Информация о регистрации религиозных организаций</w:t>
      </w:r>
      <w:r w:rsidRPr="0047287A">
        <w:rPr>
          <w:rStyle w:val="FootnoteReference"/>
          <w:b w:val="0"/>
        </w:rPr>
        <w:footnoteReference w:id="39"/>
      </w:r>
    </w:p>
    <w:tbl>
      <w:tblPr>
        <w:tblStyle w:val="TabNum"/>
        <w:tblW w:w="9637" w:type="dxa"/>
        <w:tblLook w:val="01E0" w:firstRow="1" w:lastRow="1" w:firstColumn="1" w:lastColumn="1" w:noHBand="0" w:noVBand="0"/>
      </w:tblPr>
      <w:tblGrid>
        <w:gridCol w:w="3371"/>
        <w:gridCol w:w="2175"/>
        <w:gridCol w:w="2175"/>
        <w:gridCol w:w="1916"/>
      </w:tblGrid>
      <w:tr w:rsidR="00551B86" w:rsidRPr="007128FE" w:rsidTr="00551B86">
        <w:trPr>
          <w:tblHeader/>
        </w:trPr>
        <w:tc>
          <w:tcPr>
            <w:cnfStyle w:val="001000000000" w:firstRow="0" w:lastRow="0" w:firstColumn="1" w:lastColumn="0" w:oddVBand="0" w:evenVBand="0" w:oddHBand="0" w:evenHBand="0" w:firstRowFirstColumn="0" w:firstRowLastColumn="0" w:lastRowFirstColumn="0" w:lastRowLastColumn="0"/>
            <w:tcW w:w="3348" w:type="dxa"/>
            <w:tcBorders>
              <w:bottom w:val="single" w:sz="12" w:space="0" w:color="auto"/>
            </w:tcBorders>
            <w:shd w:val="clear" w:color="auto" w:fill="auto"/>
          </w:tcPr>
          <w:p w:rsidR="00551B86" w:rsidRPr="007128FE" w:rsidRDefault="00551B86" w:rsidP="00551B86">
            <w:pPr>
              <w:keepNext/>
              <w:spacing w:before="80" w:after="80" w:line="200" w:lineRule="exact"/>
              <w:rPr>
                <w:i/>
                <w:sz w:val="16"/>
              </w:rPr>
            </w:pPr>
            <w:r w:rsidRPr="007128FE">
              <w:rPr>
                <w:i/>
                <w:sz w:val="16"/>
              </w:rPr>
              <w:t>Информация о регистрации</w:t>
            </w:r>
          </w:p>
        </w:tc>
        <w:tc>
          <w:tcPr>
            <w:tcW w:w="2160" w:type="dxa"/>
            <w:tcBorders>
              <w:top w:val="single" w:sz="4" w:space="0" w:color="auto"/>
              <w:bottom w:val="single" w:sz="12" w:space="0" w:color="auto"/>
            </w:tcBorders>
            <w:shd w:val="clear" w:color="auto" w:fill="auto"/>
          </w:tcPr>
          <w:p w:rsidR="00551B86" w:rsidRPr="007128FE"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28FE">
              <w:rPr>
                <w:i/>
                <w:sz w:val="16"/>
              </w:rPr>
              <w:t xml:space="preserve">2006 </w:t>
            </w:r>
            <w:r>
              <w:rPr>
                <w:i/>
                <w:sz w:val="16"/>
              </w:rPr>
              <w:t>год</w:t>
            </w:r>
          </w:p>
        </w:tc>
        <w:tc>
          <w:tcPr>
            <w:tcW w:w="2160" w:type="dxa"/>
            <w:tcBorders>
              <w:top w:val="single" w:sz="4" w:space="0" w:color="auto"/>
              <w:bottom w:val="single" w:sz="12" w:space="0" w:color="auto"/>
            </w:tcBorders>
            <w:shd w:val="clear" w:color="auto" w:fill="auto"/>
          </w:tcPr>
          <w:p w:rsidR="00551B86" w:rsidRPr="007128FE"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1903" w:type="dxa"/>
            <w:tcBorders>
              <w:top w:val="single" w:sz="4" w:space="0" w:color="auto"/>
              <w:bottom w:val="single" w:sz="12" w:space="0" w:color="auto"/>
            </w:tcBorders>
            <w:shd w:val="clear" w:color="auto" w:fill="auto"/>
          </w:tcPr>
          <w:p w:rsidR="00551B86" w:rsidRPr="007128FE" w:rsidRDefault="00551B86" w:rsidP="00551B86">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28FE">
              <w:rPr>
                <w:i/>
                <w:sz w:val="16"/>
              </w:rPr>
              <w:t xml:space="preserve">2008 </w:t>
            </w:r>
            <w:r>
              <w:rPr>
                <w:i/>
                <w:sz w:val="16"/>
              </w:rPr>
              <w:t>год</w:t>
            </w:r>
          </w:p>
        </w:tc>
      </w:tr>
      <w:tr w:rsidR="00551B86" w:rsidRPr="00BF4C9A" w:rsidTr="00551B86">
        <w:tc>
          <w:tcPr>
            <w:cnfStyle w:val="001000000000" w:firstRow="0" w:lastRow="0" w:firstColumn="1" w:lastColumn="0" w:oddVBand="0" w:evenVBand="0" w:oddHBand="0" w:evenHBand="0" w:firstRowFirstColumn="0" w:firstRowLastColumn="0" w:lastRowFirstColumn="0" w:lastRowLastColumn="0"/>
            <w:tcW w:w="3348" w:type="dxa"/>
            <w:tcBorders>
              <w:top w:val="single" w:sz="12" w:space="0" w:color="auto"/>
            </w:tcBorders>
          </w:tcPr>
          <w:p w:rsidR="00551B86" w:rsidRPr="00BF4C9A" w:rsidRDefault="00551B86" w:rsidP="00551B86">
            <w:pPr>
              <w:keepNext/>
              <w:spacing w:line="220" w:lineRule="exact"/>
            </w:pPr>
            <w:r w:rsidRPr="00BF4C9A">
              <w:t>Статистика зарегистрированных рел</w:t>
            </w:r>
            <w:r w:rsidRPr="00BF4C9A">
              <w:t>и</w:t>
            </w:r>
            <w:r w:rsidRPr="00BF4C9A">
              <w:t>гиозных организаций</w:t>
            </w:r>
          </w:p>
        </w:tc>
        <w:tc>
          <w:tcPr>
            <w:tcW w:w="2160" w:type="dxa"/>
            <w:tcBorders>
              <w:top w:val="single" w:sz="12" w:space="0" w:color="auto"/>
            </w:tcBorders>
          </w:tcPr>
          <w:p w:rsidR="00551B86" w:rsidRPr="00BF4C9A" w:rsidRDefault="00551B86" w:rsidP="00551B86">
            <w:pPr>
              <w:keepNext/>
              <w:spacing w:line="220" w:lineRule="exact"/>
              <w:cnfStyle w:val="000000000000" w:firstRow="0" w:lastRow="0" w:firstColumn="0" w:lastColumn="0" w:oddVBand="0" w:evenVBand="0" w:oddHBand="0" w:evenHBand="0" w:firstRowFirstColumn="0" w:firstRowLastColumn="0" w:lastRowFirstColumn="0" w:lastRowLastColumn="0"/>
            </w:pPr>
            <w:r w:rsidRPr="00BF4C9A">
              <w:t>14</w:t>
            </w:r>
          </w:p>
        </w:tc>
        <w:tc>
          <w:tcPr>
            <w:tcW w:w="2160" w:type="dxa"/>
            <w:tcBorders>
              <w:top w:val="single" w:sz="12" w:space="0" w:color="auto"/>
            </w:tcBorders>
          </w:tcPr>
          <w:p w:rsidR="00551B86" w:rsidRPr="00BF4C9A" w:rsidRDefault="00551B86" w:rsidP="00551B86">
            <w:pPr>
              <w:keepNext/>
              <w:spacing w:line="220" w:lineRule="exact"/>
              <w:cnfStyle w:val="000000000000" w:firstRow="0" w:lastRow="0" w:firstColumn="0" w:lastColumn="0" w:oddVBand="0" w:evenVBand="0" w:oddHBand="0" w:evenHBand="0" w:firstRowFirstColumn="0" w:firstRowLastColumn="0" w:lastRowFirstColumn="0" w:lastRowLastColumn="0"/>
            </w:pPr>
            <w:r w:rsidRPr="00BF4C9A">
              <w:t>7</w:t>
            </w:r>
          </w:p>
        </w:tc>
        <w:tc>
          <w:tcPr>
            <w:tcW w:w="1903" w:type="dxa"/>
            <w:tcBorders>
              <w:top w:val="single" w:sz="12" w:space="0" w:color="auto"/>
            </w:tcBorders>
          </w:tcPr>
          <w:p w:rsidR="00551B86" w:rsidRPr="00BF4C9A" w:rsidRDefault="00551B86" w:rsidP="00551B86">
            <w:pPr>
              <w:keepNext/>
              <w:spacing w:line="220" w:lineRule="exact"/>
              <w:cnfStyle w:val="000000000000" w:firstRow="0" w:lastRow="0" w:firstColumn="0" w:lastColumn="0" w:oddVBand="0" w:evenVBand="0" w:oddHBand="0" w:evenHBand="0" w:firstRowFirstColumn="0" w:firstRowLastColumn="0" w:lastRowFirstColumn="0" w:lastRowLastColumn="0"/>
            </w:pPr>
            <w:r w:rsidRPr="00BF4C9A">
              <w:t>1</w:t>
            </w:r>
          </w:p>
        </w:tc>
      </w:tr>
    </w:tbl>
    <w:p w:rsidR="00551B86" w:rsidRDefault="00551B86" w:rsidP="00551B86">
      <w:pPr>
        <w:pStyle w:val="H23GR"/>
      </w:pPr>
      <w:r>
        <w:tab/>
        <w:t>8.</w:t>
      </w:r>
      <w:r>
        <w:tab/>
      </w:r>
      <w:r w:rsidRPr="00EA323F">
        <w:t>Право на свободу убеждений и свободное выражение их</w:t>
      </w:r>
    </w:p>
    <w:p w:rsidR="00551B86" w:rsidRDefault="00551B86" w:rsidP="00551B86">
      <w:pPr>
        <w:pStyle w:val="SingleTxtGR"/>
        <w:rPr>
          <w:bCs/>
        </w:rPr>
      </w:pPr>
      <w:r>
        <w:t>397.</w:t>
      </w:r>
      <w:r>
        <w:tab/>
        <w:t>В Республике Узбекистан "</w:t>
      </w:r>
      <w:r w:rsidRPr="00EA323F">
        <w:t>каждый имеет право на свободу мысли, слова и убеждений. Каждый имеет право искать, получать и распространять любую информацию, за исключением направленной против конституционного строя и других ограничений, предусмотренны</w:t>
      </w:r>
      <w:r>
        <w:t xml:space="preserve">х законом" (статья </w:t>
      </w:r>
      <w:r w:rsidRPr="00EA323F">
        <w:t>29 Конституции). К</w:t>
      </w:r>
      <w:r w:rsidRPr="00EA323F">
        <w:t>а</w:t>
      </w:r>
      <w:r w:rsidRPr="00EA323F">
        <w:t>ждый имеет право выступать в средствах массовой информации, открыто в</w:t>
      </w:r>
      <w:r w:rsidRPr="00EA323F">
        <w:t>ы</w:t>
      </w:r>
      <w:r w:rsidRPr="00EA323F">
        <w:t>сказ</w:t>
      </w:r>
      <w:r>
        <w:t>ывать свои мнения убеждения (статья 3 Закона "</w:t>
      </w:r>
      <w:r w:rsidRPr="00EA323F">
        <w:t>О средствах массовой и</w:t>
      </w:r>
      <w:r w:rsidRPr="00EA323F">
        <w:t>н</w:t>
      </w:r>
      <w:r w:rsidRPr="00EA323F">
        <w:t>форма</w:t>
      </w:r>
      <w:r>
        <w:t>ции"</w:t>
      </w:r>
      <w:r w:rsidRPr="00EA323F">
        <w:t>)</w:t>
      </w:r>
      <w:r>
        <w:t xml:space="preserve">. Цензура запрещена законом (статья 67 Конституции, статья </w:t>
      </w:r>
      <w:r w:rsidRPr="00EA323F">
        <w:t>4 З</w:t>
      </w:r>
      <w:r w:rsidRPr="00EA323F">
        <w:t>а</w:t>
      </w:r>
      <w:r w:rsidRPr="00EA323F">
        <w:t>ко</w:t>
      </w:r>
      <w:r>
        <w:t>на "</w:t>
      </w:r>
      <w:r w:rsidRPr="00EA323F">
        <w:t>О средствах ма</w:t>
      </w:r>
      <w:r w:rsidRPr="00EA323F">
        <w:t>с</w:t>
      </w:r>
      <w:r>
        <w:t>совой информации"</w:t>
      </w:r>
      <w:r w:rsidRPr="00EA323F">
        <w:t>).</w:t>
      </w:r>
    </w:p>
    <w:p w:rsidR="00551B86" w:rsidRDefault="00551B86" w:rsidP="00551B86">
      <w:pPr>
        <w:pStyle w:val="SingleTxtGR"/>
        <w:rPr>
          <w:bCs/>
        </w:rPr>
      </w:pPr>
      <w:r>
        <w:t>398.</w:t>
      </w:r>
      <w:r>
        <w:tab/>
      </w:r>
      <w:r w:rsidRPr="00EA323F">
        <w:t>В издательской продукции запрещается призыв к насильственному изм</w:t>
      </w:r>
      <w:r w:rsidRPr="00EA323F">
        <w:t>е</w:t>
      </w:r>
      <w:r w:rsidRPr="00EA323F">
        <w:t>нению конституционного строя, разглашения государственных секретов, проп</w:t>
      </w:r>
      <w:r w:rsidRPr="00EA323F">
        <w:t>а</w:t>
      </w:r>
      <w:r w:rsidRPr="00EA323F">
        <w:t>ганда войны, насилия и порнографии, разжигание религиозной и национальной розни, ущемление чести и достоинст</w:t>
      </w:r>
      <w:r>
        <w:t xml:space="preserve">ва человека, клеветничество (статья </w:t>
      </w:r>
      <w:r w:rsidRPr="00EA323F">
        <w:t>4 З</w:t>
      </w:r>
      <w:r w:rsidRPr="00EA323F">
        <w:t>а</w:t>
      </w:r>
      <w:r w:rsidRPr="00EA323F">
        <w:t>ко</w:t>
      </w:r>
      <w:r>
        <w:t>на "Об издательской деятельности" 30 августа 1996 года</w:t>
      </w:r>
      <w:r w:rsidRPr="00EA323F">
        <w:t>).</w:t>
      </w:r>
    </w:p>
    <w:p w:rsidR="00235FDF" w:rsidRDefault="00235FDF" w:rsidP="00D86FBD">
      <w:pPr>
        <w:pStyle w:val="SingleTxtGR"/>
        <w:rPr>
          <w:bCs/>
        </w:rPr>
      </w:pPr>
      <w:r w:rsidRPr="001D2616">
        <w:t>399.</w:t>
      </w:r>
      <w:r w:rsidRPr="001D2616">
        <w:tab/>
        <w:t>Право на свободу убеждений и свободное выражение их для всех граждан Республики Узбекистан без ограничений по расовому или национальному пр</w:t>
      </w:r>
      <w:r w:rsidRPr="001D2616">
        <w:t>и</w:t>
      </w:r>
      <w:r w:rsidRPr="001D2616">
        <w:t>знаку не означает возможность выражать мнения или убеждения, проповеду</w:t>
      </w:r>
      <w:r w:rsidRPr="001D2616">
        <w:t>ю</w:t>
      </w:r>
      <w:r w:rsidRPr="001D2616">
        <w:t>щие расовое или национальное превосходство (ст.</w:t>
      </w:r>
      <w:r>
        <w:t xml:space="preserve"> </w:t>
      </w:r>
      <w:r w:rsidRPr="001D2616">
        <w:t>6 Закона «О средствах ма</w:t>
      </w:r>
      <w:r w:rsidRPr="001D2616">
        <w:t>с</w:t>
      </w:r>
      <w:r w:rsidRPr="001D2616">
        <w:t>совой информ</w:t>
      </w:r>
      <w:r w:rsidRPr="001D2616">
        <w:t>а</w:t>
      </w:r>
      <w:r w:rsidRPr="001D2616">
        <w:t>ции»).</w:t>
      </w:r>
    </w:p>
    <w:p w:rsidR="00235FDF" w:rsidRPr="001D2616" w:rsidRDefault="00235FDF" w:rsidP="00D86FBD">
      <w:pPr>
        <w:pStyle w:val="H23GR"/>
        <w:rPr>
          <w:bCs/>
        </w:rPr>
      </w:pPr>
      <w:r>
        <w:tab/>
      </w:r>
      <w:r w:rsidRPr="001D2616">
        <w:t>9</w:t>
      </w:r>
      <w:r w:rsidR="00B657B1">
        <w:t>.</w:t>
      </w:r>
      <w:r>
        <w:tab/>
      </w:r>
      <w:r w:rsidRPr="001D2616">
        <w:t>Право на свободу мирных собраний и ассоциаций</w:t>
      </w:r>
    </w:p>
    <w:p w:rsidR="00235FDF" w:rsidRDefault="00235FDF" w:rsidP="00D86FBD">
      <w:pPr>
        <w:pStyle w:val="SingleTxtGR"/>
        <w:rPr>
          <w:bCs/>
        </w:rPr>
      </w:pPr>
      <w:r w:rsidRPr="001D2616">
        <w:t>400</w:t>
      </w:r>
      <w:r>
        <w:t>.</w:t>
      </w:r>
      <w:r>
        <w:tab/>
      </w:r>
      <w:r w:rsidRPr="001D2616">
        <w:t>Статья 33 Конституции Республики Узбекистан: «Граждане имеют право осуществлять свою общественную активность в форме митингов, собраний и демонстраций в соответствии с законодательством Республики Узб</w:t>
      </w:r>
      <w:r w:rsidRPr="001D2616">
        <w:t>е</w:t>
      </w:r>
      <w:r w:rsidRPr="001D2616">
        <w:t xml:space="preserve">кистан. </w:t>
      </w:r>
    </w:p>
    <w:p w:rsidR="00235FDF" w:rsidRDefault="00235FDF" w:rsidP="00D86FBD">
      <w:pPr>
        <w:pStyle w:val="SingleTxtGR"/>
        <w:rPr>
          <w:bCs/>
        </w:rPr>
      </w:pPr>
      <w:r>
        <w:t>401.</w:t>
      </w:r>
      <w:r>
        <w:tab/>
      </w:r>
      <w:r w:rsidRPr="001D2616">
        <w:t>Статья 34 Конституции Республики Узбекистан: «Граждане Республики Узбекистан имеют право объединяться в профессиональные союзы, политич</w:t>
      </w:r>
      <w:r w:rsidRPr="001D2616">
        <w:t>е</w:t>
      </w:r>
      <w:r w:rsidRPr="001D2616">
        <w:t>ские партии и другие общественные объединения, участвовать в массовых дв</w:t>
      </w:r>
      <w:r w:rsidRPr="001D2616">
        <w:t>и</w:t>
      </w:r>
      <w:r w:rsidRPr="001D2616">
        <w:t>жениях.</w:t>
      </w:r>
    </w:p>
    <w:p w:rsidR="00235FDF" w:rsidRDefault="00235FDF" w:rsidP="00D86FBD">
      <w:pPr>
        <w:pStyle w:val="SingleTxtGR"/>
        <w:rPr>
          <w:bCs/>
        </w:rPr>
      </w:pPr>
      <w:r>
        <w:rPr>
          <w:iCs/>
        </w:rPr>
        <w:t>402.</w:t>
      </w:r>
      <w:r>
        <w:rPr>
          <w:iCs/>
        </w:rPr>
        <w:tab/>
      </w:r>
      <w:r w:rsidRPr="001D2616">
        <w:rPr>
          <w:iCs/>
        </w:rPr>
        <w:t>Никто не может ущемлять права, свободы и достоинство лиц, соста</w:t>
      </w:r>
      <w:r w:rsidRPr="001D2616">
        <w:rPr>
          <w:iCs/>
        </w:rPr>
        <w:t>в</w:t>
      </w:r>
      <w:r w:rsidRPr="001D2616">
        <w:rPr>
          <w:iCs/>
        </w:rPr>
        <w:t>ляющих оппозиционное меньшинс</w:t>
      </w:r>
      <w:r w:rsidRPr="001D2616">
        <w:rPr>
          <w:iCs/>
        </w:rPr>
        <w:t>т</w:t>
      </w:r>
      <w:r w:rsidRPr="001D2616">
        <w:rPr>
          <w:iCs/>
        </w:rPr>
        <w:t>во в политических партиях, общественных объединениях, массовых движениях, а также в представительных органах вл</w:t>
      </w:r>
      <w:r w:rsidRPr="001D2616">
        <w:rPr>
          <w:iCs/>
        </w:rPr>
        <w:t>а</w:t>
      </w:r>
      <w:r w:rsidRPr="001D2616">
        <w:rPr>
          <w:iCs/>
        </w:rPr>
        <w:t>сти</w:t>
      </w:r>
      <w:r w:rsidRPr="001D2616">
        <w:rPr>
          <w:b/>
          <w:bCs/>
          <w:iCs/>
        </w:rPr>
        <w:t>».</w:t>
      </w:r>
    </w:p>
    <w:p w:rsidR="00235FDF" w:rsidRDefault="00235FDF" w:rsidP="00D86FBD">
      <w:pPr>
        <w:pStyle w:val="SingleTxtGR"/>
        <w:rPr>
          <w:bCs/>
        </w:rPr>
      </w:pPr>
      <w:r>
        <w:t>403.</w:t>
      </w:r>
      <w:r>
        <w:tab/>
      </w:r>
      <w:r w:rsidRPr="001D2616">
        <w:t>Эти принципы нашли свое отражение в ст.</w:t>
      </w:r>
      <w:r w:rsidR="00B657B1">
        <w:t xml:space="preserve"> </w:t>
      </w:r>
      <w:r w:rsidRPr="001D2616">
        <w:t>3 Закона «О политических партиях»: «Политические партии создаются и действуют в целях реализации прав и свобод граждан на основе свободного волеизъявления, добровольности вступления и выхода из партии, равноправия своих членов, самоуправления, з</w:t>
      </w:r>
      <w:r w:rsidRPr="001D2616">
        <w:t>а</w:t>
      </w:r>
      <w:r w:rsidRPr="001D2616">
        <w:t>конности и гласности»; и в ст. 1 Закона «Об общественных объединениях»: «Общественным объединением является добровольное формирование, возни</w:t>
      </w:r>
      <w:r w:rsidRPr="001D2616">
        <w:t>к</w:t>
      </w:r>
      <w:r w:rsidRPr="001D2616">
        <w:t>шее в результате свободного волеизъявления граждан, объединившихся для с</w:t>
      </w:r>
      <w:r w:rsidRPr="001D2616">
        <w:t>о</w:t>
      </w:r>
      <w:r w:rsidRPr="001D2616">
        <w:t>вместной реализации их прав, свобод и законных интересов в сфере политики, социального развития, науки, культуры, эк</w:t>
      </w:r>
      <w:r w:rsidRPr="001D2616">
        <w:t>о</w:t>
      </w:r>
      <w:r w:rsidRPr="001D2616">
        <w:t>логии и других областях жизни».</w:t>
      </w:r>
    </w:p>
    <w:p w:rsidR="00235FDF" w:rsidRDefault="00235FDF" w:rsidP="00D86FBD">
      <w:pPr>
        <w:pStyle w:val="SingleTxtGR"/>
      </w:pPr>
      <w:r>
        <w:t>404.</w:t>
      </w:r>
      <w:r>
        <w:tab/>
      </w:r>
      <w:r w:rsidRPr="001D2616">
        <w:t>На сегодняшний день в Узбекистане функционирует четыре наиболее крупных политических партий – Народно демократическая партия Узбекистана (</w:t>
      </w:r>
      <w:proofErr w:type="spellStart"/>
      <w:r w:rsidRPr="001D2616">
        <w:t>НДПУ</w:t>
      </w:r>
      <w:proofErr w:type="spellEnd"/>
      <w:r w:rsidRPr="001D2616">
        <w:t>),</w:t>
      </w:r>
      <w:r>
        <w:t xml:space="preserve"> </w:t>
      </w:r>
      <w:r w:rsidRPr="001D2616">
        <w:t>Движение предпринимателей и деловых людей - Либерально демокр</w:t>
      </w:r>
      <w:r w:rsidRPr="001D2616">
        <w:t>а</w:t>
      </w:r>
      <w:r w:rsidRPr="001D2616">
        <w:t>тическая партия Узбекистана (</w:t>
      </w:r>
      <w:proofErr w:type="spellStart"/>
      <w:r w:rsidRPr="001D2616">
        <w:t>УзЛиДеп</w:t>
      </w:r>
      <w:proofErr w:type="spellEnd"/>
      <w:r w:rsidRPr="001D2616">
        <w:t>),</w:t>
      </w:r>
      <w:r>
        <w:t xml:space="preserve"> </w:t>
      </w:r>
      <w:r w:rsidRPr="001D2616">
        <w:t>Социал-демократическая партия У</w:t>
      </w:r>
      <w:r w:rsidRPr="001D2616">
        <w:t>з</w:t>
      </w:r>
      <w:r w:rsidRPr="001D2616">
        <w:t>бекистана «</w:t>
      </w:r>
      <w:proofErr w:type="spellStart"/>
      <w:r w:rsidRPr="001D2616">
        <w:t>Адолат</w:t>
      </w:r>
      <w:proofErr w:type="spellEnd"/>
      <w:r w:rsidRPr="001D2616">
        <w:t>», Демократическая партия Узбекистана «</w:t>
      </w:r>
      <w:proofErr w:type="spellStart"/>
      <w:r w:rsidRPr="001D2616">
        <w:t>Миллий</w:t>
      </w:r>
      <w:proofErr w:type="spellEnd"/>
      <w:r w:rsidRPr="001D2616">
        <w:t xml:space="preserve"> </w:t>
      </w:r>
      <w:proofErr w:type="spellStart"/>
      <w:r w:rsidRPr="001D2616">
        <w:t>тикл</w:t>
      </w:r>
      <w:r w:rsidRPr="001D2616">
        <w:t>а</w:t>
      </w:r>
      <w:r w:rsidRPr="001D2616">
        <w:t>ниш</w:t>
      </w:r>
      <w:proofErr w:type="spellEnd"/>
      <w:r w:rsidRPr="001D2616">
        <w:t>».</w:t>
      </w:r>
    </w:p>
    <w:p w:rsidR="00235FDF" w:rsidRDefault="00235FDF" w:rsidP="00D86FBD">
      <w:pPr>
        <w:pStyle w:val="SingleTxtGR"/>
        <w:rPr>
          <w:bCs/>
        </w:rPr>
      </w:pPr>
      <w:r>
        <w:t>405.</w:t>
      </w:r>
      <w:r>
        <w:tab/>
      </w:r>
      <w:r w:rsidRPr="001D2616">
        <w:t>Любые ограничения прав гражданина, а равно, предоставление ему льгот и преимуществ по признакам па</w:t>
      </w:r>
      <w:r w:rsidRPr="001D2616">
        <w:t>р</w:t>
      </w:r>
      <w:r w:rsidRPr="001D2616">
        <w:t>тийной принадлежности запрещаются.</w:t>
      </w:r>
    </w:p>
    <w:p w:rsidR="00235FDF" w:rsidRDefault="00235FDF" w:rsidP="00D86FBD">
      <w:pPr>
        <w:pStyle w:val="SingleTxtGR"/>
        <w:rPr>
          <w:bCs/>
        </w:rPr>
      </w:pPr>
      <w:r>
        <w:t>406.</w:t>
      </w:r>
      <w:r>
        <w:tab/>
      </w:r>
      <w:r w:rsidRPr="001D2616">
        <w:t>В Узбекистане создана целая система законов регулирующих свободу а</w:t>
      </w:r>
      <w:r w:rsidRPr="001D2616">
        <w:t>с</w:t>
      </w:r>
      <w:r w:rsidRPr="001D2616">
        <w:t>социаций (Закон «Об общественных объединениях в Республике Узбекистан», «О</w:t>
      </w:r>
      <w:r>
        <w:t> </w:t>
      </w:r>
      <w:r w:rsidRPr="001D2616">
        <w:t>политических партиях», «О финансировании политических партий»,</w:t>
      </w:r>
      <w:r>
        <w:t xml:space="preserve"> </w:t>
      </w:r>
      <w:r w:rsidRPr="001D2616">
        <w:t>«О</w:t>
      </w:r>
      <w:r>
        <w:t> </w:t>
      </w:r>
      <w:r w:rsidRPr="001D2616">
        <w:t>негосударственных некоммерческих организациях», «О свободе совести и</w:t>
      </w:r>
      <w:r>
        <w:t xml:space="preserve"> </w:t>
      </w:r>
      <w:r w:rsidRPr="001D2616">
        <w:t>религиозных организациях», «Об общественных фондах», «О товариществах собственников жилья», «Об органах самоуправления граждан», «О гарантиях деятельности негосударственных некоммерческих организаций»,</w:t>
      </w:r>
      <w:r>
        <w:t xml:space="preserve"> </w:t>
      </w:r>
      <w:r w:rsidRPr="001D2616">
        <w:t>«О</w:t>
      </w:r>
      <w:r>
        <w:t> </w:t>
      </w:r>
      <w:r w:rsidRPr="001D2616">
        <w:t>благотворительной деятельности»).</w:t>
      </w:r>
    </w:p>
    <w:p w:rsidR="00235FDF" w:rsidRDefault="00235FDF" w:rsidP="00D86FBD">
      <w:pPr>
        <w:pStyle w:val="SingleTxtGR"/>
        <w:rPr>
          <w:bCs/>
        </w:rPr>
      </w:pPr>
      <w:r>
        <w:t>407.</w:t>
      </w:r>
      <w:r>
        <w:tab/>
      </w:r>
      <w:r w:rsidRPr="001D2616">
        <w:t xml:space="preserve">На 1.01.2008 г. в стране функционирует более 5000 негосударственных некоммерческих организаций. Государство проводит политику социального партнерства, активно развивает институты гражданского общества. Регистрация </w:t>
      </w:r>
      <w:proofErr w:type="spellStart"/>
      <w:r w:rsidRPr="001D2616">
        <w:t>ННО</w:t>
      </w:r>
      <w:proofErr w:type="spellEnd"/>
      <w:r w:rsidRPr="001D2616">
        <w:t xml:space="preserve"> осуществляется Министерством юстиции Республики Узбекистан. Проц</w:t>
      </w:r>
      <w:r w:rsidRPr="001D2616">
        <w:t>е</w:t>
      </w:r>
      <w:r w:rsidRPr="001D2616">
        <w:t>дура регистрации носит разрешительный характер и определяется законом. В</w:t>
      </w:r>
      <w:r w:rsidR="00B657B1">
        <w:t> </w:t>
      </w:r>
      <w:r w:rsidRPr="001D2616">
        <w:t xml:space="preserve">настоящее время нет проблем в регистрации </w:t>
      </w:r>
      <w:proofErr w:type="spellStart"/>
      <w:r w:rsidRPr="001D2616">
        <w:t>ННО</w:t>
      </w:r>
      <w:proofErr w:type="spellEnd"/>
      <w:r w:rsidRPr="001D2616">
        <w:t xml:space="preserve"> и постоянный рост их к</w:t>
      </w:r>
      <w:r w:rsidRPr="001D2616">
        <w:t>о</w:t>
      </w:r>
      <w:r w:rsidRPr="001D2616">
        <w:t>личества подтверждает этот факт.</w:t>
      </w:r>
    </w:p>
    <w:p w:rsidR="00235FDF" w:rsidRPr="00354DDD" w:rsidRDefault="00235FDF" w:rsidP="00D86FBD">
      <w:pPr>
        <w:pStyle w:val="SingleTxtGR"/>
        <w:rPr>
          <w:bCs/>
        </w:rPr>
      </w:pPr>
      <w:r>
        <w:t>408.</w:t>
      </w:r>
      <w:r>
        <w:tab/>
      </w:r>
      <w:r w:rsidRPr="001D2616">
        <w:t>В 2005 году в целях координации деятельности НПО в Узбекистане была создана Национальная ассоциация негосударственных некоммерческих орган</w:t>
      </w:r>
      <w:r w:rsidRPr="001D2616">
        <w:t>и</w:t>
      </w:r>
      <w:r w:rsidRPr="001D2616">
        <w:t>заций Узбекистана (</w:t>
      </w:r>
      <w:proofErr w:type="spellStart"/>
      <w:r w:rsidRPr="001D2616">
        <w:t>НАННОУз</w:t>
      </w:r>
      <w:proofErr w:type="spellEnd"/>
      <w:r w:rsidRPr="001D2616">
        <w:t xml:space="preserve">). </w:t>
      </w:r>
      <w:r w:rsidRPr="00354DDD">
        <w:t>При этой Ассоциации создан Фонд по по</w:t>
      </w:r>
      <w:r w:rsidRPr="00354DDD">
        <w:t>д</w:t>
      </w:r>
      <w:r w:rsidRPr="00354DDD">
        <w:t xml:space="preserve">держке </w:t>
      </w:r>
      <w:proofErr w:type="spellStart"/>
      <w:r w:rsidRPr="00354DDD">
        <w:t>ННО</w:t>
      </w:r>
      <w:proofErr w:type="spellEnd"/>
      <w:r w:rsidRPr="00354DDD">
        <w:t xml:space="preserve">. </w:t>
      </w:r>
    </w:p>
    <w:p w:rsidR="00235FDF" w:rsidRDefault="00235FDF" w:rsidP="00D86FBD">
      <w:pPr>
        <w:pStyle w:val="SingleTxtGR"/>
        <w:rPr>
          <w:bCs/>
        </w:rPr>
      </w:pPr>
      <w:r>
        <w:t>409.</w:t>
      </w:r>
      <w:r>
        <w:tab/>
      </w:r>
      <w:r w:rsidRPr="001D2616">
        <w:t xml:space="preserve">В июле 2008 года было принято </w:t>
      </w:r>
      <w:r w:rsidRPr="001D2616">
        <w:rPr>
          <w:rStyle w:val="Emphasis"/>
          <w:i w:val="0"/>
          <w:iCs w:val="0"/>
        </w:rPr>
        <w:t xml:space="preserve">Совместное постановление </w:t>
      </w:r>
      <w:proofErr w:type="spellStart"/>
      <w:r w:rsidRPr="001D2616">
        <w:rPr>
          <w:rStyle w:val="Emphasis"/>
          <w:i w:val="0"/>
          <w:iCs w:val="0"/>
        </w:rPr>
        <w:t>Кенгаша</w:t>
      </w:r>
      <w:proofErr w:type="spellEnd"/>
      <w:r w:rsidRPr="001D2616">
        <w:rPr>
          <w:rStyle w:val="Emphasis"/>
          <w:i w:val="0"/>
          <w:iCs w:val="0"/>
        </w:rPr>
        <w:t xml:space="preserve"> З</w:t>
      </w:r>
      <w:r w:rsidRPr="001D2616">
        <w:rPr>
          <w:rStyle w:val="Emphasis"/>
          <w:i w:val="0"/>
          <w:iCs w:val="0"/>
        </w:rPr>
        <w:t>а</w:t>
      </w:r>
      <w:r w:rsidRPr="001D2616">
        <w:rPr>
          <w:rStyle w:val="Emphasis"/>
          <w:i w:val="0"/>
          <w:iCs w:val="0"/>
        </w:rPr>
        <w:t xml:space="preserve">конодательной палаты </w:t>
      </w:r>
      <w:proofErr w:type="spellStart"/>
      <w:r w:rsidRPr="001D2616">
        <w:rPr>
          <w:rStyle w:val="Emphasis"/>
          <w:i w:val="0"/>
          <w:iCs w:val="0"/>
        </w:rPr>
        <w:t>Олий</w:t>
      </w:r>
      <w:proofErr w:type="spellEnd"/>
      <w:r w:rsidRPr="001D2616">
        <w:rPr>
          <w:rStyle w:val="Emphasis"/>
          <w:i w:val="0"/>
          <w:iCs w:val="0"/>
        </w:rPr>
        <w:t xml:space="preserve"> </w:t>
      </w:r>
      <w:proofErr w:type="spellStart"/>
      <w:r w:rsidRPr="001D2616">
        <w:rPr>
          <w:rStyle w:val="Emphasis"/>
          <w:i w:val="0"/>
          <w:iCs w:val="0"/>
        </w:rPr>
        <w:t>Мажлиса</w:t>
      </w:r>
      <w:proofErr w:type="spellEnd"/>
      <w:r w:rsidRPr="001D2616">
        <w:rPr>
          <w:rStyle w:val="Emphasis"/>
          <w:i w:val="0"/>
          <w:iCs w:val="0"/>
        </w:rPr>
        <w:t xml:space="preserve"> и </w:t>
      </w:r>
      <w:proofErr w:type="spellStart"/>
      <w:r w:rsidRPr="001D2616">
        <w:rPr>
          <w:rStyle w:val="Emphasis"/>
          <w:i w:val="0"/>
          <w:iCs w:val="0"/>
        </w:rPr>
        <w:t>Кенгаша</w:t>
      </w:r>
      <w:proofErr w:type="spellEnd"/>
      <w:r w:rsidRPr="001D2616">
        <w:rPr>
          <w:rStyle w:val="Emphasis"/>
          <w:i w:val="0"/>
          <w:iCs w:val="0"/>
        </w:rPr>
        <w:t xml:space="preserve"> Сената </w:t>
      </w:r>
      <w:proofErr w:type="spellStart"/>
      <w:r w:rsidRPr="001D2616">
        <w:rPr>
          <w:rStyle w:val="Emphasis"/>
          <w:i w:val="0"/>
          <w:iCs w:val="0"/>
        </w:rPr>
        <w:t>Олий</w:t>
      </w:r>
      <w:proofErr w:type="spellEnd"/>
      <w:r w:rsidRPr="001D2616">
        <w:rPr>
          <w:rStyle w:val="Emphasis"/>
          <w:i w:val="0"/>
          <w:iCs w:val="0"/>
        </w:rPr>
        <w:t xml:space="preserve"> </w:t>
      </w:r>
      <w:proofErr w:type="spellStart"/>
      <w:r w:rsidRPr="001D2616">
        <w:rPr>
          <w:rStyle w:val="Emphasis"/>
          <w:i w:val="0"/>
          <w:iCs w:val="0"/>
        </w:rPr>
        <w:t>Мажлиса</w:t>
      </w:r>
      <w:proofErr w:type="spellEnd"/>
      <w:r w:rsidRPr="001D2616">
        <w:rPr>
          <w:rStyle w:val="Emphasis"/>
          <w:i w:val="0"/>
          <w:iCs w:val="0"/>
        </w:rPr>
        <w:t xml:space="preserve"> Ре</w:t>
      </w:r>
      <w:r w:rsidRPr="001D2616">
        <w:rPr>
          <w:rStyle w:val="Emphasis"/>
          <w:i w:val="0"/>
          <w:iCs w:val="0"/>
        </w:rPr>
        <w:t>с</w:t>
      </w:r>
      <w:r w:rsidRPr="001D2616">
        <w:rPr>
          <w:rStyle w:val="Emphasis"/>
          <w:i w:val="0"/>
          <w:iCs w:val="0"/>
        </w:rPr>
        <w:t>публики Узбекистан</w:t>
      </w:r>
      <w:r w:rsidRPr="001D2616">
        <w:rPr>
          <w:rStyle w:val="Emphasis"/>
          <w:b/>
          <w:bCs/>
        </w:rPr>
        <w:t xml:space="preserve"> </w:t>
      </w:r>
      <w:r w:rsidRPr="001D2616">
        <w:rPr>
          <w:rStyle w:val="Emphasis"/>
        </w:rPr>
        <w:t>«</w:t>
      </w:r>
      <w:r w:rsidRPr="001D2616">
        <w:t>О мерах по усилению поддержки негосударственных н</w:t>
      </w:r>
      <w:r w:rsidRPr="001D2616">
        <w:t>е</w:t>
      </w:r>
      <w:r w:rsidRPr="001D2616">
        <w:t>коммерческих организаций, других институтов гражданского общества», в с</w:t>
      </w:r>
      <w:r w:rsidRPr="001D2616">
        <w:t>о</w:t>
      </w:r>
      <w:r w:rsidRPr="001D2616">
        <w:t xml:space="preserve">ответствии с которым был создан Общественный фонд по поддержке </w:t>
      </w:r>
      <w:proofErr w:type="spellStart"/>
      <w:r w:rsidRPr="001D2616">
        <w:t>ННО</w:t>
      </w:r>
      <w:proofErr w:type="spellEnd"/>
      <w:r w:rsidRPr="001D2616">
        <w:t xml:space="preserve"> и других институтов гражданского общества. Средствами Фонда будет управлять Парламентская комиссия, которая будет предоставлять поддержку </w:t>
      </w:r>
      <w:proofErr w:type="spellStart"/>
      <w:r w:rsidRPr="001D2616">
        <w:t>ННО</w:t>
      </w:r>
      <w:proofErr w:type="spellEnd"/>
      <w:r w:rsidRPr="001D2616">
        <w:t xml:space="preserve"> в форме субсидий, гранта или социального заказа. Эти меры являются дальнейшим ш</w:t>
      </w:r>
      <w:r w:rsidRPr="001D2616">
        <w:t>а</w:t>
      </w:r>
      <w:r w:rsidRPr="001D2616">
        <w:t>гом государства по развитию взаимодействия и поддержки институтов гра</w:t>
      </w:r>
      <w:r w:rsidRPr="001D2616">
        <w:t>ж</w:t>
      </w:r>
      <w:r w:rsidRPr="001D2616">
        <w:t xml:space="preserve">данского общества. </w:t>
      </w:r>
    </w:p>
    <w:p w:rsidR="00235FDF" w:rsidRDefault="00235FDF" w:rsidP="00D86FBD">
      <w:pPr>
        <w:pStyle w:val="SingleTxtGR"/>
        <w:rPr>
          <w:bCs/>
        </w:rPr>
      </w:pPr>
      <w:r>
        <w:t>410.</w:t>
      </w:r>
      <w:r>
        <w:tab/>
      </w:r>
      <w:r w:rsidRPr="001D2616">
        <w:t xml:space="preserve">В Узбекистане существует система национальных культурных центров </w:t>
      </w:r>
      <w:r>
        <w:br/>
      </w:r>
      <w:r w:rsidRPr="001D2616">
        <w:t xml:space="preserve">(в количестве 150), объединяющие этнические меньшинства, проживающие в Узбекистане и поддерживаемые государством. </w:t>
      </w:r>
    </w:p>
    <w:p w:rsidR="00235FDF" w:rsidRDefault="00235FDF" w:rsidP="00D86FBD">
      <w:pPr>
        <w:pStyle w:val="H1GR"/>
        <w:rPr>
          <w:bCs/>
        </w:rPr>
      </w:pPr>
      <w:r>
        <w:rPr>
          <w:bCs/>
        </w:rPr>
        <w:tab/>
        <w:t>Е</w:t>
      </w:r>
      <w:r w:rsidR="00B657B1">
        <w:rPr>
          <w:bCs/>
        </w:rPr>
        <w:t>.</w:t>
      </w:r>
      <w:r>
        <w:rPr>
          <w:bCs/>
        </w:rPr>
        <w:tab/>
      </w:r>
      <w:r w:rsidRPr="001D2616">
        <w:t>Экономические, социальные и культурные права, в частности</w:t>
      </w:r>
      <w:r w:rsidRPr="001D2616">
        <w:rPr>
          <w:bCs/>
        </w:rPr>
        <w:t>:</w:t>
      </w:r>
    </w:p>
    <w:p w:rsidR="00235FDF" w:rsidRPr="00354DDD" w:rsidRDefault="00235FDF" w:rsidP="00D86FBD">
      <w:pPr>
        <w:pStyle w:val="H23GR"/>
      </w:pPr>
      <w:r>
        <w:tab/>
        <w:t>1</w:t>
      </w:r>
      <w:r w:rsidR="00B657B1">
        <w:t>.</w:t>
      </w:r>
      <w:r>
        <w:tab/>
      </w:r>
      <w:r w:rsidRPr="00354DDD">
        <w:t>Право на труд</w:t>
      </w:r>
    </w:p>
    <w:p w:rsidR="00235FDF" w:rsidRDefault="00235FDF" w:rsidP="00D86FBD">
      <w:pPr>
        <w:pStyle w:val="SingleTxtGR"/>
        <w:rPr>
          <w:bCs/>
        </w:rPr>
      </w:pPr>
      <w:r>
        <w:t>411.</w:t>
      </w:r>
      <w:r>
        <w:tab/>
      </w:r>
      <w:r w:rsidRPr="007701C7">
        <w:t>Согласно ст.</w:t>
      </w:r>
      <w:r w:rsidR="00B657B1">
        <w:t xml:space="preserve"> </w:t>
      </w:r>
      <w:r w:rsidRPr="007701C7">
        <w:t>37 Конституции каждый имеет право на труд, на свободный выбор работы, на справедливые условия труда и защиту от безработицы. В ст.</w:t>
      </w:r>
      <w:r w:rsidR="00B657B1">
        <w:t> </w:t>
      </w:r>
      <w:r w:rsidRPr="007701C7">
        <w:t>6 Трудового кодекса Республики Узбекистан запрещается дискриминация в тр</w:t>
      </w:r>
      <w:r w:rsidRPr="007701C7">
        <w:t>у</w:t>
      </w:r>
      <w:r w:rsidRPr="007701C7">
        <w:t>довых отношениях: «Все граждане имеют равные возможности в обладании и использовании трудовых прав. Установление каких-либо ограничений или представление преимуществ в области трудовых отношений в зависимости от … расы, национальности, языка, религии, … а также других обстоятельств, не связанных с деловыми качествами работников и результатами их труда, нед</w:t>
      </w:r>
      <w:r w:rsidRPr="007701C7">
        <w:t>о</w:t>
      </w:r>
      <w:r w:rsidRPr="007701C7">
        <w:t>пустимо и является дискриминац</w:t>
      </w:r>
      <w:r w:rsidRPr="007701C7">
        <w:t>и</w:t>
      </w:r>
      <w:r w:rsidRPr="007701C7">
        <w:t>ей».</w:t>
      </w:r>
    </w:p>
    <w:p w:rsidR="00235FDF" w:rsidRDefault="00235FDF" w:rsidP="00D86FBD">
      <w:pPr>
        <w:pStyle w:val="H23GR"/>
      </w:pPr>
      <w:r>
        <w:tab/>
      </w:r>
      <w:r w:rsidRPr="001D2616">
        <w:t>2</w:t>
      </w:r>
      <w:r w:rsidR="003024A7">
        <w:t>.</w:t>
      </w:r>
      <w:r>
        <w:tab/>
      </w:r>
      <w:r w:rsidRPr="001D2616">
        <w:t>Право создавать профессиональные союзы и вступать в них</w:t>
      </w:r>
    </w:p>
    <w:p w:rsidR="00235FDF" w:rsidRDefault="00235FDF" w:rsidP="00D86FBD">
      <w:pPr>
        <w:pStyle w:val="SingleTxtGR"/>
        <w:rPr>
          <w:bCs/>
        </w:rPr>
      </w:pPr>
      <w:r>
        <w:t>412.</w:t>
      </w:r>
      <w:r>
        <w:tab/>
      </w:r>
      <w:r w:rsidRPr="001D2616">
        <w:t>Граждане Республики Узбекистан имеют право объединятся в профе</w:t>
      </w:r>
      <w:r w:rsidRPr="001D2616">
        <w:t>с</w:t>
      </w:r>
      <w:r w:rsidRPr="001D2616">
        <w:t>сиональные союзы (ст.</w:t>
      </w:r>
      <w:r>
        <w:t xml:space="preserve"> </w:t>
      </w:r>
      <w:r w:rsidRPr="001D2616">
        <w:t>34 Конституции). «Трудящиеся, а также лица, обуча</w:t>
      </w:r>
      <w:r w:rsidRPr="001D2616">
        <w:t>ю</w:t>
      </w:r>
      <w:r w:rsidRPr="001D2616">
        <w:t>щиеся в высших и средних специальных заведениях без какого-то ни было ра</w:t>
      </w:r>
      <w:r w:rsidRPr="001D2616">
        <w:t>з</w:t>
      </w:r>
      <w:r w:rsidRPr="001D2616">
        <w:t>личия имеют право создавать по своему выбору и без предварительного разр</w:t>
      </w:r>
      <w:r w:rsidRPr="001D2616">
        <w:t>е</w:t>
      </w:r>
      <w:r w:rsidRPr="001D2616">
        <w:t>шения профсоюзы, а также право вступать в профсоюзы при условии соблюд</w:t>
      </w:r>
      <w:r w:rsidRPr="001D2616">
        <w:t>е</w:t>
      </w:r>
      <w:r w:rsidRPr="001D2616">
        <w:t>ния уставов» (ст.</w:t>
      </w:r>
      <w:r>
        <w:t xml:space="preserve"> </w:t>
      </w:r>
      <w:r w:rsidRPr="001D2616">
        <w:t>2 Закона «О профессиональных со</w:t>
      </w:r>
      <w:r w:rsidRPr="001D2616">
        <w:t>ю</w:t>
      </w:r>
      <w:r w:rsidRPr="001D2616">
        <w:t>зах, правах и гарантиях их деятельности»).</w:t>
      </w:r>
      <w:r w:rsidRPr="001D2616">
        <w:rPr>
          <w:color w:val="000000"/>
        </w:rPr>
        <w:t xml:space="preserve"> Статья 34 Конституции предоставляет право объединяться в профессиональные союзы, политические партии и другие общественные объ</w:t>
      </w:r>
      <w:r w:rsidRPr="001D2616">
        <w:rPr>
          <w:color w:val="000000"/>
        </w:rPr>
        <w:t>е</w:t>
      </w:r>
      <w:r w:rsidRPr="001D2616">
        <w:rPr>
          <w:color w:val="000000"/>
        </w:rPr>
        <w:t>динения, участвовать в массовых движениях, а законы Республики Узбекистан «Об общественных объединениях» от 15 февраля 1991 года и «О професси</w:t>
      </w:r>
      <w:r w:rsidRPr="001D2616">
        <w:rPr>
          <w:color w:val="000000"/>
        </w:rPr>
        <w:t>о</w:t>
      </w:r>
      <w:r w:rsidRPr="001D2616">
        <w:rPr>
          <w:color w:val="000000"/>
        </w:rPr>
        <w:t>нальных союзах, правах и гарантиях их деятельности» от 2 июля 1992 года ко</w:t>
      </w:r>
      <w:r w:rsidRPr="001D2616">
        <w:rPr>
          <w:color w:val="000000"/>
        </w:rPr>
        <w:t>н</w:t>
      </w:r>
      <w:r w:rsidRPr="001D2616">
        <w:rPr>
          <w:color w:val="000000"/>
        </w:rPr>
        <w:t>кретизируют эти пр</w:t>
      </w:r>
      <w:r w:rsidRPr="001D2616">
        <w:rPr>
          <w:color w:val="000000"/>
        </w:rPr>
        <w:t>а</w:t>
      </w:r>
      <w:r w:rsidRPr="001D2616">
        <w:rPr>
          <w:color w:val="000000"/>
        </w:rPr>
        <w:t xml:space="preserve">ва. </w:t>
      </w:r>
    </w:p>
    <w:p w:rsidR="00235FDF" w:rsidRDefault="00235FDF" w:rsidP="00D86FBD">
      <w:pPr>
        <w:pStyle w:val="SingleTxtGR"/>
        <w:rPr>
          <w:bCs/>
        </w:rPr>
      </w:pPr>
      <w:r>
        <w:t>413.</w:t>
      </w:r>
      <w:r>
        <w:tab/>
      </w:r>
      <w:r w:rsidRPr="007701C7">
        <w:t>В настоящее время в Республике Узбекистан существуют 14</w:t>
      </w:r>
      <w:r>
        <w:t> </w:t>
      </w:r>
      <w:r w:rsidRPr="007701C7">
        <w:t>профессиональных союзов. Число членов профсоюзов от общей численн</w:t>
      </w:r>
      <w:r w:rsidRPr="007701C7">
        <w:t>о</w:t>
      </w:r>
      <w:r w:rsidRPr="007701C7">
        <w:t>сти рабочей силы (14791,9 тыс. человек) составляет 43,2%/</w:t>
      </w:r>
    </w:p>
    <w:p w:rsidR="00235FDF" w:rsidRDefault="00235FDF" w:rsidP="00D86FBD">
      <w:pPr>
        <w:pStyle w:val="SingleTxtGR"/>
        <w:rPr>
          <w:bCs/>
        </w:rPr>
      </w:pPr>
      <w:r>
        <w:t>414.</w:t>
      </w:r>
      <w:r>
        <w:tab/>
      </w:r>
      <w:r w:rsidRPr="001D2616">
        <w:t>Согласно статье 4 Закона «О профессиональных союзах, правах и гара</w:t>
      </w:r>
      <w:r w:rsidRPr="001D2616">
        <w:t>н</w:t>
      </w:r>
      <w:r w:rsidRPr="001D2616">
        <w:t>тиях их деятельности» и статьи 6 Тр</w:t>
      </w:r>
      <w:r w:rsidRPr="001D2616">
        <w:t>у</w:t>
      </w:r>
      <w:r w:rsidRPr="001D2616">
        <w:t>дового кодекса, всякая дискриминация по отношению к членам профсоюзов запрещена.</w:t>
      </w:r>
    </w:p>
    <w:p w:rsidR="00235FDF" w:rsidRDefault="00235FDF" w:rsidP="00D86FBD">
      <w:pPr>
        <w:pStyle w:val="SingleTxtGR"/>
        <w:rPr>
          <w:bCs/>
        </w:rPr>
      </w:pPr>
      <w:r>
        <w:t>415.</w:t>
      </w:r>
      <w:r>
        <w:tab/>
      </w:r>
      <w:r w:rsidRPr="001D2616">
        <w:t>Профсоюзам предоставлено право образовывать федерации и присоед</w:t>
      </w:r>
      <w:r w:rsidRPr="001D2616">
        <w:t>и</w:t>
      </w:r>
      <w:r w:rsidRPr="001D2616">
        <w:t>няться к международным про</w:t>
      </w:r>
      <w:r w:rsidRPr="001D2616">
        <w:t>ф</w:t>
      </w:r>
      <w:r w:rsidRPr="001D2616">
        <w:t xml:space="preserve">союзным организациям. </w:t>
      </w:r>
    </w:p>
    <w:p w:rsidR="00235FDF" w:rsidRDefault="00235FDF" w:rsidP="00D86FBD">
      <w:pPr>
        <w:pStyle w:val="SingleTxtGR"/>
        <w:rPr>
          <w:bCs/>
        </w:rPr>
      </w:pPr>
      <w:r>
        <w:t>416.</w:t>
      </w:r>
      <w:r>
        <w:tab/>
      </w:r>
      <w:r w:rsidRPr="001D2616">
        <w:t>Национальное законодательство в области коллективных переговоров с</w:t>
      </w:r>
      <w:r w:rsidRPr="001D2616">
        <w:t>о</w:t>
      </w:r>
      <w:r w:rsidRPr="001D2616">
        <w:t>ответствует принципам Конвенции МОТ №</w:t>
      </w:r>
      <w:r w:rsidR="003024A7">
        <w:t xml:space="preserve"> </w:t>
      </w:r>
      <w:r w:rsidRPr="001D2616">
        <w:t>154 «О содействии коллективным переговорам».</w:t>
      </w:r>
    </w:p>
    <w:p w:rsidR="00235FDF" w:rsidRDefault="00235FDF" w:rsidP="00D86FBD">
      <w:pPr>
        <w:pStyle w:val="SingleTxtGR"/>
        <w:rPr>
          <w:bCs/>
        </w:rPr>
      </w:pPr>
      <w:r>
        <w:t>417.</w:t>
      </w:r>
      <w:r>
        <w:tab/>
      </w:r>
      <w:r w:rsidRPr="001D2616">
        <w:t>Коллективные переговоры в области обеспечения занятости населения регулируются Законом «О занятости населения». В трудовом законодательстве приводится порядок разрешения трудовых споров. Индивидуальные трудовые споры разрешаются в соответствии с законодательством в комиссиях по труд</w:t>
      </w:r>
      <w:r w:rsidRPr="001D2616">
        <w:t>о</w:t>
      </w:r>
      <w:r w:rsidRPr="001D2616">
        <w:t>вым спорам предприятий и судах. Работнику предоставляется право выбора о</w:t>
      </w:r>
      <w:r w:rsidRPr="001D2616">
        <w:t>р</w:t>
      </w:r>
      <w:r w:rsidRPr="001D2616">
        <w:t>гана, в котором будет рассматриваться его спор с работодателем. При обращ</w:t>
      </w:r>
      <w:r w:rsidRPr="001D2616">
        <w:t>е</w:t>
      </w:r>
      <w:r w:rsidRPr="001D2616">
        <w:t>нии в суд по требованиям, вытекающим из трудовых правоотношений, рабо</w:t>
      </w:r>
      <w:r w:rsidRPr="001D2616">
        <w:t>т</w:t>
      </w:r>
      <w:r w:rsidRPr="001D2616">
        <w:t>ники освобождаются от уплаты судебных расходов.</w:t>
      </w:r>
    </w:p>
    <w:p w:rsidR="00235FDF" w:rsidRDefault="00235FDF" w:rsidP="00D86FBD">
      <w:pPr>
        <w:pStyle w:val="SingleTxtGR"/>
        <w:rPr>
          <w:bCs/>
        </w:rPr>
      </w:pPr>
      <w:r>
        <w:t>418.</w:t>
      </w:r>
      <w:r>
        <w:tab/>
      </w:r>
      <w:r w:rsidRPr="001D2616">
        <w:t>Профсоюзам предоставлено право подавать судебные иски, как по инд</w:t>
      </w:r>
      <w:r w:rsidRPr="001D2616">
        <w:t>и</w:t>
      </w:r>
      <w:r w:rsidRPr="001D2616">
        <w:t>видуальным, так и по коллекти</w:t>
      </w:r>
      <w:r w:rsidRPr="001D2616">
        <w:t>в</w:t>
      </w:r>
      <w:r w:rsidRPr="001D2616">
        <w:t>ным трудовым спорам.</w:t>
      </w:r>
    </w:p>
    <w:p w:rsidR="00235FDF" w:rsidRPr="001C3F53" w:rsidRDefault="00235FDF" w:rsidP="00D86FBD">
      <w:pPr>
        <w:pStyle w:val="H23GR"/>
      </w:pPr>
      <w:r>
        <w:tab/>
      </w:r>
      <w:r w:rsidRPr="001C3F53">
        <w:t>3</w:t>
      </w:r>
      <w:r w:rsidR="003024A7">
        <w:t>.</w:t>
      </w:r>
      <w:r w:rsidRPr="001C3F53">
        <w:t xml:space="preserve"> </w:t>
      </w:r>
      <w:r>
        <w:tab/>
      </w:r>
      <w:r w:rsidRPr="001C3F53">
        <w:t>Право на жилище</w:t>
      </w:r>
    </w:p>
    <w:p w:rsidR="00235FDF" w:rsidRDefault="00235FDF" w:rsidP="00D86FBD">
      <w:pPr>
        <w:pStyle w:val="SingleTxtGR"/>
        <w:rPr>
          <w:bCs/>
        </w:rPr>
      </w:pPr>
      <w:r>
        <w:t>419.</w:t>
      </w:r>
      <w:r>
        <w:tab/>
      </w:r>
      <w:r w:rsidRPr="001D2616">
        <w:t>«Основными задачами государственной жилищной политики являются создание условий, при которых каждый гражданин, в соответствии со своими потребностями и возможностями</w:t>
      </w:r>
      <w:r>
        <w:t xml:space="preserve"> </w:t>
      </w:r>
      <w:r w:rsidRPr="001D2616">
        <w:t>смог бы построить жильё, приобрести его в собственность, снять в наем; предоставление жилья из муниципального ж</w:t>
      </w:r>
      <w:r w:rsidRPr="001D2616">
        <w:t>и</w:t>
      </w:r>
      <w:r w:rsidRPr="001D2616">
        <w:t>лищного фонда гражданам, состоящим на учете, нуждающихся в улучшении жилищных условий» (</w:t>
      </w:r>
      <w:proofErr w:type="spellStart"/>
      <w:r w:rsidRPr="001D2616">
        <w:t>ст.2</w:t>
      </w:r>
      <w:proofErr w:type="spellEnd"/>
      <w:r w:rsidRPr="001D2616">
        <w:t xml:space="preserve"> Закона «Об основах государственной жилищной п</w:t>
      </w:r>
      <w:r w:rsidRPr="001D2616">
        <w:t>о</w:t>
      </w:r>
      <w:r w:rsidRPr="001D2616">
        <w:t>литики» 1996 г. с изменениями 1997 г.).</w:t>
      </w:r>
    </w:p>
    <w:p w:rsidR="00235FDF" w:rsidRDefault="00235FDF" w:rsidP="00D86FBD">
      <w:pPr>
        <w:pStyle w:val="SingleTxtGR"/>
        <w:rPr>
          <w:bCs/>
        </w:rPr>
      </w:pPr>
      <w:r>
        <w:t>420.</w:t>
      </w:r>
      <w:r>
        <w:tab/>
      </w:r>
      <w:r w:rsidRPr="001D2616">
        <w:t xml:space="preserve">Право собственности на жилое помещение регламентируется </w:t>
      </w:r>
      <w:proofErr w:type="spellStart"/>
      <w:r w:rsidRPr="001D2616">
        <w:t>ст.11</w:t>
      </w:r>
      <w:proofErr w:type="spellEnd"/>
      <w:r w:rsidRPr="001D2616">
        <w:t xml:space="preserve"> Ж</w:t>
      </w:r>
      <w:r w:rsidRPr="001D2616">
        <w:t>и</w:t>
      </w:r>
      <w:r w:rsidRPr="001D2616">
        <w:t>лищного Кодекса 24.12.1998 г. «Субъектами права собственности на жилое п</w:t>
      </w:r>
      <w:r w:rsidRPr="001D2616">
        <w:t>о</w:t>
      </w:r>
      <w:r w:rsidRPr="001D2616">
        <w:t>мещение являются граждане, юридические лица и государство. Жилые дома, квартиры, находящиеся в частной собственности, не могут быть изъяты, собс</w:t>
      </w:r>
      <w:r w:rsidRPr="001D2616">
        <w:t>т</w:t>
      </w:r>
      <w:r w:rsidRPr="001D2616">
        <w:t xml:space="preserve">венник не может быть лишен права собственности на жилой дом, квартиру, кроме случаев, установленных законом. </w:t>
      </w:r>
      <w:r w:rsidRPr="009A168F">
        <w:t>Принудительное изъятие жилого п</w:t>
      </w:r>
      <w:r w:rsidRPr="009A168F">
        <w:t>о</w:t>
      </w:r>
      <w:r w:rsidRPr="009A168F">
        <w:t>мещения допускается только по решению суда».</w:t>
      </w:r>
    </w:p>
    <w:p w:rsidR="00235FDF" w:rsidRDefault="00235FDF" w:rsidP="00D86FBD">
      <w:pPr>
        <w:pStyle w:val="H23GR"/>
      </w:pPr>
      <w:r>
        <w:tab/>
      </w:r>
      <w:r w:rsidRPr="001D2616">
        <w:t>4</w:t>
      </w:r>
      <w:r w:rsidR="003024A7">
        <w:t>.</w:t>
      </w:r>
      <w:r>
        <w:tab/>
      </w:r>
      <w:r w:rsidRPr="001D2616">
        <w:t>Право на здравоохранение, медицинскую помощь, социальное обеспечение и социальное обслуживание</w:t>
      </w:r>
      <w:r w:rsidRPr="00BF0F16">
        <w:rPr>
          <w:rStyle w:val="FootnoteReference"/>
          <w:b w:val="0"/>
          <w:u w:val="single"/>
        </w:rPr>
        <w:footnoteReference w:id="40"/>
      </w:r>
    </w:p>
    <w:p w:rsidR="00235FDF" w:rsidRDefault="00235FDF" w:rsidP="00D86FBD">
      <w:pPr>
        <w:pStyle w:val="SingleTxtGR"/>
        <w:rPr>
          <w:bCs/>
        </w:rPr>
      </w:pPr>
      <w:r>
        <w:t>421.</w:t>
      </w:r>
      <w:r>
        <w:tab/>
      </w:r>
      <w:r w:rsidRPr="001D2616">
        <w:t>Это право зафиксировано в ст.</w:t>
      </w:r>
      <w:r w:rsidR="003024A7">
        <w:t xml:space="preserve"> </w:t>
      </w:r>
      <w:r w:rsidRPr="001D2616">
        <w:t>39, 40 Конституции Республики Узбек</w:t>
      </w:r>
      <w:r w:rsidRPr="001D2616">
        <w:t>и</w:t>
      </w:r>
      <w:r w:rsidRPr="001D2616">
        <w:t>стан. «Каждый имеет право на социальное обеспечение в старости, в случае у</w:t>
      </w:r>
      <w:r w:rsidRPr="001D2616">
        <w:t>т</w:t>
      </w:r>
      <w:r w:rsidRPr="001D2616">
        <w:t>раты трудоспособности, а также потери кормильца и других предусмотренных законом случаев. Пенсии, пособия, другие виды социальной помощи не могут быть ниже официального установленного прожиточного минимума» (ст.</w:t>
      </w:r>
      <w:r w:rsidR="003024A7">
        <w:t xml:space="preserve"> </w:t>
      </w:r>
      <w:r w:rsidRPr="001D2616">
        <w:t>39). «Каждый имеет право на квалифицированное медицинское обслуживание» (ст.</w:t>
      </w:r>
      <w:r w:rsidR="003024A7">
        <w:t> </w:t>
      </w:r>
      <w:r w:rsidRPr="001D2616">
        <w:t>40). Реализация права на квалифицированное медицинское обслуживание осущес</w:t>
      </w:r>
      <w:r w:rsidRPr="001D2616">
        <w:t>т</w:t>
      </w:r>
      <w:r w:rsidRPr="001D2616">
        <w:t>вляется на основе Закона Республики Узбекистан «Об охране здоровья граждан».</w:t>
      </w:r>
      <w:r>
        <w:t xml:space="preserve"> </w:t>
      </w:r>
    </w:p>
    <w:p w:rsidR="00235FDF" w:rsidRPr="001D2616" w:rsidRDefault="00235FDF" w:rsidP="00D86FBD">
      <w:pPr>
        <w:pStyle w:val="SingleTxtGR"/>
        <w:rPr>
          <w:bCs/>
        </w:rPr>
      </w:pPr>
      <w:r>
        <w:t>422.</w:t>
      </w:r>
      <w:r>
        <w:tab/>
      </w:r>
      <w:r w:rsidRPr="001D2616">
        <w:t>В рамках гарантированного объема медико-санитарных услуг государство взяло на себя обязательство обеспечить оплату предоставления бесплатного м</w:t>
      </w:r>
      <w:r w:rsidRPr="001D2616">
        <w:t>е</w:t>
      </w:r>
      <w:r w:rsidRPr="001D2616">
        <w:t>дицинского обслуживания по следующим направлениям:</w:t>
      </w:r>
    </w:p>
    <w:p w:rsidR="00235FDF" w:rsidRPr="007701C7" w:rsidRDefault="00235FDF" w:rsidP="00235FDF">
      <w:pPr>
        <w:pStyle w:val="Bullet1GR"/>
        <w:numPr>
          <w:ilvl w:val="0"/>
          <w:numId w:val="1"/>
        </w:numPr>
        <w:suppressAutoHyphens/>
      </w:pPr>
      <w:r w:rsidRPr="007701C7">
        <w:t>оказание экстренной медицинской помощи;</w:t>
      </w:r>
    </w:p>
    <w:p w:rsidR="00235FDF" w:rsidRPr="007701C7" w:rsidRDefault="00235FDF" w:rsidP="00235FDF">
      <w:pPr>
        <w:pStyle w:val="Bullet1GR"/>
        <w:numPr>
          <w:ilvl w:val="0"/>
          <w:numId w:val="1"/>
        </w:numPr>
        <w:suppressAutoHyphens/>
      </w:pPr>
      <w:r w:rsidRPr="007701C7">
        <w:t>оказание медицинской помощи в первичном звене здравоохранения и ряде лечебно-профилактических учреждениях, прежде всего на селе;</w:t>
      </w:r>
    </w:p>
    <w:p w:rsidR="00235FDF" w:rsidRPr="007701C7" w:rsidRDefault="00235FDF" w:rsidP="00235FDF">
      <w:pPr>
        <w:pStyle w:val="Bullet1GR"/>
        <w:numPr>
          <w:ilvl w:val="0"/>
          <w:numId w:val="1"/>
        </w:numPr>
        <w:suppressAutoHyphens/>
      </w:pPr>
      <w:r w:rsidRPr="007701C7">
        <w:t>иммунизацию и вакцинацию населения против ряда инфекционных заболеваний;</w:t>
      </w:r>
    </w:p>
    <w:p w:rsidR="00235FDF" w:rsidRPr="007701C7" w:rsidRDefault="00235FDF" w:rsidP="00235FDF">
      <w:pPr>
        <w:pStyle w:val="Bullet1GR"/>
        <w:numPr>
          <w:ilvl w:val="0"/>
          <w:numId w:val="1"/>
        </w:numPr>
        <w:suppressAutoHyphens/>
      </w:pPr>
      <w:r w:rsidRPr="007701C7">
        <w:t>обследование и лечение подростков по направлениям призывных комиссий;</w:t>
      </w:r>
    </w:p>
    <w:p w:rsidR="00235FDF" w:rsidRPr="007701C7" w:rsidRDefault="00235FDF" w:rsidP="00235FDF">
      <w:pPr>
        <w:pStyle w:val="Bullet1GR"/>
        <w:numPr>
          <w:ilvl w:val="0"/>
          <w:numId w:val="1"/>
        </w:numPr>
        <w:suppressAutoHyphens/>
      </w:pPr>
      <w:r w:rsidRPr="007701C7">
        <w:t>оказание родовспомогательных услуг;</w:t>
      </w:r>
    </w:p>
    <w:p w:rsidR="00235FDF" w:rsidRDefault="00235FDF" w:rsidP="00235FDF">
      <w:pPr>
        <w:pStyle w:val="Bullet1GR"/>
        <w:numPr>
          <w:ilvl w:val="0"/>
          <w:numId w:val="1"/>
        </w:numPr>
        <w:suppressAutoHyphens/>
      </w:pPr>
      <w:r w:rsidRPr="007701C7">
        <w:t>лечение льготных категорий пациентов (ветераны войны, инвалиды и круглые сироты).</w:t>
      </w:r>
    </w:p>
    <w:p w:rsidR="00235FDF" w:rsidRDefault="00235FDF" w:rsidP="00D86FBD">
      <w:pPr>
        <w:pStyle w:val="SingleTxtGR"/>
        <w:rPr>
          <w:bCs/>
        </w:rPr>
      </w:pPr>
      <w:r>
        <w:t>423.</w:t>
      </w:r>
      <w:r>
        <w:tab/>
      </w:r>
      <w:r w:rsidRPr="007701C7">
        <w:t>В соответствии с Государственной программой реформирования системы здравоохранения,</w:t>
      </w:r>
      <w:r>
        <w:t xml:space="preserve"> </w:t>
      </w:r>
      <w:r w:rsidRPr="007701C7">
        <w:t>государство гарантирует</w:t>
      </w:r>
      <w:r>
        <w:t xml:space="preserve"> </w:t>
      </w:r>
      <w:r w:rsidRPr="007701C7">
        <w:t>бесплатное лечение как в стацион</w:t>
      </w:r>
      <w:r w:rsidRPr="007701C7">
        <w:t>а</w:t>
      </w:r>
      <w:r w:rsidRPr="007701C7">
        <w:t>ре, так и</w:t>
      </w:r>
      <w:r>
        <w:t xml:space="preserve"> </w:t>
      </w:r>
      <w:r w:rsidRPr="007701C7">
        <w:t>медикаментозно при амбулаторном лечении целой группе социально значимых заболеваний: туберкулез, лепра, СПИД и ВИЧ-инфекции, психич</w:t>
      </w:r>
      <w:r w:rsidRPr="007701C7">
        <w:t>е</w:t>
      </w:r>
      <w:r w:rsidRPr="007701C7">
        <w:t xml:space="preserve">ские, онкологические заболевания, а также заболевания, передаваемые половым путем. </w:t>
      </w:r>
    </w:p>
    <w:p w:rsidR="00235FDF" w:rsidRDefault="00235FDF" w:rsidP="00D86FBD">
      <w:pPr>
        <w:pStyle w:val="SingleTxtGR"/>
        <w:rPr>
          <w:bCs/>
        </w:rPr>
      </w:pPr>
      <w:r>
        <w:t>424.</w:t>
      </w:r>
      <w:r>
        <w:tab/>
      </w:r>
      <w:r w:rsidRPr="001D2616">
        <w:t>Одним из направлений всех программ по здравоохранению является с</w:t>
      </w:r>
      <w:r w:rsidRPr="001D2616">
        <w:t>о</w:t>
      </w:r>
      <w:r w:rsidRPr="001D2616">
        <w:t>вершенствование</w:t>
      </w:r>
      <w:r>
        <w:t xml:space="preserve"> </w:t>
      </w:r>
      <w:r w:rsidRPr="001D2616">
        <w:t>работы в обла</w:t>
      </w:r>
      <w:r w:rsidRPr="001D2616">
        <w:t>с</w:t>
      </w:r>
      <w:r w:rsidRPr="001D2616">
        <w:t>ти охраны репродуктивного здоровья.</w:t>
      </w:r>
    </w:p>
    <w:p w:rsidR="00235FDF" w:rsidRDefault="00235FDF" w:rsidP="00D86FBD">
      <w:pPr>
        <w:pStyle w:val="SingleTxtGR"/>
        <w:rPr>
          <w:bCs/>
        </w:rPr>
      </w:pPr>
      <w:r>
        <w:t>425.</w:t>
      </w:r>
      <w:r>
        <w:tab/>
      </w:r>
      <w:r w:rsidRPr="001D2616">
        <w:t>В Узбекистане функционирует Республиканский Центр Репродуктивного здоровья и Центр репродуктивного здоровья подростков, и их филиалы в обла</w:t>
      </w:r>
      <w:r w:rsidRPr="001D2616">
        <w:t>с</w:t>
      </w:r>
      <w:r w:rsidRPr="001D2616">
        <w:t>тях, где проводятся семинары для специалистов, работающих в области охраны репродуктивного здоровья.</w:t>
      </w:r>
    </w:p>
    <w:p w:rsidR="00235FDF" w:rsidRDefault="00235FDF" w:rsidP="00D86FBD">
      <w:pPr>
        <w:pStyle w:val="SingleTxtGR"/>
        <w:rPr>
          <w:bCs/>
        </w:rPr>
      </w:pPr>
      <w:r>
        <w:rPr>
          <w:bCs/>
        </w:rPr>
        <w:t>426.</w:t>
      </w:r>
      <w:r>
        <w:rPr>
          <w:bCs/>
        </w:rPr>
        <w:tab/>
      </w:r>
      <w:r w:rsidRPr="007701C7">
        <w:rPr>
          <w:bCs/>
        </w:rPr>
        <w:t>В рамках Постановления Кабинета Министров Республики Узбекистан №</w:t>
      </w:r>
      <w:r w:rsidR="003024A7">
        <w:rPr>
          <w:bCs/>
        </w:rPr>
        <w:t> </w:t>
      </w:r>
      <w:r w:rsidRPr="007701C7">
        <w:rPr>
          <w:bCs/>
        </w:rPr>
        <w:t>242 от 5 июля 2002 года в школах, лицеях, колледжах внедрены 16 часовые факультативные курсы по «Основам репродуктивного здоровья и формирования здоровой семьи».</w:t>
      </w:r>
      <w:r>
        <w:rPr>
          <w:bCs/>
        </w:rPr>
        <w:t xml:space="preserve"> </w:t>
      </w:r>
      <w:r w:rsidRPr="007701C7">
        <w:rPr>
          <w:bCs/>
        </w:rPr>
        <w:t>Для проведения обучения молодежи по вопросам</w:t>
      </w:r>
      <w:r>
        <w:rPr>
          <w:bCs/>
        </w:rPr>
        <w:t xml:space="preserve"> </w:t>
      </w:r>
      <w:r w:rsidRPr="007701C7">
        <w:rPr>
          <w:bCs/>
        </w:rPr>
        <w:t>репроду</w:t>
      </w:r>
      <w:r w:rsidRPr="007701C7">
        <w:rPr>
          <w:bCs/>
        </w:rPr>
        <w:t>к</w:t>
      </w:r>
      <w:r w:rsidRPr="007701C7">
        <w:rPr>
          <w:bCs/>
        </w:rPr>
        <w:t>тивного здоровья подготовлены и изданы брошюры для преподавателей, школьников и преподавателей тиражом 800000 экз., и буклеты тиражом</w:t>
      </w:r>
      <w:r w:rsidR="003024A7">
        <w:rPr>
          <w:bCs/>
        </w:rPr>
        <w:br/>
      </w:r>
      <w:r w:rsidRPr="007701C7">
        <w:rPr>
          <w:bCs/>
        </w:rPr>
        <w:t>400 000 экз.</w:t>
      </w:r>
    </w:p>
    <w:p w:rsidR="00235FDF" w:rsidRDefault="00235FDF" w:rsidP="00D86FBD">
      <w:pPr>
        <w:pStyle w:val="SingleTxtGR"/>
        <w:rPr>
          <w:bCs/>
        </w:rPr>
      </w:pPr>
      <w:r>
        <w:t>427.</w:t>
      </w:r>
      <w:r>
        <w:tab/>
      </w:r>
      <w:r w:rsidRPr="001D2616">
        <w:t>Согласно ст.</w:t>
      </w:r>
      <w:r w:rsidR="003024A7">
        <w:t xml:space="preserve"> </w:t>
      </w:r>
      <w:r w:rsidRPr="001D2616">
        <w:t>3 Закона «О государственном пенсионном обеспечении» 1993</w:t>
      </w:r>
      <w:r w:rsidR="003024A7">
        <w:t> </w:t>
      </w:r>
      <w:r w:rsidRPr="001D2616">
        <w:t>г. с изменениями и дополнениями 2002 г., граждане могут обращаться за назн</w:t>
      </w:r>
      <w:r w:rsidRPr="001D2616">
        <w:t>а</w:t>
      </w:r>
      <w:r w:rsidRPr="001D2616">
        <w:t>чением пенсии в любое время после возникновения права на нее.</w:t>
      </w:r>
    </w:p>
    <w:p w:rsidR="00235FDF" w:rsidRDefault="00235FDF" w:rsidP="00D86FBD">
      <w:pPr>
        <w:pStyle w:val="SingleTxtGR"/>
        <w:rPr>
          <w:bCs/>
        </w:rPr>
      </w:pPr>
      <w:r>
        <w:t>428.</w:t>
      </w:r>
      <w:r>
        <w:tab/>
      </w:r>
      <w:r w:rsidRPr="001D2616">
        <w:t>В законе «О социальной защищенности инвалидов в Республике Узбек</w:t>
      </w:r>
      <w:r w:rsidRPr="001D2616">
        <w:t>и</w:t>
      </w:r>
      <w:r w:rsidRPr="001D2616">
        <w:t>стан» 1991 г. с изменениями 2001 г. (ст.</w:t>
      </w:r>
      <w:r w:rsidR="003024A7">
        <w:t xml:space="preserve"> </w:t>
      </w:r>
      <w:r w:rsidRPr="001D2616">
        <w:t>20) оговаривается, что все инвалиды обладают всей полнотой социально-экономических и личных прав и свобод; дискриминация инвалидов запрещается и преследуется по закону.</w:t>
      </w:r>
    </w:p>
    <w:p w:rsidR="00235FDF" w:rsidRDefault="00235FDF" w:rsidP="00D86FBD">
      <w:pPr>
        <w:pStyle w:val="SingleTxtGR"/>
        <w:rPr>
          <w:bCs/>
        </w:rPr>
      </w:pPr>
      <w:r>
        <w:t>429.</w:t>
      </w:r>
      <w:r>
        <w:tab/>
      </w:r>
      <w:r w:rsidRPr="007701C7">
        <w:t>В ст.</w:t>
      </w:r>
      <w:r w:rsidR="003024A7">
        <w:t xml:space="preserve"> </w:t>
      </w:r>
      <w:r w:rsidRPr="007701C7">
        <w:t>13 Закона «Об охране здоровья граждан» 1996 г. с изменениями 1999 г.</w:t>
      </w:r>
      <w:r>
        <w:t xml:space="preserve"> </w:t>
      </w:r>
      <w:r w:rsidRPr="001D2616">
        <w:t>установлено, что «государство обеспечивает гражданам охрану здоровья независимо от</w:t>
      </w:r>
      <w:r>
        <w:t xml:space="preserve"> </w:t>
      </w:r>
      <w:r w:rsidRPr="001D2616">
        <w:t>… расы, национальности, языка,</w:t>
      </w:r>
      <w:r>
        <w:t xml:space="preserve"> </w:t>
      </w:r>
      <w:r w:rsidRPr="001D2616">
        <w:t xml:space="preserve">отношения к религии. </w:t>
      </w:r>
      <w:r w:rsidRPr="007701C7">
        <w:t>Госуда</w:t>
      </w:r>
      <w:r w:rsidRPr="007701C7">
        <w:t>р</w:t>
      </w:r>
      <w:r w:rsidRPr="007701C7">
        <w:t>ство гарантирует гр</w:t>
      </w:r>
      <w:r>
        <w:t>ажданам защиту от дискриминации</w:t>
      </w:r>
      <w:r w:rsidRPr="007701C7">
        <w:t xml:space="preserve">, независимо от наличия у них любых форм заболеваний». </w:t>
      </w:r>
      <w:r w:rsidRPr="001D2616">
        <w:t>В ст.</w:t>
      </w:r>
      <w:r w:rsidR="003024A7">
        <w:t xml:space="preserve"> </w:t>
      </w:r>
      <w:r w:rsidRPr="001D2616">
        <w:t>44 того же Закона (Присяга врача Ре</w:t>
      </w:r>
      <w:r w:rsidRPr="001D2616">
        <w:t>с</w:t>
      </w:r>
      <w:r w:rsidRPr="001D2616">
        <w:t>публики Узбекистан) оговаривается, что лица при получении диплома врача приносят присягу, в которой, в частности, клянутся оказывать медицинскую помощь каждому больному независимо от пола, возраста,</w:t>
      </w:r>
      <w:r>
        <w:t xml:space="preserve"> </w:t>
      </w:r>
      <w:r w:rsidRPr="001D2616">
        <w:t>расы, национальн</w:t>
      </w:r>
      <w:r w:rsidRPr="001D2616">
        <w:t>о</w:t>
      </w:r>
      <w:r w:rsidRPr="001D2616">
        <w:t>сти, языка,</w:t>
      </w:r>
      <w:r>
        <w:t xml:space="preserve"> </w:t>
      </w:r>
      <w:r w:rsidRPr="001D2616">
        <w:t>отношения к религии, вероисповедания. Статьей 14 того же закона установлено право иностранных граждан, лиц без гражданства на охрану зд</w:t>
      </w:r>
      <w:r w:rsidRPr="001D2616">
        <w:t>о</w:t>
      </w:r>
      <w:r w:rsidRPr="001D2616">
        <w:t>ровья: «Иностранным гражданам, находящимся на территории Республики У</w:t>
      </w:r>
      <w:r w:rsidRPr="001D2616">
        <w:t>з</w:t>
      </w:r>
      <w:r w:rsidRPr="001D2616">
        <w:t>бекистан, гарантируется право здоровья в соответствии с международными д</w:t>
      </w:r>
      <w:r w:rsidRPr="001D2616">
        <w:t>о</w:t>
      </w:r>
      <w:r w:rsidRPr="001D2616">
        <w:t>говорами Республики Узбекистан. Лиц без гражданства, постоянно прожива</w:t>
      </w:r>
      <w:r w:rsidRPr="001D2616">
        <w:t>ю</w:t>
      </w:r>
      <w:r w:rsidRPr="001D2616">
        <w:t>щие в Республике Узбекистан, пользуются правом на охрану здоровья наравне с гражданами Республики Узбекистан, если иное не предусмотрено междунаро</w:t>
      </w:r>
      <w:r w:rsidRPr="001D2616">
        <w:t>д</w:t>
      </w:r>
      <w:r w:rsidRPr="001D2616">
        <w:t>ными договорами Республики Узб</w:t>
      </w:r>
      <w:r w:rsidRPr="001D2616">
        <w:t>е</w:t>
      </w:r>
      <w:r w:rsidRPr="001D2616">
        <w:t xml:space="preserve">кистан». </w:t>
      </w:r>
    </w:p>
    <w:p w:rsidR="00235FDF" w:rsidRDefault="00235FDF" w:rsidP="00D86FBD">
      <w:pPr>
        <w:pStyle w:val="SingleTxtGR"/>
        <w:rPr>
          <w:bCs/>
        </w:rPr>
      </w:pPr>
      <w:r>
        <w:t>430.</w:t>
      </w:r>
      <w:r>
        <w:tab/>
      </w:r>
      <w:r w:rsidRPr="001D2616">
        <w:t xml:space="preserve">По постановлению Кабинета Министров Республики Узбекистан от </w:t>
      </w:r>
      <w:r>
        <w:br/>
      </w:r>
      <w:r w:rsidRPr="001D2616">
        <w:t>25.01.2002 г. №33 «О мерах по реализации Программы адресной поддержки с</w:t>
      </w:r>
      <w:r w:rsidRPr="001D2616">
        <w:t>о</w:t>
      </w:r>
      <w:r w:rsidRPr="001D2616">
        <w:t>циально уязвимых слоев населения на 2002-2003 годы», начиная с 1 сентября 2002</w:t>
      </w:r>
      <w:r>
        <w:t> </w:t>
      </w:r>
      <w:r w:rsidRPr="001D2616">
        <w:t>года, бесплатным комплектом зимней одежды, наряду с учащимися из м</w:t>
      </w:r>
      <w:r w:rsidRPr="001D2616">
        <w:t>а</w:t>
      </w:r>
      <w:r w:rsidRPr="001D2616">
        <w:t>лообеспеченных семей начальных классов обеспечиваются также учащиеся старших классов общеобразовательных школ из малообеспеченных семей. Вв</w:t>
      </w:r>
      <w:r w:rsidRPr="001D2616">
        <w:t>е</w:t>
      </w:r>
      <w:r w:rsidRPr="001D2616">
        <w:t>дено ежегодное бесплатное обеспечение учащихся общеобразовательных школ из малообеспеченных семей комплектом учебников из библиотечного фонда. Приемным родителям, принявшим ребенка на воспитание (патронат), выплач</w:t>
      </w:r>
      <w:r w:rsidRPr="001D2616">
        <w:t>и</w:t>
      </w:r>
      <w:r w:rsidRPr="001D2616">
        <w:t xml:space="preserve">вается ежемесячное пособие в размере 3-х минимальных размеров заработной платы на каждого принятого ребенка. </w:t>
      </w:r>
    </w:p>
    <w:p w:rsidR="00235FDF" w:rsidRDefault="00235FDF" w:rsidP="00D86FBD">
      <w:pPr>
        <w:pStyle w:val="SingleTxtGR"/>
        <w:rPr>
          <w:bCs/>
        </w:rPr>
      </w:pPr>
      <w:r>
        <w:t>431.</w:t>
      </w:r>
      <w:r>
        <w:tab/>
      </w:r>
      <w:r w:rsidRPr="001D2616">
        <w:t>Прямые выплаты в виде материальной помощи малообеспеченным сем</w:t>
      </w:r>
      <w:r w:rsidRPr="001D2616">
        <w:t>ь</w:t>
      </w:r>
      <w:r w:rsidRPr="001D2616">
        <w:t>ям и пособий семьям с детьми обеспечивают нуждающиеся семьи дополн</w:t>
      </w:r>
      <w:r w:rsidRPr="001D2616">
        <w:t>и</w:t>
      </w:r>
      <w:r w:rsidRPr="001D2616">
        <w:t>тельным доходом. На социально-культурные мероприятия и социальную защ</w:t>
      </w:r>
      <w:r w:rsidRPr="001D2616">
        <w:t>и</w:t>
      </w:r>
      <w:r w:rsidRPr="001D2616">
        <w:t xml:space="preserve">ту направляются 50% всех расходов бюджета Узбекистана. </w:t>
      </w:r>
    </w:p>
    <w:p w:rsidR="00235FDF" w:rsidRDefault="00235FDF" w:rsidP="00D86FBD">
      <w:pPr>
        <w:pStyle w:val="SingleTxtGR"/>
        <w:rPr>
          <w:bCs/>
        </w:rPr>
      </w:pPr>
      <w:r>
        <w:t>432.</w:t>
      </w:r>
      <w:r>
        <w:tab/>
      </w:r>
      <w:r w:rsidRPr="001D2616">
        <w:t>Ежегодно проводятся соревнования, посвященные «Всемирному дню и</w:t>
      </w:r>
      <w:r w:rsidRPr="001D2616">
        <w:t>н</w:t>
      </w:r>
      <w:r w:rsidRPr="001D2616">
        <w:t>валидов», в которых принимают уч</w:t>
      </w:r>
      <w:r w:rsidRPr="001D2616">
        <w:t>а</w:t>
      </w:r>
      <w:r w:rsidRPr="001D2616">
        <w:t>стие более 1000 детей инвалидов.</w:t>
      </w:r>
    </w:p>
    <w:p w:rsidR="00235FDF" w:rsidRDefault="00235FDF" w:rsidP="00D86FBD">
      <w:pPr>
        <w:pStyle w:val="SingleTxtGR"/>
        <w:rPr>
          <w:bCs/>
        </w:rPr>
      </w:pPr>
      <w:r>
        <w:t>433.</w:t>
      </w:r>
      <w:r>
        <w:tab/>
      </w:r>
      <w:r w:rsidRPr="001D2616">
        <w:t>В целях улучшения условий для занятий физической культурой детей-инвалидов постоянно ведется работа по обеспечению спортивных сооружений специальным инвентарем и оборудованием, обеспечению их спортивной фо</w:t>
      </w:r>
      <w:r w:rsidRPr="001D2616">
        <w:t>р</w:t>
      </w:r>
      <w:r w:rsidRPr="001D2616">
        <w:t>мой и обувью.</w:t>
      </w:r>
    </w:p>
    <w:p w:rsidR="00235FDF" w:rsidRDefault="00235FDF" w:rsidP="00D86FBD">
      <w:pPr>
        <w:pStyle w:val="SingleTxtGR"/>
        <w:rPr>
          <w:bCs/>
        </w:rPr>
      </w:pPr>
      <w:r>
        <w:t>434</w:t>
      </w:r>
      <w:r>
        <w:tab/>
      </w:r>
      <w:r w:rsidRPr="001D2616">
        <w:t>В Узбекистане осуществляет деятельность целый ряд неправительстве</w:t>
      </w:r>
      <w:r w:rsidRPr="001D2616">
        <w:t>н</w:t>
      </w:r>
      <w:r w:rsidRPr="001D2616">
        <w:t>ных некоммерческих организаций, чья работа непосредственно связана с дет</w:t>
      </w:r>
      <w:r w:rsidRPr="001D2616">
        <w:t>ь</w:t>
      </w:r>
      <w:r w:rsidRPr="001D2616">
        <w:t xml:space="preserve">ми с ограниченными возможностями: </w:t>
      </w:r>
      <w:proofErr w:type="spellStart"/>
      <w:r w:rsidRPr="001D2616">
        <w:t>Ангренский</w:t>
      </w:r>
      <w:proofErr w:type="spellEnd"/>
      <w:r w:rsidRPr="001D2616">
        <w:t xml:space="preserve"> центр «</w:t>
      </w:r>
      <w:proofErr w:type="spellStart"/>
      <w:r w:rsidRPr="001D2616">
        <w:t>Камила</w:t>
      </w:r>
      <w:proofErr w:type="spellEnd"/>
      <w:r w:rsidRPr="001D2616">
        <w:t xml:space="preserve">», </w:t>
      </w:r>
      <w:proofErr w:type="spellStart"/>
      <w:r w:rsidRPr="001D2616">
        <w:t>КРИДИ</w:t>
      </w:r>
      <w:proofErr w:type="spellEnd"/>
      <w:r w:rsidRPr="001D2616">
        <w:t>, Коалиция</w:t>
      </w:r>
      <w:r>
        <w:t xml:space="preserve"> </w:t>
      </w:r>
      <w:r w:rsidRPr="001D2616">
        <w:t>«</w:t>
      </w:r>
      <w:proofErr w:type="spellStart"/>
      <w:r w:rsidRPr="001D2616">
        <w:t>Умидворлик</w:t>
      </w:r>
      <w:proofErr w:type="spellEnd"/>
      <w:r w:rsidRPr="001D2616">
        <w:t xml:space="preserve">», объединяющая 23 </w:t>
      </w:r>
      <w:proofErr w:type="spellStart"/>
      <w:r w:rsidRPr="001D2616">
        <w:t>ННО</w:t>
      </w:r>
      <w:proofErr w:type="spellEnd"/>
      <w:r w:rsidRPr="001D2616">
        <w:t xml:space="preserve">, Центр «Пегас аль </w:t>
      </w:r>
      <w:proofErr w:type="spellStart"/>
      <w:r w:rsidRPr="001D2616">
        <w:t>Фалак</w:t>
      </w:r>
      <w:proofErr w:type="spellEnd"/>
      <w:r w:rsidRPr="001D2616">
        <w:t xml:space="preserve">» и другие. Работают </w:t>
      </w:r>
      <w:proofErr w:type="spellStart"/>
      <w:r w:rsidRPr="001D2616">
        <w:t>ННО</w:t>
      </w:r>
      <w:proofErr w:type="spellEnd"/>
      <w:r w:rsidRPr="001D2616">
        <w:t xml:space="preserve">, объединяющие инвалидов и более старшего поколения. Успешно осуществляет свою деятельность </w:t>
      </w:r>
      <w:proofErr w:type="spellStart"/>
      <w:r w:rsidRPr="001D2616">
        <w:t>ННО</w:t>
      </w:r>
      <w:proofErr w:type="spellEnd"/>
      <w:r w:rsidRPr="001D2616">
        <w:t xml:space="preserve"> «</w:t>
      </w:r>
      <w:proofErr w:type="spellStart"/>
      <w:r w:rsidRPr="001D2616">
        <w:t>Ишонч</w:t>
      </w:r>
      <w:proofErr w:type="spellEnd"/>
      <w:r w:rsidRPr="001D2616">
        <w:t xml:space="preserve"> </w:t>
      </w:r>
      <w:proofErr w:type="spellStart"/>
      <w:r w:rsidRPr="001D2616">
        <w:t>ва</w:t>
      </w:r>
      <w:proofErr w:type="spellEnd"/>
      <w:r w:rsidRPr="001D2616">
        <w:t xml:space="preserve"> хает», которая об</w:t>
      </w:r>
      <w:r w:rsidRPr="001D2616">
        <w:t>ъ</w:t>
      </w:r>
      <w:r w:rsidRPr="001D2616">
        <w:t>единяет людей, живущих с ВИЧ/</w:t>
      </w:r>
      <w:proofErr w:type="spellStart"/>
      <w:r w:rsidRPr="001D2616">
        <w:t>СПИДом</w:t>
      </w:r>
      <w:proofErr w:type="spellEnd"/>
      <w:r w:rsidRPr="001D2616">
        <w:t>.</w:t>
      </w:r>
    </w:p>
    <w:p w:rsidR="00235FDF" w:rsidRDefault="00235FDF" w:rsidP="00D86FBD">
      <w:pPr>
        <w:pStyle w:val="H23GR"/>
      </w:pPr>
      <w:r>
        <w:tab/>
        <w:t>5</w:t>
      </w:r>
      <w:r w:rsidR="003024A7">
        <w:t>.</w:t>
      </w:r>
      <w:r>
        <w:tab/>
      </w:r>
      <w:r w:rsidRPr="001D2616">
        <w:t>Право на образование и профессиональную подготовку</w:t>
      </w:r>
    </w:p>
    <w:p w:rsidR="00235FDF" w:rsidRDefault="00235FDF" w:rsidP="00D86FBD">
      <w:pPr>
        <w:pStyle w:val="SingleTxtGR"/>
        <w:rPr>
          <w:bCs/>
        </w:rPr>
      </w:pPr>
      <w:r>
        <w:t>435.</w:t>
      </w:r>
      <w:r>
        <w:tab/>
      </w:r>
      <w:r w:rsidRPr="001D2616">
        <w:t xml:space="preserve">Согласно </w:t>
      </w:r>
      <w:proofErr w:type="spellStart"/>
      <w:r w:rsidRPr="001D2616">
        <w:t>ст.41</w:t>
      </w:r>
      <w:proofErr w:type="spellEnd"/>
      <w:r w:rsidRPr="001D2616">
        <w:t xml:space="preserve"> Конституции, «каждый имеет право на образование. Гос</w:t>
      </w:r>
      <w:r w:rsidRPr="001D2616">
        <w:t>у</w:t>
      </w:r>
      <w:r w:rsidRPr="001D2616">
        <w:t>дарство гарантирует получение бе</w:t>
      </w:r>
      <w:r w:rsidRPr="001D2616">
        <w:t>с</w:t>
      </w:r>
      <w:r w:rsidRPr="001D2616">
        <w:t xml:space="preserve">платного общего образования». </w:t>
      </w:r>
    </w:p>
    <w:p w:rsidR="00235FDF" w:rsidRDefault="00235FDF" w:rsidP="00D86FBD">
      <w:pPr>
        <w:pStyle w:val="SingleTxtGR"/>
        <w:rPr>
          <w:bCs/>
        </w:rPr>
      </w:pPr>
      <w:r>
        <w:t>436.</w:t>
      </w:r>
      <w:r>
        <w:tab/>
      </w:r>
      <w:r w:rsidRPr="001D2616">
        <w:t>В соответствии с Законом Республики Узбекистан «Об образовании» от 29</w:t>
      </w:r>
      <w:r>
        <w:t> </w:t>
      </w:r>
      <w:r w:rsidRPr="001D2616">
        <w:t>августа 1997 г.: «Каждому гарантируются равные права на получение обр</w:t>
      </w:r>
      <w:r w:rsidRPr="001D2616">
        <w:t>а</w:t>
      </w:r>
      <w:r w:rsidRPr="001D2616">
        <w:t>зования, независимо от пола, языка, возраста, расовой, национальной прина</w:t>
      </w:r>
      <w:r w:rsidRPr="001D2616">
        <w:t>д</w:t>
      </w:r>
      <w:r w:rsidRPr="001D2616">
        <w:t>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w:t>
      </w:r>
      <w:r w:rsidRPr="001D2616">
        <w:t>и</w:t>
      </w:r>
      <w:r w:rsidRPr="001D2616">
        <w:t>стан».</w:t>
      </w:r>
      <w:r>
        <w:t xml:space="preserve"> </w:t>
      </w:r>
    </w:p>
    <w:p w:rsidR="00235FDF" w:rsidRPr="00D16A76" w:rsidRDefault="00235FDF" w:rsidP="00D86FBD">
      <w:pPr>
        <w:pStyle w:val="SingleTxtGR"/>
        <w:rPr>
          <w:bCs/>
        </w:rPr>
      </w:pPr>
      <w:r>
        <w:t>437.</w:t>
      </w:r>
      <w:r>
        <w:tab/>
      </w:r>
      <w:r w:rsidRPr="00D16A76">
        <w:t>Право на образование обеспечивается:</w:t>
      </w:r>
    </w:p>
    <w:p w:rsidR="00235FDF" w:rsidRPr="001D2616" w:rsidRDefault="00235FDF" w:rsidP="00235FDF">
      <w:pPr>
        <w:pStyle w:val="Bullet1GR"/>
        <w:numPr>
          <w:ilvl w:val="0"/>
          <w:numId w:val="1"/>
        </w:numPr>
        <w:suppressAutoHyphens/>
      </w:pPr>
      <w:r w:rsidRPr="001D2616">
        <w:t>развитием государственных и негосударственных образовательных учреждений;</w:t>
      </w:r>
    </w:p>
    <w:p w:rsidR="00235FDF" w:rsidRPr="001D2616" w:rsidRDefault="00235FDF" w:rsidP="00235FDF">
      <w:pPr>
        <w:pStyle w:val="Bullet1GR"/>
        <w:numPr>
          <w:ilvl w:val="0"/>
          <w:numId w:val="1"/>
        </w:numPr>
        <w:suppressAutoHyphens/>
      </w:pPr>
      <w:r w:rsidRPr="001D2616">
        <w:t>организацией обучения с отрывом и без отрыва от производства;</w:t>
      </w:r>
    </w:p>
    <w:p w:rsidR="00235FDF" w:rsidRPr="001D2616" w:rsidRDefault="00235FDF" w:rsidP="00235FDF">
      <w:pPr>
        <w:pStyle w:val="Bullet1GR"/>
        <w:numPr>
          <w:ilvl w:val="0"/>
          <w:numId w:val="1"/>
        </w:numPr>
        <w:suppressAutoHyphens/>
      </w:pPr>
      <w:r w:rsidRPr="001D2616">
        <w:t>бесплатным обучением по государственным программам образования и подготовки кадров, а также платным профессиональным обучением в образовательных учреждениях на договорных началах;</w:t>
      </w:r>
    </w:p>
    <w:p w:rsidR="00235FDF" w:rsidRPr="001D2616" w:rsidRDefault="00235FDF" w:rsidP="00235FDF">
      <w:pPr>
        <w:pStyle w:val="Bullet1GR"/>
        <w:numPr>
          <w:ilvl w:val="0"/>
          <w:numId w:val="1"/>
        </w:numPr>
        <w:suppressAutoHyphens/>
      </w:pPr>
      <w:r w:rsidRPr="001D2616">
        <w:t>равными правами выпускников всех видов образовательных учреждений при поступлении в учебные заведения следующей ступени;</w:t>
      </w:r>
    </w:p>
    <w:p w:rsidR="00235FDF" w:rsidRDefault="00235FDF" w:rsidP="00235FDF">
      <w:pPr>
        <w:pStyle w:val="Bullet1GR"/>
        <w:numPr>
          <w:ilvl w:val="0"/>
          <w:numId w:val="1"/>
        </w:numPr>
        <w:suppressAutoHyphens/>
      </w:pPr>
      <w:r w:rsidRPr="001D2616">
        <w:t>предоставлением права гражданам, получившим образование в семье или путём самообразования, на аттестацию в порядке экстерната в аккредитованных образовательных учреждениях.</w:t>
      </w:r>
    </w:p>
    <w:p w:rsidR="00235FDF" w:rsidRDefault="00235FDF" w:rsidP="00D86FBD">
      <w:pPr>
        <w:pStyle w:val="SingleTxtGR"/>
        <w:rPr>
          <w:bCs/>
        </w:rPr>
      </w:pPr>
      <w:r>
        <w:t>438.</w:t>
      </w:r>
      <w:r>
        <w:tab/>
      </w:r>
      <w:r w:rsidRPr="001D2616">
        <w:t>Граждане других государств вправе получать образование в Республике Узбекистан в соответствии с ме</w:t>
      </w:r>
      <w:r w:rsidRPr="001D2616">
        <w:t>ж</w:t>
      </w:r>
      <w:r w:rsidRPr="001D2616">
        <w:t>дународными договорами.</w:t>
      </w:r>
    </w:p>
    <w:p w:rsidR="00235FDF" w:rsidRDefault="00235FDF" w:rsidP="00D86FBD">
      <w:pPr>
        <w:pStyle w:val="SingleTxtGR"/>
        <w:rPr>
          <w:bCs/>
        </w:rPr>
      </w:pPr>
      <w:r>
        <w:t>439.</w:t>
      </w:r>
      <w:r>
        <w:tab/>
      </w:r>
      <w:r w:rsidRPr="001D2616">
        <w:t>Лица без гражданства, проживающие в республике, имеют равные права с гражданами Республики Узб</w:t>
      </w:r>
      <w:r w:rsidRPr="001D2616">
        <w:t>е</w:t>
      </w:r>
      <w:r w:rsidRPr="001D2616">
        <w:t>кистан на получение образования.</w:t>
      </w:r>
    </w:p>
    <w:p w:rsidR="00235FDF" w:rsidRDefault="00235FDF" w:rsidP="00D86FBD">
      <w:pPr>
        <w:pStyle w:val="SingleTxtGR"/>
        <w:rPr>
          <w:bCs/>
        </w:rPr>
      </w:pPr>
      <w:r>
        <w:t>440.</w:t>
      </w:r>
      <w:r>
        <w:tab/>
      </w:r>
      <w:r w:rsidRPr="001D2616">
        <w:t>Среднее образование в Республике Узбекистан ведется на 7 языках: у</w:t>
      </w:r>
      <w:r w:rsidRPr="001D2616">
        <w:t>з</w:t>
      </w:r>
      <w:r w:rsidRPr="001D2616">
        <w:t>бекском, каракалпакском, русском, казахском, туркменском, таджикском и ки</w:t>
      </w:r>
      <w:r w:rsidRPr="001D2616">
        <w:t>р</w:t>
      </w:r>
      <w:r w:rsidRPr="001D2616">
        <w:t>гизском. Школы, где ведется преподавание на языках национальных мен</w:t>
      </w:r>
      <w:r w:rsidRPr="001D2616">
        <w:t>ь</w:t>
      </w:r>
      <w:r w:rsidRPr="001D2616">
        <w:t>шинств, на основе договоренности Министерства народного образования Ре</w:t>
      </w:r>
      <w:r w:rsidRPr="001D2616">
        <w:t>с</w:t>
      </w:r>
      <w:r w:rsidRPr="001D2616">
        <w:t xml:space="preserve">публики Узбекистан со странами СНГ, которые являются исторической родиной для этих меньшинств, обеспечиваются учебными программами, учебниками и методическими пособиями, закупаемыми в этих странах. </w:t>
      </w:r>
    </w:p>
    <w:p w:rsidR="00235FDF" w:rsidRDefault="00235FDF" w:rsidP="00D86FBD">
      <w:pPr>
        <w:pStyle w:val="SingleTxtGR"/>
        <w:rPr>
          <w:bCs/>
        </w:rPr>
      </w:pPr>
      <w:r>
        <w:t>441.</w:t>
      </w:r>
      <w:r>
        <w:tab/>
      </w:r>
      <w:r w:rsidRPr="007701C7">
        <w:t>В настоящее</w:t>
      </w:r>
      <w:r>
        <w:t xml:space="preserve"> </w:t>
      </w:r>
      <w:r w:rsidRPr="007701C7">
        <w:t>время</w:t>
      </w:r>
      <w:r>
        <w:t xml:space="preserve"> </w:t>
      </w:r>
      <w:r w:rsidRPr="007701C7">
        <w:t>более чем в 9765 школ обучается 5736700 детей, им преподают около 500.000 педаг</w:t>
      </w:r>
      <w:r w:rsidRPr="007701C7">
        <w:t>о</w:t>
      </w:r>
      <w:r w:rsidRPr="007701C7">
        <w:t xml:space="preserve">гов. </w:t>
      </w:r>
    </w:p>
    <w:p w:rsidR="00235FDF" w:rsidRDefault="00235FDF" w:rsidP="00D86FBD">
      <w:pPr>
        <w:pStyle w:val="SingleTxtGR"/>
        <w:rPr>
          <w:bCs/>
        </w:rPr>
      </w:pPr>
      <w:r>
        <w:t>442.</w:t>
      </w:r>
      <w:r>
        <w:tab/>
      </w:r>
      <w:r w:rsidRPr="001D2616">
        <w:t>В 100 академических лицеях и 956 профессиональных колледжах обуч</w:t>
      </w:r>
      <w:r w:rsidRPr="001D2616">
        <w:t>а</w:t>
      </w:r>
      <w:r w:rsidRPr="001D2616">
        <w:t>ется 916359 студентов.</w:t>
      </w:r>
    </w:p>
    <w:p w:rsidR="00235FDF" w:rsidRDefault="00235FDF" w:rsidP="00D86FBD">
      <w:pPr>
        <w:pStyle w:val="SingleTxtGR"/>
        <w:rPr>
          <w:bCs/>
        </w:rPr>
      </w:pPr>
      <w:r>
        <w:t>443.</w:t>
      </w:r>
      <w:r>
        <w:tab/>
      </w:r>
      <w:r w:rsidRPr="001D2616">
        <w:t>В целях усиления государственной политики по реформированию сферы образования как ключевого звена проводимого курса реформ и обновления о</w:t>
      </w:r>
      <w:r w:rsidRPr="001D2616">
        <w:t>б</w:t>
      </w:r>
      <w:r w:rsidRPr="001D2616">
        <w:t>щества, как необходимого и обязательного условия</w:t>
      </w:r>
      <w:r>
        <w:t xml:space="preserve"> </w:t>
      </w:r>
      <w:r w:rsidRPr="001D2616">
        <w:t>демократического преобр</w:t>
      </w:r>
      <w:r w:rsidRPr="001D2616">
        <w:t>а</w:t>
      </w:r>
      <w:r w:rsidRPr="001D2616">
        <w:t>зования в обществе, устойчивого развития экономики, интеграции республики</w:t>
      </w:r>
      <w:r>
        <w:t xml:space="preserve"> </w:t>
      </w:r>
      <w:r w:rsidRPr="001D2616">
        <w:t>в мировое сообщество,</w:t>
      </w:r>
      <w:r>
        <w:t xml:space="preserve"> </w:t>
      </w:r>
      <w:r w:rsidRPr="001D2616">
        <w:t>реализуется Указ Президента Республики Узбекистан №</w:t>
      </w:r>
      <w:r w:rsidR="003024A7">
        <w:t> </w:t>
      </w:r>
      <w:proofErr w:type="spellStart"/>
      <w:r w:rsidRPr="001D2616">
        <w:t>УП-3431от</w:t>
      </w:r>
      <w:proofErr w:type="spellEnd"/>
      <w:r w:rsidRPr="001D2616">
        <w:t xml:space="preserve"> 21</w:t>
      </w:r>
      <w:r>
        <w:t> </w:t>
      </w:r>
      <w:r w:rsidRPr="001D2616">
        <w:t>мая 2004 г. «О Государственной общенациональной Програ</w:t>
      </w:r>
      <w:r w:rsidRPr="001D2616">
        <w:t>м</w:t>
      </w:r>
      <w:r w:rsidRPr="001D2616">
        <w:t>ме развития школьного образования на 2004-2009 годы».</w:t>
      </w:r>
    </w:p>
    <w:p w:rsidR="00235FDF" w:rsidRDefault="00235FDF" w:rsidP="00D86FBD">
      <w:pPr>
        <w:pStyle w:val="SingleTxtGR"/>
        <w:rPr>
          <w:bCs/>
        </w:rPr>
      </w:pPr>
      <w:r>
        <w:rPr>
          <w:bCs/>
        </w:rPr>
        <w:t>444.</w:t>
      </w:r>
      <w:r>
        <w:rPr>
          <w:bCs/>
        </w:rPr>
        <w:tab/>
      </w:r>
      <w:r w:rsidRPr="001D2616">
        <w:rPr>
          <w:bCs/>
        </w:rPr>
        <w:t>В соответствии с Национальной программой по подготовке кадров,</w:t>
      </w:r>
      <w:r w:rsidRPr="001D2616">
        <w:t xml:space="preserve"> </w:t>
      </w:r>
      <w:r w:rsidRPr="001D2616">
        <w:rPr>
          <w:bCs/>
        </w:rPr>
        <w:t>н</w:t>
      </w:r>
      <w:r w:rsidRPr="001D2616">
        <w:rPr>
          <w:bCs/>
        </w:rPr>
        <w:t>а</w:t>
      </w:r>
      <w:r w:rsidRPr="001D2616">
        <w:rPr>
          <w:bCs/>
        </w:rPr>
        <w:t>правленной на обеспечение полного охвата выпускников 9-х классов системой профессионального образования, овладение учащимися наряду с общим сре</w:t>
      </w:r>
      <w:r w:rsidRPr="001D2616">
        <w:rPr>
          <w:bCs/>
        </w:rPr>
        <w:t>д</w:t>
      </w:r>
      <w:r w:rsidRPr="001D2616">
        <w:rPr>
          <w:bCs/>
        </w:rPr>
        <w:t>ним образованием, конкретной профессией, была создана сеть принципиально новых типов средних профессиональных учебных заведений. Построено 533</w:t>
      </w:r>
      <w:r>
        <w:rPr>
          <w:bCs/>
        </w:rPr>
        <w:t> </w:t>
      </w:r>
      <w:r w:rsidRPr="001D2616">
        <w:rPr>
          <w:bCs/>
        </w:rPr>
        <w:t>профессиональных колледжа и 54 академических лицея, оснащенных с</w:t>
      </w:r>
      <w:r w:rsidRPr="001D2616">
        <w:rPr>
          <w:bCs/>
        </w:rPr>
        <w:t>о</w:t>
      </w:r>
      <w:r w:rsidRPr="001D2616">
        <w:rPr>
          <w:bCs/>
        </w:rPr>
        <w:t xml:space="preserve">временным учебно-лабораторным оборудованием. </w:t>
      </w:r>
    </w:p>
    <w:p w:rsidR="00235FDF" w:rsidRPr="00354DDD" w:rsidRDefault="00235FDF" w:rsidP="00D86FBD">
      <w:pPr>
        <w:pStyle w:val="SingleTxtGR"/>
        <w:rPr>
          <w:bCs/>
        </w:rPr>
      </w:pPr>
      <w:r>
        <w:t>445.</w:t>
      </w:r>
      <w:r>
        <w:tab/>
      </w:r>
      <w:r w:rsidRPr="007701C7">
        <w:t>Более 20% детей в возрасте 3</w:t>
      </w:r>
      <w:r w:rsidR="00D417FD">
        <w:t>—</w:t>
      </w:r>
      <w:r w:rsidRPr="007701C7">
        <w:t>5 лет посещают какие-либо виды орган</w:t>
      </w:r>
      <w:r w:rsidRPr="007701C7">
        <w:t>и</w:t>
      </w:r>
      <w:r w:rsidRPr="007701C7">
        <w:t>зованных образовательных программ для детей раннего возраста. Обеспечен всеобщий</w:t>
      </w:r>
      <w:r>
        <w:t xml:space="preserve"> </w:t>
      </w:r>
      <w:r w:rsidRPr="007701C7">
        <w:t>доступ к бесплатному 12–летнему образованию, учебу в новых т</w:t>
      </w:r>
      <w:r w:rsidRPr="007701C7">
        <w:t>и</w:t>
      </w:r>
      <w:r w:rsidRPr="007701C7">
        <w:t>пах учебных заведений – академических лицеях и профессиональных</w:t>
      </w:r>
      <w:r>
        <w:t xml:space="preserve"> </w:t>
      </w:r>
      <w:r w:rsidRPr="007701C7">
        <w:t xml:space="preserve">колледжах. </w:t>
      </w:r>
      <w:r w:rsidRPr="00354DDD">
        <w:t>Уровень грамотн</w:t>
      </w:r>
      <w:r w:rsidRPr="00354DDD">
        <w:t>о</w:t>
      </w:r>
      <w:r w:rsidRPr="00354DDD">
        <w:t>сти взрослого населения составляет 99,2%.</w:t>
      </w:r>
    </w:p>
    <w:p w:rsidR="00235FDF" w:rsidRDefault="00235FDF" w:rsidP="00D86FBD">
      <w:pPr>
        <w:pStyle w:val="SingleTxtGR"/>
        <w:rPr>
          <w:bCs/>
        </w:rPr>
      </w:pPr>
      <w:r>
        <w:t>446.</w:t>
      </w:r>
      <w:r>
        <w:tab/>
      </w:r>
      <w:r w:rsidRPr="001D2616">
        <w:t xml:space="preserve">Согласно ст. 12, начальное образование включает в себя </w:t>
      </w:r>
      <w:proofErr w:type="spellStart"/>
      <w:r w:rsidRPr="009A168F">
        <w:t>I</w:t>
      </w:r>
      <w:r w:rsidR="00D417FD">
        <w:t>−</w:t>
      </w:r>
      <w:r w:rsidRPr="009A168F">
        <w:t>IV</w:t>
      </w:r>
      <w:proofErr w:type="spellEnd"/>
      <w:r w:rsidRPr="001D2616">
        <w:t xml:space="preserve"> классы и является одной из ступенек о</w:t>
      </w:r>
      <w:r w:rsidRPr="001D2616">
        <w:t>б</w:t>
      </w:r>
      <w:r w:rsidRPr="001D2616">
        <w:t xml:space="preserve">щего среднего образования. </w:t>
      </w:r>
    </w:p>
    <w:p w:rsidR="00235FDF" w:rsidRDefault="00235FDF" w:rsidP="00D86FBD">
      <w:pPr>
        <w:pStyle w:val="SingleTxtGR"/>
        <w:rPr>
          <w:bCs/>
        </w:rPr>
      </w:pPr>
      <w:r>
        <w:t>447.</w:t>
      </w:r>
      <w:r>
        <w:tab/>
      </w:r>
      <w:r w:rsidRPr="001D2616">
        <w:t>Начальное образование направлено на формирование основ грамотности, знаний и навыков, необходимых для получения общего среднего образования. В</w:t>
      </w:r>
      <w:r>
        <w:t> </w:t>
      </w:r>
      <w:r w:rsidRPr="001D2616">
        <w:t>первый класс школы дети принимаются с шести-семи лет.</w:t>
      </w:r>
    </w:p>
    <w:p w:rsidR="00235FDF" w:rsidRDefault="00235FDF" w:rsidP="00D86FBD">
      <w:pPr>
        <w:pStyle w:val="SingleTxtGR"/>
        <w:rPr>
          <w:bCs/>
        </w:rPr>
      </w:pPr>
      <w:r>
        <w:t>448.</w:t>
      </w:r>
      <w:r>
        <w:tab/>
      </w:r>
      <w:r w:rsidRPr="001D2616">
        <w:t xml:space="preserve">В Республике Узбекистан обеспечен всеобщий доступ к бесплатному </w:t>
      </w:r>
      <w:r>
        <w:br/>
      </w:r>
      <w:r w:rsidRPr="001D2616">
        <w:t>12-</w:t>
      </w:r>
      <w:r>
        <w:t>л</w:t>
      </w:r>
      <w:r w:rsidRPr="001D2616">
        <w:t>етнему образованию, включая начальное, неполное среднее школьное обр</w:t>
      </w:r>
      <w:r w:rsidRPr="001D2616">
        <w:t>а</w:t>
      </w:r>
      <w:r w:rsidRPr="001D2616">
        <w:t xml:space="preserve">зование, а также учебу в новых типах учебных заведений </w:t>
      </w:r>
      <w:r>
        <w:t xml:space="preserve">− </w:t>
      </w:r>
      <w:r w:rsidRPr="001D2616">
        <w:t>академических л</w:t>
      </w:r>
      <w:r w:rsidRPr="001D2616">
        <w:t>и</w:t>
      </w:r>
      <w:r w:rsidRPr="001D2616">
        <w:t xml:space="preserve">цеях и профессиональных колледжах. </w:t>
      </w:r>
    </w:p>
    <w:p w:rsidR="00235FDF" w:rsidRDefault="00235FDF" w:rsidP="00D86FBD">
      <w:pPr>
        <w:pStyle w:val="SingleTxtGR"/>
        <w:rPr>
          <w:bCs/>
        </w:rPr>
      </w:pPr>
      <w:r>
        <w:t>449.</w:t>
      </w:r>
      <w:r>
        <w:tab/>
      </w:r>
      <w:r w:rsidRPr="001D2616">
        <w:t>В целях получения среднего специального, профессионального образов</w:t>
      </w:r>
      <w:r w:rsidRPr="001D2616">
        <w:t>а</w:t>
      </w:r>
      <w:r w:rsidRPr="001D2616">
        <w:t>ния каждый имеет право на основе общего среднего образования добровольно выбрать направление обучения в академическом лицее или профессиональном колледже.</w:t>
      </w:r>
    </w:p>
    <w:p w:rsidR="00235FDF" w:rsidRDefault="00235FDF" w:rsidP="00D86FBD">
      <w:pPr>
        <w:pStyle w:val="SingleTxtGR"/>
        <w:rPr>
          <w:bCs/>
        </w:rPr>
      </w:pPr>
      <w:r>
        <w:t>450.</w:t>
      </w:r>
      <w:r>
        <w:tab/>
      </w:r>
      <w:r w:rsidRPr="001D2616">
        <w:t>В соответствии с Положением о порядке приема студентов в высшие о</w:t>
      </w:r>
      <w:r w:rsidRPr="001D2616">
        <w:t>б</w:t>
      </w:r>
      <w:r w:rsidRPr="001D2616">
        <w:t>разовательные учреждения Республики Узбекистан по подготовке бакалавров (Приложение №</w:t>
      </w:r>
      <w:r w:rsidR="00D417FD">
        <w:t xml:space="preserve"> </w:t>
      </w:r>
      <w:r w:rsidRPr="001D2616">
        <w:t>1 к распоряжению Кабинета Министров от 4 июля 1998</w:t>
      </w:r>
      <w:r>
        <w:t xml:space="preserve"> </w:t>
      </w:r>
      <w:r w:rsidRPr="001D2616">
        <w:t>г. №</w:t>
      </w:r>
      <w:r w:rsidR="00D417FD">
        <w:t> </w:t>
      </w:r>
      <w:r w:rsidRPr="001D2616">
        <w:t>320-Ф, п.</w:t>
      </w:r>
      <w:r w:rsidR="00D417FD">
        <w:t xml:space="preserve"> </w:t>
      </w:r>
      <w:r w:rsidRPr="001D2616">
        <w:t>3</w:t>
      </w:r>
      <w:r>
        <w:t>−</w:t>
      </w:r>
      <w:r w:rsidRPr="001D2616">
        <w:t>4) тестовые испытания проводится на трех языках – узбекском, русском и каракалпакском. Язык обучения в высшем образовательным учре</w:t>
      </w:r>
      <w:r w:rsidRPr="001D2616">
        <w:t>ж</w:t>
      </w:r>
      <w:r w:rsidRPr="001D2616">
        <w:t>дении по направлениям образования и специальностям в пределах показателей приема, утвержденных постановлением Кабинета Министров Республики Узб</w:t>
      </w:r>
      <w:r w:rsidRPr="001D2616">
        <w:t>е</w:t>
      </w:r>
      <w:r w:rsidRPr="001D2616">
        <w:t>кистан, определяется министерствами и ведомствами до начала приема док</w:t>
      </w:r>
      <w:r w:rsidRPr="001D2616">
        <w:t>у</w:t>
      </w:r>
      <w:r w:rsidRPr="001D2616">
        <w:t>ментов и утверждается Госкомиссией. Абитуриент проходит тестирование на языке, на котором он будет обучаться в</w:t>
      </w:r>
      <w:r>
        <w:t xml:space="preserve"> </w:t>
      </w:r>
      <w:r w:rsidRPr="001D2616">
        <w:t>высшем образовательным учреждении. По направлениям образования устанавливаются соответствующие блоки пре</w:t>
      </w:r>
      <w:r w:rsidRPr="001D2616">
        <w:t>д</w:t>
      </w:r>
      <w:r w:rsidRPr="001D2616">
        <w:t>метов для тестовых испытаний. По некоторым направлениям (специальностям) высшего образования наряду с тестированием проводятся дополнительные (творческие) экзамены.</w:t>
      </w:r>
    </w:p>
    <w:p w:rsidR="00235FDF" w:rsidRDefault="00235FDF" w:rsidP="00D86FBD">
      <w:pPr>
        <w:pStyle w:val="SingleTxtGR"/>
        <w:rPr>
          <w:bCs/>
        </w:rPr>
      </w:pPr>
      <w:r>
        <w:t>451.</w:t>
      </w:r>
      <w:r>
        <w:tab/>
      </w:r>
      <w:r w:rsidRPr="007701C7">
        <w:t>В</w:t>
      </w:r>
      <w:r>
        <w:t xml:space="preserve"> </w:t>
      </w:r>
      <w:r w:rsidRPr="007701C7">
        <w:t>высших</w:t>
      </w:r>
      <w:r>
        <w:t xml:space="preserve"> </w:t>
      </w:r>
      <w:r w:rsidRPr="007701C7">
        <w:t>образовательных учреждениях, где по направлениям (спец</w:t>
      </w:r>
      <w:r w:rsidRPr="007701C7">
        <w:t>и</w:t>
      </w:r>
      <w:r w:rsidRPr="007701C7">
        <w:t>альности) образования обучение ведется на таджикском, казахском или тур</w:t>
      </w:r>
      <w:r w:rsidRPr="007701C7">
        <w:t>к</w:t>
      </w:r>
      <w:r w:rsidRPr="007701C7">
        <w:t xml:space="preserve">менском языках, прием осуществляется на основе профильных экзаменов по </w:t>
      </w:r>
      <w:proofErr w:type="spellStart"/>
      <w:r w:rsidRPr="007701C7">
        <w:t>многобальной</w:t>
      </w:r>
      <w:proofErr w:type="spellEnd"/>
      <w:r w:rsidRPr="007701C7">
        <w:t xml:space="preserve"> системе и тестированию. </w:t>
      </w:r>
      <w:r w:rsidRPr="001D2616">
        <w:t>Заявления на эти направления образ</w:t>
      </w:r>
      <w:r w:rsidRPr="001D2616">
        <w:t>о</w:t>
      </w:r>
      <w:r w:rsidRPr="001D2616">
        <w:t xml:space="preserve">вания (специальности) принимаются только от абитуриентов, окончивших среднюю </w:t>
      </w:r>
      <w:r w:rsidRPr="009A168F">
        <w:t>школу на указанных языках обучения.</w:t>
      </w:r>
    </w:p>
    <w:p w:rsidR="00235FDF" w:rsidRDefault="00235FDF" w:rsidP="00D86FBD">
      <w:pPr>
        <w:pStyle w:val="H23GR"/>
        <w:rPr>
          <w:bCs/>
        </w:rPr>
      </w:pPr>
      <w:r>
        <w:tab/>
      </w:r>
      <w:r w:rsidRPr="001D2616">
        <w:t>6</w:t>
      </w:r>
      <w:r w:rsidR="00D417FD">
        <w:t>.</w:t>
      </w:r>
      <w:r w:rsidRPr="001D2616">
        <w:t xml:space="preserve"> </w:t>
      </w:r>
      <w:r>
        <w:tab/>
      </w:r>
      <w:r w:rsidRPr="001D2616">
        <w:t>Право на равное участие в культурной жизни</w:t>
      </w:r>
    </w:p>
    <w:p w:rsidR="00235FDF" w:rsidRDefault="00235FDF" w:rsidP="00D86FBD">
      <w:pPr>
        <w:pStyle w:val="SingleTxtGR"/>
        <w:rPr>
          <w:bCs/>
        </w:rPr>
      </w:pPr>
      <w:r>
        <w:t>452.</w:t>
      </w:r>
      <w:r>
        <w:tab/>
      </w:r>
      <w:r w:rsidRPr="007701C7">
        <w:t>В ст.</w:t>
      </w:r>
      <w:r w:rsidR="00D417FD">
        <w:t xml:space="preserve"> </w:t>
      </w:r>
      <w:r w:rsidRPr="007701C7">
        <w:t>42 Конституции</w:t>
      </w:r>
      <w:r>
        <w:t xml:space="preserve"> </w:t>
      </w:r>
      <w:r w:rsidRPr="007701C7">
        <w:t xml:space="preserve">зафиксировано, что каждому гарантируется право на пользование достижениями культуры; государство заботится о культурном, научном и техническом развитии общества. </w:t>
      </w:r>
      <w:r w:rsidRPr="001D2616">
        <w:t>Это относится и к физической кул</w:t>
      </w:r>
      <w:r w:rsidRPr="001D2616">
        <w:t>ь</w:t>
      </w:r>
      <w:r w:rsidRPr="001D2616">
        <w:t>туре и спорту: согласно ст.</w:t>
      </w:r>
      <w:r w:rsidR="00D417FD">
        <w:t xml:space="preserve"> </w:t>
      </w:r>
      <w:r w:rsidRPr="001D2616">
        <w:t>2 Закона о физической культуре и спорте, граждане Республики Узбекистан независимо от пола, возраста, национальности, верои</w:t>
      </w:r>
      <w:r w:rsidRPr="001D2616">
        <w:t>с</w:t>
      </w:r>
      <w:r w:rsidRPr="001D2616">
        <w:t>поведания, имущественного и общественного положения имеют право на зан</w:t>
      </w:r>
      <w:r w:rsidRPr="001D2616">
        <w:t>я</w:t>
      </w:r>
      <w:r w:rsidRPr="001D2616">
        <w:t>тия физической культурой и спортом, объединение и общественные организ</w:t>
      </w:r>
      <w:r w:rsidRPr="001D2616">
        <w:t>а</w:t>
      </w:r>
      <w:r w:rsidRPr="001D2616">
        <w:t>ции физкультурно-оздоровительной направленности, на участие в управление в управлении физкультурно-спортивным движением.</w:t>
      </w:r>
    </w:p>
    <w:p w:rsidR="00235FDF" w:rsidRDefault="00235FDF" w:rsidP="00D86FBD">
      <w:pPr>
        <w:pStyle w:val="SingleTxtGR"/>
        <w:rPr>
          <w:bCs/>
        </w:rPr>
      </w:pPr>
      <w:r>
        <w:t>453.</w:t>
      </w:r>
      <w:r>
        <w:tab/>
      </w:r>
      <w:r w:rsidRPr="001D2616">
        <w:t>Указом Президента Республики Узбекистан «О развитии театрального искусства Узбекистана» от 26 марта 1998 года и Постановлением Кабинета М</w:t>
      </w:r>
      <w:r w:rsidRPr="001D2616">
        <w:t>и</w:t>
      </w:r>
      <w:r w:rsidRPr="001D2616">
        <w:t>нистров Республики Узбекистан «О создании творческо-производственного объединения «</w:t>
      </w:r>
      <w:proofErr w:type="spellStart"/>
      <w:r w:rsidRPr="001D2616">
        <w:t>Узбектеатр</w:t>
      </w:r>
      <w:proofErr w:type="spellEnd"/>
      <w:r w:rsidRPr="001D2616">
        <w:t>» в настоящее время в составе объединения работает 37</w:t>
      </w:r>
      <w:r>
        <w:t> </w:t>
      </w:r>
      <w:r w:rsidRPr="001D2616">
        <w:t>профессиональных театров и м</w:t>
      </w:r>
      <w:r w:rsidR="00D417FD">
        <w:t>ножество театров-студий, из них</w:t>
      </w:r>
      <w:r w:rsidRPr="001D2616">
        <w:t>: 1 театр оперы и балета на двух (узбекском и русском) языках, 7 драматических (из них 3 русских), 14</w:t>
      </w:r>
      <w:r>
        <w:t> </w:t>
      </w:r>
      <w:r w:rsidRPr="001D2616">
        <w:t>музыкальных и музыкально-драматических (из них 1 русский,</w:t>
      </w:r>
      <w:r>
        <w:t xml:space="preserve"> </w:t>
      </w:r>
      <w:r w:rsidRPr="001D2616">
        <w:t>1</w:t>
      </w:r>
      <w:r w:rsidR="00D417FD">
        <w:t> </w:t>
      </w:r>
      <w:r w:rsidRPr="001D2616">
        <w:t>каракалпакский), 4 молодежных театров и театр юных зрителей (из них 1 ру</w:t>
      </w:r>
      <w:r w:rsidRPr="001D2616">
        <w:t>с</w:t>
      </w:r>
      <w:r w:rsidRPr="001D2616">
        <w:t>ский, 1 каракалпакский), театр кукол – 10 (из них 1 каракалпакский, 4 двуязы</w:t>
      </w:r>
      <w:r w:rsidRPr="001D2616">
        <w:t>ч</w:t>
      </w:r>
      <w:r w:rsidRPr="001D2616">
        <w:t>ных (узбекский и русский).</w:t>
      </w:r>
    </w:p>
    <w:p w:rsidR="00235FDF" w:rsidRDefault="00235FDF" w:rsidP="00D86FBD">
      <w:pPr>
        <w:pStyle w:val="SingleTxtGR"/>
        <w:rPr>
          <w:bCs/>
        </w:rPr>
      </w:pPr>
      <w:r>
        <w:t>454.</w:t>
      </w:r>
      <w:r>
        <w:tab/>
      </w:r>
      <w:r w:rsidRPr="001D2616">
        <w:t>В Республике действуют множество театров-студий. Например, «</w:t>
      </w:r>
      <w:proofErr w:type="spellStart"/>
      <w:r w:rsidRPr="001D2616">
        <w:t>Ил</w:t>
      </w:r>
      <w:r w:rsidRPr="001D2616">
        <w:t>ь</w:t>
      </w:r>
      <w:r w:rsidRPr="001D2616">
        <w:t>хом</w:t>
      </w:r>
      <w:proofErr w:type="spellEnd"/>
      <w:r w:rsidRPr="001D2616">
        <w:t>», «</w:t>
      </w:r>
      <w:proofErr w:type="spellStart"/>
      <w:r w:rsidRPr="001D2616">
        <w:t>Алладин</w:t>
      </w:r>
      <w:proofErr w:type="spellEnd"/>
      <w:r w:rsidRPr="001D2616">
        <w:t>», «</w:t>
      </w:r>
      <w:proofErr w:type="spellStart"/>
      <w:r w:rsidRPr="001D2616">
        <w:t>Мулокот</w:t>
      </w:r>
      <w:proofErr w:type="spellEnd"/>
      <w:r w:rsidRPr="001D2616">
        <w:t>», «</w:t>
      </w:r>
      <w:proofErr w:type="spellStart"/>
      <w:r w:rsidRPr="001D2616">
        <w:t>Э</w:t>
      </w:r>
      <w:r w:rsidRPr="001D2616">
        <w:t>с</w:t>
      </w:r>
      <w:r w:rsidRPr="001D2616">
        <w:t>ки</w:t>
      </w:r>
      <w:proofErr w:type="spellEnd"/>
      <w:r w:rsidRPr="001D2616">
        <w:t xml:space="preserve"> </w:t>
      </w:r>
      <w:proofErr w:type="spellStart"/>
      <w:r w:rsidRPr="001D2616">
        <w:t>мачит</w:t>
      </w:r>
      <w:proofErr w:type="spellEnd"/>
      <w:r w:rsidRPr="001D2616">
        <w:t>», «</w:t>
      </w:r>
      <w:proofErr w:type="spellStart"/>
      <w:r w:rsidRPr="001D2616">
        <w:t>Турон</w:t>
      </w:r>
      <w:proofErr w:type="spellEnd"/>
      <w:r w:rsidRPr="001D2616">
        <w:t>» и другие.</w:t>
      </w:r>
    </w:p>
    <w:p w:rsidR="00235FDF" w:rsidRDefault="00235FDF" w:rsidP="00D86FBD">
      <w:pPr>
        <w:pStyle w:val="SingleTxtGR"/>
        <w:rPr>
          <w:bCs/>
        </w:rPr>
      </w:pPr>
      <w:r>
        <w:t>455.</w:t>
      </w:r>
      <w:r>
        <w:tab/>
      </w:r>
      <w:r w:rsidRPr="001D2616">
        <w:t>Кроме того, почти во всех высших учебных заведениях Республики де</w:t>
      </w:r>
      <w:r w:rsidRPr="001D2616">
        <w:t>й</w:t>
      </w:r>
      <w:r w:rsidRPr="001D2616">
        <w:t>ствуют театры-студии.</w:t>
      </w:r>
      <w:r>
        <w:t xml:space="preserve"> </w:t>
      </w:r>
      <w:r w:rsidRPr="001D2616">
        <w:t>Ежегодно проводятся фестивали этих коллективов «</w:t>
      </w:r>
      <w:proofErr w:type="spellStart"/>
      <w:r w:rsidRPr="001D2616">
        <w:t>Н</w:t>
      </w:r>
      <w:r w:rsidRPr="001D2616">
        <w:t>и</w:t>
      </w:r>
      <w:r w:rsidRPr="001D2616">
        <w:t>хол</w:t>
      </w:r>
      <w:proofErr w:type="spellEnd"/>
      <w:r w:rsidRPr="001D2616">
        <w:t>» и «Хазина» (с чередованием).</w:t>
      </w:r>
    </w:p>
    <w:p w:rsidR="00235FDF" w:rsidRDefault="00235FDF" w:rsidP="00D86FBD">
      <w:pPr>
        <w:pStyle w:val="SingleTxtGR"/>
        <w:rPr>
          <w:bCs/>
        </w:rPr>
      </w:pPr>
      <w:r>
        <w:t>456.</w:t>
      </w:r>
      <w:r>
        <w:tab/>
      </w:r>
      <w:r w:rsidRPr="001D2616">
        <w:t>В ведении Министерства по делам культуры действуют 85 музеев. М</w:t>
      </w:r>
      <w:r w:rsidRPr="001D2616">
        <w:t>у</w:t>
      </w:r>
      <w:r w:rsidRPr="001D2616">
        <w:t>зейные собрания состоят из полутора миллиона музейных предметов. Это ист</w:t>
      </w:r>
      <w:r w:rsidRPr="001D2616">
        <w:t>о</w:t>
      </w:r>
      <w:r w:rsidRPr="001D2616">
        <w:t>рические документы, предметы археологии, этнографии, нумизматики, изделия прикладного искусства, скульптура, живопись, графика и др.</w:t>
      </w:r>
    </w:p>
    <w:p w:rsidR="00235FDF" w:rsidRPr="00354DDD" w:rsidRDefault="00235FDF" w:rsidP="00D86FBD">
      <w:pPr>
        <w:pStyle w:val="SingleTxtGR"/>
        <w:rPr>
          <w:bCs/>
        </w:rPr>
      </w:pPr>
      <w:r>
        <w:t>457.</w:t>
      </w:r>
      <w:r>
        <w:tab/>
      </w:r>
      <w:r w:rsidRPr="007701C7">
        <w:t>В Республике насчитывается 10 художественных музеев, из которых по богатству собрания, уникальн</w:t>
      </w:r>
      <w:r w:rsidRPr="007701C7">
        <w:t>о</w:t>
      </w:r>
      <w:r w:rsidRPr="007701C7">
        <w:t>сти коллекций, их значимости Государственный музей</w:t>
      </w:r>
      <w:r>
        <w:t xml:space="preserve"> </w:t>
      </w:r>
      <w:r w:rsidRPr="007701C7">
        <w:t>искусств</w:t>
      </w:r>
      <w:r>
        <w:t xml:space="preserve"> </w:t>
      </w:r>
      <w:r w:rsidRPr="007701C7">
        <w:t xml:space="preserve">Каракалпакстана им. </w:t>
      </w:r>
      <w:r w:rsidRPr="00354DDD">
        <w:t>Савицкого приобрел в последнее время мировую известность</w:t>
      </w:r>
      <w:r w:rsidRPr="00354DDD">
        <w:rPr>
          <w:i/>
        </w:rPr>
        <w:t>.</w:t>
      </w:r>
    </w:p>
    <w:p w:rsidR="00235FDF" w:rsidRDefault="00235FDF" w:rsidP="00D86FBD">
      <w:pPr>
        <w:pStyle w:val="SingleTxtGR"/>
        <w:rPr>
          <w:bCs/>
        </w:rPr>
      </w:pPr>
      <w:r>
        <w:t>458.</w:t>
      </w:r>
      <w:r>
        <w:tab/>
      </w:r>
      <w:r w:rsidRPr="007701C7">
        <w:t>Совет Федерации</w:t>
      </w:r>
      <w:r>
        <w:t xml:space="preserve"> </w:t>
      </w:r>
      <w:r w:rsidRPr="007701C7">
        <w:t>профсоюзов Узбекистана проводит активную работу по социальной защите и содействию семьям трудящихся в вопросах оздоровления и отдыха детей, создания необходимых условий для всестороннего развития подрастающего поколения.</w:t>
      </w:r>
    </w:p>
    <w:p w:rsidR="00235FDF" w:rsidRDefault="00235FDF" w:rsidP="00D86FBD">
      <w:pPr>
        <w:pStyle w:val="SingleTxtGR"/>
        <w:rPr>
          <w:bCs/>
        </w:rPr>
      </w:pPr>
      <w:r>
        <w:t>459.</w:t>
      </w:r>
      <w:r>
        <w:tab/>
      </w:r>
      <w:r w:rsidRPr="007701C7">
        <w:t>Профсоюзные организации через систему коллективных договоров и с</w:t>
      </w:r>
      <w:r w:rsidRPr="007701C7">
        <w:t>о</w:t>
      </w:r>
      <w:r w:rsidRPr="007701C7">
        <w:t>глашений добиваются сохранения объемов услуг, оказываемых культурными учреждениями,</w:t>
      </w:r>
      <w:r>
        <w:t xml:space="preserve"> </w:t>
      </w:r>
      <w:r w:rsidRPr="007701C7">
        <w:t>спортсооружениями, оздоровительными, социально-бытовыми объектами предприятий и организаций, для работающих и их семей.</w:t>
      </w:r>
    </w:p>
    <w:p w:rsidR="00235FDF" w:rsidRDefault="00235FDF" w:rsidP="00D86FBD">
      <w:pPr>
        <w:pStyle w:val="SingleTxtGR"/>
        <w:rPr>
          <w:bCs/>
        </w:rPr>
      </w:pPr>
      <w:r>
        <w:rPr>
          <w:spacing w:val="2"/>
        </w:rPr>
        <w:t>460.</w:t>
      </w:r>
      <w:r>
        <w:rPr>
          <w:spacing w:val="2"/>
        </w:rPr>
        <w:tab/>
      </w:r>
      <w:r w:rsidRPr="001D2616">
        <w:rPr>
          <w:spacing w:val="2"/>
        </w:rPr>
        <w:t>Представители этнических групп активно работают во всех без ис</w:t>
      </w:r>
      <w:r w:rsidRPr="001D2616">
        <w:rPr>
          <w:spacing w:val="2"/>
        </w:rPr>
        <w:softHyphen/>
      </w:r>
      <w:r w:rsidRPr="001D2616">
        <w:t>ключения областях культурной жизни ре</w:t>
      </w:r>
      <w:r w:rsidRPr="001D2616">
        <w:t>с</w:t>
      </w:r>
      <w:r w:rsidRPr="001D2616">
        <w:t>публики.</w:t>
      </w:r>
    </w:p>
    <w:p w:rsidR="00235FDF" w:rsidRPr="001E44ED" w:rsidRDefault="00235FDF" w:rsidP="00D86FBD">
      <w:pPr>
        <w:pStyle w:val="SingleTxtGR"/>
        <w:rPr>
          <w:bCs/>
        </w:rPr>
      </w:pPr>
      <w:r>
        <w:t>461.</w:t>
      </w:r>
      <w:r>
        <w:tab/>
      </w:r>
      <w:r w:rsidRPr="007701C7">
        <w:t>При Республиканском интернациональном культурном центре сформир</w:t>
      </w:r>
      <w:r w:rsidRPr="007701C7">
        <w:t>о</w:t>
      </w:r>
      <w:r w:rsidRPr="007701C7">
        <w:t>ван коллектив художественной самодеятельности из дипломантов республика</w:t>
      </w:r>
      <w:r w:rsidRPr="007701C7">
        <w:t>н</w:t>
      </w:r>
      <w:r w:rsidRPr="007701C7">
        <w:t xml:space="preserve">ского фестиваля дружбы и культуры «Узбекистан – наш общий дом». </w:t>
      </w:r>
      <w:r w:rsidRPr="001E44ED">
        <w:t>Его ко</w:t>
      </w:r>
      <w:r w:rsidRPr="001E44ED">
        <w:t>н</w:t>
      </w:r>
      <w:r w:rsidRPr="001E44ED">
        <w:t>церты проходят во всех регионах Узбекистана.</w:t>
      </w:r>
    </w:p>
    <w:p w:rsidR="00235FDF" w:rsidRPr="001D2616" w:rsidRDefault="00235FDF" w:rsidP="00D86FBD">
      <w:pPr>
        <w:pStyle w:val="SingleTxtGR"/>
        <w:rPr>
          <w:bCs/>
        </w:rPr>
      </w:pPr>
      <w:r>
        <w:t>462.</w:t>
      </w:r>
      <w:r>
        <w:tab/>
      </w:r>
      <w:r w:rsidRPr="001D2616">
        <w:t>Ограничений для участия в культурной жизни страны по национальному признаку не имеется.</w:t>
      </w:r>
    </w:p>
    <w:p w:rsidR="00235FDF" w:rsidRPr="001D2616" w:rsidRDefault="00235FDF" w:rsidP="00D86FBD">
      <w:pPr>
        <w:pStyle w:val="H1GR"/>
        <w:rPr>
          <w:color w:val="000000"/>
          <w:spacing w:val="1"/>
        </w:rPr>
      </w:pPr>
      <w:r>
        <w:rPr>
          <w:bCs/>
          <w:color w:val="000000"/>
          <w:spacing w:val="5"/>
        </w:rPr>
        <w:tab/>
      </w:r>
      <w:r w:rsidRPr="009A168F">
        <w:rPr>
          <w:bCs/>
          <w:color w:val="000000"/>
          <w:spacing w:val="5"/>
        </w:rPr>
        <w:t>F</w:t>
      </w:r>
      <w:r w:rsidR="00D417FD">
        <w:rPr>
          <w:bCs/>
          <w:color w:val="000000"/>
          <w:spacing w:val="5"/>
        </w:rPr>
        <w:t>.</w:t>
      </w:r>
      <w:r>
        <w:rPr>
          <w:bCs/>
          <w:color w:val="000000"/>
          <w:spacing w:val="5"/>
        </w:rPr>
        <w:tab/>
      </w:r>
      <w:r w:rsidRPr="001D2616">
        <w:t>Право на доступ к местам общественного пользования</w:t>
      </w:r>
    </w:p>
    <w:p w:rsidR="00235FDF" w:rsidRDefault="00235FDF" w:rsidP="00D86FBD">
      <w:pPr>
        <w:pStyle w:val="SingleTxtGR"/>
        <w:rPr>
          <w:bCs/>
        </w:rPr>
      </w:pPr>
      <w:r>
        <w:t>463.</w:t>
      </w:r>
      <w:r>
        <w:tab/>
      </w:r>
      <w:r w:rsidRPr="001D2616">
        <w:t>Подобное право не отражено в национальном законодательстве Респу</w:t>
      </w:r>
      <w:r w:rsidRPr="001D2616">
        <w:t>б</w:t>
      </w:r>
      <w:r w:rsidRPr="001D2616">
        <w:t>лики Узбекистан, поскольку данное право обусловлено закрепленным в закон</w:t>
      </w:r>
      <w:r w:rsidRPr="001D2616">
        <w:t>о</w:t>
      </w:r>
      <w:r w:rsidRPr="001D2616">
        <w:t>дательст</w:t>
      </w:r>
      <w:r w:rsidRPr="001D2616">
        <w:softHyphen/>
      </w:r>
      <w:r w:rsidRPr="001D2616">
        <w:rPr>
          <w:spacing w:val="2"/>
        </w:rPr>
        <w:t>ве принципом равенства всех граждан независимо от их расовой и н</w:t>
      </w:r>
      <w:r w:rsidRPr="001D2616">
        <w:rPr>
          <w:spacing w:val="2"/>
        </w:rPr>
        <w:t>а</w:t>
      </w:r>
      <w:r w:rsidRPr="001D2616">
        <w:rPr>
          <w:spacing w:val="2"/>
        </w:rPr>
        <w:t xml:space="preserve">циональной </w:t>
      </w:r>
      <w:r w:rsidRPr="001D2616">
        <w:t xml:space="preserve">принадлежности (в частности, права на свободу передвижения, на равное участие в культурной жизни и т.д.). </w:t>
      </w:r>
      <w:r>
        <w:t>В юридической практике и общес</w:t>
      </w:r>
      <w:r>
        <w:t>т</w:t>
      </w:r>
      <w:r w:rsidRPr="001D2616">
        <w:rPr>
          <w:spacing w:val="2"/>
        </w:rPr>
        <w:t>венной жизни Узбекистана отсутствуют прец</w:t>
      </w:r>
      <w:r w:rsidRPr="001D2616">
        <w:rPr>
          <w:spacing w:val="2"/>
        </w:rPr>
        <w:t>е</w:t>
      </w:r>
      <w:r w:rsidRPr="001D2616">
        <w:rPr>
          <w:spacing w:val="2"/>
        </w:rPr>
        <w:t xml:space="preserve">денты нарушения вышеназванного </w:t>
      </w:r>
      <w:r w:rsidRPr="001D2616">
        <w:rPr>
          <w:spacing w:val="-5"/>
        </w:rPr>
        <w:t>права.</w:t>
      </w:r>
    </w:p>
    <w:p w:rsidR="00235FDF" w:rsidRPr="001D2616" w:rsidRDefault="00235FDF" w:rsidP="00D86FBD">
      <w:pPr>
        <w:pStyle w:val="H1GR"/>
      </w:pPr>
      <w:r>
        <w:tab/>
      </w:r>
      <w:r>
        <w:tab/>
      </w:r>
      <w:r w:rsidRPr="001D2616">
        <w:t>Доступ к правосудию (статья 6)</w:t>
      </w:r>
    </w:p>
    <w:p w:rsidR="00235FDF" w:rsidRDefault="00235FDF" w:rsidP="00D86FBD">
      <w:pPr>
        <w:pStyle w:val="H1GR"/>
      </w:pPr>
      <w:r>
        <w:tab/>
        <w:t>А</w:t>
      </w:r>
      <w:r w:rsidR="00D417FD">
        <w:t>.</w:t>
      </w:r>
      <w:r>
        <w:tab/>
      </w:r>
      <w:r w:rsidRPr="007701C7">
        <w:t>меры по обеспечению каждому человеку эффективной защиты и средства защиты через компетентные национальные суды и другие институты в случае любых актов расовой дискриминации, посягающих, в нарушение Конвенции, на его права человека и основные свободы</w:t>
      </w:r>
    </w:p>
    <w:p w:rsidR="00235FDF" w:rsidRDefault="00235FDF" w:rsidP="00D86FBD">
      <w:pPr>
        <w:pStyle w:val="SingleTxtGR"/>
        <w:rPr>
          <w:bCs/>
        </w:rPr>
      </w:pPr>
      <w:r>
        <w:rPr>
          <w:spacing w:val="2"/>
        </w:rPr>
        <w:t>464.</w:t>
      </w:r>
      <w:r>
        <w:rPr>
          <w:spacing w:val="2"/>
        </w:rPr>
        <w:tab/>
      </w:r>
      <w:r w:rsidRPr="001D2616">
        <w:rPr>
          <w:spacing w:val="2"/>
        </w:rPr>
        <w:t xml:space="preserve">Согласно ст. 19 Конституции, «права и свободы граждан, закрепленные в </w:t>
      </w:r>
      <w:r w:rsidRPr="001D2616">
        <w:t>Конституции и законах, являются незыблемыми, и никто не вправе без суда лишить или ограничить их».</w:t>
      </w:r>
    </w:p>
    <w:p w:rsidR="00235FDF" w:rsidRPr="00354DDD" w:rsidRDefault="00235FDF" w:rsidP="00D86FBD">
      <w:pPr>
        <w:pStyle w:val="SingleTxtGR"/>
        <w:rPr>
          <w:bCs/>
        </w:rPr>
      </w:pPr>
      <w:r>
        <w:rPr>
          <w:spacing w:val="1"/>
        </w:rPr>
        <w:t>465.</w:t>
      </w:r>
      <w:r>
        <w:rPr>
          <w:spacing w:val="1"/>
        </w:rPr>
        <w:tab/>
      </w:r>
      <w:r w:rsidRPr="001D2616">
        <w:rPr>
          <w:spacing w:val="1"/>
        </w:rPr>
        <w:t>Согласно ст. 1 Гражданского процессуального кодекса 1996 г., каждому г</w:t>
      </w:r>
      <w:r w:rsidRPr="001D2616">
        <w:rPr>
          <w:spacing w:val="1"/>
        </w:rPr>
        <w:t>а</w:t>
      </w:r>
      <w:r w:rsidRPr="001D2616">
        <w:rPr>
          <w:spacing w:val="1"/>
        </w:rPr>
        <w:t>рантирует</w:t>
      </w:r>
      <w:r w:rsidRPr="001D2616">
        <w:rPr>
          <w:spacing w:val="2"/>
        </w:rPr>
        <w:t>ся судебная защита их прав и свобод, право обж</w:t>
      </w:r>
      <w:r>
        <w:rPr>
          <w:spacing w:val="2"/>
        </w:rPr>
        <w:t>алования в суд нез</w:t>
      </w:r>
      <w:r>
        <w:rPr>
          <w:spacing w:val="2"/>
        </w:rPr>
        <w:t>а</w:t>
      </w:r>
      <w:r>
        <w:rPr>
          <w:spacing w:val="2"/>
        </w:rPr>
        <w:t>конных дейст</w:t>
      </w:r>
      <w:r w:rsidRPr="001D2616">
        <w:rPr>
          <w:spacing w:val="2"/>
        </w:rPr>
        <w:t>вий государственных органов, должностных лиц, общественных объединений, лю</w:t>
      </w:r>
      <w:r w:rsidRPr="001D2616">
        <w:rPr>
          <w:spacing w:val="1"/>
        </w:rPr>
        <w:t>бое заинтересованное лицо вправе в порядке, установленном з</w:t>
      </w:r>
      <w:r w:rsidRPr="001D2616">
        <w:rPr>
          <w:spacing w:val="1"/>
        </w:rPr>
        <w:t>а</w:t>
      </w:r>
      <w:r w:rsidRPr="001D2616">
        <w:rPr>
          <w:spacing w:val="1"/>
        </w:rPr>
        <w:t xml:space="preserve">коном обратиться в суд за защитой нарушенного или оспариваемого права, или охраняемого законом интереса. </w:t>
      </w:r>
      <w:r w:rsidRPr="00354DDD">
        <w:rPr>
          <w:spacing w:val="1"/>
        </w:rPr>
        <w:t>Отказ от права на обращение в суд недействит</w:t>
      </w:r>
      <w:r w:rsidRPr="00354DDD">
        <w:rPr>
          <w:spacing w:val="1"/>
        </w:rPr>
        <w:t>е</w:t>
      </w:r>
      <w:r w:rsidRPr="00354DDD">
        <w:rPr>
          <w:spacing w:val="1"/>
        </w:rPr>
        <w:t>лен.</w:t>
      </w:r>
    </w:p>
    <w:p w:rsidR="00235FDF" w:rsidRDefault="00235FDF" w:rsidP="00D86FBD">
      <w:pPr>
        <w:pStyle w:val="SingleTxtGR"/>
        <w:rPr>
          <w:bCs/>
        </w:rPr>
      </w:pPr>
      <w:r>
        <w:rPr>
          <w:spacing w:val="2"/>
        </w:rPr>
        <w:t>466.</w:t>
      </w:r>
      <w:r>
        <w:rPr>
          <w:spacing w:val="2"/>
        </w:rPr>
        <w:tab/>
      </w:r>
      <w:r w:rsidRPr="001D2616">
        <w:rPr>
          <w:spacing w:val="2"/>
        </w:rPr>
        <w:t xml:space="preserve">Законом «Об обжаловании в суд действий и решений, нарушающих права и </w:t>
      </w:r>
      <w:r w:rsidRPr="001D2616">
        <w:t xml:space="preserve">свободы граждан» всем гражданам Республики Узбекистан независимо от расы и </w:t>
      </w:r>
      <w:r w:rsidRPr="001D2616">
        <w:rPr>
          <w:spacing w:val="1"/>
        </w:rPr>
        <w:t>национальности, а также иностранные граждане и лица без гражданства, «впр</w:t>
      </w:r>
      <w:r w:rsidRPr="001D2616">
        <w:rPr>
          <w:spacing w:val="1"/>
        </w:rPr>
        <w:t>а</w:t>
      </w:r>
      <w:r w:rsidRPr="001D2616">
        <w:rPr>
          <w:spacing w:val="1"/>
        </w:rPr>
        <w:t>ве обратится с жалобой в суд, если считает, что неправомерными действиями (р</w:t>
      </w:r>
      <w:r w:rsidRPr="001D2616">
        <w:rPr>
          <w:spacing w:val="1"/>
        </w:rPr>
        <w:t>е</w:t>
      </w:r>
      <w:r w:rsidRPr="001D2616">
        <w:rPr>
          <w:spacing w:val="1"/>
        </w:rPr>
        <w:t>ше</w:t>
      </w:r>
      <w:r w:rsidRPr="001D2616">
        <w:t xml:space="preserve">ниями) государственных органов, предприятий, </w:t>
      </w:r>
      <w:r>
        <w:t>учреждений, организаций, общест</w:t>
      </w:r>
      <w:r w:rsidRPr="001D2616">
        <w:rPr>
          <w:spacing w:val="1"/>
        </w:rPr>
        <w:t>венных объединений, органов самоуправления граждан или должностных лиц на</w:t>
      </w:r>
      <w:r w:rsidRPr="001D2616">
        <w:rPr>
          <w:spacing w:val="1"/>
        </w:rPr>
        <w:softHyphen/>
      </w:r>
      <w:r w:rsidRPr="001D2616">
        <w:rPr>
          <w:spacing w:val="-1"/>
        </w:rPr>
        <w:t>рушены их права и свободы» (ст. 1).</w:t>
      </w:r>
    </w:p>
    <w:p w:rsidR="00235FDF" w:rsidRDefault="00235FDF" w:rsidP="00D86FBD">
      <w:pPr>
        <w:pStyle w:val="SingleTxtGR"/>
        <w:rPr>
          <w:bCs/>
        </w:rPr>
      </w:pPr>
      <w:r>
        <w:t>467.</w:t>
      </w:r>
      <w:r>
        <w:tab/>
      </w:r>
      <w:r w:rsidRPr="001D2616">
        <w:t>С первых дней государственной независимости в Республике Узбекистан последовательно и поэтапно проводится судебно-правовая реформа, которая направлена на повышение статуса судей и либерализацию уголо</w:t>
      </w:r>
      <w:r w:rsidRPr="001D2616">
        <w:t>в</w:t>
      </w:r>
      <w:r w:rsidRPr="001D2616">
        <w:t>ной политики.</w:t>
      </w:r>
    </w:p>
    <w:p w:rsidR="00235FDF" w:rsidRDefault="00235FDF" w:rsidP="00D86FBD">
      <w:pPr>
        <w:pStyle w:val="SingleTxtGR"/>
        <w:rPr>
          <w:bCs/>
        </w:rPr>
      </w:pPr>
      <w:r>
        <w:t>468.</w:t>
      </w:r>
      <w:r>
        <w:tab/>
      </w:r>
      <w:r w:rsidRPr="001D2616">
        <w:t>Суды в Узбекистане функционируют и осуществляют свою деятельность на средства государственного бюджета, а судьи вправе защищать свои интересы в рамках созданной ими неправительственной организации А</w:t>
      </w:r>
      <w:r w:rsidRPr="001D2616">
        <w:t>с</w:t>
      </w:r>
      <w:r w:rsidRPr="001D2616">
        <w:t xml:space="preserve">социации судей. </w:t>
      </w:r>
    </w:p>
    <w:p w:rsidR="00235FDF" w:rsidRDefault="00235FDF" w:rsidP="00D86FBD">
      <w:pPr>
        <w:pStyle w:val="SingleTxtGR"/>
        <w:rPr>
          <w:bCs/>
        </w:rPr>
      </w:pPr>
      <w:r>
        <w:t>469.</w:t>
      </w:r>
      <w:r>
        <w:tab/>
      </w:r>
      <w:r w:rsidRPr="001D2616">
        <w:t>Подбор кандидатур на должности судей осуществляется квалификацио</w:t>
      </w:r>
      <w:r w:rsidRPr="001D2616">
        <w:t>н</w:t>
      </w:r>
      <w:r w:rsidRPr="001D2616">
        <w:t xml:space="preserve">ными комиссиями судей с учетом профессиональных, моральных качеств и способностей без какой-либо дискриминации. </w:t>
      </w:r>
    </w:p>
    <w:p w:rsidR="00235FDF" w:rsidRDefault="00235FDF" w:rsidP="00D86FBD">
      <w:pPr>
        <w:pStyle w:val="SingleTxtGR"/>
      </w:pPr>
      <w:r>
        <w:t>470.</w:t>
      </w:r>
      <w:r>
        <w:tab/>
      </w:r>
      <w:r w:rsidRPr="001D2616">
        <w:t>Срок полномочий судей, их независимость, безопасность, вознагражд</w:t>
      </w:r>
      <w:r w:rsidRPr="001D2616">
        <w:t>е</w:t>
      </w:r>
      <w:r w:rsidRPr="001D2616">
        <w:t>ние и условия службы гарантир</w:t>
      </w:r>
      <w:r w:rsidRPr="001D2616">
        <w:t>у</w:t>
      </w:r>
      <w:r w:rsidRPr="001D2616">
        <w:t>ются законом «О судах».</w:t>
      </w:r>
    </w:p>
    <w:p w:rsidR="00235FDF" w:rsidRDefault="00235FDF" w:rsidP="00D86FBD">
      <w:pPr>
        <w:pStyle w:val="SingleTxtGR"/>
      </w:pPr>
      <w:r>
        <w:t>471.</w:t>
      </w:r>
      <w:r>
        <w:tab/>
      </w:r>
      <w:r w:rsidRPr="001D2616">
        <w:t>Обеспечение доступа граждан к правосудию означает, что государство принимает все необходимые меры, чтобы информировать граждан о средствах защиты своих прав в суде, а также упростить, ускорить и удешевить судебное разбирательство по гражданским, уголовным, административным, хозяйстве</w:t>
      </w:r>
      <w:r w:rsidRPr="001D2616">
        <w:t>н</w:t>
      </w:r>
      <w:r w:rsidRPr="001D2616">
        <w:t>ным и другим делам.</w:t>
      </w:r>
      <w:r w:rsidRPr="001D2616">
        <w:rPr>
          <w:i/>
        </w:rPr>
        <w:t xml:space="preserve"> </w:t>
      </w:r>
      <w:r w:rsidRPr="001D2616">
        <w:t>Государство принимает надлежащие меры по информир</w:t>
      </w:r>
      <w:r w:rsidRPr="001D2616">
        <w:t>о</w:t>
      </w:r>
      <w:r w:rsidRPr="001D2616">
        <w:t>ванию общественности о месте нахождения и компетенции судов, а также о п</w:t>
      </w:r>
      <w:r w:rsidRPr="001D2616">
        <w:t>о</w:t>
      </w:r>
      <w:r w:rsidRPr="001D2616">
        <w:t>рядке обращения в суд.</w:t>
      </w:r>
      <w:r>
        <w:t xml:space="preserve"> </w:t>
      </w:r>
    </w:p>
    <w:p w:rsidR="00235FDF" w:rsidRDefault="00235FDF" w:rsidP="00D86FBD">
      <w:pPr>
        <w:pStyle w:val="SingleTxtGR"/>
      </w:pPr>
      <w:r>
        <w:t>472.</w:t>
      </w:r>
      <w:r>
        <w:tab/>
      </w:r>
      <w:r w:rsidRPr="001D2616">
        <w:t>Важной составной частью проблемы доступа граждан к правосудию я</w:t>
      </w:r>
      <w:r w:rsidRPr="001D2616">
        <w:t>в</w:t>
      </w:r>
      <w:r w:rsidRPr="001D2616">
        <w:t>ляется решение вопроса о доступе к и</w:t>
      </w:r>
      <w:r w:rsidRPr="001D2616">
        <w:t>н</w:t>
      </w:r>
      <w:r w:rsidRPr="001D2616">
        <w:t xml:space="preserve">формации судебно-правового характера. </w:t>
      </w:r>
    </w:p>
    <w:p w:rsidR="00235FDF" w:rsidRDefault="00235FDF" w:rsidP="00D86FBD">
      <w:pPr>
        <w:pStyle w:val="SingleTxtGR"/>
      </w:pPr>
      <w:r>
        <w:t>473.</w:t>
      </w:r>
      <w:r>
        <w:tab/>
      </w:r>
      <w:r w:rsidRPr="001D2616">
        <w:t>Судебно-правовая информация, касающаяся сведений о конкретных с</w:t>
      </w:r>
      <w:r w:rsidRPr="001D2616">
        <w:t>у</w:t>
      </w:r>
      <w:r w:rsidRPr="001D2616">
        <w:t>дебных делах, участниках процесса, фактах, событиях, документах, зафиксир</w:t>
      </w:r>
      <w:r w:rsidRPr="001D2616">
        <w:t>о</w:t>
      </w:r>
      <w:r w:rsidRPr="001D2616">
        <w:t>ванных в уголовных, гражданских, хозяйственных и административных делах, относится к информации с ограниченным доступом, порядок получения и и</w:t>
      </w:r>
      <w:r w:rsidRPr="001D2616">
        <w:t>с</w:t>
      </w:r>
      <w:r w:rsidRPr="001D2616">
        <w:t>пользования кот</w:t>
      </w:r>
      <w:r w:rsidRPr="001D2616">
        <w:t>о</w:t>
      </w:r>
      <w:r w:rsidRPr="001D2616">
        <w:t>рой определяется уголовно-процессуальным, гражданско-процессуальным и хозяйственно-процессуальным законодательством Республ</w:t>
      </w:r>
      <w:r w:rsidRPr="001D2616">
        <w:t>и</w:t>
      </w:r>
      <w:r w:rsidRPr="001D2616">
        <w:t>ки Узбекистан.</w:t>
      </w:r>
    </w:p>
    <w:p w:rsidR="00235FDF" w:rsidRDefault="00235FDF" w:rsidP="00D86FBD">
      <w:pPr>
        <w:pStyle w:val="SingleTxtGR"/>
      </w:pPr>
      <w:r>
        <w:t>474.</w:t>
      </w:r>
      <w:r>
        <w:tab/>
      </w:r>
      <w:r w:rsidRPr="001162F3">
        <w:t>Высшая квалификационная комиссия по отбору и рекомендации на дол</w:t>
      </w:r>
      <w:r w:rsidRPr="001162F3">
        <w:t>ж</w:t>
      </w:r>
      <w:r w:rsidRPr="001162F3">
        <w:t>ности судей при Президенте Республики Узбекистан в своей деятельности обеспечивает принцип независимости судей и подчинение их только закону. Особое внимание уделяется обучению судей и их переподготовке в системе учебных заведений Министерства юстиции. Высшая квалификационная колл</w:t>
      </w:r>
      <w:r w:rsidRPr="001162F3">
        <w:t>е</w:t>
      </w:r>
      <w:r w:rsidRPr="001162F3">
        <w:t>гия судей судов общей юрисдикции избирается Пленумом Верховного суда ср</w:t>
      </w:r>
      <w:r w:rsidRPr="001162F3">
        <w:t>о</w:t>
      </w:r>
      <w:r w:rsidRPr="001162F3">
        <w:t>ком на 5 лет. В соответствии с Законом «О судах» первичный резерв судейских кадров формируется квалификационными коллегиями судей на основе предл</w:t>
      </w:r>
      <w:r w:rsidRPr="001162F3">
        <w:t>о</w:t>
      </w:r>
      <w:r w:rsidRPr="001162F3">
        <w:t>жений судов, правоохранительных органов, учреждений, организаций, членов общественных объединений судей, с учетом степени образования, стажа работы и деловых качеств кандидата в судьи.</w:t>
      </w:r>
    </w:p>
    <w:p w:rsidR="00235FDF" w:rsidRPr="001162F3" w:rsidRDefault="00235FDF" w:rsidP="00D86FBD">
      <w:pPr>
        <w:pStyle w:val="SingleTxtGR"/>
      </w:pPr>
      <w:r>
        <w:t>475.</w:t>
      </w:r>
      <w:r>
        <w:tab/>
      </w:r>
      <w:r w:rsidRPr="001162F3">
        <w:t>В 2008 году при Верховном суде Постановлением Президента создан И</w:t>
      </w:r>
      <w:r w:rsidRPr="001162F3">
        <w:t>с</w:t>
      </w:r>
      <w:r w:rsidRPr="001162F3">
        <w:t>следовательский центр по демократизации и либерализации судебного закон</w:t>
      </w:r>
      <w:r w:rsidRPr="001162F3">
        <w:t>о</w:t>
      </w:r>
      <w:r w:rsidRPr="001162F3">
        <w:t>дательства и обеспечения независимости судебной системы. Основными н</w:t>
      </w:r>
      <w:r w:rsidRPr="001162F3">
        <w:t>а</w:t>
      </w:r>
      <w:r w:rsidRPr="001162F3">
        <w:t>правлениями деятельности Центра является анализ правоприменительной и с</w:t>
      </w:r>
      <w:r w:rsidRPr="001162F3">
        <w:t>у</w:t>
      </w:r>
      <w:r w:rsidRPr="001162F3">
        <w:t>дебной практики, состояние обеспечения независимости судебной власти, по</w:t>
      </w:r>
      <w:r w:rsidRPr="001162F3">
        <w:t>д</w:t>
      </w:r>
      <w:r w:rsidRPr="001162F3">
        <w:t xml:space="preserve">готовка предложений по совершенствованию законодательства. </w:t>
      </w:r>
    </w:p>
    <w:p w:rsidR="00235FDF" w:rsidRDefault="00235FDF" w:rsidP="00D86FBD">
      <w:pPr>
        <w:pStyle w:val="SingleTxtGR"/>
      </w:pPr>
      <w:r>
        <w:t>476.</w:t>
      </w:r>
      <w:r>
        <w:tab/>
      </w:r>
      <w:r w:rsidRPr="001162F3">
        <w:t>Одновременно с укреплением судебной власти осуществляется реформ</w:t>
      </w:r>
      <w:r w:rsidRPr="001162F3">
        <w:t>и</w:t>
      </w:r>
      <w:r w:rsidRPr="001162F3">
        <w:t>рование института адвокатуры, обеспечение правового статуса адвокатов и их правовой и социальной защищенности. В сентябре 2008 года создана Палата адвокатов с ее территориальными подразделениями на местах, в основе которой лежит идея обеспечения организационной самостоятельности адвокатуры, ус</w:t>
      </w:r>
      <w:r w:rsidRPr="001162F3">
        <w:t>и</w:t>
      </w:r>
      <w:r w:rsidRPr="001162F3">
        <w:t>ление гарантии независимости адвокатов, повышение авторитета и престижа этой профессии. Все эти меры направлены на обеспечение равенства сторон обвинения и защиты в уголовном процессе. Меры по реформированию инст</w:t>
      </w:r>
      <w:r w:rsidRPr="001162F3">
        <w:t>и</w:t>
      </w:r>
      <w:r w:rsidRPr="001162F3">
        <w:t>тута а</w:t>
      </w:r>
      <w:r w:rsidRPr="001162F3">
        <w:t>д</w:t>
      </w:r>
      <w:r w:rsidRPr="001162F3">
        <w:t xml:space="preserve">вокатуры были инициированы Указом Президента в мае 2008 года. </w:t>
      </w:r>
    </w:p>
    <w:p w:rsidR="00235FDF" w:rsidRDefault="00235FDF" w:rsidP="00D86FBD">
      <w:pPr>
        <w:pStyle w:val="SingleTxtGR"/>
      </w:pPr>
      <w:r>
        <w:t>477.</w:t>
      </w:r>
      <w:r>
        <w:tab/>
      </w:r>
      <w:r w:rsidRPr="001162F3">
        <w:t>В дополнение к существующим судебным механизмам, в Узбекистане р</w:t>
      </w:r>
      <w:r w:rsidRPr="001162F3">
        <w:t>а</w:t>
      </w:r>
      <w:r w:rsidRPr="001162F3">
        <w:t>ботают институты, позволяющие досудебную и внесудебную защиту прав чел</w:t>
      </w:r>
      <w:r w:rsidRPr="001162F3">
        <w:t>о</w:t>
      </w:r>
      <w:r w:rsidRPr="001162F3">
        <w:t xml:space="preserve">века. Таким институтами являются Уполномоченный </w:t>
      </w:r>
      <w:proofErr w:type="spellStart"/>
      <w:r w:rsidRPr="001162F3">
        <w:t>Олий</w:t>
      </w:r>
      <w:proofErr w:type="spellEnd"/>
      <w:r w:rsidRPr="001162F3">
        <w:t xml:space="preserve"> </w:t>
      </w:r>
      <w:proofErr w:type="spellStart"/>
      <w:r w:rsidRPr="001162F3">
        <w:t>Мажлиса</w:t>
      </w:r>
      <w:proofErr w:type="spellEnd"/>
      <w:r w:rsidRPr="001162F3">
        <w:t xml:space="preserve"> по правам человека (</w:t>
      </w:r>
      <w:proofErr w:type="spellStart"/>
      <w:r w:rsidRPr="001162F3">
        <w:t>Омбудсман</w:t>
      </w:r>
      <w:proofErr w:type="spellEnd"/>
      <w:r w:rsidRPr="001162F3">
        <w:t>) и Национальный центр Республики Узбекистан по пр</w:t>
      </w:r>
      <w:r w:rsidRPr="001162F3">
        <w:t>а</w:t>
      </w:r>
      <w:r w:rsidRPr="001162F3">
        <w:t>вам человека.</w:t>
      </w:r>
    </w:p>
    <w:p w:rsidR="00235FDF" w:rsidRDefault="00235FDF" w:rsidP="00D86FBD">
      <w:pPr>
        <w:pStyle w:val="SingleTxtGR"/>
      </w:pPr>
      <w:r>
        <w:t>478.</w:t>
      </w:r>
      <w:r>
        <w:tab/>
      </w:r>
      <w:r w:rsidRPr="001162F3">
        <w:t xml:space="preserve">Деятельность </w:t>
      </w:r>
      <w:proofErr w:type="spellStart"/>
      <w:r w:rsidRPr="001162F3">
        <w:t>Омбудсмана</w:t>
      </w:r>
      <w:proofErr w:type="spellEnd"/>
      <w:r w:rsidRPr="001162F3">
        <w:t xml:space="preserve"> регулируется Законом об </w:t>
      </w:r>
      <w:proofErr w:type="spellStart"/>
      <w:r w:rsidRPr="001162F3">
        <w:t>Омбудсмане</w:t>
      </w:r>
      <w:proofErr w:type="spellEnd"/>
      <w:r w:rsidRPr="001162F3">
        <w:t>, согла</w:t>
      </w:r>
      <w:r w:rsidRPr="001162F3">
        <w:t>с</w:t>
      </w:r>
      <w:r w:rsidRPr="001162F3">
        <w:t>но которому институт Уполномоченного по правам человека дополняет сущес</w:t>
      </w:r>
      <w:r w:rsidRPr="001162F3">
        <w:t>т</w:t>
      </w:r>
      <w:r w:rsidRPr="001162F3">
        <w:t>вую</w:t>
      </w:r>
      <w:r w:rsidRPr="001162F3">
        <w:softHyphen/>
        <w:t>щие формы и средства защиты прав и свобод</w:t>
      </w:r>
      <w:r>
        <w:t xml:space="preserve"> человека (ст.</w:t>
      </w:r>
      <w:r w:rsidR="00A33BEB">
        <w:t xml:space="preserve"> </w:t>
      </w:r>
      <w:r w:rsidRPr="001162F3">
        <w:t>1). «Уполном</w:t>
      </w:r>
      <w:r w:rsidRPr="001162F3">
        <w:t>о</w:t>
      </w:r>
      <w:r w:rsidRPr="001162F3">
        <w:t>ченный рассматривает жалобы граждан Республики Узбекистан и наход</w:t>
      </w:r>
      <w:r w:rsidRPr="001162F3">
        <w:t>я</w:t>
      </w:r>
      <w:r w:rsidRPr="001162F3">
        <w:t>щихся на территории Республики Узбекистан иностранных граждан и лиц без гра</w:t>
      </w:r>
      <w:r w:rsidRPr="001162F3">
        <w:t>ж</w:t>
      </w:r>
      <w:r w:rsidRPr="001162F3">
        <w:t>данства на действия или бездействие организаций или должностных лиц, н</w:t>
      </w:r>
      <w:r w:rsidRPr="001162F3">
        <w:t>а</w:t>
      </w:r>
      <w:r w:rsidRPr="001162F3">
        <w:t>рушающих их права, свободы и законные интересы и имеет право проводить свое рассл</w:t>
      </w:r>
      <w:r w:rsidRPr="001162F3">
        <w:t>е</w:t>
      </w:r>
      <w:r w:rsidRPr="001162F3">
        <w:t xml:space="preserve">дование. </w:t>
      </w:r>
      <w:r>
        <w:t>Упол</w:t>
      </w:r>
      <w:r w:rsidRPr="001162F3">
        <w:t>номоченный принимает к рассмотрению жалобы третьих лиц, в том числе общественных объединений на нарушение прав, св</w:t>
      </w:r>
      <w:r w:rsidRPr="001162F3">
        <w:t>о</w:t>
      </w:r>
      <w:r w:rsidRPr="001162F3">
        <w:t>бод и законных интересов конкретного человека или группы лиц при условии их согласия» (ст</w:t>
      </w:r>
      <w:r>
        <w:t>.</w:t>
      </w:r>
      <w:r w:rsidR="00A33BEB">
        <w:t xml:space="preserve"> </w:t>
      </w:r>
      <w:r w:rsidRPr="001162F3">
        <w:t xml:space="preserve">9). </w:t>
      </w:r>
    </w:p>
    <w:p w:rsidR="00235FDF" w:rsidRDefault="00235FDF" w:rsidP="00D86FBD">
      <w:pPr>
        <w:pStyle w:val="SingleTxtGR"/>
      </w:pPr>
      <w:r>
        <w:t>479.</w:t>
      </w:r>
      <w:r>
        <w:tab/>
      </w:r>
      <w:r w:rsidRPr="001162F3">
        <w:t xml:space="preserve">К </w:t>
      </w:r>
      <w:proofErr w:type="spellStart"/>
      <w:r w:rsidRPr="001162F3">
        <w:t>Омбудсману</w:t>
      </w:r>
      <w:proofErr w:type="spellEnd"/>
      <w:r w:rsidRPr="001162F3">
        <w:t xml:space="preserve"> и его региональным представителям обращений, связа</w:t>
      </w:r>
      <w:r w:rsidRPr="001162F3">
        <w:t>н</w:t>
      </w:r>
      <w:r w:rsidRPr="001162F3">
        <w:t>ных с расовой дискриминацией в любых проявлениях за 2006</w:t>
      </w:r>
      <w:r>
        <w:t>−</w:t>
      </w:r>
      <w:r w:rsidRPr="001162F3">
        <w:t>2008 г</w:t>
      </w:r>
      <w:r>
        <w:t>оды</w:t>
      </w:r>
      <w:r w:rsidRPr="001162F3">
        <w:t xml:space="preserve"> не п</w:t>
      </w:r>
      <w:r w:rsidRPr="001162F3">
        <w:t>о</w:t>
      </w:r>
      <w:r w:rsidRPr="001162F3">
        <w:t xml:space="preserve">ступало. </w:t>
      </w:r>
      <w:proofErr w:type="spellStart"/>
      <w:r w:rsidRPr="001162F3">
        <w:t>Омбудсман</w:t>
      </w:r>
      <w:proofErr w:type="spellEnd"/>
      <w:r w:rsidRPr="001162F3">
        <w:t xml:space="preserve"> Узбекистана фиксировал информацию в СМИ проявл</w:t>
      </w:r>
      <w:r w:rsidRPr="001162F3">
        <w:t>е</w:t>
      </w:r>
      <w:r w:rsidRPr="001162F3">
        <w:t>ния ксенофобии и расовой неприязни в России и Казахстане по отношению к тр</w:t>
      </w:r>
      <w:r w:rsidRPr="001162F3">
        <w:t>у</w:t>
      </w:r>
      <w:r w:rsidRPr="001162F3">
        <w:t>довым м</w:t>
      </w:r>
      <w:r w:rsidRPr="001162F3">
        <w:t>и</w:t>
      </w:r>
      <w:r w:rsidRPr="001162F3">
        <w:t>грантам из Узбекистана.</w:t>
      </w:r>
    </w:p>
    <w:p w:rsidR="00235FDF" w:rsidRPr="001162F3" w:rsidRDefault="00235FDF" w:rsidP="00D86FBD">
      <w:pPr>
        <w:pStyle w:val="SingleTxtGR"/>
      </w:pPr>
      <w:r>
        <w:t>480.</w:t>
      </w:r>
      <w:r>
        <w:tab/>
      </w:r>
      <w:r w:rsidRPr="001162F3">
        <w:t xml:space="preserve">Региональные представители </w:t>
      </w:r>
      <w:proofErr w:type="spellStart"/>
      <w:r w:rsidRPr="001162F3">
        <w:t>Омбудсмана</w:t>
      </w:r>
      <w:proofErr w:type="spellEnd"/>
      <w:r w:rsidRPr="001162F3">
        <w:t xml:space="preserve"> и университетские </w:t>
      </w:r>
      <w:proofErr w:type="spellStart"/>
      <w:r w:rsidRPr="001162F3">
        <w:t>омбудсманы</w:t>
      </w:r>
      <w:proofErr w:type="spellEnd"/>
      <w:r w:rsidRPr="001162F3">
        <w:t xml:space="preserve"> регулярно проводят совместно с органами государственной власти на местах и администрациями вузов мероприятия, направленные на недопущение расовой дискриминации. В 2008 году </w:t>
      </w:r>
      <w:proofErr w:type="spellStart"/>
      <w:r w:rsidRPr="001162F3">
        <w:t>Омбудсман</w:t>
      </w:r>
      <w:proofErr w:type="spellEnd"/>
      <w:r w:rsidRPr="001162F3">
        <w:t xml:space="preserve"> встречался с Верховным комиссаром ОБСЕ по делам национальных меньшинств, информировав о превентивных м</w:t>
      </w:r>
      <w:r w:rsidRPr="001162F3">
        <w:t>е</w:t>
      </w:r>
      <w:r w:rsidRPr="001162F3">
        <w:t xml:space="preserve">рах по противодействию проявлениям расовой дискриминации и ксенофобии. </w:t>
      </w:r>
    </w:p>
    <w:p w:rsidR="00235FDF" w:rsidRDefault="00235FDF" w:rsidP="00D86FBD">
      <w:pPr>
        <w:pStyle w:val="H1GR"/>
      </w:pPr>
      <w:r>
        <w:tab/>
      </w:r>
      <w:r w:rsidRPr="001162F3">
        <w:t>B</w:t>
      </w:r>
      <w:r>
        <w:t>.</w:t>
      </w:r>
      <w:r>
        <w:tab/>
        <w:t>М</w:t>
      </w:r>
      <w:r w:rsidRPr="001162F3">
        <w:t>еры по обеспечению права предъяв</w:t>
      </w:r>
      <w:r>
        <w:t>лять в эти суды иск о справедли</w:t>
      </w:r>
      <w:r w:rsidRPr="001162F3">
        <w:t>вом и адекватном возмещении или удовлетворении за любой ущерб, понесенный в результате такой дискриминации</w:t>
      </w:r>
    </w:p>
    <w:p w:rsidR="00235FDF" w:rsidRPr="001162F3" w:rsidRDefault="00235FDF" w:rsidP="00D86FBD">
      <w:pPr>
        <w:pStyle w:val="SingleTxtGR"/>
      </w:pPr>
      <w:r>
        <w:t>481.</w:t>
      </w:r>
      <w:r>
        <w:tab/>
      </w:r>
      <w:r w:rsidRPr="001162F3">
        <w:t>В соответствии со ст.</w:t>
      </w:r>
      <w:r>
        <w:t xml:space="preserve"> </w:t>
      </w:r>
      <w:r w:rsidRPr="001162F3">
        <w:t>44 Конституции Республики Узбекистан, ст.</w:t>
      </w:r>
      <w:r>
        <w:t xml:space="preserve"> </w:t>
      </w:r>
      <w:r w:rsidRPr="001162F3">
        <w:t>1,3 З</w:t>
      </w:r>
      <w:r w:rsidRPr="001162F3">
        <w:t>а</w:t>
      </w:r>
      <w:r w:rsidRPr="001162F3">
        <w:t>кона Республики Узбекистан «Об обжаловании в суд действий и решений, н</w:t>
      </w:r>
      <w:r w:rsidRPr="001162F3">
        <w:t>а</w:t>
      </w:r>
      <w:r w:rsidRPr="001162F3">
        <w:t>рушающих права и свободы граждан», в суд могут быть обжалованы любые действия (решения) государственных органов, предприятий, учреждений, орг</w:t>
      </w:r>
      <w:r w:rsidRPr="001162F3">
        <w:t>а</w:t>
      </w:r>
      <w:r w:rsidRPr="001162F3">
        <w:t>низаций, общественных объединений или должностных лиц, кроме действий (решений), проверка которых отнесена к исключительной компетенции Конст</w:t>
      </w:r>
      <w:r w:rsidRPr="001162F3">
        <w:t>и</w:t>
      </w:r>
      <w:r w:rsidRPr="001162F3">
        <w:t>туционного суда Республики Узбекистан.</w:t>
      </w:r>
    </w:p>
    <w:p w:rsidR="00235FDF" w:rsidRPr="001162F3" w:rsidRDefault="00235FDF" w:rsidP="00D86FBD">
      <w:pPr>
        <w:pStyle w:val="SingleTxtGR"/>
      </w:pPr>
      <w:r>
        <w:t>482.</w:t>
      </w:r>
      <w:r>
        <w:tab/>
      </w:r>
      <w:r w:rsidRPr="001162F3">
        <w:t>В соответствии со статьями 15, 985, 989, 990, 991 Гражданского кодекса граждане могут требовать в судебном порядке возмещения ущерба за морал</w:t>
      </w:r>
      <w:r w:rsidRPr="001162F3">
        <w:t>ь</w:t>
      </w:r>
      <w:r w:rsidRPr="001162F3">
        <w:t>ный и материальный вред, причиненный вследствие дискриминационных де</w:t>
      </w:r>
      <w:r w:rsidRPr="001162F3">
        <w:t>й</w:t>
      </w:r>
      <w:r w:rsidRPr="001162F3">
        <w:t>ствий. Глава 57 Гражданского кодекса «Обязательства вследствие причинения вреда» подробно регламентирует основания и ответственность за вред, прич</w:t>
      </w:r>
      <w:r w:rsidRPr="001162F3">
        <w:t>и</w:t>
      </w:r>
      <w:r w:rsidRPr="001162F3">
        <w:t>ненный государственными органами, органами самоуправления граждан, а та</w:t>
      </w:r>
      <w:r w:rsidRPr="001162F3">
        <w:t>к</w:t>
      </w:r>
      <w:r w:rsidRPr="001162F3">
        <w:t>же их должностными лицами.</w:t>
      </w:r>
    </w:p>
    <w:p w:rsidR="00235FDF" w:rsidRDefault="00235FDF" w:rsidP="00D86FBD">
      <w:pPr>
        <w:pStyle w:val="H1GR"/>
      </w:pPr>
      <w:r>
        <w:tab/>
        <w:t>С.</w:t>
      </w:r>
      <w:r>
        <w:tab/>
        <w:t>П</w:t>
      </w:r>
      <w:r w:rsidRPr="001162F3">
        <w:t>рактика и решения судов и других судебных и административных органов относящаяся к случаям расовой дискриминации</w:t>
      </w:r>
    </w:p>
    <w:p w:rsidR="00235FDF" w:rsidRPr="001162F3" w:rsidRDefault="00235FDF" w:rsidP="00D86FBD">
      <w:pPr>
        <w:pStyle w:val="SingleTxtGR"/>
      </w:pPr>
      <w:r>
        <w:t>483.</w:t>
      </w:r>
      <w:r>
        <w:tab/>
      </w:r>
      <w:r w:rsidRPr="001162F3">
        <w:t>В соответствии с данными Генеральной прокуратуры и Верховного суда Республики Узбекистан, за период с 2006 по 2008 годов правоохранительными органами Республики Узбекистан расследовано 11 уголовных дел, расследова</w:t>
      </w:r>
      <w:r w:rsidRPr="001162F3">
        <w:t>н</w:t>
      </w:r>
      <w:r w:rsidRPr="001162F3">
        <w:t>ных по статье 141 УК (нарушение равноправия граждан). В частности:</w:t>
      </w:r>
    </w:p>
    <w:p w:rsidR="00235FDF" w:rsidRPr="001162F3" w:rsidRDefault="00235FDF" w:rsidP="00D86FBD">
      <w:pPr>
        <w:pStyle w:val="Bullet1GR"/>
        <w:numPr>
          <w:ilvl w:val="0"/>
          <w:numId w:val="1"/>
        </w:numPr>
      </w:pPr>
      <w:r w:rsidRPr="001162F3">
        <w:t>в 2006 г. – 1 уголовное дело;</w:t>
      </w:r>
    </w:p>
    <w:p w:rsidR="00235FDF" w:rsidRPr="001162F3" w:rsidRDefault="00235FDF" w:rsidP="00D86FBD">
      <w:pPr>
        <w:pStyle w:val="Bullet1GR"/>
        <w:numPr>
          <w:ilvl w:val="0"/>
          <w:numId w:val="1"/>
        </w:numPr>
      </w:pPr>
      <w:r w:rsidRPr="001162F3">
        <w:t>в 2007 г. – 8 уголовных дел;</w:t>
      </w:r>
    </w:p>
    <w:p w:rsidR="00235FDF" w:rsidRPr="001162F3" w:rsidRDefault="00235FDF" w:rsidP="00D86FBD">
      <w:pPr>
        <w:pStyle w:val="Bullet1GR"/>
        <w:numPr>
          <w:ilvl w:val="0"/>
          <w:numId w:val="1"/>
        </w:numPr>
      </w:pPr>
      <w:r w:rsidRPr="001162F3">
        <w:t>в 2008 г. – 2 уголовных дела.</w:t>
      </w:r>
    </w:p>
    <w:p w:rsidR="00235FDF" w:rsidRPr="001162F3" w:rsidRDefault="00235FDF" w:rsidP="00D86FBD">
      <w:pPr>
        <w:pStyle w:val="SingleTxtGR"/>
      </w:pPr>
      <w:r>
        <w:t>484.</w:t>
      </w:r>
      <w:r>
        <w:tab/>
      </w:r>
      <w:r w:rsidRPr="001162F3">
        <w:t>Все 11 уголовных дел были возбуждены прокуратурой Бухарской области по делам по торговле людьми. Инкриминирование статьи 141 УК торговцам людьми происходит по совокупности деяний наряду со статьей 135 (торговля людьми). Нарушение равноправия граждан выражается в насильственном изъ</w:t>
      </w:r>
      <w:r w:rsidRPr="001162F3">
        <w:t>я</w:t>
      </w:r>
      <w:r w:rsidRPr="001162F3">
        <w:t xml:space="preserve">тии и уничтожении документов, удостоверяющих личность жертв торговли людьми. </w:t>
      </w:r>
    </w:p>
    <w:p w:rsidR="00235FDF" w:rsidRPr="001162F3" w:rsidRDefault="00235FDF" w:rsidP="00D86FBD">
      <w:pPr>
        <w:pStyle w:val="SingleTxtGR"/>
      </w:pPr>
      <w:r>
        <w:t>485.</w:t>
      </w:r>
      <w:r>
        <w:tab/>
      </w:r>
      <w:r w:rsidRPr="001162F3">
        <w:t>Районными судами по уголовным делам Бухарской области осуждены по указанным уголовным делам 14 граждан и им назначены различные сроки нак</w:t>
      </w:r>
      <w:r w:rsidRPr="001162F3">
        <w:t>а</w:t>
      </w:r>
      <w:r w:rsidRPr="001162F3">
        <w:t>зания по совокупности преступлений.</w:t>
      </w:r>
    </w:p>
    <w:p w:rsidR="00235FDF" w:rsidRDefault="00235FDF" w:rsidP="00D86FBD">
      <w:pPr>
        <w:pStyle w:val="H1GR"/>
      </w:pPr>
      <w:r>
        <w:tab/>
      </w:r>
      <w:r>
        <w:tab/>
      </w:r>
      <w:r w:rsidRPr="001162F3">
        <w:t>Борьба с предрассудками, ведущими к расовой дискриминации, поощрение взаимопонимания, терпимости и дружбы между нациями, расами и этническими группами, популяризация целей и принципов Устава ООН, Всеобщей Декларации прав человека и настоящей Конвенции (статья 7)</w:t>
      </w:r>
    </w:p>
    <w:p w:rsidR="00235FDF" w:rsidRPr="001162F3" w:rsidRDefault="00235FDF" w:rsidP="00D86FBD">
      <w:pPr>
        <w:pStyle w:val="H1GR"/>
      </w:pPr>
      <w:r>
        <w:tab/>
      </w:r>
      <w:r w:rsidRPr="001162F3">
        <w:t>А</w:t>
      </w:r>
      <w:r>
        <w:t>.</w:t>
      </w:r>
      <w:r>
        <w:tab/>
      </w:r>
      <w:r w:rsidRPr="001162F3">
        <w:t>Образование и обучение</w:t>
      </w:r>
    </w:p>
    <w:p w:rsidR="00235FDF" w:rsidRDefault="00235FDF" w:rsidP="00D86FBD">
      <w:pPr>
        <w:pStyle w:val="SingleTxtGR"/>
      </w:pPr>
      <w:r>
        <w:t>486.</w:t>
      </w:r>
      <w:r>
        <w:tab/>
      </w:r>
      <w:r w:rsidRPr="001162F3">
        <w:t>Право на образование гарантирует ст. 41 Конституции Республики Узб</w:t>
      </w:r>
      <w:r w:rsidRPr="001162F3">
        <w:t>е</w:t>
      </w:r>
      <w:r w:rsidRPr="001162F3">
        <w:t>кистан, которая гарантирует получение всеми бесплатного общего образования. Право на образование реализуется единой государственной политикой Респу</w:t>
      </w:r>
      <w:r w:rsidRPr="001162F3">
        <w:t>б</w:t>
      </w:r>
      <w:r w:rsidRPr="001162F3">
        <w:t>лики Узбекистан в области образования, а также осуществлением норм и пол</w:t>
      </w:r>
      <w:r w:rsidRPr="001162F3">
        <w:t>о</w:t>
      </w:r>
      <w:r w:rsidRPr="001162F3">
        <w:t>жений Закона Республики Узбекистан «Об образовании». Этот Закон определ</w:t>
      </w:r>
      <w:r w:rsidRPr="001162F3">
        <w:t>я</w:t>
      </w:r>
      <w:r w:rsidRPr="001162F3">
        <w:t>ет основные принципы государственной политики в области образования:</w:t>
      </w:r>
    </w:p>
    <w:p w:rsidR="00235FDF" w:rsidRPr="001162F3" w:rsidRDefault="00235FDF" w:rsidP="00D86FBD">
      <w:pPr>
        <w:pStyle w:val="SingleTxtGR"/>
      </w:pPr>
      <w:r>
        <w:t>487.</w:t>
      </w:r>
      <w:r>
        <w:tab/>
      </w:r>
      <w:r w:rsidRPr="001162F3">
        <w:t>“Образование провозглашается приоритетным в сфере общественного развития Республики Узбекистан.</w:t>
      </w:r>
    </w:p>
    <w:p w:rsidR="00235FDF" w:rsidRPr="001162F3" w:rsidRDefault="00235FDF" w:rsidP="00D86FBD">
      <w:pPr>
        <w:pStyle w:val="SingleTxtGR"/>
      </w:pPr>
      <w:r>
        <w:t>488.</w:t>
      </w:r>
      <w:r>
        <w:tab/>
      </w:r>
      <w:r w:rsidRPr="001162F3">
        <w:t>Основными принципами государственной политики в области образов</w:t>
      </w:r>
      <w:r w:rsidRPr="001162F3">
        <w:t>а</w:t>
      </w:r>
      <w:r w:rsidRPr="001162F3">
        <w:t>ния являются:</w:t>
      </w:r>
    </w:p>
    <w:p w:rsidR="00235FDF" w:rsidRPr="001162F3" w:rsidRDefault="00235FDF" w:rsidP="00D86FBD">
      <w:pPr>
        <w:pStyle w:val="Bullet1GR"/>
        <w:numPr>
          <w:ilvl w:val="0"/>
          <w:numId w:val="1"/>
        </w:numPr>
      </w:pPr>
      <w:r w:rsidRPr="001162F3">
        <w:t xml:space="preserve">гуманистический, демократический характер обучения и воспитания; </w:t>
      </w:r>
    </w:p>
    <w:p w:rsidR="00235FDF" w:rsidRPr="001162F3" w:rsidRDefault="00235FDF" w:rsidP="00D86FBD">
      <w:pPr>
        <w:pStyle w:val="Bullet1GR"/>
        <w:numPr>
          <w:ilvl w:val="0"/>
          <w:numId w:val="1"/>
        </w:numPr>
      </w:pPr>
      <w:r w:rsidRPr="001162F3">
        <w:t>непрерывность и преемственность образования;</w:t>
      </w:r>
    </w:p>
    <w:p w:rsidR="00235FDF" w:rsidRPr="001162F3" w:rsidRDefault="00235FDF" w:rsidP="00D86FBD">
      <w:pPr>
        <w:pStyle w:val="Bullet1GR"/>
        <w:numPr>
          <w:ilvl w:val="0"/>
          <w:numId w:val="1"/>
        </w:numPr>
      </w:pPr>
      <w:r w:rsidRPr="001162F3">
        <w:t>обязательность общего среднего, а также среднего специального, профе</w:t>
      </w:r>
      <w:r w:rsidRPr="001162F3">
        <w:t>с</w:t>
      </w:r>
      <w:r w:rsidRPr="001162F3">
        <w:t>сионального образования;</w:t>
      </w:r>
    </w:p>
    <w:p w:rsidR="00235FDF" w:rsidRPr="001162F3" w:rsidRDefault="00235FDF" w:rsidP="00D86FBD">
      <w:pPr>
        <w:pStyle w:val="Bullet1GR"/>
        <w:numPr>
          <w:ilvl w:val="0"/>
          <w:numId w:val="1"/>
        </w:numPr>
      </w:pPr>
      <w:r w:rsidRPr="001162F3">
        <w:t>добровольность выбора направления среднего специального, професси</w:t>
      </w:r>
      <w:r w:rsidRPr="001162F3">
        <w:t>о</w:t>
      </w:r>
      <w:r w:rsidRPr="001162F3">
        <w:t>нального образования: академический лицей или профессиональный ко</w:t>
      </w:r>
      <w:r w:rsidRPr="001162F3">
        <w:t>л</w:t>
      </w:r>
      <w:r w:rsidRPr="001162F3">
        <w:t>ледж;</w:t>
      </w:r>
    </w:p>
    <w:p w:rsidR="00235FDF" w:rsidRPr="001162F3" w:rsidRDefault="00235FDF" w:rsidP="00D86FBD">
      <w:pPr>
        <w:pStyle w:val="Bullet1GR"/>
        <w:numPr>
          <w:ilvl w:val="0"/>
          <w:numId w:val="1"/>
        </w:numPr>
      </w:pPr>
      <w:r w:rsidRPr="001162F3">
        <w:t>светский характер системы образования;</w:t>
      </w:r>
    </w:p>
    <w:p w:rsidR="00235FDF" w:rsidRPr="001162F3" w:rsidRDefault="00235FDF" w:rsidP="00D86FBD">
      <w:pPr>
        <w:pStyle w:val="Bullet1GR"/>
        <w:numPr>
          <w:ilvl w:val="0"/>
          <w:numId w:val="1"/>
        </w:numPr>
      </w:pPr>
      <w:r w:rsidRPr="001162F3">
        <w:t>общедоступность образования в пределах государственных образов</w:t>
      </w:r>
      <w:r w:rsidRPr="001162F3">
        <w:t>а</w:t>
      </w:r>
      <w:r w:rsidRPr="001162F3">
        <w:t>тельных стандартов;</w:t>
      </w:r>
    </w:p>
    <w:p w:rsidR="00235FDF" w:rsidRPr="001162F3" w:rsidRDefault="00235FDF" w:rsidP="00D86FBD">
      <w:pPr>
        <w:pStyle w:val="Bullet1GR"/>
        <w:numPr>
          <w:ilvl w:val="0"/>
          <w:numId w:val="1"/>
        </w:numPr>
      </w:pPr>
      <w:r w:rsidRPr="001162F3">
        <w:t xml:space="preserve">единство и </w:t>
      </w:r>
      <w:proofErr w:type="spellStart"/>
      <w:r w:rsidRPr="001162F3">
        <w:t>дифференцированность</w:t>
      </w:r>
      <w:proofErr w:type="spellEnd"/>
      <w:r w:rsidRPr="001162F3">
        <w:t xml:space="preserve"> подхода к выбору программ обуч</w:t>
      </w:r>
      <w:r w:rsidRPr="001162F3">
        <w:t>е</w:t>
      </w:r>
      <w:r w:rsidRPr="001162F3">
        <w:t>ния;</w:t>
      </w:r>
    </w:p>
    <w:p w:rsidR="00235FDF" w:rsidRPr="001162F3" w:rsidRDefault="00235FDF" w:rsidP="00D86FBD">
      <w:pPr>
        <w:pStyle w:val="Bullet1GR"/>
        <w:numPr>
          <w:ilvl w:val="0"/>
          <w:numId w:val="1"/>
        </w:numPr>
      </w:pPr>
      <w:r w:rsidRPr="001162F3">
        <w:t>поощрение образованности и таланта;</w:t>
      </w:r>
    </w:p>
    <w:p w:rsidR="00235FDF" w:rsidRDefault="00235FDF" w:rsidP="00D86FBD">
      <w:pPr>
        <w:pStyle w:val="Bullet1GR"/>
        <w:numPr>
          <w:ilvl w:val="0"/>
          <w:numId w:val="1"/>
        </w:numPr>
      </w:pPr>
      <w:r w:rsidRPr="001162F3">
        <w:t>сочетание государственного и общественного управления в системе обр</w:t>
      </w:r>
      <w:r w:rsidRPr="001162F3">
        <w:t>а</w:t>
      </w:r>
      <w:r w:rsidRPr="001162F3">
        <w:t>зования”.</w:t>
      </w:r>
    </w:p>
    <w:p w:rsidR="00235FDF" w:rsidRDefault="00235FDF" w:rsidP="00D86FBD">
      <w:pPr>
        <w:pStyle w:val="SingleTxtGR"/>
      </w:pPr>
      <w:r>
        <w:t>489.</w:t>
      </w:r>
      <w:r>
        <w:tab/>
      </w:r>
      <w:r w:rsidRPr="001162F3">
        <w:t>Данное право регулируется не только Законом «Об образовании», но и программами: Национальной программой по подготовке кадров и Государс</w:t>
      </w:r>
      <w:r w:rsidRPr="001162F3">
        <w:t>т</w:t>
      </w:r>
      <w:r w:rsidRPr="001162F3">
        <w:t>венной общенациональной программой по развитию школьного образования. Эти программы содержат необходимые механизмы стабилизации и развития образования, а также меры социальной поддержки обучающихся и воспитанн</w:t>
      </w:r>
      <w:r w:rsidRPr="001162F3">
        <w:t>и</w:t>
      </w:r>
      <w:r w:rsidRPr="001162F3">
        <w:t xml:space="preserve">ков. </w:t>
      </w:r>
    </w:p>
    <w:p w:rsidR="00235FDF" w:rsidRPr="001162F3" w:rsidRDefault="00235FDF" w:rsidP="00D86FBD">
      <w:pPr>
        <w:pStyle w:val="SingleTxtGR"/>
      </w:pPr>
      <w:r>
        <w:tab/>
      </w:r>
      <w:r w:rsidRPr="001162F3">
        <w:t>Статья 10 Закона «Об образовании» перечисляет виды, в которых реал</w:t>
      </w:r>
      <w:r w:rsidRPr="001162F3">
        <w:t>и</w:t>
      </w:r>
      <w:r w:rsidRPr="001162F3">
        <w:t>зуется образование в Республике Узбекистан.</w:t>
      </w:r>
    </w:p>
    <w:p w:rsidR="00235FDF" w:rsidRPr="001162F3" w:rsidRDefault="00235FDF" w:rsidP="00D86FBD">
      <w:pPr>
        <w:pStyle w:val="Bullet1GR"/>
        <w:numPr>
          <w:ilvl w:val="0"/>
          <w:numId w:val="1"/>
        </w:numPr>
      </w:pPr>
      <w:r w:rsidRPr="001162F3">
        <w:t>дошкольное образование;</w:t>
      </w:r>
    </w:p>
    <w:p w:rsidR="00235FDF" w:rsidRPr="001162F3" w:rsidRDefault="00235FDF" w:rsidP="00D86FBD">
      <w:pPr>
        <w:pStyle w:val="Bullet1GR"/>
        <w:numPr>
          <w:ilvl w:val="0"/>
          <w:numId w:val="1"/>
        </w:numPr>
      </w:pPr>
      <w:r w:rsidRPr="001162F3">
        <w:t>общее среднее образование;</w:t>
      </w:r>
    </w:p>
    <w:p w:rsidR="00235FDF" w:rsidRPr="001162F3" w:rsidRDefault="00235FDF" w:rsidP="00D86FBD">
      <w:pPr>
        <w:pStyle w:val="Bullet1GR"/>
        <w:numPr>
          <w:ilvl w:val="0"/>
          <w:numId w:val="1"/>
        </w:numPr>
      </w:pPr>
      <w:r w:rsidRPr="001162F3">
        <w:t>среднее специальное, профессиональное образование;</w:t>
      </w:r>
    </w:p>
    <w:p w:rsidR="00235FDF" w:rsidRPr="001162F3" w:rsidRDefault="00235FDF" w:rsidP="00D86FBD">
      <w:pPr>
        <w:pStyle w:val="Bullet1GR"/>
        <w:numPr>
          <w:ilvl w:val="0"/>
          <w:numId w:val="1"/>
        </w:numPr>
      </w:pPr>
      <w:r w:rsidRPr="001162F3">
        <w:t>высшее образование;</w:t>
      </w:r>
    </w:p>
    <w:p w:rsidR="00235FDF" w:rsidRPr="001162F3" w:rsidRDefault="00235FDF" w:rsidP="00D86FBD">
      <w:pPr>
        <w:pStyle w:val="Bullet1GR"/>
        <w:numPr>
          <w:ilvl w:val="0"/>
          <w:numId w:val="1"/>
        </w:numPr>
      </w:pPr>
      <w:r w:rsidRPr="001162F3">
        <w:t>послевузовское образование;</w:t>
      </w:r>
    </w:p>
    <w:p w:rsidR="00235FDF" w:rsidRPr="001162F3" w:rsidRDefault="00235FDF" w:rsidP="00D86FBD">
      <w:pPr>
        <w:pStyle w:val="Bullet1GR"/>
        <w:numPr>
          <w:ilvl w:val="0"/>
          <w:numId w:val="1"/>
        </w:numPr>
      </w:pPr>
      <w:r w:rsidRPr="001162F3">
        <w:t xml:space="preserve"> повышение квалификации и переподготовка кадров;</w:t>
      </w:r>
    </w:p>
    <w:p w:rsidR="00235FDF" w:rsidRDefault="00235FDF" w:rsidP="00D86FBD">
      <w:pPr>
        <w:pStyle w:val="Bullet1GR"/>
        <w:numPr>
          <w:ilvl w:val="0"/>
          <w:numId w:val="1"/>
        </w:numPr>
      </w:pPr>
      <w:r w:rsidRPr="001162F3">
        <w:t>внешкольное образование.</w:t>
      </w:r>
    </w:p>
    <w:p w:rsidR="00235FDF" w:rsidRDefault="00235FDF" w:rsidP="00D86FBD">
      <w:pPr>
        <w:pStyle w:val="SingleTxtGR"/>
      </w:pPr>
      <w:r>
        <w:t>490.</w:t>
      </w:r>
      <w:r>
        <w:tab/>
      </w:r>
      <w:r w:rsidRPr="001162F3">
        <w:t>В условиях ускоряющегося научно-технического прогресса государство берет на себя заботу о предоставлении возможностей детям из любых семей на равных условиях получить самое современное среднее образование для того, чтобы по завершении обучения иметь возможность получить интересную раб</w:t>
      </w:r>
      <w:r w:rsidRPr="001162F3">
        <w:t>о</w:t>
      </w:r>
      <w:r w:rsidRPr="001162F3">
        <w:t>ту и соответствующий доход. Закон Республики Узбекистан «Об образовании» гарантирует гражданам равные права на получение 12-летнего бесплатного о</w:t>
      </w:r>
      <w:r w:rsidRPr="001162F3">
        <w:t>б</w:t>
      </w:r>
      <w:r w:rsidRPr="001162F3">
        <w:t>разования независимо от пола, языка, возраста, расовой, национальной прина</w:t>
      </w:r>
      <w:r w:rsidRPr="001162F3">
        <w:t>д</w:t>
      </w:r>
      <w:r w:rsidRPr="001162F3">
        <w:t>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rsidR="00235FDF" w:rsidRDefault="00235FDF" w:rsidP="00D86FBD">
      <w:pPr>
        <w:pStyle w:val="SingleTxtGR"/>
      </w:pPr>
      <w:r>
        <w:t>491.</w:t>
      </w:r>
      <w:r>
        <w:tab/>
      </w:r>
      <w:r w:rsidRPr="001162F3">
        <w:t>Обязательное двенадцатилетнее образование охватывает 9 лет общего среднего образования и 3 года среднего специального, профессионального о</w:t>
      </w:r>
      <w:r w:rsidRPr="001162F3">
        <w:t>б</w:t>
      </w:r>
      <w:r w:rsidRPr="001162F3">
        <w:t>разования. Общее среднее образование осуществляется на 2-х ступенях обуч</w:t>
      </w:r>
      <w:r w:rsidRPr="001162F3">
        <w:t>е</w:t>
      </w:r>
      <w:r w:rsidRPr="001162F3">
        <w:t>ния в общеобразовательной школе: начальное образование (</w:t>
      </w:r>
      <w:proofErr w:type="spellStart"/>
      <w:r w:rsidRPr="001162F3">
        <w:t>I</w:t>
      </w:r>
      <w:r w:rsidR="00A33BEB">
        <w:t>−</w:t>
      </w:r>
      <w:r w:rsidRPr="001162F3">
        <w:t>IV</w:t>
      </w:r>
      <w:proofErr w:type="spellEnd"/>
      <w:r w:rsidRPr="001162F3">
        <w:t xml:space="preserve"> классы), о</w:t>
      </w:r>
      <w:r w:rsidRPr="001162F3">
        <w:t>б</w:t>
      </w:r>
      <w:r w:rsidRPr="001162F3">
        <w:t>щее среднее образование (</w:t>
      </w:r>
      <w:proofErr w:type="spellStart"/>
      <w:r w:rsidRPr="001162F3">
        <w:t>I</w:t>
      </w:r>
      <w:r w:rsidR="00A33BEB">
        <w:t>−</w:t>
      </w:r>
      <w:r w:rsidRPr="001162F3">
        <w:t>IX</w:t>
      </w:r>
      <w:proofErr w:type="spellEnd"/>
      <w:r w:rsidRPr="001162F3">
        <w:t xml:space="preserve"> классы). При этом общее среднее образование в Узбекистане является обязательным и более детально регламентируется Пол</w:t>
      </w:r>
      <w:r w:rsidRPr="001162F3">
        <w:t>о</w:t>
      </w:r>
      <w:r w:rsidRPr="001162F3">
        <w:t>жением об общем образовании в Республике Узбекистан, утвержденном Пост</w:t>
      </w:r>
      <w:r w:rsidRPr="001162F3">
        <w:t>а</w:t>
      </w:r>
      <w:r w:rsidRPr="001162F3">
        <w:t>новлением К</w:t>
      </w:r>
      <w:r w:rsidRPr="001162F3">
        <w:t>а</w:t>
      </w:r>
      <w:r w:rsidRPr="001162F3">
        <w:t>бинета Министров Республики Узбекистан №</w:t>
      </w:r>
      <w:r w:rsidR="00A33BEB">
        <w:t xml:space="preserve"> </w:t>
      </w:r>
      <w:r w:rsidRPr="001162F3">
        <w:t>203 от 13.05.1998 г. Среднее и специальное, профессиональное образование (</w:t>
      </w:r>
      <w:proofErr w:type="spellStart"/>
      <w:r w:rsidRPr="001162F3">
        <w:t>ССПО</w:t>
      </w:r>
      <w:proofErr w:type="spellEnd"/>
      <w:r w:rsidRPr="001162F3">
        <w:t>) осуществляе</w:t>
      </w:r>
      <w:r w:rsidRPr="001162F3">
        <w:t>т</w:t>
      </w:r>
      <w:r w:rsidRPr="001162F3">
        <w:t>ся в ак</w:t>
      </w:r>
      <w:r w:rsidRPr="001162F3">
        <w:t>а</w:t>
      </w:r>
      <w:r w:rsidRPr="001162F3">
        <w:t>демических лицеях и профессиональных колледжах и регламентируется Пол</w:t>
      </w:r>
      <w:r w:rsidRPr="001162F3">
        <w:t>о</w:t>
      </w:r>
      <w:r w:rsidRPr="001162F3">
        <w:t>жением о среднем, специальном, профессиональном образовании.</w:t>
      </w:r>
    </w:p>
    <w:p w:rsidR="00235FDF" w:rsidRDefault="00235FDF" w:rsidP="00D86FBD">
      <w:pPr>
        <w:pStyle w:val="SingleTxtGR"/>
      </w:pPr>
      <w:r>
        <w:t>492.</w:t>
      </w:r>
      <w:r>
        <w:tab/>
      </w:r>
      <w:r w:rsidRPr="001162F3">
        <w:t>В условиях перехода к рыночным отношениям изменилось содержание традиционного для правовой системы субъективного права как права на обр</w:t>
      </w:r>
      <w:r w:rsidRPr="001162F3">
        <w:t>а</w:t>
      </w:r>
      <w:r w:rsidRPr="001162F3">
        <w:t>зование. Часть образования переведена на платную или контрактную основу, бесплатным осталось основное школьное и среднее специальное и професси</w:t>
      </w:r>
      <w:r w:rsidRPr="001162F3">
        <w:t>о</w:t>
      </w:r>
      <w:r w:rsidRPr="001162F3">
        <w:t xml:space="preserve">нальное образование в государственных образовательных учреждениях. </w:t>
      </w:r>
    </w:p>
    <w:p w:rsidR="00235FDF" w:rsidRDefault="00235FDF" w:rsidP="00D86FBD">
      <w:pPr>
        <w:pStyle w:val="SingleTxtGR"/>
      </w:pPr>
      <w:r>
        <w:t>493.</w:t>
      </w:r>
      <w:r>
        <w:tab/>
      </w:r>
      <w:r w:rsidRPr="001162F3">
        <w:t>Основой государственной гарантии получения гражданами Узбекистана образования в пределах государственного образовательного стандарта является государственное финансирование образования. В сферу образования в Узбек</w:t>
      </w:r>
      <w:r w:rsidRPr="001162F3">
        <w:t>и</w:t>
      </w:r>
      <w:r w:rsidRPr="001162F3">
        <w:t xml:space="preserve">стане выделяется более 50% государственного бюджета или 12% внутреннего валового дохода. </w:t>
      </w:r>
    </w:p>
    <w:p w:rsidR="00235FDF" w:rsidRDefault="00235FDF" w:rsidP="00D86FBD">
      <w:pPr>
        <w:pStyle w:val="SingleTxtGR"/>
      </w:pPr>
      <w:r>
        <w:t>494.</w:t>
      </w:r>
      <w:r>
        <w:tab/>
      </w:r>
      <w:r w:rsidRPr="001162F3">
        <w:t>Обучение учащихся в общеобразовательных школах осуществляется на семи языках: узбекском, русском, каракалпакском, казахском, туркменском, та</w:t>
      </w:r>
      <w:r w:rsidRPr="001162F3">
        <w:t>д</w:t>
      </w:r>
      <w:r w:rsidRPr="001162F3">
        <w:t>жикском, киргизском в районах с преимущественным и компактным прожив</w:t>
      </w:r>
      <w:r w:rsidRPr="001162F3">
        <w:t>а</w:t>
      </w:r>
      <w:r w:rsidRPr="001162F3">
        <w:t>нием представителей данных национальностей. Кроме родного языка, на кот</w:t>
      </w:r>
      <w:r w:rsidRPr="001162F3">
        <w:t>о</w:t>
      </w:r>
      <w:r w:rsidRPr="001162F3">
        <w:t>ром ведется преподавание в школе, учащиеся обязаны изучать государственный (узбекский, в Каракалпакстане – также каракалпакский) и иностранные языки. Дети, принадлежащие к национальному меньшинству, могут изучать родной язык в местах компактного их проживания. Порядок использования языков об</w:t>
      </w:r>
      <w:r w:rsidRPr="001162F3">
        <w:t>у</w:t>
      </w:r>
      <w:r w:rsidRPr="001162F3">
        <w:t>чения в образовательных учреждениях регулируется Законом Республики Узб</w:t>
      </w:r>
      <w:r w:rsidRPr="001162F3">
        <w:t>е</w:t>
      </w:r>
      <w:r w:rsidRPr="001162F3">
        <w:t>кистан "О государственном языке Республики Узбекистан" и определяется шк</w:t>
      </w:r>
      <w:r w:rsidRPr="001162F3">
        <w:t>о</w:t>
      </w:r>
      <w:r w:rsidRPr="001162F3">
        <w:t>лой по согласованию с соответствующими органами, исходя из запросов уч</w:t>
      </w:r>
      <w:r w:rsidRPr="001162F3">
        <w:t>а</w:t>
      </w:r>
      <w:r w:rsidRPr="001162F3">
        <w:t>щихся и их родителей.</w:t>
      </w:r>
    </w:p>
    <w:p w:rsidR="00235FDF" w:rsidRDefault="00235FDF" w:rsidP="00D86FBD">
      <w:pPr>
        <w:pStyle w:val="SingleTxtGR"/>
      </w:pPr>
      <w:r>
        <w:t>495.</w:t>
      </w:r>
      <w:r>
        <w:tab/>
      </w:r>
      <w:r w:rsidRPr="001162F3">
        <w:t>Образование в профессиональных колледжах, академических лицеях и высших образовательных учреждениях ведется на трех языках: узбекском, к</w:t>
      </w:r>
      <w:r w:rsidRPr="001162F3">
        <w:t>а</w:t>
      </w:r>
      <w:r w:rsidRPr="001162F3">
        <w:t>ракалпакском и русском языках. На 2008 год в средних специальных учебных заведениях (колледжах и лицеях) на узбекском языке обучается 994 371 уч</w:t>
      </w:r>
      <w:r w:rsidRPr="001162F3">
        <w:t>а</w:t>
      </w:r>
      <w:r w:rsidRPr="001162F3">
        <w:t>щихся, на кар</w:t>
      </w:r>
      <w:r w:rsidRPr="001162F3">
        <w:t>а</w:t>
      </w:r>
      <w:r w:rsidRPr="001162F3">
        <w:t>калпакском – 58 453, на русском языке – 44 964.</w:t>
      </w:r>
    </w:p>
    <w:p w:rsidR="00235FDF" w:rsidRPr="001162F3" w:rsidRDefault="00235FDF" w:rsidP="00D86FBD">
      <w:pPr>
        <w:pStyle w:val="SingleTxtGR"/>
      </w:pPr>
      <w:r>
        <w:t>496.</w:t>
      </w:r>
      <w:r>
        <w:tab/>
      </w:r>
      <w:r w:rsidRPr="001162F3">
        <w:t>В многонациональной стране уделяется особое внимание образованию в области прав человека с особым акцентом на создание атмосферы межнаци</w:t>
      </w:r>
      <w:r w:rsidRPr="001162F3">
        <w:t>о</w:t>
      </w:r>
      <w:r w:rsidRPr="001162F3">
        <w:t xml:space="preserve">нального согласия и недопущения дискриминации. </w:t>
      </w:r>
    </w:p>
    <w:p w:rsidR="00235FDF" w:rsidRPr="001162F3" w:rsidRDefault="00235FDF" w:rsidP="00D86FBD">
      <w:pPr>
        <w:pStyle w:val="SingleTxtGR"/>
      </w:pPr>
      <w:r>
        <w:t>497.</w:t>
      </w:r>
      <w:r>
        <w:tab/>
      </w:r>
      <w:r w:rsidRPr="001162F3">
        <w:t xml:space="preserve">В Узбекистане на узбекский язык переведены и изданы большим тиражом более 120 основных международно-правовых документов по правам человека в тесном сотрудничестве с такими международными партнерами как </w:t>
      </w:r>
      <w:proofErr w:type="spellStart"/>
      <w:r w:rsidRPr="001162F3">
        <w:t>ПРООН</w:t>
      </w:r>
      <w:proofErr w:type="spellEnd"/>
      <w:r w:rsidRPr="001162F3">
        <w:t xml:space="preserve">, ЮНЕСКО, </w:t>
      </w:r>
      <w:proofErr w:type="spellStart"/>
      <w:r w:rsidRPr="001162F3">
        <w:t>ЮНИСЕФ</w:t>
      </w:r>
      <w:proofErr w:type="spellEnd"/>
      <w:r w:rsidRPr="001162F3">
        <w:t xml:space="preserve">, ОБСЕ, </w:t>
      </w:r>
      <w:proofErr w:type="spellStart"/>
      <w:r w:rsidRPr="001162F3">
        <w:t>МККК</w:t>
      </w:r>
      <w:proofErr w:type="spellEnd"/>
      <w:r w:rsidRPr="001162F3">
        <w:t xml:space="preserve">. </w:t>
      </w:r>
    </w:p>
    <w:p w:rsidR="00235FDF" w:rsidRDefault="00235FDF" w:rsidP="00D86FBD">
      <w:pPr>
        <w:pStyle w:val="SingleTxtGR"/>
      </w:pPr>
      <w:r>
        <w:t>498.</w:t>
      </w:r>
      <w:r>
        <w:tab/>
      </w:r>
      <w:r w:rsidRPr="001162F3">
        <w:t>Вся система образования взаимосвязана с Национальной программой п</w:t>
      </w:r>
      <w:r w:rsidRPr="001162F3">
        <w:t>о</w:t>
      </w:r>
      <w:r w:rsidRPr="001162F3">
        <w:t>вышения правовой культуры, принятой Парламентом в 1997 году, направленной на просвещение широких масс населения о вновь принимаемых законах, а та</w:t>
      </w:r>
      <w:r w:rsidRPr="001162F3">
        <w:t>к</w:t>
      </w:r>
      <w:r w:rsidRPr="001162F3">
        <w:t>же заложивших основу для программ образования в области прав человека. В</w:t>
      </w:r>
      <w:r w:rsidR="00A33BEB">
        <w:t> </w:t>
      </w:r>
      <w:r w:rsidRPr="001162F3">
        <w:t>Узбекистане изучение прав человека осуществляется как на уровне общео</w:t>
      </w:r>
      <w:r w:rsidRPr="001162F3">
        <w:t>б</w:t>
      </w:r>
      <w:r w:rsidRPr="001162F3">
        <w:t>разовательных школ, колледжей и лицеев, так и в вузах и системе повышения квалификации. Специализированное обучение правам человека идет в юрид</w:t>
      </w:r>
      <w:r w:rsidRPr="001162F3">
        <w:t>и</w:t>
      </w:r>
      <w:r w:rsidRPr="001162F3">
        <w:t xml:space="preserve">ческих вузах. </w:t>
      </w:r>
    </w:p>
    <w:p w:rsidR="00235FDF" w:rsidRDefault="00235FDF" w:rsidP="00D86FBD">
      <w:pPr>
        <w:pStyle w:val="SingleTxtGR"/>
      </w:pPr>
      <w:r>
        <w:t>499.</w:t>
      </w:r>
      <w:r>
        <w:tab/>
      </w:r>
      <w:r w:rsidRPr="00346B7F">
        <w:rPr>
          <w:b/>
        </w:rPr>
        <w:t xml:space="preserve">В детских дошкольных образовательных учреждениях </w:t>
      </w:r>
      <w:r w:rsidRPr="001162F3">
        <w:t>начальное пр</w:t>
      </w:r>
      <w:r w:rsidRPr="001162F3">
        <w:t>а</w:t>
      </w:r>
      <w:r w:rsidRPr="001162F3">
        <w:t>вовое образование и воспитание прививается во время ежедневных игр и зан</w:t>
      </w:r>
      <w:r w:rsidRPr="001162F3">
        <w:t>я</w:t>
      </w:r>
      <w:r w:rsidRPr="001162F3">
        <w:t>тий. Эти занятия проводятся для детей средних, старших и подготовительных групп. На занятия по «Урокам Конституции» отводится 16 часов в год в форме игр, а также 9 часов в форме детских игр и праздников.</w:t>
      </w:r>
    </w:p>
    <w:p w:rsidR="00235FDF" w:rsidRDefault="00235FDF" w:rsidP="00D86FBD">
      <w:pPr>
        <w:pStyle w:val="SingleTxtGR"/>
      </w:pPr>
      <w:r>
        <w:t>500.</w:t>
      </w:r>
      <w:r>
        <w:tab/>
      </w:r>
      <w:r w:rsidRPr="00346B7F">
        <w:rPr>
          <w:b/>
        </w:rPr>
        <w:t>В 1</w:t>
      </w:r>
      <w:r w:rsidR="00A33BEB">
        <w:rPr>
          <w:b/>
        </w:rPr>
        <w:t>−</w:t>
      </w:r>
      <w:r w:rsidRPr="00346B7F">
        <w:rPr>
          <w:b/>
        </w:rPr>
        <w:t>4</w:t>
      </w:r>
      <w:r w:rsidRPr="00BF1F70">
        <w:rPr>
          <w:b/>
        </w:rPr>
        <w:t xml:space="preserve"> классах</w:t>
      </w:r>
      <w:r w:rsidRPr="001162F3">
        <w:t xml:space="preserve"> средних общеобразовательных школ, исходя из возра</w:t>
      </w:r>
      <w:r w:rsidRPr="001162F3">
        <w:t>с</w:t>
      </w:r>
      <w:r w:rsidRPr="001162F3">
        <w:t>тных особенностей учащихся, вводятся такие понятия как закон, долг, обяза</w:t>
      </w:r>
      <w:r w:rsidRPr="001162F3">
        <w:t>н</w:t>
      </w:r>
      <w:r w:rsidRPr="001162F3">
        <w:t xml:space="preserve">ность. При изучении предмета «Азбука Конституции» отводится 40 часов в год. </w:t>
      </w:r>
      <w:r w:rsidRPr="00022E73">
        <w:rPr>
          <w:b/>
        </w:rPr>
        <w:t>В 5</w:t>
      </w:r>
      <w:r w:rsidR="00A33BEB">
        <w:rPr>
          <w:b/>
        </w:rPr>
        <w:t>−</w:t>
      </w:r>
      <w:r w:rsidRPr="00022E73">
        <w:rPr>
          <w:b/>
        </w:rPr>
        <w:t xml:space="preserve">7 </w:t>
      </w:r>
      <w:r w:rsidRPr="00BF1F70">
        <w:rPr>
          <w:b/>
        </w:rPr>
        <w:t>классах</w:t>
      </w:r>
      <w:r w:rsidRPr="001162F3">
        <w:t xml:space="preserve"> средних общеобразовательных школ это содержание усложняе</w:t>
      </w:r>
      <w:r w:rsidRPr="001162F3">
        <w:t>т</w:t>
      </w:r>
      <w:r w:rsidRPr="001162F3">
        <w:t>ся на жизненных примерах взаимного отношения государства и личности, вв</w:t>
      </w:r>
      <w:r w:rsidRPr="001162F3">
        <w:t>о</w:t>
      </w:r>
      <w:r w:rsidRPr="001162F3">
        <w:t>дятся темы о личной самостоятельности, равноправии, свободы слова, св</w:t>
      </w:r>
      <w:r w:rsidRPr="001162F3">
        <w:t>о</w:t>
      </w:r>
      <w:r w:rsidRPr="001162F3">
        <w:t>боды получения информации, уголовной ответственности несовершеннолетних гр</w:t>
      </w:r>
      <w:r w:rsidRPr="001162F3">
        <w:t>а</w:t>
      </w:r>
      <w:r w:rsidRPr="001162F3">
        <w:t xml:space="preserve">ждан. При изучении курса «Путешествие в мир Конституции» отводится 51 час в год в каждом классе. </w:t>
      </w:r>
      <w:r w:rsidRPr="00022E73">
        <w:rPr>
          <w:b/>
        </w:rPr>
        <w:t>В 8</w:t>
      </w:r>
      <w:r w:rsidR="00A33BEB">
        <w:rPr>
          <w:b/>
        </w:rPr>
        <w:t>−</w:t>
      </w:r>
      <w:r w:rsidRPr="00022E73">
        <w:rPr>
          <w:b/>
        </w:rPr>
        <w:t>9 классах</w:t>
      </w:r>
      <w:r w:rsidRPr="001162F3">
        <w:t xml:space="preserve"> средних общеобразовательных школ о</w:t>
      </w:r>
      <w:r w:rsidRPr="001162F3">
        <w:t>с</w:t>
      </w:r>
      <w:r w:rsidRPr="001162F3">
        <w:t>новная задача правового воспитания и образования граждан состоит:</w:t>
      </w:r>
    </w:p>
    <w:p w:rsidR="00235FDF" w:rsidRPr="001162F3" w:rsidRDefault="00235FDF" w:rsidP="00D86FBD">
      <w:pPr>
        <w:pStyle w:val="SingleTxtGR"/>
      </w:pPr>
      <w:r>
        <w:t>501.</w:t>
      </w:r>
      <w:r>
        <w:tab/>
      </w:r>
      <w:r w:rsidRPr="001162F3">
        <w:t>–</w:t>
      </w:r>
      <w:r>
        <w:t> </w:t>
      </w:r>
      <w:r w:rsidRPr="001162F3">
        <w:t>в формировании у учащихся системы знаний по социально-экономическому, политико-правовому, научно-культурному развитию госуда</w:t>
      </w:r>
      <w:r w:rsidRPr="001162F3">
        <w:t>р</w:t>
      </w:r>
      <w:r w:rsidRPr="001162F3">
        <w:t>ства;</w:t>
      </w:r>
    </w:p>
    <w:p w:rsidR="00235FDF" w:rsidRDefault="00235FDF" w:rsidP="00D86FBD">
      <w:pPr>
        <w:pStyle w:val="SingleTxtGR"/>
      </w:pPr>
      <w:r>
        <w:t>502.</w:t>
      </w:r>
      <w:r>
        <w:tab/>
        <w:t xml:space="preserve">− </w:t>
      </w:r>
      <w:r w:rsidRPr="001162F3">
        <w:t>в воспитании творчески мыслящих, умеющих выразить свое отношение к жизненным проблемам личностей. В этих классах на изучение «Основ ко</w:t>
      </w:r>
      <w:r w:rsidRPr="001162F3">
        <w:t>н</w:t>
      </w:r>
      <w:r w:rsidRPr="001162F3">
        <w:t>ституционного права» отводится по 34 часа в году. В колледжах и лицеях даю</w:t>
      </w:r>
      <w:r w:rsidRPr="001162F3">
        <w:t>т</w:t>
      </w:r>
      <w:r w:rsidRPr="001162F3">
        <w:t>ся знания по отраслям права на уроках «Правоведения» в объеме 68 часов в т</w:t>
      </w:r>
      <w:r w:rsidRPr="001162F3">
        <w:t>е</w:t>
      </w:r>
      <w:r w:rsidRPr="001162F3">
        <w:t xml:space="preserve">чение двух лет образования. </w:t>
      </w:r>
    </w:p>
    <w:p w:rsidR="00235FDF" w:rsidRPr="001162F3" w:rsidRDefault="00235FDF" w:rsidP="00D86FBD">
      <w:pPr>
        <w:pStyle w:val="SingleTxtGR"/>
      </w:pPr>
      <w:r>
        <w:t>503.</w:t>
      </w:r>
      <w:r>
        <w:tab/>
      </w:r>
      <w:r w:rsidRPr="001162F3">
        <w:t>Министерством народного образования совместно с региональными ф</w:t>
      </w:r>
      <w:r w:rsidRPr="001162F3">
        <w:t>и</w:t>
      </w:r>
      <w:r w:rsidRPr="001162F3">
        <w:t>лиалами Детского фонда Узбекистана ежегодно в ноябре месяце во всех шк</w:t>
      </w:r>
      <w:r w:rsidRPr="001162F3">
        <w:t>о</w:t>
      </w:r>
      <w:r w:rsidRPr="001162F3">
        <w:t>лах, внешкольных упреждениях, домах «</w:t>
      </w:r>
      <w:proofErr w:type="spellStart"/>
      <w:r w:rsidRPr="001162F3">
        <w:t>Мехрибонлик</w:t>
      </w:r>
      <w:proofErr w:type="spellEnd"/>
      <w:r w:rsidRPr="001162F3">
        <w:t>» проводится неделя из</w:t>
      </w:r>
      <w:r w:rsidRPr="001162F3">
        <w:t>у</w:t>
      </w:r>
      <w:r w:rsidRPr="001162F3">
        <w:t>чения «Конвенции о правах ребенка», в ходе которой проводятся такие конку</w:t>
      </w:r>
      <w:r w:rsidRPr="001162F3">
        <w:t>р</w:t>
      </w:r>
      <w:r w:rsidRPr="001162F3">
        <w:t>сы как «Знаешь ли ты свои права?», «Что такое право?».</w:t>
      </w:r>
    </w:p>
    <w:p w:rsidR="00235FDF" w:rsidRPr="001162F3" w:rsidRDefault="00235FDF" w:rsidP="00D86FBD">
      <w:pPr>
        <w:pStyle w:val="SingleTxtGR"/>
      </w:pPr>
      <w:r>
        <w:t>504.</w:t>
      </w:r>
      <w:r>
        <w:tab/>
      </w:r>
      <w:r w:rsidRPr="001162F3">
        <w:t>Всем студентам высших учебных заведений преподаются предметы по общеправовой подготовке и знанию Конституции, в содержание которых вкл</w:t>
      </w:r>
      <w:r w:rsidRPr="001162F3">
        <w:t>ю</w:t>
      </w:r>
      <w:r w:rsidRPr="001162F3">
        <w:t>чена информация о правах человека и способах их защиты.</w:t>
      </w:r>
    </w:p>
    <w:p w:rsidR="00235FDF" w:rsidRPr="001162F3" w:rsidRDefault="00235FDF" w:rsidP="00D86FBD">
      <w:pPr>
        <w:pStyle w:val="SingleTxtGR"/>
      </w:pPr>
      <w:r>
        <w:t>505.</w:t>
      </w:r>
      <w:r>
        <w:tab/>
      </w:r>
      <w:r w:rsidRPr="001162F3">
        <w:t>С 2006 года в Национальном Университете Узбекистана и в Джизакском педагогическ</w:t>
      </w:r>
      <w:r>
        <w:t>о</w:t>
      </w:r>
      <w:r w:rsidRPr="001162F3">
        <w:t>м университете действуют студенческие центры межнационал</w:t>
      </w:r>
      <w:r w:rsidRPr="001162F3">
        <w:t>ь</w:t>
      </w:r>
      <w:r w:rsidRPr="001162F3">
        <w:t>ной толерантности.</w:t>
      </w:r>
    </w:p>
    <w:p w:rsidR="00235FDF" w:rsidRDefault="00235FDF" w:rsidP="00D86FBD">
      <w:pPr>
        <w:pStyle w:val="SingleTxtGR"/>
      </w:pPr>
      <w:r>
        <w:t>506.</w:t>
      </w:r>
      <w:r>
        <w:tab/>
      </w:r>
      <w:r w:rsidRPr="001162F3">
        <w:t>Специализированные курсы прав человека читаются для студентов Та</w:t>
      </w:r>
      <w:r w:rsidRPr="001162F3">
        <w:t>ш</w:t>
      </w:r>
      <w:r w:rsidRPr="001162F3">
        <w:t>кентского государственного юридического института, Академии МВД, Инст</w:t>
      </w:r>
      <w:r w:rsidRPr="001162F3">
        <w:t>и</w:t>
      </w:r>
      <w:r w:rsidRPr="001162F3">
        <w:t xml:space="preserve">тута </w:t>
      </w:r>
      <w:proofErr w:type="spellStart"/>
      <w:r w:rsidRPr="001162F3">
        <w:t>СНБ</w:t>
      </w:r>
      <w:proofErr w:type="spellEnd"/>
      <w:r w:rsidRPr="001162F3">
        <w:t xml:space="preserve"> и профессионалов-юристов в Республиканском Центре повышения квалификации юристов, Высших учебных курсов Генеральной прокуратуры Республики Узбекистан. Программы этих спецкурсов включают в себя обяз</w:t>
      </w:r>
      <w:r w:rsidRPr="001162F3">
        <w:t>а</w:t>
      </w:r>
      <w:r w:rsidRPr="001162F3">
        <w:t>тельное ознакомление с междунар</w:t>
      </w:r>
      <w:r>
        <w:t>о</w:t>
      </w:r>
      <w:r w:rsidRPr="001162F3">
        <w:t>дными стандартами по правам человека в сфере уголовного правосудия, правоохранительных органов, пенитенциарной системы, борьбы с преступностью, отдельных категорий прав человека, а также наци</w:t>
      </w:r>
      <w:r w:rsidRPr="001162F3">
        <w:t>о</w:t>
      </w:r>
      <w:r w:rsidRPr="001162F3">
        <w:t>нальные механизмы и способы защиты прав человека.</w:t>
      </w:r>
    </w:p>
    <w:p w:rsidR="00235FDF" w:rsidRPr="001162F3" w:rsidRDefault="00235FDF" w:rsidP="00D86FBD">
      <w:pPr>
        <w:pStyle w:val="H1GR"/>
      </w:pPr>
      <w:r>
        <w:tab/>
      </w:r>
      <w:r w:rsidRPr="001162F3">
        <w:t>B</w:t>
      </w:r>
      <w:r>
        <w:t>.</w:t>
      </w:r>
      <w:r>
        <w:tab/>
      </w:r>
      <w:r w:rsidRPr="001162F3">
        <w:t>Культура</w:t>
      </w:r>
    </w:p>
    <w:p w:rsidR="00235FDF" w:rsidRDefault="00235FDF" w:rsidP="00D86FBD">
      <w:pPr>
        <w:pStyle w:val="SingleTxtGR"/>
      </w:pPr>
      <w:r>
        <w:t>507.</w:t>
      </w:r>
      <w:r>
        <w:tab/>
      </w:r>
      <w:r w:rsidRPr="001162F3">
        <w:t>В настоящее время в Узбекистане функционирует более 150 национал</w:t>
      </w:r>
      <w:r w:rsidRPr="001162F3">
        <w:t>ь</w:t>
      </w:r>
      <w:r w:rsidRPr="001162F3">
        <w:t>ных культурных центров и ассоциаций, созданных представителями 27 наци</w:t>
      </w:r>
      <w:r w:rsidRPr="001162F3">
        <w:t>о</w:t>
      </w:r>
      <w:r w:rsidRPr="001162F3">
        <w:t>нальностями. 14 национальных культурных центров (</w:t>
      </w:r>
      <w:proofErr w:type="spellStart"/>
      <w:r w:rsidRPr="001162F3">
        <w:t>НКЦ</w:t>
      </w:r>
      <w:proofErr w:type="spellEnd"/>
      <w:r w:rsidRPr="001162F3">
        <w:t>) имеют республ</w:t>
      </w:r>
      <w:r w:rsidRPr="001162F3">
        <w:t>и</w:t>
      </w:r>
      <w:r w:rsidRPr="001162F3">
        <w:t>канский статус.</w:t>
      </w:r>
    </w:p>
    <w:p w:rsidR="00235FDF" w:rsidRPr="001162F3" w:rsidRDefault="00235FDF" w:rsidP="00D86FBD">
      <w:pPr>
        <w:pStyle w:val="SingleTxtGR"/>
      </w:pPr>
      <w:r>
        <w:t>508.</w:t>
      </w:r>
      <w:r>
        <w:tab/>
      </w:r>
      <w:r w:rsidRPr="001162F3">
        <w:t xml:space="preserve">31 </w:t>
      </w:r>
      <w:proofErr w:type="spellStart"/>
      <w:r w:rsidRPr="001162F3">
        <w:t>НКЦ</w:t>
      </w:r>
      <w:proofErr w:type="spellEnd"/>
      <w:r w:rsidRPr="001162F3">
        <w:t xml:space="preserve"> созданы корейцами, 23 – русскими, 9 – казахами, 6 – татарами, 3</w:t>
      </w:r>
      <w:r>
        <w:t> </w:t>
      </w:r>
      <w:r w:rsidRPr="001162F3">
        <w:t xml:space="preserve">– башкирами, 6 – киргизами, 7 – туркменами, 4 – армянами, 4 – немцами, </w:t>
      </w:r>
      <w:r>
        <w:br/>
      </w:r>
      <w:r w:rsidRPr="001162F3">
        <w:t xml:space="preserve">10 – таджиками, 3 – уйгурами, 8 – евреями, 5 – турками, 6 –украинцами, </w:t>
      </w:r>
      <w:r>
        <w:br/>
      </w:r>
      <w:r w:rsidRPr="001162F3">
        <w:t>8 – азербайджанцами, 4 – поляками, 2 – белорусами, 2 – крымскими татарами, по 1 – арабами, болгарами, греками, грузинами, литовцами, каракалпаками, к</w:t>
      </w:r>
      <w:r w:rsidRPr="001162F3">
        <w:t>и</w:t>
      </w:r>
      <w:r w:rsidRPr="001162F3">
        <w:t xml:space="preserve">тайцами, дунганами. </w:t>
      </w:r>
    </w:p>
    <w:p w:rsidR="00235FDF" w:rsidRDefault="00235FDF" w:rsidP="00D86FBD">
      <w:pPr>
        <w:pStyle w:val="SingleTxtGR"/>
      </w:pPr>
      <w:r>
        <w:t>509.</w:t>
      </w:r>
      <w:r>
        <w:tab/>
      </w:r>
      <w:r w:rsidRPr="001162F3">
        <w:t>Главная задача деятельности Республиканского интернационального культурного центра, учрежденного решением Правительства в 1992 году – ок</w:t>
      </w:r>
      <w:r w:rsidRPr="001162F3">
        <w:t>а</w:t>
      </w:r>
      <w:r w:rsidRPr="001162F3">
        <w:t>зание методической и практической помощи культурным центрам, укрепление дружбы и мира между представителями разных национальностей, прожива</w:t>
      </w:r>
      <w:r w:rsidRPr="001162F3">
        <w:t>ю</w:t>
      </w:r>
      <w:r w:rsidRPr="001162F3">
        <w:t xml:space="preserve">щих в Узбекистане. </w:t>
      </w:r>
      <w:proofErr w:type="spellStart"/>
      <w:r w:rsidRPr="001162F3">
        <w:t>РИКЦ</w:t>
      </w:r>
      <w:proofErr w:type="spellEnd"/>
      <w:r w:rsidRPr="001162F3">
        <w:t xml:space="preserve"> является своеобразной ассоциацией, которая помог</w:t>
      </w:r>
      <w:r w:rsidRPr="001162F3">
        <w:t>а</w:t>
      </w:r>
      <w:r w:rsidRPr="001162F3">
        <w:t>ет решению различных проблем, с которыми сталкиваются национальные кул</w:t>
      </w:r>
      <w:r w:rsidRPr="001162F3">
        <w:t>ь</w:t>
      </w:r>
      <w:r w:rsidRPr="001162F3">
        <w:t>турные це</w:t>
      </w:r>
      <w:r w:rsidRPr="001162F3">
        <w:t>н</w:t>
      </w:r>
      <w:r w:rsidRPr="001162F3">
        <w:t xml:space="preserve">тры как негосударственные некоммерческие организации. </w:t>
      </w:r>
    </w:p>
    <w:p w:rsidR="00235FDF" w:rsidRDefault="00235FDF" w:rsidP="00D86FBD">
      <w:pPr>
        <w:pStyle w:val="SingleTxtGR"/>
      </w:pPr>
      <w:r>
        <w:t>510.</w:t>
      </w:r>
      <w:r>
        <w:tab/>
      </w:r>
      <w:r w:rsidRPr="001162F3">
        <w:t>Деятельность национальных культурных центров многогранна. Осно</w:t>
      </w:r>
      <w:r w:rsidRPr="001162F3">
        <w:t>в</w:t>
      </w:r>
      <w:r w:rsidRPr="001162F3">
        <w:t>ными задачами их является развитие и сохранение своей культуры, традицией, об</w:t>
      </w:r>
      <w:r w:rsidRPr="001162F3">
        <w:t>ы</w:t>
      </w:r>
      <w:r w:rsidRPr="001162F3">
        <w:t>чаев, родного языка. Центры активно участвуют в общественной жизни страны, в с</w:t>
      </w:r>
      <w:r w:rsidRPr="001162F3">
        <w:t>о</w:t>
      </w:r>
      <w:r w:rsidRPr="001162F3">
        <w:t>вместных мероприятиях с другими общественными организациями, решают социальные проблемы, связанные с жизнью каждого члена центра, а также во</w:t>
      </w:r>
      <w:r w:rsidRPr="001162F3">
        <w:t>с</w:t>
      </w:r>
      <w:r w:rsidRPr="001162F3">
        <w:t>питание молодежи в духе патриотизма и интернационализма.</w:t>
      </w:r>
    </w:p>
    <w:p w:rsidR="00235FDF" w:rsidRPr="001162F3" w:rsidRDefault="00235FDF" w:rsidP="00D86FBD">
      <w:pPr>
        <w:pStyle w:val="SingleTxtGR"/>
      </w:pPr>
      <w:r>
        <w:t>511.</w:t>
      </w:r>
      <w:r>
        <w:tab/>
      </w:r>
      <w:r w:rsidRPr="001162F3">
        <w:t>Культурные центры поддерживают широкую связь со своей этнической родиной путем тесных контактов с различными творческими союзами и кул</w:t>
      </w:r>
      <w:r w:rsidRPr="001162F3">
        <w:t>ь</w:t>
      </w:r>
      <w:r w:rsidRPr="001162F3">
        <w:t>турно-просветительскими организациями, министерствами культуры, высшими уче</w:t>
      </w:r>
      <w:r w:rsidRPr="001162F3">
        <w:t>б</w:t>
      </w:r>
      <w:r w:rsidRPr="001162F3">
        <w:t>ными заведениями, парламентами и деловыми кругами.</w:t>
      </w:r>
    </w:p>
    <w:p w:rsidR="00235FDF" w:rsidRPr="001162F3" w:rsidRDefault="00235FDF" w:rsidP="00D86FBD">
      <w:pPr>
        <w:pStyle w:val="SingleTxtGR"/>
      </w:pPr>
      <w:r>
        <w:t>512.</w:t>
      </w:r>
      <w:r>
        <w:tab/>
      </w:r>
      <w:r w:rsidRPr="001162F3">
        <w:t>За годы независимости представители 24 национальностей были награ</w:t>
      </w:r>
      <w:r w:rsidRPr="001162F3">
        <w:t>ж</w:t>
      </w:r>
      <w:r w:rsidRPr="001162F3">
        <w:t>дены высокими государственными наградами (71 человек).</w:t>
      </w:r>
    </w:p>
    <w:p w:rsidR="00235FDF" w:rsidRDefault="00235FDF" w:rsidP="00D86FBD">
      <w:pPr>
        <w:pStyle w:val="SingleTxtGR"/>
      </w:pPr>
      <w:r>
        <w:t>513.</w:t>
      </w:r>
      <w:r>
        <w:tab/>
      </w:r>
      <w:r w:rsidRPr="001162F3">
        <w:t xml:space="preserve">При национальных культурных центрах созданы воскресные школы, где обучают традициям этнической группы и родному языку, например, такие как армянский, еврейский, корейский, немецкий, польский, украинский, уйгурский, </w:t>
      </w:r>
      <w:proofErr w:type="spellStart"/>
      <w:r w:rsidRPr="001162F3">
        <w:t>бухарско-еврейский</w:t>
      </w:r>
      <w:proofErr w:type="spellEnd"/>
      <w:r w:rsidRPr="001162F3">
        <w:t xml:space="preserve">, греческий, грузинский, </w:t>
      </w:r>
      <w:proofErr w:type="spellStart"/>
      <w:r w:rsidRPr="001162F3">
        <w:t>дунганский</w:t>
      </w:r>
      <w:proofErr w:type="spellEnd"/>
      <w:r w:rsidRPr="001162F3">
        <w:t>, китайский и другие. Например, в г.</w:t>
      </w:r>
      <w:r>
        <w:t xml:space="preserve"> </w:t>
      </w:r>
      <w:r w:rsidRPr="001162F3">
        <w:t>Ташкенте в школе №321 открылись классы, где изучают иврит, историю и традиции еврейского народа, в школе №</w:t>
      </w:r>
      <w:r>
        <w:t xml:space="preserve"> </w:t>
      </w:r>
      <w:r w:rsidRPr="001162F3">
        <w:t>290 есть классы, где изуч</w:t>
      </w:r>
      <w:r w:rsidRPr="001162F3">
        <w:t>а</w:t>
      </w:r>
      <w:r w:rsidRPr="001162F3">
        <w:t xml:space="preserve">ют корейский язык. </w:t>
      </w:r>
    </w:p>
    <w:p w:rsidR="00235FDF" w:rsidRPr="001162F3" w:rsidRDefault="00235FDF" w:rsidP="00D86FBD">
      <w:pPr>
        <w:pStyle w:val="H1GR"/>
      </w:pPr>
      <w:r>
        <w:tab/>
      </w:r>
      <w:r w:rsidRPr="001162F3">
        <w:t>С</w:t>
      </w:r>
      <w:r>
        <w:t>.</w:t>
      </w:r>
      <w:r>
        <w:tab/>
      </w:r>
      <w:r w:rsidRPr="001162F3">
        <w:t>Информация</w:t>
      </w:r>
    </w:p>
    <w:p w:rsidR="00235FDF" w:rsidRPr="001162F3" w:rsidRDefault="00235FDF" w:rsidP="00D86FBD">
      <w:pPr>
        <w:pStyle w:val="SingleTxtGR"/>
      </w:pPr>
      <w:r>
        <w:t>514.</w:t>
      </w:r>
      <w:r>
        <w:tab/>
      </w:r>
      <w:r w:rsidRPr="001162F3">
        <w:t>В соответствии со статьей 29 Конституции Республики Узбекистан: «К</w:t>
      </w:r>
      <w:r w:rsidRPr="001162F3">
        <w:t>а</w:t>
      </w:r>
      <w:r w:rsidRPr="001162F3">
        <w:t>ждый имеет право на свободу мысли, слова и убеждений. Каждый имеет право искать, получать и распространять любую информацию, за исключением н</w:t>
      </w:r>
      <w:r w:rsidRPr="001162F3">
        <w:t>а</w:t>
      </w:r>
      <w:r w:rsidRPr="001162F3">
        <w:t>правленной против существующего конституционного строя и других огран</w:t>
      </w:r>
      <w:r w:rsidRPr="001162F3">
        <w:t>и</w:t>
      </w:r>
      <w:r w:rsidRPr="001162F3">
        <w:t>чений, предусмотренных законом. Свобода мнений и их выражения может быть огр</w:t>
      </w:r>
      <w:r w:rsidRPr="001162F3">
        <w:t>а</w:t>
      </w:r>
      <w:r w:rsidRPr="001162F3">
        <w:t>ничена законом по мотивам государственной или иной тайны».</w:t>
      </w:r>
    </w:p>
    <w:p w:rsidR="00235FDF" w:rsidRDefault="00235FDF" w:rsidP="00D86FBD">
      <w:pPr>
        <w:pStyle w:val="SingleTxtGR"/>
      </w:pPr>
      <w:r>
        <w:t>515.</w:t>
      </w:r>
      <w:r>
        <w:tab/>
      </w:r>
      <w:r w:rsidRPr="001162F3">
        <w:t xml:space="preserve">Закрепляя право человека на свободу слова, Конституция гарантирует это право для каждого гражданина. Свобода слова, согласно Конституции, может быть ограничена законом только по мотивам государственной или иной тайны (статья 29). </w:t>
      </w:r>
    </w:p>
    <w:p w:rsidR="00235FDF" w:rsidRDefault="00235FDF" w:rsidP="00D86FBD">
      <w:pPr>
        <w:pStyle w:val="SingleTxtGR"/>
      </w:pPr>
      <w:r>
        <w:t>516.</w:t>
      </w:r>
      <w:r>
        <w:tab/>
      </w:r>
      <w:r w:rsidRPr="001162F3">
        <w:t>Последовательно как на законодательном уровне, так и на практике ос</w:t>
      </w:r>
      <w:r w:rsidRPr="001162F3">
        <w:t>у</w:t>
      </w:r>
      <w:r w:rsidRPr="001162F3">
        <w:t xml:space="preserve">ществляются меры, направленные на свободу СМИ. В последние годы растет количество регистрируемых разнообразных СМИ: государственных и частных, печатных и электронных. Создаются ассоциации и фонды поддержки СМИ. </w:t>
      </w:r>
      <w:r>
        <w:br/>
      </w:r>
      <w:r w:rsidRPr="001162F3">
        <w:t>В Узбекистане осуществляют свою деятельность Творческий союз журнал</w:t>
      </w:r>
      <w:r w:rsidRPr="001162F3">
        <w:t>и</w:t>
      </w:r>
      <w:r w:rsidRPr="001162F3">
        <w:t>стов, Союз писателей Узбекистана, Национальная ассоциация электронных СМИ, Общественный Фонд поддержки и развития электронных СМИ, Общес</w:t>
      </w:r>
      <w:r w:rsidRPr="001162F3">
        <w:t>т</w:t>
      </w:r>
      <w:r w:rsidRPr="001162F3">
        <w:t>венный фонд поддержки и развития независимых печатных СМИ и информац</w:t>
      </w:r>
      <w:r w:rsidRPr="001162F3">
        <w:t>и</w:t>
      </w:r>
      <w:r w:rsidRPr="001162F3">
        <w:t>онных агентств. Всего в Узбекистане функционирует 1</w:t>
      </w:r>
      <w:r>
        <w:t xml:space="preserve"> </w:t>
      </w:r>
      <w:r w:rsidRPr="001162F3">
        <w:t>069 СМИ, из них печа</w:t>
      </w:r>
      <w:r w:rsidRPr="001162F3">
        <w:t>т</w:t>
      </w:r>
      <w:r w:rsidRPr="001162F3">
        <w:t xml:space="preserve">ных </w:t>
      </w:r>
      <w:r>
        <w:t>−</w:t>
      </w:r>
      <w:r w:rsidRPr="001162F3">
        <w:t xml:space="preserve"> 931, 4 информационных агентства (2 из них </w:t>
      </w:r>
      <w:r>
        <w:t>−</w:t>
      </w:r>
      <w:r w:rsidRPr="001162F3">
        <w:t xml:space="preserve"> негосударственных), </w:t>
      </w:r>
      <w:r>
        <w:br/>
      </w:r>
      <w:r w:rsidRPr="001162F3">
        <w:t xml:space="preserve">78 электронных СМИ, 56 </w:t>
      </w:r>
      <w:proofErr w:type="spellStart"/>
      <w:r w:rsidRPr="001162F3">
        <w:t>вебсайтов</w:t>
      </w:r>
      <w:proofErr w:type="spellEnd"/>
      <w:r w:rsidRPr="001162F3">
        <w:t>. На 1 августа 2008 г</w:t>
      </w:r>
      <w:r>
        <w:t>ода</w:t>
      </w:r>
      <w:r w:rsidRPr="001162F3">
        <w:t xml:space="preserve"> функционирует </w:t>
      </w:r>
      <w:r>
        <w:br/>
      </w:r>
      <w:r w:rsidRPr="001162F3">
        <w:t>42 негосударс</w:t>
      </w:r>
      <w:r w:rsidRPr="001162F3">
        <w:t>т</w:t>
      </w:r>
      <w:r w:rsidRPr="001162F3">
        <w:t>венных электронных СМИ.</w:t>
      </w:r>
    </w:p>
    <w:p w:rsidR="00235FDF" w:rsidRPr="001162F3" w:rsidRDefault="00235FDF" w:rsidP="00D86FBD">
      <w:pPr>
        <w:pStyle w:val="SingleTxtGR"/>
      </w:pPr>
      <w:r>
        <w:t>517.</w:t>
      </w:r>
      <w:r>
        <w:tab/>
      </w:r>
      <w:r w:rsidRPr="001162F3">
        <w:t xml:space="preserve">Сейчас в стране средства массовой информации распространяются на </w:t>
      </w:r>
      <w:r>
        <w:br/>
      </w:r>
      <w:r w:rsidRPr="001162F3">
        <w:t>12 языках, из них 502 наименований издаются на узбекском языке, 164 изданий издаются на двух и более языках, а 84 изданий издаются на 3</w:t>
      </w:r>
      <w:r>
        <w:t>−</w:t>
      </w:r>
      <w:r w:rsidRPr="001162F3">
        <w:t>4 языках (узбе</w:t>
      </w:r>
      <w:r w:rsidRPr="001162F3">
        <w:t>к</w:t>
      </w:r>
      <w:r w:rsidRPr="001162F3">
        <w:t xml:space="preserve">ский, русский, каракалпакский, таджикский). </w:t>
      </w:r>
    </w:p>
    <w:p w:rsidR="00235FDF" w:rsidRDefault="00235FDF" w:rsidP="00D86FBD">
      <w:pPr>
        <w:pStyle w:val="SingleTxtGR"/>
      </w:pPr>
      <w:r>
        <w:t>518.</w:t>
      </w:r>
      <w:r>
        <w:tab/>
      </w:r>
      <w:r w:rsidRPr="001162F3">
        <w:t>В Узбекистане печатаются центральные издания других национальн</w:t>
      </w:r>
      <w:r w:rsidRPr="001162F3">
        <w:t>о</w:t>
      </w:r>
      <w:r w:rsidRPr="001162F3">
        <w:t xml:space="preserve">стей, такие как, «Коре </w:t>
      </w:r>
      <w:proofErr w:type="spellStart"/>
      <w:r w:rsidRPr="001162F3">
        <w:t>Синмун</w:t>
      </w:r>
      <w:proofErr w:type="spellEnd"/>
      <w:r w:rsidRPr="001162F3">
        <w:t>» на корейском языке, «</w:t>
      </w:r>
      <w:proofErr w:type="spellStart"/>
      <w:r w:rsidRPr="001162F3">
        <w:t>Овози</w:t>
      </w:r>
      <w:proofErr w:type="spellEnd"/>
      <w:r w:rsidRPr="001162F3">
        <w:t xml:space="preserve"> </w:t>
      </w:r>
      <w:proofErr w:type="spellStart"/>
      <w:r w:rsidRPr="001162F3">
        <w:t>Точик</w:t>
      </w:r>
      <w:proofErr w:type="spellEnd"/>
      <w:r w:rsidRPr="001162F3">
        <w:t>» на таджи</w:t>
      </w:r>
      <w:r w:rsidRPr="001162F3">
        <w:t>к</w:t>
      </w:r>
      <w:r w:rsidRPr="001162F3">
        <w:t>ском языке, «</w:t>
      </w:r>
      <w:proofErr w:type="spellStart"/>
      <w:r w:rsidRPr="001162F3">
        <w:t>Нурли</w:t>
      </w:r>
      <w:proofErr w:type="spellEnd"/>
      <w:r w:rsidRPr="001162F3">
        <w:t xml:space="preserve"> </w:t>
      </w:r>
      <w:proofErr w:type="spellStart"/>
      <w:r w:rsidRPr="001162F3">
        <w:t>жол</w:t>
      </w:r>
      <w:proofErr w:type="spellEnd"/>
      <w:r w:rsidRPr="001162F3">
        <w:t>» на казахском языке. Издаются газеты армянской диа</w:t>
      </w:r>
      <w:r w:rsidRPr="001162F3">
        <w:t>с</w:t>
      </w:r>
      <w:r w:rsidRPr="001162F3">
        <w:t>поры «</w:t>
      </w:r>
      <w:proofErr w:type="spellStart"/>
      <w:r w:rsidRPr="001162F3">
        <w:t>Апага</w:t>
      </w:r>
      <w:proofErr w:type="spellEnd"/>
      <w:r w:rsidRPr="001162F3">
        <w:t>», на корейском и русском языках – «</w:t>
      </w:r>
      <w:proofErr w:type="spellStart"/>
      <w:r w:rsidRPr="001162F3">
        <w:t>Тхонил</w:t>
      </w:r>
      <w:proofErr w:type="spellEnd"/>
      <w:r w:rsidRPr="001162F3">
        <w:t xml:space="preserve"> – Единство», на та</w:t>
      </w:r>
      <w:r w:rsidRPr="001162F3">
        <w:t>д</w:t>
      </w:r>
      <w:r w:rsidRPr="001162F3">
        <w:t>жикском языке – «</w:t>
      </w:r>
      <w:proofErr w:type="spellStart"/>
      <w:r w:rsidRPr="001162F3">
        <w:t>Булубулча</w:t>
      </w:r>
      <w:proofErr w:type="spellEnd"/>
      <w:r w:rsidRPr="001162F3">
        <w:t xml:space="preserve"> Доно», которые имеют свой широкий читател</w:t>
      </w:r>
      <w:r w:rsidRPr="001162F3">
        <w:t>ь</w:t>
      </w:r>
      <w:r w:rsidRPr="001162F3">
        <w:t>ский круг.</w:t>
      </w:r>
    </w:p>
    <w:p w:rsidR="00235FDF" w:rsidRDefault="00235FDF" w:rsidP="00D86FBD">
      <w:pPr>
        <w:pStyle w:val="SingleTxtGR"/>
      </w:pPr>
      <w:r>
        <w:t>519.</w:t>
      </w:r>
      <w:r>
        <w:tab/>
      </w:r>
      <w:r w:rsidRPr="001162F3">
        <w:t>В районах компактного проживания представителей других национал</w:t>
      </w:r>
      <w:r w:rsidRPr="001162F3">
        <w:t>ь</w:t>
      </w:r>
      <w:r w:rsidRPr="001162F3">
        <w:t>ностей издаются газеты на языках этих национальностей. Например, на та</w:t>
      </w:r>
      <w:r w:rsidRPr="001162F3">
        <w:t>д</w:t>
      </w:r>
      <w:r w:rsidRPr="001162F3">
        <w:t>жикском языке издаются газеты «</w:t>
      </w:r>
      <w:proofErr w:type="spellStart"/>
      <w:r w:rsidRPr="001162F3">
        <w:t>Овози</w:t>
      </w:r>
      <w:proofErr w:type="spellEnd"/>
      <w:r w:rsidRPr="001162F3">
        <w:t xml:space="preserve"> Самарканд» в Самаркандской области, «</w:t>
      </w:r>
      <w:proofErr w:type="spellStart"/>
      <w:r w:rsidRPr="001162F3">
        <w:t>Исти</w:t>
      </w:r>
      <w:r w:rsidRPr="001162F3">
        <w:t>к</w:t>
      </w:r>
      <w:r w:rsidRPr="001162F3">
        <w:t>лол</w:t>
      </w:r>
      <w:proofErr w:type="spellEnd"/>
      <w:r w:rsidRPr="001162F3">
        <w:t xml:space="preserve"> </w:t>
      </w:r>
      <w:proofErr w:type="spellStart"/>
      <w:r w:rsidRPr="001162F3">
        <w:t>йули</w:t>
      </w:r>
      <w:proofErr w:type="spellEnd"/>
      <w:r w:rsidRPr="001162F3">
        <w:t>» и «</w:t>
      </w:r>
      <w:proofErr w:type="spellStart"/>
      <w:r w:rsidRPr="001162F3">
        <w:t>Садои</w:t>
      </w:r>
      <w:proofErr w:type="spellEnd"/>
      <w:r w:rsidRPr="001162F3">
        <w:t xml:space="preserve"> Сух» в Ферганской области.</w:t>
      </w:r>
    </w:p>
    <w:p w:rsidR="00235FDF" w:rsidRPr="001162F3" w:rsidRDefault="00235FDF" w:rsidP="00D86FBD">
      <w:pPr>
        <w:pStyle w:val="SingleTxtGR"/>
      </w:pPr>
      <w:r>
        <w:t>520.</w:t>
      </w:r>
      <w:r>
        <w:tab/>
      </w:r>
      <w:r w:rsidRPr="001162F3">
        <w:t>В Республике Каракалпакстан издаются около 40 газет и 7 журналов. Б</w:t>
      </w:r>
      <w:r w:rsidRPr="001162F3">
        <w:t>о</w:t>
      </w:r>
      <w:r w:rsidRPr="001162F3">
        <w:t xml:space="preserve">лее 80% этих изданий выходят на каракалпакском языке. </w:t>
      </w:r>
    </w:p>
    <w:p w:rsidR="00235FDF" w:rsidRDefault="00235FDF" w:rsidP="00D86FBD">
      <w:pPr>
        <w:pStyle w:val="SingleTxtGR"/>
      </w:pPr>
      <w:r>
        <w:t>521.</w:t>
      </w:r>
      <w:r>
        <w:tab/>
      </w:r>
      <w:r w:rsidRPr="001162F3">
        <w:t>В целях освещения различных аспектов реализации и защиты прав чел</w:t>
      </w:r>
      <w:r w:rsidRPr="001162F3">
        <w:t>о</w:t>
      </w:r>
      <w:r w:rsidRPr="001162F3">
        <w:t>века, обеспечивающих равноправие каждого человека перед законом вне зав</w:t>
      </w:r>
      <w:r w:rsidRPr="001162F3">
        <w:t>и</w:t>
      </w:r>
      <w:r w:rsidRPr="001162F3">
        <w:t xml:space="preserve">симости от расы, цвета кожи, национального и этнического происхождения, на телевидении и радио осуществляется трансляция передач, посвященных этой тематике. Только на центральном </w:t>
      </w:r>
      <w:proofErr w:type="spellStart"/>
      <w:r w:rsidRPr="001162F3">
        <w:t>телерадиоканале</w:t>
      </w:r>
      <w:proofErr w:type="spellEnd"/>
      <w:r w:rsidRPr="001162F3">
        <w:t xml:space="preserve"> (Национальной телеради</w:t>
      </w:r>
      <w:r w:rsidRPr="001162F3">
        <w:t>о</w:t>
      </w:r>
      <w:r w:rsidRPr="001162F3">
        <w:t>компании Узбекистана) с 2006 года по 2008 год осуществлялась трансляция б</w:t>
      </w:r>
      <w:r w:rsidRPr="001162F3">
        <w:t>о</w:t>
      </w:r>
      <w:r w:rsidRPr="001162F3">
        <w:t>лее 50 телевизионных и радо передач, таких как «Закон один для всех», «До</w:t>
      </w:r>
      <w:r w:rsidRPr="001162F3">
        <w:t>с</w:t>
      </w:r>
      <w:r w:rsidRPr="001162F3">
        <w:t>тоинство человека священно», «Происшествие», «На защите закона», «Жизнь и закон», «Ваш адвокат», «Радио-адвокат», «Кто прав?», «Знаете ли вы свои пр</w:t>
      </w:r>
      <w:r w:rsidRPr="001162F3">
        <w:t>а</w:t>
      </w:r>
      <w:r w:rsidRPr="001162F3">
        <w:t>ва?», «Справедливость и верховенство закона», которые освещали вопросы обеспечения таких прав, закрепленных в Международной конвенции о ликв</w:t>
      </w:r>
      <w:r w:rsidRPr="001162F3">
        <w:t>и</w:t>
      </w:r>
      <w:r w:rsidRPr="001162F3">
        <w:t>дации всех форм расовой дискриминации, как право на равенство перед судом и всеми другими органами, право на личную безопасность и защиту со стороны государства;, политических права, в частности, право участвовать в выборах – голосовать и выставлять свою кандидатуру – на основе всеобщего и равного избирательного права, право принимать участие в управлении страной; право на труд, свободный выбор работы, справедливые и благоприятные условия тр</w:t>
      </w:r>
      <w:r w:rsidRPr="001162F3">
        <w:t>у</w:t>
      </w:r>
      <w:r w:rsidRPr="001162F3">
        <w:t xml:space="preserve">да, защиту от безработицы, равную плату за равный труд и др. </w:t>
      </w:r>
    </w:p>
    <w:p w:rsidR="00235FDF" w:rsidRPr="001162F3" w:rsidRDefault="00235FDF" w:rsidP="00D86FBD">
      <w:pPr>
        <w:pStyle w:val="SingleTxtGR"/>
      </w:pPr>
      <w:r>
        <w:t>522.</w:t>
      </w:r>
      <w:r>
        <w:tab/>
      </w:r>
      <w:r w:rsidRPr="001162F3">
        <w:t>Таки</w:t>
      </w:r>
      <w:r>
        <w:t>е</w:t>
      </w:r>
      <w:r w:rsidRPr="001162F3">
        <w:t xml:space="preserve"> телевизионные и радиопередачи, как «Под единым небом», «В ед</w:t>
      </w:r>
      <w:r w:rsidRPr="001162F3">
        <w:t>и</w:t>
      </w:r>
      <w:r w:rsidRPr="001162F3">
        <w:t>ной семье», «Узбекистан наш общий дом», «</w:t>
      </w:r>
      <w:proofErr w:type="spellStart"/>
      <w:r w:rsidRPr="001162F3">
        <w:t>Чинсен</w:t>
      </w:r>
      <w:proofErr w:type="spellEnd"/>
      <w:r w:rsidRPr="001162F3">
        <w:t>», «</w:t>
      </w:r>
      <w:proofErr w:type="spellStart"/>
      <w:r w:rsidRPr="001162F3">
        <w:t>Дидар</w:t>
      </w:r>
      <w:proofErr w:type="spellEnd"/>
      <w:r w:rsidRPr="001162F3">
        <w:t>», «Стремясь быть справедливым», «Рондо», «</w:t>
      </w:r>
      <w:proofErr w:type="spellStart"/>
      <w:r w:rsidRPr="001162F3">
        <w:t>Эламан</w:t>
      </w:r>
      <w:proofErr w:type="spellEnd"/>
      <w:r w:rsidRPr="001162F3">
        <w:t>» и др. освещают историю и современность проживающих в Узбекистане наций, этносов и народностей, их культуру и и</w:t>
      </w:r>
      <w:r w:rsidRPr="001162F3">
        <w:t>с</w:t>
      </w:r>
      <w:r w:rsidRPr="001162F3">
        <w:t>кусство, особенности национальных обычаев и традиций и направлены на у</w:t>
      </w:r>
      <w:r w:rsidRPr="001162F3">
        <w:t>к</w:t>
      </w:r>
      <w:r w:rsidRPr="001162F3">
        <w:t>репление межнационального взаимопонимания и согласия, межкультурных св</w:t>
      </w:r>
      <w:r w:rsidRPr="001162F3">
        <w:t>я</w:t>
      </w:r>
      <w:r w:rsidRPr="001162F3">
        <w:t>зей и коммуникации.</w:t>
      </w:r>
    </w:p>
    <w:p w:rsidR="00235FDF" w:rsidRDefault="00235FDF" w:rsidP="00D86FBD">
      <w:pPr>
        <w:pStyle w:val="SingleTxtGR"/>
      </w:pPr>
      <w:r>
        <w:t>523.</w:t>
      </w:r>
      <w:r>
        <w:tab/>
      </w:r>
      <w:r w:rsidRPr="001162F3">
        <w:t>Кроме того, в выпусках новостных и информационных программ «</w:t>
      </w:r>
      <w:proofErr w:type="spellStart"/>
      <w:r w:rsidRPr="001162F3">
        <w:t>Ахб</w:t>
      </w:r>
      <w:r w:rsidRPr="001162F3">
        <w:t>о</w:t>
      </w:r>
      <w:r w:rsidRPr="001162F3">
        <w:t>рот</w:t>
      </w:r>
      <w:proofErr w:type="spellEnd"/>
      <w:r w:rsidRPr="001162F3">
        <w:t>», «</w:t>
      </w:r>
      <w:proofErr w:type="spellStart"/>
      <w:r w:rsidRPr="001162F3">
        <w:t>Давр</w:t>
      </w:r>
      <w:proofErr w:type="spellEnd"/>
      <w:r w:rsidRPr="001162F3">
        <w:t>» и «</w:t>
      </w:r>
      <w:proofErr w:type="spellStart"/>
      <w:r w:rsidRPr="001162F3">
        <w:t>Пойтахт</w:t>
      </w:r>
      <w:proofErr w:type="spellEnd"/>
      <w:r w:rsidRPr="001162F3">
        <w:t>» регулярно освещаются проводимые в стране знач</w:t>
      </w:r>
      <w:r w:rsidRPr="001162F3">
        <w:t>и</w:t>
      </w:r>
      <w:r w:rsidRPr="001162F3">
        <w:t>мые мероприятия в сфере обеспечения и защиты прав человека в политической, экономической, социальной, культурной и других областях общественной жи</w:t>
      </w:r>
      <w:r w:rsidRPr="001162F3">
        <w:t>з</w:t>
      </w:r>
      <w:r w:rsidRPr="001162F3">
        <w:t>ни. В различных выпусках еженедельных и ежемесячных телевизионных и р</w:t>
      </w:r>
      <w:r w:rsidRPr="001162F3">
        <w:t>а</w:t>
      </w:r>
      <w:r w:rsidRPr="001162F3">
        <w:t>дио передач «Репортаж, «Новое утро», «Утро будущего», «арена молодежи», «Лучи разума», «Бодрое утро» «Подросток» и в аналогичных передачах затр</w:t>
      </w:r>
      <w:r w:rsidRPr="001162F3">
        <w:t>а</w:t>
      </w:r>
      <w:r w:rsidRPr="001162F3">
        <w:t>гиваются вопросы, связанные с обеспечением прав человека, в том числе бор</w:t>
      </w:r>
      <w:r w:rsidRPr="001162F3">
        <w:t>ь</w:t>
      </w:r>
      <w:r w:rsidRPr="001162F3">
        <w:t>бы с рас</w:t>
      </w:r>
      <w:r w:rsidRPr="001162F3">
        <w:t>о</w:t>
      </w:r>
      <w:r w:rsidRPr="001162F3">
        <w:t>вой дискриминацией и укреплением межнационального согласия.</w:t>
      </w:r>
    </w:p>
    <w:p w:rsidR="00235FDF" w:rsidRDefault="00235FDF" w:rsidP="00D86FBD">
      <w:pPr>
        <w:pStyle w:val="SingleTxtGR"/>
      </w:pPr>
      <w:r>
        <w:t>524.</w:t>
      </w:r>
      <w:r>
        <w:tab/>
      </w:r>
      <w:r w:rsidRPr="001162F3">
        <w:t>По центральным государственному центральному радиоканалу произв</w:t>
      </w:r>
      <w:r w:rsidRPr="001162F3">
        <w:t>о</w:t>
      </w:r>
      <w:r w:rsidRPr="001162F3">
        <w:t>дится и выдается в эфир более 20 телевизионных и радиопередач на языках проживающих в стране наций и народностей, в частности, на корейском, та</w:t>
      </w:r>
      <w:r w:rsidRPr="001162F3">
        <w:t>д</w:t>
      </w:r>
      <w:r w:rsidRPr="001162F3">
        <w:t>жикском, казахском, каракалпакском, русском, туркменском, татарском, уйгу</w:t>
      </w:r>
      <w:r w:rsidRPr="001162F3">
        <w:t>р</w:t>
      </w:r>
      <w:r w:rsidRPr="001162F3">
        <w:t xml:space="preserve">ском, </w:t>
      </w:r>
      <w:proofErr w:type="spellStart"/>
      <w:r w:rsidRPr="001162F3">
        <w:t>кы</w:t>
      </w:r>
      <w:r w:rsidRPr="001162F3">
        <w:t>р</w:t>
      </w:r>
      <w:r w:rsidRPr="001162F3">
        <w:t>гызском</w:t>
      </w:r>
      <w:proofErr w:type="spellEnd"/>
      <w:r w:rsidRPr="001162F3">
        <w:t xml:space="preserve">, а также других языках. </w:t>
      </w:r>
    </w:p>
    <w:p w:rsidR="00235FDF" w:rsidRPr="0025081A" w:rsidRDefault="00235FDF" w:rsidP="00D86FBD">
      <w:pPr>
        <w:spacing w:before="240"/>
        <w:jc w:val="center"/>
        <w:rPr>
          <w:u w:val="single"/>
        </w:rPr>
      </w:pPr>
      <w:r>
        <w:rPr>
          <w:u w:val="single"/>
        </w:rPr>
        <w:tab/>
      </w:r>
      <w:r>
        <w:rPr>
          <w:u w:val="single"/>
        </w:rPr>
        <w:tab/>
      </w:r>
      <w:r>
        <w:rPr>
          <w:u w:val="single"/>
        </w:rPr>
        <w:tab/>
      </w:r>
    </w:p>
    <w:p w:rsidR="00551B86" w:rsidRDefault="00551B86" w:rsidP="00A8039A">
      <w:pPr>
        <w:tabs>
          <w:tab w:val="right" w:pos="850"/>
          <w:tab w:val="left" w:pos="1134"/>
          <w:tab w:val="left" w:pos="1559"/>
          <w:tab w:val="left" w:pos="2058"/>
          <w:tab w:val="left" w:pos="2520"/>
          <w:tab w:val="left" w:leader="dot" w:pos="7654"/>
          <w:tab w:val="right" w:pos="8929"/>
          <w:tab w:val="right" w:pos="9638"/>
        </w:tabs>
        <w:suppressAutoHyphens/>
        <w:spacing w:after="120"/>
        <w:ind w:left="2058" w:hanging="2058"/>
      </w:pPr>
    </w:p>
    <w:sectPr w:rsidR="00551B86">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555" w:rsidRDefault="00111555">
      <w:r>
        <w:rPr>
          <w:lang w:val="en-US"/>
        </w:rPr>
        <w:tab/>
      </w:r>
      <w:r>
        <w:separator/>
      </w:r>
    </w:p>
  </w:endnote>
  <w:endnote w:type="continuationSeparator" w:id="0">
    <w:p w:rsidR="00111555" w:rsidRDefault="0011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555" w:rsidRDefault="00111555">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lang w:val="en-US"/>
      </w:rPr>
      <w:tab/>
      <w:t>GE.</w:t>
    </w:r>
    <w:r>
      <w:rPr>
        <w:lang w:val="ru-RU"/>
      </w:rPr>
      <w:t>10</w:t>
    </w:r>
    <w:r>
      <w:rPr>
        <w:lang w:val="en-US"/>
      </w:rPr>
      <w:t>-</w:t>
    </w:r>
    <w:r>
      <w:rPr>
        <w:lang w:val="ru-RU"/>
      </w:rPr>
      <w:t>41463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555" w:rsidRDefault="00111555">
    <w:pPr>
      <w:pStyle w:val="Footer"/>
      <w:rPr>
        <w:lang w:val="en-US"/>
      </w:rPr>
    </w:pPr>
    <w:r>
      <w:rPr>
        <w:lang w:val="en-US"/>
      </w:rPr>
      <w:t>GE.</w:t>
    </w:r>
    <w:r>
      <w:rPr>
        <w:lang w:val="ru-RU"/>
      </w:rPr>
      <w:t>10</w:t>
    </w:r>
    <w:r>
      <w:rPr>
        <w:lang w:val="en-US"/>
      </w:rPr>
      <w:t>-</w:t>
    </w:r>
    <w:r>
      <w:rPr>
        <w:lang w:val="ru-RU"/>
      </w:rPr>
      <w:t>41463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555" w:rsidRDefault="00111555">
    <w:pPr>
      <w:pStyle w:val="Footer"/>
      <w:rPr>
        <w:sz w:val="20"/>
        <w:lang w:val="en-US"/>
      </w:rPr>
    </w:pPr>
    <w:r>
      <w:rPr>
        <w:sz w:val="20"/>
        <w:lang w:val="en-US"/>
      </w:rPr>
      <w:t>GE.10-</w:t>
    </w:r>
    <w:r>
      <w:rPr>
        <w:sz w:val="20"/>
        <w:lang w:val="ru-RU"/>
      </w:rPr>
      <w:t>41463</w:t>
    </w:r>
    <w:r>
      <w:rPr>
        <w:sz w:val="20"/>
        <w:lang w:val="en-US"/>
      </w:rPr>
      <w:t xml:space="preserve">  (R)  070410</w:t>
    </w:r>
    <w:r>
      <w:rPr>
        <w:sz w:val="20"/>
        <w:lang w:val="ru-RU"/>
      </w:rPr>
      <w:t xml:space="preserve">  </w:t>
    </w:r>
    <w:r>
      <w:rPr>
        <w:sz w:val="20"/>
        <w:lang w:val="en-US"/>
      </w:rPr>
      <w:t>130410</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555" w:rsidRDefault="00111555">
      <w:pPr>
        <w:tabs>
          <w:tab w:val="right" w:pos="2155"/>
        </w:tabs>
        <w:spacing w:after="80" w:line="240" w:lineRule="auto"/>
        <w:ind w:left="680"/>
        <w:rPr>
          <w:u w:val="single"/>
          <w:lang w:val="en-US"/>
        </w:rPr>
      </w:pPr>
      <w:r>
        <w:rPr>
          <w:u w:val="single"/>
          <w:lang w:val="en-US"/>
        </w:rPr>
        <w:tab/>
      </w:r>
    </w:p>
  </w:footnote>
  <w:footnote w:type="continuationSeparator" w:id="0">
    <w:p w:rsidR="00111555" w:rsidRDefault="00111555">
      <w:pPr>
        <w:tabs>
          <w:tab w:val="right" w:pos="2155"/>
        </w:tabs>
        <w:spacing w:after="80" w:line="240" w:lineRule="auto"/>
        <w:rPr>
          <w:u w:val="single"/>
          <w:lang w:val="en-US"/>
        </w:rPr>
      </w:pPr>
      <w:r>
        <w:rPr>
          <w:u w:val="single"/>
          <w:lang w:val="en-US"/>
        </w:rPr>
        <w:tab/>
      </w:r>
    </w:p>
    <w:p w:rsidR="00111555" w:rsidRDefault="00111555">
      <w:pPr>
        <w:pStyle w:val="Footer"/>
      </w:pPr>
    </w:p>
  </w:footnote>
  <w:footnote w:id="1">
    <w:p w:rsidR="00111555" w:rsidRDefault="00111555">
      <w:pPr>
        <w:pStyle w:val="FootnoteText"/>
        <w:rPr>
          <w:sz w:val="20"/>
          <w:lang w:val="ru-RU"/>
        </w:rPr>
      </w:pPr>
      <w:r>
        <w:tab/>
      </w:r>
      <w:r>
        <w:rPr>
          <w:rStyle w:val="FootnoteReference"/>
          <w:sz w:val="20"/>
          <w:vertAlign w:val="baseline"/>
          <w:lang w:val="ru-RU"/>
        </w:rPr>
        <w:t>*</w:t>
      </w:r>
      <w:r>
        <w:rPr>
          <w:lang w:val="ru-RU"/>
        </w:rPr>
        <w:tab/>
        <w:t xml:space="preserve">В настоящем документе содержатся шестой и седьмой периодические доклады Узбекистана, подлежавшие представлению </w:t>
      </w:r>
      <w:r>
        <w:t>28 октября 2008 года, которые были представлены в одном документе. Третий - пятый периодические доклады и краткие отчеты о заседаниях, на которых они рассматривались Комитетом, см. в документах CERD/C/463/Add.2 и CERD/C/SR.1743, 1744 и 1754.</w:t>
      </w:r>
    </w:p>
  </w:footnote>
  <w:footnote w:id="2">
    <w:p w:rsidR="00111555" w:rsidRDefault="00111555">
      <w:pPr>
        <w:pStyle w:val="FootnoteText"/>
        <w:rPr>
          <w:sz w:val="20"/>
          <w:lang w:val="ru-RU"/>
        </w:rPr>
      </w:pPr>
      <w:r>
        <w:tab/>
      </w:r>
      <w:r>
        <w:rPr>
          <w:rStyle w:val="FootnoteReference"/>
          <w:sz w:val="20"/>
          <w:vertAlign w:val="baseline"/>
          <w:lang w:val="ru-RU"/>
        </w:rPr>
        <w:t>**</w:t>
      </w:r>
      <w:r>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111555" w:rsidRPr="00A8039A" w:rsidRDefault="00111555" w:rsidP="00A8039A">
      <w:pPr>
        <w:pStyle w:val="FootnoteText"/>
        <w:rPr>
          <w:lang w:val="en-US"/>
        </w:rPr>
      </w:pPr>
      <w:r>
        <w:tab/>
      </w:r>
      <w:r>
        <w:rPr>
          <w:rStyle w:val="FootnoteReference"/>
        </w:rPr>
        <w:footnoteRef/>
      </w:r>
      <w:r w:rsidRPr="00A8039A">
        <w:rPr>
          <w:lang w:val="en-US"/>
        </w:rPr>
        <w:tab/>
      </w:r>
      <w:r w:rsidRPr="006A16BF">
        <w:rPr>
          <w:lang w:val="ru-RU"/>
        </w:rPr>
        <w:t>См</w:t>
      </w:r>
      <w:r w:rsidRPr="00A8039A">
        <w:rPr>
          <w:lang w:val="en-US"/>
        </w:rPr>
        <w:t xml:space="preserve">. </w:t>
      </w:r>
      <w:r w:rsidRPr="006A16BF">
        <w:rPr>
          <w:color w:val="000000"/>
          <w:spacing w:val="14"/>
          <w:lang w:val="ru-RU"/>
        </w:rPr>
        <w:t>СЕ</w:t>
      </w:r>
      <w:r w:rsidRPr="00016FCD">
        <w:rPr>
          <w:color w:val="000000"/>
          <w:spacing w:val="14"/>
          <w:lang w:val="en-US"/>
        </w:rPr>
        <w:t>RD</w:t>
      </w:r>
      <w:r w:rsidRPr="00A8039A">
        <w:rPr>
          <w:color w:val="000000"/>
          <w:spacing w:val="14"/>
          <w:lang w:val="en-US"/>
        </w:rPr>
        <w:t>/</w:t>
      </w:r>
      <w:r w:rsidRPr="006A16BF">
        <w:rPr>
          <w:color w:val="000000"/>
          <w:spacing w:val="14"/>
          <w:lang w:val="ru-RU"/>
        </w:rPr>
        <w:t>С</w:t>
      </w:r>
      <w:r w:rsidRPr="00A8039A">
        <w:rPr>
          <w:color w:val="000000"/>
          <w:spacing w:val="14"/>
          <w:lang w:val="en-US"/>
        </w:rPr>
        <w:t>/463/</w:t>
      </w:r>
      <w:r w:rsidRPr="006A16BF">
        <w:rPr>
          <w:color w:val="000000"/>
          <w:spacing w:val="14"/>
          <w:lang w:val="ru-RU"/>
        </w:rPr>
        <w:t>А</w:t>
      </w:r>
      <w:r w:rsidRPr="00016FCD">
        <w:rPr>
          <w:color w:val="000000"/>
          <w:spacing w:val="14"/>
          <w:lang w:val="en-US"/>
        </w:rPr>
        <w:t>dd</w:t>
      </w:r>
      <w:r w:rsidRPr="00A8039A">
        <w:rPr>
          <w:color w:val="000000"/>
          <w:spacing w:val="14"/>
          <w:lang w:val="en-US"/>
        </w:rPr>
        <w:t>.2</w:t>
      </w:r>
    </w:p>
  </w:footnote>
  <w:footnote w:id="4">
    <w:p w:rsidR="00111555" w:rsidRPr="00B15DC4" w:rsidRDefault="00111555" w:rsidP="00A8039A">
      <w:pPr>
        <w:pStyle w:val="FootnoteText"/>
        <w:rPr>
          <w:lang w:val="en-US"/>
        </w:rPr>
      </w:pPr>
      <w:r>
        <w:tab/>
      </w:r>
      <w:r>
        <w:rPr>
          <w:rStyle w:val="FootnoteReference"/>
        </w:rPr>
        <w:footnoteRef/>
      </w:r>
      <w:r>
        <w:tab/>
      </w:r>
      <w:r w:rsidRPr="000B0EAD">
        <w:rPr>
          <w:lang w:val="sv-SE"/>
        </w:rPr>
        <w:t>HRI/GEN/2/Rev.4.</w:t>
      </w:r>
    </w:p>
  </w:footnote>
  <w:footnote w:id="5">
    <w:p w:rsidR="00111555" w:rsidRPr="00B15DC4" w:rsidRDefault="00111555" w:rsidP="00A8039A">
      <w:pPr>
        <w:pStyle w:val="FootnoteText"/>
      </w:pPr>
      <w:r>
        <w:tab/>
      </w:r>
      <w:r>
        <w:rPr>
          <w:rStyle w:val="FootnoteReference"/>
        </w:rPr>
        <w:footnoteRef/>
      </w:r>
      <w:r>
        <w:tab/>
      </w:r>
      <w:r>
        <w:rPr>
          <w:color w:val="000000"/>
          <w:spacing w:val="14"/>
        </w:rPr>
        <w:t>СЕ</w:t>
      </w:r>
      <w:r w:rsidRPr="009E1B42">
        <w:rPr>
          <w:color w:val="000000"/>
          <w:spacing w:val="14"/>
          <w:lang w:val="sv-SE"/>
        </w:rPr>
        <w:t>RD/</w:t>
      </w:r>
      <w:r>
        <w:rPr>
          <w:color w:val="000000"/>
          <w:spacing w:val="14"/>
        </w:rPr>
        <w:t>С</w:t>
      </w:r>
      <w:r w:rsidRPr="009E1B42">
        <w:rPr>
          <w:color w:val="000000"/>
          <w:spacing w:val="14"/>
          <w:lang w:val="sv-SE"/>
        </w:rPr>
        <w:t>/463/</w:t>
      </w:r>
      <w:r>
        <w:rPr>
          <w:color w:val="000000"/>
          <w:spacing w:val="14"/>
        </w:rPr>
        <w:t>А</w:t>
      </w:r>
      <w:r w:rsidRPr="009E1B42">
        <w:rPr>
          <w:color w:val="000000"/>
          <w:spacing w:val="14"/>
          <w:lang w:val="sv-SE"/>
        </w:rPr>
        <w:t>dd.2.</w:t>
      </w:r>
    </w:p>
  </w:footnote>
  <w:footnote w:id="6">
    <w:p w:rsidR="00111555" w:rsidRPr="00A8039A" w:rsidRDefault="00111555" w:rsidP="00A8039A">
      <w:pPr>
        <w:pStyle w:val="FootnoteText"/>
      </w:pPr>
      <w:r>
        <w:tab/>
      </w:r>
      <w:r>
        <w:rPr>
          <w:rStyle w:val="FootnoteReference"/>
        </w:rPr>
        <w:footnoteRef/>
      </w:r>
      <w:r>
        <w:tab/>
      </w:r>
      <w:r>
        <w:rPr>
          <w:color w:val="000000"/>
          <w:spacing w:val="14"/>
        </w:rPr>
        <w:t>СЕ</w:t>
      </w:r>
      <w:r w:rsidRPr="009E1B42">
        <w:rPr>
          <w:color w:val="000000"/>
          <w:spacing w:val="14"/>
          <w:lang w:val="sv-SE"/>
        </w:rPr>
        <w:t>RD/</w:t>
      </w:r>
      <w:r w:rsidRPr="009E1B42">
        <w:rPr>
          <w:lang w:val="sv-SE"/>
        </w:rPr>
        <w:t>C/UZB/CO/5.</w:t>
      </w:r>
    </w:p>
  </w:footnote>
  <w:footnote w:id="7">
    <w:p w:rsidR="00111555" w:rsidRPr="005234CB" w:rsidRDefault="00111555" w:rsidP="00551B86">
      <w:pPr>
        <w:pStyle w:val="FootnoteText"/>
        <w:rPr>
          <w:lang w:val="ru-RU"/>
        </w:rPr>
      </w:pPr>
      <w:r>
        <w:rPr>
          <w:lang w:val="ru-RU"/>
        </w:rPr>
        <w:tab/>
      </w:r>
      <w:r>
        <w:rPr>
          <w:rStyle w:val="FootnoteReference"/>
        </w:rPr>
        <w:footnoteRef/>
      </w:r>
      <w:r w:rsidRPr="004E2FA1">
        <w:rPr>
          <w:lang w:val="ru-RU"/>
        </w:rPr>
        <w:tab/>
      </w:r>
      <w:r w:rsidRPr="005234CB">
        <w:rPr>
          <w:lang w:val="ru-RU"/>
        </w:rPr>
        <w:t>Данные Государственного комитета Республики Узбекистан по статистике.</w:t>
      </w:r>
    </w:p>
  </w:footnote>
  <w:footnote w:id="8">
    <w:p w:rsidR="00111555" w:rsidRPr="005234CB" w:rsidRDefault="00111555" w:rsidP="00551B86">
      <w:pPr>
        <w:pStyle w:val="FootnoteText"/>
        <w:rPr>
          <w:lang w:val="ru-RU"/>
        </w:rPr>
      </w:pPr>
      <w:r>
        <w:rPr>
          <w:lang w:val="ru-RU"/>
        </w:rPr>
        <w:tab/>
      </w:r>
      <w:r>
        <w:rPr>
          <w:rStyle w:val="FootnoteReference"/>
        </w:rPr>
        <w:footnoteRef/>
      </w:r>
      <w:r>
        <w:rPr>
          <w:lang w:val="ru-RU"/>
        </w:rPr>
        <w:tab/>
      </w:r>
      <w:r w:rsidRPr="005234CB">
        <w:rPr>
          <w:lang w:val="ru-RU"/>
        </w:rPr>
        <w:t>Данные Государственного комитета Республики Узбекистан по статистике.</w:t>
      </w:r>
    </w:p>
  </w:footnote>
  <w:footnote w:id="9">
    <w:p w:rsidR="00111555" w:rsidRPr="005234CB" w:rsidRDefault="00111555" w:rsidP="00551B86">
      <w:pPr>
        <w:pStyle w:val="FootnoteText"/>
        <w:rPr>
          <w:lang w:val="ru-RU"/>
        </w:rPr>
      </w:pPr>
      <w:r>
        <w:rPr>
          <w:lang w:val="ru-RU"/>
        </w:rPr>
        <w:tab/>
      </w:r>
      <w:r w:rsidRPr="005234CB">
        <w:rPr>
          <w:rStyle w:val="FootnoteReference"/>
          <w:lang w:val="ru-RU"/>
        </w:rPr>
        <w:t>*</w:t>
      </w:r>
      <w:r w:rsidRPr="005234CB">
        <w:rPr>
          <w:lang w:val="ru-RU"/>
        </w:rPr>
        <w:t>)</w:t>
      </w:r>
      <w:r>
        <w:rPr>
          <w:lang w:val="ru-RU"/>
        </w:rPr>
        <w:tab/>
      </w:r>
      <w:r w:rsidRPr="005234CB">
        <w:rPr>
          <w:lang w:val="ru-RU"/>
        </w:rPr>
        <w:t>Оценка. Данные на январь-октябрь 2008 г</w:t>
      </w:r>
      <w:r>
        <w:rPr>
          <w:lang w:val="ru-RU"/>
        </w:rPr>
        <w:t>ода.</w:t>
      </w:r>
    </w:p>
  </w:footnote>
  <w:footnote w:id="10">
    <w:p w:rsidR="00111555" w:rsidRPr="002B11D8" w:rsidRDefault="00111555" w:rsidP="00551B86">
      <w:pPr>
        <w:pStyle w:val="FootnoteText"/>
        <w:rPr>
          <w:lang w:val="ru-RU"/>
        </w:rPr>
      </w:pPr>
      <w:r w:rsidRPr="00AD0972">
        <w:rPr>
          <w:lang w:val="ru-RU"/>
        </w:rPr>
        <w:tab/>
      </w:r>
      <w:r>
        <w:rPr>
          <w:rStyle w:val="FootnoteReference"/>
        </w:rPr>
        <w:footnoteRef/>
      </w:r>
      <w:r w:rsidRPr="002B11D8">
        <w:rPr>
          <w:lang w:val="ru-RU"/>
        </w:rPr>
        <w:tab/>
      </w:r>
      <w:r>
        <w:rPr>
          <w:lang w:val="ru-RU"/>
        </w:rPr>
        <w:t>Данные Государственного комитета Республики Узбекистан по статистике.</w:t>
      </w:r>
      <w:r w:rsidRPr="002B11D8">
        <w:rPr>
          <w:lang w:val="ru-RU"/>
        </w:rPr>
        <w:t xml:space="preserve"> </w:t>
      </w:r>
    </w:p>
  </w:footnote>
  <w:footnote w:id="11">
    <w:p w:rsidR="00111555" w:rsidRPr="00CB4BF9" w:rsidRDefault="00111555">
      <w:pPr>
        <w:pStyle w:val="FootnoteText"/>
        <w:rPr>
          <w:lang w:val="ru-RU"/>
        </w:rPr>
      </w:pPr>
      <w:r>
        <w:tab/>
      </w:r>
      <w:r>
        <w:rPr>
          <w:rStyle w:val="FootnoteReference"/>
        </w:rPr>
        <w:footnoteRef/>
      </w:r>
      <w:r w:rsidRPr="00CB4BF9">
        <w:rPr>
          <w:lang w:val="ru-RU"/>
        </w:rPr>
        <w:tab/>
      </w:r>
      <w:r>
        <w:rPr>
          <w:lang w:val="ru-RU"/>
        </w:rPr>
        <w:t>ЮНИСЕФ и Государственный комитет Республики Узбекистан по статистике, 2007</w:t>
      </w:r>
      <w:r>
        <w:rPr>
          <w:lang w:val="en-US"/>
        </w:rPr>
        <w:t> </w:t>
      </w:r>
      <w:r>
        <w:rPr>
          <w:lang w:val="ru-RU"/>
        </w:rPr>
        <w:t>год. Мультииндикаторное кластерное исследование Узбекистана, 2006 год. Заключительный отчет. Ташкент, Узбекистан: ЮНИСЕФ.</w:t>
      </w:r>
    </w:p>
  </w:footnote>
  <w:footnote w:id="12">
    <w:p w:rsidR="00111555" w:rsidRPr="007952DD" w:rsidRDefault="00111555">
      <w:pPr>
        <w:pStyle w:val="FootnoteText"/>
        <w:rPr>
          <w:lang w:val="ru-RU"/>
        </w:rPr>
      </w:pPr>
      <w:r w:rsidRPr="006C7C3A">
        <w:rPr>
          <w:lang w:val="ru-RU"/>
        </w:rPr>
        <w:tab/>
      </w:r>
      <w:r>
        <w:rPr>
          <w:rStyle w:val="FootnoteReference"/>
        </w:rPr>
        <w:footnoteRef/>
      </w:r>
      <w:r w:rsidRPr="007952DD">
        <w:rPr>
          <w:lang w:val="ru-RU"/>
        </w:rPr>
        <w:tab/>
      </w:r>
      <w:r>
        <w:rPr>
          <w:lang w:val="ru-RU"/>
        </w:rPr>
        <w:t>Данные Государственного комитета Республики Узбекистан по статистике.</w:t>
      </w:r>
    </w:p>
  </w:footnote>
  <w:footnote w:id="13">
    <w:p w:rsidR="00111555" w:rsidRPr="002B11D8" w:rsidRDefault="00111555" w:rsidP="00551B86">
      <w:pPr>
        <w:pStyle w:val="FootnoteText"/>
        <w:rPr>
          <w:lang w:val="ru-RU"/>
        </w:rPr>
      </w:pPr>
      <w:r w:rsidRPr="00AD0972">
        <w:rPr>
          <w:lang w:val="ru-RU"/>
        </w:rPr>
        <w:tab/>
      </w:r>
      <w:r>
        <w:rPr>
          <w:rStyle w:val="FootnoteReference"/>
        </w:rPr>
        <w:footnoteRef/>
      </w:r>
      <w:r w:rsidRPr="002B11D8">
        <w:rPr>
          <w:lang w:val="ru-RU"/>
        </w:rPr>
        <w:tab/>
      </w:r>
      <w:r>
        <w:rPr>
          <w:lang w:val="ru-RU"/>
        </w:rPr>
        <w:t>Данные Государственного комитета Республики Узбекистан по статистике.</w:t>
      </w:r>
      <w:r w:rsidRPr="002B11D8">
        <w:rPr>
          <w:lang w:val="ru-RU"/>
        </w:rPr>
        <w:t xml:space="preserve"> </w:t>
      </w:r>
    </w:p>
  </w:footnote>
  <w:footnote w:id="14">
    <w:p w:rsidR="00111555" w:rsidRPr="002B11D8" w:rsidRDefault="00111555" w:rsidP="00551B86">
      <w:pPr>
        <w:pStyle w:val="FootnoteText"/>
        <w:rPr>
          <w:lang w:val="ru-RU"/>
        </w:rPr>
      </w:pPr>
      <w:r w:rsidRPr="00AD0972">
        <w:rPr>
          <w:lang w:val="ru-RU"/>
        </w:rPr>
        <w:tab/>
      </w:r>
      <w:r>
        <w:rPr>
          <w:rStyle w:val="FootnoteReference"/>
        </w:rPr>
        <w:footnoteRef/>
      </w:r>
      <w:r w:rsidRPr="002B11D8">
        <w:rPr>
          <w:lang w:val="ru-RU"/>
        </w:rPr>
        <w:tab/>
      </w:r>
      <w:r>
        <w:rPr>
          <w:lang w:val="ru-RU"/>
        </w:rPr>
        <w:t>Данные Государственного комитета Республики Узбекистан по статистике.</w:t>
      </w:r>
      <w:r w:rsidRPr="002B11D8">
        <w:rPr>
          <w:lang w:val="ru-RU"/>
        </w:rPr>
        <w:t xml:space="preserve"> </w:t>
      </w:r>
    </w:p>
  </w:footnote>
  <w:footnote w:id="15">
    <w:p w:rsidR="00111555" w:rsidRPr="00011505" w:rsidRDefault="00111555" w:rsidP="00551B86">
      <w:pPr>
        <w:pStyle w:val="FootnoteText"/>
        <w:rPr>
          <w:lang w:val="ru-RU"/>
        </w:rPr>
      </w:pPr>
      <w:r>
        <w:rPr>
          <w:lang w:val="ru-RU"/>
        </w:rPr>
        <w:tab/>
      </w:r>
      <w:r w:rsidRPr="00011505">
        <w:rPr>
          <w:rStyle w:val="FootnoteReference"/>
        </w:rPr>
        <w:footnoteRef/>
      </w:r>
      <w:r>
        <w:rPr>
          <w:lang w:val="ru-RU"/>
        </w:rPr>
        <w:tab/>
      </w:r>
      <w:r w:rsidRPr="00011505">
        <w:rPr>
          <w:lang w:val="ru-RU"/>
        </w:rPr>
        <w:t>Данные Государственного комитета Республики Узбекистан по статистике.</w:t>
      </w:r>
    </w:p>
  </w:footnote>
  <w:footnote w:id="16">
    <w:p w:rsidR="00111555" w:rsidRPr="008C7BAA" w:rsidRDefault="00111555" w:rsidP="00551B86">
      <w:pPr>
        <w:pStyle w:val="FootnoteText"/>
        <w:rPr>
          <w:lang w:val="ru-RU"/>
        </w:rPr>
      </w:pPr>
      <w:r>
        <w:rPr>
          <w:lang w:val="ru-RU"/>
        </w:rPr>
        <w:tab/>
      </w:r>
      <w:r>
        <w:rPr>
          <w:rStyle w:val="FootnoteReference"/>
        </w:rPr>
        <w:footnoteRef/>
      </w:r>
      <w:r>
        <w:rPr>
          <w:lang w:val="ru-RU"/>
        </w:rPr>
        <w:tab/>
      </w:r>
      <w:r w:rsidRPr="008C7BAA">
        <w:rPr>
          <w:lang w:val="ru-RU"/>
        </w:rPr>
        <w:t>Данные Государственного комитета Республики Узбекистан по статистике.</w:t>
      </w:r>
    </w:p>
  </w:footnote>
  <w:footnote w:id="17">
    <w:p w:rsidR="00111555" w:rsidRPr="0082203D" w:rsidRDefault="00111555" w:rsidP="00551B86">
      <w:pPr>
        <w:pStyle w:val="FootnoteText"/>
        <w:rPr>
          <w:lang w:val="ru-RU"/>
        </w:rPr>
      </w:pPr>
      <w:r>
        <w:rPr>
          <w:lang w:val="ru-RU"/>
        </w:rPr>
        <w:tab/>
      </w:r>
      <w:r>
        <w:rPr>
          <w:rStyle w:val="FootnoteReference"/>
        </w:rPr>
        <w:footnoteRef/>
      </w:r>
      <w:r>
        <w:rPr>
          <w:lang w:val="ru-RU"/>
        </w:rPr>
        <w:tab/>
      </w:r>
      <w:r w:rsidRPr="0082203D">
        <w:rPr>
          <w:lang w:val="ru-RU"/>
        </w:rPr>
        <w:t>Данные Государственного комитета Республики Узбекистан по статистике.</w:t>
      </w:r>
    </w:p>
  </w:footnote>
  <w:footnote w:id="18">
    <w:p w:rsidR="00111555" w:rsidRPr="001025A2" w:rsidRDefault="00111555" w:rsidP="00551B86">
      <w:pPr>
        <w:pStyle w:val="FootnoteText"/>
        <w:rPr>
          <w:lang w:val="ru-RU"/>
        </w:rPr>
      </w:pPr>
      <w:r>
        <w:rPr>
          <w:lang w:val="ru-RU"/>
        </w:rPr>
        <w:tab/>
      </w:r>
      <w:r>
        <w:rPr>
          <w:rStyle w:val="FootnoteReference"/>
        </w:rPr>
        <w:footnoteRef/>
      </w:r>
      <w:r>
        <w:rPr>
          <w:lang w:val="ru-RU"/>
        </w:rPr>
        <w:tab/>
      </w:r>
      <w:r w:rsidRPr="001025A2">
        <w:rPr>
          <w:lang w:val="ru-RU"/>
        </w:rPr>
        <w:t>Данные Государственного комитета Республики Узбекистан по статистике.</w:t>
      </w:r>
    </w:p>
  </w:footnote>
  <w:footnote w:id="19">
    <w:p w:rsidR="00111555" w:rsidRPr="00515839" w:rsidRDefault="00111555">
      <w:pPr>
        <w:pStyle w:val="FootnoteText"/>
        <w:rPr>
          <w:lang w:val="ru-RU"/>
        </w:rPr>
      </w:pPr>
      <w:r>
        <w:tab/>
      </w:r>
      <w:r>
        <w:rPr>
          <w:rStyle w:val="FootnoteReference"/>
        </w:rPr>
        <w:footnoteRef/>
      </w:r>
      <w:r w:rsidRPr="00515839">
        <w:rPr>
          <w:lang w:val="ru-RU"/>
        </w:rPr>
        <w:tab/>
      </w:r>
      <w:r>
        <w:rPr>
          <w:lang w:val="ru-RU"/>
        </w:rPr>
        <w:t>Данные Государственного комитета Республики Узбекистан по статистике.</w:t>
      </w:r>
    </w:p>
  </w:footnote>
  <w:footnote w:id="20">
    <w:p w:rsidR="00111555" w:rsidRPr="00163CA4" w:rsidRDefault="00111555">
      <w:pPr>
        <w:pStyle w:val="FootnoteText"/>
        <w:rPr>
          <w:lang w:val="ru-RU"/>
        </w:rPr>
      </w:pPr>
      <w:r>
        <w:tab/>
      </w:r>
      <w:r>
        <w:rPr>
          <w:rStyle w:val="FootnoteReference"/>
        </w:rPr>
        <w:footnoteRef/>
      </w:r>
      <w:r>
        <w:tab/>
      </w:r>
      <w:r>
        <w:rPr>
          <w:lang w:val="ru-RU"/>
        </w:rPr>
        <w:t>Данные Федерации профсоюзов Узбекистана.</w:t>
      </w:r>
    </w:p>
  </w:footnote>
  <w:footnote w:id="21">
    <w:p w:rsidR="00111555" w:rsidRPr="002A37A4" w:rsidRDefault="00111555">
      <w:pPr>
        <w:pStyle w:val="FootnoteText"/>
        <w:rPr>
          <w:lang w:val="ru-RU"/>
        </w:rPr>
      </w:pPr>
      <w:r>
        <w:tab/>
      </w:r>
      <w:r>
        <w:rPr>
          <w:rStyle w:val="FootnoteReference"/>
        </w:rPr>
        <w:footnoteRef/>
      </w:r>
      <w:r w:rsidRPr="002A37A4">
        <w:rPr>
          <w:lang w:val="ru-RU"/>
        </w:rPr>
        <w:tab/>
      </w:r>
      <w:r>
        <w:rPr>
          <w:lang w:val="ru-RU"/>
        </w:rPr>
        <w:t>Данные Государственного комитета Республики Узбекистан по статистике.</w:t>
      </w:r>
    </w:p>
  </w:footnote>
  <w:footnote w:id="22">
    <w:p w:rsidR="00111555" w:rsidRPr="00BF7DCB" w:rsidRDefault="00111555">
      <w:pPr>
        <w:pStyle w:val="FootnoteText"/>
        <w:rPr>
          <w:lang w:val="ru-RU"/>
        </w:rPr>
      </w:pPr>
      <w:r>
        <w:tab/>
      </w:r>
      <w:r>
        <w:rPr>
          <w:rStyle w:val="FootnoteReference"/>
        </w:rPr>
        <w:footnoteRef/>
      </w:r>
      <w:r w:rsidRPr="00BF7DCB">
        <w:rPr>
          <w:lang w:val="ru-RU"/>
        </w:rPr>
        <w:tab/>
        <w:t>Данные Министерства экономики Республики Узбекистан и Государственного комитета Республики Узбекистан по статистике</w:t>
      </w:r>
      <w:r>
        <w:rPr>
          <w:lang w:val="ru-RU"/>
        </w:rPr>
        <w:t>.</w:t>
      </w:r>
    </w:p>
  </w:footnote>
  <w:footnote w:id="23">
    <w:p w:rsidR="00111555" w:rsidRPr="00C83FB0" w:rsidRDefault="00111555">
      <w:pPr>
        <w:pStyle w:val="FootnoteText"/>
        <w:rPr>
          <w:lang w:val="ru-RU"/>
        </w:rPr>
      </w:pPr>
      <w:r>
        <w:tab/>
      </w:r>
      <w:r>
        <w:rPr>
          <w:rStyle w:val="FootnoteReference"/>
        </w:rPr>
        <w:footnoteRef/>
      </w:r>
      <w:r w:rsidRPr="00C83FB0">
        <w:rPr>
          <w:lang w:val="ru-RU"/>
        </w:rPr>
        <w:tab/>
      </w:r>
      <w:r>
        <w:rPr>
          <w:lang w:val="ru-RU"/>
        </w:rPr>
        <w:t>Данные Министерства экономики Республики Узбекистан.</w:t>
      </w:r>
    </w:p>
  </w:footnote>
  <w:footnote w:id="24">
    <w:p w:rsidR="00111555" w:rsidRPr="00796EE7" w:rsidRDefault="00111555" w:rsidP="00D86FBD">
      <w:pPr>
        <w:pStyle w:val="FootnoteText"/>
      </w:pPr>
      <w:r w:rsidRPr="00D86FBD">
        <w:tab/>
      </w:r>
      <w:r w:rsidRPr="00D86FBD">
        <w:rPr>
          <w:rStyle w:val="FootnoteReference"/>
        </w:rPr>
        <w:footnoteRef/>
      </w:r>
      <w:r w:rsidRPr="0025692A">
        <w:tab/>
      </w:r>
      <w:r w:rsidRPr="00796EE7">
        <w:t>Данные Центральной избирательной комиссии Республики Узбекистан.</w:t>
      </w:r>
    </w:p>
  </w:footnote>
  <w:footnote w:id="25">
    <w:p w:rsidR="00111555" w:rsidRPr="00796EE7" w:rsidRDefault="00111555" w:rsidP="00E56955">
      <w:pPr>
        <w:pStyle w:val="FootnoteText"/>
      </w:pPr>
      <w:r>
        <w:tab/>
      </w:r>
      <w:r w:rsidRPr="00E56955">
        <w:rPr>
          <w:rStyle w:val="FootnoteReference"/>
        </w:rPr>
        <w:footnoteRef/>
      </w:r>
      <w:r w:rsidRPr="00796EE7">
        <w:t xml:space="preserve"> </w:t>
      </w:r>
      <w:r>
        <w:tab/>
      </w:r>
      <w:r w:rsidRPr="00796EE7">
        <w:t>Данные Центральной избирательной комиссии Республики Узбекистан.</w:t>
      </w:r>
    </w:p>
  </w:footnote>
  <w:footnote w:id="26">
    <w:p w:rsidR="00111555" w:rsidRPr="00796EE7" w:rsidRDefault="00111555" w:rsidP="00551B86">
      <w:pPr>
        <w:pStyle w:val="FootnoteText"/>
        <w:rPr>
          <w:lang w:val="ru-RU"/>
        </w:rPr>
      </w:pPr>
      <w:r w:rsidRPr="0021570D">
        <w:rPr>
          <w:lang w:val="ru-RU"/>
        </w:rPr>
        <w:tab/>
      </w:r>
      <w:r>
        <w:rPr>
          <w:rStyle w:val="FootnoteReference"/>
        </w:rPr>
        <w:footnoteRef/>
      </w:r>
      <w:r w:rsidRPr="00E57F31">
        <w:rPr>
          <w:lang w:val="ru-RU"/>
        </w:rPr>
        <w:tab/>
      </w:r>
      <w:r w:rsidRPr="00796EE7">
        <w:rPr>
          <w:lang w:val="ru-RU"/>
        </w:rPr>
        <w:t>Данные Центральной избирательной комиссии Республики Узбекистан</w:t>
      </w:r>
    </w:p>
  </w:footnote>
  <w:footnote w:id="27">
    <w:p w:rsidR="00111555" w:rsidRPr="00796EE7" w:rsidRDefault="00111555" w:rsidP="00551B86">
      <w:pPr>
        <w:pStyle w:val="FootnoteText"/>
        <w:rPr>
          <w:lang w:val="ru-RU"/>
        </w:rPr>
      </w:pPr>
      <w:r w:rsidRPr="0021570D">
        <w:rPr>
          <w:lang w:val="ru-RU"/>
        </w:rPr>
        <w:tab/>
      </w:r>
      <w:r>
        <w:rPr>
          <w:rStyle w:val="FootnoteReference"/>
        </w:rPr>
        <w:footnoteRef/>
      </w:r>
      <w:r w:rsidRPr="00796EE7">
        <w:rPr>
          <w:lang w:val="ru-RU"/>
        </w:rPr>
        <w:t xml:space="preserve"> </w:t>
      </w:r>
      <w:r w:rsidRPr="009A16B3">
        <w:rPr>
          <w:lang w:val="ru-RU"/>
        </w:rPr>
        <w:tab/>
      </w:r>
      <w:r w:rsidRPr="00796EE7">
        <w:rPr>
          <w:lang w:val="ru-RU"/>
        </w:rPr>
        <w:t>Данные Центральной избирательной комиссии Республики Узбекистан.</w:t>
      </w:r>
    </w:p>
  </w:footnote>
  <w:footnote w:id="28">
    <w:p w:rsidR="00111555" w:rsidRPr="003A2B39" w:rsidRDefault="00111555">
      <w:pPr>
        <w:pStyle w:val="FootnoteText"/>
        <w:rPr>
          <w:lang w:val="ru-RU"/>
        </w:rPr>
      </w:pPr>
      <w:r>
        <w:tab/>
      </w:r>
      <w:r>
        <w:rPr>
          <w:rStyle w:val="FootnoteReference"/>
        </w:rPr>
        <w:footnoteRef/>
      </w:r>
      <w:r w:rsidRPr="003A2B39">
        <w:rPr>
          <w:lang w:val="ru-RU"/>
        </w:rPr>
        <w:tab/>
      </w:r>
      <w:r w:rsidRPr="00547AAB">
        <w:rPr>
          <w:lang w:val="ru-RU"/>
        </w:rPr>
        <w:t>Уголовные дела о преступлениях, не представляющих большой общественной опасности и менее т</w:t>
      </w:r>
      <w:r>
        <w:rPr>
          <w:lang w:val="ru-RU"/>
        </w:rPr>
        <w:t xml:space="preserve">яжких преступлениях согласно статье </w:t>
      </w:r>
      <w:r w:rsidRPr="00547AAB">
        <w:rPr>
          <w:lang w:val="ru-RU"/>
        </w:rPr>
        <w:t>13 Уголовно-процессуального кодекса Республики Узбекистан</w:t>
      </w:r>
      <w:r>
        <w:rPr>
          <w:lang w:val="ru-RU"/>
        </w:rPr>
        <w:t>,</w:t>
      </w:r>
      <w:r w:rsidRPr="00547AAB">
        <w:rPr>
          <w:lang w:val="ru-RU"/>
        </w:rPr>
        <w:t xml:space="preserve"> рассматриваются судьей единолично.</w:t>
      </w:r>
    </w:p>
  </w:footnote>
  <w:footnote w:id="29">
    <w:p w:rsidR="00111555" w:rsidRPr="003A2B39" w:rsidRDefault="00111555">
      <w:pPr>
        <w:pStyle w:val="FootnoteText"/>
        <w:rPr>
          <w:lang w:val="ru-RU"/>
        </w:rPr>
      </w:pPr>
      <w:r w:rsidRPr="003A2B39">
        <w:rPr>
          <w:lang w:val="ru-RU"/>
        </w:rPr>
        <w:tab/>
      </w:r>
      <w:r>
        <w:rPr>
          <w:rStyle w:val="FootnoteReference"/>
        </w:rPr>
        <w:footnoteRef/>
      </w:r>
      <w:r w:rsidRPr="003A2B39">
        <w:rPr>
          <w:lang w:val="ru-RU"/>
        </w:rPr>
        <w:tab/>
      </w:r>
      <w:r w:rsidRPr="00547AAB">
        <w:rPr>
          <w:lang w:val="ru-RU"/>
        </w:rPr>
        <w:t>Данные Министерства внутренних дел Республики Узбекистан</w:t>
      </w:r>
      <w:r>
        <w:rPr>
          <w:lang w:val="ru-RU"/>
        </w:rPr>
        <w:t>.</w:t>
      </w:r>
    </w:p>
  </w:footnote>
  <w:footnote w:id="30">
    <w:p w:rsidR="00111555" w:rsidRPr="003867FF" w:rsidRDefault="00111555">
      <w:pPr>
        <w:pStyle w:val="FootnoteText"/>
        <w:rPr>
          <w:lang w:val="ru-RU"/>
        </w:rPr>
      </w:pPr>
      <w:r>
        <w:tab/>
      </w:r>
      <w:r>
        <w:rPr>
          <w:rStyle w:val="FootnoteReference"/>
        </w:rPr>
        <w:footnoteRef/>
      </w:r>
      <w:r w:rsidRPr="003867FF">
        <w:rPr>
          <w:lang w:val="ru-RU"/>
        </w:rPr>
        <w:tab/>
        <w:t>Данные Министерства внутренних дел Республики Узбекистан</w:t>
      </w:r>
      <w:r>
        <w:rPr>
          <w:lang w:val="ru-RU"/>
        </w:rPr>
        <w:t>.</w:t>
      </w:r>
    </w:p>
  </w:footnote>
  <w:footnote w:id="31">
    <w:p w:rsidR="00111555" w:rsidRPr="0039414B" w:rsidRDefault="00111555" w:rsidP="0039414B">
      <w:pPr>
        <w:pStyle w:val="FootnoteText"/>
        <w:rPr>
          <w:lang w:val="ru-RU"/>
        </w:rPr>
      </w:pPr>
      <w:r>
        <w:tab/>
      </w:r>
      <w:r w:rsidRPr="00F22A10">
        <w:rPr>
          <w:vertAlign w:val="superscript"/>
        </w:rPr>
        <w:footnoteRef/>
      </w:r>
      <w:r w:rsidRPr="00F22A10">
        <w:rPr>
          <w:lang w:val="ru-RU"/>
        </w:rPr>
        <w:tab/>
        <w:t>Данные Департамента по исполнению судебных решений, материально-техническому и финансовому обеспечению судебной деятельности при Министерств</w:t>
      </w:r>
      <w:r>
        <w:rPr>
          <w:lang w:val="ru-RU"/>
        </w:rPr>
        <w:t>е юстиции Республики Узбекистан</w:t>
      </w:r>
    </w:p>
  </w:footnote>
  <w:footnote w:id="32">
    <w:p w:rsidR="00111555" w:rsidRPr="00F54DCC" w:rsidRDefault="00111555" w:rsidP="00551B86">
      <w:pPr>
        <w:pStyle w:val="FootnoteText"/>
        <w:rPr>
          <w:lang w:val="ru-RU"/>
        </w:rPr>
      </w:pPr>
      <w:r>
        <w:rPr>
          <w:lang w:val="ru-RU"/>
        </w:rPr>
        <w:tab/>
      </w:r>
      <w:r>
        <w:rPr>
          <w:rStyle w:val="FootnoteReference"/>
        </w:rPr>
        <w:footnoteRef/>
      </w:r>
      <w:r w:rsidRPr="00F54DCC">
        <w:rPr>
          <w:lang w:val="ru-RU"/>
        </w:rPr>
        <w:t xml:space="preserve"> </w:t>
      </w:r>
      <w:r>
        <w:rPr>
          <w:lang w:val="ru-RU"/>
        </w:rPr>
        <w:tab/>
      </w:r>
      <w:r w:rsidRPr="00F54DCC">
        <w:rPr>
          <w:lang w:val="ru-RU"/>
        </w:rPr>
        <w:t>Данные Государственного комитета Республики Узбекистан по статистике.</w:t>
      </w:r>
    </w:p>
  </w:footnote>
  <w:footnote w:id="33">
    <w:p w:rsidR="00111555" w:rsidRPr="00DC3673" w:rsidRDefault="00111555" w:rsidP="00551B86">
      <w:pPr>
        <w:pStyle w:val="FootnoteText"/>
        <w:rPr>
          <w:lang w:val="ru-RU"/>
        </w:rPr>
      </w:pPr>
      <w:r>
        <w:rPr>
          <w:lang w:val="ru-RU"/>
        </w:rPr>
        <w:tab/>
      </w:r>
      <w:r>
        <w:rPr>
          <w:rStyle w:val="FootnoteReference"/>
        </w:rPr>
        <w:footnoteRef/>
      </w:r>
      <w:r>
        <w:rPr>
          <w:lang w:val="ru-RU"/>
        </w:rPr>
        <w:tab/>
      </w:r>
      <w:r w:rsidRPr="00DC3673">
        <w:rPr>
          <w:lang w:val="ru-RU"/>
        </w:rPr>
        <w:t xml:space="preserve">Данные Центра изучения общественного мнения </w:t>
      </w:r>
      <w:r>
        <w:rPr>
          <w:lang w:val="ru-RU"/>
        </w:rPr>
        <w:t>"</w:t>
      </w:r>
      <w:r w:rsidRPr="00DC3673">
        <w:rPr>
          <w:lang w:val="ru-RU"/>
        </w:rPr>
        <w:t>Ижтимоий фикр</w:t>
      </w:r>
      <w:r>
        <w:rPr>
          <w:lang w:val="ru-RU"/>
        </w:rPr>
        <w:t>"</w:t>
      </w:r>
      <w:r w:rsidRPr="00DC3673">
        <w:rPr>
          <w:lang w:val="ru-RU"/>
        </w:rPr>
        <w:t>.</w:t>
      </w:r>
    </w:p>
  </w:footnote>
  <w:footnote w:id="34">
    <w:p w:rsidR="00111555" w:rsidRPr="00DC3673" w:rsidRDefault="00111555" w:rsidP="00551B86">
      <w:pPr>
        <w:pStyle w:val="FootnoteText"/>
        <w:rPr>
          <w:lang w:val="ru-RU"/>
        </w:rPr>
      </w:pPr>
      <w:r>
        <w:rPr>
          <w:lang w:val="ru-RU"/>
        </w:rPr>
        <w:tab/>
      </w:r>
      <w:r>
        <w:rPr>
          <w:rStyle w:val="FootnoteReference"/>
        </w:rPr>
        <w:footnoteRef/>
      </w:r>
      <w:r>
        <w:rPr>
          <w:lang w:val="ru-RU"/>
        </w:rPr>
        <w:tab/>
      </w:r>
      <w:r w:rsidRPr="00DC3673">
        <w:rPr>
          <w:lang w:val="ru-RU"/>
        </w:rPr>
        <w:t xml:space="preserve">Данные Центра изучения общественного мнения </w:t>
      </w:r>
      <w:r>
        <w:rPr>
          <w:lang w:val="ru-RU"/>
        </w:rPr>
        <w:t>"</w:t>
      </w:r>
      <w:r w:rsidRPr="00DC3673">
        <w:rPr>
          <w:lang w:val="ru-RU"/>
        </w:rPr>
        <w:t>Ижтимоий фикр</w:t>
      </w:r>
      <w:r>
        <w:rPr>
          <w:lang w:val="ru-RU"/>
        </w:rPr>
        <w:t>"</w:t>
      </w:r>
      <w:r w:rsidRPr="00DC3673">
        <w:rPr>
          <w:lang w:val="ru-RU"/>
        </w:rPr>
        <w:t>.</w:t>
      </w:r>
    </w:p>
  </w:footnote>
  <w:footnote w:id="35">
    <w:p w:rsidR="00111555" w:rsidRPr="00075C75" w:rsidRDefault="00111555" w:rsidP="00551B86">
      <w:pPr>
        <w:pStyle w:val="FootnoteText"/>
        <w:rPr>
          <w:lang w:val="ru-RU"/>
        </w:rPr>
      </w:pPr>
      <w:r>
        <w:rPr>
          <w:lang w:val="ru-RU"/>
        </w:rPr>
        <w:tab/>
      </w:r>
      <w:r w:rsidRPr="00075C75">
        <w:rPr>
          <w:rStyle w:val="FootnoteReference"/>
          <w:lang w:val="ru-RU"/>
        </w:rPr>
        <w:footnoteRef/>
      </w:r>
      <w:r w:rsidRPr="00075C75">
        <w:rPr>
          <w:lang w:val="ru-RU"/>
        </w:rPr>
        <w:tab/>
        <w:t>Данные Верховного суда Республики Узбекистан.</w:t>
      </w:r>
    </w:p>
  </w:footnote>
  <w:footnote w:id="36">
    <w:p w:rsidR="00111555" w:rsidRPr="00EA323F" w:rsidRDefault="00111555" w:rsidP="00551B86">
      <w:pPr>
        <w:pStyle w:val="FootnoteText"/>
        <w:rPr>
          <w:lang w:val="ru-RU"/>
        </w:rPr>
      </w:pPr>
      <w:r>
        <w:rPr>
          <w:lang w:val="ru-RU"/>
        </w:rPr>
        <w:tab/>
      </w:r>
      <w:r>
        <w:rPr>
          <w:rStyle w:val="FootnoteReference"/>
        </w:rPr>
        <w:footnoteRef/>
      </w:r>
      <w:r>
        <w:rPr>
          <w:lang w:val="ru-RU"/>
        </w:rPr>
        <w:tab/>
      </w:r>
      <w:r w:rsidRPr="00EA323F">
        <w:rPr>
          <w:lang w:val="ru-RU"/>
        </w:rPr>
        <w:t>Данные Верховного суда Республики Узбекистан</w:t>
      </w:r>
      <w:r>
        <w:rPr>
          <w:lang w:val="ru-RU"/>
        </w:rPr>
        <w:t>.</w:t>
      </w:r>
    </w:p>
  </w:footnote>
  <w:footnote w:id="37">
    <w:p w:rsidR="00111555" w:rsidRPr="00EA323F" w:rsidRDefault="00111555" w:rsidP="00551B86">
      <w:pPr>
        <w:pStyle w:val="FootnoteText"/>
        <w:rPr>
          <w:lang w:val="ru-RU"/>
        </w:rPr>
      </w:pPr>
      <w:r>
        <w:rPr>
          <w:lang w:val="ru-RU"/>
        </w:rPr>
        <w:tab/>
      </w:r>
      <w:r>
        <w:rPr>
          <w:rStyle w:val="FootnoteReference"/>
        </w:rPr>
        <w:footnoteRef/>
      </w:r>
      <w:r>
        <w:rPr>
          <w:lang w:val="ru-RU"/>
        </w:rPr>
        <w:tab/>
      </w:r>
      <w:r w:rsidRPr="00EA323F">
        <w:rPr>
          <w:lang w:val="ru-RU"/>
        </w:rPr>
        <w:t>Данные Верховного суда Республики Узбекистан</w:t>
      </w:r>
      <w:r>
        <w:rPr>
          <w:lang w:val="ru-RU"/>
        </w:rPr>
        <w:t>.</w:t>
      </w:r>
    </w:p>
  </w:footnote>
  <w:footnote w:id="38">
    <w:p w:rsidR="00111555" w:rsidRPr="00EA323F" w:rsidRDefault="00111555" w:rsidP="00551B86">
      <w:pPr>
        <w:pStyle w:val="FootnoteText"/>
        <w:rPr>
          <w:lang w:val="ru-RU"/>
        </w:rPr>
      </w:pPr>
      <w:r>
        <w:rPr>
          <w:lang w:val="ru-RU"/>
        </w:rPr>
        <w:tab/>
      </w:r>
      <w:r>
        <w:rPr>
          <w:rStyle w:val="FootnoteReference"/>
        </w:rPr>
        <w:footnoteRef/>
      </w:r>
      <w:r>
        <w:rPr>
          <w:lang w:val="ru-RU"/>
        </w:rPr>
        <w:tab/>
      </w:r>
      <w:r w:rsidRPr="00EA323F">
        <w:rPr>
          <w:lang w:val="ru-RU"/>
        </w:rPr>
        <w:t>Данные Министерства юстиции Республики Узбекистан</w:t>
      </w:r>
      <w:r>
        <w:rPr>
          <w:lang w:val="ru-RU"/>
        </w:rPr>
        <w:t>.</w:t>
      </w:r>
    </w:p>
  </w:footnote>
  <w:footnote w:id="39">
    <w:p w:rsidR="00111555" w:rsidRPr="00086B56" w:rsidRDefault="00111555" w:rsidP="00551B86">
      <w:pPr>
        <w:pStyle w:val="FootnoteText"/>
        <w:rPr>
          <w:lang w:val="ru-RU"/>
        </w:rPr>
      </w:pPr>
      <w:r>
        <w:rPr>
          <w:lang w:val="ru-RU"/>
        </w:rPr>
        <w:tab/>
      </w:r>
      <w:r>
        <w:rPr>
          <w:rStyle w:val="FootnoteReference"/>
        </w:rPr>
        <w:footnoteRef/>
      </w:r>
      <w:r>
        <w:rPr>
          <w:lang w:val="ru-RU"/>
        </w:rPr>
        <w:tab/>
      </w:r>
      <w:r w:rsidRPr="00086B56">
        <w:rPr>
          <w:lang w:val="ru-RU"/>
        </w:rPr>
        <w:t>Данные Министерства юстиции Республики Узбекистан.</w:t>
      </w:r>
    </w:p>
  </w:footnote>
  <w:footnote w:id="40">
    <w:p w:rsidR="00111555" w:rsidRPr="001D2616" w:rsidRDefault="00111555" w:rsidP="00D86FBD">
      <w:pPr>
        <w:pStyle w:val="FootnoteText"/>
        <w:rPr>
          <w:lang w:val="ru-RU"/>
        </w:rPr>
      </w:pPr>
      <w:r>
        <w:rPr>
          <w:lang w:val="ru-RU"/>
        </w:rPr>
        <w:tab/>
      </w:r>
      <w:r>
        <w:rPr>
          <w:rStyle w:val="FootnoteReference"/>
        </w:rPr>
        <w:footnoteRef/>
      </w:r>
      <w:r>
        <w:rPr>
          <w:lang w:val="ru-RU"/>
        </w:rPr>
        <w:tab/>
      </w:r>
      <w:r w:rsidRPr="001D2616">
        <w:rPr>
          <w:lang w:val="ru-RU"/>
        </w:rPr>
        <w:t xml:space="preserve">Узбекистан. Общая оценка страны. ООН. 2003. </w:t>
      </w:r>
      <w:r>
        <w:rPr>
          <w:lang w:val="ru-RU"/>
        </w:rPr>
        <w:br/>
      </w:r>
      <w:r w:rsidRPr="001D2616">
        <w:rPr>
          <w:lang w:val="ru-RU"/>
        </w:rPr>
        <w:t xml:space="preserve">Первоначальный Национальный доклад Республики Узбекистан по исполнению положений «Международного пакта об экономических, культурных, социальных правах», Ташкент 2004 г.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555" w:rsidRDefault="00111555">
    <w:pPr>
      <w:pStyle w:val="Header"/>
      <w:rPr>
        <w:lang w:val="en-US"/>
      </w:rPr>
    </w:pPr>
    <w:r>
      <w:rPr>
        <w:lang w:val="en-US"/>
      </w:rPr>
      <w:t>CERD/C/UZB/6-7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555" w:rsidRDefault="00111555">
    <w:pPr>
      <w:pStyle w:val="Header"/>
      <w:rPr>
        <w:lang w:val="en-US"/>
      </w:rPr>
    </w:pPr>
    <w:r>
      <w:rPr>
        <w:lang w:val="en-US"/>
      </w:rPr>
      <w:tab/>
      <w:t>CERD/C/UZB/6-7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FCA0489"/>
    <w:multiLevelType w:val="hybridMultilevel"/>
    <w:tmpl w:val="5268BC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1574E"/>
    <w:multiLevelType w:val="hybridMultilevel"/>
    <w:tmpl w:val="32149028"/>
    <w:lvl w:ilvl="0" w:tplc="78860C7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741F137D"/>
    <w:multiLevelType w:val="hybridMultilevel"/>
    <w:tmpl w:val="D3A6306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6"/>
  </w:num>
  <w:num w:numId="2">
    <w:abstractNumId w:val="12"/>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2"/>
  </w:num>
  <w:num w:numId="19">
    <w:abstractNumId w:val="12"/>
  </w:num>
  <w:num w:numId="20">
    <w:abstractNumId w:val="16"/>
  </w:num>
  <w:num w:numId="21">
    <w:abstractNumId w:val="12"/>
  </w:num>
  <w:num w:numId="22">
    <w:abstractNumId w:val="15"/>
  </w:num>
  <w:num w:numId="23">
    <w:abstractNumId w:val="15"/>
  </w:num>
  <w:num w:numId="24">
    <w:abstractNumId w:val="11"/>
  </w:num>
  <w:num w:numId="25">
    <w:abstractNumId w:val="18"/>
  </w:num>
  <w:num w:numId="2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C39"/>
    <w:rsid w:val="00026C4F"/>
    <w:rsid w:val="00084F51"/>
    <w:rsid w:val="0009138A"/>
    <w:rsid w:val="0010758D"/>
    <w:rsid w:val="00111555"/>
    <w:rsid w:val="00123D91"/>
    <w:rsid w:val="00137F79"/>
    <w:rsid w:val="00167F57"/>
    <w:rsid w:val="0019790B"/>
    <w:rsid w:val="001E6C04"/>
    <w:rsid w:val="00221BDF"/>
    <w:rsid w:val="00235FDF"/>
    <w:rsid w:val="00245DE2"/>
    <w:rsid w:val="002B4171"/>
    <w:rsid w:val="002B4FAB"/>
    <w:rsid w:val="002C7943"/>
    <w:rsid w:val="002D5550"/>
    <w:rsid w:val="002E37E2"/>
    <w:rsid w:val="003024A7"/>
    <w:rsid w:val="00333DE6"/>
    <w:rsid w:val="0039414B"/>
    <w:rsid w:val="0039668F"/>
    <w:rsid w:val="003C521B"/>
    <w:rsid w:val="004035D0"/>
    <w:rsid w:val="00460957"/>
    <w:rsid w:val="004937F2"/>
    <w:rsid w:val="004E2FA1"/>
    <w:rsid w:val="004E305F"/>
    <w:rsid w:val="00515263"/>
    <w:rsid w:val="00551B86"/>
    <w:rsid w:val="005730D4"/>
    <w:rsid w:val="005E25FE"/>
    <w:rsid w:val="005F5897"/>
    <w:rsid w:val="00622197"/>
    <w:rsid w:val="00647E8B"/>
    <w:rsid w:val="00693BA1"/>
    <w:rsid w:val="006C7F9F"/>
    <w:rsid w:val="006D106B"/>
    <w:rsid w:val="00777351"/>
    <w:rsid w:val="007C063A"/>
    <w:rsid w:val="00817AF4"/>
    <w:rsid w:val="00823EBE"/>
    <w:rsid w:val="00847D69"/>
    <w:rsid w:val="0085100D"/>
    <w:rsid w:val="008E5AB5"/>
    <w:rsid w:val="008E6A83"/>
    <w:rsid w:val="00954A05"/>
    <w:rsid w:val="00991CAF"/>
    <w:rsid w:val="009E1C1D"/>
    <w:rsid w:val="00A33BEB"/>
    <w:rsid w:val="00A8039A"/>
    <w:rsid w:val="00AD465D"/>
    <w:rsid w:val="00B123CF"/>
    <w:rsid w:val="00B14E50"/>
    <w:rsid w:val="00B657B1"/>
    <w:rsid w:val="00B94B68"/>
    <w:rsid w:val="00BF1D5B"/>
    <w:rsid w:val="00C64C39"/>
    <w:rsid w:val="00C9226F"/>
    <w:rsid w:val="00CF0EF5"/>
    <w:rsid w:val="00CF33C4"/>
    <w:rsid w:val="00D417FD"/>
    <w:rsid w:val="00D73E4D"/>
    <w:rsid w:val="00D86FBD"/>
    <w:rsid w:val="00DE6A39"/>
    <w:rsid w:val="00E23FBB"/>
    <w:rsid w:val="00E56955"/>
    <w:rsid w:val="00F873BE"/>
    <w:rsid w:val="00FD03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link w:val="Heading1Char"/>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semiHidden/>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5_G,Footnote Text Char Знак Знак,Footnote Text Char Знак,Текст сноски Знак Знак Знак Знак"/>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4_G"/>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
    <w:link w:val="Heading1"/>
    <w:rsid w:val="00551B86"/>
    <w:rPr>
      <w:rFonts w:cs="Arial"/>
      <w:b/>
      <w:bCs/>
      <w:spacing w:val="4"/>
      <w:w w:val="103"/>
      <w:kern w:val="14"/>
      <w:szCs w:val="32"/>
      <w:lang w:val="ru-RU" w:eastAsia="ru-RU" w:bidi="ar-SA"/>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105</Pages>
  <Words>39395</Words>
  <Characters>224557</Characters>
  <Application>Microsoft Office Word</Application>
  <DocSecurity>4</DocSecurity>
  <Lines>1871</Lines>
  <Paragraphs>526</Paragraphs>
  <ScaleCrop>false</ScaleCrop>
  <HeadingPairs>
    <vt:vector size="2" baseType="variant">
      <vt:variant>
        <vt:lpstr>Название</vt:lpstr>
      </vt:variant>
      <vt:variant>
        <vt:i4>1</vt:i4>
      </vt:variant>
    </vt:vector>
  </HeadingPairs>
  <TitlesOfParts>
    <vt:vector size="1" baseType="lpstr">
      <vt:lpstr>1041463</vt:lpstr>
    </vt:vector>
  </TitlesOfParts>
  <Company>CSD</Company>
  <LinksUpToDate>false</LinksUpToDate>
  <CharactersWithSpaces>263426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1041463</dc:title>
  <dc:subject/>
  <dc:creator>Tcherniaeva</dc:creator>
  <cp:keywords/>
  <dc:description/>
  <cp:lastModifiedBy>Tcherniaeva</cp:lastModifiedBy>
  <cp:revision>2</cp:revision>
  <cp:lastPrinted>2010-04-13T13:35:00Z</cp:lastPrinted>
  <dcterms:created xsi:type="dcterms:W3CDTF">2010-04-13T13:37:00Z</dcterms:created>
  <dcterms:modified xsi:type="dcterms:W3CDTF">2010-04-13T13:37:00Z</dcterms:modified>
</cp:coreProperties>
</file>