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494EB8" w:rsidRPr="00F124C6" w14:paraId="1D12C0FF" w14:textId="77777777" w:rsidTr="00DC18BF">
        <w:trPr>
          <w:trHeight w:hRule="exact" w:val="851"/>
        </w:trPr>
        <w:tc>
          <w:tcPr>
            <w:tcW w:w="1280" w:type="dxa"/>
            <w:tcBorders>
              <w:bottom w:val="single" w:sz="4" w:space="0" w:color="auto"/>
            </w:tcBorders>
          </w:tcPr>
          <w:p w14:paraId="09256184" w14:textId="77777777" w:rsidR="00494EB8" w:rsidRPr="00F124C6" w:rsidRDefault="00494EB8" w:rsidP="005B4286">
            <w:pPr>
              <w:pStyle w:val="H1GC"/>
            </w:pPr>
          </w:p>
        </w:tc>
        <w:tc>
          <w:tcPr>
            <w:tcW w:w="2273" w:type="dxa"/>
            <w:tcBorders>
              <w:bottom w:val="single" w:sz="4" w:space="0" w:color="auto"/>
            </w:tcBorders>
            <w:vAlign w:val="bottom"/>
          </w:tcPr>
          <w:p w14:paraId="7A1AC23E" w14:textId="77777777" w:rsidR="00494EB8" w:rsidRPr="0050687F" w:rsidRDefault="00494EB8" w:rsidP="00DC18BF">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F9AB4B0" w14:textId="0B57AB29" w:rsidR="00494EB8" w:rsidRPr="00B4294F" w:rsidRDefault="00130D3B" w:rsidP="00DC18BF">
            <w:pPr>
              <w:spacing w:line="240" w:lineRule="atLeast"/>
              <w:jc w:val="right"/>
              <w:rPr>
                <w:sz w:val="20"/>
                <w:szCs w:val="21"/>
              </w:rPr>
            </w:pPr>
            <w:r>
              <w:rPr>
                <w:sz w:val="40"/>
                <w:szCs w:val="21"/>
              </w:rPr>
              <w:t>CAT</w:t>
            </w:r>
            <w:r>
              <w:rPr>
                <w:sz w:val="20"/>
                <w:szCs w:val="21"/>
              </w:rPr>
              <w:t>/C/NGA/COAR/1</w:t>
            </w:r>
          </w:p>
        </w:tc>
      </w:tr>
      <w:tr w:rsidR="00494EB8" w:rsidRPr="00F124C6" w14:paraId="0FFD16FF" w14:textId="77777777" w:rsidTr="00DC18BF">
        <w:trPr>
          <w:trHeight w:hRule="exact" w:val="2835"/>
        </w:trPr>
        <w:tc>
          <w:tcPr>
            <w:tcW w:w="1280" w:type="dxa"/>
            <w:tcBorders>
              <w:top w:val="single" w:sz="4" w:space="0" w:color="auto"/>
              <w:bottom w:val="single" w:sz="12" w:space="0" w:color="auto"/>
            </w:tcBorders>
          </w:tcPr>
          <w:p w14:paraId="7382B041" w14:textId="77777777" w:rsidR="00494EB8" w:rsidRPr="00F124C6" w:rsidRDefault="00494EB8" w:rsidP="00DC18BF">
            <w:pPr>
              <w:spacing w:line="120" w:lineRule="atLeast"/>
              <w:rPr>
                <w:sz w:val="10"/>
                <w:szCs w:val="10"/>
              </w:rPr>
            </w:pPr>
          </w:p>
          <w:p w14:paraId="77B0A199" w14:textId="77777777" w:rsidR="00494EB8" w:rsidRPr="00F124C6" w:rsidRDefault="00494EB8" w:rsidP="00DC18BF">
            <w:pPr>
              <w:spacing w:line="120" w:lineRule="atLeast"/>
              <w:rPr>
                <w:sz w:val="10"/>
                <w:szCs w:val="10"/>
              </w:rPr>
            </w:pPr>
            <w:r>
              <w:rPr>
                <w:rFonts w:hint="eastAsia"/>
                <w:noProof/>
                <w:snapToGrid/>
              </w:rPr>
              <w:drawing>
                <wp:inline distT="0" distB="0" distL="0" distR="0" wp14:anchorId="5A7486E6" wp14:editId="4368064A">
                  <wp:extent cx="715010" cy="592455"/>
                  <wp:effectExtent l="0" t="0" r="8890" b="0"/>
                  <wp:docPr id="1" name="图片 1"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4E3471AD" w14:textId="77777777" w:rsidR="00494EB8" w:rsidRPr="000230A6" w:rsidRDefault="00494EB8" w:rsidP="00DC18BF">
            <w:pPr>
              <w:spacing w:before="32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禁止酷刑和其他残忍、不人道</w:t>
            </w:r>
          </w:p>
          <w:p w14:paraId="4CF9E6DE" w14:textId="77777777" w:rsidR="00494EB8" w:rsidRPr="000230A6" w:rsidRDefault="00494EB8" w:rsidP="00DC18BF">
            <w:pPr>
              <w:spacing w:before="160" w:line="240" w:lineRule="exact"/>
              <w:rPr>
                <w:rFonts w:ascii="Time New Roman" w:eastAsia="黑体" w:hAnsi="Time New Roman" w:hint="eastAsia"/>
                <w:sz w:val="32"/>
                <w:szCs w:val="32"/>
              </w:rPr>
            </w:pPr>
            <w:r w:rsidRPr="000230A6">
              <w:rPr>
                <w:rFonts w:ascii="Time New Roman" w:eastAsia="黑体" w:hAnsi="Time New Roman" w:hint="eastAsia"/>
                <w:sz w:val="32"/>
                <w:szCs w:val="32"/>
              </w:rPr>
              <w:t>或有辱人格的待遇或处罚公约</w:t>
            </w:r>
          </w:p>
        </w:tc>
        <w:tc>
          <w:tcPr>
            <w:tcW w:w="2819" w:type="dxa"/>
            <w:tcBorders>
              <w:top w:val="single" w:sz="4" w:space="0" w:color="auto"/>
              <w:bottom w:val="single" w:sz="12" w:space="0" w:color="auto"/>
            </w:tcBorders>
          </w:tcPr>
          <w:p w14:paraId="2A1AB781" w14:textId="3DAA476B" w:rsidR="00494EB8" w:rsidRPr="0004600B" w:rsidRDefault="00130D3B" w:rsidP="00DC18BF">
            <w:pPr>
              <w:spacing w:before="240" w:line="240" w:lineRule="atLeast"/>
              <w:rPr>
                <w:sz w:val="20"/>
              </w:rPr>
            </w:pPr>
            <w:r>
              <w:rPr>
                <w:sz w:val="20"/>
              </w:rPr>
              <w:t>Distr.: General</w:t>
            </w:r>
          </w:p>
          <w:p w14:paraId="5DFE9612" w14:textId="5ABB9BCB" w:rsidR="00494EB8" w:rsidRPr="00F124C6" w:rsidRDefault="00130D3B" w:rsidP="00DC18BF">
            <w:pPr>
              <w:spacing w:line="240" w:lineRule="atLeast"/>
              <w:rPr>
                <w:sz w:val="20"/>
              </w:rPr>
            </w:pPr>
            <w:r>
              <w:rPr>
                <w:sz w:val="20"/>
              </w:rPr>
              <w:t>21</w:t>
            </w:r>
            <w:r w:rsidR="00C33C52">
              <w:rPr>
                <w:sz w:val="20"/>
              </w:rPr>
              <w:t xml:space="preserve"> </w:t>
            </w:r>
            <w:r>
              <w:rPr>
                <w:sz w:val="20"/>
              </w:rPr>
              <w:t>December</w:t>
            </w:r>
            <w:r w:rsidR="005505A1">
              <w:rPr>
                <w:sz w:val="20"/>
              </w:rPr>
              <w:t xml:space="preserve"> </w:t>
            </w:r>
            <w:r>
              <w:rPr>
                <w:sz w:val="20"/>
              </w:rPr>
              <w:t>2</w:t>
            </w:r>
            <w:r w:rsidR="005505A1">
              <w:rPr>
                <w:sz w:val="20"/>
              </w:rPr>
              <w:t>0</w:t>
            </w:r>
            <w:r>
              <w:rPr>
                <w:sz w:val="20"/>
              </w:rPr>
              <w:t>21</w:t>
            </w:r>
          </w:p>
          <w:p w14:paraId="0AD011F3" w14:textId="679C2774" w:rsidR="00494EB8" w:rsidRPr="00F124C6" w:rsidRDefault="00130D3B" w:rsidP="00DC18BF">
            <w:pPr>
              <w:spacing w:line="240" w:lineRule="atLeast"/>
              <w:rPr>
                <w:sz w:val="20"/>
              </w:rPr>
            </w:pPr>
            <w:r>
              <w:rPr>
                <w:sz w:val="20"/>
              </w:rPr>
              <w:t>Chinese</w:t>
            </w:r>
            <w:r w:rsidR="00494EB8" w:rsidRPr="00F124C6">
              <w:rPr>
                <w:sz w:val="20"/>
              </w:rPr>
              <w:t xml:space="preserve"> </w:t>
            </w:r>
          </w:p>
          <w:p w14:paraId="6B4D4FD9" w14:textId="2F1308D0" w:rsidR="00494EB8" w:rsidRPr="00F124C6" w:rsidRDefault="00130D3B" w:rsidP="00DC18BF">
            <w:pPr>
              <w:spacing w:line="240" w:lineRule="atLeast"/>
            </w:pPr>
            <w:r>
              <w:rPr>
                <w:sz w:val="20"/>
              </w:rPr>
              <w:t>Original: English</w:t>
            </w:r>
          </w:p>
        </w:tc>
      </w:tr>
    </w:tbl>
    <w:p w14:paraId="3F998C8A" w14:textId="77777777" w:rsidR="008469ED" w:rsidRDefault="008469ED" w:rsidP="00B43EB7">
      <w:pPr>
        <w:spacing w:before="120"/>
        <w:rPr>
          <w:rFonts w:ascii="Time New Roman" w:eastAsia="黑体" w:hAnsi="Time New Roman" w:hint="eastAsia"/>
          <w:sz w:val="24"/>
          <w:szCs w:val="24"/>
        </w:rPr>
      </w:pPr>
      <w:r>
        <w:rPr>
          <w:rFonts w:ascii="Time New Roman" w:eastAsia="黑体" w:hAnsi="Time New Roman" w:hint="eastAsia"/>
          <w:sz w:val="24"/>
          <w:szCs w:val="24"/>
        </w:rPr>
        <w:t>禁止酷刑委员会</w:t>
      </w:r>
    </w:p>
    <w:p w14:paraId="63520836" w14:textId="06C4075F" w:rsidR="00421690" w:rsidRDefault="00421690" w:rsidP="00DF4757">
      <w:pPr>
        <w:pStyle w:val="HChGC"/>
        <w:spacing w:before="400" w:after="280"/>
      </w:pPr>
      <w:r>
        <w:rPr>
          <w:rFonts w:hint="eastAsia"/>
        </w:rPr>
        <w:tab/>
      </w:r>
      <w:r>
        <w:rPr>
          <w:rFonts w:hint="eastAsia"/>
        </w:rPr>
        <w:tab/>
      </w:r>
      <w:r>
        <w:rPr>
          <w:rFonts w:hint="eastAsia"/>
        </w:rPr>
        <w:t>在没有尼日利亚初次报告情况下的结论性意见</w:t>
      </w:r>
      <w:r w:rsidRPr="008469ED">
        <w:rPr>
          <w:rStyle w:val="a8"/>
          <w:rFonts w:eastAsia="黑体"/>
          <w:sz w:val="28"/>
          <w:vertAlign w:val="baseline"/>
        </w:rPr>
        <w:footnoteReference w:customMarkFollows="1" w:id="2"/>
        <w:t>*</w:t>
      </w:r>
    </w:p>
    <w:p w14:paraId="5D11F8A0" w14:textId="02698B21" w:rsidR="00421690" w:rsidRDefault="00130D3B" w:rsidP="00421690">
      <w:pPr>
        <w:pStyle w:val="SingleTxtGC"/>
      </w:pPr>
      <w:r>
        <w:rPr>
          <w:rFonts w:hint="eastAsia"/>
        </w:rPr>
        <w:t>1.</w:t>
      </w:r>
      <w:r w:rsidR="00421690">
        <w:rPr>
          <w:rFonts w:hint="eastAsia"/>
        </w:rPr>
        <w:tab/>
      </w:r>
      <w:r w:rsidR="00421690">
        <w:rPr>
          <w:rFonts w:hint="eastAsia"/>
        </w:rPr>
        <w:t>在没有缔约国初次报告的情况下</w:t>
      </w:r>
      <w:r>
        <w:rPr>
          <w:rFonts w:hint="eastAsia"/>
        </w:rPr>
        <w:t>，</w:t>
      </w:r>
      <w:r w:rsidR="00421690">
        <w:rPr>
          <w:rFonts w:hint="eastAsia"/>
        </w:rPr>
        <w:t>委员会在</w:t>
      </w:r>
      <w:r>
        <w:rPr>
          <w:rFonts w:hint="eastAsia"/>
        </w:rPr>
        <w:t>2</w:t>
      </w:r>
      <w:r w:rsidR="00421690">
        <w:rPr>
          <w:rFonts w:hint="eastAsia"/>
        </w:rPr>
        <w:t>0</w:t>
      </w:r>
      <w:r>
        <w:rPr>
          <w:rFonts w:hint="eastAsia"/>
        </w:rPr>
        <w:t>21</w:t>
      </w:r>
      <w:r w:rsidR="00421690">
        <w:rPr>
          <w:rFonts w:hint="eastAsia"/>
        </w:rPr>
        <w:t>年</w:t>
      </w:r>
      <w:r>
        <w:rPr>
          <w:rFonts w:hint="eastAsia"/>
        </w:rPr>
        <w:t>11</w:t>
      </w:r>
      <w:r w:rsidR="00421690">
        <w:rPr>
          <w:rFonts w:hint="eastAsia"/>
        </w:rPr>
        <w:t>月</w:t>
      </w:r>
      <w:r>
        <w:rPr>
          <w:rFonts w:hint="eastAsia"/>
        </w:rPr>
        <w:t>16</w:t>
      </w:r>
      <w:r w:rsidR="00421690">
        <w:rPr>
          <w:rFonts w:hint="eastAsia"/>
        </w:rPr>
        <w:t>日和</w:t>
      </w:r>
      <w:r>
        <w:rPr>
          <w:rFonts w:hint="eastAsia"/>
        </w:rPr>
        <w:t>17</w:t>
      </w:r>
      <w:r w:rsidR="00421690">
        <w:rPr>
          <w:rFonts w:hint="eastAsia"/>
        </w:rPr>
        <w:t>日举行的第</w:t>
      </w:r>
      <w:r>
        <w:rPr>
          <w:rFonts w:hint="eastAsia"/>
        </w:rPr>
        <w:t>1852</w:t>
      </w:r>
      <w:r w:rsidR="00421690">
        <w:rPr>
          <w:rFonts w:hint="eastAsia"/>
        </w:rPr>
        <w:t>次和第</w:t>
      </w:r>
      <w:r>
        <w:rPr>
          <w:rFonts w:hint="eastAsia"/>
        </w:rPr>
        <w:t>1855</w:t>
      </w:r>
      <w:r w:rsidR="00421690">
        <w:rPr>
          <w:rFonts w:hint="eastAsia"/>
        </w:rPr>
        <w:t>次会议</w:t>
      </w:r>
      <w:r w:rsidR="004B4772">
        <w:rPr>
          <w:rStyle w:val="a8"/>
          <w:rFonts w:eastAsia="宋体"/>
        </w:rPr>
        <w:footnoteReference w:id="3"/>
      </w:r>
      <w:r w:rsidR="00421690">
        <w:rPr>
          <w:rFonts w:hint="eastAsia"/>
        </w:rPr>
        <w:t xml:space="preserve"> </w:t>
      </w:r>
      <w:r w:rsidR="00421690">
        <w:rPr>
          <w:rFonts w:hint="eastAsia"/>
        </w:rPr>
        <w:t>上</w:t>
      </w:r>
      <w:r>
        <w:rPr>
          <w:rFonts w:hint="eastAsia"/>
        </w:rPr>
        <w:t>，</w:t>
      </w:r>
      <w:r w:rsidR="00421690">
        <w:rPr>
          <w:rFonts w:hint="eastAsia"/>
        </w:rPr>
        <w:t>审议了尼日利亚执行《公约》的情况。根据委员会议事规则第</w:t>
      </w:r>
      <w:r>
        <w:rPr>
          <w:rFonts w:hint="eastAsia"/>
        </w:rPr>
        <w:t>67</w:t>
      </w:r>
      <w:r w:rsidR="00421690">
        <w:rPr>
          <w:rFonts w:hint="eastAsia"/>
        </w:rPr>
        <w:t>条第</w:t>
      </w:r>
      <w:r>
        <w:rPr>
          <w:rFonts w:hint="eastAsia"/>
        </w:rPr>
        <w:t>3</w:t>
      </w:r>
      <w:r w:rsidR="00421690">
        <w:rPr>
          <w:rFonts w:hint="eastAsia"/>
        </w:rPr>
        <w:t>款</w:t>
      </w:r>
      <w:r>
        <w:rPr>
          <w:rFonts w:hint="eastAsia"/>
        </w:rPr>
        <w:t>，</w:t>
      </w:r>
      <w:r w:rsidR="00421690">
        <w:rPr>
          <w:rFonts w:hint="eastAsia"/>
        </w:rPr>
        <w:t>委员会通知缔约国</w:t>
      </w:r>
      <w:r>
        <w:rPr>
          <w:rFonts w:hint="eastAsia"/>
        </w:rPr>
        <w:t>，</w:t>
      </w:r>
      <w:r w:rsidR="00421690">
        <w:rPr>
          <w:rFonts w:hint="eastAsia"/>
        </w:rPr>
        <w:t>委员会打算在没有报告的</w:t>
      </w:r>
      <w:r w:rsidR="00421690" w:rsidRPr="00F66ECC">
        <w:rPr>
          <w:rFonts w:hint="eastAsia"/>
          <w:spacing w:val="2"/>
        </w:rPr>
        <w:t>情况下审查其为保护或落实《公约》承认的权利所采取的措施</w:t>
      </w:r>
      <w:r w:rsidRPr="00F66ECC">
        <w:rPr>
          <w:rFonts w:hint="eastAsia"/>
          <w:spacing w:val="2"/>
        </w:rPr>
        <w:t>，</w:t>
      </w:r>
      <w:r w:rsidR="00421690" w:rsidRPr="00F66ECC">
        <w:rPr>
          <w:rFonts w:hint="eastAsia"/>
          <w:spacing w:val="2"/>
        </w:rPr>
        <w:t>并通过结论性意</w:t>
      </w:r>
      <w:r w:rsidR="00421690">
        <w:rPr>
          <w:rFonts w:hint="eastAsia"/>
        </w:rPr>
        <w:t>见。委员会讨论了从国家和国际来源</w:t>
      </w:r>
      <w:r>
        <w:rPr>
          <w:rFonts w:hint="eastAsia"/>
        </w:rPr>
        <w:t>，</w:t>
      </w:r>
      <w:r w:rsidR="00421690">
        <w:rPr>
          <w:rFonts w:hint="eastAsia"/>
        </w:rPr>
        <w:t>包括联合国其他机制获得的信息</w:t>
      </w:r>
      <w:r>
        <w:rPr>
          <w:rFonts w:hint="eastAsia"/>
        </w:rPr>
        <w:t>，</w:t>
      </w:r>
      <w:r w:rsidR="00421690">
        <w:rPr>
          <w:rFonts w:hint="eastAsia"/>
        </w:rPr>
        <w:t>并在</w:t>
      </w:r>
      <w:r>
        <w:rPr>
          <w:rFonts w:hint="eastAsia"/>
        </w:rPr>
        <w:t>2</w:t>
      </w:r>
      <w:r w:rsidR="00421690">
        <w:rPr>
          <w:rFonts w:hint="eastAsia"/>
        </w:rPr>
        <w:t>0</w:t>
      </w:r>
      <w:r>
        <w:rPr>
          <w:rFonts w:hint="eastAsia"/>
        </w:rPr>
        <w:t>21</w:t>
      </w:r>
      <w:r w:rsidR="00421690">
        <w:rPr>
          <w:rFonts w:hint="eastAsia"/>
        </w:rPr>
        <w:t>年</w:t>
      </w:r>
      <w:r>
        <w:rPr>
          <w:rFonts w:hint="eastAsia"/>
        </w:rPr>
        <w:t>11</w:t>
      </w:r>
      <w:r w:rsidR="00421690">
        <w:rPr>
          <w:rFonts w:hint="eastAsia"/>
        </w:rPr>
        <w:t>月</w:t>
      </w:r>
      <w:r>
        <w:rPr>
          <w:rFonts w:hint="eastAsia"/>
        </w:rPr>
        <w:t>26</w:t>
      </w:r>
      <w:r w:rsidR="00421690">
        <w:rPr>
          <w:rFonts w:hint="eastAsia"/>
        </w:rPr>
        <w:t>日举行的第</w:t>
      </w:r>
      <w:r>
        <w:rPr>
          <w:rFonts w:hint="eastAsia"/>
        </w:rPr>
        <w:t>1868</w:t>
      </w:r>
      <w:r w:rsidR="00421690">
        <w:rPr>
          <w:rFonts w:hint="eastAsia"/>
        </w:rPr>
        <w:t>次会议上通过了本结论性意见。</w:t>
      </w:r>
    </w:p>
    <w:p w14:paraId="157BF961" w14:textId="0566DBA1" w:rsidR="00421690" w:rsidRDefault="00421690" w:rsidP="00DC0F35">
      <w:pPr>
        <w:pStyle w:val="H1GC"/>
      </w:pPr>
      <w:r>
        <w:rPr>
          <w:rFonts w:hint="eastAsia"/>
        </w:rPr>
        <w:tab/>
      </w:r>
      <w:r w:rsidR="00130D3B">
        <w:rPr>
          <w:rFonts w:hint="eastAsia"/>
        </w:rPr>
        <w:t>A</w:t>
      </w:r>
      <w:r>
        <w:rPr>
          <w:rFonts w:hint="eastAsia"/>
        </w:rPr>
        <w:t>.</w:t>
      </w:r>
      <w:r>
        <w:rPr>
          <w:rFonts w:hint="eastAsia"/>
        </w:rPr>
        <w:tab/>
      </w:r>
      <w:r>
        <w:rPr>
          <w:rFonts w:hint="eastAsia"/>
        </w:rPr>
        <w:t>导言</w:t>
      </w:r>
    </w:p>
    <w:p w14:paraId="501ABD41" w14:textId="2968965E" w:rsidR="00421690" w:rsidRDefault="00130D3B" w:rsidP="00421690">
      <w:pPr>
        <w:pStyle w:val="SingleTxtGC"/>
      </w:pPr>
      <w:r>
        <w:rPr>
          <w:rFonts w:hint="eastAsia"/>
        </w:rPr>
        <w:t>2.</w:t>
      </w:r>
      <w:r w:rsidR="00421690">
        <w:rPr>
          <w:rFonts w:hint="eastAsia"/>
        </w:rPr>
        <w:tab/>
      </w:r>
      <w:r w:rsidR="00421690">
        <w:rPr>
          <w:rFonts w:hint="eastAsia"/>
        </w:rPr>
        <w:t>尼日利亚于</w:t>
      </w:r>
      <w:r>
        <w:rPr>
          <w:rFonts w:hint="eastAsia"/>
        </w:rPr>
        <w:t>2</w:t>
      </w:r>
      <w:r w:rsidR="00421690">
        <w:rPr>
          <w:rFonts w:hint="eastAsia"/>
        </w:rPr>
        <w:t>00</w:t>
      </w:r>
      <w:r>
        <w:rPr>
          <w:rFonts w:hint="eastAsia"/>
        </w:rPr>
        <w:t>1</w:t>
      </w:r>
      <w:r w:rsidR="00421690">
        <w:rPr>
          <w:rFonts w:hint="eastAsia"/>
        </w:rPr>
        <w:t>年</w:t>
      </w:r>
      <w:r>
        <w:rPr>
          <w:rFonts w:hint="eastAsia"/>
        </w:rPr>
        <w:t>6</w:t>
      </w:r>
      <w:r w:rsidR="00421690">
        <w:rPr>
          <w:rFonts w:hint="eastAsia"/>
        </w:rPr>
        <w:t>月</w:t>
      </w:r>
      <w:r>
        <w:rPr>
          <w:rFonts w:hint="eastAsia"/>
        </w:rPr>
        <w:t>28</w:t>
      </w:r>
      <w:r w:rsidR="00421690">
        <w:rPr>
          <w:rFonts w:hint="eastAsia"/>
        </w:rPr>
        <w:t>日加入《公约》。根据《公约》第</w:t>
      </w:r>
      <w:r>
        <w:rPr>
          <w:rFonts w:hint="eastAsia"/>
        </w:rPr>
        <w:t>19</w:t>
      </w:r>
      <w:r w:rsidR="00421690">
        <w:rPr>
          <w:rFonts w:hint="eastAsia"/>
        </w:rPr>
        <w:t>条第</w:t>
      </w:r>
      <w:r>
        <w:rPr>
          <w:rFonts w:hint="eastAsia"/>
        </w:rPr>
        <w:t>1</w:t>
      </w:r>
      <w:r w:rsidR="00421690">
        <w:rPr>
          <w:rFonts w:hint="eastAsia"/>
        </w:rPr>
        <w:t>款</w:t>
      </w:r>
      <w:r>
        <w:rPr>
          <w:rFonts w:hint="eastAsia"/>
        </w:rPr>
        <w:t>，</w:t>
      </w:r>
      <w:r w:rsidR="00421690">
        <w:rPr>
          <w:rFonts w:hint="eastAsia"/>
        </w:rPr>
        <w:t>缔约国有义务在</w:t>
      </w:r>
      <w:r>
        <w:rPr>
          <w:rFonts w:hint="eastAsia"/>
        </w:rPr>
        <w:t>2</w:t>
      </w:r>
      <w:r w:rsidR="00421690">
        <w:rPr>
          <w:rFonts w:hint="eastAsia"/>
        </w:rPr>
        <w:t>00</w:t>
      </w:r>
      <w:r>
        <w:rPr>
          <w:rFonts w:hint="eastAsia"/>
        </w:rPr>
        <w:t>2</w:t>
      </w:r>
      <w:r w:rsidR="00421690">
        <w:rPr>
          <w:rFonts w:hint="eastAsia"/>
        </w:rPr>
        <w:t>年</w:t>
      </w:r>
      <w:r>
        <w:rPr>
          <w:rFonts w:hint="eastAsia"/>
        </w:rPr>
        <w:t>6</w:t>
      </w:r>
      <w:r w:rsidR="00421690">
        <w:rPr>
          <w:rFonts w:hint="eastAsia"/>
        </w:rPr>
        <w:t>月</w:t>
      </w:r>
      <w:r>
        <w:rPr>
          <w:rFonts w:hint="eastAsia"/>
        </w:rPr>
        <w:t>28</w:t>
      </w:r>
      <w:r w:rsidR="00421690">
        <w:rPr>
          <w:rFonts w:hint="eastAsia"/>
        </w:rPr>
        <w:t>日之前提交初次报告。此后每年</w:t>
      </w:r>
      <w:r>
        <w:rPr>
          <w:rFonts w:hint="eastAsia"/>
        </w:rPr>
        <w:t>，</w:t>
      </w:r>
      <w:r w:rsidR="00421690">
        <w:rPr>
          <w:rFonts w:hint="eastAsia"/>
        </w:rPr>
        <w:t>尼日利亚都被列入委员会提交缔约国和大会的年度报告中逾期未交报告的缔约国名单。委员会</w:t>
      </w:r>
      <w:r w:rsidR="00421690" w:rsidRPr="002E2BE9">
        <w:rPr>
          <w:rFonts w:hint="eastAsia"/>
          <w:spacing w:val="-4"/>
        </w:rPr>
        <w:t>在</w:t>
      </w:r>
      <w:r w:rsidRPr="002E2BE9">
        <w:rPr>
          <w:rFonts w:hint="eastAsia"/>
          <w:spacing w:val="-4"/>
        </w:rPr>
        <w:t>2</w:t>
      </w:r>
      <w:r w:rsidR="00421690" w:rsidRPr="002E2BE9">
        <w:rPr>
          <w:rFonts w:hint="eastAsia"/>
          <w:spacing w:val="-4"/>
        </w:rPr>
        <w:t>0</w:t>
      </w:r>
      <w:r w:rsidRPr="002E2BE9">
        <w:rPr>
          <w:rFonts w:hint="eastAsia"/>
          <w:spacing w:val="-4"/>
        </w:rPr>
        <w:t>12</w:t>
      </w:r>
      <w:r w:rsidR="00421690" w:rsidRPr="002E2BE9">
        <w:rPr>
          <w:rFonts w:hint="eastAsia"/>
          <w:spacing w:val="-4"/>
        </w:rPr>
        <w:t>年</w:t>
      </w:r>
      <w:r w:rsidRPr="002E2BE9">
        <w:rPr>
          <w:rFonts w:hint="eastAsia"/>
          <w:spacing w:val="-4"/>
        </w:rPr>
        <w:t>6</w:t>
      </w:r>
      <w:r w:rsidR="00421690" w:rsidRPr="002E2BE9">
        <w:rPr>
          <w:rFonts w:hint="eastAsia"/>
          <w:spacing w:val="-4"/>
        </w:rPr>
        <w:t>月</w:t>
      </w:r>
      <w:r w:rsidRPr="002E2BE9">
        <w:rPr>
          <w:rFonts w:hint="eastAsia"/>
          <w:spacing w:val="-4"/>
        </w:rPr>
        <w:t>27</w:t>
      </w:r>
      <w:r w:rsidR="00421690" w:rsidRPr="002E2BE9">
        <w:rPr>
          <w:rFonts w:hint="eastAsia"/>
          <w:spacing w:val="-4"/>
        </w:rPr>
        <w:t>日致函缔约国</w:t>
      </w:r>
      <w:r w:rsidRPr="002E2BE9">
        <w:rPr>
          <w:rFonts w:hint="eastAsia"/>
          <w:spacing w:val="-4"/>
        </w:rPr>
        <w:t>，</w:t>
      </w:r>
      <w:r w:rsidR="00421690" w:rsidRPr="002E2BE9">
        <w:rPr>
          <w:rFonts w:hint="eastAsia"/>
          <w:spacing w:val="-4"/>
        </w:rPr>
        <w:t>提醒其注意</w:t>
      </w:r>
      <w:r w:rsidRPr="002E2BE9">
        <w:rPr>
          <w:rFonts w:hint="eastAsia"/>
          <w:spacing w:val="-4"/>
        </w:rPr>
        <w:t>，</w:t>
      </w:r>
      <w:r w:rsidR="00421690" w:rsidRPr="002E2BE9">
        <w:rPr>
          <w:rFonts w:hint="eastAsia"/>
          <w:spacing w:val="-4"/>
        </w:rPr>
        <w:t>该国初次报告逾期</w:t>
      </w:r>
      <w:r w:rsidRPr="002E2BE9">
        <w:rPr>
          <w:rFonts w:hint="eastAsia"/>
          <w:spacing w:val="-4"/>
        </w:rPr>
        <w:t>，</w:t>
      </w:r>
      <w:r w:rsidR="00421690" w:rsidRPr="002E2BE9">
        <w:rPr>
          <w:rFonts w:hint="eastAsia"/>
          <w:spacing w:val="-4"/>
        </w:rPr>
        <w:t>由于提交报告方面的长期拖延</w:t>
      </w:r>
      <w:r w:rsidRPr="002E2BE9">
        <w:rPr>
          <w:rFonts w:hint="eastAsia"/>
          <w:spacing w:val="-4"/>
        </w:rPr>
        <w:t>，</w:t>
      </w:r>
      <w:r w:rsidR="00421690" w:rsidRPr="002E2BE9">
        <w:rPr>
          <w:rFonts w:hint="eastAsia"/>
          <w:spacing w:val="-4"/>
        </w:rPr>
        <w:t>委员会可能在没有报告的情况下进行审议。</w:t>
      </w:r>
      <w:r w:rsidRPr="002E2BE9">
        <w:rPr>
          <w:rFonts w:hint="eastAsia"/>
          <w:spacing w:val="-4"/>
        </w:rPr>
        <w:t>2</w:t>
      </w:r>
      <w:r w:rsidR="00421690" w:rsidRPr="002E2BE9">
        <w:rPr>
          <w:rFonts w:hint="eastAsia"/>
          <w:spacing w:val="-4"/>
        </w:rPr>
        <w:t>0</w:t>
      </w:r>
      <w:r w:rsidRPr="002E2BE9">
        <w:rPr>
          <w:rFonts w:hint="eastAsia"/>
          <w:spacing w:val="-4"/>
        </w:rPr>
        <w:t>12</w:t>
      </w:r>
      <w:r w:rsidR="00421690" w:rsidRPr="002E2BE9">
        <w:rPr>
          <w:rFonts w:hint="eastAsia"/>
          <w:spacing w:val="-4"/>
        </w:rPr>
        <w:t>年</w:t>
      </w:r>
      <w:r w:rsidRPr="002E2BE9">
        <w:rPr>
          <w:rFonts w:hint="eastAsia"/>
          <w:spacing w:val="-4"/>
        </w:rPr>
        <w:t>12</w:t>
      </w:r>
      <w:r w:rsidR="00421690" w:rsidRPr="002E2BE9">
        <w:rPr>
          <w:rFonts w:hint="eastAsia"/>
          <w:spacing w:val="-4"/>
        </w:rPr>
        <w:t>月</w:t>
      </w:r>
      <w:r w:rsidRPr="002E2BE9">
        <w:rPr>
          <w:rFonts w:hint="eastAsia"/>
          <w:spacing w:val="-4"/>
        </w:rPr>
        <w:t>1</w:t>
      </w:r>
      <w:r w:rsidR="00421690" w:rsidRPr="002E2BE9">
        <w:rPr>
          <w:rFonts w:hint="eastAsia"/>
          <w:spacing w:val="-4"/>
        </w:rPr>
        <w:t>0</w:t>
      </w:r>
      <w:r w:rsidR="00421690" w:rsidRPr="002E2BE9">
        <w:rPr>
          <w:rFonts w:hint="eastAsia"/>
          <w:spacing w:val="-4"/>
        </w:rPr>
        <w:t>日</w:t>
      </w:r>
      <w:r w:rsidRPr="002E2BE9">
        <w:rPr>
          <w:rFonts w:hint="eastAsia"/>
          <w:spacing w:val="-4"/>
        </w:rPr>
        <w:t>，</w:t>
      </w:r>
      <w:r w:rsidR="00421690">
        <w:rPr>
          <w:rFonts w:hint="eastAsia"/>
        </w:rPr>
        <w:t>在尼日利亚国家禁止酷刑委员会主席</w:t>
      </w:r>
      <w:r>
        <w:rPr>
          <w:rFonts w:hint="eastAsia"/>
        </w:rPr>
        <w:t>2</w:t>
      </w:r>
      <w:r w:rsidR="00421690">
        <w:rPr>
          <w:rFonts w:hint="eastAsia"/>
        </w:rPr>
        <w:t>0</w:t>
      </w:r>
      <w:r>
        <w:rPr>
          <w:rFonts w:hint="eastAsia"/>
        </w:rPr>
        <w:t>12</w:t>
      </w:r>
      <w:r w:rsidR="00421690">
        <w:rPr>
          <w:rFonts w:hint="eastAsia"/>
        </w:rPr>
        <w:t>年</w:t>
      </w:r>
      <w:r>
        <w:rPr>
          <w:rFonts w:hint="eastAsia"/>
        </w:rPr>
        <w:t>9</w:t>
      </w:r>
      <w:r w:rsidR="00421690">
        <w:rPr>
          <w:rFonts w:hint="eastAsia"/>
        </w:rPr>
        <w:t>月</w:t>
      </w:r>
      <w:r>
        <w:rPr>
          <w:rFonts w:hint="eastAsia"/>
        </w:rPr>
        <w:t>26</w:t>
      </w:r>
      <w:r w:rsidR="00421690">
        <w:rPr>
          <w:rFonts w:hint="eastAsia"/>
        </w:rPr>
        <w:t>日致函委员会后</w:t>
      </w:r>
      <w:r>
        <w:rPr>
          <w:rFonts w:hint="eastAsia"/>
        </w:rPr>
        <w:t>，</w:t>
      </w:r>
      <w:r w:rsidR="00421690">
        <w:rPr>
          <w:rFonts w:hint="eastAsia"/>
        </w:rPr>
        <w:t>缔约国向委员会</w:t>
      </w:r>
      <w:proofErr w:type="gramStart"/>
      <w:r w:rsidR="00421690">
        <w:rPr>
          <w:rFonts w:hint="eastAsia"/>
        </w:rPr>
        <w:t>作出</w:t>
      </w:r>
      <w:proofErr w:type="gramEnd"/>
      <w:r w:rsidR="00421690">
        <w:rPr>
          <w:rFonts w:hint="eastAsia"/>
        </w:rPr>
        <w:t>答复</w:t>
      </w:r>
      <w:r>
        <w:rPr>
          <w:rFonts w:hint="eastAsia"/>
        </w:rPr>
        <w:t>，</w:t>
      </w:r>
      <w:r w:rsidR="00421690">
        <w:rPr>
          <w:rFonts w:hint="eastAsia"/>
        </w:rPr>
        <w:t>提供了关于国家禁止酷刑委员会的设立、任务和所开展活动的</w:t>
      </w:r>
      <w:r w:rsidR="00421690" w:rsidRPr="002E2BE9">
        <w:rPr>
          <w:rFonts w:hint="eastAsia"/>
          <w:spacing w:val="-4"/>
        </w:rPr>
        <w:t>资料。委员会</w:t>
      </w:r>
      <w:r w:rsidRPr="002E2BE9">
        <w:rPr>
          <w:rFonts w:hint="eastAsia"/>
          <w:spacing w:val="-4"/>
        </w:rPr>
        <w:t>2</w:t>
      </w:r>
      <w:r w:rsidR="00421690" w:rsidRPr="002E2BE9">
        <w:rPr>
          <w:rFonts w:hint="eastAsia"/>
          <w:spacing w:val="-4"/>
        </w:rPr>
        <w:t>0</w:t>
      </w:r>
      <w:r w:rsidRPr="002E2BE9">
        <w:rPr>
          <w:rFonts w:hint="eastAsia"/>
          <w:spacing w:val="-4"/>
        </w:rPr>
        <w:t>19</w:t>
      </w:r>
      <w:r w:rsidR="00421690" w:rsidRPr="002E2BE9">
        <w:rPr>
          <w:rFonts w:hint="eastAsia"/>
          <w:spacing w:val="-4"/>
        </w:rPr>
        <w:t>年</w:t>
      </w:r>
      <w:r w:rsidRPr="002E2BE9">
        <w:rPr>
          <w:rFonts w:hint="eastAsia"/>
          <w:spacing w:val="-4"/>
        </w:rPr>
        <w:t>9</w:t>
      </w:r>
      <w:r w:rsidR="00421690" w:rsidRPr="002E2BE9">
        <w:rPr>
          <w:rFonts w:hint="eastAsia"/>
          <w:spacing w:val="-4"/>
        </w:rPr>
        <w:t>月</w:t>
      </w:r>
      <w:r w:rsidRPr="002E2BE9">
        <w:rPr>
          <w:rFonts w:hint="eastAsia"/>
          <w:spacing w:val="-4"/>
        </w:rPr>
        <w:t>3</w:t>
      </w:r>
      <w:r w:rsidR="00421690" w:rsidRPr="002E2BE9">
        <w:rPr>
          <w:rFonts w:hint="eastAsia"/>
          <w:spacing w:val="-4"/>
        </w:rPr>
        <w:t>0</w:t>
      </w:r>
      <w:r w:rsidR="00421690" w:rsidRPr="002E2BE9">
        <w:rPr>
          <w:rFonts w:hint="eastAsia"/>
          <w:spacing w:val="-4"/>
        </w:rPr>
        <w:t>日再次致函缔约国</w:t>
      </w:r>
      <w:r w:rsidRPr="002E2BE9">
        <w:rPr>
          <w:rFonts w:hint="eastAsia"/>
          <w:spacing w:val="-4"/>
        </w:rPr>
        <w:t>，</w:t>
      </w:r>
      <w:r w:rsidR="00421690" w:rsidRPr="002E2BE9">
        <w:rPr>
          <w:rFonts w:hint="eastAsia"/>
          <w:spacing w:val="-4"/>
        </w:rPr>
        <w:t>提醒其注意</w:t>
      </w:r>
      <w:r w:rsidRPr="002E2BE9">
        <w:rPr>
          <w:rFonts w:hint="eastAsia"/>
          <w:spacing w:val="-4"/>
        </w:rPr>
        <w:t>，</w:t>
      </w:r>
      <w:r w:rsidR="00421690" w:rsidRPr="002E2BE9">
        <w:rPr>
          <w:rFonts w:hint="eastAsia"/>
          <w:spacing w:val="-4"/>
        </w:rPr>
        <w:t>初次报告逾期未交</w:t>
      </w:r>
      <w:r w:rsidRPr="002E2BE9">
        <w:rPr>
          <w:rFonts w:hint="eastAsia"/>
          <w:spacing w:val="-4"/>
        </w:rPr>
        <w:t>，</w:t>
      </w:r>
      <w:r w:rsidR="00421690" w:rsidRPr="00E369C9">
        <w:rPr>
          <w:rFonts w:hint="eastAsia"/>
          <w:spacing w:val="2"/>
        </w:rPr>
        <w:t>委员会可能在没有该报告的情况下进行审议。委员会还请缔约国接受简化报告程序</w:t>
      </w:r>
      <w:r w:rsidRPr="00E369C9">
        <w:rPr>
          <w:rFonts w:hint="eastAsia"/>
          <w:spacing w:val="2"/>
        </w:rPr>
        <w:t>，</w:t>
      </w:r>
      <w:r w:rsidR="00421690">
        <w:rPr>
          <w:rFonts w:hint="eastAsia"/>
        </w:rPr>
        <w:t>以协助该国编制初次报告。在没有收到答复的情况下</w:t>
      </w:r>
      <w:r>
        <w:rPr>
          <w:rFonts w:hint="eastAsia"/>
        </w:rPr>
        <w:t>，</w:t>
      </w:r>
      <w:r w:rsidR="00421690">
        <w:rPr>
          <w:rFonts w:hint="eastAsia"/>
        </w:rPr>
        <w:t>委员会在</w:t>
      </w:r>
      <w:r>
        <w:rPr>
          <w:rFonts w:hint="eastAsia"/>
        </w:rPr>
        <w:t>2</w:t>
      </w:r>
      <w:r w:rsidR="00421690">
        <w:rPr>
          <w:rFonts w:hint="eastAsia"/>
        </w:rPr>
        <w:t>0</w:t>
      </w:r>
      <w:r>
        <w:rPr>
          <w:rFonts w:hint="eastAsia"/>
        </w:rPr>
        <w:t>19</w:t>
      </w:r>
      <w:r w:rsidR="00421690">
        <w:rPr>
          <w:rFonts w:hint="eastAsia"/>
        </w:rPr>
        <w:t>年</w:t>
      </w:r>
      <w:r w:rsidRPr="00E369C9">
        <w:rPr>
          <w:rFonts w:hint="eastAsia"/>
          <w:spacing w:val="2"/>
        </w:rPr>
        <w:t>12</w:t>
      </w:r>
      <w:r w:rsidR="00421690" w:rsidRPr="00E369C9">
        <w:rPr>
          <w:rFonts w:hint="eastAsia"/>
          <w:spacing w:val="2"/>
        </w:rPr>
        <w:t>月</w:t>
      </w:r>
      <w:r w:rsidRPr="00E369C9">
        <w:rPr>
          <w:rFonts w:hint="eastAsia"/>
          <w:spacing w:val="2"/>
        </w:rPr>
        <w:t>9</w:t>
      </w:r>
      <w:r w:rsidR="00421690" w:rsidRPr="00E369C9">
        <w:rPr>
          <w:rFonts w:hint="eastAsia"/>
          <w:spacing w:val="2"/>
        </w:rPr>
        <w:t>日和</w:t>
      </w:r>
      <w:r w:rsidRPr="00E369C9">
        <w:rPr>
          <w:rFonts w:hint="eastAsia"/>
          <w:spacing w:val="2"/>
        </w:rPr>
        <w:t>2</w:t>
      </w:r>
      <w:r w:rsidR="00421690" w:rsidRPr="00E369C9">
        <w:rPr>
          <w:rFonts w:hint="eastAsia"/>
          <w:spacing w:val="2"/>
        </w:rPr>
        <w:t>0</w:t>
      </w:r>
      <w:r w:rsidRPr="00E369C9">
        <w:rPr>
          <w:rFonts w:hint="eastAsia"/>
          <w:spacing w:val="2"/>
        </w:rPr>
        <w:t>2</w:t>
      </w:r>
      <w:r w:rsidR="00421690" w:rsidRPr="00E369C9">
        <w:rPr>
          <w:rFonts w:hint="eastAsia"/>
          <w:spacing w:val="2"/>
        </w:rPr>
        <w:t>0</w:t>
      </w:r>
      <w:r w:rsidR="00421690" w:rsidRPr="00E369C9">
        <w:rPr>
          <w:rFonts w:hint="eastAsia"/>
          <w:spacing w:val="2"/>
        </w:rPr>
        <w:t>年</w:t>
      </w:r>
      <w:r w:rsidRPr="00E369C9">
        <w:rPr>
          <w:rFonts w:hint="eastAsia"/>
          <w:spacing w:val="2"/>
        </w:rPr>
        <w:t>3</w:t>
      </w:r>
      <w:r w:rsidR="00421690" w:rsidRPr="00E369C9">
        <w:rPr>
          <w:rFonts w:hint="eastAsia"/>
          <w:spacing w:val="2"/>
        </w:rPr>
        <w:t>月</w:t>
      </w:r>
      <w:r w:rsidRPr="00E369C9">
        <w:rPr>
          <w:rFonts w:hint="eastAsia"/>
          <w:spacing w:val="2"/>
        </w:rPr>
        <w:t>27</w:t>
      </w:r>
      <w:r w:rsidR="00421690" w:rsidRPr="00E369C9">
        <w:rPr>
          <w:rFonts w:hint="eastAsia"/>
          <w:spacing w:val="2"/>
        </w:rPr>
        <w:t>日的信函中通知缔约国</w:t>
      </w:r>
      <w:r w:rsidRPr="00E369C9">
        <w:rPr>
          <w:rFonts w:hint="eastAsia"/>
          <w:spacing w:val="2"/>
        </w:rPr>
        <w:t>，</w:t>
      </w:r>
      <w:r w:rsidR="00421690" w:rsidRPr="00E369C9">
        <w:rPr>
          <w:rFonts w:hint="eastAsia"/>
          <w:spacing w:val="2"/>
        </w:rPr>
        <w:t>委员会决定在第七十一届会</w:t>
      </w:r>
      <w:r w:rsidR="00421690">
        <w:rPr>
          <w:rFonts w:hint="eastAsia"/>
        </w:rPr>
        <w:t>议上在没有缔约国报告的情况下审议其执行《公约》的情况。由于冠状病毒病</w:t>
      </w:r>
      <w:r>
        <w:rPr>
          <w:rFonts w:hint="eastAsia"/>
        </w:rPr>
        <w:t>(COVID</w:t>
      </w:r>
      <w:r w:rsidR="00421690">
        <w:rPr>
          <w:rFonts w:hint="eastAsia"/>
        </w:rPr>
        <w:t>-</w:t>
      </w:r>
      <w:r>
        <w:rPr>
          <w:rFonts w:hint="eastAsia"/>
        </w:rPr>
        <w:t>19)</w:t>
      </w:r>
      <w:r w:rsidR="00421690">
        <w:rPr>
          <w:rFonts w:hint="eastAsia"/>
        </w:rPr>
        <w:t>疫情及其对条约机构运作和现场会议的影响</w:t>
      </w:r>
      <w:r>
        <w:rPr>
          <w:rFonts w:hint="eastAsia"/>
        </w:rPr>
        <w:t>，</w:t>
      </w:r>
      <w:r w:rsidR="00421690">
        <w:rPr>
          <w:rFonts w:hint="eastAsia"/>
        </w:rPr>
        <w:t>委员会在</w:t>
      </w:r>
      <w:r>
        <w:rPr>
          <w:rFonts w:hint="eastAsia"/>
        </w:rPr>
        <w:t>2</w:t>
      </w:r>
      <w:r w:rsidR="00421690">
        <w:rPr>
          <w:rFonts w:hint="eastAsia"/>
        </w:rPr>
        <w:t>0</w:t>
      </w:r>
      <w:r>
        <w:rPr>
          <w:rFonts w:hint="eastAsia"/>
        </w:rPr>
        <w:t>2</w:t>
      </w:r>
      <w:r w:rsidR="00421690">
        <w:rPr>
          <w:rFonts w:hint="eastAsia"/>
        </w:rPr>
        <w:t>0</w:t>
      </w:r>
      <w:r w:rsidR="00421690">
        <w:rPr>
          <w:rFonts w:hint="eastAsia"/>
        </w:rPr>
        <w:t>年</w:t>
      </w:r>
      <w:r>
        <w:rPr>
          <w:rFonts w:hint="eastAsia"/>
        </w:rPr>
        <w:t>1</w:t>
      </w:r>
      <w:r w:rsidR="00421690">
        <w:rPr>
          <w:rFonts w:hint="eastAsia"/>
        </w:rPr>
        <w:t>0</w:t>
      </w:r>
      <w:r w:rsidR="00421690">
        <w:rPr>
          <w:rFonts w:hint="eastAsia"/>
        </w:rPr>
        <w:t>月</w:t>
      </w:r>
      <w:r>
        <w:rPr>
          <w:rFonts w:hint="eastAsia"/>
        </w:rPr>
        <w:t>5</w:t>
      </w:r>
      <w:r w:rsidR="00421690">
        <w:rPr>
          <w:rFonts w:hint="eastAsia"/>
        </w:rPr>
        <w:t>日的信函中通知缔约国</w:t>
      </w:r>
      <w:r>
        <w:rPr>
          <w:rFonts w:hint="eastAsia"/>
        </w:rPr>
        <w:t>，</w:t>
      </w:r>
      <w:r w:rsidR="00421690">
        <w:rPr>
          <w:rFonts w:hint="eastAsia"/>
        </w:rPr>
        <w:t>推迟对缔约国的审议并重新安排在第七十二届会议上</w:t>
      </w:r>
      <w:r w:rsidR="00421690" w:rsidRPr="00603124">
        <w:rPr>
          <w:rFonts w:hint="eastAsia"/>
          <w:spacing w:val="-4"/>
        </w:rPr>
        <w:t>进行。</w:t>
      </w:r>
      <w:r w:rsidRPr="00603124">
        <w:rPr>
          <w:rFonts w:hint="eastAsia"/>
          <w:spacing w:val="-4"/>
        </w:rPr>
        <w:t>2</w:t>
      </w:r>
      <w:r w:rsidR="00421690" w:rsidRPr="00603124">
        <w:rPr>
          <w:rFonts w:hint="eastAsia"/>
          <w:spacing w:val="-4"/>
        </w:rPr>
        <w:t>0</w:t>
      </w:r>
      <w:r w:rsidRPr="00603124">
        <w:rPr>
          <w:rFonts w:hint="eastAsia"/>
          <w:spacing w:val="-4"/>
        </w:rPr>
        <w:t>21</w:t>
      </w:r>
      <w:r w:rsidR="00421690" w:rsidRPr="00603124">
        <w:rPr>
          <w:rFonts w:hint="eastAsia"/>
          <w:spacing w:val="-4"/>
        </w:rPr>
        <w:t>年</w:t>
      </w:r>
      <w:r w:rsidRPr="00603124">
        <w:rPr>
          <w:rFonts w:hint="eastAsia"/>
          <w:spacing w:val="-4"/>
        </w:rPr>
        <w:t>9</w:t>
      </w:r>
      <w:r w:rsidR="00421690" w:rsidRPr="00603124">
        <w:rPr>
          <w:rFonts w:hint="eastAsia"/>
          <w:spacing w:val="-4"/>
        </w:rPr>
        <w:t>月</w:t>
      </w:r>
      <w:r w:rsidRPr="00603124">
        <w:rPr>
          <w:rFonts w:hint="eastAsia"/>
          <w:spacing w:val="-4"/>
        </w:rPr>
        <w:t>1</w:t>
      </w:r>
      <w:r w:rsidR="00421690" w:rsidRPr="00603124">
        <w:rPr>
          <w:rFonts w:hint="eastAsia"/>
          <w:spacing w:val="-4"/>
        </w:rPr>
        <w:t>0</w:t>
      </w:r>
      <w:r w:rsidR="00421690" w:rsidRPr="00603124">
        <w:rPr>
          <w:rFonts w:hint="eastAsia"/>
          <w:spacing w:val="-4"/>
        </w:rPr>
        <w:t>日</w:t>
      </w:r>
      <w:r w:rsidRPr="00603124">
        <w:rPr>
          <w:rFonts w:hint="eastAsia"/>
          <w:spacing w:val="-4"/>
        </w:rPr>
        <w:t>，</w:t>
      </w:r>
      <w:r w:rsidR="00421690" w:rsidRPr="00603124">
        <w:rPr>
          <w:rFonts w:hint="eastAsia"/>
          <w:spacing w:val="-4"/>
        </w:rPr>
        <w:t>委员会再次通知缔约国</w:t>
      </w:r>
      <w:r w:rsidRPr="00603124">
        <w:rPr>
          <w:rFonts w:hint="eastAsia"/>
          <w:spacing w:val="-4"/>
        </w:rPr>
        <w:t>，</w:t>
      </w:r>
      <w:r w:rsidR="00421690" w:rsidRPr="00603124">
        <w:rPr>
          <w:rFonts w:hint="eastAsia"/>
          <w:spacing w:val="-4"/>
        </w:rPr>
        <w:t>根据委员会议事程序第</w:t>
      </w:r>
      <w:r w:rsidRPr="00603124">
        <w:rPr>
          <w:rFonts w:hint="eastAsia"/>
          <w:spacing w:val="-4"/>
        </w:rPr>
        <w:t>67</w:t>
      </w:r>
      <w:r w:rsidR="00421690" w:rsidRPr="00603124">
        <w:rPr>
          <w:rFonts w:hint="eastAsia"/>
          <w:spacing w:val="-4"/>
        </w:rPr>
        <w:t>条</w:t>
      </w:r>
      <w:r w:rsidRPr="00603124">
        <w:rPr>
          <w:rFonts w:hint="eastAsia"/>
          <w:spacing w:val="-4"/>
        </w:rPr>
        <w:t>，</w:t>
      </w:r>
      <w:r w:rsidR="00421690" w:rsidRPr="00D93C28">
        <w:rPr>
          <w:rFonts w:hint="eastAsia"/>
          <w:spacing w:val="-4"/>
        </w:rPr>
        <w:t>可能会在委员会第七十二届会议上在没有报告的情况下审议缔约国的情况。委员会欢迎缔约国</w:t>
      </w:r>
      <w:r w:rsidRPr="00D93C28">
        <w:rPr>
          <w:rFonts w:hint="eastAsia"/>
          <w:spacing w:val="-4"/>
        </w:rPr>
        <w:t>2</w:t>
      </w:r>
      <w:r w:rsidR="00421690" w:rsidRPr="00D93C28">
        <w:rPr>
          <w:rFonts w:hint="eastAsia"/>
          <w:spacing w:val="-4"/>
        </w:rPr>
        <w:t>0</w:t>
      </w:r>
      <w:r w:rsidRPr="00D93C28">
        <w:rPr>
          <w:rFonts w:hint="eastAsia"/>
          <w:spacing w:val="-4"/>
        </w:rPr>
        <w:t>21</w:t>
      </w:r>
      <w:r w:rsidR="00421690" w:rsidRPr="00D93C28">
        <w:rPr>
          <w:rFonts w:hint="eastAsia"/>
          <w:spacing w:val="-4"/>
        </w:rPr>
        <w:t>年</w:t>
      </w:r>
      <w:r w:rsidRPr="00D93C28">
        <w:rPr>
          <w:rFonts w:hint="eastAsia"/>
          <w:spacing w:val="-4"/>
        </w:rPr>
        <w:t>1</w:t>
      </w:r>
      <w:r w:rsidR="00421690" w:rsidRPr="00D93C28">
        <w:rPr>
          <w:rFonts w:hint="eastAsia"/>
          <w:spacing w:val="-4"/>
        </w:rPr>
        <w:t>0</w:t>
      </w:r>
      <w:r w:rsidR="00421690" w:rsidRPr="00D93C28">
        <w:rPr>
          <w:rFonts w:hint="eastAsia"/>
          <w:spacing w:val="-4"/>
        </w:rPr>
        <w:t>月</w:t>
      </w:r>
      <w:r w:rsidRPr="00D93C28">
        <w:rPr>
          <w:rFonts w:hint="eastAsia"/>
          <w:spacing w:val="-4"/>
        </w:rPr>
        <w:t>22</w:t>
      </w:r>
      <w:r w:rsidR="00421690" w:rsidRPr="00D93C28">
        <w:rPr>
          <w:rFonts w:hint="eastAsia"/>
          <w:spacing w:val="-4"/>
        </w:rPr>
        <w:t>日作出答复</w:t>
      </w:r>
      <w:r w:rsidRPr="00D93C28">
        <w:rPr>
          <w:rFonts w:hint="eastAsia"/>
          <w:spacing w:val="-4"/>
        </w:rPr>
        <w:t>，</w:t>
      </w:r>
      <w:r w:rsidR="00421690" w:rsidRPr="00D93C28">
        <w:rPr>
          <w:rFonts w:hint="eastAsia"/>
          <w:spacing w:val="-4"/>
        </w:rPr>
        <w:t>确认参加第七十二届会议</w:t>
      </w:r>
      <w:r w:rsidRPr="00D93C28">
        <w:rPr>
          <w:rFonts w:hint="eastAsia"/>
          <w:spacing w:val="-4"/>
        </w:rPr>
        <w:t>，</w:t>
      </w:r>
      <w:r w:rsidR="00421690" w:rsidRPr="00D93C28">
        <w:rPr>
          <w:rFonts w:hint="eastAsia"/>
          <w:spacing w:val="-4"/>
        </w:rPr>
        <w:t>并欢迎缔约国</w:t>
      </w:r>
      <w:r w:rsidR="00421690">
        <w:rPr>
          <w:rFonts w:hint="eastAsia"/>
        </w:rPr>
        <w:t>随后参加了对话。</w:t>
      </w:r>
    </w:p>
    <w:p w14:paraId="2CDB373D" w14:textId="69500E4B" w:rsidR="00421690" w:rsidRDefault="00130D3B" w:rsidP="00235421">
      <w:pPr>
        <w:pStyle w:val="SingleTxtGC"/>
        <w:spacing w:line="340" w:lineRule="exact"/>
      </w:pPr>
      <w:r>
        <w:rPr>
          <w:rFonts w:hint="eastAsia"/>
        </w:rPr>
        <w:lastRenderedPageBreak/>
        <w:t>3.</w:t>
      </w:r>
      <w:r w:rsidR="00421690">
        <w:rPr>
          <w:rFonts w:hint="eastAsia"/>
        </w:rPr>
        <w:tab/>
      </w:r>
      <w:r w:rsidR="00421690">
        <w:rPr>
          <w:rFonts w:hint="eastAsia"/>
        </w:rPr>
        <w:t>然而</w:t>
      </w:r>
      <w:r>
        <w:rPr>
          <w:rFonts w:hint="eastAsia"/>
        </w:rPr>
        <w:t>，</w:t>
      </w:r>
      <w:r w:rsidR="00421690">
        <w:rPr>
          <w:rFonts w:hint="eastAsia"/>
        </w:rPr>
        <w:t>委员会感到遗憾的是</w:t>
      </w:r>
      <w:r>
        <w:rPr>
          <w:rFonts w:hint="eastAsia"/>
        </w:rPr>
        <w:t>，</w:t>
      </w:r>
      <w:r w:rsidR="00421690">
        <w:rPr>
          <w:rFonts w:hint="eastAsia"/>
        </w:rPr>
        <w:t>缔约国超过</w:t>
      </w:r>
      <w:r>
        <w:rPr>
          <w:rFonts w:hint="eastAsia"/>
        </w:rPr>
        <w:t>19</w:t>
      </w:r>
      <w:r w:rsidR="00421690">
        <w:rPr>
          <w:rFonts w:hint="eastAsia"/>
        </w:rPr>
        <w:t>年未履行《公约》第</w:t>
      </w:r>
      <w:r>
        <w:rPr>
          <w:rFonts w:hint="eastAsia"/>
        </w:rPr>
        <w:t>19</w:t>
      </w:r>
      <w:r w:rsidR="00421690">
        <w:rPr>
          <w:rFonts w:hint="eastAsia"/>
        </w:rPr>
        <w:t>条规定的报告义务</w:t>
      </w:r>
      <w:r>
        <w:rPr>
          <w:rFonts w:hint="eastAsia"/>
        </w:rPr>
        <w:t>，</w:t>
      </w:r>
      <w:r w:rsidR="00421690">
        <w:rPr>
          <w:rFonts w:hint="eastAsia"/>
        </w:rPr>
        <w:t>导致委员会无法根据初次报告评估缔约国执行《公约》的情况。</w:t>
      </w:r>
    </w:p>
    <w:p w14:paraId="70E2E3B8" w14:textId="03CCEFF8" w:rsidR="00421690" w:rsidRDefault="00130D3B" w:rsidP="00235421">
      <w:pPr>
        <w:pStyle w:val="SingleTxtGC"/>
        <w:spacing w:line="340" w:lineRule="exact"/>
      </w:pPr>
      <w:r>
        <w:rPr>
          <w:rFonts w:hint="eastAsia"/>
        </w:rPr>
        <w:t>4.</w:t>
      </w:r>
      <w:r w:rsidR="00421690">
        <w:rPr>
          <w:rFonts w:hint="eastAsia"/>
        </w:rPr>
        <w:tab/>
      </w:r>
      <w:r w:rsidR="00421690" w:rsidRPr="00263703">
        <w:rPr>
          <w:rFonts w:hint="eastAsia"/>
          <w:spacing w:val="-2"/>
        </w:rPr>
        <w:t>虽然缔约国在人权理事会</w:t>
      </w:r>
      <w:r w:rsidRPr="00263703">
        <w:rPr>
          <w:rFonts w:hint="eastAsia"/>
          <w:spacing w:val="-2"/>
        </w:rPr>
        <w:t>2</w:t>
      </w:r>
      <w:r w:rsidR="00421690" w:rsidRPr="00263703">
        <w:rPr>
          <w:rFonts w:hint="eastAsia"/>
          <w:spacing w:val="-2"/>
        </w:rPr>
        <w:t>0</w:t>
      </w:r>
      <w:r w:rsidRPr="00263703">
        <w:rPr>
          <w:rFonts w:hint="eastAsia"/>
          <w:spacing w:val="-2"/>
        </w:rPr>
        <w:t>18</w:t>
      </w:r>
      <w:r w:rsidR="00421690" w:rsidRPr="00263703">
        <w:rPr>
          <w:rFonts w:hint="eastAsia"/>
          <w:spacing w:val="-2"/>
        </w:rPr>
        <w:t>年普遍定期审议之后承诺加强履行国际义务和</w:t>
      </w:r>
      <w:r w:rsidR="00421690" w:rsidRPr="00485B67">
        <w:rPr>
          <w:rFonts w:hint="eastAsia"/>
          <w:spacing w:val="-4"/>
        </w:rPr>
        <w:t>与人权保护机制的合作</w:t>
      </w:r>
      <w:r w:rsidRPr="00485B67">
        <w:rPr>
          <w:rFonts w:hint="eastAsia"/>
          <w:spacing w:val="-4"/>
        </w:rPr>
        <w:t>，</w:t>
      </w:r>
      <w:r w:rsidR="00421690" w:rsidRPr="00485B67">
        <w:rPr>
          <w:rFonts w:hint="eastAsia"/>
          <w:spacing w:val="-4"/>
        </w:rPr>
        <w:t>特别是向所有条约机构报告</w:t>
      </w:r>
      <w:r w:rsidRPr="00485B67">
        <w:rPr>
          <w:rFonts w:hint="eastAsia"/>
          <w:spacing w:val="-4"/>
        </w:rPr>
        <w:t>，</w:t>
      </w:r>
      <w:r w:rsidR="004B4772" w:rsidRPr="00485B67">
        <w:rPr>
          <w:rStyle w:val="a8"/>
          <w:rFonts w:eastAsia="宋体"/>
          <w:spacing w:val="-4"/>
        </w:rPr>
        <w:footnoteReference w:id="4"/>
      </w:r>
      <w:r w:rsidR="00421690" w:rsidRPr="00485B67">
        <w:rPr>
          <w:rFonts w:hint="eastAsia"/>
          <w:spacing w:val="-4"/>
        </w:rPr>
        <w:t xml:space="preserve"> </w:t>
      </w:r>
      <w:r w:rsidR="00421690" w:rsidRPr="00485B67">
        <w:rPr>
          <w:rFonts w:hint="eastAsia"/>
          <w:spacing w:val="-4"/>
        </w:rPr>
        <w:t>但委员会感到遗憾的是</w:t>
      </w:r>
      <w:r w:rsidRPr="00485B67">
        <w:rPr>
          <w:rFonts w:hint="eastAsia"/>
          <w:spacing w:val="-4"/>
        </w:rPr>
        <w:t>，</w:t>
      </w:r>
      <w:r w:rsidR="00421690">
        <w:rPr>
          <w:rFonts w:hint="eastAsia"/>
        </w:rPr>
        <w:t>缔约国仍未履行《公约》规定的报告义务。</w:t>
      </w:r>
    </w:p>
    <w:p w14:paraId="4B46EB66" w14:textId="0803B379" w:rsidR="00421690" w:rsidRDefault="00421690" w:rsidP="00DC0F35">
      <w:pPr>
        <w:pStyle w:val="H1GC"/>
      </w:pPr>
      <w:r>
        <w:rPr>
          <w:rFonts w:hint="eastAsia"/>
        </w:rPr>
        <w:tab/>
      </w:r>
      <w:r w:rsidR="00130D3B">
        <w:rPr>
          <w:rFonts w:hint="eastAsia"/>
        </w:rPr>
        <w:t>B</w:t>
      </w:r>
      <w:r>
        <w:rPr>
          <w:rFonts w:hint="eastAsia"/>
        </w:rPr>
        <w:t>.</w:t>
      </w:r>
      <w:r>
        <w:rPr>
          <w:rFonts w:hint="eastAsia"/>
        </w:rPr>
        <w:tab/>
      </w:r>
      <w:r>
        <w:rPr>
          <w:rFonts w:hint="eastAsia"/>
        </w:rPr>
        <w:t>积极方面</w:t>
      </w:r>
    </w:p>
    <w:p w14:paraId="7AC19512" w14:textId="3615647E" w:rsidR="00421690" w:rsidRDefault="00130D3B" w:rsidP="00731D6C">
      <w:pPr>
        <w:pStyle w:val="SingleTxtGC"/>
        <w:spacing w:line="334" w:lineRule="exact"/>
      </w:pPr>
      <w:r>
        <w:rPr>
          <w:rFonts w:hint="eastAsia"/>
        </w:rPr>
        <w:t>5.</w:t>
      </w:r>
      <w:r w:rsidR="00421690">
        <w:rPr>
          <w:rFonts w:hint="eastAsia"/>
        </w:rPr>
        <w:tab/>
      </w:r>
      <w:r w:rsidR="00421690">
        <w:rPr>
          <w:rFonts w:hint="eastAsia"/>
        </w:rPr>
        <w:t>委员会欢迎缔约国自加入《公约》以来加入或批准了以下国际文书</w:t>
      </w:r>
      <w:r>
        <w:rPr>
          <w:rFonts w:hint="eastAsia"/>
        </w:rPr>
        <w:t>：</w:t>
      </w:r>
    </w:p>
    <w:p w14:paraId="6F80DEC1" w14:textId="7A85B86F" w:rsidR="00421690" w:rsidRDefault="00421690" w:rsidP="00731D6C">
      <w:pPr>
        <w:pStyle w:val="SingleTxtGC"/>
        <w:spacing w:line="334" w:lineRule="exact"/>
      </w:pPr>
      <w:r>
        <w:rPr>
          <w:rFonts w:hint="eastAsia"/>
        </w:rPr>
        <w:tab/>
      </w:r>
      <w:r w:rsidR="00130D3B">
        <w:rPr>
          <w:rFonts w:hint="eastAsia"/>
        </w:rPr>
        <w:t>(a)</w:t>
      </w:r>
      <w:r>
        <w:rPr>
          <w:rFonts w:hint="eastAsia"/>
        </w:rPr>
        <w:tab/>
      </w:r>
      <w:r>
        <w:rPr>
          <w:rFonts w:hint="eastAsia"/>
        </w:rPr>
        <w:t>《联合国打击跨国有组织犯罪公约》</w:t>
      </w:r>
      <w:r w:rsidR="00130D3B">
        <w:rPr>
          <w:rFonts w:hint="eastAsia"/>
        </w:rPr>
        <w:t>，</w:t>
      </w:r>
      <w:r w:rsidR="00130D3B">
        <w:rPr>
          <w:rFonts w:hint="eastAsia"/>
        </w:rPr>
        <w:t>2</w:t>
      </w:r>
      <w:r>
        <w:rPr>
          <w:rFonts w:hint="eastAsia"/>
        </w:rPr>
        <w:t>00</w:t>
      </w:r>
      <w:r w:rsidR="00130D3B">
        <w:rPr>
          <w:rFonts w:hint="eastAsia"/>
        </w:rPr>
        <w:t>1</w:t>
      </w:r>
      <w:r>
        <w:rPr>
          <w:rFonts w:hint="eastAsia"/>
        </w:rPr>
        <w:t>年</w:t>
      </w:r>
      <w:r w:rsidR="00130D3B">
        <w:rPr>
          <w:rFonts w:hint="eastAsia"/>
        </w:rPr>
        <w:t>6</w:t>
      </w:r>
      <w:r>
        <w:rPr>
          <w:rFonts w:hint="eastAsia"/>
        </w:rPr>
        <w:t>月</w:t>
      </w:r>
      <w:r w:rsidR="00130D3B">
        <w:rPr>
          <w:rFonts w:hint="eastAsia"/>
        </w:rPr>
        <w:t>28</w:t>
      </w:r>
      <w:r>
        <w:rPr>
          <w:rFonts w:hint="eastAsia"/>
        </w:rPr>
        <w:t>日</w:t>
      </w:r>
      <w:r w:rsidR="00130D3B">
        <w:rPr>
          <w:rFonts w:hint="eastAsia"/>
        </w:rPr>
        <w:t>；</w:t>
      </w:r>
    </w:p>
    <w:p w14:paraId="3DEE7ED6" w14:textId="0EFA1C77" w:rsidR="00421690" w:rsidRDefault="00421690" w:rsidP="00731D6C">
      <w:pPr>
        <w:pStyle w:val="SingleTxtGC"/>
        <w:spacing w:line="334" w:lineRule="exact"/>
      </w:pPr>
      <w:r w:rsidRPr="00485B67">
        <w:rPr>
          <w:rFonts w:hint="eastAsia"/>
          <w:spacing w:val="4"/>
        </w:rPr>
        <w:tab/>
      </w:r>
      <w:r w:rsidR="00130D3B" w:rsidRPr="00485B67">
        <w:rPr>
          <w:rFonts w:hint="eastAsia"/>
          <w:spacing w:val="4"/>
        </w:rPr>
        <w:t>(b)</w:t>
      </w:r>
      <w:r w:rsidRPr="00485B67">
        <w:rPr>
          <w:rFonts w:hint="eastAsia"/>
          <w:spacing w:val="4"/>
        </w:rPr>
        <w:tab/>
      </w:r>
      <w:r w:rsidRPr="00485B67">
        <w:rPr>
          <w:rFonts w:hint="eastAsia"/>
          <w:spacing w:val="4"/>
        </w:rPr>
        <w:t>《联合国打击跨国有组织犯罪公约关于预防、禁止和惩治贩运人口特</w:t>
      </w:r>
      <w:r>
        <w:rPr>
          <w:rFonts w:hint="eastAsia"/>
        </w:rPr>
        <w:t>别是妇女和儿童行为的补充议定书》</w:t>
      </w:r>
      <w:r w:rsidR="00130D3B">
        <w:rPr>
          <w:rFonts w:hint="eastAsia"/>
        </w:rPr>
        <w:t>，</w:t>
      </w:r>
      <w:r w:rsidR="00130D3B">
        <w:rPr>
          <w:rFonts w:hint="eastAsia"/>
        </w:rPr>
        <w:t>2</w:t>
      </w:r>
      <w:r>
        <w:rPr>
          <w:rFonts w:hint="eastAsia"/>
        </w:rPr>
        <w:t>00</w:t>
      </w:r>
      <w:r w:rsidR="00130D3B">
        <w:rPr>
          <w:rFonts w:hint="eastAsia"/>
        </w:rPr>
        <w:t>1</w:t>
      </w:r>
      <w:r>
        <w:rPr>
          <w:rFonts w:hint="eastAsia"/>
        </w:rPr>
        <w:t>年</w:t>
      </w:r>
      <w:r w:rsidR="00130D3B">
        <w:rPr>
          <w:rFonts w:hint="eastAsia"/>
        </w:rPr>
        <w:t>6</w:t>
      </w:r>
      <w:r>
        <w:rPr>
          <w:rFonts w:hint="eastAsia"/>
        </w:rPr>
        <w:t>月</w:t>
      </w:r>
      <w:r w:rsidR="00130D3B">
        <w:rPr>
          <w:rFonts w:hint="eastAsia"/>
        </w:rPr>
        <w:t>28</w:t>
      </w:r>
      <w:r>
        <w:rPr>
          <w:rFonts w:hint="eastAsia"/>
        </w:rPr>
        <w:t>日</w:t>
      </w:r>
      <w:r w:rsidR="00130D3B">
        <w:rPr>
          <w:rFonts w:hint="eastAsia"/>
        </w:rPr>
        <w:t>；</w:t>
      </w:r>
    </w:p>
    <w:p w14:paraId="0184A0CD" w14:textId="47D4F854" w:rsidR="00421690" w:rsidRDefault="00421690" w:rsidP="00731D6C">
      <w:pPr>
        <w:pStyle w:val="SingleTxtGC"/>
        <w:spacing w:line="334" w:lineRule="exact"/>
      </w:pPr>
      <w:r w:rsidRPr="00485B67">
        <w:rPr>
          <w:rFonts w:hint="eastAsia"/>
          <w:spacing w:val="4"/>
        </w:rPr>
        <w:tab/>
      </w:r>
      <w:r w:rsidR="00130D3B" w:rsidRPr="00485B67">
        <w:rPr>
          <w:rFonts w:hint="eastAsia"/>
          <w:spacing w:val="4"/>
        </w:rPr>
        <w:t>(c)</w:t>
      </w:r>
      <w:r w:rsidRPr="00485B67">
        <w:rPr>
          <w:rFonts w:hint="eastAsia"/>
          <w:spacing w:val="4"/>
        </w:rPr>
        <w:tab/>
      </w:r>
      <w:r w:rsidRPr="00485B67">
        <w:rPr>
          <w:rFonts w:hint="eastAsia"/>
          <w:spacing w:val="4"/>
        </w:rPr>
        <w:t>《联合国打击跨国有组织犯罪公约关于打击陆、海、空偷运移民的补</w:t>
      </w:r>
      <w:r>
        <w:rPr>
          <w:rFonts w:hint="eastAsia"/>
        </w:rPr>
        <w:t>充议定书》</w:t>
      </w:r>
      <w:r w:rsidR="00130D3B">
        <w:rPr>
          <w:rFonts w:hint="eastAsia"/>
        </w:rPr>
        <w:t>，</w:t>
      </w:r>
      <w:r w:rsidR="00130D3B">
        <w:rPr>
          <w:rFonts w:hint="eastAsia"/>
        </w:rPr>
        <w:t>2</w:t>
      </w:r>
      <w:r>
        <w:rPr>
          <w:rFonts w:hint="eastAsia"/>
        </w:rPr>
        <w:t>00</w:t>
      </w:r>
      <w:r w:rsidR="00130D3B">
        <w:rPr>
          <w:rFonts w:hint="eastAsia"/>
        </w:rPr>
        <w:t>1</w:t>
      </w:r>
      <w:r>
        <w:rPr>
          <w:rFonts w:hint="eastAsia"/>
        </w:rPr>
        <w:t>年</w:t>
      </w:r>
      <w:r w:rsidR="00130D3B">
        <w:rPr>
          <w:rFonts w:hint="eastAsia"/>
        </w:rPr>
        <w:t>9</w:t>
      </w:r>
      <w:r>
        <w:rPr>
          <w:rFonts w:hint="eastAsia"/>
        </w:rPr>
        <w:t>月</w:t>
      </w:r>
      <w:r w:rsidR="00130D3B">
        <w:rPr>
          <w:rFonts w:hint="eastAsia"/>
        </w:rPr>
        <w:t>27</w:t>
      </w:r>
      <w:r>
        <w:rPr>
          <w:rFonts w:hint="eastAsia"/>
        </w:rPr>
        <w:t>日</w:t>
      </w:r>
      <w:r w:rsidR="00130D3B">
        <w:rPr>
          <w:rFonts w:hint="eastAsia"/>
        </w:rPr>
        <w:t>；</w:t>
      </w:r>
    </w:p>
    <w:p w14:paraId="58198FC5" w14:textId="0822BAFD" w:rsidR="00421690" w:rsidRDefault="00421690" w:rsidP="00731D6C">
      <w:pPr>
        <w:pStyle w:val="SingleTxtGC"/>
        <w:spacing w:line="334" w:lineRule="exact"/>
      </w:pPr>
      <w:r>
        <w:rPr>
          <w:rFonts w:hint="eastAsia"/>
        </w:rPr>
        <w:tab/>
      </w:r>
      <w:r w:rsidR="00130D3B">
        <w:rPr>
          <w:rFonts w:hint="eastAsia"/>
        </w:rPr>
        <w:t>(d)</w:t>
      </w:r>
      <w:r>
        <w:rPr>
          <w:rFonts w:hint="eastAsia"/>
        </w:rPr>
        <w:tab/>
      </w:r>
      <w:r>
        <w:rPr>
          <w:rFonts w:hint="eastAsia"/>
        </w:rPr>
        <w:t>《制止向恐怖主义提供资助的国际公约》</w:t>
      </w:r>
      <w:r w:rsidR="00130D3B">
        <w:rPr>
          <w:rFonts w:hint="eastAsia"/>
        </w:rPr>
        <w:t>，</w:t>
      </w:r>
      <w:r w:rsidR="00130D3B">
        <w:rPr>
          <w:rFonts w:hint="eastAsia"/>
        </w:rPr>
        <w:t>2</w:t>
      </w:r>
      <w:r>
        <w:rPr>
          <w:rFonts w:hint="eastAsia"/>
        </w:rPr>
        <w:t>00</w:t>
      </w:r>
      <w:r w:rsidR="00130D3B">
        <w:rPr>
          <w:rFonts w:hint="eastAsia"/>
        </w:rPr>
        <w:t>3</w:t>
      </w:r>
      <w:r>
        <w:rPr>
          <w:rFonts w:hint="eastAsia"/>
        </w:rPr>
        <w:t>年</w:t>
      </w:r>
      <w:r w:rsidR="00130D3B">
        <w:rPr>
          <w:rFonts w:hint="eastAsia"/>
        </w:rPr>
        <w:t>6</w:t>
      </w:r>
      <w:r>
        <w:rPr>
          <w:rFonts w:hint="eastAsia"/>
        </w:rPr>
        <w:t>月</w:t>
      </w:r>
      <w:r w:rsidR="00130D3B">
        <w:rPr>
          <w:rFonts w:hint="eastAsia"/>
        </w:rPr>
        <w:t>16</w:t>
      </w:r>
      <w:r>
        <w:rPr>
          <w:rFonts w:hint="eastAsia"/>
        </w:rPr>
        <w:t>日</w:t>
      </w:r>
      <w:r w:rsidR="00130D3B">
        <w:rPr>
          <w:rFonts w:hint="eastAsia"/>
        </w:rPr>
        <w:t>；</w:t>
      </w:r>
    </w:p>
    <w:p w14:paraId="67AD545A" w14:textId="784DC939" w:rsidR="00421690" w:rsidRDefault="00421690" w:rsidP="00731D6C">
      <w:pPr>
        <w:pStyle w:val="SingleTxtGC"/>
        <w:spacing w:line="334" w:lineRule="exact"/>
      </w:pPr>
      <w:r>
        <w:rPr>
          <w:rFonts w:hint="eastAsia"/>
        </w:rPr>
        <w:tab/>
      </w:r>
      <w:r w:rsidR="00130D3B">
        <w:rPr>
          <w:rFonts w:hint="eastAsia"/>
        </w:rPr>
        <w:t>(e)</w:t>
      </w:r>
      <w:r>
        <w:rPr>
          <w:rFonts w:hint="eastAsia"/>
        </w:rPr>
        <w:tab/>
      </w:r>
      <w:r>
        <w:rPr>
          <w:rFonts w:hint="eastAsia"/>
        </w:rPr>
        <w:t>《消除对妇女一切形式歧视公约任择议定书》</w:t>
      </w:r>
      <w:r w:rsidR="00130D3B">
        <w:rPr>
          <w:rFonts w:hint="eastAsia"/>
        </w:rPr>
        <w:t>，</w:t>
      </w:r>
      <w:r w:rsidR="00130D3B">
        <w:rPr>
          <w:rFonts w:hint="eastAsia"/>
        </w:rPr>
        <w:t>2</w:t>
      </w:r>
      <w:r>
        <w:rPr>
          <w:rFonts w:hint="eastAsia"/>
        </w:rPr>
        <w:t>00</w:t>
      </w:r>
      <w:r w:rsidR="00130D3B">
        <w:rPr>
          <w:rFonts w:hint="eastAsia"/>
        </w:rPr>
        <w:t>4</w:t>
      </w:r>
      <w:r>
        <w:rPr>
          <w:rFonts w:hint="eastAsia"/>
        </w:rPr>
        <w:t>年</w:t>
      </w:r>
      <w:r w:rsidR="00130D3B">
        <w:rPr>
          <w:rFonts w:hint="eastAsia"/>
        </w:rPr>
        <w:t>11</w:t>
      </w:r>
      <w:r>
        <w:rPr>
          <w:rFonts w:hint="eastAsia"/>
        </w:rPr>
        <w:t>月</w:t>
      </w:r>
      <w:r w:rsidR="00130D3B">
        <w:rPr>
          <w:rFonts w:hint="eastAsia"/>
        </w:rPr>
        <w:t>22</w:t>
      </w:r>
      <w:r>
        <w:rPr>
          <w:rFonts w:hint="eastAsia"/>
        </w:rPr>
        <w:t>日</w:t>
      </w:r>
      <w:r w:rsidR="00130D3B">
        <w:rPr>
          <w:rFonts w:hint="eastAsia"/>
        </w:rPr>
        <w:t>；</w:t>
      </w:r>
    </w:p>
    <w:p w14:paraId="7F89F98D" w14:textId="647D4EC3" w:rsidR="00421690" w:rsidRDefault="00421690" w:rsidP="00731D6C">
      <w:pPr>
        <w:pStyle w:val="SingleTxtGC"/>
        <w:spacing w:line="334" w:lineRule="exact"/>
      </w:pPr>
      <w:r w:rsidRPr="00E80D1F">
        <w:rPr>
          <w:rFonts w:hint="eastAsia"/>
          <w:spacing w:val="4"/>
        </w:rPr>
        <w:tab/>
      </w:r>
      <w:r w:rsidR="00130D3B" w:rsidRPr="00E80D1F">
        <w:rPr>
          <w:rFonts w:hint="eastAsia"/>
          <w:spacing w:val="4"/>
        </w:rPr>
        <w:t>(f)</w:t>
      </w:r>
      <w:r w:rsidRPr="00E80D1F">
        <w:rPr>
          <w:rFonts w:hint="eastAsia"/>
          <w:spacing w:val="4"/>
        </w:rPr>
        <w:tab/>
      </w:r>
      <w:r w:rsidRPr="00E80D1F">
        <w:rPr>
          <w:rFonts w:hint="eastAsia"/>
          <w:spacing w:val="4"/>
        </w:rPr>
        <w:t>《禁止酷刑和其他残忍、不人道或有辱人格的待遇或处罚公约任择议</w:t>
      </w:r>
      <w:r>
        <w:rPr>
          <w:rFonts w:hint="eastAsia"/>
        </w:rPr>
        <w:t>定书》</w:t>
      </w:r>
      <w:r w:rsidR="00130D3B">
        <w:rPr>
          <w:rFonts w:hint="eastAsia"/>
        </w:rPr>
        <w:t>，</w:t>
      </w:r>
      <w:r w:rsidR="00130D3B">
        <w:rPr>
          <w:rFonts w:hint="eastAsia"/>
        </w:rPr>
        <w:t>2</w:t>
      </w:r>
      <w:r>
        <w:rPr>
          <w:rFonts w:hint="eastAsia"/>
        </w:rPr>
        <w:t>00</w:t>
      </w:r>
      <w:r w:rsidR="00130D3B">
        <w:rPr>
          <w:rFonts w:hint="eastAsia"/>
        </w:rPr>
        <w:t>9</w:t>
      </w:r>
      <w:r>
        <w:rPr>
          <w:rFonts w:hint="eastAsia"/>
        </w:rPr>
        <w:t>年</w:t>
      </w:r>
      <w:r w:rsidR="00130D3B">
        <w:rPr>
          <w:rFonts w:hint="eastAsia"/>
        </w:rPr>
        <w:t>7</w:t>
      </w:r>
      <w:r>
        <w:rPr>
          <w:rFonts w:hint="eastAsia"/>
        </w:rPr>
        <w:t>月</w:t>
      </w:r>
      <w:r w:rsidR="00130D3B">
        <w:rPr>
          <w:rFonts w:hint="eastAsia"/>
        </w:rPr>
        <w:t>27</w:t>
      </w:r>
      <w:r>
        <w:rPr>
          <w:rFonts w:hint="eastAsia"/>
        </w:rPr>
        <w:t>日</w:t>
      </w:r>
      <w:r w:rsidR="00130D3B">
        <w:rPr>
          <w:rFonts w:hint="eastAsia"/>
        </w:rPr>
        <w:t>；</w:t>
      </w:r>
    </w:p>
    <w:p w14:paraId="6B3795E6" w14:textId="554CD346" w:rsidR="00421690" w:rsidRDefault="00421690" w:rsidP="00731D6C">
      <w:pPr>
        <w:pStyle w:val="SingleTxtGC"/>
        <w:spacing w:line="334" w:lineRule="exact"/>
      </w:pPr>
      <w:r>
        <w:rPr>
          <w:rFonts w:hint="eastAsia"/>
        </w:rPr>
        <w:tab/>
      </w:r>
      <w:r w:rsidR="00130D3B">
        <w:rPr>
          <w:rFonts w:hint="eastAsia"/>
        </w:rPr>
        <w:t>(g)</w:t>
      </w:r>
      <w:r>
        <w:rPr>
          <w:rFonts w:hint="eastAsia"/>
        </w:rPr>
        <w:tab/>
      </w:r>
      <w:r>
        <w:rPr>
          <w:rFonts w:hint="eastAsia"/>
        </w:rPr>
        <w:t>《保护所有人免遭强迫失踪国际公约》</w:t>
      </w:r>
      <w:r w:rsidR="00130D3B">
        <w:rPr>
          <w:rFonts w:hint="eastAsia"/>
        </w:rPr>
        <w:t>，</w:t>
      </w:r>
      <w:r w:rsidR="00130D3B">
        <w:rPr>
          <w:rFonts w:hint="eastAsia"/>
        </w:rPr>
        <w:t>2</w:t>
      </w:r>
      <w:r>
        <w:rPr>
          <w:rFonts w:hint="eastAsia"/>
        </w:rPr>
        <w:t>00</w:t>
      </w:r>
      <w:r w:rsidR="00130D3B">
        <w:rPr>
          <w:rFonts w:hint="eastAsia"/>
        </w:rPr>
        <w:t>9</w:t>
      </w:r>
      <w:r>
        <w:rPr>
          <w:rFonts w:hint="eastAsia"/>
        </w:rPr>
        <w:t>年</w:t>
      </w:r>
      <w:r w:rsidR="00130D3B">
        <w:rPr>
          <w:rFonts w:hint="eastAsia"/>
        </w:rPr>
        <w:t>7</w:t>
      </w:r>
      <w:r>
        <w:rPr>
          <w:rFonts w:hint="eastAsia"/>
        </w:rPr>
        <w:t>月</w:t>
      </w:r>
      <w:r w:rsidR="00130D3B">
        <w:rPr>
          <w:rFonts w:hint="eastAsia"/>
        </w:rPr>
        <w:t>27</w:t>
      </w:r>
      <w:r>
        <w:rPr>
          <w:rFonts w:hint="eastAsia"/>
        </w:rPr>
        <w:t>日</w:t>
      </w:r>
      <w:r w:rsidR="00130D3B">
        <w:rPr>
          <w:rFonts w:hint="eastAsia"/>
        </w:rPr>
        <w:t>；</w:t>
      </w:r>
    </w:p>
    <w:p w14:paraId="4E7E862D" w14:textId="0BB63F26" w:rsidR="00421690" w:rsidRDefault="00421690" w:rsidP="00731D6C">
      <w:pPr>
        <w:pStyle w:val="SingleTxtGC"/>
        <w:spacing w:line="334" w:lineRule="exact"/>
      </w:pPr>
      <w:r>
        <w:rPr>
          <w:rFonts w:hint="eastAsia"/>
        </w:rPr>
        <w:tab/>
      </w:r>
      <w:r w:rsidR="00130D3B">
        <w:rPr>
          <w:rFonts w:hint="eastAsia"/>
        </w:rPr>
        <w:t>(h)</w:t>
      </w:r>
      <w:r>
        <w:rPr>
          <w:rFonts w:hint="eastAsia"/>
        </w:rPr>
        <w:tab/>
      </w:r>
      <w:r w:rsidRPr="00411069">
        <w:rPr>
          <w:rFonts w:hint="eastAsia"/>
          <w:spacing w:val="-2"/>
        </w:rPr>
        <w:t>《保护所有移徙工人及其家庭成员权利国际公约》</w:t>
      </w:r>
      <w:r w:rsidR="00130D3B" w:rsidRPr="00411069">
        <w:rPr>
          <w:rFonts w:hint="eastAsia"/>
          <w:spacing w:val="-2"/>
        </w:rPr>
        <w:t>，</w:t>
      </w:r>
      <w:r w:rsidR="00130D3B" w:rsidRPr="00411069">
        <w:rPr>
          <w:rFonts w:hint="eastAsia"/>
          <w:spacing w:val="-2"/>
        </w:rPr>
        <w:t>2</w:t>
      </w:r>
      <w:r w:rsidRPr="00411069">
        <w:rPr>
          <w:rFonts w:hint="eastAsia"/>
          <w:spacing w:val="-2"/>
        </w:rPr>
        <w:t>00</w:t>
      </w:r>
      <w:r w:rsidR="00130D3B" w:rsidRPr="00411069">
        <w:rPr>
          <w:rFonts w:hint="eastAsia"/>
          <w:spacing w:val="-2"/>
        </w:rPr>
        <w:t>9</w:t>
      </w:r>
      <w:r w:rsidRPr="00411069">
        <w:rPr>
          <w:rFonts w:hint="eastAsia"/>
          <w:spacing w:val="-2"/>
        </w:rPr>
        <w:t>年</w:t>
      </w:r>
      <w:r w:rsidR="00130D3B" w:rsidRPr="00411069">
        <w:rPr>
          <w:rFonts w:hint="eastAsia"/>
          <w:spacing w:val="-2"/>
        </w:rPr>
        <w:t>7</w:t>
      </w:r>
      <w:r w:rsidRPr="00411069">
        <w:rPr>
          <w:rFonts w:hint="eastAsia"/>
          <w:spacing w:val="-2"/>
        </w:rPr>
        <w:t>月</w:t>
      </w:r>
      <w:r w:rsidR="00130D3B" w:rsidRPr="00411069">
        <w:rPr>
          <w:rFonts w:hint="eastAsia"/>
          <w:spacing w:val="-2"/>
        </w:rPr>
        <w:t>27</w:t>
      </w:r>
      <w:r w:rsidRPr="00411069">
        <w:rPr>
          <w:rFonts w:hint="eastAsia"/>
          <w:spacing w:val="-2"/>
        </w:rPr>
        <w:t>日</w:t>
      </w:r>
      <w:r w:rsidR="00130D3B" w:rsidRPr="00411069">
        <w:rPr>
          <w:rFonts w:hint="eastAsia"/>
          <w:spacing w:val="-2"/>
        </w:rPr>
        <w:t>；</w:t>
      </w:r>
    </w:p>
    <w:p w14:paraId="66EE3C4B" w14:textId="647DD4EF" w:rsidR="00421690" w:rsidRDefault="00421690" w:rsidP="00731D6C">
      <w:pPr>
        <w:pStyle w:val="SingleTxtGC"/>
        <w:spacing w:line="334" w:lineRule="exact"/>
      </w:pPr>
      <w:r>
        <w:rPr>
          <w:rFonts w:hint="eastAsia"/>
        </w:rPr>
        <w:tab/>
      </w:r>
      <w:r w:rsidR="00130D3B">
        <w:rPr>
          <w:rFonts w:hint="eastAsia"/>
        </w:rPr>
        <w:t>(i)</w:t>
      </w:r>
      <w:r>
        <w:rPr>
          <w:rFonts w:hint="eastAsia"/>
        </w:rPr>
        <w:tab/>
      </w:r>
      <w:r>
        <w:rPr>
          <w:rFonts w:hint="eastAsia"/>
        </w:rPr>
        <w:t>《儿童权利公约关于买卖儿童、儿童卖淫和儿童色情制品问题的任择</w:t>
      </w:r>
      <w:r w:rsidRPr="00411069">
        <w:rPr>
          <w:rFonts w:hint="eastAsia"/>
          <w:spacing w:val="2"/>
        </w:rPr>
        <w:t>议定书》和《儿童权利公约关于儿童卷入武装冲突问题的任择议定书》</w:t>
      </w:r>
      <w:r w:rsidR="00130D3B" w:rsidRPr="00411069">
        <w:rPr>
          <w:rFonts w:hint="eastAsia"/>
          <w:spacing w:val="2"/>
        </w:rPr>
        <w:t>，</w:t>
      </w:r>
      <w:r w:rsidRPr="00411069">
        <w:rPr>
          <w:rFonts w:hint="eastAsia"/>
          <w:spacing w:val="2"/>
        </w:rPr>
        <w:t>日期分</w:t>
      </w:r>
      <w:r>
        <w:rPr>
          <w:rFonts w:hint="eastAsia"/>
        </w:rPr>
        <w:t>别为</w:t>
      </w:r>
      <w:r w:rsidR="00130D3B">
        <w:rPr>
          <w:rFonts w:hint="eastAsia"/>
        </w:rPr>
        <w:t>2</w:t>
      </w:r>
      <w:r>
        <w:rPr>
          <w:rFonts w:hint="eastAsia"/>
        </w:rPr>
        <w:t>0</w:t>
      </w:r>
      <w:r w:rsidR="00130D3B">
        <w:rPr>
          <w:rFonts w:hint="eastAsia"/>
        </w:rPr>
        <w:t>1</w:t>
      </w:r>
      <w:r>
        <w:rPr>
          <w:rFonts w:hint="eastAsia"/>
        </w:rPr>
        <w:t>0</w:t>
      </w:r>
      <w:r>
        <w:rPr>
          <w:rFonts w:hint="eastAsia"/>
        </w:rPr>
        <w:t>年</w:t>
      </w:r>
      <w:r w:rsidR="00130D3B">
        <w:rPr>
          <w:rFonts w:hint="eastAsia"/>
        </w:rPr>
        <w:t>9</w:t>
      </w:r>
      <w:r>
        <w:rPr>
          <w:rFonts w:hint="eastAsia"/>
        </w:rPr>
        <w:t>月</w:t>
      </w:r>
      <w:r w:rsidR="00130D3B">
        <w:rPr>
          <w:rFonts w:hint="eastAsia"/>
        </w:rPr>
        <w:t>25</w:t>
      </w:r>
      <w:r>
        <w:rPr>
          <w:rFonts w:hint="eastAsia"/>
        </w:rPr>
        <w:t>日和</w:t>
      </w:r>
      <w:r w:rsidR="00130D3B">
        <w:rPr>
          <w:rFonts w:hint="eastAsia"/>
        </w:rPr>
        <w:t>2</w:t>
      </w:r>
      <w:r>
        <w:rPr>
          <w:rFonts w:hint="eastAsia"/>
        </w:rPr>
        <w:t>0</w:t>
      </w:r>
      <w:r w:rsidR="00130D3B">
        <w:rPr>
          <w:rFonts w:hint="eastAsia"/>
        </w:rPr>
        <w:t>12</w:t>
      </w:r>
      <w:r>
        <w:rPr>
          <w:rFonts w:hint="eastAsia"/>
        </w:rPr>
        <w:t>年</w:t>
      </w:r>
      <w:r w:rsidR="00130D3B">
        <w:rPr>
          <w:rFonts w:hint="eastAsia"/>
        </w:rPr>
        <w:t>9</w:t>
      </w:r>
      <w:r>
        <w:rPr>
          <w:rFonts w:hint="eastAsia"/>
        </w:rPr>
        <w:t>月</w:t>
      </w:r>
      <w:r w:rsidR="00130D3B">
        <w:rPr>
          <w:rFonts w:hint="eastAsia"/>
        </w:rPr>
        <w:t>27</w:t>
      </w:r>
      <w:r>
        <w:rPr>
          <w:rFonts w:hint="eastAsia"/>
        </w:rPr>
        <w:t>日</w:t>
      </w:r>
      <w:r w:rsidR="00130D3B">
        <w:rPr>
          <w:rFonts w:hint="eastAsia"/>
        </w:rPr>
        <w:t>；</w:t>
      </w:r>
    </w:p>
    <w:p w14:paraId="5C8C022E" w14:textId="2E3CD779" w:rsidR="00421690" w:rsidRDefault="00421690" w:rsidP="00731D6C">
      <w:pPr>
        <w:pStyle w:val="SingleTxtGC"/>
        <w:spacing w:line="334" w:lineRule="exact"/>
      </w:pPr>
      <w:r>
        <w:rPr>
          <w:rFonts w:hint="eastAsia"/>
        </w:rPr>
        <w:tab/>
      </w:r>
      <w:r w:rsidR="00130D3B">
        <w:rPr>
          <w:rFonts w:hint="eastAsia"/>
        </w:rPr>
        <w:t>(j)</w:t>
      </w:r>
      <w:r>
        <w:rPr>
          <w:rFonts w:hint="eastAsia"/>
        </w:rPr>
        <w:tab/>
      </w:r>
      <w:r>
        <w:rPr>
          <w:rFonts w:hint="eastAsia"/>
        </w:rPr>
        <w:t>《残疾人权利公约》及其《任择议定书》</w:t>
      </w:r>
      <w:r w:rsidR="00130D3B">
        <w:rPr>
          <w:rFonts w:hint="eastAsia"/>
        </w:rPr>
        <w:t>，</w:t>
      </w:r>
      <w:r w:rsidR="00130D3B">
        <w:rPr>
          <w:rFonts w:hint="eastAsia"/>
        </w:rPr>
        <w:t>2</w:t>
      </w:r>
      <w:r>
        <w:rPr>
          <w:rFonts w:hint="eastAsia"/>
        </w:rPr>
        <w:t>0</w:t>
      </w:r>
      <w:r w:rsidR="00130D3B">
        <w:rPr>
          <w:rFonts w:hint="eastAsia"/>
        </w:rPr>
        <w:t>1</w:t>
      </w:r>
      <w:r>
        <w:rPr>
          <w:rFonts w:hint="eastAsia"/>
        </w:rPr>
        <w:t>0</w:t>
      </w:r>
      <w:r>
        <w:rPr>
          <w:rFonts w:hint="eastAsia"/>
        </w:rPr>
        <w:t>年</w:t>
      </w:r>
      <w:r w:rsidR="00130D3B">
        <w:rPr>
          <w:rFonts w:hint="eastAsia"/>
        </w:rPr>
        <w:t>9</w:t>
      </w:r>
      <w:r>
        <w:rPr>
          <w:rFonts w:hint="eastAsia"/>
        </w:rPr>
        <w:t>月</w:t>
      </w:r>
      <w:r w:rsidR="00130D3B">
        <w:rPr>
          <w:rFonts w:hint="eastAsia"/>
        </w:rPr>
        <w:t>24</w:t>
      </w:r>
      <w:r>
        <w:rPr>
          <w:rFonts w:hint="eastAsia"/>
        </w:rPr>
        <w:t>日</w:t>
      </w:r>
      <w:r w:rsidR="00130D3B">
        <w:rPr>
          <w:rFonts w:hint="eastAsia"/>
        </w:rPr>
        <w:t>；</w:t>
      </w:r>
    </w:p>
    <w:p w14:paraId="023C7EFF" w14:textId="43CC62E5" w:rsidR="00421690" w:rsidRDefault="00421690" w:rsidP="00731D6C">
      <w:pPr>
        <w:pStyle w:val="SingleTxtGC"/>
        <w:spacing w:line="334" w:lineRule="exact"/>
      </w:pPr>
      <w:r>
        <w:rPr>
          <w:rFonts w:hint="eastAsia"/>
        </w:rPr>
        <w:tab/>
      </w:r>
      <w:r w:rsidR="00130D3B">
        <w:rPr>
          <w:rFonts w:hint="eastAsia"/>
        </w:rPr>
        <w:t>(k)</w:t>
      </w:r>
      <w:r>
        <w:rPr>
          <w:rFonts w:hint="eastAsia"/>
        </w:rPr>
        <w:tab/>
      </w:r>
      <w:r>
        <w:rPr>
          <w:rFonts w:hint="eastAsia"/>
        </w:rPr>
        <w:t>《关于无国籍人地位的公约》和《减少无国籍状态公约》</w:t>
      </w:r>
      <w:r w:rsidR="00130D3B">
        <w:rPr>
          <w:rFonts w:hint="eastAsia"/>
        </w:rPr>
        <w:t>，</w:t>
      </w:r>
      <w:r w:rsidR="00130D3B">
        <w:rPr>
          <w:rFonts w:hint="eastAsia"/>
        </w:rPr>
        <w:t>2</w:t>
      </w:r>
      <w:r>
        <w:rPr>
          <w:rFonts w:hint="eastAsia"/>
        </w:rPr>
        <w:t>0</w:t>
      </w:r>
      <w:r w:rsidR="00130D3B">
        <w:rPr>
          <w:rFonts w:hint="eastAsia"/>
        </w:rPr>
        <w:t>11</w:t>
      </w:r>
      <w:r>
        <w:rPr>
          <w:rFonts w:hint="eastAsia"/>
        </w:rPr>
        <w:t>年</w:t>
      </w:r>
      <w:r w:rsidR="00130D3B">
        <w:rPr>
          <w:rFonts w:hint="eastAsia"/>
        </w:rPr>
        <w:t>；</w:t>
      </w:r>
    </w:p>
    <w:p w14:paraId="65E0BFC5" w14:textId="7C4FBE15" w:rsidR="00421690" w:rsidRDefault="00421690" w:rsidP="00731D6C">
      <w:pPr>
        <w:pStyle w:val="SingleTxtGC"/>
        <w:spacing w:line="334" w:lineRule="exact"/>
      </w:pPr>
      <w:r>
        <w:rPr>
          <w:rFonts w:hint="eastAsia"/>
        </w:rPr>
        <w:tab/>
      </w:r>
      <w:r w:rsidR="00130D3B">
        <w:rPr>
          <w:rFonts w:hint="eastAsia"/>
        </w:rPr>
        <w:t>(l)</w:t>
      </w:r>
      <w:r>
        <w:rPr>
          <w:rFonts w:hint="eastAsia"/>
        </w:rPr>
        <w:tab/>
      </w:r>
      <w:r>
        <w:rPr>
          <w:rFonts w:hint="eastAsia"/>
        </w:rPr>
        <w:t>《非洲联盟保护和援助非洲境内流离失所者公约》</w:t>
      </w:r>
      <w:r w:rsidR="00130D3B">
        <w:rPr>
          <w:rFonts w:hint="eastAsia"/>
        </w:rPr>
        <w:t>，</w:t>
      </w:r>
      <w:r w:rsidR="00130D3B">
        <w:rPr>
          <w:rFonts w:hint="eastAsia"/>
        </w:rPr>
        <w:t>2</w:t>
      </w:r>
      <w:r>
        <w:rPr>
          <w:rFonts w:hint="eastAsia"/>
        </w:rPr>
        <w:t>0</w:t>
      </w:r>
      <w:r w:rsidR="00130D3B">
        <w:rPr>
          <w:rFonts w:hint="eastAsia"/>
        </w:rPr>
        <w:t>12</w:t>
      </w:r>
      <w:r>
        <w:rPr>
          <w:rFonts w:hint="eastAsia"/>
        </w:rPr>
        <w:t>年。</w:t>
      </w:r>
    </w:p>
    <w:p w14:paraId="7A29DF2D" w14:textId="4A9F6EF1" w:rsidR="00421690" w:rsidRDefault="00130D3B" w:rsidP="00731D6C">
      <w:pPr>
        <w:pStyle w:val="SingleTxtGC"/>
        <w:spacing w:line="334" w:lineRule="exact"/>
      </w:pPr>
      <w:r>
        <w:rPr>
          <w:rFonts w:hint="eastAsia"/>
        </w:rPr>
        <w:t>6.</w:t>
      </w:r>
      <w:r w:rsidR="00421690">
        <w:rPr>
          <w:rFonts w:hint="eastAsia"/>
        </w:rPr>
        <w:tab/>
      </w:r>
      <w:r w:rsidR="00421690">
        <w:rPr>
          <w:rFonts w:hint="eastAsia"/>
        </w:rPr>
        <w:t>委员会还欢迎缔约国在《公约》相关领域采取或制定以下立法和体制措施</w:t>
      </w:r>
      <w:r>
        <w:rPr>
          <w:rFonts w:hint="eastAsia"/>
        </w:rPr>
        <w:t>：</w:t>
      </w:r>
    </w:p>
    <w:p w14:paraId="3363C6CC" w14:textId="7C65BD10" w:rsidR="00421690" w:rsidRDefault="00421690" w:rsidP="00731D6C">
      <w:pPr>
        <w:pStyle w:val="SingleTxtGC"/>
        <w:spacing w:line="334" w:lineRule="exact"/>
      </w:pPr>
      <w:r>
        <w:rPr>
          <w:rFonts w:hint="eastAsia"/>
        </w:rPr>
        <w:tab/>
      </w:r>
      <w:r w:rsidR="00130D3B">
        <w:rPr>
          <w:rFonts w:hint="eastAsia"/>
        </w:rPr>
        <w:t>(a)</w:t>
      </w:r>
      <w:r>
        <w:rPr>
          <w:rFonts w:hint="eastAsia"/>
        </w:rPr>
        <w:tab/>
      </w:r>
      <w:r>
        <w:rPr>
          <w:rFonts w:hint="eastAsia"/>
        </w:rPr>
        <w:t>《儿童权利法》</w:t>
      </w:r>
      <w:r w:rsidR="00130D3B">
        <w:rPr>
          <w:rFonts w:hint="eastAsia"/>
        </w:rPr>
        <w:t>，</w:t>
      </w:r>
      <w:r w:rsidR="00130D3B">
        <w:rPr>
          <w:rFonts w:hint="eastAsia"/>
        </w:rPr>
        <w:t>2</w:t>
      </w:r>
      <w:r>
        <w:rPr>
          <w:rFonts w:hint="eastAsia"/>
        </w:rPr>
        <w:t>00</w:t>
      </w:r>
      <w:r w:rsidR="00130D3B">
        <w:rPr>
          <w:rFonts w:hint="eastAsia"/>
        </w:rPr>
        <w:t>3</w:t>
      </w:r>
      <w:r>
        <w:rPr>
          <w:rFonts w:hint="eastAsia"/>
        </w:rPr>
        <w:t>年</w:t>
      </w:r>
      <w:r w:rsidR="00130D3B">
        <w:rPr>
          <w:rFonts w:hint="eastAsia"/>
        </w:rPr>
        <w:t>；</w:t>
      </w:r>
    </w:p>
    <w:p w14:paraId="15CE46EB" w14:textId="2C64D4B7" w:rsidR="00421690" w:rsidRDefault="00421690" w:rsidP="00731D6C">
      <w:pPr>
        <w:pStyle w:val="SingleTxtGC"/>
        <w:spacing w:line="334" w:lineRule="exact"/>
      </w:pPr>
      <w:r>
        <w:rPr>
          <w:rFonts w:hint="eastAsia"/>
        </w:rPr>
        <w:tab/>
      </w:r>
      <w:r w:rsidR="00130D3B">
        <w:rPr>
          <w:rFonts w:hint="eastAsia"/>
        </w:rPr>
        <w:t>(b)</w:t>
      </w:r>
      <w:r>
        <w:rPr>
          <w:rFonts w:hint="eastAsia"/>
        </w:rPr>
        <w:tab/>
      </w:r>
      <w:r>
        <w:rPr>
          <w:rFonts w:hint="eastAsia"/>
        </w:rPr>
        <w:t>《非洲人权和民族权宪章</w:t>
      </w:r>
      <w:r w:rsidR="00130D3B">
        <w:rPr>
          <w:rFonts w:hint="eastAsia"/>
        </w:rPr>
        <w:t>(</w:t>
      </w:r>
      <w:r>
        <w:rPr>
          <w:rFonts w:hint="eastAsia"/>
        </w:rPr>
        <w:t>批准和执行</w:t>
      </w:r>
      <w:r w:rsidR="00130D3B">
        <w:rPr>
          <w:rFonts w:hint="eastAsia"/>
        </w:rPr>
        <w:t>)</w:t>
      </w:r>
      <w:r>
        <w:rPr>
          <w:rFonts w:hint="eastAsia"/>
        </w:rPr>
        <w:t>法》</w:t>
      </w:r>
      <w:r w:rsidR="00130D3B">
        <w:rPr>
          <w:rFonts w:hint="eastAsia"/>
        </w:rPr>
        <w:t>，</w:t>
      </w:r>
      <w:r w:rsidR="00130D3B">
        <w:rPr>
          <w:rFonts w:hint="eastAsia"/>
        </w:rPr>
        <w:t>2</w:t>
      </w:r>
      <w:r>
        <w:rPr>
          <w:rFonts w:hint="eastAsia"/>
        </w:rPr>
        <w:t>00</w:t>
      </w:r>
      <w:r w:rsidR="00130D3B">
        <w:rPr>
          <w:rFonts w:hint="eastAsia"/>
        </w:rPr>
        <w:t>4</w:t>
      </w:r>
      <w:r>
        <w:rPr>
          <w:rFonts w:hint="eastAsia"/>
        </w:rPr>
        <w:t>年</w:t>
      </w:r>
      <w:r w:rsidR="00130D3B">
        <w:rPr>
          <w:rFonts w:hint="eastAsia"/>
        </w:rPr>
        <w:t>；</w:t>
      </w:r>
    </w:p>
    <w:p w14:paraId="258371CD" w14:textId="5504DED2" w:rsidR="00421690" w:rsidRDefault="00421690" w:rsidP="00731D6C">
      <w:pPr>
        <w:pStyle w:val="SingleTxtGC"/>
        <w:spacing w:line="334" w:lineRule="exact"/>
      </w:pPr>
      <w:r>
        <w:rPr>
          <w:rFonts w:hint="eastAsia"/>
        </w:rPr>
        <w:tab/>
      </w:r>
      <w:r w:rsidR="00130D3B">
        <w:rPr>
          <w:rFonts w:hint="eastAsia"/>
        </w:rPr>
        <w:t>(c)</w:t>
      </w:r>
      <w:r>
        <w:rPr>
          <w:rFonts w:hint="eastAsia"/>
        </w:rPr>
        <w:tab/>
      </w:r>
      <w:r>
        <w:rPr>
          <w:rFonts w:hint="eastAsia"/>
        </w:rPr>
        <w:t>《证据法》</w:t>
      </w:r>
      <w:r w:rsidR="00130D3B">
        <w:rPr>
          <w:rFonts w:hint="eastAsia"/>
        </w:rPr>
        <w:t>，</w:t>
      </w:r>
      <w:r w:rsidR="00130D3B">
        <w:rPr>
          <w:rFonts w:hint="eastAsia"/>
        </w:rPr>
        <w:t>2</w:t>
      </w:r>
      <w:r>
        <w:rPr>
          <w:rFonts w:hint="eastAsia"/>
        </w:rPr>
        <w:t>0</w:t>
      </w:r>
      <w:r w:rsidR="00130D3B">
        <w:rPr>
          <w:rFonts w:hint="eastAsia"/>
        </w:rPr>
        <w:t>11</w:t>
      </w:r>
      <w:r>
        <w:rPr>
          <w:rFonts w:hint="eastAsia"/>
        </w:rPr>
        <w:t>年</w:t>
      </w:r>
      <w:r w:rsidR="00130D3B">
        <w:rPr>
          <w:rFonts w:hint="eastAsia"/>
        </w:rPr>
        <w:t>；</w:t>
      </w:r>
    </w:p>
    <w:p w14:paraId="3EB18370" w14:textId="0BEFBA8E" w:rsidR="00421690" w:rsidRDefault="00421690" w:rsidP="00731D6C">
      <w:pPr>
        <w:pStyle w:val="SingleTxtGC"/>
        <w:spacing w:line="334" w:lineRule="exact"/>
      </w:pPr>
      <w:r>
        <w:rPr>
          <w:rFonts w:hint="eastAsia"/>
        </w:rPr>
        <w:tab/>
      </w:r>
      <w:r w:rsidR="00130D3B">
        <w:rPr>
          <w:rFonts w:hint="eastAsia"/>
        </w:rPr>
        <w:t>(d)</w:t>
      </w:r>
      <w:r>
        <w:rPr>
          <w:rFonts w:hint="eastAsia"/>
        </w:rPr>
        <w:tab/>
      </w:r>
      <w:r>
        <w:rPr>
          <w:rFonts w:hint="eastAsia"/>
        </w:rPr>
        <w:t>《国家人权委员会法》</w:t>
      </w:r>
      <w:r w:rsidR="00130D3B">
        <w:rPr>
          <w:rFonts w:hint="eastAsia"/>
        </w:rPr>
        <w:t>，</w:t>
      </w:r>
      <w:r w:rsidR="00130D3B">
        <w:rPr>
          <w:rFonts w:hint="eastAsia"/>
        </w:rPr>
        <w:t>2</w:t>
      </w:r>
      <w:r>
        <w:rPr>
          <w:rFonts w:hint="eastAsia"/>
        </w:rPr>
        <w:t>0</w:t>
      </w:r>
      <w:r w:rsidR="00130D3B">
        <w:rPr>
          <w:rFonts w:hint="eastAsia"/>
        </w:rPr>
        <w:t>1</w:t>
      </w:r>
      <w:r>
        <w:rPr>
          <w:rFonts w:hint="eastAsia"/>
        </w:rPr>
        <w:t>0</w:t>
      </w:r>
      <w:r>
        <w:rPr>
          <w:rFonts w:hint="eastAsia"/>
        </w:rPr>
        <w:t>年</w:t>
      </w:r>
      <w:r w:rsidR="00130D3B">
        <w:rPr>
          <w:rFonts w:hint="eastAsia"/>
        </w:rPr>
        <w:t>；</w:t>
      </w:r>
    </w:p>
    <w:p w14:paraId="3B0C41D8" w14:textId="286AC2A4" w:rsidR="00421690" w:rsidRDefault="00DC0F35" w:rsidP="00731D6C">
      <w:pPr>
        <w:pStyle w:val="SingleTxtGC"/>
        <w:spacing w:line="334" w:lineRule="exact"/>
      </w:pPr>
      <w:r>
        <w:tab/>
      </w:r>
      <w:r w:rsidR="00130D3B">
        <w:rPr>
          <w:rFonts w:hint="eastAsia"/>
        </w:rPr>
        <w:t>(e)</w:t>
      </w:r>
      <w:r w:rsidR="00421690">
        <w:rPr>
          <w:rFonts w:hint="eastAsia"/>
        </w:rPr>
        <w:tab/>
      </w:r>
      <w:r w:rsidR="00421690">
        <w:rPr>
          <w:rFonts w:hint="eastAsia"/>
        </w:rPr>
        <w:t>《</w:t>
      </w:r>
      <w:r w:rsidR="00130D3B">
        <w:rPr>
          <w:rFonts w:hint="eastAsia"/>
        </w:rPr>
        <w:t>(</w:t>
      </w:r>
      <w:r w:rsidR="00421690">
        <w:rPr>
          <w:rFonts w:hint="eastAsia"/>
        </w:rPr>
        <w:t>预防</w:t>
      </w:r>
      <w:r w:rsidR="00130D3B">
        <w:rPr>
          <w:rFonts w:hint="eastAsia"/>
        </w:rPr>
        <w:t>)</w:t>
      </w:r>
      <w:r w:rsidR="00421690">
        <w:rPr>
          <w:rFonts w:hint="eastAsia"/>
        </w:rPr>
        <w:t>恐怖主义法》</w:t>
      </w:r>
      <w:r w:rsidR="00130D3B">
        <w:rPr>
          <w:rFonts w:hint="eastAsia"/>
        </w:rPr>
        <w:t>，</w:t>
      </w:r>
      <w:r w:rsidR="00130D3B">
        <w:rPr>
          <w:rFonts w:hint="eastAsia"/>
        </w:rPr>
        <w:t>2</w:t>
      </w:r>
      <w:r w:rsidR="00421690">
        <w:rPr>
          <w:rFonts w:hint="eastAsia"/>
        </w:rPr>
        <w:t>0</w:t>
      </w:r>
      <w:r w:rsidR="00130D3B">
        <w:rPr>
          <w:rFonts w:hint="eastAsia"/>
        </w:rPr>
        <w:t>11</w:t>
      </w:r>
      <w:r w:rsidR="00421690">
        <w:rPr>
          <w:rFonts w:hint="eastAsia"/>
        </w:rPr>
        <w:t>年</w:t>
      </w:r>
      <w:r w:rsidR="00130D3B">
        <w:rPr>
          <w:rFonts w:hint="eastAsia"/>
        </w:rPr>
        <w:t>；</w:t>
      </w:r>
    </w:p>
    <w:p w14:paraId="6046D35C" w14:textId="6C77A36D" w:rsidR="00421690" w:rsidRDefault="00421690" w:rsidP="00731D6C">
      <w:pPr>
        <w:pStyle w:val="SingleTxtGC"/>
        <w:spacing w:line="334" w:lineRule="exact"/>
      </w:pPr>
      <w:r>
        <w:rPr>
          <w:rFonts w:hint="eastAsia"/>
        </w:rPr>
        <w:tab/>
      </w:r>
      <w:r w:rsidR="00130D3B">
        <w:rPr>
          <w:rFonts w:hint="eastAsia"/>
        </w:rPr>
        <w:t>(f)</w:t>
      </w:r>
      <w:r>
        <w:rPr>
          <w:rFonts w:hint="eastAsia"/>
        </w:rPr>
        <w:tab/>
      </w:r>
      <w:r>
        <w:rPr>
          <w:rFonts w:hint="eastAsia"/>
        </w:rPr>
        <w:t>《尼日利亚法律援助委员会法》</w:t>
      </w:r>
      <w:r w:rsidR="00130D3B">
        <w:rPr>
          <w:rFonts w:hint="eastAsia"/>
        </w:rPr>
        <w:t>，</w:t>
      </w:r>
      <w:r w:rsidR="00130D3B">
        <w:rPr>
          <w:rFonts w:hint="eastAsia"/>
        </w:rPr>
        <w:t>2</w:t>
      </w:r>
      <w:r>
        <w:rPr>
          <w:rFonts w:hint="eastAsia"/>
        </w:rPr>
        <w:t>0</w:t>
      </w:r>
      <w:r w:rsidR="00130D3B">
        <w:rPr>
          <w:rFonts w:hint="eastAsia"/>
        </w:rPr>
        <w:t>12</w:t>
      </w:r>
      <w:r>
        <w:rPr>
          <w:rFonts w:hint="eastAsia"/>
        </w:rPr>
        <w:t>年</w:t>
      </w:r>
      <w:r w:rsidR="00130D3B">
        <w:rPr>
          <w:rFonts w:hint="eastAsia"/>
        </w:rPr>
        <w:t>；</w:t>
      </w:r>
    </w:p>
    <w:p w14:paraId="18274CBC" w14:textId="03E07309" w:rsidR="00421690" w:rsidRDefault="00421690" w:rsidP="00731D6C">
      <w:pPr>
        <w:pStyle w:val="SingleTxtGC"/>
        <w:spacing w:line="334" w:lineRule="exact"/>
      </w:pPr>
      <w:r>
        <w:rPr>
          <w:rFonts w:hint="eastAsia"/>
        </w:rPr>
        <w:lastRenderedPageBreak/>
        <w:tab/>
      </w:r>
      <w:r w:rsidR="00130D3B">
        <w:rPr>
          <w:rFonts w:hint="eastAsia"/>
        </w:rPr>
        <w:t>(g)</w:t>
      </w:r>
      <w:r>
        <w:rPr>
          <w:rFonts w:hint="eastAsia"/>
        </w:rPr>
        <w:tab/>
      </w:r>
      <w:r>
        <w:rPr>
          <w:rFonts w:hint="eastAsia"/>
        </w:rPr>
        <w:t>《刑事诉讼法》</w:t>
      </w:r>
      <w:r w:rsidR="00130D3B">
        <w:rPr>
          <w:rFonts w:hint="eastAsia"/>
        </w:rPr>
        <w:t>，</w:t>
      </w:r>
      <w:r w:rsidR="00130D3B">
        <w:rPr>
          <w:rFonts w:hint="eastAsia"/>
        </w:rPr>
        <w:t>2</w:t>
      </w:r>
      <w:r>
        <w:rPr>
          <w:rFonts w:hint="eastAsia"/>
        </w:rPr>
        <w:t>0</w:t>
      </w:r>
      <w:r w:rsidR="00130D3B">
        <w:rPr>
          <w:rFonts w:hint="eastAsia"/>
        </w:rPr>
        <w:t>15</w:t>
      </w:r>
      <w:r>
        <w:rPr>
          <w:rFonts w:hint="eastAsia"/>
        </w:rPr>
        <w:t>年</w:t>
      </w:r>
      <w:r w:rsidR="00130D3B">
        <w:rPr>
          <w:rFonts w:hint="eastAsia"/>
        </w:rPr>
        <w:t>；</w:t>
      </w:r>
    </w:p>
    <w:p w14:paraId="36B799BF" w14:textId="105B6D03" w:rsidR="00421690" w:rsidRDefault="00421690" w:rsidP="00421690">
      <w:pPr>
        <w:pStyle w:val="SingleTxtGC"/>
      </w:pPr>
      <w:r>
        <w:rPr>
          <w:rFonts w:hint="eastAsia"/>
        </w:rPr>
        <w:tab/>
      </w:r>
      <w:r w:rsidR="00130D3B">
        <w:rPr>
          <w:rFonts w:hint="eastAsia"/>
        </w:rPr>
        <w:t>(h)</w:t>
      </w:r>
      <w:r>
        <w:rPr>
          <w:rFonts w:hint="eastAsia"/>
        </w:rPr>
        <w:tab/>
      </w:r>
      <w:r>
        <w:rPr>
          <w:rFonts w:hint="eastAsia"/>
        </w:rPr>
        <w:t>《</w:t>
      </w:r>
      <w:r w:rsidR="00130D3B">
        <w:rPr>
          <w:rFonts w:hint="eastAsia"/>
        </w:rPr>
        <w:t>(</w:t>
      </w:r>
      <w:r>
        <w:rPr>
          <w:rFonts w:hint="eastAsia"/>
        </w:rPr>
        <w:t>禁止</w:t>
      </w:r>
      <w:r w:rsidR="00130D3B">
        <w:rPr>
          <w:rFonts w:hint="eastAsia"/>
        </w:rPr>
        <w:t>)</w:t>
      </w:r>
      <w:r>
        <w:rPr>
          <w:rFonts w:hint="eastAsia"/>
        </w:rPr>
        <w:t>暴力侵害个人法》</w:t>
      </w:r>
      <w:r w:rsidR="00130D3B">
        <w:rPr>
          <w:rFonts w:hint="eastAsia"/>
        </w:rPr>
        <w:t>，</w:t>
      </w:r>
      <w:r w:rsidR="00130D3B">
        <w:rPr>
          <w:rFonts w:hint="eastAsia"/>
        </w:rPr>
        <w:t>2</w:t>
      </w:r>
      <w:r>
        <w:rPr>
          <w:rFonts w:hint="eastAsia"/>
        </w:rPr>
        <w:t>0</w:t>
      </w:r>
      <w:r w:rsidR="00130D3B">
        <w:rPr>
          <w:rFonts w:hint="eastAsia"/>
        </w:rPr>
        <w:t>15</w:t>
      </w:r>
      <w:r>
        <w:rPr>
          <w:rFonts w:hint="eastAsia"/>
        </w:rPr>
        <w:t>年</w:t>
      </w:r>
      <w:r w:rsidR="00130D3B">
        <w:rPr>
          <w:rFonts w:hint="eastAsia"/>
        </w:rPr>
        <w:t>；</w:t>
      </w:r>
    </w:p>
    <w:p w14:paraId="3C91F8DF" w14:textId="2EEDD59B" w:rsidR="00421690" w:rsidRDefault="00421690" w:rsidP="00421690">
      <w:pPr>
        <w:pStyle w:val="SingleTxtGC"/>
      </w:pPr>
      <w:r>
        <w:rPr>
          <w:rFonts w:hint="eastAsia"/>
        </w:rPr>
        <w:tab/>
      </w:r>
      <w:r w:rsidR="00130D3B">
        <w:rPr>
          <w:rFonts w:hint="eastAsia"/>
        </w:rPr>
        <w:t>(i)</w:t>
      </w:r>
      <w:r>
        <w:rPr>
          <w:rFonts w:hint="eastAsia"/>
        </w:rPr>
        <w:tab/>
      </w:r>
      <w:r>
        <w:rPr>
          <w:rFonts w:hint="eastAsia"/>
        </w:rPr>
        <w:t>《反酷刑法》</w:t>
      </w:r>
      <w:r w:rsidR="00130D3B">
        <w:rPr>
          <w:rFonts w:hint="eastAsia"/>
        </w:rPr>
        <w:t>，</w:t>
      </w:r>
      <w:r w:rsidR="00130D3B">
        <w:rPr>
          <w:rFonts w:hint="eastAsia"/>
        </w:rPr>
        <w:t>2</w:t>
      </w:r>
      <w:r>
        <w:rPr>
          <w:rFonts w:hint="eastAsia"/>
        </w:rPr>
        <w:t>0</w:t>
      </w:r>
      <w:r w:rsidR="00130D3B">
        <w:rPr>
          <w:rFonts w:hint="eastAsia"/>
        </w:rPr>
        <w:t>17</w:t>
      </w:r>
      <w:r>
        <w:rPr>
          <w:rFonts w:hint="eastAsia"/>
        </w:rPr>
        <w:t>年</w:t>
      </w:r>
      <w:r w:rsidR="00130D3B">
        <w:rPr>
          <w:rFonts w:hint="eastAsia"/>
        </w:rPr>
        <w:t>；</w:t>
      </w:r>
    </w:p>
    <w:p w14:paraId="47055D9A" w14:textId="2E8D9489" w:rsidR="00421690" w:rsidRDefault="00421690" w:rsidP="00421690">
      <w:pPr>
        <w:pStyle w:val="SingleTxtGC"/>
      </w:pPr>
      <w:r>
        <w:rPr>
          <w:rFonts w:hint="eastAsia"/>
        </w:rPr>
        <w:tab/>
      </w:r>
      <w:r w:rsidR="00130D3B">
        <w:rPr>
          <w:rFonts w:hint="eastAsia"/>
        </w:rPr>
        <w:t>(j)</w:t>
      </w:r>
      <w:r>
        <w:rPr>
          <w:rFonts w:hint="eastAsia"/>
        </w:rPr>
        <w:tab/>
      </w:r>
      <w:r>
        <w:rPr>
          <w:rFonts w:hint="eastAsia"/>
        </w:rPr>
        <w:t>《尼日利亚惩教服务法》</w:t>
      </w:r>
      <w:r w:rsidR="00130D3B">
        <w:rPr>
          <w:rFonts w:hint="eastAsia"/>
        </w:rPr>
        <w:t>，</w:t>
      </w:r>
      <w:r w:rsidR="00130D3B">
        <w:rPr>
          <w:rFonts w:hint="eastAsia"/>
        </w:rPr>
        <w:t>2</w:t>
      </w:r>
      <w:r>
        <w:rPr>
          <w:rFonts w:hint="eastAsia"/>
        </w:rPr>
        <w:t>0</w:t>
      </w:r>
      <w:r w:rsidR="00130D3B">
        <w:rPr>
          <w:rFonts w:hint="eastAsia"/>
        </w:rPr>
        <w:t>19</w:t>
      </w:r>
      <w:r>
        <w:rPr>
          <w:rFonts w:hint="eastAsia"/>
        </w:rPr>
        <w:t>年</w:t>
      </w:r>
      <w:r w:rsidR="00130D3B">
        <w:rPr>
          <w:rFonts w:hint="eastAsia"/>
        </w:rPr>
        <w:t>；</w:t>
      </w:r>
    </w:p>
    <w:p w14:paraId="33E4A793" w14:textId="4E62D1FF" w:rsidR="00421690" w:rsidRDefault="00421690" w:rsidP="00421690">
      <w:pPr>
        <w:pStyle w:val="SingleTxtGC"/>
      </w:pPr>
      <w:r>
        <w:rPr>
          <w:rFonts w:hint="eastAsia"/>
        </w:rPr>
        <w:tab/>
      </w:r>
      <w:r w:rsidR="00130D3B">
        <w:rPr>
          <w:rFonts w:hint="eastAsia"/>
        </w:rPr>
        <w:t>(k)</w:t>
      </w:r>
      <w:r>
        <w:rPr>
          <w:rFonts w:hint="eastAsia"/>
        </w:rPr>
        <w:tab/>
      </w:r>
      <w:r>
        <w:rPr>
          <w:rFonts w:hint="eastAsia"/>
        </w:rPr>
        <w:t>《尼日利亚警察</w:t>
      </w:r>
      <w:r w:rsidR="00130D3B">
        <w:rPr>
          <w:rFonts w:hint="eastAsia"/>
        </w:rPr>
        <w:t>(</w:t>
      </w:r>
      <w:r>
        <w:rPr>
          <w:rFonts w:hint="eastAsia"/>
        </w:rPr>
        <w:t>机构</w:t>
      </w:r>
      <w:r w:rsidR="00130D3B">
        <w:rPr>
          <w:rFonts w:hint="eastAsia"/>
        </w:rPr>
        <w:t>)</w:t>
      </w:r>
      <w:r>
        <w:rPr>
          <w:rFonts w:hint="eastAsia"/>
        </w:rPr>
        <w:t>法》</w:t>
      </w:r>
      <w:r w:rsidR="00130D3B">
        <w:rPr>
          <w:rFonts w:hint="eastAsia"/>
        </w:rPr>
        <w:t>，</w:t>
      </w:r>
      <w:r w:rsidR="00130D3B">
        <w:rPr>
          <w:rFonts w:hint="eastAsia"/>
        </w:rPr>
        <w:t>2</w:t>
      </w:r>
      <w:r>
        <w:rPr>
          <w:rFonts w:hint="eastAsia"/>
        </w:rPr>
        <w:t>0</w:t>
      </w:r>
      <w:r w:rsidR="00130D3B">
        <w:rPr>
          <w:rFonts w:hint="eastAsia"/>
        </w:rPr>
        <w:t>2</w:t>
      </w:r>
      <w:r>
        <w:rPr>
          <w:rFonts w:hint="eastAsia"/>
        </w:rPr>
        <w:t>0</w:t>
      </w:r>
      <w:r>
        <w:rPr>
          <w:rFonts w:hint="eastAsia"/>
        </w:rPr>
        <w:t>年</w:t>
      </w:r>
      <w:r w:rsidR="00130D3B">
        <w:rPr>
          <w:rFonts w:hint="eastAsia"/>
        </w:rPr>
        <w:t>；</w:t>
      </w:r>
    </w:p>
    <w:p w14:paraId="65FD88F1" w14:textId="2597817A" w:rsidR="00421690" w:rsidRDefault="00421690" w:rsidP="00421690">
      <w:pPr>
        <w:pStyle w:val="SingleTxtGC"/>
      </w:pPr>
      <w:r>
        <w:rPr>
          <w:rFonts w:hint="eastAsia"/>
        </w:rPr>
        <w:tab/>
      </w:r>
      <w:r w:rsidR="00130D3B">
        <w:rPr>
          <w:rFonts w:hint="eastAsia"/>
        </w:rPr>
        <w:t>(l)</w:t>
      </w:r>
      <w:r>
        <w:rPr>
          <w:rFonts w:hint="eastAsia"/>
        </w:rPr>
        <w:tab/>
      </w:r>
      <w:r>
        <w:rPr>
          <w:rFonts w:hint="eastAsia"/>
        </w:rPr>
        <w:t>《司法</w:t>
      </w:r>
      <w:r w:rsidR="00130D3B">
        <w:rPr>
          <w:rFonts w:hint="eastAsia"/>
        </w:rPr>
        <w:t>(</w:t>
      </w:r>
      <w:r>
        <w:rPr>
          <w:rFonts w:hint="eastAsia"/>
        </w:rPr>
        <w:t>财政自主</w:t>
      </w:r>
      <w:r w:rsidR="00130D3B">
        <w:rPr>
          <w:rFonts w:hint="eastAsia"/>
        </w:rPr>
        <w:t>)</w:t>
      </w:r>
      <w:r>
        <w:rPr>
          <w:rFonts w:hint="eastAsia"/>
        </w:rPr>
        <w:t>法》</w:t>
      </w:r>
      <w:r w:rsidR="00130D3B">
        <w:rPr>
          <w:rFonts w:hint="eastAsia"/>
        </w:rPr>
        <w:t>，</w:t>
      </w:r>
      <w:r w:rsidR="00130D3B">
        <w:rPr>
          <w:rFonts w:hint="eastAsia"/>
        </w:rPr>
        <w:t>2</w:t>
      </w:r>
      <w:r>
        <w:rPr>
          <w:rFonts w:hint="eastAsia"/>
        </w:rPr>
        <w:t>0</w:t>
      </w:r>
      <w:r w:rsidR="00130D3B">
        <w:rPr>
          <w:rFonts w:hint="eastAsia"/>
        </w:rPr>
        <w:t>2</w:t>
      </w:r>
      <w:r>
        <w:rPr>
          <w:rFonts w:hint="eastAsia"/>
        </w:rPr>
        <w:t>0</w:t>
      </w:r>
      <w:r>
        <w:rPr>
          <w:rFonts w:hint="eastAsia"/>
        </w:rPr>
        <w:t>年</w:t>
      </w:r>
      <w:r w:rsidR="00130D3B">
        <w:rPr>
          <w:rFonts w:hint="eastAsia"/>
        </w:rPr>
        <w:t>；</w:t>
      </w:r>
    </w:p>
    <w:p w14:paraId="4A7B7DE3" w14:textId="6799800D" w:rsidR="00421690" w:rsidRDefault="00421690" w:rsidP="00421690">
      <w:pPr>
        <w:pStyle w:val="SingleTxtGC"/>
      </w:pPr>
      <w:r>
        <w:rPr>
          <w:rFonts w:hint="eastAsia"/>
        </w:rPr>
        <w:tab/>
      </w:r>
      <w:r w:rsidR="00130D3B">
        <w:rPr>
          <w:rFonts w:hint="eastAsia"/>
        </w:rPr>
        <w:t>(m)</w:t>
      </w:r>
      <w:r>
        <w:rPr>
          <w:rFonts w:hint="eastAsia"/>
        </w:rPr>
        <w:tab/>
      </w:r>
      <w:r>
        <w:rPr>
          <w:rFonts w:hint="eastAsia"/>
        </w:rPr>
        <w:t>《基本人权执行程序规则》</w:t>
      </w:r>
      <w:r w:rsidR="00130D3B">
        <w:rPr>
          <w:rFonts w:hint="eastAsia"/>
        </w:rPr>
        <w:t>，</w:t>
      </w:r>
      <w:r w:rsidR="00130D3B">
        <w:rPr>
          <w:rFonts w:hint="eastAsia"/>
        </w:rPr>
        <w:t>2</w:t>
      </w:r>
      <w:r>
        <w:rPr>
          <w:rFonts w:hint="eastAsia"/>
        </w:rPr>
        <w:t>00</w:t>
      </w:r>
      <w:r w:rsidR="00130D3B">
        <w:rPr>
          <w:rFonts w:hint="eastAsia"/>
        </w:rPr>
        <w:t>9</w:t>
      </w:r>
      <w:r>
        <w:rPr>
          <w:rFonts w:hint="eastAsia"/>
        </w:rPr>
        <w:t>年</w:t>
      </w:r>
      <w:r w:rsidR="00130D3B">
        <w:rPr>
          <w:rFonts w:hint="eastAsia"/>
        </w:rPr>
        <w:t>；</w:t>
      </w:r>
    </w:p>
    <w:p w14:paraId="7E993C5C" w14:textId="2A57192C" w:rsidR="00421690" w:rsidRDefault="00421690" w:rsidP="00421690">
      <w:pPr>
        <w:pStyle w:val="SingleTxtGC"/>
      </w:pPr>
      <w:r>
        <w:rPr>
          <w:rFonts w:hint="eastAsia"/>
        </w:rPr>
        <w:tab/>
      </w:r>
      <w:r w:rsidR="00130D3B">
        <w:rPr>
          <w:rFonts w:hint="eastAsia"/>
        </w:rPr>
        <w:t>(n)</w:t>
      </w:r>
      <w:r>
        <w:rPr>
          <w:rFonts w:hint="eastAsia"/>
        </w:rPr>
        <w:tab/>
      </w:r>
      <w:r>
        <w:rPr>
          <w:rFonts w:hint="eastAsia"/>
        </w:rPr>
        <w:t>停止和防止在武装冲突中招募和使用儿童的行动计划</w:t>
      </w:r>
      <w:r w:rsidR="00130D3B">
        <w:rPr>
          <w:rFonts w:hint="eastAsia"/>
        </w:rPr>
        <w:t>，</w:t>
      </w:r>
      <w:r w:rsidR="00130D3B">
        <w:rPr>
          <w:rFonts w:hint="eastAsia"/>
        </w:rPr>
        <w:t>2</w:t>
      </w:r>
      <w:r>
        <w:rPr>
          <w:rFonts w:hint="eastAsia"/>
        </w:rPr>
        <w:t>0</w:t>
      </w:r>
      <w:r w:rsidR="00130D3B">
        <w:rPr>
          <w:rFonts w:hint="eastAsia"/>
        </w:rPr>
        <w:t>17</w:t>
      </w:r>
      <w:r>
        <w:rPr>
          <w:rFonts w:hint="eastAsia"/>
        </w:rPr>
        <w:t>年</w:t>
      </w:r>
      <w:r w:rsidR="00130D3B">
        <w:rPr>
          <w:rFonts w:hint="eastAsia"/>
        </w:rPr>
        <w:t>；</w:t>
      </w:r>
    </w:p>
    <w:p w14:paraId="57AD9FE3" w14:textId="519E4AA2" w:rsidR="00421690" w:rsidRDefault="00421690" w:rsidP="00421690">
      <w:pPr>
        <w:pStyle w:val="SingleTxtGC"/>
      </w:pPr>
      <w:r>
        <w:rPr>
          <w:rFonts w:hint="eastAsia"/>
        </w:rPr>
        <w:tab/>
      </w:r>
      <w:r w:rsidR="00130D3B">
        <w:rPr>
          <w:rFonts w:hint="eastAsia"/>
        </w:rPr>
        <w:t>(o)</w:t>
      </w:r>
      <w:r>
        <w:rPr>
          <w:rFonts w:hint="eastAsia"/>
        </w:rPr>
        <w:tab/>
      </w:r>
      <w:r>
        <w:rPr>
          <w:rFonts w:hint="eastAsia"/>
        </w:rPr>
        <w:t>促进和保护人权国家行动计划以及</w:t>
      </w:r>
      <w:r w:rsidR="00130D3B">
        <w:rPr>
          <w:rFonts w:hint="eastAsia"/>
        </w:rPr>
        <w:t>2</w:t>
      </w:r>
      <w:r>
        <w:rPr>
          <w:rFonts w:hint="eastAsia"/>
        </w:rPr>
        <w:t>0</w:t>
      </w:r>
      <w:r w:rsidR="00130D3B">
        <w:rPr>
          <w:rFonts w:hint="eastAsia"/>
        </w:rPr>
        <w:t>19</w:t>
      </w:r>
      <w:r>
        <w:rPr>
          <w:rFonts w:hint="eastAsia"/>
        </w:rPr>
        <w:t>-</w:t>
      </w:r>
      <w:r w:rsidR="00130D3B">
        <w:rPr>
          <w:rFonts w:hint="eastAsia"/>
        </w:rPr>
        <w:t>2</w:t>
      </w:r>
      <w:r>
        <w:rPr>
          <w:rFonts w:hint="eastAsia"/>
        </w:rPr>
        <w:t>0</w:t>
      </w:r>
      <w:r w:rsidR="00130D3B">
        <w:rPr>
          <w:rFonts w:hint="eastAsia"/>
        </w:rPr>
        <w:t>22</w:t>
      </w:r>
      <w:r>
        <w:rPr>
          <w:rFonts w:hint="eastAsia"/>
        </w:rPr>
        <w:t>年战略工作计划</w:t>
      </w:r>
      <w:r w:rsidR="00130D3B">
        <w:rPr>
          <w:rFonts w:hint="eastAsia"/>
        </w:rPr>
        <w:t>；</w:t>
      </w:r>
    </w:p>
    <w:p w14:paraId="3ADBBB14" w14:textId="350448C7" w:rsidR="00421690" w:rsidRDefault="00421690" w:rsidP="00421690">
      <w:pPr>
        <w:pStyle w:val="SingleTxtGC"/>
      </w:pPr>
      <w:r>
        <w:rPr>
          <w:rFonts w:hint="eastAsia"/>
        </w:rPr>
        <w:tab/>
      </w:r>
      <w:r w:rsidR="00130D3B">
        <w:rPr>
          <w:rFonts w:hint="eastAsia"/>
        </w:rPr>
        <w:t>(p)</w:t>
      </w:r>
      <w:r>
        <w:rPr>
          <w:rFonts w:hint="eastAsia"/>
        </w:rPr>
        <w:tab/>
      </w:r>
      <w:r>
        <w:rPr>
          <w:rFonts w:hint="eastAsia"/>
        </w:rPr>
        <w:t>刑事司法和改革司。</w:t>
      </w:r>
    </w:p>
    <w:p w14:paraId="1AA4D286" w14:textId="1056A30F" w:rsidR="00421690" w:rsidRDefault="00421690" w:rsidP="004F12BE">
      <w:pPr>
        <w:pStyle w:val="H1GC"/>
        <w:spacing w:after="320"/>
      </w:pPr>
      <w:r>
        <w:rPr>
          <w:rFonts w:hint="eastAsia"/>
        </w:rPr>
        <w:tab/>
      </w:r>
      <w:r w:rsidR="00130D3B">
        <w:rPr>
          <w:rFonts w:hint="eastAsia"/>
        </w:rPr>
        <w:t>C</w:t>
      </w:r>
      <w:r>
        <w:rPr>
          <w:rFonts w:hint="eastAsia"/>
        </w:rPr>
        <w:t>.</w:t>
      </w:r>
      <w:r>
        <w:rPr>
          <w:rFonts w:hint="eastAsia"/>
        </w:rPr>
        <w:tab/>
      </w:r>
      <w:r>
        <w:rPr>
          <w:rFonts w:hint="eastAsia"/>
        </w:rPr>
        <w:t>关注的主要问题及建议</w:t>
      </w:r>
    </w:p>
    <w:p w14:paraId="402D1381" w14:textId="77777777" w:rsidR="00421690" w:rsidRDefault="00421690" w:rsidP="004F12BE">
      <w:pPr>
        <w:pStyle w:val="H23GC"/>
        <w:spacing w:after="240" w:line="340" w:lineRule="exact"/>
      </w:pPr>
      <w:r>
        <w:rPr>
          <w:rFonts w:hint="eastAsia"/>
        </w:rPr>
        <w:tab/>
      </w:r>
      <w:r>
        <w:rPr>
          <w:rFonts w:hint="eastAsia"/>
        </w:rPr>
        <w:tab/>
      </w:r>
      <w:r>
        <w:rPr>
          <w:rFonts w:hint="eastAsia"/>
        </w:rPr>
        <w:t>国内法院直接适用《公约》</w:t>
      </w:r>
    </w:p>
    <w:p w14:paraId="1C5217E1" w14:textId="0222D4A5" w:rsidR="00421690" w:rsidRDefault="00130D3B" w:rsidP="00731D6C">
      <w:pPr>
        <w:pStyle w:val="SingleTxtGC"/>
        <w:spacing w:line="340" w:lineRule="exact"/>
      </w:pPr>
      <w:r>
        <w:rPr>
          <w:rFonts w:hint="eastAsia"/>
        </w:rPr>
        <w:t>7.</w:t>
      </w:r>
      <w:r w:rsidR="00421690">
        <w:rPr>
          <w:rFonts w:hint="eastAsia"/>
        </w:rPr>
        <w:tab/>
      </w:r>
      <w:r w:rsidR="00421690" w:rsidRPr="007A3BA9">
        <w:rPr>
          <w:rFonts w:hint="eastAsia"/>
          <w:spacing w:val="-6"/>
        </w:rPr>
        <w:t>委员会欢迎颁布适用于全国范围的《反酷刑法》。然而</w:t>
      </w:r>
      <w:r w:rsidRPr="007A3BA9">
        <w:rPr>
          <w:rFonts w:hint="eastAsia"/>
          <w:spacing w:val="-6"/>
        </w:rPr>
        <w:t>，</w:t>
      </w:r>
      <w:r w:rsidR="00421690" w:rsidRPr="007A3BA9">
        <w:rPr>
          <w:rFonts w:hint="eastAsia"/>
          <w:spacing w:val="-6"/>
        </w:rPr>
        <w:t>委员会感到关切的是</w:t>
      </w:r>
      <w:r w:rsidRPr="007A3BA9">
        <w:rPr>
          <w:rFonts w:hint="eastAsia"/>
          <w:spacing w:val="-6"/>
        </w:rPr>
        <w:t>，</w:t>
      </w:r>
      <w:r w:rsidR="00421690">
        <w:rPr>
          <w:rFonts w:hint="eastAsia"/>
        </w:rPr>
        <w:t>没有说明国内法院直接适用《公约》的实际做法和国内法院直接适用《公约》的案件</w:t>
      </w:r>
      <w:r>
        <w:rPr>
          <w:rFonts w:hint="eastAsia"/>
        </w:rPr>
        <w:t>(</w:t>
      </w:r>
      <w:r w:rsidR="00421690">
        <w:rPr>
          <w:rFonts w:hint="eastAsia"/>
        </w:rPr>
        <w:t>第</w:t>
      </w:r>
      <w:r>
        <w:rPr>
          <w:rFonts w:hint="eastAsia"/>
        </w:rPr>
        <w:t>2</w:t>
      </w:r>
      <w:r w:rsidR="00421690">
        <w:rPr>
          <w:rFonts w:hint="eastAsia"/>
        </w:rPr>
        <w:t>和第</w:t>
      </w:r>
      <w:r>
        <w:rPr>
          <w:rFonts w:hint="eastAsia"/>
        </w:rPr>
        <w:t>12</w:t>
      </w:r>
      <w:r w:rsidR="00421690">
        <w:rPr>
          <w:rFonts w:hint="eastAsia"/>
        </w:rPr>
        <w:t>条</w:t>
      </w:r>
      <w:r>
        <w:rPr>
          <w:rFonts w:hint="eastAsia"/>
        </w:rPr>
        <w:t>)</w:t>
      </w:r>
      <w:r w:rsidR="00421690">
        <w:rPr>
          <w:rFonts w:hint="eastAsia"/>
        </w:rPr>
        <w:t>。</w:t>
      </w:r>
    </w:p>
    <w:p w14:paraId="146AC851" w14:textId="4BDA05A6" w:rsidR="00421690" w:rsidRPr="00A778DC" w:rsidRDefault="00130D3B" w:rsidP="00731D6C">
      <w:pPr>
        <w:pStyle w:val="SingleTxtGC"/>
        <w:spacing w:line="340" w:lineRule="exact"/>
        <w:rPr>
          <w:rFonts w:ascii="Time New Roman" w:eastAsia="黑体" w:hAnsi="Time New Roman" w:hint="eastAsia"/>
        </w:rPr>
      </w:pPr>
      <w:r w:rsidRPr="00A778DC">
        <w:rPr>
          <w:rFonts w:ascii="Time New Roman" w:eastAsia="黑体" w:hAnsi="Time New Roman" w:hint="eastAsia"/>
        </w:rPr>
        <w:t>8.</w:t>
      </w:r>
      <w:r w:rsidR="00421690" w:rsidRPr="00A778DC">
        <w:rPr>
          <w:rFonts w:ascii="Time New Roman" w:eastAsia="黑体" w:hAnsi="Time New Roman" w:hint="eastAsia"/>
        </w:rPr>
        <w:tab/>
      </w:r>
      <w:r w:rsidR="00421690" w:rsidRPr="007A3BA9">
        <w:rPr>
          <w:rFonts w:ascii="Time New Roman" w:eastAsia="黑体" w:hAnsi="Time New Roman" w:hint="eastAsia"/>
          <w:spacing w:val="-6"/>
        </w:rPr>
        <w:t>缔约国应向司法官员和律师提供关于直接适用《公约》和在法院维护《公约》</w:t>
      </w:r>
      <w:r w:rsidR="00421690" w:rsidRPr="00A778DC">
        <w:rPr>
          <w:rFonts w:ascii="Time New Roman" w:eastAsia="黑体" w:hAnsi="Time New Roman" w:hint="eastAsia"/>
        </w:rPr>
        <w:t>条款规定的权利的具体培训</w:t>
      </w:r>
      <w:r w:rsidRPr="00A778DC">
        <w:rPr>
          <w:rFonts w:ascii="Time New Roman" w:eastAsia="黑体" w:hAnsi="Time New Roman" w:hint="eastAsia"/>
        </w:rPr>
        <w:t>，</w:t>
      </w:r>
      <w:r w:rsidR="00421690" w:rsidRPr="00A778DC">
        <w:rPr>
          <w:rFonts w:ascii="Time New Roman" w:eastAsia="黑体" w:hAnsi="Time New Roman" w:hint="eastAsia"/>
        </w:rPr>
        <w:t>并在下次定期报告中提供信息</w:t>
      </w:r>
      <w:r w:rsidRPr="00A778DC">
        <w:rPr>
          <w:rFonts w:ascii="Time New Roman" w:eastAsia="黑体" w:hAnsi="Time New Roman" w:hint="eastAsia"/>
        </w:rPr>
        <w:t>，</w:t>
      </w:r>
      <w:r w:rsidR="00421690" w:rsidRPr="00A778DC">
        <w:rPr>
          <w:rFonts w:ascii="Time New Roman" w:eastAsia="黑体" w:hAnsi="Time New Roman" w:hint="eastAsia"/>
        </w:rPr>
        <w:t>说明国内法院援引《公约》的具体案件。</w:t>
      </w:r>
    </w:p>
    <w:p w14:paraId="5F937A08" w14:textId="77777777" w:rsidR="00421690" w:rsidRDefault="00421690" w:rsidP="004F12BE">
      <w:pPr>
        <w:pStyle w:val="H23GC"/>
        <w:spacing w:after="240" w:line="340" w:lineRule="exact"/>
      </w:pPr>
      <w:r>
        <w:rPr>
          <w:rFonts w:hint="eastAsia"/>
        </w:rPr>
        <w:tab/>
      </w:r>
      <w:r>
        <w:rPr>
          <w:rFonts w:hint="eastAsia"/>
        </w:rPr>
        <w:tab/>
      </w:r>
      <w:r>
        <w:rPr>
          <w:rFonts w:hint="eastAsia"/>
        </w:rPr>
        <w:t>绝对禁止酷刑</w:t>
      </w:r>
    </w:p>
    <w:p w14:paraId="37BD5DFF" w14:textId="225F5133" w:rsidR="00421690" w:rsidRDefault="00130D3B" w:rsidP="00731D6C">
      <w:pPr>
        <w:pStyle w:val="SingleTxtGC"/>
        <w:spacing w:line="340" w:lineRule="exact"/>
      </w:pPr>
      <w:r>
        <w:rPr>
          <w:rFonts w:hint="eastAsia"/>
        </w:rPr>
        <w:t>9.</w:t>
      </w:r>
      <w:r w:rsidR="00421690">
        <w:rPr>
          <w:rFonts w:hint="eastAsia"/>
        </w:rPr>
        <w:tab/>
      </w:r>
      <w:r w:rsidR="00421690">
        <w:rPr>
          <w:rFonts w:hint="eastAsia"/>
        </w:rPr>
        <w:t>委员会注意到《反酷刑法》中的酷刑定义包括出于任何一种歧视理由</w:t>
      </w:r>
      <w:r>
        <w:rPr>
          <w:rFonts w:hint="eastAsia"/>
        </w:rPr>
        <w:t>，</w:t>
      </w:r>
      <w:r w:rsidR="00421690">
        <w:rPr>
          <w:rFonts w:hint="eastAsia"/>
        </w:rPr>
        <w:t>为恐吓或胁迫个人或第三者而实施的酷刑行为。然而</w:t>
      </w:r>
      <w:r>
        <w:rPr>
          <w:rFonts w:hint="eastAsia"/>
        </w:rPr>
        <w:t>，</w:t>
      </w:r>
      <w:r w:rsidR="00421690">
        <w:rPr>
          <w:rFonts w:hint="eastAsia"/>
        </w:rPr>
        <w:t>该定义不包括《公约》所载的</w:t>
      </w:r>
      <w:r w:rsidR="00421690" w:rsidRPr="00F84FF2">
        <w:rPr>
          <w:rFonts w:hint="eastAsia"/>
          <w:spacing w:val="4"/>
        </w:rPr>
        <w:t>仅为基于歧视的目的而实施的可构成酷刑的行为。委员会还感到关切的是</w:t>
      </w:r>
      <w:r w:rsidRPr="00F84FF2">
        <w:rPr>
          <w:rFonts w:hint="eastAsia"/>
          <w:spacing w:val="4"/>
        </w:rPr>
        <w:t>，</w:t>
      </w:r>
      <w:r w:rsidR="00421690" w:rsidRPr="00F84FF2">
        <w:rPr>
          <w:rFonts w:hint="eastAsia"/>
          <w:spacing w:val="4"/>
        </w:rPr>
        <w:t>《反</w:t>
      </w:r>
      <w:r w:rsidR="00421690">
        <w:rPr>
          <w:rFonts w:hint="eastAsia"/>
        </w:rPr>
        <w:t>酷刑法》没有按照《公约》第</w:t>
      </w:r>
      <w:r>
        <w:rPr>
          <w:rFonts w:hint="eastAsia"/>
        </w:rPr>
        <w:t>4</w:t>
      </w:r>
      <w:r w:rsidR="00421690">
        <w:rPr>
          <w:rFonts w:hint="eastAsia"/>
        </w:rPr>
        <w:t>条涵盖实施酷刑的企图</w:t>
      </w:r>
      <w:r>
        <w:rPr>
          <w:rFonts w:hint="eastAsia"/>
        </w:rPr>
        <w:t>，</w:t>
      </w:r>
      <w:r w:rsidR="00421690">
        <w:rPr>
          <w:rFonts w:hint="eastAsia"/>
        </w:rPr>
        <w:t>并且缺乏禁止诉讼时效以及禁止对酷刑行为给予大赦和特赦的具体规定</w:t>
      </w:r>
      <w:r>
        <w:rPr>
          <w:rFonts w:hint="eastAsia"/>
        </w:rPr>
        <w:t>(</w:t>
      </w:r>
      <w:r w:rsidR="00421690">
        <w:rPr>
          <w:rFonts w:hint="eastAsia"/>
        </w:rPr>
        <w:t>第</w:t>
      </w:r>
      <w:r>
        <w:rPr>
          <w:rFonts w:hint="eastAsia"/>
        </w:rPr>
        <w:t>1</w:t>
      </w:r>
      <w:r w:rsidR="00421690">
        <w:rPr>
          <w:rFonts w:hint="eastAsia"/>
        </w:rPr>
        <w:t>和第</w:t>
      </w:r>
      <w:r>
        <w:rPr>
          <w:rFonts w:hint="eastAsia"/>
        </w:rPr>
        <w:t>4</w:t>
      </w:r>
      <w:r w:rsidR="00421690">
        <w:rPr>
          <w:rFonts w:hint="eastAsia"/>
        </w:rPr>
        <w:t>条</w:t>
      </w:r>
      <w:r>
        <w:rPr>
          <w:rFonts w:hint="eastAsia"/>
        </w:rPr>
        <w:t>)</w:t>
      </w:r>
      <w:r w:rsidR="00421690">
        <w:rPr>
          <w:rFonts w:hint="eastAsia"/>
        </w:rPr>
        <w:t>。</w:t>
      </w:r>
    </w:p>
    <w:p w14:paraId="76CBD859" w14:textId="03918545" w:rsidR="00421690" w:rsidRPr="00A778DC" w:rsidRDefault="00130D3B" w:rsidP="004F12BE">
      <w:pPr>
        <w:pStyle w:val="SingleTxtGC"/>
        <w:spacing w:after="180" w:line="340" w:lineRule="exact"/>
        <w:rPr>
          <w:rFonts w:ascii="Time New Roman" w:eastAsia="黑体" w:hAnsi="Time New Roman" w:hint="eastAsia"/>
        </w:rPr>
      </w:pPr>
      <w:r w:rsidRPr="00A778DC">
        <w:rPr>
          <w:rFonts w:ascii="Time New Roman" w:eastAsia="黑体" w:hAnsi="Time New Roman" w:hint="eastAsia"/>
        </w:rPr>
        <w:t>10.</w:t>
      </w:r>
      <w:r w:rsidR="00421690" w:rsidRPr="00A778DC">
        <w:rPr>
          <w:rFonts w:ascii="Time New Roman" w:eastAsia="黑体" w:hAnsi="Time New Roman" w:hint="eastAsia"/>
        </w:rPr>
        <w:tab/>
      </w:r>
      <w:r w:rsidR="00421690" w:rsidRPr="00A778DC">
        <w:rPr>
          <w:rFonts w:ascii="Time New Roman" w:eastAsia="黑体" w:hAnsi="Time New Roman" w:hint="eastAsia"/>
        </w:rPr>
        <w:t>委员会建议缔约国</w:t>
      </w:r>
      <w:r w:rsidRPr="00A778DC">
        <w:rPr>
          <w:rFonts w:ascii="Time New Roman" w:eastAsia="黑体" w:hAnsi="Time New Roman" w:hint="eastAsia"/>
        </w:rPr>
        <w:t>：</w:t>
      </w:r>
    </w:p>
    <w:p w14:paraId="0537D0F0" w14:textId="552C9824" w:rsidR="00421690" w:rsidRPr="00A778DC" w:rsidRDefault="00421690" w:rsidP="00731D6C">
      <w:pPr>
        <w:pStyle w:val="SingleTxtGC"/>
        <w:spacing w:line="340" w:lineRule="exact"/>
        <w:rPr>
          <w:rFonts w:ascii="Time New Roman" w:eastAsia="黑体" w:hAnsi="Time New Roman" w:hint="eastAsia"/>
        </w:rPr>
      </w:pPr>
      <w:r w:rsidRPr="00A778DC">
        <w:rPr>
          <w:rFonts w:ascii="Time New Roman" w:eastAsia="黑体" w:hAnsi="Time New Roman" w:hint="eastAsia"/>
        </w:rPr>
        <w:tab/>
      </w:r>
      <w:r w:rsidR="00130D3B" w:rsidRPr="00A778DC">
        <w:rPr>
          <w:rFonts w:ascii="Time New Roman" w:eastAsia="黑体" w:hAnsi="Time New Roman" w:hint="eastAsia"/>
        </w:rPr>
        <w:t>(a)</w:t>
      </w:r>
      <w:r w:rsidRPr="00A778DC">
        <w:rPr>
          <w:rFonts w:ascii="Time New Roman" w:eastAsia="黑体" w:hAnsi="Time New Roman" w:hint="eastAsia"/>
        </w:rPr>
        <w:tab/>
      </w:r>
      <w:r w:rsidRPr="00A778DC">
        <w:rPr>
          <w:rFonts w:ascii="Time New Roman" w:eastAsia="黑体" w:hAnsi="Time New Roman" w:hint="eastAsia"/>
        </w:rPr>
        <w:t>继续努力使酷刑定义完全符合《公约》第</w:t>
      </w:r>
      <w:r w:rsidR="00130D3B" w:rsidRPr="00A778DC">
        <w:rPr>
          <w:rFonts w:ascii="Time New Roman" w:eastAsia="黑体" w:hAnsi="Time New Roman" w:hint="eastAsia"/>
        </w:rPr>
        <w:t>1</w:t>
      </w:r>
      <w:r w:rsidRPr="00A778DC">
        <w:rPr>
          <w:rFonts w:ascii="Time New Roman" w:eastAsia="黑体" w:hAnsi="Time New Roman" w:hint="eastAsia"/>
        </w:rPr>
        <w:t>条</w:t>
      </w:r>
      <w:r w:rsidR="00130D3B" w:rsidRPr="00A778DC">
        <w:rPr>
          <w:rFonts w:ascii="Time New Roman" w:eastAsia="黑体" w:hAnsi="Time New Roman" w:hint="eastAsia"/>
        </w:rPr>
        <w:t>，</w:t>
      </w:r>
      <w:r w:rsidRPr="00A778DC">
        <w:rPr>
          <w:rFonts w:ascii="Time New Roman" w:eastAsia="黑体" w:hAnsi="Time New Roman" w:hint="eastAsia"/>
        </w:rPr>
        <w:t>并在酷刑定义中明确列入以下单独目的</w:t>
      </w:r>
      <w:r w:rsidR="00130D3B" w:rsidRPr="00A778DC">
        <w:rPr>
          <w:rFonts w:ascii="Time New Roman" w:eastAsia="黑体" w:hAnsi="Time New Roman" w:hint="eastAsia"/>
        </w:rPr>
        <w:t>：“</w:t>
      </w:r>
      <w:r w:rsidRPr="00A778DC">
        <w:rPr>
          <w:rFonts w:ascii="Time New Roman" w:eastAsia="黑体" w:hAnsi="Time New Roman" w:hint="eastAsia"/>
        </w:rPr>
        <w:t>或出于任何一种歧视的理由</w:t>
      </w:r>
      <w:r w:rsidR="00130D3B" w:rsidRPr="00A778DC">
        <w:rPr>
          <w:rFonts w:ascii="Time New Roman" w:eastAsia="黑体" w:hAnsi="Time New Roman" w:hint="eastAsia"/>
        </w:rPr>
        <w:t>”；</w:t>
      </w:r>
    </w:p>
    <w:p w14:paraId="49572B61" w14:textId="5E092899" w:rsidR="00421690" w:rsidRPr="00A778DC" w:rsidRDefault="00421690" w:rsidP="00731D6C">
      <w:pPr>
        <w:pStyle w:val="SingleTxtGC"/>
        <w:spacing w:line="340" w:lineRule="exact"/>
        <w:rPr>
          <w:rFonts w:ascii="Time New Roman" w:eastAsia="黑体" w:hAnsi="Time New Roman" w:hint="eastAsia"/>
        </w:rPr>
      </w:pPr>
      <w:r w:rsidRPr="00A778DC">
        <w:rPr>
          <w:rFonts w:ascii="Time New Roman" w:eastAsia="黑体" w:hAnsi="Time New Roman" w:hint="eastAsia"/>
        </w:rPr>
        <w:tab/>
      </w:r>
      <w:r w:rsidR="00130D3B" w:rsidRPr="00A778DC">
        <w:rPr>
          <w:rFonts w:ascii="Time New Roman" w:eastAsia="黑体" w:hAnsi="Time New Roman" w:hint="eastAsia"/>
        </w:rPr>
        <w:t>(b)</w:t>
      </w:r>
      <w:r w:rsidRPr="00A778DC">
        <w:rPr>
          <w:rFonts w:ascii="Time New Roman" w:eastAsia="黑体" w:hAnsi="Time New Roman" w:hint="eastAsia"/>
        </w:rPr>
        <w:tab/>
      </w:r>
      <w:r w:rsidRPr="00A778DC">
        <w:rPr>
          <w:rFonts w:ascii="Time New Roman" w:eastAsia="黑体" w:hAnsi="Time New Roman" w:hint="eastAsia"/>
        </w:rPr>
        <w:t>在《反酷刑法》中将企图实施酷刑定为刑事犯罪</w:t>
      </w:r>
      <w:r w:rsidR="00130D3B" w:rsidRPr="00A778DC">
        <w:rPr>
          <w:rFonts w:ascii="Time New Roman" w:eastAsia="黑体" w:hAnsi="Time New Roman" w:hint="eastAsia"/>
        </w:rPr>
        <w:t>；</w:t>
      </w:r>
    </w:p>
    <w:p w14:paraId="3027F7D0" w14:textId="5618419B" w:rsidR="00421690" w:rsidRPr="00A778DC" w:rsidRDefault="00421690" w:rsidP="00731D6C">
      <w:pPr>
        <w:pStyle w:val="SingleTxtGC"/>
        <w:spacing w:line="340" w:lineRule="exact"/>
        <w:rPr>
          <w:rFonts w:ascii="Time New Roman" w:eastAsia="黑体" w:hAnsi="Time New Roman" w:hint="eastAsia"/>
        </w:rPr>
      </w:pPr>
      <w:r w:rsidRPr="00A778DC">
        <w:rPr>
          <w:rFonts w:ascii="Time New Roman" w:eastAsia="黑体" w:hAnsi="Time New Roman" w:hint="eastAsia"/>
        </w:rPr>
        <w:tab/>
      </w:r>
      <w:r w:rsidR="00130D3B" w:rsidRPr="00A778DC">
        <w:rPr>
          <w:rFonts w:ascii="Time New Roman" w:eastAsia="黑体" w:hAnsi="Time New Roman" w:hint="eastAsia"/>
        </w:rPr>
        <w:t>(c)</w:t>
      </w:r>
      <w:r w:rsidRPr="00A778DC">
        <w:rPr>
          <w:rFonts w:ascii="Time New Roman" w:eastAsia="黑体" w:hAnsi="Time New Roman" w:hint="eastAsia"/>
        </w:rPr>
        <w:tab/>
      </w:r>
      <w:r w:rsidRPr="00A778DC">
        <w:rPr>
          <w:rFonts w:ascii="Time New Roman" w:eastAsia="黑体" w:hAnsi="Time New Roman" w:hint="eastAsia"/>
        </w:rPr>
        <w:t>根据委员会关于缔约国对第</w:t>
      </w:r>
      <w:r w:rsidR="00130D3B" w:rsidRPr="00A778DC">
        <w:rPr>
          <w:rFonts w:ascii="Time New Roman" w:eastAsia="黑体" w:hAnsi="Time New Roman" w:hint="eastAsia"/>
        </w:rPr>
        <w:t>14</w:t>
      </w:r>
      <w:r w:rsidRPr="00A778DC">
        <w:rPr>
          <w:rFonts w:ascii="Time New Roman" w:eastAsia="黑体" w:hAnsi="Time New Roman" w:hint="eastAsia"/>
        </w:rPr>
        <w:t>条的执行的第</w:t>
      </w:r>
      <w:r w:rsidR="00130D3B" w:rsidRPr="00A778DC">
        <w:rPr>
          <w:rFonts w:ascii="Time New Roman" w:eastAsia="黑体" w:hAnsi="Time New Roman" w:hint="eastAsia"/>
        </w:rPr>
        <w:t>3</w:t>
      </w:r>
      <w:r w:rsidRPr="00A778DC">
        <w:rPr>
          <w:rFonts w:ascii="Time New Roman" w:eastAsia="黑体" w:hAnsi="Time New Roman" w:hint="eastAsia"/>
        </w:rPr>
        <w:t>号一般性意见</w:t>
      </w:r>
      <w:r w:rsidR="00130D3B" w:rsidRPr="00A778DC">
        <w:rPr>
          <w:rFonts w:ascii="Time New Roman" w:eastAsia="黑体" w:hAnsi="Time New Roman" w:hint="eastAsia"/>
        </w:rPr>
        <w:t>(2</w:t>
      </w:r>
      <w:r w:rsidRPr="00A778DC">
        <w:rPr>
          <w:rFonts w:ascii="Time New Roman" w:eastAsia="黑体" w:hAnsi="Time New Roman" w:hint="eastAsia"/>
        </w:rPr>
        <w:t>0</w:t>
      </w:r>
      <w:r w:rsidR="00130D3B" w:rsidRPr="00A778DC">
        <w:rPr>
          <w:rFonts w:ascii="Time New Roman" w:eastAsia="黑体" w:hAnsi="Time New Roman" w:hint="eastAsia"/>
        </w:rPr>
        <w:t>12</w:t>
      </w:r>
      <w:r w:rsidRPr="00A778DC">
        <w:rPr>
          <w:rFonts w:ascii="Time New Roman" w:eastAsia="黑体" w:hAnsi="Time New Roman" w:hint="eastAsia"/>
        </w:rPr>
        <w:t>年</w:t>
      </w:r>
      <w:r w:rsidR="00130D3B" w:rsidRPr="00A778DC">
        <w:rPr>
          <w:rFonts w:ascii="Time New Roman" w:eastAsia="黑体" w:hAnsi="Time New Roman" w:hint="eastAsia"/>
        </w:rPr>
        <w:t>)</w:t>
      </w:r>
      <w:r w:rsidR="00130D3B" w:rsidRPr="00A778DC">
        <w:rPr>
          <w:rFonts w:ascii="Time New Roman" w:eastAsia="黑体" w:hAnsi="Time New Roman" w:hint="eastAsia"/>
        </w:rPr>
        <w:t>，</w:t>
      </w:r>
      <w:r w:rsidRPr="001D730B">
        <w:rPr>
          <w:rFonts w:ascii="Time New Roman" w:eastAsia="黑体" w:hAnsi="Time New Roman" w:hint="eastAsia"/>
          <w:spacing w:val="2"/>
        </w:rPr>
        <w:t>澄清并确保法律明确规定的酷刑罪没有诉讼时效</w:t>
      </w:r>
      <w:r w:rsidR="00130D3B" w:rsidRPr="001D730B">
        <w:rPr>
          <w:rFonts w:ascii="Time New Roman" w:eastAsia="黑体" w:hAnsi="Time New Roman" w:hint="eastAsia"/>
          <w:spacing w:val="2"/>
        </w:rPr>
        <w:t>，</w:t>
      </w:r>
      <w:r w:rsidRPr="001D730B">
        <w:rPr>
          <w:rFonts w:ascii="Time New Roman" w:eastAsia="黑体" w:hAnsi="Time New Roman" w:hint="eastAsia"/>
          <w:spacing w:val="2"/>
        </w:rPr>
        <w:t>并明确将酷刑排除在大赦和特</w:t>
      </w:r>
      <w:r w:rsidRPr="00A778DC">
        <w:rPr>
          <w:rFonts w:ascii="Time New Roman" w:eastAsia="黑体" w:hAnsi="Time New Roman" w:hint="eastAsia"/>
        </w:rPr>
        <w:t>赦条款的范围以外。</w:t>
      </w:r>
    </w:p>
    <w:p w14:paraId="085ABCA9" w14:textId="77777777" w:rsidR="00421690" w:rsidRDefault="00421690" w:rsidP="00A778DC">
      <w:pPr>
        <w:pStyle w:val="H23GC"/>
      </w:pPr>
      <w:r>
        <w:rPr>
          <w:rFonts w:hint="eastAsia"/>
        </w:rPr>
        <w:lastRenderedPageBreak/>
        <w:tab/>
      </w:r>
      <w:r>
        <w:rPr>
          <w:rFonts w:hint="eastAsia"/>
        </w:rPr>
        <w:tab/>
      </w:r>
      <w:r>
        <w:rPr>
          <w:rFonts w:hint="eastAsia"/>
        </w:rPr>
        <w:t>基本保障</w:t>
      </w:r>
    </w:p>
    <w:p w14:paraId="1C04478F" w14:textId="2AC5F8E5" w:rsidR="00421690" w:rsidRDefault="00130D3B" w:rsidP="00421690">
      <w:pPr>
        <w:pStyle w:val="SingleTxtGC"/>
      </w:pPr>
      <w:r>
        <w:rPr>
          <w:rFonts w:hint="eastAsia"/>
        </w:rPr>
        <w:t>11.</w:t>
      </w:r>
      <w:r w:rsidR="00421690">
        <w:rPr>
          <w:rFonts w:hint="eastAsia"/>
        </w:rPr>
        <w:tab/>
      </w:r>
      <w:r w:rsidR="00421690">
        <w:rPr>
          <w:rFonts w:hint="eastAsia"/>
        </w:rPr>
        <w:t>委员会欢迎缔约国颁布《刑事诉讼法》</w:t>
      </w:r>
      <w:r>
        <w:rPr>
          <w:rFonts w:hint="eastAsia"/>
        </w:rPr>
        <w:t>，</w:t>
      </w:r>
      <w:r w:rsidR="00421690">
        <w:rPr>
          <w:rFonts w:hint="eastAsia"/>
        </w:rPr>
        <w:t>并在普遍定期审议期间承诺继续加强司法系统</w:t>
      </w:r>
      <w:r>
        <w:rPr>
          <w:rFonts w:hint="eastAsia"/>
        </w:rPr>
        <w:t>，</w:t>
      </w:r>
      <w:r w:rsidR="00DE2D4D">
        <w:rPr>
          <w:rStyle w:val="a8"/>
          <w:rFonts w:eastAsia="宋体"/>
        </w:rPr>
        <w:footnoteReference w:id="5"/>
      </w:r>
      <w:r w:rsidR="00421690">
        <w:rPr>
          <w:rFonts w:hint="eastAsia"/>
        </w:rPr>
        <w:t xml:space="preserve"> </w:t>
      </w:r>
      <w:r w:rsidR="00421690">
        <w:rPr>
          <w:rFonts w:hint="eastAsia"/>
        </w:rPr>
        <w:t>但委员会感到关切的是</w:t>
      </w:r>
      <w:r>
        <w:rPr>
          <w:rFonts w:hint="eastAsia"/>
        </w:rPr>
        <w:t>，</w:t>
      </w:r>
      <w:r w:rsidR="00421690">
        <w:rPr>
          <w:rFonts w:hint="eastAsia"/>
        </w:rPr>
        <w:t>虽然存在现行法律规定</w:t>
      </w:r>
      <w:r>
        <w:rPr>
          <w:rFonts w:hint="eastAsia"/>
        </w:rPr>
        <w:t>，</w:t>
      </w:r>
      <w:r w:rsidR="00421690">
        <w:rPr>
          <w:rFonts w:hint="eastAsia"/>
        </w:rPr>
        <w:t>但在执行基本保障方面存在许多缺陷</w:t>
      </w:r>
      <w:r>
        <w:rPr>
          <w:rFonts w:hint="eastAsia"/>
        </w:rPr>
        <w:t>，</w:t>
      </w:r>
      <w:r w:rsidR="00421690">
        <w:rPr>
          <w:rFonts w:hint="eastAsia"/>
        </w:rPr>
        <w:t>包括</w:t>
      </w:r>
      <w:r>
        <w:rPr>
          <w:rFonts w:hint="eastAsia"/>
        </w:rPr>
        <w:t>：</w:t>
      </w:r>
    </w:p>
    <w:p w14:paraId="6B39FA36" w14:textId="4F9563DF" w:rsidR="00421690" w:rsidRDefault="00421690" w:rsidP="00421690">
      <w:pPr>
        <w:pStyle w:val="SingleTxtGC"/>
      </w:pPr>
      <w:r>
        <w:rPr>
          <w:rFonts w:hint="eastAsia"/>
        </w:rPr>
        <w:tab/>
      </w:r>
      <w:r w:rsidR="00130D3B">
        <w:rPr>
          <w:rFonts w:hint="eastAsia"/>
        </w:rPr>
        <w:t>(a)</w:t>
      </w:r>
      <w:r>
        <w:rPr>
          <w:rFonts w:hint="eastAsia"/>
        </w:rPr>
        <w:tab/>
      </w:r>
      <w:r w:rsidRPr="005F08FE">
        <w:rPr>
          <w:rFonts w:hint="eastAsia"/>
          <w:spacing w:val="-4"/>
        </w:rPr>
        <w:t>在许多情况下</w:t>
      </w:r>
      <w:r w:rsidR="00130D3B" w:rsidRPr="005F08FE">
        <w:rPr>
          <w:rFonts w:hint="eastAsia"/>
          <w:spacing w:val="-4"/>
        </w:rPr>
        <w:t>，</w:t>
      </w:r>
      <w:r w:rsidRPr="005F08FE">
        <w:rPr>
          <w:rFonts w:hint="eastAsia"/>
          <w:spacing w:val="-4"/>
        </w:rPr>
        <w:t>警方拘留个人超过</w:t>
      </w:r>
      <w:r w:rsidR="00130D3B" w:rsidRPr="005F08FE">
        <w:rPr>
          <w:rFonts w:hint="eastAsia"/>
          <w:spacing w:val="-4"/>
        </w:rPr>
        <w:t>24</w:t>
      </w:r>
      <w:r w:rsidRPr="005F08FE">
        <w:rPr>
          <w:rFonts w:hint="eastAsia"/>
          <w:spacing w:val="-4"/>
        </w:rPr>
        <w:t>或</w:t>
      </w:r>
      <w:r w:rsidR="00130D3B" w:rsidRPr="005F08FE">
        <w:rPr>
          <w:rFonts w:hint="eastAsia"/>
          <w:spacing w:val="-4"/>
        </w:rPr>
        <w:t>48</w:t>
      </w:r>
      <w:r w:rsidRPr="005F08FE">
        <w:rPr>
          <w:rFonts w:hint="eastAsia"/>
          <w:spacing w:val="-4"/>
        </w:rPr>
        <w:t>小时的法定时限</w:t>
      </w:r>
      <w:r w:rsidR="00130D3B" w:rsidRPr="005F08FE">
        <w:rPr>
          <w:rFonts w:hint="eastAsia"/>
          <w:spacing w:val="-4"/>
        </w:rPr>
        <w:t>(</w:t>
      </w:r>
      <w:r w:rsidRPr="005F08FE">
        <w:rPr>
          <w:rFonts w:hint="eastAsia"/>
          <w:spacing w:val="-4"/>
        </w:rPr>
        <w:t>违反《宪法》</w:t>
      </w:r>
      <w:r>
        <w:rPr>
          <w:rFonts w:hint="eastAsia"/>
        </w:rPr>
        <w:t>第</w:t>
      </w:r>
      <w:r w:rsidR="00130D3B">
        <w:rPr>
          <w:rFonts w:hint="eastAsia"/>
        </w:rPr>
        <w:t>35</w:t>
      </w:r>
      <w:r>
        <w:rPr>
          <w:rFonts w:hint="eastAsia"/>
        </w:rPr>
        <w:t>条和《警察法》第</w:t>
      </w:r>
      <w:r w:rsidR="00130D3B">
        <w:rPr>
          <w:rFonts w:hint="eastAsia"/>
        </w:rPr>
        <w:t>62</w:t>
      </w:r>
      <w:r>
        <w:rPr>
          <w:rFonts w:hint="eastAsia"/>
        </w:rPr>
        <w:t>条</w:t>
      </w:r>
      <w:r w:rsidR="00130D3B">
        <w:rPr>
          <w:rFonts w:hint="eastAsia"/>
        </w:rPr>
        <w:t>)</w:t>
      </w:r>
      <w:r w:rsidR="00130D3B">
        <w:rPr>
          <w:rFonts w:hint="eastAsia"/>
        </w:rPr>
        <w:t>；</w:t>
      </w:r>
    </w:p>
    <w:p w14:paraId="2A40CB7A" w14:textId="3630B5FA" w:rsidR="00421690" w:rsidRDefault="00421690" w:rsidP="00421690">
      <w:pPr>
        <w:pStyle w:val="SingleTxtGC"/>
      </w:pPr>
      <w:r>
        <w:rPr>
          <w:rFonts w:hint="eastAsia"/>
        </w:rPr>
        <w:tab/>
      </w:r>
      <w:r w:rsidR="00130D3B">
        <w:rPr>
          <w:rFonts w:hint="eastAsia"/>
        </w:rPr>
        <w:t>(b)</w:t>
      </w:r>
      <w:r>
        <w:rPr>
          <w:rFonts w:hint="eastAsia"/>
        </w:rPr>
        <w:tab/>
      </w:r>
      <w:r>
        <w:rPr>
          <w:rFonts w:hint="eastAsia"/>
        </w:rPr>
        <w:t>有指控称</w:t>
      </w:r>
      <w:r w:rsidR="00130D3B">
        <w:rPr>
          <w:rFonts w:hint="eastAsia"/>
        </w:rPr>
        <w:t>，</w:t>
      </w:r>
      <w:r>
        <w:rPr>
          <w:rFonts w:hint="eastAsia"/>
        </w:rPr>
        <w:t>存在对个人的任意逮捕和单独拘禁</w:t>
      </w:r>
      <w:r w:rsidR="00130D3B">
        <w:rPr>
          <w:rFonts w:hint="eastAsia"/>
        </w:rPr>
        <w:t>，</w:t>
      </w:r>
      <w:r>
        <w:rPr>
          <w:rFonts w:hint="eastAsia"/>
        </w:rPr>
        <w:t>并且不允许他们联络</w:t>
      </w:r>
      <w:r w:rsidRPr="005F08FE">
        <w:rPr>
          <w:rFonts w:hint="eastAsia"/>
          <w:spacing w:val="2"/>
        </w:rPr>
        <w:t>亲属或他们所选择的人</w:t>
      </w:r>
      <w:r w:rsidR="00130D3B" w:rsidRPr="005F08FE">
        <w:rPr>
          <w:rFonts w:hint="eastAsia"/>
          <w:spacing w:val="2"/>
        </w:rPr>
        <w:t>，</w:t>
      </w:r>
      <w:r w:rsidRPr="005F08FE">
        <w:rPr>
          <w:rFonts w:hint="eastAsia"/>
          <w:spacing w:val="2"/>
        </w:rPr>
        <w:t>而且在拘留的各个阶段没有系统和一贯地使用登记册登</w:t>
      </w:r>
      <w:r>
        <w:rPr>
          <w:rFonts w:hint="eastAsia"/>
        </w:rPr>
        <w:t>记被剥夺自由者</w:t>
      </w:r>
      <w:r w:rsidR="00130D3B">
        <w:rPr>
          <w:rFonts w:hint="eastAsia"/>
        </w:rPr>
        <w:t>，</w:t>
      </w:r>
      <w:r>
        <w:rPr>
          <w:rFonts w:hint="eastAsia"/>
        </w:rPr>
        <w:t>包括记录拘留各个阶段详细情况</w:t>
      </w:r>
      <w:r w:rsidR="00130D3B">
        <w:rPr>
          <w:rFonts w:hint="eastAsia"/>
        </w:rPr>
        <w:t>；</w:t>
      </w:r>
    </w:p>
    <w:p w14:paraId="12CAC37E" w14:textId="25CC90C0" w:rsidR="00421690" w:rsidRDefault="00421690" w:rsidP="00421690">
      <w:pPr>
        <w:pStyle w:val="SingleTxtGC"/>
      </w:pPr>
      <w:r>
        <w:rPr>
          <w:rFonts w:hint="eastAsia"/>
        </w:rPr>
        <w:tab/>
      </w:r>
      <w:r w:rsidR="00130D3B">
        <w:rPr>
          <w:rFonts w:hint="eastAsia"/>
        </w:rPr>
        <w:t>(c)</w:t>
      </w:r>
      <w:r>
        <w:rPr>
          <w:rFonts w:hint="eastAsia"/>
        </w:rPr>
        <w:tab/>
      </w:r>
      <w:r>
        <w:rPr>
          <w:rFonts w:hint="eastAsia"/>
        </w:rPr>
        <w:t>有报告称</w:t>
      </w:r>
      <w:r w:rsidR="00130D3B">
        <w:rPr>
          <w:rFonts w:hint="eastAsia"/>
        </w:rPr>
        <w:t>，</w:t>
      </w:r>
      <w:r>
        <w:rPr>
          <w:rFonts w:hint="eastAsia"/>
        </w:rPr>
        <w:t>被逮捕者通常无法获得被捕理由或其权利</w:t>
      </w:r>
      <w:r w:rsidR="00130D3B">
        <w:rPr>
          <w:rFonts w:hint="eastAsia"/>
        </w:rPr>
        <w:t>，</w:t>
      </w:r>
      <w:r>
        <w:rPr>
          <w:rFonts w:hint="eastAsia"/>
        </w:rPr>
        <w:t>包括法律代表权的信息</w:t>
      </w:r>
      <w:r w:rsidR="00130D3B">
        <w:rPr>
          <w:rFonts w:hint="eastAsia"/>
        </w:rPr>
        <w:t>；</w:t>
      </w:r>
    </w:p>
    <w:p w14:paraId="07BA66C8" w14:textId="10E37F59" w:rsidR="00421690" w:rsidRDefault="00421690" w:rsidP="00421690">
      <w:pPr>
        <w:pStyle w:val="SingleTxtGC"/>
      </w:pPr>
      <w:r>
        <w:rPr>
          <w:rFonts w:hint="eastAsia"/>
        </w:rPr>
        <w:tab/>
      </w:r>
      <w:r w:rsidR="00130D3B">
        <w:rPr>
          <w:rFonts w:hint="eastAsia"/>
        </w:rPr>
        <w:t>(d)</w:t>
      </w:r>
      <w:r>
        <w:rPr>
          <w:rFonts w:hint="eastAsia"/>
        </w:rPr>
        <w:tab/>
      </w:r>
      <w:r>
        <w:rPr>
          <w:rFonts w:hint="eastAsia"/>
        </w:rPr>
        <w:t>在实践中很难获得法律援助</w:t>
      </w:r>
      <w:r w:rsidR="00130D3B">
        <w:rPr>
          <w:rFonts w:hint="eastAsia"/>
        </w:rPr>
        <w:t>，</w:t>
      </w:r>
      <w:r>
        <w:rPr>
          <w:rFonts w:hint="eastAsia"/>
        </w:rPr>
        <w:t>尽管设立了尼日利亚法律援助委员会</w:t>
      </w:r>
      <w:r w:rsidR="00130D3B">
        <w:rPr>
          <w:rFonts w:hint="eastAsia"/>
        </w:rPr>
        <w:t>，</w:t>
      </w:r>
      <w:r>
        <w:rPr>
          <w:rFonts w:hint="eastAsia"/>
        </w:rPr>
        <w:t>但该委员会在所有</w:t>
      </w:r>
      <w:r w:rsidR="00130D3B">
        <w:rPr>
          <w:rFonts w:hint="eastAsia"/>
        </w:rPr>
        <w:t>36</w:t>
      </w:r>
      <w:r>
        <w:rPr>
          <w:rFonts w:hint="eastAsia"/>
        </w:rPr>
        <w:t>个州的办事处都资金不足</w:t>
      </w:r>
      <w:r w:rsidR="00130D3B">
        <w:rPr>
          <w:rFonts w:hint="eastAsia"/>
        </w:rPr>
        <w:t>；</w:t>
      </w:r>
    </w:p>
    <w:p w14:paraId="1505CE5E" w14:textId="166EBAA8" w:rsidR="00421690" w:rsidRDefault="00421690" w:rsidP="00421690">
      <w:pPr>
        <w:pStyle w:val="SingleTxtGC"/>
      </w:pPr>
      <w:r>
        <w:rPr>
          <w:rFonts w:hint="eastAsia"/>
        </w:rPr>
        <w:tab/>
      </w:r>
      <w:r w:rsidR="00130D3B">
        <w:rPr>
          <w:rFonts w:hint="eastAsia"/>
        </w:rPr>
        <w:t>(e)</w:t>
      </w:r>
      <w:r>
        <w:rPr>
          <w:rFonts w:hint="eastAsia"/>
        </w:rPr>
        <w:tab/>
      </w:r>
      <w:r>
        <w:rPr>
          <w:rFonts w:hint="eastAsia"/>
        </w:rPr>
        <w:t>在调查期间没有对被警方拘留者的审问进行例行录音或录像</w:t>
      </w:r>
      <w:r w:rsidR="00130D3B">
        <w:rPr>
          <w:rFonts w:hint="eastAsia"/>
        </w:rPr>
        <w:t>，</w:t>
      </w:r>
      <w:r>
        <w:rPr>
          <w:rFonts w:hint="eastAsia"/>
        </w:rPr>
        <w:t>尽管存在这样的具体法律要求</w:t>
      </w:r>
      <w:r w:rsidR="00130D3B">
        <w:rPr>
          <w:rFonts w:hint="eastAsia"/>
        </w:rPr>
        <w:t>；</w:t>
      </w:r>
    </w:p>
    <w:p w14:paraId="1ACA991C" w14:textId="54B87704" w:rsidR="00421690" w:rsidRDefault="00421690" w:rsidP="00421690">
      <w:pPr>
        <w:pStyle w:val="SingleTxtGC"/>
      </w:pPr>
      <w:r>
        <w:rPr>
          <w:rFonts w:hint="eastAsia"/>
        </w:rPr>
        <w:tab/>
      </w:r>
      <w:r w:rsidR="00130D3B">
        <w:rPr>
          <w:rFonts w:hint="eastAsia"/>
        </w:rPr>
        <w:t>(f)</w:t>
      </w:r>
      <w:r>
        <w:rPr>
          <w:rFonts w:hint="eastAsia"/>
        </w:rPr>
        <w:tab/>
      </w:r>
      <w:r>
        <w:rPr>
          <w:rFonts w:hint="eastAsia"/>
        </w:rPr>
        <w:t>从拘留一开始就没有进行独立的体检</w:t>
      </w:r>
      <w:r w:rsidR="00130D3B">
        <w:rPr>
          <w:rFonts w:hint="eastAsia"/>
        </w:rPr>
        <w:t>(</w:t>
      </w:r>
      <w:r>
        <w:rPr>
          <w:rFonts w:hint="eastAsia"/>
        </w:rPr>
        <w:t>第</w:t>
      </w:r>
      <w:r w:rsidR="00130D3B">
        <w:rPr>
          <w:rFonts w:hint="eastAsia"/>
        </w:rPr>
        <w:t>2</w:t>
      </w:r>
      <w:r>
        <w:rPr>
          <w:rFonts w:hint="eastAsia"/>
        </w:rPr>
        <w:t>条</w:t>
      </w:r>
      <w:r w:rsidR="00130D3B">
        <w:rPr>
          <w:rFonts w:hint="eastAsia"/>
        </w:rPr>
        <w:t>)</w:t>
      </w:r>
      <w:r>
        <w:rPr>
          <w:rFonts w:hint="eastAsia"/>
        </w:rPr>
        <w:t>。</w:t>
      </w:r>
    </w:p>
    <w:p w14:paraId="69607A0C" w14:textId="6E32C898" w:rsidR="00421690" w:rsidRPr="00A778DC" w:rsidRDefault="00130D3B" w:rsidP="00421690">
      <w:pPr>
        <w:pStyle w:val="SingleTxtGC"/>
        <w:rPr>
          <w:rFonts w:ascii="Time New Roman" w:eastAsia="黑体" w:hAnsi="Time New Roman" w:hint="eastAsia"/>
        </w:rPr>
      </w:pPr>
      <w:r w:rsidRPr="00A778DC">
        <w:rPr>
          <w:rFonts w:ascii="Time New Roman" w:eastAsia="黑体" w:hAnsi="Time New Roman" w:hint="eastAsia"/>
        </w:rPr>
        <w:t>12.</w:t>
      </w:r>
      <w:r w:rsidR="00421690" w:rsidRPr="00A778DC">
        <w:rPr>
          <w:rFonts w:ascii="Time New Roman" w:eastAsia="黑体" w:hAnsi="Time New Roman" w:hint="eastAsia"/>
        </w:rPr>
        <w:tab/>
      </w:r>
      <w:r w:rsidR="00421690" w:rsidRPr="00A778DC">
        <w:rPr>
          <w:rFonts w:ascii="Time New Roman" w:eastAsia="黑体" w:hAnsi="Time New Roman" w:hint="eastAsia"/>
        </w:rPr>
        <w:t>委员会促请缔约国</w:t>
      </w:r>
      <w:r w:rsidRPr="00A778DC">
        <w:rPr>
          <w:rFonts w:ascii="Time New Roman" w:eastAsia="黑体" w:hAnsi="Time New Roman" w:hint="eastAsia"/>
        </w:rPr>
        <w:t>：</w:t>
      </w:r>
    </w:p>
    <w:p w14:paraId="35370503" w14:textId="522403F5" w:rsidR="00421690" w:rsidRPr="00A778DC" w:rsidRDefault="00421690" w:rsidP="00421690">
      <w:pPr>
        <w:pStyle w:val="SingleTxtGC"/>
        <w:rPr>
          <w:rFonts w:ascii="Time New Roman" w:eastAsia="黑体" w:hAnsi="Time New Roman" w:hint="eastAsia"/>
        </w:rPr>
      </w:pPr>
      <w:r w:rsidRPr="00A778DC">
        <w:rPr>
          <w:rFonts w:ascii="Time New Roman" w:eastAsia="黑体" w:hAnsi="Time New Roman" w:hint="eastAsia"/>
        </w:rPr>
        <w:tab/>
      </w:r>
      <w:r w:rsidR="00130D3B" w:rsidRPr="00A778DC">
        <w:rPr>
          <w:rFonts w:ascii="Time New Roman" w:eastAsia="黑体" w:hAnsi="Time New Roman" w:hint="eastAsia"/>
        </w:rPr>
        <w:t>(a)</w:t>
      </w:r>
      <w:r w:rsidRPr="00A778DC">
        <w:rPr>
          <w:rFonts w:ascii="Time New Roman" w:eastAsia="黑体" w:hAnsi="Time New Roman" w:hint="eastAsia"/>
        </w:rPr>
        <w:tab/>
      </w:r>
      <w:r w:rsidRPr="00A778DC">
        <w:rPr>
          <w:rFonts w:ascii="Time New Roman" w:eastAsia="黑体" w:hAnsi="Time New Roman" w:hint="eastAsia"/>
        </w:rPr>
        <w:t>确保被拘留者有权被迅速带见法官</w:t>
      </w:r>
      <w:r w:rsidR="00130D3B" w:rsidRPr="00A778DC">
        <w:rPr>
          <w:rFonts w:ascii="Time New Roman" w:eastAsia="黑体" w:hAnsi="Time New Roman" w:hint="eastAsia"/>
        </w:rPr>
        <w:t>，</w:t>
      </w:r>
      <w:r w:rsidRPr="00A778DC">
        <w:rPr>
          <w:rFonts w:ascii="Time New Roman" w:eastAsia="黑体" w:hAnsi="Time New Roman" w:hint="eastAsia"/>
        </w:rPr>
        <w:t>或被释放</w:t>
      </w:r>
      <w:r w:rsidR="00130D3B" w:rsidRPr="00A778DC">
        <w:rPr>
          <w:rFonts w:ascii="Time New Roman" w:eastAsia="黑体" w:hAnsi="Time New Roman" w:hint="eastAsia"/>
        </w:rPr>
        <w:t>，</w:t>
      </w:r>
      <w:r w:rsidRPr="00A778DC">
        <w:rPr>
          <w:rFonts w:ascii="Time New Roman" w:eastAsia="黑体" w:hAnsi="Time New Roman" w:hint="eastAsia"/>
        </w:rPr>
        <w:t>并可在诉讼的任何阶段对其拘留的合法性提出质疑</w:t>
      </w:r>
      <w:r w:rsidR="00130D3B" w:rsidRPr="00A778DC">
        <w:rPr>
          <w:rFonts w:ascii="Time New Roman" w:eastAsia="黑体" w:hAnsi="Time New Roman" w:hint="eastAsia"/>
        </w:rPr>
        <w:t>；</w:t>
      </w:r>
    </w:p>
    <w:p w14:paraId="1AC81816" w14:textId="7F7D2576" w:rsidR="00421690" w:rsidRPr="00A778DC" w:rsidRDefault="00421690" w:rsidP="00421690">
      <w:pPr>
        <w:pStyle w:val="SingleTxtGC"/>
        <w:rPr>
          <w:rFonts w:ascii="Time New Roman" w:eastAsia="黑体" w:hAnsi="Time New Roman" w:hint="eastAsia"/>
        </w:rPr>
      </w:pPr>
      <w:r w:rsidRPr="00A778DC">
        <w:rPr>
          <w:rFonts w:ascii="Time New Roman" w:eastAsia="黑体" w:hAnsi="Time New Roman" w:hint="eastAsia"/>
        </w:rPr>
        <w:tab/>
      </w:r>
      <w:r w:rsidR="00130D3B" w:rsidRPr="00A778DC">
        <w:rPr>
          <w:rFonts w:ascii="Time New Roman" w:eastAsia="黑体" w:hAnsi="Time New Roman" w:hint="eastAsia"/>
        </w:rPr>
        <w:t>(b)</w:t>
      </w:r>
      <w:r w:rsidRPr="00A778DC">
        <w:rPr>
          <w:rFonts w:ascii="Time New Roman" w:eastAsia="黑体" w:hAnsi="Time New Roman" w:hint="eastAsia"/>
        </w:rPr>
        <w:tab/>
      </w:r>
      <w:r w:rsidRPr="004D551A">
        <w:rPr>
          <w:rFonts w:ascii="Time New Roman" w:eastAsia="黑体" w:hAnsi="Time New Roman" w:hint="eastAsia"/>
          <w:spacing w:val="-2"/>
        </w:rPr>
        <w:t>确保在诉讼的各个阶段将人员被剥夺自由的情况准确记录在登记册上</w:t>
      </w:r>
      <w:r w:rsidR="00130D3B" w:rsidRPr="004D551A">
        <w:rPr>
          <w:rFonts w:ascii="Time New Roman" w:eastAsia="黑体" w:hAnsi="Time New Roman" w:hint="eastAsia"/>
          <w:spacing w:val="-2"/>
        </w:rPr>
        <w:t>，</w:t>
      </w:r>
      <w:r w:rsidRPr="004D551A">
        <w:rPr>
          <w:rFonts w:ascii="Time New Roman" w:eastAsia="黑体" w:hAnsi="Time New Roman" w:hint="eastAsia"/>
          <w:spacing w:val="4"/>
        </w:rPr>
        <w:t>并确保被剥夺自由者有权将其被逮捕或拘留的消息通知亲属或他们所选择的其他</w:t>
      </w:r>
      <w:r w:rsidRPr="00A778DC">
        <w:rPr>
          <w:rFonts w:ascii="Time New Roman" w:eastAsia="黑体" w:hAnsi="Time New Roman" w:hint="eastAsia"/>
        </w:rPr>
        <w:t>人</w:t>
      </w:r>
      <w:r w:rsidR="00130D3B" w:rsidRPr="00A778DC">
        <w:rPr>
          <w:rFonts w:ascii="Time New Roman" w:eastAsia="黑体" w:hAnsi="Time New Roman" w:hint="eastAsia"/>
        </w:rPr>
        <w:t>；</w:t>
      </w:r>
    </w:p>
    <w:p w14:paraId="0950CF39" w14:textId="4A3C6BDD" w:rsidR="00421690" w:rsidRPr="00A778DC" w:rsidRDefault="00421690" w:rsidP="00421690">
      <w:pPr>
        <w:pStyle w:val="SingleTxtGC"/>
        <w:rPr>
          <w:rFonts w:ascii="Time New Roman" w:eastAsia="黑体" w:hAnsi="Time New Roman" w:hint="eastAsia"/>
        </w:rPr>
      </w:pPr>
      <w:r w:rsidRPr="00A778DC">
        <w:rPr>
          <w:rFonts w:ascii="Time New Roman" w:eastAsia="黑体" w:hAnsi="Time New Roman" w:hint="eastAsia"/>
        </w:rPr>
        <w:tab/>
      </w:r>
      <w:r w:rsidR="00130D3B" w:rsidRPr="00A778DC">
        <w:rPr>
          <w:rFonts w:ascii="Time New Roman" w:eastAsia="黑体" w:hAnsi="Time New Roman" w:hint="eastAsia"/>
        </w:rPr>
        <w:t>(c)</w:t>
      </w:r>
      <w:r w:rsidRPr="00A778DC">
        <w:rPr>
          <w:rFonts w:ascii="Time New Roman" w:eastAsia="黑体" w:hAnsi="Time New Roman" w:hint="eastAsia"/>
        </w:rPr>
        <w:tab/>
      </w:r>
      <w:r w:rsidRPr="00A778DC">
        <w:rPr>
          <w:rFonts w:ascii="Time New Roman" w:eastAsia="黑体" w:hAnsi="Time New Roman" w:hint="eastAsia"/>
        </w:rPr>
        <w:t>确保立即向被逮捕和被拘留者告知对他们提出的指控和罪名</w:t>
      </w:r>
      <w:r w:rsidR="00130D3B" w:rsidRPr="00A778DC">
        <w:rPr>
          <w:rFonts w:ascii="Time New Roman" w:eastAsia="黑体" w:hAnsi="Time New Roman" w:hint="eastAsia"/>
        </w:rPr>
        <w:t>，</w:t>
      </w:r>
      <w:r w:rsidRPr="00A778DC">
        <w:rPr>
          <w:rFonts w:ascii="Time New Roman" w:eastAsia="黑体" w:hAnsi="Time New Roman" w:hint="eastAsia"/>
        </w:rPr>
        <w:t>并根据《关于律师作用的基本原则》和《联合国关于在刑事司法系统中获得法律援助机会的原则和准则》</w:t>
      </w:r>
      <w:r w:rsidR="00130D3B" w:rsidRPr="00A778DC">
        <w:rPr>
          <w:rFonts w:ascii="Time New Roman" w:eastAsia="黑体" w:hAnsi="Time New Roman" w:hint="eastAsia"/>
        </w:rPr>
        <w:t>，</w:t>
      </w:r>
      <w:r w:rsidRPr="00A778DC">
        <w:rPr>
          <w:rFonts w:ascii="Time New Roman" w:eastAsia="黑体" w:hAnsi="Time New Roman" w:hint="eastAsia"/>
        </w:rPr>
        <w:t>确保他们在整个诉讼过程中</w:t>
      </w:r>
      <w:r w:rsidR="00130D3B" w:rsidRPr="00A778DC">
        <w:rPr>
          <w:rFonts w:ascii="Time New Roman" w:eastAsia="黑体" w:hAnsi="Time New Roman" w:hint="eastAsia"/>
        </w:rPr>
        <w:t>，</w:t>
      </w:r>
      <w:r w:rsidRPr="00A778DC">
        <w:rPr>
          <w:rFonts w:ascii="Time New Roman" w:eastAsia="黑体" w:hAnsi="Time New Roman" w:hint="eastAsia"/>
        </w:rPr>
        <w:t>包括在最初的审讯和调查期间能够迅速获得律师或免费法律援助</w:t>
      </w:r>
      <w:r w:rsidR="00130D3B" w:rsidRPr="00A778DC">
        <w:rPr>
          <w:rFonts w:ascii="Time New Roman" w:eastAsia="黑体" w:hAnsi="Time New Roman" w:hint="eastAsia"/>
        </w:rPr>
        <w:t>；</w:t>
      </w:r>
    </w:p>
    <w:p w14:paraId="7C2A7F44" w14:textId="44ADBF27" w:rsidR="00421690" w:rsidRPr="00A778DC" w:rsidRDefault="00421690" w:rsidP="00421690">
      <w:pPr>
        <w:pStyle w:val="SingleTxtGC"/>
        <w:rPr>
          <w:rFonts w:ascii="Time New Roman" w:eastAsia="黑体" w:hAnsi="Time New Roman" w:hint="eastAsia"/>
        </w:rPr>
      </w:pPr>
      <w:r w:rsidRPr="00A778DC">
        <w:rPr>
          <w:rFonts w:ascii="Time New Roman" w:eastAsia="黑体" w:hAnsi="Time New Roman" w:hint="eastAsia"/>
        </w:rPr>
        <w:tab/>
      </w:r>
      <w:r w:rsidR="00130D3B" w:rsidRPr="00A778DC">
        <w:rPr>
          <w:rFonts w:ascii="Time New Roman" w:eastAsia="黑体" w:hAnsi="Time New Roman" w:hint="eastAsia"/>
        </w:rPr>
        <w:t>(d)</w:t>
      </w:r>
      <w:r w:rsidRPr="00A778DC">
        <w:rPr>
          <w:rFonts w:ascii="Time New Roman" w:eastAsia="黑体" w:hAnsi="Time New Roman" w:hint="eastAsia"/>
        </w:rPr>
        <w:tab/>
      </w:r>
      <w:r w:rsidRPr="00AF7077">
        <w:rPr>
          <w:rFonts w:ascii="Time New Roman" w:eastAsia="黑体" w:hAnsi="Time New Roman" w:hint="eastAsia"/>
          <w:spacing w:val="-2"/>
        </w:rPr>
        <w:t>提供必要的人力和财政资源</w:t>
      </w:r>
      <w:r w:rsidR="00130D3B" w:rsidRPr="00AF7077">
        <w:rPr>
          <w:rFonts w:ascii="Time New Roman" w:eastAsia="黑体" w:hAnsi="Time New Roman" w:hint="eastAsia"/>
          <w:spacing w:val="-2"/>
        </w:rPr>
        <w:t>，</w:t>
      </w:r>
      <w:r w:rsidRPr="00AF7077">
        <w:rPr>
          <w:rFonts w:ascii="Time New Roman" w:eastAsia="黑体" w:hAnsi="Time New Roman" w:hint="eastAsia"/>
          <w:spacing w:val="-2"/>
        </w:rPr>
        <w:t>确保法律援助委员会的所有地方分支机构</w:t>
      </w:r>
      <w:r w:rsidRPr="00A778DC">
        <w:rPr>
          <w:rFonts w:ascii="Time New Roman" w:eastAsia="黑体" w:hAnsi="Time New Roman" w:hint="eastAsia"/>
        </w:rPr>
        <w:t>正常运作</w:t>
      </w:r>
      <w:r w:rsidR="00130D3B" w:rsidRPr="00A778DC">
        <w:rPr>
          <w:rFonts w:ascii="Time New Roman" w:eastAsia="黑体" w:hAnsi="Time New Roman" w:hint="eastAsia"/>
        </w:rPr>
        <w:t>；</w:t>
      </w:r>
    </w:p>
    <w:p w14:paraId="05615170" w14:textId="385962ED" w:rsidR="00421690" w:rsidRPr="00A778DC" w:rsidRDefault="00421690" w:rsidP="00421690">
      <w:pPr>
        <w:pStyle w:val="SingleTxtGC"/>
        <w:rPr>
          <w:rFonts w:ascii="Time New Roman" w:eastAsia="黑体" w:hAnsi="Time New Roman" w:hint="eastAsia"/>
        </w:rPr>
      </w:pPr>
      <w:r w:rsidRPr="00A778DC">
        <w:rPr>
          <w:rFonts w:ascii="Time New Roman" w:eastAsia="黑体" w:hAnsi="Time New Roman" w:hint="eastAsia"/>
        </w:rPr>
        <w:tab/>
      </w:r>
      <w:r w:rsidR="00130D3B" w:rsidRPr="00A778DC">
        <w:rPr>
          <w:rFonts w:ascii="Time New Roman" w:eastAsia="黑体" w:hAnsi="Time New Roman" w:hint="eastAsia"/>
        </w:rPr>
        <w:t>(e)</w:t>
      </w:r>
      <w:r w:rsidRPr="00A778DC">
        <w:rPr>
          <w:rFonts w:ascii="Time New Roman" w:eastAsia="黑体" w:hAnsi="Time New Roman" w:hint="eastAsia"/>
        </w:rPr>
        <w:tab/>
      </w:r>
      <w:r w:rsidRPr="00A778DC">
        <w:rPr>
          <w:rFonts w:ascii="Time New Roman" w:eastAsia="黑体" w:hAnsi="Time New Roman" w:hint="eastAsia"/>
        </w:rPr>
        <w:t>确保对审讯被剥夺自由者情况进行录像</w:t>
      </w:r>
      <w:r w:rsidR="00130D3B" w:rsidRPr="00A778DC">
        <w:rPr>
          <w:rFonts w:ascii="Time New Roman" w:eastAsia="黑体" w:hAnsi="Time New Roman" w:hint="eastAsia"/>
        </w:rPr>
        <w:t>，</w:t>
      </w:r>
      <w:r w:rsidRPr="00A778DC">
        <w:rPr>
          <w:rFonts w:ascii="Time New Roman" w:eastAsia="黑体" w:hAnsi="Time New Roman" w:hint="eastAsia"/>
        </w:rPr>
        <w:t>将这些录像存放在监督机构控制下的安全场所</w:t>
      </w:r>
      <w:r w:rsidR="00130D3B" w:rsidRPr="00A778DC">
        <w:rPr>
          <w:rFonts w:ascii="Time New Roman" w:eastAsia="黑体" w:hAnsi="Time New Roman" w:hint="eastAsia"/>
        </w:rPr>
        <w:t>，</w:t>
      </w:r>
      <w:r w:rsidRPr="00A778DC">
        <w:rPr>
          <w:rFonts w:ascii="Time New Roman" w:eastAsia="黑体" w:hAnsi="Time New Roman" w:hint="eastAsia"/>
        </w:rPr>
        <w:t>允许调查人员、被拘留者及其律师查看</w:t>
      </w:r>
      <w:r w:rsidR="00130D3B" w:rsidRPr="00A778DC">
        <w:rPr>
          <w:rFonts w:ascii="Time New Roman" w:eastAsia="黑体" w:hAnsi="Time New Roman" w:hint="eastAsia"/>
        </w:rPr>
        <w:t>，</w:t>
      </w:r>
      <w:r w:rsidRPr="00A778DC">
        <w:rPr>
          <w:rFonts w:ascii="Time New Roman" w:eastAsia="黑体" w:hAnsi="Time New Roman" w:hint="eastAsia"/>
        </w:rPr>
        <w:t>并向警察局提供必要的技术和财政支持</w:t>
      </w:r>
      <w:r w:rsidR="00130D3B" w:rsidRPr="00A778DC">
        <w:rPr>
          <w:rFonts w:ascii="Time New Roman" w:eastAsia="黑体" w:hAnsi="Time New Roman" w:hint="eastAsia"/>
        </w:rPr>
        <w:t>，</w:t>
      </w:r>
      <w:r w:rsidRPr="00A778DC">
        <w:rPr>
          <w:rFonts w:ascii="Time New Roman" w:eastAsia="黑体" w:hAnsi="Time New Roman" w:hint="eastAsia"/>
        </w:rPr>
        <w:t>以促进执行这一建议</w:t>
      </w:r>
      <w:r w:rsidR="00130D3B" w:rsidRPr="00A778DC">
        <w:rPr>
          <w:rFonts w:ascii="Time New Roman" w:eastAsia="黑体" w:hAnsi="Time New Roman" w:hint="eastAsia"/>
        </w:rPr>
        <w:t>；</w:t>
      </w:r>
    </w:p>
    <w:p w14:paraId="017DE160" w14:textId="06B257EA" w:rsidR="00421690" w:rsidRPr="00A778DC" w:rsidRDefault="00421690" w:rsidP="00421690">
      <w:pPr>
        <w:pStyle w:val="SingleTxtGC"/>
        <w:rPr>
          <w:rFonts w:ascii="Time New Roman" w:eastAsia="黑体" w:hAnsi="Time New Roman" w:hint="eastAsia"/>
        </w:rPr>
      </w:pPr>
      <w:r w:rsidRPr="00A778DC">
        <w:rPr>
          <w:rFonts w:ascii="Time New Roman" w:eastAsia="黑体" w:hAnsi="Time New Roman" w:hint="eastAsia"/>
        </w:rPr>
        <w:tab/>
      </w:r>
      <w:r w:rsidR="00130D3B" w:rsidRPr="00A778DC">
        <w:rPr>
          <w:rFonts w:ascii="Time New Roman" w:eastAsia="黑体" w:hAnsi="Time New Roman" w:hint="eastAsia"/>
        </w:rPr>
        <w:t>(f)</w:t>
      </w:r>
      <w:r w:rsidRPr="00A778DC">
        <w:rPr>
          <w:rFonts w:ascii="Time New Roman" w:eastAsia="黑体" w:hAnsi="Time New Roman" w:hint="eastAsia"/>
        </w:rPr>
        <w:tab/>
      </w:r>
      <w:r w:rsidRPr="00A778DC">
        <w:rPr>
          <w:rFonts w:ascii="Time New Roman" w:eastAsia="黑体" w:hAnsi="Time New Roman" w:hint="eastAsia"/>
        </w:rPr>
        <w:t>确保被拘留者有权要求和获得由独立医生或他们所选择的医生进行的体检</w:t>
      </w:r>
      <w:r w:rsidR="00130D3B" w:rsidRPr="00A778DC">
        <w:rPr>
          <w:rFonts w:ascii="Time New Roman" w:eastAsia="黑体" w:hAnsi="Time New Roman" w:hint="eastAsia"/>
        </w:rPr>
        <w:t>，</w:t>
      </w:r>
      <w:r w:rsidRPr="00A778DC">
        <w:rPr>
          <w:rFonts w:ascii="Time New Roman" w:eastAsia="黑体" w:hAnsi="Time New Roman" w:hint="eastAsia"/>
        </w:rPr>
        <w:t>并确保在他们到达警察局、拘留中心或监狱后立即获得无条件和完全保密的此类体检</w:t>
      </w:r>
      <w:r w:rsidR="00130D3B" w:rsidRPr="00A778DC">
        <w:rPr>
          <w:rFonts w:ascii="Time New Roman" w:eastAsia="黑体" w:hAnsi="Time New Roman" w:hint="eastAsia"/>
        </w:rPr>
        <w:t>；</w:t>
      </w:r>
    </w:p>
    <w:p w14:paraId="553BCF61" w14:textId="096E6452" w:rsidR="00421690" w:rsidRPr="00A778DC" w:rsidRDefault="00421690" w:rsidP="00421690">
      <w:pPr>
        <w:pStyle w:val="SingleTxtGC"/>
        <w:rPr>
          <w:rFonts w:ascii="Time New Roman" w:eastAsia="黑体" w:hAnsi="Time New Roman" w:hint="eastAsia"/>
        </w:rPr>
      </w:pPr>
      <w:r w:rsidRPr="00A778DC">
        <w:rPr>
          <w:rFonts w:ascii="Time New Roman" w:eastAsia="黑体" w:hAnsi="Time New Roman" w:hint="eastAsia"/>
        </w:rPr>
        <w:tab/>
      </w:r>
      <w:r w:rsidR="00130D3B" w:rsidRPr="00A778DC">
        <w:rPr>
          <w:rFonts w:ascii="Time New Roman" w:eastAsia="黑体" w:hAnsi="Time New Roman" w:hint="eastAsia"/>
        </w:rPr>
        <w:t>(g)</w:t>
      </w:r>
      <w:r w:rsidRPr="00A778DC">
        <w:rPr>
          <w:rFonts w:ascii="Time New Roman" w:eastAsia="黑体" w:hAnsi="Time New Roman" w:hint="eastAsia"/>
        </w:rPr>
        <w:tab/>
      </w:r>
      <w:r w:rsidRPr="00A778DC">
        <w:rPr>
          <w:rFonts w:ascii="Time New Roman" w:eastAsia="黑体" w:hAnsi="Time New Roman" w:hint="eastAsia"/>
        </w:rPr>
        <w:t>提供关于相关法律规定的充分和定期培训</w:t>
      </w:r>
      <w:r w:rsidR="00130D3B" w:rsidRPr="00A778DC">
        <w:rPr>
          <w:rFonts w:ascii="Time New Roman" w:eastAsia="黑体" w:hAnsi="Time New Roman" w:hint="eastAsia"/>
        </w:rPr>
        <w:t>，</w:t>
      </w:r>
      <w:r w:rsidRPr="00A778DC">
        <w:rPr>
          <w:rFonts w:ascii="Time New Roman" w:eastAsia="黑体" w:hAnsi="Time New Roman" w:hint="eastAsia"/>
        </w:rPr>
        <w:t>监测遵守情况</w:t>
      </w:r>
      <w:r w:rsidR="00130D3B" w:rsidRPr="00A778DC">
        <w:rPr>
          <w:rFonts w:ascii="Time New Roman" w:eastAsia="黑体" w:hAnsi="Time New Roman" w:hint="eastAsia"/>
        </w:rPr>
        <w:t>，</w:t>
      </w:r>
      <w:r w:rsidRPr="00A778DC">
        <w:rPr>
          <w:rFonts w:ascii="Time New Roman" w:eastAsia="黑体" w:hAnsi="Time New Roman" w:hint="eastAsia"/>
        </w:rPr>
        <w:t>并对官员不予遵守的行为予以惩处。</w:t>
      </w:r>
    </w:p>
    <w:p w14:paraId="728F9C38" w14:textId="77777777" w:rsidR="00421690" w:rsidRDefault="00421690" w:rsidP="00EC237A">
      <w:pPr>
        <w:pStyle w:val="H23GC"/>
        <w:spacing w:after="180"/>
      </w:pPr>
      <w:r>
        <w:rPr>
          <w:rFonts w:hint="eastAsia"/>
        </w:rPr>
        <w:lastRenderedPageBreak/>
        <w:tab/>
      </w:r>
      <w:r>
        <w:rPr>
          <w:rFonts w:hint="eastAsia"/>
        </w:rPr>
        <w:tab/>
      </w:r>
      <w:r>
        <w:rPr>
          <w:rFonts w:hint="eastAsia"/>
        </w:rPr>
        <w:t>酷刑、虐待、任意拘留和过度使用武力的指控</w:t>
      </w:r>
    </w:p>
    <w:p w14:paraId="0A690FCD" w14:textId="18E93F24" w:rsidR="00421690" w:rsidRDefault="00130D3B" w:rsidP="00EC237A">
      <w:pPr>
        <w:pStyle w:val="SingleTxtGC"/>
        <w:spacing w:line="326" w:lineRule="exact"/>
      </w:pPr>
      <w:r w:rsidRPr="006E631D">
        <w:rPr>
          <w:rFonts w:hint="eastAsia"/>
          <w:spacing w:val="2"/>
        </w:rPr>
        <w:t>13.</w:t>
      </w:r>
      <w:r w:rsidR="00421690" w:rsidRPr="006E631D">
        <w:rPr>
          <w:rFonts w:hint="eastAsia"/>
          <w:spacing w:val="2"/>
        </w:rPr>
        <w:tab/>
      </w:r>
      <w:r w:rsidR="00421690" w:rsidRPr="006E631D">
        <w:rPr>
          <w:rFonts w:hint="eastAsia"/>
          <w:spacing w:val="2"/>
        </w:rPr>
        <w:t>委员会赞赏为改革警察部门所作的持续努力</w:t>
      </w:r>
      <w:r w:rsidRPr="006E631D">
        <w:rPr>
          <w:rFonts w:hint="eastAsia"/>
          <w:spacing w:val="2"/>
        </w:rPr>
        <w:t>，</w:t>
      </w:r>
      <w:r w:rsidR="00421690" w:rsidRPr="006E631D">
        <w:rPr>
          <w:rFonts w:hint="eastAsia"/>
          <w:spacing w:val="2"/>
        </w:rPr>
        <w:t>包括颁布《警察法》以及对第</w:t>
      </w:r>
      <w:r>
        <w:rPr>
          <w:rFonts w:hint="eastAsia"/>
        </w:rPr>
        <w:t>237</w:t>
      </w:r>
      <w:r w:rsidR="00421690">
        <w:rPr>
          <w:rFonts w:hint="eastAsia"/>
        </w:rPr>
        <w:t>号警察令所作的纳入国际标准的修订</w:t>
      </w:r>
      <w:r>
        <w:rPr>
          <w:rFonts w:hint="eastAsia"/>
        </w:rPr>
        <w:t>，</w:t>
      </w:r>
      <w:r w:rsidR="00421690">
        <w:rPr>
          <w:rFonts w:hint="eastAsia"/>
        </w:rPr>
        <w:t>但委员会仍感到关切的是</w:t>
      </w:r>
      <w:r>
        <w:rPr>
          <w:rFonts w:hint="eastAsia"/>
        </w:rPr>
        <w:t>，</w:t>
      </w:r>
      <w:r w:rsidR="00421690">
        <w:rPr>
          <w:rFonts w:hint="eastAsia"/>
        </w:rPr>
        <w:t>有报告称</w:t>
      </w:r>
      <w:r>
        <w:rPr>
          <w:rFonts w:hint="eastAsia"/>
        </w:rPr>
        <w:t>，</w:t>
      </w:r>
      <w:r w:rsidR="00421690">
        <w:rPr>
          <w:rFonts w:hint="eastAsia"/>
        </w:rPr>
        <w:t>存在过度使用武力的行为</w:t>
      </w:r>
      <w:r>
        <w:rPr>
          <w:rFonts w:hint="eastAsia"/>
        </w:rPr>
        <w:t>，</w:t>
      </w:r>
      <w:r w:rsidR="00421690">
        <w:rPr>
          <w:rFonts w:hint="eastAsia"/>
        </w:rPr>
        <w:t>包括使用枪击等致命武力</w:t>
      </w:r>
      <w:r>
        <w:rPr>
          <w:rFonts w:hint="eastAsia"/>
        </w:rPr>
        <w:t>，</w:t>
      </w:r>
      <w:r w:rsidR="00421690">
        <w:rPr>
          <w:rFonts w:hint="eastAsia"/>
        </w:rPr>
        <w:t>导致在逮捕或警方维持示威秩序时发生法外处决。委员会还感到关切的是</w:t>
      </w:r>
      <w:r>
        <w:rPr>
          <w:rFonts w:hint="eastAsia"/>
        </w:rPr>
        <w:t>，</w:t>
      </w:r>
      <w:r w:rsidR="00421690">
        <w:rPr>
          <w:rFonts w:hint="eastAsia"/>
        </w:rPr>
        <w:t>联合行动等警务活动变得</w:t>
      </w:r>
      <w:r w:rsidR="00421690" w:rsidRPr="00E432A2">
        <w:rPr>
          <w:rFonts w:hint="eastAsia"/>
          <w:spacing w:val="-4"/>
        </w:rPr>
        <w:t>日益军事化</w:t>
      </w:r>
      <w:r w:rsidRPr="00E432A2">
        <w:rPr>
          <w:rFonts w:hint="eastAsia"/>
          <w:spacing w:val="-4"/>
        </w:rPr>
        <w:t>，</w:t>
      </w:r>
      <w:r w:rsidR="00421690" w:rsidRPr="00E432A2">
        <w:rPr>
          <w:rFonts w:hint="eastAsia"/>
          <w:spacing w:val="-4"/>
        </w:rPr>
        <w:t>包括为遏制</w:t>
      </w:r>
      <w:r w:rsidRPr="00E432A2">
        <w:rPr>
          <w:rFonts w:hint="eastAsia"/>
          <w:spacing w:val="-4"/>
        </w:rPr>
        <w:t>COVID</w:t>
      </w:r>
      <w:r w:rsidR="00421690" w:rsidRPr="00E432A2">
        <w:rPr>
          <w:rFonts w:hint="eastAsia"/>
          <w:spacing w:val="-4"/>
        </w:rPr>
        <w:t>-</w:t>
      </w:r>
      <w:r w:rsidRPr="00E432A2">
        <w:rPr>
          <w:rFonts w:hint="eastAsia"/>
          <w:spacing w:val="-4"/>
        </w:rPr>
        <w:t>19</w:t>
      </w:r>
      <w:r w:rsidR="00421690" w:rsidRPr="00E432A2">
        <w:rPr>
          <w:rFonts w:hint="eastAsia"/>
          <w:spacing w:val="-4"/>
        </w:rPr>
        <w:t>疫情蔓延而实施封锁期间</w:t>
      </w:r>
      <w:r w:rsidRPr="00E432A2">
        <w:rPr>
          <w:rFonts w:hint="eastAsia"/>
          <w:spacing w:val="-4"/>
        </w:rPr>
        <w:t>，</w:t>
      </w:r>
      <w:r w:rsidRPr="00E432A2">
        <w:rPr>
          <w:rFonts w:hint="eastAsia"/>
          <w:spacing w:val="-4"/>
        </w:rPr>
        <w:t>2</w:t>
      </w:r>
      <w:r w:rsidR="00421690" w:rsidRPr="00E432A2">
        <w:rPr>
          <w:rFonts w:hint="eastAsia"/>
          <w:spacing w:val="-4"/>
        </w:rPr>
        <w:t>0</w:t>
      </w:r>
      <w:r w:rsidRPr="00E432A2">
        <w:rPr>
          <w:rFonts w:hint="eastAsia"/>
          <w:spacing w:val="-4"/>
        </w:rPr>
        <w:t>2</w:t>
      </w:r>
      <w:r w:rsidR="00421690" w:rsidRPr="00E432A2">
        <w:rPr>
          <w:rFonts w:hint="eastAsia"/>
          <w:spacing w:val="-4"/>
        </w:rPr>
        <w:t>0</w:t>
      </w:r>
      <w:r w:rsidR="00421690" w:rsidRPr="00E432A2">
        <w:rPr>
          <w:rFonts w:hint="eastAsia"/>
          <w:spacing w:val="-4"/>
        </w:rPr>
        <w:t>年</w:t>
      </w:r>
      <w:r w:rsidRPr="00E432A2">
        <w:rPr>
          <w:rFonts w:hint="eastAsia"/>
          <w:spacing w:val="-4"/>
        </w:rPr>
        <w:t>1</w:t>
      </w:r>
      <w:r w:rsidR="00421690" w:rsidRPr="00E432A2">
        <w:rPr>
          <w:rFonts w:hint="eastAsia"/>
          <w:spacing w:val="-4"/>
        </w:rPr>
        <w:t>0</w:t>
      </w:r>
      <w:r w:rsidR="00421690" w:rsidRPr="00E432A2">
        <w:rPr>
          <w:rFonts w:hint="eastAsia"/>
          <w:spacing w:val="-4"/>
        </w:rPr>
        <w:t>月</w:t>
      </w:r>
      <w:r w:rsidRPr="00E432A2">
        <w:rPr>
          <w:rFonts w:hint="eastAsia"/>
          <w:spacing w:val="-4"/>
        </w:rPr>
        <w:t>2</w:t>
      </w:r>
      <w:r w:rsidR="00421690" w:rsidRPr="00E432A2">
        <w:rPr>
          <w:rFonts w:hint="eastAsia"/>
          <w:spacing w:val="-4"/>
        </w:rPr>
        <w:t>0</w:t>
      </w:r>
      <w:r w:rsidR="00421690" w:rsidRPr="00E432A2">
        <w:rPr>
          <w:rFonts w:hint="eastAsia"/>
          <w:spacing w:val="-4"/>
        </w:rPr>
        <w:t>日</w:t>
      </w:r>
      <w:r w:rsidR="00421690">
        <w:rPr>
          <w:rFonts w:hint="eastAsia"/>
        </w:rPr>
        <w:t>在拉各斯举行的</w:t>
      </w:r>
      <w:r w:rsidR="00421690">
        <w:rPr>
          <w:rFonts w:hint="eastAsia"/>
        </w:rPr>
        <w:t>#</w:t>
      </w:r>
      <w:r>
        <w:rPr>
          <w:rFonts w:hint="eastAsia"/>
        </w:rPr>
        <w:t>EndSARS(</w:t>
      </w:r>
      <w:r w:rsidR="00421690">
        <w:rPr>
          <w:rFonts w:hint="eastAsia"/>
        </w:rPr>
        <w:t>解散特别反抢劫行动队</w:t>
      </w:r>
      <w:r>
        <w:rPr>
          <w:rFonts w:hint="eastAsia"/>
        </w:rPr>
        <w:t>)</w:t>
      </w:r>
      <w:r w:rsidR="00421690">
        <w:rPr>
          <w:rFonts w:hint="eastAsia"/>
        </w:rPr>
        <w:t>抗议</w:t>
      </w:r>
      <w:r>
        <w:rPr>
          <w:rFonts w:hint="eastAsia"/>
        </w:rPr>
        <w:t>(</w:t>
      </w:r>
      <w:r w:rsidR="00421690">
        <w:rPr>
          <w:rFonts w:hint="eastAsia"/>
        </w:rPr>
        <w:t>国家人权委员会收到了</w:t>
      </w:r>
      <w:r w:rsidRPr="00E432A2">
        <w:rPr>
          <w:rFonts w:hint="eastAsia"/>
          <w:spacing w:val="2"/>
        </w:rPr>
        <w:t>38</w:t>
      </w:r>
      <w:r w:rsidR="00421690" w:rsidRPr="00E432A2">
        <w:rPr>
          <w:rFonts w:hint="eastAsia"/>
          <w:spacing w:val="2"/>
        </w:rPr>
        <w:t>件法外处决投诉</w:t>
      </w:r>
      <w:r w:rsidRPr="00E432A2">
        <w:rPr>
          <w:rFonts w:hint="eastAsia"/>
          <w:spacing w:val="2"/>
        </w:rPr>
        <w:t>)</w:t>
      </w:r>
      <w:r w:rsidR="00421690" w:rsidRPr="00E432A2">
        <w:rPr>
          <w:rFonts w:hint="eastAsia"/>
          <w:spacing w:val="2"/>
        </w:rPr>
        <w:t>中</w:t>
      </w:r>
      <w:r w:rsidRPr="00E432A2">
        <w:rPr>
          <w:rFonts w:hint="eastAsia"/>
          <w:spacing w:val="2"/>
        </w:rPr>
        <w:t>，</w:t>
      </w:r>
      <w:r w:rsidR="00421690" w:rsidRPr="00E432A2">
        <w:rPr>
          <w:rFonts w:hint="eastAsia"/>
          <w:spacing w:val="2"/>
        </w:rPr>
        <w:t>以及在对东南部各州举行的其他示威作出的应对中。委</w:t>
      </w:r>
      <w:r w:rsidR="00421690">
        <w:rPr>
          <w:rFonts w:hint="eastAsia"/>
        </w:rPr>
        <w:t>员会深感关切的是</w:t>
      </w:r>
      <w:r>
        <w:rPr>
          <w:rFonts w:hint="eastAsia"/>
        </w:rPr>
        <w:t>，</w:t>
      </w:r>
      <w:r w:rsidR="00421690">
        <w:rPr>
          <w:rFonts w:hint="eastAsia"/>
        </w:rPr>
        <w:t>有指控称</w:t>
      </w:r>
      <w:r>
        <w:rPr>
          <w:rFonts w:hint="eastAsia"/>
        </w:rPr>
        <w:t>，</w:t>
      </w:r>
      <w:r w:rsidR="00421690">
        <w:rPr>
          <w:rFonts w:hint="eastAsia"/>
        </w:rPr>
        <w:t>尼日利亚警察部队特别反抢劫行动队存在严重</w:t>
      </w:r>
      <w:r w:rsidR="00421690" w:rsidRPr="00FD64E1">
        <w:rPr>
          <w:rFonts w:hint="eastAsia"/>
          <w:spacing w:val="2"/>
        </w:rPr>
        <w:t>不当行为。委员会注意到缔约国对这些指控采取了应对措施</w:t>
      </w:r>
      <w:r w:rsidRPr="00FD64E1">
        <w:rPr>
          <w:rFonts w:hint="eastAsia"/>
          <w:spacing w:val="2"/>
        </w:rPr>
        <w:t>，</w:t>
      </w:r>
      <w:r w:rsidR="00421690" w:rsidRPr="00FD64E1">
        <w:rPr>
          <w:rFonts w:hint="eastAsia"/>
          <w:spacing w:val="2"/>
        </w:rPr>
        <w:t>如委托国家人权</w:t>
      </w:r>
      <w:r w:rsidR="00421690" w:rsidRPr="00FD64E1">
        <w:rPr>
          <w:rFonts w:hint="eastAsia"/>
          <w:spacing w:val="-6"/>
        </w:rPr>
        <w:t>委员会进行调查</w:t>
      </w:r>
      <w:r w:rsidRPr="00FD64E1">
        <w:rPr>
          <w:rFonts w:hint="eastAsia"/>
          <w:spacing w:val="-6"/>
        </w:rPr>
        <w:t>，</w:t>
      </w:r>
      <w:r w:rsidR="00421690" w:rsidRPr="00FD64E1">
        <w:rPr>
          <w:rFonts w:hint="eastAsia"/>
          <w:spacing w:val="-6"/>
        </w:rPr>
        <w:t>在联邦和州一级成立司法调查小组</w:t>
      </w:r>
      <w:r w:rsidRPr="00FD64E1">
        <w:rPr>
          <w:rFonts w:hint="eastAsia"/>
          <w:spacing w:val="-6"/>
        </w:rPr>
        <w:t>，</w:t>
      </w:r>
      <w:r w:rsidR="00421690" w:rsidRPr="00FD64E1">
        <w:rPr>
          <w:rFonts w:hint="eastAsia"/>
          <w:spacing w:val="-6"/>
        </w:rPr>
        <w:t>以及解散特别反抢劫行动队。</w:t>
      </w:r>
      <w:r w:rsidR="00421690">
        <w:rPr>
          <w:rFonts w:hint="eastAsia"/>
        </w:rPr>
        <w:t>委员会注意到</w:t>
      </w:r>
      <w:r>
        <w:rPr>
          <w:rFonts w:hint="eastAsia"/>
        </w:rPr>
        <w:t>，</w:t>
      </w:r>
      <w:r w:rsidR="00421690">
        <w:rPr>
          <w:rFonts w:hint="eastAsia"/>
        </w:rPr>
        <w:t>据报告</w:t>
      </w:r>
      <w:r>
        <w:rPr>
          <w:rFonts w:hint="eastAsia"/>
        </w:rPr>
        <w:t>，</w:t>
      </w:r>
      <w:r w:rsidR="00421690">
        <w:rPr>
          <w:rFonts w:hint="eastAsia"/>
        </w:rPr>
        <w:t>司法小组收到了</w:t>
      </w:r>
      <w:r>
        <w:rPr>
          <w:rFonts w:hint="eastAsia"/>
        </w:rPr>
        <w:t>2</w:t>
      </w:r>
      <w:r w:rsidR="00D50FEB">
        <w:t>,</w:t>
      </w:r>
      <w:r>
        <w:rPr>
          <w:rFonts w:hint="eastAsia"/>
        </w:rPr>
        <w:t>5</w:t>
      </w:r>
      <w:r w:rsidR="00421690">
        <w:rPr>
          <w:rFonts w:hint="eastAsia"/>
        </w:rPr>
        <w:t>00</w:t>
      </w:r>
      <w:r w:rsidR="00421690">
        <w:rPr>
          <w:rFonts w:hint="eastAsia"/>
        </w:rPr>
        <w:t>件酷刑和虐待、任意拘留和虐待以及法外处决的投诉</w:t>
      </w:r>
      <w:r>
        <w:rPr>
          <w:rFonts w:hint="eastAsia"/>
        </w:rPr>
        <w:t>，</w:t>
      </w:r>
      <w:r w:rsidR="00421690">
        <w:rPr>
          <w:rFonts w:hint="eastAsia"/>
        </w:rPr>
        <w:t>但仍感关切的是</w:t>
      </w:r>
      <w:r>
        <w:rPr>
          <w:rFonts w:hint="eastAsia"/>
        </w:rPr>
        <w:t>，</w:t>
      </w:r>
      <w:r w:rsidR="00421690">
        <w:rPr>
          <w:rFonts w:hint="eastAsia"/>
        </w:rPr>
        <w:t>没有公布对这些投诉的调查报告</w:t>
      </w:r>
      <w:r>
        <w:rPr>
          <w:rFonts w:hint="eastAsia"/>
        </w:rPr>
        <w:t>，</w:t>
      </w:r>
      <w:r w:rsidR="00421690">
        <w:rPr>
          <w:rFonts w:hint="eastAsia"/>
        </w:rPr>
        <w:t>也没有对这些行为追究责任。据报告</w:t>
      </w:r>
      <w:r>
        <w:rPr>
          <w:rFonts w:hint="eastAsia"/>
        </w:rPr>
        <w:t>，</w:t>
      </w:r>
      <w:r w:rsidR="00421690">
        <w:rPr>
          <w:rFonts w:hint="eastAsia"/>
        </w:rPr>
        <w:t>一些小组由于缺乏资金而停止了工作。委员会还感到关切的是</w:t>
      </w:r>
      <w:r>
        <w:rPr>
          <w:rFonts w:hint="eastAsia"/>
        </w:rPr>
        <w:t>，</w:t>
      </w:r>
      <w:r w:rsidR="00421690">
        <w:rPr>
          <w:rFonts w:hint="eastAsia"/>
        </w:rPr>
        <w:t>警方利用</w:t>
      </w:r>
      <w:r>
        <w:rPr>
          <w:rFonts w:hint="eastAsia"/>
        </w:rPr>
        <w:t>2</w:t>
      </w:r>
      <w:r w:rsidR="00421690">
        <w:rPr>
          <w:rFonts w:hint="eastAsia"/>
        </w:rPr>
        <w:t>0</w:t>
      </w:r>
      <w:r>
        <w:rPr>
          <w:rFonts w:hint="eastAsia"/>
        </w:rPr>
        <w:t>14</w:t>
      </w:r>
      <w:r w:rsidR="00421690">
        <w:rPr>
          <w:rFonts w:hint="eastAsia"/>
        </w:rPr>
        <w:t>年一项反对男女同性恋、双性恋、跨性别者和间性者的法律</w:t>
      </w:r>
      <w:r>
        <w:rPr>
          <w:rFonts w:hint="eastAsia"/>
        </w:rPr>
        <w:t>，</w:t>
      </w:r>
      <w:r w:rsidR="00421690">
        <w:rPr>
          <w:rFonts w:hint="eastAsia"/>
        </w:rPr>
        <w:t>将任意逮捕和拘留等做法合法化</w:t>
      </w:r>
      <w:r>
        <w:rPr>
          <w:rFonts w:hint="eastAsia"/>
        </w:rPr>
        <w:t>；</w:t>
      </w:r>
      <w:r w:rsidR="00421690">
        <w:rPr>
          <w:rFonts w:hint="eastAsia"/>
        </w:rPr>
        <w:t>有报告称</w:t>
      </w:r>
      <w:r>
        <w:rPr>
          <w:rFonts w:hint="eastAsia"/>
        </w:rPr>
        <w:t>，</w:t>
      </w:r>
      <w:r w:rsidR="00421690">
        <w:rPr>
          <w:rFonts w:hint="eastAsia"/>
        </w:rPr>
        <w:t>没有被指控也没有被定罪的人受到任意拘留</w:t>
      </w:r>
      <w:r>
        <w:rPr>
          <w:rFonts w:hint="eastAsia"/>
        </w:rPr>
        <w:t>；</w:t>
      </w:r>
      <w:r w:rsidR="00421690">
        <w:rPr>
          <w:rFonts w:hint="eastAsia"/>
        </w:rPr>
        <w:t>有报告称</w:t>
      </w:r>
      <w:r>
        <w:rPr>
          <w:rFonts w:hint="eastAsia"/>
        </w:rPr>
        <w:t>，</w:t>
      </w:r>
      <w:r w:rsidR="00421690">
        <w:rPr>
          <w:rFonts w:hint="eastAsia"/>
        </w:rPr>
        <w:t>在公共机构和私人场合</w:t>
      </w:r>
      <w:r>
        <w:rPr>
          <w:rFonts w:hint="eastAsia"/>
        </w:rPr>
        <w:t>，</w:t>
      </w:r>
      <w:r w:rsidR="00421690">
        <w:rPr>
          <w:rFonts w:hint="eastAsia"/>
        </w:rPr>
        <w:t>包括宗教和传统治疗中心</w:t>
      </w:r>
      <w:r>
        <w:rPr>
          <w:rFonts w:hint="eastAsia"/>
        </w:rPr>
        <w:t>，</w:t>
      </w:r>
      <w:r w:rsidR="00421690">
        <w:rPr>
          <w:rFonts w:hint="eastAsia"/>
        </w:rPr>
        <w:t>智力和社会心理残疾者受到虐待</w:t>
      </w:r>
      <w:r>
        <w:rPr>
          <w:rFonts w:hint="eastAsia"/>
        </w:rPr>
        <w:t>；</w:t>
      </w:r>
      <w:r w:rsidR="00421690">
        <w:rPr>
          <w:rFonts w:hint="eastAsia"/>
        </w:rPr>
        <w:t>有报告称</w:t>
      </w:r>
      <w:r>
        <w:rPr>
          <w:rFonts w:hint="eastAsia"/>
        </w:rPr>
        <w:t>，</w:t>
      </w:r>
      <w:r w:rsidR="00421690">
        <w:rPr>
          <w:rFonts w:hint="eastAsia"/>
        </w:rPr>
        <w:t>吸毒者受到虐待</w:t>
      </w:r>
      <w:r>
        <w:rPr>
          <w:rFonts w:hint="eastAsia"/>
        </w:rPr>
        <w:t>，</w:t>
      </w:r>
      <w:r w:rsidR="00421690">
        <w:rPr>
          <w:rFonts w:hint="eastAsia"/>
        </w:rPr>
        <w:t>特别</w:t>
      </w:r>
      <w:r w:rsidR="00421690" w:rsidRPr="006315E7">
        <w:rPr>
          <w:rFonts w:hint="eastAsia"/>
          <w:spacing w:val="2"/>
        </w:rPr>
        <w:t>是受到国家禁毒执法机构成员的虐待以及在戒毒设施中受到虐待</w:t>
      </w:r>
      <w:r w:rsidRPr="006315E7">
        <w:rPr>
          <w:rFonts w:hint="eastAsia"/>
          <w:spacing w:val="2"/>
        </w:rPr>
        <w:t>(</w:t>
      </w:r>
      <w:r w:rsidR="00421690" w:rsidRPr="006315E7">
        <w:rPr>
          <w:rFonts w:hint="eastAsia"/>
          <w:spacing w:val="2"/>
        </w:rPr>
        <w:t>第</w:t>
      </w:r>
      <w:r w:rsidRPr="006315E7">
        <w:rPr>
          <w:rFonts w:hint="eastAsia"/>
          <w:spacing w:val="2"/>
        </w:rPr>
        <w:t>1</w:t>
      </w:r>
      <w:r w:rsidR="00421690" w:rsidRPr="006315E7">
        <w:rPr>
          <w:rFonts w:hint="eastAsia"/>
          <w:spacing w:val="2"/>
        </w:rPr>
        <w:t>至第</w:t>
      </w:r>
      <w:r w:rsidRPr="006315E7">
        <w:rPr>
          <w:rFonts w:hint="eastAsia"/>
          <w:spacing w:val="2"/>
        </w:rPr>
        <w:t>2</w:t>
      </w:r>
      <w:r w:rsidR="00421690" w:rsidRPr="006315E7">
        <w:rPr>
          <w:rFonts w:hint="eastAsia"/>
          <w:spacing w:val="2"/>
        </w:rPr>
        <w:t>、第</w:t>
      </w:r>
      <w:r>
        <w:rPr>
          <w:rFonts w:hint="eastAsia"/>
        </w:rPr>
        <w:t>11</w:t>
      </w:r>
      <w:r w:rsidR="00421690">
        <w:rPr>
          <w:rFonts w:hint="eastAsia"/>
        </w:rPr>
        <w:t>至第</w:t>
      </w:r>
      <w:r>
        <w:rPr>
          <w:rFonts w:hint="eastAsia"/>
        </w:rPr>
        <w:t>14</w:t>
      </w:r>
      <w:r w:rsidR="00421690">
        <w:rPr>
          <w:rFonts w:hint="eastAsia"/>
        </w:rPr>
        <w:t>和第</w:t>
      </w:r>
      <w:r>
        <w:rPr>
          <w:rFonts w:hint="eastAsia"/>
        </w:rPr>
        <w:t>16</w:t>
      </w:r>
      <w:r w:rsidR="00421690">
        <w:rPr>
          <w:rFonts w:hint="eastAsia"/>
        </w:rPr>
        <w:t>条</w:t>
      </w:r>
      <w:r>
        <w:rPr>
          <w:rFonts w:hint="eastAsia"/>
        </w:rPr>
        <w:t>)</w:t>
      </w:r>
      <w:r w:rsidR="00421690">
        <w:rPr>
          <w:rFonts w:hint="eastAsia"/>
        </w:rPr>
        <w:t>。</w:t>
      </w:r>
    </w:p>
    <w:p w14:paraId="7B8FDDE5" w14:textId="4451151E" w:rsidR="00421690" w:rsidRPr="00A162B7" w:rsidRDefault="00130D3B" w:rsidP="00EC237A">
      <w:pPr>
        <w:pStyle w:val="SingleTxtGC"/>
        <w:spacing w:line="326" w:lineRule="exact"/>
        <w:rPr>
          <w:rFonts w:ascii="Time New Roman" w:eastAsia="黑体" w:hAnsi="Time New Roman" w:hint="eastAsia"/>
        </w:rPr>
      </w:pPr>
      <w:r w:rsidRPr="00A162B7">
        <w:rPr>
          <w:rFonts w:ascii="Time New Roman" w:eastAsia="黑体" w:hAnsi="Time New Roman" w:hint="eastAsia"/>
        </w:rPr>
        <w:t>14.</w:t>
      </w:r>
      <w:r w:rsidR="00421690" w:rsidRPr="00A162B7">
        <w:rPr>
          <w:rFonts w:ascii="Time New Roman" w:eastAsia="黑体" w:hAnsi="Time New Roman" w:hint="eastAsia"/>
        </w:rPr>
        <w:tab/>
      </w:r>
      <w:r w:rsidR="00421690" w:rsidRPr="00A162B7">
        <w:rPr>
          <w:rFonts w:ascii="Time New Roman" w:eastAsia="黑体" w:hAnsi="Time New Roman" w:hint="eastAsia"/>
        </w:rPr>
        <w:t>促请缔约国</w:t>
      </w:r>
      <w:r w:rsidRPr="00A162B7">
        <w:rPr>
          <w:rFonts w:ascii="Time New Roman" w:eastAsia="黑体" w:hAnsi="Time New Roman" w:hint="eastAsia"/>
        </w:rPr>
        <w:t>：</w:t>
      </w:r>
    </w:p>
    <w:p w14:paraId="5940A3C2" w14:textId="45DB11F6" w:rsidR="00421690" w:rsidRPr="00A162B7" w:rsidRDefault="00421690" w:rsidP="00EC237A">
      <w:pPr>
        <w:pStyle w:val="SingleTxtGC"/>
        <w:spacing w:line="326" w:lineRule="exact"/>
        <w:rPr>
          <w:rFonts w:ascii="Time New Roman" w:eastAsia="黑体" w:hAnsi="Time New Roman" w:hint="eastAsia"/>
        </w:rPr>
      </w:pPr>
      <w:r w:rsidRPr="00A162B7">
        <w:rPr>
          <w:rFonts w:ascii="Time New Roman" w:eastAsia="黑体" w:hAnsi="Time New Roman" w:hint="eastAsia"/>
        </w:rPr>
        <w:tab/>
      </w:r>
      <w:r w:rsidR="00130D3B" w:rsidRPr="00A162B7">
        <w:rPr>
          <w:rFonts w:ascii="Time New Roman" w:eastAsia="黑体" w:hAnsi="Time New Roman" w:hint="eastAsia"/>
        </w:rPr>
        <w:t>(a)</w:t>
      </w:r>
      <w:r w:rsidRPr="00A162B7">
        <w:rPr>
          <w:rFonts w:ascii="Time New Roman" w:eastAsia="黑体" w:hAnsi="Time New Roman" w:hint="eastAsia"/>
        </w:rPr>
        <w:tab/>
      </w:r>
      <w:r w:rsidRPr="006315E7">
        <w:rPr>
          <w:rFonts w:ascii="Time New Roman" w:eastAsia="黑体" w:hAnsi="Time New Roman" w:hint="eastAsia"/>
          <w:spacing w:val="-2"/>
        </w:rPr>
        <w:t>确保执法和安全部队人员继续接受关于绝对禁止酷刑和使用武力</w:t>
      </w:r>
      <w:r w:rsidR="00130D3B" w:rsidRPr="006315E7">
        <w:rPr>
          <w:rFonts w:ascii="Time New Roman" w:eastAsia="黑体" w:hAnsi="Time New Roman" w:hint="eastAsia"/>
          <w:spacing w:val="-2"/>
        </w:rPr>
        <w:t>，</w:t>
      </w:r>
      <w:r w:rsidRPr="006315E7">
        <w:rPr>
          <w:rFonts w:ascii="Time New Roman" w:eastAsia="黑体" w:hAnsi="Time New Roman" w:hint="eastAsia"/>
          <w:spacing w:val="-2"/>
        </w:rPr>
        <w:t>包括</w:t>
      </w:r>
      <w:r w:rsidRPr="00A162B7">
        <w:rPr>
          <w:rFonts w:ascii="Time New Roman" w:eastAsia="黑体" w:hAnsi="Time New Roman" w:hint="eastAsia"/>
        </w:rPr>
        <w:t>第</w:t>
      </w:r>
      <w:r w:rsidR="00130D3B" w:rsidRPr="00A162B7">
        <w:rPr>
          <w:rFonts w:ascii="Time New Roman" w:eastAsia="黑体" w:hAnsi="Time New Roman" w:hint="eastAsia"/>
        </w:rPr>
        <w:t>237</w:t>
      </w:r>
      <w:r w:rsidRPr="00A162B7">
        <w:rPr>
          <w:rFonts w:ascii="Time New Roman" w:eastAsia="黑体" w:hAnsi="Time New Roman" w:hint="eastAsia"/>
        </w:rPr>
        <w:t>号警察令的培训</w:t>
      </w:r>
      <w:r w:rsidR="00130D3B" w:rsidRPr="00A162B7">
        <w:rPr>
          <w:rFonts w:ascii="Time New Roman" w:eastAsia="黑体" w:hAnsi="Time New Roman" w:hint="eastAsia"/>
        </w:rPr>
        <w:t>，</w:t>
      </w:r>
      <w:r w:rsidRPr="00A162B7">
        <w:rPr>
          <w:rFonts w:ascii="Time New Roman" w:eastAsia="黑体" w:hAnsi="Time New Roman" w:hint="eastAsia"/>
        </w:rPr>
        <w:t>同时考虑到《执法人员使用武力和火器的基本原则》</w:t>
      </w:r>
      <w:r w:rsidR="00130D3B" w:rsidRPr="00A162B7">
        <w:rPr>
          <w:rFonts w:ascii="Time New Roman" w:eastAsia="黑体" w:hAnsi="Time New Roman" w:hint="eastAsia"/>
        </w:rPr>
        <w:t>；</w:t>
      </w:r>
    </w:p>
    <w:p w14:paraId="1FD73633" w14:textId="1C579D90" w:rsidR="00421690" w:rsidRPr="00A162B7" w:rsidRDefault="00421690" w:rsidP="00EC237A">
      <w:pPr>
        <w:pStyle w:val="SingleTxtGC"/>
        <w:spacing w:line="326" w:lineRule="exact"/>
        <w:rPr>
          <w:rFonts w:ascii="Time New Roman" w:eastAsia="黑体" w:hAnsi="Time New Roman" w:hint="eastAsia"/>
        </w:rPr>
      </w:pPr>
      <w:r w:rsidRPr="00E33A24">
        <w:rPr>
          <w:rFonts w:ascii="Time New Roman" w:eastAsia="黑体" w:hAnsi="Time New Roman" w:hint="eastAsia"/>
          <w:spacing w:val="4"/>
        </w:rPr>
        <w:tab/>
      </w:r>
      <w:r w:rsidR="00130D3B" w:rsidRPr="00E33A24">
        <w:rPr>
          <w:rFonts w:ascii="Time New Roman" w:eastAsia="黑体" w:hAnsi="Time New Roman" w:hint="eastAsia"/>
          <w:spacing w:val="4"/>
        </w:rPr>
        <w:t>(b)</w:t>
      </w:r>
      <w:r w:rsidRPr="00E33A24">
        <w:rPr>
          <w:rFonts w:ascii="Time New Roman" w:eastAsia="黑体" w:hAnsi="Time New Roman" w:hint="eastAsia"/>
          <w:spacing w:val="4"/>
        </w:rPr>
        <w:tab/>
      </w:r>
      <w:r w:rsidRPr="00E33A24">
        <w:rPr>
          <w:rFonts w:ascii="Time New Roman" w:eastAsia="黑体" w:hAnsi="Time New Roman" w:hint="eastAsia"/>
          <w:spacing w:val="4"/>
        </w:rPr>
        <w:t>公布司法调查小组的调查结果</w:t>
      </w:r>
      <w:r w:rsidR="00130D3B" w:rsidRPr="00E33A24">
        <w:rPr>
          <w:rFonts w:ascii="Time New Roman" w:eastAsia="黑体" w:hAnsi="Time New Roman" w:hint="eastAsia"/>
          <w:spacing w:val="4"/>
        </w:rPr>
        <w:t>，</w:t>
      </w:r>
      <w:r w:rsidRPr="00E33A24">
        <w:rPr>
          <w:rFonts w:ascii="Time New Roman" w:eastAsia="黑体" w:hAnsi="Time New Roman" w:hint="eastAsia"/>
          <w:spacing w:val="4"/>
        </w:rPr>
        <w:t>确保由独立机构立即对警察、特别反</w:t>
      </w:r>
      <w:r w:rsidRPr="00A162B7">
        <w:rPr>
          <w:rFonts w:ascii="Time New Roman" w:eastAsia="黑体" w:hAnsi="Time New Roman" w:hint="eastAsia"/>
        </w:rPr>
        <w:t>抢劫行动队成员和从事警务活动的安全部队滥用权力的指控进行调查</w:t>
      </w:r>
      <w:r w:rsidR="00130D3B" w:rsidRPr="00A162B7">
        <w:rPr>
          <w:rFonts w:ascii="Time New Roman" w:eastAsia="黑体" w:hAnsi="Time New Roman" w:hint="eastAsia"/>
        </w:rPr>
        <w:t>，</w:t>
      </w:r>
      <w:r w:rsidRPr="00A162B7">
        <w:rPr>
          <w:rFonts w:ascii="Time New Roman" w:eastAsia="黑体" w:hAnsi="Time New Roman" w:hint="eastAsia"/>
        </w:rPr>
        <w:t>并提供关于起诉、向受害者提供充分补救以及为此分配的资源的分类信息</w:t>
      </w:r>
      <w:r w:rsidR="00130D3B" w:rsidRPr="00A162B7">
        <w:rPr>
          <w:rFonts w:ascii="Time New Roman" w:eastAsia="黑体" w:hAnsi="Time New Roman" w:hint="eastAsia"/>
        </w:rPr>
        <w:t>；</w:t>
      </w:r>
    </w:p>
    <w:p w14:paraId="1E470B83" w14:textId="3E20D962" w:rsidR="00421690" w:rsidRPr="00A162B7" w:rsidRDefault="00421690" w:rsidP="00EC237A">
      <w:pPr>
        <w:pStyle w:val="SingleTxtGC"/>
        <w:spacing w:line="326" w:lineRule="exact"/>
        <w:rPr>
          <w:rFonts w:ascii="Time New Roman" w:eastAsia="黑体" w:hAnsi="Time New Roman" w:hint="eastAsia"/>
        </w:rPr>
      </w:pPr>
      <w:r w:rsidRPr="00A162B7">
        <w:rPr>
          <w:rFonts w:ascii="Time New Roman" w:eastAsia="黑体" w:hAnsi="Time New Roman" w:hint="eastAsia"/>
        </w:rPr>
        <w:tab/>
      </w:r>
      <w:r w:rsidR="00130D3B" w:rsidRPr="00A162B7">
        <w:rPr>
          <w:rFonts w:ascii="Time New Roman" w:eastAsia="黑体" w:hAnsi="Time New Roman" w:hint="eastAsia"/>
        </w:rPr>
        <w:t>(c)</w:t>
      </w:r>
      <w:r w:rsidRPr="00A162B7">
        <w:rPr>
          <w:rFonts w:ascii="Time New Roman" w:eastAsia="黑体" w:hAnsi="Time New Roman" w:hint="eastAsia"/>
        </w:rPr>
        <w:tab/>
      </w:r>
      <w:r w:rsidRPr="0023646A">
        <w:rPr>
          <w:rFonts w:ascii="Time New Roman" w:eastAsia="黑体" w:hAnsi="Time New Roman" w:hint="eastAsia"/>
          <w:spacing w:val="-6"/>
        </w:rPr>
        <w:t>制止和调查对残疾人、吸毒者或男女同性恋、双性恋、跨性别者和间性者</w:t>
      </w:r>
      <w:r w:rsidRPr="0023646A">
        <w:rPr>
          <w:rFonts w:ascii="Time New Roman" w:eastAsia="黑体" w:hAnsi="Time New Roman" w:hint="eastAsia"/>
          <w:spacing w:val="-4"/>
        </w:rPr>
        <w:t>的任意拘留和攻击</w:t>
      </w:r>
      <w:r w:rsidR="00130D3B" w:rsidRPr="0023646A">
        <w:rPr>
          <w:rFonts w:ascii="Time New Roman" w:eastAsia="黑体" w:hAnsi="Time New Roman" w:hint="eastAsia"/>
          <w:spacing w:val="-4"/>
        </w:rPr>
        <w:t>，</w:t>
      </w:r>
      <w:r w:rsidRPr="0023646A">
        <w:rPr>
          <w:rFonts w:ascii="Time New Roman" w:eastAsia="黑体" w:hAnsi="Time New Roman" w:hint="eastAsia"/>
          <w:spacing w:val="-4"/>
        </w:rPr>
        <w:t>调查这些事件</w:t>
      </w:r>
      <w:r w:rsidR="00130D3B" w:rsidRPr="0023646A">
        <w:rPr>
          <w:rFonts w:ascii="Time New Roman" w:eastAsia="黑体" w:hAnsi="Time New Roman" w:hint="eastAsia"/>
          <w:spacing w:val="-4"/>
        </w:rPr>
        <w:t>，</w:t>
      </w:r>
      <w:r w:rsidRPr="0023646A">
        <w:rPr>
          <w:rFonts w:ascii="Time New Roman" w:eastAsia="黑体" w:hAnsi="Time New Roman" w:hint="eastAsia"/>
          <w:spacing w:val="-4"/>
        </w:rPr>
        <w:t>起诉被控施害者</w:t>
      </w:r>
      <w:r w:rsidR="00130D3B" w:rsidRPr="0023646A">
        <w:rPr>
          <w:rFonts w:ascii="Time New Roman" w:eastAsia="黑体" w:hAnsi="Time New Roman" w:hint="eastAsia"/>
          <w:spacing w:val="-4"/>
        </w:rPr>
        <w:t>，</w:t>
      </w:r>
      <w:r w:rsidRPr="0023646A">
        <w:rPr>
          <w:rFonts w:ascii="Time New Roman" w:eastAsia="黑体" w:hAnsi="Time New Roman" w:hint="eastAsia"/>
          <w:spacing w:val="-4"/>
        </w:rPr>
        <w:t>并向受害者提供有效补救。</w:t>
      </w:r>
    </w:p>
    <w:p w14:paraId="269150EC" w14:textId="77777777" w:rsidR="00421690" w:rsidRDefault="00421690" w:rsidP="00EC237A">
      <w:pPr>
        <w:pStyle w:val="H23GC"/>
        <w:spacing w:line="326" w:lineRule="exact"/>
      </w:pPr>
      <w:r>
        <w:rPr>
          <w:rFonts w:hint="eastAsia"/>
        </w:rPr>
        <w:tab/>
      </w:r>
      <w:r>
        <w:rPr>
          <w:rFonts w:hint="eastAsia"/>
        </w:rPr>
        <w:tab/>
      </w:r>
      <w:r>
        <w:rPr>
          <w:rFonts w:hint="eastAsia"/>
        </w:rPr>
        <w:t>不接受通过酷刑取得的供词</w:t>
      </w:r>
    </w:p>
    <w:p w14:paraId="2FDA2748" w14:textId="1921BBEC" w:rsidR="00421690" w:rsidRDefault="00130D3B" w:rsidP="00EC237A">
      <w:pPr>
        <w:pStyle w:val="SingleTxtGC"/>
        <w:spacing w:line="326" w:lineRule="exact"/>
      </w:pPr>
      <w:r>
        <w:rPr>
          <w:rFonts w:hint="eastAsia"/>
        </w:rPr>
        <w:t>15.</w:t>
      </w:r>
      <w:r w:rsidR="00421690">
        <w:rPr>
          <w:rFonts w:hint="eastAsia"/>
        </w:rPr>
        <w:tab/>
      </w:r>
      <w:r w:rsidR="00421690">
        <w:rPr>
          <w:rFonts w:hint="eastAsia"/>
        </w:rPr>
        <w:t>委员会欢迎《反酷刑法》、《证据法》和《刑事司法法》中纳入的禁止接受</w:t>
      </w:r>
      <w:r w:rsidR="00421690" w:rsidRPr="00220CE3">
        <w:rPr>
          <w:rFonts w:hint="eastAsia"/>
          <w:spacing w:val="-4"/>
        </w:rPr>
        <w:t>通过酷刑取得的供词的法律框架</w:t>
      </w:r>
      <w:r w:rsidRPr="00220CE3">
        <w:rPr>
          <w:rFonts w:hint="eastAsia"/>
          <w:spacing w:val="-4"/>
        </w:rPr>
        <w:t>，</w:t>
      </w:r>
      <w:r w:rsidR="00421690" w:rsidRPr="00220CE3">
        <w:rPr>
          <w:rFonts w:hint="eastAsia"/>
          <w:spacing w:val="-4"/>
        </w:rPr>
        <w:t>但感到关切的是</w:t>
      </w:r>
      <w:r w:rsidRPr="00220CE3">
        <w:rPr>
          <w:rFonts w:hint="eastAsia"/>
          <w:spacing w:val="-4"/>
        </w:rPr>
        <w:t>，</w:t>
      </w:r>
      <w:r w:rsidR="00421690" w:rsidRPr="00220CE3">
        <w:rPr>
          <w:rFonts w:hint="eastAsia"/>
          <w:spacing w:val="-4"/>
        </w:rPr>
        <w:t>有报告称</w:t>
      </w:r>
      <w:r w:rsidRPr="00220CE3">
        <w:rPr>
          <w:rFonts w:hint="eastAsia"/>
          <w:spacing w:val="-4"/>
        </w:rPr>
        <w:t>，</w:t>
      </w:r>
      <w:r w:rsidR="00421690" w:rsidRPr="00220CE3">
        <w:rPr>
          <w:rFonts w:hint="eastAsia"/>
          <w:spacing w:val="-4"/>
        </w:rPr>
        <w:t>警察、军队和联合</w:t>
      </w:r>
      <w:r w:rsidR="00421690">
        <w:rPr>
          <w:rFonts w:hint="eastAsia"/>
        </w:rPr>
        <w:t>民团成员继续在审讯中使用酷刑。虽然存在法律保障</w:t>
      </w:r>
      <w:r>
        <w:rPr>
          <w:rFonts w:hint="eastAsia"/>
        </w:rPr>
        <w:t>，</w:t>
      </w:r>
      <w:r w:rsidR="00421690">
        <w:rPr>
          <w:rFonts w:hint="eastAsia"/>
        </w:rPr>
        <w:t>包括要求对供词进行记录</w:t>
      </w:r>
      <w:r>
        <w:rPr>
          <w:rFonts w:hint="eastAsia"/>
        </w:rPr>
        <w:t>(</w:t>
      </w:r>
      <w:r w:rsidR="00421690">
        <w:rPr>
          <w:rFonts w:hint="eastAsia"/>
        </w:rPr>
        <w:t>见上文第</w:t>
      </w:r>
      <w:r>
        <w:rPr>
          <w:rFonts w:hint="eastAsia"/>
        </w:rPr>
        <w:t>11</w:t>
      </w:r>
      <w:r w:rsidR="00421690">
        <w:rPr>
          <w:rFonts w:hint="eastAsia"/>
        </w:rPr>
        <w:t>段</w:t>
      </w:r>
      <w:r>
        <w:rPr>
          <w:rFonts w:hint="eastAsia"/>
        </w:rPr>
        <w:t>)</w:t>
      </w:r>
      <w:r w:rsidR="00421690">
        <w:rPr>
          <w:rFonts w:hint="eastAsia"/>
        </w:rPr>
        <w:t>或就逼供向法官投诉</w:t>
      </w:r>
      <w:r>
        <w:rPr>
          <w:rFonts w:hint="eastAsia"/>
        </w:rPr>
        <w:t>，</w:t>
      </w:r>
      <w:r w:rsidR="00421690">
        <w:rPr>
          <w:rFonts w:hint="eastAsia"/>
        </w:rPr>
        <w:t>但有大量报告强调</w:t>
      </w:r>
      <w:r>
        <w:rPr>
          <w:rFonts w:hint="eastAsia"/>
        </w:rPr>
        <w:t>，</w:t>
      </w:r>
      <w:r w:rsidR="00421690">
        <w:rPr>
          <w:rFonts w:hint="eastAsia"/>
        </w:rPr>
        <w:t>逼供供词在实践中是</w:t>
      </w:r>
      <w:r w:rsidR="00421690" w:rsidRPr="00220CE3">
        <w:rPr>
          <w:rFonts w:hint="eastAsia"/>
          <w:spacing w:val="2"/>
        </w:rPr>
        <w:t>被接受的</w:t>
      </w:r>
      <w:r w:rsidRPr="00220CE3">
        <w:rPr>
          <w:rFonts w:hint="eastAsia"/>
          <w:spacing w:val="2"/>
        </w:rPr>
        <w:t>，</w:t>
      </w:r>
      <w:r w:rsidR="00421690" w:rsidRPr="00220CE3">
        <w:rPr>
          <w:rFonts w:hint="eastAsia"/>
          <w:spacing w:val="2"/>
        </w:rPr>
        <w:t>这违反了法律。委员会感到遗憾的是</w:t>
      </w:r>
      <w:r w:rsidRPr="00220CE3">
        <w:rPr>
          <w:rFonts w:hint="eastAsia"/>
          <w:spacing w:val="2"/>
        </w:rPr>
        <w:t>，</w:t>
      </w:r>
      <w:r w:rsidR="00421690" w:rsidRPr="00220CE3">
        <w:rPr>
          <w:rFonts w:hint="eastAsia"/>
          <w:spacing w:val="2"/>
        </w:rPr>
        <w:t>缔约国没有提供关于法官在实</w:t>
      </w:r>
      <w:r w:rsidR="00421690">
        <w:rPr>
          <w:rFonts w:hint="eastAsia"/>
        </w:rPr>
        <w:t>践中适用这些法律保障的可靠信息</w:t>
      </w:r>
      <w:r>
        <w:rPr>
          <w:rFonts w:hint="eastAsia"/>
        </w:rPr>
        <w:t>(</w:t>
      </w:r>
      <w:r w:rsidR="00421690">
        <w:rPr>
          <w:rFonts w:hint="eastAsia"/>
        </w:rPr>
        <w:t>第</w:t>
      </w:r>
      <w:r>
        <w:rPr>
          <w:rFonts w:hint="eastAsia"/>
        </w:rPr>
        <w:t>2</w:t>
      </w:r>
      <w:r w:rsidR="00421690">
        <w:rPr>
          <w:rFonts w:hint="eastAsia"/>
        </w:rPr>
        <w:t>、第</w:t>
      </w:r>
      <w:r>
        <w:rPr>
          <w:rFonts w:hint="eastAsia"/>
        </w:rPr>
        <w:t>1</w:t>
      </w:r>
      <w:r w:rsidR="00421690">
        <w:rPr>
          <w:rFonts w:hint="eastAsia"/>
        </w:rPr>
        <w:t>0</w:t>
      </w:r>
      <w:r w:rsidR="00421690">
        <w:rPr>
          <w:rFonts w:hint="eastAsia"/>
        </w:rPr>
        <w:t>和第</w:t>
      </w:r>
      <w:r>
        <w:rPr>
          <w:rFonts w:hint="eastAsia"/>
        </w:rPr>
        <w:t>15</w:t>
      </w:r>
      <w:r w:rsidR="00421690">
        <w:rPr>
          <w:rFonts w:hint="eastAsia"/>
        </w:rPr>
        <w:t>条</w:t>
      </w:r>
      <w:r>
        <w:rPr>
          <w:rFonts w:hint="eastAsia"/>
        </w:rPr>
        <w:t>)</w:t>
      </w:r>
      <w:r w:rsidR="00421690">
        <w:rPr>
          <w:rFonts w:hint="eastAsia"/>
        </w:rPr>
        <w:t>。</w:t>
      </w:r>
    </w:p>
    <w:p w14:paraId="5F21BBD0" w14:textId="1AC8F062" w:rsidR="00421690" w:rsidRPr="00A162B7" w:rsidRDefault="00130D3B" w:rsidP="00421690">
      <w:pPr>
        <w:pStyle w:val="SingleTxtGC"/>
        <w:rPr>
          <w:rFonts w:ascii="Time New Roman" w:eastAsia="黑体" w:hAnsi="Time New Roman" w:hint="eastAsia"/>
        </w:rPr>
      </w:pPr>
      <w:r w:rsidRPr="00A162B7">
        <w:rPr>
          <w:rFonts w:ascii="Time New Roman" w:eastAsia="黑体" w:hAnsi="Time New Roman" w:hint="eastAsia"/>
        </w:rPr>
        <w:t>16.</w:t>
      </w:r>
      <w:r w:rsidR="00421690" w:rsidRPr="00A162B7">
        <w:rPr>
          <w:rFonts w:ascii="Time New Roman" w:eastAsia="黑体" w:hAnsi="Time New Roman" w:hint="eastAsia"/>
        </w:rPr>
        <w:tab/>
      </w:r>
      <w:r w:rsidR="00421690" w:rsidRPr="00A162B7">
        <w:rPr>
          <w:rFonts w:ascii="Time New Roman" w:eastAsia="黑体" w:hAnsi="Time New Roman" w:hint="eastAsia"/>
        </w:rPr>
        <w:t>缔约国应</w:t>
      </w:r>
      <w:r w:rsidRPr="00A162B7">
        <w:rPr>
          <w:rFonts w:ascii="Time New Roman" w:eastAsia="黑体" w:hAnsi="Time New Roman" w:hint="eastAsia"/>
        </w:rPr>
        <w:t>：</w:t>
      </w:r>
    </w:p>
    <w:p w14:paraId="2C2EFF6B" w14:textId="264A7189" w:rsidR="00421690" w:rsidRPr="00A162B7" w:rsidRDefault="00421690" w:rsidP="00421690">
      <w:pPr>
        <w:pStyle w:val="SingleTxtGC"/>
        <w:rPr>
          <w:rFonts w:ascii="Time New Roman" w:eastAsia="黑体" w:hAnsi="Time New Roman" w:hint="eastAsia"/>
        </w:rPr>
      </w:pPr>
      <w:r w:rsidRPr="00A162B7">
        <w:rPr>
          <w:rFonts w:ascii="Time New Roman" w:eastAsia="黑体" w:hAnsi="Time New Roman" w:hint="eastAsia"/>
        </w:rPr>
        <w:tab/>
      </w:r>
      <w:r w:rsidR="00130D3B" w:rsidRPr="00A162B7">
        <w:rPr>
          <w:rFonts w:ascii="Time New Roman" w:eastAsia="黑体" w:hAnsi="Time New Roman" w:hint="eastAsia"/>
        </w:rPr>
        <w:t>(a)</w:t>
      </w:r>
      <w:r w:rsidRPr="00A162B7">
        <w:rPr>
          <w:rFonts w:ascii="Time New Roman" w:eastAsia="黑体" w:hAnsi="Time New Roman" w:hint="eastAsia"/>
        </w:rPr>
        <w:tab/>
      </w:r>
      <w:r w:rsidRPr="00A162B7">
        <w:rPr>
          <w:rFonts w:ascii="Time New Roman" w:eastAsia="黑体" w:hAnsi="Time New Roman" w:hint="eastAsia"/>
        </w:rPr>
        <w:t>采取有效措施</w:t>
      </w:r>
      <w:r w:rsidR="00130D3B" w:rsidRPr="00A162B7">
        <w:rPr>
          <w:rFonts w:ascii="Time New Roman" w:eastAsia="黑体" w:hAnsi="Time New Roman" w:hint="eastAsia"/>
        </w:rPr>
        <w:t>，</w:t>
      </w:r>
      <w:r w:rsidRPr="00A162B7">
        <w:rPr>
          <w:rFonts w:ascii="Time New Roman" w:eastAsia="黑体" w:hAnsi="Time New Roman" w:hint="eastAsia"/>
        </w:rPr>
        <w:t>确保通过酷刑或虐待取得的供词、陈述和其他证据在实</w:t>
      </w:r>
      <w:r w:rsidRPr="00C901B4">
        <w:rPr>
          <w:rFonts w:ascii="Time New Roman" w:eastAsia="黑体" w:hAnsi="Time New Roman" w:hint="eastAsia"/>
          <w:spacing w:val="-6"/>
        </w:rPr>
        <w:t>践中不被接受为证据</w:t>
      </w:r>
      <w:r w:rsidR="00130D3B" w:rsidRPr="00C901B4">
        <w:rPr>
          <w:rFonts w:ascii="Time New Roman" w:eastAsia="黑体" w:hAnsi="Time New Roman" w:hint="eastAsia"/>
          <w:spacing w:val="-6"/>
        </w:rPr>
        <w:t>，</w:t>
      </w:r>
      <w:r w:rsidRPr="00C901B4">
        <w:rPr>
          <w:rFonts w:ascii="Time New Roman" w:eastAsia="黑体" w:hAnsi="Time New Roman" w:hint="eastAsia"/>
          <w:spacing w:val="-6"/>
        </w:rPr>
        <w:t>除非是用来控告酷刑实施者</w:t>
      </w:r>
      <w:r w:rsidR="00130D3B" w:rsidRPr="00C901B4">
        <w:rPr>
          <w:rFonts w:ascii="Time New Roman" w:eastAsia="黑体" w:hAnsi="Time New Roman" w:hint="eastAsia"/>
          <w:spacing w:val="-6"/>
        </w:rPr>
        <w:t>，</w:t>
      </w:r>
      <w:r w:rsidRPr="00C901B4">
        <w:rPr>
          <w:rFonts w:ascii="Time New Roman" w:eastAsia="黑体" w:hAnsi="Time New Roman" w:hint="eastAsia"/>
          <w:spacing w:val="-6"/>
        </w:rPr>
        <w:t>证明陈述是通过逼供取得的</w:t>
      </w:r>
      <w:r w:rsidR="00130D3B" w:rsidRPr="00C901B4">
        <w:rPr>
          <w:rFonts w:ascii="Time New Roman" w:eastAsia="黑体" w:hAnsi="Time New Roman" w:hint="eastAsia"/>
          <w:spacing w:val="-6"/>
        </w:rPr>
        <w:t>；</w:t>
      </w:r>
      <w:r w:rsidRPr="00A162B7">
        <w:rPr>
          <w:rFonts w:ascii="Time New Roman" w:eastAsia="黑体" w:hAnsi="Time New Roman" w:hint="eastAsia"/>
        </w:rPr>
        <w:t>确保检察官和法官询问刑事案件中的所有被告是否遭受过酷刑或虐待</w:t>
      </w:r>
      <w:r w:rsidR="00130D3B" w:rsidRPr="00A162B7">
        <w:rPr>
          <w:rFonts w:ascii="Time New Roman" w:eastAsia="黑体" w:hAnsi="Time New Roman" w:hint="eastAsia"/>
        </w:rPr>
        <w:t>；</w:t>
      </w:r>
      <w:r w:rsidRPr="00A162B7">
        <w:rPr>
          <w:rFonts w:ascii="Time New Roman" w:eastAsia="黑体" w:hAnsi="Time New Roman" w:hint="eastAsia"/>
        </w:rPr>
        <w:t>还确保对</w:t>
      </w:r>
      <w:r w:rsidRPr="00C901B4">
        <w:rPr>
          <w:rFonts w:ascii="Time New Roman" w:eastAsia="黑体" w:hAnsi="Time New Roman" w:hint="eastAsia"/>
          <w:spacing w:val="2"/>
        </w:rPr>
        <w:lastRenderedPageBreak/>
        <w:t>缔约国司法程序中提出的酷刑和虐待指控进行迅速和有效的调查</w:t>
      </w:r>
      <w:r w:rsidR="00130D3B" w:rsidRPr="00C901B4">
        <w:rPr>
          <w:rFonts w:ascii="Time New Roman" w:eastAsia="黑体" w:hAnsi="Time New Roman" w:hint="eastAsia"/>
          <w:spacing w:val="2"/>
        </w:rPr>
        <w:t>，</w:t>
      </w:r>
      <w:r w:rsidRPr="00C901B4">
        <w:rPr>
          <w:rFonts w:ascii="Time New Roman" w:eastAsia="黑体" w:hAnsi="Time New Roman" w:hint="eastAsia"/>
          <w:spacing w:val="2"/>
        </w:rPr>
        <w:t>起诉和惩处被</w:t>
      </w:r>
      <w:r w:rsidRPr="00A162B7">
        <w:rPr>
          <w:rFonts w:ascii="Time New Roman" w:eastAsia="黑体" w:hAnsi="Time New Roman" w:hint="eastAsia"/>
        </w:rPr>
        <w:t>控施害者</w:t>
      </w:r>
      <w:r w:rsidR="00130D3B" w:rsidRPr="00A162B7">
        <w:rPr>
          <w:rFonts w:ascii="Time New Roman" w:eastAsia="黑体" w:hAnsi="Time New Roman" w:hint="eastAsia"/>
        </w:rPr>
        <w:t>，</w:t>
      </w:r>
      <w:r w:rsidRPr="00A162B7">
        <w:rPr>
          <w:rFonts w:ascii="Time New Roman" w:eastAsia="黑体" w:hAnsi="Time New Roman" w:hint="eastAsia"/>
        </w:rPr>
        <w:t>并提供此类案件的信息</w:t>
      </w:r>
      <w:r w:rsidR="00130D3B" w:rsidRPr="00A162B7">
        <w:rPr>
          <w:rFonts w:ascii="Time New Roman" w:eastAsia="黑体" w:hAnsi="Time New Roman" w:hint="eastAsia"/>
        </w:rPr>
        <w:t>；</w:t>
      </w:r>
    </w:p>
    <w:p w14:paraId="22097215" w14:textId="233A8042" w:rsidR="00421690" w:rsidRPr="00A162B7" w:rsidRDefault="00421690" w:rsidP="00421690">
      <w:pPr>
        <w:pStyle w:val="SingleTxtGC"/>
        <w:rPr>
          <w:rFonts w:ascii="Time New Roman" w:eastAsia="黑体" w:hAnsi="Time New Roman" w:hint="eastAsia"/>
        </w:rPr>
      </w:pPr>
      <w:r w:rsidRPr="00A162B7">
        <w:rPr>
          <w:rFonts w:ascii="Time New Roman" w:eastAsia="黑体" w:hAnsi="Time New Roman" w:hint="eastAsia"/>
        </w:rPr>
        <w:tab/>
      </w:r>
      <w:r w:rsidR="00130D3B" w:rsidRPr="00A162B7">
        <w:rPr>
          <w:rFonts w:ascii="Time New Roman" w:eastAsia="黑体" w:hAnsi="Time New Roman" w:hint="eastAsia"/>
        </w:rPr>
        <w:t>(b)</w:t>
      </w:r>
      <w:r w:rsidRPr="00A162B7">
        <w:rPr>
          <w:rFonts w:ascii="Time New Roman" w:eastAsia="黑体" w:hAnsi="Time New Roman" w:hint="eastAsia"/>
        </w:rPr>
        <w:tab/>
      </w:r>
      <w:r w:rsidRPr="00A162B7">
        <w:rPr>
          <w:rFonts w:ascii="Time New Roman" w:eastAsia="黑体" w:hAnsi="Time New Roman" w:hint="eastAsia"/>
        </w:rPr>
        <w:t>确保所有警察、国家安全和军事人员、法官和检察官接受强制培训</w:t>
      </w:r>
      <w:r w:rsidR="00130D3B" w:rsidRPr="00A162B7">
        <w:rPr>
          <w:rFonts w:ascii="Time New Roman" w:eastAsia="黑体" w:hAnsi="Time New Roman" w:hint="eastAsia"/>
        </w:rPr>
        <w:t>，</w:t>
      </w:r>
      <w:r w:rsidRPr="00C901B4">
        <w:rPr>
          <w:rFonts w:ascii="Time New Roman" w:eastAsia="黑体" w:hAnsi="Time New Roman" w:hint="eastAsia"/>
          <w:spacing w:val="2"/>
        </w:rPr>
        <w:t>重点强调非胁迫式审讯技巧、禁止酷刑和虐待以及司法机关有义务不接受通过酷</w:t>
      </w:r>
      <w:r w:rsidRPr="00A162B7">
        <w:rPr>
          <w:rFonts w:ascii="Time New Roman" w:eastAsia="黑体" w:hAnsi="Time New Roman" w:hint="eastAsia"/>
        </w:rPr>
        <w:t>刑取得的供词之间的联系。</w:t>
      </w:r>
    </w:p>
    <w:p w14:paraId="5F6A4AAC" w14:textId="77777777" w:rsidR="00421690" w:rsidRDefault="00421690" w:rsidP="00415A10">
      <w:pPr>
        <w:pStyle w:val="H23GC"/>
        <w:spacing w:after="180"/>
      </w:pPr>
      <w:r>
        <w:rPr>
          <w:rFonts w:hint="eastAsia"/>
        </w:rPr>
        <w:tab/>
      </w:r>
      <w:r>
        <w:rPr>
          <w:rFonts w:hint="eastAsia"/>
        </w:rPr>
        <w:tab/>
      </w:r>
      <w:r>
        <w:rPr>
          <w:rFonts w:hint="eastAsia"/>
        </w:rPr>
        <w:t>审前拘留和过度拥挤</w:t>
      </w:r>
    </w:p>
    <w:p w14:paraId="0BBF876C" w14:textId="47280F7C" w:rsidR="00421690" w:rsidRDefault="00130D3B" w:rsidP="00415A10">
      <w:pPr>
        <w:pStyle w:val="SingleTxtGC"/>
        <w:spacing w:line="334" w:lineRule="exact"/>
      </w:pPr>
      <w:r>
        <w:rPr>
          <w:rFonts w:hint="eastAsia"/>
        </w:rPr>
        <w:t>17.</w:t>
      </w:r>
      <w:r w:rsidR="00421690">
        <w:rPr>
          <w:rFonts w:hint="eastAsia"/>
        </w:rPr>
        <w:tab/>
      </w:r>
      <w:r w:rsidR="00421690">
        <w:rPr>
          <w:rFonts w:hint="eastAsia"/>
        </w:rPr>
        <w:t>委员会欢迎缔约国通过颁布《刑事司法法》</w:t>
      </w:r>
      <w:r>
        <w:rPr>
          <w:rFonts w:hint="eastAsia"/>
        </w:rPr>
        <w:t>，</w:t>
      </w:r>
      <w:r w:rsidR="00421690">
        <w:rPr>
          <w:rFonts w:hint="eastAsia"/>
        </w:rPr>
        <w:t>努力解决过度使用长期审前拘留的问题</w:t>
      </w:r>
      <w:r>
        <w:rPr>
          <w:rFonts w:hint="eastAsia"/>
        </w:rPr>
        <w:t>，</w:t>
      </w:r>
      <w:r w:rsidR="00421690">
        <w:rPr>
          <w:rFonts w:hint="eastAsia"/>
        </w:rPr>
        <w:t>这一问题导致拘留设施长期过度拥挤。《刑事司法法》第</w:t>
      </w:r>
      <w:r>
        <w:rPr>
          <w:rFonts w:hint="eastAsia"/>
        </w:rPr>
        <w:t>34</w:t>
      </w:r>
      <w:r w:rsidR="00421690">
        <w:rPr>
          <w:rFonts w:hint="eastAsia"/>
        </w:rPr>
        <w:t>条授权州一级的首席法官或治安法官每月视察其管辖范围内的警察局和除监狱外的其他拘留场所</w:t>
      </w:r>
      <w:r>
        <w:rPr>
          <w:rFonts w:hint="eastAsia"/>
        </w:rPr>
        <w:t>，</w:t>
      </w:r>
      <w:r w:rsidR="00421690">
        <w:rPr>
          <w:rFonts w:hint="eastAsia"/>
        </w:rPr>
        <w:t>检查逮捕记录</w:t>
      </w:r>
      <w:r>
        <w:rPr>
          <w:rFonts w:hint="eastAsia"/>
        </w:rPr>
        <w:t>，</w:t>
      </w:r>
      <w:r w:rsidR="00421690">
        <w:rPr>
          <w:rFonts w:hint="eastAsia"/>
        </w:rPr>
        <w:t>发出传讯嫌疑人的指示</w:t>
      </w:r>
      <w:r>
        <w:rPr>
          <w:rFonts w:hint="eastAsia"/>
        </w:rPr>
        <w:t>，</w:t>
      </w:r>
      <w:r w:rsidR="00421690">
        <w:rPr>
          <w:rFonts w:hint="eastAsia"/>
        </w:rPr>
        <w:t>并准予保释。委员会还注意到缓解监狱拥挤方案执行情况的信息</w:t>
      </w:r>
      <w:r>
        <w:rPr>
          <w:rFonts w:hint="eastAsia"/>
        </w:rPr>
        <w:t>，</w:t>
      </w:r>
      <w:r w:rsidR="00421690">
        <w:rPr>
          <w:rFonts w:hint="eastAsia"/>
        </w:rPr>
        <w:t>包括释放了约</w:t>
      </w:r>
      <w:r>
        <w:rPr>
          <w:rFonts w:hint="eastAsia"/>
        </w:rPr>
        <w:t>2</w:t>
      </w:r>
      <w:r w:rsidR="00581E9E">
        <w:t>,</w:t>
      </w:r>
      <w:r w:rsidR="00421690">
        <w:rPr>
          <w:rFonts w:hint="eastAsia"/>
        </w:rPr>
        <w:t>000</w:t>
      </w:r>
      <w:r w:rsidR="00421690">
        <w:rPr>
          <w:rFonts w:hint="eastAsia"/>
        </w:rPr>
        <w:t>名被拘留者和</w:t>
      </w:r>
      <w:r>
        <w:rPr>
          <w:rFonts w:hint="eastAsia"/>
        </w:rPr>
        <w:t>16</w:t>
      </w:r>
      <w:r w:rsidR="00421690">
        <w:rPr>
          <w:rFonts w:hint="eastAsia"/>
        </w:rPr>
        <w:t>0</w:t>
      </w:r>
      <w:r w:rsidR="00421690">
        <w:rPr>
          <w:rFonts w:hint="eastAsia"/>
        </w:rPr>
        <w:t>名青少年</w:t>
      </w:r>
      <w:r>
        <w:rPr>
          <w:rFonts w:hint="eastAsia"/>
        </w:rPr>
        <w:t>，</w:t>
      </w:r>
      <w:r w:rsidR="00421690">
        <w:rPr>
          <w:rFonts w:hint="eastAsia"/>
        </w:rPr>
        <w:t>还有报告称</w:t>
      </w:r>
      <w:r>
        <w:rPr>
          <w:rFonts w:hint="eastAsia"/>
        </w:rPr>
        <w:t>，</w:t>
      </w:r>
      <w:r>
        <w:rPr>
          <w:rFonts w:hint="eastAsia"/>
        </w:rPr>
        <w:t>2</w:t>
      </w:r>
      <w:r w:rsidR="00421690">
        <w:rPr>
          <w:rFonts w:hint="eastAsia"/>
        </w:rPr>
        <w:t>0</w:t>
      </w:r>
      <w:r>
        <w:rPr>
          <w:rFonts w:hint="eastAsia"/>
        </w:rPr>
        <w:t>2</w:t>
      </w:r>
      <w:r w:rsidR="00421690">
        <w:rPr>
          <w:rFonts w:hint="eastAsia"/>
        </w:rPr>
        <w:t>0</w:t>
      </w:r>
      <w:r w:rsidR="00421690">
        <w:rPr>
          <w:rFonts w:hint="eastAsia"/>
        </w:rPr>
        <w:t>年从惩教中心释放了</w:t>
      </w:r>
      <w:r>
        <w:rPr>
          <w:rFonts w:hint="eastAsia"/>
        </w:rPr>
        <w:t>7</w:t>
      </w:r>
      <w:r w:rsidR="00D50FEB">
        <w:t>,</w:t>
      </w:r>
      <w:r>
        <w:rPr>
          <w:rFonts w:hint="eastAsia"/>
        </w:rPr>
        <w:t>813</w:t>
      </w:r>
      <w:r w:rsidR="00421690">
        <w:rPr>
          <w:rFonts w:hint="eastAsia"/>
        </w:rPr>
        <w:t>名囚犯</w:t>
      </w:r>
      <w:r>
        <w:rPr>
          <w:rFonts w:hint="eastAsia"/>
        </w:rPr>
        <w:t>，</w:t>
      </w:r>
      <w:r w:rsidR="00421690">
        <w:rPr>
          <w:rFonts w:hint="eastAsia"/>
        </w:rPr>
        <w:t>以减轻过度拥挤</w:t>
      </w:r>
      <w:r w:rsidR="00421690" w:rsidRPr="00B25528">
        <w:rPr>
          <w:rFonts w:hint="eastAsia"/>
          <w:spacing w:val="-4"/>
        </w:rPr>
        <w:t>状况</w:t>
      </w:r>
      <w:r w:rsidRPr="00B25528">
        <w:rPr>
          <w:rFonts w:hint="eastAsia"/>
          <w:spacing w:val="-4"/>
        </w:rPr>
        <w:t>，</w:t>
      </w:r>
      <w:r w:rsidR="00421690" w:rsidRPr="00B25528">
        <w:rPr>
          <w:rFonts w:hint="eastAsia"/>
          <w:spacing w:val="-4"/>
        </w:rPr>
        <w:t>并控制</w:t>
      </w:r>
      <w:r w:rsidRPr="00B25528">
        <w:rPr>
          <w:rFonts w:hint="eastAsia"/>
          <w:spacing w:val="-4"/>
        </w:rPr>
        <w:t>COVID</w:t>
      </w:r>
      <w:r w:rsidR="00421690" w:rsidRPr="00B25528">
        <w:rPr>
          <w:rFonts w:hint="eastAsia"/>
          <w:spacing w:val="-4"/>
        </w:rPr>
        <w:t>-</w:t>
      </w:r>
      <w:r w:rsidRPr="00B25528">
        <w:rPr>
          <w:rFonts w:hint="eastAsia"/>
          <w:spacing w:val="-4"/>
        </w:rPr>
        <w:t>19</w:t>
      </w:r>
      <w:r w:rsidR="00421690" w:rsidRPr="00B25528">
        <w:rPr>
          <w:rFonts w:hint="eastAsia"/>
          <w:spacing w:val="-4"/>
        </w:rPr>
        <w:t>疫情蔓延。然而</w:t>
      </w:r>
      <w:r w:rsidRPr="00B25528">
        <w:rPr>
          <w:rFonts w:hint="eastAsia"/>
          <w:spacing w:val="-4"/>
        </w:rPr>
        <w:t>，</w:t>
      </w:r>
      <w:r w:rsidR="00421690" w:rsidRPr="00B25528">
        <w:rPr>
          <w:rFonts w:hint="eastAsia"/>
          <w:spacing w:val="-4"/>
        </w:rPr>
        <w:t>委员会仍然感到关切的是</w:t>
      </w:r>
      <w:r w:rsidRPr="00B25528">
        <w:rPr>
          <w:rFonts w:hint="eastAsia"/>
          <w:spacing w:val="-4"/>
        </w:rPr>
        <w:t>，</w:t>
      </w:r>
      <w:r w:rsidR="00421690" w:rsidRPr="00B25528">
        <w:rPr>
          <w:rFonts w:hint="eastAsia"/>
          <w:spacing w:val="-4"/>
        </w:rPr>
        <w:t>尽管采取了</w:t>
      </w:r>
      <w:r w:rsidR="00421690">
        <w:rPr>
          <w:rFonts w:hint="eastAsia"/>
        </w:rPr>
        <w:t>这些措施</w:t>
      </w:r>
      <w:r>
        <w:rPr>
          <w:rFonts w:hint="eastAsia"/>
        </w:rPr>
        <w:t>，</w:t>
      </w:r>
      <w:r w:rsidR="00421690">
        <w:rPr>
          <w:rFonts w:hint="eastAsia"/>
        </w:rPr>
        <w:t>仍有约</w:t>
      </w:r>
      <w:r>
        <w:rPr>
          <w:rFonts w:hint="eastAsia"/>
        </w:rPr>
        <w:t>72%</w:t>
      </w:r>
      <w:r w:rsidR="00421690">
        <w:rPr>
          <w:rFonts w:hint="eastAsia"/>
        </w:rPr>
        <w:t>的囚犯正在候审。委员会还了解到</w:t>
      </w:r>
      <w:r>
        <w:rPr>
          <w:rFonts w:hint="eastAsia"/>
        </w:rPr>
        <w:t>，</w:t>
      </w:r>
      <w:r w:rsidR="00421690">
        <w:rPr>
          <w:rFonts w:hint="eastAsia"/>
        </w:rPr>
        <w:t>被拘留者可以向法官质疑其拘留的合法性</w:t>
      </w:r>
      <w:r>
        <w:rPr>
          <w:rFonts w:hint="eastAsia"/>
        </w:rPr>
        <w:t>，</w:t>
      </w:r>
      <w:r w:rsidR="00421690">
        <w:rPr>
          <w:rFonts w:hint="eastAsia"/>
        </w:rPr>
        <w:t>还可以向国家人权委员会投诉</w:t>
      </w:r>
      <w:r>
        <w:rPr>
          <w:rFonts w:hint="eastAsia"/>
        </w:rPr>
        <w:t>，</w:t>
      </w:r>
      <w:r w:rsidR="00421690">
        <w:rPr>
          <w:rFonts w:hint="eastAsia"/>
        </w:rPr>
        <w:t>但委员会遗憾地注意到</w:t>
      </w:r>
      <w:r>
        <w:rPr>
          <w:rFonts w:hint="eastAsia"/>
        </w:rPr>
        <w:t>，</w:t>
      </w:r>
      <w:r w:rsidR="00421690">
        <w:rPr>
          <w:rFonts w:hint="eastAsia"/>
        </w:rPr>
        <w:t>由于诉诸司法方面的严重拖延等原因</w:t>
      </w:r>
      <w:r>
        <w:rPr>
          <w:rFonts w:hint="eastAsia"/>
        </w:rPr>
        <w:t>，</w:t>
      </w:r>
      <w:r w:rsidR="00421690">
        <w:rPr>
          <w:rFonts w:hint="eastAsia"/>
        </w:rPr>
        <w:t>这一制度效率低下</w:t>
      </w:r>
      <w:r>
        <w:rPr>
          <w:rFonts w:hint="eastAsia"/>
        </w:rPr>
        <w:t>(</w:t>
      </w:r>
      <w:r w:rsidR="00421690">
        <w:rPr>
          <w:rFonts w:hint="eastAsia"/>
        </w:rPr>
        <w:t>第</w:t>
      </w:r>
      <w:r>
        <w:rPr>
          <w:rFonts w:hint="eastAsia"/>
        </w:rPr>
        <w:t>2</w:t>
      </w:r>
      <w:r w:rsidR="00421690">
        <w:rPr>
          <w:rFonts w:hint="eastAsia"/>
        </w:rPr>
        <w:t>、第</w:t>
      </w:r>
      <w:r>
        <w:rPr>
          <w:rFonts w:hint="eastAsia"/>
        </w:rPr>
        <w:t>11</w:t>
      </w:r>
      <w:r w:rsidR="00421690">
        <w:rPr>
          <w:rFonts w:hint="eastAsia"/>
        </w:rPr>
        <w:t>至第</w:t>
      </w:r>
      <w:r>
        <w:rPr>
          <w:rFonts w:hint="eastAsia"/>
        </w:rPr>
        <w:t>13</w:t>
      </w:r>
      <w:r w:rsidR="00421690">
        <w:rPr>
          <w:rFonts w:hint="eastAsia"/>
        </w:rPr>
        <w:t>和第</w:t>
      </w:r>
      <w:r>
        <w:rPr>
          <w:rFonts w:hint="eastAsia"/>
        </w:rPr>
        <w:t>16</w:t>
      </w:r>
      <w:r w:rsidR="00421690">
        <w:rPr>
          <w:rFonts w:hint="eastAsia"/>
        </w:rPr>
        <w:t>条</w:t>
      </w:r>
      <w:r>
        <w:rPr>
          <w:rFonts w:hint="eastAsia"/>
        </w:rPr>
        <w:t>)</w:t>
      </w:r>
      <w:r w:rsidR="00421690">
        <w:rPr>
          <w:rFonts w:hint="eastAsia"/>
        </w:rPr>
        <w:t>。</w:t>
      </w:r>
    </w:p>
    <w:p w14:paraId="4DBAF308" w14:textId="73EBC4D0" w:rsidR="00421690" w:rsidRPr="00A162B7" w:rsidRDefault="00130D3B" w:rsidP="00415A10">
      <w:pPr>
        <w:pStyle w:val="SingleTxtGC"/>
        <w:spacing w:line="334" w:lineRule="exact"/>
        <w:rPr>
          <w:rFonts w:ascii="Time New Roman" w:eastAsia="黑体" w:hAnsi="Time New Roman" w:hint="eastAsia"/>
        </w:rPr>
      </w:pPr>
      <w:r w:rsidRPr="00A162B7">
        <w:rPr>
          <w:rFonts w:ascii="Time New Roman" w:eastAsia="黑体" w:hAnsi="Time New Roman" w:hint="eastAsia"/>
        </w:rPr>
        <w:t>18.</w:t>
      </w:r>
      <w:r w:rsidR="00421690" w:rsidRPr="00A162B7">
        <w:rPr>
          <w:rFonts w:ascii="Time New Roman" w:eastAsia="黑体" w:hAnsi="Time New Roman" w:hint="eastAsia"/>
        </w:rPr>
        <w:tab/>
      </w:r>
      <w:r w:rsidR="00421690" w:rsidRPr="00A162B7">
        <w:rPr>
          <w:rFonts w:ascii="Time New Roman" w:eastAsia="黑体" w:hAnsi="Time New Roman" w:hint="eastAsia"/>
        </w:rPr>
        <w:t>缔约国应</w:t>
      </w:r>
      <w:r w:rsidRPr="00A162B7">
        <w:rPr>
          <w:rFonts w:ascii="Time New Roman" w:eastAsia="黑体" w:hAnsi="Time New Roman" w:hint="eastAsia"/>
        </w:rPr>
        <w:t>：</w:t>
      </w:r>
    </w:p>
    <w:p w14:paraId="180A479C" w14:textId="3B629832" w:rsidR="00421690" w:rsidRPr="00A162B7" w:rsidRDefault="00421690" w:rsidP="00415A10">
      <w:pPr>
        <w:pStyle w:val="SingleTxtGC"/>
        <w:spacing w:line="334" w:lineRule="exact"/>
        <w:rPr>
          <w:rFonts w:ascii="Time New Roman" w:eastAsia="黑体" w:hAnsi="Time New Roman" w:hint="eastAsia"/>
        </w:rPr>
      </w:pPr>
      <w:r w:rsidRPr="00B25528">
        <w:rPr>
          <w:rFonts w:ascii="Time New Roman" w:eastAsia="黑体" w:hAnsi="Time New Roman" w:hint="eastAsia"/>
          <w:spacing w:val="4"/>
        </w:rPr>
        <w:tab/>
      </w:r>
      <w:r w:rsidR="00130D3B" w:rsidRPr="00B25528">
        <w:rPr>
          <w:rFonts w:ascii="Time New Roman" w:eastAsia="黑体" w:hAnsi="Time New Roman" w:hint="eastAsia"/>
          <w:spacing w:val="4"/>
        </w:rPr>
        <w:t>(a)</w:t>
      </w:r>
      <w:r w:rsidRPr="00B25528">
        <w:rPr>
          <w:rFonts w:ascii="Time New Roman" w:eastAsia="黑体" w:hAnsi="Time New Roman" w:hint="eastAsia"/>
          <w:spacing w:val="4"/>
        </w:rPr>
        <w:tab/>
      </w:r>
      <w:r w:rsidRPr="00B25528">
        <w:rPr>
          <w:rFonts w:ascii="Time New Roman" w:eastAsia="黑体" w:hAnsi="Time New Roman" w:hint="eastAsia"/>
          <w:spacing w:val="4"/>
        </w:rPr>
        <w:t>确保妥善执行《刑事诉讼法》</w:t>
      </w:r>
      <w:r w:rsidR="00130D3B" w:rsidRPr="00B25528">
        <w:rPr>
          <w:rFonts w:ascii="Time New Roman" w:eastAsia="黑体" w:hAnsi="Time New Roman" w:hint="eastAsia"/>
          <w:spacing w:val="4"/>
        </w:rPr>
        <w:t>，</w:t>
      </w:r>
      <w:r w:rsidRPr="00B25528">
        <w:rPr>
          <w:rFonts w:ascii="Time New Roman" w:eastAsia="黑体" w:hAnsi="Time New Roman" w:hint="eastAsia"/>
          <w:spacing w:val="4"/>
        </w:rPr>
        <w:t>特别是对审前拘留进行有效审查</w:t>
      </w:r>
      <w:r w:rsidR="00130D3B" w:rsidRPr="00B25528">
        <w:rPr>
          <w:rFonts w:ascii="Time New Roman" w:eastAsia="黑体" w:hAnsi="Time New Roman" w:hint="eastAsia"/>
          <w:spacing w:val="4"/>
        </w:rPr>
        <w:t>，</w:t>
      </w:r>
      <w:r w:rsidRPr="00B25528">
        <w:rPr>
          <w:rFonts w:ascii="Time New Roman" w:eastAsia="黑体" w:hAnsi="Time New Roman" w:hint="eastAsia"/>
          <w:spacing w:val="4"/>
        </w:rPr>
        <w:t>拘</w:t>
      </w:r>
      <w:r w:rsidRPr="00A162B7">
        <w:rPr>
          <w:rFonts w:ascii="Time New Roman" w:eastAsia="黑体" w:hAnsi="Time New Roman" w:hint="eastAsia"/>
        </w:rPr>
        <w:t>留时间不超过法律规定的最长期限</w:t>
      </w:r>
      <w:r w:rsidR="00130D3B" w:rsidRPr="00A162B7">
        <w:rPr>
          <w:rFonts w:ascii="Time New Roman" w:eastAsia="黑体" w:hAnsi="Time New Roman" w:hint="eastAsia"/>
        </w:rPr>
        <w:t>，</w:t>
      </w:r>
      <w:r w:rsidRPr="00A162B7">
        <w:rPr>
          <w:rFonts w:ascii="Time New Roman" w:eastAsia="黑体" w:hAnsi="Time New Roman" w:hint="eastAsia"/>
        </w:rPr>
        <w:t>并且尽可能短</w:t>
      </w:r>
      <w:r w:rsidR="00130D3B" w:rsidRPr="00A162B7">
        <w:rPr>
          <w:rFonts w:ascii="Time New Roman" w:eastAsia="黑体" w:hAnsi="Time New Roman" w:hint="eastAsia"/>
        </w:rPr>
        <w:t>，</w:t>
      </w:r>
      <w:r w:rsidRPr="00A162B7">
        <w:rPr>
          <w:rFonts w:ascii="Time New Roman" w:eastAsia="黑体" w:hAnsi="Time New Roman" w:hint="eastAsia"/>
        </w:rPr>
        <w:t>还应确保审前拘留的使用是例外、必要和相称的</w:t>
      </w:r>
      <w:r w:rsidR="00130D3B" w:rsidRPr="00A162B7">
        <w:rPr>
          <w:rFonts w:ascii="Time New Roman" w:eastAsia="黑体" w:hAnsi="Time New Roman" w:hint="eastAsia"/>
        </w:rPr>
        <w:t>；</w:t>
      </w:r>
    </w:p>
    <w:p w14:paraId="5D69ED02" w14:textId="2A8C9C61" w:rsidR="00421690" w:rsidRPr="00A162B7" w:rsidRDefault="00421690" w:rsidP="00415A10">
      <w:pPr>
        <w:pStyle w:val="SingleTxtGC"/>
        <w:spacing w:line="334" w:lineRule="exact"/>
        <w:rPr>
          <w:rFonts w:ascii="Time New Roman" w:eastAsia="黑体" w:hAnsi="Time New Roman" w:hint="eastAsia"/>
        </w:rPr>
      </w:pPr>
      <w:r w:rsidRPr="00A162B7">
        <w:rPr>
          <w:rFonts w:ascii="Time New Roman" w:eastAsia="黑体" w:hAnsi="Time New Roman" w:hint="eastAsia"/>
        </w:rPr>
        <w:tab/>
      </w:r>
      <w:r w:rsidR="00130D3B" w:rsidRPr="00A162B7">
        <w:rPr>
          <w:rFonts w:ascii="Time New Roman" w:eastAsia="黑体" w:hAnsi="Time New Roman" w:hint="eastAsia"/>
        </w:rPr>
        <w:t>(b)</w:t>
      </w:r>
      <w:r w:rsidRPr="00A162B7">
        <w:rPr>
          <w:rFonts w:ascii="Time New Roman" w:eastAsia="黑体" w:hAnsi="Time New Roman" w:hint="eastAsia"/>
        </w:rPr>
        <w:tab/>
      </w:r>
      <w:r w:rsidRPr="00A162B7">
        <w:rPr>
          <w:rFonts w:ascii="Time New Roman" w:eastAsia="黑体" w:hAnsi="Time New Roman" w:hint="eastAsia"/>
        </w:rPr>
        <w:t>确保法院密切监测审前拘留</w:t>
      </w:r>
      <w:r w:rsidR="00130D3B" w:rsidRPr="00A162B7">
        <w:rPr>
          <w:rFonts w:ascii="Time New Roman" w:eastAsia="黑体" w:hAnsi="Time New Roman" w:hint="eastAsia"/>
        </w:rPr>
        <w:t>；</w:t>
      </w:r>
    </w:p>
    <w:p w14:paraId="43B64E8D" w14:textId="19ED2978" w:rsidR="00421690" w:rsidRPr="00A162B7" w:rsidRDefault="00421690" w:rsidP="00415A10">
      <w:pPr>
        <w:pStyle w:val="SingleTxtGC"/>
        <w:spacing w:line="334" w:lineRule="exact"/>
        <w:rPr>
          <w:rFonts w:ascii="Time New Roman" w:eastAsia="黑体" w:hAnsi="Time New Roman" w:hint="eastAsia"/>
        </w:rPr>
      </w:pPr>
      <w:r w:rsidRPr="00B25528">
        <w:rPr>
          <w:rFonts w:ascii="Time New Roman" w:eastAsia="黑体" w:hAnsi="Time New Roman" w:hint="eastAsia"/>
          <w:spacing w:val="6"/>
        </w:rPr>
        <w:tab/>
      </w:r>
      <w:r w:rsidR="00130D3B" w:rsidRPr="00B25528">
        <w:rPr>
          <w:rFonts w:ascii="Time New Roman" w:eastAsia="黑体" w:hAnsi="Time New Roman" w:hint="eastAsia"/>
          <w:spacing w:val="6"/>
        </w:rPr>
        <w:t>(c)</w:t>
      </w:r>
      <w:r w:rsidRPr="00B25528">
        <w:rPr>
          <w:rFonts w:ascii="Time New Roman" w:eastAsia="黑体" w:hAnsi="Time New Roman" w:hint="eastAsia"/>
          <w:spacing w:val="6"/>
        </w:rPr>
        <w:tab/>
      </w:r>
      <w:r w:rsidRPr="00B25528">
        <w:rPr>
          <w:rFonts w:ascii="Time New Roman" w:eastAsia="黑体" w:hAnsi="Time New Roman" w:hint="eastAsia"/>
          <w:spacing w:val="6"/>
        </w:rPr>
        <w:t>考虑到从缓解拥挤状况的联邦方案和</w:t>
      </w:r>
      <w:r w:rsidR="00130D3B" w:rsidRPr="00B25528">
        <w:rPr>
          <w:rFonts w:ascii="Time New Roman" w:eastAsia="黑体" w:hAnsi="Time New Roman" w:hint="eastAsia"/>
          <w:spacing w:val="6"/>
        </w:rPr>
        <w:t>COVID</w:t>
      </w:r>
      <w:r w:rsidRPr="00B25528">
        <w:rPr>
          <w:rFonts w:ascii="Time New Roman" w:eastAsia="黑体" w:hAnsi="Time New Roman" w:hint="eastAsia"/>
          <w:spacing w:val="6"/>
        </w:rPr>
        <w:t>-</w:t>
      </w:r>
      <w:r w:rsidR="00130D3B" w:rsidRPr="00B25528">
        <w:rPr>
          <w:rFonts w:ascii="Time New Roman" w:eastAsia="黑体" w:hAnsi="Time New Roman" w:hint="eastAsia"/>
          <w:spacing w:val="6"/>
        </w:rPr>
        <w:t>19</w:t>
      </w:r>
      <w:r w:rsidRPr="00B25528">
        <w:rPr>
          <w:rFonts w:ascii="Time New Roman" w:eastAsia="黑体" w:hAnsi="Time New Roman" w:hint="eastAsia"/>
          <w:spacing w:val="6"/>
        </w:rPr>
        <w:t>疫情中吸取的经验教</w:t>
      </w:r>
      <w:r w:rsidRPr="00A162B7">
        <w:rPr>
          <w:rFonts w:ascii="Time New Roman" w:eastAsia="黑体" w:hAnsi="Time New Roman" w:hint="eastAsia"/>
        </w:rPr>
        <w:t>训</w:t>
      </w:r>
      <w:r w:rsidR="00130D3B" w:rsidRPr="00A162B7">
        <w:rPr>
          <w:rFonts w:ascii="Time New Roman" w:eastAsia="黑体" w:hAnsi="Time New Roman" w:hint="eastAsia"/>
        </w:rPr>
        <w:t>，</w:t>
      </w:r>
      <w:r w:rsidRPr="00A162B7">
        <w:rPr>
          <w:rFonts w:ascii="Time New Roman" w:eastAsia="黑体" w:hAnsi="Time New Roman" w:hint="eastAsia"/>
        </w:rPr>
        <w:t>加紧努力</w:t>
      </w:r>
      <w:r w:rsidR="00130D3B" w:rsidRPr="00A162B7">
        <w:rPr>
          <w:rFonts w:ascii="Time New Roman" w:eastAsia="黑体" w:hAnsi="Time New Roman" w:hint="eastAsia"/>
        </w:rPr>
        <w:t>，</w:t>
      </w:r>
      <w:r w:rsidRPr="00A162B7">
        <w:rPr>
          <w:rFonts w:ascii="Time New Roman" w:eastAsia="黑体" w:hAnsi="Time New Roman" w:hint="eastAsia"/>
        </w:rPr>
        <w:t>按照《联合国非拘禁措施最低限度标准规则》</w:t>
      </w:r>
      <w:r w:rsidR="00130D3B" w:rsidRPr="00A162B7">
        <w:rPr>
          <w:rFonts w:ascii="Time New Roman" w:eastAsia="黑体" w:hAnsi="Time New Roman" w:hint="eastAsia"/>
        </w:rPr>
        <w:t>(</w:t>
      </w:r>
      <w:r w:rsidRPr="00A162B7">
        <w:rPr>
          <w:rFonts w:ascii="Time New Roman" w:eastAsia="黑体" w:hAnsi="Time New Roman" w:hint="eastAsia"/>
        </w:rPr>
        <w:t>《东京规则》</w:t>
      </w:r>
      <w:r w:rsidR="00130D3B" w:rsidRPr="00A162B7">
        <w:rPr>
          <w:rFonts w:ascii="Time New Roman" w:eastAsia="黑体" w:hAnsi="Time New Roman" w:hint="eastAsia"/>
        </w:rPr>
        <w:t>)</w:t>
      </w:r>
      <w:r w:rsidRPr="00A162B7">
        <w:rPr>
          <w:rFonts w:ascii="Time New Roman" w:eastAsia="黑体" w:hAnsi="Time New Roman" w:hint="eastAsia"/>
        </w:rPr>
        <w:t>和《联合国女性囚犯待遇和女性罪犯非监禁措施规则》</w:t>
      </w:r>
      <w:r w:rsidR="00130D3B" w:rsidRPr="00A162B7">
        <w:rPr>
          <w:rFonts w:ascii="Time New Roman" w:eastAsia="黑体" w:hAnsi="Time New Roman" w:hint="eastAsia"/>
        </w:rPr>
        <w:t>(</w:t>
      </w:r>
      <w:r w:rsidRPr="00A162B7">
        <w:rPr>
          <w:rFonts w:ascii="Time New Roman" w:eastAsia="黑体" w:hAnsi="Time New Roman" w:hint="eastAsia"/>
        </w:rPr>
        <w:t>《曼谷规则》</w:t>
      </w:r>
      <w:r w:rsidR="00130D3B" w:rsidRPr="00A162B7">
        <w:rPr>
          <w:rFonts w:ascii="Time New Roman" w:eastAsia="黑体" w:hAnsi="Time New Roman" w:hint="eastAsia"/>
        </w:rPr>
        <w:t>)</w:t>
      </w:r>
      <w:r w:rsidR="00130D3B" w:rsidRPr="00A162B7">
        <w:rPr>
          <w:rFonts w:ascii="Time New Roman" w:eastAsia="黑体" w:hAnsi="Time New Roman" w:hint="eastAsia"/>
        </w:rPr>
        <w:t>，</w:t>
      </w:r>
      <w:r w:rsidRPr="00A162B7">
        <w:rPr>
          <w:rFonts w:ascii="Time New Roman" w:eastAsia="黑体" w:hAnsi="Time New Roman" w:hint="eastAsia"/>
        </w:rPr>
        <w:t>更多地使用假释和提前释放等非拘禁措施</w:t>
      </w:r>
      <w:r w:rsidR="00130D3B" w:rsidRPr="00A162B7">
        <w:rPr>
          <w:rFonts w:ascii="Time New Roman" w:eastAsia="黑体" w:hAnsi="Time New Roman" w:hint="eastAsia"/>
        </w:rPr>
        <w:t>，</w:t>
      </w:r>
      <w:r w:rsidRPr="00A162B7">
        <w:rPr>
          <w:rFonts w:ascii="Time New Roman" w:eastAsia="黑体" w:hAnsi="Time New Roman" w:hint="eastAsia"/>
        </w:rPr>
        <w:t>从而大幅减轻拘留设施中的过度拥挤状况</w:t>
      </w:r>
      <w:r w:rsidR="00130D3B" w:rsidRPr="00A162B7">
        <w:rPr>
          <w:rFonts w:ascii="Time New Roman" w:eastAsia="黑体" w:hAnsi="Time New Roman" w:hint="eastAsia"/>
        </w:rPr>
        <w:t>；</w:t>
      </w:r>
    </w:p>
    <w:p w14:paraId="43F0557C" w14:textId="087413FE" w:rsidR="00421690" w:rsidRPr="00A162B7" w:rsidRDefault="00421690" w:rsidP="00415A10">
      <w:pPr>
        <w:pStyle w:val="SingleTxtGC"/>
        <w:spacing w:line="334" w:lineRule="exact"/>
        <w:rPr>
          <w:rFonts w:ascii="Time New Roman" w:eastAsia="黑体" w:hAnsi="Time New Roman" w:hint="eastAsia"/>
        </w:rPr>
      </w:pPr>
      <w:r w:rsidRPr="00A162B7">
        <w:rPr>
          <w:rFonts w:ascii="Time New Roman" w:eastAsia="黑体" w:hAnsi="Time New Roman" w:hint="eastAsia"/>
        </w:rPr>
        <w:tab/>
      </w:r>
      <w:r w:rsidR="00130D3B" w:rsidRPr="00A162B7">
        <w:rPr>
          <w:rFonts w:ascii="Time New Roman" w:eastAsia="黑体" w:hAnsi="Time New Roman" w:hint="eastAsia"/>
        </w:rPr>
        <w:t>(d)</w:t>
      </w:r>
      <w:r w:rsidRPr="00A162B7">
        <w:rPr>
          <w:rFonts w:ascii="Time New Roman" w:eastAsia="黑体" w:hAnsi="Time New Roman" w:hint="eastAsia"/>
        </w:rPr>
        <w:tab/>
      </w:r>
      <w:r w:rsidRPr="00A162B7">
        <w:rPr>
          <w:rFonts w:ascii="Time New Roman" w:eastAsia="黑体" w:hAnsi="Time New Roman" w:hint="eastAsia"/>
        </w:rPr>
        <w:t>确保向所有被剥夺自由者提供有效、独立、方便的投诉机制</w:t>
      </w:r>
      <w:r w:rsidR="00130D3B" w:rsidRPr="00A162B7">
        <w:rPr>
          <w:rFonts w:ascii="Time New Roman" w:eastAsia="黑体" w:hAnsi="Time New Roman" w:hint="eastAsia"/>
        </w:rPr>
        <w:t>，</w:t>
      </w:r>
      <w:r w:rsidRPr="00A162B7">
        <w:rPr>
          <w:rFonts w:ascii="Time New Roman" w:eastAsia="黑体" w:hAnsi="Time New Roman" w:hint="eastAsia"/>
        </w:rPr>
        <w:t>并确保对投诉进行迅速、公正和彻底的调查。</w:t>
      </w:r>
    </w:p>
    <w:p w14:paraId="760C3CDA" w14:textId="77777777" w:rsidR="00421690" w:rsidRDefault="00421690" w:rsidP="00415A10">
      <w:pPr>
        <w:pStyle w:val="H23GC"/>
        <w:spacing w:line="334" w:lineRule="exact"/>
      </w:pPr>
      <w:r>
        <w:rPr>
          <w:rFonts w:hint="eastAsia"/>
        </w:rPr>
        <w:tab/>
      </w:r>
      <w:r>
        <w:rPr>
          <w:rFonts w:hint="eastAsia"/>
        </w:rPr>
        <w:tab/>
      </w:r>
      <w:r>
        <w:rPr>
          <w:rFonts w:hint="eastAsia"/>
        </w:rPr>
        <w:t>拘留条件</w:t>
      </w:r>
    </w:p>
    <w:p w14:paraId="4E8769FC" w14:textId="455F4852" w:rsidR="00421690" w:rsidRDefault="00130D3B" w:rsidP="00415A10">
      <w:pPr>
        <w:pStyle w:val="SingleTxtGC"/>
        <w:spacing w:line="334" w:lineRule="exact"/>
      </w:pPr>
      <w:r>
        <w:rPr>
          <w:rFonts w:hint="eastAsia"/>
        </w:rPr>
        <w:t>19.</w:t>
      </w:r>
      <w:r w:rsidR="00421690">
        <w:rPr>
          <w:rFonts w:hint="eastAsia"/>
        </w:rPr>
        <w:tab/>
      </w:r>
      <w:r w:rsidR="00421690" w:rsidRPr="00913F0A">
        <w:rPr>
          <w:rFonts w:hint="eastAsia"/>
          <w:spacing w:val="-4"/>
        </w:rPr>
        <w:t>委员会注意到缔约国关于正在对惩教设施进行改革的声明</w:t>
      </w:r>
      <w:r w:rsidRPr="00913F0A">
        <w:rPr>
          <w:rFonts w:hint="eastAsia"/>
          <w:spacing w:val="-4"/>
        </w:rPr>
        <w:t>，</w:t>
      </w:r>
      <w:r w:rsidR="00421690" w:rsidRPr="00913F0A">
        <w:rPr>
          <w:rFonts w:hint="eastAsia"/>
          <w:spacing w:val="-4"/>
        </w:rPr>
        <w:t>但仍感关切的是</w:t>
      </w:r>
      <w:r w:rsidRPr="00913F0A">
        <w:rPr>
          <w:rFonts w:hint="eastAsia"/>
          <w:spacing w:val="-4"/>
        </w:rPr>
        <w:t>，</w:t>
      </w:r>
      <w:r w:rsidR="00421690">
        <w:rPr>
          <w:rFonts w:hint="eastAsia"/>
        </w:rPr>
        <w:t>有许多报告称</w:t>
      </w:r>
      <w:r>
        <w:rPr>
          <w:rFonts w:hint="eastAsia"/>
        </w:rPr>
        <w:t>，</w:t>
      </w:r>
      <w:r w:rsidR="00421690">
        <w:rPr>
          <w:rFonts w:hint="eastAsia"/>
        </w:rPr>
        <w:t>所有剥夺自由场所的物质条件和卫生条件仍然很差</w:t>
      </w:r>
      <w:r>
        <w:rPr>
          <w:rFonts w:hint="eastAsia"/>
        </w:rPr>
        <w:t>，</w:t>
      </w:r>
      <w:r w:rsidR="00421690">
        <w:rPr>
          <w:rFonts w:hint="eastAsia"/>
        </w:rPr>
        <w:t>无法获得适当医疗服务</w:t>
      </w:r>
      <w:r>
        <w:rPr>
          <w:rFonts w:hint="eastAsia"/>
        </w:rPr>
        <w:t>，</w:t>
      </w:r>
      <w:r w:rsidR="00421690">
        <w:rPr>
          <w:rFonts w:hint="eastAsia"/>
        </w:rPr>
        <w:t>包括对于传染病患者也是如此</w:t>
      </w:r>
      <w:r>
        <w:rPr>
          <w:rFonts w:hint="eastAsia"/>
        </w:rPr>
        <w:t>，</w:t>
      </w:r>
      <w:r w:rsidR="00421690">
        <w:rPr>
          <w:rFonts w:hint="eastAsia"/>
        </w:rPr>
        <w:t>而且食物和水不足。委员会还感到</w:t>
      </w:r>
      <w:r w:rsidR="00421690" w:rsidRPr="00913F0A">
        <w:rPr>
          <w:rFonts w:hint="eastAsia"/>
          <w:spacing w:val="-4"/>
        </w:rPr>
        <w:t>关切的是</w:t>
      </w:r>
      <w:r w:rsidRPr="00913F0A">
        <w:rPr>
          <w:rFonts w:hint="eastAsia"/>
          <w:spacing w:val="-4"/>
        </w:rPr>
        <w:t>，</w:t>
      </w:r>
      <w:r w:rsidR="00421690" w:rsidRPr="00913F0A">
        <w:rPr>
          <w:rFonts w:hint="eastAsia"/>
          <w:spacing w:val="-4"/>
        </w:rPr>
        <w:t>有报告称</w:t>
      </w:r>
      <w:r w:rsidRPr="00913F0A">
        <w:rPr>
          <w:rFonts w:hint="eastAsia"/>
          <w:spacing w:val="-4"/>
        </w:rPr>
        <w:t>，</w:t>
      </w:r>
      <w:r w:rsidR="00421690" w:rsidRPr="00913F0A">
        <w:rPr>
          <w:rFonts w:hint="eastAsia"/>
          <w:spacing w:val="-4"/>
        </w:rPr>
        <w:t>没有将少年犯与成年人分开</w:t>
      </w:r>
      <w:r w:rsidRPr="00913F0A">
        <w:rPr>
          <w:rFonts w:hint="eastAsia"/>
          <w:spacing w:val="-4"/>
        </w:rPr>
        <w:t>，</w:t>
      </w:r>
      <w:r w:rsidR="00421690" w:rsidRPr="00913F0A">
        <w:rPr>
          <w:rFonts w:hint="eastAsia"/>
          <w:spacing w:val="-4"/>
        </w:rPr>
        <w:t>也没有将被定罪者与还押候审</w:t>
      </w:r>
      <w:r w:rsidR="00421690">
        <w:rPr>
          <w:rFonts w:hint="eastAsia"/>
        </w:rPr>
        <w:t>的被拘留者分开</w:t>
      </w:r>
      <w:r>
        <w:rPr>
          <w:rFonts w:hint="eastAsia"/>
        </w:rPr>
        <w:t>，</w:t>
      </w:r>
      <w:r w:rsidR="00421690">
        <w:rPr>
          <w:rFonts w:hint="eastAsia"/>
        </w:rPr>
        <w:t>此外</w:t>
      </w:r>
      <w:r>
        <w:rPr>
          <w:rFonts w:hint="eastAsia"/>
        </w:rPr>
        <w:t>，</w:t>
      </w:r>
      <w:r w:rsidR="00421690">
        <w:rPr>
          <w:rFonts w:hint="eastAsia"/>
        </w:rPr>
        <w:t>孕妇、哺乳期妇女和残疾人被关押在一般拘留设施中</w:t>
      </w:r>
      <w:r>
        <w:rPr>
          <w:rFonts w:hint="eastAsia"/>
        </w:rPr>
        <w:t>，</w:t>
      </w:r>
      <w:r w:rsidR="00421690">
        <w:rPr>
          <w:rFonts w:hint="eastAsia"/>
        </w:rPr>
        <w:t>无法获得适当保健服务。委员会感到遗憾的是</w:t>
      </w:r>
      <w:r>
        <w:rPr>
          <w:rFonts w:hint="eastAsia"/>
        </w:rPr>
        <w:t>，</w:t>
      </w:r>
      <w:r w:rsidR="00421690">
        <w:rPr>
          <w:rFonts w:hint="eastAsia"/>
        </w:rPr>
        <w:t>缺乏监狱死亡总人数、其原因和后续调查的可靠信息</w:t>
      </w:r>
      <w:r>
        <w:rPr>
          <w:rFonts w:hint="eastAsia"/>
        </w:rPr>
        <w:t>，</w:t>
      </w:r>
      <w:r w:rsidR="00421690">
        <w:rPr>
          <w:rFonts w:hint="eastAsia"/>
        </w:rPr>
        <w:t>例如据报告</w:t>
      </w:r>
      <w:r>
        <w:rPr>
          <w:rFonts w:hint="eastAsia"/>
        </w:rPr>
        <w:t>2</w:t>
      </w:r>
      <w:r w:rsidR="00421690">
        <w:rPr>
          <w:rFonts w:hint="eastAsia"/>
        </w:rPr>
        <w:t>0</w:t>
      </w:r>
      <w:r>
        <w:rPr>
          <w:rFonts w:hint="eastAsia"/>
        </w:rPr>
        <w:t>19</w:t>
      </w:r>
      <w:r w:rsidR="00421690">
        <w:rPr>
          <w:rFonts w:hint="eastAsia"/>
        </w:rPr>
        <w:t>年</w:t>
      </w:r>
      <w:r>
        <w:rPr>
          <w:rFonts w:hint="eastAsia"/>
        </w:rPr>
        <w:t>12</w:t>
      </w:r>
      <w:r w:rsidR="00421690">
        <w:rPr>
          <w:rFonts w:hint="eastAsia"/>
        </w:rPr>
        <w:t>月在伊科伊监狱所发生事件的信息</w:t>
      </w:r>
      <w:r>
        <w:rPr>
          <w:rFonts w:hint="eastAsia"/>
        </w:rPr>
        <w:t>(</w:t>
      </w:r>
      <w:r w:rsidR="00421690">
        <w:rPr>
          <w:rFonts w:hint="eastAsia"/>
        </w:rPr>
        <w:t>第</w:t>
      </w:r>
      <w:r>
        <w:rPr>
          <w:rFonts w:hint="eastAsia"/>
        </w:rPr>
        <w:t>2</w:t>
      </w:r>
      <w:r w:rsidR="00421690">
        <w:rPr>
          <w:rFonts w:hint="eastAsia"/>
        </w:rPr>
        <w:t>、第</w:t>
      </w:r>
      <w:r>
        <w:rPr>
          <w:rFonts w:hint="eastAsia"/>
        </w:rPr>
        <w:t>11</w:t>
      </w:r>
      <w:r w:rsidR="00421690">
        <w:rPr>
          <w:rFonts w:hint="eastAsia"/>
        </w:rPr>
        <w:t>和第</w:t>
      </w:r>
      <w:r>
        <w:rPr>
          <w:rFonts w:hint="eastAsia"/>
        </w:rPr>
        <w:t>16</w:t>
      </w:r>
      <w:r w:rsidR="00421690">
        <w:rPr>
          <w:rFonts w:hint="eastAsia"/>
        </w:rPr>
        <w:t>条</w:t>
      </w:r>
      <w:r>
        <w:rPr>
          <w:rFonts w:hint="eastAsia"/>
        </w:rPr>
        <w:t>)</w:t>
      </w:r>
      <w:r w:rsidR="00421690">
        <w:rPr>
          <w:rFonts w:hint="eastAsia"/>
        </w:rPr>
        <w:t>。</w:t>
      </w:r>
    </w:p>
    <w:p w14:paraId="3BF9CCE0" w14:textId="0E42EC1B" w:rsidR="00421690" w:rsidRPr="00A162B7" w:rsidRDefault="00130D3B" w:rsidP="00A162B7">
      <w:pPr>
        <w:pStyle w:val="SingleTxtGC"/>
        <w:keepNext/>
        <w:rPr>
          <w:rFonts w:ascii="Time New Roman" w:eastAsia="黑体" w:hAnsi="Time New Roman" w:hint="eastAsia"/>
        </w:rPr>
      </w:pPr>
      <w:r w:rsidRPr="00A162B7">
        <w:rPr>
          <w:rFonts w:ascii="Time New Roman" w:eastAsia="黑体" w:hAnsi="Time New Roman" w:hint="eastAsia"/>
        </w:rPr>
        <w:lastRenderedPageBreak/>
        <w:t>20.</w:t>
      </w:r>
      <w:r w:rsidR="00421690" w:rsidRPr="00A162B7">
        <w:rPr>
          <w:rFonts w:ascii="Time New Roman" w:eastAsia="黑体" w:hAnsi="Time New Roman" w:hint="eastAsia"/>
        </w:rPr>
        <w:tab/>
      </w:r>
      <w:r w:rsidR="00421690" w:rsidRPr="00A162B7">
        <w:rPr>
          <w:rFonts w:ascii="Time New Roman" w:eastAsia="黑体" w:hAnsi="Time New Roman" w:hint="eastAsia"/>
        </w:rPr>
        <w:t>缔约国应</w:t>
      </w:r>
      <w:r w:rsidRPr="00A162B7">
        <w:rPr>
          <w:rFonts w:ascii="Time New Roman" w:eastAsia="黑体" w:hAnsi="Time New Roman" w:hint="eastAsia"/>
        </w:rPr>
        <w:t>：</w:t>
      </w:r>
    </w:p>
    <w:p w14:paraId="79358F87" w14:textId="479B59A0" w:rsidR="00421690" w:rsidRPr="00A162B7" w:rsidRDefault="00421690" w:rsidP="00421690">
      <w:pPr>
        <w:pStyle w:val="SingleTxtGC"/>
        <w:rPr>
          <w:rFonts w:ascii="Time New Roman" w:eastAsia="黑体" w:hAnsi="Time New Roman" w:hint="eastAsia"/>
        </w:rPr>
      </w:pPr>
      <w:r w:rsidRPr="00A162B7">
        <w:rPr>
          <w:rFonts w:ascii="Time New Roman" w:eastAsia="黑体" w:hAnsi="Time New Roman" w:hint="eastAsia"/>
        </w:rPr>
        <w:tab/>
      </w:r>
      <w:r w:rsidR="00130D3B" w:rsidRPr="00A162B7">
        <w:rPr>
          <w:rFonts w:ascii="Time New Roman" w:eastAsia="黑体" w:hAnsi="Time New Roman" w:hint="eastAsia"/>
        </w:rPr>
        <w:t>(a)</w:t>
      </w:r>
      <w:r w:rsidRPr="00A162B7">
        <w:rPr>
          <w:rFonts w:ascii="Time New Roman" w:eastAsia="黑体" w:hAnsi="Time New Roman" w:hint="eastAsia"/>
        </w:rPr>
        <w:tab/>
      </w:r>
      <w:r w:rsidRPr="00A162B7">
        <w:rPr>
          <w:rFonts w:ascii="Time New Roman" w:eastAsia="黑体" w:hAnsi="Time New Roman" w:hint="eastAsia"/>
        </w:rPr>
        <w:t>改善警方囚室和惩教设施的物质条件</w:t>
      </w:r>
      <w:r w:rsidR="00130D3B" w:rsidRPr="00A162B7">
        <w:rPr>
          <w:rFonts w:ascii="Time New Roman" w:eastAsia="黑体" w:hAnsi="Time New Roman" w:hint="eastAsia"/>
        </w:rPr>
        <w:t>，</w:t>
      </w:r>
      <w:r w:rsidRPr="00A162B7">
        <w:rPr>
          <w:rFonts w:ascii="Time New Roman" w:eastAsia="黑体" w:hAnsi="Time New Roman" w:hint="eastAsia"/>
        </w:rPr>
        <w:t>包括通风条件以及提供适当的</w:t>
      </w:r>
      <w:r w:rsidRPr="00C54102">
        <w:rPr>
          <w:rFonts w:ascii="Time New Roman" w:eastAsia="黑体" w:hAnsi="Time New Roman" w:hint="eastAsia"/>
          <w:spacing w:val="2"/>
        </w:rPr>
        <w:t>食物和流动水</w:t>
      </w:r>
      <w:r w:rsidR="00130D3B" w:rsidRPr="00C54102">
        <w:rPr>
          <w:rFonts w:ascii="Time New Roman" w:eastAsia="黑体" w:hAnsi="Time New Roman" w:hint="eastAsia"/>
          <w:spacing w:val="2"/>
        </w:rPr>
        <w:t>，</w:t>
      </w:r>
      <w:r w:rsidRPr="00C54102">
        <w:rPr>
          <w:rFonts w:ascii="Time New Roman" w:eastAsia="黑体" w:hAnsi="Time New Roman" w:hint="eastAsia"/>
          <w:spacing w:val="2"/>
        </w:rPr>
        <w:t>并采取措施使拘留条件和运作程序符合《联合国囚犯待遇最低限</w:t>
      </w:r>
      <w:r w:rsidRPr="00A162B7">
        <w:rPr>
          <w:rFonts w:ascii="Time New Roman" w:eastAsia="黑体" w:hAnsi="Time New Roman" w:hint="eastAsia"/>
        </w:rPr>
        <w:t>度标准规则》</w:t>
      </w:r>
      <w:r w:rsidR="00130D3B" w:rsidRPr="00A162B7">
        <w:rPr>
          <w:rFonts w:ascii="Time New Roman" w:eastAsia="黑体" w:hAnsi="Time New Roman" w:hint="eastAsia"/>
        </w:rPr>
        <w:t>(</w:t>
      </w:r>
      <w:r w:rsidRPr="00A162B7">
        <w:rPr>
          <w:rFonts w:ascii="Time New Roman" w:eastAsia="黑体" w:hAnsi="Time New Roman" w:hint="eastAsia"/>
        </w:rPr>
        <w:t>《纳尔逊</w:t>
      </w:r>
      <w:r w:rsidRPr="00C54102">
        <w:rPr>
          <w:rFonts w:ascii="Time New Roman" w:hAnsi="Time New Roman" w:hint="eastAsia"/>
        </w:rPr>
        <w:t>·</w:t>
      </w:r>
      <w:r w:rsidRPr="00A162B7">
        <w:rPr>
          <w:rFonts w:ascii="Time New Roman" w:eastAsia="黑体" w:hAnsi="Time New Roman" w:hint="eastAsia"/>
        </w:rPr>
        <w:t>曼德拉规则》</w:t>
      </w:r>
      <w:r w:rsidR="00130D3B" w:rsidRPr="00A162B7">
        <w:rPr>
          <w:rFonts w:ascii="Time New Roman" w:eastAsia="黑体" w:hAnsi="Time New Roman" w:hint="eastAsia"/>
        </w:rPr>
        <w:t>)</w:t>
      </w:r>
      <w:r w:rsidR="00130D3B" w:rsidRPr="00A162B7">
        <w:rPr>
          <w:rFonts w:ascii="Time New Roman" w:eastAsia="黑体" w:hAnsi="Time New Roman" w:hint="eastAsia"/>
        </w:rPr>
        <w:t>；</w:t>
      </w:r>
    </w:p>
    <w:p w14:paraId="16D02C4D" w14:textId="1B117FF2" w:rsidR="00421690" w:rsidRPr="00A162B7" w:rsidRDefault="00421690" w:rsidP="00421690">
      <w:pPr>
        <w:pStyle w:val="SingleTxtGC"/>
        <w:rPr>
          <w:rFonts w:ascii="Time New Roman" w:eastAsia="黑体" w:hAnsi="Time New Roman" w:hint="eastAsia"/>
        </w:rPr>
      </w:pPr>
      <w:r w:rsidRPr="009273CF">
        <w:rPr>
          <w:rFonts w:ascii="Time New Roman" w:eastAsia="黑体" w:hAnsi="Time New Roman" w:hint="eastAsia"/>
          <w:spacing w:val="4"/>
        </w:rPr>
        <w:tab/>
      </w:r>
      <w:r w:rsidR="00130D3B" w:rsidRPr="009273CF">
        <w:rPr>
          <w:rFonts w:ascii="Time New Roman" w:eastAsia="黑体" w:hAnsi="Time New Roman" w:hint="eastAsia"/>
          <w:spacing w:val="4"/>
        </w:rPr>
        <w:t>(b)</w:t>
      </w:r>
      <w:r w:rsidRPr="009273CF">
        <w:rPr>
          <w:rFonts w:ascii="Time New Roman" w:eastAsia="黑体" w:hAnsi="Time New Roman" w:hint="eastAsia"/>
          <w:spacing w:val="4"/>
        </w:rPr>
        <w:tab/>
      </w:r>
      <w:r w:rsidRPr="009273CF">
        <w:rPr>
          <w:rFonts w:ascii="Time New Roman" w:eastAsia="黑体" w:hAnsi="Time New Roman" w:hint="eastAsia"/>
          <w:spacing w:val="4"/>
        </w:rPr>
        <w:t>建立制度</w:t>
      </w:r>
      <w:r w:rsidR="00130D3B" w:rsidRPr="009273CF">
        <w:rPr>
          <w:rFonts w:ascii="Time New Roman" w:eastAsia="黑体" w:hAnsi="Time New Roman" w:hint="eastAsia"/>
          <w:spacing w:val="4"/>
        </w:rPr>
        <w:t>，</w:t>
      </w:r>
      <w:r w:rsidRPr="009273CF">
        <w:rPr>
          <w:rFonts w:ascii="Time New Roman" w:eastAsia="黑体" w:hAnsi="Time New Roman" w:hint="eastAsia"/>
          <w:spacing w:val="4"/>
        </w:rPr>
        <w:t>将少年犯与成年囚犯分开</w:t>
      </w:r>
      <w:r w:rsidR="00130D3B" w:rsidRPr="009273CF">
        <w:rPr>
          <w:rFonts w:ascii="Time New Roman" w:eastAsia="黑体" w:hAnsi="Time New Roman" w:hint="eastAsia"/>
          <w:spacing w:val="4"/>
        </w:rPr>
        <w:t>，</w:t>
      </w:r>
      <w:r w:rsidRPr="009273CF">
        <w:rPr>
          <w:rFonts w:ascii="Time New Roman" w:eastAsia="黑体" w:hAnsi="Time New Roman" w:hint="eastAsia"/>
          <w:spacing w:val="4"/>
        </w:rPr>
        <w:t>将被定罪囚犯与还押候审的被</w:t>
      </w:r>
      <w:r w:rsidRPr="00A162B7">
        <w:rPr>
          <w:rFonts w:ascii="Time New Roman" w:eastAsia="黑体" w:hAnsi="Time New Roman" w:hint="eastAsia"/>
        </w:rPr>
        <w:t>拘留者分开</w:t>
      </w:r>
      <w:r w:rsidR="00130D3B" w:rsidRPr="00A162B7">
        <w:rPr>
          <w:rFonts w:ascii="Time New Roman" w:eastAsia="黑体" w:hAnsi="Time New Roman" w:hint="eastAsia"/>
        </w:rPr>
        <w:t>；</w:t>
      </w:r>
      <w:r w:rsidRPr="00A162B7">
        <w:rPr>
          <w:rFonts w:ascii="Time New Roman" w:eastAsia="黑体" w:hAnsi="Time New Roman" w:hint="eastAsia"/>
        </w:rPr>
        <w:t>确保将妇女关押在对性别问题敏感的条件下</w:t>
      </w:r>
      <w:r w:rsidR="00130D3B" w:rsidRPr="00A162B7">
        <w:rPr>
          <w:rFonts w:ascii="Time New Roman" w:eastAsia="黑体" w:hAnsi="Time New Roman" w:hint="eastAsia"/>
        </w:rPr>
        <w:t>，</w:t>
      </w:r>
      <w:r w:rsidRPr="00A162B7">
        <w:rPr>
          <w:rFonts w:ascii="Time New Roman" w:eastAsia="黑体" w:hAnsi="Time New Roman" w:hint="eastAsia"/>
        </w:rPr>
        <w:t>并立即将其子女从拘留设施中释放</w:t>
      </w:r>
      <w:r w:rsidR="00130D3B" w:rsidRPr="00A162B7">
        <w:rPr>
          <w:rFonts w:ascii="Time New Roman" w:eastAsia="黑体" w:hAnsi="Time New Roman" w:hint="eastAsia"/>
        </w:rPr>
        <w:t>；</w:t>
      </w:r>
      <w:r w:rsidRPr="00A162B7">
        <w:rPr>
          <w:rFonts w:ascii="Time New Roman" w:eastAsia="黑体" w:hAnsi="Time New Roman" w:hint="eastAsia"/>
        </w:rPr>
        <w:t>确保将残疾囚犯关押在人道条件下</w:t>
      </w:r>
      <w:r w:rsidR="00130D3B" w:rsidRPr="00A162B7">
        <w:rPr>
          <w:rFonts w:ascii="Time New Roman" w:eastAsia="黑体" w:hAnsi="Time New Roman" w:hint="eastAsia"/>
        </w:rPr>
        <w:t>，</w:t>
      </w:r>
      <w:r w:rsidRPr="00A162B7">
        <w:rPr>
          <w:rFonts w:ascii="Time New Roman" w:eastAsia="黑体" w:hAnsi="Time New Roman" w:hint="eastAsia"/>
        </w:rPr>
        <w:t>并使监狱适应其需要</w:t>
      </w:r>
      <w:r w:rsidR="00130D3B" w:rsidRPr="00A162B7">
        <w:rPr>
          <w:rFonts w:ascii="Time New Roman" w:eastAsia="黑体" w:hAnsi="Time New Roman" w:hint="eastAsia"/>
        </w:rPr>
        <w:t>；</w:t>
      </w:r>
      <w:r w:rsidRPr="00A162B7">
        <w:rPr>
          <w:rFonts w:ascii="Time New Roman" w:eastAsia="黑体" w:hAnsi="Time New Roman" w:hint="eastAsia"/>
        </w:rPr>
        <w:t>还</w:t>
      </w:r>
      <w:r w:rsidRPr="009273CF">
        <w:rPr>
          <w:rFonts w:ascii="Time New Roman" w:eastAsia="黑体" w:hAnsi="Time New Roman" w:hint="eastAsia"/>
          <w:spacing w:val="-4"/>
        </w:rPr>
        <w:t>确保将有智力或社会心理残疾的还押候审者和被定罪者从拘留设施转移到精神病院</w:t>
      </w:r>
      <w:r w:rsidRPr="00A162B7">
        <w:rPr>
          <w:rFonts w:ascii="Time New Roman" w:eastAsia="黑体" w:hAnsi="Time New Roman" w:hint="eastAsia"/>
        </w:rPr>
        <w:t>或适当治疗场所</w:t>
      </w:r>
      <w:r w:rsidR="00130D3B" w:rsidRPr="00A162B7">
        <w:rPr>
          <w:rFonts w:ascii="Time New Roman" w:eastAsia="黑体" w:hAnsi="Time New Roman" w:hint="eastAsia"/>
        </w:rPr>
        <w:t>；</w:t>
      </w:r>
    </w:p>
    <w:p w14:paraId="4B403BFF" w14:textId="4C9133A4" w:rsidR="00421690" w:rsidRPr="00A162B7" w:rsidRDefault="00421690" w:rsidP="00421690">
      <w:pPr>
        <w:pStyle w:val="SingleTxtGC"/>
        <w:rPr>
          <w:rFonts w:ascii="Time New Roman" w:eastAsia="黑体" w:hAnsi="Time New Roman" w:hint="eastAsia"/>
        </w:rPr>
      </w:pPr>
      <w:r w:rsidRPr="00A162B7">
        <w:rPr>
          <w:rFonts w:ascii="Time New Roman" w:eastAsia="黑体" w:hAnsi="Time New Roman" w:hint="eastAsia"/>
        </w:rPr>
        <w:tab/>
      </w:r>
      <w:r w:rsidR="00130D3B" w:rsidRPr="00A162B7">
        <w:rPr>
          <w:rFonts w:ascii="Time New Roman" w:eastAsia="黑体" w:hAnsi="Time New Roman" w:hint="eastAsia"/>
        </w:rPr>
        <w:t>(c)</w:t>
      </w:r>
      <w:r w:rsidRPr="00A162B7">
        <w:rPr>
          <w:rFonts w:ascii="Time New Roman" w:eastAsia="黑体" w:hAnsi="Time New Roman" w:hint="eastAsia"/>
        </w:rPr>
        <w:tab/>
      </w:r>
      <w:r w:rsidRPr="00A162B7">
        <w:rPr>
          <w:rFonts w:ascii="Time New Roman" w:eastAsia="黑体" w:hAnsi="Time New Roman" w:hint="eastAsia"/>
        </w:rPr>
        <w:t>向所有囚犯</w:t>
      </w:r>
      <w:r w:rsidR="00130D3B" w:rsidRPr="00A162B7">
        <w:rPr>
          <w:rFonts w:ascii="Time New Roman" w:eastAsia="黑体" w:hAnsi="Time New Roman" w:hint="eastAsia"/>
        </w:rPr>
        <w:t>，</w:t>
      </w:r>
      <w:r w:rsidRPr="00A162B7">
        <w:rPr>
          <w:rFonts w:ascii="Time New Roman" w:eastAsia="黑体" w:hAnsi="Time New Roman" w:hint="eastAsia"/>
        </w:rPr>
        <w:t>特别是残疾囚犯提供适当保健服务</w:t>
      </w:r>
      <w:r w:rsidR="00130D3B" w:rsidRPr="00A162B7">
        <w:rPr>
          <w:rFonts w:ascii="Time New Roman" w:eastAsia="黑体" w:hAnsi="Time New Roman" w:hint="eastAsia"/>
        </w:rPr>
        <w:t>，</w:t>
      </w:r>
      <w:r w:rsidRPr="00A162B7">
        <w:rPr>
          <w:rFonts w:ascii="Time New Roman" w:eastAsia="黑体" w:hAnsi="Time New Roman" w:hint="eastAsia"/>
        </w:rPr>
        <w:t>并在拘留一开始和整个拘留期间定期对所有被拘留者进行彻底和独立的体检</w:t>
      </w:r>
      <w:r w:rsidR="00130D3B" w:rsidRPr="00A162B7">
        <w:rPr>
          <w:rFonts w:ascii="Time New Roman" w:eastAsia="黑体" w:hAnsi="Time New Roman" w:hint="eastAsia"/>
        </w:rPr>
        <w:t>；</w:t>
      </w:r>
    </w:p>
    <w:p w14:paraId="7B67DC1F" w14:textId="063AEA7F" w:rsidR="00B4294F" w:rsidRPr="00A162B7" w:rsidRDefault="00421690" w:rsidP="00421690">
      <w:pPr>
        <w:pStyle w:val="SingleTxtGC"/>
        <w:rPr>
          <w:rFonts w:ascii="Time New Roman" w:eastAsia="黑体" w:hAnsi="Time New Roman" w:hint="eastAsia"/>
        </w:rPr>
      </w:pPr>
      <w:r w:rsidRPr="00A162B7">
        <w:rPr>
          <w:rFonts w:ascii="Time New Roman" w:eastAsia="黑体" w:hAnsi="Time New Roman" w:hint="eastAsia"/>
        </w:rPr>
        <w:tab/>
      </w:r>
      <w:r w:rsidR="00130D3B" w:rsidRPr="00A162B7">
        <w:rPr>
          <w:rFonts w:ascii="Time New Roman" w:eastAsia="黑体" w:hAnsi="Time New Roman" w:hint="eastAsia"/>
        </w:rPr>
        <w:t>(d)</w:t>
      </w:r>
      <w:r w:rsidRPr="00A162B7">
        <w:rPr>
          <w:rFonts w:ascii="Time New Roman" w:eastAsia="黑体" w:hAnsi="Time New Roman" w:hint="eastAsia"/>
        </w:rPr>
        <w:tab/>
      </w:r>
      <w:r w:rsidRPr="00A162B7">
        <w:rPr>
          <w:rFonts w:ascii="Time New Roman" w:eastAsia="黑体" w:hAnsi="Time New Roman" w:hint="eastAsia"/>
        </w:rPr>
        <w:t>确保所有拘留期间死亡事件得到迅速、彻底和公正的调查</w:t>
      </w:r>
      <w:r w:rsidR="00130D3B" w:rsidRPr="00A162B7">
        <w:rPr>
          <w:rFonts w:ascii="Time New Roman" w:eastAsia="黑体" w:hAnsi="Time New Roman" w:hint="eastAsia"/>
        </w:rPr>
        <w:t>，</w:t>
      </w:r>
      <w:r w:rsidRPr="00A162B7">
        <w:rPr>
          <w:rFonts w:ascii="Time New Roman" w:eastAsia="黑体" w:hAnsi="Time New Roman" w:hint="eastAsia"/>
        </w:rPr>
        <w:t>包括进行独</w:t>
      </w:r>
      <w:r w:rsidRPr="00F645A3">
        <w:rPr>
          <w:rFonts w:ascii="Time New Roman" w:eastAsia="黑体" w:hAnsi="Time New Roman" w:hint="eastAsia"/>
          <w:spacing w:val="-4"/>
        </w:rPr>
        <w:t>立的法医检查</w:t>
      </w:r>
      <w:r w:rsidR="00130D3B" w:rsidRPr="00F645A3">
        <w:rPr>
          <w:rFonts w:ascii="Time New Roman" w:eastAsia="黑体" w:hAnsi="Time New Roman" w:hint="eastAsia"/>
          <w:spacing w:val="-4"/>
        </w:rPr>
        <w:t>；</w:t>
      </w:r>
      <w:r w:rsidRPr="00F645A3">
        <w:rPr>
          <w:rFonts w:ascii="Time New Roman" w:eastAsia="黑体" w:hAnsi="Time New Roman" w:hint="eastAsia"/>
          <w:spacing w:val="-4"/>
        </w:rPr>
        <w:t>采取措施</w:t>
      </w:r>
      <w:r w:rsidR="00130D3B" w:rsidRPr="00F645A3">
        <w:rPr>
          <w:rFonts w:ascii="Time New Roman" w:eastAsia="黑体" w:hAnsi="Time New Roman" w:hint="eastAsia"/>
          <w:spacing w:val="-4"/>
        </w:rPr>
        <w:t>，</w:t>
      </w:r>
      <w:r w:rsidRPr="00F645A3">
        <w:rPr>
          <w:rFonts w:ascii="Time New Roman" w:eastAsia="黑体" w:hAnsi="Time New Roman" w:hint="eastAsia"/>
          <w:spacing w:val="-4"/>
        </w:rPr>
        <w:t>确保为囚犯的适当保健分配必要的人力和物质资源</w:t>
      </w:r>
      <w:r w:rsidR="00130D3B" w:rsidRPr="00F645A3">
        <w:rPr>
          <w:rFonts w:ascii="Time New Roman" w:eastAsia="黑体" w:hAnsi="Time New Roman" w:hint="eastAsia"/>
          <w:spacing w:val="-4"/>
        </w:rPr>
        <w:t>；</w:t>
      </w:r>
      <w:r w:rsidRPr="00A162B7">
        <w:rPr>
          <w:rFonts w:ascii="Time New Roman" w:eastAsia="黑体" w:hAnsi="Time New Roman" w:hint="eastAsia"/>
        </w:rPr>
        <w:t>审查在监狱中预防自杀和自残以及预防、发现和治疗慢性退化性疾病和感染性或传染性疾病的方案的有效性</w:t>
      </w:r>
      <w:r w:rsidR="00130D3B" w:rsidRPr="00A162B7">
        <w:rPr>
          <w:rFonts w:ascii="Time New Roman" w:eastAsia="黑体" w:hAnsi="Time New Roman" w:hint="eastAsia"/>
        </w:rPr>
        <w:t>；</w:t>
      </w:r>
      <w:r w:rsidRPr="00A162B7">
        <w:rPr>
          <w:rFonts w:ascii="Time New Roman" w:eastAsia="黑体" w:hAnsi="Time New Roman" w:hint="eastAsia"/>
        </w:rPr>
        <w:t>汇编和提供关于拘留期间死亡案件及其原因的详细信息。</w:t>
      </w:r>
    </w:p>
    <w:p w14:paraId="7D863FF3" w14:textId="77777777" w:rsidR="00421690" w:rsidRPr="005C2974" w:rsidRDefault="00421690" w:rsidP="005C2974">
      <w:pPr>
        <w:pStyle w:val="H23GC"/>
        <w:rPr>
          <w:lang w:val="en-GB"/>
        </w:rPr>
      </w:pPr>
      <w:r w:rsidRPr="005C2974">
        <w:rPr>
          <w:lang w:val="en-GB"/>
        </w:rPr>
        <w:tab/>
      </w:r>
      <w:r w:rsidRPr="005C2974">
        <w:rPr>
          <w:lang w:val="en-GB"/>
        </w:rPr>
        <w:tab/>
      </w:r>
      <w:r w:rsidRPr="005C2974">
        <w:rPr>
          <w:lang w:val="en-GB"/>
        </w:rPr>
        <w:t>对剥夺自由场所的独立监测和《任择议定书》</w:t>
      </w:r>
    </w:p>
    <w:p w14:paraId="225059B2" w14:textId="7DB83E27" w:rsidR="00421690" w:rsidRPr="005C2974" w:rsidRDefault="00130D3B" w:rsidP="005C2974">
      <w:pPr>
        <w:pStyle w:val="SingleTxtGC"/>
      </w:pPr>
      <w:r w:rsidRPr="00711DD2">
        <w:rPr>
          <w:spacing w:val="4"/>
          <w:lang w:val="en-GB"/>
        </w:rPr>
        <w:t>21.</w:t>
      </w:r>
      <w:r w:rsidR="00421690" w:rsidRPr="00711DD2">
        <w:rPr>
          <w:spacing w:val="4"/>
          <w:lang w:val="en-GB"/>
        </w:rPr>
        <w:tab/>
      </w:r>
      <w:r w:rsidR="00421690" w:rsidRPr="00711DD2">
        <w:rPr>
          <w:rFonts w:hint="eastAsia"/>
          <w:spacing w:val="4"/>
          <w:lang w:val="en-GB"/>
        </w:rPr>
        <w:t>委员会注意到缔约国于</w:t>
      </w:r>
      <w:r w:rsidRPr="00711DD2">
        <w:rPr>
          <w:rFonts w:hint="eastAsia"/>
          <w:spacing w:val="4"/>
          <w:lang w:val="en-GB"/>
        </w:rPr>
        <w:t>2</w:t>
      </w:r>
      <w:r w:rsidR="00421690" w:rsidRPr="00711DD2">
        <w:rPr>
          <w:rFonts w:hint="eastAsia"/>
          <w:spacing w:val="4"/>
          <w:lang w:val="en-GB"/>
        </w:rPr>
        <w:t>00</w:t>
      </w:r>
      <w:r w:rsidRPr="00711DD2">
        <w:rPr>
          <w:rFonts w:hint="eastAsia"/>
          <w:spacing w:val="4"/>
          <w:lang w:val="en-GB"/>
        </w:rPr>
        <w:t>9</w:t>
      </w:r>
      <w:r w:rsidR="00421690" w:rsidRPr="00711DD2">
        <w:rPr>
          <w:rFonts w:hint="eastAsia"/>
          <w:spacing w:val="4"/>
          <w:lang w:val="en-GB"/>
        </w:rPr>
        <w:t>年</w:t>
      </w:r>
      <w:r w:rsidRPr="00711DD2">
        <w:rPr>
          <w:rFonts w:hint="eastAsia"/>
          <w:spacing w:val="4"/>
          <w:lang w:val="en-GB"/>
        </w:rPr>
        <w:t>7</w:t>
      </w:r>
      <w:r w:rsidR="00421690" w:rsidRPr="00711DD2">
        <w:rPr>
          <w:rFonts w:hint="eastAsia"/>
          <w:spacing w:val="4"/>
          <w:lang w:val="en-GB"/>
        </w:rPr>
        <w:t>月</w:t>
      </w:r>
      <w:r w:rsidRPr="00711DD2">
        <w:rPr>
          <w:rFonts w:hint="eastAsia"/>
          <w:spacing w:val="4"/>
          <w:lang w:val="en-GB"/>
        </w:rPr>
        <w:t>27</w:t>
      </w:r>
      <w:r w:rsidR="00421690" w:rsidRPr="00711DD2">
        <w:rPr>
          <w:rFonts w:hint="eastAsia"/>
          <w:spacing w:val="4"/>
          <w:lang w:val="en-GB"/>
        </w:rPr>
        <w:t>日批准了《任择议定书》</w:t>
      </w:r>
      <w:r w:rsidRPr="00711DD2">
        <w:rPr>
          <w:rFonts w:hint="eastAsia"/>
          <w:spacing w:val="4"/>
          <w:lang w:val="en-GB"/>
        </w:rPr>
        <w:t>，</w:t>
      </w:r>
      <w:r w:rsidR="00421690" w:rsidRPr="00711DD2">
        <w:rPr>
          <w:rFonts w:hint="eastAsia"/>
          <w:spacing w:val="4"/>
          <w:lang w:val="en-GB"/>
        </w:rPr>
        <w:t>并于</w:t>
      </w:r>
      <w:r w:rsidRPr="00711DD2">
        <w:rPr>
          <w:rFonts w:hint="eastAsia"/>
          <w:spacing w:val="2"/>
          <w:lang w:val="en-GB"/>
        </w:rPr>
        <w:t>2</w:t>
      </w:r>
      <w:r w:rsidR="00421690" w:rsidRPr="00711DD2">
        <w:rPr>
          <w:rFonts w:hint="eastAsia"/>
          <w:spacing w:val="2"/>
          <w:lang w:val="en-GB"/>
        </w:rPr>
        <w:t>00</w:t>
      </w:r>
      <w:r w:rsidRPr="00711DD2">
        <w:rPr>
          <w:rFonts w:hint="eastAsia"/>
          <w:spacing w:val="2"/>
          <w:lang w:val="en-GB"/>
        </w:rPr>
        <w:t>9</w:t>
      </w:r>
      <w:r w:rsidR="00421690" w:rsidRPr="00711DD2">
        <w:rPr>
          <w:rFonts w:hint="eastAsia"/>
          <w:spacing w:val="2"/>
          <w:lang w:val="en-GB"/>
        </w:rPr>
        <w:t>年</w:t>
      </w:r>
      <w:r w:rsidRPr="00711DD2">
        <w:rPr>
          <w:rFonts w:hint="eastAsia"/>
          <w:spacing w:val="2"/>
          <w:lang w:val="en-GB"/>
        </w:rPr>
        <w:t>9</w:t>
      </w:r>
      <w:r w:rsidR="00421690" w:rsidRPr="00711DD2">
        <w:rPr>
          <w:rFonts w:hint="eastAsia"/>
          <w:spacing w:val="2"/>
          <w:lang w:val="en-GB"/>
        </w:rPr>
        <w:t>月</w:t>
      </w:r>
      <w:r w:rsidRPr="00711DD2">
        <w:rPr>
          <w:rFonts w:hint="eastAsia"/>
          <w:spacing w:val="2"/>
          <w:lang w:val="en-GB"/>
        </w:rPr>
        <w:t>29</w:t>
      </w:r>
      <w:r w:rsidR="00421690" w:rsidRPr="00711DD2">
        <w:rPr>
          <w:rFonts w:hint="eastAsia"/>
          <w:spacing w:val="2"/>
          <w:lang w:val="en-GB"/>
        </w:rPr>
        <w:t>日设立了国家禁止酷刑委员会</w:t>
      </w:r>
      <w:r w:rsidRPr="00711DD2">
        <w:rPr>
          <w:rFonts w:hint="eastAsia"/>
          <w:spacing w:val="2"/>
          <w:lang w:val="en-GB"/>
        </w:rPr>
        <w:t>，</w:t>
      </w:r>
      <w:r w:rsidR="00421690" w:rsidRPr="00711DD2">
        <w:rPr>
          <w:rFonts w:hint="eastAsia"/>
          <w:spacing w:val="2"/>
          <w:lang w:val="en-GB"/>
        </w:rPr>
        <w:t>其任务是访问尼日利亚的拘留场所</w:t>
      </w:r>
      <w:r w:rsidRPr="00711DD2">
        <w:rPr>
          <w:rFonts w:hint="eastAsia"/>
          <w:spacing w:val="2"/>
          <w:lang w:val="en-GB"/>
        </w:rPr>
        <w:t>，</w:t>
      </w:r>
      <w:r w:rsidR="00421690" w:rsidRPr="00711DD2">
        <w:rPr>
          <w:rFonts w:hint="eastAsia"/>
          <w:spacing w:val="2"/>
          <w:lang w:val="en-GB"/>
        </w:rPr>
        <w:t>并调查其中的任何酷刑投诉。委员会还注意到</w:t>
      </w:r>
      <w:r w:rsidRPr="00711DD2">
        <w:rPr>
          <w:rFonts w:hint="eastAsia"/>
          <w:spacing w:val="2"/>
          <w:lang w:val="en-GB"/>
        </w:rPr>
        <w:t>，</w:t>
      </w:r>
      <w:r w:rsidR="00421690" w:rsidRPr="00711DD2">
        <w:rPr>
          <w:rFonts w:hint="eastAsia"/>
          <w:spacing w:val="2"/>
          <w:lang w:val="en-GB"/>
        </w:rPr>
        <w:t>防范酷刑和其他残忍、不</w:t>
      </w:r>
      <w:r w:rsidR="00421690" w:rsidRPr="005C2974">
        <w:rPr>
          <w:rFonts w:hint="eastAsia"/>
          <w:lang w:val="en-GB"/>
        </w:rPr>
        <w:t>人道或有辱人格待遇或处罚小组委员会于</w:t>
      </w:r>
      <w:r w:rsidRPr="005C2974">
        <w:rPr>
          <w:rFonts w:hint="eastAsia"/>
          <w:lang w:val="en-GB"/>
        </w:rPr>
        <w:t>2</w:t>
      </w:r>
      <w:r w:rsidR="00421690" w:rsidRPr="005C2974">
        <w:rPr>
          <w:rFonts w:hint="eastAsia"/>
          <w:lang w:val="en-GB"/>
        </w:rPr>
        <w:t>0</w:t>
      </w:r>
      <w:r w:rsidRPr="005C2974">
        <w:rPr>
          <w:rFonts w:hint="eastAsia"/>
          <w:lang w:val="en-GB"/>
        </w:rPr>
        <w:t>14</w:t>
      </w:r>
      <w:r w:rsidR="00421690" w:rsidRPr="005C2974">
        <w:rPr>
          <w:rFonts w:hint="eastAsia"/>
          <w:lang w:val="en-GB"/>
        </w:rPr>
        <w:t>年对缔约国进行了咨询访问。</w:t>
      </w:r>
      <w:r w:rsidR="00421690" w:rsidRPr="00997406">
        <w:rPr>
          <w:rFonts w:hint="eastAsia"/>
          <w:spacing w:val="4"/>
          <w:lang w:val="en-GB"/>
        </w:rPr>
        <w:t>然而</w:t>
      </w:r>
      <w:r w:rsidRPr="00997406">
        <w:rPr>
          <w:rFonts w:hint="eastAsia"/>
          <w:spacing w:val="4"/>
          <w:lang w:val="en-GB"/>
        </w:rPr>
        <w:t>，</w:t>
      </w:r>
      <w:r w:rsidR="00421690" w:rsidRPr="00997406">
        <w:rPr>
          <w:rFonts w:hint="eastAsia"/>
          <w:spacing w:val="4"/>
          <w:lang w:val="en-GB"/>
        </w:rPr>
        <w:t>委员会感到遗憾的是</w:t>
      </w:r>
      <w:r w:rsidRPr="00997406">
        <w:rPr>
          <w:rFonts w:hint="eastAsia"/>
          <w:spacing w:val="4"/>
          <w:lang w:val="en-GB"/>
        </w:rPr>
        <w:t>，</w:t>
      </w:r>
      <w:r w:rsidR="00421690" w:rsidRPr="00997406">
        <w:rPr>
          <w:rFonts w:hint="eastAsia"/>
          <w:spacing w:val="4"/>
          <w:lang w:val="en-GB"/>
        </w:rPr>
        <w:t>缔约国没有将指定国家防范机制事宜通知小组</w:t>
      </w:r>
      <w:r w:rsidR="00421690" w:rsidRPr="00997406">
        <w:rPr>
          <w:rFonts w:hint="eastAsia"/>
          <w:spacing w:val="-4"/>
          <w:lang w:val="en-GB"/>
        </w:rPr>
        <w:t>委员会</w:t>
      </w:r>
      <w:r w:rsidRPr="00997406">
        <w:rPr>
          <w:rFonts w:hint="eastAsia"/>
          <w:spacing w:val="-4"/>
          <w:lang w:val="en-GB"/>
        </w:rPr>
        <w:t>，</w:t>
      </w:r>
      <w:r w:rsidR="00421690" w:rsidRPr="00997406">
        <w:rPr>
          <w:rFonts w:hint="eastAsia"/>
          <w:spacing w:val="-4"/>
          <w:lang w:val="en-GB"/>
        </w:rPr>
        <w:t>小组委员会迄今为止也没有对缔约国进行过正式访问。委员会还注意到</w:t>
      </w:r>
      <w:r w:rsidRPr="00997406">
        <w:rPr>
          <w:rFonts w:hint="eastAsia"/>
          <w:spacing w:val="-4"/>
          <w:lang w:val="en-GB"/>
        </w:rPr>
        <w:t>，</w:t>
      </w:r>
      <w:r w:rsidR="00421690" w:rsidRPr="00997406">
        <w:rPr>
          <w:rFonts w:hint="eastAsia"/>
          <w:spacing w:val="2"/>
          <w:lang w:val="en-GB"/>
        </w:rPr>
        <w:t>国家禁止酷刑委员会是按照职权范围</w:t>
      </w:r>
      <w:r w:rsidRPr="00997406">
        <w:rPr>
          <w:rFonts w:hint="eastAsia"/>
          <w:spacing w:val="2"/>
          <w:lang w:val="en-GB"/>
        </w:rPr>
        <w:t>，</w:t>
      </w:r>
      <w:r w:rsidR="00421690" w:rsidRPr="00997406">
        <w:rPr>
          <w:rFonts w:hint="eastAsia"/>
          <w:spacing w:val="2"/>
          <w:lang w:val="en-GB"/>
        </w:rPr>
        <w:t>而不是按照其职能、任务和资源的法律设立的</w:t>
      </w:r>
      <w:r w:rsidRPr="00997406">
        <w:rPr>
          <w:rFonts w:hint="eastAsia"/>
          <w:spacing w:val="2"/>
          <w:lang w:val="en-GB"/>
        </w:rPr>
        <w:t>，</w:t>
      </w:r>
      <w:r w:rsidR="00421690" w:rsidRPr="00997406">
        <w:rPr>
          <w:rFonts w:hint="eastAsia"/>
          <w:spacing w:val="2"/>
          <w:lang w:val="en-GB"/>
        </w:rPr>
        <w:t>并感到严重关切的是</w:t>
      </w:r>
      <w:r w:rsidRPr="00997406">
        <w:rPr>
          <w:rFonts w:hint="eastAsia"/>
          <w:spacing w:val="2"/>
          <w:lang w:val="en-GB"/>
        </w:rPr>
        <w:t>，</w:t>
      </w:r>
      <w:r w:rsidR="00421690" w:rsidRPr="00997406">
        <w:rPr>
          <w:rFonts w:hint="eastAsia"/>
          <w:spacing w:val="2"/>
          <w:lang w:val="en-GB"/>
        </w:rPr>
        <w:t>国家禁止酷刑委员会因设在联邦司法部而缺乏法</w:t>
      </w:r>
      <w:r w:rsidR="00421690" w:rsidRPr="005C2974">
        <w:rPr>
          <w:rFonts w:hint="eastAsia"/>
          <w:lang w:val="en-GB"/>
        </w:rPr>
        <w:t>律、业务和财政独立性</w:t>
      </w:r>
      <w:r w:rsidRPr="005C2974">
        <w:rPr>
          <w:rFonts w:hint="eastAsia"/>
          <w:lang w:val="en-GB"/>
        </w:rPr>
        <w:t>，</w:t>
      </w:r>
      <w:r w:rsidR="00421690" w:rsidRPr="005C2974">
        <w:rPr>
          <w:rFonts w:hint="eastAsia"/>
          <w:lang w:val="en-GB"/>
        </w:rPr>
        <w:t>并且缺乏适当资金</w:t>
      </w:r>
      <w:r w:rsidRPr="005C2974">
        <w:t>(</w:t>
      </w:r>
      <w:r w:rsidR="00421690" w:rsidRPr="005C2974">
        <w:rPr>
          <w:rFonts w:hint="eastAsia"/>
        </w:rPr>
        <w:t>第</w:t>
      </w:r>
      <w:r w:rsidRPr="005C2974">
        <w:rPr>
          <w:rFonts w:hint="eastAsia"/>
        </w:rPr>
        <w:t>2</w:t>
      </w:r>
      <w:r w:rsidR="00421690" w:rsidRPr="005C2974">
        <w:rPr>
          <w:rFonts w:hint="eastAsia"/>
        </w:rPr>
        <w:t>、第</w:t>
      </w:r>
      <w:r w:rsidRPr="005C2974">
        <w:rPr>
          <w:rFonts w:hint="eastAsia"/>
        </w:rPr>
        <w:t>11</w:t>
      </w:r>
      <w:r w:rsidR="00421690" w:rsidRPr="005C2974">
        <w:rPr>
          <w:rFonts w:hint="eastAsia"/>
        </w:rPr>
        <w:t>、第</w:t>
      </w:r>
      <w:r w:rsidRPr="005C2974">
        <w:rPr>
          <w:rFonts w:hint="eastAsia"/>
        </w:rPr>
        <w:t>13</w:t>
      </w:r>
      <w:r w:rsidR="00421690" w:rsidRPr="005C2974">
        <w:rPr>
          <w:rFonts w:hint="eastAsia"/>
        </w:rPr>
        <w:t>和第</w:t>
      </w:r>
      <w:r w:rsidRPr="005C2974">
        <w:rPr>
          <w:rFonts w:hint="eastAsia"/>
        </w:rPr>
        <w:t>16</w:t>
      </w:r>
      <w:r w:rsidR="00421690" w:rsidRPr="005C2974">
        <w:rPr>
          <w:rFonts w:hint="eastAsia"/>
        </w:rPr>
        <w:t>条</w:t>
      </w:r>
      <w:r w:rsidRPr="005C2974">
        <w:t>)</w:t>
      </w:r>
      <w:r w:rsidR="00421690" w:rsidRPr="005C2974">
        <w:rPr>
          <w:rFonts w:hint="eastAsia"/>
        </w:rPr>
        <w:t>。</w:t>
      </w:r>
    </w:p>
    <w:p w14:paraId="7F8DC46C" w14:textId="681AD1CE" w:rsidR="00421690" w:rsidRPr="005C2974" w:rsidRDefault="00130D3B" w:rsidP="005C2974">
      <w:pPr>
        <w:pStyle w:val="SingleTxtGC"/>
        <w:rPr>
          <w:rFonts w:ascii="Time New Roman" w:eastAsia="黑体" w:hAnsi="Time New Roman" w:hint="eastAsia"/>
          <w:lang w:val="en-GB"/>
        </w:rPr>
      </w:pPr>
      <w:r w:rsidRPr="005C2974">
        <w:rPr>
          <w:rFonts w:ascii="Time New Roman" w:eastAsia="黑体" w:hAnsi="Time New Roman"/>
          <w:lang w:val="en-GB"/>
        </w:rPr>
        <w:t>22.</w:t>
      </w:r>
      <w:r w:rsidR="00421690" w:rsidRPr="005C2974">
        <w:rPr>
          <w:rFonts w:ascii="Time New Roman" w:eastAsia="黑体" w:hAnsi="Time New Roman"/>
          <w:lang w:val="en-GB"/>
        </w:rPr>
        <w:tab/>
      </w:r>
      <w:r w:rsidR="00421690" w:rsidRPr="005C2974">
        <w:rPr>
          <w:rFonts w:ascii="Time New Roman" w:eastAsia="黑体" w:hAnsi="Time New Roman" w:hint="eastAsia"/>
          <w:lang w:val="en-GB"/>
        </w:rPr>
        <w:t>促请缔约国</w:t>
      </w:r>
      <w:r w:rsidRPr="005C2974">
        <w:rPr>
          <w:rFonts w:ascii="Time New Roman" w:eastAsia="黑体" w:hAnsi="Time New Roman" w:hint="eastAsia"/>
          <w:lang w:val="en-GB"/>
        </w:rPr>
        <w:t>：</w:t>
      </w:r>
    </w:p>
    <w:p w14:paraId="7CB55D5D" w14:textId="2D5DA257" w:rsidR="00421690" w:rsidRPr="005C2974" w:rsidRDefault="00421690" w:rsidP="005C2974">
      <w:pPr>
        <w:pStyle w:val="SingleTxtGC"/>
        <w:rPr>
          <w:rFonts w:ascii="Time New Roman" w:eastAsia="黑体" w:hAnsi="Time New Roman" w:hint="eastAsia"/>
          <w:lang w:val="en-GB"/>
        </w:rPr>
      </w:pPr>
      <w:r w:rsidRPr="005C2974">
        <w:rPr>
          <w:rFonts w:ascii="Time New Roman" w:eastAsia="黑体" w:hAnsi="Time New Roman"/>
          <w:lang w:val="en-GB"/>
        </w:rPr>
        <w:tab/>
      </w:r>
      <w:r w:rsidR="00130D3B" w:rsidRPr="005C2974">
        <w:rPr>
          <w:rFonts w:ascii="Time New Roman" w:eastAsia="黑体" w:hAnsi="Time New Roman"/>
          <w:lang w:val="en-GB"/>
        </w:rPr>
        <w:t>(a)</w:t>
      </w:r>
      <w:r w:rsidRPr="005C2974">
        <w:rPr>
          <w:rFonts w:ascii="Time New Roman" w:eastAsia="黑体" w:hAnsi="Time New Roman"/>
          <w:lang w:val="en-GB"/>
        </w:rPr>
        <w:tab/>
      </w:r>
      <w:r w:rsidRPr="005C2974">
        <w:rPr>
          <w:rFonts w:ascii="Time New Roman" w:eastAsia="黑体" w:hAnsi="Time New Roman" w:hint="eastAsia"/>
          <w:lang w:val="en-GB"/>
        </w:rPr>
        <w:t>采取措施</w:t>
      </w:r>
      <w:r w:rsidR="00130D3B" w:rsidRPr="005C2974">
        <w:rPr>
          <w:rFonts w:ascii="Time New Roman" w:eastAsia="黑体" w:hAnsi="Time New Roman" w:hint="eastAsia"/>
          <w:lang w:val="en-GB"/>
        </w:rPr>
        <w:t>，</w:t>
      </w:r>
      <w:r w:rsidRPr="005C2974">
        <w:rPr>
          <w:rFonts w:ascii="Time New Roman" w:eastAsia="黑体" w:hAnsi="Time New Roman" w:hint="eastAsia"/>
          <w:lang w:val="en-GB"/>
        </w:rPr>
        <w:t>使国家禁止酷刑委员会的运作符合《公约任择议定书》</w:t>
      </w:r>
      <w:r w:rsidR="00130D3B" w:rsidRPr="005C2974">
        <w:rPr>
          <w:rFonts w:ascii="Time New Roman" w:eastAsia="黑体" w:hAnsi="Time New Roman" w:hint="eastAsia"/>
          <w:lang w:val="en-GB"/>
        </w:rPr>
        <w:t>，</w:t>
      </w:r>
      <w:r w:rsidRPr="005C2974">
        <w:rPr>
          <w:rFonts w:ascii="Time New Roman" w:eastAsia="黑体" w:hAnsi="Time New Roman" w:hint="eastAsia"/>
          <w:lang w:val="en-GB"/>
        </w:rPr>
        <w:t>确保其独立性</w:t>
      </w:r>
      <w:r w:rsidR="00130D3B" w:rsidRPr="005C2974">
        <w:rPr>
          <w:rFonts w:ascii="Time New Roman" w:eastAsia="黑体" w:hAnsi="Time New Roman" w:hint="eastAsia"/>
          <w:lang w:val="en-GB"/>
        </w:rPr>
        <w:t>，</w:t>
      </w:r>
      <w:r w:rsidRPr="005C2974">
        <w:rPr>
          <w:rFonts w:ascii="Time New Roman" w:eastAsia="黑体" w:hAnsi="Time New Roman" w:hint="eastAsia"/>
          <w:lang w:val="en-GB"/>
        </w:rPr>
        <w:t>并确保该委员会有足够的工作人员、充足资源和必要预算</w:t>
      </w:r>
      <w:r w:rsidR="00130D3B" w:rsidRPr="005C2974">
        <w:rPr>
          <w:rFonts w:ascii="Time New Roman" w:eastAsia="黑体" w:hAnsi="Time New Roman" w:hint="eastAsia"/>
          <w:lang w:val="en-GB"/>
        </w:rPr>
        <w:t>，</w:t>
      </w:r>
      <w:r w:rsidRPr="005C2974">
        <w:rPr>
          <w:rFonts w:ascii="Time New Roman" w:eastAsia="黑体" w:hAnsi="Time New Roman" w:hint="eastAsia"/>
          <w:lang w:val="en-GB"/>
        </w:rPr>
        <w:t>使其能够按照国家防范机制准则</w:t>
      </w:r>
      <w:r w:rsidRPr="005C2974">
        <w:rPr>
          <w:rFonts w:ascii="Time New Roman" w:eastAsia="黑体" w:hAnsi="Time New Roman"/>
          <w:vertAlign w:val="superscript"/>
          <w:lang w:val="en-GB"/>
        </w:rPr>
        <w:footnoteReference w:id="6"/>
      </w:r>
      <w:r w:rsidR="00581E9E">
        <w:rPr>
          <w:rFonts w:ascii="Time New Roman" w:eastAsia="黑体" w:hAnsi="Time New Roman" w:hint="eastAsia"/>
          <w:lang w:val="en-GB"/>
        </w:rPr>
        <w:t xml:space="preserve"> </w:t>
      </w:r>
      <w:r w:rsidRPr="005C2974">
        <w:rPr>
          <w:rFonts w:ascii="Time New Roman" w:eastAsia="黑体" w:hAnsi="Time New Roman" w:hint="eastAsia"/>
          <w:lang w:val="en-GB"/>
        </w:rPr>
        <w:t>有效履行其预防任务</w:t>
      </w:r>
      <w:r w:rsidR="00130D3B" w:rsidRPr="005C2974">
        <w:rPr>
          <w:rFonts w:ascii="Time New Roman" w:eastAsia="黑体" w:hAnsi="Time New Roman" w:hint="eastAsia"/>
          <w:lang w:val="en-GB"/>
        </w:rPr>
        <w:t>；</w:t>
      </w:r>
    </w:p>
    <w:p w14:paraId="54CBBBFC" w14:textId="231340E6" w:rsidR="00421690" w:rsidRPr="005C2974" w:rsidRDefault="00421690" w:rsidP="005C2974">
      <w:pPr>
        <w:pStyle w:val="SingleTxtGC"/>
        <w:rPr>
          <w:rFonts w:ascii="Time New Roman" w:eastAsia="黑体" w:hAnsi="Time New Roman" w:hint="eastAsia"/>
          <w:lang w:val="en-GB"/>
        </w:rPr>
      </w:pPr>
      <w:r w:rsidRPr="005C2974">
        <w:rPr>
          <w:rFonts w:ascii="Time New Roman" w:eastAsia="黑体" w:hAnsi="Time New Roman"/>
          <w:lang w:val="en-GB"/>
        </w:rPr>
        <w:tab/>
      </w:r>
      <w:r w:rsidR="00130D3B" w:rsidRPr="005C2974">
        <w:rPr>
          <w:rFonts w:ascii="Time New Roman" w:eastAsia="黑体" w:hAnsi="Time New Roman"/>
          <w:lang w:val="en-GB"/>
        </w:rPr>
        <w:t>(b)</w:t>
      </w:r>
      <w:r w:rsidRPr="005C2974">
        <w:rPr>
          <w:rFonts w:ascii="Time New Roman" w:eastAsia="黑体" w:hAnsi="Time New Roman"/>
          <w:lang w:val="en-GB"/>
        </w:rPr>
        <w:tab/>
      </w:r>
      <w:r w:rsidRPr="005C2974">
        <w:rPr>
          <w:rFonts w:ascii="Time New Roman" w:eastAsia="黑体" w:hAnsi="Time New Roman" w:hint="eastAsia"/>
          <w:lang w:val="en-GB"/>
        </w:rPr>
        <w:t>根据《任择议定书》第</w:t>
      </w:r>
      <w:r w:rsidR="00130D3B" w:rsidRPr="005C2974">
        <w:rPr>
          <w:rFonts w:ascii="Time New Roman" w:eastAsia="黑体" w:hAnsi="Time New Roman"/>
          <w:lang w:val="en-GB"/>
        </w:rPr>
        <w:t>11</w:t>
      </w:r>
      <w:r w:rsidRPr="005C2974">
        <w:rPr>
          <w:rFonts w:ascii="Time New Roman" w:eastAsia="黑体" w:hAnsi="Time New Roman" w:hint="eastAsia"/>
          <w:lang w:val="en-GB"/>
        </w:rPr>
        <w:t>条</w:t>
      </w:r>
      <w:r w:rsidR="00130D3B" w:rsidRPr="005C2974">
        <w:rPr>
          <w:rFonts w:ascii="Time New Roman" w:eastAsia="黑体" w:hAnsi="Time New Roman" w:hint="eastAsia"/>
          <w:lang w:val="en-GB"/>
        </w:rPr>
        <w:t>，</w:t>
      </w:r>
      <w:r w:rsidRPr="005C2974">
        <w:rPr>
          <w:rFonts w:ascii="Time New Roman" w:eastAsia="黑体" w:hAnsi="Time New Roman" w:hint="eastAsia"/>
          <w:lang w:val="en-GB"/>
        </w:rPr>
        <w:t>考虑就建立国家防范机制寻求联合国的技术援助</w:t>
      </w:r>
      <w:r w:rsidR="00130D3B" w:rsidRPr="005C2974">
        <w:rPr>
          <w:rFonts w:ascii="Time New Roman" w:eastAsia="黑体" w:hAnsi="Time New Roman" w:hint="eastAsia"/>
          <w:lang w:val="en-GB"/>
        </w:rPr>
        <w:t>，</w:t>
      </w:r>
      <w:r w:rsidRPr="005C2974">
        <w:rPr>
          <w:rFonts w:ascii="Time New Roman" w:eastAsia="黑体" w:hAnsi="Time New Roman" w:hint="eastAsia"/>
          <w:lang w:val="en-GB"/>
        </w:rPr>
        <w:t>包括小组委员会的建议</w:t>
      </w:r>
      <w:r w:rsidR="00130D3B" w:rsidRPr="005C2974">
        <w:rPr>
          <w:rFonts w:ascii="Time New Roman" w:eastAsia="黑体" w:hAnsi="Time New Roman" w:hint="eastAsia"/>
          <w:lang w:val="en-GB"/>
        </w:rPr>
        <w:t>；</w:t>
      </w:r>
    </w:p>
    <w:p w14:paraId="26F78E7C" w14:textId="2154375B" w:rsidR="00421690" w:rsidRPr="005C2974" w:rsidRDefault="00421690" w:rsidP="005C2974">
      <w:pPr>
        <w:pStyle w:val="SingleTxtGC"/>
        <w:rPr>
          <w:rFonts w:ascii="Time New Roman" w:eastAsia="黑体" w:hAnsi="Time New Roman" w:hint="eastAsia"/>
          <w:lang w:val="en-GB"/>
        </w:rPr>
      </w:pPr>
      <w:r w:rsidRPr="005C2974">
        <w:rPr>
          <w:rFonts w:ascii="Time New Roman" w:eastAsia="黑体" w:hAnsi="Time New Roman"/>
          <w:lang w:val="en-GB"/>
        </w:rPr>
        <w:tab/>
      </w:r>
      <w:r w:rsidR="00130D3B" w:rsidRPr="005C2974">
        <w:rPr>
          <w:rFonts w:ascii="Time New Roman" w:eastAsia="黑体" w:hAnsi="Time New Roman"/>
          <w:lang w:val="en-GB"/>
        </w:rPr>
        <w:t>(c)</w:t>
      </w:r>
      <w:r w:rsidRPr="005C2974">
        <w:rPr>
          <w:rFonts w:ascii="Time New Roman" w:eastAsia="黑体" w:hAnsi="Time New Roman"/>
          <w:lang w:val="en-GB"/>
        </w:rPr>
        <w:tab/>
      </w:r>
      <w:r w:rsidRPr="005C2974">
        <w:rPr>
          <w:rFonts w:ascii="Time New Roman" w:eastAsia="黑体" w:hAnsi="Time New Roman" w:hint="eastAsia"/>
          <w:lang w:val="en-GB"/>
        </w:rPr>
        <w:t>确保所有剥夺自由场所接受由医务人员参与的独立机构的有效和定期监</w:t>
      </w:r>
      <w:r w:rsidRPr="00D16168">
        <w:rPr>
          <w:rFonts w:ascii="Time New Roman" w:eastAsia="黑体" w:hAnsi="Time New Roman" w:hint="eastAsia"/>
          <w:spacing w:val="-4"/>
          <w:lang w:val="en-GB"/>
        </w:rPr>
        <w:t>测查访</w:t>
      </w:r>
      <w:r w:rsidR="00130D3B" w:rsidRPr="00D16168">
        <w:rPr>
          <w:rFonts w:ascii="Time New Roman" w:eastAsia="黑体" w:hAnsi="Time New Roman" w:hint="eastAsia"/>
          <w:spacing w:val="-4"/>
          <w:lang w:val="en-GB"/>
        </w:rPr>
        <w:t>，</w:t>
      </w:r>
      <w:r w:rsidRPr="00D16168">
        <w:rPr>
          <w:rFonts w:ascii="Time New Roman" w:eastAsia="黑体" w:hAnsi="Time New Roman" w:hint="eastAsia"/>
          <w:spacing w:val="-4"/>
          <w:lang w:val="en-GB"/>
        </w:rPr>
        <w:t>查访可以在不事先通知的情况下进行</w:t>
      </w:r>
      <w:r w:rsidR="00130D3B" w:rsidRPr="00D16168">
        <w:rPr>
          <w:rFonts w:ascii="Time New Roman" w:eastAsia="黑体" w:hAnsi="Time New Roman" w:hint="eastAsia"/>
          <w:spacing w:val="-4"/>
          <w:lang w:val="en-GB"/>
        </w:rPr>
        <w:t>，</w:t>
      </w:r>
      <w:r w:rsidRPr="00D16168">
        <w:rPr>
          <w:rFonts w:ascii="Time New Roman" w:eastAsia="黑体" w:hAnsi="Time New Roman" w:hint="eastAsia"/>
          <w:spacing w:val="-4"/>
          <w:lang w:val="en-GB"/>
        </w:rPr>
        <w:t>此类监测人员可与被剥夺自由者</w:t>
      </w:r>
      <w:r w:rsidRPr="005C2974">
        <w:rPr>
          <w:rFonts w:ascii="Time New Roman" w:eastAsia="黑体" w:hAnsi="Time New Roman" w:hint="eastAsia"/>
          <w:lang w:val="en-GB"/>
        </w:rPr>
        <w:t>进行保密和非公开的</w:t>
      </w:r>
      <w:r w:rsidR="00FC197B" w:rsidRPr="005C2974">
        <w:rPr>
          <w:rFonts w:ascii="Time New Roman" w:eastAsia="黑体" w:hAnsi="Time New Roman" w:hint="eastAsia"/>
          <w:lang w:val="en-GB"/>
        </w:rPr>
        <w:t>会晤</w:t>
      </w:r>
      <w:r w:rsidR="00130D3B" w:rsidRPr="005C2974">
        <w:rPr>
          <w:rFonts w:ascii="Time New Roman" w:eastAsia="黑体" w:hAnsi="Time New Roman" w:hint="eastAsia"/>
          <w:lang w:val="en-GB"/>
        </w:rPr>
        <w:t>，</w:t>
      </w:r>
      <w:r w:rsidRPr="005C2974">
        <w:rPr>
          <w:rFonts w:ascii="Time New Roman" w:eastAsia="黑体" w:hAnsi="Time New Roman" w:hint="eastAsia"/>
          <w:lang w:val="en-GB"/>
        </w:rPr>
        <w:t>而不受任何报复</w:t>
      </w:r>
      <w:r w:rsidR="00130D3B" w:rsidRPr="005C2974">
        <w:rPr>
          <w:rFonts w:ascii="Time New Roman" w:eastAsia="黑体" w:hAnsi="Time New Roman" w:hint="eastAsia"/>
          <w:lang w:val="en-GB"/>
        </w:rPr>
        <w:t>，</w:t>
      </w:r>
      <w:r w:rsidRPr="005C2974">
        <w:rPr>
          <w:rFonts w:ascii="Time New Roman" w:eastAsia="黑体" w:hAnsi="Time New Roman" w:hint="eastAsia"/>
          <w:lang w:val="en-GB"/>
        </w:rPr>
        <w:t>并公开报告其调查结果</w:t>
      </w:r>
      <w:r w:rsidR="00130D3B" w:rsidRPr="005C2974">
        <w:rPr>
          <w:rFonts w:ascii="Time New Roman" w:eastAsia="黑体" w:hAnsi="Time New Roman" w:hint="eastAsia"/>
          <w:lang w:val="en-GB"/>
        </w:rPr>
        <w:t>；</w:t>
      </w:r>
    </w:p>
    <w:p w14:paraId="02220005" w14:textId="25683696" w:rsidR="00421690" w:rsidRPr="005C2974" w:rsidRDefault="00421690" w:rsidP="005C2974">
      <w:pPr>
        <w:pStyle w:val="SingleTxtGC"/>
        <w:rPr>
          <w:rFonts w:ascii="Time New Roman" w:eastAsia="黑体" w:hAnsi="Time New Roman" w:hint="eastAsia"/>
          <w:lang w:val="en-GB"/>
        </w:rPr>
      </w:pPr>
      <w:r w:rsidRPr="005C2974">
        <w:rPr>
          <w:rFonts w:ascii="Time New Roman" w:eastAsia="黑体" w:hAnsi="Time New Roman"/>
          <w:lang w:val="en-GB"/>
        </w:rPr>
        <w:tab/>
      </w:r>
      <w:r w:rsidR="00130D3B" w:rsidRPr="005C2974">
        <w:rPr>
          <w:rFonts w:ascii="Time New Roman" w:eastAsia="黑体" w:hAnsi="Time New Roman"/>
          <w:lang w:val="en-GB"/>
        </w:rPr>
        <w:t>(d)</w:t>
      </w:r>
      <w:r w:rsidRPr="005C2974">
        <w:rPr>
          <w:rFonts w:ascii="Time New Roman" w:eastAsia="黑体" w:hAnsi="Time New Roman"/>
          <w:lang w:val="en-GB"/>
        </w:rPr>
        <w:tab/>
      </w:r>
      <w:r w:rsidRPr="00D16168">
        <w:rPr>
          <w:rFonts w:ascii="Time New Roman" w:eastAsia="黑体" w:hAnsi="Time New Roman" w:hint="eastAsia"/>
          <w:spacing w:val="-2"/>
          <w:lang w:val="en-GB"/>
        </w:rPr>
        <w:t>授权非政府人权组织以及提供保健和教育的民间社会行为体在拘留中心</w:t>
      </w:r>
      <w:r w:rsidRPr="005C2974">
        <w:rPr>
          <w:rFonts w:ascii="Time New Roman" w:eastAsia="黑体" w:hAnsi="Time New Roman" w:hint="eastAsia"/>
          <w:lang w:val="en-GB"/>
        </w:rPr>
        <w:t>进行监测活动。</w:t>
      </w:r>
    </w:p>
    <w:p w14:paraId="6D67728A" w14:textId="77777777" w:rsidR="00421690" w:rsidRPr="005C2974" w:rsidRDefault="00421690" w:rsidP="005C2974">
      <w:pPr>
        <w:pStyle w:val="H23GC"/>
        <w:rPr>
          <w:lang w:val="en-GB"/>
        </w:rPr>
      </w:pPr>
      <w:r w:rsidRPr="005C2974">
        <w:rPr>
          <w:lang w:val="en-GB"/>
        </w:rPr>
        <w:lastRenderedPageBreak/>
        <w:tab/>
      </w:r>
      <w:r w:rsidRPr="005C2974">
        <w:rPr>
          <w:lang w:val="en-GB"/>
        </w:rPr>
        <w:tab/>
      </w:r>
      <w:r w:rsidRPr="005C2974">
        <w:rPr>
          <w:lang w:val="en-GB"/>
        </w:rPr>
        <w:t>反恐怖主义措施</w:t>
      </w:r>
    </w:p>
    <w:p w14:paraId="293BD9D1" w14:textId="653953E8" w:rsidR="00421690" w:rsidRDefault="00130D3B" w:rsidP="008E4A8D">
      <w:pPr>
        <w:pStyle w:val="SingleTxtGC"/>
        <w:spacing w:line="310" w:lineRule="exact"/>
      </w:pPr>
      <w:r w:rsidRPr="0080402A">
        <w:rPr>
          <w:spacing w:val="4"/>
          <w:lang w:val="en-GB"/>
        </w:rPr>
        <w:t>23.</w:t>
      </w:r>
      <w:r w:rsidR="00421690" w:rsidRPr="0080402A">
        <w:rPr>
          <w:spacing w:val="4"/>
          <w:lang w:val="en-GB"/>
        </w:rPr>
        <w:tab/>
      </w:r>
      <w:r w:rsidR="00421690" w:rsidRPr="0080402A">
        <w:rPr>
          <w:rFonts w:hint="eastAsia"/>
          <w:spacing w:val="4"/>
          <w:lang w:val="en-GB"/>
        </w:rPr>
        <w:t>委员会赞赏缔约国在</w:t>
      </w:r>
      <w:r w:rsidRPr="0080402A">
        <w:rPr>
          <w:rFonts w:hint="eastAsia"/>
          <w:spacing w:val="4"/>
          <w:lang w:val="en-GB"/>
        </w:rPr>
        <w:t>2</w:t>
      </w:r>
      <w:r w:rsidR="00421690" w:rsidRPr="0080402A">
        <w:rPr>
          <w:rFonts w:hint="eastAsia"/>
          <w:spacing w:val="4"/>
          <w:lang w:val="en-GB"/>
        </w:rPr>
        <w:t>0</w:t>
      </w:r>
      <w:r w:rsidRPr="0080402A">
        <w:rPr>
          <w:rFonts w:hint="eastAsia"/>
          <w:spacing w:val="4"/>
          <w:lang w:val="en-GB"/>
        </w:rPr>
        <w:t>18</w:t>
      </w:r>
      <w:r w:rsidR="00421690" w:rsidRPr="0080402A">
        <w:rPr>
          <w:rFonts w:hint="eastAsia"/>
          <w:spacing w:val="4"/>
          <w:lang w:val="en-GB"/>
        </w:rPr>
        <w:t>年普遍定期审议期间承诺</w:t>
      </w:r>
      <w:r w:rsidRPr="0080402A">
        <w:rPr>
          <w:rFonts w:hint="eastAsia"/>
          <w:spacing w:val="4"/>
          <w:lang w:val="en-GB"/>
        </w:rPr>
        <w:t>，</w:t>
      </w:r>
      <w:r w:rsidR="00421690" w:rsidRPr="0080402A">
        <w:rPr>
          <w:spacing w:val="4"/>
          <w:vertAlign w:val="superscript"/>
          <w:lang w:val="en-GB"/>
        </w:rPr>
        <w:footnoteReference w:id="7"/>
      </w:r>
      <w:r w:rsidR="00581E9E" w:rsidRPr="0080402A">
        <w:rPr>
          <w:rFonts w:hint="eastAsia"/>
          <w:spacing w:val="4"/>
          <w:lang w:val="en-GB"/>
        </w:rPr>
        <w:t xml:space="preserve"> </w:t>
      </w:r>
      <w:r w:rsidR="00421690" w:rsidRPr="0080402A">
        <w:rPr>
          <w:rFonts w:hint="eastAsia"/>
          <w:spacing w:val="4"/>
          <w:lang w:val="en-GB"/>
        </w:rPr>
        <w:t>将采取措施打击有</w:t>
      </w:r>
      <w:r w:rsidR="00421690" w:rsidRPr="005C2974">
        <w:rPr>
          <w:rFonts w:hint="eastAsia"/>
          <w:lang w:val="en-GB"/>
        </w:rPr>
        <w:t>罪不罚现象</w:t>
      </w:r>
      <w:r w:rsidRPr="005C2974">
        <w:rPr>
          <w:rFonts w:hint="eastAsia"/>
          <w:lang w:val="en-GB"/>
        </w:rPr>
        <w:t>，</w:t>
      </w:r>
      <w:r w:rsidR="00421690" w:rsidRPr="005C2974">
        <w:rPr>
          <w:rFonts w:hint="eastAsia"/>
          <w:lang w:val="en-GB"/>
        </w:rPr>
        <w:t>并更加关注博科圣地组织的罪行。然而</w:t>
      </w:r>
      <w:r w:rsidRPr="005C2974">
        <w:rPr>
          <w:rFonts w:hint="eastAsia"/>
          <w:lang w:val="en-GB"/>
        </w:rPr>
        <w:t>，</w:t>
      </w:r>
      <w:r w:rsidR="00421690" w:rsidRPr="005C2974">
        <w:rPr>
          <w:rFonts w:hint="eastAsia"/>
          <w:lang w:val="en-GB"/>
        </w:rPr>
        <w:t>委员会感到关切的是</w:t>
      </w:r>
      <w:r w:rsidRPr="005C2974">
        <w:rPr>
          <w:rFonts w:hint="eastAsia"/>
          <w:lang w:val="en-GB"/>
        </w:rPr>
        <w:t>，</w:t>
      </w:r>
      <w:r w:rsidR="00421690" w:rsidRPr="005C2974">
        <w:rPr>
          <w:rFonts w:hint="eastAsia"/>
          <w:lang w:val="en-GB"/>
        </w:rPr>
        <w:t>由于非国家武装团体的系统性袭击以及农民与牧民之间的冲突</w:t>
      </w:r>
      <w:r w:rsidRPr="005C2974">
        <w:rPr>
          <w:rFonts w:hint="eastAsia"/>
          <w:lang w:val="en-GB"/>
        </w:rPr>
        <w:t>，</w:t>
      </w:r>
      <w:r w:rsidR="00421690" w:rsidRPr="005C2974">
        <w:rPr>
          <w:rFonts w:hint="eastAsia"/>
          <w:lang w:val="en-GB"/>
        </w:rPr>
        <w:t>安全环境不断恶化</w:t>
      </w:r>
      <w:r w:rsidRPr="005C2974">
        <w:rPr>
          <w:rFonts w:hint="eastAsia"/>
          <w:lang w:val="en-GB"/>
        </w:rPr>
        <w:t>，</w:t>
      </w:r>
      <w:r w:rsidR="00421690" w:rsidRPr="005C2974">
        <w:rPr>
          <w:rFonts w:hint="eastAsia"/>
          <w:lang w:val="en-GB"/>
        </w:rPr>
        <w:t>导致东北部约</w:t>
      </w:r>
      <w:r w:rsidRPr="005C2974">
        <w:rPr>
          <w:rFonts w:hint="eastAsia"/>
          <w:lang w:val="en-GB"/>
        </w:rPr>
        <w:t>29</w:t>
      </w:r>
      <w:r w:rsidR="00421690" w:rsidRPr="005C2974">
        <w:rPr>
          <w:rFonts w:hint="eastAsia"/>
          <w:lang w:val="en-GB"/>
        </w:rPr>
        <w:t>0</w:t>
      </w:r>
      <w:r w:rsidR="00421690" w:rsidRPr="005C2974">
        <w:rPr>
          <w:rFonts w:hint="eastAsia"/>
          <w:lang w:val="en-GB"/>
        </w:rPr>
        <w:t>万人流离失所</w:t>
      </w:r>
      <w:r w:rsidRPr="005C2974">
        <w:rPr>
          <w:rFonts w:hint="eastAsia"/>
          <w:lang w:val="en-GB"/>
        </w:rPr>
        <w:t>；</w:t>
      </w:r>
      <w:r w:rsidR="00421690" w:rsidRPr="005C2974">
        <w:rPr>
          <w:rFonts w:hint="eastAsia"/>
          <w:lang w:val="en-GB"/>
        </w:rPr>
        <w:t>还有报告称</w:t>
      </w:r>
      <w:r w:rsidRPr="005C2974">
        <w:rPr>
          <w:rFonts w:hint="eastAsia"/>
          <w:lang w:val="en-GB"/>
        </w:rPr>
        <w:t>，</w:t>
      </w:r>
      <w:r w:rsidR="00421690" w:rsidRPr="005C2974">
        <w:rPr>
          <w:rFonts w:hint="eastAsia"/>
          <w:lang w:val="en-GB"/>
        </w:rPr>
        <w:t>博科圣地组织使用儿童作为战斗人员或在强迫婚姻、性奴役或强迫劳动中对儿童进行其他剥削。此外</w:t>
      </w:r>
      <w:r w:rsidRPr="005C2974">
        <w:rPr>
          <w:rFonts w:hint="eastAsia"/>
          <w:lang w:val="en-GB"/>
        </w:rPr>
        <w:t>，</w:t>
      </w:r>
      <w:r w:rsidR="00421690" w:rsidRPr="005C2974">
        <w:rPr>
          <w:rFonts w:hint="eastAsia"/>
          <w:lang w:val="en-GB"/>
        </w:rPr>
        <w:t>委员会同样感到关切的是</w:t>
      </w:r>
      <w:r w:rsidRPr="005C2974">
        <w:rPr>
          <w:rFonts w:hint="eastAsia"/>
          <w:lang w:val="en-GB"/>
        </w:rPr>
        <w:t>，</w:t>
      </w:r>
      <w:r w:rsidR="00421690" w:rsidRPr="005C2974">
        <w:rPr>
          <w:rFonts w:hint="eastAsia"/>
          <w:lang w:val="en-GB"/>
        </w:rPr>
        <w:t>正如法外处决、即决处决或任意处决问题特别报告员</w:t>
      </w:r>
      <w:r w:rsidRPr="00094E63">
        <w:rPr>
          <w:rFonts w:hint="eastAsia"/>
          <w:spacing w:val="2"/>
          <w:lang w:val="en-GB"/>
        </w:rPr>
        <w:t>2</w:t>
      </w:r>
      <w:r w:rsidR="00421690" w:rsidRPr="00094E63">
        <w:rPr>
          <w:rFonts w:hint="eastAsia"/>
          <w:spacing w:val="2"/>
          <w:lang w:val="en-GB"/>
        </w:rPr>
        <w:t>0</w:t>
      </w:r>
      <w:r w:rsidRPr="00094E63">
        <w:rPr>
          <w:rFonts w:hint="eastAsia"/>
          <w:spacing w:val="2"/>
          <w:lang w:val="en-GB"/>
        </w:rPr>
        <w:t>21</w:t>
      </w:r>
      <w:r w:rsidR="00421690" w:rsidRPr="00094E63">
        <w:rPr>
          <w:rFonts w:hint="eastAsia"/>
          <w:spacing w:val="2"/>
          <w:lang w:val="en-GB"/>
        </w:rPr>
        <w:t>年所强调的</w:t>
      </w:r>
      <w:r w:rsidRPr="00094E63">
        <w:rPr>
          <w:rFonts w:hint="eastAsia"/>
          <w:spacing w:val="2"/>
          <w:lang w:val="en-GB"/>
        </w:rPr>
        <w:t>，</w:t>
      </w:r>
      <w:r w:rsidR="00421690" w:rsidRPr="00094E63">
        <w:rPr>
          <w:spacing w:val="2"/>
          <w:vertAlign w:val="superscript"/>
          <w:lang w:val="en-GB"/>
        </w:rPr>
        <w:footnoteReference w:id="8"/>
      </w:r>
      <w:r w:rsidR="00581E9E" w:rsidRPr="00094E63">
        <w:rPr>
          <w:rFonts w:hint="eastAsia"/>
          <w:spacing w:val="2"/>
          <w:lang w:val="en-GB"/>
        </w:rPr>
        <w:t xml:space="preserve"> </w:t>
      </w:r>
      <w:r w:rsidR="00421690" w:rsidRPr="00094E63">
        <w:rPr>
          <w:rFonts w:hint="eastAsia"/>
          <w:spacing w:val="2"/>
          <w:lang w:val="en-GB"/>
        </w:rPr>
        <w:t>存在许多关于军事人员和联合民团成员在安全行动中实施</w:t>
      </w:r>
      <w:r w:rsidR="00421690" w:rsidRPr="00094E63">
        <w:rPr>
          <w:rFonts w:hint="eastAsia"/>
          <w:spacing w:val="4"/>
          <w:lang w:val="en-GB"/>
        </w:rPr>
        <w:t>法外处决、酷刑、强迫失踪和性暴力行为的指控。尽管缔约国</w:t>
      </w:r>
      <w:r w:rsidRPr="00094E63">
        <w:rPr>
          <w:rFonts w:hint="eastAsia"/>
          <w:spacing w:val="4"/>
          <w:lang w:val="en-GB"/>
        </w:rPr>
        <w:t>2</w:t>
      </w:r>
      <w:r w:rsidR="00421690" w:rsidRPr="00094E63">
        <w:rPr>
          <w:rFonts w:hint="eastAsia"/>
          <w:spacing w:val="4"/>
          <w:lang w:val="en-GB"/>
        </w:rPr>
        <w:t>0</w:t>
      </w:r>
      <w:r w:rsidRPr="00094E63">
        <w:rPr>
          <w:rFonts w:hint="eastAsia"/>
          <w:spacing w:val="4"/>
          <w:lang w:val="en-GB"/>
        </w:rPr>
        <w:t>17</w:t>
      </w:r>
      <w:r w:rsidR="00421690" w:rsidRPr="00094E63">
        <w:rPr>
          <w:rFonts w:hint="eastAsia"/>
          <w:spacing w:val="4"/>
          <w:lang w:val="en-GB"/>
        </w:rPr>
        <w:t>年设立了特</w:t>
      </w:r>
      <w:r w:rsidR="00421690" w:rsidRPr="00094E63">
        <w:rPr>
          <w:rFonts w:hint="eastAsia"/>
          <w:spacing w:val="-4"/>
          <w:lang w:val="en-GB"/>
        </w:rPr>
        <w:t>别调查委员会以及审查武装部队遵守人权义务和交战规则情况的总统调查小组</w:t>
      </w:r>
      <w:r w:rsidRPr="00094E63">
        <w:rPr>
          <w:rFonts w:hint="eastAsia"/>
          <w:spacing w:val="-4"/>
          <w:lang w:val="en-GB"/>
        </w:rPr>
        <w:t>，</w:t>
      </w:r>
      <w:r w:rsidR="00421690" w:rsidRPr="005C2974">
        <w:rPr>
          <w:rFonts w:hint="eastAsia"/>
          <w:lang w:val="en-GB"/>
        </w:rPr>
        <w:t>但委员会感到遗憾的是</w:t>
      </w:r>
      <w:r w:rsidRPr="005C2974">
        <w:rPr>
          <w:rFonts w:hint="eastAsia"/>
          <w:lang w:val="en-GB"/>
        </w:rPr>
        <w:t>，</w:t>
      </w:r>
      <w:r w:rsidR="00421690" w:rsidRPr="005C2974">
        <w:rPr>
          <w:rFonts w:hint="eastAsia"/>
          <w:lang w:val="en-GB"/>
        </w:rPr>
        <w:t>没有说明所进行的调查和起诉及其结果</w:t>
      </w:r>
      <w:r w:rsidRPr="005C2974">
        <w:rPr>
          <w:rFonts w:hint="eastAsia"/>
          <w:lang w:val="en-GB"/>
        </w:rPr>
        <w:t>，</w:t>
      </w:r>
      <w:r w:rsidR="00421690" w:rsidRPr="005C2974">
        <w:rPr>
          <w:rFonts w:hint="eastAsia"/>
          <w:lang w:val="en-GB"/>
        </w:rPr>
        <w:t>包括对受害者的补救。委员会还感到不安的是</w:t>
      </w:r>
      <w:r w:rsidRPr="005C2974">
        <w:rPr>
          <w:rFonts w:hint="eastAsia"/>
          <w:lang w:val="en-GB"/>
        </w:rPr>
        <w:t>，</w:t>
      </w:r>
      <w:r w:rsidR="00421690" w:rsidRPr="005C2974">
        <w:rPr>
          <w:rFonts w:hint="eastAsia"/>
          <w:lang w:val="en-GB"/>
        </w:rPr>
        <w:t>有报告称</w:t>
      </w:r>
      <w:r w:rsidRPr="005C2974">
        <w:rPr>
          <w:rFonts w:hint="eastAsia"/>
          <w:lang w:val="en-GB"/>
        </w:rPr>
        <w:t>，</w:t>
      </w:r>
      <w:r w:rsidR="00421690" w:rsidRPr="005C2974">
        <w:rPr>
          <w:rFonts w:hint="eastAsia"/>
          <w:lang w:val="en-GB"/>
        </w:rPr>
        <w:t>存在任意拘留和单独拘禁</w:t>
      </w:r>
      <w:r w:rsidRPr="005C2974">
        <w:rPr>
          <w:rFonts w:hint="eastAsia"/>
          <w:lang w:val="en-GB"/>
        </w:rPr>
        <w:t>，</w:t>
      </w:r>
      <w:r w:rsidR="00421690" w:rsidRPr="005C2974">
        <w:rPr>
          <w:rFonts w:hint="eastAsia"/>
          <w:lang w:val="en-GB"/>
        </w:rPr>
        <w:t>包括对摆脱非国家行为体控制或据称与其有关联的妇女和儿童的任意拘留和单独拘禁</w:t>
      </w:r>
      <w:r w:rsidRPr="005C2974">
        <w:rPr>
          <w:rFonts w:hint="eastAsia"/>
          <w:lang w:val="en-GB"/>
        </w:rPr>
        <w:t>；</w:t>
      </w:r>
      <w:r w:rsidRPr="00094E63">
        <w:rPr>
          <w:rFonts w:hint="eastAsia"/>
          <w:spacing w:val="-6"/>
          <w:lang w:val="en-GB"/>
        </w:rPr>
        <w:t>2</w:t>
      </w:r>
      <w:r w:rsidR="00421690" w:rsidRPr="00094E63">
        <w:rPr>
          <w:rFonts w:hint="eastAsia"/>
          <w:spacing w:val="-6"/>
          <w:lang w:val="en-GB"/>
        </w:rPr>
        <w:t>0</w:t>
      </w:r>
      <w:r w:rsidRPr="00094E63">
        <w:rPr>
          <w:rFonts w:hint="eastAsia"/>
          <w:spacing w:val="-6"/>
          <w:lang w:val="en-GB"/>
        </w:rPr>
        <w:t>15</w:t>
      </w:r>
      <w:r w:rsidR="00421690" w:rsidRPr="00094E63">
        <w:rPr>
          <w:rFonts w:hint="eastAsia"/>
          <w:spacing w:val="-6"/>
          <w:lang w:val="en-GB"/>
        </w:rPr>
        <w:t>年和</w:t>
      </w:r>
      <w:r w:rsidRPr="00094E63">
        <w:rPr>
          <w:rFonts w:hint="eastAsia"/>
          <w:spacing w:val="-6"/>
          <w:lang w:val="en-GB"/>
        </w:rPr>
        <w:t>2</w:t>
      </w:r>
      <w:r w:rsidR="00421690" w:rsidRPr="00094E63">
        <w:rPr>
          <w:rFonts w:hint="eastAsia"/>
          <w:spacing w:val="-6"/>
          <w:lang w:val="en-GB"/>
        </w:rPr>
        <w:t>0</w:t>
      </w:r>
      <w:r w:rsidRPr="00094E63">
        <w:rPr>
          <w:rFonts w:hint="eastAsia"/>
          <w:spacing w:val="-6"/>
          <w:lang w:val="en-GB"/>
        </w:rPr>
        <w:t>16</w:t>
      </w:r>
      <w:r w:rsidR="00421690" w:rsidRPr="00094E63">
        <w:rPr>
          <w:rFonts w:hint="eastAsia"/>
          <w:spacing w:val="-6"/>
          <w:lang w:val="en-GB"/>
        </w:rPr>
        <w:t>年在博尔诺州各地的军办流离失所者营地发生了死亡事件</w:t>
      </w:r>
      <w:r w:rsidRPr="00094E63">
        <w:rPr>
          <w:rFonts w:hint="eastAsia"/>
          <w:spacing w:val="-6"/>
          <w:lang w:val="en-GB"/>
        </w:rPr>
        <w:t>；</w:t>
      </w:r>
      <w:r w:rsidRPr="00094E63">
        <w:rPr>
          <w:rFonts w:hint="eastAsia"/>
          <w:spacing w:val="-6"/>
          <w:lang w:val="en-GB"/>
        </w:rPr>
        <w:t>2</w:t>
      </w:r>
      <w:r w:rsidR="00421690" w:rsidRPr="00094E63">
        <w:rPr>
          <w:rFonts w:hint="eastAsia"/>
          <w:spacing w:val="-6"/>
          <w:lang w:val="en-GB"/>
        </w:rPr>
        <w:t>0</w:t>
      </w:r>
      <w:r w:rsidRPr="00094E63">
        <w:rPr>
          <w:rFonts w:hint="eastAsia"/>
          <w:spacing w:val="-6"/>
          <w:lang w:val="en-GB"/>
        </w:rPr>
        <w:t>17</w:t>
      </w:r>
      <w:r w:rsidR="00421690" w:rsidRPr="00094E63">
        <w:rPr>
          <w:rFonts w:hint="eastAsia"/>
          <w:spacing w:val="-6"/>
          <w:lang w:val="en-GB"/>
        </w:rPr>
        <w:t>年</w:t>
      </w:r>
      <w:r w:rsidRPr="00094E63">
        <w:rPr>
          <w:rFonts w:hint="eastAsia"/>
          <w:spacing w:val="-6"/>
          <w:lang w:val="en-GB"/>
        </w:rPr>
        <w:t>，</w:t>
      </w:r>
      <w:r w:rsidR="00421690" w:rsidRPr="00DF1797">
        <w:rPr>
          <w:rFonts w:hint="eastAsia"/>
          <w:spacing w:val="2"/>
          <w:lang w:val="en-GB"/>
        </w:rPr>
        <w:t>兰恩流离失所者营地遭到轰炸</w:t>
      </w:r>
      <w:r w:rsidRPr="00DF1797">
        <w:rPr>
          <w:rFonts w:hint="eastAsia"/>
          <w:spacing w:val="2"/>
          <w:lang w:val="en-GB"/>
        </w:rPr>
        <w:t>，</w:t>
      </w:r>
      <w:r w:rsidR="00421690" w:rsidRPr="00DF1797">
        <w:rPr>
          <w:rFonts w:hint="eastAsia"/>
          <w:spacing w:val="2"/>
          <w:lang w:val="en-GB"/>
        </w:rPr>
        <w:t>造成至少</w:t>
      </w:r>
      <w:r w:rsidRPr="00DF1797">
        <w:rPr>
          <w:rFonts w:hint="eastAsia"/>
          <w:spacing w:val="2"/>
          <w:lang w:val="en-GB"/>
        </w:rPr>
        <w:t>16</w:t>
      </w:r>
      <w:r w:rsidR="00421690" w:rsidRPr="00DF1797">
        <w:rPr>
          <w:rFonts w:hint="eastAsia"/>
          <w:spacing w:val="2"/>
          <w:lang w:val="en-GB"/>
        </w:rPr>
        <w:t>0</w:t>
      </w:r>
      <w:r w:rsidR="00421690" w:rsidRPr="00DF1797">
        <w:rPr>
          <w:rFonts w:hint="eastAsia"/>
          <w:spacing w:val="2"/>
          <w:lang w:val="en-GB"/>
        </w:rPr>
        <w:t>人伤亡</w:t>
      </w:r>
      <w:r w:rsidRPr="00DF1797">
        <w:rPr>
          <w:rFonts w:hint="eastAsia"/>
          <w:spacing w:val="2"/>
          <w:lang w:val="en-GB"/>
        </w:rPr>
        <w:t>；</w:t>
      </w:r>
      <w:r w:rsidR="00421690" w:rsidRPr="00DF1797">
        <w:rPr>
          <w:rFonts w:hint="eastAsia"/>
          <w:spacing w:val="2"/>
          <w:lang w:val="en-GB"/>
        </w:rPr>
        <w:t>军事拘留设施</w:t>
      </w:r>
      <w:r w:rsidRPr="00DF1797">
        <w:rPr>
          <w:rFonts w:hint="eastAsia"/>
          <w:spacing w:val="2"/>
          <w:lang w:val="en-GB"/>
        </w:rPr>
        <w:t>，</w:t>
      </w:r>
      <w:r w:rsidR="00421690" w:rsidRPr="00DF1797">
        <w:rPr>
          <w:rFonts w:hint="eastAsia"/>
          <w:spacing w:val="2"/>
          <w:lang w:val="en-GB"/>
        </w:rPr>
        <w:t>特别是吉</w:t>
      </w:r>
      <w:r w:rsidR="00421690" w:rsidRPr="00DF1797">
        <w:rPr>
          <w:rFonts w:hint="eastAsia"/>
          <w:spacing w:val="-6"/>
          <w:lang w:val="en-GB"/>
        </w:rPr>
        <w:t>瓦军营和卡因吉军事基地发生死亡事件并且条件恶劣</w:t>
      </w:r>
      <w:r w:rsidRPr="00DF1797">
        <w:rPr>
          <w:rFonts w:hint="eastAsia"/>
          <w:spacing w:val="-6"/>
          <w:lang w:val="en-GB"/>
        </w:rPr>
        <w:t>；</w:t>
      </w:r>
      <w:r w:rsidR="00421690" w:rsidRPr="00DF1797">
        <w:rPr>
          <w:rFonts w:hint="eastAsia"/>
          <w:spacing w:val="-6"/>
          <w:lang w:val="en-GB"/>
        </w:rPr>
        <w:t>而且对这些指控缺乏调查。</w:t>
      </w:r>
      <w:r w:rsidR="00421690" w:rsidRPr="00B22AB7">
        <w:rPr>
          <w:rFonts w:hint="eastAsia"/>
          <w:spacing w:val="4"/>
          <w:lang w:val="en-GB"/>
        </w:rPr>
        <w:t>委员会欢迎联合民团</w:t>
      </w:r>
      <w:r w:rsidRPr="00B22AB7">
        <w:rPr>
          <w:rFonts w:hint="eastAsia"/>
          <w:spacing w:val="4"/>
          <w:lang w:val="en-GB"/>
        </w:rPr>
        <w:t>2</w:t>
      </w:r>
      <w:r w:rsidR="00421690" w:rsidRPr="00B22AB7">
        <w:rPr>
          <w:rFonts w:hint="eastAsia"/>
          <w:spacing w:val="4"/>
          <w:lang w:val="en-GB"/>
        </w:rPr>
        <w:t>0</w:t>
      </w:r>
      <w:r w:rsidRPr="00B22AB7">
        <w:rPr>
          <w:rFonts w:hint="eastAsia"/>
          <w:spacing w:val="4"/>
          <w:lang w:val="en-GB"/>
        </w:rPr>
        <w:t>17</w:t>
      </w:r>
      <w:r w:rsidR="00421690" w:rsidRPr="00B22AB7">
        <w:rPr>
          <w:rFonts w:hint="eastAsia"/>
          <w:spacing w:val="4"/>
          <w:lang w:val="en-GB"/>
        </w:rPr>
        <w:t>年签署结束和防止在武装冲突中招募和使用儿童的行</w:t>
      </w:r>
      <w:r w:rsidR="00421690" w:rsidRPr="005C2974">
        <w:rPr>
          <w:rFonts w:hint="eastAsia"/>
          <w:lang w:val="en-GB"/>
        </w:rPr>
        <w:t>动计划</w:t>
      </w:r>
      <w:r w:rsidRPr="005C2974">
        <w:rPr>
          <w:rFonts w:hint="eastAsia"/>
          <w:lang w:val="en-GB"/>
        </w:rPr>
        <w:t>，</w:t>
      </w:r>
      <w:r w:rsidR="00421690" w:rsidRPr="005C2974">
        <w:rPr>
          <w:rFonts w:hint="eastAsia"/>
          <w:lang w:val="en-GB"/>
        </w:rPr>
        <w:t>但仍然感到关切的是</w:t>
      </w:r>
      <w:r w:rsidRPr="005C2974">
        <w:rPr>
          <w:rFonts w:hint="eastAsia"/>
          <w:lang w:val="en-GB"/>
        </w:rPr>
        <w:t>，</w:t>
      </w:r>
      <w:r w:rsidR="00421690" w:rsidRPr="005C2974">
        <w:rPr>
          <w:rFonts w:hint="eastAsia"/>
          <w:lang w:val="en-GB"/>
        </w:rPr>
        <w:t>有报告称</w:t>
      </w:r>
      <w:r w:rsidRPr="005C2974">
        <w:rPr>
          <w:rFonts w:hint="eastAsia"/>
          <w:lang w:val="en-GB"/>
        </w:rPr>
        <w:t>，</w:t>
      </w:r>
      <w:r w:rsidR="00421690" w:rsidRPr="005C2974">
        <w:rPr>
          <w:rFonts w:hint="eastAsia"/>
          <w:lang w:val="en-GB"/>
        </w:rPr>
        <w:t>军队</w:t>
      </w:r>
      <w:r w:rsidRPr="005C2974">
        <w:rPr>
          <w:rFonts w:hint="eastAsia"/>
          <w:lang w:val="en-GB"/>
        </w:rPr>
        <w:t>2</w:t>
      </w:r>
      <w:r w:rsidR="00421690" w:rsidRPr="005C2974">
        <w:rPr>
          <w:rFonts w:hint="eastAsia"/>
          <w:lang w:val="en-GB"/>
        </w:rPr>
        <w:t>0</w:t>
      </w:r>
      <w:r w:rsidRPr="005C2974">
        <w:rPr>
          <w:rFonts w:hint="eastAsia"/>
          <w:lang w:val="en-GB"/>
        </w:rPr>
        <w:t>19</w:t>
      </w:r>
      <w:r w:rsidR="00421690" w:rsidRPr="005C2974">
        <w:rPr>
          <w:rFonts w:hint="eastAsia"/>
          <w:lang w:val="en-GB"/>
        </w:rPr>
        <w:t>年在博尔诺州利用</w:t>
      </w:r>
      <w:r w:rsidRPr="005C2974">
        <w:rPr>
          <w:rFonts w:hint="eastAsia"/>
          <w:lang w:val="en-GB"/>
        </w:rPr>
        <w:t>13</w:t>
      </w:r>
      <w:r w:rsidR="00421690" w:rsidRPr="005C2974">
        <w:rPr>
          <w:rFonts w:hint="eastAsia"/>
          <w:lang w:val="en-GB"/>
        </w:rPr>
        <w:t>至</w:t>
      </w:r>
      <w:r w:rsidRPr="005C2974">
        <w:rPr>
          <w:rFonts w:hint="eastAsia"/>
          <w:lang w:val="en-GB"/>
        </w:rPr>
        <w:t>17</w:t>
      </w:r>
      <w:r w:rsidR="00421690" w:rsidRPr="005C2974">
        <w:rPr>
          <w:rFonts w:hint="eastAsia"/>
          <w:lang w:val="en-GB"/>
        </w:rPr>
        <w:t>岁的男童从事支援工作</w:t>
      </w:r>
      <w:r w:rsidRPr="005C2974">
        <w:t>(</w:t>
      </w:r>
      <w:r w:rsidR="00421690" w:rsidRPr="005C2974">
        <w:rPr>
          <w:rFonts w:hint="eastAsia"/>
        </w:rPr>
        <w:t>第</w:t>
      </w:r>
      <w:r w:rsidRPr="005C2974">
        <w:rPr>
          <w:rFonts w:hint="eastAsia"/>
        </w:rPr>
        <w:t>2</w:t>
      </w:r>
      <w:r w:rsidR="00421690" w:rsidRPr="005C2974">
        <w:rPr>
          <w:rFonts w:hint="eastAsia"/>
        </w:rPr>
        <w:t>、第</w:t>
      </w:r>
      <w:r w:rsidRPr="005C2974">
        <w:rPr>
          <w:rFonts w:hint="eastAsia"/>
        </w:rPr>
        <w:t>11</w:t>
      </w:r>
      <w:r w:rsidR="00421690" w:rsidRPr="005C2974">
        <w:rPr>
          <w:rFonts w:hint="eastAsia"/>
        </w:rPr>
        <w:t>至第</w:t>
      </w:r>
      <w:r w:rsidRPr="005C2974">
        <w:rPr>
          <w:rFonts w:hint="eastAsia"/>
        </w:rPr>
        <w:t>12</w:t>
      </w:r>
      <w:r w:rsidR="00421690" w:rsidRPr="005C2974">
        <w:rPr>
          <w:rFonts w:hint="eastAsia"/>
        </w:rPr>
        <w:t>和第</w:t>
      </w:r>
      <w:r w:rsidRPr="005C2974">
        <w:rPr>
          <w:rFonts w:hint="eastAsia"/>
        </w:rPr>
        <w:t>16</w:t>
      </w:r>
      <w:r w:rsidR="00421690" w:rsidRPr="005C2974">
        <w:rPr>
          <w:rFonts w:hint="eastAsia"/>
        </w:rPr>
        <w:t>条</w:t>
      </w:r>
      <w:r w:rsidRPr="005C2974">
        <w:t>)</w:t>
      </w:r>
      <w:r w:rsidR="00421690" w:rsidRPr="005C2974">
        <w:rPr>
          <w:rFonts w:hint="eastAsia"/>
        </w:rPr>
        <w:t>。</w:t>
      </w:r>
    </w:p>
    <w:p w14:paraId="55046B9C" w14:textId="5DD795A5" w:rsidR="00421690" w:rsidRPr="005C2974" w:rsidRDefault="00130D3B" w:rsidP="008E4A8D">
      <w:pPr>
        <w:pStyle w:val="SingleTxtGC"/>
        <w:spacing w:line="310" w:lineRule="exact"/>
        <w:rPr>
          <w:rFonts w:ascii="Time New Roman" w:eastAsia="黑体" w:hAnsi="Time New Roman" w:hint="eastAsia"/>
        </w:rPr>
      </w:pPr>
      <w:r w:rsidRPr="005C2974">
        <w:rPr>
          <w:rFonts w:ascii="Time New Roman" w:eastAsia="黑体" w:hAnsi="Time New Roman" w:hint="eastAsia"/>
        </w:rPr>
        <w:t>24.</w:t>
      </w:r>
      <w:r w:rsidR="00421690" w:rsidRPr="005C2974">
        <w:rPr>
          <w:rFonts w:ascii="Time New Roman" w:eastAsia="黑体" w:hAnsi="Time New Roman" w:hint="eastAsia"/>
        </w:rPr>
        <w:tab/>
      </w:r>
      <w:r w:rsidR="00421690" w:rsidRPr="005C2974">
        <w:rPr>
          <w:rFonts w:ascii="Time New Roman" w:eastAsia="黑体" w:hAnsi="Time New Roman" w:hint="eastAsia"/>
        </w:rPr>
        <w:t>委员会促请缔约国</w:t>
      </w:r>
      <w:r w:rsidRPr="005C2974">
        <w:rPr>
          <w:rFonts w:ascii="Time New Roman" w:eastAsia="黑体" w:hAnsi="Time New Roman" w:hint="eastAsia"/>
        </w:rPr>
        <w:t>：</w:t>
      </w:r>
    </w:p>
    <w:p w14:paraId="25A133E4" w14:textId="7B015801" w:rsidR="00421690" w:rsidRPr="005C2974" w:rsidRDefault="00421690" w:rsidP="008E4A8D">
      <w:pPr>
        <w:pStyle w:val="SingleTxtGC"/>
        <w:spacing w:line="310" w:lineRule="exact"/>
        <w:rPr>
          <w:rFonts w:ascii="Time New Roman" w:eastAsia="黑体" w:hAnsi="Time New Roman" w:hint="eastAsia"/>
        </w:rPr>
      </w:pPr>
      <w:r w:rsidRPr="00616069">
        <w:rPr>
          <w:rFonts w:ascii="Time New Roman" w:eastAsia="黑体" w:hAnsi="Time New Roman" w:hint="eastAsia"/>
          <w:spacing w:val="4"/>
        </w:rPr>
        <w:tab/>
      </w:r>
      <w:r w:rsidR="00130D3B" w:rsidRPr="00616069">
        <w:rPr>
          <w:rFonts w:ascii="Time New Roman" w:eastAsia="黑体" w:hAnsi="Time New Roman" w:hint="eastAsia"/>
          <w:spacing w:val="4"/>
        </w:rPr>
        <w:t>(a)</w:t>
      </w:r>
      <w:r w:rsidRPr="00616069">
        <w:rPr>
          <w:rFonts w:ascii="Time New Roman" w:eastAsia="黑体" w:hAnsi="Time New Roman" w:hint="eastAsia"/>
          <w:spacing w:val="4"/>
        </w:rPr>
        <w:tab/>
      </w:r>
      <w:r w:rsidRPr="00616069">
        <w:rPr>
          <w:rFonts w:ascii="Time New Roman" w:eastAsia="黑体" w:hAnsi="Time New Roman" w:hint="eastAsia"/>
          <w:spacing w:val="4"/>
        </w:rPr>
        <w:t>加紧努力</w:t>
      </w:r>
      <w:r w:rsidR="00130D3B" w:rsidRPr="00616069">
        <w:rPr>
          <w:rFonts w:ascii="Time New Roman" w:eastAsia="黑体" w:hAnsi="Time New Roman" w:hint="eastAsia"/>
          <w:spacing w:val="4"/>
        </w:rPr>
        <w:t>，</w:t>
      </w:r>
      <w:r w:rsidRPr="00616069">
        <w:rPr>
          <w:rFonts w:ascii="Time New Roman" w:eastAsia="黑体" w:hAnsi="Time New Roman" w:hint="eastAsia"/>
          <w:spacing w:val="4"/>
        </w:rPr>
        <w:t>确保受冲突影响人口的安全和保障</w:t>
      </w:r>
      <w:r w:rsidR="00130D3B" w:rsidRPr="00616069">
        <w:rPr>
          <w:rFonts w:ascii="Time New Roman" w:eastAsia="黑体" w:hAnsi="Time New Roman" w:hint="eastAsia"/>
          <w:spacing w:val="4"/>
        </w:rPr>
        <w:t>，</w:t>
      </w:r>
      <w:r w:rsidRPr="00616069">
        <w:rPr>
          <w:rFonts w:ascii="Time New Roman" w:eastAsia="黑体" w:hAnsi="Time New Roman" w:hint="eastAsia"/>
          <w:spacing w:val="4"/>
        </w:rPr>
        <w:t>防止冲突任何一方侵</w:t>
      </w:r>
      <w:r w:rsidRPr="005C2974">
        <w:rPr>
          <w:rFonts w:ascii="Time New Roman" w:eastAsia="黑体" w:hAnsi="Time New Roman" w:hint="eastAsia"/>
        </w:rPr>
        <w:t>犯其人权</w:t>
      </w:r>
      <w:r w:rsidR="00130D3B" w:rsidRPr="005C2974">
        <w:rPr>
          <w:rFonts w:ascii="Time New Roman" w:eastAsia="黑体" w:hAnsi="Time New Roman" w:hint="eastAsia"/>
        </w:rPr>
        <w:t>，</w:t>
      </w:r>
      <w:r w:rsidRPr="005C2974">
        <w:rPr>
          <w:rFonts w:ascii="Time New Roman" w:eastAsia="黑体" w:hAnsi="Time New Roman" w:hint="eastAsia"/>
        </w:rPr>
        <w:t>确保军事人员和联合民团成员遵守人权文书和国际人道法</w:t>
      </w:r>
      <w:r w:rsidR="00130D3B" w:rsidRPr="005C2974">
        <w:rPr>
          <w:rFonts w:ascii="Time New Roman" w:eastAsia="黑体" w:hAnsi="Time New Roman" w:hint="eastAsia"/>
        </w:rPr>
        <w:t>，</w:t>
      </w:r>
      <w:r w:rsidRPr="005C2974">
        <w:rPr>
          <w:rFonts w:ascii="Time New Roman" w:eastAsia="黑体" w:hAnsi="Time New Roman" w:hint="eastAsia"/>
        </w:rPr>
        <w:t>并停止以任意理由拘留妇女和儿童</w:t>
      </w:r>
      <w:r w:rsidR="00130D3B" w:rsidRPr="005C2974">
        <w:rPr>
          <w:rFonts w:ascii="Time New Roman" w:eastAsia="黑体" w:hAnsi="Time New Roman" w:hint="eastAsia"/>
        </w:rPr>
        <w:t>；</w:t>
      </w:r>
    </w:p>
    <w:p w14:paraId="345071BE" w14:textId="03735D08" w:rsidR="00421690" w:rsidRPr="005C2974" w:rsidRDefault="00421690" w:rsidP="008E4A8D">
      <w:pPr>
        <w:pStyle w:val="SingleTxtGC"/>
        <w:spacing w:line="310" w:lineRule="exact"/>
        <w:rPr>
          <w:rFonts w:ascii="Time New Roman" w:eastAsia="黑体" w:hAnsi="Time New Roman" w:hint="eastAsia"/>
        </w:rPr>
      </w:pPr>
      <w:r w:rsidRPr="005C2974">
        <w:rPr>
          <w:rFonts w:ascii="Time New Roman" w:eastAsia="黑体" w:hAnsi="Time New Roman" w:hint="eastAsia"/>
        </w:rPr>
        <w:tab/>
      </w:r>
      <w:r w:rsidR="00130D3B" w:rsidRPr="005C2974">
        <w:rPr>
          <w:rFonts w:ascii="Time New Roman" w:eastAsia="黑体" w:hAnsi="Time New Roman" w:hint="eastAsia"/>
        </w:rPr>
        <w:t>(b)</w:t>
      </w:r>
      <w:r w:rsidRPr="005C2974">
        <w:rPr>
          <w:rFonts w:ascii="Time New Roman" w:eastAsia="黑体" w:hAnsi="Time New Roman" w:hint="eastAsia"/>
        </w:rPr>
        <w:tab/>
      </w:r>
      <w:r w:rsidRPr="005C2974">
        <w:rPr>
          <w:rFonts w:ascii="Time New Roman" w:eastAsia="黑体" w:hAnsi="Time New Roman" w:hint="eastAsia"/>
        </w:rPr>
        <w:t>采取措施</w:t>
      </w:r>
      <w:r w:rsidR="00130D3B" w:rsidRPr="005C2974">
        <w:rPr>
          <w:rFonts w:ascii="Time New Roman" w:eastAsia="黑体" w:hAnsi="Time New Roman" w:hint="eastAsia"/>
        </w:rPr>
        <w:t>，</w:t>
      </w:r>
      <w:r w:rsidRPr="005C2974">
        <w:rPr>
          <w:rFonts w:ascii="Time New Roman" w:eastAsia="黑体" w:hAnsi="Time New Roman" w:hint="eastAsia"/>
        </w:rPr>
        <w:t>提高调查的透明度</w:t>
      </w:r>
      <w:r w:rsidR="00130D3B" w:rsidRPr="005C2974">
        <w:rPr>
          <w:rFonts w:ascii="Time New Roman" w:eastAsia="黑体" w:hAnsi="Time New Roman" w:hint="eastAsia"/>
        </w:rPr>
        <w:t>，</w:t>
      </w:r>
      <w:r w:rsidRPr="005C2974">
        <w:rPr>
          <w:rFonts w:ascii="Time New Roman" w:eastAsia="黑体" w:hAnsi="Time New Roman" w:hint="eastAsia"/>
        </w:rPr>
        <w:t>包括公布负责进行此类调查的机构的调查结果</w:t>
      </w:r>
      <w:r w:rsidR="00130D3B" w:rsidRPr="005C2974">
        <w:rPr>
          <w:rFonts w:ascii="Time New Roman" w:eastAsia="黑体" w:hAnsi="Time New Roman" w:hint="eastAsia"/>
        </w:rPr>
        <w:t>(</w:t>
      </w:r>
      <w:r w:rsidRPr="005C2974">
        <w:rPr>
          <w:rFonts w:ascii="Time New Roman" w:eastAsia="黑体" w:hAnsi="Time New Roman" w:hint="eastAsia"/>
        </w:rPr>
        <w:t>见上文第</w:t>
      </w:r>
      <w:r w:rsidR="00130D3B" w:rsidRPr="005C2974">
        <w:rPr>
          <w:rFonts w:ascii="Time New Roman" w:eastAsia="黑体" w:hAnsi="Time New Roman" w:hint="eastAsia"/>
        </w:rPr>
        <w:t>23</w:t>
      </w:r>
      <w:r w:rsidRPr="005C2974">
        <w:rPr>
          <w:rFonts w:ascii="Time New Roman" w:eastAsia="黑体" w:hAnsi="Time New Roman" w:hint="eastAsia"/>
        </w:rPr>
        <w:t>段</w:t>
      </w:r>
      <w:r w:rsidR="00130D3B" w:rsidRPr="005C2974">
        <w:rPr>
          <w:rFonts w:ascii="Time New Roman" w:eastAsia="黑体" w:hAnsi="Time New Roman" w:hint="eastAsia"/>
        </w:rPr>
        <w:t>)</w:t>
      </w:r>
      <w:r w:rsidR="00130D3B" w:rsidRPr="005C2974">
        <w:rPr>
          <w:rFonts w:ascii="Time New Roman" w:eastAsia="黑体" w:hAnsi="Time New Roman" w:hint="eastAsia"/>
        </w:rPr>
        <w:t>，</w:t>
      </w:r>
      <w:r w:rsidRPr="005C2974">
        <w:rPr>
          <w:rFonts w:ascii="Time New Roman" w:eastAsia="黑体" w:hAnsi="Time New Roman" w:hint="eastAsia"/>
        </w:rPr>
        <w:t>并继续对国家和非国家行为者</w:t>
      </w:r>
      <w:r w:rsidR="00130D3B" w:rsidRPr="005C2974">
        <w:rPr>
          <w:rFonts w:ascii="Time New Roman" w:eastAsia="黑体" w:hAnsi="Time New Roman" w:hint="eastAsia"/>
        </w:rPr>
        <w:t>，</w:t>
      </w:r>
      <w:r w:rsidRPr="005C2974">
        <w:rPr>
          <w:rFonts w:ascii="Time New Roman" w:eastAsia="黑体" w:hAnsi="Time New Roman" w:hint="eastAsia"/>
        </w:rPr>
        <w:t>特别是军事人员和联合民团成员在反恐行动中滥用权力的指控进行迅速、公正和有效的调查</w:t>
      </w:r>
      <w:r w:rsidR="00130D3B" w:rsidRPr="005C2974">
        <w:rPr>
          <w:rFonts w:ascii="Time New Roman" w:eastAsia="黑体" w:hAnsi="Time New Roman" w:hint="eastAsia"/>
        </w:rPr>
        <w:t>，</w:t>
      </w:r>
      <w:r w:rsidRPr="005C2974">
        <w:rPr>
          <w:rFonts w:ascii="Time New Roman" w:eastAsia="黑体" w:hAnsi="Time New Roman" w:hint="eastAsia"/>
        </w:rPr>
        <w:t>起诉和惩处责任人</w:t>
      </w:r>
      <w:r w:rsidR="00130D3B" w:rsidRPr="005C2974">
        <w:rPr>
          <w:rFonts w:ascii="Time New Roman" w:eastAsia="黑体" w:hAnsi="Time New Roman" w:hint="eastAsia"/>
        </w:rPr>
        <w:t>，</w:t>
      </w:r>
      <w:r w:rsidRPr="005C2974">
        <w:rPr>
          <w:rFonts w:ascii="Time New Roman" w:eastAsia="黑体" w:hAnsi="Time New Roman" w:hint="eastAsia"/>
        </w:rPr>
        <w:t>并确保受害者获得有效补救和充分赔偿</w:t>
      </w:r>
      <w:r w:rsidR="00130D3B" w:rsidRPr="005C2974">
        <w:rPr>
          <w:rFonts w:ascii="Time New Roman" w:eastAsia="黑体" w:hAnsi="Time New Roman" w:hint="eastAsia"/>
        </w:rPr>
        <w:t>；</w:t>
      </w:r>
    </w:p>
    <w:p w14:paraId="0D285D8B" w14:textId="3DCBF656" w:rsidR="00421690" w:rsidRPr="005C2974" w:rsidRDefault="00421690" w:rsidP="008E4A8D">
      <w:pPr>
        <w:pStyle w:val="SingleTxtGC"/>
        <w:spacing w:line="310" w:lineRule="exact"/>
        <w:rPr>
          <w:rFonts w:ascii="Time New Roman" w:eastAsia="黑体" w:hAnsi="Time New Roman" w:hint="eastAsia"/>
        </w:rPr>
      </w:pPr>
      <w:r w:rsidRPr="005C2974">
        <w:rPr>
          <w:rFonts w:ascii="Time New Roman" w:eastAsia="黑体" w:hAnsi="Time New Roman" w:hint="eastAsia"/>
        </w:rPr>
        <w:tab/>
      </w:r>
      <w:r w:rsidR="00130D3B" w:rsidRPr="005C2974">
        <w:rPr>
          <w:rFonts w:ascii="Time New Roman" w:eastAsia="黑体" w:hAnsi="Time New Roman" w:hint="eastAsia"/>
        </w:rPr>
        <w:t>(c)</w:t>
      </w:r>
      <w:r w:rsidRPr="005C2974">
        <w:rPr>
          <w:rFonts w:ascii="Time New Roman" w:eastAsia="黑体" w:hAnsi="Time New Roman" w:hint="eastAsia"/>
        </w:rPr>
        <w:tab/>
      </w:r>
      <w:r w:rsidRPr="005C2974">
        <w:rPr>
          <w:rFonts w:ascii="Time New Roman" w:eastAsia="黑体" w:hAnsi="Time New Roman" w:hint="eastAsia"/>
        </w:rPr>
        <w:t>确保司法机构对逮捕和军事拘留期间死亡的登记册进行审查</w:t>
      </w:r>
      <w:r w:rsidR="00130D3B" w:rsidRPr="005C2974">
        <w:rPr>
          <w:rFonts w:ascii="Time New Roman" w:eastAsia="黑体" w:hAnsi="Time New Roman" w:hint="eastAsia"/>
        </w:rPr>
        <w:t>，</w:t>
      </w:r>
      <w:r w:rsidRPr="005C2974">
        <w:rPr>
          <w:rFonts w:ascii="Time New Roman" w:eastAsia="黑体" w:hAnsi="Time New Roman" w:hint="eastAsia"/>
        </w:rPr>
        <w:t>立即释放关押在所有军事拘留设施中的儿童</w:t>
      </w:r>
      <w:r w:rsidR="00130D3B" w:rsidRPr="005C2974">
        <w:rPr>
          <w:rFonts w:ascii="Time New Roman" w:eastAsia="黑体" w:hAnsi="Time New Roman" w:hint="eastAsia"/>
        </w:rPr>
        <w:t>，</w:t>
      </w:r>
      <w:r w:rsidRPr="005C2974">
        <w:rPr>
          <w:rFonts w:ascii="Time New Roman" w:eastAsia="黑体" w:hAnsi="Time New Roman" w:hint="eastAsia"/>
        </w:rPr>
        <w:t>将拘留少年犯罪者作为最后手段</w:t>
      </w:r>
      <w:r w:rsidR="00130D3B" w:rsidRPr="005C2974">
        <w:rPr>
          <w:rFonts w:ascii="Time New Roman" w:eastAsia="黑体" w:hAnsi="Time New Roman" w:hint="eastAsia"/>
        </w:rPr>
        <w:t>，</w:t>
      </w:r>
      <w:r w:rsidRPr="005C2974">
        <w:rPr>
          <w:rFonts w:ascii="Time New Roman" w:eastAsia="黑体" w:hAnsi="Time New Roman" w:hint="eastAsia"/>
        </w:rPr>
        <w:t>并将其拘留在适当设施中</w:t>
      </w:r>
      <w:r w:rsidR="00130D3B" w:rsidRPr="005C2974">
        <w:rPr>
          <w:rFonts w:ascii="Time New Roman" w:eastAsia="黑体" w:hAnsi="Time New Roman" w:hint="eastAsia"/>
        </w:rPr>
        <w:t>；</w:t>
      </w:r>
    </w:p>
    <w:p w14:paraId="609956F7" w14:textId="3EE5EB46" w:rsidR="00421690" w:rsidRPr="005C2974" w:rsidRDefault="00421690" w:rsidP="008E4A8D">
      <w:pPr>
        <w:pStyle w:val="SingleTxtGC"/>
        <w:spacing w:line="310" w:lineRule="exact"/>
        <w:rPr>
          <w:rFonts w:ascii="Time New Roman" w:eastAsia="黑体" w:hAnsi="Time New Roman" w:hint="eastAsia"/>
        </w:rPr>
      </w:pPr>
      <w:r w:rsidRPr="005C2974">
        <w:rPr>
          <w:rFonts w:ascii="Time New Roman" w:eastAsia="黑体" w:hAnsi="Time New Roman" w:hint="eastAsia"/>
        </w:rPr>
        <w:tab/>
      </w:r>
      <w:r w:rsidR="00130D3B" w:rsidRPr="005C2974">
        <w:rPr>
          <w:rFonts w:ascii="Time New Roman" w:eastAsia="黑体" w:hAnsi="Time New Roman" w:hint="eastAsia"/>
        </w:rPr>
        <w:t>(d)</w:t>
      </w:r>
      <w:r w:rsidRPr="005C2974">
        <w:rPr>
          <w:rFonts w:ascii="Time New Roman" w:eastAsia="黑体" w:hAnsi="Time New Roman" w:hint="eastAsia"/>
        </w:rPr>
        <w:tab/>
      </w:r>
      <w:r w:rsidRPr="00616069">
        <w:rPr>
          <w:rFonts w:ascii="Time New Roman" w:eastAsia="黑体" w:hAnsi="Time New Roman" w:hint="eastAsia"/>
          <w:spacing w:val="-2"/>
        </w:rPr>
        <w:t>继续加强努力</w:t>
      </w:r>
      <w:r w:rsidR="00130D3B" w:rsidRPr="00616069">
        <w:rPr>
          <w:rFonts w:ascii="Time New Roman" w:eastAsia="黑体" w:hAnsi="Time New Roman" w:hint="eastAsia"/>
          <w:spacing w:val="-2"/>
        </w:rPr>
        <w:t>，</w:t>
      </w:r>
      <w:r w:rsidRPr="00616069">
        <w:rPr>
          <w:rFonts w:ascii="Time New Roman" w:eastAsia="黑体" w:hAnsi="Time New Roman" w:hint="eastAsia"/>
          <w:spacing w:val="-2"/>
        </w:rPr>
        <w:t>防止使用儿童兵</w:t>
      </w:r>
      <w:r w:rsidR="00130D3B" w:rsidRPr="00616069">
        <w:rPr>
          <w:rFonts w:ascii="Time New Roman" w:eastAsia="黑体" w:hAnsi="Time New Roman" w:hint="eastAsia"/>
          <w:spacing w:val="-2"/>
        </w:rPr>
        <w:t>，</w:t>
      </w:r>
      <w:r w:rsidRPr="00616069">
        <w:rPr>
          <w:rFonts w:ascii="Time New Roman" w:eastAsia="黑体" w:hAnsi="Time New Roman" w:hint="eastAsia"/>
          <w:spacing w:val="-2"/>
        </w:rPr>
        <w:t>确保军队不将儿童用于辅助性工作</w:t>
      </w:r>
      <w:r w:rsidR="00130D3B" w:rsidRPr="00616069">
        <w:rPr>
          <w:rFonts w:ascii="Time New Roman" w:eastAsia="黑体" w:hAnsi="Time New Roman" w:hint="eastAsia"/>
          <w:spacing w:val="-2"/>
        </w:rPr>
        <w:t>，</w:t>
      </w:r>
      <w:r w:rsidRPr="005C2974">
        <w:rPr>
          <w:rFonts w:ascii="Time New Roman" w:eastAsia="黑体" w:hAnsi="Time New Roman" w:hint="eastAsia"/>
        </w:rPr>
        <w:t>并迅速调查此类事件。</w:t>
      </w:r>
    </w:p>
    <w:p w14:paraId="75AA27C8" w14:textId="77777777" w:rsidR="00421690" w:rsidRDefault="00421690" w:rsidP="008E4A8D">
      <w:pPr>
        <w:pStyle w:val="H23GC"/>
        <w:spacing w:line="310" w:lineRule="exact"/>
      </w:pPr>
      <w:r>
        <w:rPr>
          <w:rFonts w:hint="eastAsia"/>
        </w:rPr>
        <w:tab/>
      </w:r>
      <w:r>
        <w:rPr>
          <w:rFonts w:hint="eastAsia"/>
        </w:rPr>
        <w:tab/>
      </w:r>
      <w:r>
        <w:rPr>
          <w:rFonts w:hint="eastAsia"/>
        </w:rPr>
        <w:t>国家人权机构</w:t>
      </w:r>
    </w:p>
    <w:p w14:paraId="1BC50CA2" w14:textId="5CE1A494" w:rsidR="00421690" w:rsidRDefault="00130D3B" w:rsidP="008E4A8D">
      <w:pPr>
        <w:pStyle w:val="SingleTxtGC"/>
        <w:spacing w:line="310" w:lineRule="exact"/>
      </w:pPr>
      <w:r w:rsidRPr="00052AA9">
        <w:rPr>
          <w:rFonts w:hint="eastAsia"/>
          <w:spacing w:val="2"/>
        </w:rPr>
        <w:t>25.</w:t>
      </w:r>
      <w:r w:rsidR="00421690" w:rsidRPr="00052AA9">
        <w:rPr>
          <w:rFonts w:hint="eastAsia"/>
          <w:spacing w:val="2"/>
        </w:rPr>
        <w:tab/>
      </w:r>
      <w:r w:rsidR="00421690" w:rsidRPr="00052AA9">
        <w:rPr>
          <w:rFonts w:hint="eastAsia"/>
          <w:spacing w:val="2"/>
        </w:rPr>
        <w:t>委员会注意到</w:t>
      </w:r>
      <w:r w:rsidRPr="00052AA9">
        <w:rPr>
          <w:rFonts w:hint="eastAsia"/>
          <w:spacing w:val="2"/>
        </w:rPr>
        <w:t>，</w:t>
      </w:r>
      <w:r w:rsidR="00421690" w:rsidRPr="00052AA9">
        <w:rPr>
          <w:rFonts w:hint="eastAsia"/>
          <w:spacing w:val="2"/>
        </w:rPr>
        <w:t>国家人权委员会的任务是查访剥夺自由场所、接受投诉、</w:t>
      </w:r>
      <w:r w:rsidR="00421690" w:rsidRPr="00052AA9">
        <w:rPr>
          <w:rFonts w:hint="eastAsia"/>
          <w:spacing w:val="4"/>
        </w:rPr>
        <w:t>进行调查、裁定赔偿和要求执行其决定。委员会还注意到</w:t>
      </w:r>
      <w:r w:rsidRPr="00052AA9">
        <w:rPr>
          <w:rFonts w:hint="eastAsia"/>
          <w:spacing w:val="4"/>
        </w:rPr>
        <w:t>，</w:t>
      </w:r>
      <w:r w:rsidR="00421690" w:rsidRPr="00052AA9">
        <w:rPr>
          <w:rFonts w:hint="eastAsia"/>
          <w:spacing w:val="4"/>
        </w:rPr>
        <w:t>该机构积极参与咨</w:t>
      </w:r>
      <w:r w:rsidR="00421690">
        <w:rPr>
          <w:rFonts w:hint="eastAsia"/>
        </w:rPr>
        <w:t>询、培训和宣传活动</w:t>
      </w:r>
      <w:r>
        <w:rPr>
          <w:rFonts w:hint="eastAsia"/>
        </w:rPr>
        <w:t>，</w:t>
      </w:r>
      <w:r w:rsidR="00421690">
        <w:rPr>
          <w:rFonts w:hint="eastAsia"/>
        </w:rPr>
        <w:t>并参加了若干调查机构。然而</w:t>
      </w:r>
      <w:r>
        <w:rPr>
          <w:rFonts w:hint="eastAsia"/>
        </w:rPr>
        <w:t>，</w:t>
      </w:r>
      <w:r w:rsidR="00421690">
        <w:rPr>
          <w:rFonts w:hint="eastAsia"/>
        </w:rPr>
        <w:t>委员会感到遗憾的是</w:t>
      </w:r>
      <w:r>
        <w:rPr>
          <w:rFonts w:hint="eastAsia"/>
        </w:rPr>
        <w:t>，</w:t>
      </w:r>
      <w:r w:rsidR="00421690">
        <w:rPr>
          <w:rFonts w:hint="eastAsia"/>
        </w:rPr>
        <w:t>没有提供信息说明国家人权委员会</w:t>
      </w:r>
      <w:r>
        <w:rPr>
          <w:rFonts w:hint="eastAsia"/>
        </w:rPr>
        <w:t>2</w:t>
      </w:r>
      <w:r w:rsidR="00421690">
        <w:rPr>
          <w:rFonts w:hint="eastAsia"/>
        </w:rPr>
        <w:t>0</w:t>
      </w:r>
      <w:r>
        <w:rPr>
          <w:rFonts w:hint="eastAsia"/>
        </w:rPr>
        <w:t>19</w:t>
      </w:r>
      <w:r w:rsidR="00421690">
        <w:rPr>
          <w:rFonts w:hint="eastAsia"/>
        </w:rPr>
        <w:t>年至</w:t>
      </w:r>
      <w:r>
        <w:rPr>
          <w:rFonts w:hint="eastAsia"/>
        </w:rPr>
        <w:t>2</w:t>
      </w:r>
      <w:r w:rsidR="00421690">
        <w:rPr>
          <w:rFonts w:hint="eastAsia"/>
        </w:rPr>
        <w:t>0</w:t>
      </w:r>
      <w:r>
        <w:rPr>
          <w:rFonts w:hint="eastAsia"/>
        </w:rPr>
        <w:t>2</w:t>
      </w:r>
      <w:r w:rsidR="00421690">
        <w:rPr>
          <w:rFonts w:hint="eastAsia"/>
        </w:rPr>
        <w:t>0</w:t>
      </w:r>
      <w:r w:rsidR="00421690">
        <w:rPr>
          <w:rFonts w:hint="eastAsia"/>
        </w:rPr>
        <w:t>年期间收到的</w:t>
      </w:r>
      <w:r>
        <w:rPr>
          <w:rFonts w:hint="eastAsia"/>
        </w:rPr>
        <w:t>27</w:t>
      </w:r>
      <w:r w:rsidR="00D03A0E">
        <w:t>,</w:t>
      </w:r>
      <w:r>
        <w:rPr>
          <w:rFonts w:hint="eastAsia"/>
        </w:rPr>
        <w:t>858</w:t>
      </w:r>
      <w:r w:rsidR="00421690">
        <w:rPr>
          <w:rFonts w:hint="eastAsia"/>
        </w:rPr>
        <w:t>件酷刑和虐待投诉的后续行动</w:t>
      </w:r>
      <w:r>
        <w:rPr>
          <w:rFonts w:hint="eastAsia"/>
        </w:rPr>
        <w:t>，</w:t>
      </w:r>
      <w:r w:rsidR="00421690">
        <w:rPr>
          <w:rFonts w:hint="eastAsia"/>
        </w:rPr>
        <w:t>裁定和执行的赔偿</w:t>
      </w:r>
      <w:r>
        <w:rPr>
          <w:rFonts w:hint="eastAsia"/>
        </w:rPr>
        <w:t>，</w:t>
      </w:r>
      <w:r w:rsidR="00421690">
        <w:rPr>
          <w:rFonts w:hint="eastAsia"/>
        </w:rPr>
        <w:t>以及转交联邦和州总检察长以进一步起诉的案件。委员会还感到关切的是</w:t>
      </w:r>
      <w:r>
        <w:rPr>
          <w:rFonts w:hint="eastAsia"/>
        </w:rPr>
        <w:t>，</w:t>
      </w:r>
      <w:r w:rsidR="00421690">
        <w:rPr>
          <w:rFonts w:hint="eastAsia"/>
        </w:rPr>
        <w:t>分配给该机构的资源不足</w:t>
      </w:r>
      <w:r>
        <w:rPr>
          <w:rFonts w:hint="eastAsia"/>
        </w:rPr>
        <w:t>(</w:t>
      </w:r>
      <w:r w:rsidR="00421690">
        <w:rPr>
          <w:rFonts w:hint="eastAsia"/>
        </w:rPr>
        <w:t>第</w:t>
      </w:r>
      <w:r>
        <w:rPr>
          <w:rFonts w:hint="eastAsia"/>
        </w:rPr>
        <w:t>2</w:t>
      </w:r>
      <w:r w:rsidR="00421690">
        <w:rPr>
          <w:rFonts w:hint="eastAsia"/>
        </w:rPr>
        <w:t>条</w:t>
      </w:r>
      <w:r>
        <w:rPr>
          <w:rFonts w:hint="eastAsia"/>
        </w:rPr>
        <w:t>)</w:t>
      </w:r>
      <w:r w:rsidR="00421690">
        <w:rPr>
          <w:rFonts w:hint="eastAsia"/>
        </w:rPr>
        <w:t>。</w:t>
      </w:r>
    </w:p>
    <w:p w14:paraId="718268C2" w14:textId="3AB3CCD2" w:rsidR="00421690" w:rsidRPr="005C2974" w:rsidRDefault="00130D3B" w:rsidP="00666864">
      <w:pPr>
        <w:pStyle w:val="SingleTxtGC"/>
        <w:spacing w:line="336" w:lineRule="exact"/>
        <w:rPr>
          <w:rFonts w:ascii="Time New Roman" w:eastAsia="黑体" w:hAnsi="Time New Roman" w:hint="eastAsia"/>
        </w:rPr>
      </w:pPr>
      <w:r w:rsidRPr="005C2974">
        <w:rPr>
          <w:rFonts w:ascii="Time New Roman" w:eastAsia="黑体" w:hAnsi="Time New Roman" w:hint="eastAsia"/>
        </w:rPr>
        <w:lastRenderedPageBreak/>
        <w:t>26.</w:t>
      </w:r>
      <w:r w:rsidR="00421690" w:rsidRPr="005C2974">
        <w:rPr>
          <w:rFonts w:ascii="Time New Roman" w:eastAsia="黑体" w:hAnsi="Time New Roman" w:hint="eastAsia"/>
        </w:rPr>
        <w:tab/>
      </w:r>
      <w:r w:rsidR="00421690" w:rsidRPr="005C2974">
        <w:rPr>
          <w:rFonts w:ascii="Time New Roman" w:eastAsia="黑体" w:hAnsi="Time New Roman" w:hint="eastAsia"/>
        </w:rPr>
        <w:t>关于国家人权委员会</w:t>
      </w:r>
      <w:r w:rsidRPr="005C2974">
        <w:rPr>
          <w:rFonts w:ascii="Time New Roman" w:eastAsia="黑体" w:hAnsi="Time New Roman" w:hint="eastAsia"/>
        </w:rPr>
        <w:t>，</w:t>
      </w:r>
      <w:r w:rsidR="00421690" w:rsidRPr="005C2974">
        <w:rPr>
          <w:rFonts w:ascii="Time New Roman" w:eastAsia="黑体" w:hAnsi="Time New Roman" w:hint="eastAsia"/>
        </w:rPr>
        <w:t>缔约国应</w:t>
      </w:r>
      <w:r w:rsidRPr="005C2974">
        <w:rPr>
          <w:rFonts w:ascii="Time New Roman" w:eastAsia="黑体" w:hAnsi="Time New Roman" w:hint="eastAsia"/>
        </w:rPr>
        <w:t>：</w:t>
      </w:r>
    </w:p>
    <w:p w14:paraId="32F9C660" w14:textId="1B8DDE1E" w:rsidR="00421690" w:rsidRPr="005C2974" w:rsidRDefault="00421690" w:rsidP="00666864">
      <w:pPr>
        <w:pStyle w:val="SingleTxtGC"/>
        <w:spacing w:line="336" w:lineRule="exact"/>
        <w:rPr>
          <w:rFonts w:ascii="Time New Roman" w:eastAsia="黑体" w:hAnsi="Time New Roman" w:hint="eastAsia"/>
        </w:rPr>
      </w:pPr>
      <w:r w:rsidRPr="005C2974">
        <w:rPr>
          <w:rFonts w:ascii="Time New Roman" w:eastAsia="黑体" w:hAnsi="Time New Roman" w:hint="eastAsia"/>
        </w:rPr>
        <w:tab/>
      </w:r>
      <w:r w:rsidR="00130D3B" w:rsidRPr="005C2974">
        <w:rPr>
          <w:rFonts w:ascii="Time New Roman" w:eastAsia="黑体" w:hAnsi="Time New Roman" w:hint="eastAsia"/>
        </w:rPr>
        <w:t>(a)</w:t>
      </w:r>
      <w:r w:rsidRPr="005C2974">
        <w:rPr>
          <w:rFonts w:ascii="Time New Roman" w:eastAsia="黑体" w:hAnsi="Time New Roman" w:hint="eastAsia"/>
        </w:rPr>
        <w:tab/>
      </w:r>
      <w:r w:rsidRPr="005C2974">
        <w:rPr>
          <w:rFonts w:ascii="Time New Roman" w:eastAsia="黑体" w:hAnsi="Time New Roman" w:hint="eastAsia"/>
        </w:rPr>
        <w:t>加强其职能</w:t>
      </w:r>
      <w:r w:rsidR="00130D3B" w:rsidRPr="005C2974">
        <w:rPr>
          <w:rFonts w:ascii="Time New Roman" w:eastAsia="黑体" w:hAnsi="Time New Roman" w:hint="eastAsia"/>
        </w:rPr>
        <w:t>，</w:t>
      </w:r>
      <w:r w:rsidRPr="005C2974">
        <w:rPr>
          <w:rFonts w:ascii="Time New Roman" w:eastAsia="黑体" w:hAnsi="Time New Roman" w:hint="eastAsia"/>
        </w:rPr>
        <w:t>使其能够在全国各地有效执行任务</w:t>
      </w:r>
      <w:r w:rsidR="00130D3B" w:rsidRPr="005C2974">
        <w:rPr>
          <w:rFonts w:ascii="Time New Roman" w:eastAsia="黑体" w:hAnsi="Time New Roman" w:hint="eastAsia"/>
        </w:rPr>
        <w:t>，</w:t>
      </w:r>
      <w:r w:rsidRPr="005C2974">
        <w:rPr>
          <w:rFonts w:ascii="Time New Roman" w:eastAsia="黑体" w:hAnsi="Time New Roman" w:hint="eastAsia"/>
        </w:rPr>
        <w:t>并根据《关于促进和保护人权的国家机构的地位的原则》</w:t>
      </w:r>
      <w:r w:rsidR="00130D3B" w:rsidRPr="005C2974">
        <w:rPr>
          <w:rFonts w:ascii="Time New Roman" w:eastAsia="黑体" w:hAnsi="Time New Roman" w:hint="eastAsia"/>
        </w:rPr>
        <w:t>(</w:t>
      </w:r>
      <w:r w:rsidRPr="005C2974">
        <w:rPr>
          <w:rFonts w:ascii="Time New Roman" w:eastAsia="黑体" w:hAnsi="Time New Roman" w:hint="eastAsia"/>
        </w:rPr>
        <w:t>《巴黎原则》</w:t>
      </w:r>
      <w:r w:rsidR="00130D3B" w:rsidRPr="005C2974">
        <w:rPr>
          <w:rFonts w:ascii="Time New Roman" w:eastAsia="黑体" w:hAnsi="Time New Roman" w:hint="eastAsia"/>
        </w:rPr>
        <w:t>)</w:t>
      </w:r>
      <w:r w:rsidR="00130D3B" w:rsidRPr="005C2974">
        <w:rPr>
          <w:rFonts w:ascii="Time New Roman" w:eastAsia="黑体" w:hAnsi="Time New Roman" w:hint="eastAsia"/>
        </w:rPr>
        <w:t>，</w:t>
      </w:r>
      <w:r w:rsidRPr="005C2974">
        <w:rPr>
          <w:rFonts w:ascii="Time New Roman" w:eastAsia="黑体" w:hAnsi="Time New Roman" w:hint="eastAsia"/>
        </w:rPr>
        <w:t>向其提供充足的人力、财政和体制资源</w:t>
      </w:r>
      <w:r w:rsidR="00130D3B" w:rsidRPr="005C2974">
        <w:rPr>
          <w:rFonts w:ascii="Time New Roman" w:eastAsia="黑体" w:hAnsi="Time New Roman" w:hint="eastAsia"/>
        </w:rPr>
        <w:t>；</w:t>
      </w:r>
    </w:p>
    <w:p w14:paraId="333C19EE" w14:textId="04316EF3" w:rsidR="00421690" w:rsidRPr="005C2974" w:rsidRDefault="00421690" w:rsidP="00666864">
      <w:pPr>
        <w:pStyle w:val="SingleTxtGC"/>
        <w:spacing w:line="336" w:lineRule="exact"/>
        <w:rPr>
          <w:rFonts w:ascii="Time New Roman" w:eastAsia="黑体" w:hAnsi="Time New Roman" w:hint="eastAsia"/>
        </w:rPr>
      </w:pPr>
      <w:r w:rsidRPr="005C2974">
        <w:rPr>
          <w:rFonts w:ascii="Time New Roman" w:eastAsia="黑体" w:hAnsi="Time New Roman" w:hint="eastAsia"/>
        </w:rPr>
        <w:tab/>
      </w:r>
      <w:r w:rsidR="00130D3B" w:rsidRPr="005C2974">
        <w:rPr>
          <w:rFonts w:ascii="Time New Roman" w:eastAsia="黑体" w:hAnsi="Time New Roman" w:hint="eastAsia"/>
        </w:rPr>
        <w:t>(b)</w:t>
      </w:r>
      <w:r w:rsidRPr="005C2974">
        <w:rPr>
          <w:rFonts w:ascii="Time New Roman" w:eastAsia="黑体" w:hAnsi="Time New Roman" w:hint="eastAsia"/>
        </w:rPr>
        <w:tab/>
      </w:r>
      <w:r w:rsidRPr="005C2974">
        <w:rPr>
          <w:rFonts w:ascii="Time New Roman" w:eastAsia="黑体" w:hAnsi="Time New Roman" w:hint="eastAsia"/>
        </w:rPr>
        <w:t>确保国家人权委员会迅速和有效地处理酷刑和虐待投诉</w:t>
      </w:r>
      <w:r w:rsidR="00130D3B" w:rsidRPr="005C2974">
        <w:rPr>
          <w:rFonts w:ascii="Time New Roman" w:eastAsia="黑体" w:hAnsi="Time New Roman" w:hint="eastAsia"/>
        </w:rPr>
        <w:t>，</w:t>
      </w:r>
      <w:r w:rsidRPr="005C2974">
        <w:rPr>
          <w:rFonts w:ascii="Time New Roman" w:eastAsia="黑体" w:hAnsi="Time New Roman" w:hint="eastAsia"/>
        </w:rPr>
        <w:t>并定期公布案件结果和裁定的任何赔偿</w:t>
      </w:r>
      <w:r w:rsidR="00130D3B" w:rsidRPr="005C2974">
        <w:rPr>
          <w:rFonts w:ascii="Time New Roman" w:eastAsia="黑体" w:hAnsi="Time New Roman" w:hint="eastAsia"/>
        </w:rPr>
        <w:t>；</w:t>
      </w:r>
    </w:p>
    <w:p w14:paraId="23BB9D20" w14:textId="6B33AF89" w:rsidR="00421690" w:rsidRPr="005C2974" w:rsidRDefault="00421690" w:rsidP="00666864">
      <w:pPr>
        <w:pStyle w:val="SingleTxtGC"/>
        <w:spacing w:line="336" w:lineRule="exact"/>
        <w:rPr>
          <w:rFonts w:ascii="Time New Roman" w:eastAsia="黑体" w:hAnsi="Time New Roman" w:hint="eastAsia"/>
        </w:rPr>
      </w:pPr>
      <w:r w:rsidRPr="00923C78">
        <w:rPr>
          <w:rFonts w:ascii="Time New Roman" w:eastAsia="黑体" w:hAnsi="Time New Roman" w:hint="eastAsia"/>
          <w:spacing w:val="4"/>
        </w:rPr>
        <w:tab/>
      </w:r>
      <w:r w:rsidR="00130D3B" w:rsidRPr="00923C78">
        <w:rPr>
          <w:rFonts w:ascii="Time New Roman" w:eastAsia="黑体" w:hAnsi="Time New Roman" w:hint="eastAsia"/>
          <w:spacing w:val="4"/>
        </w:rPr>
        <w:t>(c)</w:t>
      </w:r>
      <w:r w:rsidRPr="00923C78">
        <w:rPr>
          <w:rFonts w:ascii="Time New Roman" w:eastAsia="黑体" w:hAnsi="Time New Roman" w:hint="eastAsia"/>
          <w:spacing w:val="4"/>
        </w:rPr>
        <w:tab/>
      </w:r>
      <w:r w:rsidRPr="00923C78">
        <w:rPr>
          <w:rFonts w:ascii="Time New Roman" w:eastAsia="黑体" w:hAnsi="Time New Roman" w:hint="eastAsia"/>
          <w:spacing w:val="4"/>
        </w:rPr>
        <w:t>明确与国家禁止酷刑委员会在查访拘留场所方面的协调</w:t>
      </w:r>
      <w:r w:rsidR="00130D3B" w:rsidRPr="00923C78">
        <w:rPr>
          <w:rFonts w:ascii="Time New Roman" w:eastAsia="黑体" w:hAnsi="Time New Roman" w:hint="eastAsia"/>
          <w:spacing w:val="4"/>
        </w:rPr>
        <w:t>，</w:t>
      </w:r>
      <w:r w:rsidRPr="00923C78">
        <w:rPr>
          <w:rFonts w:ascii="Time New Roman" w:eastAsia="黑体" w:hAnsi="Time New Roman" w:hint="eastAsia"/>
          <w:spacing w:val="4"/>
        </w:rPr>
        <w:t>避免任何工</w:t>
      </w:r>
      <w:r w:rsidRPr="005C2974">
        <w:rPr>
          <w:rFonts w:ascii="Time New Roman" w:eastAsia="黑体" w:hAnsi="Time New Roman" w:hint="eastAsia"/>
        </w:rPr>
        <w:t>作重叠</w:t>
      </w:r>
      <w:r w:rsidR="00130D3B" w:rsidRPr="005C2974">
        <w:rPr>
          <w:rFonts w:ascii="Time New Roman" w:eastAsia="黑体" w:hAnsi="Time New Roman" w:hint="eastAsia"/>
        </w:rPr>
        <w:t>，</w:t>
      </w:r>
      <w:r w:rsidRPr="005C2974">
        <w:rPr>
          <w:rFonts w:ascii="Time New Roman" w:eastAsia="黑体" w:hAnsi="Time New Roman" w:hint="eastAsia"/>
        </w:rPr>
        <w:t>并加强投诉转介机制。</w:t>
      </w:r>
    </w:p>
    <w:p w14:paraId="6F878A0C" w14:textId="77777777" w:rsidR="00421690" w:rsidRDefault="00421690" w:rsidP="00081CBD">
      <w:pPr>
        <w:pStyle w:val="H23GC"/>
        <w:spacing w:before="320" w:after="240" w:line="336" w:lineRule="exact"/>
      </w:pPr>
      <w:r>
        <w:rPr>
          <w:rFonts w:hint="eastAsia"/>
        </w:rPr>
        <w:tab/>
      </w:r>
      <w:r>
        <w:rPr>
          <w:rFonts w:hint="eastAsia"/>
        </w:rPr>
        <w:tab/>
      </w:r>
      <w:r>
        <w:rPr>
          <w:rFonts w:hint="eastAsia"/>
        </w:rPr>
        <w:t>死刑</w:t>
      </w:r>
    </w:p>
    <w:p w14:paraId="3DC7DBC1" w14:textId="5773A232" w:rsidR="00421690" w:rsidRDefault="00130D3B" w:rsidP="00666864">
      <w:pPr>
        <w:pStyle w:val="SingleTxtGC"/>
        <w:spacing w:line="336" w:lineRule="exact"/>
      </w:pPr>
      <w:r>
        <w:rPr>
          <w:rFonts w:hint="eastAsia"/>
        </w:rPr>
        <w:t>27.</w:t>
      </w:r>
      <w:r w:rsidR="00421690">
        <w:rPr>
          <w:rFonts w:hint="eastAsia"/>
        </w:rPr>
        <w:tab/>
      </w:r>
      <w:r w:rsidR="00421690">
        <w:rPr>
          <w:rFonts w:hint="eastAsia"/>
        </w:rPr>
        <w:t>委员会注意到</w:t>
      </w:r>
      <w:r>
        <w:rPr>
          <w:rFonts w:hint="eastAsia"/>
        </w:rPr>
        <w:t>，</w:t>
      </w:r>
      <w:r w:rsidR="00421690">
        <w:rPr>
          <w:rFonts w:hint="eastAsia"/>
        </w:rPr>
        <w:t>一个国家研究小组</w:t>
      </w:r>
      <w:r>
        <w:rPr>
          <w:rFonts w:hint="eastAsia"/>
        </w:rPr>
        <w:t>2</w:t>
      </w:r>
      <w:r w:rsidR="00421690">
        <w:rPr>
          <w:rFonts w:hint="eastAsia"/>
        </w:rPr>
        <w:t>00</w:t>
      </w:r>
      <w:r>
        <w:rPr>
          <w:rFonts w:hint="eastAsia"/>
        </w:rPr>
        <w:t>3</w:t>
      </w:r>
      <w:r w:rsidR="00421690">
        <w:rPr>
          <w:rFonts w:hint="eastAsia"/>
        </w:rPr>
        <w:t>年建议暂停死刑</w:t>
      </w:r>
      <w:r>
        <w:rPr>
          <w:rFonts w:hint="eastAsia"/>
        </w:rPr>
        <w:t>，</w:t>
      </w:r>
      <w:r w:rsidR="00421690">
        <w:rPr>
          <w:rFonts w:hint="eastAsia"/>
        </w:rPr>
        <w:t>据称自</w:t>
      </w:r>
      <w:r>
        <w:rPr>
          <w:rFonts w:hint="eastAsia"/>
        </w:rPr>
        <w:t>2</w:t>
      </w:r>
      <w:r w:rsidR="00421690">
        <w:rPr>
          <w:rFonts w:hint="eastAsia"/>
        </w:rPr>
        <w:t>0</w:t>
      </w:r>
      <w:r>
        <w:rPr>
          <w:rFonts w:hint="eastAsia"/>
        </w:rPr>
        <w:t>16</w:t>
      </w:r>
      <w:r w:rsidR="00421690">
        <w:rPr>
          <w:rFonts w:hint="eastAsia"/>
        </w:rPr>
        <w:t>年以来没有执行过死刑</w:t>
      </w:r>
      <w:r>
        <w:rPr>
          <w:rFonts w:hint="eastAsia"/>
        </w:rPr>
        <w:t>，</w:t>
      </w:r>
      <w:r w:rsidR="00421690">
        <w:rPr>
          <w:rFonts w:hint="eastAsia"/>
        </w:rPr>
        <w:t>但委员会感到遗憾的是</w:t>
      </w:r>
      <w:r>
        <w:rPr>
          <w:rFonts w:hint="eastAsia"/>
        </w:rPr>
        <w:t>，</w:t>
      </w:r>
      <w:r>
        <w:rPr>
          <w:rFonts w:hint="eastAsia"/>
        </w:rPr>
        <w:t>2</w:t>
      </w:r>
      <w:r w:rsidR="00421690">
        <w:rPr>
          <w:rFonts w:hint="eastAsia"/>
        </w:rPr>
        <w:t>0</w:t>
      </w:r>
      <w:r>
        <w:rPr>
          <w:rFonts w:hint="eastAsia"/>
        </w:rPr>
        <w:t>19</w:t>
      </w:r>
      <w:r w:rsidR="00421690">
        <w:rPr>
          <w:rFonts w:hint="eastAsia"/>
        </w:rPr>
        <w:t>年和</w:t>
      </w:r>
      <w:r>
        <w:rPr>
          <w:rFonts w:hint="eastAsia"/>
        </w:rPr>
        <w:t>2</w:t>
      </w:r>
      <w:r w:rsidR="00421690">
        <w:rPr>
          <w:rFonts w:hint="eastAsia"/>
        </w:rPr>
        <w:t>0</w:t>
      </w:r>
      <w:r>
        <w:rPr>
          <w:rFonts w:hint="eastAsia"/>
        </w:rPr>
        <w:t>2</w:t>
      </w:r>
      <w:r w:rsidR="00421690">
        <w:rPr>
          <w:rFonts w:hint="eastAsia"/>
        </w:rPr>
        <w:t>0</w:t>
      </w:r>
      <w:r w:rsidR="00421690">
        <w:rPr>
          <w:rFonts w:hint="eastAsia"/>
        </w:rPr>
        <w:t>年继续判处死刑。</w:t>
      </w:r>
      <w:r w:rsidR="00421690" w:rsidRPr="00E359F5">
        <w:rPr>
          <w:rFonts w:hint="eastAsia"/>
          <w:spacing w:val="-2"/>
        </w:rPr>
        <w:t>委员会注意到颁布了《尼日利亚惩教服务法》</w:t>
      </w:r>
      <w:r w:rsidRPr="00E359F5">
        <w:rPr>
          <w:rFonts w:hint="eastAsia"/>
          <w:spacing w:val="-2"/>
        </w:rPr>
        <w:t>，</w:t>
      </w:r>
      <w:r w:rsidR="00421690" w:rsidRPr="00E359F5">
        <w:rPr>
          <w:rFonts w:hint="eastAsia"/>
          <w:spacing w:val="-2"/>
        </w:rPr>
        <w:t>特别是第</w:t>
      </w:r>
      <w:r w:rsidRPr="00E359F5">
        <w:rPr>
          <w:rFonts w:hint="eastAsia"/>
          <w:spacing w:val="-2"/>
        </w:rPr>
        <w:t>12</w:t>
      </w:r>
      <w:r w:rsidR="00421690" w:rsidRPr="00E359F5">
        <w:rPr>
          <w:rFonts w:hint="eastAsia"/>
          <w:spacing w:val="-2"/>
        </w:rPr>
        <w:t>条第</w:t>
      </w:r>
      <w:r w:rsidRPr="00E359F5">
        <w:rPr>
          <w:rFonts w:hint="eastAsia"/>
          <w:spacing w:val="-2"/>
        </w:rPr>
        <w:t>2</w:t>
      </w:r>
      <w:r w:rsidR="00421690" w:rsidRPr="00E359F5">
        <w:rPr>
          <w:rFonts w:hint="eastAsia"/>
          <w:spacing w:val="-2"/>
        </w:rPr>
        <w:t>款</w:t>
      </w:r>
      <w:r w:rsidRPr="00E359F5">
        <w:rPr>
          <w:rFonts w:hint="eastAsia"/>
          <w:spacing w:val="-2"/>
        </w:rPr>
        <w:t>(c)</w:t>
      </w:r>
      <w:r w:rsidR="00421690" w:rsidRPr="00E359F5">
        <w:rPr>
          <w:rFonts w:hint="eastAsia"/>
          <w:spacing w:val="-2"/>
        </w:rPr>
        <w:t>项规定</w:t>
      </w:r>
      <w:r w:rsidRPr="00E359F5">
        <w:rPr>
          <w:rFonts w:hint="eastAsia"/>
          <w:spacing w:val="-2"/>
        </w:rPr>
        <w:t>，</w:t>
      </w:r>
      <w:r w:rsidR="00421690">
        <w:rPr>
          <w:rFonts w:hint="eastAsia"/>
        </w:rPr>
        <w:t>将服刑</w:t>
      </w:r>
      <w:r>
        <w:rPr>
          <w:rFonts w:hint="eastAsia"/>
        </w:rPr>
        <w:t>1</w:t>
      </w:r>
      <w:r w:rsidR="00421690">
        <w:rPr>
          <w:rFonts w:hint="eastAsia"/>
        </w:rPr>
        <w:t>0</w:t>
      </w:r>
      <w:r w:rsidR="00421690">
        <w:rPr>
          <w:rFonts w:hint="eastAsia"/>
        </w:rPr>
        <w:t>年以上的死囚的死刑减为无期徒刑</w:t>
      </w:r>
      <w:r>
        <w:rPr>
          <w:rFonts w:hint="eastAsia"/>
        </w:rPr>
        <w:t>，</w:t>
      </w:r>
      <w:r w:rsidR="00421690">
        <w:rPr>
          <w:rFonts w:hint="eastAsia"/>
        </w:rPr>
        <w:t>并由赦免问题总统咨询委员会和</w:t>
      </w:r>
      <w:r w:rsidR="00421690" w:rsidRPr="00044C58">
        <w:rPr>
          <w:rFonts w:hint="eastAsia"/>
          <w:spacing w:val="-4"/>
        </w:rPr>
        <w:t>州一级的类似委员会对死刑进行定期审查。然而</w:t>
      </w:r>
      <w:r w:rsidRPr="00044C58">
        <w:rPr>
          <w:rFonts w:hint="eastAsia"/>
          <w:spacing w:val="-4"/>
        </w:rPr>
        <w:t>，</w:t>
      </w:r>
      <w:r w:rsidR="00421690" w:rsidRPr="00044C58">
        <w:rPr>
          <w:rFonts w:hint="eastAsia"/>
          <w:spacing w:val="-4"/>
        </w:rPr>
        <w:t>委员会感到遗憾的是</w:t>
      </w:r>
      <w:r w:rsidRPr="00044C58">
        <w:rPr>
          <w:rFonts w:hint="eastAsia"/>
          <w:spacing w:val="-4"/>
        </w:rPr>
        <w:t>，</w:t>
      </w:r>
      <w:r w:rsidR="00421690" w:rsidRPr="00044C58">
        <w:rPr>
          <w:rFonts w:hint="eastAsia"/>
          <w:spacing w:val="-4"/>
        </w:rPr>
        <w:t>缺乏死囚</w:t>
      </w:r>
      <w:r w:rsidR="00421690">
        <w:rPr>
          <w:rFonts w:hint="eastAsia"/>
        </w:rPr>
        <w:t>人数的官方统计数据</w:t>
      </w:r>
      <w:r>
        <w:rPr>
          <w:rFonts w:hint="eastAsia"/>
        </w:rPr>
        <w:t>，</w:t>
      </w:r>
      <w:r w:rsidR="00421690">
        <w:rPr>
          <w:rFonts w:hint="eastAsia"/>
        </w:rPr>
        <w:t>一些报告估计死囚人数多达</w:t>
      </w:r>
      <w:r>
        <w:rPr>
          <w:rFonts w:hint="eastAsia"/>
        </w:rPr>
        <w:t>2</w:t>
      </w:r>
      <w:r w:rsidR="00D03A0E">
        <w:t>,</w:t>
      </w:r>
      <w:r>
        <w:rPr>
          <w:rFonts w:hint="eastAsia"/>
        </w:rPr>
        <w:t>7</w:t>
      </w:r>
      <w:r w:rsidR="00421690">
        <w:rPr>
          <w:rFonts w:hint="eastAsia"/>
        </w:rPr>
        <w:t>00</w:t>
      </w:r>
      <w:r w:rsidR="00421690">
        <w:rPr>
          <w:rFonts w:hint="eastAsia"/>
        </w:rPr>
        <w:t>人</w:t>
      </w:r>
      <w:r>
        <w:rPr>
          <w:rFonts w:hint="eastAsia"/>
        </w:rPr>
        <w:t>，</w:t>
      </w:r>
      <w:r w:rsidR="00421690">
        <w:rPr>
          <w:rFonts w:hint="eastAsia"/>
        </w:rPr>
        <w:t>而且缺乏在全国范围适用减刑规定和给予赦免情况的详细信息。委员会感到不安的是</w:t>
      </w:r>
      <w:r>
        <w:rPr>
          <w:rFonts w:hint="eastAsia"/>
        </w:rPr>
        <w:t>，</w:t>
      </w:r>
      <w:r w:rsidR="00421690">
        <w:rPr>
          <w:rFonts w:hint="eastAsia"/>
        </w:rPr>
        <w:t>有报告称</w:t>
      </w:r>
      <w:r>
        <w:rPr>
          <w:rFonts w:hint="eastAsia"/>
        </w:rPr>
        <w:t>，</w:t>
      </w:r>
      <w:r w:rsidR="00421690">
        <w:rPr>
          <w:rFonts w:hint="eastAsia"/>
        </w:rPr>
        <w:t>使用伊斯兰教法的</w:t>
      </w:r>
      <w:r>
        <w:rPr>
          <w:rFonts w:hint="eastAsia"/>
        </w:rPr>
        <w:t>12</w:t>
      </w:r>
      <w:r w:rsidR="00421690">
        <w:rPr>
          <w:rFonts w:hint="eastAsia"/>
        </w:rPr>
        <w:t>个州可对通奸、叛教、巫术或同性之间性关系等罪行判处死刑。委员会还感到不安的是</w:t>
      </w:r>
      <w:r>
        <w:rPr>
          <w:rFonts w:hint="eastAsia"/>
        </w:rPr>
        <w:t>，</w:t>
      </w:r>
      <w:r w:rsidR="00421690">
        <w:rPr>
          <w:rFonts w:hint="eastAsia"/>
        </w:rPr>
        <w:t>尽管缔约国声明不得对未满</w:t>
      </w:r>
      <w:r>
        <w:rPr>
          <w:rFonts w:hint="eastAsia"/>
        </w:rPr>
        <w:t>18</w:t>
      </w:r>
      <w:r w:rsidR="00421690">
        <w:rPr>
          <w:rFonts w:hint="eastAsia"/>
        </w:rPr>
        <w:t>岁者判处死刑</w:t>
      </w:r>
      <w:r>
        <w:rPr>
          <w:rFonts w:hint="eastAsia"/>
        </w:rPr>
        <w:t>，</w:t>
      </w:r>
      <w:r w:rsidR="00421690" w:rsidRPr="00044C58">
        <w:rPr>
          <w:rFonts w:hint="eastAsia"/>
          <w:spacing w:val="-4"/>
        </w:rPr>
        <w:t>但由于伊斯兰教法中的儿童定义含糊不清</w:t>
      </w:r>
      <w:r w:rsidRPr="00044C58">
        <w:rPr>
          <w:rFonts w:hint="eastAsia"/>
          <w:spacing w:val="-4"/>
        </w:rPr>
        <w:t>，</w:t>
      </w:r>
      <w:r w:rsidR="00421690" w:rsidRPr="00044C58">
        <w:rPr>
          <w:rFonts w:hint="eastAsia"/>
          <w:spacing w:val="-4"/>
        </w:rPr>
        <w:t>与青春期的开始挂钩</w:t>
      </w:r>
      <w:r w:rsidRPr="00044C58">
        <w:rPr>
          <w:rFonts w:hint="eastAsia"/>
          <w:spacing w:val="-4"/>
        </w:rPr>
        <w:t>，</w:t>
      </w:r>
      <w:r w:rsidR="00421690" w:rsidRPr="00044C58">
        <w:rPr>
          <w:rFonts w:hint="eastAsia"/>
          <w:spacing w:val="-4"/>
        </w:rPr>
        <w:t>因此可对青少年</w:t>
      </w:r>
      <w:r w:rsidR="00421690">
        <w:rPr>
          <w:rFonts w:hint="eastAsia"/>
        </w:rPr>
        <w:t>处以此类惩罚</w:t>
      </w:r>
      <w:r>
        <w:rPr>
          <w:rFonts w:hint="eastAsia"/>
        </w:rPr>
        <w:t>(</w:t>
      </w:r>
      <w:r w:rsidR="00421690">
        <w:rPr>
          <w:rFonts w:hint="eastAsia"/>
        </w:rPr>
        <w:t>第</w:t>
      </w:r>
      <w:r>
        <w:rPr>
          <w:rFonts w:hint="eastAsia"/>
        </w:rPr>
        <w:t>16</w:t>
      </w:r>
      <w:r w:rsidR="00421690">
        <w:rPr>
          <w:rFonts w:hint="eastAsia"/>
        </w:rPr>
        <w:t>条</w:t>
      </w:r>
      <w:r>
        <w:rPr>
          <w:rFonts w:hint="eastAsia"/>
        </w:rPr>
        <w:t>)</w:t>
      </w:r>
      <w:r w:rsidR="00421690">
        <w:rPr>
          <w:rFonts w:hint="eastAsia"/>
        </w:rPr>
        <w:t>。</w:t>
      </w:r>
    </w:p>
    <w:p w14:paraId="37465C72" w14:textId="52EC4A77" w:rsidR="00421690" w:rsidRPr="005C2974" w:rsidRDefault="00130D3B" w:rsidP="00666864">
      <w:pPr>
        <w:pStyle w:val="SingleTxtGC"/>
        <w:spacing w:line="336" w:lineRule="exact"/>
        <w:rPr>
          <w:rFonts w:ascii="Time New Roman" w:eastAsia="黑体" w:hAnsi="Time New Roman" w:hint="eastAsia"/>
        </w:rPr>
      </w:pPr>
      <w:r w:rsidRPr="005C2974">
        <w:rPr>
          <w:rFonts w:ascii="Time New Roman" w:eastAsia="黑体" w:hAnsi="Time New Roman" w:hint="eastAsia"/>
        </w:rPr>
        <w:t>28.</w:t>
      </w:r>
      <w:r w:rsidR="00421690" w:rsidRPr="005C2974">
        <w:rPr>
          <w:rFonts w:ascii="Time New Roman" w:eastAsia="黑体" w:hAnsi="Time New Roman" w:hint="eastAsia"/>
        </w:rPr>
        <w:tab/>
      </w:r>
      <w:r w:rsidR="00421690" w:rsidRPr="005C2974">
        <w:rPr>
          <w:rFonts w:ascii="Time New Roman" w:eastAsia="黑体" w:hAnsi="Time New Roman" w:hint="eastAsia"/>
        </w:rPr>
        <w:t>委员会促请缔约国</w:t>
      </w:r>
      <w:r w:rsidRPr="005C2974">
        <w:rPr>
          <w:rFonts w:ascii="Time New Roman" w:eastAsia="黑体" w:hAnsi="Time New Roman" w:hint="eastAsia"/>
        </w:rPr>
        <w:t>：</w:t>
      </w:r>
    </w:p>
    <w:p w14:paraId="21555962" w14:textId="482907C5" w:rsidR="00421690" w:rsidRPr="005C2974" w:rsidRDefault="00421690" w:rsidP="00666864">
      <w:pPr>
        <w:pStyle w:val="SingleTxtGC"/>
        <w:spacing w:line="336" w:lineRule="exact"/>
        <w:rPr>
          <w:rFonts w:ascii="Time New Roman" w:eastAsia="黑体" w:hAnsi="Time New Roman" w:hint="eastAsia"/>
        </w:rPr>
      </w:pPr>
      <w:r w:rsidRPr="00E25D6D">
        <w:rPr>
          <w:rFonts w:ascii="Time New Roman" w:eastAsia="黑体" w:hAnsi="Time New Roman" w:hint="eastAsia"/>
          <w:spacing w:val="4"/>
        </w:rPr>
        <w:tab/>
      </w:r>
      <w:r w:rsidR="00130D3B" w:rsidRPr="00E25D6D">
        <w:rPr>
          <w:rFonts w:ascii="Time New Roman" w:eastAsia="黑体" w:hAnsi="Time New Roman" w:hint="eastAsia"/>
          <w:spacing w:val="4"/>
        </w:rPr>
        <w:t>(a)</w:t>
      </w:r>
      <w:r w:rsidRPr="00E25D6D">
        <w:rPr>
          <w:rFonts w:ascii="Time New Roman" w:eastAsia="黑体" w:hAnsi="Time New Roman" w:hint="eastAsia"/>
          <w:spacing w:val="4"/>
        </w:rPr>
        <w:tab/>
      </w:r>
      <w:r w:rsidRPr="00E25D6D">
        <w:rPr>
          <w:rFonts w:ascii="Time New Roman" w:eastAsia="黑体" w:hAnsi="Time New Roman" w:hint="eastAsia"/>
          <w:spacing w:val="4"/>
        </w:rPr>
        <w:t>按照联邦法律</w:t>
      </w:r>
      <w:r w:rsidR="00130D3B" w:rsidRPr="00E25D6D">
        <w:rPr>
          <w:rFonts w:ascii="Time New Roman" w:eastAsia="黑体" w:hAnsi="Time New Roman" w:hint="eastAsia"/>
          <w:spacing w:val="4"/>
        </w:rPr>
        <w:t>，</w:t>
      </w:r>
      <w:r w:rsidRPr="00E25D6D">
        <w:rPr>
          <w:rFonts w:ascii="Time New Roman" w:eastAsia="黑体" w:hAnsi="Time New Roman" w:hint="eastAsia"/>
          <w:spacing w:val="4"/>
        </w:rPr>
        <w:t>立即禁止对所有未满</w:t>
      </w:r>
      <w:r w:rsidR="00130D3B" w:rsidRPr="00E25D6D">
        <w:rPr>
          <w:rFonts w:ascii="Time New Roman" w:eastAsia="黑体" w:hAnsi="Time New Roman" w:hint="eastAsia"/>
          <w:spacing w:val="4"/>
        </w:rPr>
        <w:t>18</w:t>
      </w:r>
      <w:r w:rsidRPr="00E25D6D">
        <w:rPr>
          <w:rFonts w:ascii="Time New Roman" w:eastAsia="黑体" w:hAnsi="Time New Roman" w:hint="eastAsia"/>
          <w:spacing w:val="4"/>
        </w:rPr>
        <w:t>岁者判处死刑</w:t>
      </w:r>
      <w:r w:rsidR="00130D3B" w:rsidRPr="00E25D6D">
        <w:rPr>
          <w:rFonts w:ascii="Time New Roman" w:eastAsia="黑体" w:hAnsi="Time New Roman" w:hint="eastAsia"/>
          <w:spacing w:val="4"/>
        </w:rPr>
        <w:t>，</w:t>
      </w:r>
      <w:r w:rsidRPr="00E25D6D">
        <w:rPr>
          <w:rFonts w:ascii="Time New Roman" w:eastAsia="黑体" w:hAnsi="Time New Roman" w:hint="eastAsia"/>
          <w:spacing w:val="4"/>
        </w:rPr>
        <w:t>包括在使用伊</w:t>
      </w:r>
      <w:r w:rsidRPr="005C2974">
        <w:rPr>
          <w:rFonts w:ascii="Time New Roman" w:eastAsia="黑体" w:hAnsi="Time New Roman" w:hint="eastAsia"/>
        </w:rPr>
        <w:t>斯兰教法的州这样做</w:t>
      </w:r>
      <w:r w:rsidR="00130D3B" w:rsidRPr="005C2974">
        <w:rPr>
          <w:rFonts w:ascii="Time New Roman" w:eastAsia="黑体" w:hAnsi="Time New Roman" w:hint="eastAsia"/>
        </w:rPr>
        <w:t>；</w:t>
      </w:r>
    </w:p>
    <w:p w14:paraId="6252C184" w14:textId="220C9C83" w:rsidR="00421690" w:rsidRPr="005C2974" w:rsidRDefault="00421690" w:rsidP="00666864">
      <w:pPr>
        <w:pStyle w:val="SingleTxtGC"/>
        <w:spacing w:line="336" w:lineRule="exact"/>
        <w:rPr>
          <w:rFonts w:ascii="Time New Roman" w:eastAsia="黑体" w:hAnsi="Time New Roman" w:hint="eastAsia"/>
        </w:rPr>
      </w:pPr>
      <w:r w:rsidRPr="005C2974">
        <w:rPr>
          <w:rFonts w:ascii="Time New Roman" w:eastAsia="黑体" w:hAnsi="Time New Roman" w:hint="eastAsia"/>
        </w:rPr>
        <w:tab/>
      </w:r>
      <w:r w:rsidR="00130D3B" w:rsidRPr="005C2974">
        <w:rPr>
          <w:rFonts w:ascii="Time New Roman" w:eastAsia="黑体" w:hAnsi="Time New Roman" w:hint="eastAsia"/>
        </w:rPr>
        <w:t>(b)</w:t>
      </w:r>
      <w:r w:rsidRPr="005C2974">
        <w:rPr>
          <w:rFonts w:ascii="Time New Roman" w:eastAsia="黑体" w:hAnsi="Time New Roman" w:hint="eastAsia"/>
        </w:rPr>
        <w:tab/>
      </w:r>
      <w:r w:rsidRPr="00E25D6D">
        <w:rPr>
          <w:rFonts w:ascii="Time New Roman" w:eastAsia="黑体" w:hAnsi="Time New Roman" w:hint="eastAsia"/>
          <w:spacing w:val="-2"/>
        </w:rPr>
        <w:t>按照《尼日利亚惩教服务法》的规定</w:t>
      </w:r>
      <w:r w:rsidR="00130D3B" w:rsidRPr="00E25D6D">
        <w:rPr>
          <w:rFonts w:ascii="Time New Roman" w:eastAsia="黑体" w:hAnsi="Time New Roman" w:hint="eastAsia"/>
          <w:spacing w:val="-2"/>
        </w:rPr>
        <w:t>，</w:t>
      </w:r>
      <w:r w:rsidRPr="00E25D6D">
        <w:rPr>
          <w:rFonts w:ascii="Time New Roman" w:eastAsia="黑体" w:hAnsi="Time New Roman" w:hint="eastAsia"/>
          <w:spacing w:val="-2"/>
        </w:rPr>
        <w:t>将所有已判处的死刑减为监禁</w:t>
      </w:r>
      <w:r w:rsidR="00130D3B" w:rsidRPr="00E25D6D">
        <w:rPr>
          <w:rFonts w:ascii="Time New Roman" w:eastAsia="黑体" w:hAnsi="Time New Roman" w:hint="eastAsia"/>
          <w:spacing w:val="-2"/>
        </w:rPr>
        <w:t>；</w:t>
      </w:r>
      <w:r w:rsidRPr="00E25D6D">
        <w:rPr>
          <w:rFonts w:ascii="Time New Roman" w:eastAsia="黑体" w:hAnsi="Time New Roman" w:hint="eastAsia"/>
          <w:spacing w:val="2"/>
        </w:rPr>
        <w:t>考虑宣布在全国范围对法律中的所有罪行正式暂停死刑</w:t>
      </w:r>
      <w:r w:rsidR="00130D3B" w:rsidRPr="00E25D6D">
        <w:rPr>
          <w:rFonts w:ascii="Time New Roman" w:eastAsia="黑体" w:hAnsi="Time New Roman" w:hint="eastAsia"/>
          <w:spacing w:val="2"/>
        </w:rPr>
        <w:t>；</w:t>
      </w:r>
      <w:r w:rsidRPr="00E25D6D">
        <w:rPr>
          <w:rFonts w:ascii="Time New Roman" w:eastAsia="黑体" w:hAnsi="Time New Roman" w:hint="eastAsia"/>
          <w:spacing w:val="2"/>
        </w:rPr>
        <w:t>考虑批准《旨在废除死</w:t>
      </w:r>
      <w:r w:rsidRPr="005C2974">
        <w:rPr>
          <w:rFonts w:ascii="Time New Roman" w:eastAsia="黑体" w:hAnsi="Time New Roman" w:hint="eastAsia"/>
        </w:rPr>
        <w:t>刑的〈公民权利和政治权利国际公约〉第二项任意议定书》</w:t>
      </w:r>
      <w:r w:rsidR="00130D3B" w:rsidRPr="005C2974">
        <w:rPr>
          <w:rFonts w:ascii="Time New Roman" w:eastAsia="黑体" w:hAnsi="Time New Roman" w:hint="eastAsia"/>
        </w:rPr>
        <w:t>；</w:t>
      </w:r>
      <w:r w:rsidRPr="005C2974">
        <w:rPr>
          <w:rFonts w:ascii="Time New Roman" w:eastAsia="黑体" w:hAnsi="Time New Roman" w:hint="eastAsia"/>
        </w:rPr>
        <w:t>提供关于减刑和赦免的详细情况。</w:t>
      </w:r>
    </w:p>
    <w:p w14:paraId="1BD6D8A5" w14:textId="77777777" w:rsidR="00421690" w:rsidRDefault="00421690" w:rsidP="00081CBD">
      <w:pPr>
        <w:pStyle w:val="H23GC"/>
        <w:spacing w:before="320" w:after="240" w:line="336" w:lineRule="exact"/>
      </w:pPr>
      <w:r>
        <w:rPr>
          <w:rFonts w:hint="eastAsia"/>
        </w:rPr>
        <w:tab/>
      </w:r>
      <w:r>
        <w:rPr>
          <w:rFonts w:hint="eastAsia"/>
        </w:rPr>
        <w:tab/>
      </w:r>
      <w:r>
        <w:rPr>
          <w:rFonts w:hint="eastAsia"/>
        </w:rPr>
        <w:t>体罚儿童</w:t>
      </w:r>
    </w:p>
    <w:p w14:paraId="1C41F6CE" w14:textId="3B149D80" w:rsidR="00421690" w:rsidRDefault="00130D3B" w:rsidP="00666864">
      <w:pPr>
        <w:pStyle w:val="SingleTxtGC"/>
        <w:spacing w:line="336" w:lineRule="exact"/>
      </w:pPr>
      <w:r>
        <w:rPr>
          <w:rFonts w:hint="eastAsia"/>
        </w:rPr>
        <w:t>29.</w:t>
      </w:r>
      <w:r w:rsidR="00421690">
        <w:rPr>
          <w:rFonts w:hint="eastAsia"/>
        </w:rPr>
        <w:tab/>
      </w:r>
      <w:r w:rsidR="00421690" w:rsidRPr="00752721">
        <w:rPr>
          <w:rFonts w:hint="eastAsia"/>
          <w:spacing w:val="-6"/>
        </w:rPr>
        <w:t>委员会深感关切的是</w:t>
      </w:r>
      <w:r w:rsidRPr="00752721">
        <w:rPr>
          <w:rFonts w:hint="eastAsia"/>
          <w:spacing w:val="-6"/>
        </w:rPr>
        <w:t>，</w:t>
      </w:r>
      <w:r w:rsidR="00421690" w:rsidRPr="00752721">
        <w:rPr>
          <w:rFonts w:hint="eastAsia"/>
          <w:spacing w:val="-6"/>
        </w:rPr>
        <w:t>在家庭和其他替代照料等私人场合普遍对儿童使用体罚</w:t>
      </w:r>
      <w:r w:rsidRPr="00752721">
        <w:rPr>
          <w:rFonts w:hint="eastAsia"/>
          <w:spacing w:val="-6"/>
        </w:rPr>
        <w:t>，</w:t>
      </w:r>
      <w:r w:rsidR="00421690" w:rsidRPr="00752721">
        <w:rPr>
          <w:rFonts w:hint="eastAsia"/>
          <w:spacing w:val="4"/>
        </w:rPr>
        <w:t>这是法律</w:t>
      </w:r>
      <w:r w:rsidRPr="00752721">
        <w:rPr>
          <w:rFonts w:hint="eastAsia"/>
          <w:spacing w:val="4"/>
        </w:rPr>
        <w:t>(</w:t>
      </w:r>
      <w:r w:rsidR="00421690" w:rsidRPr="00752721">
        <w:rPr>
          <w:rFonts w:hint="eastAsia"/>
          <w:spacing w:val="4"/>
        </w:rPr>
        <w:t>适用于南部各州的《刑法》第</w:t>
      </w:r>
      <w:r w:rsidRPr="00752721">
        <w:rPr>
          <w:rFonts w:hint="eastAsia"/>
          <w:spacing w:val="4"/>
        </w:rPr>
        <w:t>295</w:t>
      </w:r>
      <w:r w:rsidR="00421690" w:rsidRPr="00752721">
        <w:rPr>
          <w:rFonts w:hint="eastAsia"/>
          <w:spacing w:val="4"/>
        </w:rPr>
        <w:t>条和适用于北部各州的《刑法》</w:t>
      </w:r>
      <w:r w:rsidR="00421690" w:rsidRPr="00752721">
        <w:rPr>
          <w:rFonts w:hint="eastAsia"/>
          <w:spacing w:val="2"/>
        </w:rPr>
        <w:t>第</w:t>
      </w:r>
      <w:r w:rsidRPr="00752721">
        <w:rPr>
          <w:rFonts w:hint="eastAsia"/>
          <w:spacing w:val="2"/>
        </w:rPr>
        <w:t>55</w:t>
      </w:r>
      <w:r w:rsidR="00421690" w:rsidRPr="00752721">
        <w:rPr>
          <w:rFonts w:hint="eastAsia"/>
          <w:spacing w:val="2"/>
        </w:rPr>
        <w:t>条</w:t>
      </w:r>
      <w:r w:rsidRPr="00752721">
        <w:rPr>
          <w:rFonts w:hint="eastAsia"/>
          <w:spacing w:val="2"/>
        </w:rPr>
        <w:t>)</w:t>
      </w:r>
      <w:r w:rsidR="00421690" w:rsidRPr="00752721">
        <w:rPr>
          <w:rFonts w:hint="eastAsia"/>
          <w:spacing w:val="2"/>
        </w:rPr>
        <w:t>允许的。委员会还感到遗憾的是</w:t>
      </w:r>
      <w:r w:rsidRPr="00752721">
        <w:rPr>
          <w:rFonts w:hint="eastAsia"/>
          <w:spacing w:val="2"/>
        </w:rPr>
        <w:t>，</w:t>
      </w:r>
      <w:r w:rsidRPr="00752721">
        <w:rPr>
          <w:rFonts w:hint="eastAsia"/>
          <w:spacing w:val="2"/>
        </w:rPr>
        <w:t>2</w:t>
      </w:r>
      <w:r w:rsidR="00421690" w:rsidRPr="00752721">
        <w:rPr>
          <w:rFonts w:hint="eastAsia"/>
          <w:spacing w:val="2"/>
        </w:rPr>
        <w:t>00</w:t>
      </w:r>
      <w:r w:rsidRPr="00752721">
        <w:rPr>
          <w:rFonts w:hint="eastAsia"/>
          <w:spacing w:val="2"/>
        </w:rPr>
        <w:t>3</w:t>
      </w:r>
      <w:r w:rsidR="00421690" w:rsidRPr="00752721">
        <w:rPr>
          <w:rFonts w:hint="eastAsia"/>
          <w:spacing w:val="2"/>
        </w:rPr>
        <w:t>年《儿童权利法》尚未被纳入所</w:t>
      </w:r>
      <w:r w:rsidR="00421690">
        <w:rPr>
          <w:rFonts w:hint="eastAsia"/>
        </w:rPr>
        <w:t>有各州的立法。委员会特别注意到</w:t>
      </w:r>
      <w:r>
        <w:rPr>
          <w:rFonts w:hint="eastAsia"/>
        </w:rPr>
        <w:t>，</w:t>
      </w:r>
      <w:r w:rsidR="00421690">
        <w:rPr>
          <w:rFonts w:hint="eastAsia"/>
        </w:rPr>
        <w:t>该法第</w:t>
      </w:r>
      <w:r>
        <w:rPr>
          <w:rFonts w:hint="eastAsia"/>
        </w:rPr>
        <w:t>11</w:t>
      </w:r>
      <w:r w:rsidR="00421690">
        <w:rPr>
          <w:rFonts w:hint="eastAsia"/>
        </w:rPr>
        <w:t>条禁止酷刑和虐待</w:t>
      </w:r>
      <w:r>
        <w:rPr>
          <w:rFonts w:hint="eastAsia"/>
        </w:rPr>
        <w:t>，</w:t>
      </w:r>
      <w:r w:rsidR="00421690">
        <w:rPr>
          <w:rFonts w:hint="eastAsia"/>
        </w:rPr>
        <w:t>第</w:t>
      </w:r>
      <w:r>
        <w:rPr>
          <w:rFonts w:hint="eastAsia"/>
        </w:rPr>
        <w:t>221</w:t>
      </w:r>
      <w:r w:rsidR="00421690">
        <w:rPr>
          <w:rFonts w:hint="eastAsia"/>
        </w:rPr>
        <w:t>条</w:t>
      </w:r>
      <w:r w:rsidR="00421690" w:rsidRPr="00752721">
        <w:rPr>
          <w:rFonts w:hint="eastAsia"/>
          <w:spacing w:val="-2"/>
        </w:rPr>
        <w:t>第</w:t>
      </w:r>
      <w:r w:rsidRPr="00752721">
        <w:rPr>
          <w:rFonts w:hint="eastAsia"/>
          <w:spacing w:val="-2"/>
        </w:rPr>
        <w:t>1</w:t>
      </w:r>
      <w:r w:rsidR="00421690" w:rsidRPr="00752721">
        <w:rPr>
          <w:rFonts w:hint="eastAsia"/>
          <w:spacing w:val="-2"/>
        </w:rPr>
        <w:t>款</w:t>
      </w:r>
      <w:r w:rsidRPr="00752721">
        <w:rPr>
          <w:rFonts w:hint="eastAsia"/>
          <w:spacing w:val="-2"/>
        </w:rPr>
        <w:t>(b)</w:t>
      </w:r>
      <w:r w:rsidR="00421690" w:rsidRPr="00752721">
        <w:rPr>
          <w:rFonts w:hint="eastAsia"/>
          <w:spacing w:val="-2"/>
        </w:rPr>
        <w:t>项禁止对刑事罪行进行体罚。委员会感到不安的是</w:t>
      </w:r>
      <w:r w:rsidRPr="00752721">
        <w:rPr>
          <w:rFonts w:hint="eastAsia"/>
          <w:spacing w:val="-2"/>
        </w:rPr>
        <w:t>，</w:t>
      </w:r>
      <w:r w:rsidR="00421690" w:rsidRPr="00752721">
        <w:rPr>
          <w:rFonts w:hint="eastAsia"/>
          <w:spacing w:val="-2"/>
        </w:rPr>
        <w:t>有报告称</w:t>
      </w:r>
      <w:r w:rsidRPr="00752721">
        <w:rPr>
          <w:rFonts w:hint="eastAsia"/>
          <w:spacing w:val="-2"/>
        </w:rPr>
        <w:t>，</w:t>
      </w:r>
      <w:r w:rsidR="00421690" w:rsidRPr="00752721">
        <w:rPr>
          <w:rFonts w:hint="eastAsia"/>
          <w:spacing w:val="-2"/>
        </w:rPr>
        <w:t>第</w:t>
      </w:r>
      <w:r w:rsidRPr="00752721">
        <w:rPr>
          <w:rFonts w:hint="eastAsia"/>
          <w:spacing w:val="-2"/>
        </w:rPr>
        <w:t>11</w:t>
      </w:r>
      <w:r w:rsidR="00421690" w:rsidRPr="00752721">
        <w:rPr>
          <w:rFonts w:hint="eastAsia"/>
          <w:spacing w:val="-2"/>
        </w:rPr>
        <w:t>条</w:t>
      </w:r>
      <w:r w:rsidR="00421690">
        <w:rPr>
          <w:rFonts w:hint="eastAsia"/>
        </w:rPr>
        <w:t>没有被解释为禁止在私人场合体罚儿童</w:t>
      </w:r>
      <w:r>
        <w:rPr>
          <w:rFonts w:hint="eastAsia"/>
        </w:rPr>
        <w:t>，</w:t>
      </w:r>
      <w:r w:rsidR="00421690">
        <w:rPr>
          <w:rFonts w:hint="eastAsia"/>
        </w:rPr>
        <w:t>在使用伊斯兰教法的州</w:t>
      </w:r>
      <w:r>
        <w:rPr>
          <w:rFonts w:hint="eastAsia"/>
        </w:rPr>
        <w:t>，</w:t>
      </w:r>
      <w:r w:rsidR="00421690">
        <w:rPr>
          <w:rFonts w:hint="eastAsia"/>
        </w:rPr>
        <w:t>仍可对未满</w:t>
      </w:r>
      <w:r>
        <w:rPr>
          <w:rFonts w:hint="eastAsia"/>
        </w:rPr>
        <w:t>18</w:t>
      </w:r>
      <w:r w:rsidR="00421690">
        <w:rPr>
          <w:rFonts w:hint="eastAsia"/>
        </w:rPr>
        <w:t>岁者实施体罚</w:t>
      </w:r>
      <w:r>
        <w:rPr>
          <w:rFonts w:hint="eastAsia"/>
        </w:rPr>
        <w:t>，</w:t>
      </w:r>
      <w:r w:rsidR="00421690">
        <w:rPr>
          <w:rFonts w:hint="eastAsia"/>
        </w:rPr>
        <w:t>作为对犯罪的处罚</w:t>
      </w:r>
      <w:r>
        <w:rPr>
          <w:rFonts w:hint="eastAsia"/>
        </w:rPr>
        <w:t>(</w:t>
      </w:r>
      <w:r w:rsidR="00421690">
        <w:rPr>
          <w:rFonts w:hint="eastAsia"/>
        </w:rPr>
        <w:t>第</w:t>
      </w:r>
      <w:r>
        <w:rPr>
          <w:rFonts w:hint="eastAsia"/>
        </w:rPr>
        <w:t>1</w:t>
      </w:r>
      <w:r w:rsidR="00421690">
        <w:rPr>
          <w:rFonts w:hint="eastAsia"/>
        </w:rPr>
        <w:t>、第</w:t>
      </w:r>
      <w:r>
        <w:rPr>
          <w:rFonts w:hint="eastAsia"/>
        </w:rPr>
        <w:t>2</w:t>
      </w:r>
      <w:r w:rsidR="00421690">
        <w:rPr>
          <w:rFonts w:hint="eastAsia"/>
        </w:rPr>
        <w:t>、第</w:t>
      </w:r>
      <w:r>
        <w:rPr>
          <w:rFonts w:hint="eastAsia"/>
        </w:rPr>
        <w:t>4</w:t>
      </w:r>
      <w:r w:rsidR="00421690">
        <w:rPr>
          <w:rFonts w:hint="eastAsia"/>
        </w:rPr>
        <w:t>、第</w:t>
      </w:r>
      <w:r>
        <w:rPr>
          <w:rFonts w:hint="eastAsia"/>
        </w:rPr>
        <w:t>11</w:t>
      </w:r>
      <w:r w:rsidR="00421690">
        <w:rPr>
          <w:rFonts w:hint="eastAsia"/>
        </w:rPr>
        <w:t>和第</w:t>
      </w:r>
      <w:r>
        <w:rPr>
          <w:rFonts w:hint="eastAsia"/>
        </w:rPr>
        <w:t>16</w:t>
      </w:r>
      <w:r w:rsidR="00421690">
        <w:rPr>
          <w:rFonts w:hint="eastAsia"/>
        </w:rPr>
        <w:t>条</w:t>
      </w:r>
      <w:r>
        <w:rPr>
          <w:rFonts w:hint="eastAsia"/>
        </w:rPr>
        <w:t>)</w:t>
      </w:r>
      <w:r w:rsidR="00421690">
        <w:rPr>
          <w:rFonts w:hint="eastAsia"/>
        </w:rPr>
        <w:t>。</w:t>
      </w:r>
    </w:p>
    <w:p w14:paraId="23A92C82" w14:textId="77777777" w:rsidR="00666864" w:rsidRDefault="00666864">
      <w:pPr>
        <w:tabs>
          <w:tab w:val="clear" w:pos="431"/>
        </w:tabs>
        <w:overflowPunct/>
        <w:adjustRightInd/>
        <w:snapToGrid/>
        <w:spacing w:line="240" w:lineRule="auto"/>
        <w:jc w:val="left"/>
        <w:rPr>
          <w:rFonts w:ascii="Time New Roman" w:eastAsia="黑体" w:hAnsi="Time New Roman" w:hint="eastAsia"/>
        </w:rPr>
      </w:pPr>
      <w:r>
        <w:rPr>
          <w:rFonts w:ascii="Time New Roman" w:eastAsia="黑体" w:hAnsi="Time New Roman" w:hint="eastAsia"/>
        </w:rPr>
        <w:br w:type="page"/>
      </w:r>
    </w:p>
    <w:p w14:paraId="29A5ED8B" w14:textId="017FECB9" w:rsidR="00421690" w:rsidRPr="005C2974" w:rsidRDefault="00130D3B" w:rsidP="005C2974">
      <w:pPr>
        <w:pStyle w:val="SingleTxtGC"/>
        <w:keepNext/>
        <w:rPr>
          <w:rFonts w:ascii="Time New Roman" w:eastAsia="黑体" w:hAnsi="Time New Roman" w:hint="eastAsia"/>
        </w:rPr>
      </w:pPr>
      <w:r w:rsidRPr="005C2974">
        <w:rPr>
          <w:rFonts w:ascii="Time New Roman" w:eastAsia="黑体" w:hAnsi="Time New Roman" w:hint="eastAsia"/>
        </w:rPr>
        <w:lastRenderedPageBreak/>
        <w:t>30.</w:t>
      </w:r>
      <w:r w:rsidR="00421690" w:rsidRPr="005C2974">
        <w:rPr>
          <w:rFonts w:ascii="Time New Roman" w:eastAsia="黑体" w:hAnsi="Time New Roman" w:hint="eastAsia"/>
        </w:rPr>
        <w:tab/>
      </w:r>
      <w:r w:rsidR="00421690" w:rsidRPr="005C2974">
        <w:rPr>
          <w:rFonts w:ascii="Time New Roman" w:eastAsia="黑体" w:hAnsi="Time New Roman" w:hint="eastAsia"/>
        </w:rPr>
        <w:t>缔约国应</w:t>
      </w:r>
      <w:r w:rsidRPr="005C2974">
        <w:rPr>
          <w:rFonts w:ascii="Time New Roman" w:eastAsia="黑体" w:hAnsi="Time New Roman" w:hint="eastAsia"/>
        </w:rPr>
        <w:t>：</w:t>
      </w:r>
    </w:p>
    <w:p w14:paraId="5D96A385" w14:textId="641AC332" w:rsidR="00421690" w:rsidRPr="005C2974" w:rsidRDefault="00421690" w:rsidP="00421690">
      <w:pPr>
        <w:pStyle w:val="SingleTxtGC"/>
        <w:rPr>
          <w:rFonts w:ascii="Time New Roman" w:eastAsia="黑体" w:hAnsi="Time New Roman" w:hint="eastAsia"/>
        </w:rPr>
      </w:pPr>
      <w:r w:rsidRPr="005C2974">
        <w:rPr>
          <w:rFonts w:ascii="Time New Roman" w:eastAsia="黑体" w:hAnsi="Time New Roman" w:hint="eastAsia"/>
        </w:rPr>
        <w:tab/>
      </w:r>
      <w:r w:rsidR="00130D3B" w:rsidRPr="005C2974">
        <w:rPr>
          <w:rFonts w:ascii="Time New Roman" w:eastAsia="黑体" w:hAnsi="Time New Roman" w:hint="eastAsia"/>
        </w:rPr>
        <w:t>(a)</w:t>
      </w:r>
      <w:r w:rsidRPr="005C2974">
        <w:rPr>
          <w:rFonts w:ascii="Time New Roman" w:eastAsia="黑体" w:hAnsi="Time New Roman" w:hint="eastAsia"/>
        </w:rPr>
        <w:tab/>
      </w:r>
      <w:r w:rsidRPr="005C2974">
        <w:rPr>
          <w:rFonts w:ascii="Time New Roman" w:eastAsia="黑体" w:hAnsi="Time New Roman" w:hint="eastAsia"/>
        </w:rPr>
        <w:t>采取进一步步骤</w:t>
      </w:r>
      <w:r w:rsidR="00130D3B" w:rsidRPr="005C2974">
        <w:rPr>
          <w:rFonts w:ascii="Time New Roman" w:eastAsia="黑体" w:hAnsi="Time New Roman" w:hint="eastAsia"/>
        </w:rPr>
        <w:t>，</w:t>
      </w:r>
      <w:r w:rsidRPr="005C2974">
        <w:rPr>
          <w:rFonts w:ascii="Time New Roman" w:eastAsia="黑体" w:hAnsi="Time New Roman" w:hint="eastAsia"/>
        </w:rPr>
        <w:t>确保全国所有各州都将</w:t>
      </w:r>
      <w:r w:rsidR="00130D3B" w:rsidRPr="005C2974">
        <w:rPr>
          <w:rFonts w:ascii="Time New Roman" w:eastAsia="黑体" w:hAnsi="Time New Roman" w:hint="eastAsia"/>
        </w:rPr>
        <w:t>2</w:t>
      </w:r>
      <w:r w:rsidRPr="005C2974">
        <w:rPr>
          <w:rFonts w:ascii="Time New Roman" w:eastAsia="黑体" w:hAnsi="Time New Roman" w:hint="eastAsia"/>
        </w:rPr>
        <w:t>00</w:t>
      </w:r>
      <w:r w:rsidR="00130D3B" w:rsidRPr="005C2974">
        <w:rPr>
          <w:rFonts w:ascii="Time New Roman" w:eastAsia="黑体" w:hAnsi="Time New Roman" w:hint="eastAsia"/>
        </w:rPr>
        <w:t>3</w:t>
      </w:r>
      <w:r w:rsidRPr="005C2974">
        <w:rPr>
          <w:rFonts w:ascii="Time New Roman" w:eastAsia="黑体" w:hAnsi="Time New Roman" w:hint="eastAsia"/>
        </w:rPr>
        <w:t>年《儿童权利法》纳入法律</w:t>
      </w:r>
      <w:r w:rsidR="00130D3B" w:rsidRPr="005C2974">
        <w:rPr>
          <w:rFonts w:ascii="Time New Roman" w:eastAsia="黑体" w:hAnsi="Time New Roman" w:hint="eastAsia"/>
        </w:rPr>
        <w:t>，</w:t>
      </w:r>
      <w:r w:rsidRPr="005C2974">
        <w:rPr>
          <w:rFonts w:ascii="Time New Roman" w:eastAsia="黑体" w:hAnsi="Time New Roman" w:hint="eastAsia"/>
        </w:rPr>
        <w:t>使对该法第</w:t>
      </w:r>
      <w:r w:rsidR="00130D3B" w:rsidRPr="005C2974">
        <w:rPr>
          <w:rFonts w:ascii="Time New Roman" w:eastAsia="黑体" w:hAnsi="Time New Roman" w:hint="eastAsia"/>
        </w:rPr>
        <w:t>11</w:t>
      </w:r>
      <w:r w:rsidRPr="005C2974">
        <w:rPr>
          <w:rFonts w:ascii="Time New Roman" w:eastAsia="黑体" w:hAnsi="Time New Roman" w:hint="eastAsia"/>
        </w:rPr>
        <w:t>条的解释符合国际标准</w:t>
      </w:r>
      <w:r w:rsidR="00130D3B" w:rsidRPr="005C2974">
        <w:rPr>
          <w:rFonts w:ascii="Time New Roman" w:eastAsia="黑体" w:hAnsi="Time New Roman" w:hint="eastAsia"/>
        </w:rPr>
        <w:t>，</w:t>
      </w:r>
      <w:r w:rsidRPr="005C2974">
        <w:rPr>
          <w:rFonts w:ascii="Time New Roman" w:eastAsia="黑体" w:hAnsi="Time New Roman" w:hint="eastAsia"/>
        </w:rPr>
        <w:t>并在法律和实践中明确禁止在任何场合</w:t>
      </w:r>
      <w:r w:rsidR="00130D3B" w:rsidRPr="005C2974">
        <w:rPr>
          <w:rFonts w:ascii="Time New Roman" w:eastAsia="黑体" w:hAnsi="Time New Roman" w:hint="eastAsia"/>
        </w:rPr>
        <w:t>，</w:t>
      </w:r>
      <w:r w:rsidRPr="005C2974">
        <w:rPr>
          <w:rFonts w:ascii="Time New Roman" w:eastAsia="黑体" w:hAnsi="Time New Roman" w:hint="eastAsia"/>
        </w:rPr>
        <w:t>通过国家工作人员和承担《公约》所规定的国家责任的其他人员的作为或不作为</w:t>
      </w:r>
      <w:r w:rsidR="00130D3B" w:rsidRPr="005C2974">
        <w:rPr>
          <w:rFonts w:ascii="Time New Roman" w:eastAsia="黑体" w:hAnsi="Time New Roman" w:hint="eastAsia"/>
        </w:rPr>
        <w:t>，</w:t>
      </w:r>
      <w:r w:rsidRPr="005C2974">
        <w:rPr>
          <w:rFonts w:ascii="Time New Roman" w:eastAsia="黑体" w:hAnsi="Time New Roman" w:hint="eastAsia"/>
        </w:rPr>
        <w:t>作为对罪行的刑罚或是出于管教目的</w:t>
      </w:r>
      <w:r w:rsidR="00130D3B" w:rsidRPr="005C2974">
        <w:rPr>
          <w:rFonts w:ascii="Time New Roman" w:eastAsia="黑体" w:hAnsi="Time New Roman" w:hint="eastAsia"/>
        </w:rPr>
        <w:t>，</w:t>
      </w:r>
      <w:r w:rsidRPr="005C2974">
        <w:rPr>
          <w:rFonts w:ascii="Time New Roman" w:eastAsia="黑体" w:hAnsi="Time New Roman" w:hint="eastAsia"/>
        </w:rPr>
        <w:t>对儿童实施体罚</w:t>
      </w:r>
      <w:r w:rsidR="00130D3B" w:rsidRPr="005C2974">
        <w:rPr>
          <w:rFonts w:ascii="Time New Roman" w:eastAsia="黑体" w:hAnsi="Time New Roman" w:hint="eastAsia"/>
        </w:rPr>
        <w:t>；</w:t>
      </w:r>
    </w:p>
    <w:p w14:paraId="770BFDBB" w14:textId="2E395519" w:rsidR="00421690" w:rsidRPr="005C2974" w:rsidRDefault="00421690" w:rsidP="00421690">
      <w:pPr>
        <w:pStyle w:val="SingleTxtGC"/>
        <w:rPr>
          <w:rFonts w:ascii="Time New Roman" w:eastAsia="黑体" w:hAnsi="Time New Roman" w:hint="eastAsia"/>
        </w:rPr>
      </w:pPr>
      <w:r w:rsidRPr="005C2974">
        <w:rPr>
          <w:rFonts w:ascii="Time New Roman" w:eastAsia="黑体" w:hAnsi="Time New Roman" w:hint="eastAsia"/>
        </w:rPr>
        <w:tab/>
      </w:r>
      <w:r w:rsidR="00130D3B" w:rsidRPr="005C2974">
        <w:rPr>
          <w:rFonts w:ascii="Time New Roman" w:eastAsia="黑体" w:hAnsi="Time New Roman" w:hint="eastAsia"/>
        </w:rPr>
        <w:t>(b)</w:t>
      </w:r>
      <w:r w:rsidRPr="005C2974">
        <w:rPr>
          <w:rFonts w:ascii="Time New Roman" w:eastAsia="黑体" w:hAnsi="Time New Roman" w:hint="eastAsia"/>
        </w:rPr>
        <w:tab/>
      </w:r>
      <w:r w:rsidRPr="005C2974">
        <w:rPr>
          <w:rFonts w:ascii="Time New Roman" w:eastAsia="黑体" w:hAnsi="Time New Roman" w:hint="eastAsia"/>
        </w:rPr>
        <w:t>作为体罚的替代办法</w:t>
      </w:r>
      <w:r w:rsidR="00130D3B" w:rsidRPr="005C2974">
        <w:rPr>
          <w:rFonts w:ascii="Time New Roman" w:eastAsia="黑体" w:hAnsi="Time New Roman" w:hint="eastAsia"/>
        </w:rPr>
        <w:t>，</w:t>
      </w:r>
      <w:r w:rsidRPr="005C2974">
        <w:rPr>
          <w:rFonts w:ascii="Time New Roman" w:eastAsia="黑体" w:hAnsi="Time New Roman" w:hint="eastAsia"/>
        </w:rPr>
        <w:t>推广积极的非暴力管教形式</w:t>
      </w:r>
      <w:r w:rsidR="00130D3B" w:rsidRPr="005C2974">
        <w:rPr>
          <w:rFonts w:ascii="Time New Roman" w:eastAsia="黑体" w:hAnsi="Time New Roman" w:hint="eastAsia"/>
        </w:rPr>
        <w:t>，</w:t>
      </w:r>
      <w:r w:rsidRPr="005C2974">
        <w:rPr>
          <w:rFonts w:ascii="Time New Roman" w:eastAsia="黑体" w:hAnsi="Time New Roman" w:hint="eastAsia"/>
        </w:rPr>
        <w:t>并就体罚</w:t>
      </w:r>
      <w:r w:rsidR="00130D3B" w:rsidRPr="005C2974">
        <w:rPr>
          <w:rFonts w:ascii="Time New Roman" w:eastAsia="黑体" w:hAnsi="Time New Roman" w:hint="eastAsia"/>
        </w:rPr>
        <w:t>，</w:t>
      </w:r>
      <w:r w:rsidRPr="005C2974">
        <w:rPr>
          <w:rFonts w:ascii="Time New Roman" w:eastAsia="黑体" w:hAnsi="Time New Roman" w:hint="eastAsia"/>
        </w:rPr>
        <w:t>包括体罚儿童的有害影响开展提高公众认识运动。</w:t>
      </w:r>
    </w:p>
    <w:p w14:paraId="2211D5AA" w14:textId="77777777" w:rsidR="00421690" w:rsidRDefault="00421690" w:rsidP="005C2974">
      <w:pPr>
        <w:pStyle w:val="H23GC"/>
      </w:pPr>
      <w:r>
        <w:rPr>
          <w:rFonts w:hint="eastAsia"/>
        </w:rPr>
        <w:tab/>
      </w:r>
      <w:r>
        <w:rPr>
          <w:rFonts w:hint="eastAsia"/>
        </w:rPr>
        <w:tab/>
      </w:r>
      <w:r>
        <w:rPr>
          <w:rFonts w:hint="eastAsia"/>
        </w:rPr>
        <w:t>性别暴力</w:t>
      </w:r>
    </w:p>
    <w:p w14:paraId="213E8F6F" w14:textId="23989C91" w:rsidR="00421690" w:rsidRDefault="00130D3B" w:rsidP="00421690">
      <w:pPr>
        <w:pStyle w:val="SingleTxtGC"/>
      </w:pPr>
      <w:r>
        <w:rPr>
          <w:rFonts w:hint="eastAsia"/>
        </w:rPr>
        <w:t>31.</w:t>
      </w:r>
      <w:r w:rsidR="00421690">
        <w:rPr>
          <w:rFonts w:hint="eastAsia"/>
        </w:rPr>
        <w:tab/>
      </w:r>
      <w:r w:rsidR="00421690">
        <w:rPr>
          <w:rFonts w:hint="eastAsia"/>
        </w:rPr>
        <w:t>委员会欢迎缔约国通过《</w:t>
      </w:r>
      <w:r>
        <w:rPr>
          <w:rFonts w:hint="eastAsia"/>
        </w:rPr>
        <w:t>(</w:t>
      </w:r>
      <w:r w:rsidR="00421690">
        <w:rPr>
          <w:rFonts w:hint="eastAsia"/>
        </w:rPr>
        <w:t>禁止</w:t>
      </w:r>
      <w:r>
        <w:rPr>
          <w:rFonts w:hint="eastAsia"/>
        </w:rPr>
        <w:t>)</w:t>
      </w:r>
      <w:r w:rsidR="00421690">
        <w:rPr>
          <w:rFonts w:hint="eastAsia"/>
        </w:rPr>
        <w:t>暴力侵害个人法》</w:t>
      </w:r>
      <w:r>
        <w:rPr>
          <w:rFonts w:hint="eastAsia"/>
        </w:rPr>
        <w:t>，</w:t>
      </w:r>
      <w:r w:rsidR="00421690">
        <w:rPr>
          <w:rFonts w:hint="eastAsia"/>
        </w:rPr>
        <w:t>但感到遗憾的是</w:t>
      </w:r>
      <w:r>
        <w:rPr>
          <w:rFonts w:hint="eastAsia"/>
        </w:rPr>
        <w:t>，</w:t>
      </w:r>
      <w:r w:rsidR="00421690">
        <w:rPr>
          <w:rFonts w:hint="eastAsia"/>
        </w:rPr>
        <w:t>该法尚未适用于所有各州。委员会注意到缔约国的其他行政干预措施</w:t>
      </w:r>
      <w:r>
        <w:rPr>
          <w:rFonts w:hint="eastAsia"/>
        </w:rPr>
        <w:t>，</w:t>
      </w:r>
      <w:r w:rsidR="00421690">
        <w:rPr>
          <w:rFonts w:hint="eastAsia"/>
        </w:rPr>
        <w:t>包括各州州长针对性别暴力宣布紧急状态</w:t>
      </w:r>
      <w:r>
        <w:rPr>
          <w:rFonts w:hint="eastAsia"/>
        </w:rPr>
        <w:t>，</w:t>
      </w:r>
      <w:r w:rsidR="00421690">
        <w:rPr>
          <w:rFonts w:hint="eastAsia"/>
        </w:rPr>
        <w:t>司法部设立了性别平等部门</w:t>
      </w:r>
      <w:r>
        <w:rPr>
          <w:rFonts w:hint="eastAsia"/>
        </w:rPr>
        <w:t>，</w:t>
      </w:r>
      <w:r w:rsidR="00421690">
        <w:rPr>
          <w:rFonts w:hint="eastAsia"/>
        </w:rPr>
        <w:t>以及建立了性暴力和性侵犯转介中心。然而</w:t>
      </w:r>
      <w:r>
        <w:rPr>
          <w:rFonts w:hint="eastAsia"/>
        </w:rPr>
        <w:t>，</w:t>
      </w:r>
      <w:r w:rsidR="00421690">
        <w:rPr>
          <w:rFonts w:hint="eastAsia"/>
        </w:rPr>
        <w:t>委员会仍然感到震惊的是</w:t>
      </w:r>
      <w:r>
        <w:rPr>
          <w:rFonts w:hint="eastAsia"/>
        </w:rPr>
        <w:t>，</w:t>
      </w:r>
      <w:r w:rsidR="00421690">
        <w:rPr>
          <w:rFonts w:hint="eastAsia"/>
        </w:rPr>
        <w:t>据报告</w:t>
      </w:r>
      <w:r>
        <w:rPr>
          <w:rFonts w:hint="eastAsia"/>
        </w:rPr>
        <w:t>，</w:t>
      </w:r>
      <w:r w:rsidR="00421690">
        <w:rPr>
          <w:rFonts w:hint="eastAsia"/>
        </w:rPr>
        <w:t>博科圣地组织持续</w:t>
      </w:r>
      <w:r w:rsidR="00421690" w:rsidRPr="00B636CD">
        <w:rPr>
          <w:rFonts w:hint="eastAsia"/>
          <w:spacing w:val="2"/>
        </w:rPr>
        <w:t>实施广泛的性暴力和性别暴力行为</w:t>
      </w:r>
      <w:r w:rsidRPr="00B636CD">
        <w:rPr>
          <w:rFonts w:hint="eastAsia"/>
          <w:spacing w:val="2"/>
        </w:rPr>
        <w:t>，</w:t>
      </w:r>
      <w:r w:rsidR="00421690" w:rsidRPr="00B636CD">
        <w:rPr>
          <w:rFonts w:hint="eastAsia"/>
          <w:spacing w:val="2"/>
        </w:rPr>
        <w:t>而且在</w:t>
      </w:r>
      <w:r w:rsidRPr="00B636CD">
        <w:rPr>
          <w:rFonts w:hint="eastAsia"/>
          <w:spacing w:val="2"/>
        </w:rPr>
        <w:t>2</w:t>
      </w:r>
      <w:r w:rsidR="00421690" w:rsidRPr="00B636CD">
        <w:rPr>
          <w:rFonts w:hint="eastAsia"/>
          <w:spacing w:val="2"/>
        </w:rPr>
        <w:t>0</w:t>
      </w:r>
      <w:r w:rsidRPr="00B636CD">
        <w:rPr>
          <w:rFonts w:hint="eastAsia"/>
          <w:spacing w:val="2"/>
        </w:rPr>
        <w:t>14</w:t>
      </w:r>
      <w:r w:rsidR="00421690" w:rsidRPr="00B636CD">
        <w:rPr>
          <w:rFonts w:hint="eastAsia"/>
          <w:spacing w:val="2"/>
        </w:rPr>
        <w:t>至</w:t>
      </w:r>
      <w:r w:rsidRPr="00B636CD">
        <w:rPr>
          <w:rFonts w:hint="eastAsia"/>
          <w:spacing w:val="2"/>
        </w:rPr>
        <w:t>2</w:t>
      </w:r>
      <w:r w:rsidR="00421690" w:rsidRPr="00B636CD">
        <w:rPr>
          <w:rFonts w:hint="eastAsia"/>
          <w:spacing w:val="2"/>
        </w:rPr>
        <w:t>0</w:t>
      </w:r>
      <w:r w:rsidRPr="00B636CD">
        <w:rPr>
          <w:rFonts w:hint="eastAsia"/>
          <w:spacing w:val="2"/>
        </w:rPr>
        <w:t>21</w:t>
      </w:r>
      <w:r w:rsidR="00421690" w:rsidRPr="00B636CD">
        <w:rPr>
          <w:rFonts w:hint="eastAsia"/>
          <w:spacing w:val="2"/>
        </w:rPr>
        <w:t>年间没有保护女童和男</w:t>
      </w:r>
      <w:r w:rsidR="00421690">
        <w:rPr>
          <w:rFonts w:hint="eastAsia"/>
        </w:rPr>
        <w:t>童免遭武装团体绑架。委员会严重关切的是</w:t>
      </w:r>
      <w:r>
        <w:rPr>
          <w:rFonts w:hint="eastAsia"/>
        </w:rPr>
        <w:t>，</w:t>
      </w:r>
      <w:r w:rsidR="00421690">
        <w:rPr>
          <w:rFonts w:hint="eastAsia"/>
        </w:rPr>
        <w:t>有指控称</w:t>
      </w:r>
      <w:r>
        <w:rPr>
          <w:rFonts w:hint="eastAsia"/>
        </w:rPr>
        <w:t>，</w:t>
      </w:r>
      <w:r w:rsidR="00421690">
        <w:rPr>
          <w:rFonts w:hint="eastAsia"/>
        </w:rPr>
        <w:t>联合民团成员对妇女</w:t>
      </w:r>
      <w:r w:rsidR="00421690" w:rsidRPr="00B636CD">
        <w:rPr>
          <w:rFonts w:hint="eastAsia"/>
          <w:spacing w:val="2"/>
        </w:rPr>
        <w:t>和女童实施了性暴力</w:t>
      </w:r>
      <w:r w:rsidRPr="00B636CD">
        <w:rPr>
          <w:rFonts w:hint="eastAsia"/>
          <w:spacing w:val="2"/>
        </w:rPr>
        <w:t>，</w:t>
      </w:r>
      <w:r w:rsidR="00421690" w:rsidRPr="00B636CD">
        <w:rPr>
          <w:rFonts w:hint="eastAsia"/>
          <w:spacing w:val="2"/>
        </w:rPr>
        <w:t>特别是在巴马医院和中学营地</w:t>
      </w:r>
      <w:r w:rsidRPr="00B636CD">
        <w:rPr>
          <w:rFonts w:hint="eastAsia"/>
          <w:spacing w:val="2"/>
        </w:rPr>
        <w:t>，</w:t>
      </w:r>
      <w:r w:rsidR="00421690" w:rsidRPr="00B636CD">
        <w:rPr>
          <w:rFonts w:hint="eastAsia"/>
          <w:spacing w:val="2"/>
        </w:rPr>
        <w:t>而且在国家运营的境内流</w:t>
      </w:r>
      <w:r w:rsidR="00421690">
        <w:rPr>
          <w:rFonts w:hint="eastAsia"/>
        </w:rPr>
        <w:t>离失所者营地和非正规营地、博尔诺州迈杜古里的地方社区和东北部各地存在性剥削和性虐待行为。此外</w:t>
      </w:r>
      <w:r>
        <w:rPr>
          <w:rFonts w:hint="eastAsia"/>
        </w:rPr>
        <w:t>，</w:t>
      </w:r>
      <w:r w:rsidR="00421690">
        <w:rPr>
          <w:rFonts w:hint="eastAsia"/>
        </w:rPr>
        <w:t>委员会还感到震惊的是</w:t>
      </w:r>
      <w:r>
        <w:rPr>
          <w:rFonts w:hint="eastAsia"/>
        </w:rPr>
        <w:t>，</w:t>
      </w:r>
      <w:r w:rsidR="00421690">
        <w:rPr>
          <w:rFonts w:hint="eastAsia"/>
        </w:rPr>
        <w:t>残割女性生殖器的做法继续存在</w:t>
      </w:r>
      <w:r>
        <w:rPr>
          <w:rFonts w:hint="eastAsia"/>
        </w:rPr>
        <w:t>，</w:t>
      </w:r>
      <w:r w:rsidR="00421690">
        <w:rPr>
          <w:rFonts w:hint="eastAsia"/>
        </w:rPr>
        <w:t>而且缔约国没有采取任何有效步骤消除这一做法。委员会还感到关切的是</w:t>
      </w:r>
      <w:r>
        <w:rPr>
          <w:rFonts w:hint="eastAsia"/>
        </w:rPr>
        <w:t>，</w:t>
      </w:r>
      <w:r w:rsidR="00421690">
        <w:rPr>
          <w:rFonts w:hint="eastAsia"/>
        </w:rPr>
        <w:t>往往由于强奸、在获得避孕方面存在障碍以及堕胎被定为刑事犯罪</w:t>
      </w:r>
      <w:r>
        <w:rPr>
          <w:rFonts w:hint="eastAsia"/>
        </w:rPr>
        <w:t>(</w:t>
      </w:r>
      <w:r w:rsidR="00421690">
        <w:rPr>
          <w:rFonts w:hint="eastAsia"/>
        </w:rPr>
        <w:t>除非是为了挽救母亲的生命</w:t>
      </w:r>
      <w:r>
        <w:rPr>
          <w:rFonts w:hint="eastAsia"/>
        </w:rPr>
        <w:t>)</w:t>
      </w:r>
      <w:r w:rsidR="00421690">
        <w:rPr>
          <w:rFonts w:hint="eastAsia"/>
        </w:rPr>
        <w:t>而造成的孕产妇死亡率很高</w:t>
      </w:r>
      <w:r>
        <w:rPr>
          <w:rFonts w:hint="eastAsia"/>
        </w:rPr>
        <w:t>，</w:t>
      </w:r>
      <w:r w:rsidR="00421690">
        <w:rPr>
          <w:rFonts w:hint="eastAsia"/>
        </w:rPr>
        <w:t>因为这迫使妇女选择危及其健康和生命的非法和不安全堕胎</w:t>
      </w:r>
      <w:r>
        <w:rPr>
          <w:rFonts w:hint="eastAsia"/>
        </w:rPr>
        <w:t>(</w:t>
      </w:r>
      <w:r w:rsidR="00421690">
        <w:rPr>
          <w:rFonts w:hint="eastAsia"/>
        </w:rPr>
        <w:t>第</w:t>
      </w:r>
      <w:r>
        <w:rPr>
          <w:rFonts w:hint="eastAsia"/>
        </w:rPr>
        <w:t>2</w:t>
      </w:r>
      <w:r w:rsidR="00421690">
        <w:rPr>
          <w:rFonts w:hint="eastAsia"/>
        </w:rPr>
        <w:t>、第</w:t>
      </w:r>
      <w:r>
        <w:rPr>
          <w:rFonts w:hint="eastAsia"/>
        </w:rPr>
        <w:t>12</w:t>
      </w:r>
      <w:r w:rsidR="00421690">
        <w:rPr>
          <w:rFonts w:hint="eastAsia"/>
        </w:rPr>
        <w:t>至第</w:t>
      </w:r>
      <w:r>
        <w:rPr>
          <w:rFonts w:hint="eastAsia"/>
        </w:rPr>
        <w:t>14</w:t>
      </w:r>
      <w:r w:rsidR="00421690">
        <w:rPr>
          <w:rFonts w:hint="eastAsia"/>
        </w:rPr>
        <w:t>和第</w:t>
      </w:r>
      <w:r>
        <w:rPr>
          <w:rFonts w:hint="eastAsia"/>
        </w:rPr>
        <w:t>16</w:t>
      </w:r>
      <w:r w:rsidR="00421690">
        <w:rPr>
          <w:rFonts w:hint="eastAsia"/>
        </w:rPr>
        <w:t>条</w:t>
      </w:r>
      <w:r>
        <w:rPr>
          <w:rFonts w:hint="eastAsia"/>
        </w:rPr>
        <w:t>)</w:t>
      </w:r>
      <w:r w:rsidR="00421690">
        <w:rPr>
          <w:rFonts w:hint="eastAsia"/>
        </w:rPr>
        <w:t>。</w:t>
      </w:r>
    </w:p>
    <w:p w14:paraId="78116365" w14:textId="32726500" w:rsidR="00421690" w:rsidRPr="005C2974" w:rsidRDefault="00130D3B" w:rsidP="00421690">
      <w:pPr>
        <w:pStyle w:val="SingleTxtGC"/>
        <w:rPr>
          <w:rFonts w:ascii="Time New Roman" w:eastAsia="黑体" w:hAnsi="Time New Roman" w:hint="eastAsia"/>
        </w:rPr>
      </w:pPr>
      <w:r w:rsidRPr="005C2974">
        <w:rPr>
          <w:rFonts w:ascii="Time New Roman" w:eastAsia="黑体" w:hAnsi="Time New Roman" w:hint="eastAsia"/>
        </w:rPr>
        <w:t>32.</w:t>
      </w:r>
      <w:r w:rsidR="00421690" w:rsidRPr="005C2974">
        <w:rPr>
          <w:rFonts w:ascii="Time New Roman" w:eastAsia="黑体" w:hAnsi="Time New Roman" w:hint="eastAsia"/>
        </w:rPr>
        <w:tab/>
      </w:r>
      <w:r w:rsidR="00421690" w:rsidRPr="0090592E">
        <w:rPr>
          <w:rFonts w:ascii="Time New Roman" w:eastAsia="黑体" w:hAnsi="Time New Roman" w:hint="eastAsia"/>
          <w:spacing w:val="-4"/>
        </w:rPr>
        <w:t>委员会促请缔约国继续不断努力</w:t>
      </w:r>
      <w:r w:rsidRPr="0090592E">
        <w:rPr>
          <w:rFonts w:ascii="Time New Roman" w:eastAsia="黑体" w:hAnsi="Time New Roman" w:hint="eastAsia"/>
          <w:spacing w:val="-4"/>
        </w:rPr>
        <w:t>，</w:t>
      </w:r>
      <w:r w:rsidR="00421690" w:rsidRPr="0090592E">
        <w:rPr>
          <w:rFonts w:ascii="Time New Roman" w:eastAsia="黑体" w:hAnsi="Time New Roman" w:hint="eastAsia"/>
          <w:spacing w:val="-4"/>
        </w:rPr>
        <w:t>打击一切形式的性暴力和性别暴力</w:t>
      </w:r>
      <w:r w:rsidRPr="0090592E">
        <w:rPr>
          <w:rFonts w:ascii="Time New Roman" w:eastAsia="黑体" w:hAnsi="Time New Roman" w:hint="eastAsia"/>
          <w:spacing w:val="-4"/>
        </w:rPr>
        <w:t>，</w:t>
      </w:r>
      <w:r w:rsidR="00421690" w:rsidRPr="0090592E">
        <w:rPr>
          <w:rFonts w:ascii="Time New Roman" w:eastAsia="黑体" w:hAnsi="Time New Roman" w:hint="eastAsia"/>
          <w:spacing w:val="-4"/>
        </w:rPr>
        <w:t>特别是</w:t>
      </w:r>
      <w:r w:rsidR="00421690" w:rsidRPr="005C2974">
        <w:rPr>
          <w:rFonts w:ascii="Time New Roman" w:eastAsia="黑体" w:hAnsi="Time New Roman" w:hint="eastAsia"/>
        </w:rPr>
        <w:t>涉及国家有关部门或承担《公约》对缔约国所规定的国际责任的其他实体的作为或不作为的案件。缔约国尤其应</w:t>
      </w:r>
      <w:r w:rsidRPr="005C2974">
        <w:rPr>
          <w:rFonts w:ascii="Time New Roman" w:eastAsia="黑体" w:hAnsi="Time New Roman" w:hint="eastAsia"/>
        </w:rPr>
        <w:t>：</w:t>
      </w:r>
    </w:p>
    <w:p w14:paraId="4E1F243C" w14:textId="52573934" w:rsidR="00421690" w:rsidRPr="005C2974" w:rsidRDefault="00421690" w:rsidP="00421690">
      <w:pPr>
        <w:pStyle w:val="SingleTxtGC"/>
        <w:rPr>
          <w:rFonts w:ascii="Time New Roman" w:eastAsia="黑体" w:hAnsi="Time New Roman" w:hint="eastAsia"/>
        </w:rPr>
      </w:pPr>
      <w:r w:rsidRPr="005C2974">
        <w:rPr>
          <w:rFonts w:ascii="Time New Roman" w:eastAsia="黑体" w:hAnsi="Time New Roman" w:hint="eastAsia"/>
        </w:rPr>
        <w:tab/>
      </w:r>
      <w:r w:rsidR="00130D3B" w:rsidRPr="005C2974">
        <w:rPr>
          <w:rFonts w:ascii="Time New Roman" w:eastAsia="黑体" w:hAnsi="Time New Roman" w:hint="eastAsia"/>
        </w:rPr>
        <w:t>(a)</w:t>
      </w:r>
      <w:r w:rsidRPr="005C2974">
        <w:rPr>
          <w:rFonts w:ascii="Time New Roman" w:eastAsia="黑体" w:hAnsi="Time New Roman" w:hint="eastAsia"/>
        </w:rPr>
        <w:tab/>
      </w:r>
      <w:r w:rsidRPr="0090592E">
        <w:rPr>
          <w:rFonts w:ascii="Time New Roman" w:eastAsia="黑体" w:hAnsi="Time New Roman" w:hint="eastAsia"/>
          <w:spacing w:val="-4"/>
        </w:rPr>
        <w:t>加强努力</w:t>
      </w:r>
      <w:r w:rsidR="00130D3B" w:rsidRPr="0090592E">
        <w:rPr>
          <w:rFonts w:ascii="Time New Roman" w:eastAsia="黑体" w:hAnsi="Time New Roman" w:hint="eastAsia"/>
          <w:spacing w:val="-4"/>
        </w:rPr>
        <w:t>，</w:t>
      </w:r>
      <w:r w:rsidRPr="0090592E">
        <w:rPr>
          <w:rFonts w:ascii="Time New Roman" w:eastAsia="黑体" w:hAnsi="Time New Roman" w:hint="eastAsia"/>
          <w:spacing w:val="-4"/>
        </w:rPr>
        <w:t>确保全国所有各州都将《</w:t>
      </w:r>
      <w:r w:rsidR="00130D3B" w:rsidRPr="0090592E">
        <w:rPr>
          <w:rFonts w:ascii="Time New Roman" w:eastAsia="黑体" w:hAnsi="Time New Roman" w:hint="eastAsia"/>
          <w:spacing w:val="-4"/>
        </w:rPr>
        <w:t>(</w:t>
      </w:r>
      <w:r w:rsidRPr="0090592E">
        <w:rPr>
          <w:rFonts w:ascii="Time New Roman" w:eastAsia="黑体" w:hAnsi="Time New Roman" w:hint="eastAsia"/>
          <w:spacing w:val="-4"/>
        </w:rPr>
        <w:t>禁止</w:t>
      </w:r>
      <w:r w:rsidR="00130D3B" w:rsidRPr="0090592E">
        <w:rPr>
          <w:rFonts w:ascii="Time New Roman" w:eastAsia="黑体" w:hAnsi="Time New Roman" w:hint="eastAsia"/>
          <w:spacing w:val="-4"/>
        </w:rPr>
        <w:t>)</w:t>
      </w:r>
      <w:r w:rsidRPr="0090592E">
        <w:rPr>
          <w:rFonts w:ascii="Time New Roman" w:eastAsia="黑体" w:hAnsi="Time New Roman" w:hint="eastAsia"/>
          <w:spacing w:val="-4"/>
        </w:rPr>
        <w:t>暴力侵害个人法》纳入法律</w:t>
      </w:r>
      <w:r w:rsidR="00130D3B" w:rsidRPr="0090592E">
        <w:rPr>
          <w:rFonts w:ascii="Time New Roman" w:eastAsia="黑体" w:hAnsi="Time New Roman" w:hint="eastAsia"/>
          <w:spacing w:val="-4"/>
        </w:rPr>
        <w:t>；</w:t>
      </w:r>
    </w:p>
    <w:p w14:paraId="1BBDE618" w14:textId="71441C20" w:rsidR="00421690" w:rsidRPr="005C2974" w:rsidRDefault="00421690" w:rsidP="00421690">
      <w:pPr>
        <w:pStyle w:val="SingleTxtGC"/>
        <w:rPr>
          <w:rFonts w:ascii="Time New Roman" w:eastAsia="黑体" w:hAnsi="Time New Roman" w:hint="eastAsia"/>
        </w:rPr>
      </w:pPr>
      <w:r w:rsidRPr="005C2974">
        <w:rPr>
          <w:rFonts w:ascii="Time New Roman" w:eastAsia="黑体" w:hAnsi="Time New Roman" w:hint="eastAsia"/>
        </w:rPr>
        <w:tab/>
      </w:r>
      <w:r w:rsidR="00130D3B" w:rsidRPr="005C2974">
        <w:rPr>
          <w:rFonts w:ascii="Time New Roman" w:eastAsia="黑体" w:hAnsi="Time New Roman" w:hint="eastAsia"/>
        </w:rPr>
        <w:t>(b)</w:t>
      </w:r>
      <w:r w:rsidRPr="005C2974">
        <w:rPr>
          <w:rFonts w:ascii="Time New Roman" w:eastAsia="黑体" w:hAnsi="Time New Roman" w:hint="eastAsia"/>
        </w:rPr>
        <w:tab/>
      </w:r>
      <w:r w:rsidRPr="005C2974">
        <w:rPr>
          <w:rFonts w:ascii="Time New Roman" w:eastAsia="黑体" w:hAnsi="Time New Roman" w:hint="eastAsia"/>
        </w:rPr>
        <w:t>采取有效步骤保护境内流离失所者</w:t>
      </w:r>
      <w:r w:rsidR="00130D3B" w:rsidRPr="005C2974">
        <w:rPr>
          <w:rFonts w:ascii="Time New Roman" w:eastAsia="黑体" w:hAnsi="Time New Roman" w:hint="eastAsia"/>
        </w:rPr>
        <w:t>，</w:t>
      </w:r>
      <w:r w:rsidRPr="005C2974">
        <w:rPr>
          <w:rFonts w:ascii="Time New Roman" w:eastAsia="黑体" w:hAnsi="Time New Roman" w:hint="eastAsia"/>
        </w:rPr>
        <w:t>特别是妇女和女童</w:t>
      </w:r>
      <w:r w:rsidR="00130D3B" w:rsidRPr="005C2974">
        <w:rPr>
          <w:rFonts w:ascii="Time New Roman" w:eastAsia="黑体" w:hAnsi="Time New Roman" w:hint="eastAsia"/>
        </w:rPr>
        <w:t>，</w:t>
      </w:r>
      <w:r w:rsidRPr="005C2974">
        <w:rPr>
          <w:rFonts w:ascii="Time New Roman" w:eastAsia="黑体" w:hAnsi="Time New Roman" w:hint="eastAsia"/>
        </w:rPr>
        <w:t>防止和消除残割女性生殖器的做法</w:t>
      </w:r>
      <w:r w:rsidR="00130D3B" w:rsidRPr="005C2974">
        <w:rPr>
          <w:rFonts w:ascii="Time New Roman" w:eastAsia="黑体" w:hAnsi="Time New Roman" w:hint="eastAsia"/>
        </w:rPr>
        <w:t>，</w:t>
      </w:r>
      <w:r w:rsidRPr="005C2974">
        <w:rPr>
          <w:rFonts w:ascii="Time New Roman" w:eastAsia="黑体" w:hAnsi="Time New Roman" w:hint="eastAsia"/>
        </w:rPr>
        <w:t>为面临风险的女童提供保护措施</w:t>
      </w:r>
      <w:r w:rsidR="00130D3B" w:rsidRPr="005C2974">
        <w:rPr>
          <w:rFonts w:ascii="Time New Roman" w:eastAsia="黑体" w:hAnsi="Time New Roman" w:hint="eastAsia"/>
        </w:rPr>
        <w:t>，</w:t>
      </w:r>
      <w:r w:rsidRPr="005C2974">
        <w:rPr>
          <w:rFonts w:ascii="Time New Roman" w:eastAsia="黑体" w:hAnsi="Time New Roman" w:hint="eastAsia"/>
        </w:rPr>
        <w:t>并确保有效调查国家</w:t>
      </w:r>
      <w:r w:rsidRPr="0090592E">
        <w:rPr>
          <w:rFonts w:ascii="Time New Roman" w:eastAsia="黑体" w:hAnsi="Time New Roman" w:hint="eastAsia"/>
          <w:spacing w:val="-4"/>
        </w:rPr>
        <w:t>和非国家行为者实施的所有性别暴力案件</w:t>
      </w:r>
      <w:r w:rsidR="00130D3B" w:rsidRPr="0090592E">
        <w:rPr>
          <w:rFonts w:ascii="Time New Roman" w:eastAsia="黑体" w:hAnsi="Time New Roman" w:hint="eastAsia"/>
          <w:spacing w:val="-4"/>
        </w:rPr>
        <w:t>，</w:t>
      </w:r>
      <w:r w:rsidRPr="0090592E">
        <w:rPr>
          <w:rFonts w:ascii="Time New Roman" w:eastAsia="黑体" w:hAnsi="Time New Roman" w:hint="eastAsia"/>
          <w:spacing w:val="-4"/>
        </w:rPr>
        <w:t>起诉被控施害者</w:t>
      </w:r>
      <w:r w:rsidR="00130D3B" w:rsidRPr="0090592E">
        <w:rPr>
          <w:rFonts w:ascii="Time New Roman" w:eastAsia="黑体" w:hAnsi="Time New Roman" w:hint="eastAsia"/>
          <w:spacing w:val="-4"/>
        </w:rPr>
        <w:t>，</w:t>
      </w:r>
      <w:r w:rsidRPr="0090592E">
        <w:rPr>
          <w:rFonts w:ascii="Time New Roman" w:eastAsia="黑体" w:hAnsi="Time New Roman" w:hint="eastAsia"/>
          <w:spacing w:val="-4"/>
        </w:rPr>
        <w:t>向受害者提供补救</w:t>
      </w:r>
      <w:r w:rsidR="00130D3B" w:rsidRPr="0090592E">
        <w:rPr>
          <w:rFonts w:ascii="Time New Roman" w:eastAsia="黑体" w:hAnsi="Time New Roman" w:hint="eastAsia"/>
          <w:spacing w:val="-4"/>
        </w:rPr>
        <w:t>，</w:t>
      </w:r>
      <w:r w:rsidRPr="005C2974">
        <w:rPr>
          <w:rFonts w:ascii="Time New Roman" w:eastAsia="黑体" w:hAnsi="Time New Roman" w:hint="eastAsia"/>
        </w:rPr>
        <w:t>包括充分赔偿、医疗服务和咨询</w:t>
      </w:r>
      <w:r w:rsidR="00130D3B" w:rsidRPr="005C2974">
        <w:rPr>
          <w:rFonts w:ascii="Time New Roman" w:eastAsia="黑体" w:hAnsi="Time New Roman" w:hint="eastAsia"/>
        </w:rPr>
        <w:t>，</w:t>
      </w:r>
      <w:r w:rsidRPr="005C2974">
        <w:rPr>
          <w:rFonts w:ascii="Time New Roman" w:eastAsia="黑体" w:hAnsi="Time New Roman" w:hint="eastAsia"/>
        </w:rPr>
        <w:t>并提供关于此类案件的详细情况</w:t>
      </w:r>
      <w:r w:rsidR="00130D3B" w:rsidRPr="005C2974">
        <w:rPr>
          <w:rFonts w:ascii="Time New Roman" w:eastAsia="黑体" w:hAnsi="Time New Roman" w:hint="eastAsia"/>
        </w:rPr>
        <w:t>；</w:t>
      </w:r>
    </w:p>
    <w:p w14:paraId="5F30E775" w14:textId="77B0DCDE" w:rsidR="00421690" w:rsidRPr="005C2974" w:rsidRDefault="00421690" w:rsidP="00421690">
      <w:pPr>
        <w:pStyle w:val="SingleTxtGC"/>
        <w:rPr>
          <w:rFonts w:ascii="Time New Roman" w:eastAsia="黑体" w:hAnsi="Time New Roman" w:hint="eastAsia"/>
        </w:rPr>
      </w:pPr>
      <w:r w:rsidRPr="004E4563">
        <w:rPr>
          <w:rFonts w:ascii="Time New Roman" w:eastAsia="黑体" w:hAnsi="Time New Roman" w:hint="eastAsia"/>
          <w:spacing w:val="4"/>
        </w:rPr>
        <w:tab/>
      </w:r>
      <w:r w:rsidR="00130D3B" w:rsidRPr="004E4563">
        <w:rPr>
          <w:rFonts w:ascii="Time New Roman" w:eastAsia="黑体" w:hAnsi="Time New Roman" w:hint="eastAsia"/>
          <w:spacing w:val="4"/>
        </w:rPr>
        <w:t>(c)</w:t>
      </w:r>
      <w:r w:rsidRPr="004E4563">
        <w:rPr>
          <w:rFonts w:ascii="Time New Roman" w:eastAsia="黑体" w:hAnsi="Time New Roman" w:hint="eastAsia"/>
          <w:spacing w:val="4"/>
        </w:rPr>
        <w:tab/>
      </w:r>
      <w:r w:rsidRPr="004E4563">
        <w:rPr>
          <w:rFonts w:ascii="Time New Roman" w:eastAsia="黑体" w:hAnsi="Time New Roman" w:hint="eastAsia"/>
          <w:spacing w:val="4"/>
        </w:rPr>
        <w:t>确保提供全面的性健康和生殖健康服务</w:t>
      </w:r>
      <w:r w:rsidR="00130D3B" w:rsidRPr="004E4563">
        <w:rPr>
          <w:rFonts w:ascii="Time New Roman" w:eastAsia="黑体" w:hAnsi="Time New Roman" w:hint="eastAsia"/>
          <w:spacing w:val="4"/>
        </w:rPr>
        <w:t>，</w:t>
      </w:r>
      <w:r w:rsidRPr="004E4563">
        <w:rPr>
          <w:rFonts w:ascii="Time New Roman" w:eastAsia="黑体" w:hAnsi="Time New Roman" w:hint="eastAsia"/>
          <w:spacing w:val="4"/>
        </w:rPr>
        <w:t>并取消将怀孕至足月会给妇</w:t>
      </w:r>
      <w:r w:rsidRPr="005C2974">
        <w:rPr>
          <w:rFonts w:ascii="Time New Roman" w:eastAsia="黑体" w:hAnsi="Time New Roman" w:hint="eastAsia"/>
        </w:rPr>
        <w:t>女带来巨大痛苦、强奸造成怀孕以及妊娠无法存活情况下的自愿终止妊娠定为刑事犯罪。</w:t>
      </w:r>
    </w:p>
    <w:p w14:paraId="722C4AF1" w14:textId="620584EB" w:rsidR="00421690" w:rsidRDefault="00421690" w:rsidP="005C2974">
      <w:pPr>
        <w:pStyle w:val="H23GC"/>
      </w:pPr>
      <w:r>
        <w:rPr>
          <w:rFonts w:hint="eastAsia"/>
        </w:rPr>
        <w:tab/>
      </w:r>
      <w:r>
        <w:rPr>
          <w:rFonts w:hint="eastAsia"/>
        </w:rPr>
        <w:tab/>
      </w:r>
      <w:r>
        <w:rPr>
          <w:rFonts w:hint="eastAsia"/>
        </w:rPr>
        <w:t>有罪不罚</w:t>
      </w:r>
      <w:r w:rsidR="00130D3B">
        <w:rPr>
          <w:rFonts w:hint="eastAsia"/>
        </w:rPr>
        <w:t>：</w:t>
      </w:r>
      <w:r>
        <w:rPr>
          <w:rFonts w:hint="eastAsia"/>
        </w:rPr>
        <w:t>缺乏对酷刑和虐待行为的调查和起诉</w:t>
      </w:r>
    </w:p>
    <w:p w14:paraId="2843FEC8" w14:textId="18ACF064" w:rsidR="00421690" w:rsidRDefault="00130D3B" w:rsidP="00421690">
      <w:pPr>
        <w:pStyle w:val="SingleTxtGC"/>
      </w:pPr>
      <w:r>
        <w:rPr>
          <w:rFonts w:hint="eastAsia"/>
        </w:rPr>
        <w:t>33.</w:t>
      </w:r>
      <w:r w:rsidR="00421690">
        <w:rPr>
          <w:rFonts w:hint="eastAsia"/>
        </w:rPr>
        <w:tab/>
      </w:r>
      <w:r w:rsidR="00421690">
        <w:rPr>
          <w:rFonts w:hint="eastAsia"/>
        </w:rPr>
        <w:t>对非国家行为者和国家官员</w:t>
      </w:r>
      <w:r>
        <w:rPr>
          <w:rFonts w:hint="eastAsia"/>
        </w:rPr>
        <w:t>，</w:t>
      </w:r>
      <w:r w:rsidR="00421690">
        <w:rPr>
          <w:rFonts w:hint="eastAsia"/>
        </w:rPr>
        <w:t>包括警察、特别反抢劫行动队成员、军事人员和联合民团成员实施的酷刑、虐待和性别暴力行为提出了大量指控和投诉</w:t>
      </w:r>
      <w:r>
        <w:rPr>
          <w:rFonts w:hint="eastAsia"/>
        </w:rPr>
        <w:t>，</w:t>
      </w:r>
      <w:r w:rsidR="00421690">
        <w:rPr>
          <w:rFonts w:hint="eastAsia"/>
        </w:rPr>
        <w:t>而有</w:t>
      </w:r>
      <w:r w:rsidR="00421690" w:rsidRPr="009B7A68">
        <w:rPr>
          <w:rFonts w:hint="eastAsia"/>
          <w:spacing w:val="-6"/>
        </w:rPr>
        <w:t>报告称包括警务委员会和国家人权委员会在内的警察监督机制没有发挥作用</w:t>
      </w:r>
      <w:r w:rsidRPr="009B7A68">
        <w:rPr>
          <w:rFonts w:hint="eastAsia"/>
          <w:spacing w:val="-6"/>
        </w:rPr>
        <w:t>，</w:t>
      </w:r>
      <w:r w:rsidR="00421690" w:rsidRPr="009B7A68">
        <w:rPr>
          <w:rFonts w:hint="eastAsia"/>
          <w:spacing w:val="-6"/>
        </w:rPr>
        <w:t>联邦、</w:t>
      </w:r>
      <w:r w:rsidR="00421690">
        <w:rPr>
          <w:rFonts w:hint="eastAsia"/>
        </w:rPr>
        <w:t>州和军队一级设立的许多调查委员会和小组也形同虚设。鉴此</w:t>
      </w:r>
      <w:r>
        <w:rPr>
          <w:rFonts w:hint="eastAsia"/>
        </w:rPr>
        <w:t>，</w:t>
      </w:r>
      <w:r w:rsidR="00421690">
        <w:rPr>
          <w:rFonts w:hint="eastAsia"/>
        </w:rPr>
        <w:t>委员会深感关切</w:t>
      </w:r>
      <w:r w:rsidR="00421690" w:rsidRPr="009B7A68">
        <w:rPr>
          <w:rFonts w:hint="eastAsia"/>
          <w:spacing w:val="-4"/>
        </w:rPr>
        <w:t>的是</w:t>
      </w:r>
      <w:r w:rsidRPr="009B7A68">
        <w:rPr>
          <w:rFonts w:hint="eastAsia"/>
          <w:spacing w:val="-4"/>
        </w:rPr>
        <w:t>，</w:t>
      </w:r>
      <w:r w:rsidR="00421690" w:rsidRPr="009B7A68">
        <w:rPr>
          <w:rFonts w:hint="eastAsia"/>
          <w:spacing w:val="-4"/>
        </w:rPr>
        <w:t>由于据报告采取的纪律措施和进行的刑事起诉数量有限</w:t>
      </w:r>
      <w:r w:rsidRPr="009B7A68">
        <w:rPr>
          <w:rFonts w:hint="eastAsia"/>
          <w:spacing w:val="-4"/>
        </w:rPr>
        <w:t>，</w:t>
      </w:r>
      <w:proofErr w:type="gramStart"/>
      <w:r w:rsidR="00421690" w:rsidRPr="009B7A68">
        <w:rPr>
          <w:rFonts w:hint="eastAsia"/>
          <w:spacing w:val="-4"/>
        </w:rPr>
        <w:t>缺乏问</w:t>
      </w:r>
      <w:proofErr w:type="gramEnd"/>
      <w:r w:rsidR="00421690" w:rsidRPr="009B7A68">
        <w:rPr>
          <w:rFonts w:hint="eastAsia"/>
          <w:spacing w:val="-4"/>
        </w:rPr>
        <w:t>责</w:t>
      </w:r>
      <w:r w:rsidRPr="009B7A68">
        <w:rPr>
          <w:rFonts w:hint="eastAsia"/>
          <w:spacing w:val="-4"/>
        </w:rPr>
        <w:t>，</w:t>
      </w:r>
      <w:r w:rsidR="00421690" w:rsidRPr="009B7A68">
        <w:rPr>
          <w:rFonts w:hint="eastAsia"/>
          <w:spacing w:val="-4"/>
        </w:rPr>
        <w:t>助长了</w:t>
      </w:r>
      <w:r w:rsidR="00421690">
        <w:rPr>
          <w:rFonts w:hint="eastAsia"/>
        </w:rPr>
        <w:t>有罪不罚的环境</w:t>
      </w:r>
      <w:r>
        <w:rPr>
          <w:rFonts w:hint="eastAsia"/>
        </w:rPr>
        <w:t>(</w:t>
      </w:r>
      <w:r w:rsidR="00421690">
        <w:rPr>
          <w:rFonts w:hint="eastAsia"/>
        </w:rPr>
        <w:t>第</w:t>
      </w:r>
      <w:r>
        <w:rPr>
          <w:rFonts w:hint="eastAsia"/>
        </w:rPr>
        <w:t>1</w:t>
      </w:r>
      <w:r w:rsidR="00421690">
        <w:rPr>
          <w:rFonts w:hint="eastAsia"/>
        </w:rPr>
        <w:t>至第</w:t>
      </w:r>
      <w:r>
        <w:rPr>
          <w:rFonts w:hint="eastAsia"/>
        </w:rPr>
        <w:t>2</w:t>
      </w:r>
      <w:r w:rsidR="00421690">
        <w:rPr>
          <w:rFonts w:hint="eastAsia"/>
        </w:rPr>
        <w:t>、第</w:t>
      </w:r>
      <w:r>
        <w:rPr>
          <w:rFonts w:hint="eastAsia"/>
        </w:rPr>
        <w:t>4</w:t>
      </w:r>
      <w:r w:rsidR="00421690">
        <w:rPr>
          <w:rFonts w:hint="eastAsia"/>
        </w:rPr>
        <w:t>、第</w:t>
      </w:r>
      <w:r>
        <w:rPr>
          <w:rFonts w:hint="eastAsia"/>
        </w:rPr>
        <w:t>11</w:t>
      </w:r>
      <w:r w:rsidR="00421690">
        <w:rPr>
          <w:rFonts w:hint="eastAsia"/>
        </w:rPr>
        <w:t>至第</w:t>
      </w:r>
      <w:r>
        <w:rPr>
          <w:rFonts w:hint="eastAsia"/>
        </w:rPr>
        <w:t>13</w:t>
      </w:r>
      <w:r w:rsidR="00421690">
        <w:rPr>
          <w:rFonts w:hint="eastAsia"/>
        </w:rPr>
        <w:t>和第</w:t>
      </w:r>
      <w:r>
        <w:rPr>
          <w:rFonts w:hint="eastAsia"/>
        </w:rPr>
        <w:t>16</w:t>
      </w:r>
      <w:r w:rsidR="00421690">
        <w:rPr>
          <w:rFonts w:hint="eastAsia"/>
        </w:rPr>
        <w:t>条</w:t>
      </w:r>
      <w:r>
        <w:rPr>
          <w:rFonts w:hint="eastAsia"/>
        </w:rPr>
        <w:t>)</w:t>
      </w:r>
      <w:r w:rsidR="00421690">
        <w:rPr>
          <w:rFonts w:hint="eastAsia"/>
        </w:rPr>
        <w:t>。</w:t>
      </w:r>
    </w:p>
    <w:p w14:paraId="5392029E" w14:textId="596949A2" w:rsidR="00421690" w:rsidRPr="005C2974" w:rsidRDefault="00130D3B" w:rsidP="005C2440">
      <w:pPr>
        <w:pStyle w:val="SingleTxtGC"/>
        <w:spacing w:line="334" w:lineRule="exact"/>
        <w:rPr>
          <w:rFonts w:ascii="Time New Roman" w:eastAsia="黑体" w:hAnsi="Time New Roman" w:hint="eastAsia"/>
        </w:rPr>
      </w:pPr>
      <w:r w:rsidRPr="005C2974">
        <w:rPr>
          <w:rFonts w:ascii="Time New Roman" w:eastAsia="黑体" w:hAnsi="Time New Roman" w:hint="eastAsia"/>
        </w:rPr>
        <w:lastRenderedPageBreak/>
        <w:t>34.</w:t>
      </w:r>
      <w:r w:rsidR="00421690" w:rsidRPr="005C2974">
        <w:rPr>
          <w:rFonts w:ascii="Time New Roman" w:eastAsia="黑体" w:hAnsi="Time New Roman" w:hint="eastAsia"/>
        </w:rPr>
        <w:tab/>
      </w:r>
      <w:r w:rsidR="00421690" w:rsidRPr="005C2974">
        <w:rPr>
          <w:rFonts w:ascii="Time New Roman" w:eastAsia="黑体" w:hAnsi="Time New Roman" w:hint="eastAsia"/>
        </w:rPr>
        <w:t>除了促请缔约国对国家和非国家行为者滥用权力的指控进行迅速和有效调查的上述建议以外</w:t>
      </w:r>
      <w:r w:rsidRPr="005C2974">
        <w:rPr>
          <w:rFonts w:ascii="Time New Roman" w:eastAsia="黑体" w:hAnsi="Time New Roman" w:hint="eastAsia"/>
        </w:rPr>
        <w:t>，</w:t>
      </w:r>
      <w:r w:rsidR="00421690" w:rsidRPr="005C2974">
        <w:rPr>
          <w:rFonts w:ascii="Time New Roman" w:eastAsia="黑体" w:hAnsi="Time New Roman" w:hint="eastAsia"/>
        </w:rPr>
        <w:t>缔约国还应</w:t>
      </w:r>
      <w:r w:rsidRPr="005C2974">
        <w:rPr>
          <w:rFonts w:ascii="Time New Roman" w:eastAsia="黑体" w:hAnsi="Time New Roman" w:hint="eastAsia"/>
        </w:rPr>
        <w:t>：</w:t>
      </w:r>
    </w:p>
    <w:p w14:paraId="237B3793" w14:textId="166E5724" w:rsidR="00421690" w:rsidRPr="005C2974" w:rsidRDefault="00421690" w:rsidP="005C2440">
      <w:pPr>
        <w:pStyle w:val="SingleTxtGC"/>
        <w:spacing w:line="334" w:lineRule="exact"/>
        <w:rPr>
          <w:rFonts w:ascii="Time New Roman" w:eastAsia="黑体" w:hAnsi="Time New Roman" w:hint="eastAsia"/>
        </w:rPr>
      </w:pPr>
      <w:r w:rsidRPr="005C2974">
        <w:rPr>
          <w:rFonts w:ascii="Time New Roman" w:eastAsia="黑体" w:hAnsi="Time New Roman" w:hint="eastAsia"/>
        </w:rPr>
        <w:tab/>
      </w:r>
      <w:r w:rsidR="00130D3B" w:rsidRPr="005C2974">
        <w:rPr>
          <w:rFonts w:ascii="Time New Roman" w:eastAsia="黑体" w:hAnsi="Time New Roman" w:hint="eastAsia"/>
        </w:rPr>
        <w:t>(a)</w:t>
      </w:r>
      <w:r w:rsidRPr="005C2974">
        <w:rPr>
          <w:rFonts w:ascii="Time New Roman" w:eastAsia="黑体" w:hAnsi="Time New Roman" w:hint="eastAsia"/>
        </w:rPr>
        <w:tab/>
      </w:r>
      <w:r w:rsidRPr="005C2974">
        <w:rPr>
          <w:rFonts w:ascii="Time New Roman" w:eastAsia="黑体" w:hAnsi="Time New Roman" w:hint="eastAsia"/>
        </w:rPr>
        <w:t>提供全面信息</w:t>
      </w:r>
      <w:r w:rsidR="00130D3B" w:rsidRPr="005C2974">
        <w:rPr>
          <w:rFonts w:ascii="Time New Roman" w:eastAsia="黑体" w:hAnsi="Time New Roman" w:hint="eastAsia"/>
        </w:rPr>
        <w:t>，</w:t>
      </w:r>
      <w:r w:rsidRPr="005C2974">
        <w:rPr>
          <w:rFonts w:ascii="Time New Roman" w:eastAsia="黑体" w:hAnsi="Time New Roman" w:hint="eastAsia"/>
        </w:rPr>
        <w:t>说明对涉嫌或被判实施酷刑、虐待、法外处决和任意</w:t>
      </w:r>
      <w:r w:rsidRPr="001236EC">
        <w:rPr>
          <w:rFonts w:ascii="Time New Roman" w:eastAsia="黑体" w:hAnsi="Time New Roman" w:hint="eastAsia"/>
          <w:spacing w:val="4"/>
        </w:rPr>
        <w:t>拘留等罪行的警察、特别反抢劫行动队成员、联合民团成员和军事人员以及非国</w:t>
      </w:r>
      <w:r w:rsidRPr="005C2974">
        <w:rPr>
          <w:rFonts w:ascii="Time New Roman" w:eastAsia="黑体" w:hAnsi="Time New Roman" w:hint="eastAsia"/>
        </w:rPr>
        <w:t>家行为者</w:t>
      </w:r>
      <w:proofErr w:type="gramStart"/>
      <w:r w:rsidRPr="005C2974">
        <w:rPr>
          <w:rFonts w:ascii="Time New Roman" w:eastAsia="黑体" w:hAnsi="Time New Roman" w:hint="eastAsia"/>
        </w:rPr>
        <w:t>作出</w:t>
      </w:r>
      <w:proofErr w:type="gramEnd"/>
      <w:r w:rsidRPr="005C2974">
        <w:rPr>
          <w:rFonts w:ascii="Time New Roman" w:eastAsia="黑体" w:hAnsi="Time New Roman" w:hint="eastAsia"/>
        </w:rPr>
        <w:t>的确切纪律和刑事处罚</w:t>
      </w:r>
      <w:r w:rsidR="00130D3B" w:rsidRPr="005C2974">
        <w:rPr>
          <w:rFonts w:ascii="Time New Roman" w:eastAsia="黑体" w:hAnsi="Time New Roman" w:hint="eastAsia"/>
        </w:rPr>
        <w:t>；</w:t>
      </w:r>
    </w:p>
    <w:p w14:paraId="490FC384" w14:textId="30920A43" w:rsidR="00421690" w:rsidRPr="005C2974" w:rsidRDefault="00421690" w:rsidP="005C2440">
      <w:pPr>
        <w:pStyle w:val="SingleTxtGC"/>
        <w:spacing w:line="334" w:lineRule="exact"/>
        <w:rPr>
          <w:rFonts w:ascii="Time New Roman" w:eastAsia="黑体" w:hAnsi="Time New Roman" w:hint="eastAsia"/>
        </w:rPr>
      </w:pPr>
      <w:r w:rsidRPr="005C2974">
        <w:rPr>
          <w:rFonts w:ascii="Time New Roman" w:eastAsia="黑体" w:hAnsi="Time New Roman" w:hint="eastAsia"/>
        </w:rPr>
        <w:tab/>
      </w:r>
      <w:r w:rsidR="00130D3B" w:rsidRPr="005C2974">
        <w:rPr>
          <w:rFonts w:ascii="Time New Roman" w:eastAsia="黑体" w:hAnsi="Time New Roman" w:hint="eastAsia"/>
        </w:rPr>
        <w:t>(b)</w:t>
      </w:r>
      <w:r w:rsidRPr="005C2974">
        <w:rPr>
          <w:rFonts w:ascii="Time New Roman" w:eastAsia="黑体" w:hAnsi="Time New Roman" w:hint="eastAsia"/>
        </w:rPr>
        <w:tab/>
      </w:r>
      <w:r w:rsidRPr="005C2974">
        <w:rPr>
          <w:rFonts w:ascii="Time New Roman" w:eastAsia="黑体" w:hAnsi="Time New Roman" w:hint="eastAsia"/>
        </w:rPr>
        <w:t>立即采取措施</w:t>
      </w:r>
      <w:r w:rsidR="00130D3B" w:rsidRPr="005C2974">
        <w:rPr>
          <w:rFonts w:ascii="Time New Roman" w:eastAsia="黑体" w:hAnsi="Time New Roman" w:hint="eastAsia"/>
        </w:rPr>
        <w:t>，</w:t>
      </w:r>
      <w:r w:rsidRPr="005C2974">
        <w:rPr>
          <w:rFonts w:ascii="Time New Roman" w:eastAsia="黑体" w:hAnsi="Time New Roman" w:hint="eastAsia"/>
        </w:rPr>
        <w:t>确保有效和独立的警察监督机制投入运作</w:t>
      </w:r>
      <w:r w:rsidR="00130D3B" w:rsidRPr="005C2974">
        <w:rPr>
          <w:rFonts w:ascii="Time New Roman" w:eastAsia="黑体" w:hAnsi="Time New Roman" w:hint="eastAsia"/>
        </w:rPr>
        <w:t>；</w:t>
      </w:r>
    </w:p>
    <w:p w14:paraId="7CCC72DF" w14:textId="0823A682" w:rsidR="00421690" w:rsidRPr="005C2974" w:rsidRDefault="00421690" w:rsidP="005C2440">
      <w:pPr>
        <w:pStyle w:val="SingleTxtGC"/>
        <w:spacing w:line="334" w:lineRule="exact"/>
        <w:rPr>
          <w:rFonts w:ascii="Time New Roman" w:eastAsia="黑体" w:hAnsi="Time New Roman" w:hint="eastAsia"/>
        </w:rPr>
      </w:pPr>
      <w:r w:rsidRPr="005C2974">
        <w:rPr>
          <w:rFonts w:ascii="Time New Roman" w:eastAsia="黑体" w:hAnsi="Time New Roman" w:hint="eastAsia"/>
        </w:rPr>
        <w:tab/>
      </w:r>
      <w:r w:rsidR="00130D3B" w:rsidRPr="005C2974">
        <w:rPr>
          <w:rFonts w:ascii="Time New Roman" w:eastAsia="黑体" w:hAnsi="Time New Roman" w:hint="eastAsia"/>
        </w:rPr>
        <w:t>(c)</w:t>
      </w:r>
      <w:r w:rsidRPr="005C2974">
        <w:rPr>
          <w:rFonts w:ascii="Time New Roman" w:eastAsia="黑体" w:hAnsi="Time New Roman" w:hint="eastAsia"/>
        </w:rPr>
        <w:tab/>
      </w:r>
      <w:r w:rsidRPr="005C2974">
        <w:rPr>
          <w:rFonts w:ascii="Time New Roman" w:eastAsia="黑体" w:hAnsi="Time New Roman" w:hint="eastAsia"/>
        </w:rPr>
        <w:t>确保司法委员会或调查委员会的设立和使用不仅仅是为了替代适当的刑事司法程序</w:t>
      </w:r>
      <w:r w:rsidR="00130D3B" w:rsidRPr="005C2974">
        <w:rPr>
          <w:rFonts w:ascii="Time New Roman" w:eastAsia="黑体" w:hAnsi="Time New Roman" w:hint="eastAsia"/>
        </w:rPr>
        <w:t>，</w:t>
      </w:r>
      <w:r w:rsidRPr="005C2974">
        <w:rPr>
          <w:rFonts w:ascii="Time New Roman" w:eastAsia="黑体" w:hAnsi="Time New Roman" w:hint="eastAsia"/>
        </w:rPr>
        <w:t>并确保这些机构的调查人员与涉嫌实施此类行为的人员之间没有体制或等级关系</w:t>
      </w:r>
      <w:r w:rsidR="00130D3B" w:rsidRPr="005C2974">
        <w:rPr>
          <w:rFonts w:ascii="Time New Roman" w:eastAsia="黑体" w:hAnsi="Time New Roman" w:hint="eastAsia"/>
        </w:rPr>
        <w:t>；</w:t>
      </w:r>
    </w:p>
    <w:p w14:paraId="4A5FBFA2" w14:textId="6174703C" w:rsidR="00421690" w:rsidRPr="005C2974" w:rsidRDefault="00421690" w:rsidP="005C2440">
      <w:pPr>
        <w:pStyle w:val="SingleTxtGC"/>
        <w:spacing w:line="334" w:lineRule="exact"/>
        <w:rPr>
          <w:rFonts w:ascii="Time New Roman" w:eastAsia="黑体" w:hAnsi="Time New Roman" w:hint="eastAsia"/>
        </w:rPr>
      </w:pPr>
      <w:r w:rsidRPr="005C2974">
        <w:rPr>
          <w:rFonts w:ascii="Time New Roman" w:eastAsia="黑体" w:hAnsi="Time New Roman" w:hint="eastAsia"/>
        </w:rPr>
        <w:tab/>
      </w:r>
      <w:r w:rsidR="00130D3B" w:rsidRPr="005C2974">
        <w:rPr>
          <w:rFonts w:ascii="Time New Roman" w:eastAsia="黑体" w:hAnsi="Time New Roman" w:hint="eastAsia"/>
        </w:rPr>
        <w:t>(d)</w:t>
      </w:r>
      <w:r w:rsidRPr="005C2974">
        <w:rPr>
          <w:rFonts w:ascii="Time New Roman" w:eastAsia="黑体" w:hAnsi="Time New Roman" w:hint="eastAsia"/>
        </w:rPr>
        <w:tab/>
      </w:r>
      <w:r w:rsidRPr="001236EC">
        <w:rPr>
          <w:rFonts w:ascii="Time New Roman" w:eastAsia="黑体" w:hAnsi="Time New Roman" w:hint="eastAsia"/>
          <w:spacing w:val="-2"/>
        </w:rPr>
        <w:t>确保在据称实施酷刑或虐待的案件调查期间立即暂停涉嫌官员的职务</w:t>
      </w:r>
      <w:r w:rsidR="00130D3B" w:rsidRPr="001236EC">
        <w:rPr>
          <w:rFonts w:ascii="Time New Roman" w:eastAsia="黑体" w:hAnsi="Time New Roman" w:hint="eastAsia"/>
          <w:spacing w:val="-2"/>
        </w:rPr>
        <w:t>，</w:t>
      </w:r>
      <w:r w:rsidRPr="005C2974">
        <w:rPr>
          <w:rFonts w:ascii="Time New Roman" w:eastAsia="黑体" w:hAnsi="Time New Roman" w:hint="eastAsia"/>
        </w:rPr>
        <w:t>以免他们有可能重复被指控的行为</w:t>
      </w:r>
      <w:r w:rsidR="00130D3B" w:rsidRPr="005C2974">
        <w:rPr>
          <w:rFonts w:ascii="Time New Roman" w:eastAsia="黑体" w:hAnsi="Time New Roman" w:hint="eastAsia"/>
        </w:rPr>
        <w:t>，</w:t>
      </w:r>
      <w:r w:rsidRPr="005C2974">
        <w:rPr>
          <w:rFonts w:ascii="Time New Roman" w:eastAsia="黑体" w:hAnsi="Time New Roman" w:hint="eastAsia"/>
        </w:rPr>
        <w:t>对据称受害者进行报复</w:t>
      </w:r>
      <w:r w:rsidR="00130D3B" w:rsidRPr="005C2974">
        <w:rPr>
          <w:rFonts w:ascii="Time New Roman" w:eastAsia="黑体" w:hAnsi="Time New Roman" w:hint="eastAsia"/>
        </w:rPr>
        <w:t>，</w:t>
      </w:r>
      <w:r w:rsidRPr="005C2974">
        <w:rPr>
          <w:rFonts w:ascii="Time New Roman" w:eastAsia="黑体" w:hAnsi="Time New Roman" w:hint="eastAsia"/>
        </w:rPr>
        <w:t>或阻碍调查</w:t>
      </w:r>
      <w:r w:rsidR="00130D3B" w:rsidRPr="005C2974">
        <w:rPr>
          <w:rFonts w:ascii="Time New Roman" w:eastAsia="黑体" w:hAnsi="Time New Roman" w:hint="eastAsia"/>
        </w:rPr>
        <w:t>；</w:t>
      </w:r>
    </w:p>
    <w:p w14:paraId="564795F9" w14:textId="4CA7891B" w:rsidR="00421690" w:rsidRPr="005C2974" w:rsidRDefault="00421690" w:rsidP="005C2440">
      <w:pPr>
        <w:pStyle w:val="SingleTxtGC"/>
        <w:spacing w:line="334" w:lineRule="exact"/>
        <w:rPr>
          <w:rFonts w:ascii="Time New Roman" w:eastAsia="黑体" w:hAnsi="Time New Roman" w:hint="eastAsia"/>
        </w:rPr>
      </w:pPr>
      <w:r w:rsidRPr="001236EC">
        <w:rPr>
          <w:rFonts w:ascii="Time New Roman" w:eastAsia="黑体" w:hAnsi="Time New Roman" w:hint="eastAsia"/>
          <w:spacing w:val="4"/>
        </w:rPr>
        <w:tab/>
      </w:r>
      <w:r w:rsidR="00130D3B" w:rsidRPr="001236EC">
        <w:rPr>
          <w:rFonts w:ascii="Time New Roman" w:eastAsia="黑体" w:hAnsi="Time New Roman" w:hint="eastAsia"/>
          <w:spacing w:val="4"/>
        </w:rPr>
        <w:t>(e)</w:t>
      </w:r>
      <w:r w:rsidRPr="001236EC">
        <w:rPr>
          <w:rFonts w:ascii="Time New Roman" w:eastAsia="黑体" w:hAnsi="Time New Roman" w:hint="eastAsia"/>
          <w:spacing w:val="4"/>
        </w:rPr>
        <w:tab/>
      </w:r>
      <w:r w:rsidRPr="001236EC">
        <w:rPr>
          <w:rFonts w:ascii="Time New Roman" w:eastAsia="黑体" w:hAnsi="Time New Roman" w:hint="eastAsia"/>
          <w:spacing w:val="4"/>
        </w:rPr>
        <w:t>确保执法人员和安全部队人员、监狱工作人员、医务人员、法官、</w:t>
      </w:r>
      <w:r w:rsidRPr="00D67BBB">
        <w:rPr>
          <w:rFonts w:ascii="Time New Roman" w:eastAsia="黑体" w:hAnsi="Time New Roman" w:hint="eastAsia"/>
          <w:spacing w:val="2"/>
        </w:rPr>
        <w:t>检察官和律师必须接受关于《公约》条款和绝对禁止酷刑的培训</w:t>
      </w:r>
      <w:r w:rsidR="00130D3B" w:rsidRPr="00D67BBB">
        <w:rPr>
          <w:rFonts w:ascii="Time New Roman" w:eastAsia="黑体" w:hAnsi="Time New Roman" w:hint="eastAsia"/>
          <w:spacing w:val="2"/>
        </w:rPr>
        <w:t>，</w:t>
      </w:r>
      <w:r w:rsidRPr="00D67BBB">
        <w:rPr>
          <w:rFonts w:ascii="Time New Roman" w:eastAsia="黑体" w:hAnsi="Time New Roman" w:hint="eastAsia"/>
          <w:spacing w:val="2"/>
        </w:rPr>
        <w:t>并确保将</w:t>
      </w:r>
      <w:r w:rsidRPr="00D67BBB">
        <w:rPr>
          <w:rFonts w:ascii="Time New Roman" w:eastAsia="黑体" w:hAnsi="Time New Roman" w:hint="eastAsia"/>
          <w:spacing w:val="-4"/>
        </w:rPr>
        <w:t>《酷刑和其他残忍、不人道或有辱人格的待遇或处罚的有效调查和文件记录手册》</w:t>
      </w:r>
      <w:r w:rsidR="00130D3B" w:rsidRPr="005C2974">
        <w:rPr>
          <w:rFonts w:ascii="Time New Roman" w:eastAsia="黑体" w:hAnsi="Time New Roman" w:hint="eastAsia"/>
        </w:rPr>
        <w:t>(</w:t>
      </w:r>
      <w:r w:rsidRPr="005C2974">
        <w:rPr>
          <w:rFonts w:ascii="Time New Roman" w:eastAsia="黑体" w:hAnsi="Time New Roman" w:hint="eastAsia"/>
        </w:rPr>
        <w:t>《伊斯坦布尔规程》</w:t>
      </w:r>
      <w:r w:rsidR="00130D3B" w:rsidRPr="005C2974">
        <w:rPr>
          <w:rFonts w:ascii="Time New Roman" w:eastAsia="黑体" w:hAnsi="Time New Roman" w:hint="eastAsia"/>
        </w:rPr>
        <w:t>)</w:t>
      </w:r>
      <w:r w:rsidRPr="005C2974">
        <w:rPr>
          <w:rFonts w:ascii="Time New Roman" w:eastAsia="黑体" w:hAnsi="Time New Roman" w:hint="eastAsia"/>
        </w:rPr>
        <w:t>作为培训的重要内容列入其中。</w:t>
      </w:r>
    </w:p>
    <w:p w14:paraId="13514F6C" w14:textId="6DFE2C18" w:rsidR="00421690" w:rsidRDefault="00421690" w:rsidP="005C2440">
      <w:pPr>
        <w:pStyle w:val="H23GC"/>
        <w:spacing w:line="334" w:lineRule="exact"/>
      </w:pPr>
      <w:r>
        <w:rPr>
          <w:rFonts w:hint="eastAsia"/>
        </w:rPr>
        <w:tab/>
      </w:r>
      <w:r>
        <w:rPr>
          <w:rFonts w:hint="eastAsia"/>
        </w:rPr>
        <w:tab/>
      </w:r>
      <w:r>
        <w:rPr>
          <w:rFonts w:hint="eastAsia"/>
        </w:rPr>
        <w:t>补救措施</w:t>
      </w:r>
      <w:r w:rsidR="00130D3B">
        <w:rPr>
          <w:rFonts w:hint="eastAsia"/>
        </w:rPr>
        <w:t>，</w:t>
      </w:r>
      <w:r>
        <w:rPr>
          <w:rFonts w:hint="eastAsia"/>
        </w:rPr>
        <w:t>包括赔偿和康复</w:t>
      </w:r>
    </w:p>
    <w:p w14:paraId="31608D2B" w14:textId="75E3CE4A" w:rsidR="00421690" w:rsidRDefault="00130D3B" w:rsidP="005C2440">
      <w:pPr>
        <w:pStyle w:val="SingleTxtGC"/>
        <w:spacing w:line="334" w:lineRule="exact"/>
      </w:pPr>
      <w:r>
        <w:rPr>
          <w:rFonts w:hint="eastAsia"/>
        </w:rPr>
        <w:t>35.</w:t>
      </w:r>
      <w:r w:rsidR="00421690">
        <w:rPr>
          <w:rFonts w:hint="eastAsia"/>
        </w:rPr>
        <w:tab/>
      </w:r>
      <w:r w:rsidR="00421690">
        <w:rPr>
          <w:rFonts w:hint="eastAsia"/>
        </w:rPr>
        <w:t>委员会欢迎《反酷刑法》第</w:t>
      </w:r>
      <w:r>
        <w:rPr>
          <w:rFonts w:hint="eastAsia"/>
        </w:rPr>
        <w:t>6</w:t>
      </w:r>
      <w:r w:rsidR="00421690">
        <w:rPr>
          <w:rFonts w:hint="eastAsia"/>
        </w:rPr>
        <w:t>和第</w:t>
      </w:r>
      <w:r>
        <w:rPr>
          <w:rFonts w:hint="eastAsia"/>
        </w:rPr>
        <w:t>9</w:t>
      </w:r>
      <w:r w:rsidR="00421690">
        <w:rPr>
          <w:rFonts w:hint="eastAsia"/>
        </w:rPr>
        <w:t>条</w:t>
      </w:r>
      <w:r>
        <w:rPr>
          <w:rFonts w:hint="eastAsia"/>
        </w:rPr>
        <w:t>，</w:t>
      </w:r>
      <w:r w:rsidR="00421690">
        <w:rPr>
          <w:rFonts w:hint="eastAsia"/>
        </w:rPr>
        <w:t>其中规定</w:t>
      </w:r>
      <w:r>
        <w:rPr>
          <w:rFonts w:hint="eastAsia"/>
        </w:rPr>
        <w:t>，</w:t>
      </w:r>
      <w:r w:rsidR="00421690">
        <w:rPr>
          <w:rFonts w:hint="eastAsia"/>
        </w:rPr>
        <w:t>个人有权获得法律援助</w:t>
      </w:r>
      <w:r w:rsidR="00421690" w:rsidRPr="00D67BBB">
        <w:rPr>
          <w:rFonts w:hint="eastAsia"/>
          <w:spacing w:val="2"/>
        </w:rPr>
        <w:t>并对酷刑和虐待要求赔偿</w:t>
      </w:r>
      <w:r w:rsidRPr="00D67BBB">
        <w:rPr>
          <w:rFonts w:hint="eastAsia"/>
          <w:spacing w:val="2"/>
        </w:rPr>
        <w:t>，</w:t>
      </w:r>
      <w:r w:rsidR="00421690" w:rsidRPr="00D67BBB">
        <w:rPr>
          <w:rFonts w:hint="eastAsia"/>
          <w:spacing w:val="2"/>
        </w:rPr>
        <w:t>以及</w:t>
      </w:r>
      <w:r w:rsidRPr="00D67BBB">
        <w:rPr>
          <w:rFonts w:hint="eastAsia"/>
          <w:spacing w:val="2"/>
        </w:rPr>
        <w:t>2</w:t>
      </w:r>
      <w:r w:rsidR="00421690" w:rsidRPr="00D67BBB">
        <w:rPr>
          <w:rFonts w:hint="eastAsia"/>
          <w:spacing w:val="2"/>
        </w:rPr>
        <w:t>0</w:t>
      </w:r>
      <w:r w:rsidRPr="00D67BBB">
        <w:rPr>
          <w:rFonts w:hint="eastAsia"/>
          <w:spacing w:val="2"/>
        </w:rPr>
        <w:t>15</w:t>
      </w:r>
      <w:r w:rsidR="00421690" w:rsidRPr="00D67BBB">
        <w:rPr>
          <w:rFonts w:hint="eastAsia"/>
          <w:spacing w:val="2"/>
        </w:rPr>
        <w:t>年《刑事诉讼法》第</w:t>
      </w:r>
      <w:r w:rsidRPr="00D67BBB">
        <w:rPr>
          <w:rFonts w:hint="eastAsia"/>
          <w:spacing w:val="2"/>
        </w:rPr>
        <w:t>32</w:t>
      </w:r>
      <w:r w:rsidR="00421690" w:rsidRPr="00D67BBB">
        <w:rPr>
          <w:rFonts w:hint="eastAsia"/>
          <w:spacing w:val="2"/>
        </w:rPr>
        <w:t>编</w:t>
      </w:r>
      <w:r w:rsidRPr="00D67BBB">
        <w:rPr>
          <w:rFonts w:hint="eastAsia"/>
          <w:spacing w:val="2"/>
        </w:rPr>
        <w:t>，</w:t>
      </w:r>
      <w:r w:rsidR="00421690" w:rsidRPr="00D67BBB">
        <w:rPr>
          <w:rFonts w:hint="eastAsia"/>
          <w:spacing w:val="2"/>
        </w:rPr>
        <w:t>其中规定了犯</w:t>
      </w:r>
      <w:r w:rsidR="00421690">
        <w:rPr>
          <w:rFonts w:hint="eastAsia"/>
        </w:rPr>
        <w:t>罪受害者的费用、赔偿、损害和恢复原状。但委员会感到遗憾的是</w:t>
      </w:r>
      <w:r>
        <w:rPr>
          <w:rFonts w:hint="eastAsia"/>
        </w:rPr>
        <w:t>，</w:t>
      </w:r>
      <w:r w:rsidR="00421690">
        <w:rPr>
          <w:rFonts w:hint="eastAsia"/>
        </w:rPr>
        <w:t>缺乏关于这些规定的实际适用情况的信息</w:t>
      </w:r>
      <w:r>
        <w:rPr>
          <w:rFonts w:hint="eastAsia"/>
        </w:rPr>
        <w:t>，</w:t>
      </w:r>
      <w:r w:rsidR="00421690">
        <w:rPr>
          <w:rFonts w:hint="eastAsia"/>
        </w:rPr>
        <w:t>包括迄今为止已获得补救的酷刑和虐待受害者</w:t>
      </w:r>
      <w:r w:rsidR="00421690" w:rsidRPr="00CB2EDD">
        <w:rPr>
          <w:rFonts w:hint="eastAsia"/>
          <w:spacing w:val="2"/>
        </w:rPr>
        <w:t>的数据。委员会还感到遗憾的是</w:t>
      </w:r>
      <w:r w:rsidRPr="00CB2EDD">
        <w:rPr>
          <w:rFonts w:hint="eastAsia"/>
          <w:spacing w:val="2"/>
        </w:rPr>
        <w:t>，</w:t>
      </w:r>
      <w:r w:rsidR="00421690" w:rsidRPr="00CB2EDD">
        <w:rPr>
          <w:rFonts w:hint="eastAsia"/>
          <w:spacing w:val="2"/>
        </w:rPr>
        <w:t>没有信息说明</w:t>
      </w:r>
      <w:r w:rsidRPr="00CB2EDD">
        <w:rPr>
          <w:rFonts w:hint="eastAsia"/>
          <w:spacing w:val="2"/>
        </w:rPr>
        <w:t>，</w:t>
      </w:r>
      <w:r w:rsidR="00421690" w:rsidRPr="00CB2EDD">
        <w:rPr>
          <w:rFonts w:hint="eastAsia"/>
          <w:spacing w:val="2"/>
        </w:rPr>
        <w:t>酷刑受害者除赔偿外</w:t>
      </w:r>
      <w:r w:rsidRPr="00CB2EDD">
        <w:rPr>
          <w:rFonts w:hint="eastAsia"/>
          <w:spacing w:val="2"/>
        </w:rPr>
        <w:t>，</w:t>
      </w:r>
      <w:r w:rsidR="00421690" w:rsidRPr="00CB2EDD">
        <w:rPr>
          <w:rFonts w:hint="eastAsia"/>
          <w:spacing w:val="2"/>
        </w:rPr>
        <w:t>是否接</w:t>
      </w:r>
      <w:r w:rsidR="00421690">
        <w:rPr>
          <w:rFonts w:hint="eastAsia"/>
        </w:rPr>
        <w:t>受了医疗或心理社会康复治疗</w:t>
      </w:r>
      <w:r>
        <w:rPr>
          <w:rFonts w:hint="eastAsia"/>
        </w:rPr>
        <w:t>，</w:t>
      </w:r>
      <w:r w:rsidR="00421690">
        <w:rPr>
          <w:rFonts w:hint="eastAsia"/>
        </w:rPr>
        <w:t>以及是否为其制定了具体的康复方案</w:t>
      </w:r>
      <w:r>
        <w:rPr>
          <w:rFonts w:hint="eastAsia"/>
        </w:rPr>
        <w:t>(</w:t>
      </w:r>
      <w:r w:rsidR="00421690">
        <w:rPr>
          <w:rFonts w:hint="eastAsia"/>
        </w:rPr>
        <w:t>第</w:t>
      </w:r>
      <w:r>
        <w:rPr>
          <w:rFonts w:hint="eastAsia"/>
        </w:rPr>
        <w:t>2</w:t>
      </w:r>
      <w:r w:rsidR="00421690">
        <w:rPr>
          <w:rFonts w:hint="eastAsia"/>
        </w:rPr>
        <w:t>和第</w:t>
      </w:r>
      <w:r>
        <w:rPr>
          <w:rFonts w:hint="eastAsia"/>
        </w:rPr>
        <w:t>14</w:t>
      </w:r>
      <w:r w:rsidR="00421690">
        <w:rPr>
          <w:rFonts w:hint="eastAsia"/>
        </w:rPr>
        <w:t>条</w:t>
      </w:r>
      <w:r>
        <w:rPr>
          <w:rFonts w:hint="eastAsia"/>
        </w:rPr>
        <w:t>)</w:t>
      </w:r>
      <w:r w:rsidR="00421690">
        <w:rPr>
          <w:rFonts w:hint="eastAsia"/>
        </w:rPr>
        <w:t>。</w:t>
      </w:r>
    </w:p>
    <w:p w14:paraId="60148788" w14:textId="15819FAD" w:rsidR="00421690" w:rsidRPr="005C2974" w:rsidRDefault="00130D3B" w:rsidP="005C2440">
      <w:pPr>
        <w:pStyle w:val="SingleTxtGC"/>
        <w:spacing w:line="334" w:lineRule="exact"/>
        <w:rPr>
          <w:rFonts w:ascii="Time New Roman" w:eastAsia="黑体" w:hAnsi="Time New Roman" w:hint="eastAsia"/>
        </w:rPr>
      </w:pPr>
      <w:r w:rsidRPr="005C2974">
        <w:rPr>
          <w:rFonts w:ascii="Time New Roman" w:eastAsia="黑体" w:hAnsi="Time New Roman" w:hint="eastAsia"/>
        </w:rPr>
        <w:t>36.</w:t>
      </w:r>
      <w:r w:rsidR="00421690" w:rsidRPr="005C2974">
        <w:rPr>
          <w:rFonts w:ascii="Time New Roman" w:eastAsia="黑体" w:hAnsi="Time New Roman" w:hint="eastAsia"/>
        </w:rPr>
        <w:tab/>
      </w:r>
      <w:r w:rsidR="00421690" w:rsidRPr="005C2974">
        <w:rPr>
          <w:rFonts w:ascii="Time New Roman" w:eastAsia="黑体" w:hAnsi="Time New Roman" w:hint="eastAsia"/>
        </w:rPr>
        <w:t>缔约国应</w:t>
      </w:r>
      <w:r w:rsidRPr="005C2974">
        <w:rPr>
          <w:rFonts w:ascii="Time New Roman" w:eastAsia="黑体" w:hAnsi="Time New Roman" w:hint="eastAsia"/>
        </w:rPr>
        <w:t>：</w:t>
      </w:r>
    </w:p>
    <w:p w14:paraId="0EA04F3D" w14:textId="19F05FD6" w:rsidR="00421690" w:rsidRPr="005C2974" w:rsidRDefault="00421690" w:rsidP="005C2440">
      <w:pPr>
        <w:pStyle w:val="SingleTxtGC"/>
        <w:spacing w:line="334" w:lineRule="exact"/>
        <w:rPr>
          <w:rFonts w:ascii="Time New Roman" w:eastAsia="黑体" w:hAnsi="Time New Roman" w:hint="eastAsia"/>
        </w:rPr>
      </w:pPr>
      <w:r w:rsidRPr="005C2974">
        <w:rPr>
          <w:rFonts w:ascii="Time New Roman" w:eastAsia="黑体" w:hAnsi="Time New Roman" w:hint="eastAsia"/>
        </w:rPr>
        <w:tab/>
      </w:r>
      <w:r w:rsidR="00130D3B" w:rsidRPr="005C2974">
        <w:rPr>
          <w:rFonts w:ascii="Time New Roman" w:eastAsia="黑体" w:hAnsi="Time New Roman" w:hint="eastAsia"/>
        </w:rPr>
        <w:t>(a)</w:t>
      </w:r>
      <w:r w:rsidRPr="005C2974">
        <w:rPr>
          <w:rFonts w:ascii="Time New Roman" w:eastAsia="黑体" w:hAnsi="Time New Roman" w:hint="eastAsia"/>
        </w:rPr>
        <w:tab/>
      </w:r>
      <w:r w:rsidRPr="005C2974">
        <w:rPr>
          <w:rFonts w:ascii="Time New Roman" w:eastAsia="黑体" w:hAnsi="Time New Roman" w:hint="eastAsia"/>
        </w:rPr>
        <w:t>按照委员会第</w:t>
      </w:r>
      <w:r w:rsidR="00130D3B" w:rsidRPr="005C2974">
        <w:rPr>
          <w:rFonts w:ascii="Time New Roman" w:eastAsia="黑体" w:hAnsi="Time New Roman" w:hint="eastAsia"/>
        </w:rPr>
        <w:t>3</w:t>
      </w:r>
      <w:r w:rsidRPr="005C2974">
        <w:rPr>
          <w:rFonts w:ascii="Time New Roman" w:eastAsia="黑体" w:hAnsi="Time New Roman" w:hint="eastAsia"/>
        </w:rPr>
        <w:t>号一般性意见</w:t>
      </w:r>
      <w:r w:rsidR="00130D3B" w:rsidRPr="005C2974">
        <w:rPr>
          <w:rFonts w:ascii="Time New Roman" w:eastAsia="黑体" w:hAnsi="Time New Roman" w:hint="eastAsia"/>
        </w:rPr>
        <w:t>(2</w:t>
      </w:r>
      <w:r w:rsidRPr="005C2974">
        <w:rPr>
          <w:rFonts w:ascii="Time New Roman" w:eastAsia="黑体" w:hAnsi="Time New Roman" w:hint="eastAsia"/>
        </w:rPr>
        <w:t>0</w:t>
      </w:r>
      <w:r w:rsidR="00130D3B" w:rsidRPr="005C2974">
        <w:rPr>
          <w:rFonts w:ascii="Time New Roman" w:eastAsia="黑体" w:hAnsi="Time New Roman" w:hint="eastAsia"/>
        </w:rPr>
        <w:t>12</w:t>
      </w:r>
      <w:r w:rsidRPr="005C2974">
        <w:rPr>
          <w:rFonts w:ascii="Time New Roman" w:eastAsia="黑体" w:hAnsi="Time New Roman" w:hint="eastAsia"/>
        </w:rPr>
        <w:t>年</w:t>
      </w:r>
      <w:r w:rsidR="00130D3B" w:rsidRPr="005C2974">
        <w:rPr>
          <w:rFonts w:ascii="Time New Roman" w:eastAsia="黑体" w:hAnsi="Time New Roman" w:hint="eastAsia"/>
        </w:rPr>
        <w:t>)</w:t>
      </w:r>
      <w:r w:rsidRPr="005C2974">
        <w:rPr>
          <w:rFonts w:ascii="Time New Roman" w:eastAsia="黑体" w:hAnsi="Time New Roman" w:hint="eastAsia"/>
        </w:rPr>
        <w:t>的规定</w:t>
      </w:r>
      <w:r w:rsidR="00130D3B" w:rsidRPr="005C2974">
        <w:rPr>
          <w:rFonts w:ascii="Time New Roman" w:eastAsia="黑体" w:hAnsi="Time New Roman" w:hint="eastAsia"/>
        </w:rPr>
        <w:t>，</w:t>
      </w:r>
      <w:r w:rsidRPr="005C2974">
        <w:rPr>
          <w:rFonts w:ascii="Time New Roman" w:eastAsia="黑体" w:hAnsi="Time New Roman" w:hint="eastAsia"/>
        </w:rPr>
        <w:t>确保《反酷刑法》明确作出规定</w:t>
      </w:r>
      <w:r w:rsidR="00130D3B" w:rsidRPr="005C2974">
        <w:rPr>
          <w:rFonts w:ascii="Time New Roman" w:eastAsia="黑体" w:hAnsi="Time New Roman" w:hint="eastAsia"/>
        </w:rPr>
        <w:t>，</w:t>
      </w:r>
      <w:r w:rsidRPr="005C2974">
        <w:rPr>
          <w:rFonts w:ascii="Time New Roman" w:eastAsia="黑体" w:hAnsi="Time New Roman" w:hint="eastAsia"/>
        </w:rPr>
        <w:t>使酷刑和虐待受害者能够获得补救</w:t>
      </w:r>
      <w:r w:rsidR="00130D3B" w:rsidRPr="005C2974">
        <w:rPr>
          <w:rFonts w:ascii="Time New Roman" w:eastAsia="黑体" w:hAnsi="Time New Roman" w:hint="eastAsia"/>
        </w:rPr>
        <w:t>，</w:t>
      </w:r>
      <w:r w:rsidRPr="005C2974">
        <w:rPr>
          <w:rFonts w:ascii="Time New Roman" w:eastAsia="黑体" w:hAnsi="Time New Roman" w:hint="eastAsia"/>
        </w:rPr>
        <w:t>包括尽可能充分康复的手段</w:t>
      </w:r>
      <w:r w:rsidR="00130D3B" w:rsidRPr="005C2974">
        <w:rPr>
          <w:rFonts w:ascii="Time New Roman" w:eastAsia="黑体" w:hAnsi="Time New Roman" w:hint="eastAsia"/>
        </w:rPr>
        <w:t>；</w:t>
      </w:r>
    </w:p>
    <w:p w14:paraId="370CA10A" w14:textId="41EF4864" w:rsidR="00421690" w:rsidRPr="005C2974" w:rsidRDefault="00421690" w:rsidP="005C2440">
      <w:pPr>
        <w:pStyle w:val="SingleTxtGC"/>
        <w:spacing w:line="334" w:lineRule="exact"/>
        <w:rPr>
          <w:rFonts w:ascii="Time New Roman" w:eastAsia="黑体" w:hAnsi="Time New Roman" w:hint="eastAsia"/>
        </w:rPr>
      </w:pPr>
      <w:r w:rsidRPr="00F17CAF">
        <w:rPr>
          <w:rFonts w:ascii="Time New Roman" w:eastAsia="黑体" w:hAnsi="Time New Roman" w:hint="eastAsia"/>
          <w:spacing w:val="4"/>
        </w:rPr>
        <w:tab/>
      </w:r>
      <w:r w:rsidR="00130D3B" w:rsidRPr="00F17CAF">
        <w:rPr>
          <w:rFonts w:ascii="Time New Roman" w:eastAsia="黑体" w:hAnsi="Time New Roman" w:hint="eastAsia"/>
          <w:spacing w:val="4"/>
        </w:rPr>
        <w:t>(b)</w:t>
      </w:r>
      <w:r w:rsidRPr="00F17CAF">
        <w:rPr>
          <w:rFonts w:ascii="Time New Roman" w:eastAsia="黑体" w:hAnsi="Time New Roman" w:hint="eastAsia"/>
          <w:spacing w:val="4"/>
        </w:rPr>
        <w:tab/>
      </w:r>
      <w:r w:rsidRPr="00F17CAF">
        <w:rPr>
          <w:rFonts w:ascii="Time New Roman" w:eastAsia="黑体" w:hAnsi="Time New Roman" w:hint="eastAsia"/>
          <w:spacing w:val="4"/>
        </w:rPr>
        <w:t>与专门的民间社会组织合作</w:t>
      </w:r>
      <w:r w:rsidR="00130D3B" w:rsidRPr="00F17CAF">
        <w:rPr>
          <w:rFonts w:ascii="Time New Roman" w:eastAsia="黑体" w:hAnsi="Time New Roman" w:hint="eastAsia"/>
          <w:spacing w:val="4"/>
        </w:rPr>
        <w:t>，</w:t>
      </w:r>
      <w:r w:rsidRPr="00F17CAF">
        <w:rPr>
          <w:rFonts w:ascii="Time New Roman" w:eastAsia="黑体" w:hAnsi="Time New Roman" w:hint="eastAsia"/>
          <w:spacing w:val="4"/>
        </w:rPr>
        <w:t>为酷刑和虐待受害者制定康复方案</w:t>
      </w:r>
      <w:r w:rsidR="00130D3B" w:rsidRPr="00F17CAF">
        <w:rPr>
          <w:rFonts w:ascii="Time New Roman" w:eastAsia="黑体" w:hAnsi="Time New Roman" w:hint="eastAsia"/>
          <w:spacing w:val="4"/>
        </w:rPr>
        <w:t>，</w:t>
      </w:r>
      <w:r w:rsidRPr="00F17CAF">
        <w:rPr>
          <w:rFonts w:ascii="Time New Roman" w:eastAsia="黑体" w:hAnsi="Time New Roman" w:hint="eastAsia"/>
          <w:spacing w:val="2"/>
        </w:rPr>
        <w:t>例如授权在全国各地开展行动的司法调查小组这样做</w:t>
      </w:r>
      <w:r w:rsidR="00130D3B" w:rsidRPr="00F17CAF">
        <w:rPr>
          <w:rFonts w:ascii="Time New Roman" w:eastAsia="黑体" w:hAnsi="Time New Roman" w:hint="eastAsia"/>
          <w:spacing w:val="2"/>
        </w:rPr>
        <w:t>，</w:t>
      </w:r>
      <w:r w:rsidRPr="00F17CAF">
        <w:rPr>
          <w:rFonts w:ascii="Time New Roman" w:eastAsia="黑体" w:hAnsi="Time New Roman" w:hint="eastAsia"/>
          <w:spacing w:val="2"/>
        </w:rPr>
        <w:t>并为执行此类方案分配资</w:t>
      </w:r>
      <w:r w:rsidRPr="005C2974">
        <w:rPr>
          <w:rFonts w:ascii="Time New Roman" w:eastAsia="黑体" w:hAnsi="Time New Roman" w:hint="eastAsia"/>
        </w:rPr>
        <w:t>源。</w:t>
      </w:r>
    </w:p>
    <w:p w14:paraId="7A8ADA37" w14:textId="33F99F96" w:rsidR="00421690" w:rsidRDefault="00421690" w:rsidP="005C2440">
      <w:pPr>
        <w:pStyle w:val="H23GC"/>
        <w:spacing w:line="334" w:lineRule="exact"/>
      </w:pPr>
      <w:r>
        <w:rPr>
          <w:rFonts w:hint="eastAsia"/>
        </w:rPr>
        <w:tab/>
      </w:r>
      <w:r>
        <w:rPr>
          <w:rFonts w:hint="eastAsia"/>
        </w:rPr>
        <w:tab/>
      </w:r>
      <w:r>
        <w:rPr>
          <w:rFonts w:hint="eastAsia"/>
        </w:rPr>
        <w:t>后续程序</w:t>
      </w:r>
    </w:p>
    <w:p w14:paraId="3BE26B2A" w14:textId="7515E9B7" w:rsidR="00421690" w:rsidRPr="00F8201F" w:rsidRDefault="00130D3B" w:rsidP="005C2440">
      <w:pPr>
        <w:pStyle w:val="SingleTxtGC"/>
        <w:spacing w:line="334" w:lineRule="exact"/>
        <w:rPr>
          <w:rFonts w:ascii="Time New Roman" w:eastAsia="黑体" w:hAnsi="Time New Roman" w:hint="eastAsia"/>
        </w:rPr>
      </w:pPr>
      <w:r w:rsidRPr="00F8201F">
        <w:rPr>
          <w:rFonts w:ascii="Time New Roman" w:eastAsia="黑体" w:hAnsi="Time New Roman" w:hint="eastAsia"/>
        </w:rPr>
        <w:t>37.</w:t>
      </w:r>
      <w:r w:rsidR="00421690" w:rsidRPr="00F8201F">
        <w:rPr>
          <w:rFonts w:ascii="Time New Roman" w:eastAsia="黑体" w:hAnsi="Time New Roman" w:hint="eastAsia"/>
        </w:rPr>
        <w:tab/>
      </w:r>
      <w:r w:rsidR="00421690" w:rsidRPr="00F8201F">
        <w:rPr>
          <w:rFonts w:ascii="Time New Roman" w:eastAsia="黑体" w:hAnsi="Time New Roman" w:hint="eastAsia"/>
        </w:rPr>
        <w:t>委员会请缔约国在</w:t>
      </w:r>
      <w:r w:rsidRPr="00F8201F">
        <w:rPr>
          <w:rFonts w:ascii="Time New Roman" w:eastAsia="黑体" w:hAnsi="Time New Roman" w:hint="eastAsia"/>
        </w:rPr>
        <w:t>2</w:t>
      </w:r>
      <w:r w:rsidR="00421690" w:rsidRPr="00F8201F">
        <w:rPr>
          <w:rFonts w:ascii="Time New Roman" w:eastAsia="黑体" w:hAnsi="Time New Roman" w:hint="eastAsia"/>
        </w:rPr>
        <w:t>0</w:t>
      </w:r>
      <w:r w:rsidRPr="00F8201F">
        <w:rPr>
          <w:rFonts w:ascii="Time New Roman" w:eastAsia="黑体" w:hAnsi="Time New Roman" w:hint="eastAsia"/>
        </w:rPr>
        <w:t>22</w:t>
      </w:r>
      <w:r w:rsidR="00421690" w:rsidRPr="00F8201F">
        <w:rPr>
          <w:rFonts w:ascii="Time New Roman" w:eastAsia="黑体" w:hAnsi="Time New Roman" w:hint="eastAsia"/>
        </w:rPr>
        <w:t>年</w:t>
      </w:r>
      <w:r w:rsidRPr="00F8201F">
        <w:rPr>
          <w:rFonts w:ascii="Time New Roman" w:eastAsia="黑体" w:hAnsi="Time New Roman" w:hint="eastAsia"/>
        </w:rPr>
        <w:t>12</w:t>
      </w:r>
      <w:r w:rsidR="00421690" w:rsidRPr="00F8201F">
        <w:rPr>
          <w:rFonts w:ascii="Time New Roman" w:eastAsia="黑体" w:hAnsi="Time New Roman" w:hint="eastAsia"/>
        </w:rPr>
        <w:t>月</w:t>
      </w:r>
      <w:r w:rsidRPr="00F8201F">
        <w:rPr>
          <w:rFonts w:ascii="Time New Roman" w:eastAsia="黑体" w:hAnsi="Time New Roman" w:hint="eastAsia"/>
        </w:rPr>
        <w:t>3</w:t>
      </w:r>
      <w:r w:rsidR="00421690" w:rsidRPr="00F8201F">
        <w:rPr>
          <w:rFonts w:ascii="Time New Roman" w:eastAsia="黑体" w:hAnsi="Time New Roman" w:hint="eastAsia"/>
        </w:rPr>
        <w:t>日之前提供资料</w:t>
      </w:r>
      <w:r w:rsidRPr="00F8201F">
        <w:rPr>
          <w:rFonts w:ascii="Time New Roman" w:eastAsia="黑体" w:hAnsi="Time New Roman" w:hint="eastAsia"/>
        </w:rPr>
        <w:t>，</w:t>
      </w:r>
      <w:r w:rsidR="00421690" w:rsidRPr="00F8201F">
        <w:rPr>
          <w:rFonts w:ascii="Time New Roman" w:eastAsia="黑体" w:hAnsi="Time New Roman" w:hint="eastAsia"/>
        </w:rPr>
        <w:t>说明对委员会以下问题</w:t>
      </w:r>
      <w:r w:rsidR="00421690" w:rsidRPr="00382B0D">
        <w:rPr>
          <w:rFonts w:ascii="Time New Roman" w:eastAsia="黑体" w:hAnsi="Time New Roman" w:hint="eastAsia"/>
          <w:spacing w:val="2"/>
        </w:rPr>
        <w:t>的建议采取的后续行动</w:t>
      </w:r>
      <w:r w:rsidRPr="00382B0D">
        <w:rPr>
          <w:rFonts w:ascii="Time New Roman" w:eastAsia="黑体" w:hAnsi="Time New Roman" w:hint="eastAsia"/>
          <w:spacing w:val="2"/>
        </w:rPr>
        <w:t>：</w:t>
      </w:r>
      <w:r w:rsidR="00421690" w:rsidRPr="00382B0D">
        <w:rPr>
          <w:rFonts w:ascii="Time New Roman" w:eastAsia="黑体" w:hAnsi="Time New Roman" w:hint="eastAsia"/>
          <w:spacing w:val="2"/>
        </w:rPr>
        <w:t>关于酷刑、虐待、任意拘留和过度使用武力</w:t>
      </w:r>
      <w:r w:rsidRPr="00382B0D">
        <w:rPr>
          <w:rFonts w:ascii="Time New Roman" w:eastAsia="黑体" w:hAnsi="Time New Roman" w:hint="eastAsia"/>
          <w:spacing w:val="2"/>
        </w:rPr>
        <w:t>，</w:t>
      </w:r>
      <w:r w:rsidR="00421690" w:rsidRPr="00382B0D">
        <w:rPr>
          <w:rFonts w:ascii="Time New Roman" w:eastAsia="黑体" w:hAnsi="Time New Roman" w:hint="eastAsia"/>
          <w:spacing w:val="2"/>
        </w:rPr>
        <w:t>尤其是特别反抢劫行动队成员过度使用武力的指控</w:t>
      </w:r>
      <w:r w:rsidRPr="00382B0D">
        <w:rPr>
          <w:rFonts w:ascii="Time New Roman" w:eastAsia="黑体" w:hAnsi="Time New Roman" w:hint="eastAsia"/>
          <w:spacing w:val="2"/>
        </w:rPr>
        <w:t>，</w:t>
      </w:r>
      <w:r w:rsidR="00421690" w:rsidRPr="00382B0D">
        <w:rPr>
          <w:rFonts w:ascii="Time New Roman" w:eastAsia="黑体" w:hAnsi="Time New Roman" w:hint="eastAsia"/>
          <w:spacing w:val="2"/>
        </w:rPr>
        <w:t>审前拘留和过度拥挤</w:t>
      </w:r>
      <w:r w:rsidRPr="00382B0D">
        <w:rPr>
          <w:rFonts w:ascii="Time New Roman" w:eastAsia="黑体" w:hAnsi="Time New Roman" w:hint="eastAsia"/>
          <w:spacing w:val="2"/>
        </w:rPr>
        <w:t>，</w:t>
      </w:r>
      <w:r w:rsidR="00421690" w:rsidRPr="00382B0D">
        <w:rPr>
          <w:rFonts w:ascii="Time New Roman" w:eastAsia="黑体" w:hAnsi="Time New Roman" w:hint="eastAsia"/>
          <w:spacing w:val="2"/>
        </w:rPr>
        <w:t>国家防范机</w:t>
      </w:r>
      <w:r w:rsidR="00421690" w:rsidRPr="00F8201F">
        <w:rPr>
          <w:rFonts w:ascii="Time New Roman" w:eastAsia="黑体" w:hAnsi="Time New Roman" w:hint="eastAsia"/>
        </w:rPr>
        <w:t>制</w:t>
      </w:r>
      <w:r w:rsidRPr="00F8201F">
        <w:rPr>
          <w:rFonts w:ascii="Time New Roman" w:eastAsia="黑体" w:hAnsi="Time New Roman" w:hint="eastAsia"/>
        </w:rPr>
        <w:t>，</w:t>
      </w:r>
      <w:r w:rsidR="00421690" w:rsidRPr="00F8201F">
        <w:rPr>
          <w:rFonts w:ascii="Time New Roman" w:eastAsia="黑体" w:hAnsi="Time New Roman" w:hint="eastAsia"/>
        </w:rPr>
        <w:t>以及性别暴力</w:t>
      </w:r>
      <w:r w:rsidRPr="00F8201F">
        <w:rPr>
          <w:rFonts w:ascii="Time New Roman" w:eastAsia="黑体" w:hAnsi="Time New Roman" w:hint="eastAsia"/>
        </w:rPr>
        <w:t>(</w:t>
      </w:r>
      <w:r w:rsidR="00421690" w:rsidRPr="00F8201F">
        <w:rPr>
          <w:rFonts w:ascii="Time New Roman" w:eastAsia="黑体" w:hAnsi="Time New Roman" w:hint="eastAsia"/>
        </w:rPr>
        <w:t>见上文第</w:t>
      </w:r>
      <w:r w:rsidRPr="00F8201F">
        <w:rPr>
          <w:rFonts w:ascii="Time New Roman" w:eastAsia="黑体" w:hAnsi="Time New Roman" w:hint="eastAsia"/>
        </w:rPr>
        <w:t>14(b)</w:t>
      </w:r>
      <w:r w:rsidR="00421690" w:rsidRPr="00F8201F">
        <w:rPr>
          <w:rFonts w:ascii="Time New Roman" w:eastAsia="黑体" w:hAnsi="Time New Roman" w:hint="eastAsia"/>
        </w:rPr>
        <w:t>、第</w:t>
      </w:r>
      <w:r w:rsidRPr="00F8201F">
        <w:rPr>
          <w:rFonts w:ascii="Time New Roman" w:eastAsia="黑体" w:hAnsi="Time New Roman" w:hint="eastAsia"/>
        </w:rPr>
        <w:t>18</w:t>
      </w:r>
      <w:r w:rsidR="00421690" w:rsidRPr="00F8201F">
        <w:rPr>
          <w:rFonts w:ascii="Time New Roman" w:eastAsia="黑体" w:hAnsi="Time New Roman" w:hint="eastAsia"/>
        </w:rPr>
        <w:t>、第</w:t>
      </w:r>
      <w:r w:rsidRPr="00F8201F">
        <w:rPr>
          <w:rFonts w:ascii="Time New Roman" w:eastAsia="黑体" w:hAnsi="Time New Roman" w:hint="eastAsia"/>
        </w:rPr>
        <w:t>22</w:t>
      </w:r>
      <w:r w:rsidR="00421690" w:rsidRPr="00F8201F">
        <w:rPr>
          <w:rFonts w:ascii="Time New Roman" w:eastAsia="黑体" w:hAnsi="Time New Roman" w:hint="eastAsia"/>
        </w:rPr>
        <w:t>和第</w:t>
      </w:r>
      <w:r w:rsidRPr="00F8201F">
        <w:rPr>
          <w:rFonts w:ascii="Time New Roman" w:eastAsia="黑体" w:hAnsi="Time New Roman" w:hint="eastAsia"/>
        </w:rPr>
        <w:t>32</w:t>
      </w:r>
      <w:r w:rsidR="00421690" w:rsidRPr="00F8201F">
        <w:rPr>
          <w:rFonts w:ascii="Time New Roman" w:eastAsia="黑体" w:hAnsi="Time New Roman" w:hint="eastAsia"/>
        </w:rPr>
        <w:t>段</w:t>
      </w:r>
      <w:r w:rsidRPr="00F8201F">
        <w:rPr>
          <w:rFonts w:ascii="Time New Roman" w:eastAsia="黑体" w:hAnsi="Time New Roman" w:hint="eastAsia"/>
        </w:rPr>
        <w:t>)</w:t>
      </w:r>
      <w:r w:rsidR="00421690" w:rsidRPr="00F8201F">
        <w:rPr>
          <w:rFonts w:ascii="Time New Roman" w:eastAsia="黑体" w:hAnsi="Time New Roman" w:hint="eastAsia"/>
        </w:rPr>
        <w:t>。在这方面</w:t>
      </w:r>
      <w:r w:rsidRPr="00F8201F">
        <w:rPr>
          <w:rFonts w:ascii="Time New Roman" w:eastAsia="黑体" w:hAnsi="Time New Roman" w:hint="eastAsia"/>
        </w:rPr>
        <w:t>，</w:t>
      </w:r>
      <w:r w:rsidR="00421690" w:rsidRPr="00F8201F">
        <w:rPr>
          <w:rFonts w:ascii="Time New Roman" w:eastAsia="黑体" w:hAnsi="Time New Roman" w:hint="eastAsia"/>
        </w:rPr>
        <w:t>还请</w:t>
      </w:r>
      <w:r w:rsidR="00421690" w:rsidRPr="00382B0D">
        <w:rPr>
          <w:rFonts w:ascii="Time New Roman" w:eastAsia="黑体" w:hAnsi="Time New Roman" w:hint="eastAsia"/>
          <w:spacing w:val="-4"/>
        </w:rPr>
        <w:t>缔约国向委员会通报计划在下一报告周期内如何落实结论性意见中其余的部分建议</w:t>
      </w:r>
      <w:r w:rsidR="00421690" w:rsidRPr="00F8201F">
        <w:rPr>
          <w:rFonts w:ascii="Time New Roman" w:eastAsia="黑体" w:hAnsi="Time New Roman" w:hint="eastAsia"/>
        </w:rPr>
        <w:t>或全部建议。</w:t>
      </w:r>
    </w:p>
    <w:p w14:paraId="787D0828" w14:textId="77777777" w:rsidR="00CB2EDD" w:rsidRDefault="00CB2EDD">
      <w:pPr>
        <w:tabs>
          <w:tab w:val="clear" w:pos="431"/>
        </w:tabs>
        <w:overflowPunct/>
        <w:adjustRightInd/>
        <w:snapToGrid/>
        <w:spacing w:line="240" w:lineRule="auto"/>
        <w:jc w:val="left"/>
        <w:rPr>
          <w:rFonts w:ascii="Time New Roman" w:eastAsia="黑体" w:hAnsi="Time New Roman" w:hint="eastAsia"/>
          <w:snapToGrid/>
          <w:sz w:val="22"/>
          <w:szCs w:val="22"/>
        </w:rPr>
      </w:pPr>
      <w:r>
        <w:rPr>
          <w:rFonts w:ascii="Time New Roman" w:hAnsi="Time New Roman" w:hint="eastAsia"/>
        </w:rPr>
        <w:br w:type="page"/>
      </w:r>
    </w:p>
    <w:p w14:paraId="7835F568" w14:textId="1A4587F2" w:rsidR="00421690" w:rsidRPr="00F8201F" w:rsidRDefault="00421690" w:rsidP="005C2974">
      <w:pPr>
        <w:pStyle w:val="H23GC"/>
        <w:rPr>
          <w:rFonts w:ascii="Time New Roman" w:hAnsi="Time New Roman" w:hint="eastAsia"/>
        </w:rPr>
      </w:pPr>
      <w:r w:rsidRPr="00F8201F">
        <w:rPr>
          <w:rFonts w:ascii="Time New Roman" w:hAnsi="Time New Roman" w:hint="eastAsia"/>
        </w:rPr>
        <w:lastRenderedPageBreak/>
        <w:tab/>
      </w:r>
      <w:r w:rsidRPr="00F8201F">
        <w:rPr>
          <w:rFonts w:ascii="Time New Roman" w:hAnsi="Time New Roman" w:hint="eastAsia"/>
        </w:rPr>
        <w:tab/>
      </w:r>
      <w:r w:rsidRPr="00F8201F">
        <w:rPr>
          <w:rFonts w:ascii="Time New Roman" w:hAnsi="Time New Roman" w:hint="eastAsia"/>
        </w:rPr>
        <w:t>其他问题</w:t>
      </w:r>
    </w:p>
    <w:p w14:paraId="49149E1A" w14:textId="1CFDF145" w:rsidR="00421690" w:rsidRPr="00F8201F" w:rsidRDefault="00130D3B" w:rsidP="00421690">
      <w:pPr>
        <w:pStyle w:val="SingleTxtGC"/>
        <w:rPr>
          <w:rFonts w:ascii="Time New Roman" w:eastAsia="黑体" w:hAnsi="Time New Roman" w:hint="eastAsia"/>
        </w:rPr>
      </w:pPr>
      <w:r w:rsidRPr="00F8201F">
        <w:rPr>
          <w:rFonts w:ascii="Time New Roman" w:eastAsia="黑体" w:hAnsi="Time New Roman" w:hint="eastAsia"/>
        </w:rPr>
        <w:t>38.</w:t>
      </w:r>
      <w:r w:rsidR="00421690" w:rsidRPr="00F8201F">
        <w:rPr>
          <w:rFonts w:ascii="Time New Roman" w:eastAsia="黑体" w:hAnsi="Time New Roman" w:hint="eastAsia"/>
        </w:rPr>
        <w:tab/>
      </w:r>
      <w:r w:rsidR="00421690" w:rsidRPr="00F8201F">
        <w:rPr>
          <w:rFonts w:ascii="Time New Roman" w:eastAsia="黑体" w:hAnsi="Time New Roman" w:hint="eastAsia"/>
        </w:rPr>
        <w:t>委员会鼓励缔约国考虑根据《公约》第</w:t>
      </w:r>
      <w:r w:rsidRPr="00F8201F">
        <w:rPr>
          <w:rFonts w:ascii="Time New Roman" w:eastAsia="黑体" w:hAnsi="Time New Roman" w:hint="eastAsia"/>
        </w:rPr>
        <w:t>21</w:t>
      </w:r>
      <w:r w:rsidR="00421690" w:rsidRPr="00F8201F">
        <w:rPr>
          <w:rFonts w:ascii="Time New Roman" w:eastAsia="黑体" w:hAnsi="Time New Roman" w:hint="eastAsia"/>
        </w:rPr>
        <w:t>和第</w:t>
      </w:r>
      <w:r w:rsidRPr="00F8201F">
        <w:rPr>
          <w:rFonts w:ascii="Time New Roman" w:eastAsia="黑体" w:hAnsi="Time New Roman" w:hint="eastAsia"/>
        </w:rPr>
        <w:t>22</w:t>
      </w:r>
      <w:r w:rsidR="00421690" w:rsidRPr="00F8201F">
        <w:rPr>
          <w:rFonts w:ascii="Time New Roman" w:eastAsia="黑体" w:hAnsi="Time New Roman" w:hint="eastAsia"/>
        </w:rPr>
        <w:t>条作出声明。</w:t>
      </w:r>
    </w:p>
    <w:p w14:paraId="37022715" w14:textId="75C30708" w:rsidR="00421690" w:rsidRPr="00F8201F" w:rsidRDefault="00130D3B" w:rsidP="00421690">
      <w:pPr>
        <w:pStyle w:val="SingleTxtGC"/>
        <w:rPr>
          <w:rFonts w:ascii="Time New Roman" w:eastAsia="黑体" w:hAnsi="Time New Roman" w:hint="eastAsia"/>
        </w:rPr>
      </w:pPr>
      <w:r w:rsidRPr="00F8201F">
        <w:rPr>
          <w:rFonts w:ascii="Time New Roman" w:eastAsia="黑体" w:hAnsi="Time New Roman" w:hint="eastAsia"/>
        </w:rPr>
        <w:t>39.</w:t>
      </w:r>
      <w:r w:rsidR="00421690" w:rsidRPr="00F8201F">
        <w:rPr>
          <w:rFonts w:ascii="Time New Roman" w:eastAsia="黑体" w:hAnsi="Time New Roman" w:hint="eastAsia"/>
        </w:rPr>
        <w:tab/>
      </w:r>
      <w:r w:rsidR="00421690" w:rsidRPr="00F8201F">
        <w:rPr>
          <w:rFonts w:ascii="Time New Roman" w:eastAsia="黑体" w:hAnsi="Time New Roman" w:hint="eastAsia"/>
        </w:rPr>
        <w:t>委员会请缔约国批准该国尚未加入的联合国核心人权条约。</w:t>
      </w:r>
    </w:p>
    <w:p w14:paraId="68A23016" w14:textId="0574FD87" w:rsidR="00421690" w:rsidRPr="00F8201F" w:rsidRDefault="00130D3B" w:rsidP="00421690">
      <w:pPr>
        <w:pStyle w:val="SingleTxtGC"/>
        <w:rPr>
          <w:rFonts w:ascii="Time New Roman" w:eastAsia="黑体" w:hAnsi="Time New Roman" w:hint="eastAsia"/>
        </w:rPr>
      </w:pPr>
      <w:r w:rsidRPr="009B403D">
        <w:rPr>
          <w:rFonts w:ascii="Time New Roman" w:eastAsia="黑体" w:hAnsi="Time New Roman" w:hint="eastAsia"/>
          <w:spacing w:val="2"/>
        </w:rPr>
        <w:t>40.</w:t>
      </w:r>
      <w:r w:rsidR="00421690" w:rsidRPr="009B403D">
        <w:rPr>
          <w:rFonts w:ascii="Time New Roman" w:eastAsia="黑体" w:hAnsi="Time New Roman" w:hint="eastAsia"/>
          <w:spacing w:val="2"/>
        </w:rPr>
        <w:tab/>
      </w:r>
      <w:r w:rsidR="00421690" w:rsidRPr="009B403D">
        <w:rPr>
          <w:rFonts w:ascii="Time New Roman" w:eastAsia="黑体" w:hAnsi="Time New Roman" w:hint="eastAsia"/>
          <w:spacing w:val="2"/>
        </w:rPr>
        <w:t>委员会请缔约国通过官方网站、媒体和非政府组织</w:t>
      </w:r>
      <w:r w:rsidRPr="009B403D">
        <w:rPr>
          <w:rFonts w:ascii="Time New Roman" w:eastAsia="黑体" w:hAnsi="Time New Roman" w:hint="eastAsia"/>
          <w:spacing w:val="2"/>
        </w:rPr>
        <w:t>，</w:t>
      </w:r>
      <w:r w:rsidR="00421690" w:rsidRPr="009B403D">
        <w:rPr>
          <w:rFonts w:ascii="Time New Roman" w:eastAsia="黑体" w:hAnsi="Time New Roman" w:hint="eastAsia"/>
          <w:spacing w:val="2"/>
        </w:rPr>
        <w:t>以相关语言广泛传播本</w:t>
      </w:r>
      <w:r w:rsidR="00421690" w:rsidRPr="00F8201F">
        <w:rPr>
          <w:rFonts w:ascii="Time New Roman" w:eastAsia="黑体" w:hAnsi="Time New Roman" w:hint="eastAsia"/>
        </w:rPr>
        <w:t>结论性意见</w:t>
      </w:r>
      <w:r w:rsidRPr="00F8201F">
        <w:rPr>
          <w:rFonts w:ascii="Time New Roman" w:eastAsia="黑体" w:hAnsi="Time New Roman" w:hint="eastAsia"/>
        </w:rPr>
        <w:t>，</w:t>
      </w:r>
      <w:r w:rsidR="00421690" w:rsidRPr="00F8201F">
        <w:rPr>
          <w:rFonts w:ascii="Time New Roman" w:eastAsia="黑体" w:hAnsi="Time New Roman" w:hint="eastAsia"/>
        </w:rPr>
        <w:t>并向委员会通报传播活动。</w:t>
      </w:r>
    </w:p>
    <w:p w14:paraId="4D1F071E" w14:textId="6F7C8387" w:rsidR="00421690" w:rsidRDefault="00130D3B" w:rsidP="00421690">
      <w:pPr>
        <w:pStyle w:val="SingleTxtGC"/>
      </w:pPr>
      <w:r w:rsidRPr="009B403D">
        <w:rPr>
          <w:rFonts w:ascii="Time New Roman" w:eastAsia="黑体" w:hAnsi="Time New Roman" w:hint="eastAsia"/>
          <w:spacing w:val="4"/>
        </w:rPr>
        <w:t>41.</w:t>
      </w:r>
      <w:r w:rsidR="00421690" w:rsidRPr="009B403D">
        <w:rPr>
          <w:rFonts w:ascii="Time New Roman" w:eastAsia="黑体" w:hAnsi="Time New Roman" w:hint="eastAsia"/>
          <w:spacing w:val="4"/>
        </w:rPr>
        <w:tab/>
      </w:r>
      <w:r w:rsidR="00421690" w:rsidRPr="009B403D">
        <w:rPr>
          <w:rFonts w:ascii="Time New Roman" w:eastAsia="黑体" w:hAnsi="Time New Roman" w:hint="eastAsia"/>
          <w:spacing w:val="4"/>
        </w:rPr>
        <w:t>委员会呼吁缔约国履行《公约》第</w:t>
      </w:r>
      <w:r w:rsidRPr="009B403D">
        <w:rPr>
          <w:rFonts w:ascii="Time New Roman" w:eastAsia="黑体" w:hAnsi="Time New Roman" w:hint="eastAsia"/>
          <w:spacing w:val="4"/>
        </w:rPr>
        <w:t>19</w:t>
      </w:r>
      <w:r w:rsidR="00421690" w:rsidRPr="009B403D">
        <w:rPr>
          <w:rFonts w:ascii="Time New Roman" w:eastAsia="黑体" w:hAnsi="Time New Roman" w:hint="eastAsia"/>
          <w:spacing w:val="4"/>
        </w:rPr>
        <w:t>条规定的报告义务</w:t>
      </w:r>
      <w:r w:rsidRPr="009B403D">
        <w:rPr>
          <w:rFonts w:ascii="Time New Roman" w:eastAsia="黑体" w:hAnsi="Time New Roman" w:hint="eastAsia"/>
          <w:spacing w:val="4"/>
        </w:rPr>
        <w:t>，</w:t>
      </w:r>
      <w:r w:rsidR="00421690" w:rsidRPr="009B403D">
        <w:rPr>
          <w:rFonts w:ascii="Time New Roman" w:eastAsia="黑体" w:hAnsi="Time New Roman" w:hint="eastAsia"/>
          <w:spacing w:val="4"/>
        </w:rPr>
        <w:t>并在</w:t>
      </w:r>
      <w:r w:rsidRPr="009B403D">
        <w:rPr>
          <w:rFonts w:ascii="Time New Roman" w:eastAsia="黑体" w:hAnsi="Time New Roman" w:hint="eastAsia"/>
          <w:spacing w:val="4"/>
        </w:rPr>
        <w:t>2</w:t>
      </w:r>
      <w:r w:rsidR="00421690" w:rsidRPr="009B403D">
        <w:rPr>
          <w:rFonts w:ascii="Time New Roman" w:eastAsia="黑体" w:hAnsi="Time New Roman" w:hint="eastAsia"/>
          <w:spacing w:val="4"/>
        </w:rPr>
        <w:t>0</w:t>
      </w:r>
      <w:r w:rsidRPr="009B403D">
        <w:rPr>
          <w:rFonts w:ascii="Time New Roman" w:eastAsia="黑体" w:hAnsi="Time New Roman" w:hint="eastAsia"/>
          <w:spacing w:val="4"/>
        </w:rPr>
        <w:t>25</w:t>
      </w:r>
      <w:r w:rsidR="00421690" w:rsidRPr="009B403D">
        <w:rPr>
          <w:rFonts w:ascii="Time New Roman" w:eastAsia="黑体" w:hAnsi="Time New Roman" w:hint="eastAsia"/>
          <w:spacing w:val="4"/>
        </w:rPr>
        <w:t>年</w:t>
      </w:r>
      <w:r w:rsidRPr="009B403D">
        <w:rPr>
          <w:rFonts w:ascii="Time New Roman" w:eastAsia="黑体" w:hAnsi="Time New Roman" w:hint="eastAsia"/>
          <w:spacing w:val="4"/>
        </w:rPr>
        <w:t>12</w:t>
      </w:r>
      <w:r w:rsidR="00421690" w:rsidRPr="00F8201F">
        <w:rPr>
          <w:rFonts w:ascii="Time New Roman" w:eastAsia="黑体" w:hAnsi="Time New Roman" w:hint="eastAsia"/>
        </w:rPr>
        <w:t>月</w:t>
      </w:r>
      <w:r w:rsidRPr="00F8201F">
        <w:rPr>
          <w:rFonts w:ascii="Time New Roman" w:eastAsia="黑体" w:hAnsi="Time New Roman" w:hint="eastAsia"/>
        </w:rPr>
        <w:t>3</w:t>
      </w:r>
      <w:r w:rsidR="00421690" w:rsidRPr="00F8201F">
        <w:rPr>
          <w:rFonts w:ascii="Time New Roman" w:eastAsia="黑体" w:hAnsi="Time New Roman" w:hint="eastAsia"/>
        </w:rPr>
        <w:t>日之前提交报告</w:t>
      </w:r>
      <w:r w:rsidRPr="00F8201F">
        <w:rPr>
          <w:rFonts w:ascii="Time New Roman" w:eastAsia="黑体" w:hAnsi="Time New Roman" w:hint="eastAsia"/>
        </w:rPr>
        <w:t>，</w:t>
      </w:r>
      <w:r w:rsidR="00421690" w:rsidRPr="00F8201F">
        <w:rPr>
          <w:rFonts w:ascii="Time New Roman" w:eastAsia="黑体" w:hAnsi="Time New Roman" w:hint="eastAsia"/>
        </w:rPr>
        <w:t>该报告将被视为该国的第二次定期报告。为此</w:t>
      </w:r>
      <w:r w:rsidRPr="00F8201F">
        <w:rPr>
          <w:rFonts w:ascii="Time New Roman" w:eastAsia="黑体" w:hAnsi="Time New Roman" w:hint="eastAsia"/>
        </w:rPr>
        <w:t>，</w:t>
      </w:r>
      <w:r w:rsidR="00421690" w:rsidRPr="00F8201F">
        <w:rPr>
          <w:rFonts w:ascii="Time New Roman" w:eastAsia="黑体" w:hAnsi="Time New Roman" w:hint="eastAsia"/>
        </w:rPr>
        <w:t>委员会</w:t>
      </w:r>
      <w:r w:rsidR="00421690" w:rsidRPr="003C0904">
        <w:rPr>
          <w:rFonts w:ascii="Time New Roman" w:eastAsia="黑体" w:hAnsi="Time New Roman" w:hint="eastAsia"/>
          <w:spacing w:val="-4"/>
        </w:rPr>
        <w:t>请缔约国在</w:t>
      </w:r>
      <w:r w:rsidRPr="003C0904">
        <w:rPr>
          <w:rFonts w:ascii="Time New Roman" w:eastAsia="黑体" w:hAnsi="Time New Roman" w:hint="eastAsia"/>
          <w:spacing w:val="-4"/>
        </w:rPr>
        <w:t>2</w:t>
      </w:r>
      <w:r w:rsidR="00421690" w:rsidRPr="003C0904">
        <w:rPr>
          <w:rFonts w:ascii="Time New Roman" w:eastAsia="黑体" w:hAnsi="Time New Roman" w:hint="eastAsia"/>
          <w:spacing w:val="-4"/>
        </w:rPr>
        <w:t>0</w:t>
      </w:r>
      <w:r w:rsidRPr="003C0904">
        <w:rPr>
          <w:rFonts w:ascii="Time New Roman" w:eastAsia="黑体" w:hAnsi="Time New Roman" w:hint="eastAsia"/>
          <w:spacing w:val="-4"/>
        </w:rPr>
        <w:t>22</w:t>
      </w:r>
      <w:r w:rsidR="00421690" w:rsidRPr="003C0904">
        <w:rPr>
          <w:rFonts w:ascii="Time New Roman" w:eastAsia="黑体" w:hAnsi="Time New Roman" w:hint="eastAsia"/>
          <w:spacing w:val="-4"/>
        </w:rPr>
        <w:t>年</w:t>
      </w:r>
      <w:r w:rsidRPr="003C0904">
        <w:rPr>
          <w:rFonts w:ascii="Time New Roman" w:eastAsia="黑体" w:hAnsi="Time New Roman" w:hint="eastAsia"/>
          <w:spacing w:val="-4"/>
        </w:rPr>
        <w:t>12</w:t>
      </w:r>
      <w:r w:rsidR="00421690" w:rsidRPr="003C0904">
        <w:rPr>
          <w:rFonts w:ascii="Time New Roman" w:eastAsia="黑体" w:hAnsi="Time New Roman" w:hint="eastAsia"/>
          <w:spacing w:val="-4"/>
        </w:rPr>
        <w:t>月</w:t>
      </w:r>
      <w:r w:rsidRPr="003C0904">
        <w:rPr>
          <w:rFonts w:ascii="Time New Roman" w:eastAsia="黑体" w:hAnsi="Time New Roman" w:hint="eastAsia"/>
          <w:spacing w:val="-4"/>
        </w:rPr>
        <w:t>3</w:t>
      </w:r>
      <w:r w:rsidR="00421690" w:rsidRPr="003C0904">
        <w:rPr>
          <w:rFonts w:ascii="Time New Roman" w:eastAsia="黑体" w:hAnsi="Time New Roman" w:hint="eastAsia"/>
          <w:spacing w:val="-4"/>
        </w:rPr>
        <w:t>日之前同意按照简化报告程序编写报告</w:t>
      </w:r>
      <w:r w:rsidRPr="003C0904">
        <w:rPr>
          <w:rFonts w:ascii="Time New Roman" w:eastAsia="黑体" w:hAnsi="Time New Roman" w:hint="eastAsia"/>
          <w:spacing w:val="-4"/>
        </w:rPr>
        <w:t>，</w:t>
      </w:r>
      <w:r w:rsidR="00421690" w:rsidRPr="003C0904">
        <w:rPr>
          <w:rFonts w:ascii="Time New Roman" w:eastAsia="黑体" w:hAnsi="Time New Roman" w:hint="eastAsia"/>
          <w:spacing w:val="-4"/>
        </w:rPr>
        <w:t>委员会将按照</w:t>
      </w:r>
      <w:r w:rsidR="00421690" w:rsidRPr="00F8201F">
        <w:rPr>
          <w:rFonts w:ascii="Time New Roman" w:eastAsia="黑体" w:hAnsi="Time New Roman" w:hint="eastAsia"/>
        </w:rPr>
        <w:t>该程序向缔约国发送报告前问题清单。缔约国对问题清单的答复将构成该国根据《公约》第</w:t>
      </w:r>
      <w:r w:rsidRPr="00F8201F">
        <w:rPr>
          <w:rFonts w:ascii="Time New Roman" w:eastAsia="黑体" w:hAnsi="Time New Roman" w:hint="eastAsia"/>
        </w:rPr>
        <w:t>19</w:t>
      </w:r>
      <w:r w:rsidR="00421690" w:rsidRPr="00F8201F">
        <w:rPr>
          <w:rFonts w:ascii="Time New Roman" w:eastAsia="黑体" w:hAnsi="Time New Roman" w:hint="eastAsia"/>
        </w:rPr>
        <w:t>条提交的第二次定期报告。</w:t>
      </w:r>
    </w:p>
    <w:p w14:paraId="2AC94F27" w14:textId="100342CF" w:rsidR="00421690" w:rsidRDefault="00421690" w:rsidP="00421690">
      <w:pPr>
        <w:spacing w:before="240"/>
        <w:jc w:val="center"/>
      </w:pPr>
      <w:r>
        <w:rPr>
          <w:rFonts w:hint="eastAsia"/>
          <w:u w:val="single"/>
        </w:rPr>
        <w:tab/>
      </w:r>
      <w:r>
        <w:rPr>
          <w:rFonts w:hint="eastAsia"/>
          <w:u w:val="single"/>
        </w:rPr>
        <w:tab/>
      </w:r>
      <w:r>
        <w:rPr>
          <w:rFonts w:hint="eastAsia"/>
          <w:u w:val="single"/>
        </w:rPr>
        <w:tab/>
      </w:r>
      <w:r>
        <w:rPr>
          <w:u w:val="single"/>
        </w:rPr>
        <w:tab/>
      </w:r>
    </w:p>
    <w:sectPr w:rsidR="00421690" w:rsidSect="00951B31">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16C87A6" w14:textId="77777777" w:rsidR="002062D4" w:rsidRPr="000D319F" w:rsidRDefault="002062D4" w:rsidP="000D319F">
      <w:pPr>
        <w:pStyle w:val="af0"/>
        <w:spacing w:after="240"/>
        <w:ind w:left="907"/>
        <w:rPr>
          <w:rFonts w:asciiTheme="majorBidi" w:eastAsia="宋体" w:hAnsiTheme="majorBidi" w:cstheme="majorBidi"/>
          <w:sz w:val="21"/>
          <w:szCs w:val="21"/>
          <w:lang w:val="en-US"/>
        </w:rPr>
      </w:pPr>
    </w:p>
    <w:p w14:paraId="0B9CA767" w14:textId="77777777" w:rsidR="002062D4" w:rsidRPr="000D319F" w:rsidRDefault="002062D4"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7DE07154" w14:textId="77777777" w:rsidR="002062D4" w:rsidRPr="000D319F" w:rsidRDefault="002062D4" w:rsidP="000D319F">
      <w:pPr>
        <w:pStyle w:val="af0"/>
      </w:pPr>
    </w:p>
  </w:endnote>
  <w:endnote w:type="continuationNotice" w:id="1">
    <w:p w14:paraId="1655277E" w14:textId="77777777" w:rsidR="002062D4" w:rsidRDefault="002062D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7DFEBB" w14:textId="77777777" w:rsidR="00056632" w:rsidRPr="00B4294F" w:rsidRDefault="00B4294F" w:rsidP="00B4294F">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r w:rsidRPr="00B4294F">
      <w:rPr>
        <w:rStyle w:val="af2"/>
        <w:b w:val="0"/>
        <w:snapToGrid w:val="0"/>
        <w:sz w:val="16"/>
      </w:rPr>
      <w:t>GE.21-19451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B2EF95" w14:textId="77777777" w:rsidR="00056632" w:rsidRPr="00B4294F" w:rsidRDefault="00B4294F" w:rsidP="00B4294F">
    <w:pPr>
      <w:pStyle w:val="af0"/>
      <w:tabs>
        <w:tab w:val="clear" w:pos="431"/>
        <w:tab w:val="right" w:pos="9638"/>
      </w:tabs>
      <w:rPr>
        <w:rStyle w:val="af2"/>
      </w:rPr>
    </w:pPr>
    <w:r>
      <w:t>GE.21-19451</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08C4C3" w14:textId="6423B506" w:rsidR="00056632" w:rsidRPr="00487939" w:rsidRDefault="00B4294F" w:rsidP="00121B4A">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048C3133" wp14:editId="11482143">
          <wp:simplePos x="0" y="0"/>
          <wp:positionH relativeFrom="column">
            <wp:align>right</wp:align>
          </wp:positionH>
          <wp:positionV relativeFrom="paragraph">
            <wp:posOffset>-69850</wp:posOffset>
          </wp:positionV>
          <wp:extent cx="561975" cy="561975"/>
          <wp:effectExtent l="0" t="0" r="9525" b="9525"/>
          <wp:wrapNone/>
          <wp:docPr id="3"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GE.21</w:t>
    </w:r>
    <w:proofErr w:type="spellEnd"/>
    <w:r>
      <w:rPr>
        <w:sz w:val="20"/>
        <w:lang w:eastAsia="zh-CN"/>
      </w:rPr>
      <w:t>-19451</w:t>
    </w:r>
    <w:r w:rsidR="00731A42" w:rsidRPr="00EE277A">
      <w:rPr>
        <w:sz w:val="20"/>
        <w:lang w:eastAsia="zh-CN"/>
      </w:rPr>
      <w:t xml:space="preserve"> (C)</w:t>
    </w:r>
    <w:r w:rsidR="005505A1">
      <w:rPr>
        <w:sz w:val="20"/>
        <w:lang w:eastAsia="zh-CN"/>
      </w:rPr>
      <w:tab/>
      <w:t>0</w:t>
    </w:r>
    <w:r>
      <w:rPr>
        <w:sz w:val="20"/>
        <w:lang w:eastAsia="zh-CN"/>
      </w:rPr>
      <w:t>4</w:t>
    </w:r>
    <w:r w:rsidR="005505A1">
      <w:rPr>
        <w:sz w:val="20"/>
        <w:lang w:eastAsia="zh-CN"/>
      </w:rPr>
      <w:t>0</w:t>
    </w:r>
    <w:r>
      <w:rPr>
        <w:sz w:val="20"/>
        <w:lang w:eastAsia="zh-CN"/>
      </w:rPr>
      <w:t>3</w:t>
    </w:r>
    <w:r w:rsidR="00597013">
      <w:rPr>
        <w:sz w:val="20"/>
        <w:lang w:eastAsia="zh-CN"/>
      </w:rPr>
      <w:t>2</w:t>
    </w:r>
    <w:r>
      <w:rPr>
        <w:sz w:val="20"/>
        <w:lang w:eastAsia="zh-CN"/>
      </w:rPr>
      <w:t>2</w:t>
    </w:r>
    <w:r w:rsidR="00731A42">
      <w:rPr>
        <w:sz w:val="20"/>
        <w:lang w:eastAsia="zh-CN"/>
      </w:rPr>
      <w:tab/>
    </w:r>
    <w:r w:rsidR="0014314A">
      <w:rPr>
        <w:sz w:val="20"/>
        <w:lang w:eastAsia="zh-CN"/>
      </w:rPr>
      <w:t>21</w:t>
    </w:r>
    <w:r w:rsidR="00731A42">
      <w:rPr>
        <w:sz w:val="20"/>
        <w:lang w:eastAsia="zh-CN"/>
      </w:rPr>
      <w:t>0</w:t>
    </w:r>
    <w:r w:rsidR="00C33C52">
      <w:rPr>
        <w:sz w:val="20"/>
        <w:lang w:eastAsia="zh-CN"/>
      </w:rPr>
      <w:t>4</w:t>
    </w:r>
    <w:r w:rsidR="00597013">
      <w:rPr>
        <w:sz w:val="20"/>
        <w:lang w:eastAsia="zh-CN"/>
      </w:rPr>
      <w:t>2</w:t>
    </w:r>
    <w:r w:rsidR="00C33C52">
      <w:rPr>
        <w:sz w:val="20"/>
        <w:lang w:eastAsia="zh-CN"/>
      </w:rPr>
      <w:t>2</w:t>
    </w:r>
    <w:r w:rsidR="00731A42">
      <w:rPr>
        <w:b/>
        <w:sz w:val="21"/>
      </w:rPr>
      <w:tab/>
    </w:r>
    <w:r w:rsidR="00A1364C">
      <w:rPr>
        <w:rFonts w:hint="eastAsia"/>
        <w:b/>
        <w:noProof/>
        <w:snapToGrid/>
        <w:sz w:val="21"/>
        <w:lang w:val="en-US" w:eastAsia="zh-CN"/>
      </w:rPr>
      <w:drawing>
        <wp:inline distT="0" distB="0" distL="0" distR="0" wp14:anchorId="1730AF81" wp14:editId="41C9A920">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4B68BC0" w14:textId="77777777" w:rsidR="002062D4" w:rsidRPr="000157B1" w:rsidRDefault="002062D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15274903" w14:textId="77777777" w:rsidR="002062D4" w:rsidRPr="000157B1" w:rsidRDefault="002062D4"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76DA64E1" w14:textId="77777777" w:rsidR="002062D4" w:rsidRDefault="002062D4"/>
  </w:footnote>
  <w:footnote w:id="2">
    <w:p w14:paraId="295B7C7D" w14:textId="5B046BB1" w:rsidR="00421690" w:rsidRPr="00421690" w:rsidRDefault="00421690" w:rsidP="00421690">
      <w:pPr>
        <w:pStyle w:val="a6"/>
        <w:tabs>
          <w:tab w:val="clear" w:pos="1021"/>
          <w:tab w:val="right" w:pos="1020"/>
        </w:tabs>
      </w:pPr>
      <w:r w:rsidRPr="00421690">
        <w:rPr>
          <w:rStyle w:val="a8"/>
          <w:rFonts w:eastAsia="宋体"/>
          <w:vertAlign w:val="baseline"/>
        </w:rPr>
        <w:tab/>
        <w:t>*</w:t>
      </w:r>
      <w:r w:rsidRPr="00421690">
        <w:tab/>
      </w:r>
      <w:r w:rsidR="004B4772" w:rsidRPr="004B4772">
        <w:rPr>
          <w:rFonts w:hint="eastAsia"/>
        </w:rPr>
        <w:t>委员会第七十二届会议</w:t>
      </w:r>
      <w:r w:rsidR="00130D3B">
        <w:rPr>
          <w:rFonts w:hint="eastAsia"/>
        </w:rPr>
        <w:t>(2</w:t>
      </w:r>
      <w:r w:rsidR="004B4772" w:rsidRPr="004B4772">
        <w:rPr>
          <w:rFonts w:hint="eastAsia"/>
        </w:rPr>
        <w:t>0</w:t>
      </w:r>
      <w:r w:rsidR="00130D3B">
        <w:rPr>
          <w:rFonts w:hint="eastAsia"/>
        </w:rPr>
        <w:t>21</w:t>
      </w:r>
      <w:r w:rsidR="004B4772" w:rsidRPr="004B4772">
        <w:rPr>
          <w:rFonts w:hint="eastAsia"/>
        </w:rPr>
        <w:t>年</w:t>
      </w:r>
      <w:r w:rsidR="00130D3B">
        <w:rPr>
          <w:rFonts w:hint="eastAsia"/>
        </w:rPr>
        <w:t>11</w:t>
      </w:r>
      <w:r w:rsidR="004B4772" w:rsidRPr="004B4772">
        <w:rPr>
          <w:rFonts w:hint="eastAsia"/>
        </w:rPr>
        <w:t>月</w:t>
      </w:r>
      <w:r w:rsidR="00130D3B">
        <w:rPr>
          <w:rFonts w:hint="eastAsia"/>
        </w:rPr>
        <w:t>8</w:t>
      </w:r>
      <w:r w:rsidR="004B4772" w:rsidRPr="004B4772">
        <w:rPr>
          <w:rFonts w:hint="eastAsia"/>
        </w:rPr>
        <w:t>日至</w:t>
      </w:r>
      <w:r w:rsidR="00130D3B">
        <w:rPr>
          <w:rFonts w:hint="eastAsia"/>
        </w:rPr>
        <w:t>12</w:t>
      </w:r>
      <w:r w:rsidR="004B4772" w:rsidRPr="004B4772">
        <w:rPr>
          <w:rFonts w:hint="eastAsia"/>
        </w:rPr>
        <w:t>月</w:t>
      </w:r>
      <w:r w:rsidR="00130D3B">
        <w:rPr>
          <w:rFonts w:hint="eastAsia"/>
        </w:rPr>
        <w:t>3</w:t>
      </w:r>
      <w:r w:rsidR="004B4772" w:rsidRPr="004B4772">
        <w:rPr>
          <w:rFonts w:hint="eastAsia"/>
        </w:rPr>
        <w:t>日</w:t>
      </w:r>
      <w:r w:rsidR="00130D3B">
        <w:rPr>
          <w:rFonts w:hint="eastAsia"/>
        </w:rPr>
        <w:t>)</w:t>
      </w:r>
      <w:r w:rsidR="004B4772" w:rsidRPr="004B4772">
        <w:rPr>
          <w:rFonts w:hint="eastAsia"/>
        </w:rPr>
        <w:t>通过。</w:t>
      </w:r>
    </w:p>
  </w:footnote>
  <w:footnote w:id="3">
    <w:p w14:paraId="2C4A13AD" w14:textId="7F3D68B5" w:rsidR="004B4772" w:rsidRDefault="004B4772">
      <w:pPr>
        <w:pStyle w:val="a6"/>
      </w:pPr>
      <w:r>
        <w:tab/>
      </w:r>
      <w:r>
        <w:rPr>
          <w:rStyle w:val="a8"/>
          <w:rFonts w:eastAsia="宋体"/>
        </w:rPr>
        <w:footnoteRef/>
      </w:r>
      <w:r>
        <w:tab/>
      </w:r>
      <w:r w:rsidRPr="004B4772">
        <w:rPr>
          <w:rFonts w:hint="eastAsia"/>
        </w:rPr>
        <w:t>见</w:t>
      </w:r>
      <w:hyperlink r:id="rId1" w:history="1">
        <w:r w:rsidR="00130D3B" w:rsidRPr="00B66C40">
          <w:rPr>
            <w:rStyle w:val="af5"/>
            <w:rFonts w:hint="eastAsia"/>
            <w:u w:val="none"/>
          </w:rPr>
          <w:t>CAT/C/SR</w:t>
        </w:r>
        <w:r w:rsidRPr="00B66C40">
          <w:rPr>
            <w:rStyle w:val="af5"/>
            <w:rFonts w:hint="eastAsia"/>
            <w:u w:val="none"/>
          </w:rPr>
          <w:t>.</w:t>
        </w:r>
        <w:r w:rsidR="00130D3B" w:rsidRPr="00B66C40">
          <w:rPr>
            <w:rStyle w:val="af5"/>
            <w:rFonts w:hint="eastAsia"/>
            <w:u w:val="none"/>
          </w:rPr>
          <w:t>1852</w:t>
        </w:r>
      </w:hyperlink>
      <w:r w:rsidRPr="00B66C40">
        <w:rPr>
          <w:rFonts w:hint="eastAsia"/>
        </w:rPr>
        <w:t>和</w:t>
      </w:r>
      <w:hyperlink r:id="rId2" w:history="1">
        <w:r w:rsidR="00130D3B" w:rsidRPr="00B66C40">
          <w:rPr>
            <w:rStyle w:val="af5"/>
            <w:rFonts w:hint="eastAsia"/>
            <w:u w:val="none"/>
          </w:rPr>
          <w:t>CAT/C/SR</w:t>
        </w:r>
        <w:r w:rsidRPr="00B66C40">
          <w:rPr>
            <w:rStyle w:val="af5"/>
            <w:rFonts w:hint="eastAsia"/>
            <w:u w:val="none"/>
          </w:rPr>
          <w:t>.</w:t>
        </w:r>
        <w:r w:rsidR="00130D3B" w:rsidRPr="00B66C40">
          <w:rPr>
            <w:rStyle w:val="af5"/>
            <w:rFonts w:hint="eastAsia"/>
            <w:u w:val="none"/>
          </w:rPr>
          <w:t>1855</w:t>
        </w:r>
      </w:hyperlink>
      <w:r w:rsidRPr="00B66C40">
        <w:rPr>
          <w:rFonts w:hint="eastAsia"/>
        </w:rPr>
        <w:t>。</w:t>
      </w:r>
    </w:p>
  </w:footnote>
  <w:footnote w:id="4">
    <w:p w14:paraId="72FD053A" w14:textId="32AD0AD1" w:rsidR="004B4772" w:rsidRDefault="004B4772">
      <w:pPr>
        <w:pStyle w:val="a6"/>
      </w:pPr>
      <w:r>
        <w:tab/>
      </w:r>
      <w:r>
        <w:rPr>
          <w:rStyle w:val="a8"/>
          <w:rFonts w:eastAsia="宋体"/>
        </w:rPr>
        <w:footnoteRef/>
      </w:r>
      <w:r>
        <w:tab/>
      </w:r>
      <w:r w:rsidRPr="004B4772">
        <w:rPr>
          <w:rFonts w:hint="eastAsia"/>
        </w:rPr>
        <w:t>见</w:t>
      </w:r>
      <w:hyperlink r:id="rId3" w:history="1">
        <w:r w:rsidR="00130D3B" w:rsidRPr="00B66C40">
          <w:rPr>
            <w:rStyle w:val="af5"/>
            <w:rFonts w:hint="eastAsia"/>
            <w:u w:val="none"/>
          </w:rPr>
          <w:t>A/HRC/4</w:t>
        </w:r>
        <w:r w:rsidRPr="00B66C40">
          <w:rPr>
            <w:rStyle w:val="af5"/>
            <w:rFonts w:hint="eastAsia"/>
            <w:u w:val="none"/>
          </w:rPr>
          <w:t>0</w:t>
        </w:r>
        <w:r w:rsidR="00130D3B" w:rsidRPr="00B66C40">
          <w:rPr>
            <w:rStyle w:val="af5"/>
            <w:rFonts w:hint="eastAsia"/>
            <w:u w:val="none"/>
          </w:rPr>
          <w:t>/7</w:t>
        </w:r>
      </w:hyperlink>
      <w:r w:rsidR="00130D3B" w:rsidRPr="00B66C40">
        <w:rPr>
          <w:rFonts w:hint="eastAsia"/>
        </w:rPr>
        <w:t>,</w:t>
      </w:r>
      <w:r w:rsidR="00B66C40" w:rsidRPr="00B66C40">
        <w:t xml:space="preserve"> </w:t>
      </w:r>
      <w:r w:rsidRPr="00B66C40">
        <w:rPr>
          <w:rFonts w:hint="eastAsia"/>
        </w:rPr>
        <w:t>第</w:t>
      </w:r>
      <w:r w:rsidR="00130D3B" w:rsidRPr="00B66C40">
        <w:rPr>
          <w:rFonts w:hint="eastAsia"/>
        </w:rPr>
        <w:t>148.15</w:t>
      </w:r>
      <w:r w:rsidRPr="00B66C40">
        <w:rPr>
          <w:rFonts w:hint="eastAsia"/>
        </w:rPr>
        <w:t>至第</w:t>
      </w:r>
      <w:r w:rsidR="00130D3B" w:rsidRPr="00B66C40">
        <w:rPr>
          <w:rFonts w:hint="eastAsia"/>
        </w:rPr>
        <w:t>148.18</w:t>
      </w:r>
      <w:r w:rsidRPr="00B66C40">
        <w:rPr>
          <w:rFonts w:hint="eastAsia"/>
        </w:rPr>
        <w:t>段</w:t>
      </w:r>
      <w:r w:rsidR="00130D3B" w:rsidRPr="00B66C40">
        <w:rPr>
          <w:rFonts w:hint="eastAsia"/>
        </w:rPr>
        <w:t>，</w:t>
      </w:r>
      <w:r w:rsidRPr="00B66C40">
        <w:rPr>
          <w:rFonts w:hint="eastAsia"/>
        </w:rPr>
        <w:t>以及</w:t>
      </w:r>
      <w:hyperlink r:id="rId4" w:history="1">
        <w:r w:rsidR="00130D3B" w:rsidRPr="00B66C40">
          <w:rPr>
            <w:rStyle w:val="af5"/>
            <w:rFonts w:hint="eastAsia"/>
            <w:u w:val="none"/>
          </w:rPr>
          <w:t>A/HRC/4</w:t>
        </w:r>
        <w:r w:rsidRPr="00B66C40">
          <w:rPr>
            <w:rStyle w:val="af5"/>
            <w:rFonts w:hint="eastAsia"/>
            <w:u w:val="none"/>
          </w:rPr>
          <w:t>0</w:t>
        </w:r>
        <w:r w:rsidR="00130D3B" w:rsidRPr="00B66C40">
          <w:rPr>
            <w:rStyle w:val="af5"/>
            <w:rFonts w:hint="eastAsia"/>
            <w:u w:val="none"/>
          </w:rPr>
          <w:t>/7/Add</w:t>
        </w:r>
        <w:r w:rsidRPr="00B66C40">
          <w:rPr>
            <w:rStyle w:val="af5"/>
            <w:rFonts w:hint="eastAsia"/>
            <w:u w:val="none"/>
          </w:rPr>
          <w:t>.</w:t>
        </w:r>
        <w:r w:rsidR="00130D3B" w:rsidRPr="00B66C40">
          <w:rPr>
            <w:rStyle w:val="af5"/>
            <w:rFonts w:hint="eastAsia"/>
            <w:u w:val="none"/>
          </w:rPr>
          <w:t>1</w:t>
        </w:r>
      </w:hyperlink>
      <w:r w:rsidR="00B66C40" w:rsidRPr="00B66C40">
        <w:t>.</w:t>
      </w:r>
    </w:p>
  </w:footnote>
  <w:footnote w:id="5">
    <w:p w14:paraId="07EA2896" w14:textId="3A15FFFD" w:rsidR="00DE2D4D" w:rsidRDefault="00DE2D4D">
      <w:pPr>
        <w:pStyle w:val="a6"/>
      </w:pPr>
      <w:r>
        <w:tab/>
      </w:r>
      <w:r>
        <w:rPr>
          <w:rStyle w:val="a8"/>
          <w:rFonts w:eastAsia="宋体"/>
        </w:rPr>
        <w:footnoteRef/>
      </w:r>
      <w:r>
        <w:tab/>
      </w:r>
      <w:r w:rsidRPr="00DE2D4D">
        <w:rPr>
          <w:rFonts w:hint="eastAsia"/>
        </w:rPr>
        <w:t>见</w:t>
      </w:r>
      <w:hyperlink r:id="rId5" w:history="1">
        <w:r w:rsidRPr="00DE2D4D">
          <w:rPr>
            <w:rStyle w:val="af5"/>
            <w:rFonts w:hint="eastAsia"/>
            <w:u w:val="none"/>
          </w:rPr>
          <w:t>A/HRC/40/7</w:t>
        </w:r>
      </w:hyperlink>
      <w:r w:rsidRPr="00DE2D4D">
        <w:rPr>
          <w:rFonts w:hint="eastAsia"/>
        </w:rPr>
        <w:t>,</w:t>
      </w:r>
      <w:r w:rsidRPr="00DE2D4D">
        <w:t xml:space="preserve"> </w:t>
      </w:r>
      <w:r w:rsidRPr="00DE2D4D">
        <w:rPr>
          <w:rFonts w:hint="eastAsia"/>
        </w:rPr>
        <w:t>第</w:t>
      </w:r>
      <w:r w:rsidRPr="00DE2D4D">
        <w:rPr>
          <w:rFonts w:hint="eastAsia"/>
        </w:rPr>
        <w:t>148.159</w:t>
      </w:r>
      <w:r w:rsidRPr="00DE2D4D">
        <w:rPr>
          <w:rFonts w:hint="eastAsia"/>
        </w:rPr>
        <w:t>至第</w:t>
      </w:r>
      <w:r w:rsidRPr="00DE2D4D">
        <w:rPr>
          <w:rFonts w:hint="eastAsia"/>
        </w:rPr>
        <w:t>148.161</w:t>
      </w:r>
      <w:r w:rsidRPr="00DE2D4D">
        <w:rPr>
          <w:rFonts w:hint="eastAsia"/>
        </w:rPr>
        <w:t>段，以及</w:t>
      </w:r>
      <w:hyperlink r:id="rId6" w:history="1">
        <w:r w:rsidRPr="00DE2D4D">
          <w:rPr>
            <w:rStyle w:val="af5"/>
            <w:rFonts w:hint="eastAsia"/>
            <w:u w:val="none"/>
          </w:rPr>
          <w:t>A/HRC/40/7/Add.1</w:t>
        </w:r>
      </w:hyperlink>
      <w:r w:rsidRPr="00DE2D4D">
        <w:t>.</w:t>
      </w:r>
    </w:p>
  </w:footnote>
  <w:footnote w:id="6">
    <w:p w14:paraId="496165EE" w14:textId="2E8E33B9" w:rsidR="00421690" w:rsidRPr="008269EB" w:rsidRDefault="00421690" w:rsidP="00421690">
      <w:pPr>
        <w:pStyle w:val="a6"/>
      </w:pPr>
      <w:r>
        <w:tab/>
      </w:r>
      <w:r>
        <w:rPr>
          <w:rStyle w:val="a8"/>
          <w:rFonts w:eastAsia="宋体"/>
        </w:rPr>
        <w:footnoteRef/>
      </w:r>
      <w:r w:rsidRPr="00581E9E">
        <w:tab/>
      </w:r>
      <w:hyperlink r:id="rId7" w:history="1">
        <w:r w:rsidR="00130D3B" w:rsidRPr="00581E9E">
          <w:rPr>
            <w:rStyle w:val="af5"/>
            <w:bCs/>
            <w:u w:val="none"/>
          </w:rPr>
          <w:t>CAT/OP/12/5</w:t>
        </w:r>
      </w:hyperlink>
      <w:r w:rsidR="00130D3B" w:rsidRPr="00581E9E">
        <w:rPr>
          <w:bCs/>
        </w:rPr>
        <w:t>.</w:t>
      </w:r>
    </w:p>
  </w:footnote>
  <w:footnote w:id="7">
    <w:p w14:paraId="38904A35" w14:textId="334EC092" w:rsidR="00421690" w:rsidRPr="00581E9E" w:rsidRDefault="00421690" w:rsidP="008E4A8D">
      <w:pPr>
        <w:pStyle w:val="a6"/>
        <w:spacing w:after="80"/>
      </w:pPr>
      <w:r>
        <w:tab/>
      </w:r>
      <w:r>
        <w:rPr>
          <w:rStyle w:val="a8"/>
          <w:rFonts w:eastAsia="宋体"/>
        </w:rPr>
        <w:footnoteRef/>
      </w:r>
      <w:r>
        <w:tab/>
      </w:r>
      <w:r>
        <w:rPr>
          <w:rFonts w:hint="eastAsia"/>
        </w:rPr>
        <w:t>见</w:t>
      </w:r>
      <w:hyperlink r:id="rId8" w:history="1">
        <w:r w:rsidR="00130D3B" w:rsidRPr="00581E9E">
          <w:rPr>
            <w:rStyle w:val="af5"/>
            <w:u w:val="none"/>
          </w:rPr>
          <w:t>A/HRC/4</w:t>
        </w:r>
        <w:r w:rsidRPr="00581E9E">
          <w:rPr>
            <w:rStyle w:val="af5"/>
            <w:u w:val="none"/>
          </w:rPr>
          <w:t>0</w:t>
        </w:r>
        <w:r w:rsidR="00130D3B" w:rsidRPr="00581E9E">
          <w:rPr>
            <w:rStyle w:val="af5"/>
            <w:u w:val="none"/>
          </w:rPr>
          <w:t>/7</w:t>
        </w:r>
      </w:hyperlink>
      <w:r w:rsidR="00130D3B" w:rsidRPr="00581E9E">
        <w:rPr>
          <w:rStyle w:val="af5"/>
          <w:u w:val="none"/>
        </w:rPr>
        <w:t xml:space="preserve">, </w:t>
      </w:r>
      <w:r w:rsidRPr="00581E9E">
        <w:rPr>
          <w:rFonts w:hint="eastAsia"/>
        </w:rPr>
        <w:t>第</w:t>
      </w:r>
      <w:r w:rsidR="00130D3B" w:rsidRPr="00581E9E">
        <w:t>148.164</w:t>
      </w:r>
      <w:r w:rsidRPr="00581E9E">
        <w:rPr>
          <w:rFonts w:hint="eastAsia"/>
        </w:rPr>
        <w:t>段</w:t>
      </w:r>
      <w:r w:rsidR="00130D3B" w:rsidRPr="00581E9E">
        <w:rPr>
          <w:rFonts w:hint="eastAsia"/>
        </w:rPr>
        <w:t>，</w:t>
      </w:r>
      <w:r w:rsidRPr="00581E9E">
        <w:rPr>
          <w:rFonts w:hint="eastAsia"/>
        </w:rPr>
        <w:t>以及</w:t>
      </w:r>
      <w:hyperlink r:id="rId9" w:history="1">
        <w:r w:rsidR="00130D3B" w:rsidRPr="00581E9E">
          <w:rPr>
            <w:rStyle w:val="af5"/>
            <w:u w:val="none"/>
          </w:rPr>
          <w:t>A/HRC/4</w:t>
        </w:r>
        <w:r w:rsidRPr="00581E9E">
          <w:rPr>
            <w:rStyle w:val="af5"/>
            <w:u w:val="none"/>
          </w:rPr>
          <w:t>0</w:t>
        </w:r>
        <w:r w:rsidR="00130D3B" w:rsidRPr="00581E9E">
          <w:rPr>
            <w:rStyle w:val="af5"/>
            <w:u w:val="none"/>
          </w:rPr>
          <w:t>/7/Add</w:t>
        </w:r>
        <w:r w:rsidRPr="00581E9E">
          <w:rPr>
            <w:rStyle w:val="af5"/>
            <w:u w:val="none"/>
          </w:rPr>
          <w:t>.</w:t>
        </w:r>
        <w:r w:rsidR="00130D3B" w:rsidRPr="00581E9E">
          <w:rPr>
            <w:rStyle w:val="af5"/>
            <w:u w:val="none"/>
          </w:rPr>
          <w:t>1</w:t>
        </w:r>
      </w:hyperlink>
      <w:r w:rsidR="0058095C" w:rsidRPr="00581E9E">
        <w:rPr>
          <w:rStyle w:val="af5"/>
          <w:u w:val="none"/>
        </w:rPr>
        <w:t>.</w:t>
      </w:r>
    </w:p>
  </w:footnote>
  <w:footnote w:id="8">
    <w:p w14:paraId="127B9891" w14:textId="2848415B" w:rsidR="00421690" w:rsidRPr="008269EB" w:rsidRDefault="00421690" w:rsidP="008E4A8D">
      <w:pPr>
        <w:pStyle w:val="a6"/>
        <w:spacing w:after="0"/>
      </w:pPr>
      <w:r w:rsidRPr="00581E9E">
        <w:tab/>
      </w:r>
      <w:r w:rsidRPr="00581E9E">
        <w:rPr>
          <w:rStyle w:val="a8"/>
          <w:rFonts w:eastAsia="宋体"/>
        </w:rPr>
        <w:footnoteRef/>
      </w:r>
      <w:r w:rsidRPr="00581E9E">
        <w:tab/>
      </w:r>
      <w:hyperlink r:id="rId10" w:history="1">
        <w:r w:rsidR="00130D3B" w:rsidRPr="00581E9E">
          <w:rPr>
            <w:rStyle w:val="af5"/>
            <w:u w:val="none"/>
          </w:rPr>
          <w:t>A/HRC/47/33/Add</w:t>
        </w:r>
        <w:r w:rsidRPr="00581E9E">
          <w:rPr>
            <w:rStyle w:val="af5"/>
            <w:u w:val="none"/>
          </w:rPr>
          <w:t>.</w:t>
        </w:r>
        <w:r w:rsidR="00130D3B" w:rsidRPr="00581E9E">
          <w:rPr>
            <w:rStyle w:val="af5"/>
            <w:u w:val="none"/>
          </w:rPr>
          <w:t>2</w:t>
        </w:r>
      </w:hyperlink>
      <w:r w:rsidR="0058095C" w:rsidRPr="00581E9E">
        <w:t xml:space="preserve">, </w:t>
      </w:r>
      <w:r w:rsidRPr="00581E9E">
        <w:rPr>
          <w:rFonts w:hint="eastAsia"/>
        </w:rPr>
        <w:t>第</w:t>
      </w:r>
      <w:r w:rsidR="00130D3B" w:rsidRPr="00581E9E">
        <w:t>38</w:t>
      </w:r>
      <w:r w:rsidRPr="00581E9E">
        <w:rPr>
          <w:rFonts w:hint="eastAsia"/>
        </w:rPr>
        <w:t>至第</w:t>
      </w:r>
      <w:r w:rsidR="00130D3B" w:rsidRPr="00581E9E">
        <w:t>39</w:t>
      </w:r>
      <w:r w:rsidRPr="00581E9E">
        <w:rPr>
          <w:rFonts w:hint="eastAsia"/>
        </w:rPr>
        <w:t>段。</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A1C56F" w14:textId="77777777" w:rsidR="00056632" w:rsidRDefault="00B4294F" w:rsidP="00B4294F">
    <w:pPr>
      <w:pStyle w:val="af3"/>
    </w:pPr>
    <w:r>
      <w:t>CAT/C/NGA/COAR/1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677253" w14:textId="77777777" w:rsidR="00056632" w:rsidRPr="00202A30" w:rsidRDefault="00B4294F" w:rsidP="00B4294F">
    <w:pPr>
      <w:pStyle w:val="af3"/>
      <w:jc w:val="right"/>
    </w:pPr>
    <w:r>
      <w:t>CAT/C/NGA/COAR/1</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1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8193"/>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062D4"/>
    <w:rsid w:val="00005AA7"/>
    <w:rsid w:val="00011483"/>
    <w:rsid w:val="0003324B"/>
    <w:rsid w:val="00044C58"/>
    <w:rsid w:val="00052AA9"/>
    <w:rsid w:val="00080803"/>
    <w:rsid w:val="00081CBD"/>
    <w:rsid w:val="00086996"/>
    <w:rsid w:val="00094E63"/>
    <w:rsid w:val="000A0B81"/>
    <w:rsid w:val="000B0E35"/>
    <w:rsid w:val="000D319F"/>
    <w:rsid w:val="000E4D0E"/>
    <w:rsid w:val="00121B4A"/>
    <w:rsid w:val="001236EC"/>
    <w:rsid w:val="00130D3B"/>
    <w:rsid w:val="0014314A"/>
    <w:rsid w:val="00144B69"/>
    <w:rsid w:val="00153E86"/>
    <w:rsid w:val="00192831"/>
    <w:rsid w:val="0019381D"/>
    <w:rsid w:val="001B1BD1"/>
    <w:rsid w:val="001C3EF2"/>
    <w:rsid w:val="001D17F6"/>
    <w:rsid w:val="001D730B"/>
    <w:rsid w:val="002040B9"/>
    <w:rsid w:val="00204B42"/>
    <w:rsid w:val="002062D4"/>
    <w:rsid w:val="00220CE3"/>
    <w:rsid w:val="002231C3"/>
    <w:rsid w:val="00235421"/>
    <w:rsid w:val="0023646A"/>
    <w:rsid w:val="0024417F"/>
    <w:rsid w:val="00250F8D"/>
    <w:rsid w:val="00256EC7"/>
    <w:rsid w:val="00263703"/>
    <w:rsid w:val="002D14FC"/>
    <w:rsid w:val="002E1C97"/>
    <w:rsid w:val="002E2BE9"/>
    <w:rsid w:val="002F0F24"/>
    <w:rsid w:val="002F5834"/>
    <w:rsid w:val="003006AB"/>
    <w:rsid w:val="00326EBF"/>
    <w:rsid w:val="00327FE4"/>
    <w:rsid w:val="00335E8A"/>
    <w:rsid w:val="00352798"/>
    <w:rsid w:val="0035421E"/>
    <w:rsid w:val="00382B0D"/>
    <w:rsid w:val="003C0904"/>
    <w:rsid w:val="00411069"/>
    <w:rsid w:val="00415A10"/>
    <w:rsid w:val="00421690"/>
    <w:rsid w:val="00427F63"/>
    <w:rsid w:val="00434D38"/>
    <w:rsid w:val="00485B67"/>
    <w:rsid w:val="00486E8E"/>
    <w:rsid w:val="00494EB8"/>
    <w:rsid w:val="004A34AA"/>
    <w:rsid w:val="004B0EA1"/>
    <w:rsid w:val="004B4772"/>
    <w:rsid w:val="004B685E"/>
    <w:rsid w:val="004B732B"/>
    <w:rsid w:val="004C4A0A"/>
    <w:rsid w:val="004D551A"/>
    <w:rsid w:val="004E4563"/>
    <w:rsid w:val="004E5055"/>
    <w:rsid w:val="004F12BE"/>
    <w:rsid w:val="00501220"/>
    <w:rsid w:val="005505A1"/>
    <w:rsid w:val="0058095C"/>
    <w:rsid w:val="00581E9E"/>
    <w:rsid w:val="005920EA"/>
    <w:rsid w:val="00597013"/>
    <w:rsid w:val="005A48BF"/>
    <w:rsid w:val="005B4286"/>
    <w:rsid w:val="005B5D35"/>
    <w:rsid w:val="005C2440"/>
    <w:rsid w:val="005C2974"/>
    <w:rsid w:val="005D337E"/>
    <w:rsid w:val="005E403A"/>
    <w:rsid w:val="005F08FE"/>
    <w:rsid w:val="00603124"/>
    <w:rsid w:val="00616069"/>
    <w:rsid w:val="00631320"/>
    <w:rsid w:val="006315E7"/>
    <w:rsid w:val="00666864"/>
    <w:rsid w:val="00680656"/>
    <w:rsid w:val="006B07B3"/>
    <w:rsid w:val="006B1119"/>
    <w:rsid w:val="006C70CF"/>
    <w:rsid w:val="006E3E46"/>
    <w:rsid w:val="006E631D"/>
    <w:rsid w:val="006E71B1"/>
    <w:rsid w:val="0070593B"/>
    <w:rsid w:val="00705D89"/>
    <w:rsid w:val="00705DF2"/>
    <w:rsid w:val="00711DD2"/>
    <w:rsid w:val="00731A42"/>
    <w:rsid w:val="00731D6C"/>
    <w:rsid w:val="00752721"/>
    <w:rsid w:val="00767E69"/>
    <w:rsid w:val="0077079A"/>
    <w:rsid w:val="007A3BA9"/>
    <w:rsid w:val="007A5599"/>
    <w:rsid w:val="0080402A"/>
    <w:rsid w:val="00831F30"/>
    <w:rsid w:val="008469ED"/>
    <w:rsid w:val="008479D1"/>
    <w:rsid w:val="00856233"/>
    <w:rsid w:val="00860F27"/>
    <w:rsid w:val="00864E33"/>
    <w:rsid w:val="00892E66"/>
    <w:rsid w:val="008B0560"/>
    <w:rsid w:val="008B2BFA"/>
    <w:rsid w:val="008D149F"/>
    <w:rsid w:val="008E4A8D"/>
    <w:rsid w:val="008E6A3F"/>
    <w:rsid w:val="0090592E"/>
    <w:rsid w:val="00913F0A"/>
    <w:rsid w:val="00923C78"/>
    <w:rsid w:val="009273CF"/>
    <w:rsid w:val="00931C3D"/>
    <w:rsid w:val="00936F03"/>
    <w:rsid w:val="00943B69"/>
    <w:rsid w:val="00944CB3"/>
    <w:rsid w:val="00945B28"/>
    <w:rsid w:val="00951B31"/>
    <w:rsid w:val="00964BB3"/>
    <w:rsid w:val="00997406"/>
    <w:rsid w:val="009B09D7"/>
    <w:rsid w:val="009B403D"/>
    <w:rsid w:val="009B488E"/>
    <w:rsid w:val="009B7A68"/>
    <w:rsid w:val="009D35ED"/>
    <w:rsid w:val="009D4CBC"/>
    <w:rsid w:val="009E489E"/>
    <w:rsid w:val="009E6D36"/>
    <w:rsid w:val="00A03CB6"/>
    <w:rsid w:val="00A1364C"/>
    <w:rsid w:val="00A162B7"/>
    <w:rsid w:val="00A21076"/>
    <w:rsid w:val="00A3739A"/>
    <w:rsid w:val="00A52DAF"/>
    <w:rsid w:val="00A778DC"/>
    <w:rsid w:val="00A84072"/>
    <w:rsid w:val="00AB5964"/>
    <w:rsid w:val="00AE592D"/>
    <w:rsid w:val="00AF7077"/>
    <w:rsid w:val="00B16570"/>
    <w:rsid w:val="00B22AB7"/>
    <w:rsid w:val="00B23B03"/>
    <w:rsid w:val="00B25528"/>
    <w:rsid w:val="00B4294F"/>
    <w:rsid w:val="00B43EB7"/>
    <w:rsid w:val="00B445D1"/>
    <w:rsid w:val="00B53320"/>
    <w:rsid w:val="00B636CD"/>
    <w:rsid w:val="00B66C40"/>
    <w:rsid w:val="00B71DC1"/>
    <w:rsid w:val="00BC6522"/>
    <w:rsid w:val="00BE03FD"/>
    <w:rsid w:val="00C121D5"/>
    <w:rsid w:val="00C17349"/>
    <w:rsid w:val="00C33C52"/>
    <w:rsid w:val="00C351AA"/>
    <w:rsid w:val="00C54102"/>
    <w:rsid w:val="00C7253F"/>
    <w:rsid w:val="00C859B3"/>
    <w:rsid w:val="00C901B4"/>
    <w:rsid w:val="00C95189"/>
    <w:rsid w:val="00CB2EDD"/>
    <w:rsid w:val="00D03A0E"/>
    <w:rsid w:val="00D16168"/>
    <w:rsid w:val="00D26A05"/>
    <w:rsid w:val="00D50FEB"/>
    <w:rsid w:val="00D67BBB"/>
    <w:rsid w:val="00D93C28"/>
    <w:rsid w:val="00D97B98"/>
    <w:rsid w:val="00DC0F35"/>
    <w:rsid w:val="00DC18BF"/>
    <w:rsid w:val="00DC671F"/>
    <w:rsid w:val="00DE2D4D"/>
    <w:rsid w:val="00DE4DA7"/>
    <w:rsid w:val="00DF1797"/>
    <w:rsid w:val="00DF4757"/>
    <w:rsid w:val="00E245ED"/>
    <w:rsid w:val="00E25D6D"/>
    <w:rsid w:val="00E33A24"/>
    <w:rsid w:val="00E33B38"/>
    <w:rsid w:val="00E359F5"/>
    <w:rsid w:val="00E369C9"/>
    <w:rsid w:val="00E432A2"/>
    <w:rsid w:val="00E47FE5"/>
    <w:rsid w:val="00E572EF"/>
    <w:rsid w:val="00E574AF"/>
    <w:rsid w:val="00E80D1F"/>
    <w:rsid w:val="00EC237A"/>
    <w:rsid w:val="00EF40DA"/>
    <w:rsid w:val="00F17CAF"/>
    <w:rsid w:val="00F24E6D"/>
    <w:rsid w:val="00F310CE"/>
    <w:rsid w:val="00F57165"/>
    <w:rsid w:val="00F645A3"/>
    <w:rsid w:val="00F66ECC"/>
    <w:rsid w:val="00F714DA"/>
    <w:rsid w:val="00F8201F"/>
    <w:rsid w:val="00F84FF2"/>
    <w:rsid w:val="00FA1CD2"/>
    <w:rsid w:val="00FB456B"/>
    <w:rsid w:val="00FC197B"/>
    <w:rsid w:val="00FD64E1"/>
    <w:rsid w:val="00FF1366"/>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053DB11"/>
  <w15:docId w15:val="{3456E686-0C85-4149-9EF1-B2CEA5BB1C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5B4286"/>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5B42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5B42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5B42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B4286"/>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5B4286"/>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5B42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E245ED"/>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E245ED"/>
    <w:rPr>
      <w:snapToGrid w:val="0"/>
      <w:sz w:val="18"/>
      <w:szCs w:val="18"/>
    </w:rPr>
  </w:style>
  <w:style w:type="character" w:styleId="a8">
    <w:name w:val="footnote reference"/>
    <w:basedOn w:val="a0"/>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03324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FA1CD2"/>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E245ED"/>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E245ED"/>
    <w:pPr>
      <w:keepLines w:val="0"/>
      <w:spacing w:after="0"/>
    </w:pPr>
  </w:style>
  <w:style w:type="character" w:customStyle="1" w:styleId="ad">
    <w:name w:val="尾注文本 字符"/>
    <w:basedOn w:val="a0"/>
    <w:link w:val="ac"/>
    <w:rsid w:val="00E245ED"/>
    <w:rPr>
      <w:snapToGrid w:val="0"/>
      <w:sz w:val="18"/>
      <w:szCs w:val="18"/>
    </w:rPr>
  </w:style>
  <w:style w:type="character" w:styleId="ae">
    <w:name w:val="endnote reference"/>
    <w:basedOn w:val="a8"/>
    <w:qFormat/>
    <w:rsid w:val="00005AA7"/>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5B4286"/>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4A34AA"/>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4A34AA"/>
    <w:rPr>
      <w:rFonts w:eastAsia="Times New Roman"/>
      <w:snapToGrid w:val="0"/>
      <w:sz w:val="16"/>
      <w:szCs w:val="16"/>
      <w:lang w:val="en-GB" w:eastAsia="en-US"/>
    </w:rPr>
  </w:style>
  <w:style w:type="character" w:styleId="af2">
    <w:name w:val="page number"/>
    <w:basedOn w:val="a0"/>
    <w:qFormat/>
    <w:rsid w:val="004A34AA"/>
    <w:rPr>
      <w:rFonts w:ascii="Times New Roman" w:hAnsi="Times New Roman"/>
      <w:b/>
      <w:i w:val="0"/>
      <w:snapToGrid w:val="0"/>
      <w:spacing w:val="0"/>
      <w:kern w:val="0"/>
      <w:sz w:val="18"/>
      <w14:cntxtAlts w14:val="0"/>
    </w:rPr>
  </w:style>
  <w:style w:type="paragraph" w:styleId="af3">
    <w:name w:val="header"/>
    <w:basedOn w:val="a"/>
    <w:link w:val="af4"/>
    <w:qFormat/>
    <w:rsid w:val="004A34AA"/>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4A34AA"/>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styleId="TOC1">
    <w:name w:val="toc 1"/>
    <w:basedOn w:val="a"/>
    <w:next w:val="a"/>
    <w:autoRedefine/>
    <w:uiPriority w:val="39"/>
    <w:unhideWhenUsed/>
    <w:rsid w:val="00931C3D"/>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931C3D"/>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931C3D"/>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931C3D"/>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931C3D"/>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paragraph" w:customStyle="1" w:styleId="SingleParaNoGC">
    <w:name w:val="_ Single ParaNo_GC"/>
    <w:basedOn w:val="SingleTxtGC"/>
    <w:qFormat/>
    <w:rsid w:val="00631320"/>
    <w:pPr>
      <w:numPr>
        <w:numId w:val="8"/>
      </w:numPr>
      <w:tabs>
        <w:tab w:val="clear" w:pos="431"/>
      </w:tabs>
      <w:ind w:left="1134" w:firstLine="0"/>
    </w:pPr>
    <w:rPr>
      <w:snapToGrid/>
      <w:szCs w:val="21"/>
    </w:rPr>
  </w:style>
  <w:style w:type="character" w:styleId="af5">
    <w:name w:val="Hyperlink"/>
    <w:basedOn w:val="a0"/>
    <w:uiPriority w:val="99"/>
    <w:unhideWhenUsed/>
    <w:rsid w:val="00421690"/>
    <w:rPr>
      <w:color w:val="0000FF" w:themeColor="hyperlink"/>
      <w:u w:val="single"/>
    </w:rPr>
  </w:style>
  <w:style w:type="character" w:styleId="af6">
    <w:name w:val="Unresolved Mention"/>
    <w:basedOn w:val="a0"/>
    <w:uiPriority w:val="99"/>
    <w:semiHidden/>
    <w:unhideWhenUsed/>
    <w:rsid w:val="00130D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8" Type="http://schemas.openxmlformats.org/officeDocument/2006/relationships/hyperlink" Target="http://undocs.org/ch/A/HRC/40/7" TargetMode="External"/><Relationship Id="rId3" Type="http://schemas.openxmlformats.org/officeDocument/2006/relationships/hyperlink" Target="http://undocs.org/ch/A/HRC/40/7" TargetMode="External"/><Relationship Id="rId7" Type="http://schemas.openxmlformats.org/officeDocument/2006/relationships/hyperlink" Target="http://undocs.org/ch/CAT/OP/12/5" TargetMode="External"/><Relationship Id="rId2" Type="http://schemas.openxmlformats.org/officeDocument/2006/relationships/hyperlink" Target="http://undocs.org/ch/CAT/C/SR.1855" TargetMode="External"/><Relationship Id="rId1" Type="http://schemas.openxmlformats.org/officeDocument/2006/relationships/hyperlink" Target="http://undocs.org/ch/CAT/C/SR.1852" TargetMode="External"/><Relationship Id="rId6" Type="http://schemas.openxmlformats.org/officeDocument/2006/relationships/hyperlink" Target="http://undocs.org/ch/A/HRC/40/7/Add.1" TargetMode="External"/><Relationship Id="rId5" Type="http://schemas.openxmlformats.org/officeDocument/2006/relationships/hyperlink" Target="http://undocs.org/ch/A/HRC/40/7" TargetMode="External"/><Relationship Id="rId10" Type="http://schemas.openxmlformats.org/officeDocument/2006/relationships/hyperlink" Target="http://undocs.org/ch/A/HRC/47/33/Add.2" TargetMode="External"/><Relationship Id="rId4" Type="http://schemas.openxmlformats.org/officeDocument/2006/relationships/hyperlink" Target="http://undocs.org/ch/A/HRC/40/7/Add.1" TargetMode="External"/><Relationship Id="rId9" Type="http://schemas.openxmlformats.org/officeDocument/2006/relationships/hyperlink" Target="http://undocs.org/ch/A/HRC/40/7/Add.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0B0605C-468B-4828-AA36-74FAFA564E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CAT.dotm</Template>
  <TotalTime>0</TotalTime>
  <Pages>12</Pages>
  <Words>10900</Words>
  <Characters>11623</Characters>
  <Application>Microsoft Office Word</Application>
  <DocSecurity>0</DocSecurity>
  <Lines>411</Lines>
  <Paragraphs>155</Paragraphs>
  <ScaleCrop>false</ScaleCrop>
  <Company>DCM</Company>
  <LinksUpToDate>false</LinksUpToDate>
  <CharactersWithSpaces>11887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CAT/C/NGA/COAR/1</dc:title>
  <dc:subject>2119451</dc:subject>
  <dc:creator>Xu</dc:creator>
  <cp:keywords/>
  <dc:description/>
  <cp:lastModifiedBy>Hui Tian</cp:lastModifiedBy>
  <cp:revision>2</cp:revision>
  <cp:lastPrinted>2014-05-09T11:28:00Z</cp:lastPrinted>
  <dcterms:created xsi:type="dcterms:W3CDTF">2022-04-21T10:51:00Z</dcterms:created>
  <dcterms:modified xsi:type="dcterms:W3CDTF">2022-04-21T10:51:00Z</dcterms:modified>
</cp:coreProperties>
</file>