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747EDC">
                <w:rPr>
                  <w:sz w:val="20"/>
                  <w:lang w:val="en-US"/>
                </w:rPr>
                <w:t>C/BLR/QPR/5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747EDC">
                <w:rPr>
                  <w:sz w:val="20"/>
                  <w:lang w:val="en-US"/>
                </w:rPr>
                <w:t>9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66546" w:rsidRPr="00966546" w:rsidRDefault="00966546" w:rsidP="00966546">
      <w:pPr>
        <w:spacing w:before="120"/>
        <w:rPr>
          <w:b/>
          <w:sz w:val="24"/>
          <w:szCs w:val="24"/>
        </w:rPr>
      </w:pPr>
      <w:r w:rsidRPr="00966546">
        <w:rPr>
          <w:b/>
          <w:sz w:val="24"/>
          <w:szCs w:val="24"/>
        </w:rPr>
        <w:t>Комитет против пыток</w:t>
      </w:r>
    </w:p>
    <w:p w:rsidR="00966546" w:rsidRDefault="00966546" w:rsidP="00966546">
      <w:pPr>
        <w:pStyle w:val="HChGR"/>
        <w:rPr>
          <w:b w:val="0"/>
          <w:sz w:val="2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966546">
        <w:t>Перечень вопросов, подготовленный до</w:t>
      </w:r>
      <w:r w:rsidR="00986F28">
        <w:rPr>
          <w:lang w:val="en-US"/>
        </w:rPr>
        <w:t> </w:t>
      </w:r>
      <w:r w:rsidRPr="00966546">
        <w:t>представления пятого периодического доклада</w:t>
      </w:r>
      <w:r w:rsidR="00986F28">
        <w:rPr>
          <w:lang w:val="en-US"/>
        </w:rPr>
        <w:t> </w:t>
      </w:r>
      <w:r w:rsidRPr="00966546">
        <w:t>Беларуси</w:t>
      </w:r>
      <w:r w:rsidRPr="00966546">
        <w:rPr>
          <w:b w:val="0"/>
          <w:sz w:val="20"/>
        </w:rPr>
        <w:footnoteReference w:customMarkFollows="1" w:id="1"/>
        <w:t xml:space="preserve">*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966546" w:rsidTr="00966546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966546" w:rsidRDefault="00966546" w:rsidP="00966546">
            <w:pPr>
              <w:spacing w:line="240" w:lineRule="auto"/>
              <w:rPr>
                <w:lang w:val="en-US" w:eastAsia="ru-RU"/>
              </w:rPr>
            </w:pPr>
          </w:p>
        </w:tc>
      </w:tr>
      <w:tr w:rsidR="00966546" w:rsidTr="0096654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966546" w:rsidRDefault="00966546" w:rsidP="00966546">
            <w:pPr>
              <w:spacing w:after="120"/>
              <w:jc w:val="both"/>
              <w:rPr>
                <w:lang w:val="en-US" w:eastAsia="ru-RU"/>
              </w:rPr>
            </w:pPr>
            <w:r>
              <w:rPr>
                <w:lang w:val="en-US" w:eastAsia="ru-RU"/>
              </w:rPr>
              <w:tab/>
            </w:r>
            <w:r w:rsidRPr="00966546">
              <w:rPr>
                <w:lang w:eastAsia="ru-RU"/>
              </w:rPr>
              <w:t xml:space="preserve">Комитет против пыток на своей тридцать восьмой сессии </w:t>
            </w:r>
            <w:r w:rsidRPr="00966546">
              <w:rPr>
                <w:lang w:val="en-GB" w:eastAsia="ru-RU"/>
              </w:rPr>
              <w:t>A</w:t>
            </w:r>
            <w:r w:rsidRPr="00966546">
              <w:rPr>
                <w:lang w:eastAsia="ru-RU"/>
              </w:rPr>
              <w:t>/62/44, пун</w:t>
            </w:r>
            <w:r w:rsidRPr="00966546">
              <w:rPr>
                <w:lang w:eastAsia="ru-RU"/>
              </w:rPr>
              <w:t>к</w:t>
            </w:r>
            <w:r w:rsidRPr="00966546">
              <w:rPr>
                <w:lang w:eastAsia="ru-RU"/>
              </w:rPr>
              <w:t>ты</w:t>
            </w:r>
            <w:r w:rsidR="00986F28">
              <w:rPr>
                <w:lang w:val="en-US" w:eastAsia="ru-RU"/>
              </w:rPr>
              <w:t> </w:t>
            </w:r>
            <w:r w:rsidRPr="00966546">
              <w:rPr>
                <w:lang w:eastAsia="ru-RU"/>
              </w:rPr>
              <w:t>23 и 24 установил факультативную процедуру, предусматривающую подг</w:t>
            </w:r>
            <w:r w:rsidRPr="00966546">
              <w:rPr>
                <w:lang w:eastAsia="ru-RU"/>
              </w:rPr>
              <w:t>о</w:t>
            </w:r>
            <w:r w:rsidRPr="00966546">
              <w:rPr>
                <w:lang w:eastAsia="ru-RU"/>
              </w:rPr>
              <w:t>товку и принятие перечня вопросов, препровождаемого соответствующему г</w:t>
            </w:r>
            <w:r w:rsidRPr="00966546">
              <w:rPr>
                <w:lang w:eastAsia="ru-RU"/>
              </w:rPr>
              <w:t>о</w:t>
            </w:r>
            <w:r w:rsidRPr="00966546">
              <w:rPr>
                <w:lang w:eastAsia="ru-RU"/>
              </w:rPr>
              <w:t xml:space="preserve">сударству-участнику до представления им своего периодического доклада. </w:t>
            </w:r>
            <w:r w:rsidR="00B731A6">
              <w:rPr>
                <w:lang w:eastAsia="ru-RU"/>
              </w:rPr>
              <w:br/>
            </w:r>
            <w:r w:rsidRPr="00966546">
              <w:rPr>
                <w:lang w:eastAsia="ru-RU"/>
              </w:rPr>
              <w:t>Ответы г</w:t>
            </w:r>
            <w:r w:rsidRPr="00966546">
              <w:rPr>
                <w:lang w:eastAsia="ru-RU"/>
              </w:rPr>
              <w:t>о</w:t>
            </w:r>
            <w:r w:rsidRPr="00966546">
              <w:rPr>
                <w:lang w:eastAsia="ru-RU"/>
              </w:rPr>
              <w:t>сударства-участника на этот перечень вопросов станут его докладом, подлеж</w:t>
            </w:r>
            <w:r w:rsidRPr="00966546">
              <w:rPr>
                <w:lang w:eastAsia="ru-RU"/>
              </w:rPr>
              <w:t>а</w:t>
            </w:r>
            <w:r w:rsidRPr="00966546">
              <w:rPr>
                <w:lang w:eastAsia="ru-RU"/>
              </w:rPr>
              <w:t>щим представлению согласно статье 19 Конвенции.</w:t>
            </w:r>
          </w:p>
        </w:tc>
      </w:tr>
      <w:tr w:rsidR="00966546" w:rsidTr="00966546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966546" w:rsidRDefault="00966546" w:rsidP="00966546">
            <w:pPr>
              <w:spacing w:line="240" w:lineRule="auto"/>
              <w:rPr>
                <w:lang w:val="en-US" w:eastAsia="ru-RU"/>
              </w:rPr>
            </w:pPr>
          </w:p>
        </w:tc>
      </w:tr>
    </w:tbl>
    <w:p w:rsidR="00966546" w:rsidRPr="00966546" w:rsidRDefault="00966546" w:rsidP="0096654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66546">
        <w:t>Статьи 1 и 4</w:t>
      </w:r>
    </w:p>
    <w:p w:rsidR="00966546" w:rsidRPr="00966546" w:rsidRDefault="00966546" w:rsidP="00966546">
      <w:pPr>
        <w:pStyle w:val="SingleTxtGR"/>
      </w:pPr>
      <w:r w:rsidRPr="00966546">
        <w:t>1.</w:t>
      </w:r>
      <w:r w:rsidRPr="00966546">
        <w:tab/>
        <w:t>С учетом предыдущих заключительных замечаний Комитета (пункт 16)</w:t>
      </w:r>
      <w:r w:rsidRPr="009009D1">
        <w:rPr>
          <w:sz w:val="18"/>
          <w:szCs w:val="18"/>
          <w:vertAlign w:val="superscript"/>
        </w:rPr>
        <w:footnoteReference w:id="2"/>
      </w:r>
      <w:r w:rsidRPr="00966546">
        <w:t xml:space="preserve"> просьба сообщить, было ли принято определение пытки, котор</w:t>
      </w:r>
      <w:r>
        <w:t>ое</w:t>
      </w:r>
      <w:r w:rsidRPr="00966546">
        <w:t xml:space="preserve"> охватывает все элементы, содержащиеся в статье 1 Конвенции, и </w:t>
      </w:r>
      <w:r w:rsidR="00D36A25">
        <w:t xml:space="preserve">были ли </w:t>
      </w:r>
      <w:r w:rsidRPr="00966546">
        <w:t>установлен</w:t>
      </w:r>
      <w:r w:rsidR="00D36A25">
        <w:t>ы</w:t>
      </w:r>
      <w:r w:rsidRPr="00966546">
        <w:t xml:space="preserve"> с</w:t>
      </w:r>
      <w:r w:rsidRPr="00966546">
        <w:t>о</w:t>
      </w:r>
      <w:r w:rsidRPr="00966546">
        <w:t>ответствующ</w:t>
      </w:r>
      <w:r w:rsidR="00D36A25">
        <w:t>и</w:t>
      </w:r>
      <w:r w:rsidRPr="00966546">
        <w:t xml:space="preserve">е </w:t>
      </w:r>
      <w:r w:rsidR="00D36A25">
        <w:t xml:space="preserve">меры </w:t>
      </w:r>
      <w:r w:rsidRPr="00966546">
        <w:t>наказани</w:t>
      </w:r>
      <w:r w:rsidR="00D36A25">
        <w:t>я</w:t>
      </w:r>
      <w:r w:rsidRPr="00966546">
        <w:t xml:space="preserve"> за акты пытки с учетом их тяжкого характера, как </w:t>
      </w:r>
      <w:r w:rsidR="00D36A25">
        <w:t>э</w:t>
      </w:r>
      <w:r w:rsidRPr="00966546">
        <w:t>то преду</w:t>
      </w:r>
      <w:r w:rsidR="00D36A25">
        <w:t>смотрено пунктом</w:t>
      </w:r>
      <w:r w:rsidRPr="00966546">
        <w:t xml:space="preserve"> 2 статьи 4 Конвенции. Квалифицирует ли н</w:t>
      </w:r>
      <w:r w:rsidRPr="00966546">
        <w:t>а</w:t>
      </w:r>
      <w:r w:rsidRPr="00966546">
        <w:t xml:space="preserve">циональное законодательство </w:t>
      </w:r>
      <w:r w:rsidR="00D36A25">
        <w:t>применение пыток</w:t>
      </w:r>
      <w:r w:rsidRPr="00966546">
        <w:t xml:space="preserve"> в качестве отдельного вида преступлений? Просьба сообщить, изменило ли государство-участник свое з</w:t>
      </w:r>
      <w:r w:rsidRPr="00966546">
        <w:t>а</w:t>
      </w:r>
      <w:r w:rsidRPr="00966546">
        <w:t>конодательство, с тем чтобы в отношении актов пытки не применялись никакие сроки да</w:t>
      </w:r>
      <w:r w:rsidRPr="00966546">
        <w:t>в</w:t>
      </w:r>
      <w:r w:rsidRPr="00966546">
        <w:t>ности.</w:t>
      </w:r>
    </w:p>
    <w:p w:rsidR="00966546" w:rsidRPr="00966546" w:rsidRDefault="00D36A25" w:rsidP="00986F28">
      <w:pPr>
        <w:pStyle w:val="H23GR"/>
      </w:pPr>
      <w:r>
        <w:tab/>
      </w:r>
      <w:r>
        <w:tab/>
      </w:r>
      <w:r w:rsidR="00966546" w:rsidRPr="00966546">
        <w:t>Статья 2</w:t>
      </w:r>
      <w:r w:rsidR="00966546" w:rsidRPr="009009D1">
        <w:rPr>
          <w:b w:val="0"/>
          <w:sz w:val="18"/>
          <w:szCs w:val="18"/>
          <w:vertAlign w:val="superscript"/>
        </w:rPr>
        <w:footnoteReference w:id="3"/>
      </w:r>
    </w:p>
    <w:p w:rsidR="00966546" w:rsidRPr="00966546" w:rsidRDefault="00966546" w:rsidP="00966546">
      <w:pPr>
        <w:pStyle w:val="SingleTxtGR"/>
      </w:pPr>
      <w:r w:rsidRPr="00966546">
        <w:t>2.</w:t>
      </w:r>
      <w:r w:rsidRPr="00966546">
        <w:tab/>
      </w:r>
      <w:r w:rsidR="00D36A25">
        <w:t>С учетом</w:t>
      </w:r>
      <w:r w:rsidRPr="00966546">
        <w:t xml:space="preserve"> предыдущих заключительных замечаний Комитета (пункт 11) и просьбы о представлении разъяснений, препровожденной Докладчиком Ком</w:t>
      </w:r>
      <w:r w:rsidRPr="00966546">
        <w:t>и</w:t>
      </w:r>
      <w:r w:rsidRPr="00966546">
        <w:t>тета в связи с принятием мер по заключительным замечаниям, просьба пре</w:t>
      </w:r>
      <w:r w:rsidRPr="00966546">
        <w:t>д</w:t>
      </w:r>
      <w:r w:rsidRPr="00966546">
        <w:t xml:space="preserve">ставить информацию о </w:t>
      </w:r>
      <w:r w:rsidR="00D36A25">
        <w:t xml:space="preserve">всех </w:t>
      </w:r>
      <w:r w:rsidRPr="00966546">
        <w:t>мерах, принятых государством-участником с ноя</w:t>
      </w:r>
      <w:r w:rsidRPr="00966546">
        <w:t>б</w:t>
      </w:r>
      <w:r w:rsidRPr="00966546">
        <w:t xml:space="preserve">ря 2011 года в </w:t>
      </w:r>
      <w:r w:rsidR="00D36A25">
        <w:t xml:space="preserve">целях </w:t>
      </w:r>
      <w:r w:rsidRPr="00966546">
        <w:t>публичного и недвусмысленного осуждения практики пр</w:t>
      </w:r>
      <w:r w:rsidRPr="00966546">
        <w:t>и</w:t>
      </w:r>
      <w:r w:rsidRPr="00966546">
        <w:t>менения пыток, а также для ясного предупреждения о том, что лица, сове</w:t>
      </w:r>
      <w:r w:rsidRPr="00966546">
        <w:t>р</w:t>
      </w:r>
      <w:r w:rsidRPr="00966546">
        <w:t>шающие подобные акты, и их сообщники будут привлекаться к ответственности и наказываться.</w:t>
      </w:r>
    </w:p>
    <w:p w:rsidR="00966546" w:rsidRPr="00966546" w:rsidRDefault="00966546" w:rsidP="00966546">
      <w:pPr>
        <w:pStyle w:val="SingleTxtGR"/>
      </w:pPr>
      <w:r w:rsidRPr="00966546">
        <w:t>3.</w:t>
      </w:r>
      <w:r w:rsidRPr="00966546">
        <w:tab/>
        <w:t>В свете серьезной обеспокоенности, высказанной Комитетом в его пр</w:t>
      </w:r>
      <w:r w:rsidRPr="00966546">
        <w:t>е</w:t>
      </w:r>
      <w:r w:rsidRPr="00966546">
        <w:t>дыдущих</w:t>
      </w:r>
      <w:r w:rsidR="007F6B17">
        <w:t xml:space="preserve"> заключительных замечаниях</w:t>
      </w:r>
      <w:r w:rsidRPr="00966546">
        <w:t xml:space="preserve"> в связи с сообщениями о том, что заде</w:t>
      </w:r>
      <w:r w:rsidRPr="00966546">
        <w:t>р</w:t>
      </w:r>
      <w:r w:rsidRPr="00966546">
        <w:t xml:space="preserve">жанным </w:t>
      </w:r>
      <w:r w:rsidR="007F6B17">
        <w:t xml:space="preserve">лицам </w:t>
      </w:r>
      <w:r w:rsidRPr="00966546">
        <w:t xml:space="preserve">зачастую отказывают в основных правовых гарантиях (пункт 6), просьба представить информацию о мерах, принятых для обеспечения того, чтобы задержанные </w:t>
      </w:r>
      <w:r w:rsidR="007F6B17">
        <w:t xml:space="preserve">лица </w:t>
      </w:r>
      <w:r w:rsidRPr="00966546">
        <w:t xml:space="preserve">получали незамедлительный доступ к адвокату </w:t>
      </w:r>
      <w:r w:rsidR="00986F28">
        <w:rPr>
          <w:lang w:val="en-US"/>
        </w:rPr>
        <w:br/>
      </w:r>
      <w:r w:rsidRPr="00966546">
        <w:t xml:space="preserve">и врачу, а также имели право связываться с родственниками с </w:t>
      </w:r>
      <w:r w:rsidR="007F6B17">
        <w:t xml:space="preserve">момента </w:t>
      </w:r>
      <w:r w:rsidRPr="00966546">
        <w:t xml:space="preserve">их </w:t>
      </w:r>
      <w:r w:rsidR="007F6B17">
        <w:t>з</w:t>
      </w:r>
      <w:r w:rsidR="007F6B17">
        <w:t>а</w:t>
      </w:r>
      <w:r w:rsidR="007F6B17">
        <w:t>держания</w:t>
      </w:r>
      <w:r w:rsidRPr="00966546">
        <w:t>. Просьба пре</w:t>
      </w:r>
      <w:r w:rsidR="007F6B17">
        <w:t>дставить, в частности, конкретную</w:t>
      </w:r>
      <w:r w:rsidRPr="00966546">
        <w:t xml:space="preserve"> обновленную и</w:t>
      </w:r>
      <w:r w:rsidRPr="00966546">
        <w:t>н</w:t>
      </w:r>
      <w:r w:rsidRPr="00966546">
        <w:t>формацию о:</w:t>
      </w:r>
    </w:p>
    <w:p w:rsidR="00966546" w:rsidRPr="00966546" w:rsidRDefault="00966546" w:rsidP="00966546">
      <w:pPr>
        <w:pStyle w:val="SingleTxtGR"/>
      </w:pPr>
      <w:r w:rsidRPr="00966546">
        <w:tab/>
        <w:t>а)</w:t>
      </w:r>
      <w:r w:rsidRPr="00966546">
        <w:tab/>
      </w:r>
      <w:r w:rsidR="007F6B17">
        <w:t>всех</w:t>
      </w:r>
      <w:r w:rsidRPr="00966546">
        <w:t xml:space="preserve"> мерах, принятых государством-участником для изменения его законодательства, с тем чтобы независимые врачи могли </w:t>
      </w:r>
      <w:r w:rsidR="007F6B17">
        <w:t>производить осмотр лишенных</w:t>
      </w:r>
      <w:r w:rsidRPr="00966546">
        <w:t xml:space="preserve"> свободы </w:t>
      </w:r>
      <w:r w:rsidR="007F6B17">
        <w:t>лиц,</w:t>
      </w:r>
      <w:r w:rsidRPr="00966546">
        <w:t xml:space="preserve"> которые утверждают, что они подвергались пыткам или жестокому обращению, по </w:t>
      </w:r>
      <w:r w:rsidR="007F6B17">
        <w:t xml:space="preserve">их соответствующей </w:t>
      </w:r>
      <w:r w:rsidRPr="00966546">
        <w:t>просьбе;</w:t>
      </w:r>
    </w:p>
    <w:p w:rsidR="00966546" w:rsidRPr="00966546" w:rsidRDefault="00966546" w:rsidP="00966546">
      <w:pPr>
        <w:pStyle w:val="SingleTxtGR"/>
      </w:pPr>
      <w:r w:rsidRPr="00966546">
        <w:tab/>
      </w:r>
      <w:r w:rsidRPr="00966546">
        <w:rPr>
          <w:lang w:val="en-US"/>
        </w:rPr>
        <w:t>b</w:t>
      </w:r>
      <w:r w:rsidRPr="00966546">
        <w:t>)</w:t>
      </w:r>
      <w:r w:rsidRPr="00966546">
        <w:tab/>
      </w:r>
      <w:r w:rsidR="00716E37">
        <w:t>всех случаях, имевших место</w:t>
      </w:r>
      <w:r w:rsidRPr="00966546">
        <w:t xml:space="preserve"> после рассмотрения последнего п</w:t>
      </w:r>
      <w:r w:rsidRPr="00966546">
        <w:t>е</w:t>
      </w:r>
      <w:r w:rsidRPr="00966546">
        <w:t>риодического доклада, когда государственным служащим выносились дисци</w:t>
      </w:r>
      <w:r w:rsidRPr="00966546">
        <w:t>п</w:t>
      </w:r>
      <w:r w:rsidRPr="00966546">
        <w:t>линарные или уголовные наказания за необеспечение основных правовых г</w:t>
      </w:r>
      <w:r w:rsidRPr="00966546">
        <w:t>а</w:t>
      </w:r>
      <w:r w:rsidRPr="00966546">
        <w:t>рантий задержанным лицам;</w:t>
      </w:r>
    </w:p>
    <w:p w:rsidR="00966546" w:rsidRPr="00966546" w:rsidRDefault="00966546" w:rsidP="00966546">
      <w:pPr>
        <w:pStyle w:val="SingleTxtGR"/>
      </w:pPr>
      <w:r w:rsidRPr="00966546">
        <w:tab/>
        <w:t>с)</w:t>
      </w:r>
      <w:r w:rsidRPr="00966546">
        <w:tab/>
      </w:r>
      <w:r w:rsidR="00716E37">
        <w:t xml:space="preserve">числе </w:t>
      </w:r>
      <w:r w:rsidRPr="00966546">
        <w:t>случаев, имевших место после рассмотрения последнего п</w:t>
      </w:r>
      <w:r w:rsidRPr="00966546">
        <w:t>е</w:t>
      </w:r>
      <w:r w:rsidRPr="00966546">
        <w:t>риодического доклада, когда задержанные оспаривали законность их задерж</w:t>
      </w:r>
      <w:r w:rsidRPr="00966546">
        <w:t>а</w:t>
      </w:r>
      <w:r w:rsidRPr="00966546">
        <w:t xml:space="preserve">ния или привлечения к суду, а также о результатах этих обжалований. Просьба, в частности, назвать число случаев, когда </w:t>
      </w:r>
      <w:r w:rsidR="00716E37">
        <w:t xml:space="preserve">обращавшиеся </w:t>
      </w:r>
      <w:r w:rsidRPr="00966546">
        <w:t xml:space="preserve">с такими </w:t>
      </w:r>
      <w:r w:rsidR="00716E37">
        <w:t xml:space="preserve">жалобами </w:t>
      </w:r>
      <w:r w:rsidRPr="00966546">
        <w:t>лица освобождались из-под стражи;</w:t>
      </w:r>
    </w:p>
    <w:p w:rsidR="00966546" w:rsidRPr="00966546" w:rsidRDefault="00966546" w:rsidP="00966546">
      <w:pPr>
        <w:pStyle w:val="SingleTxtGR"/>
      </w:pPr>
      <w:r w:rsidRPr="00966546">
        <w:tab/>
      </w:r>
      <w:r w:rsidRPr="00966546">
        <w:rPr>
          <w:lang w:val="en-US"/>
        </w:rPr>
        <w:t>d</w:t>
      </w:r>
      <w:r w:rsidRPr="00966546">
        <w:t>)</w:t>
      </w:r>
      <w:r w:rsidRPr="00966546">
        <w:tab/>
      </w:r>
      <w:r w:rsidR="00716E37">
        <w:t>числе</w:t>
      </w:r>
      <w:r w:rsidRPr="00966546">
        <w:t xml:space="preserve"> отделений милиции и следственных изоляторов, где в обяз</w:t>
      </w:r>
      <w:r w:rsidRPr="00966546">
        <w:t>а</w:t>
      </w:r>
      <w:r w:rsidRPr="00966546">
        <w:t>тельном порядке осуществляется аудио- или видеозапись допросов, а также пре</w:t>
      </w:r>
      <w:r w:rsidRPr="00966546">
        <w:t>д</w:t>
      </w:r>
      <w:r w:rsidRPr="00966546">
        <w:t>ставить информацию о любых мерах, которые принимает государство-участник, с тем чтобы такая практика применялась во всех местах содержания под стр</w:t>
      </w:r>
      <w:r w:rsidRPr="00966546">
        <w:t>а</w:t>
      </w:r>
      <w:r w:rsidRPr="00966546">
        <w:t>жей и в отношении всех допросов;</w:t>
      </w:r>
    </w:p>
    <w:p w:rsidR="00966546" w:rsidRPr="00966546" w:rsidRDefault="00966546" w:rsidP="00986F28">
      <w:pPr>
        <w:pStyle w:val="SingleTxtGR"/>
        <w:keepLines/>
      </w:pPr>
      <w:r w:rsidRPr="00966546">
        <w:tab/>
        <w:t>е)</w:t>
      </w:r>
      <w:r w:rsidRPr="00966546">
        <w:tab/>
        <w:t>мерах, принятых для обеспечения того, чтобы задержанным на о</w:t>
      </w:r>
      <w:r w:rsidRPr="00966546">
        <w:t>с</w:t>
      </w:r>
      <w:r w:rsidRPr="00966546">
        <w:t>новании статьи 293 Уголовного кодекса лицам, подвергнутым администрати</w:t>
      </w:r>
      <w:r w:rsidRPr="00966546">
        <w:t>в</w:t>
      </w:r>
      <w:r w:rsidRPr="00966546">
        <w:t>ному задержанию</w:t>
      </w:r>
      <w:r w:rsidR="00716E37">
        <w:t>,</w:t>
      </w:r>
      <w:r w:rsidRPr="00966546">
        <w:t xml:space="preserve"> содержащимся в психиатрических больницах и в из</w:t>
      </w:r>
      <w:r w:rsidRPr="00966546">
        <w:t>о</w:t>
      </w:r>
      <w:r w:rsidRPr="00966546">
        <w:t>ляторах временного содержания Комитета государственной безопасности (КГБ)</w:t>
      </w:r>
      <w:r w:rsidR="00D15FA2" w:rsidRPr="00D15FA2">
        <w:t xml:space="preserve"> </w:t>
      </w:r>
      <w:r w:rsidR="00D15FA2" w:rsidRPr="00966546">
        <w:t>лицам</w:t>
      </w:r>
      <w:r w:rsidR="00716E37">
        <w:t xml:space="preserve"> </w:t>
      </w:r>
      <w:r w:rsidRPr="00966546">
        <w:t>предоставлялись упомянутые выше гарантии; и</w:t>
      </w:r>
    </w:p>
    <w:p w:rsidR="00966546" w:rsidRPr="00966546" w:rsidRDefault="00966546" w:rsidP="00966546">
      <w:pPr>
        <w:pStyle w:val="SingleTxtGR"/>
      </w:pPr>
      <w:r w:rsidRPr="00966546">
        <w:tab/>
      </w:r>
      <w:r w:rsidRPr="00966546">
        <w:rPr>
          <w:lang w:val="en-US"/>
        </w:rPr>
        <w:t>f</w:t>
      </w:r>
      <w:r w:rsidRPr="00966546">
        <w:t>)</w:t>
      </w:r>
      <w:r w:rsidRPr="00966546">
        <w:tab/>
      </w:r>
      <w:r w:rsidR="00D15FA2">
        <w:t>всех</w:t>
      </w:r>
      <w:r w:rsidRPr="00966546">
        <w:t xml:space="preserve"> расследованиях, проведенных властями в связи с утвержд</w:t>
      </w:r>
      <w:r w:rsidRPr="00966546">
        <w:t>е</w:t>
      </w:r>
      <w:r w:rsidRPr="00966546">
        <w:t xml:space="preserve">ниями о том, что Владимиру Некляеву и Андрею Санникову было отказано в основных правовых гарантиях в период </w:t>
      </w:r>
      <w:r w:rsidR="00D15FA2" w:rsidRPr="00966546">
        <w:t xml:space="preserve">их </w:t>
      </w:r>
      <w:r w:rsidRPr="00966546">
        <w:t>содержания под стражей в 2011 году.</w:t>
      </w:r>
    </w:p>
    <w:p w:rsidR="00966546" w:rsidRPr="00966546" w:rsidRDefault="00966546" w:rsidP="00966546">
      <w:pPr>
        <w:pStyle w:val="SingleTxtGR"/>
      </w:pPr>
      <w:r w:rsidRPr="00966546">
        <w:t>4.</w:t>
      </w:r>
      <w:r w:rsidRPr="00966546">
        <w:tab/>
        <w:t>В соответствии с предыдущими заключительными замечаниями Комитета (пункт 7) просьба представить информацию об усилиях по обеспечению того, чтобы все лишенные свободы</w:t>
      </w:r>
      <w:r w:rsidR="00D15FA2" w:rsidRPr="00D15FA2">
        <w:t xml:space="preserve"> </w:t>
      </w:r>
      <w:r w:rsidR="00D15FA2" w:rsidRPr="00966546">
        <w:t>лица</w:t>
      </w:r>
      <w:r w:rsidRPr="00966546">
        <w:t xml:space="preserve"> сразу же регистрировались после их заде</w:t>
      </w:r>
      <w:r w:rsidRPr="00966546">
        <w:t>р</w:t>
      </w:r>
      <w:r w:rsidRPr="00966546">
        <w:t>жания и чтобы адвокаты и родственники задержанных имели неограниченный доступ к централизованной базе данных о лицах, содержащихся под стр</w:t>
      </w:r>
      <w:r w:rsidRPr="00966546">
        <w:t>а</w:t>
      </w:r>
      <w:r w:rsidRPr="00966546">
        <w:t>жей.</w:t>
      </w:r>
    </w:p>
    <w:p w:rsidR="00966546" w:rsidRPr="00966546" w:rsidRDefault="00966546" w:rsidP="00966546">
      <w:pPr>
        <w:pStyle w:val="SingleTxtGR"/>
      </w:pPr>
      <w:r w:rsidRPr="00966546">
        <w:t>5.</w:t>
      </w:r>
      <w:r w:rsidRPr="00966546">
        <w:tab/>
        <w:t>С учетом предыдущих заключительных замечаний Комитета (пункт 8) просьба представить информацию об усилиях по контролю за соблюдением з</w:t>
      </w:r>
      <w:r w:rsidRPr="00966546">
        <w:t>а</w:t>
      </w:r>
      <w:r w:rsidR="00CC2D9B">
        <w:t>конодательства, которое</w:t>
      </w:r>
      <w:r w:rsidRPr="00966546">
        <w:t xml:space="preserve"> обязывает всех сотрудников правоохранительных орг</w:t>
      </w:r>
      <w:r w:rsidRPr="00966546">
        <w:t>а</w:t>
      </w:r>
      <w:r w:rsidRPr="00966546">
        <w:t>нов, включая отряды милиции особого н</w:t>
      </w:r>
      <w:r w:rsidR="00CC2D9B">
        <w:t>азначения, и сотрудников КГБ</w:t>
      </w:r>
      <w:r w:rsidRPr="00966546">
        <w:t xml:space="preserve"> носить при исполнении </w:t>
      </w:r>
      <w:r w:rsidR="00CC2D9B">
        <w:t xml:space="preserve">ими </w:t>
      </w:r>
      <w:r w:rsidRPr="00966546">
        <w:t>должностных обязанностей идентификационные жетоны. Просьба сообщить, все ли сотрудники правоохранительных органов экипиров</w:t>
      </w:r>
      <w:r w:rsidRPr="00966546">
        <w:t>а</w:t>
      </w:r>
      <w:r w:rsidRPr="00966546">
        <w:t xml:space="preserve">ны формой, имеющей соответствующие, </w:t>
      </w:r>
      <w:r w:rsidR="00CC2D9B">
        <w:t xml:space="preserve">ясно различимые </w:t>
      </w:r>
      <w:r w:rsidRPr="00966546">
        <w:t>опознавательные знаки, и представить данные о всех случаях, когда сотрудникам правоохран</w:t>
      </w:r>
      <w:r w:rsidRPr="00966546">
        <w:t>и</w:t>
      </w:r>
      <w:r w:rsidRPr="00966546">
        <w:t>тельных органов выносились дисциплинарные санкции или наказания за отсу</w:t>
      </w:r>
      <w:r w:rsidRPr="00966546">
        <w:t>т</w:t>
      </w:r>
      <w:r w:rsidRPr="00966546">
        <w:t>ствие на их форме идентификационных жетонов.</w:t>
      </w:r>
    </w:p>
    <w:p w:rsidR="00966546" w:rsidRDefault="00966546" w:rsidP="00966546">
      <w:pPr>
        <w:pStyle w:val="SingleTxtGR"/>
        <w:rPr>
          <w:lang w:val="en-US"/>
        </w:rPr>
      </w:pPr>
      <w:r w:rsidRPr="00966546">
        <w:t>6.</w:t>
      </w:r>
      <w:r w:rsidRPr="00966546">
        <w:tab/>
      </w:r>
      <w:r w:rsidR="00CC2D9B">
        <w:t xml:space="preserve">С учетом </w:t>
      </w:r>
      <w:r w:rsidRPr="00966546">
        <w:t>предыдущих заключительных замечаниях Комитета (пункт 10) просьба представить информацию о мерах, принятых для предупреждения а</w:t>
      </w:r>
      <w:r w:rsidRPr="00966546">
        <w:t>к</w:t>
      </w:r>
      <w:r w:rsidRPr="00966546">
        <w:t>тов пыт</w:t>
      </w:r>
      <w:r w:rsidR="00CC2D9B">
        <w:t>о</w:t>
      </w:r>
      <w:r w:rsidRPr="00966546">
        <w:t xml:space="preserve">к и жестокого обращения в местах содержания под стражей на всей территории страны. Какие меры </w:t>
      </w:r>
      <w:r w:rsidR="00CC2D9B" w:rsidRPr="00966546">
        <w:t xml:space="preserve">принимаются </w:t>
      </w:r>
      <w:r w:rsidRPr="00966546">
        <w:t>для ликвидации существенного разрыва между законодательством и его практическим соблюдением? Какие н</w:t>
      </w:r>
      <w:r w:rsidRPr="00966546">
        <w:t>о</w:t>
      </w:r>
      <w:r w:rsidRPr="00966546">
        <w:t>вые методы</w:t>
      </w:r>
      <w:r w:rsidR="00CC2D9B" w:rsidRPr="00CC2D9B">
        <w:t xml:space="preserve"> </w:t>
      </w:r>
      <w:r w:rsidR="00CC2D9B">
        <w:t xml:space="preserve">профилактики </w:t>
      </w:r>
      <w:r w:rsidR="00CC2D9B" w:rsidRPr="00966546">
        <w:t>и</w:t>
      </w:r>
      <w:r w:rsidR="00CC2D9B" w:rsidRPr="00966546">
        <w:t>с</w:t>
      </w:r>
      <w:r w:rsidR="00CC2D9B" w:rsidRPr="00966546">
        <w:t>пользуются</w:t>
      </w:r>
      <w:r w:rsidRPr="00966546">
        <w:t>?</w:t>
      </w:r>
      <w:r w:rsidRPr="009009D1">
        <w:rPr>
          <w:sz w:val="18"/>
          <w:szCs w:val="18"/>
          <w:vertAlign w:val="superscript"/>
        </w:rPr>
        <w:footnoteReference w:id="4"/>
      </w:r>
    </w:p>
    <w:p w:rsidR="00986F28" w:rsidRDefault="00986F28" w:rsidP="00986F28">
      <w:pPr>
        <w:pStyle w:val="SingleTxtGR"/>
      </w:pPr>
      <w:r>
        <w:t>7.</w:t>
      </w:r>
      <w:r>
        <w:tab/>
        <w:t>С учетом предыдущих заключительных замечаний Комитета (пункт 12) просьба представить информацию о мерах, принимаемых в целях обеспеч</w:t>
      </w:r>
      <w:r>
        <w:t>е</w:t>
      </w:r>
      <w:r>
        <w:t>ния полной независимости судебных органов в соответствии с Основными принц</w:t>
      </w:r>
      <w:r>
        <w:t>и</w:t>
      </w:r>
      <w:r>
        <w:t>пами независимости судов. Просьба описать меры, принимаемые для обеспеч</w:t>
      </w:r>
      <w:r>
        <w:t>е</w:t>
      </w:r>
      <w:r>
        <w:t>ния того, чтобы избрание, назначение, оплата труда и срок пребывания в дол</w:t>
      </w:r>
      <w:r>
        <w:t>ж</w:t>
      </w:r>
      <w:r>
        <w:t>ности судей соответствовали объективным критериям, а также для гарантир</w:t>
      </w:r>
      <w:r>
        <w:t>о</w:t>
      </w:r>
      <w:r>
        <w:t>вания независимости судей от государственных органов исполнительной вл</w:t>
      </w:r>
      <w:r>
        <w:t>а</w:t>
      </w:r>
      <w:r>
        <w:t>сти. Кроме того, просьба сообщить, были ли расследованы или реально рассл</w:t>
      </w:r>
      <w:r>
        <w:t>е</w:t>
      </w:r>
      <w:r>
        <w:t>дуются дела адвокатов, которые представляли интересы лиц, задержа</w:t>
      </w:r>
      <w:r>
        <w:t>н</w:t>
      </w:r>
      <w:r>
        <w:t>ных в связи с участием в событиях 19 декабря 2010 года, и впоследствии были и</w:t>
      </w:r>
      <w:r>
        <w:t>с</w:t>
      </w:r>
      <w:r>
        <w:t>ключены из Коллегии адвокатов, включая Олега Агеева и Татьяну Агееву, Т</w:t>
      </w:r>
      <w:r>
        <w:t>а</w:t>
      </w:r>
      <w:r>
        <w:t xml:space="preserve">мару </w:t>
      </w:r>
      <w:proofErr w:type="spellStart"/>
      <w:r>
        <w:t>Гараеву</w:t>
      </w:r>
      <w:proofErr w:type="spellEnd"/>
      <w:r>
        <w:t xml:space="preserve">, Павла </w:t>
      </w:r>
      <w:proofErr w:type="spellStart"/>
      <w:r>
        <w:t>Сапелко</w:t>
      </w:r>
      <w:proofErr w:type="spellEnd"/>
      <w:r>
        <w:t xml:space="preserve"> и Владимира </w:t>
      </w:r>
      <w:proofErr w:type="spellStart"/>
      <w:r>
        <w:t>Толстика</w:t>
      </w:r>
      <w:proofErr w:type="spellEnd"/>
      <w:r>
        <w:t>.</w:t>
      </w:r>
    </w:p>
    <w:p w:rsidR="00986F28" w:rsidRDefault="00986F28" w:rsidP="00986F28">
      <w:pPr>
        <w:pStyle w:val="SingleTxtGR"/>
      </w:pPr>
      <w:r>
        <w:t>8.</w:t>
      </w:r>
      <w:r>
        <w:tab/>
        <w:t>С учетом предыдущих заключительных замечаний Комитета (пункт 17) просьба сообщить, были ли приняты меры для обеспечения применения де-факто положений Конвенции во внутреннем праве. Просьба также сообщить, были ли приняты меры в целях практического осуществления статьи 20 Закона "О нормативных правовых актах", в частности путем организации комплексной подготовки для сотрудников судебных и правоохранительных органов, с тем чтобы обеспечить их полную осведомленность о положениях Конвенции и о возможности их непосредственного применения. Просьба представить инфо</w:t>
      </w:r>
      <w:r>
        <w:t>р</w:t>
      </w:r>
      <w:r>
        <w:t>мацию о всех вынесенных национальными судами или административными о</w:t>
      </w:r>
      <w:r>
        <w:t>р</w:t>
      </w:r>
      <w:r>
        <w:t>ганами решениях, которые претворяют в жизнь права, закрепленные в Конве</w:t>
      </w:r>
      <w:r>
        <w:t>н</w:t>
      </w:r>
      <w:r>
        <w:t>ции.</w:t>
      </w:r>
    </w:p>
    <w:p w:rsidR="00986F28" w:rsidRDefault="00986F28" w:rsidP="00986F28">
      <w:pPr>
        <w:pStyle w:val="SingleTxtGR"/>
      </w:pPr>
      <w:r>
        <w:t>9.</w:t>
      </w:r>
      <w:r>
        <w:tab/>
        <w:t>В соответствии с предыдущими заключительными замечаниями Комитета (пункт 22) просьба представить информацию о мерах, принятых для того чт</w:t>
      </w:r>
      <w:r>
        <w:t>о</w:t>
      </w:r>
      <w:r>
        <w:t>бы Уголовный кодекс квалифицировал бытовое насилие и изнасилование в бр</w:t>
      </w:r>
      <w:r>
        <w:t>а</w:t>
      </w:r>
      <w:r>
        <w:t>ке в качестве отдельных видов преступлений, и сообщить, обеспечиваются ли жер</w:t>
      </w:r>
      <w:r>
        <w:t>т</w:t>
      </w:r>
      <w:r>
        <w:t>вам насилия, особенно женщинам и детям, практическая защита и долг</w:t>
      </w:r>
      <w:r>
        <w:t>о</w:t>
      </w:r>
      <w:r>
        <w:t>срочная реабилитация. Просьба представить информацию о более масштабных инфо</w:t>
      </w:r>
      <w:r>
        <w:t>р</w:t>
      </w:r>
      <w:r>
        <w:t>мационно-просветительских кампаниях и об организации подготовки по вопр</w:t>
      </w:r>
      <w:r>
        <w:t>о</w:t>
      </w:r>
      <w:r>
        <w:t>сам бытового насилия для судей, адвокатов, сотрудников правоохранительных органов и социальных работников, которые непосредственно контактируют с жертвами, а также для населения в целом. Просьба представить данные о чи</w:t>
      </w:r>
      <w:r>
        <w:t>с</w:t>
      </w:r>
      <w:r>
        <w:t>ле полученных в ходе отчетного периода жалоб на акты сексуального и бытового насилия, а также информацию о расследованиях и результатах любых суде</w:t>
      </w:r>
      <w:r>
        <w:t>б</w:t>
      </w:r>
      <w:r>
        <w:t>ных пресл</w:t>
      </w:r>
      <w:r>
        <w:t>е</w:t>
      </w:r>
      <w:r>
        <w:t>дований таких случаев.</w:t>
      </w:r>
    </w:p>
    <w:p w:rsidR="00986F28" w:rsidRDefault="00986F28" w:rsidP="00986F28">
      <w:pPr>
        <w:pStyle w:val="SingleTxtGR"/>
      </w:pPr>
      <w:r>
        <w:t>10.</w:t>
      </w:r>
      <w:r>
        <w:tab/>
        <w:t>С учетом предыдущих заключительных замечаний Комитета (пункт 25) просьба проинформировать Комитет об усилиях, направленных на обесп</w:t>
      </w:r>
      <w:r>
        <w:t>е</w:t>
      </w:r>
      <w:r>
        <w:t>чение защиты правозащитников и журналистов от запугиваний и насилия в связи с их профессиональной деятельностью. Обеспечиваются ли оперативное, беспр</w:t>
      </w:r>
      <w:r>
        <w:t>и</w:t>
      </w:r>
      <w:r>
        <w:t>страстное и тщательное расследование сообщений о таких гонениях и судебное преследование и наказание виновных? Просьба, в частности, соо</w:t>
      </w:r>
      <w:r>
        <w:t>б</w:t>
      </w:r>
      <w:r>
        <w:t xml:space="preserve">щить: </w:t>
      </w:r>
    </w:p>
    <w:p w:rsidR="00986F28" w:rsidRDefault="00986F28" w:rsidP="00986F28">
      <w:pPr>
        <w:pStyle w:val="SingleTxtGR"/>
      </w:pPr>
      <w:r>
        <w:tab/>
        <w:t>а)</w:t>
      </w:r>
      <w:r>
        <w:tab/>
        <w:t>прилагаются ли усилия, с тем чтобы неправительственные орган</w:t>
      </w:r>
      <w:r>
        <w:t>и</w:t>
      </w:r>
      <w:r>
        <w:t>зации имели возможность запрашивать и получать надлежащее финансиров</w:t>
      </w:r>
      <w:r>
        <w:t>а</w:t>
      </w:r>
      <w:r>
        <w:t>ние, в том числе из-за границы, для ведения мирной правозащитной деятельн</w:t>
      </w:r>
      <w:r>
        <w:t>о</w:t>
      </w:r>
      <w:r>
        <w:t>сти. В этой связи просьба прокомментировать утверждение о том, что в июле 2013 года политический активист Андрей Гайдуков был приговорен к лишению свободы по обвинениям, вытекающим из того, что он прилагал усилия для п</w:t>
      </w:r>
      <w:r>
        <w:t>о</w:t>
      </w:r>
      <w:r>
        <w:t xml:space="preserve">лучения иностранной финансовой помощи для своей работы; </w:t>
      </w:r>
    </w:p>
    <w:p w:rsidR="00986F28" w:rsidRDefault="00986F28" w:rsidP="00986F2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были ли проведены расследования утверждений об угрозах и пр</w:t>
      </w:r>
      <w:r>
        <w:t>и</w:t>
      </w:r>
      <w:r>
        <w:t xml:space="preserve">теснениях со стороны властей в отношении правозащитников и журналистов, в частности в отношении журналистов Ирины </w:t>
      </w:r>
      <w:proofErr w:type="spellStart"/>
      <w:r>
        <w:t>Халип</w:t>
      </w:r>
      <w:proofErr w:type="spellEnd"/>
      <w:r>
        <w:t xml:space="preserve"> и Андрея Почобута; Пре</w:t>
      </w:r>
      <w:r>
        <w:t>д</w:t>
      </w:r>
      <w:r>
        <w:t xml:space="preserve">седателя Белорусского хельсинкского комитета Олега </w:t>
      </w:r>
      <w:proofErr w:type="spellStart"/>
      <w:r>
        <w:t>Гулака</w:t>
      </w:r>
      <w:proofErr w:type="spellEnd"/>
      <w:r>
        <w:t>; модераторов о</w:t>
      </w:r>
      <w:r>
        <w:t>п</w:t>
      </w:r>
      <w:r>
        <w:t xml:space="preserve">позиционных социальных сетей, включая Романа </w:t>
      </w:r>
      <w:proofErr w:type="spellStart"/>
      <w:r>
        <w:t>Протасевича</w:t>
      </w:r>
      <w:proofErr w:type="spellEnd"/>
      <w:r>
        <w:t>; и руководит</w:t>
      </w:r>
      <w:r>
        <w:t>е</w:t>
      </w:r>
      <w:r>
        <w:t>ля правозащитного центра "Правовая помощь населению" Олега Волчека. Если да, то просьба проинформировать Комитет о результатах этих расследов</w:t>
      </w:r>
      <w:r>
        <w:t>а</w:t>
      </w:r>
      <w:r>
        <w:t>ний; и</w:t>
      </w:r>
    </w:p>
    <w:p w:rsidR="00986F28" w:rsidRDefault="00986F28" w:rsidP="00986F28">
      <w:pPr>
        <w:pStyle w:val="SingleTxtGR"/>
      </w:pPr>
      <w:r>
        <w:tab/>
        <w:t>с)</w:t>
      </w:r>
      <w:r>
        <w:tab/>
        <w:t xml:space="preserve">расследовало ли государство-участник утверждения о том, что Председатель правозащитного центра "Весна" Алесь </w:t>
      </w:r>
      <w:proofErr w:type="spellStart"/>
      <w:r>
        <w:t>Беляцкий</w:t>
      </w:r>
      <w:proofErr w:type="spellEnd"/>
      <w:r>
        <w:t>, который в 2011 году был приговорен к четырем с половиной годам лишения свободы за финансовые правонарушения, связанные с иностранными счетами его правоз</w:t>
      </w:r>
      <w:r>
        <w:t>а</w:t>
      </w:r>
      <w:r>
        <w:t>щитной организации, был арестован и привлечен к суду в отместку за его в</w:t>
      </w:r>
      <w:r>
        <w:t>ы</w:t>
      </w:r>
      <w:r>
        <w:t>ступления на международных форумах. Просьба сообщить, какой(</w:t>
      </w:r>
      <w:proofErr w:type="spellStart"/>
      <w:r>
        <w:t>ие</w:t>
      </w:r>
      <w:proofErr w:type="spellEnd"/>
      <w:r>
        <w:t>) орган(</w:t>
      </w:r>
      <w:proofErr w:type="spellStart"/>
      <w:r>
        <w:t>ы</w:t>
      </w:r>
      <w:proofErr w:type="spellEnd"/>
      <w:r>
        <w:t>) или механизм(</w:t>
      </w:r>
      <w:proofErr w:type="spellStart"/>
      <w:r>
        <w:t>ы</w:t>
      </w:r>
      <w:proofErr w:type="spellEnd"/>
      <w:r>
        <w:t>) проводил(и) расследование(я) и каковы их результ</w:t>
      </w:r>
      <w:r>
        <w:t>а</w:t>
      </w:r>
      <w:r>
        <w:t>ты.</w:t>
      </w:r>
    </w:p>
    <w:p w:rsidR="00986F28" w:rsidRDefault="00986F28" w:rsidP="00986F28">
      <w:pPr>
        <w:pStyle w:val="SingleTxtGR"/>
        <w:keepLines/>
      </w:pPr>
      <w:r>
        <w:t>11.</w:t>
      </w:r>
      <w:r>
        <w:tab/>
        <w:t>С учетом предыдущих заключительных замечаний Комитета (пункт 23) просьба представить информацию об усилиях по устранению коре</w:t>
      </w:r>
      <w:r>
        <w:t>н</w:t>
      </w:r>
      <w:r>
        <w:t>ных причин торговли людьми, особенно в целях сексуальной эксплуатации. Просьба соо</w:t>
      </w:r>
      <w:r>
        <w:t>б</w:t>
      </w:r>
      <w:r>
        <w:t>щить, обеспечиваются ли уголовное преследование и наказание лиц, сове</w:t>
      </w:r>
      <w:r>
        <w:t>р</w:t>
      </w:r>
      <w:r>
        <w:t>шивших такие преступления, и предоставляются ли жертвам компенсация и у</w:t>
      </w:r>
      <w:r>
        <w:t>с</w:t>
      </w:r>
      <w:r>
        <w:t xml:space="preserve">луги по их </w:t>
      </w:r>
      <w:proofErr w:type="spellStart"/>
      <w:r>
        <w:t>реинтеграции</w:t>
      </w:r>
      <w:proofErr w:type="spellEnd"/>
      <w:r>
        <w:t xml:space="preserve"> в общество. Кроме того, просьба сообщить, проводи</w:t>
      </w:r>
      <w:r>
        <w:t>т</w:t>
      </w:r>
      <w:r>
        <w:t>ся ли надлежащая подготовка по этому вопросу для сотрудников правоохран</w:t>
      </w:r>
      <w:r>
        <w:t>и</w:t>
      </w:r>
      <w:r>
        <w:t>тельных органов, в частности для сотрудников пограничных и там</w:t>
      </w:r>
      <w:r>
        <w:t>о</w:t>
      </w:r>
      <w:r>
        <w:t>женных служб.</w:t>
      </w:r>
    </w:p>
    <w:p w:rsidR="00986F28" w:rsidRDefault="00986F28" w:rsidP="00986F28">
      <w:pPr>
        <w:pStyle w:val="H23GR"/>
      </w:pPr>
      <w:r>
        <w:tab/>
      </w:r>
      <w:r>
        <w:tab/>
        <w:t>Статья 3</w:t>
      </w:r>
    </w:p>
    <w:p w:rsidR="00986F28" w:rsidRDefault="00986F28" w:rsidP="00986F28">
      <w:pPr>
        <w:pStyle w:val="SingleTxtGR"/>
      </w:pPr>
      <w:r w:rsidRPr="008C5218">
        <w:t>12.</w:t>
      </w:r>
      <w:r>
        <w:tab/>
        <w:t>С учетом предыдущих заключительных замечаний Комитета (пункт 26) просьба представить информацию о мерах, принимаемых для выполнения р</w:t>
      </w:r>
      <w:r>
        <w:t>е</w:t>
      </w:r>
      <w:r>
        <w:t>комендаций о том, что государству-участнику следует пересмотреть текст и практику применения Закона 2008 года "О предоставлении иностранным гра</w:t>
      </w:r>
      <w:r>
        <w:t>ж</w:t>
      </w:r>
      <w:r>
        <w:t>данам и лицам без гражданства статуса беженца, дополнительной и временной защиты в Республике Беларусь", для приведения их в соответствие со стат</w:t>
      </w:r>
      <w:r>
        <w:t>ь</w:t>
      </w:r>
      <w:r>
        <w:t xml:space="preserve">ей 3 Конвенции. Просьба представить обновленную информацию о действующих процедурах и нынешней практике в том, что касается высылки, возвращения и экстрадиции. Кроме того, просьба сообщить, рассматривает ли государство-участник возможность ратификации Конвенции 1954 года о статусе апатридов и Конвенции 1961 года о сокращении </w:t>
      </w:r>
      <w:proofErr w:type="spellStart"/>
      <w:r>
        <w:t>безгражданства</w:t>
      </w:r>
      <w:proofErr w:type="spellEnd"/>
      <w:r>
        <w:t>.</w:t>
      </w:r>
    </w:p>
    <w:p w:rsidR="00986F28" w:rsidRDefault="00986F28" w:rsidP="00986F28">
      <w:pPr>
        <w:pStyle w:val="SingleTxtGR"/>
      </w:pPr>
      <w:r>
        <w:t>13.</w:t>
      </w:r>
      <w:r>
        <w:tab/>
        <w:t>Просьба сообщить, имели ли место какие-либо высылки, возвращения или экстрадиции после рассмотрения последнего периодического доклада и, если да, представить список стран, в которые соответствующие лица были во</w:t>
      </w:r>
      <w:r>
        <w:t>з</w:t>
      </w:r>
      <w:r>
        <w:t>вращены, и информацию о причинах, по которым они были высланы. Кроме т</w:t>
      </w:r>
      <w:r>
        <w:t>о</w:t>
      </w:r>
      <w:r>
        <w:t>го, просьба сообщить, какие механизмы обжалования созданы, обращался ли кто-либо с обжалованием, и если да, то каковы результаты.</w:t>
      </w:r>
    </w:p>
    <w:p w:rsidR="00986F28" w:rsidRDefault="00986F28" w:rsidP="00986F28">
      <w:pPr>
        <w:pStyle w:val="SingleTxtGR"/>
      </w:pPr>
      <w:r>
        <w:t>14.</w:t>
      </w:r>
      <w:r>
        <w:tab/>
        <w:t>Просьба сообщить, давало ли государство-участник дипломатические з</w:t>
      </w:r>
      <w:r>
        <w:t>а</w:t>
      </w:r>
      <w:r>
        <w:t>верения в отношении случаев возвращения, экстрадиции и высылки и, если да, представить и</w:t>
      </w:r>
      <w:r>
        <w:t>н</w:t>
      </w:r>
      <w:r>
        <w:t xml:space="preserve">формацию об этих заверениях. </w:t>
      </w:r>
    </w:p>
    <w:p w:rsidR="00986F28" w:rsidRDefault="00986F28" w:rsidP="00986F28">
      <w:pPr>
        <w:pStyle w:val="H23GR"/>
      </w:pPr>
      <w:r>
        <w:tab/>
      </w:r>
      <w:r>
        <w:tab/>
        <w:t>Статьи 5, 6 и 7</w:t>
      </w:r>
    </w:p>
    <w:p w:rsidR="00986F28" w:rsidRDefault="00986F28" w:rsidP="00986F28">
      <w:pPr>
        <w:pStyle w:val="SingleTxtGR"/>
      </w:pPr>
      <w:r>
        <w:t>15.</w:t>
      </w:r>
      <w:r>
        <w:tab/>
        <w:t>Просьба сообщить, отклоняло ли государство-участник после рассмотр</w:t>
      </w:r>
      <w:r>
        <w:t>е</w:t>
      </w:r>
      <w:r>
        <w:t>ния предыдущего доклада по той или иной причине какие-либо ходатайства третьих государств об экстрадиции лиц, подозреваемых в совершении престу</w:t>
      </w:r>
      <w:r>
        <w:t>п</w:t>
      </w:r>
      <w:r>
        <w:t>ления пытки, инициировав после этого свое собственное судебное преследов</w:t>
      </w:r>
      <w:r>
        <w:t>а</w:t>
      </w:r>
      <w:r>
        <w:t>ние. Если да, то просьба представить информацию о ходе и результатах таких разбирательств.</w:t>
      </w:r>
    </w:p>
    <w:p w:rsidR="00986F28" w:rsidRPr="00D62EC4" w:rsidRDefault="00986F28" w:rsidP="00986F28">
      <w:pPr>
        <w:pStyle w:val="SingleTxtGR"/>
      </w:pPr>
      <w:r>
        <w:t>16.</w:t>
      </w:r>
      <w:r>
        <w:tab/>
        <w:t>Просьба представить информацию о том, применяется ли национальное законод</w:t>
      </w:r>
      <w:r>
        <w:t>а</w:t>
      </w:r>
      <w:r>
        <w:t>тельство государства-участника, устанавливающее универсальную юрисдикцию, в отношении преступлений, упомянутых в статье 4 Конвенции. Какие меры принимаются для обеспечения того, чтобы акты пытки квалифиц</w:t>
      </w:r>
      <w:r>
        <w:t>и</w:t>
      </w:r>
      <w:r>
        <w:t>ровались как преступления, подпадающие под универсальную юрисдикцию? Просьба представить Комитету обновленную информацию о прогрессе, дости</w:t>
      </w:r>
      <w:r>
        <w:t>г</w:t>
      </w:r>
      <w:r>
        <w:t>нутом после рассмотрения доклада государства-участника в 2011 году в деле обеспечения всестороннего соблюдения положений Конвенции на всей терр</w:t>
      </w:r>
      <w:r>
        <w:t>и</w:t>
      </w:r>
      <w:r>
        <w:t>тории, находящейся под юрисдикцией государс</w:t>
      </w:r>
      <w:r>
        <w:t>т</w:t>
      </w:r>
      <w:r>
        <w:t xml:space="preserve">ва-участника. </w:t>
      </w:r>
    </w:p>
    <w:p w:rsidR="00986F28" w:rsidRPr="000D1B93" w:rsidRDefault="00986F28" w:rsidP="00986F28">
      <w:pPr>
        <w:pStyle w:val="H23GR"/>
      </w:pPr>
      <w:r>
        <w:tab/>
      </w:r>
      <w:r>
        <w:tab/>
      </w:r>
      <w:r w:rsidRPr="000D1B93">
        <w:t>Статья 10</w:t>
      </w:r>
    </w:p>
    <w:p w:rsidR="00986F28" w:rsidRPr="000D1B93" w:rsidRDefault="00986F28" w:rsidP="00986F28">
      <w:pPr>
        <w:pStyle w:val="SingleTxtGR"/>
      </w:pPr>
      <w:r w:rsidRPr="000D1B93">
        <w:t>17.</w:t>
      </w:r>
      <w:r w:rsidRPr="000D1B93">
        <w:tab/>
        <w:t>С учетом предыдущих заключительных замечаний Комитета (пункт 21) просьба представить информацию о:</w:t>
      </w:r>
    </w:p>
    <w:p w:rsidR="00986F28" w:rsidRPr="000D1B93" w:rsidRDefault="00986F28" w:rsidP="00986F28">
      <w:pPr>
        <w:pStyle w:val="SingleTxtGR"/>
      </w:pPr>
      <w:r>
        <w:tab/>
      </w:r>
      <w:r w:rsidRPr="000D1B93">
        <w:t>а)</w:t>
      </w:r>
      <w:r w:rsidRPr="000D1B93">
        <w:tab/>
        <w:t>программах подготовки, которые осуществляются, в частности</w:t>
      </w:r>
      <w:r>
        <w:t>,</w:t>
      </w:r>
      <w:r w:rsidRPr="000D1B93">
        <w:t xml:space="preserve"> в</w:t>
      </w:r>
      <w:r>
        <w:t> </w:t>
      </w:r>
      <w:r w:rsidRPr="000D1B93">
        <w:t>сотрудничестве с организациями гражданского общества, по положениям Конвенции и по абсолютному запрещению пыток, а также по правилам, инс</w:t>
      </w:r>
      <w:r w:rsidRPr="000D1B93">
        <w:t>т</w:t>
      </w:r>
      <w:r w:rsidRPr="000D1B93">
        <w:t>рукциям и методам ведения допросов для медицинских работников, сотрудн</w:t>
      </w:r>
      <w:r w:rsidRPr="000D1B93">
        <w:t>и</w:t>
      </w:r>
      <w:r w:rsidRPr="000D1B93">
        <w:t>ков правоохранительных органов и служб безопасности, служащих пенитенц</w:t>
      </w:r>
      <w:r w:rsidRPr="000D1B93">
        <w:t>и</w:t>
      </w:r>
      <w:r w:rsidRPr="000D1B93">
        <w:t>арных учреждений, работников судебных органов и других лиц, причастных к соде</w:t>
      </w:r>
      <w:r w:rsidRPr="000D1B93">
        <w:t>р</w:t>
      </w:r>
      <w:r w:rsidRPr="000D1B93">
        <w:t>жанию под стражей, допросам или обращению с задержанными лицами;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b</w:t>
      </w:r>
      <w:r w:rsidRPr="000D1B93">
        <w:t>)</w:t>
      </w:r>
      <w:r w:rsidRPr="000D1B93">
        <w:tab/>
        <w:t>специальной подготовке для всех соответствующих сотрудников по методам выявления признаков применения пыток и жестокого обращения на основе Стамбульского протокола</w:t>
      </w:r>
      <w:r w:rsidRPr="001E687C">
        <w:rPr>
          <w:sz w:val="18"/>
          <w:szCs w:val="18"/>
          <w:vertAlign w:val="superscript"/>
        </w:rPr>
        <w:footnoteReference w:id="5"/>
      </w:r>
      <w:r w:rsidRPr="000D1B93">
        <w:t>;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c</w:t>
      </w:r>
      <w:r w:rsidRPr="000D1B93">
        <w:t>)</w:t>
      </w:r>
      <w:r w:rsidRPr="000D1B93">
        <w:tab/>
        <w:t xml:space="preserve">применении учитывающего </w:t>
      </w:r>
      <w:proofErr w:type="spellStart"/>
      <w:r w:rsidRPr="000D1B93">
        <w:t>гендерные</w:t>
      </w:r>
      <w:proofErr w:type="spellEnd"/>
      <w:r w:rsidRPr="000D1B93">
        <w:t xml:space="preserve"> факторы подхода к подг</w:t>
      </w:r>
      <w:r w:rsidRPr="000D1B93">
        <w:t>о</w:t>
      </w:r>
      <w:r w:rsidRPr="000D1B93">
        <w:t xml:space="preserve">товке всех лиц, причастных к содержанию под стражей, к проведению допросов или к обращению с женщинами, которые подверглись в той или иной форме аресту, содержанию под стражей или тюремному </w:t>
      </w:r>
      <w:r>
        <w:t>заключению;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d</w:t>
      </w:r>
      <w:r w:rsidRPr="000D1B93">
        <w:t>)</w:t>
      </w:r>
      <w:r w:rsidRPr="000D1B93">
        <w:tab/>
        <w:t>подготовке и проведении регулярных оценок эффективности и во</w:t>
      </w:r>
      <w:r w:rsidRPr="000D1B93">
        <w:t>з</w:t>
      </w:r>
      <w:r w:rsidRPr="000D1B93">
        <w:t>действия такой подготовки и учебных программ на уменьшение числа случаев применения пыток и жестокого обращения.</w:t>
      </w:r>
    </w:p>
    <w:p w:rsidR="00986F28" w:rsidRPr="001E687C" w:rsidRDefault="00986F28" w:rsidP="00986F28">
      <w:pPr>
        <w:pStyle w:val="H23GR"/>
      </w:pPr>
      <w:r>
        <w:tab/>
      </w:r>
      <w:r>
        <w:tab/>
      </w:r>
      <w:r w:rsidRPr="001E687C">
        <w:t>Статья 11</w:t>
      </w:r>
    </w:p>
    <w:p w:rsidR="00986F28" w:rsidRPr="000D1B93" w:rsidRDefault="00986F28" w:rsidP="00986F28">
      <w:pPr>
        <w:pStyle w:val="SingleTxtGR"/>
      </w:pPr>
      <w:r w:rsidRPr="000D1B93">
        <w:t>18.</w:t>
      </w:r>
      <w:r w:rsidRPr="000D1B93">
        <w:tab/>
        <w:t>С учетом предыдущих заключительных замечаний Комитета (пункт 13) просьба сообщить:</w:t>
      </w:r>
    </w:p>
    <w:p w:rsidR="00986F28" w:rsidRPr="000D1B93" w:rsidRDefault="00986F28" w:rsidP="00986F28">
      <w:pPr>
        <w:pStyle w:val="SingleTxtGR"/>
      </w:pPr>
      <w:r w:rsidRPr="000D1B93">
        <w:tab/>
        <w:t>а)</w:t>
      </w:r>
      <w:r w:rsidRPr="000D1B93">
        <w:tab/>
        <w:t>были ли созданы полностью независимые органы, наделенные полномочиями проводить без предварительного уведомления независимые и периодические посещения мест содержания под стражей, включая психиатр</w:t>
      </w:r>
      <w:r w:rsidRPr="000D1B93">
        <w:t>и</w:t>
      </w:r>
      <w:r w:rsidRPr="000D1B93">
        <w:t>ческие больницы, и, если да, вошли ли в их состав квалифицированные юристы и медики различной специализации, знакомые с соответствующими междун</w:t>
      </w:r>
      <w:r w:rsidRPr="000D1B93">
        <w:t>а</w:t>
      </w:r>
      <w:r w:rsidRPr="000D1B93">
        <w:t>родными стандартами, а также независимые эксперты и другие представители гражданского общества;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b</w:t>
      </w:r>
      <w:r w:rsidRPr="000D1B93">
        <w:t>)</w:t>
      </w:r>
      <w:r w:rsidRPr="000D1B93">
        <w:tab/>
        <w:t>были ли приняты меры для обеспечения того, чтобы помещение в психиатрические больницы и лечение там не использовались в целях наказания или в каких-либо иных целях, помимо медицинских показаний; и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c</w:t>
      </w:r>
      <w:r w:rsidRPr="000D1B93">
        <w:t>)</w:t>
      </w:r>
      <w:r w:rsidRPr="000D1B93">
        <w:tab/>
        <w:t xml:space="preserve">расследовало ли государство-участник утверждение о том, что Игорь </w:t>
      </w:r>
      <w:proofErr w:type="spellStart"/>
      <w:r w:rsidRPr="000D1B93">
        <w:t>Постнов</w:t>
      </w:r>
      <w:proofErr w:type="spellEnd"/>
      <w:r w:rsidRPr="000D1B93">
        <w:t>, психиатр, работающий в Витебском областном клиническом центр</w:t>
      </w:r>
      <w:r>
        <w:t>е</w:t>
      </w:r>
      <w:r w:rsidRPr="000D1B93">
        <w:t xml:space="preserve"> психиатрии и наркологии, который критиковал правительственную п</w:t>
      </w:r>
      <w:r w:rsidRPr="000D1B93">
        <w:t>о</w:t>
      </w:r>
      <w:r w:rsidRPr="000D1B93">
        <w:t>литику и государственную систему здравоохранения в нескольких видеосюж</w:t>
      </w:r>
      <w:r w:rsidRPr="000D1B93">
        <w:t>е</w:t>
      </w:r>
      <w:r w:rsidRPr="000D1B93">
        <w:t>тах, размещенных в Интернете, был произвольно задержан и подвергнут пр</w:t>
      </w:r>
      <w:r w:rsidRPr="000D1B93">
        <w:t>и</w:t>
      </w:r>
      <w:r w:rsidRPr="000D1B93">
        <w:t>нудительному лечению в Витебской больнице в отместку за его критические высказывания. Если да, какой(</w:t>
      </w:r>
      <w:proofErr w:type="spellStart"/>
      <w:r w:rsidRPr="000D1B93">
        <w:t>ие</w:t>
      </w:r>
      <w:proofErr w:type="spellEnd"/>
      <w:r w:rsidRPr="000D1B93">
        <w:t>) орган(</w:t>
      </w:r>
      <w:proofErr w:type="spellStart"/>
      <w:r w:rsidRPr="000D1B93">
        <w:t>ы</w:t>
      </w:r>
      <w:proofErr w:type="spellEnd"/>
      <w:r w:rsidRPr="000D1B93">
        <w:t>) или механизм(</w:t>
      </w:r>
      <w:proofErr w:type="spellStart"/>
      <w:r w:rsidRPr="000D1B93">
        <w:t>ы</w:t>
      </w:r>
      <w:proofErr w:type="spellEnd"/>
      <w:r w:rsidRPr="000D1B93">
        <w:t>) проводил(и) ра</w:t>
      </w:r>
      <w:r w:rsidRPr="000D1B93">
        <w:t>с</w:t>
      </w:r>
      <w:r w:rsidRPr="000D1B93">
        <w:t>следов</w:t>
      </w:r>
      <w:r>
        <w:t>ание(я) и каковы их результаты?</w:t>
      </w:r>
    </w:p>
    <w:p w:rsidR="00986F28" w:rsidRPr="000D1B93" w:rsidRDefault="00986F28" w:rsidP="00986F28">
      <w:pPr>
        <w:pStyle w:val="SingleTxtGR"/>
        <w:keepNext/>
      </w:pPr>
      <w:r w:rsidRPr="000D1B93">
        <w:t>19.</w:t>
      </w:r>
      <w:r w:rsidRPr="000D1B93">
        <w:tab/>
        <w:t>В соответствии с предыдущими заключительными замечаниями Комитета (пункт 14) просьба представить дополнительную информацию о:</w:t>
      </w:r>
    </w:p>
    <w:p w:rsidR="00986F28" w:rsidRPr="000D1B93" w:rsidRDefault="00986F28" w:rsidP="00986F28">
      <w:pPr>
        <w:pStyle w:val="SingleTxtGR"/>
      </w:pPr>
      <w:r w:rsidRPr="000D1B93">
        <w:tab/>
        <w:t>а)</w:t>
      </w:r>
      <w:r w:rsidRPr="000D1B93">
        <w:tab/>
        <w:t>контроле за пенитенциарными и специальными учреждениями со стороны Республиканской общественной наблюдательной комиссии, а также областных и Минской городской наблюдательных комиссий, с указанием того, имеют ли эти комиссии возможность посещать все места содержания под стр</w:t>
      </w:r>
      <w:r w:rsidRPr="000D1B93">
        <w:t>а</w:t>
      </w:r>
      <w:r w:rsidRPr="000D1B93">
        <w:t>жей, включая следственные изоляторы, центры административного задержания и милицейские изоляторы. Просьба представить подробные сведения о любых фактах, вызвавших беспокойство комиссий в связи с возможными нарушениями законодательства, выявленных в ходе посещений мест содержания под стражей, и сообщить, какие меры приняли власти с учетом информации этих органов об условиях содержания под стражей, которые могут быть приравнены к жесток</w:t>
      </w:r>
      <w:r w:rsidRPr="000D1B93">
        <w:t>о</w:t>
      </w:r>
      <w:r w:rsidRPr="000D1B93">
        <w:t>му обращению. Просьба также сообщить, были ли приняты меры для обеспеч</w:t>
      </w:r>
      <w:r w:rsidRPr="000D1B93">
        <w:t>е</w:t>
      </w:r>
      <w:r w:rsidRPr="000D1B93">
        <w:t>ния того, чтобы в состав таких комиссий вошли независимые эксперты по пр</w:t>
      </w:r>
      <w:r w:rsidRPr="000D1B93">
        <w:t>а</w:t>
      </w:r>
      <w:r w:rsidRPr="000D1B93">
        <w:t>вам человека и чтобы они обладали необходимыми полномочиями для провед</w:t>
      </w:r>
      <w:r w:rsidRPr="000D1B93">
        <w:t>е</w:t>
      </w:r>
      <w:r w:rsidRPr="000D1B93">
        <w:t>ния своей деятельности, включая доступ к делам заключенных, право посещать места содержания под стражей без предварительного уведомления, беседовать с заключенными без присутствия сотрудников пенитенциарных учреждений и делать записи во время посещений;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b</w:t>
      </w:r>
      <w:r>
        <w:t>)</w:t>
      </w:r>
      <w:r w:rsidRPr="000D1B93">
        <w:tab/>
        <w:t>"общественных объединениях", упоминаемых в дополнительной информации, которая была представлена Беларусью касательно выполнения пункта 14 предыдущих заключительных замечаний</w:t>
      </w:r>
      <w:r w:rsidRPr="00BC112F">
        <w:rPr>
          <w:sz w:val="18"/>
          <w:szCs w:val="18"/>
          <w:vertAlign w:val="superscript"/>
        </w:rPr>
        <w:footnoteReference w:id="6"/>
      </w:r>
      <w:r w:rsidRPr="000D1B93">
        <w:t>. Просьба сообщить, скол</w:t>
      </w:r>
      <w:r w:rsidRPr="000D1B93">
        <w:t>ь</w:t>
      </w:r>
      <w:r w:rsidRPr="000D1B93">
        <w:t>ко существует таких объединений, кто является их членами, могут ли они п</w:t>
      </w:r>
      <w:r w:rsidRPr="000D1B93">
        <w:t>о</w:t>
      </w:r>
      <w:r w:rsidRPr="000D1B93">
        <w:t>сещать места содержания под стражей без предварительного уведомления и о</w:t>
      </w:r>
      <w:r w:rsidRPr="000D1B93">
        <w:t>б</w:t>
      </w:r>
      <w:r w:rsidRPr="000D1B93">
        <w:t>народуются ли оперативно и открыто выявленные ими факты. Просьба пре</w:t>
      </w:r>
      <w:r w:rsidRPr="000D1B93">
        <w:t>д</w:t>
      </w:r>
      <w:r w:rsidRPr="000D1B93">
        <w:t>ставить данные о числе мест содержания под стражей, которые посетили пре</w:t>
      </w:r>
      <w:r w:rsidRPr="000D1B93">
        <w:t>д</w:t>
      </w:r>
      <w:r w:rsidRPr="000D1B93">
        <w:t>ставители общественных объединений в течение отчетного периода, и о любых фактах, вызвавших их беспокойство в связи с возможными выявленными нар</w:t>
      </w:r>
      <w:r w:rsidRPr="000D1B93">
        <w:t>у</w:t>
      </w:r>
      <w:r w:rsidRPr="000D1B93">
        <w:t>шениями, и о любых мерах, принятых властями с учетом информации об усл</w:t>
      </w:r>
      <w:r w:rsidRPr="000D1B93">
        <w:t>о</w:t>
      </w:r>
      <w:r w:rsidRPr="000D1B93">
        <w:t>виях содержания под стражей, которые могут быть приравнены к жестокому обращению;</w:t>
      </w:r>
    </w:p>
    <w:p w:rsidR="00986F28" w:rsidRPr="000D1B93" w:rsidRDefault="00986F28" w:rsidP="00986F28">
      <w:pPr>
        <w:pStyle w:val="SingleTxtGR"/>
      </w:pPr>
      <w:r w:rsidRPr="000D1B93">
        <w:tab/>
        <w:t>с)</w:t>
      </w:r>
      <w:r w:rsidRPr="000D1B93">
        <w:tab/>
        <w:t>доступе других независимых неправительственных контрольных механизмов к местам содержания под стражей с указанием числа посещений мест содержания под стражей, включая психиатрические больницы, которые были проведены представителями национальных или международных неправ</w:t>
      </w:r>
      <w:r w:rsidRPr="000D1B93">
        <w:t>и</w:t>
      </w:r>
      <w:r w:rsidRPr="000D1B93">
        <w:t xml:space="preserve">тельственных организаций в течение отчетного периода; и </w:t>
      </w:r>
    </w:p>
    <w:p w:rsidR="00986F28" w:rsidRPr="000D1B93" w:rsidRDefault="00986F28" w:rsidP="00986F28">
      <w:pPr>
        <w:pStyle w:val="SingleTxtGR"/>
      </w:pPr>
      <w:r w:rsidRPr="000D1B93">
        <w:tab/>
      </w:r>
      <w:r w:rsidRPr="000D1B93">
        <w:rPr>
          <w:lang w:val="en-US"/>
        </w:rPr>
        <w:t>d</w:t>
      </w:r>
      <w:r w:rsidRPr="000D1B93">
        <w:t>)</w:t>
      </w:r>
      <w:r w:rsidRPr="000D1B93">
        <w:tab/>
        <w:t>усилиях, направленных на расширение сотрудничества с правоз</w:t>
      </w:r>
      <w:r w:rsidRPr="000D1B93">
        <w:t>а</w:t>
      </w:r>
      <w:r w:rsidRPr="000D1B93">
        <w:t>щитными механизмами Организации Объединенных Наций, с указанием того, дало ли согласие или планирует ли дать согласие государство-участник на п</w:t>
      </w:r>
      <w:r w:rsidRPr="000D1B93">
        <w:t>о</w:t>
      </w:r>
      <w:r w:rsidRPr="000D1B93">
        <w:t>сещения Рабочей группы по произвольным задержаниям, Специального до</w:t>
      </w:r>
      <w:r w:rsidRPr="000D1B93">
        <w:t>к</w:t>
      </w:r>
      <w:r w:rsidRPr="000D1B93">
        <w:t>ладчика по вопросу о пытках и других жестоких, бесчеловечных или унижа</w:t>
      </w:r>
      <w:r w:rsidRPr="000D1B93">
        <w:t>ю</w:t>
      </w:r>
      <w:r w:rsidRPr="000D1B93">
        <w:t>щих достоинство видов обращения и наказания, Специального докладчика по вопросу о поощрении и защите права на свободу мнений и их свободное выр</w:t>
      </w:r>
      <w:r w:rsidRPr="000D1B93">
        <w:t>а</w:t>
      </w:r>
      <w:r w:rsidRPr="000D1B93">
        <w:t>жение, Специального докладчика по вопросу о положении правозащитников, Специального докладчика по вопросу о праве на свободу мирных собраний и праве на ассоциацию, Специального докладчика о положении в области прав человека в Беларуси и Верховного комиссара Организации Объединенных Н</w:t>
      </w:r>
      <w:r w:rsidRPr="000D1B93">
        <w:t>а</w:t>
      </w:r>
      <w:r w:rsidRPr="000D1B93">
        <w:t>ций по правам человека. Если государство-участник дало согласие на эти пос</w:t>
      </w:r>
      <w:r w:rsidRPr="000D1B93">
        <w:t>е</w:t>
      </w:r>
      <w:r w:rsidRPr="000D1B93">
        <w:t>щения, то просьба сообщить, позволит ли оно экспертам и механизмам прове</w:t>
      </w:r>
      <w:r w:rsidRPr="000D1B93">
        <w:t>с</w:t>
      </w:r>
      <w:r w:rsidRPr="000D1B93">
        <w:t>ти посещения в соответствии с их предло</w:t>
      </w:r>
      <w:r>
        <w:t>женными методами и процедурами.</w:t>
      </w:r>
    </w:p>
    <w:p w:rsidR="00986F28" w:rsidRPr="000D1B93" w:rsidRDefault="00986F28" w:rsidP="00986F28">
      <w:pPr>
        <w:pStyle w:val="SingleTxtGR"/>
      </w:pPr>
      <w:r w:rsidRPr="000D1B93">
        <w:t>20.</w:t>
      </w:r>
      <w:r w:rsidRPr="000D1B93">
        <w:tab/>
        <w:t>В связи с предыдущими заключительными замечаниями Комитета (пункт</w:t>
      </w:r>
      <w:r>
        <w:t> </w:t>
      </w:r>
      <w:r w:rsidRPr="000D1B93">
        <w:t>19) просьба представить информацию о мерах, принятых для привед</w:t>
      </w:r>
      <w:r w:rsidRPr="000D1B93">
        <w:t>е</w:t>
      </w:r>
      <w:r w:rsidRPr="000D1B93">
        <w:t>ния условий содержания в местах содержания под стражей в соответствие со Стандартными минимальными правилами обращения с заключенными и с др</w:t>
      </w:r>
      <w:r w:rsidRPr="000D1B93">
        <w:t>у</w:t>
      </w:r>
      <w:r w:rsidRPr="000D1B93">
        <w:t>гими соответствующими международными и национальными правовыми но</w:t>
      </w:r>
      <w:r w:rsidRPr="000D1B93">
        <w:t>р</w:t>
      </w:r>
      <w:r w:rsidRPr="000D1B93">
        <w:t>мами. Просьба, в частности, представить информацию о мерах, принятых для уменьшения переполненности тюрем, и о введении мер, не связанных с закл</w:t>
      </w:r>
      <w:r w:rsidRPr="000D1B93">
        <w:t>ю</w:t>
      </w:r>
      <w:r w:rsidRPr="000D1B93">
        <w:t>чением под стражу, в соответствии с Токийскими правилами</w:t>
      </w:r>
      <w:r w:rsidRPr="00BC112F">
        <w:rPr>
          <w:sz w:val="18"/>
          <w:szCs w:val="18"/>
          <w:vertAlign w:val="superscript"/>
        </w:rPr>
        <w:footnoteReference w:id="7"/>
      </w:r>
      <w:r>
        <w:t>.</w:t>
      </w:r>
    </w:p>
    <w:p w:rsidR="00986F28" w:rsidRPr="00D507E7" w:rsidRDefault="00986F28" w:rsidP="00986F28">
      <w:pPr>
        <w:pStyle w:val="SingleTxtGR"/>
      </w:pPr>
      <w:r w:rsidRPr="000D1B93">
        <w:t>21.</w:t>
      </w:r>
      <w:r w:rsidRPr="000D1B93">
        <w:tab/>
        <w:t xml:space="preserve">С учетом предыдущих заключительных замечаний Комитета (пункт 20) просьба сообщить, прилагались ли усилия для принятия незамедлительных и эффективных мер в целях борьбы с насилием в пенитенциарных учреждениях в соответствии с </w:t>
      </w:r>
      <w:proofErr w:type="spellStart"/>
      <w:r w:rsidRPr="000D1B93">
        <w:t>Бангкокскими</w:t>
      </w:r>
      <w:proofErr w:type="spellEnd"/>
      <w:r w:rsidRPr="000D1B93">
        <w:t xml:space="preserve"> правилами</w:t>
      </w:r>
      <w:r w:rsidRPr="00BC112F">
        <w:rPr>
          <w:sz w:val="18"/>
          <w:szCs w:val="18"/>
          <w:vertAlign w:val="superscript"/>
        </w:rPr>
        <w:footnoteReference w:id="8"/>
      </w:r>
      <w:r w:rsidRPr="000D1B93">
        <w:t>. Просьба проинформировать Комитет о том, создан ли или же создается и разрабатывается механизм приема жалоб на сексуальное насилие. Просьба представить информацию о том, проходят ли с</w:t>
      </w:r>
      <w:r w:rsidRPr="000D1B93">
        <w:t>о</w:t>
      </w:r>
      <w:r w:rsidRPr="000D1B93">
        <w:t>трудники правоохранительных органов подготовку по процедурам приема т</w:t>
      </w:r>
      <w:r w:rsidRPr="000D1B93">
        <w:t>а</w:t>
      </w:r>
      <w:r w:rsidRPr="000D1B93">
        <w:t>ких жалоб и по полному запрещению сексуального насилия как одной из форм пытки.</w:t>
      </w:r>
    </w:p>
    <w:p w:rsidR="00986F28" w:rsidRPr="006B3907" w:rsidRDefault="00986F28" w:rsidP="00986F28">
      <w:pPr>
        <w:pStyle w:val="SingleTxtGR"/>
      </w:pPr>
      <w:r w:rsidRPr="006B3907">
        <w:t>22.</w:t>
      </w:r>
      <w:r w:rsidRPr="006B3907">
        <w:tab/>
        <w:t>Просьба представить статистические данные о числе случаев смерти в местах содержания под стражей, включая подробные сведения о расследован</w:t>
      </w:r>
      <w:r w:rsidRPr="006B3907">
        <w:t>и</w:t>
      </w:r>
      <w:r w:rsidRPr="006B3907">
        <w:t>ях имевших место в прошлом инцидентов и о судебных преследованиях дол</w:t>
      </w:r>
      <w:r w:rsidRPr="006B3907">
        <w:t>ж</w:t>
      </w:r>
      <w:r w:rsidRPr="006B3907">
        <w:t>ностных лиц, несущих ответственность за такие деяния. Просьба также соо</w:t>
      </w:r>
      <w:r w:rsidRPr="006B3907">
        <w:t>б</w:t>
      </w:r>
      <w:r w:rsidRPr="006B3907">
        <w:t xml:space="preserve">щить, какие были приняты меры для предотвращения случаев смерти в местах содержания под стражей. </w:t>
      </w:r>
    </w:p>
    <w:p w:rsidR="00986F28" w:rsidRPr="006B3907" w:rsidRDefault="00986F28" w:rsidP="00986F28">
      <w:pPr>
        <w:pStyle w:val="H23GR"/>
      </w:pPr>
      <w:r>
        <w:tab/>
      </w:r>
      <w:r>
        <w:tab/>
      </w:r>
      <w:r w:rsidRPr="006B3907">
        <w:t>Статьи 12 и 13</w:t>
      </w:r>
    </w:p>
    <w:p w:rsidR="00986F28" w:rsidRPr="006B3907" w:rsidRDefault="00986F28" w:rsidP="00986F28">
      <w:pPr>
        <w:pStyle w:val="SingleTxtGR"/>
      </w:pPr>
      <w:r w:rsidRPr="006B3907">
        <w:t>23.</w:t>
      </w:r>
      <w:r w:rsidRPr="006B3907">
        <w:tab/>
        <w:t>Просьба представить обновленную информацию о всех принимаемых в государстве-участнике мерах по расследованию случаев насильственных исче</w:t>
      </w:r>
      <w:r w:rsidRPr="006B3907">
        <w:t>з</w:t>
      </w:r>
      <w:r w:rsidRPr="006B3907">
        <w:t>новений (пункт 9), в частности исчезновения Виктора Гончара, Анатолия Кр</w:t>
      </w:r>
      <w:r w:rsidRPr="006B3907">
        <w:t>а</w:t>
      </w:r>
      <w:r w:rsidRPr="006B3907">
        <w:t xml:space="preserve">совского, Юрия </w:t>
      </w:r>
      <w:proofErr w:type="spellStart"/>
      <w:r w:rsidRPr="006B3907">
        <w:t>Захаренко</w:t>
      </w:r>
      <w:proofErr w:type="spellEnd"/>
      <w:r w:rsidRPr="006B3907">
        <w:t xml:space="preserve"> и Дмитрия Завадского. Просьба сообщить, как пр</w:t>
      </w:r>
      <w:r w:rsidRPr="006B3907">
        <w:t>о</w:t>
      </w:r>
      <w:r w:rsidRPr="006B3907">
        <w:t>двигается каждое из этих расследований, были ли предприняты в течение о</w:t>
      </w:r>
      <w:r w:rsidRPr="006B3907">
        <w:t>т</w:t>
      </w:r>
      <w:r w:rsidRPr="006B3907">
        <w:t>четного периода дополнительные усилия для эффективного расследования этих случаев, были ли вынесены в</w:t>
      </w:r>
      <w:r>
        <w:t>и</w:t>
      </w:r>
      <w:r w:rsidRPr="006B3907">
        <w:t>новным какие-либо меры наказания или взыск</w:t>
      </w:r>
      <w:r w:rsidRPr="006B3907">
        <w:t>а</w:t>
      </w:r>
      <w:r w:rsidRPr="006B3907">
        <w:t>ния и были ли предоставлены родственникам указанных лиц какие-либо сре</w:t>
      </w:r>
      <w:r w:rsidRPr="006B3907">
        <w:t>д</w:t>
      </w:r>
      <w:r w:rsidRPr="006B3907">
        <w:t>ства правовой защиты. Имеют ли родственники и адвокаты доступ к информ</w:t>
      </w:r>
      <w:r w:rsidRPr="006B3907">
        <w:t>а</w:t>
      </w:r>
      <w:r w:rsidRPr="006B3907">
        <w:t>ции о расследованиях, которые были проведены до настоящего времени, а та</w:t>
      </w:r>
      <w:r w:rsidRPr="006B3907">
        <w:t>к</w:t>
      </w:r>
      <w:r w:rsidRPr="006B3907">
        <w:t>же к базе данных об исчезновениях? Просьба пояснить, в каком законе или нормативном акте определены меры наказания за насильственные исчезновения для государственных должностных лиц или других лиц, выступающих в оф</w:t>
      </w:r>
      <w:r w:rsidRPr="006B3907">
        <w:t>и</w:t>
      </w:r>
      <w:r w:rsidRPr="006B3907">
        <w:t>циальном качестве, или по их подстрекательству, или с их ведома или молчал</w:t>
      </w:r>
      <w:r w:rsidRPr="006B3907">
        <w:t>и</w:t>
      </w:r>
      <w:r w:rsidRPr="006B3907">
        <w:t>вого согласия. Просьба представить подробные сведения об основном содерж</w:t>
      </w:r>
      <w:r w:rsidRPr="006B3907">
        <w:t>а</w:t>
      </w:r>
      <w:r w:rsidRPr="006B3907">
        <w:t>нии этих нормативных положений и о результатах любых судебных преслед</w:t>
      </w:r>
      <w:r w:rsidRPr="006B3907">
        <w:t>о</w:t>
      </w:r>
      <w:r w:rsidRPr="006B3907">
        <w:t xml:space="preserve">ваний, возбужденных на их основании до настоящего времени. </w:t>
      </w:r>
    </w:p>
    <w:p w:rsidR="00986F28" w:rsidRPr="006B3907" w:rsidRDefault="00986F28" w:rsidP="00986F28">
      <w:pPr>
        <w:pStyle w:val="SingleTxtGR"/>
      </w:pPr>
      <w:r w:rsidRPr="006B3907">
        <w:t>24.</w:t>
      </w:r>
      <w:r w:rsidRPr="006B3907">
        <w:tab/>
        <w:t>С учетом предыдущих заключительных замечаний Комитета (пункт</w:t>
      </w:r>
      <w:r>
        <w:t> </w:t>
      </w:r>
      <w:r w:rsidRPr="006B3907">
        <w:t>11)</w:t>
      </w:r>
      <w:r>
        <w:t> </w:t>
      </w:r>
      <w:r w:rsidRPr="006B3907">
        <w:t>просьба представить информацию о мерах, принятых после рассмо</w:t>
      </w:r>
      <w:r w:rsidRPr="006B3907">
        <w:t>т</w:t>
      </w:r>
      <w:r w:rsidRPr="006B3907">
        <w:t>рения последнего периодического доклада, с тем чтобы утверждения о пытках и жестоком обращении расследовались оперативно, беспристрастно и эффе</w:t>
      </w:r>
      <w:r w:rsidRPr="006B3907">
        <w:t>к</w:t>
      </w:r>
      <w:r w:rsidRPr="006B3907">
        <w:t>тивно, и сообщить, были ли привлечены к ответственности и наказаны вино</w:t>
      </w:r>
      <w:r w:rsidRPr="006B3907">
        <w:t>в</w:t>
      </w:r>
      <w:r w:rsidRPr="006B3907">
        <w:t>ные и их сообщники. В частности, просьба представить информацию о:</w:t>
      </w:r>
    </w:p>
    <w:p w:rsidR="00986F28" w:rsidRPr="006B3907" w:rsidRDefault="00986F28" w:rsidP="00986F28">
      <w:pPr>
        <w:pStyle w:val="SingleTxtGR"/>
      </w:pPr>
      <w:r w:rsidRPr="006B3907">
        <w:tab/>
        <w:t>а)</w:t>
      </w:r>
      <w:r w:rsidRPr="006B3907">
        <w:tab/>
        <w:t>любых мерах, которые были приняты, с тем чтобы сотрудники пр</w:t>
      </w:r>
      <w:r w:rsidRPr="006B3907">
        <w:t>а</w:t>
      </w:r>
      <w:r w:rsidRPr="006B3907">
        <w:t>воохранительных органов или служб безопасности, которые обвиняются в с</w:t>
      </w:r>
      <w:r w:rsidRPr="006B3907">
        <w:t>о</w:t>
      </w:r>
      <w:r w:rsidRPr="006B3907">
        <w:t>вершении актов пытки, незамедлительно отстранялись от выполнения своих служебных обязанностей на период проведения расследования;</w:t>
      </w:r>
    </w:p>
    <w:p w:rsidR="00986F28" w:rsidRPr="006B3907" w:rsidRDefault="00986F28" w:rsidP="00986F28">
      <w:pPr>
        <w:pStyle w:val="SingleTxtGR"/>
      </w:pPr>
      <w:r w:rsidRPr="006B3907">
        <w:tab/>
      </w:r>
      <w:r w:rsidRPr="006B3907">
        <w:rPr>
          <w:lang w:val="en-US"/>
        </w:rPr>
        <w:t>b</w:t>
      </w:r>
      <w:r w:rsidRPr="006B3907">
        <w:t>)</w:t>
      </w:r>
      <w:r w:rsidRPr="006B3907">
        <w:tab/>
        <w:t>любых стратегиях или механизмах, которые разработало госуда</w:t>
      </w:r>
      <w:r w:rsidRPr="006B3907">
        <w:t>р</w:t>
      </w:r>
      <w:r w:rsidRPr="006B3907">
        <w:t>ство-участник, с тем чтобы на практике лицам, которые заявляют о том, что они стали жертвами пыток или жестокого обращения, и их родственникам обесп</w:t>
      </w:r>
      <w:r w:rsidRPr="006B3907">
        <w:t>е</w:t>
      </w:r>
      <w:r w:rsidRPr="006B3907">
        <w:t>чивалась защита от жестокого обращения или запугиваний в любой форме в связи с представлением ими жалобы или доказательств в отношении какой-либо жалобы; и</w:t>
      </w:r>
    </w:p>
    <w:p w:rsidR="00986F28" w:rsidRPr="006B3907" w:rsidRDefault="00986F28" w:rsidP="00986F28">
      <w:pPr>
        <w:pStyle w:val="SingleTxtGR"/>
      </w:pPr>
      <w:r w:rsidRPr="006B3907">
        <w:tab/>
        <w:t>с)</w:t>
      </w:r>
      <w:r w:rsidRPr="006B3907">
        <w:tab/>
        <w:t>числе случаев предполагаемого применения пыток и жестокого о</w:t>
      </w:r>
      <w:r w:rsidRPr="006B3907">
        <w:t>б</w:t>
      </w:r>
      <w:r w:rsidRPr="006B3907">
        <w:t>ращения, которые были переданы на рассмотрение Следственного комитета Республики Беларусь после его создания в январе 2012 года. Просьба сообщить, расследует ли Комитет эти случаи и по скольким случаям было возбуждено с</w:t>
      </w:r>
      <w:r w:rsidRPr="006B3907">
        <w:t>у</w:t>
      </w:r>
      <w:r w:rsidRPr="006B3907">
        <w:t xml:space="preserve">дебное преследование и/или вынесен обвинительный приговор. </w:t>
      </w:r>
    </w:p>
    <w:p w:rsidR="00986F28" w:rsidRPr="006B3907" w:rsidRDefault="00986F28" w:rsidP="00986F28">
      <w:pPr>
        <w:pStyle w:val="SingleTxtGR"/>
      </w:pPr>
      <w:r w:rsidRPr="006B3907">
        <w:t>25.</w:t>
      </w:r>
      <w:r w:rsidRPr="006B3907">
        <w:tab/>
        <w:t>Просьба представить обновленную информацию о числе полученных властями с ноября 2011 года жалоб на применение пыток или жестокого обр</w:t>
      </w:r>
      <w:r w:rsidRPr="006B3907">
        <w:t>а</w:t>
      </w:r>
      <w:r w:rsidRPr="006B3907">
        <w:t>щения и о числе расследований и судебных преследований, проведенных в св</w:t>
      </w:r>
      <w:r w:rsidRPr="006B3907">
        <w:t>я</w:t>
      </w:r>
      <w:r w:rsidRPr="006B3907">
        <w:t>зи с такими жалобами. Просьба сообщить, были ли осуждены какие-либо лица и, если да, указать, на основе каких статей Уголовного кодекса или иного закона они были осуждены и какие им были вынесены наказания.</w:t>
      </w:r>
    </w:p>
    <w:p w:rsidR="00986F28" w:rsidRPr="006B3907" w:rsidRDefault="00986F28" w:rsidP="00986F28">
      <w:pPr>
        <w:pStyle w:val="SingleTxtGR"/>
      </w:pPr>
      <w:r w:rsidRPr="006B3907">
        <w:t>26.</w:t>
      </w:r>
      <w:r w:rsidRPr="006B3907">
        <w:tab/>
        <w:t xml:space="preserve">Просьба проинформировать Комитет о любом прогрессе, достигнутом государством-участником в деле расследования тех утверждений о применении пыток, с которыми выступили Майя Абрамчик, Алесь </w:t>
      </w:r>
      <w:proofErr w:type="spellStart"/>
      <w:r w:rsidRPr="006B3907">
        <w:t>Михалевич</w:t>
      </w:r>
      <w:proofErr w:type="spellEnd"/>
      <w:r w:rsidRPr="006B3907">
        <w:t xml:space="preserve">, Андрей </w:t>
      </w:r>
      <w:proofErr w:type="spellStart"/>
      <w:r w:rsidRPr="006B3907">
        <w:t>Молчан</w:t>
      </w:r>
      <w:proofErr w:type="spellEnd"/>
      <w:r w:rsidRPr="006B3907">
        <w:t xml:space="preserve">, Владимир </w:t>
      </w:r>
      <w:proofErr w:type="spellStart"/>
      <w:r w:rsidRPr="006B3907">
        <w:t>Некляев</w:t>
      </w:r>
      <w:proofErr w:type="spellEnd"/>
      <w:r w:rsidRPr="006B3907">
        <w:t xml:space="preserve">, Александр </w:t>
      </w:r>
      <w:proofErr w:type="spellStart"/>
      <w:r w:rsidRPr="006B3907">
        <w:t>Атрощенков</w:t>
      </w:r>
      <w:proofErr w:type="spellEnd"/>
      <w:r w:rsidRPr="006B3907">
        <w:t xml:space="preserve">, Павел Плакса, Наталья </w:t>
      </w:r>
      <w:proofErr w:type="spellStart"/>
      <w:r w:rsidRPr="006B3907">
        <w:t>Радина</w:t>
      </w:r>
      <w:proofErr w:type="spellEnd"/>
      <w:r w:rsidRPr="006B3907">
        <w:t xml:space="preserve"> и Андрей Санников, и сообщить, был ли подвергнут судебному пресл</w:t>
      </w:r>
      <w:r w:rsidRPr="006B3907">
        <w:t>е</w:t>
      </w:r>
      <w:r w:rsidRPr="006B3907">
        <w:t>дованию кто-либо за совершение этих предполагаемых преступлений. Просьба также сообщить, расследует ли государство-участник сделанное отбывающим тюремный срок бывшим кандидатом в президенты Николаем Статкевичем у</w:t>
      </w:r>
      <w:r w:rsidRPr="006B3907">
        <w:t>т</w:t>
      </w:r>
      <w:r w:rsidRPr="006B3907">
        <w:t>верждение о том, что он подвергался запугиваниям со стороны администрации Шкловской исправительной колонии, которая пыталась заставить его подать ходатайство о президентском помиловании, и что эта же администрация угр</w:t>
      </w:r>
      <w:r w:rsidRPr="006B3907">
        <w:t>о</w:t>
      </w:r>
      <w:r w:rsidRPr="006B3907">
        <w:t>жала и другим заключенным, в частности изнасилованием, чтобы заставить их признать вину и ходатайствовать о помиловании.</w:t>
      </w:r>
    </w:p>
    <w:p w:rsidR="00986F28" w:rsidRPr="006B3907" w:rsidRDefault="00986F28" w:rsidP="00986F28">
      <w:pPr>
        <w:pStyle w:val="SingleTxtGR"/>
      </w:pPr>
      <w:r w:rsidRPr="006B3907">
        <w:t>27.</w:t>
      </w:r>
      <w:r w:rsidRPr="006B3907">
        <w:tab/>
        <w:t>С учетом предыдущих заключительных замечаний Комитета (пункт 15) и в свете объявленного государством-участником намерения создать национал</w:t>
      </w:r>
      <w:r w:rsidRPr="006B3907">
        <w:t>ь</w:t>
      </w:r>
      <w:r w:rsidRPr="006B3907">
        <w:t>ное правозащитное учреждение в исполнение рекомендации, сформулирова</w:t>
      </w:r>
      <w:r w:rsidRPr="006B3907">
        <w:t>н</w:t>
      </w:r>
      <w:r w:rsidRPr="006B3907">
        <w:t>ной по итогам универсального периодического обзора 2010 года</w:t>
      </w:r>
      <w:r w:rsidRPr="009009D1">
        <w:rPr>
          <w:sz w:val="18"/>
          <w:szCs w:val="18"/>
          <w:vertAlign w:val="superscript"/>
        </w:rPr>
        <w:footnoteReference w:id="9"/>
      </w:r>
      <w:r w:rsidRPr="006B3907">
        <w:t>, просьба представить обновленную информацию о том, создало ли государство-участник независимый и эффективный механизм в соответствии с Парижскими принц</w:t>
      </w:r>
      <w:r w:rsidRPr="006B3907">
        <w:t>и</w:t>
      </w:r>
      <w:r w:rsidRPr="006B3907">
        <w:t>пами</w:t>
      </w:r>
      <w:r w:rsidRPr="006B3907">
        <w:rPr>
          <w:vertAlign w:val="superscript"/>
        </w:rPr>
        <w:footnoteReference w:id="10"/>
      </w:r>
      <w:r w:rsidRPr="006B3907">
        <w:t xml:space="preserve"> для получения жалоб на нарушения прав человека, включая пытки и же</w:t>
      </w:r>
      <w:r w:rsidRPr="006B3907">
        <w:t>с</w:t>
      </w:r>
      <w:r w:rsidRPr="006B3907">
        <w:t>токое обращение, а также для проведения оперативных, беспристрастных и э</w:t>
      </w:r>
      <w:r w:rsidRPr="006B3907">
        <w:t>ф</w:t>
      </w:r>
      <w:r w:rsidRPr="006B3907">
        <w:t>фективных расследований утверждений о применении пыток, в частности п</w:t>
      </w:r>
      <w:r w:rsidRPr="006B3907">
        <w:t>о</w:t>
      </w:r>
      <w:r w:rsidRPr="006B3907">
        <w:t>средством сбора медицинских свидетельств в отношении утверждений напр</w:t>
      </w:r>
      <w:r w:rsidRPr="006B3907">
        <w:t>а</w:t>
      </w:r>
      <w:r w:rsidRPr="006B3907">
        <w:t>вивших жалобы лиц. Если такой механизм создан, то просьба представить и</w:t>
      </w:r>
      <w:r w:rsidRPr="006B3907">
        <w:t>н</w:t>
      </w:r>
      <w:r w:rsidRPr="006B3907">
        <w:t>формацию о том, проводило ли государство-участник консультации с неправ</w:t>
      </w:r>
      <w:r w:rsidRPr="006B3907">
        <w:t>и</w:t>
      </w:r>
      <w:r w:rsidRPr="006B3907">
        <w:t>тельственными организациями относительно его создания. Просьба также представить информацию о числе полученных этим механизмом жалоб на пр</w:t>
      </w:r>
      <w:r w:rsidRPr="006B3907">
        <w:t>и</w:t>
      </w:r>
      <w:r w:rsidRPr="006B3907">
        <w:t>менение пыток и жестокого обращения, о числе жалоб, которые были расслед</w:t>
      </w:r>
      <w:r w:rsidRPr="006B3907">
        <w:t>о</w:t>
      </w:r>
      <w:r w:rsidRPr="006B3907">
        <w:t>ваны, и о результатах этих расследований.</w:t>
      </w:r>
    </w:p>
    <w:p w:rsidR="00986F28" w:rsidRPr="006B3907" w:rsidRDefault="00986F28" w:rsidP="00986F28">
      <w:pPr>
        <w:pStyle w:val="H23GR"/>
      </w:pPr>
      <w:r>
        <w:tab/>
      </w:r>
      <w:r>
        <w:tab/>
      </w:r>
      <w:r w:rsidRPr="006B3907">
        <w:t>Статья 14</w:t>
      </w:r>
    </w:p>
    <w:p w:rsidR="00986F28" w:rsidRPr="006B3907" w:rsidRDefault="00986F28" w:rsidP="00986F28">
      <w:pPr>
        <w:pStyle w:val="SingleTxtGR"/>
      </w:pPr>
      <w:r w:rsidRPr="006B3907">
        <w:t>28.</w:t>
      </w:r>
      <w:r w:rsidRPr="006B3907">
        <w:tab/>
        <w:t>С учетом предыдущих заключительных замечаний Комитета (пункт</w:t>
      </w:r>
      <w:r>
        <w:t> </w:t>
      </w:r>
      <w:r w:rsidRPr="006B3907">
        <w:t>24)</w:t>
      </w:r>
      <w:r>
        <w:t> </w:t>
      </w:r>
      <w:r w:rsidRPr="006B3907">
        <w:t>просьба представить информацию о мерах, принятых в целях пр</w:t>
      </w:r>
      <w:r w:rsidRPr="006B3907">
        <w:t>е</w:t>
      </w:r>
      <w:r w:rsidRPr="006B3907">
        <w:t>доставл</w:t>
      </w:r>
      <w:r w:rsidRPr="006B3907">
        <w:t>е</w:t>
      </w:r>
      <w:r w:rsidRPr="006B3907">
        <w:t>ния надлежащего возмещения и компенсации, включая реабилитацию, жертвам п</w:t>
      </w:r>
      <w:r w:rsidRPr="006B3907">
        <w:t>ы</w:t>
      </w:r>
      <w:r w:rsidRPr="006B3907">
        <w:t xml:space="preserve">ток и жестокого обращения или их родственникам. </w:t>
      </w:r>
    </w:p>
    <w:p w:rsidR="00986F28" w:rsidRPr="006B3907" w:rsidRDefault="00986F28" w:rsidP="00986F28">
      <w:pPr>
        <w:pStyle w:val="SingleTxtGR"/>
      </w:pPr>
      <w:r w:rsidRPr="006B3907">
        <w:t>29.</w:t>
      </w:r>
      <w:r w:rsidRPr="006B3907">
        <w:tab/>
        <w:t>С учетом пункта 46 принятого Комитетом Замечания общего порядка №</w:t>
      </w:r>
      <w:r>
        <w:t> </w:t>
      </w:r>
      <w:r w:rsidRPr="006B3907">
        <w:t>3</w:t>
      </w:r>
      <w:r>
        <w:t> </w:t>
      </w:r>
      <w:r w:rsidRPr="006B3907">
        <w:t>(2012 года) об осуществлении статьи 14 государствами-участниками просьба представить информацию о решениях, которые были вынесены в пер</w:t>
      </w:r>
      <w:r w:rsidRPr="006B3907">
        <w:t>и</w:t>
      </w:r>
      <w:r w:rsidRPr="006B3907">
        <w:t>од после рассмотрения последнего периодического доклада судами о возмещ</w:t>
      </w:r>
      <w:r w:rsidRPr="006B3907">
        <w:t>е</w:t>
      </w:r>
      <w:r w:rsidRPr="006B3907">
        <w:t>нии ущерба и предоставлении компенсации. Такая информация должна вкл</w:t>
      </w:r>
      <w:r w:rsidRPr="006B3907">
        <w:t>ю</w:t>
      </w:r>
      <w:r w:rsidRPr="006B3907">
        <w:t>чать в себя сведения о числе поданных ходатайств о компенсации, числе удо</w:t>
      </w:r>
      <w:r w:rsidRPr="006B3907">
        <w:t>в</w:t>
      </w:r>
      <w:r w:rsidRPr="006B3907">
        <w:t>летворенных ходатайств и суммах, которые были определены судом и фактич</w:t>
      </w:r>
      <w:r w:rsidRPr="006B3907">
        <w:t>е</w:t>
      </w:r>
      <w:r w:rsidRPr="006B3907">
        <w:t>ски выплачены по каждому случаю. Кроме того, просьба сообщить, какие ре</w:t>
      </w:r>
      <w:r w:rsidRPr="006B3907">
        <w:t>а</w:t>
      </w:r>
      <w:r w:rsidRPr="006B3907">
        <w:t>билитационные услуги предоставляются жертвам и включают ли они в себя оказание медици</w:t>
      </w:r>
      <w:r w:rsidRPr="006B3907">
        <w:t>н</w:t>
      </w:r>
      <w:r w:rsidRPr="006B3907">
        <w:t>ской и психологической помощи.</w:t>
      </w:r>
    </w:p>
    <w:p w:rsidR="00986F28" w:rsidRPr="006B3907" w:rsidRDefault="00986F28" w:rsidP="00986F28">
      <w:pPr>
        <w:pStyle w:val="H23GR"/>
      </w:pPr>
      <w:r>
        <w:tab/>
      </w:r>
      <w:r>
        <w:tab/>
      </w:r>
      <w:r w:rsidRPr="006B3907">
        <w:t>Статья 15</w:t>
      </w:r>
    </w:p>
    <w:p w:rsidR="00986F28" w:rsidRPr="006B3907" w:rsidRDefault="00986F28" w:rsidP="00986F28">
      <w:pPr>
        <w:pStyle w:val="SingleTxtGR"/>
      </w:pPr>
      <w:r w:rsidRPr="006B3907">
        <w:t>30.</w:t>
      </w:r>
      <w:r w:rsidRPr="006B3907">
        <w:tab/>
        <w:t>Согласно полученной Комитетом информации, доказательства, получе</w:t>
      </w:r>
      <w:r w:rsidRPr="006B3907">
        <w:t>н</w:t>
      </w:r>
      <w:r w:rsidRPr="006B3907">
        <w:t>ные с помощью пыток и жестокого обращения, представлялись судьям в ряде их случаев (CAT/C/BLR/CO/4, пункт 18). Просьба представить информацию о мерах, принятых для того, чтобы признательные показания, полученные с п</w:t>
      </w:r>
      <w:r w:rsidRPr="006B3907">
        <w:t>о</w:t>
      </w:r>
      <w:r w:rsidRPr="006B3907">
        <w:t>мощью пыток или жестокого обращения, признавались в качестве доказ</w:t>
      </w:r>
      <w:r w:rsidRPr="006B3907">
        <w:t>а</w:t>
      </w:r>
      <w:r w:rsidRPr="006B3907">
        <w:t>тельств в ходе судебных разбирательств, как это предусматривают ст</w:t>
      </w:r>
      <w:r w:rsidRPr="006B3907">
        <w:t>а</w:t>
      </w:r>
      <w:r w:rsidRPr="006B3907">
        <w:t>тья</w:t>
      </w:r>
      <w:r>
        <w:t> </w:t>
      </w:r>
      <w:r w:rsidRPr="006B3907">
        <w:t>27</w:t>
      </w:r>
      <w:r>
        <w:t> </w:t>
      </w:r>
      <w:r w:rsidRPr="006B3907">
        <w:t>Конституции и статья 15 Конвенции. Кроме того, просьба сообщить, б</w:t>
      </w:r>
      <w:r w:rsidRPr="006B3907">
        <w:t>ы</w:t>
      </w:r>
      <w:r w:rsidRPr="006B3907">
        <w:t>ли ли подвергнуты судебному преследованию и наказанию какие-либо должн</w:t>
      </w:r>
      <w:r w:rsidRPr="006B3907">
        <w:t>о</w:t>
      </w:r>
      <w:r w:rsidRPr="006B3907">
        <w:t>стные лица за принуждение к даче признательных показаний с помощью пыток, и если да, то просьба представить подробные сведения о таких случаях и л</w:t>
      </w:r>
      <w:r w:rsidRPr="006B3907">
        <w:t>ю</w:t>
      </w:r>
      <w:r w:rsidRPr="006B3907">
        <w:t>бых наказаниях или взысканиях, вынесенных виновным, в частности в связи с делами Владимира Осипенко и Никола</w:t>
      </w:r>
      <w:r>
        <w:t>я</w:t>
      </w:r>
      <w:r w:rsidRPr="006B3907">
        <w:t xml:space="preserve"> </w:t>
      </w:r>
      <w:proofErr w:type="spellStart"/>
      <w:r w:rsidRPr="006B3907">
        <w:t>Автуховича</w:t>
      </w:r>
      <w:proofErr w:type="spellEnd"/>
      <w:r w:rsidRPr="006B3907">
        <w:t>.</w:t>
      </w:r>
    </w:p>
    <w:p w:rsidR="00986F28" w:rsidRPr="006B3907" w:rsidRDefault="00986F28" w:rsidP="00986F28">
      <w:pPr>
        <w:pStyle w:val="H23GR"/>
      </w:pPr>
      <w:r>
        <w:tab/>
      </w:r>
      <w:r>
        <w:tab/>
      </w:r>
      <w:r w:rsidRPr="006B3907">
        <w:t>Статья 16</w:t>
      </w:r>
    </w:p>
    <w:p w:rsidR="00986F28" w:rsidRPr="006B3907" w:rsidRDefault="00986F28" w:rsidP="00F0466F">
      <w:pPr>
        <w:pStyle w:val="SingleTxtGR"/>
        <w:keepLines/>
      </w:pPr>
      <w:r w:rsidRPr="006B3907">
        <w:t>31.</w:t>
      </w:r>
      <w:r w:rsidRPr="006B3907">
        <w:tab/>
        <w:t>Просьба представить обновленную информацию о мерах, принятых в ц</w:t>
      </w:r>
      <w:r w:rsidRPr="006B3907">
        <w:t>е</w:t>
      </w:r>
      <w:r w:rsidRPr="006B3907">
        <w:t>лях эффективного предупреждения, пресечения и наказания актов насилия в отношении детей. В этой связи просьба сообщить, содержит ли национальное законодательство четкий запрет применения телесных наказаний в отношении детей в любой среде, в том числе в школах, детских учреждениях и дома, и, е</w:t>
      </w:r>
      <w:r w:rsidRPr="006B3907">
        <w:t>с</w:t>
      </w:r>
      <w:r w:rsidRPr="006B3907">
        <w:t>ли нет, то какие прилагаются усилия для введения такого запрета</w:t>
      </w:r>
      <w:r>
        <w:t>.</w:t>
      </w:r>
    </w:p>
    <w:p w:rsidR="00986F28" w:rsidRDefault="00986F28" w:rsidP="00986F28">
      <w:pPr>
        <w:pStyle w:val="SingleTxtGR"/>
      </w:pPr>
      <w:r>
        <w:t>32.</w:t>
      </w:r>
      <w:r>
        <w:tab/>
        <w:t>Просьба проинформировать Комитет о мерах, принятых для обе</w:t>
      </w:r>
      <w:r>
        <w:t>с</w:t>
      </w:r>
      <w:r>
        <w:t>печения того, чтобы все заключенные имели неограниченный доступ к надлежащему питанию, отоплению, горячей воде и медицинским услугам и на деле получали их. Просьба также рассказать о мерах, принятых, с тем чтобы никто из закл</w:t>
      </w:r>
      <w:r>
        <w:t>ю</w:t>
      </w:r>
      <w:r>
        <w:t>ченных не лишался сна, не подвергался давлению, не помещался в одиночную камеру по каким-либо причинам и не принуждался к подаче ходатайства о п</w:t>
      </w:r>
      <w:r>
        <w:t>о</w:t>
      </w:r>
      <w:r>
        <w:t>миловании. Кроме того, просьба представить подробные данные о мерах, пр</w:t>
      </w:r>
      <w:r>
        <w:t>и</w:t>
      </w:r>
      <w:r>
        <w:t>нятых для гарантирования того, чтобы все заключенные имели возможность учиться и отправлять свои религиозные о</w:t>
      </w:r>
      <w:r>
        <w:t>б</w:t>
      </w:r>
      <w:r>
        <w:t xml:space="preserve">ряды. </w:t>
      </w:r>
    </w:p>
    <w:p w:rsidR="00986F28" w:rsidRDefault="00986F28" w:rsidP="00986F28">
      <w:pPr>
        <w:pStyle w:val="SingleTxtGR"/>
      </w:pPr>
      <w:r>
        <w:t>33.</w:t>
      </w:r>
      <w:r>
        <w:tab/>
        <w:t>Просьба представить подробную информацию о дополнительных мерах, принятых, для того чтобы все несовершеннолетние содержались отдельно от взрослых заключенных на всем протяжении тюремного заключения и чтобы у них имелись возможности для уч</w:t>
      </w:r>
      <w:r>
        <w:t>е</w:t>
      </w:r>
      <w:r>
        <w:t xml:space="preserve">бы и отдыха. </w:t>
      </w:r>
    </w:p>
    <w:p w:rsidR="00986F28" w:rsidRDefault="00986F28" w:rsidP="00986F28">
      <w:pPr>
        <w:pStyle w:val="SingleTxtGR"/>
      </w:pPr>
      <w:r>
        <w:t>34.</w:t>
      </w:r>
      <w:r>
        <w:tab/>
        <w:t>С учетом предыдущих заключительных замечаний Комитета (пункт 27) просьба представить информацию о мерах, принятых в целях улучшения усл</w:t>
      </w:r>
      <w:r>
        <w:t>о</w:t>
      </w:r>
      <w:r>
        <w:t>вий содержания лиц, приговоренных к смертной казни, и сообщить, обеспеч</w:t>
      </w:r>
      <w:r>
        <w:t>и</w:t>
      </w:r>
      <w:r>
        <w:t>ваются ли им все гарантии, предусмотренные Конвенцией. Просьба пояснить, прилагаются ли усилия для устранения секретности и произвола в связи с пр</w:t>
      </w:r>
      <w:r>
        <w:t>и</w:t>
      </w:r>
      <w:r>
        <w:t>ведением в исполнение смертных приговоров и условиями содержания в кам</w:t>
      </w:r>
      <w:r>
        <w:t>е</w:t>
      </w:r>
      <w:r>
        <w:t>рах смертников. Кроме того, просьба сообщить, какие приняты меры для созд</w:t>
      </w:r>
      <w:r>
        <w:t>а</w:t>
      </w:r>
      <w:r>
        <w:t>ния парламентской рабочей группы по вопросу о смертной казни и рассматр</w:t>
      </w:r>
      <w:r>
        <w:t>и</w:t>
      </w:r>
      <w:r>
        <w:t>вает ли государство-участник возможность ратификации второго Факультати</w:t>
      </w:r>
      <w:r>
        <w:t>в</w:t>
      </w:r>
      <w:r>
        <w:t>ного протокола к Международному пакту о гражданских и политических пр</w:t>
      </w:r>
      <w:r>
        <w:t>а</w:t>
      </w:r>
      <w:r>
        <w:t xml:space="preserve">вах, направленного на отмену смертной казни. </w:t>
      </w:r>
    </w:p>
    <w:p w:rsidR="00986F28" w:rsidRDefault="00986F28" w:rsidP="00986F28">
      <w:pPr>
        <w:pStyle w:val="H23GR"/>
      </w:pPr>
      <w:r>
        <w:tab/>
      </w:r>
      <w:r>
        <w:tab/>
        <w:t>Прочие вопросы</w:t>
      </w:r>
    </w:p>
    <w:p w:rsidR="00986F28" w:rsidRDefault="00986F28" w:rsidP="00986F28">
      <w:pPr>
        <w:pStyle w:val="SingleTxtGR"/>
      </w:pPr>
      <w:r>
        <w:t>35.</w:t>
      </w:r>
      <w:r>
        <w:tab/>
        <w:t>Просьба представить обновленную информацию о любых мерах, прин</w:t>
      </w:r>
      <w:r>
        <w:t>и</w:t>
      </w:r>
      <w:r>
        <w:t>маемых государством-участником для реагирования на угрозы террористич</w:t>
      </w:r>
      <w:r>
        <w:t>е</w:t>
      </w:r>
      <w:r>
        <w:t>ских актов. Просьба сообщить, затрагивают ли антитеррористические меры г</w:t>
      </w:r>
      <w:r>
        <w:t>а</w:t>
      </w:r>
      <w:r>
        <w:t>рантии защиты прав человека в законодательстве и на практике</w:t>
      </w:r>
      <w:r w:rsidR="00F0466F">
        <w:t>,</w:t>
      </w:r>
      <w:r>
        <w:t xml:space="preserve"> и если да, то каким образом. Кроме того, просьба сообщить, как государство-участник обе</w:t>
      </w:r>
      <w:r>
        <w:t>с</w:t>
      </w:r>
      <w:r>
        <w:t>печивает, чтобы меры, принимаемые в целях борьбы с терроризмом, соответс</w:t>
      </w:r>
      <w:r>
        <w:t>т</w:t>
      </w:r>
      <w:r>
        <w:t>вовали всем его обязательствам по международному праву. Просьба описать соответствующую подготовку, организуемую для сотрудников правоохран</w:t>
      </w:r>
      <w:r>
        <w:t>и</w:t>
      </w:r>
      <w:r>
        <w:t>тельных органов. Просьба представить информацию о числе лиц, которые были осуждены на основании антитеррористического законодательства, а та</w:t>
      </w:r>
      <w:r>
        <w:t>к</w:t>
      </w:r>
      <w:r>
        <w:t>же о правовых гарантиях и средствах защиты, доступных для лиц, в отношении к</w:t>
      </w:r>
      <w:r>
        <w:t>о</w:t>
      </w:r>
      <w:r>
        <w:t>торых принимаются антитеррористические меры, в законодательстве и на пра</w:t>
      </w:r>
      <w:r>
        <w:t>к</w:t>
      </w:r>
      <w:r>
        <w:t>тике. Просьба сообщить, поступали ли жалобы на несоблюдение соответс</w:t>
      </w:r>
      <w:r>
        <w:t>т</w:t>
      </w:r>
      <w:r>
        <w:t>вующих международных стандартов, и если да, то каковы результаты рассмо</w:t>
      </w:r>
      <w:r>
        <w:t>т</w:t>
      </w:r>
      <w:r>
        <w:t xml:space="preserve">рения этих жалоб. </w:t>
      </w:r>
    </w:p>
    <w:p w:rsidR="00986F28" w:rsidRDefault="00986F28" w:rsidP="00986F28">
      <w:pPr>
        <w:pStyle w:val="H23GR"/>
      </w:pPr>
      <w:r>
        <w:tab/>
      </w:r>
      <w:r>
        <w:tab/>
        <w:t>Общая информация о положении в области прав человека, включая новые меры и изменения, касающиеся осуществления Конвенции</w:t>
      </w:r>
    </w:p>
    <w:p w:rsidR="00986F28" w:rsidRPr="00A703A2" w:rsidRDefault="00986F28" w:rsidP="00986F28">
      <w:pPr>
        <w:pStyle w:val="SingleTxtGR"/>
      </w:pPr>
      <w:r>
        <w:t>36.</w:t>
      </w:r>
      <w:r>
        <w:tab/>
        <w:t>Просьба представить подробную информацию о новых соответствующих законодательных, административных и других мерах, принятых в целях осущ</w:t>
      </w:r>
      <w:r>
        <w:t>е</w:t>
      </w:r>
      <w:r>
        <w:t>ствления положений Конвенции и выполнения рекомендаций Комитета в пер</w:t>
      </w:r>
      <w:r>
        <w:t>и</w:t>
      </w:r>
      <w:r>
        <w:t>од после рассмотрения последнего периодического доклада в 2011 году. Эта информация может в себя включать сведения об институциональных изменен</w:t>
      </w:r>
      <w:r>
        <w:t>и</w:t>
      </w:r>
      <w:r>
        <w:t>ях, планах и программах, в том числе о выделенных ресурсах, а также стат</w:t>
      </w:r>
      <w:r>
        <w:t>и</w:t>
      </w:r>
      <w:r>
        <w:t>стические данные либо любую иную информацию, которую государс</w:t>
      </w:r>
      <w:r>
        <w:t>т</w:t>
      </w:r>
      <w:r>
        <w:t xml:space="preserve">во-участник сочтет релевантной. </w:t>
      </w:r>
    </w:p>
    <w:p w:rsidR="00986F28" w:rsidRPr="00986F28" w:rsidRDefault="00986F28" w:rsidP="00986F28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986F28" w:rsidRPr="00986F2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085" w:rsidRDefault="00E71085">
      <w:r>
        <w:rPr>
          <w:lang w:val="en-US"/>
        </w:rPr>
        <w:tab/>
      </w:r>
      <w:r>
        <w:separator/>
      </w:r>
    </w:p>
  </w:endnote>
  <w:endnote w:type="continuationSeparator" w:id="0">
    <w:p w:rsidR="00E71085" w:rsidRDefault="00E71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085" w:rsidRPr="00B74BE2" w:rsidRDefault="00E7108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Pr="00747EDC">
      <w:rPr>
        <w:szCs w:val="16"/>
        <w:lang w:val="en-US"/>
      </w:rPr>
      <w:t>13-49469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085" w:rsidRPr="00B74BE2" w:rsidRDefault="00E71085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747EDC">
      <w:rPr>
        <w:lang w:val="en-US"/>
      </w:rPr>
      <w:t>13-49469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71085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E71085" w:rsidRPr="002B682F" w:rsidRDefault="00E71085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49469</w:t>
          </w:r>
          <w:r w:rsidRPr="002B682F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100114  130114</w:t>
          </w:r>
        </w:p>
      </w:tc>
      <w:tc>
        <w:tcPr>
          <w:tcW w:w="4663" w:type="dxa"/>
          <w:vMerge w:val="restart"/>
          <w:vAlign w:val="bottom"/>
        </w:tcPr>
        <w:p w:rsidR="00E71085" w:rsidRDefault="00E71085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71085" w:rsidRDefault="00E71085" w:rsidP="00A87460">
          <w:pPr>
            <w:jc w:val="right"/>
          </w:pPr>
          <w:r>
            <w:pict>
              <v:shape id="_x0000_i1027" type="#_x0000_t75" style="width:50.25pt;height:50.25pt">
                <v:imagedata r:id="rId2" o:title="5&amp;Size=2&amp;Lang=R"/>
              </v:shape>
            </w:pict>
          </w:r>
        </w:p>
      </w:tc>
    </w:tr>
    <w:tr w:rsidR="00E71085" w:rsidRPr="00797A78" w:rsidTr="00A87460">
      <w:tc>
        <w:tcPr>
          <w:tcW w:w="4068" w:type="dxa"/>
          <w:vAlign w:val="bottom"/>
        </w:tcPr>
        <w:p w:rsidR="00E71085" w:rsidRPr="00986F28" w:rsidRDefault="00E71085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86F2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71085" w:rsidRDefault="00E71085" w:rsidP="00A87460"/>
      </w:tc>
      <w:tc>
        <w:tcPr>
          <w:tcW w:w="1124" w:type="dxa"/>
          <w:vMerge/>
        </w:tcPr>
        <w:p w:rsidR="00E71085" w:rsidRDefault="00E71085" w:rsidP="00A87460"/>
      </w:tc>
    </w:tr>
  </w:tbl>
  <w:p w:rsidR="00E71085" w:rsidRDefault="00E71085" w:rsidP="002B682F">
    <w:pPr>
      <w:spacing w:line="240" w:lineRule="auto"/>
      <w:rPr>
        <w:sz w:val="2"/>
        <w:szCs w:val="2"/>
        <w:lang w:val="en-US"/>
      </w:rPr>
    </w:pPr>
  </w:p>
  <w:p w:rsidR="00E71085" w:rsidRDefault="00E71085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085" w:rsidRPr="00F71F63" w:rsidRDefault="00E710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71085" w:rsidRPr="00F71F63" w:rsidRDefault="00E710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71085" w:rsidRPr="00635E86" w:rsidRDefault="00E71085" w:rsidP="00635E86">
      <w:pPr>
        <w:pStyle w:val="Footer"/>
      </w:pPr>
    </w:p>
  </w:footnote>
  <w:footnote w:id="1">
    <w:p w:rsidR="00E71085" w:rsidRPr="00EB1EF9" w:rsidRDefault="00E71085" w:rsidP="00966546">
      <w:pPr>
        <w:pStyle w:val="FootnoteText"/>
        <w:rPr>
          <w:sz w:val="20"/>
          <w:lang w:val="ru-RU"/>
        </w:rPr>
      </w:pPr>
      <w:r>
        <w:tab/>
      </w:r>
      <w:r w:rsidRPr="00EB1EF9">
        <w:rPr>
          <w:rStyle w:val="FootnoteReference"/>
          <w:sz w:val="20"/>
          <w:vertAlign w:val="baseline"/>
          <w:lang w:val="ru-RU"/>
        </w:rPr>
        <w:t>*</w:t>
      </w:r>
      <w:r w:rsidRPr="00EB1EF9">
        <w:rPr>
          <w:lang w:val="ru-RU"/>
        </w:rPr>
        <w:tab/>
      </w:r>
      <w:r>
        <w:rPr>
          <w:lang w:val="ru-RU"/>
        </w:rPr>
        <w:t>Принят Комитетом на его пятьдесят первой сессии (28 октября −</w:t>
      </w:r>
      <w:r>
        <w:rPr>
          <w:lang w:val="en-US"/>
        </w:rPr>
        <w:t xml:space="preserve"> </w:t>
      </w:r>
      <w:r>
        <w:rPr>
          <w:lang w:val="ru-RU"/>
        </w:rPr>
        <w:t>22 ноября 2013 года).</w:t>
      </w:r>
    </w:p>
  </w:footnote>
  <w:footnote w:id="2">
    <w:p w:rsidR="00E71085" w:rsidRPr="001A34EF" w:rsidRDefault="00E71085" w:rsidP="00966546">
      <w:pPr>
        <w:pStyle w:val="FootnoteText"/>
        <w:rPr>
          <w:lang w:val="ru-RU"/>
        </w:rPr>
      </w:pPr>
      <w:r w:rsidRPr="00966546">
        <w:rPr>
          <w:lang w:val="ru-RU"/>
        </w:rPr>
        <w:tab/>
      </w:r>
      <w:r>
        <w:rPr>
          <w:rStyle w:val="FootnoteReference"/>
        </w:rPr>
        <w:footnoteRef/>
      </w:r>
      <w:r w:rsidRPr="001A34EF">
        <w:rPr>
          <w:lang w:val="ru-RU"/>
        </w:rPr>
        <w:tab/>
      </w:r>
      <w:r>
        <w:rPr>
          <w:lang w:val="ru-RU"/>
        </w:rPr>
        <w:t xml:space="preserve">В скобках указаны номера пунктов предыдущих заключительных замечаний, которые были приняты Комитетом и опубликованы в документе под условным обозначением </w:t>
      </w:r>
      <w:r w:rsidRPr="001A34EF">
        <w:t>CAT</w:t>
      </w:r>
      <w:r w:rsidRPr="001A34EF">
        <w:rPr>
          <w:lang w:val="ru-RU"/>
        </w:rPr>
        <w:t>/</w:t>
      </w:r>
      <w:r w:rsidRPr="001A34EF">
        <w:t>C</w:t>
      </w:r>
      <w:r w:rsidRPr="001A34EF">
        <w:rPr>
          <w:lang w:val="ru-RU"/>
        </w:rPr>
        <w:t>/</w:t>
      </w:r>
      <w:r w:rsidRPr="001A34EF">
        <w:t>BLR</w:t>
      </w:r>
      <w:r w:rsidRPr="001A34EF">
        <w:rPr>
          <w:lang w:val="ru-RU"/>
        </w:rPr>
        <w:t>/</w:t>
      </w:r>
      <w:r w:rsidRPr="001A34EF">
        <w:t>CO</w:t>
      </w:r>
      <w:r w:rsidRPr="001A34EF">
        <w:rPr>
          <w:lang w:val="ru-RU"/>
        </w:rPr>
        <w:t>/4.</w:t>
      </w:r>
    </w:p>
  </w:footnote>
  <w:footnote w:id="3">
    <w:p w:rsidR="00E71085" w:rsidRPr="000544E4" w:rsidRDefault="00E71085" w:rsidP="00966546">
      <w:pPr>
        <w:pStyle w:val="FootnoteText"/>
        <w:rPr>
          <w:lang w:val="ru-RU"/>
        </w:rPr>
      </w:pPr>
      <w:r w:rsidRPr="00966546">
        <w:rPr>
          <w:lang w:val="ru-RU"/>
        </w:rPr>
        <w:tab/>
      </w:r>
      <w:r>
        <w:rPr>
          <w:rStyle w:val="FootnoteReference"/>
        </w:rPr>
        <w:footnoteRef/>
      </w:r>
      <w:r w:rsidRPr="000544E4">
        <w:rPr>
          <w:lang w:val="ru-RU"/>
        </w:rPr>
        <w:tab/>
      </w:r>
      <w:r>
        <w:rPr>
          <w:lang w:val="ru-RU"/>
        </w:rPr>
        <w:t xml:space="preserve">Вопросы, поднимаемые в связи со статьей 2, могут также иметь отношение и к другим статьям Конвенции, например к статье 16. Пункт 3 Замечания общего порядка № 2 (2008 года) об имплементации статьи 2 государствами-участниками гласит: "Закрепленное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(далее "жестокое обращение") в соответствии с пунктом 1 статьи 16 являются неделимыми, взаимозависимыми и взаимосвязанными. Обязательство предупреждать жестокое обращение на практике перекликается и в значительной мере совпадает с обязательством предупреждать пытки… На практике граница между жестоким обращением и пытками нередко является размытой". См. также главу </w:t>
      </w:r>
      <w:r>
        <w:rPr>
          <w:lang w:val="en-US"/>
        </w:rPr>
        <w:t>V</w:t>
      </w:r>
      <w:r>
        <w:rPr>
          <w:lang w:val="ru-RU"/>
        </w:rPr>
        <w:t xml:space="preserve"> того же Замечания общего порядка.</w:t>
      </w:r>
    </w:p>
  </w:footnote>
  <w:footnote w:id="4">
    <w:p w:rsidR="00E71085" w:rsidRPr="00612ECE" w:rsidRDefault="00E71085" w:rsidP="00966546">
      <w:pPr>
        <w:pStyle w:val="FootnoteText"/>
        <w:rPr>
          <w:lang w:val="ru-RU"/>
        </w:rPr>
      </w:pPr>
      <w:r w:rsidRPr="00966546">
        <w:rPr>
          <w:lang w:val="ru-RU"/>
        </w:rPr>
        <w:tab/>
      </w:r>
      <w:r>
        <w:rPr>
          <w:rStyle w:val="FootnoteReference"/>
        </w:rPr>
        <w:footnoteRef/>
      </w:r>
      <w:r w:rsidRPr="00612ECE">
        <w:rPr>
          <w:lang w:val="ru-RU"/>
        </w:rPr>
        <w:tab/>
      </w:r>
      <w:r>
        <w:rPr>
          <w:lang w:val="ru-RU"/>
        </w:rPr>
        <w:t>Например, видеозапись всех допросов, использование таких методов расследования, которые подробно описываются в Руководстве по эффективному расследованию и документированию пыток и других жестоких, бесчеловечных или унижающих достоинство видов обращения и наказания, или разработка новых форм информирования общественности или защиты несовершеннолетних.</w:t>
      </w:r>
    </w:p>
  </w:footnote>
  <w:footnote w:id="5">
    <w:p w:rsidR="00E71085" w:rsidRPr="00D30985" w:rsidRDefault="00E71085" w:rsidP="00986F2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30985">
        <w:rPr>
          <w:lang w:val="ru-RU"/>
        </w:rPr>
        <w:tab/>
      </w:r>
      <w:r>
        <w:rPr>
          <w:lang w:val="ru-RU"/>
        </w:rPr>
        <w:t>Руководство по эффективному расследованию и документированию пыток и других жестоких, бесчеловечных или унижающих достоинство видов обращения или наказания (1999 года).</w:t>
      </w:r>
    </w:p>
  </w:footnote>
  <w:footnote w:id="6">
    <w:p w:rsidR="00E71085" w:rsidRPr="00120E0A" w:rsidRDefault="00E71085" w:rsidP="00986F28">
      <w:pPr>
        <w:pStyle w:val="FootnoteText"/>
        <w:rPr>
          <w:lang w:val="ru-RU"/>
        </w:rPr>
      </w:pPr>
      <w:r w:rsidRPr="005E4732">
        <w:rPr>
          <w:lang w:val="ru-RU"/>
        </w:rPr>
        <w:tab/>
      </w:r>
      <w:r>
        <w:rPr>
          <w:rStyle w:val="FootnoteReference"/>
        </w:rPr>
        <w:footnoteRef/>
      </w:r>
      <w:r w:rsidRPr="00120E0A">
        <w:rPr>
          <w:lang w:val="ru-RU"/>
        </w:rPr>
        <w:tab/>
      </w:r>
      <w:r>
        <w:rPr>
          <w:lang w:val="ru-RU"/>
        </w:rPr>
        <w:t xml:space="preserve">Дополнительная информация Беларуси о выполнении пункта 14 выводов и рекомендаций Комитета против пыток по итогам рассмотрения четвертого периодического доклада Беларуси о мерах по выполнению обязательств в рамках Конвенции против пыток и других жестоких, бесчеловечных или унижающих достоинство видов обращения и наказания </w:t>
      </w:r>
      <w:r w:rsidRPr="00120E0A">
        <w:rPr>
          <w:lang w:val="ru-RU"/>
        </w:rPr>
        <w:t>(</w:t>
      </w:r>
      <w:r w:rsidRPr="00120E0A">
        <w:rPr>
          <w:lang w:val="en-US"/>
        </w:rPr>
        <w:t>CAT</w:t>
      </w:r>
      <w:r w:rsidRPr="00120E0A">
        <w:rPr>
          <w:lang w:val="ru-RU"/>
        </w:rPr>
        <w:t>/</w:t>
      </w:r>
      <w:r w:rsidRPr="00120E0A">
        <w:rPr>
          <w:lang w:val="en-US"/>
        </w:rPr>
        <w:t>C</w:t>
      </w:r>
      <w:r w:rsidRPr="00120E0A">
        <w:rPr>
          <w:lang w:val="ru-RU"/>
        </w:rPr>
        <w:t>/</w:t>
      </w:r>
      <w:r w:rsidRPr="00120E0A">
        <w:rPr>
          <w:lang w:val="en-US"/>
        </w:rPr>
        <w:t>BLR</w:t>
      </w:r>
      <w:r w:rsidRPr="00120E0A">
        <w:rPr>
          <w:lang w:val="ru-RU"/>
        </w:rPr>
        <w:t>/</w:t>
      </w:r>
      <w:r w:rsidRPr="00120E0A">
        <w:rPr>
          <w:lang w:val="en-US"/>
        </w:rPr>
        <w:t>CO</w:t>
      </w:r>
      <w:r w:rsidRPr="00120E0A">
        <w:rPr>
          <w:lang w:val="ru-RU"/>
        </w:rPr>
        <w:t>/4/</w:t>
      </w:r>
      <w:r w:rsidRPr="00120E0A">
        <w:rPr>
          <w:lang w:val="en-US"/>
        </w:rPr>
        <w:t>Add</w:t>
      </w:r>
      <w:r w:rsidRPr="00120E0A">
        <w:rPr>
          <w:lang w:val="ru-RU"/>
        </w:rPr>
        <w:t>.2),</w:t>
      </w:r>
      <w:r>
        <w:rPr>
          <w:lang w:val="ru-RU"/>
        </w:rPr>
        <w:t xml:space="preserve"> пункт 3.</w:t>
      </w:r>
    </w:p>
  </w:footnote>
  <w:footnote w:id="7">
    <w:p w:rsidR="00E71085" w:rsidRPr="00410523" w:rsidRDefault="00E71085" w:rsidP="00986F28">
      <w:pPr>
        <w:pStyle w:val="FootnoteText"/>
        <w:rPr>
          <w:lang w:val="ru-RU"/>
        </w:rPr>
      </w:pPr>
      <w:r w:rsidRPr="005E4732">
        <w:rPr>
          <w:lang w:val="ru-RU"/>
        </w:rPr>
        <w:tab/>
      </w:r>
      <w:r>
        <w:rPr>
          <w:rStyle w:val="FootnoteReference"/>
        </w:rPr>
        <w:footnoteRef/>
      </w:r>
      <w:r w:rsidRPr="00410523">
        <w:rPr>
          <w:lang w:val="ru-RU"/>
        </w:rPr>
        <w:tab/>
      </w:r>
      <w:r>
        <w:rPr>
          <w:lang w:val="ru-RU"/>
        </w:rPr>
        <w:t>Минимальные стандартные правила Организации Объединенных Наций в отношении мер, не связанных с тюремным заключением.</w:t>
      </w:r>
    </w:p>
  </w:footnote>
  <w:footnote w:id="8">
    <w:p w:rsidR="00E71085" w:rsidRPr="00754D39" w:rsidRDefault="00E71085" w:rsidP="00986F28">
      <w:pPr>
        <w:pStyle w:val="FootnoteText"/>
        <w:rPr>
          <w:lang w:val="ru-RU"/>
        </w:rPr>
      </w:pPr>
      <w:r w:rsidRPr="005E4732">
        <w:rPr>
          <w:lang w:val="ru-RU"/>
        </w:rPr>
        <w:tab/>
      </w:r>
      <w:r>
        <w:rPr>
          <w:rStyle w:val="FootnoteReference"/>
        </w:rPr>
        <w:footnoteRef/>
      </w:r>
      <w:r w:rsidRPr="00754D39">
        <w:rPr>
          <w:lang w:val="ru-RU"/>
        </w:rPr>
        <w:tab/>
      </w:r>
      <w:r>
        <w:rPr>
          <w:lang w:val="ru-RU"/>
        </w:rPr>
        <w:t>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свободы.</w:t>
      </w:r>
    </w:p>
  </w:footnote>
  <w:footnote w:id="9">
    <w:p w:rsidR="00E71085" w:rsidRPr="00B54EF4" w:rsidRDefault="00E71085" w:rsidP="00986F28">
      <w:pPr>
        <w:pStyle w:val="FootnoteText"/>
        <w:spacing w:line="240" w:lineRule="auto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"Доклад Рабочей группы по универсальному периодическому обзору: Беларусь" (</w:t>
      </w:r>
      <w:r>
        <w:rPr>
          <w:lang w:val="en-US"/>
        </w:rPr>
        <w:t>A</w:t>
      </w:r>
      <w:r w:rsidRPr="000B09BE">
        <w:rPr>
          <w:lang w:val="ru-RU"/>
        </w:rPr>
        <w:t>/</w:t>
      </w:r>
      <w:r>
        <w:rPr>
          <w:lang w:val="en-US"/>
        </w:rPr>
        <w:t>HRC</w:t>
      </w:r>
      <w:r w:rsidRPr="000B09BE">
        <w:rPr>
          <w:lang w:val="ru-RU"/>
        </w:rPr>
        <w:t>/15/16</w:t>
      </w:r>
      <w:r>
        <w:rPr>
          <w:lang w:val="ru-RU"/>
        </w:rPr>
        <w:t>), пункт 97.4.</w:t>
      </w:r>
    </w:p>
  </w:footnote>
  <w:footnote w:id="10">
    <w:p w:rsidR="00E71085" w:rsidRPr="00B54EF4" w:rsidRDefault="00E71085" w:rsidP="00986F28">
      <w:pPr>
        <w:pStyle w:val="FootnoteText"/>
        <w:rPr>
          <w:lang w:val="ru-RU"/>
        </w:rPr>
      </w:pPr>
      <w:r w:rsidRPr="000B09BE">
        <w:rPr>
          <w:lang w:val="ru-RU"/>
        </w:rPr>
        <w:tab/>
      </w:r>
      <w:r>
        <w:rPr>
          <w:rStyle w:val="FootnoteReference"/>
        </w:rPr>
        <w:footnoteRef/>
      </w:r>
      <w:r w:rsidRPr="00B54EF4">
        <w:rPr>
          <w:lang w:val="ru-RU"/>
        </w:rPr>
        <w:tab/>
      </w:r>
      <w:r>
        <w:rPr>
          <w:lang w:val="ru-RU"/>
        </w:rPr>
        <w:t>Принципы, касающиеся статуса национальных учреждений, занимающихся защитой и поощрением прав человека.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085" w:rsidRPr="00747EDC" w:rsidRDefault="00E71085">
    <w:pPr>
      <w:pStyle w:val="Header"/>
      <w:rPr>
        <w:lang w:val="en-US"/>
      </w:rPr>
    </w:pPr>
    <w:r>
      <w:rPr>
        <w:lang w:val="en-US"/>
      </w:rPr>
      <w:t>CAT/</w:t>
    </w:r>
    <w:r w:rsidRPr="00747EDC">
      <w:rPr>
        <w:lang w:val="en-US"/>
      </w:rPr>
      <w:t>C/BLR/QPR/5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085" w:rsidRPr="00747EDC" w:rsidRDefault="00E71085">
    <w:pPr>
      <w:pStyle w:val="Header"/>
      <w:rPr>
        <w:lang w:val="en-US"/>
      </w:rPr>
    </w:pPr>
    <w:r>
      <w:rPr>
        <w:lang w:val="en-US"/>
      </w:rPr>
      <w:tab/>
      <w:t>CAT/</w:t>
    </w:r>
    <w:r w:rsidRPr="00747EDC">
      <w:rPr>
        <w:lang w:val="en-US"/>
      </w:rPr>
      <w:t>C/BLR/QPR/5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7ED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BD7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6E37"/>
    <w:rsid w:val="00735602"/>
    <w:rsid w:val="00747EDC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B17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5C5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09D1"/>
    <w:rsid w:val="00915B0A"/>
    <w:rsid w:val="00926904"/>
    <w:rsid w:val="009372F0"/>
    <w:rsid w:val="00955022"/>
    <w:rsid w:val="00957B4D"/>
    <w:rsid w:val="00964EEA"/>
    <w:rsid w:val="00966546"/>
    <w:rsid w:val="00980C86"/>
    <w:rsid w:val="00986F28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A54"/>
    <w:rsid w:val="00B30A3C"/>
    <w:rsid w:val="00B46A1E"/>
    <w:rsid w:val="00B731A6"/>
    <w:rsid w:val="00B81305"/>
    <w:rsid w:val="00BB17DC"/>
    <w:rsid w:val="00BB1AF9"/>
    <w:rsid w:val="00BB4C4A"/>
    <w:rsid w:val="00BD2A77"/>
    <w:rsid w:val="00BD3CAE"/>
    <w:rsid w:val="00BD5F3C"/>
    <w:rsid w:val="00C07295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D9B"/>
    <w:rsid w:val="00CE3D6F"/>
    <w:rsid w:val="00CE79A5"/>
    <w:rsid w:val="00CF0042"/>
    <w:rsid w:val="00CF262F"/>
    <w:rsid w:val="00D025D5"/>
    <w:rsid w:val="00D15FA2"/>
    <w:rsid w:val="00D26B13"/>
    <w:rsid w:val="00D26CC1"/>
    <w:rsid w:val="00D30662"/>
    <w:rsid w:val="00D32A0B"/>
    <w:rsid w:val="00D34CFC"/>
    <w:rsid w:val="00D36A25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08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466F"/>
    <w:rsid w:val="00F069D1"/>
    <w:rsid w:val="00F1503D"/>
    <w:rsid w:val="00F22712"/>
    <w:rsid w:val="00F275F5"/>
    <w:rsid w:val="00F33188"/>
    <w:rsid w:val="00F35BDE"/>
    <w:rsid w:val="00F417AB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12</Pages>
  <Words>4635</Words>
  <Characters>26425</Characters>
  <Application>Microsoft Office Outlook</Application>
  <DocSecurity>4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Larisa Maykovskaya</cp:lastModifiedBy>
  <cp:revision>2</cp:revision>
  <cp:lastPrinted>2014-01-10T14:14:00Z</cp:lastPrinted>
  <dcterms:created xsi:type="dcterms:W3CDTF">2014-01-13T08:13:00Z</dcterms:created>
  <dcterms:modified xsi:type="dcterms:W3CDTF">2014-01-13T08:13:00Z</dcterms:modified>
</cp:coreProperties>
</file>