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CA3D2C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C63A46D" w14:textId="77777777" w:rsidR="002D5AAC" w:rsidRDefault="002D5AAC" w:rsidP="00B9290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5A7B3B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A5CC85" w14:textId="6403404D" w:rsidR="002D5AAC" w:rsidRDefault="00B9290F" w:rsidP="00B9290F">
            <w:pPr>
              <w:jc w:val="right"/>
            </w:pPr>
            <w:r w:rsidRPr="00B9290F">
              <w:rPr>
                <w:sz w:val="40"/>
              </w:rPr>
              <w:t>CRPD</w:t>
            </w:r>
            <w:r>
              <w:t>/C/BHR/CO/1-2</w:t>
            </w:r>
          </w:p>
        </w:tc>
      </w:tr>
      <w:tr w:rsidR="002D5AAC" w:rsidRPr="00B9290F" w14:paraId="5A2A7DBF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D9C23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F2EAC52" wp14:editId="0C95868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FC41A5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3EA9F49" w14:textId="77777777" w:rsidR="002D5AAC" w:rsidRDefault="00B9290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F0A7418" w14:textId="77777777" w:rsidR="00B9290F" w:rsidRDefault="00B9290F" w:rsidP="00B929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May 2024</w:t>
            </w:r>
          </w:p>
          <w:p w14:paraId="78582796" w14:textId="77777777" w:rsidR="00B9290F" w:rsidRDefault="00B9290F" w:rsidP="00B929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F6F4157" w14:textId="67C93C95" w:rsidR="00B9290F" w:rsidRPr="008934D2" w:rsidRDefault="00B9290F" w:rsidP="00B929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Arabic</w:t>
            </w:r>
          </w:p>
        </w:tc>
      </w:tr>
    </w:tbl>
    <w:p w14:paraId="1B776FEE" w14:textId="77777777" w:rsidR="00B9290F" w:rsidRPr="00B9290F" w:rsidRDefault="00B9290F" w:rsidP="00B9290F">
      <w:pPr>
        <w:spacing w:before="120"/>
        <w:rPr>
          <w:rFonts w:asciiTheme="majorBidi" w:hAnsiTheme="majorBidi" w:cstheme="majorBidi"/>
          <w:b/>
          <w:bCs/>
          <w:sz w:val="24"/>
          <w:szCs w:val="24"/>
        </w:rPr>
      </w:pPr>
      <w:r w:rsidRPr="00B9290F">
        <w:rPr>
          <w:b/>
          <w:bCs/>
          <w:sz w:val="24"/>
          <w:szCs w:val="24"/>
        </w:rPr>
        <w:t>Комитет по правам инвалидов</w:t>
      </w:r>
    </w:p>
    <w:p w14:paraId="500DB1E9" w14:textId="77777777" w:rsidR="00B9290F" w:rsidRPr="003317A3" w:rsidRDefault="00B9290F" w:rsidP="00B9290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первоначальному и второму периодическим докладам Бахрейна</w:t>
      </w:r>
      <w:r w:rsidRPr="00B9290F">
        <w:rPr>
          <w:rStyle w:val="aa"/>
          <w:rFonts w:asciiTheme="majorBidi" w:hAnsiTheme="majorBidi" w:cstheme="majorBidi"/>
          <w:b w:val="0"/>
          <w:bCs/>
          <w:sz w:val="20"/>
          <w:szCs w:val="28"/>
          <w:vertAlign w:val="baseline"/>
        </w:rPr>
        <w:footnoteReference w:customMarkFollows="1" w:id="1"/>
        <w:t>*</w:t>
      </w:r>
    </w:p>
    <w:p w14:paraId="386F172E" w14:textId="77777777" w:rsidR="00B9290F" w:rsidRPr="003317A3" w:rsidRDefault="00B9290F" w:rsidP="00B9290F">
      <w:pPr>
        <w:pStyle w:val="HChG"/>
      </w:pPr>
      <w:r w:rsidRPr="003317A3">
        <w:br w:type="page"/>
      </w:r>
    </w:p>
    <w:p w14:paraId="18D909E5" w14:textId="6CF7A473" w:rsidR="00B9290F" w:rsidRPr="003317A3" w:rsidRDefault="00B9290F" w:rsidP="00B9290F">
      <w:pPr>
        <w:pStyle w:val="HChG"/>
      </w:pPr>
      <w:r>
        <w:rPr>
          <w:bCs/>
        </w:rPr>
        <w:lastRenderedPageBreak/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595D42EC" w14:textId="69051C82" w:rsidR="00B9290F" w:rsidRPr="003317A3" w:rsidRDefault="00B9290F" w:rsidP="00B9290F">
      <w:pPr>
        <w:pStyle w:val="SingleTxtG"/>
      </w:pPr>
      <w:r>
        <w:t>1.</w:t>
      </w:r>
      <w:r>
        <w:tab/>
        <w:t>Комитет рассмотрел объединенные первоначальный и второй периодические доклады Бахрейна</w:t>
      </w:r>
      <w:r w:rsidRPr="00B9290F">
        <w:rPr>
          <w:rStyle w:val="aa"/>
        </w:rPr>
        <w:footnoteReference w:id="2"/>
      </w:r>
      <w:r>
        <w:t xml:space="preserve"> на своих 696-м и 697-м заседаниях</w:t>
      </w:r>
      <w:r w:rsidRPr="00B9290F">
        <w:rPr>
          <w:rStyle w:val="aa"/>
        </w:rPr>
        <w:footnoteReference w:id="3"/>
      </w:r>
      <w:r>
        <w:t>, состоявшихся 7 и 8 марта 2024</w:t>
      </w:r>
      <w:r>
        <w:rPr>
          <w:lang w:val="en-US"/>
        </w:rPr>
        <w:t> </w:t>
      </w:r>
      <w:r>
        <w:t>года. На своем 716-м заседании 22 марта 2024 года он принял настоящие заключительные замечания.</w:t>
      </w:r>
    </w:p>
    <w:p w14:paraId="69DD426E" w14:textId="26E68C87" w:rsidR="00B9290F" w:rsidRPr="00B9290F" w:rsidRDefault="00B9290F" w:rsidP="00B9290F">
      <w:pPr>
        <w:pStyle w:val="SingleTxtG"/>
      </w:pPr>
      <w:r>
        <w:t>2.</w:t>
      </w:r>
      <w:r>
        <w:tab/>
        <w:t>Комитет приветствует объединенные первоначальный и второй периодические доклады Бахрейна, которые были подготовлены в соответствии с руководящими принципами Комитета по подготовке докладов, и выражает благодарность государству-участнику за письменные ответы</w:t>
      </w:r>
      <w:r w:rsidRPr="00B9290F">
        <w:rPr>
          <w:rStyle w:val="aa"/>
        </w:rPr>
        <w:footnoteReference w:id="4"/>
      </w:r>
      <w:r>
        <w:t xml:space="preserve"> на перечень вопросов, подготовленный Комитетом</w:t>
      </w:r>
      <w:r w:rsidRPr="00B9290F">
        <w:rPr>
          <w:rStyle w:val="aa"/>
        </w:rPr>
        <w:footnoteReference w:id="5"/>
      </w:r>
      <w:r>
        <w:t>.</w:t>
      </w:r>
    </w:p>
    <w:p w14:paraId="684A68F9" w14:textId="77777777" w:rsidR="00B9290F" w:rsidRPr="003317A3" w:rsidRDefault="00B9290F" w:rsidP="00B9290F">
      <w:pPr>
        <w:pStyle w:val="SingleTxtG"/>
      </w:pPr>
      <w:r>
        <w:t xml:space="preserve">3. </w:t>
      </w:r>
      <w:r>
        <w:tab/>
        <w:t>Комитет высоко оценивает конструктивный диалог, состоявшийся с высокопоставленной делегацией государства-участника, в ходе которого был затронут широкий круг вопросов. В состав делегации входили представители соответствующих государственных министерств, которые дали дополнительные разъяснения по вопросам, заданным Комитетом.</w:t>
      </w:r>
    </w:p>
    <w:p w14:paraId="09AA11B2" w14:textId="77777777" w:rsidR="00B9290F" w:rsidRPr="003317A3" w:rsidRDefault="00B9290F" w:rsidP="00B9290F">
      <w:pPr>
        <w:pStyle w:val="SingleTxtG"/>
      </w:pPr>
      <w:r>
        <w:t>4.</w:t>
      </w:r>
      <w:r>
        <w:tab/>
        <w:t>Комитет выражает сожаление по поводу отсутствия организаций гражданского общества, в частности организаций инвалидов и Национального института прав человека.</w:t>
      </w:r>
    </w:p>
    <w:p w14:paraId="5C758918" w14:textId="68FE36B7" w:rsidR="00B9290F" w:rsidRPr="003317A3" w:rsidRDefault="00B9290F" w:rsidP="00B9290F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Позитивные аспекты</w:t>
      </w:r>
    </w:p>
    <w:p w14:paraId="241936BC" w14:textId="77777777" w:rsidR="00B9290F" w:rsidRPr="003317A3" w:rsidRDefault="00B9290F" w:rsidP="00B9290F">
      <w:pPr>
        <w:pStyle w:val="SingleTxtG"/>
      </w:pPr>
      <w:r>
        <w:t>5.</w:t>
      </w:r>
      <w:r>
        <w:tab/>
        <w:t>Комитет приветствует меры, принятые государством-участником для поощрения прав инвалидов, в частности политические и законодательные меры, в том числе:</w:t>
      </w:r>
    </w:p>
    <w:p w14:paraId="76559C0A" w14:textId="3FC2526D" w:rsidR="00B9290F" w:rsidRPr="003317A3" w:rsidRDefault="00B9290F" w:rsidP="00B9290F">
      <w:pPr>
        <w:pStyle w:val="SingleTxtG"/>
      </w:pPr>
      <w:r>
        <w:tab/>
      </w:r>
      <w:r>
        <w:t>a)</w:t>
      </w:r>
      <w:r>
        <w:tab/>
        <w:t>реализацию Национальной стратегии поощрения правам людей с инвалидностью на 2012</w:t>
      </w:r>
      <w:r>
        <w:t>–</w:t>
      </w:r>
      <w:r>
        <w:t>2016 годы;</w:t>
      </w:r>
    </w:p>
    <w:p w14:paraId="4D50325A" w14:textId="43A177EA" w:rsidR="00B9290F" w:rsidRPr="003317A3" w:rsidRDefault="00B9290F" w:rsidP="00B9290F">
      <w:pPr>
        <w:pStyle w:val="SingleTxtG"/>
      </w:pPr>
      <w:r>
        <w:tab/>
      </w:r>
      <w:r>
        <w:t>b)</w:t>
      </w:r>
      <w:r>
        <w:tab/>
        <w:t>промульгацию Закона № 35 (2017 год) о внесении изменений в Закон №</w:t>
      </w:r>
      <w:r>
        <w:t> </w:t>
      </w:r>
      <w:r>
        <w:t xml:space="preserve">74 (2006 год) о социальном обеспечении, реабилитации и занятости людей с инвалидностью и замену термина </w:t>
      </w:r>
      <w:r>
        <w:t>«</w:t>
      </w:r>
      <w:r>
        <w:t>инвалиды</w:t>
      </w:r>
      <w:r>
        <w:t>»</w:t>
      </w:r>
      <w:r>
        <w:t xml:space="preserve"> на термин </w:t>
      </w:r>
      <w:r>
        <w:t>«</w:t>
      </w:r>
      <w:r>
        <w:t>люди с инвалидностью</w:t>
      </w:r>
      <w:r>
        <w:t>»</w:t>
      </w:r>
      <w:r>
        <w:t xml:space="preserve"> в</w:t>
      </w:r>
      <w:r>
        <w:t> </w:t>
      </w:r>
      <w:r>
        <w:t>названии Закона и везде, где он встречается в тексте;</w:t>
      </w:r>
    </w:p>
    <w:p w14:paraId="18A89751" w14:textId="518CB109" w:rsidR="00B9290F" w:rsidRPr="003317A3" w:rsidRDefault="00B9290F" w:rsidP="00B9290F">
      <w:pPr>
        <w:pStyle w:val="SingleTxtG"/>
      </w:pPr>
      <w:r>
        <w:tab/>
      </w:r>
      <w:r>
        <w:t>c)</w:t>
      </w:r>
      <w:r>
        <w:tab/>
      </w:r>
      <w:r w:rsidR="007E21B0">
        <w:t>п</w:t>
      </w:r>
      <w:r>
        <w:t>ромульгацию Закона № 22 (2017 год) о внесении изменений в Закон №</w:t>
      </w:r>
      <w:r>
        <w:t> </w:t>
      </w:r>
      <w:r>
        <w:t>74 (2006 год) о социальном обеспечении, реабилитации и занятости людей с инвалидностью путем применения его положений к негражданам Бахрейна с инвалидностью, рожденным от бахрейнских матерей;</w:t>
      </w:r>
    </w:p>
    <w:p w14:paraId="16C1B221" w14:textId="039899B0" w:rsidR="00B9290F" w:rsidRPr="004E6B9B" w:rsidRDefault="00B9290F" w:rsidP="00B9290F">
      <w:pPr>
        <w:pStyle w:val="SingleTxtG"/>
      </w:pPr>
      <w:r>
        <w:tab/>
      </w:r>
      <w:r>
        <w:t>d)</w:t>
      </w:r>
      <w:r>
        <w:tab/>
      </w:r>
      <w:r w:rsidR="007E21B0">
        <w:t>н</w:t>
      </w:r>
      <w:r>
        <w:t>ачало реализации Национального плана на 2023</w:t>
      </w:r>
      <w:r>
        <w:t>–</w:t>
      </w:r>
      <w:r>
        <w:t>2027 годы по осуществлению Национальной стратегии поощрения правам людей с инвалидностью;</w:t>
      </w:r>
    </w:p>
    <w:p w14:paraId="1FDB5C34" w14:textId="67B7BE3F" w:rsidR="00B9290F" w:rsidRPr="003317A3" w:rsidRDefault="00B9290F" w:rsidP="00B9290F">
      <w:pPr>
        <w:pStyle w:val="SingleTxtG"/>
      </w:pPr>
      <w:r>
        <w:tab/>
      </w:r>
      <w:r>
        <w:t>e)</w:t>
      </w:r>
      <w:r>
        <w:tab/>
      </w:r>
      <w:r w:rsidR="007E21B0">
        <w:t>в</w:t>
      </w:r>
      <w:r>
        <w:t>недрение Руководства по инклюзивному дизайну 2017 года и стандартов доступности.</w:t>
      </w:r>
    </w:p>
    <w:p w14:paraId="3D6D03EB" w14:textId="24B1490F" w:rsidR="00B9290F" w:rsidRPr="003317A3" w:rsidRDefault="00B9290F" w:rsidP="00B9290F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>
        <w:rPr>
          <w:bCs/>
        </w:rPr>
        <w:t>и рекомендации</w:t>
      </w:r>
    </w:p>
    <w:p w14:paraId="1A3C1DB9" w14:textId="404C79B9" w:rsidR="00B9290F" w:rsidRPr="003317A3" w:rsidRDefault="00B9290F" w:rsidP="00B9290F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(статьи 1–4)</w:t>
      </w:r>
    </w:p>
    <w:p w14:paraId="0F4D0366" w14:textId="77777777" w:rsidR="00B9290F" w:rsidRPr="003317A3" w:rsidRDefault="00B9290F" w:rsidP="00B9290F">
      <w:pPr>
        <w:pStyle w:val="SingleTxtG"/>
      </w:pPr>
      <w:r>
        <w:t>6.</w:t>
      </w:r>
      <w:r>
        <w:tab/>
        <w:t>Комитет обеспокоен:</w:t>
      </w:r>
    </w:p>
    <w:p w14:paraId="18881495" w14:textId="1DD8526E" w:rsidR="00B9290F" w:rsidRPr="003317A3" w:rsidRDefault="00B9290F" w:rsidP="00B9290F">
      <w:pPr>
        <w:pStyle w:val="SingleTxtG"/>
      </w:pPr>
      <w:r>
        <w:lastRenderedPageBreak/>
        <w:tab/>
      </w:r>
      <w:r>
        <w:t>a)</w:t>
      </w:r>
      <w:r>
        <w:tab/>
      </w:r>
      <w:r w:rsidR="007E21B0">
        <w:t>ш</w:t>
      </w:r>
      <w:r>
        <w:t>ироким использованием медицинской модели в национальных законах, в том числе определением инвалидности, содержащимся в Законе № 74 (2006</w:t>
      </w:r>
      <w:r>
        <w:t> </w:t>
      </w:r>
      <w:r>
        <w:t>год) о социальном обеспечении, реабилитации и занятости людей с инвалидностью с внесенными поправками;</w:t>
      </w:r>
    </w:p>
    <w:p w14:paraId="378A5845" w14:textId="1BA988A3" w:rsidR="00B9290F" w:rsidRPr="003317A3" w:rsidRDefault="00B9290F" w:rsidP="00B9290F">
      <w:pPr>
        <w:pStyle w:val="SingleTxtG"/>
      </w:pPr>
      <w:r>
        <w:tab/>
      </w:r>
      <w:r>
        <w:t>b)</w:t>
      </w:r>
      <w:r>
        <w:tab/>
      </w:r>
      <w:r w:rsidR="007E21B0">
        <w:t>з</w:t>
      </w:r>
      <w:r>
        <w:t>акреплением эйблистских положений, особенно в статьях 11 и 25 Закона о гражданской службе, а также в Гражданском и Уголовном кодексах.</w:t>
      </w:r>
    </w:p>
    <w:p w14:paraId="51691520" w14:textId="77777777" w:rsidR="00B9290F" w:rsidRPr="003317A3" w:rsidRDefault="00B9290F" w:rsidP="00B9290F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75C4018" w14:textId="5637E555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a)</w:t>
      </w:r>
      <w:r w:rsidRPr="00B9290F">
        <w:rPr>
          <w:b/>
          <w:bCs/>
        </w:rPr>
        <w:tab/>
      </w:r>
      <w:r w:rsidR="007E21B0">
        <w:rPr>
          <w:b/>
          <w:bCs/>
        </w:rPr>
        <w:t>п</w:t>
      </w:r>
      <w:r w:rsidRPr="00B9290F">
        <w:rPr>
          <w:b/>
          <w:bCs/>
        </w:rPr>
        <w:t>ривести определение инвалидности в своих национальных законах и политике в соответствие с общими принципами Конвенции и моделью, основанной на правах человека;</w:t>
      </w:r>
    </w:p>
    <w:p w14:paraId="3913BFE5" w14:textId="0FDCB8D5" w:rsidR="00B9290F" w:rsidRPr="003317A3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b)</w:t>
      </w:r>
      <w:r w:rsidRPr="00B9290F">
        <w:rPr>
          <w:b/>
          <w:bCs/>
        </w:rPr>
        <w:tab/>
      </w:r>
      <w:r w:rsidR="007E21B0">
        <w:rPr>
          <w:b/>
          <w:bCs/>
        </w:rPr>
        <w:t>о</w:t>
      </w:r>
      <w:r w:rsidRPr="00B9290F">
        <w:rPr>
          <w:b/>
          <w:bCs/>
        </w:rPr>
        <w:t xml:space="preserve">тменить положения, касающиеся критерия </w:t>
      </w:r>
      <w:r w:rsidRPr="00B9290F">
        <w:rPr>
          <w:b/>
          <w:bCs/>
        </w:rPr>
        <w:t>«</w:t>
      </w:r>
      <w:r w:rsidRPr="00B9290F">
        <w:rPr>
          <w:b/>
          <w:bCs/>
        </w:rPr>
        <w:t>состояние здоровья и физическая форма</w:t>
      </w:r>
      <w:r w:rsidRPr="00B9290F">
        <w:rPr>
          <w:b/>
          <w:bCs/>
        </w:rPr>
        <w:t>»</w:t>
      </w:r>
      <w:r w:rsidRPr="00B9290F">
        <w:rPr>
          <w:b/>
          <w:bCs/>
        </w:rPr>
        <w:t>, в своем национальном законодательстве и включить в него положения</w:t>
      </w:r>
      <w:r>
        <w:rPr>
          <w:b/>
          <w:bCs/>
        </w:rPr>
        <w:t>, обеспечивающие отсутствие дискриминации и равные возможности для инвалидов, включая лиц с психосоциальными нарушениями и лиц с умственными нарушениями.</w:t>
      </w:r>
    </w:p>
    <w:p w14:paraId="45B5929A" w14:textId="77777777" w:rsidR="00B9290F" w:rsidRPr="003317A3" w:rsidRDefault="00B9290F" w:rsidP="00B9290F">
      <w:pPr>
        <w:pStyle w:val="SingleTxtG"/>
      </w:pPr>
      <w:r>
        <w:t>8.</w:t>
      </w:r>
      <w:r>
        <w:tab/>
        <w:t>Комитет глубоко обеспокоен полным отсутствием участия инвалидов и консультаций с инвалидами и представляющими их организациями в процессах принятия решений по всем вопросам, касающимся их прав и интересов, включая активное участие в осуществлении и мониторинге Конвенции.</w:t>
      </w:r>
    </w:p>
    <w:p w14:paraId="61C5F2B0" w14:textId="77777777" w:rsidR="00B9290F" w:rsidRPr="003317A3" w:rsidRDefault="00B9290F" w:rsidP="00B9290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7 (2018), в частности на его пункты 15, 16 и 60, Комитет рекомендует государству-участнику незамедлительно сделать следующее:</w:t>
      </w:r>
    </w:p>
    <w:p w14:paraId="01FC347D" w14:textId="48635398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a)</w:t>
      </w:r>
      <w:r w:rsidRPr="00B9290F">
        <w:rPr>
          <w:b/>
          <w:bCs/>
        </w:rPr>
        <w:tab/>
      </w:r>
      <w:r w:rsidR="007E21B0">
        <w:rPr>
          <w:b/>
          <w:bCs/>
        </w:rPr>
        <w:t>р</w:t>
      </w:r>
      <w:r w:rsidRPr="00B9290F">
        <w:rPr>
          <w:b/>
          <w:bCs/>
        </w:rPr>
        <w:t>азработать прозрачный национальный механизм, позволяющий инвалидам и представляющим их организациям, включая организации лиц с интеллектуальными или психосоциальными особенностями развития, организации детей с инвалидностью и семейные организации, активно участвовать в разработке политики, принятии, применении и мониторинге законодательства, а также в разработке программ и услуг;</w:t>
      </w:r>
    </w:p>
    <w:p w14:paraId="43765E20" w14:textId="598E2915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b)</w:t>
      </w:r>
      <w:r w:rsidRPr="00B9290F">
        <w:rPr>
          <w:b/>
          <w:bCs/>
        </w:rPr>
        <w:tab/>
      </w:r>
      <w:r w:rsidR="007E21B0">
        <w:rPr>
          <w:b/>
          <w:bCs/>
        </w:rPr>
        <w:t>у</w:t>
      </w:r>
      <w:r w:rsidRPr="00B9290F">
        <w:rPr>
          <w:b/>
          <w:bCs/>
        </w:rPr>
        <w:t>странить все законодательные и практические препятствия, которые не позволяют или ограничивают выражение взглядов и мнений людьми с инвалидностью и представляющими их организациями по всем вопросам, касающимся их прав и интересов и государственных дел;</w:t>
      </w:r>
    </w:p>
    <w:p w14:paraId="2F05CCBE" w14:textId="2F82B50A" w:rsidR="00B9290F" w:rsidRPr="003317A3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c)</w:t>
      </w:r>
      <w:r w:rsidRPr="00B9290F">
        <w:rPr>
          <w:b/>
          <w:bCs/>
        </w:rPr>
        <w:tab/>
      </w:r>
      <w:r w:rsidR="007E21B0">
        <w:rPr>
          <w:b/>
          <w:bCs/>
        </w:rPr>
        <w:t>о</w:t>
      </w:r>
      <w:r w:rsidRPr="00B9290F">
        <w:rPr>
          <w:b/>
          <w:bCs/>
        </w:rPr>
        <w:t>казать поддержку организациям инвалидов, включая организации лиц с психосоциальными</w:t>
      </w:r>
      <w:r>
        <w:rPr>
          <w:b/>
          <w:bCs/>
        </w:rPr>
        <w:t xml:space="preserve"> нарушениями и умственными нарушениями, в целях укрепления их институционального и технического потенциала для эффективного участия в решении всех вопросов, касающихся прав и интересов людей с инвалидностью.</w:t>
      </w:r>
    </w:p>
    <w:p w14:paraId="0C8C5AB6" w14:textId="1A176A83" w:rsidR="00B9290F" w:rsidRPr="003317A3" w:rsidRDefault="00B9290F" w:rsidP="00B9290F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Конкретные права (статьи 5–30)</w:t>
      </w:r>
    </w:p>
    <w:p w14:paraId="7F80A8BE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05D67CCF" w14:textId="77777777" w:rsidR="00B9290F" w:rsidRPr="003317A3" w:rsidRDefault="00B9290F" w:rsidP="00B9290F">
      <w:pPr>
        <w:pStyle w:val="SingleTxtG"/>
      </w:pPr>
      <w:r>
        <w:t>10.</w:t>
      </w:r>
      <w:r>
        <w:tab/>
        <w:t>Комитет обеспокоен следующим:</w:t>
      </w:r>
    </w:p>
    <w:p w14:paraId="107EC760" w14:textId="647C974A" w:rsidR="00B9290F" w:rsidRPr="003317A3" w:rsidRDefault="00B9290F" w:rsidP="00B9290F">
      <w:pPr>
        <w:pStyle w:val="SingleTxtG"/>
      </w:pPr>
      <w:r>
        <w:tab/>
      </w:r>
      <w:r>
        <w:t>a)</w:t>
      </w:r>
      <w:r>
        <w:tab/>
      </w:r>
      <w:r w:rsidR="007E21B0">
        <w:t>п</w:t>
      </w:r>
      <w:r>
        <w:t>олным отсутствием определения дискриминации по признаку инвалидности в национальном законодательстве государства-участника;</w:t>
      </w:r>
    </w:p>
    <w:p w14:paraId="6AB36DDD" w14:textId="0C26FA1B" w:rsidR="00B9290F" w:rsidRPr="003317A3" w:rsidRDefault="00B9290F" w:rsidP="00B9290F">
      <w:pPr>
        <w:pStyle w:val="SingleTxtG"/>
      </w:pPr>
      <w:r>
        <w:tab/>
      </w:r>
      <w:r>
        <w:t>b)</w:t>
      </w:r>
      <w:r>
        <w:tab/>
      </w:r>
      <w:r w:rsidR="007E21B0">
        <w:t>о</w:t>
      </w:r>
      <w:r>
        <w:t>тсутствием механизма получения и расследования жалоб на прямую и косвенную дискриминацию по признаку инвалидности;</w:t>
      </w:r>
    </w:p>
    <w:p w14:paraId="008A95C6" w14:textId="4306F6F3" w:rsidR="00B9290F" w:rsidRPr="003317A3" w:rsidRDefault="00B9290F" w:rsidP="00B9290F">
      <w:pPr>
        <w:pStyle w:val="SingleTxtG"/>
      </w:pPr>
      <w:r>
        <w:tab/>
      </w:r>
      <w:r>
        <w:t>c)</w:t>
      </w:r>
      <w:r>
        <w:tab/>
      </w:r>
      <w:r w:rsidR="007E21B0">
        <w:t>о</w:t>
      </w:r>
      <w:r>
        <w:t>тсутствием определения разумного приспособления и тем фактом, что отказ в разумном приспособлении не считается формой дискриминации;</w:t>
      </w:r>
    </w:p>
    <w:p w14:paraId="5FA08247" w14:textId="1CA24DDD" w:rsidR="00B9290F" w:rsidRPr="003317A3" w:rsidRDefault="00B9290F" w:rsidP="00B9290F">
      <w:pPr>
        <w:pStyle w:val="SingleTxtG"/>
      </w:pPr>
      <w:r>
        <w:tab/>
      </w:r>
      <w:r>
        <w:t>d)</w:t>
      </w:r>
      <w:r>
        <w:tab/>
      </w:r>
      <w:r w:rsidR="007E21B0">
        <w:t>т</w:t>
      </w:r>
      <w:r>
        <w:t xml:space="preserve">ем фактом, что инвалиды, родившиеся у родителей, не являющихся гражданами Бахрейна, не имеют права пользоваться мерами и услугами, предусмотренными Законом № 74 (2006 год) о социальном обеспечении, </w:t>
      </w:r>
      <w:r>
        <w:lastRenderedPageBreak/>
        <w:t>реабилитации и занятости людей с инвалидностью и другими законодательными актами.</w:t>
      </w:r>
      <w:bookmarkStart w:id="0" w:name="_Hlk167727711"/>
      <w:bookmarkEnd w:id="0"/>
    </w:p>
    <w:p w14:paraId="2BB2C439" w14:textId="77777777" w:rsidR="00B9290F" w:rsidRPr="003317A3" w:rsidRDefault="00B9290F" w:rsidP="00B9290F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6 (2018), Комитет рекомендует государству-участнику:</w:t>
      </w:r>
    </w:p>
    <w:p w14:paraId="041E8944" w14:textId="09EB6334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a)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ключить в национальное законодательство четкое определение дискриминации по признаку инвалидности, соответствующее общим принципам Конвенции;</w:t>
      </w:r>
    </w:p>
    <w:p w14:paraId="22849EEA" w14:textId="6C9E1801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b)</w:t>
      </w:r>
      <w:r w:rsidRPr="00B9290F">
        <w:rPr>
          <w:b/>
          <w:bCs/>
        </w:rPr>
        <w:tab/>
      </w:r>
      <w:r w:rsidR="007E21B0">
        <w:rPr>
          <w:b/>
          <w:bCs/>
        </w:rPr>
        <w:t>с</w:t>
      </w:r>
      <w:r w:rsidRPr="00B9290F">
        <w:rPr>
          <w:b/>
          <w:bCs/>
        </w:rPr>
        <w:t>оздать доступный национальный механизм для получения возмещения в случаях прямой и косвенной дискриминации по признаку инвалидности;</w:t>
      </w:r>
    </w:p>
    <w:p w14:paraId="54D14D19" w14:textId="4A88B0DF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c)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ключить в национальное законодательство положения, признающие отказ в разумном приспособлении одной из форм дискриминации, и разработать меры по борьбе с ней;</w:t>
      </w:r>
    </w:p>
    <w:p w14:paraId="7C87ACF7" w14:textId="17A708C2" w:rsidR="00B9290F" w:rsidRPr="003317A3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d)</w:t>
      </w:r>
      <w:r w:rsidRPr="00B9290F">
        <w:rPr>
          <w:b/>
          <w:bCs/>
        </w:rPr>
        <w:tab/>
      </w:r>
      <w:r w:rsidR="007E21B0">
        <w:rPr>
          <w:b/>
          <w:bCs/>
        </w:rPr>
        <w:t>о</w:t>
      </w:r>
      <w:r w:rsidRPr="00B9290F">
        <w:rPr>
          <w:b/>
          <w:bCs/>
        </w:rPr>
        <w:t>тменить предусмотренное в Законе № 74 (2006 год) о социальном обеспечении</w:t>
      </w:r>
      <w:r>
        <w:rPr>
          <w:b/>
          <w:bCs/>
        </w:rPr>
        <w:t>, реабилитации и трудоустройстве людей с инвалидностью требование, согласно которому для получения доступа к услугам, предоставляемым людям с инвалидностью, соответствующее лицо или один из его родителей должны иметь гражданство Бахрейна.</w:t>
      </w:r>
    </w:p>
    <w:p w14:paraId="7C038DB7" w14:textId="77777777" w:rsidR="00B9290F" w:rsidRPr="004E6B9B" w:rsidRDefault="00B9290F" w:rsidP="00B9290F">
      <w:pPr>
        <w:pStyle w:val="H23G"/>
      </w:pPr>
      <w:r>
        <w:tab/>
      </w:r>
      <w:r>
        <w:tab/>
      </w:r>
      <w:r>
        <w:rPr>
          <w:bCs/>
        </w:rPr>
        <w:t>Женщины с инвалидностью (статья 6)</w:t>
      </w:r>
    </w:p>
    <w:p w14:paraId="2F60ADC7" w14:textId="77777777" w:rsidR="00B9290F" w:rsidRPr="003317A3" w:rsidRDefault="00B9290F" w:rsidP="00B9290F">
      <w:pPr>
        <w:pStyle w:val="SingleTxtG"/>
      </w:pPr>
      <w:r>
        <w:t>12.</w:t>
      </w:r>
      <w:r>
        <w:tab/>
        <w:t>Обеспокоенность Комитета вызывает следующее:</w:t>
      </w:r>
    </w:p>
    <w:p w14:paraId="2AF76E5B" w14:textId="0AC8575D" w:rsidR="00B9290F" w:rsidRPr="003317A3" w:rsidRDefault="00B9290F" w:rsidP="00B9290F">
      <w:pPr>
        <w:pStyle w:val="SingleTxtG"/>
      </w:pPr>
      <w:r>
        <w:tab/>
      </w:r>
      <w:r>
        <w:t>a)</w:t>
      </w:r>
      <w:r>
        <w:tab/>
      </w:r>
      <w:r w:rsidR="007E21B0">
        <w:t>о</w:t>
      </w:r>
      <w:r>
        <w:t>тсутствие дезагрегированной информации и данных о женщинах с инвалидностью, которая позволяла бы судить о том, в какой степени они подвергаются жестокому обращению и насилию;</w:t>
      </w:r>
    </w:p>
    <w:p w14:paraId="71516256" w14:textId="313559BC" w:rsidR="00B9290F" w:rsidRPr="003317A3" w:rsidRDefault="00B9290F" w:rsidP="00B9290F">
      <w:pPr>
        <w:pStyle w:val="SingleTxtG"/>
      </w:pPr>
      <w:r>
        <w:tab/>
      </w:r>
      <w:r>
        <w:t>b)</w:t>
      </w:r>
      <w:r>
        <w:tab/>
      </w:r>
      <w:r w:rsidR="007E21B0">
        <w:t>о</w:t>
      </w:r>
      <w:r>
        <w:t>тсутствие в национальной политике и законодательстве, включая Закон о защите от домашнего насилия, мер по обеспечению защиты женщин-инвалидов от всех форм насилия и доступа к механизмам подачи жалоб и защиты;</w:t>
      </w:r>
    </w:p>
    <w:p w14:paraId="5A366FCE" w14:textId="7D1BD7E2" w:rsidR="00B9290F" w:rsidRPr="003317A3" w:rsidRDefault="00B9290F" w:rsidP="00B9290F">
      <w:pPr>
        <w:pStyle w:val="SingleTxtG"/>
      </w:pPr>
      <w:r>
        <w:tab/>
      </w:r>
      <w:r>
        <w:t>c)</w:t>
      </w:r>
      <w:r>
        <w:tab/>
      </w:r>
      <w:r w:rsidR="007E21B0">
        <w:t>т</w:t>
      </w:r>
      <w:r>
        <w:t>от факт, что женщины-инвалиды, пользующиеся услугами интернатов и центров дневного ухода, лишены своих основных свобод и прав, включая право на самостоятельную жизнь, образование и трудоустройство;</w:t>
      </w:r>
    </w:p>
    <w:p w14:paraId="756C27B2" w14:textId="2045871F" w:rsidR="00B9290F" w:rsidRPr="003317A3" w:rsidRDefault="00B9290F" w:rsidP="00B9290F">
      <w:pPr>
        <w:pStyle w:val="SingleTxtG"/>
      </w:pPr>
      <w:r>
        <w:tab/>
      </w:r>
      <w:r>
        <w:t>d)</w:t>
      </w:r>
      <w:r>
        <w:tab/>
      </w:r>
      <w:r w:rsidR="007E21B0">
        <w:t>н</w:t>
      </w:r>
      <w:r>
        <w:t>еучастие женщин-инвалидов в процессах принятия решений и их недостаточное представительство в национальных советах и институтах, в том числе в тех, которые занимаются проблемами и правами женщин и семьи.</w:t>
      </w:r>
    </w:p>
    <w:p w14:paraId="513BCD27" w14:textId="1AFF237B" w:rsidR="00B9290F" w:rsidRPr="003317A3" w:rsidRDefault="00B9290F" w:rsidP="00B9290F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рекомендацию Комитета по ликвидации дискриминации в отношении женщин</w:t>
      </w:r>
      <w:r w:rsidR="00D95D6F" w:rsidRPr="00B9290F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</w:t>
      </w:r>
      <w:r w:rsidR="00D95D6F">
        <w:rPr>
          <w:b/>
          <w:bCs/>
        </w:rPr>
        <w:t>:</w:t>
      </w:r>
    </w:p>
    <w:p w14:paraId="7E3A23CF" w14:textId="422479B8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a)</w:t>
      </w:r>
      <w:r w:rsidRPr="00B9290F">
        <w:rPr>
          <w:b/>
          <w:bCs/>
        </w:rPr>
        <w:tab/>
      </w:r>
      <w:r w:rsidR="007E21B0">
        <w:rPr>
          <w:b/>
          <w:bCs/>
        </w:rPr>
        <w:t>п</w:t>
      </w:r>
      <w:r w:rsidRPr="00B9290F">
        <w:rPr>
          <w:b/>
          <w:bCs/>
        </w:rPr>
        <w:t>редоставить дезагрегированную информацию о положении женщин с инвалидностью с точки зрения профилактики и защиты от насилия, доступа к услугам по охране сексуального и репродуктивного здоровья и доступа к равным возможностям трудоустройства;</w:t>
      </w:r>
      <w:r w:rsidR="00D95D6F">
        <w:rPr>
          <w:b/>
          <w:bCs/>
        </w:rPr>
        <w:t xml:space="preserve"> </w:t>
      </w:r>
    </w:p>
    <w:p w14:paraId="177CC9D1" w14:textId="5885792F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b)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ключить в национальную политику и законодательство эффективные меры, обеспечивающие защиту женщин с инвалидностью от всех форм насилия и доступ к механизмам подачи жалоб;</w:t>
      </w:r>
    </w:p>
    <w:p w14:paraId="29571618" w14:textId="3AC9B07F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c)</w:t>
      </w:r>
      <w:r w:rsidRPr="00B9290F">
        <w:rPr>
          <w:b/>
          <w:bCs/>
        </w:rPr>
        <w:tab/>
      </w:r>
      <w:r w:rsidR="007E21B0">
        <w:rPr>
          <w:b/>
          <w:bCs/>
        </w:rPr>
        <w:t>п</w:t>
      </w:r>
      <w:r w:rsidRPr="00B9290F">
        <w:rPr>
          <w:b/>
          <w:bCs/>
        </w:rPr>
        <w:t>ересмотреть Закон о защите от домашнего насилия (№ 17) 2015 года и включить в него положения, гарантирующие полную защиту девочек и женщин с инвалидностью от насилия и доступ к программам по защите и реабилитации жертв насилия;</w:t>
      </w:r>
    </w:p>
    <w:p w14:paraId="0CF74EEB" w14:textId="0D3F3A9D" w:rsidR="00B9290F" w:rsidRPr="003317A3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d)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овлекать женщин-инвалидов в процессы принятия решений по всем вопросам</w:t>
      </w:r>
      <w:r>
        <w:rPr>
          <w:b/>
          <w:bCs/>
        </w:rPr>
        <w:t>, касающимся их прав и интересов, и обеспечивать их представительство в национальных органах и советах, в том числе женских.</w:t>
      </w:r>
    </w:p>
    <w:p w14:paraId="069B49B1" w14:textId="77777777" w:rsidR="00B9290F" w:rsidRPr="007A6366" w:rsidRDefault="00B9290F" w:rsidP="00B9290F">
      <w:pPr>
        <w:pStyle w:val="H23G"/>
      </w:pPr>
      <w:r>
        <w:lastRenderedPageBreak/>
        <w:tab/>
      </w:r>
      <w:r>
        <w:tab/>
      </w:r>
      <w:r>
        <w:rPr>
          <w:bCs/>
        </w:rPr>
        <w:t>Дети с инвалидностью (статья 7)</w:t>
      </w:r>
    </w:p>
    <w:p w14:paraId="0E66C73F" w14:textId="77777777" w:rsidR="00B9290F" w:rsidRPr="003317A3" w:rsidRDefault="00B9290F" w:rsidP="00B9290F">
      <w:pPr>
        <w:pStyle w:val="SingleTxtG"/>
      </w:pPr>
      <w:r>
        <w:t>14.</w:t>
      </w:r>
      <w:r>
        <w:tab/>
        <w:t>Глубокую обеспокоенность Комитета вызывает следующее:</w:t>
      </w:r>
    </w:p>
    <w:p w14:paraId="17F67B5B" w14:textId="3150BB4A" w:rsidR="00B9290F" w:rsidRPr="003317A3" w:rsidRDefault="00B9290F" w:rsidP="00B9290F">
      <w:pPr>
        <w:pStyle w:val="SingleTxtG"/>
      </w:pPr>
      <w:r>
        <w:tab/>
      </w:r>
      <w:r>
        <w:t>a)</w:t>
      </w:r>
      <w:r>
        <w:tab/>
      </w:r>
      <w:r w:rsidR="007E21B0">
        <w:t>о</w:t>
      </w:r>
      <w:r>
        <w:t>тсутствие национальной политики и законодательства, обеспечивающих интеграцию детей с инвалидностью во все аспекты жизни, а также их представительство и участие в процессах принятия решений по всем вопросам, касающимся их прав и интересов;</w:t>
      </w:r>
    </w:p>
    <w:p w14:paraId="65E6FFC3" w14:textId="57CCEF4D" w:rsidR="00B9290F" w:rsidRPr="003317A3" w:rsidRDefault="00B9290F" w:rsidP="00B9290F">
      <w:pPr>
        <w:pStyle w:val="SingleTxtG"/>
      </w:pPr>
      <w:r>
        <w:tab/>
      </w:r>
      <w:r>
        <w:t>b)</w:t>
      </w:r>
      <w:r>
        <w:tab/>
      </w:r>
      <w:r w:rsidR="007E21B0">
        <w:t>п</w:t>
      </w:r>
      <w:r>
        <w:t>омещение детей с инвалидностью в интернаты с 4-летнего возраста;</w:t>
      </w:r>
    </w:p>
    <w:p w14:paraId="69EED466" w14:textId="200EBB73" w:rsidR="00B9290F" w:rsidRPr="003317A3" w:rsidRDefault="00B9290F" w:rsidP="00B9290F">
      <w:pPr>
        <w:pStyle w:val="SingleTxtG"/>
      </w:pPr>
      <w:r>
        <w:tab/>
      </w:r>
      <w:r>
        <w:t>c)</w:t>
      </w:r>
      <w:r>
        <w:tab/>
      </w:r>
      <w:r w:rsidR="007E21B0">
        <w:t>о</w:t>
      </w:r>
      <w:r>
        <w:t>тсутствие законодательных и практических мер по обеспечению защиты детей с инвалидностью от всех форм насилия в учреждениях и от насилия в семье, включая телесные наказания;</w:t>
      </w:r>
    </w:p>
    <w:p w14:paraId="0A5730DD" w14:textId="79941850" w:rsidR="00B9290F" w:rsidRPr="003317A3" w:rsidRDefault="00B9290F" w:rsidP="00B9290F">
      <w:pPr>
        <w:pStyle w:val="SingleTxtG"/>
      </w:pPr>
      <w:r>
        <w:tab/>
      </w:r>
      <w:r>
        <w:t>d)</w:t>
      </w:r>
      <w:r>
        <w:tab/>
      </w:r>
      <w:r w:rsidR="007E21B0">
        <w:t>д</w:t>
      </w:r>
      <w:r>
        <w:t>опустимость отправлять детей с инвалидностью, особенно интеллектуальной, в другие государства для помещения в интернатные учреждения при отсутствии механизмов контроля за положением детей;</w:t>
      </w:r>
    </w:p>
    <w:p w14:paraId="4DFA3FAA" w14:textId="5B50481B" w:rsidR="00B9290F" w:rsidRPr="003317A3" w:rsidRDefault="00B9290F" w:rsidP="00B9290F">
      <w:pPr>
        <w:pStyle w:val="SingleTxtG"/>
      </w:pPr>
      <w:r>
        <w:tab/>
      </w:r>
      <w:r>
        <w:t>e)</w:t>
      </w:r>
      <w:r>
        <w:tab/>
      </w:r>
      <w:r w:rsidR="007E21B0">
        <w:t>т</w:t>
      </w:r>
      <w:r>
        <w:t>от факт, что детские браки, в том числе детей-инвалидов, являются законными согласно статье 20 Семейного кодекса (Закон № 19) 2017 года, которая устанавливает возраст вступления в брак для девочек в 16 лет и разрешает вступление в брак девочек младше этого возраста с разрешения шариатского суда.</w:t>
      </w:r>
    </w:p>
    <w:p w14:paraId="14692B23" w14:textId="0EAE796B" w:rsidR="00B9290F" w:rsidRPr="00D95D6F" w:rsidRDefault="00B9290F" w:rsidP="00B9290F">
      <w:pPr>
        <w:pStyle w:val="SingleTxtG"/>
      </w:pPr>
      <w:r>
        <w:t>15.</w:t>
      </w:r>
      <w:r>
        <w:tab/>
      </w:r>
      <w:r w:rsidRPr="00D95D6F">
        <w:rPr>
          <w:b/>
          <w:bCs/>
        </w:rPr>
        <w:t>Ссылаясь на рекомендацию Комитета по правам ребенка и совместное заявление Комитета по правам инвалидов и Комитета по правам ребенка (2021)</w:t>
      </w:r>
      <w:r w:rsidR="00D95D6F" w:rsidRPr="00B9290F">
        <w:rPr>
          <w:rStyle w:val="aa"/>
        </w:rPr>
        <w:footnoteReference w:id="7"/>
      </w:r>
      <w:r w:rsidRPr="00D95D6F">
        <w:rPr>
          <w:b/>
          <w:bCs/>
        </w:rPr>
        <w:t>, Комитет рекомендует государству-участнику</w:t>
      </w:r>
      <w:r w:rsidRPr="00B9290F">
        <w:rPr>
          <w:rStyle w:val="aa"/>
        </w:rPr>
        <w:footnoteReference w:id="8"/>
      </w:r>
      <w:r w:rsidR="00D95D6F" w:rsidRPr="00D95D6F">
        <w:rPr>
          <w:b/>
          <w:bCs/>
        </w:rPr>
        <w:t>:</w:t>
      </w:r>
    </w:p>
    <w:p w14:paraId="21A8910B" w14:textId="21AE0886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a)</w:t>
      </w:r>
      <w:r w:rsidRPr="00B9290F">
        <w:rPr>
          <w:b/>
          <w:bCs/>
        </w:rPr>
        <w:tab/>
      </w:r>
      <w:r w:rsidR="007E21B0">
        <w:rPr>
          <w:b/>
          <w:bCs/>
        </w:rPr>
        <w:t>о</w:t>
      </w:r>
      <w:r w:rsidRPr="00B9290F">
        <w:rPr>
          <w:b/>
          <w:bCs/>
        </w:rPr>
        <w:t>беспечить, чтобы политика и законодательство, регулирующие права ребенка в государстве-участнике, включали меры, в полной мере учитывающие права и интересы детей-инвалидов, в тесной консультации и при активном участии детей-инвалидов и представляющих их организаций;</w:t>
      </w:r>
    </w:p>
    <w:p w14:paraId="5AD116BB" w14:textId="38EA23B2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b)</w:t>
      </w:r>
      <w:r w:rsidRPr="00B9290F">
        <w:rPr>
          <w:b/>
          <w:bCs/>
        </w:rPr>
        <w:tab/>
      </w:r>
      <w:r w:rsidR="007E21B0">
        <w:rPr>
          <w:b/>
          <w:bCs/>
        </w:rPr>
        <w:t>о</w:t>
      </w:r>
      <w:r w:rsidRPr="00B9290F">
        <w:rPr>
          <w:b/>
          <w:bCs/>
        </w:rPr>
        <w:t>тменить положения Закона № 74 (2006 год) о социальном обеспечении, реабилитации и трудоустройстве людей с инвалидностью, которые позволяют лицензировать и предоставлять услуги по проживанию;</w:t>
      </w:r>
    </w:p>
    <w:p w14:paraId="2261E591" w14:textId="7E6876E7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c)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нести изменения в политику и законодательство по защите от насилия и включить меры по обеспечению полной защиты детей с инвалидностью от всех форм насилия;</w:t>
      </w:r>
    </w:p>
    <w:p w14:paraId="20B0B927" w14:textId="76985B8F" w:rsidR="00B9290F" w:rsidRPr="00B9290F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d)</w:t>
      </w:r>
      <w:r w:rsidRPr="00B9290F">
        <w:rPr>
          <w:b/>
          <w:bCs/>
        </w:rPr>
        <w:tab/>
      </w:r>
      <w:r w:rsidR="007E21B0">
        <w:rPr>
          <w:b/>
          <w:bCs/>
        </w:rPr>
        <w:t>з</w:t>
      </w:r>
      <w:r w:rsidRPr="00B9290F">
        <w:rPr>
          <w:b/>
          <w:bCs/>
        </w:rPr>
        <w:t>апретить передачу детей с инвалидностью в другие государства для помещения в интернатные учреждения;</w:t>
      </w:r>
    </w:p>
    <w:p w14:paraId="36BBDFF7" w14:textId="0FF0BBEB" w:rsidR="00B9290F" w:rsidRPr="003317A3" w:rsidRDefault="00B9290F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Pr="00B9290F">
        <w:rPr>
          <w:b/>
          <w:bCs/>
        </w:rPr>
        <w:t>e)</w:t>
      </w:r>
      <w:r w:rsidRPr="00B9290F">
        <w:rPr>
          <w:b/>
          <w:bCs/>
        </w:rPr>
        <w:tab/>
      </w:r>
      <w:r w:rsidR="007E21B0">
        <w:rPr>
          <w:b/>
          <w:bCs/>
        </w:rPr>
        <w:t>в</w:t>
      </w:r>
      <w:r w:rsidRPr="00B9290F">
        <w:rPr>
          <w:b/>
          <w:bCs/>
        </w:rPr>
        <w:t>нести изменения в статью 20 Семейного кодекса (Закон № 19) 2017</w:t>
      </w:r>
      <w:r w:rsidR="00483664">
        <w:rPr>
          <w:b/>
          <w:bCs/>
        </w:rPr>
        <w:t> </w:t>
      </w:r>
      <w:r w:rsidRPr="00B9290F">
        <w:rPr>
          <w:b/>
          <w:bCs/>
        </w:rPr>
        <w:t>года, установив</w:t>
      </w:r>
      <w:r>
        <w:rPr>
          <w:b/>
          <w:bCs/>
        </w:rPr>
        <w:t xml:space="preserve"> 18-летний возраст вступления в брак для мужчин и женщин, и не допускать никаких исключений, которые позволяли бы судам разрешать вступление в брак лицам, не достигшим 18 лет.</w:t>
      </w:r>
    </w:p>
    <w:p w14:paraId="608BD58E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6F8C85B8" w14:textId="77777777" w:rsidR="00B9290F" w:rsidRPr="003317A3" w:rsidRDefault="00B9290F" w:rsidP="00B9290F">
      <w:pPr>
        <w:pStyle w:val="SingleTxtG"/>
      </w:pPr>
      <w:r>
        <w:t>16.</w:t>
      </w:r>
      <w:r>
        <w:tab/>
        <w:t>Обеспокоенность Комитета вызывает следующее:</w:t>
      </w:r>
    </w:p>
    <w:p w14:paraId="7CF2DB93" w14:textId="5A075B27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7E21B0">
        <w:t>о</w:t>
      </w:r>
      <w:r w:rsidR="00B9290F">
        <w:t>тсутствие конкретной стратегии повышения осведомленности о правах инвалидов и борьбы со стереотипами и предрассудками в отношении инвалидности, особенно в сфере образования, занятости и здравоохранения;</w:t>
      </w:r>
    </w:p>
    <w:p w14:paraId="0BDEA0CC" w14:textId="389C4783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7E21B0">
        <w:t>и</w:t>
      </w:r>
      <w:r w:rsidR="00B9290F">
        <w:t xml:space="preserve">нформационные и просветительские кампании, которые несут ложную и вводящую в заблуждение информацию о правах инвалидов, используя стереотипы, изображающие их как </w:t>
      </w:r>
      <w:r w:rsidR="00B9290F">
        <w:t>«</w:t>
      </w:r>
      <w:r w:rsidR="00B9290F">
        <w:t>супергероев</w:t>
      </w:r>
      <w:r w:rsidR="00B9290F">
        <w:t>»</w:t>
      </w:r>
      <w:r w:rsidR="00B9290F">
        <w:t xml:space="preserve">, и призывая использовать термины, не соответствующие правозащитной модели и Конвенции, в частности термин </w:t>
      </w:r>
      <w:r w:rsidR="00B9290F">
        <w:t>«</w:t>
      </w:r>
      <w:r w:rsidR="00B9290F">
        <w:t>люди с ОВЗ</w:t>
      </w:r>
      <w:r w:rsidR="00B9290F">
        <w:t>»</w:t>
      </w:r>
      <w:r w:rsidR="00B9290F">
        <w:t>.</w:t>
      </w:r>
    </w:p>
    <w:p w14:paraId="76CB7877" w14:textId="77777777" w:rsidR="00B9290F" w:rsidRPr="003317A3" w:rsidRDefault="00B9290F" w:rsidP="00B9290F">
      <w:pPr>
        <w:pStyle w:val="SingleTxtG"/>
        <w:rPr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D95C92" w14:textId="737335BF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2F236E">
        <w:rPr>
          <w:b/>
          <w:bCs/>
        </w:rPr>
        <w:t>р</w:t>
      </w:r>
      <w:r w:rsidR="00B9290F" w:rsidRPr="00483664">
        <w:rPr>
          <w:b/>
          <w:bCs/>
        </w:rPr>
        <w:t>азработать в тесной консультации с инвалидами и представляющими их организациями и при их активном участии национальную стратегию и программу действий по повышению осведомленности, основанные на принципах Конвенции и правозащитной модели, для продвижения культуры многообразия и борьбы со стереотипами в отношении инвалидности;</w:t>
      </w:r>
    </w:p>
    <w:p w14:paraId="0BC14A3F" w14:textId="6435A0D4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2F236E">
        <w:rPr>
          <w:b/>
          <w:bCs/>
        </w:rPr>
        <w:t>в</w:t>
      </w:r>
      <w:r w:rsidR="00B9290F" w:rsidRPr="00483664">
        <w:rPr>
          <w:b/>
          <w:bCs/>
        </w:rPr>
        <w:t>зять</w:t>
      </w:r>
      <w:r w:rsidR="00B9290F">
        <w:rPr>
          <w:b/>
          <w:bCs/>
        </w:rPr>
        <w:t xml:space="preserve"> на вооружение и использовать терминологию и язык, отражающие концепции и принципы, на которых основана Конвенция, а не стереотипы.</w:t>
      </w:r>
    </w:p>
    <w:p w14:paraId="114A1A72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62E54CCC" w14:textId="77777777" w:rsidR="00B9290F" w:rsidRPr="003317A3" w:rsidRDefault="00B9290F" w:rsidP="00B9290F">
      <w:pPr>
        <w:pStyle w:val="SingleTxtG"/>
        <w:rPr>
          <w:b/>
          <w:bCs/>
        </w:rPr>
      </w:pPr>
      <w:r>
        <w:t>18.</w:t>
      </w:r>
      <w:r>
        <w:tab/>
        <w:t>Обеспокоенность Комитета вызывает следующее:</w:t>
      </w:r>
    </w:p>
    <w:p w14:paraId="11C00F98" w14:textId="3EFD8A23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F236E">
        <w:t>о</w:t>
      </w:r>
      <w:r w:rsidR="00B9290F">
        <w:t>тсутствие всеобъемлющих стандартов доступности и неадекватность стандартов, содержащихся в руководстве по строительству в городских районах, где расположены объекты культурного наследия;</w:t>
      </w:r>
    </w:p>
    <w:p w14:paraId="1022F9C3" w14:textId="38BCBC54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2F236E">
        <w:t>о</w:t>
      </w:r>
      <w:r w:rsidR="00B9290F">
        <w:t>тсутствие правовых механизмов и слабость механизмов надзора, обеспечивающих применение критериев универсального дизайна, содержащихся в руководстве;</w:t>
      </w:r>
    </w:p>
    <w:p w14:paraId="28D46284" w14:textId="61EAF59B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2F236E">
        <w:t>о</w:t>
      </w:r>
      <w:r w:rsidR="00B9290F">
        <w:t>тсутствие стандартов, обеспечивающих доступность информации, особенно веб-сайтов и цифровых платформ.</w:t>
      </w:r>
    </w:p>
    <w:p w14:paraId="76D43006" w14:textId="77777777" w:rsidR="00B9290F" w:rsidRPr="003317A3" w:rsidRDefault="00B9290F" w:rsidP="00B9290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 (2014), Комитет рекомендует государству-участнику:</w:t>
      </w:r>
    </w:p>
    <w:p w14:paraId="454360B9" w14:textId="79D0F2D0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2F236E">
        <w:rPr>
          <w:b/>
          <w:bCs/>
        </w:rPr>
        <w:t>в</w:t>
      </w:r>
      <w:r w:rsidR="00B9290F" w:rsidRPr="00483664">
        <w:rPr>
          <w:b/>
          <w:bCs/>
        </w:rPr>
        <w:t>ключить в национальное законодательство положения, которые о</w:t>
      </w:r>
      <w:r w:rsidR="00B9290F">
        <w:rPr>
          <w:b/>
          <w:bCs/>
        </w:rPr>
        <w:t>бязывали бы обеспечивать доступность государственных и частных объектов;</w:t>
      </w:r>
    </w:p>
    <w:p w14:paraId="44E26D80" w14:textId="7CCEA347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>
        <w:rPr>
          <w:b/>
          <w:bCs/>
        </w:rPr>
        <w:t>b</w:t>
      </w:r>
      <w:r w:rsidR="00B9290F">
        <w:t>)</w:t>
      </w:r>
      <w:r w:rsidR="00B9290F">
        <w:tab/>
      </w:r>
      <w:r w:rsidR="002F236E">
        <w:rPr>
          <w:b/>
          <w:bCs/>
        </w:rPr>
        <w:t>р</w:t>
      </w:r>
      <w:r w:rsidR="00B9290F">
        <w:rPr>
          <w:b/>
          <w:bCs/>
        </w:rPr>
        <w:t xml:space="preserve">азработать всеобъемлющие стандарты доступности в тесных консультациях с инвалидами и представляющими их организациями и при их </w:t>
      </w:r>
      <w:r w:rsidR="00B9290F" w:rsidRPr="00483664">
        <w:rPr>
          <w:b/>
          <w:bCs/>
        </w:rPr>
        <w:t>активном участии;</w:t>
      </w:r>
    </w:p>
    <w:p w14:paraId="3D8FAE9A" w14:textId="1C0F3727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>
        <w:tab/>
      </w:r>
      <w:r w:rsidR="002F236E">
        <w:rPr>
          <w:b/>
          <w:bCs/>
        </w:rPr>
        <w:t>о</w:t>
      </w:r>
      <w:r w:rsidR="00B9290F">
        <w:rPr>
          <w:b/>
          <w:bCs/>
        </w:rPr>
        <w:t>беспечить доступность веб-сайтов и цифровых платформ.</w:t>
      </w:r>
    </w:p>
    <w:p w14:paraId="4C2A2163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074FABD5" w14:textId="6037824E" w:rsidR="00B9290F" w:rsidRPr="003317A3" w:rsidRDefault="00B9290F" w:rsidP="00B9290F">
      <w:pPr>
        <w:pStyle w:val="SingleTxtG"/>
      </w:pPr>
      <w:r>
        <w:t>20.</w:t>
      </w:r>
      <w:r>
        <w:tab/>
        <w:t>Комитет серьезно обеспокоен тем, что в Конституции государства-участника право на жизнь прямо не признается в качестве неотъемлемого основного права, которое должно соблюдаться. В частности, обеспокоенность Комитета вызывае</w:t>
      </w:r>
      <w:r w:rsidR="00483664">
        <w:t>т</w:t>
      </w:r>
      <w:r>
        <w:t xml:space="preserve"> следующее:</w:t>
      </w:r>
    </w:p>
    <w:p w14:paraId="167FCE31" w14:textId="7DBDDD5C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F236E">
        <w:t>о</w:t>
      </w:r>
      <w:r w:rsidR="00B9290F">
        <w:t>тсутствие гарантий справедливого судебного разбирательства для инвалидов во многих делах, возбужденных в связи с преступлениями, караемыми смертной казнью в соответствии с Уголовным кодексом (Закон № 15) 1976 года с поправками, Законом № 58 (2006 год) о защите общества от террористических актов и Законом № 15 (2007 год) о наркотических средствах и психотропных веществах;</w:t>
      </w:r>
    </w:p>
    <w:p w14:paraId="4015F00A" w14:textId="3789AEF2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2F236E">
        <w:t>с</w:t>
      </w:r>
      <w:r w:rsidR="00B9290F">
        <w:t>остояние здоровья осужденных с инвалидностью, которое может представлять угрозу для их жизни в результате плохого медицинского обслуживания и отсутствия разумного приспособления.</w:t>
      </w:r>
    </w:p>
    <w:p w14:paraId="24A678FD" w14:textId="77777777" w:rsidR="00B9290F" w:rsidRPr="003317A3" w:rsidRDefault="00B9290F" w:rsidP="00B9290F">
      <w:pPr>
        <w:pStyle w:val="SingleTxtG"/>
        <w:rPr>
          <w:b/>
          <w:bCs/>
        </w:rPr>
      </w:pPr>
      <w:r>
        <w:t>21.</w:t>
      </w:r>
      <w:r w:rsidRPr="00D95D6F">
        <w:rPr>
          <w:b/>
          <w:bCs/>
        </w:rPr>
        <w:tab/>
        <w:t>Ссылаясь на рекомендацию Комитета по правам человека, Комитет рекомендует государству-участнику</w:t>
      </w:r>
      <w:r w:rsidRPr="00B9290F">
        <w:rPr>
          <w:rStyle w:val="aa"/>
        </w:rPr>
        <w:footnoteReference w:id="9"/>
      </w:r>
      <w:r w:rsidRPr="00D95D6F">
        <w:rPr>
          <w:b/>
          <w:bCs/>
        </w:rPr>
        <w:t>:</w:t>
      </w:r>
    </w:p>
    <w:p w14:paraId="217C5515" w14:textId="40E99A20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н</w:t>
      </w:r>
      <w:r w:rsidR="00B9290F" w:rsidRPr="00483664">
        <w:rPr>
          <w:b/>
          <w:bCs/>
        </w:rPr>
        <w:t>емедленно ввести мораторий на исполнение смертных приговоров и не выносить новых смертных приговоров, особенно в отношении людей с инвалидностью;</w:t>
      </w:r>
    </w:p>
    <w:p w14:paraId="39D8D1EF" w14:textId="5CCA9C69" w:rsidR="00B9290F" w:rsidRPr="003317A3" w:rsidRDefault="00483664" w:rsidP="002E469F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о</w:t>
      </w:r>
      <w:r w:rsidR="00B9290F">
        <w:rPr>
          <w:b/>
          <w:bCs/>
        </w:rPr>
        <w:t>беспечить адекватные условия для осужденных и заключенных под стражу инвалидов и разрешить независимым инспекционным комитетам и комитетам по установлению фактов посещать их и оценивать состояние их физического и психологического здоровья.</w:t>
      </w:r>
    </w:p>
    <w:p w14:paraId="4DFA865B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F01244E" w14:textId="77777777" w:rsidR="00B9290F" w:rsidRPr="003317A3" w:rsidRDefault="00B9290F" w:rsidP="00B9290F">
      <w:pPr>
        <w:pStyle w:val="SingleTxtG"/>
      </w:pPr>
      <w:r>
        <w:t>22.</w:t>
      </w:r>
      <w:r>
        <w:tab/>
        <w:t>Обеспокоенность Комитета вызывает следующее:</w:t>
      </w:r>
    </w:p>
    <w:p w14:paraId="09DA969C" w14:textId="59435442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н</w:t>
      </w:r>
      <w:r w:rsidR="00B9290F">
        <w:t xml:space="preserve">евключение проблематики инвалидов в национальные планы и программы </w:t>
      </w:r>
      <w:r w:rsidR="002E469F">
        <w:t xml:space="preserve">по </w:t>
      </w:r>
      <w:r w:rsidR="00B9290F">
        <w:t>реагированию на кризисы и стихийные бедствия;</w:t>
      </w:r>
    </w:p>
    <w:p w14:paraId="21D0A315" w14:textId="54FC8800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о</w:t>
      </w:r>
      <w:r w:rsidR="00B9290F">
        <w:t>тсутствие специальной подготовки персонала, работающего в службах экстренной помощи и гражданской обороны, для обеспечения эффективной и своевременной доступности таких услуг для инвалидов.</w:t>
      </w:r>
    </w:p>
    <w:p w14:paraId="5C0D303F" w14:textId="697B4956" w:rsidR="00B9290F" w:rsidRPr="003317A3" w:rsidRDefault="00B9290F" w:rsidP="00B9290F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</w:t>
      </w:r>
      <w:r w:rsidR="00483664">
        <w:rPr>
          <w:b/>
          <w:bCs/>
        </w:rPr>
        <w:t>–</w:t>
      </w:r>
      <w:r>
        <w:rPr>
          <w:b/>
          <w:bCs/>
        </w:rPr>
        <w:t>2030 годы и Руководящие принципы вовлечения инвалидов в гуманитарную деятельность, Комитет рекомендует государству-участнику:</w:t>
      </w:r>
    </w:p>
    <w:p w14:paraId="0100D601" w14:textId="4D2F14A0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п</w:t>
      </w:r>
      <w:r w:rsidR="00B9290F" w:rsidRPr="00483664">
        <w:rPr>
          <w:b/>
          <w:bCs/>
        </w:rPr>
        <w:t>ересмотреть планы реагирования на чрезвычайные ситуации, риски, кризисы и стихийные бедствия и включить в них меры, обеспечивающие охват инвалидов;</w:t>
      </w:r>
    </w:p>
    <w:p w14:paraId="181E942C" w14:textId="394B51A0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р</w:t>
      </w:r>
      <w:r w:rsidR="00B9290F">
        <w:rPr>
          <w:b/>
          <w:bCs/>
        </w:rPr>
        <w:t>азработать и внедрить в тесной консультации и при активном участии инвалидов и представляющих их организаций специализированное обучение персонала служб гражданской обороны и экстренных служб методам эффективного и своевременного предоставления услуг инвалидам.</w:t>
      </w:r>
    </w:p>
    <w:p w14:paraId="68270B1D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3CE2468B" w14:textId="77777777" w:rsidR="00B9290F" w:rsidRPr="003317A3" w:rsidRDefault="00B9290F" w:rsidP="00B9290F">
      <w:pPr>
        <w:pStyle w:val="SingleTxtG"/>
      </w:pPr>
      <w:r>
        <w:t>24.</w:t>
      </w:r>
      <w:r>
        <w:tab/>
        <w:t>Обеспокоенность Комитета вызывает следующее:</w:t>
      </w:r>
    </w:p>
    <w:p w14:paraId="4FB90CF9" w14:textId="4FEABC7B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E469F">
        <w:t>ог</w:t>
      </w:r>
      <w:r w:rsidR="00B9290F">
        <w:t>раничение дееспособности инвалидов, в частности лиц с особенностями психосоциального и интеллектуального развития, в соответствии со статьями 77, 78, 79 и 80 Гражданского кодекса (Закон № 19) 2001 года, согласно которым любое действие, совершенное лицом с особенностями психосоциального и интеллектуального развития, может быть оспорено, и может быть подано ходатайство о применении к такому лицу запретительного режима;</w:t>
      </w:r>
    </w:p>
    <w:p w14:paraId="09339B6E" w14:textId="6A338B41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2E469F">
        <w:t>о</w:t>
      </w:r>
      <w:r w:rsidR="00B9290F">
        <w:t>тсутствие какого-либо механизма поддержки реализации дееспособности и принятия решений лицами с психосоциальной и интеллектуальной инвалидностью.</w:t>
      </w:r>
    </w:p>
    <w:p w14:paraId="1BDE7ED0" w14:textId="77777777" w:rsidR="00B9290F" w:rsidRPr="003317A3" w:rsidRDefault="00B9290F" w:rsidP="00B9290F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 (2014), Комитет рекомендует государству-участнику:</w:t>
      </w:r>
    </w:p>
    <w:p w14:paraId="41B3BFB7" w14:textId="761880AA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о</w:t>
      </w:r>
      <w:r w:rsidR="00B9290F" w:rsidRPr="00483664">
        <w:rPr>
          <w:b/>
          <w:bCs/>
        </w:rPr>
        <w:t>тменить положения национального законодательства, в частности Гражданского и Семейного кодексов, которые лишают лиц с интеллектуальной или психосоциальной инвалидностью права на реализацию своей дееспособности;</w:t>
      </w:r>
    </w:p>
    <w:p w14:paraId="27CE9444" w14:textId="7ED558FD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л</w:t>
      </w:r>
      <w:r w:rsidR="00B9290F" w:rsidRPr="00483664">
        <w:rPr>
          <w:b/>
          <w:bCs/>
        </w:rPr>
        <w:t>иквидировать все формы замещающего режима принятия решений и заменить</w:t>
      </w:r>
      <w:r w:rsidR="00B9290F">
        <w:rPr>
          <w:b/>
          <w:bCs/>
        </w:rPr>
        <w:t xml:space="preserve"> их эффективным механизмом поддержки принятия решений в соответствии с положениями и принципами Конвенции в тесной консультации с инвалидами и представляющими их организациями и при их активном участии.</w:t>
      </w:r>
    </w:p>
    <w:p w14:paraId="3B1AC4CD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0CFCCCFC" w14:textId="77777777" w:rsidR="00B9290F" w:rsidRPr="003317A3" w:rsidRDefault="00B9290F" w:rsidP="00B9290F">
      <w:pPr>
        <w:pStyle w:val="SingleTxtG"/>
      </w:pPr>
      <w:r>
        <w:t>26.</w:t>
      </w:r>
      <w:r>
        <w:tab/>
        <w:t>Обеспокоенность Комитета вызывает существование барьеров, препятствующих доступу людей с инвалидностью к правосудию, в частности:</w:t>
      </w:r>
    </w:p>
    <w:p w14:paraId="59509139" w14:textId="4A61A8BC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E469F">
        <w:t>о</w:t>
      </w:r>
      <w:r w:rsidR="00B9290F">
        <w:t>тсутствие процессуальных и административных удобств в секторе правосудия, судебной системе и соответствующей административной системе на всех стадиях судопроизводства;</w:t>
      </w:r>
    </w:p>
    <w:p w14:paraId="02E021F6" w14:textId="661F5711" w:rsidR="00B9290F" w:rsidRPr="003317A3" w:rsidRDefault="00483664" w:rsidP="00B9290F">
      <w:pPr>
        <w:pStyle w:val="SingleTxtG"/>
      </w:pPr>
      <w:r>
        <w:lastRenderedPageBreak/>
        <w:tab/>
      </w:r>
      <w:r w:rsidR="00B9290F">
        <w:t>b)</w:t>
      </w:r>
      <w:r w:rsidR="00B9290F">
        <w:tab/>
      </w:r>
      <w:r w:rsidR="002E469F">
        <w:t>о</w:t>
      </w:r>
      <w:r w:rsidR="00B9290F">
        <w:t>тсутствие у сотрудников органов правосудия специализированной подготовки в отношении тех потребностей инвалидов, которые позволяют им осуществлять свое право на доступ к правосудию;</w:t>
      </w:r>
    </w:p>
    <w:p w14:paraId="6B837D35" w14:textId="787C7020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2E469F">
        <w:t>н</w:t>
      </w:r>
      <w:r w:rsidR="00B9290F">
        <w:t>едостаточная доступность центров безопасности и судов, а также отсутствие информации и коммуникации в доступных форматах в материалах следствия и в ходе судебных заседаний.</w:t>
      </w:r>
    </w:p>
    <w:p w14:paraId="2E6745DB" w14:textId="77777777" w:rsidR="00B9290F" w:rsidRPr="003317A3" w:rsidRDefault="00B9290F" w:rsidP="00B9290F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EFA6D1" w14:textId="0D7B31FB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о</w:t>
      </w:r>
      <w:r w:rsidR="00B9290F" w:rsidRPr="00483664">
        <w:rPr>
          <w:b/>
          <w:bCs/>
        </w:rPr>
        <w:t>беспечить процессуальные удобства и доступность для всех людей с инвалидностью в судебном и административном секторах;</w:t>
      </w:r>
    </w:p>
    <w:p w14:paraId="66DF8BF8" w14:textId="0AB83F24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р</w:t>
      </w:r>
      <w:r w:rsidR="00B9290F" w:rsidRPr="00483664">
        <w:rPr>
          <w:b/>
          <w:bCs/>
        </w:rPr>
        <w:t>азработать в тесной консультации с людьми с инвалидностью и представляющими их организациями и при их активном участии специализированные программы подготовки для сотрудников сектора правосудия и смежного административного сектора, включая судей, по вопросам прав инвалидов на доступ к правосудию и процессуальным удобствам;</w:t>
      </w:r>
    </w:p>
    <w:p w14:paraId="2909A673" w14:textId="13687D24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>
        <w:tab/>
      </w:r>
      <w:r>
        <w:rPr>
          <w:b/>
          <w:bCs/>
        </w:rPr>
        <w:t>р</w:t>
      </w:r>
      <w:r w:rsidR="00B9290F">
        <w:rPr>
          <w:b/>
          <w:bCs/>
        </w:rPr>
        <w:t>азработать план практических мер с конкретными сроками для обеспечения доступности центров безопасности, судов, мест содержания под стражей и исправительных центров, а также предоставления информации на различных этапах судопроизводства в доступных для инвалидов форматах.</w:t>
      </w:r>
    </w:p>
    <w:p w14:paraId="72435F31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1DA7DDB4" w14:textId="77777777" w:rsidR="00B9290F" w:rsidRPr="003317A3" w:rsidRDefault="00B9290F" w:rsidP="00B9290F">
      <w:pPr>
        <w:pStyle w:val="SingleTxtG"/>
      </w:pPr>
      <w:r>
        <w:t>28.</w:t>
      </w:r>
      <w:r>
        <w:tab/>
        <w:t>Глубокую обеспокоенность Комитета вызывает следующее:</w:t>
      </w:r>
    </w:p>
    <w:p w14:paraId="4BF10274" w14:textId="1A2408A1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E469F">
        <w:t>п</w:t>
      </w:r>
      <w:r w:rsidR="00B9290F">
        <w:t>рактика принудительного помещения детей и взрослых в интернатные учреждения в государстве-участнике и за его пределами по причине инвалидности;</w:t>
      </w:r>
    </w:p>
    <w:p w14:paraId="77F80197" w14:textId="0883D3FB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2E469F">
        <w:t>о</w:t>
      </w:r>
      <w:r w:rsidR="00B9290F">
        <w:t>тсутствие специального закона, регулирующего сектор психического здоровья и гарантирующего уважение индивидуальной автономии, свободы выбора и свободного и осознанного согласия лиц с особенностями психосоциального развития;</w:t>
      </w:r>
    </w:p>
    <w:p w14:paraId="0061FBD0" w14:textId="6594890B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2E469F">
        <w:t>п</w:t>
      </w:r>
      <w:r w:rsidR="00B9290F">
        <w:t>ринудительная госпитализация людей с особенностями психосоциального развития без специального контроля и ограничений по времени.</w:t>
      </w:r>
    </w:p>
    <w:p w14:paraId="4A061B13" w14:textId="77777777" w:rsidR="00B9290F" w:rsidRPr="003317A3" w:rsidRDefault="00B9290F" w:rsidP="00B9290F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Комитет, ссылаясь на свои руководящие принципы относительно права инвалидов на свободу и личную неприкосновенность и руководящие принципы деинституционализации, в том числе в чрезвычайных ситуациях, рекомендует государству-участнику:</w:t>
      </w:r>
    </w:p>
    <w:p w14:paraId="674990CD" w14:textId="7E4BB970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з</w:t>
      </w:r>
      <w:r w:rsidR="00B9290F" w:rsidRPr="00483664">
        <w:rPr>
          <w:b/>
          <w:bCs/>
        </w:rPr>
        <w:t>апретить помещение людей с инвалидностью в интернаты внутри и за пределами Бахрейна и начать реализацию комплексного национального плана по замене системы интернатов альтернативами семейного типа и инклюзивными общественными службами;</w:t>
      </w:r>
    </w:p>
    <w:p w14:paraId="0C44FC17" w14:textId="694F087A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п</w:t>
      </w:r>
      <w:r w:rsidR="00B9290F" w:rsidRPr="00483664">
        <w:rPr>
          <w:b/>
          <w:bCs/>
        </w:rPr>
        <w:t>ересмотреть проект закона о психическом здоровье, представленный Совету представителей, в тесной консультации с инвалидами, в частности с лицами с особенностями психосоциального развития и представляющими их организациями, с целью включения в него мер и положений, гарантирующих индивидуальную</w:t>
      </w:r>
      <w:r w:rsidR="00B9290F">
        <w:rPr>
          <w:b/>
          <w:bCs/>
        </w:rPr>
        <w:t xml:space="preserve"> автономию инвалидов и запрещающих их принудительную институционализацию и лечение.</w:t>
      </w:r>
    </w:p>
    <w:p w14:paraId="4D87BC3F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6B4D9812" w14:textId="77777777" w:rsidR="00B9290F" w:rsidRPr="003317A3" w:rsidRDefault="00B9290F" w:rsidP="00B9290F">
      <w:pPr>
        <w:pStyle w:val="SingleTxtG"/>
      </w:pPr>
      <w:r>
        <w:t>30.</w:t>
      </w:r>
      <w:r>
        <w:tab/>
        <w:t>Глубокую обеспокоенность Комитета вызывает следующее:</w:t>
      </w:r>
    </w:p>
    <w:p w14:paraId="1ACFECEB" w14:textId="3D0BDDFE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E469F">
        <w:t>т</w:t>
      </w:r>
      <w:r w:rsidR="00B9290F">
        <w:t>от факт, что ряд узников совести с инвалидностью подвергались пыткам на допросах и во время нахождения в тюрьме и что им было отказано в создании необходимых условий для получения доступа к предоставляемым базовым услугам по уходу;</w:t>
      </w:r>
    </w:p>
    <w:p w14:paraId="35C0A8F2" w14:textId="2074DDCF" w:rsidR="00B9290F" w:rsidRPr="003317A3" w:rsidRDefault="00483664" w:rsidP="002E469F">
      <w:pPr>
        <w:pStyle w:val="SingleTxtG"/>
        <w:keepNext/>
        <w:keepLines/>
      </w:pPr>
      <w:r>
        <w:lastRenderedPageBreak/>
        <w:tab/>
      </w:r>
      <w:r w:rsidR="00B9290F">
        <w:t>b)</w:t>
      </w:r>
      <w:r w:rsidR="00B9290F">
        <w:tab/>
      </w:r>
      <w:r w:rsidR="002E469F">
        <w:t>о</w:t>
      </w:r>
      <w:r w:rsidR="00B9290F">
        <w:t>тсутствие прозрачного, безопасного и доступного механизма, позволяющего инвалидам сообщать о случаях пыток или жестокого, бесчеловечного или унижающего достоинство обращения или наказания, а также проверять соответствующую информацию и расследовать такие случаи.</w:t>
      </w:r>
    </w:p>
    <w:p w14:paraId="3B1E20E2" w14:textId="77777777" w:rsidR="00B9290F" w:rsidRPr="002E469F" w:rsidRDefault="00B9290F" w:rsidP="00B9290F">
      <w:pPr>
        <w:pStyle w:val="SingleTxtG"/>
        <w:rPr>
          <w:b/>
          <w:bCs/>
        </w:rPr>
      </w:pPr>
      <w:r>
        <w:t>31.</w:t>
      </w:r>
      <w:r>
        <w:tab/>
      </w:r>
      <w:r w:rsidRPr="002E469F">
        <w:rPr>
          <w:b/>
          <w:bCs/>
        </w:rPr>
        <w:t>Комитет рекомендует государству-участнику:</w:t>
      </w:r>
    </w:p>
    <w:p w14:paraId="0DE05732" w14:textId="73009936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п</w:t>
      </w:r>
      <w:r w:rsidR="00B9290F" w:rsidRPr="00483664">
        <w:rPr>
          <w:b/>
          <w:bCs/>
        </w:rPr>
        <w:t>ровести прозрачное и независимое расследование с привлечением беспристрастной комиссии с участием независимых экспертов, включая экспертов с инвалидностью, по сообщениям о случаях пыток в отношении осужденных и заключенных под стражу инвалидов, опубликовать результаты расследования и принять правовые меры в отношении лиц, признанных виновными в применении пыток или жестокого или бесчеловечного обращения;</w:t>
      </w:r>
    </w:p>
    <w:p w14:paraId="727DCB83" w14:textId="7692E746" w:rsidR="00B9290F" w:rsidRPr="003317A3" w:rsidRDefault="00483664" w:rsidP="00B9290F">
      <w:pPr>
        <w:pStyle w:val="SingleTxtG"/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2E469F">
        <w:rPr>
          <w:b/>
          <w:bCs/>
        </w:rPr>
        <w:t>с</w:t>
      </w:r>
      <w:r w:rsidR="00B9290F" w:rsidRPr="00483664">
        <w:rPr>
          <w:b/>
          <w:bCs/>
        </w:rPr>
        <w:t>оздать независимый и прозрачный механизм для сигнализирования о случаях</w:t>
      </w:r>
      <w:r w:rsidR="00B9290F">
        <w:rPr>
          <w:b/>
          <w:bCs/>
        </w:rPr>
        <w:t xml:space="preserve"> пыток или жестокого, бесчеловечного или унижающего достоинство обращения или наказания и обеспечить доступность, разумное приспособление и предоставление информации в доступных форматах, чтобы инвалиды могли пользоваться им независимо и безопасно.</w:t>
      </w:r>
    </w:p>
    <w:p w14:paraId="5EF56330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06EB195C" w14:textId="77777777" w:rsidR="00B9290F" w:rsidRPr="003317A3" w:rsidRDefault="00B9290F" w:rsidP="00B9290F">
      <w:pPr>
        <w:pStyle w:val="SingleTxtG"/>
      </w:pPr>
      <w:r>
        <w:t>32.</w:t>
      </w:r>
      <w:r>
        <w:tab/>
        <w:t>Глубокую обеспокоенность Комитета вызывает отсутствие:</w:t>
      </w:r>
    </w:p>
    <w:p w14:paraId="043887A3" w14:textId="52358D9A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2E469F">
        <w:t>в</w:t>
      </w:r>
      <w:r w:rsidR="00B9290F">
        <w:t>сеобъемлющей национальной стратегии предотвращения насилия в любых формах и защиты от него;</w:t>
      </w:r>
    </w:p>
    <w:p w14:paraId="07B827F3" w14:textId="17BB19F7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2E469F">
        <w:t>м</w:t>
      </w:r>
      <w:r w:rsidR="00B9290F">
        <w:t>ер по обеспечению защиты инвалидов от насилия в Законе о защите от домашнего насилия (№ 17) 2015 года;</w:t>
      </w:r>
    </w:p>
    <w:p w14:paraId="3EE13D70" w14:textId="2AB812AA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2E469F">
        <w:t>и</w:t>
      </w:r>
      <w:r w:rsidR="00B9290F">
        <w:t>нформации о случаях насилия в отношении людей с инвалидностью и о том, какие меры были по ним приняты;</w:t>
      </w:r>
    </w:p>
    <w:p w14:paraId="61FED950" w14:textId="46CC537F" w:rsidR="00B9290F" w:rsidRPr="003317A3" w:rsidRDefault="00483664" w:rsidP="00B9290F">
      <w:pPr>
        <w:pStyle w:val="SingleTxtG"/>
      </w:pPr>
      <w:r>
        <w:tab/>
      </w:r>
      <w:r w:rsidR="00B9290F">
        <w:t>d)</w:t>
      </w:r>
      <w:r w:rsidR="00B9290F">
        <w:tab/>
      </w:r>
      <w:r w:rsidR="002E469F">
        <w:t>и</w:t>
      </w:r>
      <w:r w:rsidR="00B9290F">
        <w:t>нклюзивных услуг и программ по предупреждению насилия, защите от него и реабилитации жертв.</w:t>
      </w:r>
    </w:p>
    <w:p w14:paraId="08E3B3EC" w14:textId="77777777" w:rsidR="00B9290F" w:rsidRPr="003317A3" w:rsidRDefault="00B9290F" w:rsidP="00B9290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безотлагательно принять следующие меры:</w:t>
      </w:r>
    </w:p>
    <w:p w14:paraId="227A20C1" w14:textId="4093E512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р</w:t>
      </w:r>
      <w:r w:rsidR="00B9290F" w:rsidRPr="00483664">
        <w:rPr>
          <w:b/>
          <w:bCs/>
        </w:rPr>
        <w:t>азработать всеобъемлющую и инклюзивную национальную стратегию по предотвращению насилия и защите инвалидов от любых форм насилия в тесной консультации с инвалидами и представляющими их организациями и при их активном участии;</w:t>
      </w:r>
    </w:p>
    <w:p w14:paraId="4247528C" w14:textId="7B15824C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п</w:t>
      </w:r>
      <w:r w:rsidR="00B9290F" w:rsidRPr="00483664">
        <w:rPr>
          <w:b/>
          <w:bCs/>
        </w:rPr>
        <w:t>ересмотреть Закон о защите от домашнего насилия и Уголовный кодекс и ввести в них положения, предусматривающие уголовную ответственность за физическое и словесное насилие и издевательства над людьми с инвалидностью;</w:t>
      </w:r>
    </w:p>
    <w:p w14:paraId="453694CF" w14:textId="15ED16FF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 w:rsidRPr="00483664">
        <w:rPr>
          <w:b/>
          <w:bCs/>
        </w:rPr>
        <w:tab/>
      </w:r>
      <w:r>
        <w:rPr>
          <w:b/>
          <w:bCs/>
        </w:rPr>
        <w:t>с</w:t>
      </w:r>
      <w:r w:rsidR="00B9290F" w:rsidRPr="00483664">
        <w:rPr>
          <w:b/>
          <w:bCs/>
        </w:rPr>
        <w:t>обирать информацию и данные о случаях домашнего, институционального и других форм насилия в отношении инвалидов и о принятых мерах;</w:t>
      </w:r>
    </w:p>
    <w:p w14:paraId="59F79BC5" w14:textId="38F50394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d)</w:t>
      </w:r>
      <w:r w:rsidR="00B9290F" w:rsidRPr="00483664">
        <w:rPr>
          <w:b/>
          <w:bCs/>
        </w:rPr>
        <w:tab/>
      </w:r>
      <w:r>
        <w:rPr>
          <w:b/>
          <w:bCs/>
        </w:rPr>
        <w:t>п</w:t>
      </w:r>
      <w:r w:rsidR="00B9290F" w:rsidRPr="00483664">
        <w:rPr>
          <w:b/>
          <w:bCs/>
        </w:rPr>
        <w:t>ринять меры для обеспечения доступности и разумного приспособления в программах и услугах по предотвращению насилия и защите от него, обеспечить реабилитацию пострадавших и обучать персонал, работающий в этой сфере, эффективным методам общения с инвалидами;</w:t>
      </w:r>
    </w:p>
    <w:p w14:paraId="0B1FB4DA" w14:textId="7F92939A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e)</w:t>
      </w:r>
      <w:r w:rsidR="00B9290F" w:rsidRPr="00483664">
        <w:rPr>
          <w:b/>
          <w:bCs/>
        </w:rPr>
        <w:tab/>
      </w:r>
      <w:r>
        <w:rPr>
          <w:b/>
          <w:bCs/>
        </w:rPr>
        <w:t>р</w:t>
      </w:r>
      <w:r w:rsidR="00B9290F" w:rsidRPr="00483664">
        <w:rPr>
          <w:b/>
          <w:bCs/>
        </w:rPr>
        <w:t>азработать специализированные тренинги для людей с инвалидностью, в том числе</w:t>
      </w:r>
      <w:r w:rsidR="00B9290F">
        <w:rPr>
          <w:b/>
          <w:bCs/>
        </w:rPr>
        <w:t xml:space="preserve"> с особенностями интеллектуального и психосоциального развития, с тем чтобы они могли предотвращать насилие и сообщать с случаях насилия.</w:t>
      </w:r>
    </w:p>
    <w:p w14:paraId="5A69D254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28B6D721" w14:textId="72DFCE7C" w:rsidR="00B9290F" w:rsidRPr="003317A3" w:rsidRDefault="00B9290F" w:rsidP="00B9290F">
      <w:pPr>
        <w:pStyle w:val="SingleTxtG"/>
      </w:pPr>
      <w:r>
        <w:t>34.</w:t>
      </w:r>
      <w:r>
        <w:tab/>
        <w:t xml:space="preserve">Глубокую </w:t>
      </w:r>
      <w:r w:rsidR="00F6288C">
        <w:t>обеспокоенность</w:t>
      </w:r>
      <w:r>
        <w:t xml:space="preserve"> Комитета вызывает отсутствие информации о следующем:</w:t>
      </w:r>
    </w:p>
    <w:p w14:paraId="0967D513" w14:textId="208CCC2D" w:rsidR="00B9290F" w:rsidRPr="003317A3" w:rsidRDefault="00483664" w:rsidP="00B9290F">
      <w:pPr>
        <w:pStyle w:val="SingleTxtG"/>
      </w:pPr>
      <w:r>
        <w:lastRenderedPageBreak/>
        <w:tab/>
      </w:r>
      <w:r w:rsidR="00B9290F">
        <w:t>a)</w:t>
      </w:r>
      <w:r w:rsidR="00B9290F">
        <w:tab/>
      </w:r>
      <w:r>
        <w:t>п</w:t>
      </w:r>
      <w:r w:rsidR="00B9290F">
        <w:t>рактике стерилизации и принудительных абортов по причине инвалидности, в частности в интернатных учреждениях, и мерах, принимаемых для предотвращения такой практики;</w:t>
      </w:r>
    </w:p>
    <w:p w14:paraId="6F65E356" w14:textId="65FCBC7B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п</w:t>
      </w:r>
      <w:r w:rsidR="00B9290F">
        <w:t>ринудительном лечении и использовании физических и химических средств ограничения свободы, а также электрошоковой терапии в психиатрических больницах, особенно в условиях, когда законодательный вакуум не позволяет гарантировать права пользователей услуг по охране психического здоровья.</w:t>
      </w:r>
    </w:p>
    <w:p w14:paraId="32CF453E" w14:textId="77777777" w:rsidR="00B9290F" w:rsidRPr="003317A3" w:rsidRDefault="00B9290F" w:rsidP="00B9290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A01DAF" w14:textId="717711A3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с</w:t>
      </w:r>
      <w:r w:rsidR="00B9290F" w:rsidRPr="00483664">
        <w:rPr>
          <w:b/>
          <w:bCs/>
        </w:rPr>
        <w:t>обирать информацию и данные о случаях стерилизации и принуждения к аборту людей с инвалидностью и о принятых в связи с этим мерах;</w:t>
      </w:r>
    </w:p>
    <w:p w14:paraId="1D9FAB54" w14:textId="377D4ECC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к</w:t>
      </w:r>
      <w:r w:rsidR="00B9290F" w:rsidRPr="00483664">
        <w:rPr>
          <w:b/>
          <w:bCs/>
        </w:rPr>
        <w:t>онкретно прописать в национальном законодательстве уголовную ответственность за стерилизацию и принудительные аборты по причине инвалидности;</w:t>
      </w:r>
    </w:p>
    <w:p w14:paraId="117C6672" w14:textId="31B49A3E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 w:rsidRPr="00483664">
        <w:rPr>
          <w:b/>
          <w:bCs/>
        </w:rPr>
        <w:tab/>
      </w:r>
      <w:r>
        <w:rPr>
          <w:b/>
          <w:bCs/>
        </w:rPr>
        <w:t>з</w:t>
      </w:r>
      <w:r w:rsidR="00B9290F" w:rsidRPr="00483664">
        <w:rPr>
          <w:b/>
          <w:bCs/>
        </w:rPr>
        <w:t>апретить принудительное психиатрическое лечение и госпитализацию, а также</w:t>
      </w:r>
      <w:r w:rsidR="00B9290F">
        <w:rPr>
          <w:b/>
          <w:bCs/>
        </w:rPr>
        <w:t xml:space="preserve"> использование физических и химических средств ограничения свободы и электрошоковой терапии.</w:t>
      </w:r>
    </w:p>
    <w:p w14:paraId="6C72EE57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102E7206" w14:textId="3EC38C94" w:rsidR="00B9290F" w:rsidRPr="003317A3" w:rsidRDefault="00B9290F" w:rsidP="00B9290F">
      <w:pPr>
        <w:pStyle w:val="SingleTxtG"/>
      </w:pPr>
      <w:r>
        <w:t>36.</w:t>
      </w:r>
      <w:r>
        <w:tab/>
        <w:t>Ссылаясь на заключительные замечания Комитета по ликвидации дискриминации в отношении женщин</w:t>
      </w:r>
      <w:r w:rsidR="00D70C8C" w:rsidRPr="00B9290F">
        <w:rPr>
          <w:rStyle w:val="aa"/>
        </w:rPr>
        <w:footnoteReference w:id="10"/>
      </w:r>
      <w:r>
        <w:t>, Комитет выражает озабоченность нижеследующим:</w:t>
      </w:r>
    </w:p>
    <w:p w14:paraId="60D911BE" w14:textId="2D17018C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д</w:t>
      </w:r>
      <w:r w:rsidR="00B9290F">
        <w:t>искриминационными положениями Закона о гражданстве Бахрейна 1963 года, которые не позволяют бахрейнским женщинам передавать свое гражданство детям, если они состоят в браке с иностранцем, что ставит детей-инвалидов, рожденных от бахрейнской матери и отца-иностранца, под угрозу безгражданства;</w:t>
      </w:r>
    </w:p>
    <w:p w14:paraId="028A7D65" w14:textId="23305C68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т</w:t>
      </w:r>
      <w:r w:rsidR="00B9290F">
        <w:t>ем фактом, что инвалиды, родившиеся у родителей, не являющихся гражданами Бахрейна, не имеют права пользоваться услугами, предусмотренными Законом № 74 (2006 год) о социальном обеспечении, реабилитации и занятости людей с инвалидностью и другими законодательными актами;</w:t>
      </w:r>
    </w:p>
    <w:p w14:paraId="15F9373A" w14:textId="75C6C9A8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>
        <w:t>д</w:t>
      </w:r>
      <w:r w:rsidR="00B9290F">
        <w:t>искриминацией лиц с психосоциальными и интеллектуальными</w:t>
      </w:r>
      <w:r w:rsidR="00B9290F">
        <w:t xml:space="preserve"> </w:t>
      </w:r>
      <w:r w:rsidR="00B9290F">
        <w:t xml:space="preserve">особенностями развития в Законе о гражданстве Бахрейна 1963 года, статья 6 которого предусматривает, что гражданство предоставляется лицу, обладающему полной дееспособностью, а статья 2 определяет лицо, обладающее полной дееспособностью, как </w:t>
      </w:r>
      <w:r w:rsidR="00B9290F">
        <w:t>«</w:t>
      </w:r>
      <w:r w:rsidR="00B9290F">
        <w:t>лицо, не являющееся несовершеннолетним и находящееся в здравом уме</w:t>
      </w:r>
      <w:r w:rsidR="00B9290F">
        <w:t>»</w:t>
      </w:r>
      <w:r w:rsidR="00B9290F">
        <w:t>.</w:t>
      </w:r>
    </w:p>
    <w:p w14:paraId="14C87402" w14:textId="73C1C1BE" w:rsidR="00B9290F" w:rsidRPr="003317A3" w:rsidRDefault="00B9290F" w:rsidP="00B9290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рекомендацию Комитета по ликвидации дискриминации в отношении женщин</w:t>
      </w:r>
      <w:r w:rsidR="00D70C8C" w:rsidRPr="00B9290F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государству-участнику:</w:t>
      </w:r>
    </w:p>
    <w:p w14:paraId="6917233A" w14:textId="0D0234AF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в</w:t>
      </w:r>
      <w:r w:rsidR="00B9290F" w:rsidRPr="00483664">
        <w:rPr>
          <w:b/>
          <w:bCs/>
        </w:rPr>
        <w:t>нести поправки в Закон о гражданстве Бахрейна 1963 года, чтобы предоставить бахрейнским женщинам, особенно женщинам с инвалидностью, включая тех, кто состоит в браке с иностранцем, право передавать свое гражданство своим детям, в том числе детям с инвалидностью;</w:t>
      </w:r>
      <w:r w:rsidR="00D70C8C">
        <w:rPr>
          <w:b/>
          <w:bCs/>
        </w:rPr>
        <w:t xml:space="preserve"> </w:t>
      </w:r>
    </w:p>
    <w:p w14:paraId="37AF523F" w14:textId="10C74D11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>
        <w:rPr>
          <w:b/>
          <w:bCs/>
        </w:rPr>
        <w:t>о</w:t>
      </w:r>
      <w:r w:rsidR="00B9290F" w:rsidRPr="00483664">
        <w:rPr>
          <w:b/>
          <w:bCs/>
        </w:rPr>
        <w:t>тменить положение, содержащееся в Законе № 74 от 2006 года, которое лишает инвалидов, родившихся у родителей, не являющихся гражданами Бахрейна, возможности пользоваться своими правами и доступом к предусмотренным в нем услугам;</w:t>
      </w:r>
    </w:p>
    <w:p w14:paraId="5BF2FD1F" w14:textId="6A88CAC5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 w:rsidRPr="00483664">
        <w:rPr>
          <w:b/>
          <w:bCs/>
        </w:rPr>
        <w:tab/>
      </w:r>
      <w:r>
        <w:rPr>
          <w:b/>
          <w:bCs/>
        </w:rPr>
        <w:t>о</w:t>
      </w:r>
      <w:r w:rsidR="00B9290F" w:rsidRPr="00483664">
        <w:rPr>
          <w:b/>
          <w:bCs/>
        </w:rPr>
        <w:t>тменить</w:t>
      </w:r>
      <w:r w:rsidR="00B9290F">
        <w:rPr>
          <w:b/>
          <w:bCs/>
        </w:rPr>
        <w:t xml:space="preserve"> положение Закона о гражданстве Бахрейна от 1963 года, которое не позволяет людям получать гражданство по причине психосоциальной инвалидности.</w:t>
      </w:r>
    </w:p>
    <w:p w14:paraId="13E57DFC" w14:textId="207ED247" w:rsidR="00B9290F" w:rsidRPr="003317A3" w:rsidRDefault="00B9290F" w:rsidP="00B9290F">
      <w:pPr>
        <w:pStyle w:val="H23G"/>
      </w:pPr>
      <w:r>
        <w:lastRenderedPageBreak/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483664">
        <w:rPr>
          <w:bCs/>
        </w:rPr>
        <w:t> </w:t>
      </w:r>
      <w:r>
        <w:rPr>
          <w:bCs/>
        </w:rPr>
        <w:t>19)</w:t>
      </w:r>
    </w:p>
    <w:p w14:paraId="661ED95A" w14:textId="77777777" w:rsidR="00B9290F" w:rsidRPr="003317A3" w:rsidRDefault="00B9290F" w:rsidP="00B9290F">
      <w:pPr>
        <w:pStyle w:val="SingleTxtG"/>
      </w:pPr>
      <w:r>
        <w:t>38.</w:t>
      </w:r>
      <w:r>
        <w:tab/>
        <w:t>Глубокую обеспокоенность Комитета вызывает следующее:</w:t>
      </w:r>
    </w:p>
    <w:p w14:paraId="4885435D" w14:textId="61493F5C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70C8C">
        <w:t>п</w:t>
      </w:r>
      <w:r w:rsidR="00B9290F">
        <w:t>родолжение выдачи лицензий на создание интернатов и защищенных рабочих мест для инвалидов, включая детей, в соответствии со статьей 4 Закона № 74 от 2006 года о социальном обеспечении, реабилитации и занятости людей с инвалидностью, а также продолжение размещения инвалидов в интернатах за пределами территории государства-участника;</w:t>
      </w:r>
    </w:p>
    <w:p w14:paraId="3B760F51" w14:textId="625FA2F4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70C8C">
        <w:t>о</w:t>
      </w:r>
      <w:r w:rsidR="00B9290F">
        <w:t>тсутствие мер по обеспечению того, чтобы инвалиды могли свободно выбирать место жительства и иметь доступ к услугам поддержки, необходимым для самостоятельной жизни, включая персональную помощь.</w:t>
      </w:r>
    </w:p>
    <w:p w14:paraId="3B3669AC" w14:textId="77777777" w:rsidR="00B9290F" w:rsidRPr="003317A3" w:rsidRDefault="00B9290F" w:rsidP="00B9290F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5 (2017) и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и при активном участии инвалидов и представляющих их организаций, особенно людей с особенностями интеллектуального развития, незамедлительно принять следующие меры:</w:t>
      </w:r>
    </w:p>
    <w:p w14:paraId="3180BDC2" w14:textId="0AA3D026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D70C8C">
        <w:rPr>
          <w:b/>
          <w:bCs/>
        </w:rPr>
        <w:t>з</w:t>
      </w:r>
      <w:r w:rsidR="00B9290F" w:rsidRPr="00483664">
        <w:rPr>
          <w:b/>
          <w:bCs/>
        </w:rPr>
        <w:t>апретить все формы институционализации и разработать национальную стратегию и план действий по замене институциональных услуг системой инклюзивных услуг на базе общин;</w:t>
      </w:r>
    </w:p>
    <w:p w14:paraId="32FC7FE3" w14:textId="266E62C7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D70C8C">
        <w:rPr>
          <w:b/>
          <w:bCs/>
        </w:rPr>
        <w:t>о</w:t>
      </w:r>
      <w:r w:rsidR="00B9290F" w:rsidRPr="00483664">
        <w:rPr>
          <w:b/>
          <w:bCs/>
        </w:rPr>
        <w:t>казывать инвалидам услуги, содействуя ведению ими самостоятельной жизни</w:t>
      </w:r>
      <w:r w:rsidR="00B9290F">
        <w:rPr>
          <w:b/>
          <w:bCs/>
        </w:rPr>
        <w:t>, и предоставлять пособия на покрытие дополнительных расходов, которые инвалиды несут в ходе повседневной жизни.</w:t>
      </w:r>
    </w:p>
    <w:p w14:paraId="1BC2FB16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222749BE" w14:textId="77777777" w:rsidR="00B9290F" w:rsidRPr="003317A3" w:rsidRDefault="00B9290F" w:rsidP="00B9290F">
      <w:pPr>
        <w:pStyle w:val="SingleTxtG"/>
      </w:pPr>
      <w:r>
        <w:t>40.</w:t>
      </w:r>
      <w:r>
        <w:tab/>
        <w:t>Комитет обеспокоен отсутствием программ обучения навыкам мобильности для инвалидов и четких механизмов предоставления им вспомогательных средств и ассистивных технологий, которые помогают им самостоятельно и безопасно передвигаться.</w:t>
      </w:r>
    </w:p>
    <w:p w14:paraId="5844D431" w14:textId="77777777" w:rsidR="00B9290F" w:rsidRPr="003317A3" w:rsidRDefault="00B9290F" w:rsidP="00B9290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в тесных консультациях с инвалидами и представляющими их организациями и при их активном участии разработать специализированные программы обучения навыкам мобильности для детей и взрослых с инвалидностью и предоставить необходимые вспомогательные технологии, инструменты и средства, позволяющие инвалидам осуществлять свое право на мобильность безопасно и самостоятельно.</w:t>
      </w:r>
    </w:p>
    <w:p w14:paraId="638D314B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3AA8EDC0" w14:textId="77777777" w:rsidR="00B9290F" w:rsidRPr="003317A3" w:rsidRDefault="00B9290F" w:rsidP="00B9290F">
      <w:pPr>
        <w:pStyle w:val="SingleTxtG"/>
      </w:pPr>
      <w:r>
        <w:t>42.</w:t>
      </w:r>
      <w:r>
        <w:tab/>
        <w:t>Глубокую обеспокоенность Комитета вызывает следующее:</w:t>
      </w:r>
    </w:p>
    <w:p w14:paraId="7DB5C0FA" w14:textId="17B7DCAF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70C8C">
        <w:t>о</w:t>
      </w:r>
      <w:r w:rsidR="00B9290F">
        <w:t>граничение свободы выражения мнений ряда инвалидов, которые были арестованы и приговорены к длительным тюремным срокам вплоть до пожизненного заключения за свои политические взгляды, и отсутствие информации об их положении в заключении;</w:t>
      </w:r>
    </w:p>
    <w:p w14:paraId="40B93C0B" w14:textId="3F59A2B5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70C8C">
        <w:t>о</w:t>
      </w:r>
      <w:r w:rsidR="00B9290F">
        <w:t>тсутствие доступной информации для инвалидов в учреждениях и заведениях;</w:t>
      </w:r>
    </w:p>
    <w:p w14:paraId="1D414A57" w14:textId="2E011242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D70C8C">
        <w:t>о</w:t>
      </w:r>
      <w:r w:rsidR="00B9290F">
        <w:t>тсутствие закона о праве на информацию, гарантирующего доступ к информации для людей с инвалидностью.</w:t>
      </w:r>
    </w:p>
    <w:p w14:paraId="6CCDA500" w14:textId="77777777" w:rsidR="00B9290F" w:rsidRPr="003317A3" w:rsidRDefault="00B9290F" w:rsidP="00B9290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3FD016" w14:textId="2542A0C7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 w:rsidR="00D70C8C">
        <w:rPr>
          <w:b/>
          <w:bCs/>
        </w:rPr>
        <w:t>у</w:t>
      </w:r>
      <w:r w:rsidR="00B9290F" w:rsidRPr="00483664">
        <w:rPr>
          <w:b/>
          <w:bCs/>
        </w:rPr>
        <w:t>важать право инвалидов на осуществление свободы выражения мнений и право</w:t>
      </w:r>
      <w:r w:rsidR="00B9290F">
        <w:rPr>
          <w:b/>
          <w:bCs/>
        </w:rPr>
        <w:t xml:space="preserve"> не подвергаться преследованиям и арестам за свои политические взгляды, а также предоставлять информацию о положении инвалидов в тюрьмах;</w:t>
      </w:r>
    </w:p>
    <w:p w14:paraId="331EA2CD" w14:textId="1EA71BC1" w:rsidR="00B9290F" w:rsidRPr="00483664" w:rsidRDefault="00483664" w:rsidP="00B9290F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B9290F" w:rsidRPr="00483664">
        <w:rPr>
          <w:b/>
          <w:bCs/>
        </w:rPr>
        <w:t>b)</w:t>
      </w:r>
      <w:r w:rsidR="00B9290F" w:rsidRPr="00483664">
        <w:rPr>
          <w:b/>
          <w:bCs/>
        </w:rPr>
        <w:tab/>
      </w:r>
      <w:r w:rsidR="00D70C8C">
        <w:rPr>
          <w:b/>
          <w:bCs/>
        </w:rPr>
        <w:t>п</w:t>
      </w:r>
      <w:r w:rsidR="00B9290F" w:rsidRPr="00483664">
        <w:rPr>
          <w:b/>
          <w:bCs/>
        </w:rPr>
        <w:t>редоставлять общественную информацию и данные в форматах, доступных для людей с инвалидностью, включая язык жестов, формат Easy Read и электронные форматы;</w:t>
      </w:r>
    </w:p>
    <w:p w14:paraId="39585EE6" w14:textId="3C332633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c)</w:t>
      </w:r>
      <w:r w:rsidR="00B9290F" w:rsidRPr="00483664">
        <w:rPr>
          <w:b/>
          <w:bCs/>
        </w:rPr>
        <w:tab/>
      </w:r>
      <w:r w:rsidR="00D70C8C">
        <w:rPr>
          <w:b/>
          <w:bCs/>
        </w:rPr>
        <w:t>п</w:t>
      </w:r>
      <w:r w:rsidR="00B9290F" w:rsidRPr="00483664">
        <w:rPr>
          <w:b/>
          <w:bCs/>
        </w:rPr>
        <w:t>ринять закон о праве на информацию и включить в него меры по обеспечени</w:t>
      </w:r>
      <w:r w:rsidR="00B9290F">
        <w:rPr>
          <w:b/>
          <w:bCs/>
        </w:rPr>
        <w:t>ю самостоятельного и эффективного доступа инвалидов к информации.</w:t>
      </w:r>
    </w:p>
    <w:p w14:paraId="0E3D81E3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68AC9D41" w14:textId="77777777" w:rsidR="00B9290F" w:rsidRPr="003317A3" w:rsidRDefault="00B9290F" w:rsidP="00B9290F">
      <w:pPr>
        <w:pStyle w:val="SingleTxtG"/>
      </w:pPr>
      <w:r>
        <w:t>44.</w:t>
      </w:r>
      <w:r>
        <w:tab/>
        <w:t>Обеспокоенность Комитета вызывает следующее:</w:t>
      </w:r>
    </w:p>
    <w:p w14:paraId="4119C4DE" w14:textId="57140168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70C8C">
        <w:t>и</w:t>
      </w:r>
      <w:r w:rsidR="00B9290F">
        <w:t>сключения, содержащиеся в статье 5 Закона № 30 (2018 год) о введении в действие Закона о защите персональных данных, которые разрешают доступ к персональным данным и их обработку без согласия владельца, включая их классификацию, использование и раскрытие третьим лицам, в целях медицинской диагностики, лечения и профилактики, а также к данным лиц, находящихся под опекой и попечительством;</w:t>
      </w:r>
    </w:p>
    <w:p w14:paraId="14A254F7" w14:textId="128F5CF7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70C8C">
        <w:t>о</w:t>
      </w:r>
      <w:r w:rsidR="00B9290F">
        <w:t>тсутствие механизмов защиты персональных данных инвалидов, пользующихся услугами психиатрических клиник и домов престарелых и получающих пособие по инвалидности.</w:t>
      </w:r>
    </w:p>
    <w:p w14:paraId="32A232D1" w14:textId="77777777" w:rsidR="00B9290F" w:rsidRPr="003317A3" w:rsidRDefault="00B9290F" w:rsidP="00B9290F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84406A" w14:textId="6EC8CBE2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>
        <w:rPr>
          <w:b/>
          <w:bCs/>
        </w:rPr>
        <w:t>a</w:t>
      </w:r>
      <w:r w:rsidR="00B9290F">
        <w:t>)</w:t>
      </w:r>
      <w:r w:rsidR="00B9290F">
        <w:tab/>
      </w:r>
      <w:r w:rsidR="00D70C8C">
        <w:rPr>
          <w:b/>
          <w:bCs/>
        </w:rPr>
        <w:t>о</w:t>
      </w:r>
      <w:r w:rsidR="00B9290F">
        <w:rPr>
          <w:b/>
          <w:bCs/>
        </w:rPr>
        <w:t>тменить исключения, содержащиеся в Законе о защите персональных данных (№ 30) 2018 года, которые разрешают доступ к данным, их распространение, раскрытие и передачу без согласия владельца для целей диагностики, лечения и профилактики, а также к данным лиц, находящихся под опекой и попечительством;</w:t>
      </w:r>
    </w:p>
    <w:p w14:paraId="53A7D6BB" w14:textId="1D23DBE6" w:rsidR="00B9290F" w:rsidRPr="003317A3" w:rsidRDefault="00483664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483664">
        <w:rPr>
          <w:b/>
          <w:bCs/>
        </w:rPr>
        <w:t>b)</w:t>
      </w:r>
      <w:r w:rsidR="00B9290F">
        <w:tab/>
      </w:r>
      <w:r w:rsidR="00D70C8C">
        <w:rPr>
          <w:b/>
          <w:bCs/>
        </w:rPr>
        <w:t>р</w:t>
      </w:r>
      <w:r w:rsidR="00B9290F">
        <w:rPr>
          <w:b/>
          <w:bCs/>
        </w:rPr>
        <w:t>азработать четкий и доступный механизм защиты личных данных инвалидов и сообщать о любых нарушениях их конфиденциальности.</w:t>
      </w:r>
    </w:p>
    <w:p w14:paraId="68E5B4EC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4F5ABEA4" w14:textId="77777777" w:rsidR="00B9290F" w:rsidRPr="003317A3" w:rsidRDefault="00B9290F" w:rsidP="00B9290F">
      <w:pPr>
        <w:pStyle w:val="SingleTxtG"/>
      </w:pPr>
      <w:r>
        <w:t>46.</w:t>
      </w:r>
      <w:r>
        <w:tab/>
        <w:t>Обеспокоенность Комитета вызывает следующее:</w:t>
      </w:r>
    </w:p>
    <w:p w14:paraId="67506B8C" w14:textId="3B2EEDA8" w:rsidR="00B9290F" w:rsidRPr="003317A3" w:rsidRDefault="00483664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70C8C">
        <w:t>п</w:t>
      </w:r>
      <w:r w:rsidR="00B9290F">
        <w:t>риостановку шариатским судом браков лиц с особенностями психосоциального и интеллектуального развития, а также использование дискриминационных формулировок в отношении них в статьях 21 и 22 Семейного кодекса (Закон № 19) 2017 года;</w:t>
      </w:r>
    </w:p>
    <w:p w14:paraId="133ACF20" w14:textId="0A43BBC0" w:rsidR="00B9290F" w:rsidRPr="003317A3" w:rsidRDefault="00483664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70C8C">
        <w:t>т</w:t>
      </w:r>
      <w:r w:rsidR="00B9290F">
        <w:t xml:space="preserve">от факт, что инвалиды лишены права на опекунство по причине инвалидности в соответствии со статьями 126 и 136 Семейного кодекса, которые устанавливают расплывчатые требования, допускающие толкование, такие как </w:t>
      </w:r>
      <w:r w:rsidR="00B9290F">
        <w:t>«</w:t>
      </w:r>
      <w:r w:rsidR="00B9290F">
        <w:t>отсутствие инфекционных и опасных заболеваний</w:t>
      </w:r>
      <w:r w:rsidR="00B9290F">
        <w:t>»</w:t>
      </w:r>
      <w:r w:rsidR="00B9290F">
        <w:t xml:space="preserve"> (статья 126-f);</w:t>
      </w:r>
    </w:p>
    <w:p w14:paraId="5228BC5D" w14:textId="381116F5" w:rsidR="00B9290F" w:rsidRPr="003317A3" w:rsidRDefault="00483664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D70C8C">
        <w:t>т</w:t>
      </w:r>
      <w:r w:rsidR="00B9290F">
        <w:t>от факт, что детям в возрасте до 16 лет, особенно девочкам, разрешается вступать в брак с разрешения суда;</w:t>
      </w:r>
    </w:p>
    <w:p w14:paraId="7FCF2F65" w14:textId="61A483C1" w:rsidR="00B9290F" w:rsidRPr="003317A3" w:rsidRDefault="00483664" w:rsidP="00B9290F">
      <w:pPr>
        <w:pStyle w:val="SingleTxtG"/>
      </w:pPr>
      <w:r>
        <w:tab/>
      </w:r>
      <w:r w:rsidR="00B9290F">
        <w:t>d)</w:t>
      </w:r>
      <w:r w:rsidR="00B9290F">
        <w:tab/>
      </w:r>
      <w:r w:rsidR="00D70C8C">
        <w:t>о</w:t>
      </w:r>
      <w:r w:rsidR="00B9290F">
        <w:t>тсутствие мер для предоставления инвалидам самостоятельного и конфиденциального доступа к услугам в области сексуального и репродуктивного здоровья;</w:t>
      </w:r>
    </w:p>
    <w:p w14:paraId="4A5A404F" w14:textId="099DA5FE" w:rsidR="00B9290F" w:rsidRPr="003317A3" w:rsidRDefault="00D70C8C" w:rsidP="00B9290F">
      <w:pPr>
        <w:pStyle w:val="SingleTxtG"/>
      </w:pPr>
      <w:r>
        <w:tab/>
      </w:r>
      <w:r w:rsidR="00B9290F">
        <w:t>e)</w:t>
      </w:r>
      <w:r w:rsidR="00B9290F">
        <w:tab/>
      </w:r>
      <w:r>
        <w:t>т</w:t>
      </w:r>
      <w:r w:rsidR="00B9290F">
        <w:t>от факт, что изнасилование в браке не считается уголовным преступлением, что подвергает женщин с инвалидностью, особенно женщин с особенностями психосоциального и интеллектуального развития, риску стать жертвами изнасилования в браке.</w:t>
      </w:r>
    </w:p>
    <w:p w14:paraId="0361F20A" w14:textId="77777777" w:rsidR="00B9290F" w:rsidRPr="003317A3" w:rsidRDefault="00B9290F" w:rsidP="00B9290F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F8F2D37" w14:textId="7CECDA76" w:rsidR="00B9290F" w:rsidRPr="003317A3" w:rsidRDefault="00483664" w:rsidP="00B9290F">
      <w:pPr>
        <w:pStyle w:val="SingleTxtG"/>
        <w:rPr>
          <w:b/>
          <w:bCs/>
        </w:rPr>
      </w:pPr>
      <w:r w:rsidRPr="00483664">
        <w:rPr>
          <w:b/>
          <w:bCs/>
        </w:rPr>
        <w:tab/>
      </w:r>
      <w:r w:rsidR="00B9290F" w:rsidRPr="00483664">
        <w:rPr>
          <w:b/>
          <w:bCs/>
        </w:rPr>
        <w:t>a)</w:t>
      </w:r>
      <w:r w:rsidR="00B9290F" w:rsidRPr="00483664">
        <w:rPr>
          <w:b/>
          <w:bCs/>
        </w:rPr>
        <w:tab/>
      </w:r>
      <w:r>
        <w:rPr>
          <w:b/>
          <w:bCs/>
        </w:rPr>
        <w:t>о</w:t>
      </w:r>
      <w:r w:rsidR="00B9290F" w:rsidRPr="00483664">
        <w:rPr>
          <w:b/>
          <w:bCs/>
        </w:rPr>
        <w:t>тменить</w:t>
      </w:r>
      <w:r w:rsidR="00B9290F">
        <w:rPr>
          <w:b/>
          <w:bCs/>
        </w:rPr>
        <w:t xml:space="preserve"> положения, ограничивающие право лиц с особенностями психосоциального и интеллектуального развития вступать в брак и создавать семью;</w:t>
      </w:r>
    </w:p>
    <w:p w14:paraId="12C6910B" w14:textId="734B7540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B9290F">
        <w:rPr>
          <w:b/>
          <w:bCs/>
        </w:rPr>
        <w:t>b</w:t>
      </w:r>
      <w:r w:rsidR="00B9290F">
        <w:t>)</w:t>
      </w:r>
      <w:r w:rsidR="00B9290F">
        <w:tab/>
      </w:r>
      <w:r>
        <w:rPr>
          <w:b/>
          <w:bCs/>
        </w:rPr>
        <w:t>г</w:t>
      </w:r>
      <w:r w:rsidR="00B9290F">
        <w:rPr>
          <w:b/>
          <w:bCs/>
        </w:rPr>
        <w:t>арантировать право инвалидов на опекунство, не допуская отказа им в опекунстве по причине инвалидности, и предоставлять им услуги по линии программ поддержки семьи;</w:t>
      </w:r>
    </w:p>
    <w:p w14:paraId="66B70259" w14:textId="10439A01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тменить законодательные положения и искоренить социальную практику, допускающую вступление в брак детей в возрасте до 18 лет, и отменить любые полномочия судов разрешать вступление девочек в брак в возрасте до 16</w:t>
      </w:r>
      <w:r w:rsidR="00D70C8C">
        <w:rPr>
          <w:b/>
          <w:bCs/>
        </w:rPr>
        <w:t> </w:t>
      </w:r>
      <w:r w:rsidR="00B9290F" w:rsidRPr="007E21B0">
        <w:rPr>
          <w:b/>
          <w:bCs/>
        </w:rPr>
        <w:t>лет;</w:t>
      </w:r>
    </w:p>
    <w:p w14:paraId="15E208BF" w14:textId="0818A03C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d)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редоставлять услуги по охране сексуального и репродуктивного здоровья людям с инвалидностью, в частности женщинам с инвалидностью в отдаленных районах;</w:t>
      </w:r>
    </w:p>
    <w:p w14:paraId="1B7636E5" w14:textId="30DEE7CE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e)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ринимая во внимание рекомендацию Комитета по ликвидации</w:t>
      </w:r>
      <w:r w:rsidR="00B9290F">
        <w:rPr>
          <w:b/>
          <w:bCs/>
        </w:rPr>
        <w:t xml:space="preserve"> дискриминации в отношении женщин</w:t>
      </w:r>
      <w:r w:rsidR="00D70C8C" w:rsidRPr="00B9290F">
        <w:rPr>
          <w:rStyle w:val="aa"/>
        </w:rPr>
        <w:footnoteReference w:id="12"/>
      </w:r>
      <w:r w:rsidR="00B9290F">
        <w:rPr>
          <w:b/>
          <w:bCs/>
        </w:rPr>
        <w:t>, ввести уголовную ответственность за изнасилование в браке и рассматривать инвалидность как отягчающее обстоятельство.</w:t>
      </w:r>
    </w:p>
    <w:p w14:paraId="2124A8D0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166D0131" w14:textId="77777777" w:rsidR="00B9290F" w:rsidRPr="003317A3" w:rsidRDefault="00B9290F" w:rsidP="00B9290F">
      <w:pPr>
        <w:pStyle w:val="SingleTxtG"/>
      </w:pPr>
      <w:r>
        <w:t>48.</w:t>
      </w:r>
      <w:r>
        <w:tab/>
        <w:t>Обеспокоенность Комитета вызывает следующее:</w:t>
      </w:r>
    </w:p>
    <w:p w14:paraId="6ED36F2B" w14:textId="70E0990C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70C8C">
        <w:t>о</w:t>
      </w:r>
      <w:r w:rsidR="00B9290F">
        <w:t>тсутствие национальной стратегии инклюзивного образования и отсутствие в Законе № 74 (2006 год) о социальном обеспечении, реабилитации и занятости людей с инвалидностью положений, касающихся права инвалидов на инклюзивное образование;</w:t>
      </w:r>
    </w:p>
    <w:p w14:paraId="405CB191" w14:textId="38A4D3D1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70C8C">
        <w:t>и</w:t>
      </w:r>
      <w:r w:rsidR="00B9290F">
        <w:t>спользование ограничений в сфере образования и специального образования в ущерб инклюзивному образованию, а также отсутствие четких данных о количестве и статусе учащихся в общеобразовательных школах;</w:t>
      </w:r>
    </w:p>
    <w:p w14:paraId="3F14E5B6" w14:textId="1FFEECE9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D70C8C">
        <w:t>о</w:t>
      </w:r>
      <w:r w:rsidR="00B9290F">
        <w:t>тсутствие специализированных программ подготовки преподавательского и административного персонала для развития инклюзивного образования;</w:t>
      </w:r>
    </w:p>
    <w:p w14:paraId="1FBD4F63" w14:textId="766E4F53" w:rsidR="00B9290F" w:rsidRPr="003317A3" w:rsidRDefault="007E21B0" w:rsidP="00B9290F">
      <w:pPr>
        <w:pStyle w:val="SingleTxtG"/>
      </w:pPr>
      <w:r>
        <w:tab/>
      </w:r>
      <w:r w:rsidR="00B9290F">
        <w:t>d)</w:t>
      </w:r>
      <w:r w:rsidR="00B9290F">
        <w:tab/>
      </w:r>
      <w:r w:rsidR="00D70C8C">
        <w:t>о</w:t>
      </w:r>
      <w:r w:rsidR="00B9290F">
        <w:t>тсутствие школьных и университетских программ в доступных форматах, особенно для учащихся с особенностями интеллектуального развития и слепых студентов, в частности по естественным наукам и математике.</w:t>
      </w:r>
    </w:p>
    <w:p w14:paraId="3C9B3B64" w14:textId="77777777" w:rsidR="00B9290F" w:rsidRPr="003317A3" w:rsidRDefault="00B9290F" w:rsidP="00B9290F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4 (2016), Комитет рекомендует государству-участнику:</w:t>
      </w:r>
    </w:p>
    <w:p w14:paraId="2A424E89" w14:textId="7DC3DB0E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национальную стратегию и план практической работы для перевода на инклюзивное образование для всех людей с инвалидностью на всех уровнях образования;</w:t>
      </w:r>
    </w:p>
    <w:p w14:paraId="4CCBA420" w14:textId="1963E668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редоставить достоверные дезагрегированные данные об учащихся с инвалидностью, обучающихся в специализированных образовательных центрах и по специализированным образовательным программам неправительственных организаций, их академическом статусе и мерах, которые необходимо принять для их перевода в систему инклюзивного образования;</w:t>
      </w:r>
    </w:p>
    <w:p w14:paraId="3B644EF8" w14:textId="215D887C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специализированные программы подготовки для учителей и административных сотрудников в секторе образования, с тем чтобы они могли понимать суть инклюзивного образования и требования к обеспечению инклюзивной и безопасной школьной среды для всех;</w:t>
      </w:r>
    </w:p>
    <w:p w14:paraId="123656CA" w14:textId="389AD2D9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d)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редлагать школьные и университетские учебные программы в доступных</w:t>
      </w:r>
      <w:r w:rsidR="00B9290F">
        <w:rPr>
          <w:b/>
          <w:bCs/>
        </w:rPr>
        <w:t xml:space="preserve"> форматах, включая язык жестов, формат Easy Read, шрифт Брайля и электронные форматы.</w:t>
      </w:r>
    </w:p>
    <w:p w14:paraId="49AC3CED" w14:textId="77777777" w:rsidR="00B9290F" w:rsidRPr="003317A3" w:rsidRDefault="00B9290F" w:rsidP="00B9290F">
      <w:pPr>
        <w:pStyle w:val="H23G"/>
      </w:pPr>
      <w:r>
        <w:lastRenderedPageBreak/>
        <w:tab/>
      </w:r>
      <w:r>
        <w:tab/>
      </w:r>
      <w:r>
        <w:rPr>
          <w:bCs/>
        </w:rPr>
        <w:t>Здоровье (статья 25)</w:t>
      </w:r>
    </w:p>
    <w:p w14:paraId="6FAA3D1E" w14:textId="77777777" w:rsidR="00B9290F" w:rsidRPr="003317A3" w:rsidRDefault="00B9290F" w:rsidP="00B9290F">
      <w:pPr>
        <w:pStyle w:val="SingleTxtG"/>
      </w:pPr>
      <w:r>
        <w:t>50.</w:t>
      </w:r>
      <w:r>
        <w:tab/>
        <w:t>Обеспокоенность Комитета вызывает следующее:</w:t>
      </w:r>
    </w:p>
    <w:p w14:paraId="70F78CC0" w14:textId="6DF0372C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C438E">
        <w:t>о</w:t>
      </w:r>
      <w:r w:rsidR="00B9290F">
        <w:t>тсутствие доступных медицинских услуг для людей с инвалидностью;</w:t>
      </w:r>
    </w:p>
    <w:p w14:paraId="63DF8E78" w14:textId="0AF5E143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C438E">
        <w:t>н</w:t>
      </w:r>
      <w:r w:rsidR="00B9290F">
        <w:t>едоступность ряда медицинских учреждений;</w:t>
      </w:r>
    </w:p>
    <w:p w14:paraId="12698104" w14:textId="54E6873E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DC438E">
        <w:t>н</w:t>
      </w:r>
      <w:r w:rsidR="00B9290F">
        <w:t>ехватка квалифицированного персонала для оказания медицинских услуг, в частности неотложной помощи и услуг по охране репродуктивного здоровья инвалидов;</w:t>
      </w:r>
    </w:p>
    <w:p w14:paraId="74872DBF" w14:textId="4F87B030" w:rsidR="00B9290F" w:rsidRPr="003317A3" w:rsidRDefault="007E21B0" w:rsidP="00B9290F">
      <w:pPr>
        <w:pStyle w:val="SingleTxtG"/>
      </w:pPr>
      <w:r>
        <w:tab/>
      </w:r>
      <w:r w:rsidR="00B9290F">
        <w:t>d)</w:t>
      </w:r>
      <w:r w:rsidR="00B9290F">
        <w:tab/>
      </w:r>
      <w:r w:rsidR="00DC438E">
        <w:t>о</w:t>
      </w:r>
      <w:r w:rsidR="00B9290F">
        <w:t>тсутствие законодательной базы для соблюдения требования получать свободное и осознанное согласие инвалидов перед любым медицинским вмешательством;</w:t>
      </w:r>
    </w:p>
    <w:p w14:paraId="00F2FA8B" w14:textId="5C07271B" w:rsidR="00B9290F" w:rsidRPr="003317A3" w:rsidRDefault="007E21B0" w:rsidP="00B9290F">
      <w:pPr>
        <w:pStyle w:val="SingleTxtG"/>
      </w:pPr>
      <w:r>
        <w:tab/>
      </w:r>
      <w:r w:rsidR="00B9290F">
        <w:t>e)</w:t>
      </w:r>
      <w:r w:rsidR="00B9290F">
        <w:tab/>
      </w:r>
      <w:r w:rsidR="00DC438E">
        <w:t>п</w:t>
      </w:r>
      <w:r w:rsidR="00B9290F">
        <w:t>ринудительная госпитализация и лечение людей с особенностями психосоциального развития без какого-либо регулирования этой практики Законом о здравоохранении (№ 34) 2018 года, за исключением положений, предусмотренных в конце статьи 50 этого закона, которая разрешает принудительную госпитализацию и лечение по усмотрению врача и в целях защиты других людей.</w:t>
      </w:r>
    </w:p>
    <w:p w14:paraId="0482473E" w14:textId="77777777" w:rsidR="00B9290F" w:rsidRPr="003317A3" w:rsidRDefault="00B9290F" w:rsidP="00B9290F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4F3D777" w14:textId="5B8138E8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национальную стратегию и план практической работы для комплексного и инклюзивного предоставления услуг здравоохранения и специализированных медицинских услуг инвалидам;</w:t>
      </w:r>
    </w:p>
    <w:p w14:paraId="699DA935" w14:textId="2F39D5B2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 доступность государственных и частных медицинских учреждений;</w:t>
      </w:r>
    </w:p>
    <w:p w14:paraId="607140EE" w14:textId="4717FD6D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и внедрить специализированное обучение медицинского персонала</w:t>
      </w:r>
      <w:r w:rsidR="00DC438E">
        <w:rPr>
          <w:b/>
          <w:bCs/>
        </w:rPr>
        <w:t xml:space="preserve"> по</w:t>
      </w:r>
      <w:r w:rsidR="00B9290F" w:rsidRPr="007E21B0">
        <w:rPr>
          <w:b/>
          <w:bCs/>
        </w:rPr>
        <w:t xml:space="preserve"> предоставлению медицинских услуг инвалидам;</w:t>
      </w:r>
    </w:p>
    <w:p w14:paraId="73D4E557" w14:textId="06BA8666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d)</w:t>
      </w:r>
      <w:r w:rsidR="00B9290F" w:rsidRPr="007E21B0">
        <w:rPr>
          <w:b/>
          <w:bCs/>
        </w:rPr>
        <w:tab/>
      </w:r>
      <w:r>
        <w:rPr>
          <w:b/>
          <w:bCs/>
        </w:rPr>
        <w:t>с</w:t>
      </w:r>
      <w:r w:rsidR="00B9290F" w:rsidRPr="007E21B0">
        <w:rPr>
          <w:b/>
          <w:bCs/>
        </w:rPr>
        <w:t>оздать практическую основу для получения свободного и осознанного согласия инвалидов перед любой медицинской процедурой или вмешательством;</w:t>
      </w:r>
    </w:p>
    <w:p w14:paraId="496F369D" w14:textId="0A525ACD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e)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ринять закон о психическом здоровье и предусмотреть в нем меры, гарантирующие инвалидам право на свободное и осознанное согласие или отказ от лечения, запрещающие принудительную госпитализацию и лечение по причине</w:t>
      </w:r>
      <w:r w:rsidR="00B9290F">
        <w:rPr>
          <w:b/>
          <w:bCs/>
        </w:rPr>
        <w:t xml:space="preserve"> инвалидности, а также запрещающие использование физических и химических средств ограничения свободы и электрошоковой терапии в секторе психиатрии.</w:t>
      </w:r>
    </w:p>
    <w:p w14:paraId="4A8EF030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68A14264" w14:textId="77777777" w:rsidR="00B9290F" w:rsidRPr="003317A3" w:rsidRDefault="00B9290F" w:rsidP="00B9290F">
      <w:pPr>
        <w:pStyle w:val="SingleTxtG"/>
      </w:pPr>
      <w:r>
        <w:t>52.</w:t>
      </w:r>
      <w:r>
        <w:tab/>
        <w:t>Комитет обеспокоен отсутствием четкой стратегии для программ абилитации и реабилитации, которая обеспечивала бы их комплексность и достижение инклюзивности в качестве основной цели, а также отсутствием данных, подтверждающих эффективность этих программ в деле содействия самостоятельной жизни и достижении инклюзивности.</w:t>
      </w:r>
    </w:p>
    <w:p w14:paraId="0D7CF82F" w14:textId="77777777" w:rsidR="00B9290F" w:rsidRPr="003317A3" w:rsidRDefault="00B9290F" w:rsidP="00B9290F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разработать четкую национальную стратегию и план ее осуществления для обеспечения того, чтобы реабилитационные программы и услуги носили комплексный характер и были направлены на поощрение и поддержку права инвалидов на самостоятельную жизнь и участие во всех аспектах жизни, а также чтобы они предлагались бесплатно и в непосредственной близости от мест проживания инвалидов.</w:t>
      </w:r>
    </w:p>
    <w:p w14:paraId="0E49CE3C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40799F40" w14:textId="77777777" w:rsidR="00B9290F" w:rsidRPr="003317A3" w:rsidRDefault="00B9290F" w:rsidP="00B9290F">
      <w:pPr>
        <w:pStyle w:val="SingleTxtG"/>
      </w:pPr>
      <w:r>
        <w:t>54.</w:t>
      </w:r>
      <w:r>
        <w:tab/>
        <w:t>Глубокую обеспокоенность Комитета вызывает следующее:</w:t>
      </w:r>
    </w:p>
    <w:p w14:paraId="14DF30B8" w14:textId="12ACA53E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DC438E">
        <w:t>и</w:t>
      </w:r>
      <w:r w:rsidR="00B9290F">
        <w:t xml:space="preserve">спользование критерия </w:t>
      </w:r>
      <w:r w:rsidR="00B9290F">
        <w:t>«</w:t>
      </w:r>
      <w:r w:rsidR="00B9290F">
        <w:t>состояние здоровья или физическая форма</w:t>
      </w:r>
      <w:r w:rsidR="00B9290F">
        <w:t>»</w:t>
      </w:r>
      <w:r w:rsidR="00B9290F">
        <w:t xml:space="preserve"> в качестве предварительного условия для назначения на государственные должности и </w:t>
      </w:r>
      <w:r w:rsidR="00B9290F">
        <w:lastRenderedPageBreak/>
        <w:t>причины для прекращения трудовых отношений, как это предусмотрено в пункте 6 статьи 11 и пункте с) статьи 25 Закона о гражданской службе (№ 48) 2010 года;</w:t>
      </w:r>
    </w:p>
    <w:p w14:paraId="515CCDD9" w14:textId="73F9782E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DC438E">
        <w:t>о</w:t>
      </w:r>
      <w:r w:rsidR="00B9290F">
        <w:t>тсутствие механизмов, обеспечивающих разумное приспособление на рабочем месте и признающих отказ в разумном приспособлении одной из форм дискриминации;</w:t>
      </w:r>
    </w:p>
    <w:p w14:paraId="7051D0DA" w14:textId="29ECAC6E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DC438E">
        <w:t>н</w:t>
      </w:r>
      <w:r w:rsidR="00B9290F">
        <w:t>аличие перечня конкретных видов работ, для выполнения которых инвалиды пригодны, а их наем ограничен в соответствии с сертификатом профессиональной регистрации и квалификации, выдаваемым в соответствии со статьями 10 и 11 Закона № 74 (2006 год) о социальном обеспечении, реабилитации и занятости людей с инвалидностью.</w:t>
      </w:r>
    </w:p>
    <w:p w14:paraId="0DC61EEE" w14:textId="77777777" w:rsidR="00B9290F" w:rsidRPr="003317A3" w:rsidRDefault="00B9290F" w:rsidP="00B9290F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Ссылаясь на свое замечание общего порядка № 8 (2022), Комитет рекомендует государству-участнику:</w:t>
      </w:r>
    </w:p>
    <w:p w14:paraId="049D3AF3" w14:textId="4950C357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 xml:space="preserve">тменить законодательные положения, устанавливающие </w:t>
      </w:r>
      <w:r w:rsidR="00B9290F" w:rsidRPr="007E21B0">
        <w:rPr>
          <w:b/>
          <w:bCs/>
        </w:rPr>
        <w:t>«</w:t>
      </w:r>
      <w:r w:rsidR="00B9290F" w:rsidRPr="007E21B0">
        <w:rPr>
          <w:b/>
          <w:bCs/>
        </w:rPr>
        <w:t>состояние здоровья и физическую форму</w:t>
      </w:r>
      <w:r w:rsidR="00B9290F" w:rsidRPr="007E21B0">
        <w:rPr>
          <w:b/>
          <w:bCs/>
        </w:rPr>
        <w:t>»</w:t>
      </w:r>
      <w:r w:rsidR="00B9290F" w:rsidRPr="007E21B0">
        <w:rPr>
          <w:b/>
          <w:bCs/>
        </w:rPr>
        <w:t xml:space="preserve"> в качестве условия для назначения на должность и основания для прекращения трудовых отношений;</w:t>
      </w:r>
    </w:p>
    <w:p w14:paraId="1EEB2F61" w14:textId="1D7374FE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 доступность, предоставить разумные приспособления на рабочем месте, создать механизмы, обязывающие государственных и частных работодателей предоставлять их, и расследовать случаи отказа в предоставлении разумных приспособлений;</w:t>
      </w:r>
    </w:p>
    <w:p w14:paraId="3F85716F" w14:textId="56D3CD19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</w:t>
      </w:r>
      <w:r w:rsidR="00B9290F">
        <w:rPr>
          <w:b/>
          <w:bCs/>
        </w:rPr>
        <w:t xml:space="preserve"> доступность институтов и центров профессиональной подготовки и предлагать программы и учебные планы в доступных для инвалидов форматах и не отказывать им в доступе по причине инвалидности.</w:t>
      </w:r>
    </w:p>
    <w:p w14:paraId="7D5D76F4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05A9615C" w14:textId="77777777" w:rsidR="00B9290F" w:rsidRPr="003317A3" w:rsidRDefault="00B9290F" w:rsidP="00B9290F">
      <w:pPr>
        <w:pStyle w:val="SingleTxtG"/>
      </w:pPr>
      <w:r>
        <w:t>56.</w:t>
      </w:r>
      <w:r>
        <w:tab/>
        <w:t>Обеспокоенность Комитета вызывает следующее:</w:t>
      </w:r>
    </w:p>
    <w:p w14:paraId="4E08BD7E" w14:textId="4D32BE34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о</w:t>
      </w:r>
      <w:r w:rsidR="00B9290F">
        <w:t>тсутствие программ и услуг социальной защиты, учитывающих индивидуальные потребности инвалидов, связанные с их жизнедеятельностью, а также дополнительные расходы, которые они несут в повседневной жизни;</w:t>
      </w:r>
    </w:p>
    <w:p w14:paraId="405A7805" w14:textId="5A7BF2CE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т</w:t>
      </w:r>
      <w:r w:rsidR="00B9290F">
        <w:t>от факт, что пособие по инвалидности, выплачиваемое Министерством социального развития, не охватывает все виды инвалидности, является недостаточным и определяется в соответствии с медицинскими критериями, которые не учитывают разнообразие индивидуальных потребностей и окружающих условий.</w:t>
      </w:r>
    </w:p>
    <w:p w14:paraId="69BB2B36" w14:textId="77777777" w:rsidR="00B9290F" w:rsidRPr="003317A3" w:rsidRDefault="00B9290F" w:rsidP="00B9290F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7596D3" w14:textId="2B545111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всеобъемлющую и инклюзивную систему социальной защиты, гарантирующую инвалидам, особенно женщинам с инвалидностью, адекватный уровень жизни;</w:t>
      </w:r>
    </w:p>
    <w:p w14:paraId="5627FF2F" w14:textId="238F88AE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>
        <w:rPr>
          <w:b/>
          <w:bCs/>
        </w:rPr>
        <w:t>ересмотреть критерии предоставления пособия по инвалидности, чтобы охватить все виды инвалидности и учесть разнообразные и различающиеся индивидуальные потребности инвалидов, связанные с их жизнедеятельностью.</w:t>
      </w:r>
    </w:p>
    <w:p w14:paraId="57758271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5680EA43" w14:textId="45E24596" w:rsidR="00B9290F" w:rsidRDefault="00B9290F" w:rsidP="00B9290F">
      <w:pPr>
        <w:pStyle w:val="SingleTxtG"/>
      </w:pPr>
      <w:r>
        <w:t>58.</w:t>
      </w:r>
      <w:r>
        <w:tab/>
        <w:t>Ссылаясь на заключительные замечания Комитета по правам человека</w:t>
      </w:r>
      <w:r w:rsidR="00DC438E" w:rsidRPr="00B9290F">
        <w:rPr>
          <w:rStyle w:val="aa"/>
        </w:rPr>
        <w:footnoteReference w:id="13"/>
      </w:r>
      <w:r>
        <w:t>, касающиеся утверждений о предвыборных махинациях и подтасовках в ходе выборов, Комитет выражает обеспокоенность тем, что инвалиды могут стать главными жертвами такой незаконной практики, особенно в отсутствии мер, гарантирующих им возможность осуществлять свое право голоса независимо и конфиденциально.</w:t>
      </w:r>
      <w:r w:rsidR="00DC438E">
        <w:t xml:space="preserve"> </w:t>
      </w:r>
      <w:r>
        <w:t>Особую обеспокоенность Комитета вызывает следующее:</w:t>
      </w:r>
    </w:p>
    <w:p w14:paraId="4F5A00CD" w14:textId="76799D23" w:rsidR="00B9290F" w:rsidRPr="003317A3" w:rsidRDefault="007E21B0" w:rsidP="00DC438E">
      <w:pPr>
        <w:pStyle w:val="SingleTxtG"/>
        <w:keepNext/>
        <w:keepLines/>
      </w:pPr>
      <w:r>
        <w:lastRenderedPageBreak/>
        <w:tab/>
      </w:r>
      <w:r w:rsidR="00B9290F">
        <w:t>a)</w:t>
      </w:r>
      <w:r w:rsidR="00B9290F">
        <w:tab/>
      </w:r>
      <w:r>
        <w:t>т</w:t>
      </w:r>
      <w:r w:rsidR="00B9290F">
        <w:t>от факт, что Закон об осуществлении политических прав (№ 14) 2002</w:t>
      </w:r>
      <w:r>
        <w:t> </w:t>
      </w:r>
      <w:r w:rsidR="00B9290F">
        <w:t>года, Закон о Консультативном совете и Совете представителей (№ 15) 2002 года и Закон о муниципалитетах (№ 35) от 2001 года не предусматривают никаких мер по обеспечению эффективного участия инвалидов в политической жизни, включая парламентские и местные выборы, будь то в качестве избирателей или кандидатов;</w:t>
      </w:r>
    </w:p>
    <w:p w14:paraId="4ADD8C78" w14:textId="177C11DE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ни</w:t>
      </w:r>
      <w:r w:rsidR="00B9290F">
        <w:t>зкий уровень доступности и разумных приспособлений на избирательных участках, а также отсутствие информации и материалов о выборах в доступных форматах, в частности на языке жестов и в формате Easy Read;</w:t>
      </w:r>
    </w:p>
    <w:p w14:paraId="3062A2D3" w14:textId="7993E500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>
        <w:t>то</w:t>
      </w:r>
      <w:r w:rsidR="00B9290F">
        <w:t>т факт, что инвалиды не представлены в профсоюзах, политических органах и ассоциациях.</w:t>
      </w:r>
    </w:p>
    <w:p w14:paraId="530D3A37" w14:textId="77777777" w:rsidR="00B9290F" w:rsidRPr="003317A3" w:rsidRDefault="00B9290F" w:rsidP="00B9290F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7F2759" w14:textId="557D7BE2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>
        <w:tab/>
      </w:r>
      <w:r>
        <w:rPr>
          <w:b/>
          <w:bCs/>
        </w:rPr>
        <w:t>п</w:t>
      </w:r>
      <w:r w:rsidR="00B9290F">
        <w:rPr>
          <w:b/>
          <w:bCs/>
        </w:rPr>
        <w:t xml:space="preserve">ересмотреть законы, регулирующие осуществление политических прав и </w:t>
      </w:r>
      <w:r w:rsidR="00B9290F" w:rsidRPr="007E21B0">
        <w:rPr>
          <w:b/>
          <w:bCs/>
        </w:rPr>
        <w:t>проведение парламентских и муниципальных выборов, и включить в них положения, гарантирующие эффективное участие инвалидов, особенно женщин-инвалидов, в политической жизни;</w:t>
      </w:r>
    </w:p>
    <w:p w14:paraId="5215533A" w14:textId="703A66A2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 доступность избирательных участков и предоставлять избирательные материалы и законодательные документы в доступных для инвалидов форматах;</w:t>
      </w:r>
    </w:p>
    <w:p w14:paraId="1726C65E" w14:textId="20A4C73D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ривлекать</w:t>
      </w:r>
      <w:r w:rsidR="00B9290F">
        <w:rPr>
          <w:b/>
          <w:bCs/>
        </w:rPr>
        <w:t xml:space="preserve"> инвалидов, особенно женщин-инвалидов, и представляющие их организации к наблюдению за парламентскими и муниципальными выборами.</w:t>
      </w:r>
    </w:p>
    <w:p w14:paraId="4594C603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77D2DF7" w14:textId="77777777" w:rsidR="00B9290F" w:rsidRPr="003317A3" w:rsidRDefault="00B9290F" w:rsidP="00B9290F">
      <w:pPr>
        <w:pStyle w:val="SingleTxtG"/>
      </w:pPr>
      <w:r>
        <w:t>60.</w:t>
      </w:r>
      <w:r>
        <w:tab/>
        <w:t>Обеспокоенность Комитета вызывает следующее:</w:t>
      </w:r>
    </w:p>
    <w:p w14:paraId="18594482" w14:textId="6D0E0E70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о</w:t>
      </w:r>
      <w:r w:rsidR="00B9290F">
        <w:t>тсутствие национальной стратегии по вовлечению людей с инвалидностью в культурную жизнь и творчество;</w:t>
      </w:r>
    </w:p>
    <w:p w14:paraId="33A5F8BB" w14:textId="4FF64645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н</w:t>
      </w:r>
      <w:r w:rsidR="00B9290F">
        <w:t>едостаточная доступность театров, кинотеатров, музеев и туристических достопримечательностей, а также отсутствие культурной информации и материалов в доступных для инвалидов форматах, в частности на языке жестов и в формате Easy Read;</w:t>
      </w:r>
    </w:p>
    <w:p w14:paraId="0143FF0B" w14:textId="36BBA7FB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>
        <w:t>о</w:t>
      </w:r>
      <w:r w:rsidR="00B9290F">
        <w:t>тсутствие мер по поощрению культурной и языковой самобытности сообщества глухих;</w:t>
      </w:r>
    </w:p>
    <w:p w14:paraId="289C0C0F" w14:textId="168E7347" w:rsidR="00B9290F" w:rsidRPr="003317A3" w:rsidRDefault="007E21B0" w:rsidP="00B9290F">
      <w:pPr>
        <w:pStyle w:val="SingleTxtG"/>
      </w:pPr>
      <w:r>
        <w:tab/>
      </w:r>
      <w:r w:rsidR="00B9290F">
        <w:t>d)</w:t>
      </w:r>
      <w:r w:rsidR="00B9290F">
        <w:tab/>
      </w:r>
      <w:r>
        <w:t>о</w:t>
      </w:r>
      <w:r w:rsidR="00B9290F">
        <w:t>тсутствие книг, журналов и культурных материалов в доступных форматах, включая шрифт Брайля, аудиоформаты и формат Easy Read;</w:t>
      </w:r>
    </w:p>
    <w:p w14:paraId="058764BC" w14:textId="1835237D" w:rsidR="00B9290F" w:rsidRPr="003317A3" w:rsidRDefault="007E21B0" w:rsidP="00B9290F">
      <w:pPr>
        <w:pStyle w:val="SingleTxtG"/>
      </w:pPr>
      <w:r>
        <w:tab/>
      </w:r>
      <w:r w:rsidR="00B9290F">
        <w:t>e)</w:t>
      </w:r>
      <w:r w:rsidR="00B9290F">
        <w:tab/>
      </w:r>
      <w:r>
        <w:t>н</w:t>
      </w:r>
      <w:r w:rsidR="00B9290F">
        <w:t>едостаточное участие инвалидов в спортивных клубах и мероприятиях, а также недостаточная поддержка инвалидного спорта.</w:t>
      </w:r>
    </w:p>
    <w:p w14:paraId="363031A3" w14:textId="77777777" w:rsidR="00B9290F" w:rsidRPr="003317A3" w:rsidRDefault="00B9290F" w:rsidP="00B9290F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1ED1849" w14:textId="7CE36305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 в тесных консультациях c инвалидами и представляющими их организациями и при их активном участии всеобъемлющую национальную стратегию, направленную на достижение полного вовлечения инвалидов в культурную жизнь;</w:t>
      </w:r>
    </w:p>
    <w:p w14:paraId="2FC9976A" w14:textId="0AEA450C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 доступность и предоставлять разумные приспособления и информацию в доступных форматах, включая сурдоперевод, формат Easy Read и аудиоописание в культурных, развлекательных и туристических местах;</w:t>
      </w:r>
    </w:p>
    <w:p w14:paraId="63C290C0" w14:textId="62CB73BE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ризнавать и поощрять культурную и языковую самобытность сообщества глухих посредством образовательных программ и информационно-просветительских кампаний при активном участии глухих и представляющих их организаций;</w:t>
      </w:r>
    </w:p>
    <w:p w14:paraId="3A380E63" w14:textId="63CCDB94" w:rsidR="00B9290F" w:rsidRPr="007E21B0" w:rsidRDefault="007E21B0" w:rsidP="00DC438E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B9290F" w:rsidRPr="007E21B0">
        <w:rPr>
          <w:b/>
          <w:bCs/>
        </w:rPr>
        <w:t>d)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атифицировать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и обеспечить полный доступ инвалидов к информации и культурным материалам;</w:t>
      </w:r>
    </w:p>
    <w:p w14:paraId="138CB061" w14:textId="62CAFA63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e)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ринять правовые и практические меры для обеспечения привлечения инвалидов</w:t>
      </w:r>
      <w:r w:rsidR="00B9290F">
        <w:rPr>
          <w:b/>
          <w:bCs/>
        </w:rPr>
        <w:t xml:space="preserve"> к занятию в спортивных клубах и участию в спортивных мероприятиях и оказать поддержку инвалидному спорту.</w:t>
      </w:r>
    </w:p>
    <w:p w14:paraId="1757267F" w14:textId="1FF495AA" w:rsidR="00B9290F" w:rsidRPr="003317A3" w:rsidRDefault="007E21B0" w:rsidP="00B9290F">
      <w:pPr>
        <w:pStyle w:val="H1G"/>
      </w:pPr>
      <w:r>
        <w:rPr>
          <w:bCs/>
        </w:rPr>
        <w:tab/>
      </w:r>
      <w:r w:rsidR="00B9290F">
        <w:rPr>
          <w:bCs/>
        </w:rPr>
        <w:t>C.</w:t>
      </w:r>
      <w:r w:rsidR="00B9290F">
        <w:tab/>
      </w:r>
      <w:r w:rsidR="00B9290F">
        <w:rPr>
          <w:bCs/>
        </w:rPr>
        <w:t>Конкретные обязательства (статьи 31–33)</w:t>
      </w:r>
    </w:p>
    <w:p w14:paraId="056CA4E4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33FE6EA2" w14:textId="77777777" w:rsidR="00B9290F" w:rsidRPr="003317A3" w:rsidRDefault="00B9290F" w:rsidP="00B9290F">
      <w:pPr>
        <w:pStyle w:val="SingleTxtG"/>
      </w:pPr>
      <w:r>
        <w:t>62.</w:t>
      </w:r>
      <w:r>
        <w:tab/>
        <w:t>Обеспокоенность Комитета вызывает следующее:</w:t>
      </w:r>
    </w:p>
    <w:p w14:paraId="42E71258" w14:textId="6792D8FB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н</w:t>
      </w:r>
      <w:r w:rsidR="00B9290F">
        <w:t>еточность данных о количестве инвалидов, согласно которым в 2016</w:t>
      </w:r>
      <w:r w:rsidR="00DC438E">
        <w:t> </w:t>
      </w:r>
      <w:r w:rsidR="00B9290F">
        <w:t>году в стране насчитывалось 10 712 инвалидов, что составляет 1 процент от общей численности населения. Эти цифры свидетельствуют о разрыве между официальными данными государства-участника и глобальными оценками доли инвалидов в обществе;</w:t>
      </w:r>
    </w:p>
    <w:p w14:paraId="35B79D79" w14:textId="17215D0C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о</w:t>
      </w:r>
      <w:r w:rsidR="00B9290F">
        <w:t>тсутствие дезагрегированных данных об инвалидах, позволяющих оценить их численность и ситуацию с их правами в конкретных областях, таких как образование, занятость и социальные услуги;</w:t>
      </w:r>
    </w:p>
    <w:p w14:paraId="60210D30" w14:textId="439EF17E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>
        <w:t>т</w:t>
      </w:r>
      <w:r w:rsidR="00B9290F">
        <w:t>от факт, что инвалиды не представлены в качественных опросах, проводимых Центральной информационной организацией.</w:t>
      </w:r>
    </w:p>
    <w:p w14:paraId="6F03C94B" w14:textId="77777777" w:rsidR="00B9290F" w:rsidRPr="003317A3" w:rsidRDefault="00B9290F" w:rsidP="00B9290F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4E40CC" w14:textId="307592B9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п</w:t>
      </w:r>
      <w:r w:rsidR="00B9290F" w:rsidRPr="007E21B0">
        <w:rPr>
          <w:b/>
          <w:bCs/>
        </w:rPr>
        <w:t>ринять инклюзивное определение инвалидности, основанное на правозащитной модели, и использовать надежные статистические инструменты, такие как краткий опросник по функциональным возможностям, подготовленный Вашингтонской группой, для получения реалистичных цифр и данных о людях с инвалидностью;</w:t>
      </w:r>
    </w:p>
    <w:p w14:paraId="7818CA5E" w14:textId="7EA0FAD7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с</w:t>
      </w:r>
      <w:r w:rsidR="00B9290F" w:rsidRPr="007E21B0">
        <w:rPr>
          <w:b/>
          <w:bCs/>
        </w:rPr>
        <w:t>оздать базу данных, содержащую информацию и дезагрегированные данные о людях с инвалидностью в таких областях, как образование, труд, здравоохранение, социальная защита и участие в политической жизни;</w:t>
      </w:r>
    </w:p>
    <w:p w14:paraId="6A186684" w14:textId="2A2B2DDF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в</w:t>
      </w:r>
      <w:r w:rsidR="00B9290F" w:rsidRPr="007E21B0">
        <w:rPr>
          <w:b/>
          <w:bCs/>
        </w:rPr>
        <w:t>ключить</w:t>
      </w:r>
      <w:r w:rsidR="00B9290F">
        <w:rPr>
          <w:b/>
          <w:bCs/>
        </w:rPr>
        <w:t xml:space="preserve"> в качественные опросы, проводимые различными органами исполнительной власти, вопросы, позволяющие охватить людей с инвалидностью.</w:t>
      </w:r>
    </w:p>
    <w:p w14:paraId="4521C539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3B97EB6E" w14:textId="77777777" w:rsidR="00B9290F" w:rsidRPr="003317A3" w:rsidRDefault="00B9290F" w:rsidP="00B9290F">
      <w:pPr>
        <w:pStyle w:val="SingleTxtG"/>
      </w:pPr>
      <w:r>
        <w:t>64.</w:t>
      </w:r>
      <w:r>
        <w:tab/>
        <w:t>Обеспокоенность Комитета вызывает следующее:</w:t>
      </w:r>
    </w:p>
    <w:p w14:paraId="4E2FBEFD" w14:textId="7B10C2E8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 w:rsidR="00C60659">
        <w:t>т</w:t>
      </w:r>
      <w:r w:rsidR="00B9290F">
        <w:t>от факт, что права и интересы инвалидов остаются не учтенными в соглашениях о международном сотрудничестве в области развития;</w:t>
      </w:r>
    </w:p>
    <w:p w14:paraId="18BEDC8F" w14:textId="5044692C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 w:rsidR="00C60659">
        <w:t>о</w:t>
      </w:r>
      <w:r w:rsidR="00B9290F">
        <w:t>тказ от привлечения инвалидов и представляющих их организаций к определению своих приоритетов в программах международного сотрудничества, в которых государство-участник выступает партнером;</w:t>
      </w:r>
    </w:p>
    <w:p w14:paraId="6D201BF5" w14:textId="332C8397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 w:rsidR="00C60659">
        <w:t>о</w:t>
      </w:r>
      <w:r w:rsidR="00B9290F">
        <w:t xml:space="preserve">тсутствие показателей, отражающих степень достижения Целей в области устойчивого развития, в Стратегии в области инвалидности на </w:t>
      </w:r>
      <w:r>
        <w:br/>
      </w:r>
      <w:r w:rsidR="00B9290F">
        <w:t>2012</w:t>
      </w:r>
      <w:r>
        <w:t>–</w:t>
      </w:r>
      <w:r w:rsidR="00B9290F">
        <w:t>2016</w:t>
      </w:r>
      <w:r>
        <w:t> </w:t>
      </w:r>
      <w:r w:rsidR="00B9290F">
        <w:t>годы и плане ее реализации на 2023</w:t>
      </w:r>
      <w:r>
        <w:t>–</w:t>
      </w:r>
      <w:r w:rsidR="00B9290F">
        <w:t>2027 годы.</w:t>
      </w:r>
    </w:p>
    <w:p w14:paraId="033DE66D" w14:textId="77777777" w:rsidR="00C60659" w:rsidRDefault="00C60659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03DD872F" w14:textId="4DC1148B" w:rsidR="00B9290F" w:rsidRPr="003317A3" w:rsidRDefault="00B9290F" w:rsidP="00B9290F">
      <w:pPr>
        <w:pStyle w:val="SingleTxtG"/>
        <w:rPr>
          <w:b/>
          <w:bCs/>
        </w:rPr>
      </w:pPr>
      <w:r>
        <w:lastRenderedPageBreak/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497CF3E" w14:textId="65AAF06B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беспечить, чтобы соглашения и программы международного сотрудничества учитывали и обеспечивали права и интересы инвалидов;</w:t>
      </w:r>
    </w:p>
    <w:p w14:paraId="2EF66E11" w14:textId="5C7ADF30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о</w:t>
      </w:r>
      <w:r w:rsidR="00B9290F" w:rsidRPr="007E21B0">
        <w:rPr>
          <w:b/>
          <w:bCs/>
        </w:rPr>
        <w:t>беспечить тесные консультации с инвалидами и представляющими их организациями</w:t>
      </w:r>
      <w:r w:rsidR="00B9290F">
        <w:rPr>
          <w:b/>
          <w:bCs/>
        </w:rPr>
        <w:t>, включая детей, женщин, людей с особенностями интеллектуального или психосоциального развития, и их активное участие в определении приоритетов для программ и проектов международного сотрудничества;</w:t>
      </w:r>
    </w:p>
    <w:p w14:paraId="3EE95546" w14:textId="4306D1B1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р</w:t>
      </w:r>
      <w:r w:rsidR="00B9290F" w:rsidRPr="007E21B0">
        <w:rPr>
          <w:b/>
          <w:bCs/>
        </w:rPr>
        <w:t>азработать</w:t>
      </w:r>
      <w:r w:rsidR="00B9290F">
        <w:rPr>
          <w:b/>
          <w:bCs/>
        </w:rPr>
        <w:t xml:space="preserve"> показатели, которые позволят заинтересованным сторонам, инвалидам и представляющим их организациям осуществлять мониторинг и оценивать ход реализации программ международного сотрудничества и определять степень достижения Целей в области устойчивого развития.</w:t>
      </w:r>
    </w:p>
    <w:p w14:paraId="187922C4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7A3785DA" w14:textId="77777777" w:rsidR="00B9290F" w:rsidRPr="003317A3" w:rsidRDefault="00B9290F" w:rsidP="00B9290F">
      <w:pPr>
        <w:pStyle w:val="SingleTxtG"/>
      </w:pPr>
      <w:r>
        <w:t>66.</w:t>
      </w:r>
      <w:r>
        <w:tab/>
        <w:t>Глубокую обеспокоенность Комитета вызывает следующее:</w:t>
      </w:r>
    </w:p>
    <w:p w14:paraId="3F16F56E" w14:textId="07B6021E" w:rsidR="00B9290F" w:rsidRPr="003317A3" w:rsidRDefault="007E21B0" w:rsidP="00B9290F">
      <w:pPr>
        <w:pStyle w:val="SingleTxtG"/>
      </w:pPr>
      <w:r>
        <w:tab/>
      </w:r>
      <w:r w:rsidR="00B9290F">
        <w:t>a)</w:t>
      </w:r>
      <w:r w:rsidR="00B9290F">
        <w:tab/>
      </w:r>
      <w:r>
        <w:t>о</w:t>
      </w:r>
      <w:r w:rsidR="00B9290F">
        <w:t>тсутствие национального координационного механизма для мониторинга осуществления Конвенции и оказания технической поддержки исполнительным органам;</w:t>
      </w:r>
    </w:p>
    <w:p w14:paraId="6ED252E7" w14:textId="67AF617D" w:rsidR="00B9290F" w:rsidRPr="003317A3" w:rsidRDefault="007E21B0" w:rsidP="00B9290F">
      <w:pPr>
        <w:pStyle w:val="SingleTxtG"/>
      </w:pPr>
      <w:r>
        <w:tab/>
      </w:r>
      <w:r w:rsidR="00B9290F">
        <w:t>b)</w:t>
      </w:r>
      <w:r w:rsidR="00B9290F">
        <w:tab/>
      </w:r>
      <w:r>
        <w:t>о</w:t>
      </w:r>
      <w:r w:rsidR="00B9290F">
        <w:t>тсутствие независимого национального механизма для мониторинга осуществления Конвенции на национальном уровне;</w:t>
      </w:r>
    </w:p>
    <w:p w14:paraId="15C34EDF" w14:textId="6859AEC8" w:rsidR="00B9290F" w:rsidRPr="003317A3" w:rsidRDefault="007E21B0" w:rsidP="00B9290F">
      <w:pPr>
        <w:pStyle w:val="SingleTxtG"/>
      </w:pPr>
      <w:r>
        <w:tab/>
      </w:r>
      <w:r w:rsidR="00B9290F">
        <w:t>c)</w:t>
      </w:r>
      <w:r w:rsidR="00B9290F">
        <w:tab/>
      </w:r>
      <w:r>
        <w:t>о</w:t>
      </w:r>
      <w:r w:rsidR="00B9290F">
        <w:t>тсутствие поддержки Национального института по правам человека, с тем чтобы он мог осуществлять мониторинг осуществления пактов и конвенций по правам человека, включая Конвенцию, на национальном уровне.</w:t>
      </w:r>
    </w:p>
    <w:p w14:paraId="00B58AAC" w14:textId="77777777" w:rsidR="00B9290F" w:rsidRPr="003317A3" w:rsidRDefault="00B9290F" w:rsidP="00B9290F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958ACD" w14:textId="4CDDA0C1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a)</w:t>
      </w:r>
      <w:r w:rsidR="00B9290F" w:rsidRPr="007E21B0">
        <w:rPr>
          <w:b/>
          <w:bCs/>
        </w:rPr>
        <w:tab/>
      </w:r>
      <w:r>
        <w:rPr>
          <w:b/>
          <w:bCs/>
        </w:rPr>
        <w:t>с</w:t>
      </w:r>
      <w:r w:rsidR="00B9290F" w:rsidRPr="007E21B0">
        <w:rPr>
          <w:b/>
          <w:bCs/>
        </w:rPr>
        <w:t>оздать национальный координационный механизм для поддержки осуществления Конвенции на национальном уровне, обеспечив активное участие инвалидов и представляющих их организаций;</w:t>
      </w:r>
    </w:p>
    <w:p w14:paraId="36FABBA8" w14:textId="7CAFCA44" w:rsidR="00B9290F" w:rsidRPr="007E21B0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b)</w:t>
      </w:r>
      <w:r w:rsidR="00B9290F" w:rsidRPr="007E21B0">
        <w:rPr>
          <w:b/>
          <w:bCs/>
        </w:rPr>
        <w:tab/>
      </w:r>
      <w:r>
        <w:rPr>
          <w:b/>
          <w:bCs/>
        </w:rPr>
        <w:t>с</w:t>
      </w:r>
      <w:r w:rsidR="00B9290F" w:rsidRPr="007E21B0">
        <w:rPr>
          <w:b/>
          <w:bCs/>
        </w:rPr>
        <w:t>оздать при активном участии инвалидов и представляющих их организаций независимый национальный механизм для мониторинга осуществления Конвенции;</w:t>
      </w:r>
    </w:p>
    <w:p w14:paraId="4BFDF186" w14:textId="3B76B790" w:rsidR="00B9290F" w:rsidRPr="003317A3" w:rsidRDefault="007E21B0" w:rsidP="00B9290F">
      <w:pPr>
        <w:pStyle w:val="SingleTxtG"/>
        <w:rPr>
          <w:b/>
          <w:bCs/>
        </w:rPr>
      </w:pPr>
      <w:r>
        <w:rPr>
          <w:b/>
          <w:bCs/>
        </w:rPr>
        <w:tab/>
      </w:r>
      <w:r w:rsidR="00B9290F" w:rsidRPr="007E21B0">
        <w:rPr>
          <w:b/>
          <w:bCs/>
        </w:rPr>
        <w:t>c)</w:t>
      </w:r>
      <w:r w:rsidR="00B9290F" w:rsidRPr="007E21B0">
        <w:rPr>
          <w:b/>
          <w:bCs/>
        </w:rPr>
        <w:tab/>
      </w:r>
      <w:r>
        <w:rPr>
          <w:b/>
          <w:bCs/>
        </w:rPr>
        <w:t>у</w:t>
      </w:r>
      <w:r w:rsidR="00B9290F" w:rsidRPr="007E21B0">
        <w:rPr>
          <w:b/>
          <w:bCs/>
        </w:rPr>
        <w:t>крепить Национальный институт прав человека, чтобы он получил аккредитацию со статусом</w:t>
      </w:r>
      <w:r w:rsidR="00B9290F">
        <w:rPr>
          <w:b/>
          <w:bCs/>
        </w:rPr>
        <w:t xml:space="preserve"> </w:t>
      </w:r>
      <w:r w:rsidR="00B9290F">
        <w:rPr>
          <w:b/>
          <w:bCs/>
        </w:rPr>
        <w:t>«</w:t>
      </w:r>
      <w:r w:rsidR="00B9290F">
        <w:rPr>
          <w:b/>
          <w:bCs/>
        </w:rPr>
        <w:t>А</w:t>
      </w:r>
      <w:r w:rsidR="00B9290F">
        <w:rPr>
          <w:b/>
          <w:bCs/>
        </w:rPr>
        <w:t>»</w:t>
      </w:r>
      <w:r w:rsidR="00B9290F">
        <w:rPr>
          <w:b/>
          <w:bCs/>
        </w:rPr>
        <w:t xml:space="preserve"> и мог играть свою роль в соответствии с принципами, касающимися статуса национальных учреждений по поощрению и защите прав человека (Парижские принципы), в мониторинге осуществления Конвенции на национальном уровне в тесной консультации с инвалидами и представляющими их организациями и при их активном участии.</w:t>
      </w:r>
      <w:r w:rsidR="00B9290F">
        <w:t xml:space="preserve"> </w:t>
      </w:r>
    </w:p>
    <w:p w14:paraId="6827852F" w14:textId="546CD7FE" w:rsidR="00B9290F" w:rsidRPr="003317A3" w:rsidRDefault="007E21B0" w:rsidP="00B9290F">
      <w:pPr>
        <w:pStyle w:val="HChG"/>
      </w:pPr>
      <w:r>
        <w:rPr>
          <w:bCs/>
        </w:rPr>
        <w:tab/>
      </w:r>
      <w:r w:rsidR="00B9290F">
        <w:rPr>
          <w:bCs/>
        </w:rPr>
        <w:t>IV.</w:t>
      </w:r>
      <w:r w:rsidR="00B9290F">
        <w:tab/>
      </w:r>
      <w:r w:rsidR="00B9290F">
        <w:rPr>
          <w:bCs/>
        </w:rPr>
        <w:t>Последующая деятельность</w:t>
      </w:r>
    </w:p>
    <w:p w14:paraId="4F2D3E4E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15BC1533" w14:textId="77777777" w:rsidR="00B9290F" w:rsidRPr="003317A3" w:rsidRDefault="00B9290F" w:rsidP="00B9290F">
      <w:pPr>
        <w:pStyle w:val="SingleTxtG"/>
      </w:pPr>
      <w:r>
        <w:t>68.</w:t>
      </w:r>
      <w:r>
        <w:tab/>
        <w:t>Комитет подчеркивает важность всех рекомендаций, сформулированных в настоящих заключительных замечаниях. В отношении неотложных мер, которые должны быть приняты, Комитет хотел бы обратить внимание государства-участника на рекомендации, содержащиеся в пунктах 21 (право на жизнь), 31 (свобода от пыток и жестоких, бесчеловечных или унижающих достоинство видов обращения и наказания) и 49 (образование).</w:t>
      </w:r>
    </w:p>
    <w:p w14:paraId="6B85F75A" w14:textId="1995AE89" w:rsidR="00B9290F" w:rsidRPr="003317A3" w:rsidRDefault="00B9290F" w:rsidP="00B9290F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обращается к государству-участнику с просьбой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</w:t>
      </w:r>
      <w:r w:rsidR="007E21B0">
        <w:rPr>
          <w:b/>
          <w:bCs/>
        </w:rPr>
        <w:t> </w:t>
      </w:r>
      <w:r>
        <w:rPr>
          <w:b/>
          <w:bCs/>
        </w:rPr>
        <w:t xml:space="preserve">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</w:t>
      </w:r>
      <w:r>
        <w:rPr>
          <w:b/>
          <w:bCs/>
        </w:rPr>
        <w:lastRenderedPageBreak/>
        <w:t>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14:paraId="0D6F2FE2" w14:textId="77777777" w:rsidR="00B9290F" w:rsidRPr="003317A3" w:rsidRDefault="00B9290F" w:rsidP="00B9290F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7D8CB210" w14:textId="77777777" w:rsidR="00B9290F" w:rsidRPr="003317A3" w:rsidRDefault="00B9290F" w:rsidP="00B9290F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обращается к государству-участнику с просьбой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 и разместить их на правительственном веб-сайте, посвященном правам человека.</w:t>
      </w:r>
    </w:p>
    <w:p w14:paraId="1997FC29" w14:textId="77777777" w:rsidR="00B9290F" w:rsidRPr="003317A3" w:rsidRDefault="00B9290F" w:rsidP="00B9290F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76B17D8B" w14:textId="77777777" w:rsidR="00B9290F" w:rsidRPr="003317A3" w:rsidRDefault="00B9290F" w:rsidP="00B9290F">
      <w:pPr>
        <w:pStyle w:val="SingleTxtG"/>
      </w:pPr>
      <w:r>
        <w:t>72.</w:t>
      </w:r>
      <w:r>
        <w:tab/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28 октября 2030 года — даты, к которой должен быть представлен третий периодический доклад государства-участника. Ответы государства-участника на этот перечень вопросов составят его третий периодический доклад. 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5A5BC2F0" w14:textId="77777777" w:rsidR="00B9290F" w:rsidRDefault="00B9290F" w:rsidP="00B9290F">
      <w:pPr>
        <w:jc w:val="center"/>
        <w:rPr>
          <w:u w:val="single"/>
        </w:rPr>
      </w:pPr>
      <w:r w:rsidRPr="003317A3">
        <w:rPr>
          <w:u w:val="single"/>
        </w:rPr>
        <w:tab/>
      </w:r>
      <w:r w:rsidRPr="003317A3">
        <w:rPr>
          <w:u w:val="single"/>
        </w:rPr>
        <w:tab/>
      </w:r>
      <w:r w:rsidRPr="003317A3">
        <w:rPr>
          <w:u w:val="single"/>
        </w:rPr>
        <w:tab/>
      </w:r>
    </w:p>
    <w:p w14:paraId="28ABF0E9" w14:textId="1B8F0FBF" w:rsidR="00381C24" w:rsidRPr="00B9290F" w:rsidRDefault="00381C24" w:rsidP="00983128"/>
    <w:sectPr w:rsidR="00381C24" w:rsidRPr="00B9290F" w:rsidSect="00B9290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76B67" w14:textId="77777777" w:rsidR="0046553C" w:rsidRPr="00A312BC" w:rsidRDefault="0046553C" w:rsidP="00A312BC"/>
  </w:endnote>
  <w:endnote w:type="continuationSeparator" w:id="0">
    <w:p w14:paraId="6E75AB5F" w14:textId="77777777" w:rsidR="0046553C" w:rsidRPr="00A312BC" w:rsidRDefault="004655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BF6DB" w14:textId="2D54D3A4" w:rsidR="00B9290F" w:rsidRPr="00B9290F" w:rsidRDefault="00B9290F">
    <w:pPr>
      <w:pStyle w:val="a8"/>
    </w:pPr>
    <w:r w:rsidRPr="00B9290F">
      <w:rPr>
        <w:b/>
        <w:sz w:val="18"/>
      </w:rPr>
      <w:fldChar w:fldCharType="begin"/>
    </w:r>
    <w:r w:rsidRPr="00B9290F">
      <w:rPr>
        <w:b/>
        <w:sz w:val="18"/>
      </w:rPr>
      <w:instrText xml:space="preserve"> PAGE  \* MERGEFORMAT </w:instrText>
    </w:r>
    <w:r w:rsidRPr="00B9290F">
      <w:rPr>
        <w:b/>
        <w:sz w:val="18"/>
      </w:rPr>
      <w:fldChar w:fldCharType="separate"/>
    </w:r>
    <w:r w:rsidRPr="00B9290F">
      <w:rPr>
        <w:b/>
        <w:noProof/>
        <w:sz w:val="18"/>
      </w:rPr>
      <w:t>2</w:t>
    </w:r>
    <w:r w:rsidRPr="00B9290F">
      <w:rPr>
        <w:b/>
        <w:sz w:val="18"/>
      </w:rPr>
      <w:fldChar w:fldCharType="end"/>
    </w:r>
    <w:r>
      <w:rPr>
        <w:b/>
        <w:sz w:val="18"/>
      </w:rPr>
      <w:tab/>
    </w:r>
    <w:r>
      <w:t>GE.24-09371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4C7CA" w14:textId="03441541" w:rsidR="00B9290F" w:rsidRPr="00B9290F" w:rsidRDefault="00B9290F" w:rsidP="00B9290F">
    <w:pPr>
      <w:pStyle w:val="a8"/>
      <w:tabs>
        <w:tab w:val="clear" w:pos="9639"/>
        <w:tab w:val="right" w:pos="9638"/>
      </w:tabs>
      <w:rPr>
        <w:b/>
        <w:sz w:val="18"/>
      </w:rPr>
    </w:pPr>
    <w:r>
      <w:t>GE.24-09371</w:t>
    </w:r>
    <w:r>
      <w:tab/>
    </w:r>
    <w:r w:rsidRPr="00B9290F">
      <w:rPr>
        <w:b/>
        <w:sz w:val="18"/>
      </w:rPr>
      <w:fldChar w:fldCharType="begin"/>
    </w:r>
    <w:r w:rsidRPr="00B9290F">
      <w:rPr>
        <w:b/>
        <w:sz w:val="18"/>
      </w:rPr>
      <w:instrText xml:space="preserve"> PAGE  \* MERGEFORMAT </w:instrText>
    </w:r>
    <w:r w:rsidRPr="00B9290F">
      <w:rPr>
        <w:b/>
        <w:sz w:val="18"/>
      </w:rPr>
      <w:fldChar w:fldCharType="separate"/>
    </w:r>
    <w:r w:rsidRPr="00B9290F">
      <w:rPr>
        <w:b/>
        <w:noProof/>
        <w:sz w:val="18"/>
      </w:rPr>
      <w:t>3</w:t>
    </w:r>
    <w:r w:rsidRPr="00B929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F4B07" w14:textId="4B75457D" w:rsidR="00042B72" w:rsidRPr="00B9290F" w:rsidRDefault="00B9290F" w:rsidP="00B9290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CBF79DD" wp14:editId="710C063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24-09371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C819FBE" wp14:editId="02EAE9F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030624   110624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6C07C" w14:textId="77777777" w:rsidR="0046553C" w:rsidRPr="001075E9" w:rsidRDefault="004655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A52DD1" w14:textId="77777777" w:rsidR="0046553C" w:rsidRDefault="004655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88279E0" w14:textId="0C0E7D84" w:rsidR="00B9290F" w:rsidRPr="003317A3" w:rsidRDefault="00B9290F" w:rsidP="00B9290F">
      <w:pPr>
        <w:pStyle w:val="ad"/>
      </w:pPr>
      <w:r>
        <w:tab/>
        <w:t>*</w:t>
      </w:r>
      <w:r>
        <w:tab/>
        <w:t>Приняты Комитетом на его тридцатой сессии (4</w:t>
      </w:r>
      <w:r w:rsidR="006C4D81">
        <w:t>–</w:t>
      </w:r>
      <w:r>
        <w:t>22 марта 2024 года).</w:t>
      </w:r>
    </w:p>
  </w:footnote>
  <w:footnote w:id="2">
    <w:p w14:paraId="204C4625" w14:textId="5ECA0399" w:rsidR="00B9290F" w:rsidRPr="003317A3" w:rsidRDefault="00B9290F" w:rsidP="00B9290F">
      <w:pPr>
        <w:pStyle w:val="ad"/>
      </w:pPr>
      <w:r>
        <w:tab/>
      </w:r>
      <w:r w:rsidRPr="00B9290F">
        <w:rPr>
          <w:rStyle w:val="aa"/>
        </w:rPr>
        <w:footnoteRef/>
      </w:r>
      <w:r>
        <w:tab/>
      </w:r>
      <w:hyperlink r:id="rId1" w:history="1">
        <w:r w:rsidRPr="00B9290F">
          <w:rPr>
            <w:rStyle w:val="af1"/>
          </w:rPr>
          <w:t>CRPD/C/BHR/1-2</w:t>
        </w:r>
      </w:hyperlink>
      <w:r>
        <w:t>.</w:t>
      </w:r>
    </w:p>
  </w:footnote>
  <w:footnote w:id="3">
    <w:p w14:paraId="04238A10" w14:textId="5BE23E95" w:rsidR="00B9290F" w:rsidRPr="00B9290F" w:rsidRDefault="00B9290F" w:rsidP="00B9290F">
      <w:pPr>
        <w:pStyle w:val="ad"/>
        <w:rPr>
          <w:lang w:val="en-US"/>
        </w:rPr>
      </w:pPr>
      <w:r>
        <w:tab/>
      </w:r>
      <w:r w:rsidRPr="00B9290F">
        <w:rPr>
          <w:rStyle w:val="aa"/>
        </w:rPr>
        <w:footnoteRef/>
      </w:r>
      <w:r>
        <w:tab/>
        <w:t xml:space="preserve">См. </w:t>
      </w:r>
      <w:hyperlink r:id="rId2" w:history="1">
        <w:r w:rsidRPr="00B9290F">
          <w:rPr>
            <w:rStyle w:val="af1"/>
            <w:lang w:val="en-US"/>
          </w:rPr>
          <w:t>CRPD/C/SR.697</w:t>
        </w:r>
      </w:hyperlink>
      <w:r w:rsidRPr="00B9290F">
        <w:rPr>
          <w:lang w:val="en-US"/>
        </w:rPr>
        <w:t xml:space="preserve"> </w:t>
      </w:r>
      <w:r>
        <w:t>и</w:t>
      </w:r>
      <w:r w:rsidRPr="00B9290F">
        <w:rPr>
          <w:lang w:val="en-US"/>
        </w:rPr>
        <w:t xml:space="preserve"> </w:t>
      </w:r>
      <w:hyperlink r:id="rId3" w:history="1">
        <w:r w:rsidRPr="00B9290F">
          <w:rPr>
            <w:rStyle w:val="af1"/>
            <w:lang w:val="en-US"/>
          </w:rPr>
          <w:t>CRPD/C/SR.696</w:t>
        </w:r>
      </w:hyperlink>
      <w:r w:rsidRPr="00B9290F">
        <w:rPr>
          <w:lang w:val="en-US"/>
        </w:rPr>
        <w:t>.</w:t>
      </w:r>
    </w:p>
  </w:footnote>
  <w:footnote w:id="4">
    <w:p w14:paraId="14369FF6" w14:textId="0C8A47FF" w:rsidR="00B9290F" w:rsidRPr="00B9290F" w:rsidRDefault="00B9290F" w:rsidP="00B9290F">
      <w:pPr>
        <w:pStyle w:val="ad"/>
        <w:rPr>
          <w:lang w:val="en-US"/>
        </w:rPr>
      </w:pPr>
      <w:r w:rsidRPr="00B9290F">
        <w:rPr>
          <w:color w:val="0000FF"/>
          <w:lang w:val="en-US"/>
        </w:rPr>
        <w:tab/>
      </w:r>
      <w:r w:rsidRPr="00B9290F">
        <w:rPr>
          <w:rStyle w:val="aa"/>
        </w:rPr>
        <w:footnoteRef/>
      </w:r>
      <w:r w:rsidRPr="00B9290F">
        <w:rPr>
          <w:lang w:val="en-US"/>
        </w:rPr>
        <w:tab/>
      </w:r>
      <w:hyperlink r:id="rId4" w:history="1">
        <w:r w:rsidRPr="00B9290F">
          <w:rPr>
            <w:rStyle w:val="af1"/>
            <w:lang w:val="en-US"/>
          </w:rPr>
          <w:t>CRPD/C/BHR/RQ/1-2</w:t>
        </w:r>
      </w:hyperlink>
      <w:r w:rsidRPr="00B9290F">
        <w:rPr>
          <w:lang w:val="en-US"/>
        </w:rPr>
        <w:t>.</w:t>
      </w:r>
    </w:p>
  </w:footnote>
  <w:footnote w:id="5">
    <w:p w14:paraId="3318BBF1" w14:textId="0C3BDB5B" w:rsidR="00B9290F" w:rsidRPr="00B9290F" w:rsidRDefault="00B9290F" w:rsidP="00B9290F">
      <w:pPr>
        <w:pStyle w:val="ad"/>
        <w:rPr>
          <w:lang w:val="en-US"/>
        </w:rPr>
      </w:pPr>
      <w:r w:rsidRPr="00B9290F">
        <w:rPr>
          <w:lang w:val="en-US"/>
        </w:rPr>
        <w:tab/>
      </w:r>
      <w:r w:rsidRPr="00B9290F">
        <w:rPr>
          <w:rStyle w:val="aa"/>
        </w:rPr>
        <w:footnoteRef/>
      </w:r>
      <w:r w:rsidRPr="00B9290F">
        <w:rPr>
          <w:lang w:val="en-US"/>
        </w:rPr>
        <w:tab/>
      </w:r>
      <w:hyperlink r:id="rId5" w:history="1">
        <w:r w:rsidRPr="00B9290F">
          <w:rPr>
            <w:rStyle w:val="af1"/>
            <w:lang w:val="en-US"/>
          </w:rPr>
          <w:t>CRPD/C/BHR/Q/1-2</w:t>
        </w:r>
      </w:hyperlink>
      <w:r w:rsidRPr="00B9290F">
        <w:rPr>
          <w:lang w:val="en-US"/>
        </w:rPr>
        <w:t>.</w:t>
      </w:r>
    </w:p>
  </w:footnote>
  <w:footnote w:id="6">
    <w:p w14:paraId="4900E380" w14:textId="77777777" w:rsidR="00D95D6F" w:rsidRPr="00B9290F" w:rsidRDefault="00D95D6F" w:rsidP="00D95D6F">
      <w:pPr>
        <w:pStyle w:val="ad"/>
        <w:rPr>
          <w:lang w:val="en-US"/>
        </w:rPr>
      </w:pPr>
      <w:r w:rsidRPr="00B9290F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hyperlink r:id="rId6" w:history="1">
        <w:r w:rsidRPr="00B9290F">
          <w:rPr>
            <w:rStyle w:val="af1"/>
            <w:lang w:val="en-US"/>
          </w:rPr>
          <w:t>CEDAW/C/BHR/CO/4</w:t>
        </w:r>
      </w:hyperlink>
      <w:r w:rsidRPr="003317A3">
        <w:rPr>
          <w:lang w:val="en-US"/>
        </w:rPr>
        <w:t xml:space="preserve">, </w:t>
      </w:r>
      <w:r>
        <w:t>п</w:t>
      </w:r>
      <w:r w:rsidRPr="003317A3">
        <w:rPr>
          <w:lang w:val="en-US"/>
        </w:rPr>
        <w:t>. 27.</w:t>
      </w:r>
    </w:p>
  </w:footnote>
  <w:footnote w:id="7">
    <w:p w14:paraId="2AC26A95" w14:textId="77777777" w:rsidR="00D95D6F" w:rsidRPr="00B9290F" w:rsidRDefault="00D95D6F" w:rsidP="00D95D6F">
      <w:pPr>
        <w:pStyle w:val="ad"/>
        <w:rPr>
          <w:lang w:val="en-US"/>
        </w:rPr>
      </w:pPr>
      <w:r w:rsidRPr="003317A3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r w:rsidRPr="002F236E">
        <w:rPr>
          <w:lang w:val="en-US"/>
        </w:rPr>
        <w:t>CRC/C/BHR/CO/1-4</w:t>
      </w:r>
      <w:r w:rsidRPr="003317A3">
        <w:rPr>
          <w:lang w:val="en-US"/>
        </w:rPr>
        <w:t xml:space="preserve">, </w:t>
      </w:r>
      <w:r>
        <w:t>п</w:t>
      </w:r>
      <w:r w:rsidRPr="003317A3">
        <w:rPr>
          <w:lang w:val="en-US"/>
        </w:rPr>
        <w:t>. 36.</w:t>
      </w:r>
    </w:p>
  </w:footnote>
  <w:footnote w:id="8">
    <w:p w14:paraId="6C11FE75" w14:textId="3823EE29" w:rsidR="00B9290F" w:rsidRPr="00B9290F" w:rsidRDefault="00B9290F" w:rsidP="00B9290F">
      <w:pPr>
        <w:pStyle w:val="ad"/>
        <w:rPr>
          <w:lang w:val="en-US"/>
        </w:rPr>
      </w:pPr>
      <w:r w:rsidRPr="003317A3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hyperlink r:id="rId7" w:history="1">
        <w:r w:rsidR="00483664" w:rsidRPr="003622B0">
          <w:rPr>
            <w:rStyle w:val="af1"/>
            <w:lang w:val="en-US"/>
          </w:rPr>
          <w:t>www.ohchr.org/sites/default/files/2022-03/CRC-CRPD-joint-statement_18March2022.docx</w:t>
        </w:r>
      </w:hyperlink>
      <w:r w:rsidRPr="003317A3">
        <w:rPr>
          <w:lang w:val="en-US"/>
        </w:rPr>
        <w:t>.</w:t>
      </w:r>
    </w:p>
  </w:footnote>
  <w:footnote w:id="9">
    <w:p w14:paraId="095BC0C6" w14:textId="5F5A8021" w:rsidR="00B9290F" w:rsidRPr="00B9290F" w:rsidRDefault="00B9290F" w:rsidP="00B9290F">
      <w:pPr>
        <w:pStyle w:val="ad"/>
        <w:rPr>
          <w:lang w:val="en-US"/>
        </w:rPr>
      </w:pPr>
      <w:r w:rsidRPr="003317A3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hyperlink r:id="rId8" w:history="1">
        <w:r w:rsidRPr="00B9290F">
          <w:rPr>
            <w:rStyle w:val="af1"/>
            <w:lang w:val="en-US"/>
          </w:rPr>
          <w:t>CCPR/C/BHR/CO/1</w:t>
        </w:r>
      </w:hyperlink>
      <w:r w:rsidRPr="003317A3">
        <w:rPr>
          <w:lang w:val="en-US"/>
        </w:rPr>
        <w:t xml:space="preserve">, </w:t>
      </w:r>
      <w:r>
        <w:t>п</w:t>
      </w:r>
      <w:r w:rsidRPr="003317A3">
        <w:rPr>
          <w:lang w:val="en-US"/>
        </w:rPr>
        <w:t>. 32.</w:t>
      </w:r>
    </w:p>
  </w:footnote>
  <w:footnote w:id="10">
    <w:p w14:paraId="6EF4D73D" w14:textId="77777777" w:rsidR="00D70C8C" w:rsidRPr="00B9290F" w:rsidRDefault="00D70C8C" w:rsidP="00D70C8C">
      <w:pPr>
        <w:pStyle w:val="ad"/>
        <w:rPr>
          <w:lang w:val="en-US"/>
        </w:rPr>
      </w:pPr>
      <w:r w:rsidRPr="003317A3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hyperlink r:id="rId9" w:history="1">
        <w:r w:rsidRPr="00B9290F">
          <w:rPr>
            <w:rStyle w:val="af1"/>
            <w:lang w:val="en-US"/>
          </w:rPr>
          <w:t>CEDAW/C/BHR/CO/4</w:t>
        </w:r>
      </w:hyperlink>
      <w:r w:rsidRPr="003317A3">
        <w:rPr>
          <w:lang w:val="en-US"/>
        </w:rPr>
        <w:t xml:space="preserve">, </w:t>
      </w:r>
      <w:r>
        <w:t>п</w:t>
      </w:r>
      <w:r w:rsidRPr="003317A3">
        <w:rPr>
          <w:lang w:val="en-US"/>
        </w:rPr>
        <w:t>. 34.</w:t>
      </w:r>
    </w:p>
  </w:footnote>
  <w:footnote w:id="11">
    <w:p w14:paraId="6B328AC2" w14:textId="77777777" w:rsidR="00D70C8C" w:rsidRPr="003317A3" w:rsidRDefault="00D70C8C" w:rsidP="00D70C8C">
      <w:pPr>
        <w:pStyle w:val="ad"/>
      </w:pPr>
      <w:r w:rsidRPr="003317A3">
        <w:rPr>
          <w:lang w:val="en-US"/>
        </w:rPr>
        <w:tab/>
      </w:r>
      <w:r w:rsidRPr="00B9290F">
        <w:rPr>
          <w:rStyle w:val="aa"/>
        </w:rPr>
        <w:footnoteRef/>
      </w:r>
      <w:r>
        <w:tab/>
        <w:t>Там же, п. 35.</w:t>
      </w:r>
    </w:p>
  </w:footnote>
  <w:footnote w:id="12">
    <w:p w14:paraId="726FAA57" w14:textId="77777777" w:rsidR="00D70C8C" w:rsidRPr="00B9290F" w:rsidRDefault="00D70C8C" w:rsidP="00D70C8C">
      <w:pPr>
        <w:pStyle w:val="ad"/>
        <w:rPr>
          <w:lang w:val="en-US"/>
        </w:rPr>
      </w:pPr>
      <w:r>
        <w:tab/>
      </w:r>
      <w:r w:rsidRPr="00B9290F">
        <w:rPr>
          <w:rStyle w:val="aa"/>
        </w:rPr>
        <w:footnoteRef/>
      </w:r>
      <w:r w:rsidRPr="00B9290F">
        <w:rPr>
          <w:lang w:val="en-US"/>
        </w:rPr>
        <w:tab/>
      </w:r>
      <w:hyperlink r:id="rId10" w:history="1">
        <w:r w:rsidRPr="00B9290F">
          <w:rPr>
            <w:rStyle w:val="af1"/>
            <w:lang w:val="en-US"/>
          </w:rPr>
          <w:t>CEDAW/C/BHR/CO/4</w:t>
        </w:r>
      </w:hyperlink>
      <w:r w:rsidRPr="00B9290F">
        <w:rPr>
          <w:lang w:val="en-US"/>
        </w:rPr>
        <w:t xml:space="preserve">, </w:t>
      </w:r>
      <w:r>
        <w:t>п</w:t>
      </w:r>
      <w:r w:rsidRPr="00B9290F">
        <w:rPr>
          <w:lang w:val="en-US"/>
        </w:rPr>
        <w:t xml:space="preserve">. 27 </w:t>
      </w:r>
      <w:r>
        <w:t>а</w:t>
      </w:r>
      <w:r w:rsidRPr="00B9290F">
        <w:rPr>
          <w:lang w:val="en-US"/>
        </w:rPr>
        <w:t>).</w:t>
      </w:r>
    </w:p>
  </w:footnote>
  <w:footnote w:id="13">
    <w:p w14:paraId="614D931A" w14:textId="77777777" w:rsidR="00DC438E" w:rsidRPr="00B9290F" w:rsidRDefault="00DC438E" w:rsidP="00DC438E">
      <w:pPr>
        <w:pStyle w:val="ad"/>
        <w:rPr>
          <w:lang w:val="en-US"/>
        </w:rPr>
      </w:pPr>
      <w:r w:rsidRPr="00B9290F">
        <w:rPr>
          <w:lang w:val="en-US"/>
        </w:rPr>
        <w:tab/>
      </w:r>
      <w:r w:rsidRPr="00B9290F">
        <w:rPr>
          <w:rStyle w:val="aa"/>
        </w:rPr>
        <w:footnoteRef/>
      </w:r>
      <w:r w:rsidRPr="003317A3">
        <w:rPr>
          <w:lang w:val="en-US"/>
        </w:rPr>
        <w:tab/>
      </w:r>
      <w:r w:rsidRPr="003317A3">
        <w:rPr>
          <w:lang w:val="en-US"/>
        </w:rPr>
        <w:tab/>
      </w:r>
      <w:hyperlink r:id="rId11" w:history="1">
        <w:r w:rsidRPr="00B9290F">
          <w:rPr>
            <w:rStyle w:val="af1"/>
            <w:lang w:val="en-US"/>
          </w:rPr>
          <w:t>CCPR/C/BHR/CO/1</w:t>
        </w:r>
      </w:hyperlink>
      <w:r w:rsidRPr="003317A3">
        <w:rPr>
          <w:lang w:val="en-US"/>
        </w:rPr>
        <w:t xml:space="preserve">, </w:t>
      </w:r>
      <w:r>
        <w:t>п</w:t>
      </w:r>
      <w:r w:rsidRPr="003317A3">
        <w:rPr>
          <w:lang w:val="en-US"/>
        </w:rPr>
        <w:t>. 63.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D1804" w14:textId="73C8949E" w:rsidR="00B9290F" w:rsidRPr="00B9290F" w:rsidRDefault="00B9290F">
    <w:pPr>
      <w:pStyle w:val="a5"/>
    </w:pPr>
    <w:fldSimple w:instr=" TITLE  \* MERGEFORMAT ">
      <w:r w:rsidR="00A5456E">
        <w:t>CRPD/C/BHR/CO/1-2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BCE5" w14:textId="5407458E" w:rsidR="00B9290F" w:rsidRPr="00B9290F" w:rsidRDefault="00B9290F" w:rsidP="00B9290F">
    <w:pPr>
      <w:pStyle w:val="a5"/>
      <w:jc w:val="right"/>
    </w:pPr>
    <w:fldSimple w:instr=" TITLE  \* MERGEFORMAT ">
      <w:r w:rsidR="00A5456E">
        <w:t>CRPD/C/BHR/CO/1-2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3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469F"/>
    <w:rsid w:val="002E5067"/>
    <w:rsid w:val="002F236E"/>
    <w:rsid w:val="002F405F"/>
    <w:rsid w:val="002F7EEC"/>
    <w:rsid w:val="00301299"/>
    <w:rsid w:val="00305C08"/>
    <w:rsid w:val="00307FB6"/>
    <w:rsid w:val="00317339"/>
    <w:rsid w:val="00321DB7"/>
    <w:rsid w:val="00322004"/>
    <w:rsid w:val="003349E4"/>
    <w:rsid w:val="003402C2"/>
    <w:rsid w:val="003803C3"/>
    <w:rsid w:val="00381C24"/>
    <w:rsid w:val="003958D0"/>
    <w:rsid w:val="003B00E5"/>
    <w:rsid w:val="00407B78"/>
    <w:rsid w:val="00424203"/>
    <w:rsid w:val="00452493"/>
    <w:rsid w:val="00453318"/>
    <w:rsid w:val="00454E07"/>
    <w:rsid w:val="0046553C"/>
    <w:rsid w:val="00472C5C"/>
    <w:rsid w:val="00483664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C4D81"/>
    <w:rsid w:val="006D461A"/>
    <w:rsid w:val="006F35EE"/>
    <w:rsid w:val="007021FF"/>
    <w:rsid w:val="00712895"/>
    <w:rsid w:val="00757357"/>
    <w:rsid w:val="00757BAA"/>
    <w:rsid w:val="007C3F50"/>
    <w:rsid w:val="007E21B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5456E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9290F"/>
    <w:rsid w:val="00BC18B2"/>
    <w:rsid w:val="00BD33EE"/>
    <w:rsid w:val="00C106D6"/>
    <w:rsid w:val="00C60659"/>
    <w:rsid w:val="00C60F0C"/>
    <w:rsid w:val="00C805C9"/>
    <w:rsid w:val="00C92939"/>
    <w:rsid w:val="00CA1679"/>
    <w:rsid w:val="00CB151C"/>
    <w:rsid w:val="00CE5A1A"/>
    <w:rsid w:val="00CF55F6"/>
    <w:rsid w:val="00D33D63"/>
    <w:rsid w:val="00D70C8C"/>
    <w:rsid w:val="00D90028"/>
    <w:rsid w:val="00D90138"/>
    <w:rsid w:val="00D95D6F"/>
    <w:rsid w:val="00DC438E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6288C"/>
    <w:rsid w:val="00F94155"/>
    <w:rsid w:val="00F9783F"/>
    <w:rsid w:val="00FB51A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C232F"/>
  <w15:docId w15:val="{9EAE7276-6CDD-4274-87B8-C21357E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B9290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929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BHR/CO/1" TargetMode="External"/><Relationship Id="rId3" Type="http://schemas.openxmlformats.org/officeDocument/2006/relationships/hyperlink" Target="http://undocs.org/en/CRPD/C/SR.696" TargetMode="External"/><Relationship Id="rId7" Type="http://schemas.openxmlformats.org/officeDocument/2006/relationships/hyperlink" Target="http://www.ohchr.org/sites/default/files/2022-03/CRC-CRPD-joint-statement_18March2022.docx" TargetMode="External"/><Relationship Id="rId2" Type="http://schemas.openxmlformats.org/officeDocument/2006/relationships/hyperlink" Target="http://undocs.org/en/CRPD/C/SR.697" TargetMode="External"/><Relationship Id="rId1" Type="http://schemas.openxmlformats.org/officeDocument/2006/relationships/hyperlink" Target="http://undocs.org/ru/CRPD/C/BHR/1-2" TargetMode="External"/><Relationship Id="rId6" Type="http://schemas.openxmlformats.org/officeDocument/2006/relationships/hyperlink" Target="http://undocs.org/ru/CEDAW/C/BHR/CO/4" TargetMode="External"/><Relationship Id="rId11" Type="http://schemas.openxmlformats.org/officeDocument/2006/relationships/hyperlink" Target="http://undocs.org/ru/CCPR/C/BHR/CO/1" TargetMode="External"/><Relationship Id="rId5" Type="http://schemas.openxmlformats.org/officeDocument/2006/relationships/hyperlink" Target="http://undocs.org/ru/CRPD/C/BHR/Q/1-2" TargetMode="External"/><Relationship Id="rId10" Type="http://schemas.openxmlformats.org/officeDocument/2006/relationships/hyperlink" Target="http://undocs.org/ru/CEDAW/C/BHR/CO/4" TargetMode="External"/><Relationship Id="rId4" Type="http://schemas.openxmlformats.org/officeDocument/2006/relationships/hyperlink" Target="http://undocs.org/en/CRPD/C/BHR/RQ/1-2" TargetMode="External"/><Relationship Id="rId9" Type="http://schemas.openxmlformats.org/officeDocument/2006/relationships/hyperlink" Target="http://undocs.org/ru/CEDAW/C/BHR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19</Pages>
  <Words>6168</Words>
  <Characters>42787</Characters>
  <Application>Microsoft Office Word</Application>
  <DocSecurity>0</DocSecurity>
  <Lines>838</Lines>
  <Paragraphs>300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CRPD/C/BHR/CO/1-2</vt:lpstr>
      <vt:lpstr>A/</vt:lpstr>
      <vt:lpstr>A/</vt:lpstr>
    </vt:vector>
  </TitlesOfParts>
  <Company>DCM</Company>
  <LinksUpToDate>false</LinksUpToDate>
  <CharactersWithSpaces>48899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CRPD/C/BHR/CO/1-2</dc:title>
  <dc:subject/>
  <dc:creator>Anna BLAGODATSKIKH</dc:creator>
  <cp:keywords/>
  <cp:lastModifiedBy>Anna Blagodatskikh</cp:lastModifiedBy>
  <cp:revision>3</cp:revision>
  <cp:lastPrinted>2024-06-11T08:30:00Z</cp:lastPrinted>
  <dcterms:created xsi:type="dcterms:W3CDTF">2024-06-11T08:30:00Z</dcterms:created>
  <dcterms:modified xsi:type="dcterms:W3CDTF">2024-06-11T08:30:00Z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