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49E1" w:rsidRDefault="000249E1" w:rsidP="000249E1">
      <w:pPr>
        <w:spacing w:line="240" w:lineRule="auto"/>
        <w:jc w:val="left"/>
        <w:rPr>
          <w:szCs w:val="6"/>
        </w:rPr>
        <w:sectPr w:rsidR="000249E1" w:rsidSect="000249E1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titlePg/>
          <w:bidi/>
          <w:rtlGutter/>
          <w:docGrid w:linePitch="280"/>
        </w:sectPr>
      </w:pPr>
      <w:r>
        <w:rPr>
          <w:rStyle w:val="CommentReference"/>
        </w:rPr>
        <w:commentReference w:id="0"/>
      </w:r>
    </w:p>
    <w:p w:rsidR="00F4643F" w:rsidRPr="00F4643F" w:rsidRDefault="00F4643F" w:rsidP="00F4643F">
      <w:pPr>
        <w:pStyle w:val="H1"/>
        <w:tabs>
          <w:tab w:val="left" w:pos="662"/>
          <w:tab w:val="left" w:pos="1325"/>
          <w:tab w:val="left" w:pos="1987"/>
          <w:tab w:val="left" w:pos="2650"/>
          <w:tab w:val="left" w:pos="3312"/>
          <w:tab w:val="left" w:pos="3974"/>
          <w:tab w:val="left" w:pos="4637"/>
          <w:tab w:val="left" w:pos="5299"/>
          <w:tab w:val="left" w:pos="5962"/>
          <w:tab w:val="left" w:pos="6624"/>
          <w:tab w:val="left" w:pos="7286"/>
        </w:tabs>
        <w:ind w:left="662" w:hanging="662"/>
        <w:rPr>
          <w:rFonts w:hint="cs"/>
          <w:rtl/>
        </w:rPr>
      </w:pPr>
      <w:r w:rsidRPr="00F4643F">
        <w:rPr>
          <w:rtl/>
        </w:rPr>
        <w:t>اللجنة</w:t>
      </w:r>
      <w:r w:rsidR="00F671F5">
        <w:rPr>
          <w:rtl/>
        </w:rPr>
        <w:t xml:space="preserve"> </w:t>
      </w:r>
      <w:r w:rsidRPr="00F4643F">
        <w:rPr>
          <w:rtl/>
        </w:rPr>
        <w:t>المعنية</w:t>
      </w:r>
      <w:r w:rsidR="00F671F5">
        <w:rPr>
          <w:rtl/>
        </w:rPr>
        <w:t xml:space="preserve"> </w:t>
      </w:r>
      <w:r w:rsidRPr="00F4643F">
        <w:rPr>
          <w:rtl/>
        </w:rPr>
        <w:t>بالقضاء</w:t>
      </w:r>
      <w:r w:rsidR="00F671F5">
        <w:rPr>
          <w:rtl/>
        </w:rPr>
        <w:t xml:space="preserve"> </w:t>
      </w:r>
      <w:r w:rsidRPr="00F4643F">
        <w:rPr>
          <w:rtl/>
        </w:rPr>
        <w:t>على</w:t>
      </w:r>
      <w:r w:rsidR="00F671F5">
        <w:rPr>
          <w:rtl/>
        </w:rPr>
        <w:t xml:space="preserve"> </w:t>
      </w:r>
      <w:r w:rsidRPr="00F4643F">
        <w:rPr>
          <w:rtl/>
        </w:rPr>
        <w:t>التمييز</w:t>
      </w:r>
      <w:r w:rsidR="00F671F5">
        <w:rPr>
          <w:rtl/>
        </w:rPr>
        <w:t xml:space="preserve"> </w:t>
      </w:r>
      <w:r w:rsidRPr="00F4643F">
        <w:rPr>
          <w:rtl/>
        </w:rPr>
        <w:t>ضد</w:t>
      </w:r>
      <w:r w:rsidR="00F671F5">
        <w:rPr>
          <w:rtl/>
        </w:rPr>
        <w:t xml:space="preserve"> </w:t>
      </w:r>
      <w:r w:rsidRPr="00F4643F">
        <w:rPr>
          <w:rtl/>
        </w:rPr>
        <w:t>المرأة</w:t>
      </w:r>
    </w:p>
    <w:p w:rsidR="00F4643F" w:rsidRPr="00F4643F" w:rsidRDefault="00F4643F" w:rsidP="00F4643F">
      <w:pPr>
        <w:pStyle w:val="H23"/>
        <w:tabs>
          <w:tab w:val="left" w:pos="662"/>
          <w:tab w:val="left" w:pos="1325"/>
          <w:tab w:val="left" w:pos="1987"/>
          <w:tab w:val="left" w:pos="2650"/>
          <w:tab w:val="left" w:pos="3312"/>
          <w:tab w:val="left" w:pos="3974"/>
          <w:tab w:val="left" w:pos="4637"/>
          <w:tab w:val="left" w:pos="5299"/>
          <w:tab w:val="left" w:pos="5962"/>
          <w:tab w:val="left" w:pos="6624"/>
          <w:tab w:val="left" w:pos="7286"/>
        </w:tabs>
        <w:ind w:left="662" w:hanging="662"/>
        <w:jc w:val="lowKashida"/>
        <w:rPr>
          <w:rFonts w:hint="cs"/>
          <w:rtl/>
        </w:rPr>
      </w:pPr>
      <w:r w:rsidRPr="00F4643F">
        <w:rPr>
          <w:rFonts w:hint="cs"/>
          <w:rtl/>
        </w:rPr>
        <w:t>الفريق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العامل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لما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قبل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الدورة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الخامسة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والثلاثين</w:t>
      </w:r>
    </w:p>
    <w:p w:rsidR="00F4643F" w:rsidRPr="00F4643F" w:rsidRDefault="00F4643F" w:rsidP="00F4643F">
      <w:pPr>
        <w:tabs>
          <w:tab w:val="left" w:pos="662"/>
          <w:tab w:val="left" w:pos="1267"/>
          <w:tab w:val="left" w:pos="1987"/>
          <w:tab w:val="left" w:pos="2650"/>
        </w:tabs>
        <w:rPr>
          <w:rFonts w:hint="cs"/>
          <w:rtl/>
        </w:rPr>
      </w:pPr>
      <w:r w:rsidRPr="00F4643F">
        <w:rPr>
          <w:rFonts w:hint="cs"/>
          <w:rtl/>
        </w:rPr>
        <w:t>15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أيار/مايو</w:t>
      </w:r>
      <w:r w:rsidR="00F671F5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2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حزيران/يونيه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2006</w:t>
      </w:r>
    </w:p>
    <w:p w:rsidR="00F4643F" w:rsidRPr="00F4643F" w:rsidRDefault="00F4643F" w:rsidP="00F4643F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F4643F" w:rsidRPr="00F4643F" w:rsidRDefault="00F4643F" w:rsidP="00F4643F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F4643F" w:rsidRPr="00F4643F" w:rsidRDefault="00F4643F" w:rsidP="00F4643F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Fonts w:hint="cs"/>
          <w:rtl/>
        </w:rPr>
      </w:pPr>
      <w:r w:rsidRPr="00F4643F">
        <w:rPr>
          <w:rFonts w:hint="cs"/>
          <w:rtl/>
        </w:rPr>
        <w:tab/>
      </w:r>
      <w:r w:rsidRPr="00F4643F">
        <w:rPr>
          <w:rFonts w:hint="cs"/>
          <w:rtl/>
        </w:rPr>
        <w:tab/>
      </w:r>
      <w:r w:rsidRPr="00F4643F">
        <w:rPr>
          <w:rtl/>
        </w:rPr>
        <w:t>قائمة</w:t>
      </w:r>
      <w:r w:rsidR="00F671F5">
        <w:rPr>
          <w:rtl/>
        </w:rPr>
        <w:t xml:space="preserve"> </w:t>
      </w:r>
      <w:r w:rsidRPr="00F4643F">
        <w:rPr>
          <w:rtl/>
        </w:rPr>
        <w:t>القضايا</w:t>
      </w:r>
      <w:r w:rsidR="00F671F5">
        <w:rPr>
          <w:rtl/>
        </w:rPr>
        <w:t xml:space="preserve"> </w:t>
      </w:r>
      <w:r w:rsidRPr="00F4643F">
        <w:rPr>
          <w:rtl/>
        </w:rPr>
        <w:t>والأسئلة</w:t>
      </w:r>
      <w:r w:rsidR="00F671F5">
        <w:rPr>
          <w:rtl/>
        </w:rPr>
        <w:t xml:space="preserve"> </w:t>
      </w:r>
      <w:r w:rsidRPr="00F4643F">
        <w:rPr>
          <w:rtl/>
        </w:rPr>
        <w:t>الم</w:t>
      </w:r>
      <w:r w:rsidRPr="00F4643F">
        <w:rPr>
          <w:rFonts w:hint="cs"/>
          <w:rtl/>
        </w:rPr>
        <w:t>طروحة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للنظر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في</w:t>
      </w:r>
      <w:r w:rsidR="00F671F5">
        <w:rPr>
          <w:rFonts w:hint="cs"/>
          <w:rtl/>
        </w:rPr>
        <w:t xml:space="preserve"> </w:t>
      </w:r>
      <w:r w:rsidRPr="00F4643F">
        <w:rPr>
          <w:rtl/>
        </w:rPr>
        <w:t>التقارير</w:t>
      </w:r>
      <w:r w:rsidR="00F671F5">
        <w:rPr>
          <w:rtl/>
        </w:rPr>
        <w:t xml:space="preserve"> </w:t>
      </w:r>
      <w:r w:rsidRPr="00F4643F">
        <w:rPr>
          <w:rFonts w:hint="cs"/>
          <w:rtl/>
        </w:rPr>
        <w:t>الأولية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</w:t>
      </w:r>
      <w:r w:rsidRPr="00F4643F">
        <w:rPr>
          <w:rtl/>
        </w:rPr>
        <w:t>الدورية</w:t>
      </w:r>
    </w:p>
    <w:p w:rsidR="00F4643F" w:rsidRPr="00F4643F" w:rsidRDefault="00F4643F" w:rsidP="00F4643F">
      <w:pPr>
        <w:pStyle w:val="HCh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Fonts w:hint="cs"/>
          <w:rtl/>
        </w:rPr>
      </w:pPr>
      <w:r>
        <w:rPr>
          <w:rtl/>
        </w:rPr>
        <w:tab/>
      </w:r>
      <w:r>
        <w:rPr>
          <w:rFonts w:hint="cs"/>
          <w:rtl/>
        </w:rPr>
        <w:tab/>
      </w:r>
      <w:r w:rsidRPr="00F4643F">
        <w:rPr>
          <w:rFonts w:hint="cs"/>
          <w:rtl/>
        </w:rPr>
        <w:t>البوسنة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والهرسك</w:t>
      </w:r>
    </w:p>
    <w:p w:rsidR="00F4643F" w:rsidRPr="00F4643F" w:rsidRDefault="00F4643F" w:rsidP="00F4643F">
      <w:pPr>
        <w:pStyle w:val="SingleTxt"/>
        <w:rPr>
          <w:rFonts w:hint="cs"/>
          <w:rtl/>
        </w:rPr>
      </w:pPr>
      <w:r w:rsidRPr="00F4643F">
        <w:rPr>
          <w:rFonts w:hint="cs"/>
          <w:rtl/>
        </w:rPr>
        <w:tab/>
        <w:t>نظر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الفريق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العامل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لما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قبل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الدورة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في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التقرير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الدوري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المجمع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الأول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والثاني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والثالث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المقدم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من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البوسنة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والهرسك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(</w:t>
      </w:r>
      <w:r w:rsidRPr="00F4643F">
        <w:t>CEDAW/C/BIH/1-3</w:t>
      </w:r>
      <w:r w:rsidRPr="00F4643F">
        <w:rPr>
          <w:rFonts w:hint="cs"/>
          <w:rtl/>
        </w:rPr>
        <w:t>).</w:t>
      </w:r>
    </w:p>
    <w:p w:rsidR="00F671F5" w:rsidRPr="00F671F5" w:rsidRDefault="00F671F5" w:rsidP="00F671F5">
      <w:pPr>
        <w:pStyle w:val="SingleTxt"/>
        <w:spacing w:after="0" w:line="120" w:lineRule="exact"/>
        <w:rPr>
          <w:rFonts w:hint="cs"/>
          <w:sz w:val="10"/>
          <w:rtl/>
        </w:rPr>
      </w:pPr>
    </w:p>
    <w:p w:rsidR="00F4643F" w:rsidRPr="00F4643F" w:rsidRDefault="00F671F5" w:rsidP="00F671F5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Fonts w:hint="cs"/>
          <w:rtl/>
        </w:rPr>
      </w:pPr>
      <w:r>
        <w:rPr>
          <w:rtl/>
        </w:rPr>
        <w:tab/>
      </w:r>
      <w:r>
        <w:rPr>
          <w:rFonts w:hint="cs"/>
          <w:rtl/>
        </w:rPr>
        <w:tab/>
      </w:r>
      <w:r w:rsidR="00F4643F" w:rsidRPr="00F4643F">
        <w:rPr>
          <w:rFonts w:hint="cs"/>
          <w:rtl/>
        </w:rPr>
        <w:t>معلومات</w:t>
      </w:r>
      <w:r>
        <w:rPr>
          <w:rFonts w:hint="cs"/>
          <w:rtl/>
        </w:rPr>
        <w:t xml:space="preserve"> </w:t>
      </w:r>
      <w:r w:rsidR="00F4643F" w:rsidRPr="00F4643F">
        <w:rPr>
          <w:rFonts w:hint="cs"/>
          <w:rtl/>
        </w:rPr>
        <w:t>عامة</w:t>
      </w:r>
    </w:p>
    <w:p w:rsidR="00F4643F" w:rsidRPr="00F4643F" w:rsidRDefault="00F4643F" w:rsidP="00F4643F">
      <w:pPr>
        <w:pStyle w:val="SingleTxt"/>
        <w:rPr>
          <w:rFonts w:hint="cs"/>
          <w:rtl/>
        </w:rPr>
      </w:pPr>
      <w:r w:rsidRPr="00F4643F">
        <w:rPr>
          <w:rFonts w:hint="cs"/>
          <w:rtl/>
        </w:rPr>
        <w:t>1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-</w:t>
      </w:r>
      <w:r w:rsidRPr="00F4643F">
        <w:rPr>
          <w:rFonts w:hint="cs"/>
          <w:rtl/>
        </w:rPr>
        <w:tab/>
        <w:t>يرجى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تقديم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معلومات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عن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عملية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إعداد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التقرير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الدوري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المجمع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الأول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والثاني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والثالث.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وينبغي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الإشارة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في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هذه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المعلومات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إلى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الإدارات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والمؤسسات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الحكومية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التي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شاركت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في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إعداده،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وطبيعة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مشاركتها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ومداها،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وتوضيح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ما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إن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كانت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مشاورات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قد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عقدت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بهذا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الشأن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مع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منظمات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غير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حكومية،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ولا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سيما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مع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منظمات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نسائية،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وما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إن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كانت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حكومة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البوسنة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والهرسك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قد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اعتمدت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التقرير،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وما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إن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كان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التقرير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موضوع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مناقشة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وتقييم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على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صعيد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الكيانين،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وما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إن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كان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قد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قدم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إلى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البرلمان.</w:t>
      </w:r>
    </w:p>
    <w:p w:rsidR="00F671F5" w:rsidRPr="00F671F5" w:rsidRDefault="00F671F5" w:rsidP="00F671F5">
      <w:pPr>
        <w:pStyle w:val="SingleTxt"/>
        <w:spacing w:after="0" w:line="120" w:lineRule="exact"/>
        <w:rPr>
          <w:rFonts w:hint="cs"/>
          <w:b/>
          <w:bCs/>
          <w:sz w:val="10"/>
          <w:rtl/>
        </w:rPr>
      </w:pPr>
    </w:p>
    <w:p w:rsidR="00F4643F" w:rsidRPr="00F4643F" w:rsidRDefault="00F671F5" w:rsidP="00F671F5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Fonts w:hint="cs"/>
          <w:rtl/>
        </w:rPr>
      </w:pPr>
      <w:r>
        <w:rPr>
          <w:rtl/>
        </w:rPr>
        <w:tab/>
      </w:r>
      <w:r>
        <w:rPr>
          <w:rFonts w:hint="cs"/>
          <w:rtl/>
        </w:rPr>
        <w:tab/>
      </w:r>
      <w:r w:rsidR="00F4643F" w:rsidRPr="00F4643F">
        <w:rPr>
          <w:rFonts w:hint="cs"/>
          <w:rtl/>
        </w:rPr>
        <w:t>المادتان</w:t>
      </w:r>
      <w:r>
        <w:rPr>
          <w:rFonts w:hint="cs"/>
          <w:rtl/>
        </w:rPr>
        <w:t xml:space="preserve"> </w:t>
      </w:r>
      <w:r w:rsidR="00F4643F" w:rsidRPr="00F4643F">
        <w:rPr>
          <w:rFonts w:hint="cs"/>
          <w:rtl/>
        </w:rPr>
        <w:t>1</w:t>
      </w:r>
      <w:r>
        <w:rPr>
          <w:rFonts w:hint="cs"/>
          <w:rtl/>
        </w:rPr>
        <w:t xml:space="preserve"> </w:t>
      </w:r>
      <w:r w:rsidR="00F4643F" w:rsidRPr="00F4643F">
        <w:rPr>
          <w:rFonts w:hint="cs"/>
          <w:rtl/>
        </w:rPr>
        <w:t>و</w:t>
      </w:r>
      <w:r>
        <w:rPr>
          <w:rFonts w:hint="cs"/>
          <w:rtl/>
        </w:rPr>
        <w:t xml:space="preserve"> </w:t>
      </w:r>
      <w:r w:rsidR="00F4643F" w:rsidRPr="00F4643F">
        <w:rPr>
          <w:rFonts w:hint="cs"/>
          <w:rtl/>
        </w:rPr>
        <w:t>2</w:t>
      </w:r>
    </w:p>
    <w:p w:rsidR="00F4643F" w:rsidRPr="00F4643F" w:rsidRDefault="00F4643F" w:rsidP="00F4643F">
      <w:pPr>
        <w:pStyle w:val="SingleTxt"/>
        <w:rPr>
          <w:rFonts w:hint="cs"/>
          <w:rtl/>
        </w:rPr>
      </w:pPr>
      <w:r w:rsidRPr="00F4643F">
        <w:rPr>
          <w:rFonts w:hint="cs"/>
          <w:rtl/>
        </w:rPr>
        <w:t>2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-</w:t>
      </w:r>
      <w:r w:rsidRPr="00F4643F">
        <w:rPr>
          <w:rFonts w:hint="cs"/>
          <w:rtl/>
        </w:rPr>
        <w:tab/>
        <w:t>يرجى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تقديم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معلومات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عن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المركز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القانوني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للاتفاقية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في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النظام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القانوني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الداخلي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للبوسنة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والهرسك.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وينبغي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توضيح</w:t>
      </w:r>
      <w:r w:rsidR="00F671F5">
        <w:rPr>
          <w:rFonts w:hint="cs"/>
          <w:rtl/>
        </w:rPr>
        <w:t xml:space="preserve"> </w:t>
      </w:r>
      <w:r w:rsidRPr="00F4643F">
        <w:rPr>
          <w:rtl/>
        </w:rPr>
        <w:t>ما</w:t>
      </w:r>
      <w:r w:rsidR="00F671F5">
        <w:rPr>
          <w:rtl/>
        </w:rPr>
        <w:t xml:space="preserve"> </w:t>
      </w:r>
      <w:r w:rsidRPr="00F4643F">
        <w:rPr>
          <w:rtl/>
        </w:rPr>
        <w:t>إذا</w:t>
      </w:r>
      <w:r w:rsidR="00F671F5">
        <w:rPr>
          <w:rtl/>
        </w:rPr>
        <w:t xml:space="preserve"> </w:t>
      </w:r>
      <w:r w:rsidRPr="00F4643F">
        <w:rPr>
          <w:rtl/>
        </w:rPr>
        <w:t>كانت</w:t>
      </w:r>
      <w:r w:rsidR="00F671F5">
        <w:rPr>
          <w:rtl/>
        </w:rPr>
        <w:t xml:space="preserve"> </w:t>
      </w:r>
      <w:r w:rsidRPr="00F4643F">
        <w:rPr>
          <w:rFonts w:hint="cs"/>
          <w:rtl/>
        </w:rPr>
        <w:t>الاتفاقية</w:t>
      </w:r>
      <w:r w:rsidR="00F671F5">
        <w:rPr>
          <w:rFonts w:hint="cs"/>
          <w:rtl/>
        </w:rPr>
        <w:t xml:space="preserve"> </w:t>
      </w:r>
      <w:r w:rsidRPr="00F4643F">
        <w:rPr>
          <w:rtl/>
        </w:rPr>
        <w:t>تطبق</w:t>
      </w:r>
      <w:r w:rsidR="00F671F5">
        <w:rPr>
          <w:rtl/>
        </w:rPr>
        <w:t xml:space="preserve"> </w:t>
      </w:r>
      <w:r w:rsidRPr="00F4643F">
        <w:rPr>
          <w:rtl/>
        </w:rPr>
        <w:t>مباشرة</w:t>
      </w:r>
      <w:r w:rsidR="00F671F5">
        <w:rPr>
          <w:rtl/>
        </w:rPr>
        <w:t xml:space="preserve"> </w:t>
      </w:r>
      <w:r w:rsidRPr="00F4643F">
        <w:rPr>
          <w:rtl/>
        </w:rPr>
        <w:t>أمام</w:t>
      </w:r>
      <w:r w:rsidR="00F671F5">
        <w:rPr>
          <w:rtl/>
        </w:rPr>
        <w:t xml:space="preserve"> </w:t>
      </w:r>
      <w:r w:rsidRPr="00F4643F">
        <w:rPr>
          <w:rtl/>
        </w:rPr>
        <w:t>المحاكم</w:t>
      </w:r>
      <w:r w:rsidRPr="00F4643F">
        <w:rPr>
          <w:rFonts w:hint="cs"/>
          <w:rtl/>
        </w:rPr>
        <w:t>،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وذكر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عدد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الدعاوى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التي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جرى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فيها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الاحتكام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إلى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هذا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الصك.</w:t>
      </w:r>
    </w:p>
    <w:p w:rsidR="00F4643F" w:rsidRPr="00F4643F" w:rsidRDefault="00F4643F" w:rsidP="00E913A1">
      <w:pPr>
        <w:pStyle w:val="SingleTxt"/>
        <w:spacing w:line="380" w:lineRule="exact"/>
        <w:rPr>
          <w:rFonts w:hint="cs"/>
          <w:rtl/>
        </w:rPr>
      </w:pPr>
      <w:r w:rsidRPr="00F4643F">
        <w:rPr>
          <w:rFonts w:hint="cs"/>
          <w:rtl/>
        </w:rPr>
        <w:t>3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-</w:t>
      </w:r>
      <w:r w:rsidRPr="00F4643F">
        <w:rPr>
          <w:rFonts w:hint="cs"/>
          <w:rtl/>
        </w:rPr>
        <w:tab/>
        <w:t>ويرجى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وصف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آليات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الرقابة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والتشاور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المتاحة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في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النظام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السياسي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للبوسنة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والهرسك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لكفالة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التطابق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والاتساق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في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إعمال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حقوق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المرأة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التي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تحميها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الاتفاقية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في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كل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من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اتحاد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البوسنة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والهرسك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وجمهورية</w:t>
      </w:r>
      <w:r w:rsidR="00F671F5">
        <w:rPr>
          <w:rFonts w:hint="cs"/>
          <w:rtl/>
        </w:rPr>
        <w:t xml:space="preserve"> </w:t>
      </w:r>
      <w:r w:rsidRPr="00F4643F">
        <w:rPr>
          <w:rtl/>
        </w:rPr>
        <w:t>صربسكا</w:t>
      </w:r>
      <w:r w:rsidRPr="00F4643F">
        <w:rPr>
          <w:rFonts w:hint="cs"/>
          <w:rtl/>
        </w:rPr>
        <w:t>.</w:t>
      </w:r>
    </w:p>
    <w:p w:rsidR="00F4643F" w:rsidRPr="00F4643F" w:rsidRDefault="00F4643F" w:rsidP="00E913A1">
      <w:pPr>
        <w:pStyle w:val="SingleTxt"/>
        <w:spacing w:line="380" w:lineRule="exact"/>
        <w:rPr>
          <w:rFonts w:hint="cs"/>
          <w:rtl/>
          <w:lang w:bidi="ar-EG"/>
        </w:rPr>
      </w:pPr>
      <w:r w:rsidRPr="00F4643F">
        <w:rPr>
          <w:rFonts w:hint="cs"/>
          <w:rtl/>
        </w:rPr>
        <w:t>4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-</w:t>
      </w:r>
      <w:r w:rsidRPr="00F4643F">
        <w:rPr>
          <w:rFonts w:hint="cs"/>
          <w:rtl/>
        </w:rPr>
        <w:tab/>
        <w:t>وأفاد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التقرير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أنه،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على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الرغم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من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  <w:lang w:bidi="ar-EG"/>
        </w:rPr>
        <w:t>الإطار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التشريعي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العام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القوي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المتوفر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لدى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البوسنة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والهرسك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لمنع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التمييز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على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أساس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نوع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الجنس،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فإن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المحاكم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يتعذر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عليها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تطبيق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هذه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القوانين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بسبب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تضخم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عام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في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عدد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القضايا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المعروضة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عليها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وبسب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عدم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وجود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محاكم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العمل.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يرجى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توضيح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إلى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أي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حد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أدى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إصلاح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النظام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القضائي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إلى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زيادة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الدعاوى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الفردية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المتصلة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بالتمييز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التي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ترفعها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النساء،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وبخاصة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في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سوق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العمل.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ويرجى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أيضا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الإشارة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إلى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ما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إذا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كان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أمين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المظالم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يعالج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الدعاوى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التي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تقدمها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النساء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والتي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تتعلق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بالتمييز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على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أساس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الجنس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ونوع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الجنس.</w:t>
      </w:r>
    </w:p>
    <w:p w:rsidR="00F4643F" w:rsidRPr="00F4643F" w:rsidRDefault="00F4643F" w:rsidP="00E913A1">
      <w:pPr>
        <w:pStyle w:val="SingleTxt"/>
        <w:spacing w:line="380" w:lineRule="exact"/>
        <w:rPr>
          <w:rFonts w:hint="cs"/>
          <w:rtl/>
        </w:rPr>
      </w:pPr>
      <w:r w:rsidRPr="00F4643F">
        <w:rPr>
          <w:rFonts w:hint="cs"/>
          <w:rtl/>
          <w:lang w:bidi="ar-EG"/>
        </w:rPr>
        <w:t>5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-</w:t>
      </w:r>
      <w:r w:rsidRPr="00F4643F">
        <w:rPr>
          <w:rFonts w:hint="cs"/>
          <w:rtl/>
          <w:lang w:bidi="ar-EG"/>
        </w:rPr>
        <w:tab/>
        <w:t>ويرجى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بيان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النتائج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التي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تم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تحقيقها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حتى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الآن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بفضل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التدابير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القانونية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وتدابير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السياسة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العامة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التي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تضطلع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بها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الدولة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والكيانان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لجمع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بيانات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إحصائية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موزعة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حسب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الجنس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والعرق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بشأن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كافة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أشكال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التمييز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ضد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المرأة،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وتحليل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تلك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البيانات،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واستخدامها.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ويرجى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أيضا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توضيح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الكيفية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التي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يتم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بها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تنسيق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هذه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الجهود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لبلوغ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نتائج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شاملة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ومتسقة.</w:t>
      </w:r>
    </w:p>
    <w:p w:rsidR="00F671F5" w:rsidRPr="00F671F5" w:rsidRDefault="00F671F5" w:rsidP="00F671F5">
      <w:pPr>
        <w:pStyle w:val="SingleTxt"/>
        <w:spacing w:after="0" w:line="120" w:lineRule="exact"/>
        <w:rPr>
          <w:rFonts w:hint="cs"/>
          <w:b/>
          <w:bCs/>
          <w:sz w:val="10"/>
          <w:rtl/>
        </w:rPr>
      </w:pPr>
    </w:p>
    <w:p w:rsidR="00F4643F" w:rsidRPr="00F4643F" w:rsidRDefault="00F671F5" w:rsidP="00F671F5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Fonts w:hint="cs"/>
          <w:rtl/>
        </w:rPr>
      </w:pPr>
      <w:r>
        <w:rPr>
          <w:rtl/>
        </w:rPr>
        <w:tab/>
      </w:r>
      <w:r>
        <w:rPr>
          <w:rFonts w:hint="cs"/>
          <w:rtl/>
        </w:rPr>
        <w:tab/>
      </w:r>
      <w:r w:rsidR="00F4643F" w:rsidRPr="00F4643F">
        <w:rPr>
          <w:rFonts w:hint="cs"/>
          <w:rtl/>
        </w:rPr>
        <w:t>المادة</w:t>
      </w:r>
      <w:r>
        <w:rPr>
          <w:rFonts w:hint="cs"/>
          <w:rtl/>
        </w:rPr>
        <w:t xml:space="preserve"> </w:t>
      </w:r>
      <w:r w:rsidR="00F4643F" w:rsidRPr="00F4643F">
        <w:rPr>
          <w:rFonts w:hint="cs"/>
          <w:rtl/>
        </w:rPr>
        <w:t>3</w:t>
      </w:r>
    </w:p>
    <w:p w:rsidR="00F4643F" w:rsidRPr="00F4643F" w:rsidRDefault="00F4643F" w:rsidP="00E913A1">
      <w:pPr>
        <w:pStyle w:val="SingleTxt"/>
        <w:spacing w:line="380" w:lineRule="exact"/>
        <w:rPr>
          <w:rFonts w:hint="cs"/>
          <w:rtl/>
        </w:rPr>
      </w:pPr>
      <w:r w:rsidRPr="00F4643F">
        <w:rPr>
          <w:rFonts w:hint="cs"/>
          <w:rtl/>
        </w:rPr>
        <w:t>6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-</w:t>
      </w:r>
      <w:r w:rsidRPr="00F4643F">
        <w:rPr>
          <w:rFonts w:hint="cs"/>
          <w:rtl/>
        </w:rPr>
        <w:tab/>
        <w:t>أفاد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التقرير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(الفقرة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17)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بأن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  <w:lang w:bidi="ar-EG"/>
        </w:rPr>
        <w:t>قانون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المساواة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بين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الجنسين،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الذي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يحظر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التمييز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على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أساس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الجنس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في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جميع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مجالات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حياة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المرأة،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يهدف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إلى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إنشاء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وكالة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المساواة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بين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الجنسين،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على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مستوى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الدولة،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بوزارة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حقوق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الإنسان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واللاجئين،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وهي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تعمل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حاليا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باعتبارها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آلية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وطنية.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</w:rPr>
        <w:t>يرجى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توضيح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ما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إذا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كانت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هذه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الوكالة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قد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أنشئت،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وتقديم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معلومات،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إن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كان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الرد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بالإيجاب،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عن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مركزها،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وولايتها،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وموار</w:t>
      </w:r>
      <w:r w:rsidR="00F671F5">
        <w:rPr>
          <w:rFonts w:hint="cs"/>
          <w:rtl/>
        </w:rPr>
        <w:t>د</w:t>
      </w:r>
      <w:r w:rsidRPr="00F4643F">
        <w:rPr>
          <w:rFonts w:hint="cs"/>
          <w:rtl/>
        </w:rPr>
        <w:t>ها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البشرية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والمالية،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وأنشطتها،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فضلا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عن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آلياتها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الاتصالية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لرصد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مراعاة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المنظور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الجنساني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داخل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الحكومات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على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صعيدي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الدولة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والكيانين.</w:t>
      </w:r>
    </w:p>
    <w:p w:rsidR="00F4643F" w:rsidRPr="00F4643F" w:rsidRDefault="00F4643F" w:rsidP="00E913A1">
      <w:pPr>
        <w:pStyle w:val="SingleTxt"/>
        <w:spacing w:line="380" w:lineRule="exact"/>
        <w:rPr>
          <w:rFonts w:hint="cs"/>
          <w:rtl/>
        </w:rPr>
      </w:pPr>
      <w:r w:rsidRPr="00F4643F">
        <w:rPr>
          <w:rFonts w:hint="cs"/>
          <w:rtl/>
        </w:rPr>
        <w:t>7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-</w:t>
      </w:r>
      <w:r w:rsidRPr="00F4643F">
        <w:rPr>
          <w:rFonts w:hint="cs"/>
          <w:rtl/>
        </w:rPr>
        <w:tab/>
        <w:t>ويرجى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تقديم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تفاصيل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عن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الأهداف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المحددة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والأطر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الزمنية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لخطة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العمل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الوطنية</w:t>
      </w:r>
      <w:r w:rsidR="00F671F5">
        <w:rPr>
          <w:rFonts w:hint="cs"/>
          <w:rtl/>
        </w:rPr>
        <w:t xml:space="preserve"> </w:t>
      </w:r>
      <w:r w:rsidRPr="00E913A1">
        <w:rPr>
          <w:rFonts w:hint="cs"/>
          <w:w w:val="100"/>
          <w:rtl/>
        </w:rPr>
        <w:t>لتحسين</w:t>
      </w:r>
      <w:r w:rsidR="00F671F5" w:rsidRPr="00E913A1">
        <w:rPr>
          <w:rFonts w:hint="cs"/>
          <w:w w:val="100"/>
          <w:rtl/>
        </w:rPr>
        <w:t xml:space="preserve"> </w:t>
      </w:r>
      <w:r w:rsidRPr="00E913A1">
        <w:rPr>
          <w:rFonts w:hint="cs"/>
          <w:w w:val="100"/>
          <w:rtl/>
        </w:rPr>
        <w:t>وضع</w:t>
      </w:r>
      <w:r w:rsidR="00F671F5" w:rsidRPr="00E913A1">
        <w:rPr>
          <w:rFonts w:hint="cs"/>
          <w:w w:val="100"/>
          <w:rtl/>
        </w:rPr>
        <w:t xml:space="preserve"> </w:t>
      </w:r>
      <w:r w:rsidRPr="00E913A1">
        <w:rPr>
          <w:rFonts w:hint="cs"/>
          <w:w w:val="100"/>
          <w:rtl/>
        </w:rPr>
        <w:t>المرأة</w:t>
      </w:r>
      <w:r w:rsidR="00F671F5" w:rsidRPr="00E913A1">
        <w:rPr>
          <w:rFonts w:hint="cs"/>
          <w:w w:val="100"/>
          <w:rtl/>
        </w:rPr>
        <w:t xml:space="preserve"> </w:t>
      </w:r>
      <w:r w:rsidRPr="00E913A1">
        <w:rPr>
          <w:rFonts w:hint="cs"/>
          <w:w w:val="100"/>
          <w:rtl/>
        </w:rPr>
        <w:t>المعدة</w:t>
      </w:r>
      <w:r w:rsidR="00F671F5" w:rsidRPr="00E913A1">
        <w:rPr>
          <w:rFonts w:hint="cs"/>
          <w:w w:val="100"/>
          <w:rtl/>
        </w:rPr>
        <w:t xml:space="preserve"> </w:t>
      </w:r>
      <w:r w:rsidRPr="00E913A1">
        <w:rPr>
          <w:rFonts w:hint="cs"/>
          <w:w w:val="100"/>
          <w:rtl/>
        </w:rPr>
        <w:t>على</w:t>
      </w:r>
      <w:r w:rsidR="00F671F5" w:rsidRPr="00E913A1">
        <w:rPr>
          <w:rFonts w:hint="cs"/>
          <w:w w:val="100"/>
          <w:rtl/>
        </w:rPr>
        <w:t xml:space="preserve"> </w:t>
      </w:r>
      <w:r w:rsidRPr="00E913A1">
        <w:rPr>
          <w:rFonts w:hint="cs"/>
          <w:w w:val="100"/>
          <w:rtl/>
        </w:rPr>
        <w:t>مستوى</w:t>
      </w:r>
      <w:r w:rsidR="00F671F5" w:rsidRPr="00E913A1">
        <w:rPr>
          <w:rFonts w:hint="cs"/>
          <w:w w:val="100"/>
          <w:rtl/>
        </w:rPr>
        <w:t xml:space="preserve"> </w:t>
      </w:r>
      <w:r w:rsidRPr="00E913A1">
        <w:rPr>
          <w:rFonts w:hint="cs"/>
          <w:w w:val="100"/>
          <w:rtl/>
        </w:rPr>
        <w:t>الكيانين</w:t>
      </w:r>
      <w:r w:rsidR="00F671F5" w:rsidRPr="00E913A1">
        <w:rPr>
          <w:rFonts w:hint="cs"/>
          <w:w w:val="100"/>
          <w:rtl/>
        </w:rPr>
        <w:t xml:space="preserve"> </w:t>
      </w:r>
      <w:r w:rsidRPr="00E913A1">
        <w:rPr>
          <w:rFonts w:hint="cs"/>
          <w:w w:val="100"/>
          <w:rtl/>
        </w:rPr>
        <w:t>على</w:t>
      </w:r>
      <w:r w:rsidR="00F671F5" w:rsidRPr="00E913A1">
        <w:rPr>
          <w:rFonts w:hint="cs"/>
          <w:w w:val="100"/>
          <w:rtl/>
        </w:rPr>
        <w:t xml:space="preserve"> </w:t>
      </w:r>
      <w:r w:rsidRPr="00E913A1">
        <w:rPr>
          <w:rFonts w:hint="cs"/>
          <w:w w:val="100"/>
          <w:rtl/>
        </w:rPr>
        <w:t>أساس</w:t>
      </w:r>
      <w:r w:rsidR="00F671F5" w:rsidRPr="00E913A1">
        <w:rPr>
          <w:rFonts w:hint="cs"/>
          <w:w w:val="100"/>
          <w:rtl/>
        </w:rPr>
        <w:t xml:space="preserve"> </w:t>
      </w:r>
      <w:r w:rsidRPr="00E913A1">
        <w:rPr>
          <w:rFonts w:hint="cs"/>
          <w:w w:val="100"/>
          <w:rtl/>
        </w:rPr>
        <w:t>منهاج</w:t>
      </w:r>
      <w:r w:rsidR="00F671F5" w:rsidRPr="00E913A1">
        <w:rPr>
          <w:rFonts w:hint="cs"/>
          <w:w w:val="100"/>
          <w:rtl/>
        </w:rPr>
        <w:t xml:space="preserve"> </w:t>
      </w:r>
      <w:r w:rsidRPr="00E913A1">
        <w:rPr>
          <w:rFonts w:hint="cs"/>
          <w:w w:val="100"/>
          <w:rtl/>
        </w:rPr>
        <w:t>عمل</w:t>
      </w:r>
      <w:r w:rsidR="00F671F5" w:rsidRPr="00E913A1">
        <w:rPr>
          <w:rFonts w:hint="cs"/>
          <w:w w:val="100"/>
          <w:rtl/>
        </w:rPr>
        <w:t xml:space="preserve"> </w:t>
      </w:r>
      <w:r w:rsidRPr="00E913A1">
        <w:rPr>
          <w:rFonts w:hint="cs"/>
          <w:w w:val="100"/>
          <w:rtl/>
        </w:rPr>
        <w:t>بيجين.</w:t>
      </w:r>
      <w:r w:rsidR="00F671F5" w:rsidRPr="00E913A1">
        <w:rPr>
          <w:rFonts w:hint="cs"/>
          <w:w w:val="100"/>
          <w:rtl/>
        </w:rPr>
        <w:t xml:space="preserve"> </w:t>
      </w:r>
      <w:r w:rsidRPr="00E913A1">
        <w:rPr>
          <w:rFonts w:hint="cs"/>
          <w:w w:val="100"/>
          <w:rtl/>
        </w:rPr>
        <w:t>ويرجى</w:t>
      </w:r>
      <w:r w:rsidR="00F671F5" w:rsidRPr="00E913A1">
        <w:rPr>
          <w:rFonts w:hint="cs"/>
          <w:w w:val="100"/>
          <w:rtl/>
        </w:rPr>
        <w:t xml:space="preserve"> </w:t>
      </w:r>
      <w:r w:rsidRPr="00F4643F">
        <w:rPr>
          <w:rFonts w:hint="cs"/>
          <w:rtl/>
        </w:rPr>
        <w:t>أيضا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توضيح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ما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إذا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كانت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الخطة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قد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اعتمدت،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وتحديد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الجهة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المسؤولة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عن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تنفيذها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ورصد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تنفيذها.</w:t>
      </w:r>
    </w:p>
    <w:p w:rsidR="00F671F5" w:rsidRPr="00F671F5" w:rsidRDefault="00F671F5" w:rsidP="00F671F5">
      <w:pPr>
        <w:pStyle w:val="SingleTxt"/>
        <w:spacing w:after="0" w:line="120" w:lineRule="exact"/>
        <w:rPr>
          <w:rFonts w:hint="cs"/>
          <w:b/>
          <w:bCs/>
          <w:sz w:val="10"/>
          <w:rtl/>
        </w:rPr>
      </w:pPr>
    </w:p>
    <w:p w:rsidR="00F4643F" w:rsidRPr="00F4643F" w:rsidRDefault="00F671F5" w:rsidP="00F671F5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Fonts w:hint="cs"/>
          <w:rtl/>
        </w:rPr>
      </w:pPr>
      <w:r>
        <w:rPr>
          <w:rtl/>
        </w:rPr>
        <w:tab/>
      </w:r>
      <w:r>
        <w:rPr>
          <w:rFonts w:hint="cs"/>
          <w:rtl/>
        </w:rPr>
        <w:tab/>
      </w:r>
      <w:r w:rsidR="00F4643F" w:rsidRPr="00F4643F">
        <w:rPr>
          <w:rFonts w:hint="cs"/>
          <w:rtl/>
        </w:rPr>
        <w:t>المادة</w:t>
      </w:r>
      <w:r>
        <w:rPr>
          <w:rFonts w:hint="cs"/>
          <w:rtl/>
        </w:rPr>
        <w:t xml:space="preserve"> </w:t>
      </w:r>
      <w:r w:rsidR="00F4643F" w:rsidRPr="00F4643F">
        <w:rPr>
          <w:rFonts w:hint="cs"/>
          <w:rtl/>
        </w:rPr>
        <w:t>4</w:t>
      </w:r>
    </w:p>
    <w:p w:rsidR="00F4643F" w:rsidRPr="00F4643F" w:rsidRDefault="00F4643F" w:rsidP="00F4643F">
      <w:pPr>
        <w:pStyle w:val="SingleTxt"/>
        <w:rPr>
          <w:rFonts w:hint="cs"/>
          <w:rtl/>
          <w:lang w:bidi="ar-EG"/>
        </w:rPr>
      </w:pPr>
      <w:r w:rsidRPr="00F4643F">
        <w:rPr>
          <w:rFonts w:hint="cs"/>
          <w:rtl/>
        </w:rPr>
        <w:t>8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-</w:t>
      </w:r>
      <w:r w:rsidRPr="00F4643F">
        <w:rPr>
          <w:rFonts w:hint="cs"/>
          <w:rtl/>
        </w:rPr>
        <w:tab/>
        <w:t>أ</w:t>
      </w:r>
      <w:r w:rsidRPr="00F4643F">
        <w:rPr>
          <w:rFonts w:hint="cs"/>
          <w:rtl/>
          <w:lang w:bidi="ar-EG"/>
        </w:rPr>
        <w:t>شار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التقرير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إلى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المقتضيات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المتعلقة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بالحصص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الانتخابية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وإلى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برنامج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توفير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التدريب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والدعم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للقائمات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بتنظيم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الأعمال.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يرجى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توضيح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ما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إذا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كانت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الحكومة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تتخذ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أي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خطوات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إضافية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لاعتماد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تدابير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خاصة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مؤقتة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بغية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الإسراع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بتحقيق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المساواة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للمرأة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في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مجالات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أخرى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من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حياتهن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تمشيا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مع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الفقرة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1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من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المادة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4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من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الاتفاقية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والتوصية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العامة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25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المتعلقة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بالتدابير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الخاصة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المؤقتة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التي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أصدرتها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اللجنة.</w:t>
      </w:r>
    </w:p>
    <w:p w:rsidR="00F4643F" w:rsidRPr="00F4643F" w:rsidRDefault="00F671F5" w:rsidP="00F671F5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Fonts w:hint="cs"/>
          <w:rtl/>
          <w:lang w:bidi="ar-EG"/>
        </w:rPr>
      </w:pPr>
      <w:r>
        <w:rPr>
          <w:rtl/>
          <w:lang w:bidi="ar-EG"/>
        </w:rPr>
        <w:tab/>
      </w:r>
      <w:r>
        <w:rPr>
          <w:rFonts w:hint="cs"/>
          <w:rtl/>
          <w:lang w:bidi="ar-EG"/>
        </w:rPr>
        <w:tab/>
      </w:r>
      <w:r w:rsidR="00F4643F" w:rsidRPr="00F4643F">
        <w:rPr>
          <w:rFonts w:hint="cs"/>
          <w:rtl/>
          <w:lang w:bidi="ar-EG"/>
        </w:rPr>
        <w:t>المادة</w:t>
      </w:r>
      <w:r>
        <w:rPr>
          <w:rFonts w:hint="cs"/>
          <w:rtl/>
          <w:lang w:bidi="ar-EG"/>
        </w:rPr>
        <w:t xml:space="preserve"> </w:t>
      </w:r>
      <w:r w:rsidR="00F4643F" w:rsidRPr="00F4643F">
        <w:rPr>
          <w:rFonts w:hint="cs"/>
          <w:rtl/>
          <w:lang w:bidi="ar-EG"/>
        </w:rPr>
        <w:t>5</w:t>
      </w:r>
    </w:p>
    <w:p w:rsidR="00F4643F" w:rsidRPr="00F4643F" w:rsidRDefault="00F4643F" w:rsidP="00F4643F">
      <w:pPr>
        <w:pStyle w:val="SingleTxt"/>
        <w:rPr>
          <w:rFonts w:hint="cs"/>
          <w:rtl/>
        </w:rPr>
      </w:pPr>
      <w:r w:rsidRPr="00F4643F">
        <w:rPr>
          <w:rFonts w:hint="cs"/>
          <w:rtl/>
          <w:lang w:bidi="ar-EG"/>
        </w:rPr>
        <w:t>9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-</w:t>
      </w:r>
      <w:r w:rsidRPr="00F4643F">
        <w:rPr>
          <w:rFonts w:hint="cs"/>
          <w:rtl/>
          <w:lang w:bidi="ar-EG"/>
        </w:rPr>
        <w:tab/>
        <w:t>لاحظ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التقرير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استمرار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القوالب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النمطية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المتعلقة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بدور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كل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من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الجنسين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في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توزيع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العمل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داخل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الأسرة</w:t>
      </w:r>
      <w:r w:rsidRPr="00F4643F">
        <w:rPr>
          <w:rFonts w:hint="cs"/>
          <w:rtl/>
          <w:lang w:bidi="ar-EG"/>
        </w:rPr>
        <w:t>،</w:t>
      </w:r>
      <w:r w:rsidR="00F671F5">
        <w:rPr>
          <w:rFonts w:hint="cs"/>
          <w:rtl/>
          <w:lang w:bidi="ar-EG"/>
        </w:rPr>
        <w:t xml:space="preserve"> لا </w:t>
      </w:r>
      <w:r w:rsidRPr="00F4643F">
        <w:rPr>
          <w:rFonts w:hint="cs"/>
          <w:rtl/>
          <w:lang w:bidi="ar-EG"/>
        </w:rPr>
        <w:t>سيما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في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المناطق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الريفية</w:t>
      </w:r>
      <w:r w:rsidRPr="00F4643F">
        <w:rPr>
          <w:rFonts w:hint="cs"/>
          <w:rtl/>
        </w:rPr>
        <w:t>.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وأشار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أيضا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إلى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استمرار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القوالب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النمطية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المتعلقة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بدور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كل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من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الرجل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والمرأة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في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وسائط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الإعلام.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يرجى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تبيان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التدابير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المتخذة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والنتائج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المحققة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على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صعيد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كافة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الحكومات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والمؤسسات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الأخرى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لتغيير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المواقف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وأنماط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السلوك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التي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تنطوي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على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التمييز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ضد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المرأة،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من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خلال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تدابير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منها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تسخير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التعليم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والإعلام،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وكذلك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استهداف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المناطق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الريفية.</w:t>
      </w:r>
    </w:p>
    <w:p w:rsidR="00F671F5" w:rsidRPr="00F671F5" w:rsidRDefault="00F671F5" w:rsidP="00F671F5">
      <w:pPr>
        <w:pStyle w:val="SingleTxt"/>
        <w:spacing w:after="0" w:line="120" w:lineRule="exact"/>
        <w:rPr>
          <w:rFonts w:hint="cs"/>
          <w:b/>
          <w:bCs/>
          <w:sz w:val="10"/>
          <w:rtl/>
        </w:rPr>
      </w:pPr>
    </w:p>
    <w:p w:rsidR="00F4643F" w:rsidRPr="00F4643F" w:rsidRDefault="00F671F5" w:rsidP="00F671F5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Fonts w:hint="cs"/>
          <w:rtl/>
        </w:rPr>
      </w:pPr>
      <w:r>
        <w:rPr>
          <w:rtl/>
        </w:rPr>
        <w:tab/>
      </w:r>
      <w:r>
        <w:rPr>
          <w:rFonts w:hint="cs"/>
          <w:rtl/>
        </w:rPr>
        <w:tab/>
      </w:r>
      <w:r w:rsidR="00F4643F" w:rsidRPr="00F4643F">
        <w:rPr>
          <w:rFonts w:hint="cs"/>
          <w:rtl/>
        </w:rPr>
        <w:t>العنف</w:t>
      </w:r>
      <w:r>
        <w:rPr>
          <w:rFonts w:hint="cs"/>
          <w:rtl/>
        </w:rPr>
        <w:t xml:space="preserve"> </w:t>
      </w:r>
      <w:r w:rsidR="00F4643F" w:rsidRPr="00F4643F">
        <w:rPr>
          <w:rFonts w:hint="cs"/>
          <w:rtl/>
        </w:rPr>
        <w:t>ضد</w:t>
      </w:r>
      <w:r>
        <w:rPr>
          <w:rFonts w:hint="cs"/>
          <w:rtl/>
        </w:rPr>
        <w:t xml:space="preserve"> </w:t>
      </w:r>
      <w:r w:rsidR="00F4643F" w:rsidRPr="00F4643F">
        <w:rPr>
          <w:rFonts w:hint="cs"/>
          <w:rtl/>
        </w:rPr>
        <w:t>المرأة</w:t>
      </w:r>
    </w:p>
    <w:p w:rsidR="00F4643F" w:rsidRPr="00F4643F" w:rsidRDefault="00F4643F" w:rsidP="00F4643F">
      <w:pPr>
        <w:pStyle w:val="SingleTxt"/>
        <w:rPr>
          <w:rFonts w:hint="cs"/>
          <w:rtl/>
        </w:rPr>
      </w:pPr>
      <w:r w:rsidRPr="00F4643F">
        <w:rPr>
          <w:rFonts w:hint="cs"/>
          <w:rtl/>
        </w:rPr>
        <w:t>10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-</w:t>
      </w:r>
      <w:r w:rsidRPr="00F4643F">
        <w:rPr>
          <w:rFonts w:hint="cs"/>
          <w:rtl/>
        </w:rPr>
        <w:tab/>
        <w:t>قدمت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البوسنة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والهرسك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إلى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اللجنة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في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عام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1994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تقريرا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شفويا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استثنائيا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عن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انتهاك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حقوق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المرأة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في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أثناء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الحروب،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مشددة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بوجه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خاص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على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الاغتصاب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الجماعي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والمنهجي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وحالات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</w:t>
      </w:r>
      <w:r w:rsidRPr="00F4643F">
        <w:rPr>
          <w:rtl/>
        </w:rPr>
        <w:t>حمل</w:t>
      </w:r>
      <w:r w:rsidR="00F671F5">
        <w:rPr>
          <w:rtl/>
        </w:rPr>
        <w:t xml:space="preserve"> </w:t>
      </w:r>
      <w:r w:rsidRPr="00F4643F">
        <w:rPr>
          <w:rFonts w:hint="cs"/>
          <w:rtl/>
        </w:rPr>
        <w:t>ال</w:t>
      </w:r>
      <w:r w:rsidRPr="00F4643F">
        <w:rPr>
          <w:rtl/>
        </w:rPr>
        <w:t>قسري</w:t>
      </w:r>
      <w:r w:rsidRPr="00F4643F">
        <w:rPr>
          <w:rFonts w:hint="cs"/>
          <w:rtl/>
        </w:rPr>
        <w:t>.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يرجى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تقديم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معلومات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عن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محاكمة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هذه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الجرائم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وعن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تدابير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التأهيل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المتاحة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للنساء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اللائي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يقعن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ضحايا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لمثل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أعمال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العنف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هذه.</w:t>
      </w:r>
    </w:p>
    <w:p w:rsidR="00F4643F" w:rsidRPr="00F4643F" w:rsidRDefault="00F4643F" w:rsidP="00F671F5">
      <w:pPr>
        <w:pStyle w:val="SingleTxt"/>
        <w:rPr>
          <w:rFonts w:hint="cs"/>
          <w:rtl/>
        </w:rPr>
      </w:pPr>
      <w:r w:rsidRPr="00F4643F">
        <w:rPr>
          <w:rFonts w:hint="cs"/>
          <w:rtl/>
        </w:rPr>
        <w:t>11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-</w:t>
      </w:r>
      <w:r w:rsidRPr="00F4643F">
        <w:rPr>
          <w:rFonts w:hint="cs"/>
          <w:rtl/>
        </w:rPr>
        <w:tab/>
        <w:t>وأشار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التقرير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إلى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وجود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تشريعات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راسخة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نسبياً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بشأن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القانون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الجنائي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والعلاقات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الأسرية</w:t>
      </w:r>
      <w:r w:rsidR="00F671F5">
        <w:rPr>
          <w:rFonts w:hint="cs"/>
          <w:rtl/>
        </w:rPr>
        <w:t xml:space="preserve">. وأشار أيضا إلى </w:t>
      </w:r>
      <w:r w:rsidR="00F671F5">
        <w:rPr>
          <w:rFonts w:hint="eastAsia"/>
          <w:rtl/>
          <w:lang w:bidi="ar-EG"/>
        </w:rPr>
        <w:t>”</w:t>
      </w:r>
      <w:r w:rsidRPr="00F4643F">
        <w:rPr>
          <w:rFonts w:hint="cs"/>
          <w:rtl/>
          <w:lang w:bidi="ar-EG"/>
        </w:rPr>
        <w:t>طرح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مبادرة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لاستحداث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قانون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للحماية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من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العنف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الأسري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بمشاركة</w:t>
      </w:r>
      <w:r w:rsidR="00F671F5">
        <w:rPr>
          <w:rFonts w:hint="cs"/>
          <w:rtl/>
          <w:lang w:bidi="ar-EG"/>
        </w:rPr>
        <w:t xml:space="preserve"> القطاعين الحكومي وغير الحكومي</w:t>
      </w:r>
      <w:r w:rsidR="00F671F5">
        <w:rPr>
          <w:rFonts w:hint="eastAsia"/>
          <w:rtl/>
          <w:lang w:bidi="ar-EG"/>
        </w:rPr>
        <w:t>“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</w:rPr>
        <w:t>(الصفحة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155)</w:t>
      </w:r>
      <w:r w:rsidRPr="00F4643F">
        <w:rPr>
          <w:rFonts w:hint="cs"/>
          <w:rtl/>
          <w:lang w:bidi="ar-EG"/>
        </w:rPr>
        <w:t>.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وأفاد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بأن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</w:rPr>
        <w:t>البلد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ليس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لديه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أي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خطة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عمل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أو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استراتيجية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لمكافح</w:t>
      </w:r>
      <w:r w:rsidRPr="00F4643F">
        <w:rPr>
          <w:rtl/>
        </w:rPr>
        <w:t>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العنف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  <w:lang w:bidi="ar-EG"/>
        </w:rPr>
        <w:t>(الفقرة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70)</w:t>
      </w:r>
      <w:r w:rsidRPr="00F4643F">
        <w:rPr>
          <w:rFonts w:hint="cs"/>
          <w:rtl/>
        </w:rPr>
        <w:t>.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يرجى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تقديم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تفاصيل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عن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الإطار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القانوني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العام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للتصدي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للعنف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ضد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المرأة،</w:t>
      </w:r>
      <w:r w:rsidR="00F671F5">
        <w:rPr>
          <w:rFonts w:hint="cs"/>
          <w:rtl/>
        </w:rPr>
        <w:t xml:space="preserve"> لا </w:t>
      </w:r>
      <w:r w:rsidRPr="00F4643F">
        <w:rPr>
          <w:rFonts w:hint="cs"/>
          <w:rtl/>
        </w:rPr>
        <w:t>سيما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المرحلة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التي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بلغها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إعداد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القانون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المقترح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المتعلق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بالحماية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من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العنف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الأسري.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ويرجى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أيضا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الإشارة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إلى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ما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إذا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كانت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الحكومة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قد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بذلت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جهودا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للتعجيل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بتنفيذ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القانون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من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خلال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خطة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عمل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وطنية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بشأن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منع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العنف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ضد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المرأة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وحماية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الضحايا.</w:t>
      </w:r>
    </w:p>
    <w:p w:rsidR="00F4643F" w:rsidRPr="00F4643F" w:rsidRDefault="00F4643F" w:rsidP="00F4643F">
      <w:pPr>
        <w:pStyle w:val="SingleTxt"/>
        <w:rPr>
          <w:rFonts w:hint="cs"/>
          <w:rtl/>
        </w:rPr>
      </w:pPr>
      <w:r w:rsidRPr="00F4643F">
        <w:rPr>
          <w:rFonts w:hint="cs"/>
          <w:rtl/>
        </w:rPr>
        <w:t>12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-</w:t>
      </w:r>
      <w:r w:rsidRPr="00F4643F">
        <w:rPr>
          <w:rFonts w:hint="cs"/>
          <w:rtl/>
        </w:rPr>
        <w:tab/>
        <w:t>ويرجى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الإشارة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إلى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أنواع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تدابير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الحماية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المتاحة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حاليا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لضحايا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العنف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من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النساء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في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كلا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الكيانين،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وإلى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العراقيل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التي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تواجهها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الدولة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وحكومتا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الكيانين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لتحسين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حماية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المرأة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من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العنف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العائلي.</w:t>
      </w:r>
    </w:p>
    <w:p w:rsidR="00F4643F" w:rsidRPr="00F4643F" w:rsidRDefault="00F4643F" w:rsidP="00F4643F">
      <w:pPr>
        <w:pStyle w:val="SingleTxt"/>
        <w:rPr>
          <w:rFonts w:hint="cs"/>
          <w:rtl/>
        </w:rPr>
      </w:pPr>
      <w:r w:rsidRPr="00F4643F">
        <w:rPr>
          <w:rFonts w:hint="cs"/>
          <w:rtl/>
        </w:rPr>
        <w:t>13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-</w:t>
      </w:r>
      <w:r w:rsidRPr="00F4643F">
        <w:rPr>
          <w:rFonts w:hint="cs"/>
          <w:rtl/>
        </w:rPr>
        <w:tab/>
        <w:t>وأعربت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المقررة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الخاصة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للجنة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حقوق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الإنسان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المعنية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بالعنف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ضد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المرأة،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وأسبابه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ونتائجه،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في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تقريرها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(</w:t>
      </w:r>
      <w:r w:rsidRPr="00F4643F">
        <w:t>E/CN.4/2003/75/Add.1</w:t>
      </w:r>
      <w:r w:rsidRPr="00F4643F">
        <w:rPr>
          <w:rFonts w:hint="cs"/>
          <w:rtl/>
        </w:rPr>
        <w:t>،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الفقرة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1921)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عن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قلقها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من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امتناع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النساء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عن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الإبلاغ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عن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قضايا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العنف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الأسري،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نظرا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لسواد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النظام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الأبوي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التقليدي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في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المجتمع،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وبحكم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اعتبار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العنف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العائلي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جزءا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من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صروف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الحياة.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ولفتت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الانتباه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إلى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إحجام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ضحايا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العنف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العائلي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عن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إبلاغ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الشرطة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لسبب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أساسي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هو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الخوف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من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عدم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الفهم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أو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من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المزيد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من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المقاطعة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إذا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ما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كشفن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حياتهن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الخاصة،</w:t>
      </w:r>
      <w:r w:rsidR="00F671F5">
        <w:rPr>
          <w:rFonts w:hint="cs"/>
          <w:rtl/>
        </w:rPr>
        <w:t xml:space="preserve"> لا سيما </w:t>
      </w:r>
      <w:r w:rsidRPr="00F4643F">
        <w:rPr>
          <w:rFonts w:hint="cs"/>
          <w:rtl/>
        </w:rPr>
        <w:t>في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حالة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الاغتصاب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أو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في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حالات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أخرى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من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الاعتداء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الجنسي.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وهناك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صدى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لهذا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القلق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في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تقرير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الدولة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الطرف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(الفقرة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77).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فما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هي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التدابير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التي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وضعتها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الدولة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وحكومتا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الكيانين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للتشجيع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على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الإبلاغ،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وتوعية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النساء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بحقوقهن،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وإتاحة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سبل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الاستفادة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من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المساعدة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القانونية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لهن،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وزيادة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قدرة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الموظفين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العامين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في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مختلف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الميادين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(من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قبيل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أفراد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الشرطة،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والأخصائيين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الاجتماعيين،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ومقدمي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خدمات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الرعاية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الصحية)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على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تقديم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دعم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يراعي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الفوارق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بين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الجنسين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لضحايا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العنف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العائلي؟</w:t>
      </w:r>
    </w:p>
    <w:p w:rsidR="00F4643F" w:rsidRPr="00F4643F" w:rsidRDefault="00F4643F" w:rsidP="00F4643F">
      <w:pPr>
        <w:pStyle w:val="SingleTxt"/>
        <w:rPr>
          <w:rFonts w:hint="cs"/>
          <w:rtl/>
        </w:rPr>
      </w:pPr>
      <w:r w:rsidRPr="00F4643F">
        <w:rPr>
          <w:rFonts w:hint="cs"/>
          <w:rtl/>
        </w:rPr>
        <w:t>14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-</w:t>
      </w:r>
      <w:r w:rsidRPr="00F4643F">
        <w:rPr>
          <w:rFonts w:hint="cs"/>
          <w:rtl/>
        </w:rPr>
        <w:tab/>
        <w:t>ويرجى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الإشارة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إلى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التدابير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المتاحة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لجمع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البيانات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بانتظام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عن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العنف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ضد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المرأة،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بما</w:t>
      </w:r>
      <w:r w:rsidR="00F671F5">
        <w:rPr>
          <w:rFonts w:hint="eastAsia"/>
          <w:rtl/>
        </w:rPr>
        <w:t> </w:t>
      </w:r>
      <w:r w:rsidRPr="00F4643F">
        <w:rPr>
          <w:rFonts w:hint="cs"/>
          <w:rtl/>
        </w:rPr>
        <w:t>في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ذلك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حوادث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العنف،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ومحاكمة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مرتكبي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أعمال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العنف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ومعاقبتهم.</w:t>
      </w:r>
    </w:p>
    <w:p w:rsidR="00F671F5" w:rsidRPr="00F671F5" w:rsidRDefault="00F671F5" w:rsidP="00F671F5">
      <w:pPr>
        <w:pStyle w:val="SingleTxt"/>
        <w:spacing w:after="0" w:line="120" w:lineRule="exact"/>
        <w:rPr>
          <w:rFonts w:hint="cs"/>
          <w:b/>
          <w:bCs/>
          <w:sz w:val="10"/>
          <w:rtl/>
        </w:rPr>
      </w:pPr>
    </w:p>
    <w:p w:rsidR="00F4643F" w:rsidRPr="00F4643F" w:rsidRDefault="00F671F5" w:rsidP="00F671F5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Fonts w:hint="cs"/>
          <w:rtl/>
        </w:rPr>
      </w:pPr>
      <w:r>
        <w:rPr>
          <w:rtl/>
        </w:rPr>
        <w:tab/>
      </w:r>
      <w:r>
        <w:rPr>
          <w:rFonts w:hint="cs"/>
          <w:rtl/>
        </w:rPr>
        <w:tab/>
      </w:r>
      <w:r w:rsidR="00F4643F" w:rsidRPr="00F4643F">
        <w:rPr>
          <w:rFonts w:hint="cs"/>
          <w:rtl/>
        </w:rPr>
        <w:t>المادة</w:t>
      </w:r>
      <w:r>
        <w:rPr>
          <w:rFonts w:hint="cs"/>
          <w:rtl/>
        </w:rPr>
        <w:t xml:space="preserve"> </w:t>
      </w:r>
      <w:r w:rsidR="00F4643F" w:rsidRPr="00F4643F">
        <w:rPr>
          <w:rFonts w:hint="cs"/>
          <w:rtl/>
        </w:rPr>
        <w:t>6</w:t>
      </w:r>
    </w:p>
    <w:p w:rsidR="00F4643F" w:rsidRPr="00F4643F" w:rsidRDefault="00F4643F" w:rsidP="00F4643F">
      <w:pPr>
        <w:pStyle w:val="SingleTxt"/>
        <w:rPr>
          <w:rFonts w:hint="cs"/>
          <w:rtl/>
        </w:rPr>
      </w:pPr>
      <w:r w:rsidRPr="00F4643F">
        <w:rPr>
          <w:rFonts w:hint="cs"/>
          <w:rtl/>
        </w:rPr>
        <w:t>15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-</w:t>
      </w:r>
      <w:r w:rsidRPr="00F4643F">
        <w:rPr>
          <w:rFonts w:hint="cs"/>
          <w:rtl/>
        </w:rPr>
        <w:tab/>
        <w:t>أعربت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المقررة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الخاصة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للجنة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حقوق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الإنسان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المعنية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بالاتجار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بالأشخاص،</w:t>
      </w:r>
      <w:r w:rsidR="00F671F5">
        <w:rPr>
          <w:rFonts w:hint="cs"/>
          <w:rtl/>
        </w:rPr>
        <w:t xml:space="preserve"> لا </w:t>
      </w:r>
      <w:r w:rsidRPr="00F4643F">
        <w:rPr>
          <w:rFonts w:hint="cs"/>
          <w:rtl/>
        </w:rPr>
        <w:t>سيما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النساء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والأطفال،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في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تقريرها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عن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مهمتها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في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البوسنة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والهرسك،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عن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قلقها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من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وجود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أوجه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تعارض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بين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القوانين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الاتحادية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للدولة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وقوانين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الكيانين،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ومن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أن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هذه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المسألة،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مقترنة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بمسائل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الاختصاص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القضائي،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تفضي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إلى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ظهور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حاجز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إضافي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أمام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إنفاذ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القوانين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والملاحقة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القانونية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الفعالة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(</w:t>
      </w:r>
      <w:r w:rsidRPr="00F4643F">
        <w:t>E/CN.4/2005/71/Add.1</w:t>
      </w:r>
      <w:r w:rsidRPr="00F4643F">
        <w:rPr>
          <w:rFonts w:hint="cs"/>
          <w:rtl/>
        </w:rPr>
        <w:t>،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الفقرة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8).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يرجى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تقديم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معلومات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عن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الخطوات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التي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تتخذها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الحكومة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من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أجل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المواءمة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بين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كافة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القوانين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المتعلقة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بالاتجار.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ويرجى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أيضا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تقديم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معلومات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توضح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ما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إذا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كان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قانون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حماية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الشهود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قد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عدل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لتوفير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الحماية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للضحايا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بعد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اختتام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المحاكمة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وإلى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أن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يتم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تأمين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إعادتهم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إلى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أوطانهم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أو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إعادة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إدماجهم.</w:t>
      </w:r>
    </w:p>
    <w:p w:rsidR="00F671F5" w:rsidRPr="00F671F5" w:rsidRDefault="00F671F5" w:rsidP="00F671F5">
      <w:pPr>
        <w:pStyle w:val="SingleTxt"/>
        <w:spacing w:after="0" w:line="120" w:lineRule="exact"/>
        <w:rPr>
          <w:rFonts w:hint="cs"/>
          <w:b/>
          <w:bCs/>
          <w:sz w:val="10"/>
          <w:rtl/>
        </w:rPr>
      </w:pPr>
    </w:p>
    <w:p w:rsidR="00F4643F" w:rsidRPr="00F4643F" w:rsidRDefault="00F671F5" w:rsidP="00F671F5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Fonts w:hint="cs"/>
          <w:rtl/>
        </w:rPr>
      </w:pPr>
      <w:r>
        <w:rPr>
          <w:rtl/>
        </w:rPr>
        <w:tab/>
      </w:r>
      <w:r>
        <w:rPr>
          <w:rFonts w:hint="cs"/>
          <w:rtl/>
        </w:rPr>
        <w:tab/>
      </w:r>
      <w:r w:rsidR="00F4643F" w:rsidRPr="00F4643F">
        <w:rPr>
          <w:rFonts w:hint="cs"/>
          <w:rtl/>
        </w:rPr>
        <w:t>المادة</w:t>
      </w:r>
      <w:r>
        <w:rPr>
          <w:rFonts w:hint="cs"/>
          <w:rtl/>
        </w:rPr>
        <w:t xml:space="preserve"> </w:t>
      </w:r>
      <w:r w:rsidR="00F4643F" w:rsidRPr="00F4643F">
        <w:rPr>
          <w:rFonts w:hint="cs"/>
          <w:rtl/>
        </w:rPr>
        <w:t>7</w:t>
      </w:r>
    </w:p>
    <w:p w:rsidR="00F4643F" w:rsidRPr="00F4643F" w:rsidRDefault="00F4643F" w:rsidP="00F4643F">
      <w:pPr>
        <w:pStyle w:val="SingleTxt"/>
        <w:rPr>
          <w:rFonts w:hint="cs"/>
          <w:rtl/>
          <w:lang w:bidi="ar-EG"/>
        </w:rPr>
      </w:pPr>
      <w:r w:rsidRPr="00F4643F">
        <w:rPr>
          <w:rFonts w:hint="cs"/>
          <w:rtl/>
        </w:rPr>
        <w:t>16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-</w:t>
      </w:r>
      <w:r w:rsidRPr="00F4643F">
        <w:rPr>
          <w:rFonts w:hint="cs"/>
          <w:rtl/>
        </w:rPr>
        <w:tab/>
        <w:t>تنص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المادة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15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من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قانون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المساواة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بين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الجنسين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في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البوسنة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والهرسك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على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</w:t>
      </w:r>
      <w:r w:rsidRPr="00F4643F">
        <w:rPr>
          <w:rFonts w:hint="eastAsia"/>
          <w:rtl/>
          <w:lang w:bidi="ar-EG"/>
        </w:rPr>
        <w:t>تمثيل</w:t>
      </w:r>
      <w:r w:rsidR="00F671F5">
        <w:rPr>
          <w:rFonts w:hint="eastAsia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</w:t>
      </w:r>
      <w:r w:rsidRPr="00F4643F">
        <w:rPr>
          <w:rFonts w:hint="eastAsia"/>
          <w:rtl/>
          <w:lang w:bidi="ar-EG"/>
        </w:rPr>
        <w:t>متساو</w:t>
      </w:r>
      <w:r w:rsidRPr="00F4643F">
        <w:rPr>
          <w:rFonts w:hint="cs"/>
          <w:rtl/>
          <w:lang w:bidi="ar-EG"/>
        </w:rPr>
        <w:t>ي</w:t>
      </w:r>
      <w:r w:rsidR="00F671F5">
        <w:rPr>
          <w:rFonts w:hint="eastAsia"/>
          <w:rtl/>
          <w:lang w:bidi="ar-EG"/>
        </w:rPr>
        <w:t xml:space="preserve"> </w:t>
      </w:r>
      <w:r w:rsidRPr="00F4643F">
        <w:rPr>
          <w:rFonts w:hint="eastAsia"/>
          <w:rtl/>
          <w:lang w:bidi="ar-EG"/>
        </w:rPr>
        <w:t>لل</w:t>
      </w:r>
      <w:r w:rsidRPr="00F4643F">
        <w:rPr>
          <w:rFonts w:hint="cs"/>
          <w:rtl/>
          <w:lang w:bidi="ar-EG"/>
        </w:rPr>
        <w:t>رجل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والمرأة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في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eastAsia"/>
          <w:rtl/>
          <w:lang w:bidi="ar-EG"/>
        </w:rPr>
        <w:t>السلطات</w:t>
      </w:r>
      <w:r w:rsidR="00F671F5">
        <w:rPr>
          <w:rFonts w:hint="eastAsia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العامة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في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كل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الميادين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و</w:t>
      </w:r>
      <w:r w:rsidRPr="00F4643F">
        <w:rPr>
          <w:rFonts w:hint="eastAsia"/>
          <w:rtl/>
          <w:lang w:bidi="ar-EG"/>
        </w:rPr>
        <w:t>على</w:t>
      </w:r>
      <w:r w:rsidR="00F671F5">
        <w:rPr>
          <w:rFonts w:hint="eastAsia"/>
          <w:rtl/>
          <w:lang w:bidi="ar-EG"/>
        </w:rPr>
        <w:t xml:space="preserve"> </w:t>
      </w:r>
      <w:r w:rsidRPr="00F4643F">
        <w:rPr>
          <w:rFonts w:hint="eastAsia"/>
          <w:rtl/>
          <w:lang w:bidi="ar-EG"/>
        </w:rPr>
        <w:t>جميع</w:t>
      </w:r>
      <w:r w:rsidR="00F671F5">
        <w:rPr>
          <w:rFonts w:hint="eastAsia"/>
          <w:rtl/>
          <w:lang w:bidi="ar-EG"/>
        </w:rPr>
        <w:t xml:space="preserve"> </w:t>
      </w:r>
      <w:r w:rsidRPr="00F4643F">
        <w:rPr>
          <w:rFonts w:hint="eastAsia"/>
          <w:rtl/>
          <w:lang w:bidi="ar-EG"/>
        </w:rPr>
        <w:t>المستويات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(انظر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الفقرة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113).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وهذا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المطلب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لم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يتحقق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في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الوقت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الحالي.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فما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هي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الجهود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التي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تبذلها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الدولة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الطرف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لكفالة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تنفيذ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متسق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لهذا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القانون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في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كلا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الكيانين،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وفي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جمهورية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صربسكا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على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وجه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الخصوص؟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وهل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تشمل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هذه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الجهود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تدابير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خاصة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مؤقتة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وفقا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لما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هو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منصوص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عليه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في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الفقرة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1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من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المادة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4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من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الاتفاقية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والتوصية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العامة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25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الصادرة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عن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اللجنة،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من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قبيل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توازي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الترشيحات،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والأهداف،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والحصص،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لزيادة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عدد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النساء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،</w:t>
      </w:r>
      <w:r w:rsidR="00F671F5">
        <w:rPr>
          <w:rFonts w:hint="cs"/>
          <w:rtl/>
          <w:lang w:bidi="ar-EG"/>
        </w:rPr>
        <w:t xml:space="preserve"> لا </w:t>
      </w:r>
      <w:r w:rsidRPr="00F4643F">
        <w:rPr>
          <w:rFonts w:hint="cs"/>
          <w:rtl/>
          <w:lang w:bidi="ar-EG"/>
        </w:rPr>
        <w:t>سيما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نساء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الأرياف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ونساء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الروما،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في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هيئات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اتخاذ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القرارات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هذه؟</w:t>
      </w:r>
    </w:p>
    <w:p w:rsidR="00F4643F" w:rsidRPr="00F4643F" w:rsidRDefault="00F4643F" w:rsidP="00F671F5">
      <w:pPr>
        <w:pStyle w:val="SingleTxt"/>
        <w:rPr>
          <w:rFonts w:hint="cs"/>
          <w:rtl/>
        </w:rPr>
      </w:pPr>
      <w:r w:rsidRPr="00F4643F">
        <w:rPr>
          <w:rFonts w:hint="cs"/>
          <w:rtl/>
          <w:lang w:bidi="ar-EG"/>
        </w:rPr>
        <w:t>17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-</w:t>
      </w:r>
      <w:r w:rsidRPr="00F4643F">
        <w:rPr>
          <w:rFonts w:hint="cs"/>
          <w:rtl/>
          <w:lang w:bidi="ar-EG"/>
        </w:rPr>
        <w:tab/>
        <w:t>ولاحظ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التقرير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(الفقرة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105)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أنه،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على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الرغم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من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</w:rPr>
        <w:t>أن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المرأة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والرجل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يتمتعان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بنفس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الحق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في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التصويت،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فإن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ممارسة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التصويت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الأسري</w:t>
      </w:r>
      <w:r w:rsidR="00F671F5">
        <w:rPr>
          <w:rFonts w:hint="cs"/>
          <w:rtl/>
        </w:rPr>
        <w:t xml:space="preserve"> لا </w:t>
      </w:r>
      <w:r w:rsidRPr="00F4643F">
        <w:rPr>
          <w:rFonts w:hint="cs"/>
          <w:rtl/>
        </w:rPr>
        <w:t>تزال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مستمرة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في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المناطق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الريفية،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حيث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يقرر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رب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الأسرة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الذكر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من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يصوت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له،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وهو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أمر</w:t>
      </w:r>
      <w:r w:rsidR="00F671F5">
        <w:rPr>
          <w:rFonts w:hint="cs"/>
          <w:rtl/>
        </w:rPr>
        <w:t xml:space="preserve"> </w:t>
      </w:r>
      <w:r w:rsidR="00F671F5">
        <w:rPr>
          <w:rFonts w:hint="eastAsia"/>
          <w:rtl/>
        </w:rPr>
        <w:t>”</w:t>
      </w:r>
      <w:r w:rsidRPr="00F4643F">
        <w:rPr>
          <w:rFonts w:hint="cs"/>
          <w:rtl/>
        </w:rPr>
        <w:t>تطيعه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معظ</w:t>
      </w:r>
      <w:r w:rsidR="00F671F5">
        <w:rPr>
          <w:rFonts w:hint="cs"/>
          <w:rtl/>
        </w:rPr>
        <w:t>م النساء</w:t>
      </w:r>
      <w:r w:rsidR="00F671F5">
        <w:rPr>
          <w:rFonts w:hint="eastAsia"/>
          <w:rtl/>
        </w:rPr>
        <w:t>“</w:t>
      </w:r>
      <w:r w:rsidRPr="00F4643F">
        <w:rPr>
          <w:rFonts w:hint="cs"/>
          <w:rtl/>
        </w:rPr>
        <w:t>.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ويحدد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قانون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الانتخاب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في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البوسنة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والهرسك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نظام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حصص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(انظر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الفقرة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111)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يلزم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جميع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الأحزاب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على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تسمية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ثلث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المرشحين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على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الأقل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من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الجنس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الذي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يمثل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الأقلية.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  <w:lang w:bidi="ar-EG"/>
        </w:rPr>
        <w:t>ويصطدم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نظام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الحصص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هذا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إلى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حد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ما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على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ما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يبدو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بوجود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eastAsia"/>
          <w:rtl/>
          <w:lang w:bidi="ar-EG"/>
        </w:rPr>
        <w:t>”القوائم</w:t>
      </w:r>
      <w:r w:rsidR="00F671F5">
        <w:rPr>
          <w:rFonts w:hint="eastAsia"/>
          <w:rtl/>
          <w:lang w:bidi="ar-EG"/>
        </w:rPr>
        <w:t xml:space="preserve"> </w:t>
      </w:r>
      <w:r w:rsidRPr="00F4643F">
        <w:rPr>
          <w:rFonts w:hint="eastAsia"/>
          <w:rtl/>
          <w:lang w:bidi="ar-EG"/>
        </w:rPr>
        <w:t>المفتوحة</w:t>
      </w:r>
      <w:r w:rsidRPr="00F4643F">
        <w:rPr>
          <w:rFonts w:hint="cs"/>
          <w:rtl/>
          <w:lang w:bidi="ar-EG"/>
        </w:rPr>
        <w:t>“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(الفقرة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117)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التي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تتيح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للناخبين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أن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يختاروا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مرشحين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بصرف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النظر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عن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مركزهم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على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القائمة،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و</w:t>
      </w:r>
      <w:r w:rsidR="00F671F5">
        <w:rPr>
          <w:rFonts w:hint="eastAsia"/>
          <w:rtl/>
          <w:lang w:bidi="ar-EG"/>
        </w:rPr>
        <w:t>”</w:t>
      </w:r>
      <w:r w:rsidRPr="00F4643F">
        <w:rPr>
          <w:rFonts w:hint="cs"/>
          <w:rtl/>
          <w:lang w:bidi="ar-EG"/>
        </w:rPr>
        <w:t>في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حالتنا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هذه،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يختار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الناخبون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المرشحين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الرجال</w:t>
      </w:r>
      <w:r w:rsidR="00F671F5">
        <w:rPr>
          <w:rFonts w:hint="eastAsia"/>
          <w:rtl/>
          <w:lang w:bidi="ar-EG"/>
        </w:rPr>
        <w:t>“</w:t>
      </w:r>
      <w:r w:rsidRPr="00F4643F">
        <w:rPr>
          <w:rFonts w:hint="cs"/>
          <w:rtl/>
          <w:lang w:bidi="ar-EG"/>
        </w:rPr>
        <w:t>.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وفي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ضوء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هذا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الوضع،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يرجى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وصف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التدابير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التي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تتخذها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مختلف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مستويات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الحكومة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لزيادة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وعي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النساء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بحقهن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في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التصويت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وفقا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لمعتقداتهن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ودون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أي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ضغط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خارجي.</w:t>
      </w:r>
    </w:p>
    <w:p w:rsidR="00F671F5" w:rsidRPr="00F671F5" w:rsidRDefault="00F671F5" w:rsidP="00F671F5">
      <w:pPr>
        <w:pStyle w:val="SingleTxt"/>
        <w:spacing w:after="0" w:line="120" w:lineRule="exact"/>
        <w:rPr>
          <w:rFonts w:hint="cs"/>
          <w:b/>
          <w:bCs/>
          <w:sz w:val="10"/>
          <w:rtl/>
        </w:rPr>
      </w:pPr>
    </w:p>
    <w:p w:rsidR="00F4643F" w:rsidRPr="00F4643F" w:rsidRDefault="00F671F5" w:rsidP="00F671F5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Fonts w:hint="cs"/>
          <w:rtl/>
          <w:lang w:bidi="ar-EG"/>
        </w:rPr>
      </w:pPr>
      <w:r>
        <w:rPr>
          <w:rFonts w:hint="cs"/>
          <w:rtl/>
          <w:lang w:bidi="ar-EG"/>
        </w:rPr>
        <w:tab/>
      </w:r>
      <w:r>
        <w:rPr>
          <w:rFonts w:hint="cs"/>
          <w:rtl/>
          <w:lang w:bidi="ar-EG"/>
        </w:rPr>
        <w:tab/>
      </w:r>
      <w:r w:rsidR="00F4643F" w:rsidRPr="00F4643F">
        <w:rPr>
          <w:rFonts w:hint="cs"/>
          <w:rtl/>
          <w:lang w:bidi="ar-EG"/>
        </w:rPr>
        <w:t>المادة</w:t>
      </w:r>
      <w:r>
        <w:rPr>
          <w:rFonts w:hint="cs"/>
          <w:rtl/>
          <w:lang w:bidi="ar-EG"/>
        </w:rPr>
        <w:t xml:space="preserve"> </w:t>
      </w:r>
      <w:r w:rsidR="00F4643F" w:rsidRPr="00F4643F">
        <w:rPr>
          <w:rFonts w:hint="cs"/>
          <w:rtl/>
          <w:lang w:bidi="ar-EG"/>
        </w:rPr>
        <w:t>8</w:t>
      </w:r>
    </w:p>
    <w:p w:rsidR="00F4643F" w:rsidRPr="00F4643F" w:rsidRDefault="00F4643F" w:rsidP="00F4643F">
      <w:pPr>
        <w:pStyle w:val="SingleTxt"/>
        <w:rPr>
          <w:rFonts w:hint="cs"/>
          <w:rtl/>
          <w:lang w:bidi="ar-EG"/>
        </w:rPr>
      </w:pPr>
      <w:r w:rsidRPr="00F4643F">
        <w:rPr>
          <w:rFonts w:hint="cs"/>
          <w:rtl/>
        </w:rPr>
        <w:t>18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-</w:t>
      </w:r>
      <w:r w:rsidRPr="00F4643F">
        <w:rPr>
          <w:rFonts w:hint="cs"/>
          <w:rtl/>
        </w:rPr>
        <w:tab/>
        <w:t>أشار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التقرير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(الفقرة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136)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إلى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أن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  <w:lang w:bidi="ar-EG"/>
        </w:rPr>
        <w:t>النساء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ما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زلن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غير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ممثلات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تمثيلا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كافيا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في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المنظمات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الدولية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وتمثيل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البلاد</w:t>
      </w:r>
      <w:r w:rsidR="00F671F5">
        <w:rPr>
          <w:rFonts w:hint="cs"/>
          <w:rtl/>
          <w:lang w:bidi="ar-EG"/>
        </w:rPr>
        <w:t xml:space="preserve"> </w:t>
      </w:r>
      <w:r w:rsidR="00F671F5">
        <w:rPr>
          <w:rFonts w:hint="eastAsia"/>
          <w:rtl/>
          <w:lang w:bidi="ar-EG"/>
        </w:rPr>
        <w:t>”</w:t>
      </w:r>
      <w:r w:rsidRPr="00F4643F">
        <w:rPr>
          <w:rFonts w:hint="cs"/>
          <w:rtl/>
          <w:lang w:bidi="ar-EG"/>
        </w:rPr>
        <w:t>نظرا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لوضعهن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التقليدي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في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المجتمع</w:t>
      </w:r>
      <w:r w:rsidR="00F671F5">
        <w:rPr>
          <w:rFonts w:hint="eastAsia"/>
          <w:rtl/>
          <w:lang w:bidi="ar-EG"/>
        </w:rPr>
        <w:t>“</w:t>
      </w:r>
      <w:r w:rsidRPr="00F4643F">
        <w:rPr>
          <w:rFonts w:hint="cs"/>
          <w:rtl/>
          <w:lang w:bidi="ar-EG"/>
        </w:rPr>
        <w:t>.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يرجى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تقديم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معلومات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عن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التدابير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الرامية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إلى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زيادة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تمثيل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النساء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في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مراكز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اتخاذ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القرار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بوزارة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الخارجية،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وكذلك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في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البعثات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الدبلوماسية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والقنصلية.</w:t>
      </w:r>
    </w:p>
    <w:p w:rsidR="00F671F5" w:rsidRPr="00F671F5" w:rsidRDefault="00F671F5" w:rsidP="00F671F5">
      <w:pPr>
        <w:pStyle w:val="SingleTxt"/>
        <w:spacing w:after="0" w:line="120" w:lineRule="exact"/>
        <w:rPr>
          <w:rFonts w:hint="cs"/>
          <w:b/>
          <w:bCs/>
          <w:sz w:val="10"/>
          <w:rtl/>
          <w:lang w:bidi="ar-EG"/>
        </w:rPr>
      </w:pPr>
    </w:p>
    <w:p w:rsidR="00F4643F" w:rsidRPr="00F4643F" w:rsidRDefault="00F671F5" w:rsidP="00F671F5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Fonts w:hint="cs"/>
          <w:rtl/>
          <w:lang w:bidi="ar-EG"/>
        </w:rPr>
      </w:pPr>
      <w:r>
        <w:rPr>
          <w:rFonts w:hint="cs"/>
          <w:rtl/>
          <w:lang w:bidi="ar-EG"/>
        </w:rPr>
        <w:tab/>
      </w:r>
      <w:r>
        <w:rPr>
          <w:rtl/>
          <w:lang w:bidi="ar-EG"/>
        </w:rPr>
        <w:tab/>
      </w:r>
      <w:r w:rsidR="00F4643F" w:rsidRPr="00F4643F">
        <w:rPr>
          <w:rFonts w:hint="cs"/>
          <w:rtl/>
          <w:lang w:bidi="ar-EG"/>
        </w:rPr>
        <w:t>المادة</w:t>
      </w:r>
      <w:r>
        <w:rPr>
          <w:rFonts w:hint="cs"/>
          <w:rtl/>
          <w:lang w:bidi="ar-EG"/>
        </w:rPr>
        <w:t xml:space="preserve"> </w:t>
      </w:r>
      <w:r w:rsidR="00F4643F" w:rsidRPr="00F4643F">
        <w:rPr>
          <w:rFonts w:hint="cs"/>
          <w:rtl/>
          <w:lang w:bidi="ar-EG"/>
        </w:rPr>
        <w:t>10</w:t>
      </w:r>
    </w:p>
    <w:p w:rsidR="00F4643F" w:rsidRPr="00F4643F" w:rsidRDefault="00F4643F" w:rsidP="00F4643F">
      <w:pPr>
        <w:pStyle w:val="SingleTxt"/>
        <w:rPr>
          <w:rFonts w:hint="cs"/>
          <w:rtl/>
          <w:lang w:bidi="ar-EG"/>
        </w:rPr>
      </w:pPr>
      <w:r w:rsidRPr="00F4643F">
        <w:rPr>
          <w:rFonts w:hint="cs"/>
          <w:rtl/>
          <w:lang w:bidi="ar-EG"/>
        </w:rPr>
        <w:t>19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-</w:t>
      </w:r>
      <w:r w:rsidRPr="00F4643F">
        <w:rPr>
          <w:rFonts w:hint="cs"/>
          <w:rtl/>
          <w:lang w:bidi="ar-EG"/>
        </w:rPr>
        <w:tab/>
        <w:t>أفاد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التقرير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(الفقرة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144)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بأن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عملية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إصلاح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التعليم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قد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بدأت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من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أجل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مواءمة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وتحديث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النظام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التعليمي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القائم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في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كلا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الكيانين،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بما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في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ذلك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اعتماد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إطار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قانوني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جديد.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يرجى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تقديم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معلومات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مفصلة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عن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هذا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الإصلاح،</w:t>
      </w:r>
      <w:r w:rsidR="00F671F5">
        <w:rPr>
          <w:rFonts w:hint="cs"/>
          <w:rtl/>
          <w:lang w:bidi="ar-EG"/>
        </w:rPr>
        <w:t xml:space="preserve"> لا </w:t>
      </w:r>
      <w:r w:rsidRPr="00F4643F">
        <w:rPr>
          <w:rFonts w:hint="cs"/>
          <w:rtl/>
          <w:lang w:bidi="ar-EG"/>
        </w:rPr>
        <w:t>سيما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عن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القوانين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الجديدة،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والجهود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المبذولة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لإعادة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النظر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في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المفاهيم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التي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تنطوي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على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قولبة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دور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كل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من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الرجل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والمرأة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والتي</w:t>
      </w:r>
      <w:r w:rsidR="00F671F5">
        <w:rPr>
          <w:rFonts w:hint="cs"/>
          <w:rtl/>
          <w:lang w:bidi="ar-EG"/>
        </w:rPr>
        <w:t xml:space="preserve"> لا </w:t>
      </w:r>
      <w:r w:rsidRPr="00F4643F">
        <w:rPr>
          <w:rFonts w:hint="cs"/>
          <w:rtl/>
          <w:lang w:bidi="ar-EG"/>
        </w:rPr>
        <w:t>تزال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تتجسد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في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الكتب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والمناهج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الدراسية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وفي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مواقف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وأنماط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سلوك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المدرسين.</w:t>
      </w:r>
    </w:p>
    <w:p w:rsidR="00F4643F" w:rsidRPr="00F4643F" w:rsidRDefault="00F4643F" w:rsidP="00F4643F">
      <w:pPr>
        <w:pStyle w:val="SingleTxt"/>
        <w:rPr>
          <w:rFonts w:hint="cs"/>
          <w:rtl/>
        </w:rPr>
      </w:pPr>
      <w:r w:rsidRPr="00F4643F">
        <w:rPr>
          <w:rFonts w:hint="cs"/>
          <w:rtl/>
          <w:lang w:bidi="ar-EG"/>
        </w:rPr>
        <w:t>20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-</w:t>
      </w:r>
      <w:r w:rsidRPr="00F4643F">
        <w:rPr>
          <w:rFonts w:hint="cs"/>
          <w:rtl/>
          <w:lang w:bidi="ar-EG"/>
        </w:rPr>
        <w:tab/>
      </w:r>
      <w:r w:rsidRPr="00F4643F">
        <w:rPr>
          <w:rFonts w:hint="cs"/>
          <w:rtl/>
        </w:rPr>
        <w:t>ويرجى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الإشارة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إلى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التدابير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التي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تعتزم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الحكومة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اتخاذها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لمعالجة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الاختلال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الحالي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بين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الفتيات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والفتيان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في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مستوى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التعليم،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وكذلك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في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اختيار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التخصصات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في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كلا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الكيانين.</w:t>
      </w:r>
    </w:p>
    <w:p w:rsidR="00F4643F" w:rsidRPr="00F4643F" w:rsidRDefault="00F4643F" w:rsidP="00F4643F">
      <w:pPr>
        <w:pStyle w:val="SingleTxt"/>
        <w:rPr>
          <w:rFonts w:hint="cs"/>
          <w:rtl/>
        </w:rPr>
      </w:pPr>
      <w:r w:rsidRPr="00F4643F">
        <w:rPr>
          <w:rFonts w:hint="cs"/>
          <w:rtl/>
        </w:rPr>
        <w:t>21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-</w:t>
      </w:r>
      <w:r w:rsidRPr="00F4643F">
        <w:rPr>
          <w:rFonts w:hint="cs"/>
          <w:rtl/>
        </w:rPr>
        <w:tab/>
        <w:t>ويرجى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الإشارة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إلى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التدابير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التي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اتخذتها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الدولة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وحكومتا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الكيانين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لكفالة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التحاق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الفتيات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بالمدارس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في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المناطق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الريفية،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ودرء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تسربهن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من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المدارس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بعد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الفصل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الرابع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ومعالجته،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وتحسين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إمكانية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بلوغهن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المدارس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الثانوية،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والقضاء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على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الأمية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لدى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المسنات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في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الأرياف.</w:t>
      </w:r>
    </w:p>
    <w:p w:rsidR="00F4643F" w:rsidRPr="00F4643F" w:rsidRDefault="00F4643F" w:rsidP="00F4643F">
      <w:pPr>
        <w:pStyle w:val="SingleTxt"/>
        <w:rPr>
          <w:rFonts w:hint="cs"/>
          <w:rtl/>
        </w:rPr>
      </w:pPr>
      <w:r w:rsidRPr="00F4643F">
        <w:rPr>
          <w:rFonts w:hint="cs"/>
          <w:rtl/>
        </w:rPr>
        <w:t>22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-</w:t>
      </w:r>
      <w:r w:rsidRPr="00F4643F">
        <w:rPr>
          <w:rFonts w:hint="cs"/>
          <w:rtl/>
        </w:rPr>
        <w:tab/>
        <w:t>وذكر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التقرير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أن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نساء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الروما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يعانين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بشكل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خطير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من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الأمية.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يرجى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الإشارة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إلى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الخطوات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المزمع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اتخاذها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أو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المتخذة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للتصدي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لمعدلات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الأمية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العالية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في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أوساط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نساء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الروما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وكفالة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التحاق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فتيات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الروما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بالمدارس.</w:t>
      </w:r>
    </w:p>
    <w:p w:rsidR="00F671F5" w:rsidRPr="00F671F5" w:rsidRDefault="00F671F5" w:rsidP="00F671F5">
      <w:pPr>
        <w:pStyle w:val="SingleTxt"/>
        <w:spacing w:after="0" w:line="120" w:lineRule="exact"/>
        <w:rPr>
          <w:rFonts w:hint="cs"/>
          <w:b/>
          <w:bCs/>
          <w:sz w:val="10"/>
          <w:rtl/>
        </w:rPr>
      </w:pPr>
    </w:p>
    <w:p w:rsidR="00F4643F" w:rsidRPr="00F4643F" w:rsidRDefault="00F671F5" w:rsidP="00F671F5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Fonts w:hint="cs"/>
          <w:rtl/>
        </w:rPr>
      </w:pPr>
      <w:r>
        <w:rPr>
          <w:rtl/>
        </w:rPr>
        <w:tab/>
      </w:r>
      <w:r>
        <w:rPr>
          <w:rFonts w:hint="cs"/>
          <w:rtl/>
        </w:rPr>
        <w:tab/>
      </w:r>
      <w:r w:rsidR="00F4643F" w:rsidRPr="00F4643F">
        <w:rPr>
          <w:rFonts w:hint="cs"/>
          <w:rtl/>
        </w:rPr>
        <w:t>المادة</w:t>
      </w:r>
      <w:r>
        <w:rPr>
          <w:rFonts w:hint="cs"/>
          <w:rtl/>
        </w:rPr>
        <w:t xml:space="preserve"> </w:t>
      </w:r>
      <w:r w:rsidR="00F4643F" w:rsidRPr="00F4643F">
        <w:rPr>
          <w:rFonts w:hint="cs"/>
          <w:rtl/>
        </w:rPr>
        <w:t>11</w:t>
      </w:r>
    </w:p>
    <w:p w:rsidR="00F4643F" w:rsidRPr="00F4643F" w:rsidRDefault="00F4643F" w:rsidP="00E913A1">
      <w:pPr>
        <w:pStyle w:val="SingleTxt"/>
        <w:spacing w:line="380" w:lineRule="exact"/>
        <w:rPr>
          <w:rFonts w:hint="cs"/>
          <w:rtl/>
          <w:lang w:bidi="ar-EG"/>
        </w:rPr>
      </w:pPr>
      <w:r w:rsidRPr="00F4643F">
        <w:rPr>
          <w:rFonts w:hint="cs"/>
          <w:rtl/>
        </w:rPr>
        <w:t>23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-</w:t>
      </w:r>
      <w:r w:rsidRPr="00F4643F">
        <w:rPr>
          <w:rFonts w:hint="cs"/>
          <w:rtl/>
        </w:rPr>
        <w:tab/>
        <w:t>أشار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التقرير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(الفقرة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187)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إلى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أن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أرباب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الأعمال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غالبا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ما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ينزعون</w:t>
      </w:r>
      <w:r w:rsidRPr="00F4643F">
        <w:rPr>
          <w:rFonts w:hint="cs"/>
          <w:rtl/>
        </w:rPr>
        <w:t>،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  <w:lang w:bidi="ar-EG"/>
        </w:rPr>
        <w:t>في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الفترة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الانتقالية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بالبوسنة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والهرسك،،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إلى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طرد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النساء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أولا.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يرجى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تبيان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ما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إذا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كان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هؤلاء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ينتمون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إلى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القطاع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الحكومي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والعام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وتوضيح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التدابير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التي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تتخذها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الدولة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وحكومتا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الكيانين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لصد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هذا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النزوع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والمعاقبة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عليه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بغية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تنفيذ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المادة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11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من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الاتفاقية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تنفيذا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تاما.</w:t>
      </w:r>
    </w:p>
    <w:p w:rsidR="00F4643F" w:rsidRPr="00F4643F" w:rsidRDefault="00F4643F" w:rsidP="00E913A1">
      <w:pPr>
        <w:pStyle w:val="SingleTxt"/>
        <w:spacing w:line="380" w:lineRule="exact"/>
        <w:rPr>
          <w:rFonts w:hint="cs"/>
          <w:rtl/>
        </w:rPr>
      </w:pPr>
      <w:r w:rsidRPr="00F4643F">
        <w:rPr>
          <w:rFonts w:hint="cs"/>
          <w:rtl/>
          <w:lang w:bidi="ar-EG"/>
        </w:rPr>
        <w:t>24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-</w:t>
      </w:r>
      <w:r w:rsidRPr="00F4643F">
        <w:rPr>
          <w:rFonts w:hint="cs"/>
          <w:rtl/>
          <w:lang w:bidi="ar-EG"/>
        </w:rPr>
        <w:tab/>
        <w:t>وما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هي</w:t>
      </w:r>
      <w:r w:rsidR="00F671F5">
        <w:rPr>
          <w:rFonts w:hint="cs"/>
          <w:rtl/>
          <w:lang w:bidi="ar-EG"/>
        </w:rPr>
        <w:t xml:space="preserve"> </w:t>
      </w:r>
      <w:r w:rsidRPr="00F4643F">
        <w:rPr>
          <w:rFonts w:hint="cs"/>
          <w:rtl/>
          <w:lang w:bidi="ar-EG"/>
        </w:rPr>
        <w:t>أسباب</w:t>
      </w:r>
      <w:r w:rsidR="00F671F5">
        <w:rPr>
          <w:rtl/>
        </w:rPr>
        <w:t xml:space="preserve"> </w:t>
      </w:r>
      <w:r w:rsidRPr="00F4643F">
        <w:rPr>
          <w:rFonts w:hint="cs"/>
          <w:rtl/>
        </w:rPr>
        <w:t>الارتفاع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الشديد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جدا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في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معدلات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البطالة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لدى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أكثر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النساء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تعلما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في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البوسنة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والهرسك؟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وما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هي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التدابير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التي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تتخذ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للمساعدة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في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تمكين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هذه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الفئة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من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النساء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اقتصاديا،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وما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هي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النتائج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التي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تحققت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بفضلها؟</w:t>
      </w:r>
    </w:p>
    <w:p w:rsidR="00F4643F" w:rsidRPr="00F4643F" w:rsidRDefault="00F4643F" w:rsidP="00E913A1">
      <w:pPr>
        <w:pStyle w:val="SingleTxt"/>
        <w:spacing w:line="380" w:lineRule="exact"/>
        <w:rPr>
          <w:rFonts w:hint="cs"/>
          <w:rtl/>
        </w:rPr>
      </w:pPr>
      <w:r w:rsidRPr="00F4643F">
        <w:rPr>
          <w:rFonts w:hint="cs"/>
          <w:rtl/>
        </w:rPr>
        <w:t>25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-</w:t>
      </w:r>
      <w:r w:rsidRPr="00F4643F">
        <w:rPr>
          <w:rFonts w:hint="cs"/>
          <w:rtl/>
        </w:rPr>
        <w:tab/>
        <w:t>وعرض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التقرير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لحضور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المرأة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في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القطاع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الخاص،</w:t>
      </w:r>
      <w:r w:rsidR="00F671F5">
        <w:rPr>
          <w:rFonts w:hint="cs"/>
          <w:rtl/>
        </w:rPr>
        <w:t xml:space="preserve"> لا </w:t>
      </w:r>
      <w:r w:rsidRPr="00F4643F">
        <w:rPr>
          <w:rFonts w:hint="cs"/>
          <w:rtl/>
        </w:rPr>
        <w:t>سيما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كمالكات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متاجر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وكصاحبات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مشاريع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صغيرة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في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الفترة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الممتدة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بين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عامي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1999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2001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(انظر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الفقرتان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193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194)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حيث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يعتبر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نصف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النساء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ملاكا.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فما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هي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التدابير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التي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تتخذها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الدولة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وسلطات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الكيانين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لدعم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عمل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المرأة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أو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ممارستها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للعمل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الحر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في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القطاع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الخاص،</w:t>
      </w:r>
      <w:r w:rsidR="00F671F5">
        <w:rPr>
          <w:rFonts w:hint="cs"/>
          <w:rtl/>
        </w:rPr>
        <w:t xml:space="preserve"> لا </w:t>
      </w:r>
      <w:r w:rsidRPr="00F4643F">
        <w:rPr>
          <w:rFonts w:hint="cs"/>
          <w:rtl/>
        </w:rPr>
        <w:t>سيما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بتوفير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برامج</w:t>
      </w:r>
      <w:r w:rsidR="00F671F5">
        <w:rPr>
          <w:rFonts w:hint="cs"/>
          <w:rtl/>
        </w:rPr>
        <w:t xml:space="preserve"> </w:t>
      </w:r>
      <w:r w:rsidR="00F671F5" w:rsidRPr="00F4643F">
        <w:rPr>
          <w:rFonts w:hint="cs"/>
          <w:rtl/>
        </w:rPr>
        <w:t>الائتمان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الصغير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وخدمات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التدريب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والدعم؟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ويرجى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أيضا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توضيح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مدى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تسجيل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مشاريع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النساء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الصغيرة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وما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إن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كانت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صاحبات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المشاريع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والعاملات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في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هذا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القطاع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يستفدن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من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نظم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التأمين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الصحي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والعجز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والمعاش.</w:t>
      </w:r>
    </w:p>
    <w:p w:rsidR="00F671F5" w:rsidRPr="00F671F5" w:rsidRDefault="00F671F5" w:rsidP="00F671F5">
      <w:pPr>
        <w:pStyle w:val="SingleTxt"/>
        <w:spacing w:after="0" w:line="120" w:lineRule="exact"/>
        <w:rPr>
          <w:rFonts w:hint="cs"/>
          <w:b/>
          <w:bCs/>
          <w:sz w:val="10"/>
          <w:rtl/>
        </w:rPr>
      </w:pPr>
    </w:p>
    <w:p w:rsidR="00F4643F" w:rsidRPr="00F4643F" w:rsidRDefault="00F671F5" w:rsidP="00F671F5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Fonts w:hint="cs"/>
          <w:rtl/>
        </w:rPr>
      </w:pPr>
      <w:r>
        <w:rPr>
          <w:rtl/>
        </w:rPr>
        <w:tab/>
      </w:r>
      <w:r>
        <w:rPr>
          <w:rFonts w:hint="cs"/>
          <w:rtl/>
        </w:rPr>
        <w:tab/>
      </w:r>
      <w:r w:rsidR="00F4643F" w:rsidRPr="00F4643F">
        <w:rPr>
          <w:rFonts w:hint="cs"/>
          <w:rtl/>
        </w:rPr>
        <w:t>المادة</w:t>
      </w:r>
      <w:r>
        <w:rPr>
          <w:rFonts w:hint="cs"/>
          <w:rtl/>
        </w:rPr>
        <w:t xml:space="preserve"> </w:t>
      </w:r>
      <w:r w:rsidR="00F4643F" w:rsidRPr="00F4643F">
        <w:rPr>
          <w:rFonts w:hint="cs"/>
          <w:rtl/>
        </w:rPr>
        <w:t>12</w:t>
      </w:r>
    </w:p>
    <w:p w:rsidR="00F4643F" w:rsidRPr="00F4643F" w:rsidRDefault="00F4643F" w:rsidP="00E913A1">
      <w:pPr>
        <w:pStyle w:val="SingleTxt"/>
        <w:spacing w:line="380" w:lineRule="exact"/>
        <w:rPr>
          <w:rFonts w:hint="cs"/>
          <w:rtl/>
        </w:rPr>
      </w:pPr>
      <w:r w:rsidRPr="00F4643F">
        <w:rPr>
          <w:rFonts w:hint="cs"/>
          <w:rtl/>
        </w:rPr>
        <w:t>26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-</w:t>
      </w:r>
      <w:r w:rsidRPr="00F4643F">
        <w:rPr>
          <w:rFonts w:hint="cs"/>
          <w:rtl/>
        </w:rPr>
        <w:tab/>
        <w:t>أشار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التقرير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إلى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اعتماد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الإجهاض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كوسيلة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لتنظيم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الأسرة،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مما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يسهم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إلى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حد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بعيد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في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حدوث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الوفيات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النفاسية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(الفقرة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251).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وأشار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أيضا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إلى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أن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التربية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الجنسية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ما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زالت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غير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كافية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وأن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حمل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المراهقات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أمر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شائع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يؤدي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إلى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الزواج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قبل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السن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القانونية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(الفقرة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253).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فما</w:t>
      </w:r>
      <w:r w:rsidR="00F671F5">
        <w:rPr>
          <w:rFonts w:hint="eastAsia"/>
          <w:rtl/>
        </w:rPr>
        <w:t> </w:t>
      </w:r>
      <w:r w:rsidRPr="00F4643F">
        <w:rPr>
          <w:rFonts w:hint="cs"/>
          <w:rtl/>
        </w:rPr>
        <w:t>هي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الخطوات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المتخذة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لكفالة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حصول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النساء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والرجال،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بما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في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ذلك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المراهقين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والمراهقات،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على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المعلومات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المتعلقة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بالصحة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الإنجابية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وتنظيم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الأسرة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وعلى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وسائل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منع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الحمل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بأسعار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مقبولة؟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وما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هي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بوجه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خاص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الخطط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القائمة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للحد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من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حمل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المراهقات؟</w:t>
      </w:r>
    </w:p>
    <w:p w:rsidR="00F4643F" w:rsidRPr="00F4643F" w:rsidRDefault="00F4643F" w:rsidP="00E913A1">
      <w:pPr>
        <w:pStyle w:val="SingleTxt"/>
        <w:spacing w:line="380" w:lineRule="exact"/>
        <w:rPr>
          <w:rFonts w:hint="cs"/>
          <w:rtl/>
        </w:rPr>
      </w:pPr>
      <w:r w:rsidRPr="00F4643F">
        <w:rPr>
          <w:rFonts w:hint="cs"/>
          <w:rtl/>
        </w:rPr>
        <w:t>27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-</w:t>
      </w:r>
      <w:r w:rsidRPr="00F4643F">
        <w:rPr>
          <w:rFonts w:hint="cs"/>
          <w:rtl/>
        </w:rPr>
        <w:tab/>
        <w:t>وتعود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البيانات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المتعلقة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بالرعاية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الصحية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إلى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عام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2001.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يرجى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تقديم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معلومات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عما</w:t>
      </w:r>
      <w:r w:rsidR="00F671F5">
        <w:rPr>
          <w:rFonts w:hint="eastAsia"/>
          <w:rtl/>
        </w:rPr>
        <w:t> </w:t>
      </w:r>
      <w:r w:rsidRPr="00F4643F">
        <w:rPr>
          <w:rFonts w:hint="cs"/>
          <w:rtl/>
        </w:rPr>
        <w:t>إذا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كان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إصلاح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نظام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الرعاية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الصحية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قد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نفذ،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وما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إن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كانت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النساء،</w:t>
      </w:r>
      <w:r w:rsidR="00F671F5">
        <w:rPr>
          <w:rFonts w:hint="cs"/>
          <w:rtl/>
        </w:rPr>
        <w:t xml:space="preserve"> لا </w:t>
      </w:r>
      <w:r w:rsidRPr="00F4643F">
        <w:rPr>
          <w:rFonts w:hint="cs"/>
          <w:rtl/>
        </w:rPr>
        <w:t>سيما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النساء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المصابات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بصدمات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نتيجة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الحروب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والجرائم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المرتبطة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بالحروب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من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قبيل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الاغتصاب،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والنساء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المعوقات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،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والنساء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الريفيات،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قد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استفدن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من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هذا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الإصلاح،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وإلى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أي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مدى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استفدن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منه؟</w:t>
      </w:r>
    </w:p>
    <w:p w:rsidR="00F671F5" w:rsidRPr="00F671F5" w:rsidRDefault="00F671F5" w:rsidP="00F671F5">
      <w:pPr>
        <w:pStyle w:val="SingleTxt"/>
        <w:spacing w:after="0" w:line="120" w:lineRule="exact"/>
        <w:rPr>
          <w:rFonts w:hint="cs"/>
          <w:b/>
          <w:bCs/>
          <w:sz w:val="10"/>
          <w:rtl/>
        </w:rPr>
      </w:pPr>
    </w:p>
    <w:p w:rsidR="00F4643F" w:rsidRPr="00F4643F" w:rsidRDefault="00F671F5" w:rsidP="00F671F5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Fonts w:hint="cs"/>
          <w:rtl/>
        </w:rPr>
      </w:pPr>
      <w:r>
        <w:rPr>
          <w:rtl/>
        </w:rPr>
        <w:tab/>
      </w:r>
      <w:r>
        <w:rPr>
          <w:rFonts w:hint="cs"/>
          <w:rtl/>
        </w:rPr>
        <w:tab/>
      </w:r>
      <w:r w:rsidR="00F4643F" w:rsidRPr="00F4643F">
        <w:rPr>
          <w:rFonts w:hint="cs"/>
          <w:rtl/>
        </w:rPr>
        <w:t>المادة</w:t>
      </w:r>
      <w:r>
        <w:rPr>
          <w:rFonts w:hint="cs"/>
          <w:rtl/>
        </w:rPr>
        <w:t xml:space="preserve"> </w:t>
      </w:r>
      <w:r w:rsidR="00F4643F" w:rsidRPr="00F4643F">
        <w:rPr>
          <w:rFonts w:hint="cs"/>
          <w:rtl/>
        </w:rPr>
        <w:t>14</w:t>
      </w:r>
    </w:p>
    <w:p w:rsidR="00F4643F" w:rsidRPr="00F4643F" w:rsidRDefault="00F4643F" w:rsidP="00F4643F">
      <w:pPr>
        <w:pStyle w:val="SingleTxt"/>
        <w:rPr>
          <w:rFonts w:hint="cs"/>
          <w:rtl/>
        </w:rPr>
      </w:pPr>
      <w:r w:rsidRPr="00F4643F">
        <w:rPr>
          <w:rFonts w:hint="cs"/>
          <w:rtl/>
        </w:rPr>
        <w:t>28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-</w:t>
      </w:r>
      <w:r w:rsidRPr="00F4643F">
        <w:rPr>
          <w:rFonts w:hint="cs"/>
          <w:rtl/>
        </w:rPr>
        <w:tab/>
        <w:t>يرجى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الإشارة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إلى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التدابير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التي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اتخذتها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الدولة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وحكومتا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الكيانين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لتحسين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أوضاع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النساء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الريفيات،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بما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فيها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المسنات،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من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قبيل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تمكينهمن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من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الاستفادة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من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التعليم،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وفرص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العمل،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والائتمان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الصغير،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والمساعدة.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ويرجى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الإشارة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أيضا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إلى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الجهود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المبذولة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لتوعية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النساء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وتمكينهن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من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المطالبة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بحقوقهن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من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قبيل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الحق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في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الملكية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والحق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في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الإرث.</w:t>
      </w:r>
    </w:p>
    <w:p w:rsidR="00F671F5" w:rsidRPr="00F671F5" w:rsidRDefault="00F671F5" w:rsidP="00F671F5">
      <w:pPr>
        <w:pStyle w:val="SingleTxt"/>
        <w:spacing w:after="0" w:line="120" w:lineRule="exact"/>
        <w:rPr>
          <w:rFonts w:hint="cs"/>
          <w:b/>
          <w:bCs/>
          <w:sz w:val="10"/>
          <w:rtl/>
        </w:rPr>
      </w:pPr>
    </w:p>
    <w:p w:rsidR="00F4643F" w:rsidRPr="00F4643F" w:rsidRDefault="00F671F5" w:rsidP="00F671F5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Fonts w:hint="cs"/>
          <w:rtl/>
        </w:rPr>
      </w:pPr>
      <w:r>
        <w:rPr>
          <w:rtl/>
        </w:rPr>
        <w:tab/>
      </w:r>
      <w:r>
        <w:rPr>
          <w:rFonts w:hint="cs"/>
          <w:rtl/>
        </w:rPr>
        <w:tab/>
      </w:r>
      <w:r w:rsidR="00F4643F" w:rsidRPr="00F4643F">
        <w:rPr>
          <w:rFonts w:hint="cs"/>
          <w:rtl/>
        </w:rPr>
        <w:t>المادة</w:t>
      </w:r>
      <w:r>
        <w:rPr>
          <w:rFonts w:hint="cs"/>
          <w:rtl/>
        </w:rPr>
        <w:t xml:space="preserve"> </w:t>
      </w:r>
      <w:r w:rsidR="00F4643F" w:rsidRPr="00F4643F">
        <w:rPr>
          <w:rFonts w:hint="cs"/>
          <w:rtl/>
        </w:rPr>
        <w:t>16</w:t>
      </w:r>
    </w:p>
    <w:p w:rsidR="00F4643F" w:rsidRPr="00F4643F" w:rsidRDefault="00F4643F" w:rsidP="00F4643F">
      <w:pPr>
        <w:pStyle w:val="SingleTxt"/>
        <w:rPr>
          <w:rFonts w:hint="cs"/>
          <w:rtl/>
        </w:rPr>
      </w:pPr>
      <w:r w:rsidRPr="00F4643F">
        <w:rPr>
          <w:rFonts w:hint="cs"/>
          <w:rtl/>
        </w:rPr>
        <w:t>29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-</w:t>
      </w:r>
      <w:r w:rsidRPr="00F4643F">
        <w:rPr>
          <w:rFonts w:hint="cs"/>
          <w:rtl/>
        </w:rPr>
        <w:tab/>
        <w:t>يرجى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إعطاء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مزيد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من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المعلومات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عن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أوضاع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الأسر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المعيشية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التي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تعولها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النساء.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وينبغي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الإشارة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إلى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النسبة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المئوية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لهذه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الأسر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المعيشية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قياسا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إلى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الأسرة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المعيشية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التي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يوجد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بها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الوالدان،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ووضعها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الاقتصادي،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والتدابير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التي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تتخذها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الدولة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وحكومتا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الكيانين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لمساعدة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الأسر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المعيشية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التي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تعولها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النساء،</w:t>
      </w:r>
      <w:r w:rsidR="00F671F5">
        <w:rPr>
          <w:rFonts w:hint="cs"/>
          <w:rtl/>
        </w:rPr>
        <w:t xml:space="preserve"> لا </w:t>
      </w:r>
      <w:r w:rsidRPr="00F4643F">
        <w:rPr>
          <w:rFonts w:hint="cs"/>
          <w:rtl/>
        </w:rPr>
        <w:t>سيما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الأرامل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والأمهات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الوحيدات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بعد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الطلاق.</w:t>
      </w:r>
    </w:p>
    <w:p w:rsidR="00F4643F" w:rsidRPr="00F4643F" w:rsidRDefault="00F4643F" w:rsidP="00F4643F">
      <w:pPr>
        <w:pStyle w:val="SingleTxt"/>
        <w:rPr>
          <w:rFonts w:hint="cs"/>
          <w:rtl/>
        </w:rPr>
      </w:pPr>
      <w:r w:rsidRPr="00F4643F">
        <w:rPr>
          <w:rFonts w:hint="cs"/>
          <w:rtl/>
        </w:rPr>
        <w:t>30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-</w:t>
      </w:r>
      <w:r w:rsidRPr="00F4643F">
        <w:rPr>
          <w:rFonts w:hint="cs"/>
          <w:rtl/>
        </w:rPr>
        <w:tab/>
        <w:t>ويرجى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تقديم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معلومات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عن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وضع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النساء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اللائي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كن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في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السابق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أو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هن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الآن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لاجئات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أو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مشردات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داخليا،</w:t>
      </w:r>
      <w:r w:rsidR="00F671F5">
        <w:rPr>
          <w:rFonts w:hint="cs"/>
          <w:rtl/>
        </w:rPr>
        <w:t xml:space="preserve"> لا </w:t>
      </w:r>
      <w:r w:rsidRPr="00F4643F">
        <w:rPr>
          <w:rFonts w:hint="cs"/>
          <w:rtl/>
        </w:rPr>
        <w:t>سيما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من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فقدن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منهن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ومن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مات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لهن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أزواجهن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ومن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هجرهن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بعالهن.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وفي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هذا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الصدد،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يرجى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الإشارة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إلى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الخطوات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المتخذة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لتيسير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لم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شمل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الأسر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والعودة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إلى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حيازة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الممتلكات،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وكذلك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توفير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المساعدة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لهذه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الفئة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الضعيفة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من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النساء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في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مجالي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التعمير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والتأهيل.</w:t>
      </w:r>
    </w:p>
    <w:p w:rsidR="00F4643F" w:rsidRPr="00F4643F" w:rsidRDefault="00F4643F" w:rsidP="00F671F5">
      <w:pPr>
        <w:pStyle w:val="SingleTxt"/>
        <w:rPr>
          <w:rFonts w:hint="cs"/>
          <w:rtl/>
        </w:rPr>
      </w:pPr>
      <w:r w:rsidRPr="00F4643F">
        <w:rPr>
          <w:rFonts w:hint="cs"/>
          <w:rtl/>
        </w:rPr>
        <w:t>31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-</w:t>
      </w:r>
      <w:r w:rsidRPr="00F4643F">
        <w:rPr>
          <w:rFonts w:hint="cs"/>
          <w:rtl/>
        </w:rPr>
        <w:tab/>
        <w:t>وأوصى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ممثل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الأمين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العام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المعني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بحقوق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الإنسان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للمشردين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داخليا،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إثر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زيارته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للبوسنة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والهرسك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في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حزيران/يونيه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2005،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بالشروع</w:t>
      </w:r>
      <w:r w:rsidR="00F671F5">
        <w:rPr>
          <w:rFonts w:hint="cs"/>
          <w:rtl/>
        </w:rPr>
        <w:t xml:space="preserve"> </w:t>
      </w:r>
      <w:r w:rsidR="00F671F5">
        <w:rPr>
          <w:rFonts w:hint="eastAsia"/>
          <w:rtl/>
        </w:rPr>
        <w:t>”</w:t>
      </w:r>
      <w:r w:rsidRPr="00F4643F">
        <w:rPr>
          <w:rFonts w:hint="cs"/>
          <w:rtl/>
        </w:rPr>
        <w:t>في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بذل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جهود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دؤوبة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لإيجاد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حلول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دائمة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للفئات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الضعيفة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بوجه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خاص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من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قبيل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المصابين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بالصدمات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أو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المعوقين،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والمسنين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الذين</w:t>
      </w:r>
      <w:r w:rsidR="00F671F5">
        <w:rPr>
          <w:rFonts w:hint="cs"/>
          <w:rtl/>
        </w:rPr>
        <w:t xml:space="preserve"> لا </w:t>
      </w:r>
      <w:r w:rsidRPr="00F4643F">
        <w:rPr>
          <w:rFonts w:hint="cs"/>
          <w:rtl/>
        </w:rPr>
        <w:t>يستفيدون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من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دعم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أسري،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والروما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وغير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ذلك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من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فئات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الأشخاص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الذين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يتعذر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عليهم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على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الأرجح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أن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يعودوا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إلى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ديارهم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السابقة</w:t>
      </w:r>
      <w:r w:rsidR="00F671F5">
        <w:rPr>
          <w:rFonts w:hint="eastAsia"/>
          <w:rtl/>
        </w:rPr>
        <w:t>“</w:t>
      </w:r>
      <w:r w:rsidRPr="00F4643F">
        <w:rPr>
          <w:rFonts w:hint="cs"/>
          <w:rtl/>
        </w:rPr>
        <w:t>.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يرجى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تقديم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معلومات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عن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النسبة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المئوية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للنساء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اللائي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يندرجن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ضمن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هذه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الفئات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والخطوات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التي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تتخذها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الدولة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وحكومتا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الكيانين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استجابة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لهذه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التوصية،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وتبيان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الكيفية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التي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ستستفيد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بها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النساء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من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هذه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التدابير.</w:t>
      </w:r>
    </w:p>
    <w:p w:rsidR="00F4643F" w:rsidRPr="00F4643F" w:rsidRDefault="00F4643F" w:rsidP="00F4643F">
      <w:pPr>
        <w:pStyle w:val="SingleTxt"/>
        <w:rPr>
          <w:rFonts w:hint="cs"/>
          <w:rtl/>
        </w:rPr>
      </w:pPr>
      <w:r w:rsidRPr="00F4643F">
        <w:rPr>
          <w:rFonts w:hint="cs"/>
          <w:rtl/>
        </w:rPr>
        <w:t>32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-</w:t>
      </w:r>
      <w:r w:rsidRPr="00F4643F">
        <w:rPr>
          <w:rFonts w:hint="cs"/>
          <w:rtl/>
        </w:rPr>
        <w:tab/>
        <w:t>وما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هي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البرامج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التي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وضعت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أو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التي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يزمع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وضعها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لمعالجة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مشكل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انعدام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الوثائق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اللازمة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للروما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للاستفادة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من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الخدمات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الأساسية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إعمالا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لحقوقهم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المدنية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والسياسية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والاجتماعية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والاقتصادية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الأساسية،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من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قبيل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شهادات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الميلاد،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وبطاقات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تحديد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الهوية،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وجوازات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السفر؟</w:t>
      </w:r>
    </w:p>
    <w:p w:rsidR="00F671F5" w:rsidRPr="00F671F5" w:rsidRDefault="00F671F5" w:rsidP="00F671F5">
      <w:pPr>
        <w:pStyle w:val="SingleTxt"/>
        <w:spacing w:after="0" w:line="120" w:lineRule="exact"/>
        <w:rPr>
          <w:rFonts w:hint="cs"/>
          <w:b/>
          <w:bCs/>
          <w:sz w:val="10"/>
          <w:rtl/>
        </w:rPr>
      </w:pPr>
    </w:p>
    <w:p w:rsidR="00F4643F" w:rsidRPr="00F4643F" w:rsidRDefault="00F671F5" w:rsidP="00F671F5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Fonts w:hint="cs"/>
          <w:rtl/>
        </w:rPr>
      </w:pPr>
      <w:r>
        <w:rPr>
          <w:rtl/>
        </w:rPr>
        <w:tab/>
      </w:r>
      <w:r>
        <w:rPr>
          <w:rFonts w:hint="cs"/>
          <w:rtl/>
        </w:rPr>
        <w:tab/>
      </w:r>
      <w:r w:rsidR="00F4643F" w:rsidRPr="00F4643F">
        <w:rPr>
          <w:rFonts w:hint="cs"/>
          <w:rtl/>
        </w:rPr>
        <w:t>البروتوكول</w:t>
      </w:r>
      <w:r>
        <w:rPr>
          <w:rFonts w:hint="cs"/>
          <w:rtl/>
        </w:rPr>
        <w:t xml:space="preserve"> </w:t>
      </w:r>
      <w:r w:rsidR="00F4643F" w:rsidRPr="00F4643F">
        <w:rPr>
          <w:rFonts w:hint="cs"/>
          <w:rtl/>
        </w:rPr>
        <w:t>الاختياري</w:t>
      </w:r>
    </w:p>
    <w:p w:rsidR="00F4643F" w:rsidRPr="00F4643F" w:rsidRDefault="00F4643F" w:rsidP="00F4643F">
      <w:pPr>
        <w:pStyle w:val="SingleTxt"/>
        <w:rPr>
          <w:rFonts w:hint="cs"/>
          <w:rtl/>
        </w:rPr>
      </w:pPr>
      <w:r w:rsidRPr="00F4643F">
        <w:rPr>
          <w:rFonts w:hint="cs"/>
          <w:rtl/>
        </w:rPr>
        <w:t>33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-</w:t>
      </w:r>
      <w:r w:rsidRPr="00F4643F">
        <w:rPr>
          <w:rFonts w:hint="cs"/>
          <w:rtl/>
        </w:rPr>
        <w:tab/>
        <w:t>يرجى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وصف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التدابير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التي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وضعتها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</w:t>
      </w:r>
      <w:bookmarkStart w:id="1" w:name="TmpSave"/>
      <w:bookmarkEnd w:id="1"/>
      <w:r w:rsidRPr="00F4643F">
        <w:rPr>
          <w:rFonts w:hint="cs"/>
          <w:rtl/>
        </w:rPr>
        <w:t>حكومية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أو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التي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تعتزم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وضعها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للترويج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للبروتوكول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الاختياري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وتشجيع</w:t>
      </w:r>
      <w:r w:rsidR="00F671F5">
        <w:rPr>
          <w:rFonts w:hint="cs"/>
          <w:rtl/>
        </w:rPr>
        <w:t xml:space="preserve"> </w:t>
      </w:r>
      <w:r w:rsidRPr="00F4643F">
        <w:rPr>
          <w:rFonts w:hint="cs"/>
          <w:rtl/>
        </w:rPr>
        <w:t>استخدامه.</w:t>
      </w:r>
    </w:p>
    <w:p w:rsidR="00CD3849" w:rsidRPr="00F671F5" w:rsidRDefault="00F671F5" w:rsidP="00F671F5">
      <w:pPr>
        <w:pStyle w:val="SingleTxt"/>
        <w:spacing w:after="0" w:line="240" w:lineRule="auto"/>
        <w:rPr>
          <w:rFonts w:hint="cs"/>
          <w:rtl/>
        </w:rPr>
      </w:pPr>
      <w:r>
        <w:rPr>
          <w:rFonts w:hint="cs"/>
          <w:noProof/>
          <w:w w:val="100"/>
          <w:rtl/>
        </w:rPr>
        <w:pict>
          <v:line id="_x0000_s1026" style="position:absolute;left:0;text-align:left;z-index:1" from="206.6pt,24pt" to="278.6pt,24pt" strokeweight=".25pt"/>
        </w:pict>
      </w:r>
    </w:p>
    <w:sectPr w:rsidR="00CD3849" w:rsidRPr="00F671F5" w:rsidSect="000249E1">
      <w:endnotePr>
        <w:numFmt w:val="lowerLetter"/>
      </w:endnotePr>
      <w:type w:val="continuous"/>
      <w:pgSz w:w="12240" w:h="15840" w:code="1"/>
      <w:pgMar w:top="1742" w:right="1195" w:bottom="1898" w:left="1195" w:header="576" w:footer="1030" w:gutter="0"/>
      <w:cols w:space="720"/>
      <w:noEndnote/>
      <w:bidi/>
      <w:rtlGutter/>
      <w:docGrid w:linePitch="28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6-03-03T14:48:00Z" w:initials="Start">
    <w:p w:rsidR="008D11AB" w:rsidRDefault="008D11AB">
      <w:pPr>
        <w:pStyle w:val="CommentText"/>
        <w:rPr>
          <w:rtl/>
        </w:rPr>
      </w:pPr>
      <w:r>
        <w:rPr>
          <w:rtl/>
        </w:rP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rPr>
          <w:rtl/>
        </w:rPr>
        <w:fldChar w:fldCharType="end"/>
      </w:r>
      <w:r>
        <w:rPr>
          <w:rStyle w:val="CommentReference"/>
        </w:rPr>
        <w:annotationRef/>
      </w:r>
      <w:r>
        <w:rPr>
          <w:rtl/>
        </w:rPr>
        <w:t>&lt;&lt;</w:t>
      </w:r>
      <w:r>
        <w:t>ODS JOB NO&gt;&gt;N0624225A&lt;&lt;ODS JOB NO</w:t>
      </w:r>
      <w:r>
        <w:rPr>
          <w:rtl/>
        </w:rPr>
        <w:t>&gt;&gt;</w:t>
      </w:r>
    </w:p>
    <w:p w:rsidR="008D11AB" w:rsidRDefault="008D11AB">
      <w:pPr>
        <w:pStyle w:val="CommentText"/>
        <w:rPr>
          <w:rtl/>
        </w:rPr>
      </w:pPr>
      <w:r>
        <w:rPr>
          <w:rtl/>
        </w:rPr>
        <w:t>&lt;&lt;</w:t>
      </w:r>
      <w:r>
        <w:t>ODS DOC SYMBOL1&gt;&gt;CEDAW/C/BIH/Q/3&lt;&lt;ODS DOC SYMBOL1</w:t>
      </w:r>
      <w:r>
        <w:rPr>
          <w:rtl/>
        </w:rPr>
        <w:t>&gt;&gt;</w:t>
      </w:r>
    </w:p>
    <w:p w:rsidR="008D11AB" w:rsidRDefault="008D11AB">
      <w:pPr>
        <w:pStyle w:val="CommentText"/>
      </w:pPr>
      <w:r>
        <w:rPr>
          <w:rtl/>
        </w:rPr>
        <w:t>&lt;&lt;</w:t>
      </w:r>
      <w:r>
        <w:t>ODS DOC SYMBOL2&gt;&gt;&lt;&lt;ODS DOC SYMBOL2</w:t>
      </w:r>
      <w:r>
        <w:rPr>
          <w:rtl/>
        </w:rPr>
        <w:t>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11AB" w:rsidRDefault="008D11AB" w:rsidP="000249E1">
      <w:pPr>
        <w:pStyle w:val="Header"/>
      </w:pPr>
      <w:r>
        <w:separator/>
      </w:r>
    </w:p>
  </w:endnote>
  <w:endnote w:type="continuationSeparator" w:id="0">
    <w:p w:rsidR="008D11AB" w:rsidRDefault="008D11AB" w:rsidP="000249E1">
      <w:pPr>
        <w:pStyle w:val="Head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8D11AB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8D11AB" w:rsidRPr="000249E1" w:rsidRDefault="008D11AB" w:rsidP="000249E1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 w:rsidR="006700BA">
            <w:rPr>
              <w:w w:val="103"/>
            </w:rPr>
            <w:t>6</w:t>
          </w:r>
          <w:r>
            <w:rPr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8D11AB" w:rsidRPr="000249E1" w:rsidRDefault="008D11AB" w:rsidP="000249E1">
          <w:pPr>
            <w:pStyle w:val="Footer"/>
            <w:rPr>
              <w:b w:val="0"/>
              <w:w w:val="103"/>
            </w:rPr>
          </w:pPr>
          <w:r>
            <w:rPr>
              <w:b w:val="0"/>
              <w:w w:val="103"/>
            </w:rPr>
            <w:fldChar w:fldCharType="begin"/>
          </w:r>
          <w:r>
            <w:rPr>
              <w:b w:val="0"/>
              <w:w w:val="103"/>
            </w:rPr>
            <w:instrText xml:space="preserve"> DOCVARIABLE "FooterJN" \* MERGEFORMAT </w:instrText>
          </w:r>
          <w:r>
            <w:rPr>
              <w:b w:val="0"/>
              <w:w w:val="103"/>
            </w:rPr>
            <w:fldChar w:fldCharType="separate"/>
          </w:r>
          <w:r>
            <w:rPr>
              <w:b w:val="0"/>
              <w:w w:val="103"/>
            </w:rPr>
            <w:t>06-24225</w:t>
          </w:r>
          <w:r>
            <w:rPr>
              <w:b w:val="0"/>
              <w:w w:val="103"/>
            </w:rPr>
            <w:fldChar w:fldCharType="end"/>
          </w:r>
        </w:p>
      </w:tc>
    </w:tr>
  </w:tbl>
  <w:p w:rsidR="008D11AB" w:rsidRPr="000249E1" w:rsidRDefault="008D11AB" w:rsidP="000249E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8D11AB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8D11AB" w:rsidRPr="000249E1" w:rsidRDefault="008D11AB" w:rsidP="000249E1">
          <w:pPr>
            <w:pStyle w:val="Footer"/>
            <w:jc w:val="right"/>
            <w:rPr>
              <w:b w:val="0"/>
              <w:w w:val="103"/>
            </w:rPr>
          </w:pPr>
          <w:r>
            <w:rPr>
              <w:b w:val="0"/>
              <w:w w:val="103"/>
            </w:rPr>
            <w:fldChar w:fldCharType="begin"/>
          </w:r>
          <w:r>
            <w:rPr>
              <w:b w:val="0"/>
              <w:w w:val="103"/>
            </w:rPr>
            <w:instrText xml:space="preserve"> DOCVARIABLE "FooterJN" \* MERGEFORMAT </w:instrText>
          </w:r>
          <w:r>
            <w:rPr>
              <w:b w:val="0"/>
              <w:w w:val="103"/>
            </w:rPr>
            <w:fldChar w:fldCharType="separate"/>
          </w:r>
          <w:r>
            <w:rPr>
              <w:b w:val="0"/>
              <w:w w:val="103"/>
            </w:rPr>
            <w:t>06-24225</w:t>
          </w:r>
          <w:r>
            <w:rPr>
              <w:b w:val="0"/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8D11AB" w:rsidRPr="000249E1" w:rsidRDefault="008D11AB" w:rsidP="000249E1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 w:rsidR="006700BA">
            <w:rPr>
              <w:w w:val="103"/>
            </w:rPr>
            <w:t>7</w:t>
          </w:r>
          <w:r>
            <w:rPr>
              <w:w w:val="103"/>
            </w:rPr>
            <w:fldChar w:fldCharType="end"/>
          </w:r>
        </w:p>
      </w:tc>
    </w:tr>
  </w:tbl>
  <w:p w:rsidR="008D11AB" w:rsidRPr="000249E1" w:rsidRDefault="008D11AB" w:rsidP="000249E1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11AB" w:rsidRDefault="008D11AB">
    <w:pPr>
      <w:pStyle w:val="Footer"/>
    </w:pPr>
  </w:p>
  <w:p w:rsidR="008D11AB" w:rsidRDefault="008D11AB" w:rsidP="000249E1">
    <w:pPr>
      <w:pStyle w:val="Footer"/>
      <w:jc w:val="right"/>
      <w:rPr>
        <w:rFonts w:cs="Times New Roman"/>
        <w:b w:val="0"/>
        <w:w w:val="103"/>
        <w:sz w:val="20"/>
      </w:rPr>
    </w:pPr>
    <w:r>
      <w:rPr>
        <w:rFonts w:cs="Times New Roman"/>
        <w:b w:val="0"/>
        <w:w w:val="103"/>
        <w:sz w:val="20"/>
      </w:rPr>
      <w:t xml:space="preserve">030306    030306    </w:t>
    </w:r>
    <w:r>
      <w:rPr>
        <w:rFonts w:cs="Times New Roman"/>
        <w:b w:val="0"/>
        <w:w w:val="103"/>
        <w:sz w:val="20"/>
      </w:rPr>
      <w:fldChar w:fldCharType="begin"/>
    </w:r>
    <w:r>
      <w:rPr>
        <w:rFonts w:cs="Times New Roman"/>
        <w:b w:val="0"/>
        <w:w w:val="103"/>
        <w:sz w:val="20"/>
      </w:rPr>
      <w:instrText xml:space="preserve"> DOCVARIABLE "jobn" \* MERGEFORMAT </w:instrText>
    </w:r>
    <w:r>
      <w:rPr>
        <w:rFonts w:cs="Times New Roman"/>
        <w:b w:val="0"/>
        <w:w w:val="103"/>
        <w:sz w:val="20"/>
      </w:rPr>
      <w:fldChar w:fldCharType="separate"/>
    </w:r>
    <w:r>
      <w:rPr>
        <w:rFonts w:cs="Times New Roman"/>
        <w:b w:val="0"/>
        <w:w w:val="103"/>
        <w:sz w:val="20"/>
      </w:rPr>
      <w:t>06-24225 (A)</w:t>
    </w:r>
    <w:r>
      <w:rPr>
        <w:rFonts w:cs="Times New Roman"/>
        <w:b w:val="0"/>
        <w:w w:val="103"/>
        <w:sz w:val="20"/>
      </w:rPr>
      <w:fldChar w:fldCharType="end"/>
    </w:r>
  </w:p>
  <w:p w:rsidR="008D11AB" w:rsidRPr="000249E1" w:rsidRDefault="008D11AB" w:rsidP="000249E1">
    <w:pPr>
      <w:pStyle w:val="Footer"/>
      <w:spacing w:before="80"/>
      <w:jc w:val="right"/>
      <w:rPr>
        <w:rFonts w:ascii="Barcode 3 of 9 by request" w:hAnsi="Barcode 3 of 9 by request" w:cs="Times New Roman"/>
        <w:b w:val="0"/>
        <w:sz w:val="24"/>
      </w:rPr>
    </w:pPr>
    <w:r>
      <w:rPr>
        <w:rFonts w:ascii="Barcode 3 of 9 by request" w:hAnsi="Barcode 3 of 9 by request" w:cs="Times New Roman"/>
        <w:b w:val="0"/>
        <w:sz w:val="24"/>
      </w:rPr>
      <w:fldChar w:fldCharType="begin"/>
    </w:r>
    <w:r>
      <w:rPr>
        <w:rFonts w:ascii="Barcode 3 of 9 by request" w:hAnsi="Barcode 3 of 9 by request" w:cs="Times New Roman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 w:cs="Times New Roman"/>
        <w:b w:val="0"/>
        <w:sz w:val="24"/>
      </w:rPr>
      <w:fldChar w:fldCharType="separate"/>
    </w:r>
    <w:r>
      <w:rPr>
        <w:rFonts w:ascii="Barcode 3 of 9 by request" w:hAnsi="Barcode 3 of 9 by request" w:cs="Times New Roman"/>
        <w:b w:val="0"/>
        <w:sz w:val="24"/>
      </w:rPr>
      <w:t>*0624225*</w:t>
    </w:r>
    <w:r>
      <w:rPr>
        <w:rFonts w:ascii="Barcode 3 of 9 by request" w:hAnsi="Barcode 3 of 9 by request" w:cs="Times New Roman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11AB" w:rsidRDefault="008D11AB" w:rsidP="000249E1">
      <w:pPr>
        <w:pStyle w:val="Header"/>
      </w:pPr>
      <w:r>
        <w:separator/>
      </w:r>
    </w:p>
  </w:footnote>
  <w:footnote w:type="continuationSeparator" w:id="0">
    <w:p w:rsidR="008D11AB" w:rsidRDefault="008D11AB" w:rsidP="000249E1">
      <w:pPr>
        <w:pStyle w:val="Header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06"/>
      <w:gridCol w:w="4944"/>
    </w:tblGrid>
    <w:tr w:rsidR="008D11AB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5033" w:type="dxa"/>
          <w:shd w:val="clear" w:color="auto" w:fill="auto"/>
          <w:vAlign w:val="bottom"/>
        </w:tcPr>
        <w:p w:rsidR="008D11AB" w:rsidRDefault="008D11AB" w:rsidP="000249E1">
          <w:pPr>
            <w:pStyle w:val="Header"/>
            <w:bidi/>
            <w:jc w:val="right"/>
          </w:pPr>
        </w:p>
      </w:tc>
      <w:tc>
        <w:tcPr>
          <w:tcW w:w="5033" w:type="dxa"/>
          <w:shd w:val="clear" w:color="auto" w:fill="auto"/>
          <w:vAlign w:val="bottom"/>
        </w:tcPr>
        <w:p w:rsidR="008D11AB" w:rsidRPr="000249E1" w:rsidRDefault="008D11AB" w:rsidP="000249E1">
          <w:pPr>
            <w:pStyle w:val="Header"/>
            <w:spacing w:after="80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DOCVARIABLE "sss1"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CEDAW/C/BIH/Q/3</w:t>
          </w:r>
          <w:r>
            <w:rPr>
              <w:w w:val="103"/>
            </w:rPr>
            <w:fldChar w:fldCharType="end"/>
          </w:r>
        </w:p>
      </w:tc>
    </w:tr>
  </w:tbl>
  <w:p w:rsidR="008D11AB" w:rsidRPr="000249E1" w:rsidRDefault="008D11AB" w:rsidP="000249E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44"/>
      <w:gridCol w:w="4906"/>
    </w:tblGrid>
    <w:tr w:rsidR="008D11AB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5033" w:type="dxa"/>
          <w:shd w:val="clear" w:color="auto" w:fill="auto"/>
          <w:vAlign w:val="bottom"/>
        </w:tcPr>
        <w:p w:rsidR="008D11AB" w:rsidRPr="000249E1" w:rsidRDefault="008D11AB" w:rsidP="000249E1">
          <w:pPr>
            <w:pStyle w:val="Header"/>
            <w:bidi/>
            <w:spacing w:after="80"/>
            <w:jc w:val="right"/>
            <w:rPr>
              <w:w w:val="103"/>
            </w:rPr>
          </w:pPr>
          <w:r>
            <w:rPr>
              <w:w w:val="103"/>
              <w:rtl/>
            </w:rPr>
            <w:fldChar w:fldCharType="begin"/>
          </w:r>
          <w:r>
            <w:rPr>
              <w:w w:val="103"/>
              <w:rtl/>
            </w:rPr>
            <w:instrText xml:space="preserve"> </w:instrText>
          </w:r>
          <w:r>
            <w:rPr>
              <w:w w:val="103"/>
            </w:rPr>
            <w:instrText>DOCVARIABLE "sss1" \* MERGEFORMAT</w:instrText>
          </w:r>
          <w:r>
            <w:rPr>
              <w:w w:val="103"/>
              <w:rtl/>
            </w:rPr>
            <w:instrText xml:space="preserve"> </w:instrText>
          </w:r>
          <w:r>
            <w:rPr>
              <w:w w:val="103"/>
              <w:rtl/>
            </w:rPr>
            <w:fldChar w:fldCharType="separate"/>
          </w:r>
          <w:r>
            <w:rPr>
              <w:w w:val="103"/>
            </w:rPr>
            <w:t>CEDAW/C/BIH/Q/3</w:t>
          </w:r>
          <w:r>
            <w:rPr>
              <w:w w:val="103"/>
              <w:rtl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8D11AB" w:rsidRDefault="008D11AB" w:rsidP="000249E1">
          <w:pPr>
            <w:pStyle w:val="Header"/>
          </w:pPr>
        </w:p>
      </w:tc>
    </w:tr>
  </w:tbl>
  <w:p w:rsidR="008D11AB" w:rsidRPr="000249E1" w:rsidRDefault="008D11AB" w:rsidP="000249E1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985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82"/>
      <w:gridCol w:w="1786"/>
      <w:gridCol w:w="245"/>
      <w:gridCol w:w="3196"/>
      <w:gridCol w:w="245"/>
      <w:gridCol w:w="3082"/>
      <w:gridCol w:w="18"/>
    </w:tblGrid>
    <w:tr w:rsidR="008D11AB">
      <w:tblPrEx>
        <w:tblCellMar>
          <w:top w:w="0" w:type="dxa"/>
          <w:bottom w:w="0" w:type="dxa"/>
        </w:tblCellMar>
      </w:tblPrEx>
      <w:trPr>
        <w:gridAfter w:val="1"/>
        <w:wAfter w:w="18" w:type="dxa"/>
        <w:trHeight w:hRule="exact" w:val="864"/>
      </w:trPr>
      <w:tc>
        <w:tcPr>
          <w:tcW w:w="1282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8D11AB" w:rsidRDefault="008D11AB" w:rsidP="000249E1">
          <w:pPr>
            <w:pStyle w:val="Header"/>
            <w:spacing w:after="120"/>
          </w:pPr>
        </w:p>
      </w:tc>
      <w:tc>
        <w:tcPr>
          <w:tcW w:w="1786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8D11AB" w:rsidRPr="000249E1" w:rsidRDefault="008D11AB" w:rsidP="000249E1">
          <w:pPr>
            <w:pStyle w:val="HCh"/>
            <w:spacing w:after="80"/>
            <w:ind w:left="14"/>
            <w:jc w:val="left"/>
            <w:rPr>
              <w:bCs w:val="0"/>
              <w:spacing w:val="2"/>
              <w:w w:val="96"/>
            </w:rPr>
          </w:pPr>
          <w:r>
            <w:rPr>
              <w:bCs w:val="0"/>
              <w:spacing w:val="2"/>
              <w:w w:val="96"/>
              <w:rtl/>
            </w:rPr>
            <w:t>الأمــم المتحـدة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8D11AB" w:rsidRDefault="008D11AB" w:rsidP="000249E1">
          <w:pPr>
            <w:pStyle w:val="Header"/>
            <w:spacing w:after="120"/>
          </w:pPr>
        </w:p>
      </w:tc>
      <w:tc>
        <w:tcPr>
          <w:tcW w:w="652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8D11AB" w:rsidRPr="000249E1" w:rsidRDefault="008D11AB" w:rsidP="000249E1">
          <w:pPr>
            <w:spacing w:line="380" w:lineRule="exact"/>
            <w:jc w:val="right"/>
          </w:pPr>
          <w:r>
            <w:rPr>
              <w:sz w:val="40"/>
            </w:rPr>
            <w:t>CEDAW</w:t>
          </w:r>
          <w:r>
            <w:t>/C/BIH/Q/3</w:t>
          </w:r>
        </w:p>
      </w:tc>
    </w:tr>
    <w:tr w:rsidR="008D11AB" w:rsidRPr="000249E1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82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D11AB" w:rsidRDefault="008D11AB" w:rsidP="000249E1">
          <w:pPr>
            <w:pStyle w:val="Header"/>
            <w:spacing w:before="109"/>
            <w:jc w:val="right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8D11AB" w:rsidRPr="000249E1" w:rsidRDefault="008D11AB" w:rsidP="000249E1">
          <w:pPr>
            <w:pStyle w:val="Header"/>
            <w:spacing w:before="109"/>
            <w:jc w:val="right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D11AB" w:rsidRPr="000249E1" w:rsidRDefault="008D11AB" w:rsidP="000249E1">
          <w:pPr>
            <w:pStyle w:val="XLarge"/>
            <w:spacing w:before="109" w:line="520" w:lineRule="exact"/>
            <w:ind w:left="14" w:right="14"/>
            <w:jc w:val="left"/>
            <w:rPr>
              <w:szCs w:val="50"/>
            </w:rPr>
          </w:pPr>
          <w:r>
            <w:rPr>
              <w:szCs w:val="50"/>
              <w:rtl/>
            </w:rPr>
            <w:t>اتفاقية القضاء على جميـع</w:t>
          </w:r>
          <w:r>
            <w:rPr>
              <w:szCs w:val="50"/>
              <w:rtl/>
            </w:rPr>
            <w:br/>
            <w:t>أشكال التمييز ضد المرأة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D11AB" w:rsidRPr="000249E1" w:rsidRDefault="008D11AB" w:rsidP="000249E1">
          <w:pPr>
            <w:pStyle w:val="Header"/>
            <w:spacing w:before="109"/>
          </w:pPr>
        </w:p>
      </w:tc>
      <w:tc>
        <w:tcPr>
          <w:tcW w:w="310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D11AB" w:rsidRDefault="008D11AB" w:rsidP="000249E1">
          <w:pPr>
            <w:bidi w:val="0"/>
            <w:spacing w:before="240" w:line="240" w:lineRule="exact"/>
          </w:pPr>
          <w:r>
            <w:t>Distr.: General</w:t>
          </w:r>
        </w:p>
        <w:p w:rsidR="008D11AB" w:rsidRDefault="008D11AB" w:rsidP="000249E1">
          <w:pPr>
            <w:bidi w:val="0"/>
            <w:spacing w:line="240" w:lineRule="exact"/>
            <w:jc w:val="left"/>
          </w:pPr>
          <w:r>
            <w:t>10 February 2006</w:t>
          </w:r>
        </w:p>
        <w:p w:rsidR="008D11AB" w:rsidRDefault="008D11AB" w:rsidP="000249E1">
          <w:pPr>
            <w:bidi w:val="0"/>
            <w:spacing w:line="240" w:lineRule="exact"/>
            <w:jc w:val="left"/>
          </w:pPr>
          <w:r>
            <w:t>Arabic</w:t>
          </w:r>
        </w:p>
        <w:p w:rsidR="008D11AB" w:rsidRPr="000249E1" w:rsidRDefault="008D11AB" w:rsidP="000249E1">
          <w:pPr>
            <w:bidi w:val="0"/>
            <w:spacing w:line="240" w:lineRule="exact"/>
            <w:jc w:val="left"/>
          </w:pPr>
          <w:r>
            <w:t>Original: English</w:t>
          </w:r>
        </w:p>
      </w:tc>
    </w:tr>
  </w:tbl>
  <w:p w:rsidR="008D11AB" w:rsidRPr="000249E1" w:rsidRDefault="008D11AB" w:rsidP="000249E1">
    <w:pPr>
      <w:pStyle w:val="Header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662"/>
  <w:autoHyphenation/>
  <w:evenAndOddHeaders/>
  <w:drawingGridHorizontalSpacing w:val="103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printColBlack/>
    <w:showBreaksInFrames/>
    <w:suppressBottomSpacing/>
    <w:suppressTopSpacing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624225*"/>
    <w:docVar w:name="CreationDt" w:val="03/03/2006 2:23: PM"/>
    <w:docVar w:name="DocCategory" w:val="Doc"/>
    <w:docVar w:name="DocType" w:val="Final"/>
    <w:docVar w:name="FooterJN" w:val="06-24225"/>
    <w:docVar w:name="jobn" w:val="06-24225 (A)"/>
    <w:docVar w:name="jobnDT" w:val="06-24225 (A)   030306"/>
    <w:docVar w:name="jobnDTDT" w:val="06-24225 (A)   030306   030306"/>
    <w:docVar w:name="JobNo" w:val="0624225A"/>
    <w:docVar w:name="OandT" w:val="نبيل"/>
    <w:docVar w:name="sss1" w:val="CEDAW/C/BIH/Q/3"/>
    <w:docVar w:name="sss2" w:val="-"/>
    <w:docVar w:name="Symbol1" w:val="CEDAW/C/BIH/Q/3"/>
    <w:docVar w:name="Symbol2" w:val="-"/>
  </w:docVars>
  <w:rsids>
    <w:rsidRoot w:val="0016561F"/>
    <w:rsid w:val="000249E1"/>
    <w:rsid w:val="00042425"/>
    <w:rsid w:val="00046CF0"/>
    <w:rsid w:val="0006648F"/>
    <w:rsid w:val="00087310"/>
    <w:rsid w:val="0009732C"/>
    <w:rsid w:val="0009778F"/>
    <w:rsid w:val="000C4EED"/>
    <w:rsid w:val="000D2CEC"/>
    <w:rsid w:val="00101EE8"/>
    <w:rsid w:val="00113349"/>
    <w:rsid w:val="001519A9"/>
    <w:rsid w:val="0016561F"/>
    <w:rsid w:val="001737F8"/>
    <w:rsid w:val="00187870"/>
    <w:rsid w:val="001F6786"/>
    <w:rsid w:val="002416C5"/>
    <w:rsid w:val="00266F59"/>
    <w:rsid w:val="00272B6C"/>
    <w:rsid w:val="0027623A"/>
    <w:rsid w:val="00290F2F"/>
    <w:rsid w:val="002937DA"/>
    <w:rsid w:val="002A09C6"/>
    <w:rsid w:val="002C2AF2"/>
    <w:rsid w:val="002C4E1B"/>
    <w:rsid w:val="00312162"/>
    <w:rsid w:val="003501D5"/>
    <w:rsid w:val="00371AC4"/>
    <w:rsid w:val="00383CA8"/>
    <w:rsid w:val="003A65ED"/>
    <w:rsid w:val="003D4612"/>
    <w:rsid w:val="003F4B8C"/>
    <w:rsid w:val="00401BDF"/>
    <w:rsid w:val="00411BBD"/>
    <w:rsid w:val="00415922"/>
    <w:rsid w:val="00423BD7"/>
    <w:rsid w:val="0042757D"/>
    <w:rsid w:val="00437C14"/>
    <w:rsid w:val="004527C9"/>
    <w:rsid w:val="00453069"/>
    <w:rsid w:val="00483F5B"/>
    <w:rsid w:val="00490874"/>
    <w:rsid w:val="00494EE2"/>
    <w:rsid w:val="00496E83"/>
    <w:rsid w:val="004A2886"/>
    <w:rsid w:val="004B14A0"/>
    <w:rsid w:val="004D1B0C"/>
    <w:rsid w:val="004F1402"/>
    <w:rsid w:val="0050659B"/>
    <w:rsid w:val="00524A2E"/>
    <w:rsid w:val="005279DE"/>
    <w:rsid w:val="00534772"/>
    <w:rsid w:val="00537FCD"/>
    <w:rsid w:val="00544201"/>
    <w:rsid w:val="00545F76"/>
    <w:rsid w:val="005545BB"/>
    <w:rsid w:val="00556882"/>
    <w:rsid w:val="00561E43"/>
    <w:rsid w:val="005838F5"/>
    <w:rsid w:val="00591B45"/>
    <w:rsid w:val="005A0F73"/>
    <w:rsid w:val="005A2EA3"/>
    <w:rsid w:val="005C2ECE"/>
    <w:rsid w:val="005F0735"/>
    <w:rsid w:val="00616E82"/>
    <w:rsid w:val="006218A3"/>
    <w:rsid w:val="006564CE"/>
    <w:rsid w:val="00663F64"/>
    <w:rsid w:val="006700BA"/>
    <w:rsid w:val="00676ADB"/>
    <w:rsid w:val="00696B7A"/>
    <w:rsid w:val="006C38EE"/>
    <w:rsid w:val="0071531E"/>
    <w:rsid w:val="0071645B"/>
    <w:rsid w:val="00716E9D"/>
    <w:rsid w:val="00747B9E"/>
    <w:rsid w:val="007524BE"/>
    <w:rsid w:val="007525FA"/>
    <w:rsid w:val="00774FF0"/>
    <w:rsid w:val="0079046D"/>
    <w:rsid w:val="0079753A"/>
    <w:rsid w:val="007A6DD9"/>
    <w:rsid w:val="007D60E0"/>
    <w:rsid w:val="007E32B9"/>
    <w:rsid w:val="0081284F"/>
    <w:rsid w:val="00814843"/>
    <w:rsid w:val="008170DE"/>
    <w:rsid w:val="00830E32"/>
    <w:rsid w:val="00873A11"/>
    <w:rsid w:val="00873AF9"/>
    <w:rsid w:val="008A2614"/>
    <w:rsid w:val="008B3A39"/>
    <w:rsid w:val="008D11AB"/>
    <w:rsid w:val="008D1C04"/>
    <w:rsid w:val="008F04A0"/>
    <w:rsid w:val="008F64A7"/>
    <w:rsid w:val="0090012B"/>
    <w:rsid w:val="0090351F"/>
    <w:rsid w:val="00970BAD"/>
    <w:rsid w:val="009768D1"/>
    <w:rsid w:val="009829B7"/>
    <w:rsid w:val="009927C0"/>
    <w:rsid w:val="009961E6"/>
    <w:rsid w:val="009C0017"/>
    <w:rsid w:val="009C15F4"/>
    <w:rsid w:val="009D62A3"/>
    <w:rsid w:val="009E2A1F"/>
    <w:rsid w:val="00A37C4B"/>
    <w:rsid w:val="00A66F66"/>
    <w:rsid w:val="00A71AE5"/>
    <w:rsid w:val="00AA1E16"/>
    <w:rsid w:val="00AC002C"/>
    <w:rsid w:val="00AC6CDD"/>
    <w:rsid w:val="00AD38D0"/>
    <w:rsid w:val="00AE108C"/>
    <w:rsid w:val="00AF1A53"/>
    <w:rsid w:val="00AF7AC7"/>
    <w:rsid w:val="00B05ADC"/>
    <w:rsid w:val="00B272BE"/>
    <w:rsid w:val="00B9542C"/>
    <w:rsid w:val="00B95560"/>
    <w:rsid w:val="00BA7FAB"/>
    <w:rsid w:val="00BC2F4C"/>
    <w:rsid w:val="00BC4A05"/>
    <w:rsid w:val="00BF0B15"/>
    <w:rsid w:val="00C12CBB"/>
    <w:rsid w:val="00C25A2D"/>
    <w:rsid w:val="00C260F8"/>
    <w:rsid w:val="00C43FBE"/>
    <w:rsid w:val="00C449C6"/>
    <w:rsid w:val="00C564B0"/>
    <w:rsid w:val="00C814A5"/>
    <w:rsid w:val="00C96573"/>
    <w:rsid w:val="00CA5413"/>
    <w:rsid w:val="00CD0BB8"/>
    <w:rsid w:val="00CD3849"/>
    <w:rsid w:val="00CF1752"/>
    <w:rsid w:val="00CF7384"/>
    <w:rsid w:val="00D2343D"/>
    <w:rsid w:val="00D30EAE"/>
    <w:rsid w:val="00D318F1"/>
    <w:rsid w:val="00D40B0E"/>
    <w:rsid w:val="00DA66B7"/>
    <w:rsid w:val="00DB0865"/>
    <w:rsid w:val="00DE5433"/>
    <w:rsid w:val="00DF5F38"/>
    <w:rsid w:val="00E23336"/>
    <w:rsid w:val="00E31661"/>
    <w:rsid w:val="00E32B52"/>
    <w:rsid w:val="00E47EB8"/>
    <w:rsid w:val="00E750E1"/>
    <w:rsid w:val="00E9114A"/>
    <w:rsid w:val="00E913A1"/>
    <w:rsid w:val="00EA489C"/>
    <w:rsid w:val="00EB0CA7"/>
    <w:rsid w:val="00EB4992"/>
    <w:rsid w:val="00EF2E52"/>
    <w:rsid w:val="00F32E4A"/>
    <w:rsid w:val="00F36D8C"/>
    <w:rsid w:val="00F4643F"/>
    <w:rsid w:val="00F671F5"/>
    <w:rsid w:val="00F93545"/>
    <w:rsid w:val="00F96FBA"/>
    <w:rsid w:val="00FB4E06"/>
    <w:rsid w:val="00FC1978"/>
    <w:rsid w:val="00FC3483"/>
    <w:rsid w:val="00FC4D68"/>
    <w:rsid w:val="00FD2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raditional Arabic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B4992"/>
    <w:pPr>
      <w:bidi/>
      <w:spacing w:line="400" w:lineRule="exact"/>
      <w:jc w:val="lowKashida"/>
    </w:pPr>
    <w:rPr>
      <w:w w:val="103"/>
      <w:kern w:val="14"/>
      <w:szCs w:val="30"/>
      <w:lang w:val="en-US" w:eastAsia="en-US"/>
    </w:rPr>
  </w:style>
  <w:style w:type="paragraph" w:styleId="Heading1">
    <w:name w:val="heading 1"/>
    <w:basedOn w:val="Normal"/>
    <w:next w:val="Normal"/>
    <w:qFormat/>
    <w:rsid w:val="00EB4992"/>
    <w:pPr>
      <w:keepNext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qFormat/>
    <w:rsid w:val="00EB4992"/>
    <w:pPr>
      <w:keepNext/>
      <w:outlineLvl w:val="1"/>
    </w:pPr>
    <w:rPr>
      <w:sz w:val="32"/>
    </w:rPr>
  </w:style>
  <w:style w:type="character" w:default="1" w:styleId="DefaultParagraphFont">
    <w:name w:val="Default Paragraph Font"/>
    <w:semiHidden/>
    <w:rsid w:val="00EB4992"/>
  </w:style>
  <w:style w:type="table" w:default="1" w:styleId="TableNormal">
    <w:name w:val="Normal Table"/>
    <w:semiHidden/>
    <w:rsid w:val="00EB4992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EB4992"/>
  </w:style>
  <w:style w:type="paragraph" w:customStyle="1" w:styleId="H1">
    <w:name w:val="_ H_1"/>
    <w:basedOn w:val="Normal"/>
    <w:next w:val="SingleTxt"/>
    <w:rsid w:val="00EB4992"/>
    <w:pPr>
      <w:keepNext/>
      <w:keepLines/>
      <w:suppressAutoHyphens/>
      <w:outlineLvl w:val="0"/>
    </w:pPr>
    <w:rPr>
      <w:b/>
      <w:bCs/>
      <w:sz w:val="24"/>
      <w:szCs w:val="34"/>
    </w:rPr>
  </w:style>
  <w:style w:type="paragraph" w:customStyle="1" w:styleId="HCh">
    <w:name w:val="_ H _Ch"/>
    <w:basedOn w:val="H1"/>
    <w:next w:val="SingleTxt"/>
    <w:rsid w:val="00EB4992"/>
    <w:pPr>
      <w:spacing w:line="450" w:lineRule="exact"/>
    </w:pPr>
    <w:rPr>
      <w:spacing w:val="-2"/>
      <w:sz w:val="28"/>
      <w:szCs w:val="38"/>
    </w:rPr>
  </w:style>
  <w:style w:type="paragraph" w:customStyle="1" w:styleId="HM">
    <w:name w:val="_ H __M"/>
    <w:basedOn w:val="HCh"/>
    <w:next w:val="Normal"/>
    <w:rsid w:val="00EB4992"/>
    <w:pPr>
      <w:spacing w:line="540" w:lineRule="exact"/>
    </w:pPr>
    <w:rPr>
      <w:spacing w:val="-3"/>
      <w:w w:val="99"/>
      <w:sz w:val="34"/>
      <w:szCs w:val="51"/>
    </w:rPr>
  </w:style>
  <w:style w:type="paragraph" w:customStyle="1" w:styleId="H23">
    <w:name w:val="_ H_2/3"/>
    <w:basedOn w:val="H1"/>
    <w:next w:val="Normal"/>
    <w:rsid w:val="00EB4992"/>
    <w:pPr>
      <w:jc w:val="both"/>
      <w:outlineLvl w:val="1"/>
    </w:pPr>
    <w:rPr>
      <w:spacing w:val="2"/>
      <w:sz w:val="20"/>
      <w:szCs w:val="30"/>
    </w:rPr>
  </w:style>
  <w:style w:type="paragraph" w:customStyle="1" w:styleId="H4">
    <w:name w:val="_ H_4"/>
    <w:basedOn w:val="Normal"/>
    <w:next w:val="Normal"/>
    <w:rsid w:val="00EB4992"/>
    <w:pPr>
      <w:keepNext/>
      <w:keepLines/>
      <w:suppressAutoHyphens/>
      <w:spacing w:line="360" w:lineRule="exact"/>
      <w:outlineLvl w:val="3"/>
    </w:pPr>
    <w:rPr>
      <w:i/>
      <w:iCs/>
      <w:spacing w:val="3"/>
    </w:rPr>
  </w:style>
  <w:style w:type="paragraph" w:customStyle="1" w:styleId="H56">
    <w:name w:val="_ H_5/6"/>
    <w:basedOn w:val="Normal"/>
    <w:next w:val="Normal"/>
    <w:rsid w:val="00EB4992"/>
    <w:pPr>
      <w:keepNext/>
      <w:keepLines/>
      <w:suppressAutoHyphens/>
      <w:spacing w:line="360" w:lineRule="exact"/>
      <w:outlineLvl w:val="4"/>
    </w:pPr>
  </w:style>
  <w:style w:type="paragraph" w:customStyle="1" w:styleId="DualTxt">
    <w:name w:val="__Dual Txt"/>
    <w:basedOn w:val="Normal"/>
    <w:rsid w:val="00EB4992"/>
    <w:pPr>
      <w:tabs>
        <w:tab w:val="left" w:pos="662"/>
        <w:tab w:val="left" w:pos="1325"/>
        <w:tab w:val="left" w:pos="1987"/>
        <w:tab w:val="left" w:pos="2650"/>
        <w:tab w:val="left" w:pos="3312"/>
        <w:tab w:val="left" w:pos="3974"/>
        <w:tab w:val="left" w:pos="4637"/>
      </w:tabs>
      <w:spacing w:after="120"/>
    </w:pPr>
  </w:style>
  <w:style w:type="paragraph" w:customStyle="1" w:styleId="SingleTxt">
    <w:name w:val="__Single Txt"/>
    <w:basedOn w:val="Normal"/>
    <w:rsid w:val="00EB4992"/>
    <w:pPr>
      <w:tabs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/>
    </w:pPr>
  </w:style>
  <w:style w:type="character" w:styleId="CommentReference">
    <w:name w:val="annotation reference"/>
    <w:semiHidden/>
    <w:rsid w:val="00EB4992"/>
    <w:rPr>
      <w:sz w:val="6"/>
      <w:szCs w:val="9"/>
    </w:rPr>
  </w:style>
  <w:style w:type="paragraph" w:styleId="FootnoteText">
    <w:name w:val="footnote text"/>
    <w:basedOn w:val="Normal"/>
    <w:semiHidden/>
    <w:rsid w:val="00EB4992"/>
    <w:pPr>
      <w:tabs>
        <w:tab w:val="right" w:pos="418"/>
      </w:tabs>
      <w:spacing w:line="300" w:lineRule="exact"/>
      <w:ind w:left="662" w:right="662" w:hanging="662"/>
    </w:pPr>
    <w:rPr>
      <w:w w:val="100"/>
      <w:sz w:val="17"/>
      <w:szCs w:val="26"/>
    </w:rPr>
  </w:style>
  <w:style w:type="paragraph" w:styleId="EndnoteText">
    <w:name w:val="endnote text"/>
    <w:basedOn w:val="FootnoteText"/>
    <w:semiHidden/>
    <w:rsid w:val="00EB4992"/>
    <w:pPr>
      <w:tabs>
        <w:tab w:val="clear" w:pos="418"/>
        <w:tab w:val="right" w:pos="1195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 w:hanging="432"/>
    </w:pPr>
  </w:style>
  <w:style w:type="paragraph" w:styleId="Footer">
    <w:name w:val="footer"/>
    <w:rsid w:val="00EB4992"/>
    <w:pPr>
      <w:tabs>
        <w:tab w:val="center" w:pos="4320"/>
        <w:tab w:val="right" w:pos="8640"/>
      </w:tabs>
      <w:spacing w:line="210" w:lineRule="exact"/>
    </w:pPr>
    <w:rPr>
      <w:b/>
      <w:bCs/>
      <w:noProof/>
      <w:sz w:val="17"/>
      <w:szCs w:val="25"/>
      <w:lang w:val="en-US" w:eastAsia="en-US"/>
    </w:rPr>
  </w:style>
  <w:style w:type="character" w:styleId="FootnoteReference">
    <w:name w:val="footnote reference"/>
    <w:semiHidden/>
    <w:rsid w:val="00EB4992"/>
    <w:rPr>
      <w:rFonts w:ascii="Times New Roman" w:hAnsi="Times New Roman" w:cs="Traditional Arabic"/>
      <w:spacing w:val="-5"/>
      <w:w w:val="100"/>
      <w:position w:val="0"/>
      <w:sz w:val="17"/>
      <w:szCs w:val="26"/>
      <w:vertAlign w:val="superscript"/>
      <w:lang w:val="en-US" w:bidi="ar-SA"/>
    </w:rPr>
  </w:style>
  <w:style w:type="paragraph" w:styleId="Header">
    <w:name w:val="header"/>
    <w:rsid w:val="00EB4992"/>
    <w:pPr>
      <w:tabs>
        <w:tab w:val="center" w:pos="4320"/>
        <w:tab w:val="right" w:pos="8640"/>
      </w:tabs>
    </w:pPr>
    <w:rPr>
      <w:b/>
      <w:bCs/>
      <w:noProof/>
      <w:w w:val="105"/>
      <w:sz w:val="17"/>
      <w:szCs w:val="25"/>
      <w:lang w:val="en-US" w:eastAsia="en-US"/>
    </w:rPr>
  </w:style>
  <w:style w:type="character" w:styleId="LineNumber">
    <w:name w:val="line number"/>
    <w:rsid w:val="00EB4992"/>
    <w:rPr>
      <w:sz w:val="14"/>
      <w:szCs w:val="16"/>
    </w:rPr>
  </w:style>
  <w:style w:type="paragraph" w:customStyle="1" w:styleId="Small">
    <w:name w:val="Small"/>
    <w:basedOn w:val="Normal"/>
    <w:next w:val="Normal"/>
    <w:rsid w:val="00EB4992"/>
    <w:pPr>
      <w:tabs>
        <w:tab w:val="right" w:leader="dot" w:pos="360"/>
      </w:tabs>
      <w:spacing w:line="310" w:lineRule="exact"/>
      <w:jc w:val="right"/>
    </w:pPr>
    <w:rPr>
      <w:spacing w:val="5"/>
      <w:w w:val="104"/>
      <w:sz w:val="17"/>
      <w:szCs w:val="25"/>
    </w:rPr>
  </w:style>
  <w:style w:type="paragraph" w:customStyle="1" w:styleId="SmallX">
    <w:name w:val="SmallX"/>
    <w:basedOn w:val="Small"/>
    <w:next w:val="Normal"/>
    <w:rsid w:val="00EB4992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XLarge">
    <w:name w:val="XLarge"/>
    <w:basedOn w:val="HM"/>
    <w:rsid w:val="00EB4992"/>
    <w:pPr>
      <w:tabs>
        <w:tab w:val="right" w:leader="dot" w:pos="360"/>
      </w:tabs>
      <w:spacing w:line="580" w:lineRule="exact"/>
      <w:jc w:val="right"/>
    </w:pPr>
    <w:rPr>
      <w:spacing w:val="-4"/>
      <w:w w:val="98"/>
      <w:sz w:val="40"/>
      <w:szCs w:val="60"/>
    </w:rPr>
  </w:style>
  <w:style w:type="paragraph" w:customStyle="1" w:styleId="XXLarge">
    <w:name w:val="XXLarge"/>
    <w:basedOn w:val="XLarge"/>
    <w:next w:val="Normal"/>
    <w:rsid w:val="00EB4992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JDualTxt">
    <w:name w:val="J__Dual Txt"/>
    <w:basedOn w:val="Normal"/>
    <w:rsid w:val="00EB4992"/>
    <w:pPr>
      <w:tabs>
        <w:tab w:val="left" w:pos="475"/>
        <w:tab w:val="left" w:pos="950"/>
        <w:tab w:val="left" w:pos="1426"/>
        <w:tab w:val="left" w:pos="1901"/>
        <w:tab w:val="center" w:pos="2563"/>
        <w:tab w:val="right" w:pos="5040"/>
      </w:tabs>
      <w:spacing w:after="80" w:line="300" w:lineRule="exact"/>
    </w:pPr>
    <w:rPr>
      <w:sz w:val="17"/>
      <w:szCs w:val="26"/>
    </w:rPr>
  </w:style>
  <w:style w:type="paragraph" w:customStyle="1" w:styleId="JSingleTxt">
    <w:name w:val="J__Single Txt"/>
    <w:basedOn w:val="Normal"/>
    <w:rsid w:val="00EB4992"/>
    <w:pPr>
      <w:tabs>
        <w:tab w:val="left" w:pos="1843"/>
        <w:tab w:val="left" w:pos="2419"/>
        <w:tab w:val="left" w:pos="2995"/>
        <w:tab w:val="left" w:pos="3571"/>
        <w:tab w:val="left" w:pos="4147"/>
        <w:tab w:val="left" w:pos="4723"/>
        <w:tab w:val="center" w:pos="5486"/>
        <w:tab w:val="right" w:pos="9547"/>
      </w:tabs>
      <w:spacing w:after="80" w:line="300" w:lineRule="exact"/>
      <w:ind w:left="1267" w:right="1267"/>
    </w:pPr>
    <w:rPr>
      <w:sz w:val="17"/>
      <w:szCs w:val="26"/>
    </w:rPr>
  </w:style>
  <w:style w:type="paragraph" w:customStyle="1" w:styleId="JCH">
    <w:name w:val="J_C_H"/>
    <w:basedOn w:val="JSingleTxt"/>
    <w:rsid w:val="00EB4992"/>
    <w:pPr>
      <w:tabs>
        <w:tab w:val="clear" w:pos="4147"/>
        <w:tab w:val="clear" w:pos="4723"/>
        <w:tab w:val="clear" w:pos="5486"/>
        <w:tab w:val="center" w:pos="5400"/>
      </w:tabs>
      <w:spacing w:after="120" w:line="440" w:lineRule="exact"/>
      <w:ind w:left="0" w:right="0"/>
      <w:jc w:val="center"/>
    </w:pPr>
    <w:rPr>
      <w:b/>
      <w:bCs/>
      <w:sz w:val="25"/>
      <w:szCs w:val="38"/>
    </w:rPr>
  </w:style>
  <w:style w:type="paragraph" w:customStyle="1" w:styleId="JH1">
    <w:name w:val="J_H_1"/>
    <w:basedOn w:val="JCH"/>
    <w:rsid w:val="00EB4992"/>
    <w:pPr>
      <w:spacing w:line="420" w:lineRule="exact"/>
    </w:pPr>
    <w:rPr>
      <w:sz w:val="23"/>
      <w:szCs w:val="34"/>
    </w:rPr>
  </w:style>
  <w:style w:type="paragraph" w:customStyle="1" w:styleId="JH2">
    <w:name w:val="J_H_2"/>
    <w:basedOn w:val="JH1"/>
    <w:rsid w:val="00EB4992"/>
    <w:pPr>
      <w:spacing w:line="400" w:lineRule="exact"/>
    </w:pPr>
    <w:rPr>
      <w:sz w:val="20"/>
      <w:szCs w:val="30"/>
    </w:rPr>
  </w:style>
  <w:style w:type="paragraph" w:styleId="BalloonText">
    <w:name w:val="Balloon Text"/>
    <w:basedOn w:val="Normal"/>
    <w:semiHidden/>
    <w:rsid w:val="00EB4992"/>
    <w:rPr>
      <w:rFonts w:ascii="Tahoma" w:hAnsi="Tahoma" w:cs="Tahoma"/>
      <w:sz w:val="16"/>
      <w:szCs w:val="16"/>
    </w:rPr>
  </w:style>
  <w:style w:type="paragraph" w:customStyle="1" w:styleId="JSmall">
    <w:name w:val="J_Small"/>
    <w:basedOn w:val="JSingleTxt"/>
    <w:next w:val="JSingleTxt"/>
    <w:rsid w:val="00EF2E52"/>
    <w:pPr>
      <w:tabs>
        <w:tab w:val="clear" w:pos="1843"/>
        <w:tab w:val="clear" w:pos="2419"/>
        <w:tab w:val="clear" w:pos="2995"/>
        <w:tab w:val="clear" w:pos="3571"/>
        <w:tab w:val="clear" w:pos="4147"/>
        <w:tab w:val="clear" w:pos="4723"/>
        <w:tab w:val="clear" w:pos="5486"/>
        <w:tab w:val="clear" w:pos="9547"/>
      </w:tabs>
      <w:spacing w:after="120"/>
      <w:ind w:left="2563" w:right="1584"/>
    </w:pPr>
  </w:style>
  <w:style w:type="paragraph" w:styleId="CommentText">
    <w:name w:val="annotation text"/>
    <w:basedOn w:val="Normal"/>
    <w:semiHidden/>
    <w:rsid w:val="000249E1"/>
    <w:rPr>
      <w:szCs w:val="20"/>
    </w:rPr>
  </w:style>
  <w:style w:type="paragraph" w:styleId="CommentSubject">
    <w:name w:val="annotation subject"/>
    <w:basedOn w:val="CommentText"/>
    <w:next w:val="CommentText"/>
    <w:semiHidden/>
    <w:rsid w:val="000249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6"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7</Pages>
  <Words>1910</Words>
  <Characters>10890</Characters>
  <Application>Microsoft Office Word</Application>
  <DocSecurity>4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Normal.dot</vt:lpstr>
    </vt:vector>
  </TitlesOfParts>
  <Company>United Nations</Company>
  <LinksUpToDate>false</LinksUpToDate>
  <CharactersWithSpaces>12775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Normal.dot</dc:title>
  <dc:subject/>
  <dc:creator>Nabil Midani</dc:creator>
  <cp:keywords/>
  <dc:description/>
  <cp:lastModifiedBy>CMS Installer</cp:lastModifiedBy>
  <cp:revision>10</cp:revision>
  <cp:lastPrinted>2006-03-03T14:49:00Z</cp:lastPrinted>
  <dcterms:created xsi:type="dcterms:W3CDTF">2006-03-03T14:46:00Z</dcterms:created>
  <dcterms:modified xsi:type="dcterms:W3CDTF">2006-03-03T14:54:00Z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0624225</vt:lpwstr>
  </property>
  <property fmtid="{D5CDD505-2E9C-101B-9397-08002B2CF9AE}" pid="3" name="Symbol1">
    <vt:lpwstr>CEDAW/C/BIH/Q/3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Operator">
    <vt:lpwstr>نبيل</vt:lpwstr>
  </property>
  <property fmtid="{D5CDD505-2E9C-101B-9397-08002B2CF9AE}" pid="7" name="DraftPages">
    <vt:lpwstr> </vt:lpwstr>
  </property>
  <property fmtid="{D5CDD505-2E9C-101B-9397-08002B2CF9AE}" pid="8" name="Comment">
    <vt:lpwstr/>
  </property>
</Properties>
</file>