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50C19" w:rsidRPr="000973C5" w14:paraId="4FB2E61C" w14:textId="77777777">
        <w:trPr>
          <w:cantSplit/>
          <w:trHeight w:hRule="exact" w:val="851"/>
        </w:trPr>
        <w:tc>
          <w:tcPr>
            <w:tcW w:w="1276" w:type="dxa"/>
            <w:tcBorders>
              <w:bottom w:val="single" w:sz="4" w:space="0" w:color="auto"/>
            </w:tcBorders>
            <w:vAlign w:val="bottom"/>
          </w:tcPr>
          <w:p w14:paraId="17AB2074" w14:textId="77777777" w:rsidR="005043D0" w:rsidRDefault="005043D0">
            <w:pPr>
              <w:spacing w:after="80"/>
            </w:pPr>
            <w:bookmarkStart w:id="0" w:name="_Hlk35842241"/>
          </w:p>
        </w:tc>
        <w:tc>
          <w:tcPr>
            <w:tcW w:w="2268" w:type="dxa"/>
            <w:tcBorders>
              <w:bottom w:val="single" w:sz="4" w:space="0" w:color="auto"/>
            </w:tcBorders>
            <w:vAlign w:val="bottom"/>
          </w:tcPr>
          <w:p w14:paraId="1B08B62E" w14:textId="77777777" w:rsidR="005043D0" w:rsidRPr="000973C5" w:rsidRDefault="00363B42">
            <w:pPr>
              <w:spacing w:after="80" w:line="300" w:lineRule="exact"/>
              <w:rPr>
                <w:b/>
                <w:sz w:val="24"/>
                <w:szCs w:val="24"/>
              </w:rPr>
            </w:pPr>
            <w:r w:rsidRPr="000973C5">
              <w:rPr>
                <w:sz w:val="28"/>
              </w:rPr>
              <w:t>Nations Unies</w:t>
            </w:r>
          </w:p>
        </w:tc>
        <w:tc>
          <w:tcPr>
            <w:tcW w:w="6095" w:type="dxa"/>
            <w:gridSpan w:val="2"/>
            <w:tcBorders>
              <w:bottom w:val="single" w:sz="4" w:space="0" w:color="auto"/>
            </w:tcBorders>
            <w:vAlign w:val="bottom"/>
          </w:tcPr>
          <w:p w14:paraId="3841CF1A" w14:textId="7D798A15" w:rsidR="005043D0" w:rsidRPr="006F450B" w:rsidRDefault="006F450B" w:rsidP="006F450B">
            <w:pPr>
              <w:suppressAutoHyphens w:val="0"/>
              <w:jc w:val="right"/>
            </w:pPr>
            <w:r w:rsidRPr="006F450B">
              <w:rPr>
                <w:sz w:val="40"/>
              </w:rPr>
              <w:t>E</w:t>
            </w:r>
            <w:r>
              <w:t>/C.12/BEN/CO/3</w:t>
            </w:r>
          </w:p>
        </w:tc>
      </w:tr>
      <w:tr w:rsidR="00750C19" w:rsidRPr="000973C5" w14:paraId="0E662CF3" w14:textId="77777777">
        <w:trPr>
          <w:cantSplit/>
          <w:trHeight w:hRule="exact" w:val="2835"/>
        </w:trPr>
        <w:tc>
          <w:tcPr>
            <w:tcW w:w="1276" w:type="dxa"/>
            <w:tcBorders>
              <w:top w:val="single" w:sz="4" w:space="0" w:color="auto"/>
              <w:bottom w:val="single" w:sz="12" w:space="0" w:color="auto"/>
            </w:tcBorders>
          </w:tcPr>
          <w:p w14:paraId="1D32913F" w14:textId="77777777" w:rsidR="005043D0" w:rsidRPr="000973C5" w:rsidRDefault="00363B42">
            <w:pPr>
              <w:spacing w:before="120"/>
              <w:jc w:val="center"/>
            </w:pPr>
            <w:r w:rsidRPr="000973C5">
              <w:rPr>
                <w:noProof/>
                <w:lang w:val="en-GB" w:eastAsia="en-GB"/>
              </w:rPr>
              <w:drawing>
                <wp:inline distT="0" distB="0" distL="0" distR="0" wp14:anchorId="0CF1A18E" wp14:editId="2CCF83FA">
                  <wp:extent cx="714375" cy="590550"/>
                  <wp:effectExtent l="0" t="0" r="9525" b="0"/>
                  <wp:docPr id="147592658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829488"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FAE5E5" w14:textId="77777777" w:rsidR="005043D0" w:rsidRPr="000973C5" w:rsidRDefault="00363B42">
            <w:pPr>
              <w:spacing w:before="120" w:line="420" w:lineRule="exact"/>
            </w:pPr>
            <w:r w:rsidRPr="005511C3">
              <w:rPr>
                <w:b/>
                <w:sz w:val="40"/>
                <w:szCs w:val="40"/>
              </w:rPr>
              <w:t>Conseil économique et social</w:t>
            </w:r>
          </w:p>
        </w:tc>
        <w:tc>
          <w:tcPr>
            <w:tcW w:w="2835" w:type="dxa"/>
            <w:tcBorders>
              <w:top w:val="single" w:sz="4" w:space="0" w:color="auto"/>
              <w:bottom w:val="single" w:sz="12" w:space="0" w:color="auto"/>
            </w:tcBorders>
          </w:tcPr>
          <w:p w14:paraId="2F524B06" w14:textId="181FFB0F" w:rsidR="005043D0" w:rsidRPr="000973C5" w:rsidRDefault="00363B42">
            <w:pPr>
              <w:suppressAutoHyphens w:val="0"/>
              <w:spacing w:before="240" w:line="240" w:lineRule="exact"/>
            </w:pPr>
            <w:r w:rsidRPr="000973C5">
              <w:t xml:space="preserve">Distr. </w:t>
            </w:r>
            <w:r w:rsidR="00D461BD" w:rsidRPr="000973C5">
              <w:rPr>
                <w:color w:val="000000" w:themeColor="text1"/>
              </w:rPr>
              <w:t>général</w:t>
            </w:r>
            <w:r w:rsidR="00B827D7" w:rsidRPr="000973C5">
              <w:rPr>
                <w:color w:val="000000" w:themeColor="text1"/>
              </w:rPr>
              <w:t>e</w:t>
            </w:r>
          </w:p>
          <w:p w14:paraId="0314EDF0" w14:textId="62C680DC" w:rsidR="005043D0" w:rsidRPr="000973C5" w:rsidRDefault="009567E6">
            <w:pPr>
              <w:suppressAutoHyphens w:val="0"/>
            </w:pPr>
            <w:r w:rsidRPr="000973C5">
              <w:t>2</w:t>
            </w:r>
            <w:r w:rsidR="00651436">
              <w:t>7</w:t>
            </w:r>
            <w:r w:rsidR="00DE5FD1" w:rsidRPr="000973C5">
              <w:t> </w:t>
            </w:r>
            <w:r w:rsidR="003C2618" w:rsidRPr="000973C5">
              <w:t>mars</w:t>
            </w:r>
            <w:r w:rsidR="00553C2F" w:rsidRPr="000973C5">
              <w:t xml:space="preserve"> 2020</w:t>
            </w:r>
          </w:p>
          <w:p w14:paraId="54F8D1F9" w14:textId="77777777" w:rsidR="005043D0" w:rsidRPr="000973C5" w:rsidRDefault="005043D0">
            <w:pPr>
              <w:suppressAutoHyphens w:val="0"/>
            </w:pPr>
          </w:p>
          <w:p w14:paraId="49F9C778" w14:textId="44925DF5" w:rsidR="005043D0" w:rsidRPr="000973C5" w:rsidRDefault="00363B42" w:rsidP="0006386A">
            <w:pPr>
              <w:suppressAutoHyphens w:val="0"/>
            </w:pPr>
            <w:r w:rsidRPr="000973C5">
              <w:t>Original </w:t>
            </w:r>
            <w:r w:rsidR="008216D2" w:rsidRPr="000973C5">
              <w:t>:</w:t>
            </w:r>
            <w:r w:rsidR="00553C2F" w:rsidRPr="000973C5">
              <w:t xml:space="preserve"> français</w:t>
            </w:r>
          </w:p>
        </w:tc>
      </w:tr>
    </w:tbl>
    <w:p w14:paraId="00D71E67" w14:textId="77777777" w:rsidR="005043D0" w:rsidRPr="000973C5" w:rsidRDefault="00363B42">
      <w:pPr>
        <w:spacing w:before="120"/>
        <w:rPr>
          <w:b/>
          <w:sz w:val="24"/>
          <w:szCs w:val="24"/>
        </w:rPr>
      </w:pPr>
      <w:r w:rsidRPr="000973C5">
        <w:rPr>
          <w:b/>
          <w:sz w:val="24"/>
          <w:szCs w:val="24"/>
        </w:rPr>
        <w:t>Comité des droits économiques, sociaux et culturels</w:t>
      </w:r>
    </w:p>
    <w:p w14:paraId="0E72E61A" w14:textId="5976B048" w:rsidR="005043D0" w:rsidRPr="000973C5" w:rsidRDefault="00363B42">
      <w:pPr>
        <w:pStyle w:val="HChG"/>
      </w:pPr>
      <w:r w:rsidRPr="000973C5">
        <w:tab/>
      </w:r>
      <w:r w:rsidRPr="000973C5">
        <w:tab/>
        <w:t>Observations finales concernant le troisième rapport périodique du Bénin</w:t>
      </w:r>
      <w:r w:rsidR="00D461BD" w:rsidRPr="00BB2372">
        <w:rPr>
          <w:rStyle w:val="Appelnotedebasdep"/>
          <w:b w:val="0"/>
          <w:sz w:val="20"/>
          <w:vertAlign w:val="baseline"/>
        </w:rPr>
        <w:footnoteReference w:customMarkFollows="1" w:id="2"/>
        <w:t>*</w:t>
      </w:r>
    </w:p>
    <w:p w14:paraId="2B872C06" w14:textId="69A0D7D5" w:rsidR="00363B42" w:rsidRPr="000973C5" w:rsidRDefault="00BB2372" w:rsidP="00BB2372">
      <w:pPr>
        <w:pStyle w:val="SingleTxtG"/>
      </w:pPr>
      <w:r w:rsidRPr="000973C5">
        <w:t>1.</w:t>
      </w:r>
      <w:r w:rsidRPr="000973C5">
        <w:tab/>
      </w:r>
      <w:r w:rsidR="009220E9" w:rsidRPr="000973C5">
        <w:t>Le Comité a examiné le troisième rapport périodique du Bénin (E/C.12/BEN/3) à ses 12</w:t>
      </w:r>
      <w:r w:rsidR="009220E9" w:rsidRPr="000973C5">
        <w:rPr>
          <w:vertAlign w:val="superscript"/>
        </w:rPr>
        <w:t>e</w:t>
      </w:r>
      <w:r w:rsidR="009220E9" w:rsidRPr="000973C5">
        <w:t xml:space="preserve"> et 13</w:t>
      </w:r>
      <w:r w:rsidR="009220E9" w:rsidRPr="000973C5">
        <w:rPr>
          <w:vertAlign w:val="superscript"/>
        </w:rPr>
        <w:t>e</w:t>
      </w:r>
      <w:r w:rsidR="009220E9" w:rsidRPr="000973C5">
        <w:t> séances (voir E/C.12/2020/SR.12 et 13), les 24 et 25 février 2020, et adopté les présentes observations finales à sa 30</w:t>
      </w:r>
      <w:r w:rsidR="009220E9" w:rsidRPr="000973C5">
        <w:rPr>
          <w:vertAlign w:val="superscript"/>
        </w:rPr>
        <w:t>e</w:t>
      </w:r>
      <w:r w:rsidR="009220E9" w:rsidRPr="000973C5">
        <w:t> séance, le 6 mars 2020.</w:t>
      </w:r>
    </w:p>
    <w:p w14:paraId="7BB09A86" w14:textId="77777777" w:rsidR="00363B42" w:rsidRPr="000973C5" w:rsidRDefault="00363B42" w:rsidP="00363B42">
      <w:pPr>
        <w:pStyle w:val="H1G"/>
      </w:pPr>
      <w:r w:rsidRPr="000973C5">
        <w:tab/>
        <w:t>A.</w:t>
      </w:r>
      <w:r w:rsidRPr="000973C5">
        <w:tab/>
        <w:t>Introduction</w:t>
      </w:r>
    </w:p>
    <w:p w14:paraId="4124F74C" w14:textId="689CFCF3" w:rsidR="00363B42" w:rsidRPr="000973C5" w:rsidRDefault="00BB2372" w:rsidP="00BB2372">
      <w:pPr>
        <w:pStyle w:val="SingleTxtG"/>
      </w:pPr>
      <w:r w:rsidRPr="000973C5">
        <w:t>2.</w:t>
      </w:r>
      <w:r w:rsidRPr="000973C5">
        <w:tab/>
      </w:r>
      <w:r w:rsidR="00B1611E" w:rsidRPr="000973C5">
        <w:t xml:space="preserve">Le Comité se félicite de la présentation </w:t>
      </w:r>
      <w:r w:rsidR="00621C27" w:rsidRPr="000973C5">
        <w:t>par l’État partie de son</w:t>
      </w:r>
      <w:r w:rsidR="00B1611E" w:rsidRPr="000973C5">
        <w:t xml:space="preserve"> troisième rapport périodique </w:t>
      </w:r>
      <w:r w:rsidR="003A68EA" w:rsidRPr="000973C5">
        <w:t xml:space="preserve">et </w:t>
      </w:r>
      <w:r w:rsidR="00B1611E" w:rsidRPr="000973C5">
        <w:t>des réponses écrite</w:t>
      </w:r>
      <w:r w:rsidR="009220E9" w:rsidRPr="000973C5">
        <w:t>s à la liste de points (E/C.12/B</w:t>
      </w:r>
      <w:r w:rsidR="00B1611E" w:rsidRPr="000973C5">
        <w:t>EN/</w:t>
      </w:r>
      <w:r w:rsidR="00621C27" w:rsidRPr="000973C5">
        <w:t>R</w:t>
      </w:r>
      <w:r w:rsidR="00B1611E" w:rsidRPr="000973C5">
        <w:t>Q/3)</w:t>
      </w:r>
      <w:r w:rsidR="003A68EA" w:rsidRPr="000973C5">
        <w:t>, bien que certains renseignements demandés par le Comité n’aient pas été fournis.</w:t>
      </w:r>
      <w:r w:rsidR="004170D5" w:rsidRPr="000973C5">
        <w:t> </w:t>
      </w:r>
      <w:r w:rsidR="003A68EA" w:rsidRPr="000973C5">
        <w:t xml:space="preserve">Par ailleurs, le Comité accueille avec satisfaction le dialogue qu’il a eu avec la délégation de l’État partie et </w:t>
      </w:r>
      <w:r w:rsidR="002D26FD" w:rsidRPr="000973C5">
        <w:t>l</w:t>
      </w:r>
      <w:r w:rsidR="003A68EA" w:rsidRPr="000973C5">
        <w:t>es informations fournies lors de celui-ci.</w:t>
      </w:r>
    </w:p>
    <w:p w14:paraId="422FF8C0" w14:textId="77777777" w:rsidR="00363B42" w:rsidRPr="000973C5" w:rsidRDefault="00363B42" w:rsidP="00363B42">
      <w:pPr>
        <w:pStyle w:val="H1G"/>
      </w:pPr>
      <w:r w:rsidRPr="000973C5">
        <w:tab/>
        <w:t>B.</w:t>
      </w:r>
      <w:r w:rsidRPr="000973C5">
        <w:tab/>
        <w:t xml:space="preserve">Aspects positifs </w:t>
      </w:r>
    </w:p>
    <w:p w14:paraId="4566A4EF" w14:textId="37984BB4" w:rsidR="00363B42" w:rsidRPr="000973C5" w:rsidRDefault="00BB2372" w:rsidP="00BB2372">
      <w:pPr>
        <w:pStyle w:val="SingleTxtG"/>
      </w:pPr>
      <w:r w:rsidRPr="000973C5">
        <w:t>3.</w:t>
      </w:r>
      <w:r w:rsidRPr="000973C5">
        <w:tab/>
      </w:r>
      <w:r w:rsidR="00363B42" w:rsidRPr="000973C5">
        <w:t xml:space="preserve">Le Comité se félicite des mesures adoptées qui contribuent à la réalisation des droits </w:t>
      </w:r>
      <w:r w:rsidR="004170D5" w:rsidRPr="000973C5">
        <w:t>contenus dans le Pacte</w:t>
      </w:r>
      <w:r w:rsidR="00621C27" w:rsidRPr="000973C5">
        <w:t xml:space="preserve"> international relatif aux droits économiques, sociaux et culturels</w:t>
      </w:r>
      <w:r w:rsidR="004170D5" w:rsidRPr="000973C5">
        <w:t xml:space="preserve">, </w:t>
      </w:r>
      <w:r w:rsidR="003A68EA" w:rsidRPr="000973C5">
        <w:rPr>
          <w:color w:val="000000" w:themeColor="text1"/>
        </w:rPr>
        <w:t>telles que les nombreuses lois, politiques et stratégies citées dans le rapport</w:t>
      </w:r>
      <w:r w:rsidR="00621C27" w:rsidRPr="000973C5">
        <w:rPr>
          <w:color w:val="000000" w:themeColor="text1"/>
        </w:rPr>
        <w:t xml:space="preserve"> périodique</w:t>
      </w:r>
      <w:r w:rsidR="003A68EA" w:rsidRPr="000973C5">
        <w:rPr>
          <w:color w:val="000000" w:themeColor="text1"/>
        </w:rPr>
        <w:t xml:space="preserve"> de l’</w:t>
      </w:r>
      <w:r w:rsidR="00A147F5" w:rsidRPr="000973C5">
        <w:rPr>
          <w:color w:val="000000" w:themeColor="text1"/>
        </w:rPr>
        <w:t>É</w:t>
      </w:r>
      <w:r w:rsidR="003A68EA" w:rsidRPr="000973C5">
        <w:rPr>
          <w:color w:val="000000" w:themeColor="text1"/>
        </w:rPr>
        <w:t xml:space="preserve">tat partie et mentionnées dans ce document, en particulier l’adoption </w:t>
      </w:r>
      <w:r w:rsidR="00CB1B6B" w:rsidRPr="000973C5">
        <w:rPr>
          <w:color w:val="000000" w:themeColor="text1"/>
        </w:rPr>
        <w:t>du Programme d’actions</w:t>
      </w:r>
      <w:r w:rsidR="00621C27" w:rsidRPr="000973C5">
        <w:rPr>
          <w:color w:val="000000" w:themeColor="text1"/>
        </w:rPr>
        <w:t xml:space="preserve"> du Gouvernement</w:t>
      </w:r>
      <w:r w:rsidR="00CB1B6B" w:rsidRPr="000973C5">
        <w:rPr>
          <w:color w:val="000000" w:themeColor="text1"/>
        </w:rPr>
        <w:t xml:space="preserve"> 2016-2021</w:t>
      </w:r>
      <w:r w:rsidR="00621C27" w:rsidRPr="000973C5">
        <w:rPr>
          <w:color w:val="000000" w:themeColor="text1"/>
        </w:rPr>
        <w:t>,</w:t>
      </w:r>
      <w:r w:rsidR="00CB1B6B" w:rsidRPr="000973C5">
        <w:rPr>
          <w:color w:val="000000" w:themeColor="text1"/>
        </w:rPr>
        <w:t xml:space="preserve"> dont </w:t>
      </w:r>
      <w:r w:rsidR="009B7057" w:rsidRPr="000973C5">
        <w:rPr>
          <w:color w:val="000000" w:themeColor="text1"/>
        </w:rPr>
        <w:t xml:space="preserve">un des axes stratégiques vise à </w:t>
      </w:r>
      <w:r w:rsidR="009B7057" w:rsidRPr="000973C5">
        <w:rPr>
          <w:iCs/>
          <w:color w:val="000000" w:themeColor="text1"/>
        </w:rPr>
        <w:t>renforcer les services sociaux de base et de protection sociale.</w:t>
      </w:r>
    </w:p>
    <w:p w14:paraId="0DD22DBC" w14:textId="77777777" w:rsidR="00363B42" w:rsidRPr="000973C5" w:rsidRDefault="00363B42" w:rsidP="00363B42">
      <w:pPr>
        <w:pStyle w:val="H1G"/>
      </w:pPr>
      <w:r w:rsidRPr="000973C5">
        <w:tab/>
        <w:t>C.</w:t>
      </w:r>
      <w:r w:rsidRPr="000973C5">
        <w:tab/>
      </w:r>
      <w:r w:rsidRPr="000973C5">
        <w:tab/>
        <w:t>Principaux sujets de préoccupation et recommandations</w:t>
      </w:r>
    </w:p>
    <w:p w14:paraId="52C3C285" w14:textId="41F55018" w:rsidR="001A0956" w:rsidRPr="000973C5" w:rsidRDefault="003C2618" w:rsidP="003C2618">
      <w:pPr>
        <w:pStyle w:val="H23G"/>
      </w:pPr>
      <w:r w:rsidRPr="000973C5">
        <w:tab/>
      </w:r>
      <w:r w:rsidRPr="000973C5">
        <w:tab/>
      </w:r>
      <w:r w:rsidR="001A0956" w:rsidRPr="000973C5">
        <w:t>Application du Pacte au niveau national</w:t>
      </w:r>
      <w:bookmarkStart w:id="1" w:name="_GoBack"/>
      <w:bookmarkEnd w:id="1"/>
    </w:p>
    <w:p w14:paraId="65DC712A" w14:textId="63510E23" w:rsidR="001A0956" w:rsidRPr="000973C5" w:rsidRDefault="00BB2372" w:rsidP="00BB2372">
      <w:pPr>
        <w:pStyle w:val="SingleTxtG"/>
        <w:rPr>
          <w:b/>
        </w:rPr>
      </w:pPr>
      <w:r w:rsidRPr="000973C5">
        <w:t>4.</w:t>
      </w:r>
      <w:r w:rsidRPr="000973C5">
        <w:tab/>
      </w:r>
      <w:r w:rsidR="001A0956" w:rsidRPr="000973C5">
        <w:rPr>
          <w:b/>
        </w:rPr>
        <w:t xml:space="preserve">Le Comité engage l’État partie à procéder, de manière systématique, à un examen de conformité des projets de loi à ses obligations en vertu du Pacte, qui a une autorité supérieure à celle des lois </w:t>
      </w:r>
      <w:r w:rsidR="00A147F5" w:rsidRPr="000973C5">
        <w:rPr>
          <w:b/>
        </w:rPr>
        <w:t>au titre de l’</w:t>
      </w:r>
      <w:r w:rsidR="001A0956" w:rsidRPr="000973C5">
        <w:rPr>
          <w:b/>
        </w:rPr>
        <w:t xml:space="preserve">article 147 </w:t>
      </w:r>
      <w:r w:rsidR="001A0956" w:rsidRPr="000973C5">
        <w:rPr>
          <w:b/>
          <w:color w:val="000000" w:themeColor="text1"/>
        </w:rPr>
        <w:t>de</w:t>
      </w:r>
      <w:r w:rsidR="001A0956" w:rsidRPr="000973C5">
        <w:rPr>
          <w:b/>
        </w:rPr>
        <w:t xml:space="preserve"> la Constitution. Il</w:t>
      </w:r>
      <w:r w:rsidR="00617BBC">
        <w:rPr>
          <w:b/>
        </w:rPr>
        <w:t> </w:t>
      </w:r>
      <w:r w:rsidR="001A0956" w:rsidRPr="000973C5">
        <w:rPr>
          <w:b/>
        </w:rPr>
        <w:t>encourage également l’État partie à faire connaître davantage le Pacte auprès des juges et des avocats, ainsi qu’auprès de la population. Par ailleurs, le Comité invite l’État partie à informer les membres du Parlement de leur rôle dans la mise en œuvre du Pacte, y compris par l’introduction de recours constitutionnels, et se réfère à cet égard à son observation générale n</w:t>
      </w:r>
      <w:r w:rsidR="00890DF4" w:rsidRPr="00BB2372">
        <w:rPr>
          <w:b/>
          <w:vertAlign w:val="superscript"/>
        </w:rPr>
        <w:t>o</w:t>
      </w:r>
      <w:r w:rsidR="001A0956" w:rsidRPr="000973C5">
        <w:rPr>
          <w:b/>
        </w:rPr>
        <w:t xml:space="preserve"> 9 </w:t>
      </w:r>
      <w:r w:rsidR="003F04ED" w:rsidRPr="000973C5">
        <w:rPr>
          <w:b/>
        </w:rPr>
        <w:t xml:space="preserve">(1998) </w:t>
      </w:r>
      <w:r w:rsidR="001A0956" w:rsidRPr="000973C5">
        <w:rPr>
          <w:b/>
        </w:rPr>
        <w:t>sur l’application du Pacte au niveau national.</w:t>
      </w:r>
      <w:r w:rsidR="001A0956" w:rsidRPr="000973C5">
        <w:rPr>
          <w:rFonts w:ascii="Calibri" w:eastAsia="Times New Roman" w:hAnsi="Calibri" w:cs="Calibri"/>
          <w:b/>
          <w:lang w:val="fr-FR"/>
        </w:rPr>
        <w:t> </w:t>
      </w:r>
    </w:p>
    <w:p w14:paraId="53312EA8" w14:textId="09A29B77" w:rsidR="004170D5" w:rsidRPr="000973C5" w:rsidRDefault="003C2618" w:rsidP="003C2618">
      <w:pPr>
        <w:pStyle w:val="H23G"/>
      </w:pPr>
      <w:r w:rsidRPr="000973C5">
        <w:lastRenderedPageBreak/>
        <w:tab/>
      </w:r>
      <w:r w:rsidRPr="000973C5">
        <w:tab/>
      </w:r>
      <w:r w:rsidR="003A68EA" w:rsidRPr="000973C5">
        <w:t>Données statistiques</w:t>
      </w:r>
    </w:p>
    <w:p w14:paraId="20D7C710" w14:textId="0CCE59A0" w:rsidR="00363B42" w:rsidRPr="005511C3" w:rsidRDefault="00BB2372" w:rsidP="00BB2372">
      <w:pPr>
        <w:pStyle w:val="SingleTxtG"/>
      </w:pPr>
      <w:r w:rsidRPr="005511C3">
        <w:t>5.</w:t>
      </w:r>
      <w:r w:rsidRPr="005511C3">
        <w:tab/>
      </w:r>
      <w:r w:rsidR="003A68EA" w:rsidRPr="000973C5">
        <w:t>Le Comité regrette que des données statistiques à jour relatives à la jouissance des droits économiques, sociaux et culturels</w:t>
      </w:r>
      <w:r w:rsidR="00E859C6" w:rsidRPr="000973C5">
        <w:t>, dont certaines</w:t>
      </w:r>
      <w:r w:rsidR="00CB1B6B" w:rsidRPr="000973C5">
        <w:t xml:space="preserve"> sont</w:t>
      </w:r>
      <w:r w:rsidR="00E859C6" w:rsidRPr="000973C5">
        <w:t xml:space="preserve"> disponibles auprès de l’Institut national </w:t>
      </w:r>
      <w:r w:rsidR="003A39AD" w:rsidRPr="000973C5">
        <w:t>de la</w:t>
      </w:r>
      <w:r w:rsidR="00E859C6" w:rsidRPr="000973C5">
        <w:t xml:space="preserve"> statistique et de l’analyse économique,</w:t>
      </w:r>
      <w:r w:rsidR="003A68EA" w:rsidRPr="000973C5">
        <w:t xml:space="preserve"> n’aient pas </w:t>
      </w:r>
      <w:r w:rsidR="002D26FD" w:rsidRPr="000973C5">
        <w:t xml:space="preserve">figuré parmi les informations fournies </w:t>
      </w:r>
      <w:r w:rsidR="00CB1B6B" w:rsidRPr="000973C5">
        <w:t>avant le dialogue</w:t>
      </w:r>
      <w:r w:rsidR="002D26FD" w:rsidRPr="000973C5">
        <w:t xml:space="preserve"> avec l</w:t>
      </w:r>
      <w:r w:rsidR="00EF59E7">
        <w:t>’</w:t>
      </w:r>
      <w:r w:rsidR="00A147F5" w:rsidRPr="000973C5">
        <w:t>É</w:t>
      </w:r>
      <w:r w:rsidR="002D26FD" w:rsidRPr="000973C5">
        <w:t>tat partie</w:t>
      </w:r>
      <w:r w:rsidR="003A68EA" w:rsidRPr="000973C5">
        <w:t>, empêchant une évaluation des retombées des mesures</w:t>
      </w:r>
      <w:r w:rsidR="00E859C6" w:rsidRPr="000973C5">
        <w:t xml:space="preserve"> récentes</w:t>
      </w:r>
      <w:r w:rsidR="003A68EA" w:rsidRPr="000973C5">
        <w:t xml:space="preserve"> prises par </w:t>
      </w:r>
      <w:r w:rsidR="002D26FD" w:rsidRPr="000973C5">
        <w:t>celui-ci</w:t>
      </w:r>
      <w:r w:rsidR="00E33CD2" w:rsidRPr="000973C5">
        <w:t xml:space="preserve"> (art. 2, par. 1)</w:t>
      </w:r>
      <w:r w:rsidR="00F40B26" w:rsidRPr="005511C3">
        <w:t>.</w:t>
      </w:r>
    </w:p>
    <w:p w14:paraId="10FC7719" w14:textId="305D77EC" w:rsidR="004170D5" w:rsidRPr="000973C5" w:rsidRDefault="00BB2372" w:rsidP="00BB2372">
      <w:pPr>
        <w:pStyle w:val="SingleTxtG"/>
        <w:rPr>
          <w:b/>
        </w:rPr>
      </w:pPr>
      <w:r w:rsidRPr="000973C5">
        <w:t>6.</w:t>
      </w:r>
      <w:r w:rsidRPr="000973C5">
        <w:tab/>
      </w:r>
      <w:r w:rsidR="004170D5" w:rsidRPr="000973C5">
        <w:rPr>
          <w:b/>
        </w:rPr>
        <w:t>Le Comité recommande</w:t>
      </w:r>
      <w:r w:rsidR="00E859C6" w:rsidRPr="000973C5">
        <w:rPr>
          <w:b/>
        </w:rPr>
        <w:t xml:space="preserve"> à l’État partie de collecter et de faire figurer dans son prochain rapport périodique </w:t>
      </w:r>
      <w:r w:rsidR="004170D5" w:rsidRPr="000973C5">
        <w:rPr>
          <w:b/>
        </w:rPr>
        <w:t xml:space="preserve">les statistiques comparatives annuelles nécessaires pour évaluer les progrès accomplis, et de veiller à ce que ces données soient ventilées par sexe, âge, région géographique, </w:t>
      </w:r>
      <w:r w:rsidR="002D26FD" w:rsidRPr="000973C5">
        <w:rPr>
          <w:b/>
        </w:rPr>
        <w:t>niveau socioéconomique</w:t>
      </w:r>
      <w:r w:rsidR="004170D5" w:rsidRPr="000973C5">
        <w:rPr>
          <w:b/>
        </w:rPr>
        <w:t xml:space="preserve"> et tout</w:t>
      </w:r>
      <w:r w:rsidR="003A39AD" w:rsidRPr="000973C5">
        <w:rPr>
          <w:b/>
        </w:rPr>
        <w:t>e</w:t>
      </w:r>
      <w:r w:rsidR="004170D5" w:rsidRPr="000973C5">
        <w:rPr>
          <w:b/>
        </w:rPr>
        <w:t xml:space="preserve"> autre situation.</w:t>
      </w:r>
      <w:r w:rsidR="00E859C6" w:rsidRPr="000973C5">
        <w:rPr>
          <w:b/>
        </w:rPr>
        <w:t xml:space="preserve"> Par ailleurs, </w:t>
      </w:r>
      <w:r w:rsidR="003A39AD" w:rsidRPr="000973C5">
        <w:rPr>
          <w:b/>
        </w:rPr>
        <w:t>il lui</w:t>
      </w:r>
      <w:r w:rsidR="00E859C6" w:rsidRPr="000973C5">
        <w:rPr>
          <w:b/>
        </w:rPr>
        <w:t xml:space="preserve"> recommande de mesurer l’</w:t>
      </w:r>
      <w:r w:rsidR="003A39AD" w:rsidRPr="000973C5">
        <w:rPr>
          <w:b/>
        </w:rPr>
        <w:t>effet</w:t>
      </w:r>
      <w:r w:rsidR="00E859C6" w:rsidRPr="000973C5">
        <w:rPr>
          <w:b/>
        </w:rPr>
        <w:t xml:space="preserve"> des politiques et </w:t>
      </w:r>
      <w:r w:rsidR="003A39AD" w:rsidRPr="000973C5">
        <w:rPr>
          <w:b/>
        </w:rPr>
        <w:t xml:space="preserve">des </w:t>
      </w:r>
      <w:r w:rsidR="00E859C6" w:rsidRPr="000973C5">
        <w:rPr>
          <w:b/>
        </w:rPr>
        <w:t xml:space="preserve">programmes économiques et sociaux en utilisant des indicateurs de </w:t>
      </w:r>
      <w:r w:rsidR="002B12D5" w:rsidRPr="000973C5">
        <w:rPr>
          <w:b/>
        </w:rPr>
        <w:t xml:space="preserve">mesure de la </w:t>
      </w:r>
      <w:r w:rsidR="00E859C6" w:rsidRPr="000973C5">
        <w:rPr>
          <w:b/>
        </w:rPr>
        <w:t>disponibilité,</w:t>
      </w:r>
      <w:r w:rsidR="002D26FD" w:rsidRPr="000973C5">
        <w:rPr>
          <w:b/>
        </w:rPr>
        <w:t xml:space="preserve"> de</w:t>
      </w:r>
      <w:r w:rsidR="00E859C6" w:rsidRPr="000973C5">
        <w:rPr>
          <w:b/>
        </w:rPr>
        <w:t xml:space="preserve"> </w:t>
      </w:r>
      <w:r w:rsidR="002B12D5" w:rsidRPr="000973C5">
        <w:rPr>
          <w:b/>
        </w:rPr>
        <w:t>l</w:t>
      </w:r>
      <w:r w:rsidR="00E859C6" w:rsidRPr="000973C5">
        <w:rPr>
          <w:b/>
        </w:rPr>
        <w:t xml:space="preserve">’accessibilité, </w:t>
      </w:r>
      <w:r w:rsidR="002D26FD" w:rsidRPr="000973C5">
        <w:rPr>
          <w:b/>
        </w:rPr>
        <w:t xml:space="preserve">de </w:t>
      </w:r>
      <w:r w:rsidR="002B12D5" w:rsidRPr="000973C5">
        <w:rPr>
          <w:b/>
        </w:rPr>
        <w:t>l</w:t>
      </w:r>
      <w:r w:rsidR="00E859C6" w:rsidRPr="000973C5">
        <w:rPr>
          <w:b/>
        </w:rPr>
        <w:t xml:space="preserve">’acceptabilité et </w:t>
      </w:r>
      <w:r w:rsidR="002D26FD" w:rsidRPr="000973C5">
        <w:rPr>
          <w:b/>
        </w:rPr>
        <w:t xml:space="preserve">de </w:t>
      </w:r>
      <w:r w:rsidR="002B12D5" w:rsidRPr="000973C5">
        <w:rPr>
          <w:b/>
        </w:rPr>
        <w:t>la</w:t>
      </w:r>
      <w:r w:rsidR="00E859C6" w:rsidRPr="000973C5">
        <w:rPr>
          <w:b/>
        </w:rPr>
        <w:t xml:space="preserve"> qualité</w:t>
      </w:r>
      <w:r w:rsidR="002B12D5" w:rsidRPr="000973C5">
        <w:rPr>
          <w:b/>
        </w:rPr>
        <w:t xml:space="preserve"> des biens et services</w:t>
      </w:r>
      <w:r w:rsidR="00E859C6" w:rsidRPr="000973C5">
        <w:rPr>
          <w:b/>
        </w:rPr>
        <w:t xml:space="preserve">. </w:t>
      </w:r>
      <w:r w:rsidR="003A39AD" w:rsidRPr="000973C5">
        <w:rPr>
          <w:b/>
        </w:rPr>
        <w:t>À</w:t>
      </w:r>
      <w:r w:rsidR="00E859C6" w:rsidRPr="000973C5">
        <w:rPr>
          <w:b/>
        </w:rPr>
        <w:t xml:space="preserve"> cet égard, le Comité attire l’attention de l’État partie </w:t>
      </w:r>
      <w:r w:rsidR="00CB1B6B" w:rsidRPr="000973C5">
        <w:rPr>
          <w:b/>
        </w:rPr>
        <w:t xml:space="preserve">sur </w:t>
      </w:r>
      <w:r w:rsidR="003A39AD" w:rsidRPr="000973C5">
        <w:rPr>
          <w:b/>
        </w:rPr>
        <w:t>le document</w:t>
      </w:r>
      <w:r w:rsidR="00CB1B6B" w:rsidRPr="000973C5">
        <w:rPr>
          <w:b/>
        </w:rPr>
        <w:t xml:space="preserve"> </w:t>
      </w:r>
      <w:r w:rsidR="003A39AD" w:rsidRPr="000973C5">
        <w:rPr>
          <w:b/>
        </w:rPr>
        <w:t>I</w:t>
      </w:r>
      <w:r w:rsidR="00CB1B6B" w:rsidRPr="000973C5">
        <w:rPr>
          <w:b/>
        </w:rPr>
        <w:t>ndicateurs des droits de l’homme</w:t>
      </w:r>
      <w:r w:rsidR="003A39AD" w:rsidRPr="000973C5">
        <w:rPr>
          <w:b/>
        </w:rPr>
        <w:t> : guide pour mesurer et mettre en œuvre</w:t>
      </w:r>
      <w:r w:rsidR="00CB1B6B" w:rsidRPr="000973C5">
        <w:rPr>
          <w:b/>
        </w:rPr>
        <w:t xml:space="preserve"> (HR/PUB/12/5) </w:t>
      </w:r>
      <w:r w:rsidR="00FA4C8E" w:rsidRPr="000973C5">
        <w:rPr>
          <w:b/>
        </w:rPr>
        <w:t xml:space="preserve">et </w:t>
      </w:r>
      <w:r w:rsidR="00063B20" w:rsidRPr="000973C5">
        <w:rPr>
          <w:b/>
          <w:bCs/>
          <w:lang w:val="fr-FR"/>
        </w:rPr>
        <w:t>sur le</w:t>
      </w:r>
      <w:r w:rsidR="00FA4C8E" w:rsidRPr="000973C5">
        <w:rPr>
          <w:b/>
          <w:bCs/>
          <w:lang w:val="fr-FR"/>
        </w:rPr>
        <w:t xml:space="preserve"> cadre conceptuel et méthodologique concernant les indicateurs des droits de l’homme mis au point </w:t>
      </w:r>
      <w:r w:rsidR="00CB1B6B" w:rsidRPr="000973C5">
        <w:rPr>
          <w:b/>
        </w:rPr>
        <w:t>par le Haut-Commissariat des Nations Unies aux droits de l’homme</w:t>
      </w:r>
      <w:r w:rsidR="008C1479">
        <w:rPr>
          <w:b/>
        </w:rPr>
        <w:t xml:space="preserve"> </w:t>
      </w:r>
      <w:r w:rsidR="008C1479" w:rsidRPr="000973C5">
        <w:rPr>
          <w:b/>
          <w:bCs/>
          <w:lang w:val="fr-FR"/>
        </w:rPr>
        <w:t>(</w:t>
      </w:r>
      <w:r w:rsidR="008C1479">
        <w:rPr>
          <w:b/>
          <w:bCs/>
          <w:lang w:val="fr-FR"/>
        </w:rPr>
        <w:t xml:space="preserve">voir </w:t>
      </w:r>
      <w:r w:rsidR="008C1479" w:rsidRPr="000973C5">
        <w:rPr>
          <w:b/>
          <w:bCs/>
          <w:lang w:val="fr-FR"/>
        </w:rPr>
        <w:t>HRI/MC/2008/3)</w:t>
      </w:r>
      <w:r w:rsidR="00CB1B6B" w:rsidRPr="000973C5">
        <w:rPr>
          <w:b/>
        </w:rPr>
        <w:t>.</w:t>
      </w:r>
      <w:r w:rsidR="00E859C6" w:rsidRPr="000973C5">
        <w:rPr>
          <w:b/>
        </w:rPr>
        <w:t xml:space="preserve"> </w:t>
      </w:r>
    </w:p>
    <w:p w14:paraId="4071BC18" w14:textId="1EE11C86" w:rsidR="004170D5" w:rsidRPr="000973C5" w:rsidRDefault="003C2618" w:rsidP="003C2618">
      <w:pPr>
        <w:pStyle w:val="H23G"/>
      </w:pPr>
      <w:r w:rsidRPr="000973C5">
        <w:tab/>
      </w:r>
      <w:r w:rsidRPr="000973C5">
        <w:tab/>
      </w:r>
      <w:r w:rsidR="004170D5" w:rsidRPr="000973C5">
        <w:t>Institution nationale des droits de l’homme</w:t>
      </w:r>
    </w:p>
    <w:p w14:paraId="6649BF88" w14:textId="4E15AB67" w:rsidR="00363B42" w:rsidRPr="000973C5" w:rsidRDefault="00BB2372" w:rsidP="00BB2372">
      <w:pPr>
        <w:pStyle w:val="SingleTxtG"/>
      </w:pPr>
      <w:r w:rsidRPr="000973C5">
        <w:t>7.</w:t>
      </w:r>
      <w:r w:rsidRPr="000973C5">
        <w:tab/>
      </w:r>
      <w:r w:rsidR="00363B42" w:rsidRPr="000973C5">
        <w:t xml:space="preserve">Le Comité </w:t>
      </w:r>
      <w:r w:rsidR="002D26FD" w:rsidRPr="000973C5">
        <w:t xml:space="preserve">regrette </w:t>
      </w:r>
      <w:r w:rsidR="004170D5" w:rsidRPr="000973C5">
        <w:t>que</w:t>
      </w:r>
      <w:r w:rsidR="009B7057" w:rsidRPr="000973C5">
        <w:t xml:space="preserve"> </w:t>
      </w:r>
      <w:r w:rsidR="00266DD6" w:rsidRPr="000973C5">
        <w:t xml:space="preserve">la Commission béninoise des droits de l’homme </w:t>
      </w:r>
      <w:r w:rsidR="002D26FD" w:rsidRPr="000973C5">
        <w:t>n</w:t>
      </w:r>
      <w:r w:rsidR="00EF59E7">
        <w:t>’</w:t>
      </w:r>
      <w:r w:rsidR="002D26FD" w:rsidRPr="000973C5">
        <w:t>ait pas pu disposer d</w:t>
      </w:r>
      <w:r w:rsidR="00EF59E7">
        <w:t>’</w:t>
      </w:r>
      <w:r w:rsidR="002D26FD" w:rsidRPr="000973C5">
        <w:t>un</w:t>
      </w:r>
      <w:r w:rsidR="00121177" w:rsidRPr="000973C5">
        <w:t xml:space="preserve"> budget en 2019 et que </w:t>
      </w:r>
      <w:r w:rsidR="00266DD6" w:rsidRPr="000973C5">
        <w:t xml:space="preserve">certains de ses membres </w:t>
      </w:r>
      <w:r w:rsidR="00121177" w:rsidRPr="000973C5">
        <w:t xml:space="preserve">appartiennent à des organes dirigeants de formations politiques, </w:t>
      </w:r>
      <w:r w:rsidR="00063B20" w:rsidRPr="000973C5">
        <w:t xml:space="preserve">ce qui est </w:t>
      </w:r>
      <w:r w:rsidR="00121177" w:rsidRPr="000973C5">
        <w:t xml:space="preserve">contraire aux </w:t>
      </w:r>
      <w:r w:rsidR="00063B20" w:rsidRPr="000973C5">
        <w:t>dispositions</w:t>
      </w:r>
      <w:r w:rsidR="00121177" w:rsidRPr="000973C5">
        <w:t xml:space="preserve"> de la loi </w:t>
      </w:r>
      <w:r w:rsidR="00F94A5A" w:rsidRPr="000973C5">
        <w:t>n</w:t>
      </w:r>
      <w:r w:rsidR="00617BBC" w:rsidRPr="00BB2372">
        <w:rPr>
          <w:vertAlign w:val="superscript"/>
        </w:rPr>
        <w:t>o</w:t>
      </w:r>
      <w:r w:rsidR="00617BBC">
        <w:t> </w:t>
      </w:r>
      <w:r w:rsidR="00121177" w:rsidRPr="000973C5">
        <w:t>2012-36</w:t>
      </w:r>
      <w:r w:rsidR="002021B2" w:rsidRPr="00BB2372">
        <w:rPr>
          <w:bCs/>
        </w:rPr>
        <w:t xml:space="preserve"> </w:t>
      </w:r>
      <w:r w:rsidR="00063B20" w:rsidRPr="00BB2372">
        <w:rPr>
          <w:bCs/>
        </w:rPr>
        <w:t xml:space="preserve">du 15 février 2013 </w:t>
      </w:r>
      <w:r w:rsidR="002021B2" w:rsidRPr="000973C5">
        <w:t>portant création de la Commission béninoise des droits de l’homme</w:t>
      </w:r>
      <w:r w:rsidR="00E33CD2" w:rsidRPr="000973C5">
        <w:t xml:space="preserve"> (art.</w:t>
      </w:r>
      <w:r w:rsidR="00617BBC">
        <w:t> </w:t>
      </w:r>
      <w:r w:rsidR="00E33CD2" w:rsidRPr="000973C5">
        <w:t>2, par.</w:t>
      </w:r>
      <w:r w:rsidR="00033C8A">
        <w:t> </w:t>
      </w:r>
      <w:r w:rsidR="00E33CD2" w:rsidRPr="000973C5">
        <w:t>1)</w:t>
      </w:r>
      <w:r w:rsidR="00B2022E" w:rsidRPr="000973C5">
        <w:t>.</w:t>
      </w:r>
    </w:p>
    <w:p w14:paraId="3D449C2A" w14:textId="020327AC" w:rsidR="009C6BA0" w:rsidRPr="000973C5" w:rsidRDefault="00BB2372" w:rsidP="00BB2372">
      <w:pPr>
        <w:pStyle w:val="SingleTxtG"/>
        <w:rPr>
          <w:b/>
        </w:rPr>
      </w:pPr>
      <w:r w:rsidRPr="000973C5">
        <w:t>8.</w:t>
      </w:r>
      <w:r w:rsidRPr="000973C5">
        <w:tab/>
      </w:r>
      <w:r w:rsidR="004170D5" w:rsidRPr="000973C5">
        <w:rPr>
          <w:b/>
        </w:rPr>
        <w:t xml:space="preserve">Le Comité </w:t>
      </w:r>
      <w:r w:rsidR="009B7057" w:rsidRPr="000973C5">
        <w:rPr>
          <w:b/>
        </w:rPr>
        <w:t>recommande à</w:t>
      </w:r>
      <w:r w:rsidR="004170D5" w:rsidRPr="000973C5">
        <w:rPr>
          <w:b/>
        </w:rPr>
        <w:t xml:space="preserve"> </w:t>
      </w:r>
      <w:r w:rsidR="009B7057" w:rsidRPr="000973C5">
        <w:rPr>
          <w:b/>
        </w:rPr>
        <w:t>l’État</w:t>
      </w:r>
      <w:r w:rsidR="00266DD6" w:rsidRPr="000973C5">
        <w:rPr>
          <w:b/>
        </w:rPr>
        <w:t xml:space="preserve"> partie </w:t>
      </w:r>
      <w:r w:rsidR="002D26FD" w:rsidRPr="000973C5">
        <w:rPr>
          <w:b/>
        </w:rPr>
        <w:t>de garantir l</w:t>
      </w:r>
      <w:r w:rsidR="00EF59E7">
        <w:rPr>
          <w:b/>
        </w:rPr>
        <w:t>’</w:t>
      </w:r>
      <w:r w:rsidR="002D26FD" w:rsidRPr="000973C5">
        <w:rPr>
          <w:b/>
        </w:rPr>
        <w:t>indépendance</w:t>
      </w:r>
      <w:r w:rsidR="00121177" w:rsidRPr="000973C5">
        <w:rPr>
          <w:b/>
        </w:rPr>
        <w:t xml:space="preserve"> de la Commission béninoise des droits de l’</w:t>
      </w:r>
      <w:r w:rsidR="00833E93" w:rsidRPr="000973C5">
        <w:rPr>
          <w:b/>
        </w:rPr>
        <w:t xml:space="preserve">homme et celle </w:t>
      </w:r>
      <w:r w:rsidR="00121177" w:rsidRPr="000973C5">
        <w:rPr>
          <w:b/>
        </w:rPr>
        <w:t>de ses membres</w:t>
      </w:r>
      <w:r w:rsidR="002D26FD" w:rsidRPr="000973C5">
        <w:rPr>
          <w:b/>
        </w:rPr>
        <w:t xml:space="preserve">, </w:t>
      </w:r>
      <w:r w:rsidR="00E20A20" w:rsidRPr="000973C5">
        <w:rPr>
          <w:b/>
        </w:rPr>
        <w:t>et de garantir sa capacité à fonctionner, notamment en la dotant des ressources humaines et budgétaires suffisantes</w:t>
      </w:r>
      <w:r w:rsidR="009C6BA0" w:rsidRPr="000973C5">
        <w:rPr>
          <w:b/>
        </w:rPr>
        <w:t>.</w:t>
      </w:r>
      <w:r w:rsidR="00121177" w:rsidRPr="000973C5">
        <w:rPr>
          <w:b/>
        </w:rPr>
        <w:t xml:space="preserve"> </w:t>
      </w:r>
    </w:p>
    <w:p w14:paraId="28AF1EBB" w14:textId="18024665" w:rsidR="00363B42" w:rsidRPr="00BE2554" w:rsidRDefault="00D461BD" w:rsidP="00BB2372">
      <w:pPr>
        <w:pStyle w:val="H23G"/>
      </w:pPr>
      <w:r w:rsidRPr="00BE2554">
        <w:tab/>
      </w:r>
      <w:r w:rsidRPr="00BE2554">
        <w:tab/>
      </w:r>
      <w:r w:rsidR="004170D5" w:rsidRPr="00BE2554">
        <w:t>Défenseurs des droits</w:t>
      </w:r>
      <w:r w:rsidR="00B9798A" w:rsidRPr="00BE2554">
        <w:t xml:space="preserve"> de l’homme</w:t>
      </w:r>
    </w:p>
    <w:p w14:paraId="613ABF07" w14:textId="740514FD" w:rsidR="004170D5" w:rsidRPr="000973C5" w:rsidRDefault="00BB2372" w:rsidP="00BB2372">
      <w:pPr>
        <w:pStyle w:val="SingleTxtG"/>
      </w:pPr>
      <w:r w:rsidRPr="000973C5">
        <w:t>9.</w:t>
      </w:r>
      <w:r w:rsidRPr="000973C5">
        <w:tab/>
      </w:r>
      <w:r w:rsidR="004170D5" w:rsidRPr="000973C5">
        <w:t>Le Comité</w:t>
      </w:r>
      <w:r w:rsidR="002021B2" w:rsidRPr="000973C5">
        <w:t xml:space="preserve"> note avec préoccupation les récentes </w:t>
      </w:r>
      <w:r w:rsidR="00DA6F02" w:rsidRPr="000973C5">
        <w:t>modifications</w:t>
      </w:r>
      <w:r w:rsidR="00D618BC" w:rsidRPr="000973C5">
        <w:t xml:space="preserve"> législatives</w:t>
      </w:r>
      <w:r w:rsidR="00DA6F02" w:rsidRPr="000973C5">
        <w:t xml:space="preserve"> apportées par l’État partie, notamment </w:t>
      </w:r>
      <w:r w:rsidR="00FA59C2" w:rsidRPr="000973C5">
        <w:t>le</w:t>
      </w:r>
      <w:r w:rsidR="00DA6F02" w:rsidRPr="000973C5">
        <w:t>s dispositions</w:t>
      </w:r>
      <w:r w:rsidR="00FA59C2" w:rsidRPr="000973C5">
        <w:t xml:space="preserve"> relatives</w:t>
      </w:r>
      <w:r w:rsidR="00DA6F02" w:rsidRPr="000973C5">
        <w:t xml:space="preserve"> </w:t>
      </w:r>
      <w:r w:rsidR="00FA59C2" w:rsidRPr="000973C5">
        <w:t>à l’attroupement et à la diffusion de fausses informations</w:t>
      </w:r>
      <w:r w:rsidR="00856141" w:rsidRPr="000973C5">
        <w:t xml:space="preserve"> </w:t>
      </w:r>
      <w:r w:rsidR="00FA59C2" w:rsidRPr="000973C5">
        <w:t>du</w:t>
      </w:r>
      <w:r w:rsidR="00DA6F02" w:rsidRPr="000973C5">
        <w:t xml:space="preserve"> Code pénal et </w:t>
      </w:r>
      <w:r w:rsidR="00FA59C2" w:rsidRPr="000973C5">
        <w:t xml:space="preserve">de </w:t>
      </w:r>
      <w:r w:rsidR="00DA6F02" w:rsidRPr="000973C5">
        <w:t xml:space="preserve">la loi </w:t>
      </w:r>
      <w:r w:rsidR="00F94A5A" w:rsidRPr="000973C5">
        <w:t xml:space="preserve">nº </w:t>
      </w:r>
      <w:r w:rsidR="00DA6F02" w:rsidRPr="000973C5">
        <w:t>2017-20</w:t>
      </w:r>
      <w:r w:rsidR="00B9798A" w:rsidRPr="000973C5">
        <w:t xml:space="preserve"> du 20 avril 2018</w:t>
      </w:r>
      <w:r w:rsidR="00DA6F02" w:rsidRPr="000973C5">
        <w:t xml:space="preserve"> portant code du numérique en République du Bénin</w:t>
      </w:r>
      <w:r w:rsidR="00D618BC" w:rsidRPr="000973C5">
        <w:t xml:space="preserve">, </w:t>
      </w:r>
      <w:r w:rsidR="00FA59C2" w:rsidRPr="000973C5">
        <w:t xml:space="preserve">qui </w:t>
      </w:r>
      <w:r w:rsidR="00E20A20" w:rsidRPr="000973C5">
        <w:t>peuvent dissuader</w:t>
      </w:r>
      <w:r w:rsidR="000A4A2D" w:rsidRPr="000973C5">
        <w:t xml:space="preserve"> l</w:t>
      </w:r>
      <w:r w:rsidR="00D618BC" w:rsidRPr="000973C5">
        <w:t>es défenseurs des droits de l’</w:t>
      </w:r>
      <w:r w:rsidR="000A4A2D" w:rsidRPr="000973C5">
        <w:t xml:space="preserve">homme </w:t>
      </w:r>
      <w:r w:rsidR="00E20A20" w:rsidRPr="000973C5">
        <w:t xml:space="preserve">de remplir leur mission </w:t>
      </w:r>
      <w:r w:rsidR="000A4A2D" w:rsidRPr="000973C5">
        <w:t>et entrave</w:t>
      </w:r>
      <w:r w:rsidR="00E20A20" w:rsidRPr="000973C5">
        <w:t>r</w:t>
      </w:r>
      <w:r w:rsidR="000A4A2D" w:rsidRPr="000973C5">
        <w:t xml:space="preserve"> leur liberté d’action </w:t>
      </w:r>
      <w:r w:rsidR="00E33CD2" w:rsidRPr="000973C5">
        <w:t>(art. 2, par. 1)</w:t>
      </w:r>
      <w:r w:rsidR="00B2022E" w:rsidRPr="000973C5">
        <w:t>.</w:t>
      </w:r>
    </w:p>
    <w:p w14:paraId="25BF5A3E" w14:textId="3BACECCC" w:rsidR="00363B42" w:rsidRPr="000973C5" w:rsidRDefault="00BB2372" w:rsidP="00BB2372">
      <w:pPr>
        <w:pStyle w:val="SingleTxtG"/>
        <w:rPr>
          <w:b/>
        </w:rPr>
      </w:pPr>
      <w:r w:rsidRPr="000973C5">
        <w:t>10.</w:t>
      </w:r>
      <w:r w:rsidRPr="000973C5">
        <w:tab/>
      </w:r>
      <w:r w:rsidR="002822FB" w:rsidRPr="000973C5">
        <w:rPr>
          <w:b/>
        </w:rPr>
        <w:t>Le Comité</w:t>
      </w:r>
      <w:r w:rsidR="00D618BC" w:rsidRPr="000973C5">
        <w:rPr>
          <w:b/>
        </w:rPr>
        <w:t xml:space="preserve"> </w:t>
      </w:r>
      <w:r w:rsidR="00FA59C2" w:rsidRPr="000973C5">
        <w:rPr>
          <w:b/>
        </w:rPr>
        <w:t xml:space="preserve">demande à l’État partie de </w:t>
      </w:r>
      <w:r w:rsidR="00E20A20" w:rsidRPr="000973C5">
        <w:rPr>
          <w:b/>
        </w:rPr>
        <w:t>réexaminer les</w:t>
      </w:r>
      <w:r w:rsidR="0077661A" w:rsidRPr="000973C5">
        <w:rPr>
          <w:b/>
        </w:rPr>
        <w:t xml:space="preserve"> dispositions légales relatives à l’attroupement et à la diffusion de fausses information</w:t>
      </w:r>
      <w:r w:rsidR="009C6BA0" w:rsidRPr="000973C5">
        <w:rPr>
          <w:b/>
        </w:rPr>
        <w:t>s</w:t>
      </w:r>
      <w:r w:rsidR="00FA59C2" w:rsidRPr="000973C5">
        <w:rPr>
          <w:b/>
        </w:rPr>
        <w:t xml:space="preserve"> afin de permettre aux défenseurs des droits de l’homme de travailler librement et </w:t>
      </w:r>
      <w:r w:rsidR="00E20A20" w:rsidRPr="000973C5">
        <w:rPr>
          <w:b/>
        </w:rPr>
        <w:t>sans crainte</w:t>
      </w:r>
      <w:r w:rsidR="00FA59C2" w:rsidRPr="000973C5">
        <w:rPr>
          <w:b/>
        </w:rPr>
        <w:t xml:space="preserve">. À cet égard, le Comité renvoie l’État partie à sa déclaration sur les défenseurs des </w:t>
      </w:r>
      <w:r w:rsidR="00856141" w:rsidRPr="000973C5">
        <w:rPr>
          <w:b/>
        </w:rPr>
        <w:t>droits de l’homme et les droits économiques, sociaux et culturels (E/C.12/2016/2).</w:t>
      </w:r>
      <w:r w:rsidR="00FA59C2" w:rsidRPr="000973C5">
        <w:rPr>
          <w:b/>
        </w:rPr>
        <w:t xml:space="preserve"> </w:t>
      </w:r>
    </w:p>
    <w:p w14:paraId="38F5C92D" w14:textId="2C6EE228" w:rsidR="004170D5" w:rsidRPr="000973C5" w:rsidRDefault="003C2618" w:rsidP="003C2618">
      <w:pPr>
        <w:pStyle w:val="H23G"/>
      </w:pPr>
      <w:r w:rsidRPr="000973C5">
        <w:tab/>
      </w:r>
      <w:r w:rsidRPr="000973C5">
        <w:tab/>
      </w:r>
      <w:r w:rsidR="004170D5" w:rsidRPr="000973C5">
        <w:t>Obligation d’œuvrer au maximum des ressources disponibles</w:t>
      </w:r>
    </w:p>
    <w:p w14:paraId="48339638" w14:textId="3A4D1F0C" w:rsidR="002C1A10" w:rsidRPr="000973C5" w:rsidRDefault="00BB2372" w:rsidP="00BB2372">
      <w:pPr>
        <w:pStyle w:val="SingleTxtG"/>
      </w:pPr>
      <w:r w:rsidRPr="000973C5">
        <w:t>11.</w:t>
      </w:r>
      <w:r w:rsidRPr="000973C5">
        <w:tab/>
      </w:r>
      <w:r w:rsidR="004170D5" w:rsidRPr="000973C5">
        <w:t>Le</w:t>
      </w:r>
      <w:r w:rsidR="000A4DA5" w:rsidRPr="000973C5">
        <w:t xml:space="preserve"> Comité </w:t>
      </w:r>
      <w:r w:rsidR="002C1A10" w:rsidRPr="000973C5">
        <w:t xml:space="preserve">est préoccupé par </w:t>
      </w:r>
      <w:r w:rsidR="001E1651" w:rsidRPr="000973C5">
        <w:t>le fait que les</w:t>
      </w:r>
      <w:r w:rsidR="002C1A10" w:rsidRPr="000973C5">
        <w:t xml:space="preserve"> </w:t>
      </w:r>
      <w:r w:rsidR="001E1651" w:rsidRPr="000973C5">
        <w:t>avantages fiscaux</w:t>
      </w:r>
      <w:r w:rsidR="002C1A10" w:rsidRPr="000973C5">
        <w:t xml:space="preserve"> accordés aux investisseurs pr</w:t>
      </w:r>
      <w:r w:rsidR="001E1651" w:rsidRPr="000973C5">
        <w:t>ive</w:t>
      </w:r>
      <w:r w:rsidR="002C1A10" w:rsidRPr="000973C5">
        <w:t>nt l’État partie d’importantes ressources</w:t>
      </w:r>
      <w:r w:rsidR="001E1651" w:rsidRPr="000973C5">
        <w:t xml:space="preserve">, </w:t>
      </w:r>
      <w:r w:rsidR="00E20A20" w:rsidRPr="000973C5">
        <w:t>alors</w:t>
      </w:r>
      <w:r w:rsidR="001E1651" w:rsidRPr="000973C5">
        <w:t xml:space="preserve"> que </w:t>
      </w:r>
      <w:r w:rsidR="00E20A20" w:rsidRPr="000973C5">
        <w:t>l</w:t>
      </w:r>
      <w:r w:rsidR="00EF59E7">
        <w:t>’</w:t>
      </w:r>
      <w:r w:rsidR="00A147F5" w:rsidRPr="000973C5">
        <w:t>É</w:t>
      </w:r>
      <w:r w:rsidR="00E20A20" w:rsidRPr="000973C5">
        <w:t xml:space="preserve">tat partie doit encore garantir le contenu essentiel de certains droits du Pacte, en mobilisant à cet effet des ressources. </w:t>
      </w:r>
      <w:r w:rsidR="00537F3A" w:rsidRPr="000973C5">
        <w:t xml:space="preserve">Il est également préoccupé par les informations selon lesquelles le mécanisme de traitement des dossiers d’agrément aurait conduit à l’octroi, dans certains cas, de concessions excessives </w:t>
      </w:r>
      <w:r w:rsidR="00E33CD2" w:rsidRPr="000973C5">
        <w:t>(art. 2, par. 1)</w:t>
      </w:r>
      <w:r w:rsidR="00B2022E" w:rsidRPr="000973C5">
        <w:t>.</w:t>
      </w:r>
    </w:p>
    <w:p w14:paraId="7E16B822" w14:textId="778EBF48" w:rsidR="004170D5" w:rsidRPr="000973C5" w:rsidRDefault="00BB2372" w:rsidP="00BB2372">
      <w:pPr>
        <w:pStyle w:val="SingleTxtG"/>
        <w:rPr>
          <w:b/>
        </w:rPr>
      </w:pPr>
      <w:r w:rsidRPr="000973C5">
        <w:t>12.</w:t>
      </w:r>
      <w:r w:rsidRPr="000973C5">
        <w:tab/>
      </w:r>
      <w:r w:rsidR="002C1A10" w:rsidRPr="000973C5">
        <w:rPr>
          <w:b/>
        </w:rPr>
        <w:t>Le Comité recommande à l’</w:t>
      </w:r>
      <w:r w:rsidR="00A147F5" w:rsidRPr="000973C5">
        <w:rPr>
          <w:b/>
        </w:rPr>
        <w:t>É</w:t>
      </w:r>
      <w:r w:rsidR="005F4E31" w:rsidRPr="000973C5">
        <w:rPr>
          <w:b/>
        </w:rPr>
        <w:t>tat partie</w:t>
      </w:r>
      <w:r w:rsidR="0016355F" w:rsidRPr="000973C5">
        <w:rPr>
          <w:b/>
        </w:rPr>
        <w:t> </w:t>
      </w:r>
      <w:r w:rsidR="00970E41">
        <w:rPr>
          <w:b/>
        </w:rPr>
        <w:t xml:space="preserve">: </w:t>
      </w:r>
      <w:r w:rsidR="0016355F" w:rsidRPr="000973C5">
        <w:rPr>
          <w:b/>
        </w:rPr>
        <w:t xml:space="preserve">a) </w:t>
      </w:r>
      <w:r w:rsidR="00E20A20" w:rsidRPr="000973C5">
        <w:rPr>
          <w:b/>
        </w:rPr>
        <w:t>de réexaminer les concessions faites aux investisseurs afin de les attirer dans l</w:t>
      </w:r>
      <w:r w:rsidR="001058BD" w:rsidRPr="000973C5">
        <w:rPr>
          <w:b/>
        </w:rPr>
        <w:t>e</w:t>
      </w:r>
      <w:r w:rsidR="00E20A20" w:rsidRPr="000973C5">
        <w:rPr>
          <w:b/>
        </w:rPr>
        <w:t xml:space="preserve"> pays, en évaluant le manque à gagner qui en résulte</w:t>
      </w:r>
      <w:r w:rsidR="0016355F" w:rsidRPr="000973C5">
        <w:rPr>
          <w:b/>
        </w:rPr>
        <w:t xml:space="preserve"> ; </w:t>
      </w:r>
      <w:r w:rsidR="00B9798A" w:rsidRPr="000973C5">
        <w:rPr>
          <w:b/>
        </w:rPr>
        <w:t xml:space="preserve">et </w:t>
      </w:r>
      <w:r w:rsidR="0016355F" w:rsidRPr="000973C5">
        <w:rPr>
          <w:b/>
        </w:rPr>
        <w:t xml:space="preserve">b) </w:t>
      </w:r>
      <w:r w:rsidR="001E1651" w:rsidRPr="000973C5">
        <w:rPr>
          <w:b/>
        </w:rPr>
        <w:t>de prendre les mesures correctives qui s’imposent</w:t>
      </w:r>
      <w:r w:rsidR="005F4E31" w:rsidRPr="000973C5">
        <w:rPr>
          <w:b/>
        </w:rPr>
        <w:t>.</w:t>
      </w:r>
      <w:r w:rsidR="0016355F" w:rsidRPr="000973C5">
        <w:rPr>
          <w:b/>
        </w:rPr>
        <w:t xml:space="preserve"> Le Comité enjoint également </w:t>
      </w:r>
      <w:r w:rsidR="002711E2" w:rsidRPr="000973C5">
        <w:rPr>
          <w:b/>
        </w:rPr>
        <w:t xml:space="preserve">à </w:t>
      </w:r>
      <w:r w:rsidR="0016355F" w:rsidRPr="000973C5">
        <w:rPr>
          <w:b/>
        </w:rPr>
        <w:t xml:space="preserve">l’État partie </w:t>
      </w:r>
      <w:r w:rsidR="002711E2" w:rsidRPr="000973C5">
        <w:rPr>
          <w:b/>
        </w:rPr>
        <w:t>de</w:t>
      </w:r>
      <w:r w:rsidR="0016355F" w:rsidRPr="000973C5">
        <w:rPr>
          <w:b/>
        </w:rPr>
        <w:t xml:space="preserve"> réviser le mécanisme de traitement des dossiers d’agrément</w:t>
      </w:r>
      <w:r w:rsidR="002711E2" w:rsidRPr="000973C5">
        <w:rPr>
          <w:b/>
        </w:rPr>
        <w:t>,</w:t>
      </w:r>
      <w:r w:rsidR="0016355F" w:rsidRPr="000973C5">
        <w:rPr>
          <w:b/>
        </w:rPr>
        <w:t xml:space="preserve"> de manière à prévenir les cas d’octroi d’avantages excessifs aux investisseurs.</w:t>
      </w:r>
      <w:r w:rsidR="001E1651" w:rsidRPr="000973C5">
        <w:rPr>
          <w:b/>
        </w:rPr>
        <w:t xml:space="preserve"> </w:t>
      </w:r>
      <w:r w:rsidR="005F4E31" w:rsidRPr="000973C5">
        <w:rPr>
          <w:b/>
        </w:rPr>
        <w:t xml:space="preserve">Par ailleurs, le Comité rappelle que </w:t>
      </w:r>
      <w:r w:rsidR="00E20A20" w:rsidRPr="000973C5">
        <w:rPr>
          <w:b/>
        </w:rPr>
        <w:t>l</w:t>
      </w:r>
      <w:r w:rsidR="00EF59E7">
        <w:rPr>
          <w:b/>
        </w:rPr>
        <w:t>’</w:t>
      </w:r>
      <w:r w:rsidR="00E20A20" w:rsidRPr="000973C5">
        <w:rPr>
          <w:b/>
        </w:rPr>
        <w:t xml:space="preserve">exercice par </w:t>
      </w:r>
      <w:r w:rsidR="005F4E31" w:rsidRPr="000973C5">
        <w:rPr>
          <w:b/>
        </w:rPr>
        <w:t>les entreprises</w:t>
      </w:r>
      <w:r w:rsidR="00E20A20" w:rsidRPr="000973C5">
        <w:rPr>
          <w:b/>
        </w:rPr>
        <w:t xml:space="preserve"> de leur</w:t>
      </w:r>
      <w:r w:rsidR="005F4E31" w:rsidRPr="000973C5">
        <w:rPr>
          <w:b/>
        </w:rPr>
        <w:t xml:space="preserve"> </w:t>
      </w:r>
      <w:r w:rsidR="005F4E31" w:rsidRPr="000973C5">
        <w:rPr>
          <w:b/>
        </w:rPr>
        <w:lastRenderedPageBreak/>
        <w:t xml:space="preserve">responsabilité sociale </w:t>
      </w:r>
      <w:r w:rsidR="00E20A20" w:rsidRPr="000973C5">
        <w:rPr>
          <w:b/>
        </w:rPr>
        <w:t>ne constitue pas un substitu</w:t>
      </w:r>
      <w:r w:rsidR="001058BD" w:rsidRPr="000973C5">
        <w:rPr>
          <w:b/>
        </w:rPr>
        <w:t>t</w:t>
      </w:r>
      <w:r w:rsidR="00E20A20" w:rsidRPr="000973C5">
        <w:rPr>
          <w:b/>
        </w:rPr>
        <w:t xml:space="preserve"> à la mise en </w:t>
      </w:r>
      <w:r w:rsidR="001058BD" w:rsidRPr="000973C5">
        <w:rPr>
          <w:b/>
        </w:rPr>
        <w:t>œuvre</w:t>
      </w:r>
      <w:r w:rsidR="00F42A95" w:rsidRPr="000973C5">
        <w:rPr>
          <w:b/>
        </w:rPr>
        <w:t xml:space="preserve"> </w:t>
      </w:r>
      <w:r w:rsidR="00E20A20" w:rsidRPr="000973C5">
        <w:rPr>
          <w:b/>
        </w:rPr>
        <w:t>par</w:t>
      </w:r>
      <w:r w:rsidR="005F4E31" w:rsidRPr="000973C5">
        <w:rPr>
          <w:b/>
        </w:rPr>
        <w:t xml:space="preserve"> l’État partie </w:t>
      </w:r>
      <w:r w:rsidR="00E20A20" w:rsidRPr="000973C5">
        <w:rPr>
          <w:b/>
        </w:rPr>
        <w:t>des</w:t>
      </w:r>
      <w:r w:rsidR="005F4E31" w:rsidRPr="000973C5">
        <w:rPr>
          <w:b/>
        </w:rPr>
        <w:t xml:space="preserve"> obligations </w:t>
      </w:r>
      <w:r w:rsidR="00E20A20" w:rsidRPr="000973C5">
        <w:rPr>
          <w:b/>
        </w:rPr>
        <w:t>que le</w:t>
      </w:r>
      <w:r w:rsidR="005F4E31" w:rsidRPr="000973C5">
        <w:rPr>
          <w:b/>
        </w:rPr>
        <w:t xml:space="preserve"> Pacte</w:t>
      </w:r>
      <w:r w:rsidR="00E20A20" w:rsidRPr="000973C5">
        <w:rPr>
          <w:b/>
        </w:rPr>
        <w:t xml:space="preserve"> lui impose</w:t>
      </w:r>
      <w:r w:rsidR="005F4E31" w:rsidRPr="000973C5">
        <w:rPr>
          <w:b/>
        </w:rPr>
        <w:t xml:space="preserve">. </w:t>
      </w:r>
    </w:p>
    <w:p w14:paraId="48A2EFBB" w14:textId="17917EDB" w:rsidR="004170D5" w:rsidRPr="000973C5" w:rsidRDefault="003C2618" w:rsidP="003C2618">
      <w:pPr>
        <w:pStyle w:val="H23G"/>
      </w:pPr>
      <w:r w:rsidRPr="000973C5">
        <w:tab/>
      </w:r>
      <w:r w:rsidRPr="000973C5">
        <w:tab/>
      </w:r>
      <w:r w:rsidR="004170D5" w:rsidRPr="000973C5">
        <w:t>Corruption</w:t>
      </w:r>
    </w:p>
    <w:p w14:paraId="2DD3AAAF" w14:textId="0726D38F" w:rsidR="004170D5" w:rsidRPr="000973C5" w:rsidRDefault="00BB2372" w:rsidP="00BB2372">
      <w:pPr>
        <w:pStyle w:val="SingleTxtG"/>
      </w:pPr>
      <w:r w:rsidRPr="000973C5">
        <w:t>13.</w:t>
      </w:r>
      <w:r w:rsidRPr="000973C5">
        <w:tab/>
      </w:r>
      <w:r w:rsidR="005C6949" w:rsidRPr="000973C5">
        <w:t>Tout en</w:t>
      </w:r>
      <w:r w:rsidR="00193251" w:rsidRPr="000973C5">
        <w:t xml:space="preserve"> notant </w:t>
      </w:r>
      <w:r w:rsidR="00E870D5" w:rsidRPr="000973C5">
        <w:t>l’explication de l’État partie sur le rôle de la Brigade économique et financière dans la répression de la corruption</w:t>
      </w:r>
      <w:r w:rsidR="00E870D5" w:rsidRPr="000973C5" w:rsidDel="00E870D5">
        <w:t xml:space="preserve"> </w:t>
      </w:r>
      <w:r w:rsidR="00E870D5" w:rsidRPr="000973C5">
        <w:t>et le travail</w:t>
      </w:r>
      <w:r w:rsidR="00193251" w:rsidRPr="000973C5">
        <w:t xml:space="preserve"> de l’Autorité nationale de lutte contre la corruption, le Comité s’inquiète de l’affaiblissement de </w:t>
      </w:r>
      <w:r w:rsidR="0050534F" w:rsidRPr="000973C5">
        <w:t>cette dernière</w:t>
      </w:r>
      <w:r w:rsidR="00E870D5" w:rsidRPr="000973C5">
        <w:t xml:space="preserve">, </w:t>
      </w:r>
      <w:r w:rsidR="00F94A5A" w:rsidRPr="000973C5">
        <w:t xml:space="preserve">dont les ressources financières ont connu une baisse considérable et </w:t>
      </w:r>
      <w:r w:rsidR="00E870D5" w:rsidRPr="000973C5">
        <w:t xml:space="preserve">dont </w:t>
      </w:r>
      <w:r w:rsidR="00F94A5A" w:rsidRPr="000973C5">
        <w:t>le mandat semble avoir été restreint à la prévention</w:t>
      </w:r>
      <w:r w:rsidR="00E33CD2" w:rsidRPr="000973C5">
        <w:t xml:space="preserve"> (art. 2, par. 1)</w:t>
      </w:r>
      <w:r w:rsidR="00B2022E" w:rsidRPr="000973C5">
        <w:t>.</w:t>
      </w:r>
    </w:p>
    <w:p w14:paraId="2C47B592" w14:textId="6724BB00" w:rsidR="00FB7481" w:rsidRPr="000973C5" w:rsidRDefault="00BB2372" w:rsidP="00BB2372">
      <w:pPr>
        <w:pStyle w:val="SingleTxtG"/>
        <w:rPr>
          <w:b/>
        </w:rPr>
      </w:pPr>
      <w:r w:rsidRPr="000973C5">
        <w:t>14.</w:t>
      </w:r>
      <w:r w:rsidRPr="000973C5">
        <w:tab/>
      </w:r>
      <w:r w:rsidR="00E870D5" w:rsidRPr="000973C5">
        <w:rPr>
          <w:b/>
        </w:rPr>
        <w:t>L</w:t>
      </w:r>
      <w:r w:rsidR="00980F20" w:rsidRPr="000973C5">
        <w:rPr>
          <w:b/>
        </w:rPr>
        <w:t>e Comité recommande à l’État partie</w:t>
      </w:r>
      <w:r w:rsidR="00D461BD" w:rsidRPr="000973C5">
        <w:rPr>
          <w:b/>
        </w:rPr>
        <w:t> :</w:t>
      </w:r>
    </w:p>
    <w:p w14:paraId="560D6C24" w14:textId="3D8D0C7C" w:rsidR="004170D5" w:rsidRPr="000973C5" w:rsidRDefault="00BB2372" w:rsidP="00BB2372">
      <w:pPr>
        <w:pStyle w:val="SingleTxtG"/>
        <w:ind w:firstLine="567"/>
      </w:pPr>
      <w:r w:rsidRPr="000973C5">
        <w:rPr>
          <w:b/>
        </w:rPr>
        <w:t>a)</w:t>
      </w:r>
      <w:r w:rsidRPr="000973C5">
        <w:rPr>
          <w:b/>
        </w:rPr>
        <w:tab/>
      </w:r>
      <w:r w:rsidR="003C2618" w:rsidRPr="000973C5">
        <w:rPr>
          <w:b/>
        </w:rPr>
        <w:t>D</w:t>
      </w:r>
      <w:r w:rsidR="00FB7481" w:rsidRPr="000973C5">
        <w:rPr>
          <w:b/>
        </w:rPr>
        <w:t xml:space="preserve">e renforcer l’Autorité nationale de lutte contre la corruption </w:t>
      </w:r>
      <w:r w:rsidR="009C6BA0" w:rsidRPr="000973C5">
        <w:rPr>
          <w:b/>
        </w:rPr>
        <w:t>afin que celle-ci soit</w:t>
      </w:r>
      <w:r w:rsidR="00FB7481" w:rsidRPr="000973C5">
        <w:rPr>
          <w:b/>
        </w:rPr>
        <w:t xml:space="preserve"> beaucoup plus accessible au public</w:t>
      </w:r>
      <w:r w:rsidR="00F94A5A" w:rsidRPr="000973C5">
        <w:rPr>
          <w:b/>
        </w:rPr>
        <w:t xml:space="preserve"> pour </w:t>
      </w:r>
      <w:r w:rsidR="006778C1" w:rsidRPr="000973C5">
        <w:rPr>
          <w:b/>
        </w:rPr>
        <w:t>le dépôt de</w:t>
      </w:r>
      <w:r w:rsidR="00F94A5A" w:rsidRPr="000973C5">
        <w:rPr>
          <w:b/>
        </w:rPr>
        <w:t xml:space="preserve"> plaintes</w:t>
      </w:r>
      <w:r w:rsidR="006778C1" w:rsidRPr="000973C5">
        <w:rPr>
          <w:b/>
        </w:rPr>
        <w:t>, et</w:t>
      </w:r>
      <w:r w:rsidR="00FB7481" w:rsidRPr="000973C5">
        <w:rPr>
          <w:b/>
        </w:rPr>
        <w:t xml:space="preserve"> </w:t>
      </w:r>
      <w:r w:rsidR="00F94A5A" w:rsidRPr="000973C5">
        <w:rPr>
          <w:b/>
        </w:rPr>
        <w:t>d’</w:t>
      </w:r>
      <w:r w:rsidR="00FB7481" w:rsidRPr="000973C5">
        <w:rPr>
          <w:b/>
        </w:rPr>
        <w:t>introdui</w:t>
      </w:r>
      <w:r w:rsidR="00F94A5A" w:rsidRPr="000973C5">
        <w:rPr>
          <w:b/>
        </w:rPr>
        <w:t>re</w:t>
      </w:r>
      <w:r w:rsidR="00FB7481" w:rsidRPr="000973C5">
        <w:rPr>
          <w:b/>
        </w:rPr>
        <w:t xml:space="preserve"> des dispositions légales concernant les ressources budgétaires de l’institution et l’obligation de collaboration avec elle ;</w:t>
      </w:r>
    </w:p>
    <w:p w14:paraId="5BFA9391" w14:textId="0C8DF8C3" w:rsidR="00FB7481" w:rsidRPr="000973C5" w:rsidRDefault="00BB2372" w:rsidP="00BB2372">
      <w:pPr>
        <w:pStyle w:val="SingleTxtG"/>
        <w:ind w:firstLine="567"/>
      </w:pPr>
      <w:r w:rsidRPr="000973C5">
        <w:rPr>
          <w:b/>
        </w:rPr>
        <w:t>b)</w:t>
      </w:r>
      <w:r w:rsidRPr="000973C5">
        <w:rPr>
          <w:b/>
        </w:rPr>
        <w:tab/>
      </w:r>
      <w:r w:rsidR="003C2618" w:rsidRPr="000973C5">
        <w:rPr>
          <w:b/>
        </w:rPr>
        <w:t>D</w:t>
      </w:r>
      <w:r w:rsidR="00FB7481" w:rsidRPr="000973C5">
        <w:rPr>
          <w:b/>
        </w:rPr>
        <w:t>e veiller à l’effectivité de l’arsenal législatif contre la corruption, y</w:t>
      </w:r>
      <w:r w:rsidR="00617BBC">
        <w:rPr>
          <w:b/>
        </w:rPr>
        <w:t> </w:t>
      </w:r>
      <w:r w:rsidR="00FB7481" w:rsidRPr="000973C5">
        <w:rPr>
          <w:b/>
        </w:rPr>
        <w:t xml:space="preserve">compris les dispositions relatives à la déclaration </w:t>
      </w:r>
      <w:r w:rsidR="00E870D5" w:rsidRPr="000973C5">
        <w:rPr>
          <w:b/>
        </w:rPr>
        <w:t>et au</w:t>
      </w:r>
      <w:r w:rsidR="00FB7481" w:rsidRPr="000973C5">
        <w:rPr>
          <w:b/>
        </w:rPr>
        <w:t xml:space="preserve"> contrôle du patrimoine</w:t>
      </w:r>
      <w:r w:rsidR="00F94A5A" w:rsidRPr="000973C5">
        <w:rPr>
          <w:b/>
        </w:rPr>
        <w:t>, le décret n</w:t>
      </w:r>
      <w:r w:rsidR="00617BBC" w:rsidRPr="00BB2372">
        <w:rPr>
          <w:b/>
          <w:vertAlign w:val="superscript"/>
        </w:rPr>
        <w:t>o</w:t>
      </w:r>
      <w:r w:rsidR="00617BBC">
        <w:rPr>
          <w:b/>
        </w:rPr>
        <w:t> </w:t>
      </w:r>
      <w:r w:rsidR="00F94A5A" w:rsidRPr="000973C5">
        <w:rPr>
          <w:b/>
        </w:rPr>
        <w:t xml:space="preserve">2013-122 </w:t>
      </w:r>
      <w:r w:rsidR="006778C1" w:rsidRPr="000973C5">
        <w:rPr>
          <w:b/>
        </w:rPr>
        <w:t xml:space="preserve">du 6 mars 2013 </w:t>
      </w:r>
      <w:r w:rsidR="00F94A5A" w:rsidRPr="000973C5">
        <w:rPr>
          <w:b/>
        </w:rPr>
        <w:t xml:space="preserve">portant </w:t>
      </w:r>
      <w:r w:rsidR="006778C1" w:rsidRPr="000973C5">
        <w:rPr>
          <w:b/>
        </w:rPr>
        <w:t>c</w:t>
      </w:r>
      <w:r w:rsidR="00F94A5A" w:rsidRPr="000973C5">
        <w:rPr>
          <w:b/>
        </w:rPr>
        <w:t>onditions de protection spéciale des dénonciateurs, des témoins, des experts et victimes des actes de corruption, et le décret n</w:t>
      </w:r>
      <w:r w:rsidR="00617BBC" w:rsidRPr="00BB2372">
        <w:rPr>
          <w:b/>
          <w:vertAlign w:val="superscript"/>
        </w:rPr>
        <w:t>o</w:t>
      </w:r>
      <w:r w:rsidR="00617BBC">
        <w:rPr>
          <w:b/>
        </w:rPr>
        <w:t> </w:t>
      </w:r>
      <w:r w:rsidR="00F94A5A" w:rsidRPr="000973C5">
        <w:rPr>
          <w:b/>
        </w:rPr>
        <w:t>2015-</w:t>
      </w:r>
      <w:r w:rsidR="006778C1" w:rsidRPr="000973C5">
        <w:rPr>
          <w:b/>
        </w:rPr>
        <w:t>0</w:t>
      </w:r>
      <w:r w:rsidR="00F94A5A" w:rsidRPr="000973C5">
        <w:rPr>
          <w:b/>
        </w:rPr>
        <w:t>35</w:t>
      </w:r>
      <w:r w:rsidR="006778C1" w:rsidRPr="000973C5">
        <w:rPr>
          <w:b/>
        </w:rPr>
        <w:t xml:space="preserve"> du 29 janvier 2015</w:t>
      </w:r>
      <w:r w:rsidR="00F94A5A" w:rsidRPr="000973C5">
        <w:rPr>
          <w:b/>
        </w:rPr>
        <w:t xml:space="preserve"> portant Code de transparence dans la gestion des finances publiques</w:t>
      </w:r>
      <w:r w:rsidR="006778C1" w:rsidRPr="000973C5">
        <w:rPr>
          <w:b/>
        </w:rPr>
        <w:t xml:space="preserve"> en République du Bénin</w:t>
      </w:r>
      <w:r w:rsidR="00F94A5A" w:rsidRPr="000973C5">
        <w:rPr>
          <w:b/>
        </w:rPr>
        <w:t>.</w:t>
      </w:r>
    </w:p>
    <w:p w14:paraId="36FC107F" w14:textId="30DE6831" w:rsidR="00F94A5A" w:rsidRPr="000973C5" w:rsidRDefault="003C2618" w:rsidP="003C2618">
      <w:pPr>
        <w:pStyle w:val="H23G"/>
      </w:pPr>
      <w:r w:rsidRPr="000973C5">
        <w:tab/>
      </w:r>
      <w:r w:rsidRPr="000973C5">
        <w:tab/>
      </w:r>
      <w:r w:rsidR="00115E6F" w:rsidRPr="000973C5">
        <w:t>Non-discrimination</w:t>
      </w:r>
    </w:p>
    <w:p w14:paraId="7F11A469" w14:textId="6785A168" w:rsidR="00F94A5A" w:rsidRPr="000973C5" w:rsidRDefault="00BB2372" w:rsidP="00BB2372">
      <w:pPr>
        <w:pStyle w:val="SingleTxtG"/>
      </w:pPr>
      <w:r w:rsidRPr="000973C5">
        <w:t>15.</w:t>
      </w:r>
      <w:r w:rsidRPr="000973C5">
        <w:tab/>
      </w:r>
      <w:r w:rsidR="00F94A5A" w:rsidRPr="000973C5">
        <w:t>Le Comité est préoccupé</w:t>
      </w:r>
      <w:r w:rsidR="001219A8" w:rsidRPr="000973C5">
        <w:t xml:space="preserve"> par</w:t>
      </w:r>
      <w:r w:rsidR="00F94A5A" w:rsidRPr="000973C5">
        <w:t xml:space="preserve"> </w:t>
      </w:r>
      <w:r w:rsidR="00F81B73" w:rsidRPr="000973C5">
        <w:t>l’incidence</w:t>
      </w:r>
      <w:r w:rsidR="00AC4DC0" w:rsidRPr="000973C5">
        <w:t xml:space="preserve"> de</w:t>
      </w:r>
      <w:r w:rsidR="001219A8" w:rsidRPr="000973C5">
        <w:t xml:space="preserve"> </w:t>
      </w:r>
      <w:r w:rsidR="006778C1" w:rsidRPr="000973C5">
        <w:t xml:space="preserve">la </w:t>
      </w:r>
      <w:r w:rsidR="001219A8" w:rsidRPr="000973C5">
        <w:t>discrimination</w:t>
      </w:r>
      <w:r w:rsidR="00AC4DC0" w:rsidRPr="000973C5">
        <w:t xml:space="preserve"> au quotidien </w:t>
      </w:r>
      <w:r w:rsidR="00F81B73" w:rsidRPr="000973C5">
        <w:t>dans la jouissance des droits économiques, sociaux et culturels</w:t>
      </w:r>
      <w:r w:rsidR="006778C1" w:rsidRPr="000973C5">
        <w:t>,</w:t>
      </w:r>
      <w:r w:rsidR="001219A8" w:rsidRPr="000973C5">
        <w:t xml:space="preserve"> et </w:t>
      </w:r>
      <w:r w:rsidR="006778C1" w:rsidRPr="000973C5">
        <w:t xml:space="preserve">par </w:t>
      </w:r>
      <w:r w:rsidR="00BD31E5" w:rsidRPr="000973C5">
        <w:t>le nombre de cas d’agression subie par les personnes atteintes d’albinisme</w:t>
      </w:r>
      <w:r w:rsidR="00F81B73" w:rsidRPr="000973C5">
        <w:t xml:space="preserve">. </w:t>
      </w:r>
      <w:r w:rsidR="006778C1" w:rsidRPr="000973C5">
        <w:t>Il</w:t>
      </w:r>
      <w:r w:rsidR="00F81B73" w:rsidRPr="000973C5">
        <w:t xml:space="preserve"> s’inquiète également </w:t>
      </w:r>
      <w:r w:rsidR="006778C1" w:rsidRPr="000973C5">
        <w:t>du</w:t>
      </w:r>
      <w:r w:rsidR="00BD31E5" w:rsidRPr="000973C5">
        <w:t xml:space="preserve"> fait que l’État partie n’en a pas connaissance</w:t>
      </w:r>
      <w:r w:rsidR="00E33CD2" w:rsidRPr="000973C5">
        <w:t xml:space="preserve"> (art. 2, par. 2)</w:t>
      </w:r>
      <w:r w:rsidR="00B2022E" w:rsidRPr="000973C5">
        <w:t>.</w:t>
      </w:r>
    </w:p>
    <w:p w14:paraId="727C721B" w14:textId="738C46D0" w:rsidR="001219A8" w:rsidRPr="005511C3" w:rsidRDefault="00BB2372" w:rsidP="00BB2372">
      <w:pPr>
        <w:pStyle w:val="SingleTxtG"/>
        <w:rPr>
          <w:b/>
        </w:rPr>
      </w:pPr>
      <w:r w:rsidRPr="005511C3">
        <w:t>16.</w:t>
      </w:r>
      <w:r w:rsidRPr="005511C3">
        <w:tab/>
      </w:r>
      <w:r w:rsidR="00115E6F" w:rsidRPr="000973C5">
        <w:rPr>
          <w:b/>
        </w:rPr>
        <w:t>Tout en prenant note des mesures prises en matière de santé, le</w:t>
      </w:r>
      <w:r w:rsidR="00F42A95" w:rsidRPr="000973C5">
        <w:rPr>
          <w:b/>
        </w:rPr>
        <w:t xml:space="preserve"> </w:t>
      </w:r>
      <w:r w:rsidR="00115E6F" w:rsidRPr="000973C5">
        <w:rPr>
          <w:b/>
        </w:rPr>
        <w:t xml:space="preserve">Comité </w:t>
      </w:r>
      <w:r w:rsidR="00F94A5A" w:rsidRPr="000973C5">
        <w:rPr>
          <w:b/>
        </w:rPr>
        <w:t>recommande à l’État partie</w:t>
      </w:r>
      <w:r w:rsidR="006778C1" w:rsidRPr="000973C5">
        <w:rPr>
          <w:b/>
        </w:rPr>
        <w:t> :</w:t>
      </w:r>
      <w:r w:rsidR="00EF787A" w:rsidRPr="000973C5">
        <w:rPr>
          <w:b/>
        </w:rPr>
        <w:t xml:space="preserve"> </w:t>
      </w:r>
      <w:r w:rsidR="002859DF" w:rsidRPr="000973C5">
        <w:rPr>
          <w:b/>
        </w:rPr>
        <w:t>a)</w:t>
      </w:r>
      <w:r w:rsidR="00F42A95" w:rsidRPr="000973C5">
        <w:rPr>
          <w:b/>
        </w:rPr>
        <w:t xml:space="preserve"> </w:t>
      </w:r>
      <w:r w:rsidR="001219A8" w:rsidRPr="000973C5">
        <w:rPr>
          <w:b/>
        </w:rPr>
        <w:t xml:space="preserve">de mener des enquêtes </w:t>
      </w:r>
      <w:r w:rsidR="00C05014" w:rsidRPr="000973C5">
        <w:rPr>
          <w:b/>
        </w:rPr>
        <w:t xml:space="preserve">complètes et </w:t>
      </w:r>
      <w:r w:rsidR="001219A8" w:rsidRPr="000973C5">
        <w:rPr>
          <w:b/>
        </w:rPr>
        <w:t>approfondies</w:t>
      </w:r>
      <w:r w:rsidR="00BD31E5" w:rsidRPr="000973C5">
        <w:rPr>
          <w:b/>
        </w:rPr>
        <w:t xml:space="preserve"> sur tous les cas signalés d’agression de personnes atteintes d’albinisme, </w:t>
      </w:r>
      <w:r w:rsidR="00EF787A" w:rsidRPr="000973C5">
        <w:rPr>
          <w:b/>
        </w:rPr>
        <w:t xml:space="preserve">y compris </w:t>
      </w:r>
      <w:r w:rsidR="006778C1" w:rsidRPr="000973C5">
        <w:rPr>
          <w:b/>
        </w:rPr>
        <w:t>les cas</w:t>
      </w:r>
      <w:r w:rsidR="00EF787A" w:rsidRPr="000973C5">
        <w:rPr>
          <w:b/>
        </w:rPr>
        <w:t xml:space="preserve"> identifiés par</w:t>
      </w:r>
      <w:r w:rsidR="00BD31E5" w:rsidRPr="000973C5">
        <w:rPr>
          <w:b/>
        </w:rPr>
        <w:t xml:space="preserve"> les organisations de la société civile </w:t>
      </w:r>
      <w:r w:rsidR="002859DF" w:rsidRPr="000973C5">
        <w:rPr>
          <w:b/>
        </w:rPr>
        <w:t xml:space="preserve">; </w:t>
      </w:r>
      <w:r w:rsidR="00EF787A" w:rsidRPr="000973C5">
        <w:rPr>
          <w:b/>
        </w:rPr>
        <w:t xml:space="preserve">et </w:t>
      </w:r>
      <w:r w:rsidR="002859DF" w:rsidRPr="000973C5">
        <w:rPr>
          <w:b/>
        </w:rPr>
        <w:t xml:space="preserve">b) </w:t>
      </w:r>
      <w:r w:rsidR="00EF787A" w:rsidRPr="000973C5">
        <w:rPr>
          <w:b/>
        </w:rPr>
        <w:t>de</w:t>
      </w:r>
      <w:r w:rsidR="00BD31E5" w:rsidRPr="000973C5">
        <w:rPr>
          <w:b/>
        </w:rPr>
        <w:t xml:space="preserve"> mener des campagnes </w:t>
      </w:r>
      <w:r w:rsidR="002F3A5A" w:rsidRPr="000973C5">
        <w:rPr>
          <w:b/>
        </w:rPr>
        <w:t>d’éducation</w:t>
      </w:r>
      <w:r w:rsidR="00BD31E5" w:rsidRPr="000973C5">
        <w:rPr>
          <w:b/>
        </w:rPr>
        <w:t xml:space="preserve"> de la population sur l’albinisme</w:t>
      </w:r>
      <w:r w:rsidR="006778C1" w:rsidRPr="000973C5">
        <w:rPr>
          <w:b/>
        </w:rPr>
        <w:t>,</w:t>
      </w:r>
      <w:r w:rsidR="00BD31E5" w:rsidRPr="000973C5">
        <w:rPr>
          <w:b/>
        </w:rPr>
        <w:t xml:space="preserve"> afin de lutter contre les préjugés et les croyances qui y sont faussement associés. </w:t>
      </w:r>
      <w:r w:rsidR="001219A8" w:rsidRPr="000973C5">
        <w:rPr>
          <w:b/>
        </w:rPr>
        <w:t xml:space="preserve">Le Comité encourage également l’État partie à prendre en compte les recommandations </w:t>
      </w:r>
      <w:r w:rsidR="006F3ED4" w:rsidRPr="000973C5">
        <w:rPr>
          <w:b/>
        </w:rPr>
        <w:t>présentées dans le Rapport de</w:t>
      </w:r>
      <w:r w:rsidR="001219A8" w:rsidRPr="000973C5">
        <w:rPr>
          <w:b/>
        </w:rPr>
        <w:t xml:space="preserve"> l’Expert</w:t>
      </w:r>
      <w:r w:rsidR="006F3ED4" w:rsidRPr="000973C5">
        <w:rPr>
          <w:b/>
        </w:rPr>
        <w:t>e</w:t>
      </w:r>
      <w:r w:rsidR="001219A8" w:rsidRPr="000973C5">
        <w:rPr>
          <w:b/>
        </w:rPr>
        <w:t xml:space="preserve"> indépendant</w:t>
      </w:r>
      <w:r w:rsidR="006F3ED4" w:rsidRPr="000973C5">
        <w:rPr>
          <w:b/>
        </w:rPr>
        <w:t>e</w:t>
      </w:r>
      <w:r w:rsidR="001219A8" w:rsidRPr="000973C5">
        <w:rPr>
          <w:b/>
        </w:rPr>
        <w:t xml:space="preserve"> sur l’exercice des droits de l’homme par les personnes atteintes d’albinisme </w:t>
      </w:r>
      <w:r w:rsidR="006F3ED4" w:rsidRPr="000973C5">
        <w:rPr>
          <w:b/>
        </w:rPr>
        <w:t>sur</w:t>
      </w:r>
      <w:r w:rsidR="001219A8" w:rsidRPr="000973C5">
        <w:rPr>
          <w:b/>
        </w:rPr>
        <w:t xml:space="preserve"> le Plan d’action régional </w:t>
      </w:r>
      <w:r w:rsidR="006F3ED4" w:rsidRPr="000973C5">
        <w:rPr>
          <w:b/>
        </w:rPr>
        <w:t>concernant</w:t>
      </w:r>
      <w:r w:rsidR="001219A8" w:rsidRPr="000973C5">
        <w:rPr>
          <w:b/>
        </w:rPr>
        <w:t xml:space="preserve"> l’albinisme en Afrique </w:t>
      </w:r>
      <w:r w:rsidR="006F3ED4" w:rsidRPr="000973C5">
        <w:rPr>
          <w:b/>
        </w:rPr>
        <w:t>(</w:t>
      </w:r>
      <w:r w:rsidR="001219A8" w:rsidRPr="000973C5">
        <w:rPr>
          <w:b/>
        </w:rPr>
        <w:t>2017-2021</w:t>
      </w:r>
      <w:r w:rsidR="006F3ED4" w:rsidRPr="000973C5">
        <w:rPr>
          <w:b/>
        </w:rPr>
        <w:t>) (A/HRC/37/57/Add.3)</w:t>
      </w:r>
      <w:r w:rsidR="001219A8" w:rsidRPr="000973C5">
        <w:rPr>
          <w:b/>
        </w:rPr>
        <w:t xml:space="preserve">. </w:t>
      </w:r>
    </w:p>
    <w:p w14:paraId="5EDBFE07" w14:textId="196842EB" w:rsidR="004170D5" w:rsidRPr="000973C5" w:rsidRDefault="003C2618" w:rsidP="003C2618">
      <w:pPr>
        <w:pStyle w:val="H23G"/>
      </w:pPr>
      <w:r w:rsidRPr="000973C5">
        <w:tab/>
      </w:r>
      <w:r w:rsidRPr="000973C5">
        <w:tab/>
      </w:r>
      <w:r w:rsidR="002F3A5A" w:rsidRPr="000973C5">
        <w:t>Égalité des droits des femmes et des hommes</w:t>
      </w:r>
    </w:p>
    <w:p w14:paraId="38AD30A7" w14:textId="0452B23B" w:rsidR="004170D5" w:rsidRPr="000973C5" w:rsidRDefault="00BB2372" w:rsidP="00BB2372">
      <w:pPr>
        <w:pStyle w:val="SingleTxtG"/>
      </w:pPr>
      <w:r w:rsidRPr="000973C5">
        <w:t>17.</w:t>
      </w:r>
      <w:r w:rsidRPr="000973C5">
        <w:tab/>
      </w:r>
      <w:r w:rsidR="00EF787A" w:rsidRPr="000973C5">
        <w:t xml:space="preserve">Le Comité constate avec préoccupation que, malgré les dispositions </w:t>
      </w:r>
      <w:r w:rsidR="001A6382" w:rsidRPr="000973C5">
        <w:t>législatives établissant l</w:t>
      </w:r>
      <w:r w:rsidR="002F3A5A" w:rsidRPr="000973C5">
        <w:t>e droit</w:t>
      </w:r>
      <w:r w:rsidR="001A6382" w:rsidRPr="000973C5">
        <w:t xml:space="preserve"> égal à la succession et à la propriété foncière</w:t>
      </w:r>
      <w:r w:rsidR="002B12D5" w:rsidRPr="000973C5">
        <w:t xml:space="preserve"> sans distinction de sexe</w:t>
      </w:r>
      <w:r w:rsidR="001A6382" w:rsidRPr="000973C5">
        <w:t xml:space="preserve">, des coutumes </w:t>
      </w:r>
      <w:r w:rsidR="008D0CC8" w:rsidRPr="000973C5">
        <w:t xml:space="preserve">privent les femmes du droit d’héritage ou de propriété </w:t>
      </w:r>
      <w:r w:rsidR="001A6382" w:rsidRPr="000973C5">
        <w:t>dans les départements d</w:t>
      </w:r>
      <w:r w:rsidR="008D0CC8" w:rsidRPr="000973C5">
        <w:t>e l</w:t>
      </w:r>
      <w:r w:rsidR="001A6382" w:rsidRPr="000973C5">
        <w:t xml:space="preserve">’Atlantique et </w:t>
      </w:r>
      <w:r w:rsidR="008D0CC8" w:rsidRPr="000973C5">
        <w:t>du</w:t>
      </w:r>
      <w:r w:rsidR="001A6382" w:rsidRPr="000973C5">
        <w:t xml:space="preserve"> Zou</w:t>
      </w:r>
      <w:r w:rsidR="008D0CC8" w:rsidRPr="000973C5">
        <w:t>,</w:t>
      </w:r>
      <w:r w:rsidR="001A6382" w:rsidRPr="000973C5">
        <w:t xml:space="preserve"> ainsi que dans les milieux ruraux. </w:t>
      </w:r>
      <w:r w:rsidR="002F3A5A" w:rsidRPr="000973C5">
        <w:t xml:space="preserve">Le Comité est également préoccupé par les dispositions discriminatoires envers les femmes contenues dans le Code des personnes et de la famille, y compris celles relatives au nom après le mariage, </w:t>
      </w:r>
      <w:r w:rsidR="009C6BA0" w:rsidRPr="000973C5">
        <w:t>au</w:t>
      </w:r>
      <w:r w:rsidR="002F3A5A" w:rsidRPr="000973C5">
        <w:t xml:space="preserve"> choix du domicile conjugal et </w:t>
      </w:r>
      <w:r w:rsidR="009C6BA0" w:rsidRPr="000973C5">
        <w:t>au</w:t>
      </w:r>
      <w:r w:rsidR="00A57EC6" w:rsidRPr="000973C5">
        <w:t xml:space="preserve"> délai</w:t>
      </w:r>
      <w:r w:rsidR="002F3A5A" w:rsidRPr="000973C5">
        <w:t xml:space="preserve"> de viduité</w:t>
      </w:r>
      <w:r w:rsidR="00E33CD2" w:rsidRPr="000973C5">
        <w:t xml:space="preserve"> (art.</w:t>
      </w:r>
      <w:r w:rsidR="00617BBC">
        <w:t> </w:t>
      </w:r>
      <w:r w:rsidR="00E33CD2" w:rsidRPr="000973C5">
        <w:t>3)</w:t>
      </w:r>
      <w:r w:rsidR="00B2022E" w:rsidRPr="000973C5">
        <w:t>.</w:t>
      </w:r>
    </w:p>
    <w:p w14:paraId="673055E6" w14:textId="20AC129C" w:rsidR="002F3A5A" w:rsidRPr="000973C5" w:rsidRDefault="00BB2372" w:rsidP="00BB2372">
      <w:pPr>
        <w:pStyle w:val="SingleTxtG"/>
        <w:rPr>
          <w:b/>
        </w:rPr>
      </w:pPr>
      <w:r w:rsidRPr="000973C5">
        <w:t>18.</w:t>
      </w:r>
      <w:r w:rsidRPr="000973C5">
        <w:tab/>
      </w:r>
      <w:r w:rsidR="004170D5" w:rsidRPr="000973C5">
        <w:rPr>
          <w:b/>
        </w:rPr>
        <w:t>Le</w:t>
      </w:r>
      <w:r w:rsidR="000A4DA5" w:rsidRPr="000973C5">
        <w:rPr>
          <w:b/>
        </w:rPr>
        <w:t xml:space="preserve"> Comité recommande à l’État partie</w:t>
      </w:r>
      <w:r w:rsidR="002F3A5A" w:rsidRPr="000973C5">
        <w:rPr>
          <w:b/>
        </w:rPr>
        <w:t> :</w:t>
      </w:r>
    </w:p>
    <w:p w14:paraId="445C5396" w14:textId="6B406693" w:rsidR="002F3A5A" w:rsidRPr="00BB2372" w:rsidRDefault="00BB2372" w:rsidP="00BB2372">
      <w:pPr>
        <w:pStyle w:val="SingleTxtG"/>
        <w:ind w:firstLine="567"/>
      </w:pPr>
      <w:r w:rsidRPr="00BB2372">
        <w:rPr>
          <w:b/>
        </w:rPr>
        <w:t>a)</w:t>
      </w:r>
      <w:r w:rsidRPr="00BB2372">
        <w:rPr>
          <w:b/>
        </w:rPr>
        <w:tab/>
      </w:r>
      <w:r w:rsidR="003C2618" w:rsidRPr="000973C5">
        <w:rPr>
          <w:b/>
        </w:rPr>
        <w:t>D</w:t>
      </w:r>
      <w:r w:rsidR="002F3A5A" w:rsidRPr="000973C5">
        <w:rPr>
          <w:b/>
        </w:rPr>
        <w:t xml:space="preserve">e </w:t>
      </w:r>
      <w:r w:rsidR="002859DF" w:rsidRPr="000973C5">
        <w:rPr>
          <w:b/>
        </w:rPr>
        <w:t>renforcer l</w:t>
      </w:r>
      <w:r w:rsidR="00EF59E7">
        <w:rPr>
          <w:b/>
        </w:rPr>
        <w:t>’</w:t>
      </w:r>
      <w:r w:rsidR="002859DF" w:rsidRPr="000973C5">
        <w:rPr>
          <w:b/>
        </w:rPr>
        <w:t>information</w:t>
      </w:r>
      <w:r w:rsidR="002F3A5A" w:rsidRPr="000973C5">
        <w:rPr>
          <w:b/>
        </w:rPr>
        <w:t xml:space="preserve"> </w:t>
      </w:r>
      <w:r w:rsidR="002859DF" w:rsidRPr="000973C5">
        <w:rPr>
          <w:b/>
        </w:rPr>
        <w:t>d</w:t>
      </w:r>
      <w:r w:rsidR="002F3A5A" w:rsidRPr="000973C5">
        <w:rPr>
          <w:b/>
        </w:rPr>
        <w:t xml:space="preserve">es femmes sur les dispositions législatives </w:t>
      </w:r>
      <w:r w:rsidR="002859DF" w:rsidRPr="000973C5">
        <w:rPr>
          <w:b/>
        </w:rPr>
        <w:t xml:space="preserve">concernant </w:t>
      </w:r>
      <w:r w:rsidR="002F3A5A" w:rsidRPr="000973C5">
        <w:rPr>
          <w:b/>
        </w:rPr>
        <w:t>le droit égal à la succession et à la propriété foncière</w:t>
      </w:r>
      <w:r w:rsidR="008D0CC8" w:rsidRPr="000973C5">
        <w:rPr>
          <w:b/>
        </w:rPr>
        <w:t>,</w:t>
      </w:r>
      <w:r w:rsidR="002F3A5A" w:rsidRPr="000973C5">
        <w:rPr>
          <w:b/>
        </w:rPr>
        <w:t xml:space="preserve"> </w:t>
      </w:r>
      <w:r w:rsidR="002859DF" w:rsidRPr="000973C5">
        <w:rPr>
          <w:b/>
        </w:rPr>
        <w:t>afin de s</w:t>
      </w:r>
      <w:r w:rsidR="00EF59E7">
        <w:rPr>
          <w:b/>
        </w:rPr>
        <w:t>’</w:t>
      </w:r>
      <w:r w:rsidR="002859DF" w:rsidRPr="000973C5">
        <w:rPr>
          <w:b/>
        </w:rPr>
        <w:t>assurer qu</w:t>
      </w:r>
      <w:r w:rsidR="00EF59E7">
        <w:rPr>
          <w:b/>
        </w:rPr>
        <w:t>’</w:t>
      </w:r>
      <w:r w:rsidR="002859DF" w:rsidRPr="000973C5">
        <w:rPr>
          <w:b/>
        </w:rPr>
        <w:t xml:space="preserve">elles exercent leurs droits </w:t>
      </w:r>
      <w:r w:rsidR="002F3A5A" w:rsidRPr="000973C5">
        <w:rPr>
          <w:b/>
        </w:rPr>
        <w:t>;</w:t>
      </w:r>
    </w:p>
    <w:p w14:paraId="16D765DE" w14:textId="6EEBE86C" w:rsidR="000B2E05" w:rsidRPr="000973C5" w:rsidRDefault="00BB2372" w:rsidP="00BB2372">
      <w:pPr>
        <w:pStyle w:val="SingleTxtG"/>
        <w:ind w:firstLine="567"/>
      </w:pPr>
      <w:r w:rsidRPr="000973C5">
        <w:rPr>
          <w:b/>
        </w:rPr>
        <w:t>b)</w:t>
      </w:r>
      <w:r w:rsidRPr="000973C5">
        <w:rPr>
          <w:b/>
        </w:rPr>
        <w:tab/>
      </w:r>
      <w:r w:rsidR="00833720" w:rsidRPr="000973C5">
        <w:rPr>
          <w:b/>
        </w:rPr>
        <w:t>De s</w:t>
      </w:r>
      <w:r w:rsidR="000B2E05" w:rsidRPr="005511C3">
        <w:rPr>
          <w:b/>
        </w:rPr>
        <w:t>ensibiliser la population</w:t>
      </w:r>
      <w:r w:rsidR="00833720" w:rsidRPr="000973C5">
        <w:rPr>
          <w:b/>
        </w:rPr>
        <w:t xml:space="preserve"> sur l’égalité des droits des femmes et des hommes</w:t>
      </w:r>
      <w:r w:rsidR="008D0CC8" w:rsidRPr="000973C5">
        <w:rPr>
          <w:b/>
        </w:rPr>
        <w:t>,</w:t>
      </w:r>
      <w:r w:rsidR="00833720" w:rsidRPr="000973C5">
        <w:rPr>
          <w:b/>
        </w:rPr>
        <w:t xml:space="preserve"> et de lutter contre les préjugés sociaux conduisant à la discrimination contre les femmes ;</w:t>
      </w:r>
    </w:p>
    <w:p w14:paraId="79A0ECBC" w14:textId="58E54744" w:rsidR="002F3A5A" w:rsidRPr="000973C5" w:rsidRDefault="00BB2372" w:rsidP="00BB2372">
      <w:pPr>
        <w:pStyle w:val="SingleTxtG"/>
        <w:ind w:firstLine="567"/>
      </w:pPr>
      <w:r w:rsidRPr="000973C5">
        <w:rPr>
          <w:b/>
        </w:rPr>
        <w:lastRenderedPageBreak/>
        <w:t>c)</w:t>
      </w:r>
      <w:r w:rsidRPr="000973C5">
        <w:rPr>
          <w:b/>
        </w:rPr>
        <w:tab/>
      </w:r>
      <w:r w:rsidR="003C2618" w:rsidRPr="000973C5">
        <w:rPr>
          <w:b/>
        </w:rPr>
        <w:t>D</w:t>
      </w:r>
      <w:r w:rsidR="002F3A5A" w:rsidRPr="000973C5">
        <w:rPr>
          <w:b/>
        </w:rPr>
        <w:t>’amener les élus locaux, les agents de l’administration</w:t>
      </w:r>
      <w:r w:rsidR="0045382C" w:rsidRPr="000973C5">
        <w:rPr>
          <w:b/>
        </w:rPr>
        <w:t xml:space="preserve"> et</w:t>
      </w:r>
      <w:r w:rsidR="002F3A5A" w:rsidRPr="000973C5">
        <w:rPr>
          <w:b/>
        </w:rPr>
        <w:t xml:space="preserve"> les autorités traditionnelles à prendre en compte les droits des femmes dans l’attribution et l’exploitation des terres et, </w:t>
      </w:r>
      <w:r w:rsidR="0045382C" w:rsidRPr="000973C5">
        <w:rPr>
          <w:b/>
        </w:rPr>
        <w:t>en</w:t>
      </w:r>
      <w:r w:rsidR="002F3A5A" w:rsidRPr="000973C5">
        <w:rPr>
          <w:b/>
        </w:rPr>
        <w:t xml:space="preserve"> cas d’expropriation, </w:t>
      </w:r>
      <w:r w:rsidR="0045382C" w:rsidRPr="000973C5">
        <w:rPr>
          <w:b/>
        </w:rPr>
        <w:t xml:space="preserve">de </w:t>
      </w:r>
      <w:r w:rsidR="002F3A5A" w:rsidRPr="000973C5">
        <w:rPr>
          <w:b/>
        </w:rPr>
        <w:t>procéder à des réparations ;</w:t>
      </w:r>
    </w:p>
    <w:p w14:paraId="2DA6E966" w14:textId="20899351" w:rsidR="002F3A5A" w:rsidRPr="000973C5" w:rsidRDefault="00BB2372" w:rsidP="00BB2372">
      <w:pPr>
        <w:pStyle w:val="SingleTxtG"/>
        <w:ind w:firstLine="567"/>
      </w:pPr>
      <w:r w:rsidRPr="000973C5">
        <w:rPr>
          <w:b/>
        </w:rPr>
        <w:t>d)</w:t>
      </w:r>
      <w:r w:rsidRPr="000973C5">
        <w:rPr>
          <w:b/>
        </w:rPr>
        <w:tab/>
      </w:r>
      <w:r w:rsidR="003C2618" w:rsidRPr="000973C5">
        <w:rPr>
          <w:b/>
        </w:rPr>
        <w:t>D</w:t>
      </w:r>
      <w:r w:rsidR="002F3A5A" w:rsidRPr="000973C5">
        <w:rPr>
          <w:b/>
        </w:rPr>
        <w:t>’abroger les dispositions discriminatoires envers les femmes contenues dans le Code des personnes et de la famille.</w:t>
      </w:r>
    </w:p>
    <w:p w14:paraId="7754C6B1" w14:textId="4AEA15E7" w:rsidR="004170D5" w:rsidRPr="000973C5" w:rsidRDefault="003C2618" w:rsidP="003C2618">
      <w:pPr>
        <w:pStyle w:val="H23G"/>
      </w:pPr>
      <w:r w:rsidRPr="000973C5">
        <w:tab/>
      </w:r>
      <w:r w:rsidRPr="000973C5">
        <w:tab/>
      </w:r>
      <w:r w:rsidR="00BC4D9B" w:rsidRPr="000973C5">
        <w:t>Droit au travail</w:t>
      </w:r>
    </w:p>
    <w:p w14:paraId="0A576FF0" w14:textId="4F2A303E" w:rsidR="004170D5" w:rsidRPr="000973C5" w:rsidRDefault="00BB2372" w:rsidP="00BB2372">
      <w:pPr>
        <w:pStyle w:val="SingleTxtG"/>
      </w:pPr>
      <w:r w:rsidRPr="000973C5">
        <w:t>19.</w:t>
      </w:r>
      <w:r w:rsidRPr="000973C5">
        <w:tab/>
      </w:r>
      <w:r w:rsidR="004170D5" w:rsidRPr="000973C5">
        <w:t>Le</w:t>
      </w:r>
      <w:r w:rsidR="002273DA" w:rsidRPr="000973C5">
        <w:t xml:space="preserve"> Comité </w:t>
      </w:r>
      <w:r w:rsidR="00A57EC6" w:rsidRPr="000973C5">
        <w:t xml:space="preserve">note que les </w:t>
      </w:r>
      <w:r w:rsidR="0045382C" w:rsidRPr="000973C5">
        <w:t>conditions d</w:t>
      </w:r>
      <w:r w:rsidR="00EF59E7">
        <w:t>’</w:t>
      </w:r>
      <w:r w:rsidR="0045382C" w:rsidRPr="000973C5">
        <w:t>application de</w:t>
      </w:r>
      <w:r w:rsidR="00A57EC6" w:rsidRPr="000973C5">
        <w:t xml:space="preserve"> sanctions disciplinaires</w:t>
      </w:r>
      <w:r w:rsidR="000912C0" w:rsidRPr="000973C5">
        <w:t xml:space="preserve"> </w:t>
      </w:r>
      <w:r w:rsidR="008D0CC8" w:rsidRPr="000973C5">
        <w:t xml:space="preserve">à </w:t>
      </w:r>
      <w:r w:rsidR="00A57EC6" w:rsidRPr="000973C5">
        <w:t>un fonctionnaire</w:t>
      </w:r>
      <w:r w:rsidR="000912C0" w:rsidRPr="000973C5">
        <w:t>, dont la révocation,</w:t>
      </w:r>
      <w:r w:rsidR="00A57EC6" w:rsidRPr="000973C5">
        <w:t xml:space="preserve"> sont prévues </w:t>
      </w:r>
      <w:r w:rsidR="00675057" w:rsidRPr="000973C5">
        <w:t xml:space="preserve">dans </w:t>
      </w:r>
      <w:r w:rsidR="00A57EC6" w:rsidRPr="000973C5">
        <w:t>la loi n</w:t>
      </w:r>
      <w:r w:rsidR="00033C8A" w:rsidRPr="00BB2372">
        <w:rPr>
          <w:vertAlign w:val="superscript"/>
        </w:rPr>
        <w:t>o</w:t>
      </w:r>
      <w:r w:rsidR="00033C8A">
        <w:t> </w:t>
      </w:r>
      <w:r w:rsidR="00A57EC6" w:rsidRPr="000973C5">
        <w:t>2015-18</w:t>
      </w:r>
      <w:r w:rsidR="008D0CC8" w:rsidRPr="000973C5">
        <w:t xml:space="preserve"> du 2 avril 2015</w:t>
      </w:r>
      <w:r w:rsidR="00A57EC6" w:rsidRPr="000973C5">
        <w:t xml:space="preserve"> portant statut général de la fonction publique. </w:t>
      </w:r>
      <w:r w:rsidR="0045382C" w:rsidRPr="000973C5">
        <w:t>Il</w:t>
      </w:r>
      <w:r w:rsidR="00A57EC6" w:rsidRPr="000973C5">
        <w:t xml:space="preserve"> constate avec préoccupation que les amendements apportés par</w:t>
      </w:r>
      <w:r w:rsidR="002273DA" w:rsidRPr="000973C5">
        <w:t xml:space="preserve"> la loi </w:t>
      </w:r>
      <w:r w:rsidR="008D0CC8" w:rsidRPr="000973C5">
        <w:t>n</w:t>
      </w:r>
      <w:r w:rsidR="008D0CC8" w:rsidRPr="00BB2372">
        <w:rPr>
          <w:vertAlign w:val="superscript"/>
        </w:rPr>
        <w:t>o</w:t>
      </w:r>
      <w:r w:rsidR="008D0CC8" w:rsidRPr="000973C5">
        <w:t> </w:t>
      </w:r>
      <w:r w:rsidR="002273DA" w:rsidRPr="005511C3">
        <w:t>2018-35</w:t>
      </w:r>
      <w:r w:rsidR="008D0CC8" w:rsidRPr="005511C3">
        <w:t xml:space="preserve"> du 5 octobre 2018</w:t>
      </w:r>
      <w:r w:rsidR="002273DA" w:rsidRPr="000973C5">
        <w:t xml:space="preserve"> modifiant et complétant la loi n</w:t>
      </w:r>
      <w:r w:rsidR="00617BBC" w:rsidRPr="00BB2372">
        <w:rPr>
          <w:vertAlign w:val="superscript"/>
        </w:rPr>
        <w:t>o</w:t>
      </w:r>
      <w:r w:rsidR="00617BBC">
        <w:t> </w:t>
      </w:r>
      <w:r w:rsidR="002273DA" w:rsidRPr="000973C5">
        <w:t xml:space="preserve">2015-18 </w:t>
      </w:r>
      <w:r w:rsidR="007D16E8" w:rsidRPr="000973C5">
        <w:t xml:space="preserve">favorisent </w:t>
      </w:r>
      <w:r w:rsidR="00A57EC6" w:rsidRPr="000973C5">
        <w:t>l</w:t>
      </w:r>
      <w:r w:rsidR="001219A8" w:rsidRPr="000973C5">
        <w:t>e</w:t>
      </w:r>
      <w:r w:rsidR="00A57EC6" w:rsidRPr="000973C5">
        <w:t xml:space="preserve"> </w:t>
      </w:r>
      <w:r w:rsidR="002B12D5" w:rsidRPr="000973C5">
        <w:t xml:space="preserve">contournement </w:t>
      </w:r>
      <w:r w:rsidR="00A57EC6" w:rsidRPr="000973C5">
        <w:t xml:space="preserve">des formalités de licenciement et </w:t>
      </w:r>
      <w:r w:rsidR="007D16E8" w:rsidRPr="000973C5">
        <w:t>fragilisent le droit au travail</w:t>
      </w:r>
      <w:r w:rsidR="00C844C1" w:rsidRPr="000973C5">
        <w:t xml:space="preserve">, </w:t>
      </w:r>
      <w:r w:rsidR="007D16E8" w:rsidRPr="000973C5">
        <w:t xml:space="preserve">en plafonnant </w:t>
      </w:r>
      <w:r w:rsidR="00101677" w:rsidRPr="000973C5">
        <w:t xml:space="preserve">à quelques mois </w:t>
      </w:r>
      <w:r w:rsidR="007D16E8" w:rsidRPr="000973C5">
        <w:t>les</w:t>
      </w:r>
      <w:r w:rsidR="00A57EC6" w:rsidRPr="000973C5">
        <w:t xml:space="preserve"> indemnités </w:t>
      </w:r>
      <w:r w:rsidR="007D16E8" w:rsidRPr="000973C5">
        <w:t xml:space="preserve">de licenciement ou </w:t>
      </w:r>
      <w:r w:rsidR="00F13C00" w:rsidRPr="000973C5">
        <w:t xml:space="preserve">de </w:t>
      </w:r>
      <w:r w:rsidR="007D16E8" w:rsidRPr="000973C5">
        <w:t>révocation abusif</w:t>
      </w:r>
      <w:r w:rsidR="00E33CD2" w:rsidRPr="000973C5">
        <w:t xml:space="preserve"> (art.</w:t>
      </w:r>
      <w:r w:rsidR="00736122">
        <w:t> </w:t>
      </w:r>
      <w:r w:rsidR="00E33CD2" w:rsidRPr="000973C5">
        <w:t>6)</w:t>
      </w:r>
      <w:r w:rsidR="00B2022E" w:rsidRPr="000973C5">
        <w:t>.</w:t>
      </w:r>
    </w:p>
    <w:p w14:paraId="3B698109" w14:textId="15C20443" w:rsidR="00F13C00" w:rsidRPr="000973C5" w:rsidRDefault="00BB2372" w:rsidP="00BB2372">
      <w:pPr>
        <w:pStyle w:val="SingleTxtG"/>
        <w:rPr>
          <w:b/>
        </w:rPr>
      </w:pPr>
      <w:r w:rsidRPr="000973C5">
        <w:t>20.</w:t>
      </w:r>
      <w:r w:rsidRPr="000973C5">
        <w:tab/>
      </w:r>
      <w:r w:rsidR="00C844C1" w:rsidRPr="000973C5">
        <w:rPr>
          <w:b/>
        </w:rPr>
        <w:t>Rappelant à l’État partie que l’obligation de sauvegarder le droit au travail constitue un élément essentiel de l’article 6</w:t>
      </w:r>
      <w:r w:rsidR="002B12D5" w:rsidRPr="000973C5">
        <w:rPr>
          <w:b/>
        </w:rPr>
        <w:t xml:space="preserve"> du Pacte</w:t>
      </w:r>
      <w:r w:rsidR="00C844C1" w:rsidRPr="000973C5">
        <w:rPr>
          <w:b/>
        </w:rPr>
        <w:t>, l</w:t>
      </w:r>
      <w:r w:rsidR="004170D5" w:rsidRPr="000973C5">
        <w:rPr>
          <w:b/>
        </w:rPr>
        <w:t>e</w:t>
      </w:r>
      <w:r w:rsidR="00A57EC6" w:rsidRPr="000973C5">
        <w:rPr>
          <w:b/>
        </w:rPr>
        <w:t xml:space="preserve"> </w:t>
      </w:r>
      <w:r w:rsidR="000912C0" w:rsidRPr="000973C5">
        <w:rPr>
          <w:b/>
        </w:rPr>
        <w:t>Comité recommande à l’</w:t>
      </w:r>
      <w:r w:rsidR="00C844C1" w:rsidRPr="000973C5">
        <w:rPr>
          <w:b/>
        </w:rPr>
        <w:t>État partie</w:t>
      </w:r>
      <w:r w:rsidR="00F40B26" w:rsidRPr="000973C5">
        <w:rPr>
          <w:b/>
        </w:rPr>
        <w:t> :</w:t>
      </w:r>
      <w:r w:rsidR="00C844C1" w:rsidRPr="000973C5">
        <w:rPr>
          <w:b/>
        </w:rPr>
        <w:t xml:space="preserve"> </w:t>
      </w:r>
    </w:p>
    <w:p w14:paraId="516DA12C" w14:textId="6475C98D" w:rsidR="00F13C00" w:rsidRPr="000973C5" w:rsidRDefault="00BB2372" w:rsidP="00BB2372">
      <w:pPr>
        <w:pStyle w:val="SingleTxtG"/>
        <w:ind w:firstLine="567"/>
        <w:rPr>
          <w:b/>
        </w:rPr>
      </w:pPr>
      <w:r w:rsidRPr="000973C5">
        <w:rPr>
          <w:b/>
        </w:rPr>
        <w:t>a)</w:t>
      </w:r>
      <w:r w:rsidRPr="000973C5">
        <w:rPr>
          <w:b/>
        </w:rPr>
        <w:tab/>
      </w:r>
      <w:r w:rsidR="00F13C00" w:rsidRPr="000973C5">
        <w:rPr>
          <w:b/>
        </w:rPr>
        <w:t xml:space="preserve">De </w:t>
      </w:r>
      <w:r w:rsidR="0045382C" w:rsidRPr="000973C5">
        <w:rPr>
          <w:b/>
        </w:rPr>
        <w:t xml:space="preserve">réexaminer </w:t>
      </w:r>
      <w:r w:rsidR="00C844C1" w:rsidRPr="000973C5">
        <w:rPr>
          <w:b/>
        </w:rPr>
        <w:t xml:space="preserve">les dispositions de la loi </w:t>
      </w:r>
      <w:r w:rsidR="00F13C00" w:rsidRPr="000973C5">
        <w:rPr>
          <w:b/>
        </w:rPr>
        <w:t>n</w:t>
      </w:r>
      <w:r w:rsidR="00F13C00" w:rsidRPr="00BB2372">
        <w:rPr>
          <w:b/>
          <w:vertAlign w:val="superscript"/>
        </w:rPr>
        <w:t>o</w:t>
      </w:r>
      <w:r w:rsidR="00F13C00" w:rsidRPr="000973C5">
        <w:rPr>
          <w:b/>
        </w:rPr>
        <w:t> </w:t>
      </w:r>
      <w:r w:rsidR="00C844C1" w:rsidRPr="005511C3">
        <w:rPr>
          <w:b/>
        </w:rPr>
        <w:t xml:space="preserve">2018-35 </w:t>
      </w:r>
      <w:r w:rsidR="0045382C" w:rsidRPr="005511C3">
        <w:rPr>
          <w:b/>
        </w:rPr>
        <w:t>afin d</w:t>
      </w:r>
      <w:r w:rsidR="00EF59E7">
        <w:rPr>
          <w:b/>
        </w:rPr>
        <w:t>’</w:t>
      </w:r>
      <w:r w:rsidR="0045382C" w:rsidRPr="005511C3">
        <w:rPr>
          <w:b/>
        </w:rPr>
        <w:t>éviter que celles-ci puissent donner lieu à des</w:t>
      </w:r>
      <w:r w:rsidR="002B12D5" w:rsidRPr="000973C5">
        <w:rPr>
          <w:b/>
        </w:rPr>
        <w:t xml:space="preserve"> licenciement</w:t>
      </w:r>
      <w:r w:rsidR="0045382C" w:rsidRPr="000973C5">
        <w:rPr>
          <w:b/>
        </w:rPr>
        <w:t>s ou révocations</w:t>
      </w:r>
      <w:r w:rsidR="002B12D5" w:rsidRPr="000973C5">
        <w:rPr>
          <w:b/>
        </w:rPr>
        <w:t xml:space="preserve"> abusif</w:t>
      </w:r>
      <w:r w:rsidR="0045382C" w:rsidRPr="000973C5">
        <w:rPr>
          <w:b/>
        </w:rPr>
        <w:t>s</w:t>
      </w:r>
      <w:r w:rsidR="002B12D5" w:rsidRPr="000973C5">
        <w:rPr>
          <w:b/>
        </w:rPr>
        <w:t> </w:t>
      </w:r>
      <w:r w:rsidR="00C844C1" w:rsidRPr="000973C5">
        <w:rPr>
          <w:b/>
        </w:rPr>
        <w:t xml:space="preserve">; </w:t>
      </w:r>
    </w:p>
    <w:p w14:paraId="576DF293" w14:textId="6D07EF57" w:rsidR="00C844C1" w:rsidRPr="000973C5" w:rsidRDefault="00BB2372" w:rsidP="00BB2372">
      <w:pPr>
        <w:pStyle w:val="SingleTxtG"/>
        <w:ind w:firstLine="567"/>
        <w:rPr>
          <w:b/>
        </w:rPr>
      </w:pPr>
      <w:r w:rsidRPr="000973C5">
        <w:rPr>
          <w:b/>
        </w:rPr>
        <w:t>b)</w:t>
      </w:r>
      <w:r w:rsidRPr="000973C5">
        <w:rPr>
          <w:b/>
        </w:rPr>
        <w:tab/>
      </w:r>
      <w:r w:rsidR="00F13C00" w:rsidRPr="000973C5">
        <w:rPr>
          <w:b/>
        </w:rPr>
        <w:t>D</w:t>
      </w:r>
      <w:r w:rsidR="0045382C" w:rsidRPr="000973C5">
        <w:rPr>
          <w:b/>
        </w:rPr>
        <w:t>e</w:t>
      </w:r>
      <w:r w:rsidR="00C844C1" w:rsidRPr="000973C5">
        <w:rPr>
          <w:b/>
        </w:rPr>
        <w:t xml:space="preserve"> veiller à ce que tout licenciement ou révocation ait lieu pour des motifs valables et</w:t>
      </w:r>
      <w:r w:rsidR="002B12D5" w:rsidRPr="000973C5">
        <w:rPr>
          <w:b/>
        </w:rPr>
        <w:t>, dans le cas contraire,</w:t>
      </w:r>
      <w:r w:rsidR="00C844C1" w:rsidRPr="000973C5">
        <w:rPr>
          <w:b/>
        </w:rPr>
        <w:t xml:space="preserve"> donne droit à </w:t>
      </w:r>
      <w:r w:rsidR="0045382C" w:rsidRPr="000973C5">
        <w:rPr>
          <w:b/>
        </w:rPr>
        <w:t>une réintégration ou à</w:t>
      </w:r>
      <w:r w:rsidR="00C844C1" w:rsidRPr="000973C5">
        <w:rPr>
          <w:b/>
        </w:rPr>
        <w:t xml:space="preserve"> </w:t>
      </w:r>
      <w:r w:rsidR="00EA03B3" w:rsidRPr="000973C5">
        <w:rPr>
          <w:b/>
        </w:rPr>
        <w:t xml:space="preserve">une </w:t>
      </w:r>
      <w:r w:rsidR="00C844C1" w:rsidRPr="000973C5">
        <w:rPr>
          <w:b/>
        </w:rPr>
        <w:t>réparation adéquate.</w:t>
      </w:r>
    </w:p>
    <w:p w14:paraId="2FFFC792" w14:textId="1BFDA74D" w:rsidR="00101677" w:rsidRPr="000973C5" w:rsidRDefault="00BB2372" w:rsidP="00BB2372">
      <w:pPr>
        <w:pStyle w:val="SingleTxtG"/>
      </w:pPr>
      <w:r w:rsidRPr="000973C5">
        <w:t>21.</w:t>
      </w:r>
      <w:r w:rsidRPr="000973C5">
        <w:tab/>
      </w:r>
      <w:r w:rsidR="004A30AC" w:rsidRPr="000973C5">
        <w:t xml:space="preserve">Le Comité est préoccupé par les dispositions </w:t>
      </w:r>
      <w:r w:rsidR="00F13C00" w:rsidRPr="000973C5">
        <w:t>régressives</w:t>
      </w:r>
      <w:r w:rsidR="0045382C" w:rsidRPr="000973C5">
        <w:t xml:space="preserve"> </w:t>
      </w:r>
      <w:r w:rsidR="004A30AC" w:rsidRPr="000973C5">
        <w:t>introduites par la loi n</w:t>
      </w:r>
      <w:r w:rsidR="00617BBC" w:rsidRPr="00BB2372">
        <w:rPr>
          <w:vertAlign w:val="superscript"/>
        </w:rPr>
        <w:t>o</w:t>
      </w:r>
      <w:r w:rsidR="00617BBC">
        <w:t> </w:t>
      </w:r>
      <w:r w:rsidR="004A30AC" w:rsidRPr="000973C5">
        <w:t>2017-</w:t>
      </w:r>
      <w:r w:rsidR="004B2B19" w:rsidRPr="000973C5">
        <w:t>0</w:t>
      </w:r>
      <w:r w:rsidR="004A30AC" w:rsidRPr="000973C5">
        <w:t>5</w:t>
      </w:r>
      <w:r w:rsidR="00F13C00" w:rsidRPr="000973C5">
        <w:t xml:space="preserve"> du 29 août 2017</w:t>
      </w:r>
      <w:r w:rsidR="004A30AC" w:rsidRPr="000973C5">
        <w:t xml:space="preserve"> fixant les conditions et la procédure d’embauche, de placement de la main-d’œuvre et de résiliation du contrat de travail</w:t>
      </w:r>
      <w:r w:rsidR="00F13C00" w:rsidRPr="000973C5">
        <w:t xml:space="preserve"> en République du Bénin</w:t>
      </w:r>
      <w:r w:rsidR="004A30AC" w:rsidRPr="000973C5">
        <w:t>, qui entraînent une précarisation de l’emploi, notamment :</w:t>
      </w:r>
    </w:p>
    <w:p w14:paraId="02980189" w14:textId="6695CD9B" w:rsidR="004A30AC" w:rsidRPr="000973C5" w:rsidRDefault="00BB2372" w:rsidP="00BB2372">
      <w:pPr>
        <w:pStyle w:val="SingleTxtG"/>
        <w:ind w:firstLine="567"/>
      </w:pPr>
      <w:r w:rsidRPr="000973C5">
        <w:t>a)</w:t>
      </w:r>
      <w:r w:rsidRPr="000973C5">
        <w:tab/>
      </w:r>
      <w:r w:rsidR="003C2618" w:rsidRPr="000973C5">
        <w:t>L</w:t>
      </w:r>
      <w:r w:rsidR="004A30AC" w:rsidRPr="000973C5">
        <w:t>a possibilité d’un renouvellement indéfini du contrat de travail à durée déterminée</w:t>
      </w:r>
      <w:r w:rsidR="00F13C00" w:rsidRPr="000973C5">
        <w:t>, en son</w:t>
      </w:r>
      <w:r w:rsidR="004A30AC" w:rsidRPr="000973C5">
        <w:t xml:space="preserve"> article 13 ;</w:t>
      </w:r>
    </w:p>
    <w:p w14:paraId="1C7FA1EA" w14:textId="38CE8A20" w:rsidR="004A30AC" w:rsidRPr="000973C5" w:rsidRDefault="00BB2372" w:rsidP="00BB2372">
      <w:pPr>
        <w:pStyle w:val="SingleTxtG"/>
        <w:ind w:firstLine="567"/>
      </w:pPr>
      <w:r w:rsidRPr="000973C5">
        <w:t>b)</w:t>
      </w:r>
      <w:r w:rsidRPr="000973C5">
        <w:tab/>
      </w:r>
      <w:r w:rsidR="003C2618" w:rsidRPr="000973C5">
        <w:t>L</w:t>
      </w:r>
      <w:r w:rsidR="001B19E0" w:rsidRPr="000973C5">
        <w:t>’absence de limitation de la durée de la période d’essai</w:t>
      </w:r>
      <w:r w:rsidR="00DB1A0A" w:rsidRPr="000973C5">
        <w:t>,</w:t>
      </w:r>
      <w:r w:rsidR="001B19E0" w:rsidRPr="000973C5">
        <w:t xml:space="preserve"> qui peut être </w:t>
      </w:r>
      <w:r w:rsidR="004B2B19" w:rsidRPr="000973C5">
        <w:t xml:space="preserve">renouvelée mais également </w:t>
      </w:r>
      <w:r w:rsidR="009A6B35" w:rsidRPr="000973C5">
        <w:t>résiliée</w:t>
      </w:r>
      <w:r w:rsidR="001B19E0" w:rsidRPr="000973C5">
        <w:t xml:space="preserve"> à tout moment, sans préavis, ni indemnités, ni réparation</w:t>
      </w:r>
      <w:r w:rsidR="00DB1A0A" w:rsidRPr="000973C5">
        <w:t xml:space="preserve">, en son </w:t>
      </w:r>
      <w:r w:rsidR="001B19E0" w:rsidRPr="000973C5">
        <w:t>article 10</w:t>
      </w:r>
      <w:r w:rsidR="003C2618" w:rsidRPr="000973C5">
        <w:t> </w:t>
      </w:r>
      <w:r w:rsidR="001B19E0" w:rsidRPr="000973C5">
        <w:t>;</w:t>
      </w:r>
    </w:p>
    <w:p w14:paraId="677349E0" w14:textId="07007D2B" w:rsidR="001B19E0" w:rsidRPr="000973C5" w:rsidRDefault="00BB2372" w:rsidP="00BB2372">
      <w:pPr>
        <w:pStyle w:val="SingleTxtG"/>
        <w:ind w:firstLine="567"/>
      </w:pPr>
      <w:r w:rsidRPr="000973C5">
        <w:t>c)</w:t>
      </w:r>
      <w:r w:rsidRPr="000973C5">
        <w:tab/>
      </w:r>
      <w:r w:rsidR="003C2618" w:rsidRPr="000973C5">
        <w:t>L</w:t>
      </w:r>
      <w:r w:rsidR="001B19E0" w:rsidRPr="000973C5">
        <w:t>e plafonnement du montant de la réparation en cas de licenciement ou d’inobservation des formalités de licenciement</w:t>
      </w:r>
      <w:r w:rsidR="00DB1A0A" w:rsidRPr="000973C5">
        <w:t>, en ses</w:t>
      </w:r>
      <w:r w:rsidR="001B19E0" w:rsidRPr="000973C5">
        <w:t xml:space="preserve"> articles 29 et 30</w:t>
      </w:r>
      <w:r w:rsidR="00F84D4D" w:rsidRPr="000973C5">
        <w:t>, qui</w:t>
      </w:r>
      <w:r w:rsidR="00F42A95" w:rsidRPr="000973C5">
        <w:t xml:space="preserve"> </w:t>
      </w:r>
      <w:r w:rsidR="00F84D4D" w:rsidRPr="000973C5">
        <w:t>a été</w:t>
      </w:r>
      <w:r w:rsidR="004B2B19" w:rsidRPr="000973C5">
        <w:t xml:space="preserve">, selon la délégation, </w:t>
      </w:r>
      <w:r w:rsidR="00F84D4D" w:rsidRPr="000973C5">
        <w:t>nécessaire à cause de la prévalence d’accords illicites entre magistrats et employés</w:t>
      </w:r>
      <w:r w:rsidR="00E33CD2" w:rsidRPr="000973C5">
        <w:t xml:space="preserve"> (art.</w:t>
      </w:r>
      <w:r w:rsidR="00617BBC">
        <w:t> </w:t>
      </w:r>
      <w:r w:rsidR="00E33CD2" w:rsidRPr="000973C5">
        <w:t>6)</w:t>
      </w:r>
      <w:r w:rsidR="00B2022E" w:rsidRPr="000973C5">
        <w:t>.</w:t>
      </w:r>
    </w:p>
    <w:p w14:paraId="2E2098CB" w14:textId="4A49A9B6" w:rsidR="00DB1A0A" w:rsidRPr="000973C5" w:rsidRDefault="00BB2372" w:rsidP="00BB2372">
      <w:pPr>
        <w:pStyle w:val="SingleTxtG"/>
        <w:rPr>
          <w:b/>
        </w:rPr>
      </w:pPr>
      <w:r w:rsidRPr="000973C5">
        <w:t>22.</w:t>
      </w:r>
      <w:r w:rsidRPr="000973C5">
        <w:tab/>
      </w:r>
      <w:r w:rsidR="004B2B19" w:rsidRPr="000973C5">
        <w:rPr>
          <w:b/>
        </w:rPr>
        <w:t>Le Comité engage l’État partie</w:t>
      </w:r>
      <w:r w:rsidR="00DB1A0A" w:rsidRPr="000973C5">
        <w:rPr>
          <w:b/>
        </w:rPr>
        <w:t> :</w:t>
      </w:r>
    </w:p>
    <w:p w14:paraId="0CC1F933" w14:textId="64772815" w:rsidR="00DB1A0A" w:rsidRPr="000973C5" w:rsidRDefault="00BB2372" w:rsidP="00BB2372">
      <w:pPr>
        <w:pStyle w:val="SingleTxtG"/>
        <w:ind w:firstLine="567"/>
        <w:rPr>
          <w:b/>
        </w:rPr>
      </w:pPr>
      <w:r w:rsidRPr="000973C5">
        <w:rPr>
          <w:b/>
        </w:rPr>
        <w:t>a)</w:t>
      </w:r>
      <w:r w:rsidRPr="000973C5">
        <w:rPr>
          <w:b/>
        </w:rPr>
        <w:tab/>
      </w:r>
      <w:r w:rsidR="00DB1A0A" w:rsidRPr="000973C5">
        <w:rPr>
          <w:b/>
        </w:rPr>
        <w:t>À</w:t>
      </w:r>
      <w:r w:rsidR="009226A7" w:rsidRPr="000973C5">
        <w:rPr>
          <w:b/>
        </w:rPr>
        <w:t xml:space="preserve"> </w:t>
      </w:r>
      <w:r w:rsidR="004B2B19" w:rsidRPr="000973C5">
        <w:rPr>
          <w:b/>
        </w:rPr>
        <w:t xml:space="preserve">amender les dispositions des articles 10, 13, 29 et 30 </w:t>
      </w:r>
      <w:r w:rsidR="009226A7" w:rsidRPr="000973C5">
        <w:rPr>
          <w:b/>
        </w:rPr>
        <w:t xml:space="preserve">ainsi que toute autre disposition pertinente </w:t>
      </w:r>
      <w:r w:rsidR="004B2B19" w:rsidRPr="000973C5">
        <w:rPr>
          <w:b/>
        </w:rPr>
        <w:t>de la loi n</w:t>
      </w:r>
      <w:r w:rsidR="00617BBC" w:rsidRPr="00BB2372">
        <w:rPr>
          <w:b/>
          <w:vertAlign w:val="superscript"/>
        </w:rPr>
        <w:t>o</w:t>
      </w:r>
      <w:r w:rsidR="00617BBC">
        <w:rPr>
          <w:b/>
        </w:rPr>
        <w:t> </w:t>
      </w:r>
      <w:r w:rsidR="004B2B19" w:rsidRPr="000973C5">
        <w:rPr>
          <w:b/>
        </w:rPr>
        <w:t>2017-05</w:t>
      </w:r>
      <w:r w:rsidR="00DB1A0A" w:rsidRPr="000973C5">
        <w:rPr>
          <w:b/>
        </w:rPr>
        <w:t>,</w:t>
      </w:r>
      <w:r w:rsidR="004B2B19" w:rsidRPr="000973C5">
        <w:rPr>
          <w:b/>
        </w:rPr>
        <w:t xml:space="preserve"> afin de protéger les travailleurs contre les licenciements injustifiés et autres abus rendus possibles par cette loi</w:t>
      </w:r>
      <w:r w:rsidR="00DB1A0A" w:rsidRPr="000973C5">
        <w:rPr>
          <w:b/>
        </w:rPr>
        <w:t> ;</w:t>
      </w:r>
    </w:p>
    <w:p w14:paraId="4CE60C3D" w14:textId="258117B4" w:rsidR="001B19E0" w:rsidRPr="000973C5" w:rsidRDefault="00BB2372" w:rsidP="00BB2372">
      <w:pPr>
        <w:pStyle w:val="SingleTxtG"/>
        <w:ind w:firstLine="567"/>
        <w:rPr>
          <w:b/>
        </w:rPr>
      </w:pPr>
      <w:r w:rsidRPr="000973C5">
        <w:rPr>
          <w:b/>
        </w:rPr>
        <w:t>b)</w:t>
      </w:r>
      <w:r w:rsidRPr="000973C5">
        <w:rPr>
          <w:b/>
        </w:rPr>
        <w:tab/>
      </w:r>
      <w:r w:rsidR="00DB1A0A" w:rsidRPr="000973C5">
        <w:rPr>
          <w:b/>
        </w:rPr>
        <w:t>À</w:t>
      </w:r>
      <w:r w:rsidR="009226A7" w:rsidRPr="000973C5">
        <w:rPr>
          <w:b/>
        </w:rPr>
        <w:t xml:space="preserve"> </w:t>
      </w:r>
      <w:r w:rsidR="00F84D4D" w:rsidRPr="000973C5">
        <w:rPr>
          <w:b/>
        </w:rPr>
        <w:t>lutter contre la corruption dans le système judiciaire</w:t>
      </w:r>
      <w:r w:rsidR="004B2B19" w:rsidRPr="000973C5">
        <w:rPr>
          <w:b/>
        </w:rPr>
        <w:t xml:space="preserve">. </w:t>
      </w:r>
    </w:p>
    <w:p w14:paraId="30704F49" w14:textId="165066B6" w:rsidR="008C0235" w:rsidRPr="000973C5" w:rsidRDefault="00BB2372" w:rsidP="00BB2372">
      <w:pPr>
        <w:pStyle w:val="SingleTxtG"/>
      </w:pPr>
      <w:r w:rsidRPr="000973C5">
        <w:t>23.</w:t>
      </w:r>
      <w:r w:rsidRPr="000973C5">
        <w:tab/>
      </w:r>
      <w:r w:rsidR="008C0235" w:rsidRPr="000973C5">
        <w:t>Le Comité constate avec préoccupation que le chômage touche de manière disproportionnée les zones rurales, les femmes et les jeunes en milieu urbain, et que le nombre de personnes ayant bénéficié des services de l’Agence nationale pour l’emploi rest</w:t>
      </w:r>
      <w:r w:rsidR="000B2E05" w:rsidRPr="000973C5">
        <w:t>e</w:t>
      </w:r>
      <w:r w:rsidR="008C0235" w:rsidRPr="000973C5">
        <w:t xml:space="preserve"> très limité. Par ailleurs, il regrette l’absence de renseignements sur les mesures prises, autres que les programmes de microcrédit, et sur leur </w:t>
      </w:r>
      <w:r w:rsidR="00DB1A0A" w:rsidRPr="000973C5">
        <w:t>effet</w:t>
      </w:r>
      <w:r w:rsidR="00E33CD2" w:rsidRPr="000973C5">
        <w:t xml:space="preserve"> (art. 6)</w:t>
      </w:r>
      <w:r w:rsidR="00B2022E" w:rsidRPr="000973C5">
        <w:t>.</w:t>
      </w:r>
    </w:p>
    <w:p w14:paraId="5F9E762A" w14:textId="127464EC" w:rsidR="008C0235" w:rsidRPr="000973C5" w:rsidRDefault="00BB2372" w:rsidP="00BB2372">
      <w:pPr>
        <w:pStyle w:val="SingleTxtG"/>
        <w:rPr>
          <w:b/>
        </w:rPr>
      </w:pPr>
      <w:r w:rsidRPr="000973C5">
        <w:t>24.</w:t>
      </w:r>
      <w:r w:rsidRPr="000973C5">
        <w:tab/>
      </w:r>
      <w:r w:rsidR="008C0235" w:rsidRPr="000973C5">
        <w:rPr>
          <w:b/>
        </w:rPr>
        <w:t xml:space="preserve">Le Comité </w:t>
      </w:r>
      <w:r w:rsidR="000C2BFD" w:rsidRPr="000973C5">
        <w:rPr>
          <w:b/>
        </w:rPr>
        <w:t>recommande à l’État partie d’adopter une politique nationale de l’emploi qui</w:t>
      </w:r>
      <w:r w:rsidR="00DB1A0A" w:rsidRPr="000973C5">
        <w:rPr>
          <w:b/>
        </w:rPr>
        <w:t> :</w:t>
      </w:r>
      <w:r w:rsidR="000C2BFD" w:rsidRPr="000973C5">
        <w:rPr>
          <w:b/>
        </w:rPr>
        <w:t xml:space="preserve"> a) promeut les investissements dans les secteurs à forte intensité de main</w:t>
      </w:r>
      <w:r w:rsidR="00E75CF6" w:rsidRPr="000973C5">
        <w:rPr>
          <w:b/>
        </w:rPr>
        <w:t>-</w:t>
      </w:r>
      <w:r w:rsidR="000C2BFD" w:rsidRPr="000973C5">
        <w:rPr>
          <w:b/>
        </w:rPr>
        <w:t>d’œuvre ; b) renforce la capacité de l’</w:t>
      </w:r>
      <w:r w:rsidR="00DB1A0A" w:rsidRPr="000973C5">
        <w:rPr>
          <w:b/>
        </w:rPr>
        <w:t>Agence nationale pour l’emploi</w:t>
      </w:r>
      <w:r w:rsidR="000C2BFD" w:rsidRPr="000973C5">
        <w:rPr>
          <w:b/>
        </w:rPr>
        <w:t xml:space="preserve"> ; c) </w:t>
      </w:r>
      <w:r w:rsidR="002B30E4" w:rsidRPr="000973C5">
        <w:rPr>
          <w:b/>
        </w:rPr>
        <w:t>renforce la</w:t>
      </w:r>
      <w:r w:rsidR="000C2BFD" w:rsidRPr="000973C5">
        <w:rPr>
          <w:b/>
        </w:rPr>
        <w:t xml:space="preserve"> formation technique et professionnelle dans les secteurs économiques prioritaires ;</w:t>
      </w:r>
      <w:r w:rsidR="00DB1A0A" w:rsidRPr="000973C5">
        <w:rPr>
          <w:b/>
        </w:rPr>
        <w:t xml:space="preserve"> et</w:t>
      </w:r>
      <w:r w:rsidR="000C2BFD" w:rsidRPr="000973C5">
        <w:rPr>
          <w:b/>
        </w:rPr>
        <w:t xml:space="preserve"> d)</w:t>
      </w:r>
      <w:r w:rsidR="00617BBC">
        <w:rPr>
          <w:b/>
        </w:rPr>
        <w:t> </w:t>
      </w:r>
      <w:r w:rsidR="000C2BFD" w:rsidRPr="000973C5">
        <w:rPr>
          <w:b/>
        </w:rPr>
        <w:t>comprend des mesures positives en faveur des groupes les plus touchés par le chômage. Le Comité encourage</w:t>
      </w:r>
      <w:r w:rsidR="00DB1A0A" w:rsidRPr="000973C5">
        <w:rPr>
          <w:b/>
        </w:rPr>
        <w:t xml:space="preserve"> également</w:t>
      </w:r>
      <w:r w:rsidR="000C2BFD" w:rsidRPr="000973C5">
        <w:rPr>
          <w:b/>
        </w:rPr>
        <w:t xml:space="preserve"> l’État partie à exercer une surveillance continue de l’</w:t>
      </w:r>
      <w:r w:rsidR="00DB1A0A" w:rsidRPr="000973C5">
        <w:rPr>
          <w:b/>
        </w:rPr>
        <w:t>effet</w:t>
      </w:r>
      <w:r w:rsidR="000C2BFD" w:rsidRPr="000973C5">
        <w:rPr>
          <w:b/>
        </w:rPr>
        <w:t xml:space="preserve"> des mesures prises sur la jouissance du droit au travail. </w:t>
      </w:r>
      <w:r w:rsidR="00DB1A0A" w:rsidRPr="000973C5">
        <w:rPr>
          <w:b/>
        </w:rPr>
        <w:lastRenderedPageBreak/>
        <w:t>Enfin, il</w:t>
      </w:r>
      <w:r w:rsidR="000C2BFD" w:rsidRPr="000973C5">
        <w:rPr>
          <w:b/>
        </w:rPr>
        <w:t xml:space="preserve"> </w:t>
      </w:r>
      <w:r w:rsidR="008C0235" w:rsidRPr="000973C5">
        <w:rPr>
          <w:b/>
        </w:rPr>
        <w:t xml:space="preserve">attire l’attention de l’État partie </w:t>
      </w:r>
      <w:r w:rsidR="002B30E4" w:rsidRPr="000973C5">
        <w:rPr>
          <w:b/>
        </w:rPr>
        <w:t xml:space="preserve">sur </w:t>
      </w:r>
      <w:r w:rsidR="008C0235" w:rsidRPr="000973C5">
        <w:rPr>
          <w:b/>
        </w:rPr>
        <w:t>son observation générale n</w:t>
      </w:r>
      <w:r w:rsidR="00617BBC" w:rsidRPr="00BB2372">
        <w:rPr>
          <w:b/>
          <w:vertAlign w:val="superscript"/>
        </w:rPr>
        <w:t>o</w:t>
      </w:r>
      <w:r w:rsidR="00617BBC">
        <w:rPr>
          <w:b/>
        </w:rPr>
        <w:t> </w:t>
      </w:r>
      <w:r w:rsidR="008C0235" w:rsidRPr="000973C5">
        <w:rPr>
          <w:b/>
        </w:rPr>
        <w:t xml:space="preserve">18 </w:t>
      </w:r>
      <w:r w:rsidR="00EE64CC" w:rsidRPr="000973C5">
        <w:rPr>
          <w:b/>
        </w:rPr>
        <w:t xml:space="preserve">(2005) </w:t>
      </w:r>
      <w:r w:rsidR="008C0235" w:rsidRPr="000973C5">
        <w:rPr>
          <w:b/>
        </w:rPr>
        <w:t>sur le droit au travail.</w:t>
      </w:r>
    </w:p>
    <w:p w14:paraId="5D281082" w14:textId="3D4AF5E1" w:rsidR="00BC4D9B" w:rsidRPr="000973C5" w:rsidRDefault="003C2618" w:rsidP="003C2618">
      <w:pPr>
        <w:pStyle w:val="H23G"/>
      </w:pPr>
      <w:r w:rsidRPr="000973C5">
        <w:tab/>
      </w:r>
      <w:r w:rsidRPr="000973C5">
        <w:tab/>
      </w:r>
      <w:r w:rsidR="00BC4D9B" w:rsidRPr="000973C5">
        <w:t>Droit à des conditions de travail justes et favorables</w:t>
      </w:r>
    </w:p>
    <w:p w14:paraId="650E309A" w14:textId="19DEC691" w:rsidR="004170D5" w:rsidRPr="000973C5" w:rsidRDefault="00BB2372" w:rsidP="00BB2372">
      <w:pPr>
        <w:pStyle w:val="SingleTxtG"/>
      </w:pPr>
      <w:r w:rsidRPr="000973C5">
        <w:t>25.</w:t>
      </w:r>
      <w:r w:rsidRPr="000973C5">
        <w:tab/>
      </w:r>
      <w:r w:rsidR="004170D5" w:rsidRPr="000973C5">
        <w:t>Le</w:t>
      </w:r>
      <w:r w:rsidR="000A4DA5" w:rsidRPr="000973C5">
        <w:t xml:space="preserve"> </w:t>
      </w:r>
      <w:r w:rsidR="000547EA" w:rsidRPr="000973C5">
        <w:t xml:space="preserve">Comité relève avec préoccupation que le montant du salaire </w:t>
      </w:r>
      <w:r w:rsidR="00583BA3" w:rsidRPr="000973C5">
        <w:t xml:space="preserve">minimum </w:t>
      </w:r>
      <w:r w:rsidR="000547EA" w:rsidRPr="000973C5">
        <w:t>interprofessionnel garanti n’a pas été révisé depuis 2014. Il s’inquiète également du fait que</w:t>
      </w:r>
      <w:r w:rsidR="00552C0C" w:rsidRPr="000973C5">
        <w:t>,</w:t>
      </w:r>
      <w:r w:rsidR="000547EA" w:rsidRPr="000973C5">
        <w:t xml:space="preserve"> </w:t>
      </w:r>
      <w:r w:rsidR="00552C0C" w:rsidRPr="000973C5">
        <w:t xml:space="preserve">en dehors du secteur public, </w:t>
      </w:r>
      <w:r w:rsidR="000547EA" w:rsidRPr="000973C5">
        <w:t xml:space="preserve">ce salaire </w:t>
      </w:r>
      <w:r w:rsidR="00552C0C" w:rsidRPr="000973C5">
        <w:t>n’est pas toujours respecté</w:t>
      </w:r>
      <w:r w:rsidR="00E33CD2" w:rsidRPr="000973C5">
        <w:t xml:space="preserve"> (art. 7)</w:t>
      </w:r>
      <w:r w:rsidR="00522CA4" w:rsidRPr="000973C5">
        <w:t>.</w:t>
      </w:r>
    </w:p>
    <w:p w14:paraId="6C6B7AEE" w14:textId="2CE2F507" w:rsidR="00552C0C" w:rsidRPr="000973C5" w:rsidRDefault="00BB2372" w:rsidP="00BB2372">
      <w:pPr>
        <w:pStyle w:val="SingleTxtG"/>
        <w:rPr>
          <w:b/>
        </w:rPr>
      </w:pPr>
      <w:r w:rsidRPr="000973C5">
        <w:t>26.</w:t>
      </w:r>
      <w:r w:rsidRPr="000973C5">
        <w:tab/>
      </w:r>
      <w:r w:rsidR="00E33CD2" w:rsidRPr="000973C5">
        <w:rPr>
          <w:b/>
        </w:rPr>
        <w:t>Rappelant son observation générale n</w:t>
      </w:r>
      <w:r w:rsidR="00617BBC" w:rsidRPr="00BB2372">
        <w:rPr>
          <w:b/>
          <w:vertAlign w:val="superscript"/>
        </w:rPr>
        <w:t>o</w:t>
      </w:r>
      <w:r w:rsidR="00617BBC">
        <w:rPr>
          <w:b/>
        </w:rPr>
        <w:t> </w:t>
      </w:r>
      <w:r w:rsidR="00E33CD2" w:rsidRPr="000973C5">
        <w:rPr>
          <w:b/>
        </w:rPr>
        <w:t>23</w:t>
      </w:r>
      <w:r w:rsidR="003F04ED" w:rsidRPr="000973C5">
        <w:rPr>
          <w:b/>
        </w:rPr>
        <w:t xml:space="preserve"> (2016)</w:t>
      </w:r>
      <w:r w:rsidR="00E33CD2" w:rsidRPr="000973C5">
        <w:rPr>
          <w:b/>
        </w:rPr>
        <w:t xml:space="preserve"> sur le droit à des conditions de travail justes et favorables, l</w:t>
      </w:r>
      <w:r w:rsidR="004170D5" w:rsidRPr="000973C5">
        <w:rPr>
          <w:b/>
        </w:rPr>
        <w:t>e</w:t>
      </w:r>
      <w:r w:rsidR="000547EA" w:rsidRPr="000973C5">
        <w:rPr>
          <w:b/>
        </w:rPr>
        <w:t xml:space="preserve"> </w:t>
      </w:r>
      <w:r w:rsidR="00552C0C" w:rsidRPr="000973C5">
        <w:rPr>
          <w:b/>
        </w:rPr>
        <w:t>Comité recommande à l’État partie :</w:t>
      </w:r>
    </w:p>
    <w:p w14:paraId="7257E762" w14:textId="2BA9D1D0" w:rsidR="00552C0C" w:rsidRPr="000973C5" w:rsidRDefault="00BB2372" w:rsidP="00BB2372">
      <w:pPr>
        <w:pStyle w:val="SingleTxtG"/>
        <w:ind w:firstLine="567"/>
      </w:pPr>
      <w:r w:rsidRPr="000973C5">
        <w:rPr>
          <w:b/>
        </w:rPr>
        <w:t>a)</w:t>
      </w:r>
      <w:r w:rsidRPr="000973C5">
        <w:rPr>
          <w:b/>
        </w:rPr>
        <w:tab/>
      </w:r>
      <w:r w:rsidR="00BC0A61" w:rsidRPr="000973C5">
        <w:rPr>
          <w:b/>
        </w:rPr>
        <w:t>De g</w:t>
      </w:r>
      <w:r w:rsidR="002B30E4" w:rsidRPr="000973C5">
        <w:rPr>
          <w:b/>
        </w:rPr>
        <w:t>arantir, en concertation avec les partenaires sociaux, la</w:t>
      </w:r>
      <w:r w:rsidR="00552C0C" w:rsidRPr="000973C5">
        <w:rPr>
          <w:b/>
        </w:rPr>
        <w:t xml:space="preserve"> révision périodique du salaire minimum </w:t>
      </w:r>
      <w:r w:rsidR="002B30E4" w:rsidRPr="000973C5">
        <w:rPr>
          <w:b/>
        </w:rPr>
        <w:t>afin de l</w:t>
      </w:r>
      <w:r w:rsidR="00EF59E7">
        <w:rPr>
          <w:b/>
        </w:rPr>
        <w:t>’</w:t>
      </w:r>
      <w:r w:rsidR="002B30E4" w:rsidRPr="000973C5">
        <w:rPr>
          <w:b/>
        </w:rPr>
        <w:t xml:space="preserve">indexer </w:t>
      </w:r>
      <w:r w:rsidR="00552C0C" w:rsidRPr="000973C5">
        <w:rPr>
          <w:b/>
        </w:rPr>
        <w:t>au coût de la vie</w:t>
      </w:r>
      <w:r w:rsidR="00BC0A61" w:rsidRPr="000973C5">
        <w:rPr>
          <w:b/>
        </w:rPr>
        <w:t>,</w:t>
      </w:r>
      <w:r w:rsidR="00552C0C" w:rsidRPr="000973C5">
        <w:rPr>
          <w:b/>
        </w:rPr>
        <w:t xml:space="preserve"> de manière à ce qu’il </w:t>
      </w:r>
      <w:r w:rsidR="002B30E4" w:rsidRPr="000973C5">
        <w:rPr>
          <w:b/>
        </w:rPr>
        <w:t xml:space="preserve">permette </w:t>
      </w:r>
      <w:r w:rsidR="00552C0C" w:rsidRPr="000973C5">
        <w:rPr>
          <w:b/>
        </w:rPr>
        <w:t xml:space="preserve">aux travailleurs et à leur famille </w:t>
      </w:r>
      <w:r w:rsidR="002B30E4" w:rsidRPr="000973C5">
        <w:rPr>
          <w:b/>
        </w:rPr>
        <w:t>de jouir d</w:t>
      </w:r>
      <w:r w:rsidR="00EF59E7">
        <w:rPr>
          <w:b/>
        </w:rPr>
        <w:t>’</w:t>
      </w:r>
      <w:r w:rsidR="002B30E4" w:rsidRPr="000973C5">
        <w:rPr>
          <w:b/>
        </w:rPr>
        <w:t>un niveau de vie adéquat</w:t>
      </w:r>
      <w:r w:rsidR="00552C0C" w:rsidRPr="000973C5">
        <w:rPr>
          <w:b/>
        </w:rPr>
        <w:t> ;</w:t>
      </w:r>
    </w:p>
    <w:p w14:paraId="31547C3C" w14:textId="5CBBCCBA" w:rsidR="00552C0C" w:rsidRPr="000973C5" w:rsidRDefault="00BB2372" w:rsidP="00BB2372">
      <w:pPr>
        <w:pStyle w:val="SingleTxtG"/>
        <w:ind w:firstLine="567"/>
      </w:pPr>
      <w:r w:rsidRPr="000973C5">
        <w:rPr>
          <w:b/>
        </w:rPr>
        <w:t>b)</w:t>
      </w:r>
      <w:r w:rsidRPr="000973C5">
        <w:rPr>
          <w:b/>
        </w:rPr>
        <w:tab/>
      </w:r>
      <w:r w:rsidR="00BC0A61" w:rsidRPr="000973C5">
        <w:rPr>
          <w:b/>
        </w:rPr>
        <w:t>De f</w:t>
      </w:r>
      <w:r w:rsidR="00552C0C" w:rsidRPr="000973C5">
        <w:rPr>
          <w:b/>
        </w:rPr>
        <w:t xml:space="preserve">aire appliquer les dispositions sur le salaire minimum dans la pratique, en veillant à ce que </w:t>
      </w:r>
      <w:r w:rsidR="00BC0A61" w:rsidRPr="000973C5">
        <w:rPr>
          <w:b/>
        </w:rPr>
        <w:t>tout</w:t>
      </w:r>
      <w:r w:rsidR="00552C0C" w:rsidRPr="000973C5">
        <w:rPr>
          <w:b/>
        </w:rPr>
        <w:t xml:space="preserve"> non-respect </w:t>
      </w:r>
      <w:r w:rsidR="002273DA" w:rsidRPr="000973C5">
        <w:rPr>
          <w:b/>
        </w:rPr>
        <w:t>mène à</w:t>
      </w:r>
      <w:r w:rsidR="00552C0C" w:rsidRPr="000973C5">
        <w:rPr>
          <w:b/>
        </w:rPr>
        <w:t xml:space="preserve"> de sanctions pénales ou autres ;</w:t>
      </w:r>
    </w:p>
    <w:p w14:paraId="112ED75A" w14:textId="579DD330" w:rsidR="00552C0C" w:rsidRPr="000973C5" w:rsidRDefault="00BB2372" w:rsidP="00BB2372">
      <w:pPr>
        <w:pStyle w:val="SingleTxtG"/>
        <w:ind w:firstLine="567"/>
      </w:pPr>
      <w:r w:rsidRPr="000973C5">
        <w:rPr>
          <w:b/>
        </w:rPr>
        <w:t>c)</w:t>
      </w:r>
      <w:r w:rsidRPr="000973C5">
        <w:rPr>
          <w:b/>
        </w:rPr>
        <w:tab/>
      </w:r>
      <w:r w:rsidR="00BC0A61" w:rsidRPr="000973C5">
        <w:rPr>
          <w:b/>
        </w:rPr>
        <w:t>D’a</w:t>
      </w:r>
      <w:r w:rsidR="00552C0C" w:rsidRPr="000973C5">
        <w:rPr>
          <w:b/>
        </w:rPr>
        <w:t>llouer les moyens nécessaires au contrôle des conditions de travail, y</w:t>
      </w:r>
      <w:r w:rsidR="00617BBC">
        <w:rPr>
          <w:b/>
        </w:rPr>
        <w:t> </w:t>
      </w:r>
      <w:r w:rsidR="00552C0C" w:rsidRPr="000973C5">
        <w:rPr>
          <w:b/>
        </w:rPr>
        <w:t>compris dans l’économie informelle, notamment par un renforcement des inspections et la possibilité pour les travailleurs de porter plainte.</w:t>
      </w:r>
    </w:p>
    <w:p w14:paraId="4D084B18" w14:textId="017B2593" w:rsidR="00BC4D9B" w:rsidRPr="000973C5" w:rsidRDefault="003C2618" w:rsidP="003C2618">
      <w:pPr>
        <w:pStyle w:val="H23G"/>
      </w:pPr>
      <w:r w:rsidRPr="000973C5">
        <w:tab/>
      </w:r>
      <w:r w:rsidRPr="000973C5">
        <w:tab/>
      </w:r>
      <w:r w:rsidR="00BC4D9B" w:rsidRPr="000973C5">
        <w:t>Liberté syndicale</w:t>
      </w:r>
    </w:p>
    <w:p w14:paraId="5235C8C9" w14:textId="15EA4676" w:rsidR="004170D5" w:rsidRPr="000973C5" w:rsidRDefault="00BB2372" w:rsidP="00BB2372">
      <w:pPr>
        <w:pStyle w:val="SingleTxtG"/>
      </w:pPr>
      <w:r w:rsidRPr="000973C5">
        <w:t>27.</w:t>
      </w:r>
      <w:r w:rsidRPr="000973C5">
        <w:tab/>
      </w:r>
      <w:r w:rsidR="00A03DB8" w:rsidRPr="000973C5">
        <w:t xml:space="preserve">Tout en notant les détails fournis par l’État partie, le Comité demeure préoccupé par le </w:t>
      </w:r>
      <w:r w:rsidR="002B30E4" w:rsidRPr="000973C5">
        <w:t>fait que plusieurs</w:t>
      </w:r>
      <w:r w:rsidR="00A03DB8" w:rsidRPr="000973C5">
        <w:t xml:space="preserve"> </w:t>
      </w:r>
      <w:r w:rsidR="005F7BCC" w:rsidRPr="000973C5">
        <w:t>dirigeants</w:t>
      </w:r>
      <w:r w:rsidR="00A03DB8" w:rsidRPr="000973C5">
        <w:t xml:space="preserve"> syndicaux </w:t>
      </w:r>
      <w:r w:rsidR="002B30E4" w:rsidRPr="000973C5">
        <w:t>ont fait l</w:t>
      </w:r>
      <w:r w:rsidR="00EF59E7">
        <w:t>’</w:t>
      </w:r>
      <w:r w:rsidR="002B30E4" w:rsidRPr="000973C5">
        <w:t>objet de condamnations en justice, ce qui peut dissuader les représentants des travailleurs d</w:t>
      </w:r>
      <w:r w:rsidR="00EF59E7">
        <w:t>’</w:t>
      </w:r>
      <w:r w:rsidR="002B30E4" w:rsidRPr="000973C5">
        <w:t>exercer leurs fonctions</w:t>
      </w:r>
      <w:r w:rsidR="00E33CD2" w:rsidRPr="000973C5">
        <w:t xml:space="preserve"> (art.</w:t>
      </w:r>
      <w:r w:rsidR="00D77C73">
        <w:t> </w:t>
      </w:r>
      <w:r w:rsidR="00E33CD2" w:rsidRPr="000973C5">
        <w:t>8)</w:t>
      </w:r>
      <w:r w:rsidR="00B2022E" w:rsidRPr="000973C5">
        <w:t>.</w:t>
      </w:r>
    </w:p>
    <w:p w14:paraId="7464A487" w14:textId="7B76C180" w:rsidR="004170D5" w:rsidRPr="000973C5" w:rsidRDefault="00BB2372" w:rsidP="00BB2372">
      <w:pPr>
        <w:pStyle w:val="SingleTxtG"/>
        <w:rPr>
          <w:b/>
        </w:rPr>
      </w:pPr>
      <w:r w:rsidRPr="000973C5">
        <w:t>28.</w:t>
      </w:r>
      <w:r w:rsidRPr="000973C5">
        <w:tab/>
      </w:r>
      <w:r w:rsidR="004170D5" w:rsidRPr="000973C5">
        <w:rPr>
          <w:b/>
        </w:rPr>
        <w:t>Le</w:t>
      </w:r>
      <w:r w:rsidR="000A4DA5" w:rsidRPr="000973C5">
        <w:rPr>
          <w:b/>
        </w:rPr>
        <w:t xml:space="preserve"> </w:t>
      </w:r>
      <w:r w:rsidR="006442CF" w:rsidRPr="000973C5">
        <w:rPr>
          <w:b/>
        </w:rPr>
        <w:t xml:space="preserve">Comité </w:t>
      </w:r>
      <w:r w:rsidR="000A4DA5" w:rsidRPr="000973C5">
        <w:rPr>
          <w:b/>
        </w:rPr>
        <w:t>recommande à l’État partie de</w:t>
      </w:r>
      <w:r w:rsidR="00A03DB8" w:rsidRPr="000973C5">
        <w:rPr>
          <w:b/>
        </w:rPr>
        <w:t xml:space="preserve"> </w:t>
      </w:r>
      <w:r w:rsidR="000547EA" w:rsidRPr="000973C5">
        <w:rPr>
          <w:b/>
        </w:rPr>
        <w:t xml:space="preserve">veiller au libre exercice des droits syndicaux et de mettre </w:t>
      </w:r>
      <w:r w:rsidR="005F7BCC" w:rsidRPr="000973C5">
        <w:rPr>
          <w:b/>
        </w:rPr>
        <w:t xml:space="preserve">un </w:t>
      </w:r>
      <w:r w:rsidR="000547EA" w:rsidRPr="000973C5">
        <w:rPr>
          <w:b/>
        </w:rPr>
        <w:t>terme aux pratiques qui créent un climat antisyndical.</w:t>
      </w:r>
      <w:r w:rsidR="00F42A95" w:rsidRPr="000973C5">
        <w:rPr>
          <w:b/>
        </w:rPr>
        <w:t xml:space="preserve"> </w:t>
      </w:r>
    </w:p>
    <w:p w14:paraId="5408C341" w14:textId="4D242B84" w:rsidR="00BC4D9B" w:rsidRPr="000973C5" w:rsidRDefault="003C2618" w:rsidP="003C2618">
      <w:pPr>
        <w:pStyle w:val="H23G"/>
      </w:pPr>
      <w:r w:rsidRPr="000973C5">
        <w:tab/>
      </w:r>
      <w:r w:rsidRPr="000973C5">
        <w:tab/>
      </w:r>
      <w:r w:rsidR="00BC4D9B" w:rsidRPr="000973C5">
        <w:t>Droit de grève</w:t>
      </w:r>
    </w:p>
    <w:p w14:paraId="6F378A53" w14:textId="48262C1A" w:rsidR="007B045D" w:rsidRPr="000973C5" w:rsidRDefault="00BB2372" w:rsidP="00BB2372">
      <w:pPr>
        <w:pStyle w:val="SingleTxtG"/>
      </w:pPr>
      <w:r w:rsidRPr="000973C5">
        <w:t>29.</w:t>
      </w:r>
      <w:r w:rsidRPr="000973C5">
        <w:tab/>
      </w:r>
      <w:r w:rsidR="007B045D" w:rsidRPr="000973C5">
        <w:t xml:space="preserve">Le Comité </w:t>
      </w:r>
      <w:r w:rsidR="008207F3" w:rsidRPr="000973C5">
        <w:t>est préoccupé par</w:t>
      </w:r>
      <w:r w:rsidR="007B045D" w:rsidRPr="000973C5">
        <w:t xml:space="preserve"> </w:t>
      </w:r>
      <w:r w:rsidR="008207F3" w:rsidRPr="000973C5">
        <w:t>l</w:t>
      </w:r>
      <w:r w:rsidR="007B045D" w:rsidRPr="000973C5">
        <w:t>es</w:t>
      </w:r>
      <w:r w:rsidR="008207F3" w:rsidRPr="000973C5">
        <w:t xml:space="preserve"> restrictions au droit de grève</w:t>
      </w:r>
      <w:r w:rsidR="007B045D" w:rsidRPr="000973C5">
        <w:t xml:space="preserve"> </w:t>
      </w:r>
      <w:r w:rsidR="00880824" w:rsidRPr="000973C5">
        <w:t>introduites par la loi n</w:t>
      </w:r>
      <w:r w:rsidR="00617BBC" w:rsidRPr="00BB2372">
        <w:rPr>
          <w:vertAlign w:val="superscript"/>
        </w:rPr>
        <w:t>o</w:t>
      </w:r>
      <w:r w:rsidR="00617BBC">
        <w:t> </w:t>
      </w:r>
      <w:r w:rsidR="00880824" w:rsidRPr="000973C5">
        <w:t xml:space="preserve">2018-34 </w:t>
      </w:r>
      <w:r w:rsidR="005940F8" w:rsidRPr="000973C5">
        <w:t xml:space="preserve">du 5 octobre 2018 </w:t>
      </w:r>
      <w:r w:rsidR="00880824" w:rsidRPr="000973C5">
        <w:t>modifiant et complétant la loi n</w:t>
      </w:r>
      <w:r w:rsidR="00617BBC" w:rsidRPr="00BB2372">
        <w:rPr>
          <w:vertAlign w:val="superscript"/>
        </w:rPr>
        <w:t>o</w:t>
      </w:r>
      <w:r w:rsidR="00617BBC">
        <w:t> </w:t>
      </w:r>
      <w:r w:rsidR="00880824" w:rsidRPr="000973C5">
        <w:t xml:space="preserve">2001-09 </w:t>
      </w:r>
      <w:r w:rsidR="005940F8" w:rsidRPr="000973C5">
        <w:t xml:space="preserve">du 21 juin 2002 </w:t>
      </w:r>
      <w:r w:rsidR="00880824" w:rsidRPr="000973C5">
        <w:t xml:space="preserve">portant exercice du droit de grève en République du Bénin. En particulier, le Comité est préoccupé par les conditions de durée, l’interdiction d’exercice du droit de grève </w:t>
      </w:r>
      <w:r w:rsidR="00C338B9" w:rsidRPr="000973C5">
        <w:t>à certaines catégories de personnel (</w:t>
      </w:r>
      <w:r w:rsidR="00880824" w:rsidRPr="000973C5">
        <w:t>douanes, eaux, forêts et chasse,</w:t>
      </w:r>
      <w:r w:rsidR="00C338B9" w:rsidRPr="000973C5">
        <w:t xml:space="preserve"> santé,</w:t>
      </w:r>
      <w:r w:rsidR="00880824" w:rsidRPr="000973C5">
        <w:t xml:space="preserve"> etc.)</w:t>
      </w:r>
      <w:r w:rsidR="00C338B9" w:rsidRPr="000973C5">
        <w:t>,</w:t>
      </w:r>
      <w:r w:rsidR="00880824" w:rsidRPr="000973C5">
        <w:t xml:space="preserve"> l’interdiction de la grève de solidarité, et la définition </w:t>
      </w:r>
      <w:r w:rsidR="002B30E4" w:rsidRPr="000973C5">
        <w:t>vague</w:t>
      </w:r>
      <w:r w:rsidR="00880824" w:rsidRPr="000973C5">
        <w:t xml:space="preserve"> du service minimum devant être assuré en cas de grève</w:t>
      </w:r>
      <w:r w:rsidR="00E33CD2" w:rsidRPr="000973C5">
        <w:t xml:space="preserve"> (art. 8)</w:t>
      </w:r>
      <w:r w:rsidR="00B2022E" w:rsidRPr="000973C5">
        <w:t>.</w:t>
      </w:r>
    </w:p>
    <w:p w14:paraId="40C279B4" w14:textId="6A97445A" w:rsidR="00F77657" w:rsidRPr="000973C5" w:rsidRDefault="00BB2372" w:rsidP="00BB2372">
      <w:pPr>
        <w:pStyle w:val="SingleTxtG"/>
        <w:rPr>
          <w:b/>
        </w:rPr>
      </w:pPr>
      <w:r w:rsidRPr="000973C5">
        <w:t>30.</w:t>
      </w:r>
      <w:r w:rsidRPr="000973C5">
        <w:tab/>
      </w:r>
      <w:r w:rsidR="007B045D" w:rsidRPr="000973C5">
        <w:rPr>
          <w:b/>
        </w:rPr>
        <w:t>Le Comité recommande à l’État partie de</w:t>
      </w:r>
      <w:r w:rsidR="00880824" w:rsidRPr="000973C5">
        <w:rPr>
          <w:b/>
        </w:rPr>
        <w:t xml:space="preserve"> </w:t>
      </w:r>
      <w:r w:rsidR="000E4210" w:rsidRPr="000973C5">
        <w:rPr>
          <w:b/>
        </w:rPr>
        <w:t xml:space="preserve">rendre les dispositions de la loi </w:t>
      </w:r>
      <w:r w:rsidR="00F77657" w:rsidRPr="000973C5">
        <w:rPr>
          <w:b/>
        </w:rPr>
        <w:t>n</w:t>
      </w:r>
      <w:r w:rsidR="00CD762B" w:rsidRPr="00BB2372">
        <w:rPr>
          <w:b/>
          <w:vertAlign w:val="superscript"/>
        </w:rPr>
        <w:t>o</w:t>
      </w:r>
      <w:r w:rsidR="00CD762B">
        <w:rPr>
          <w:b/>
        </w:rPr>
        <w:t> </w:t>
      </w:r>
      <w:r w:rsidR="00F77657" w:rsidRPr="000973C5">
        <w:rPr>
          <w:b/>
        </w:rPr>
        <w:t>2018-34</w:t>
      </w:r>
      <w:r w:rsidR="00880824" w:rsidRPr="000973C5">
        <w:rPr>
          <w:b/>
        </w:rPr>
        <w:t xml:space="preserve"> </w:t>
      </w:r>
      <w:r w:rsidR="003114A5" w:rsidRPr="000973C5">
        <w:rPr>
          <w:b/>
        </w:rPr>
        <w:t>conformes à</w:t>
      </w:r>
      <w:r w:rsidR="000E4210" w:rsidRPr="000973C5">
        <w:rPr>
          <w:b/>
        </w:rPr>
        <w:t xml:space="preserve"> l’article 8 du Pacte, en :</w:t>
      </w:r>
    </w:p>
    <w:p w14:paraId="7FC3C96D" w14:textId="35CF3E56" w:rsidR="00F77657" w:rsidRPr="000973C5" w:rsidRDefault="00BB2372" w:rsidP="00BB2372">
      <w:pPr>
        <w:pStyle w:val="SingleTxtG"/>
        <w:ind w:firstLine="567"/>
      </w:pPr>
      <w:r w:rsidRPr="000973C5">
        <w:rPr>
          <w:b/>
        </w:rPr>
        <w:t>a)</w:t>
      </w:r>
      <w:r w:rsidRPr="000973C5">
        <w:rPr>
          <w:b/>
        </w:rPr>
        <w:tab/>
      </w:r>
      <w:r w:rsidR="003C2618" w:rsidRPr="000973C5">
        <w:rPr>
          <w:b/>
        </w:rPr>
        <w:t>R</w:t>
      </w:r>
      <w:r w:rsidR="000E4210" w:rsidRPr="000973C5">
        <w:rPr>
          <w:b/>
        </w:rPr>
        <w:t>évisant</w:t>
      </w:r>
      <w:r w:rsidR="00F77657" w:rsidRPr="000973C5">
        <w:rPr>
          <w:b/>
          <w:lang w:val="fr-FR"/>
        </w:rPr>
        <w:t xml:space="preserve"> les catégories de personnel énumérées à l’article 2 nouveau</w:t>
      </w:r>
      <w:r w:rsidR="003114A5" w:rsidRPr="000973C5">
        <w:rPr>
          <w:b/>
          <w:lang w:val="fr-FR"/>
        </w:rPr>
        <w:t>,</w:t>
      </w:r>
      <w:r w:rsidR="00F77657" w:rsidRPr="000973C5">
        <w:rPr>
          <w:b/>
          <w:lang w:val="fr-FR"/>
        </w:rPr>
        <w:t xml:space="preserve"> afin que les agents de la fonction publique dont les services ne peuvent raisonnablement être considérés comme essentiels puissent exercer leur droit de grève ;</w:t>
      </w:r>
      <w:r w:rsidR="00880824" w:rsidRPr="000973C5">
        <w:rPr>
          <w:b/>
        </w:rPr>
        <w:t xml:space="preserve"> </w:t>
      </w:r>
    </w:p>
    <w:p w14:paraId="15134F0A" w14:textId="3C0F662A" w:rsidR="00F77657" w:rsidRPr="000973C5" w:rsidRDefault="00BB2372" w:rsidP="00BB2372">
      <w:pPr>
        <w:pStyle w:val="SingleTxtG"/>
        <w:ind w:firstLine="567"/>
      </w:pPr>
      <w:r w:rsidRPr="000973C5">
        <w:rPr>
          <w:b/>
        </w:rPr>
        <w:t>b)</w:t>
      </w:r>
      <w:r w:rsidRPr="000973C5">
        <w:rPr>
          <w:b/>
        </w:rPr>
        <w:tab/>
      </w:r>
      <w:r w:rsidR="003114A5" w:rsidRPr="000973C5">
        <w:rPr>
          <w:b/>
        </w:rPr>
        <w:t>É</w:t>
      </w:r>
      <w:r w:rsidR="000E4210" w:rsidRPr="000973C5">
        <w:rPr>
          <w:b/>
        </w:rPr>
        <w:t>tablissant</w:t>
      </w:r>
      <w:r w:rsidR="00F77657" w:rsidRPr="000973C5">
        <w:rPr>
          <w:b/>
        </w:rPr>
        <w:t xml:space="preserve"> une</w:t>
      </w:r>
      <w:r w:rsidR="00F77657" w:rsidRPr="000973C5">
        <w:rPr>
          <w:b/>
          <w:bCs/>
        </w:rPr>
        <w:t xml:space="preserve"> liste de services, </w:t>
      </w:r>
      <w:r w:rsidR="003114A5" w:rsidRPr="000973C5">
        <w:rPr>
          <w:b/>
          <w:bCs/>
        </w:rPr>
        <w:t>d’</w:t>
      </w:r>
      <w:r w:rsidR="00F77657" w:rsidRPr="000973C5">
        <w:rPr>
          <w:b/>
          <w:bCs/>
        </w:rPr>
        <w:t xml:space="preserve">emplois et </w:t>
      </w:r>
      <w:r w:rsidR="003114A5" w:rsidRPr="000973C5">
        <w:rPr>
          <w:b/>
          <w:bCs/>
        </w:rPr>
        <w:t xml:space="preserve">de </w:t>
      </w:r>
      <w:r w:rsidR="00F77657" w:rsidRPr="000973C5">
        <w:rPr>
          <w:b/>
          <w:bCs/>
        </w:rPr>
        <w:t>catégories de personnel strictement indispensables à la fourniture d’un service minimum en cas de grève dans les services publics</w:t>
      </w:r>
      <w:r w:rsidR="00F42A95" w:rsidRPr="000973C5">
        <w:rPr>
          <w:b/>
          <w:bCs/>
        </w:rPr>
        <w:t> </w:t>
      </w:r>
      <w:r w:rsidR="00F77657" w:rsidRPr="000973C5">
        <w:rPr>
          <w:b/>
          <w:bCs/>
        </w:rPr>
        <w:t xml:space="preserve">; </w:t>
      </w:r>
    </w:p>
    <w:p w14:paraId="20CBF09A" w14:textId="1BF5B437" w:rsidR="004170D5" w:rsidRPr="000973C5" w:rsidRDefault="00BB2372" w:rsidP="00BB2372">
      <w:pPr>
        <w:pStyle w:val="SingleTxtG"/>
        <w:ind w:firstLine="567"/>
      </w:pPr>
      <w:r w:rsidRPr="000973C5">
        <w:rPr>
          <w:b/>
        </w:rPr>
        <w:t>c)</w:t>
      </w:r>
      <w:r w:rsidRPr="000973C5">
        <w:rPr>
          <w:b/>
        </w:rPr>
        <w:tab/>
      </w:r>
      <w:r w:rsidR="003C2618" w:rsidRPr="000973C5">
        <w:rPr>
          <w:b/>
          <w:bCs/>
        </w:rPr>
        <w:t>A</w:t>
      </w:r>
      <w:r w:rsidR="000E4210" w:rsidRPr="000973C5">
        <w:rPr>
          <w:b/>
          <w:bCs/>
        </w:rPr>
        <w:t>brogeant</w:t>
      </w:r>
      <w:r w:rsidR="00F77657" w:rsidRPr="000973C5">
        <w:rPr>
          <w:b/>
          <w:bCs/>
        </w:rPr>
        <w:t xml:space="preserve"> les dispositions relatives aux conditions de durée qui sont incompatibles </w:t>
      </w:r>
      <w:r w:rsidR="003114A5" w:rsidRPr="000973C5">
        <w:rPr>
          <w:b/>
          <w:bCs/>
        </w:rPr>
        <w:t>avec</w:t>
      </w:r>
      <w:r w:rsidR="00F77657" w:rsidRPr="000973C5">
        <w:rPr>
          <w:b/>
          <w:bCs/>
        </w:rPr>
        <w:t xml:space="preserve"> la nature du droit de grève et </w:t>
      </w:r>
      <w:r w:rsidR="002B30E4" w:rsidRPr="000973C5">
        <w:rPr>
          <w:b/>
          <w:bCs/>
        </w:rPr>
        <w:t>constituent des restrictions disproportionnées au droit de grève</w:t>
      </w:r>
      <w:r w:rsidR="00F77657" w:rsidRPr="000973C5">
        <w:rPr>
          <w:b/>
          <w:bCs/>
        </w:rPr>
        <w:t>.</w:t>
      </w:r>
    </w:p>
    <w:p w14:paraId="4AD9FFBD" w14:textId="325DD002" w:rsidR="00BC4D9B" w:rsidRPr="000973C5" w:rsidRDefault="00D461BD">
      <w:pPr>
        <w:pStyle w:val="H23G"/>
      </w:pPr>
      <w:r w:rsidRPr="000973C5">
        <w:tab/>
      </w:r>
      <w:r w:rsidRPr="000973C5">
        <w:tab/>
      </w:r>
      <w:r w:rsidR="000B2E05" w:rsidRPr="000973C5">
        <w:t>Lutte contre la pauvreté et d</w:t>
      </w:r>
      <w:r w:rsidR="00BC4D9B" w:rsidRPr="000973C5">
        <w:t>roit</w:t>
      </w:r>
      <w:r w:rsidR="002822FB" w:rsidRPr="000973C5">
        <w:t xml:space="preserve"> </w:t>
      </w:r>
      <w:r w:rsidR="00BC4D9B" w:rsidRPr="000973C5">
        <w:t>à la sécurité sociale</w:t>
      </w:r>
    </w:p>
    <w:p w14:paraId="2834CD8E" w14:textId="384075D8" w:rsidR="004170D5" w:rsidRPr="000973C5" w:rsidRDefault="00BB2372" w:rsidP="00BB2372">
      <w:pPr>
        <w:pStyle w:val="SingleTxtG"/>
      </w:pPr>
      <w:r w:rsidRPr="000973C5">
        <w:t>31.</w:t>
      </w:r>
      <w:r w:rsidRPr="000973C5">
        <w:tab/>
      </w:r>
      <w:r w:rsidR="000B2E05" w:rsidRPr="000973C5">
        <w:t xml:space="preserve">Le Comité </w:t>
      </w:r>
      <w:r w:rsidR="00361BEB" w:rsidRPr="000973C5">
        <w:t xml:space="preserve">demeure préoccupé par la persistance de la </w:t>
      </w:r>
      <w:r w:rsidR="000B2E05" w:rsidRPr="000973C5">
        <w:t xml:space="preserve">pauvreté </w:t>
      </w:r>
      <w:r w:rsidR="00361BEB" w:rsidRPr="000973C5">
        <w:t>dans l’État partie. Il</w:t>
      </w:r>
      <w:r w:rsidR="00CD762B">
        <w:t> </w:t>
      </w:r>
      <w:r w:rsidR="00361BEB" w:rsidRPr="000973C5">
        <w:t>rappelle que l’extension de la protection sociale ne doit pas être vue comme le terme d’un processus de développement, mais constitue plutôt un ingrédient d’un développement conforme aux exigences du Pacte.</w:t>
      </w:r>
      <w:r w:rsidR="000B2E05" w:rsidRPr="000973C5">
        <w:t xml:space="preserve"> </w:t>
      </w:r>
      <w:r w:rsidR="007B045D" w:rsidRPr="000973C5">
        <w:t>Tout en prenant note d</w:t>
      </w:r>
      <w:r w:rsidR="00A642FB" w:rsidRPr="000973C5">
        <w:t>es initiatives envisagées</w:t>
      </w:r>
      <w:r w:rsidR="007B045D" w:rsidRPr="000973C5">
        <w:t xml:space="preserve"> pour </w:t>
      </w:r>
      <w:r w:rsidR="00ED61D0" w:rsidRPr="000973C5">
        <w:t>élargir la couverture du système de sécurité sociale</w:t>
      </w:r>
      <w:r w:rsidR="007B045D" w:rsidRPr="000973C5">
        <w:t>, le Comité est préoccupé par le faible taux de protection sociale dans</w:t>
      </w:r>
      <w:r w:rsidR="00A642FB" w:rsidRPr="000973C5">
        <w:t xml:space="preserve"> l’État partie, notamment dans l’économie informelle.</w:t>
      </w:r>
      <w:r w:rsidR="00A209A6" w:rsidRPr="000973C5">
        <w:t xml:space="preserve"> Le </w:t>
      </w:r>
      <w:r w:rsidR="00A209A6" w:rsidRPr="000973C5">
        <w:lastRenderedPageBreak/>
        <w:t>Comité constate également avec préoccupation que</w:t>
      </w:r>
      <w:r w:rsidR="00E75CF6" w:rsidRPr="000973C5">
        <w:t>,</w:t>
      </w:r>
      <w:r w:rsidR="00A209A6" w:rsidRPr="000973C5">
        <w:t xml:space="preserve"> malgré le lancement </w:t>
      </w:r>
      <w:r w:rsidR="00BB0800" w:rsidRPr="000973C5">
        <w:t xml:space="preserve">en 2016 </w:t>
      </w:r>
      <w:r w:rsidR="00A209A6" w:rsidRPr="000973C5">
        <w:t>du Programme d’actions</w:t>
      </w:r>
      <w:r w:rsidR="00BB0800" w:rsidRPr="000973C5">
        <w:rPr>
          <w:color w:val="000000" w:themeColor="text1"/>
        </w:rPr>
        <w:t xml:space="preserve"> du Gouvernement</w:t>
      </w:r>
      <w:r w:rsidR="00A209A6" w:rsidRPr="000973C5">
        <w:t xml:space="preserve"> 2016-2021, le projet </w:t>
      </w:r>
      <w:r w:rsidR="00BB0800" w:rsidRPr="000973C5">
        <w:t>d’</w:t>
      </w:r>
      <w:r w:rsidR="00A209A6" w:rsidRPr="000973C5">
        <w:t xml:space="preserve">Assurance pour le renforcement du capital humain </w:t>
      </w:r>
      <w:r w:rsidR="002B30E4" w:rsidRPr="000973C5">
        <w:t>demeure</w:t>
      </w:r>
      <w:r w:rsidR="00A209A6" w:rsidRPr="000973C5">
        <w:t xml:space="preserve"> au stade expérimental</w:t>
      </w:r>
      <w:r w:rsidR="002B30E4" w:rsidRPr="000973C5">
        <w:t>, couvrant</w:t>
      </w:r>
      <w:r w:rsidR="00B34324" w:rsidRPr="000973C5">
        <w:t xml:space="preserve"> seulement une dizaine de milliers de ménages sur les 4 millions de personnes prévu</w:t>
      </w:r>
      <w:r w:rsidR="00BB0800" w:rsidRPr="000973C5">
        <w:t>e</w:t>
      </w:r>
      <w:r w:rsidR="00B34324" w:rsidRPr="000973C5">
        <w:t>s</w:t>
      </w:r>
      <w:r w:rsidR="00E33CD2" w:rsidRPr="000973C5">
        <w:t xml:space="preserve"> (art. 9)</w:t>
      </w:r>
      <w:r w:rsidR="00B2022E" w:rsidRPr="000973C5">
        <w:t>.</w:t>
      </w:r>
    </w:p>
    <w:p w14:paraId="0CBE768A" w14:textId="6E7FCF4C" w:rsidR="00F73DBC" w:rsidRPr="000973C5" w:rsidRDefault="00BB2372" w:rsidP="00BB2372">
      <w:pPr>
        <w:pStyle w:val="SingleTxtG"/>
        <w:rPr>
          <w:b/>
        </w:rPr>
      </w:pPr>
      <w:r w:rsidRPr="000973C5">
        <w:t>32.</w:t>
      </w:r>
      <w:r w:rsidRPr="000973C5">
        <w:tab/>
      </w:r>
      <w:r w:rsidR="00A642FB" w:rsidRPr="000973C5">
        <w:rPr>
          <w:b/>
        </w:rPr>
        <w:t xml:space="preserve">Rappelant que l’exercice du droit à la sécurité sociale est essentiel </w:t>
      </w:r>
      <w:r w:rsidR="00BB0800" w:rsidRPr="000973C5">
        <w:rPr>
          <w:b/>
        </w:rPr>
        <w:t>dans</w:t>
      </w:r>
      <w:r w:rsidR="00A642FB" w:rsidRPr="000973C5">
        <w:rPr>
          <w:b/>
        </w:rPr>
        <w:t xml:space="preserve"> la lutte contre la pauvreté et l’insécurité alimentaire, l</w:t>
      </w:r>
      <w:r w:rsidR="004170D5" w:rsidRPr="000973C5">
        <w:rPr>
          <w:b/>
        </w:rPr>
        <w:t>e</w:t>
      </w:r>
      <w:r w:rsidR="007B045D" w:rsidRPr="000973C5">
        <w:rPr>
          <w:b/>
        </w:rPr>
        <w:t xml:space="preserve"> Comité recommande à l’État partie d’a</w:t>
      </w:r>
      <w:r w:rsidR="00A642FB" w:rsidRPr="000973C5">
        <w:rPr>
          <w:b/>
        </w:rPr>
        <w:t xml:space="preserve">ccélérer le déploiement </w:t>
      </w:r>
      <w:r w:rsidR="00F73DBC" w:rsidRPr="000973C5">
        <w:rPr>
          <w:b/>
        </w:rPr>
        <w:t xml:space="preserve">du </w:t>
      </w:r>
      <w:r w:rsidR="003D1107" w:rsidRPr="000973C5">
        <w:rPr>
          <w:b/>
        </w:rPr>
        <w:t>volet d’assurance maladie</w:t>
      </w:r>
      <w:r w:rsidR="00B34324" w:rsidRPr="000973C5">
        <w:rPr>
          <w:b/>
        </w:rPr>
        <w:t xml:space="preserve"> universelle</w:t>
      </w:r>
      <w:r w:rsidR="003D1107" w:rsidRPr="000973C5">
        <w:rPr>
          <w:b/>
        </w:rPr>
        <w:t xml:space="preserve"> du projet </w:t>
      </w:r>
      <w:r w:rsidR="00BB0800" w:rsidRPr="000973C5">
        <w:rPr>
          <w:b/>
        </w:rPr>
        <w:t>d’Assurance pour le renforcement du capital humain</w:t>
      </w:r>
      <w:r w:rsidR="003D1107" w:rsidRPr="000973C5">
        <w:rPr>
          <w:b/>
        </w:rPr>
        <w:t xml:space="preserve"> </w:t>
      </w:r>
      <w:r w:rsidR="00F73DBC" w:rsidRPr="000973C5">
        <w:rPr>
          <w:b/>
        </w:rPr>
        <w:t xml:space="preserve">dans l’économie informelle, </w:t>
      </w:r>
      <w:r w:rsidR="00A642FB" w:rsidRPr="000973C5">
        <w:rPr>
          <w:b/>
        </w:rPr>
        <w:t xml:space="preserve">en </w:t>
      </w:r>
      <w:r w:rsidR="002B30E4" w:rsidRPr="000973C5">
        <w:rPr>
          <w:b/>
        </w:rPr>
        <w:t>donnant la priorité aux</w:t>
      </w:r>
      <w:r w:rsidR="00A642FB" w:rsidRPr="000973C5">
        <w:rPr>
          <w:b/>
        </w:rPr>
        <w:t xml:space="preserve"> ménages les plus défavorisés</w:t>
      </w:r>
      <w:r w:rsidR="00F268CA" w:rsidRPr="000973C5">
        <w:rPr>
          <w:b/>
        </w:rPr>
        <w:t xml:space="preserve"> et</w:t>
      </w:r>
      <w:r w:rsidR="00BB0800" w:rsidRPr="000973C5">
        <w:rPr>
          <w:b/>
        </w:rPr>
        <w:t>,</w:t>
      </w:r>
      <w:r w:rsidR="00F268CA" w:rsidRPr="000973C5">
        <w:rPr>
          <w:b/>
        </w:rPr>
        <w:t xml:space="preserve"> si nécessaire</w:t>
      </w:r>
      <w:r w:rsidR="00BB0800" w:rsidRPr="000973C5">
        <w:rPr>
          <w:b/>
        </w:rPr>
        <w:t>,</w:t>
      </w:r>
      <w:r w:rsidR="00F268CA" w:rsidRPr="000973C5">
        <w:rPr>
          <w:b/>
        </w:rPr>
        <w:t xml:space="preserve"> en faisant appel à l’assistance et </w:t>
      </w:r>
      <w:r w:rsidR="00BB0800" w:rsidRPr="000973C5">
        <w:rPr>
          <w:b/>
        </w:rPr>
        <w:t xml:space="preserve">à </w:t>
      </w:r>
      <w:r w:rsidR="00F268CA" w:rsidRPr="000973C5">
        <w:rPr>
          <w:b/>
        </w:rPr>
        <w:t>la coopération internationale</w:t>
      </w:r>
      <w:r w:rsidR="00A642FB" w:rsidRPr="000973C5">
        <w:rPr>
          <w:b/>
        </w:rPr>
        <w:t xml:space="preserve">. </w:t>
      </w:r>
      <w:r w:rsidR="00BB0800" w:rsidRPr="000973C5">
        <w:rPr>
          <w:b/>
        </w:rPr>
        <w:t>Il lui</w:t>
      </w:r>
      <w:r w:rsidR="003D1107" w:rsidRPr="000973C5">
        <w:rPr>
          <w:b/>
        </w:rPr>
        <w:t xml:space="preserve"> recommande également </w:t>
      </w:r>
      <w:r w:rsidR="00ED61D0" w:rsidRPr="000973C5">
        <w:rPr>
          <w:b/>
        </w:rPr>
        <w:t>d’élargir la portée du projet</w:t>
      </w:r>
      <w:r w:rsidR="00BB0800" w:rsidRPr="000973C5">
        <w:rPr>
          <w:b/>
        </w:rPr>
        <w:t>,</w:t>
      </w:r>
      <w:r w:rsidR="00ED61D0" w:rsidRPr="000973C5">
        <w:rPr>
          <w:b/>
        </w:rPr>
        <w:t xml:space="preserve"> afin de créer un socle de protection sociale assurant une sécurité élémentaire de revenu pour tous. Le Comité </w:t>
      </w:r>
      <w:r w:rsidR="00ED61D0" w:rsidRPr="000973C5">
        <w:rPr>
          <w:b/>
          <w:bCs/>
        </w:rPr>
        <w:t>renvoie l’État partie à sa déclaration intitulée « Les socles de protection sociale</w:t>
      </w:r>
      <w:r w:rsidR="00D461BD" w:rsidRPr="000973C5">
        <w:rPr>
          <w:b/>
          <w:bCs/>
        </w:rPr>
        <w:t> </w:t>
      </w:r>
      <w:r w:rsidR="00ED61D0" w:rsidRPr="000973C5">
        <w:rPr>
          <w:b/>
          <w:bCs/>
        </w:rPr>
        <w:t>: un élément essentiel du droit à la sécurité sociale et des objectifs de développement durable » (E/C.12/2015/1).</w:t>
      </w:r>
    </w:p>
    <w:p w14:paraId="01D63739" w14:textId="5FECC81A" w:rsidR="002822FB" w:rsidRPr="000973C5" w:rsidRDefault="003C2618" w:rsidP="003C2618">
      <w:pPr>
        <w:pStyle w:val="H23G"/>
      </w:pPr>
      <w:r w:rsidRPr="000973C5">
        <w:tab/>
      </w:r>
      <w:r w:rsidRPr="000973C5">
        <w:tab/>
      </w:r>
      <w:r w:rsidR="002822FB" w:rsidRPr="000973C5">
        <w:t>Protection de la famille, de la mère et de l’enfant</w:t>
      </w:r>
    </w:p>
    <w:p w14:paraId="121123D5" w14:textId="226742F1" w:rsidR="004170D5" w:rsidRPr="000973C5" w:rsidRDefault="00BB2372" w:rsidP="00BB2372">
      <w:pPr>
        <w:pStyle w:val="SingleTxtG"/>
      </w:pPr>
      <w:r w:rsidRPr="000973C5">
        <w:t>33.</w:t>
      </w:r>
      <w:r w:rsidRPr="000973C5">
        <w:tab/>
      </w:r>
      <w:r w:rsidR="004170D5" w:rsidRPr="000973C5">
        <w:t>Le</w:t>
      </w:r>
      <w:r w:rsidR="007B045D" w:rsidRPr="000973C5">
        <w:t xml:space="preserve"> Comité demeure profondément préoccupé par la persistance de </w:t>
      </w:r>
      <w:r w:rsidR="00160121" w:rsidRPr="000973C5">
        <w:t>cas d’infanticides touchant les enfants dit</w:t>
      </w:r>
      <w:r w:rsidR="00435404" w:rsidRPr="000973C5">
        <w:t>s</w:t>
      </w:r>
      <w:r w:rsidR="00160121" w:rsidRPr="000973C5">
        <w:t xml:space="preserve"> « sorciers »,</w:t>
      </w:r>
      <w:r w:rsidR="009323C8" w:rsidRPr="000973C5">
        <w:t xml:space="preserve"> dont les nourrissons nés avec handicap,</w:t>
      </w:r>
      <w:r w:rsidR="00160121" w:rsidRPr="000973C5">
        <w:t xml:space="preserve"> malgré les dispositions du Code pénal incriminant l’infanticide rituel. Le Comité est également préoccupé par l’impunité qui prévaut</w:t>
      </w:r>
      <w:r w:rsidR="00BB0800" w:rsidRPr="000973C5">
        <w:t xml:space="preserve"> en la matière</w:t>
      </w:r>
      <w:r w:rsidR="00E33CD2" w:rsidRPr="000973C5">
        <w:t xml:space="preserve"> (art. 10)</w:t>
      </w:r>
      <w:r w:rsidR="00B2022E" w:rsidRPr="000973C5">
        <w:t>.</w:t>
      </w:r>
    </w:p>
    <w:p w14:paraId="3698569B" w14:textId="5D6C64E3" w:rsidR="004170D5" w:rsidRPr="000973C5" w:rsidRDefault="00BB2372" w:rsidP="00BB2372">
      <w:pPr>
        <w:pStyle w:val="SingleTxtG"/>
        <w:rPr>
          <w:b/>
        </w:rPr>
      </w:pPr>
      <w:r w:rsidRPr="000973C5">
        <w:t>34.</w:t>
      </w:r>
      <w:r w:rsidRPr="000973C5">
        <w:tab/>
      </w:r>
      <w:r w:rsidR="007B045D" w:rsidRPr="000973C5">
        <w:rPr>
          <w:b/>
        </w:rPr>
        <w:t xml:space="preserve">Réitérant les recommandations déjà formulées </w:t>
      </w:r>
      <w:r w:rsidR="00BB0800" w:rsidRPr="000973C5">
        <w:rPr>
          <w:b/>
        </w:rPr>
        <w:t>dans ses précédentes observations finales (E/C.12/BEN/CO/2)</w:t>
      </w:r>
      <w:r w:rsidR="007B045D" w:rsidRPr="000973C5">
        <w:rPr>
          <w:b/>
        </w:rPr>
        <w:t xml:space="preserve">, le Comité enjoint </w:t>
      </w:r>
      <w:r w:rsidR="00BB0800" w:rsidRPr="000973C5">
        <w:rPr>
          <w:b/>
        </w:rPr>
        <w:t xml:space="preserve">à </w:t>
      </w:r>
      <w:r w:rsidR="007B045D" w:rsidRPr="000973C5">
        <w:rPr>
          <w:b/>
        </w:rPr>
        <w:t>l’</w:t>
      </w:r>
      <w:r w:rsidR="000A4DA5" w:rsidRPr="000973C5">
        <w:rPr>
          <w:b/>
        </w:rPr>
        <w:t>État partie</w:t>
      </w:r>
      <w:r w:rsidR="00BB0800" w:rsidRPr="000973C5">
        <w:rPr>
          <w:b/>
        </w:rPr>
        <w:t> </w:t>
      </w:r>
      <w:r w:rsidR="007B045D" w:rsidRPr="000973C5">
        <w:rPr>
          <w:b/>
        </w:rPr>
        <w:t>:</w:t>
      </w:r>
    </w:p>
    <w:p w14:paraId="0D3F59F2" w14:textId="113FF37B" w:rsidR="007B045D" w:rsidRPr="000973C5" w:rsidRDefault="00BB2372" w:rsidP="00BB2372">
      <w:pPr>
        <w:pStyle w:val="SingleTxtG"/>
        <w:ind w:firstLine="567"/>
      </w:pPr>
      <w:r w:rsidRPr="000973C5">
        <w:rPr>
          <w:b/>
        </w:rPr>
        <w:t>a)</w:t>
      </w:r>
      <w:r w:rsidRPr="000973C5">
        <w:rPr>
          <w:b/>
        </w:rPr>
        <w:tab/>
      </w:r>
      <w:r w:rsidR="00BB0800" w:rsidRPr="000973C5">
        <w:rPr>
          <w:b/>
        </w:rPr>
        <w:t>D’e</w:t>
      </w:r>
      <w:r w:rsidR="000A4DA5" w:rsidRPr="000973C5">
        <w:rPr>
          <w:b/>
        </w:rPr>
        <w:t>nvoyer un signal fort de vo</w:t>
      </w:r>
      <w:r w:rsidR="009323C8" w:rsidRPr="000973C5">
        <w:rPr>
          <w:b/>
        </w:rPr>
        <w:t>lonté politique de mettre fin aux infanticides d’enfants dit</w:t>
      </w:r>
      <w:r w:rsidR="00E54C5D" w:rsidRPr="000973C5">
        <w:rPr>
          <w:b/>
        </w:rPr>
        <w:t>s</w:t>
      </w:r>
      <w:r w:rsidR="009323C8" w:rsidRPr="000973C5">
        <w:rPr>
          <w:b/>
        </w:rPr>
        <w:t xml:space="preserve"> « sorciers » ;</w:t>
      </w:r>
    </w:p>
    <w:p w14:paraId="526A4007" w14:textId="41D1308A" w:rsidR="009323C8" w:rsidRPr="000973C5" w:rsidRDefault="00BB2372" w:rsidP="00BB2372">
      <w:pPr>
        <w:pStyle w:val="SingleTxtG"/>
        <w:ind w:firstLine="567"/>
        <w:rPr>
          <w:b/>
        </w:rPr>
      </w:pPr>
      <w:r w:rsidRPr="000973C5">
        <w:rPr>
          <w:b/>
        </w:rPr>
        <w:t>b)</w:t>
      </w:r>
      <w:r w:rsidRPr="000973C5">
        <w:rPr>
          <w:b/>
        </w:rPr>
        <w:tab/>
      </w:r>
      <w:r w:rsidR="00BB0800" w:rsidRPr="000973C5">
        <w:rPr>
          <w:b/>
        </w:rPr>
        <w:t>D’a</w:t>
      </w:r>
      <w:r w:rsidR="009323C8" w:rsidRPr="000973C5">
        <w:rPr>
          <w:b/>
        </w:rPr>
        <w:t xml:space="preserve">ssurer l’effectivité </w:t>
      </w:r>
      <w:r w:rsidR="00953F13" w:rsidRPr="000973C5">
        <w:rPr>
          <w:b/>
        </w:rPr>
        <w:t>des</w:t>
      </w:r>
      <w:r w:rsidR="009323C8" w:rsidRPr="000973C5">
        <w:rPr>
          <w:b/>
        </w:rPr>
        <w:t xml:space="preserve"> dispositions légales punissant l’infanticide rituel, en enquêtant sur tous </w:t>
      </w:r>
      <w:r w:rsidR="00953F13" w:rsidRPr="000973C5">
        <w:rPr>
          <w:b/>
        </w:rPr>
        <w:t xml:space="preserve">les </w:t>
      </w:r>
      <w:r w:rsidR="009323C8" w:rsidRPr="000973C5">
        <w:rPr>
          <w:b/>
        </w:rPr>
        <w:t>cas rapportés ;</w:t>
      </w:r>
    </w:p>
    <w:p w14:paraId="51271F57" w14:textId="10199E0E" w:rsidR="009323C8" w:rsidRPr="000973C5" w:rsidRDefault="00BB2372" w:rsidP="00BB2372">
      <w:pPr>
        <w:pStyle w:val="SingleTxtG"/>
        <w:ind w:firstLine="567"/>
      </w:pPr>
      <w:r w:rsidRPr="000973C5">
        <w:rPr>
          <w:b/>
        </w:rPr>
        <w:t>c)</w:t>
      </w:r>
      <w:r w:rsidRPr="000973C5">
        <w:rPr>
          <w:b/>
        </w:rPr>
        <w:tab/>
      </w:r>
      <w:r w:rsidR="00953F13" w:rsidRPr="000973C5">
        <w:rPr>
          <w:b/>
        </w:rPr>
        <w:t>De r</w:t>
      </w:r>
      <w:r w:rsidR="009323C8" w:rsidRPr="000973C5">
        <w:rPr>
          <w:b/>
        </w:rPr>
        <w:t xml:space="preserve">enforcer les mesures de sensibilisation pour lutter contre le phénomène, notamment au sein des groupes ethniques </w:t>
      </w:r>
      <w:proofErr w:type="spellStart"/>
      <w:r w:rsidR="009323C8" w:rsidRPr="000973C5">
        <w:rPr>
          <w:b/>
        </w:rPr>
        <w:t>Bariba</w:t>
      </w:r>
      <w:proofErr w:type="spellEnd"/>
      <w:r w:rsidR="009323C8" w:rsidRPr="000973C5">
        <w:rPr>
          <w:b/>
        </w:rPr>
        <w:t xml:space="preserve">, Peul, </w:t>
      </w:r>
      <w:proofErr w:type="spellStart"/>
      <w:r w:rsidR="009323C8" w:rsidRPr="000973C5">
        <w:rPr>
          <w:b/>
        </w:rPr>
        <w:t>Gando</w:t>
      </w:r>
      <w:proofErr w:type="spellEnd"/>
      <w:r w:rsidR="009323C8" w:rsidRPr="000973C5">
        <w:rPr>
          <w:b/>
        </w:rPr>
        <w:t xml:space="preserve">, Yom, </w:t>
      </w:r>
      <w:proofErr w:type="spellStart"/>
      <w:r w:rsidR="009323C8" w:rsidRPr="000973C5">
        <w:rPr>
          <w:b/>
        </w:rPr>
        <w:t>Nagot</w:t>
      </w:r>
      <w:proofErr w:type="spellEnd"/>
      <w:r w:rsidR="009323C8" w:rsidRPr="000973C5">
        <w:rPr>
          <w:b/>
        </w:rPr>
        <w:t xml:space="preserve"> et Bot ;</w:t>
      </w:r>
    </w:p>
    <w:p w14:paraId="64EA1B6E" w14:textId="437F923A" w:rsidR="009323C8" w:rsidRPr="000973C5" w:rsidRDefault="00BB2372" w:rsidP="00BB2372">
      <w:pPr>
        <w:pStyle w:val="SingleTxtG"/>
        <w:ind w:firstLine="567"/>
        <w:rPr>
          <w:b/>
        </w:rPr>
      </w:pPr>
      <w:r w:rsidRPr="000973C5">
        <w:rPr>
          <w:b/>
        </w:rPr>
        <w:t>d)</w:t>
      </w:r>
      <w:r w:rsidRPr="000973C5">
        <w:rPr>
          <w:b/>
        </w:rPr>
        <w:tab/>
      </w:r>
      <w:r w:rsidR="000B140B" w:rsidRPr="000973C5">
        <w:rPr>
          <w:b/>
        </w:rPr>
        <w:t>De f</w:t>
      </w:r>
      <w:r w:rsidR="009323C8" w:rsidRPr="000973C5">
        <w:rPr>
          <w:b/>
        </w:rPr>
        <w:t>aciliter l’accès des femmes aux services prénatals et d’accouchement</w:t>
      </w:r>
      <w:r w:rsidR="000B140B" w:rsidRPr="000973C5">
        <w:rPr>
          <w:b/>
        </w:rPr>
        <w:t>,</w:t>
      </w:r>
      <w:r w:rsidR="009323C8" w:rsidRPr="000973C5">
        <w:rPr>
          <w:b/>
        </w:rPr>
        <w:t xml:space="preserve"> et </w:t>
      </w:r>
      <w:r w:rsidR="000B140B" w:rsidRPr="000973C5">
        <w:rPr>
          <w:b/>
        </w:rPr>
        <w:t xml:space="preserve">de </w:t>
      </w:r>
      <w:r w:rsidR="009323C8" w:rsidRPr="000973C5">
        <w:rPr>
          <w:b/>
        </w:rPr>
        <w:t xml:space="preserve">sensibiliser les agents des services de santé sur la confidentialité des informations relatives aux </w:t>
      </w:r>
      <w:r w:rsidR="00B2022E" w:rsidRPr="000973C5">
        <w:rPr>
          <w:b/>
        </w:rPr>
        <w:t>usagers </w:t>
      </w:r>
      <w:r w:rsidR="00E54C5D" w:rsidRPr="000973C5">
        <w:rPr>
          <w:b/>
        </w:rPr>
        <w:t>;</w:t>
      </w:r>
      <w:r w:rsidR="00F42A95" w:rsidRPr="000973C5">
        <w:rPr>
          <w:b/>
        </w:rPr>
        <w:t xml:space="preserve"> </w:t>
      </w:r>
    </w:p>
    <w:p w14:paraId="042B281A" w14:textId="21D35564" w:rsidR="009323C8" w:rsidRPr="000973C5" w:rsidRDefault="00BB2372" w:rsidP="00BB2372">
      <w:pPr>
        <w:pStyle w:val="SingleTxtG"/>
        <w:ind w:firstLine="567"/>
        <w:rPr>
          <w:b/>
        </w:rPr>
      </w:pPr>
      <w:r w:rsidRPr="000973C5">
        <w:rPr>
          <w:b/>
        </w:rPr>
        <w:t>e)</w:t>
      </w:r>
      <w:r w:rsidRPr="000973C5">
        <w:rPr>
          <w:b/>
        </w:rPr>
        <w:tab/>
      </w:r>
      <w:r w:rsidR="000B140B" w:rsidRPr="000973C5">
        <w:rPr>
          <w:b/>
        </w:rPr>
        <w:t>De f</w:t>
      </w:r>
      <w:r w:rsidR="009323C8" w:rsidRPr="000973C5">
        <w:rPr>
          <w:b/>
        </w:rPr>
        <w:t>avoriser la réintégration des enfants dits « sorciers » au sein de la famille et de la communauté.</w:t>
      </w:r>
    </w:p>
    <w:p w14:paraId="06AE1875" w14:textId="50003BD3" w:rsidR="002822FB" w:rsidRPr="000973C5" w:rsidRDefault="003C2618" w:rsidP="003C2618">
      <w:pPr>
        <w:pStyle w:val="H23G"/>
      </w:pPr>
      <w:r w:rsidRPr="000973C5">
        <w:tab/>
      </w:r>
      <w:r w:rsidRPr="000973C5">
        <w:tab/>
      </w:r>
      <w:r w:rsidR="002822FB" w:rsidRPr="000973C5">
        <w:t>Droit à l’alimentation</w:t>
      </w:r>
    </w:p>
    <w:p w14:paraId="5FECFE05" w14:textId="63A09079" w:rsidR="004170D5" w:rsidRPr="000973C5" w:rsidRDefault="00BB2372" w:rsidP="00BB2372">
      <w:pPr>
        <w:pStyle w:val="SingleTxtG"/>
      </w:pPr>
      <w:r w:rsidRPr="000973C5">
        <w:t>35.</w:t>
      </w:r>
      <w:r w:rsidRPr="000973C5">
        <w:tab/>
      </w:r>
      <w:r w:rsidR="00632E17" w:rsidRPr="000973C5">
        <w:t>Tout en saluant l’amélioration de la sécurit</w:t>
      </w:r>
      <w:r w:rsidR="00AF6E08" w:rsidRPr="000973C5">
        <w:t>é alimentaire dans</w:t>
      </w:r>
      <w:r w:rsidR="00632E17" w:rsidRPr="000973C5">
        <w:t xml:space="preserve"> l’État partie depuis la publication </w:t>
      </w:r>
      <w:r w:rsidR="00E55AB6" w:rsidRPr="000973C5">
        <w:t>d</w:t>
      </w:r>
      <w:r w:rsidR="0050680C" w:rsidRPr="000973C5">
        <w:t>e l’édition de</w:t>
      </w:r>
      <w:r w:rsidR="00E55AB6" w:rsidRPr="000973C5">
        <w:t xml:space="preserve"> 2013 </w:t>
      </w:r>
      <w:r w:rsidR="00632E17" w:rsidRPr="000973C5">
        <w:t xml:space="preserve">de l’Analyse globale de la vulnérabilité </w:t>
      </w:r>
      <w:r w:rsidR="00E55AB6" w:rsidRPr="000973C5">
        <w:t xml:space="preserve">et </w:t>
      </w:r>
      <w:r w:rsidR="00632E17" w:rsidRPr="000973C5">
        <w:t xml:space="preserve">de la sécurité alimentaire, le Comité est néanmoins préoccupé par le fait que, selon </w:t>
      </w:r>
      <w:r w:rsidR="0050680C" w:rsidRPr="000973C5">
        <w:t>l’édition de 2018 de ce même rapport</w:t>
      </w:r>
      <w:r w:rsidR="00632E17" w:rsidRPr="000973C5">
        <w:t>, l’insécurité alimentaire touche 9,6</w:t>
      </w:r>
      <w:r w:rsidR="00E55AB6" w:rsidRPr="000973C5">
        <w:t> </w:t>
      </w:r>
      <w:r w:rsidR="00632E17" w:rsidRPr="000973C5">
        <w:t>% de la population</w:t>
      </w:r>
      <w:r w:rsidR="0072406E" w:rsidRPr="000973C5">
        <w:t xml:space="preserve"> et que</w:t>
      </w:r>
      <w:r w:rsidR="00632E17" w:rsidRPr="000973C5">
        <w:t xml:space="preserve"> 14</w:t>
      </w:r>
      <w:r w:rsidR="00E55AB6" w:rsidRPr="000973C5">
        <w:t>,</w:t>
      </w:r>
      <w:r w:rsidR="00632E17" w:rsidRPr="000973C5">
        <w:t>2</w:t>
      </w:r>
      <w:r w:rsidR="00E55AB6" w:rsidRPr="000973C5">
        <w:t> </w:t>
      </w:r>
      <w:r w:rsidR="00632E17" w:rsidRPr="000973C5">
        <w:t>% des ménages ont une consommation alimentaire inad</w:t>
      </w:r>
      <w:r w:rsidR="0072406E" w:rsidRPr="000973C5">
        <w:t>équate.</w:t>
      </w:r>
      <w:r w:rsidR="00632E17" w:rsidRPr="000973C5">
        <w:t xml:space="preserve"> </w:t>
      </w:r>
      <w:r w:rsidR="00416B54" w:rsidRPr="000973C5">
        <w:t>Le Comité s’inquiète également de ce que le taux d’allaitement maternel demeure faible dans l’État partie</w:t>
      </w:r>
      <w:r w:rsidR="00E33CD2" w:rsidRPr="000973C5">
        <w:t xml:space="preserve"> (art.</w:t>
      </w:r>
      <w:r w:rsidR="00CD762B">
        <w:t> </w:t>
      </w:r>
      <w:r w:rsidR="00E33CD2" w:rsidRPr="000973C5">
        <w:t>11)</w:t>
      </w:r>
      <w:r w:rsidR="00CE7A53" w:rsidRPr="000973C5">
        <w:t>.</w:t>
      </w:r>
    </w:p>
    <w:p w14:paraId="21D9E487" w14:textId="6F13BF58" w:rsidR="00416B54" w:rsidRPr="000973C5" w:rsidRDefault="00BB2372" w:rsidP="00BB2372">
      <w:pPr>
        <w:pStyle w:val="SingleTxtG"/>
        <w:rPr>
          <w:b/>
        </w:rPr>
      </w:pPr>
      <w:r w:rsidRPr="000973C5">
        <w:t>36.</w:t>
      </w:r>
      <w:r w:rsidRPr="000973C5">
        <w:tab/>
      </w:r>
      <w:r w:rsidR="004170D5" w:rsidRPr="000973C5">
        <w:rPr>
          <w:b/>
        </w:rPr>
        <w:t>Le</w:t>
      </w:r>
      <w:r w:rsidR="007B045D" w:rsidRPr="000973C5">
        <w:rPr>
          <w:b/>
        </w:rPr>
        <w:t xml:space="preserve"> Comité recommande à l’État partie</w:t>
      </w:r>
      <w:r w:rsidR="00416B54" w:rsidRPr="000973C5">
        <w:rPr>
          <w:b/>
        </w:rPr>
        <w:t> :</w:t>
      </w:r>
      <w:r w:rsidR="007B045D" w:rsidRPr="000973C5">
        <w:rPr>
          <w:b/>
        </w:rPr>
        <w:t xml:space="preserve"> </w:t>
      </w:r>
    </w:p>
    <w:p w14:paraId="3F20D94C" w14:textId="7C9EB1B1" w:rsidR="00416B54" w:rsidRPr="000973C5" w:rsidRDefault="00BB2372" w:rsidP="00BB2372">
      <w:pPr>
        <w:pStyle w:val="SingleTxtG"/>
        <w:ind w:firstLine="567"/>
        <w:rPr>
          <w:b/>
        </w:rPr>
      </w:pPr>
      <w:r w:rsidRPr="000973C5">
        <w:rPr>
          <w:b/>
        </w:rPr>
        <w:t>a)</w:t>
      </w:r>
      <w:r w:rsidRPr="000973C5">
        <w:rPr>
          <w:b/>
        </w:rPr>
        <w:tab/>
      </w:r>
      <w:r w:rsidR="00E55AB6" w:rsidRPr="000973C5">
        <w:rPr>
          <w:b/>
        </w:rPr>
        <w:t>De r</w:t>
      </w:r>
      <w:r w:rsidR="00416B54" w:rsidRPr="000973C5">
        <w:rPr>
          <w:b/>
        </w:rPr>
        <w:t xml:space="preserve">enforcer </w:t>
      </w:r>
      <w:r w:rsidR="004729EA" w:rsidRPr="000973C5">
        <w:rPr>
          <w:b/>
        </w:rPr>
        <w:t>la</w:t>
      </w:r>
      <w:r w:rsidR="00416B54" w:rsidRPr="000973C5">
        <w:rPr>
          <w:b/>
        </w:rPr>
        <w:t xml:space="preserve"> sécurité alimentaire dans les départements les plus touchés</w:t>
      </w:r>
      <w:r w:rsidR="004729EA" w:rsidRPr="000973C5">
        <w:rPr>
          <w:b/>
        </w:rPr>
        <w:t xml:space="preserve"> par la faim et la malnutrition</w:t>
      </w:r>
      <w:r w:rsidR="005B610A" w:rsidRPr="000973C5">
        <w:rPr>
          <w:b/>
        </w:rPr>
        <w:t>, y compris en favorisant l’accès aux installations de transformation des produits et en améliorant leur distribution sur les marchés locaux</w:t>
      </w:r>
      <w:r w:rsidR="00B2022E" w:rsidRPr="000973C5">
        <w:rPr>
          <w:b/>
        </w:rPr>
        <w:t> </w:t>
      </w:r>
      <w:r w:rsidR="00416B54" w:rsidRPr="000973C5">
        <w:rPr>
          <w:b/>
        </w:rPr>
        <w:t>;</w:t>
      </w:r>
    </w:p>
    <w:p w14:paraId="6A3D12AC" w14:textId="06300E3B" w:rsidR="004170D5" w:rsidRPr="000973C5" w:rsidRDefault="00BB2372" w:rsidP="00BB2372">
      <w:pPr>
        <w:pStyle w:val="SingleTxtG"/>
        <w:ind w:firstLine="567"/>
      </w:pPr>
      <w:r w:rsidRPr="000973C5">
        <w:rPr>
          <w:b/>
        </w:rPr>
        <w:t>b)</w:t>
      </w:r>
      <w:r w:rsidRPr="000973C5">
        <w:rPr>
          <w:b/>
        </w:rPr>
        <w:tab/>
      </w:r>
      <w:r w:rsidR="00E55AB6" w:rsidRPr="000973C5">
        <w:rPr>
          <w:b/>
        </w:rPr>
        <w:t>De m</w:t>
      </w:r>
      <w:r w:rsidR="005B610A" w:rsidRPr="000973C5">
        <w:rPr>
          <w:b/>
        </w:rPr>
        <w:t xml:space="preserve">ettre en œuvre </w:t>
      </w:r>
      <w:r w:rsidR="00416B54" w:rsidRPr="000973C5">
        <w:rPr>
          <w:b/>
        </w:rPr>
        <w:t>des mesures spécifiques</w:t>
      </w:r>
      <w:r w:rsidR="005B610A" w:rsidRPr="000973C5">
        <w:rPr>
          <w:b/>
        </w:rPr>
        <w:t xml:space="preserve"> en faveur des populations les plus touchées par l’insécurité alimentaire, notamment les ménages vivant principalement de l’agriculture vivrière ou de la pêche, en promouvant la diversification des sources de revenus</w:t>
      </w:r>
      <w:r w:rsidR="00E55AB6" w:rsidRPr="000973C5">
        <w:rPr>
          <w:b/>
        </w:rPr>
        <w:t>,</w:t>
      </w:r>
      <w:r w:rsidR="005B610A" w:rsidRPr="000973C5">
        <w:rPr>
          <w:b/>
        </w:rPr>
        <w:t xml:space="preserve"> et en accroissant leur résilience face aux catastrophes naturelles et</w:t>
      </w:r>
      <w:r w:rsidR="00F42A95" w:rsidRPr="000973C5">
        <w:rPr>
          <w:b/>
        </w:rPr>
        <w:t xml:space="preserve"> </w:t>
      </w:r>
      <w:r w:rsidR="00160121" w:rsidRPr="000973C5">
        <w:rPr>
          <w:b/>
        </w:rPr>
        <w:t xml:space="preserve">autres </w:t>
      </w:r>
      <w:r w:rsidR="00A642FB" w:rsidRPr="000973C5">
        <w:rPr>
          <w:b/>
        </w:rPr>
        <w:t>aléas</w:t>
      </w:r>
      <w:r w:rsidR="00160121" w:rsidRPr="000973C5">
        <w:rPr>
          <w:b/>
        </w:rPr>
        <w:t xml:space="preserve"> qui ne sont pas couverts par le système de sécurité sociale</w:t>
      </w:r>
      <w:r w:rsidR="00B2022E" w:rsidRPr="000973C5">
        <w:rPr>
          <w:b/>
        </w:rPr>
        <w:t> </w:t>
      </w:r>
      <w:r w:rsidR="00416B54" w:rsidRPr="000973C5">
        <w:rPr>
          <w:b/>
        </w:rPr>
        <w:t>;</w:t>
      </w:r>
    </w:p>
    <w:p w14:paraId="44023710" w14:textId="4E7C009B" w:rsidR="0072406E" w:rsidRPr="000973C5" w:rsidRDefault="00BB2372" w:rsidP="00BB2372">
      <w:pPr>
        <w:pStyle w:val="SingleTxtG"/>
        <w:ind w:firstLine="567"/>
        <w:rPr>
          <w:b/>
        </w:rPr>
      </w:pPr>
      <w:r w:rsidRPr="000973C5">
        <w:rPr>
          <w:b/>
        </w:rPr>
        <w:lastRenderedPageBreak/>
        <w:t>c)</w:t>
      </w:r>
      <w:r w:rsidRPr="000973C5">
        <w:rPr>
          <w:b/>
        </w:rPr>
        <w:tab/>
      </w:r>
      <w:r w:rsidR="00E55AB6" w:rsidRPr="000973C5">
        <w:rPr>
          <w:b/>
        </w:rPr>
        <w:t>De r</w:t>
      </w:r>
      <w:r w:rsidR="00416B54" w:rsidRPr="000973C5">
        <w:rPr>
          <w:b/>
        </w:rPr>
        <w:t>enforcer les efforts de sensibilisation sur les bonnes pratiques en matière de diversité alimentaire et d’allaitement maternel</w:t>
      </w:r>
      <w:r w:rsidR="00ED7274" w:rsidRPr="000973C5">
        <w:rPr>
          <w:b/>
        </w:rPr>
        <w:t>, y compris en garantissant que les employeurs créent les conditions permettant l</w:t>
      </w:r>
      <w:r w:rsidR="00EF59E7">
        <w:rPr>
          <w:b/>
        </w:rPr>
        <w:t>’</w:t>
      </w:r>
      <w:r w:rsidR="00ED7274" w:rsidRPr="000973C5">
        <w:rPr>
          <w:b/>
        </w:rPr>
        <w:t>allaitement sur le lieu de travail</w:t>
      </w:r>
      <w:r w:rsidR="00160121" w:rsidRPr="000973C5">
        <w:rPr>
          <w:b/>
        </w:rPr>
        <w:t>.</w:t>
      </w:r>
    </w:p>
    <w:p w14:paraId="24072DD7" w14:textId="5BB2A547" w:rsidR="002822FB" w:rsidRPr="000973C5" w:rsidRDefault="003C2618" w:rsidP="003C2618">
      <w:pPr>
        <w:pStyle w:val="H23G"/>
      </w:pPr>
      <w:r w:rsidRPr="000973C5">
        <w:tab/>
      </w:r>
      <w:r w:rsidRPr="000973C5">
        <w:tab/>
      </w:r>
      <w:r w:rsidR="002822FB" w:rsidRPr="000973C5">
        <w:t>Droit à l’eau</w:t>
      </w:r>
    </w:p>
    <w:p w14:paraId="42766074" w14:textId="3FB99AFF" w:rsidR="004170D5" w:rsidRPr="000973C5" w:rsidRDefault="00BB2372" w:rsidP="00BB2372">
      <w:pPr>
        <w:pStyle w:val="SingleTxtG"/>
      </w:pPr>
      <w:r w:rsidRPr="000973C5">
        <w:t>37.</w:t>
      </w:r>
      <w:r w:rsidRPr="000973C5">
        <w:tab/>
      </w:r>
      <w:r w:rsidR="002C6F95" w:rsidRPr="000973C5">
        <w:t>Le Comité est préoccupé par les informations faisant état de corruption des agents de la Société nationale des eaux du Bénin et des services d’</w:t>
      </w:r>
      <w:r w:rsidR="00524B64" w:rsidRPr="000973C5">
        <w:t>a</w:t>
      </w:r>
      <w:r w:rsidR="002C6F95" w:rsidRPr="000973C5">
        <w:t>dduction d’eau villageoise, qui entrave la jouissance du droit à l’eau. Le Comité note que la délégation</w:t>
      </w:r>
      <w:r w:rsidR="00524B64" w:rsidRPr="000973C5">
        <w:t xml:space="preserve"> de l’État partie</w:t>
      </w:r>
      <w:r w:rsidR="002C6F95" w:rsidRPr="000973C5">
        <w:t xml:space="preserve"> n’</w:t>
      </w:r>
      <w:r w:rsidR="00CC1F6E" w:rsidRPr="000973C5">
        <w:t xml:space="preserve">est pas au fait de ces allégations </w:t>
      </w:r>
      <w:r w:rsidR="00E33CD2" w:rsidRPr="000973C5">
        <w:t>(art.</w:t>
      </w:r>
      <w:r w:rsidR="00CD762B">
        <w:t> </w:t>
      </w:r>
      <w:r w:rsidR="00E33CD2" w:rsidRPr="000973C5">
        <w:t>11)</w:t>
      </w:r>
      <w:r w:rsidR="00522CA4" w:rsidRPr="000973C5">
        <w:t>.</w:t>
      </w:r>
    </w:p>
    <w:p w14:paraId="3DD7D186" w14:textId="01FF71B3" w:rsidR="00524B64" w:rsidRPr="000973C5" w:rsidRDefault="00BB2372" w:rsidP="00BB2372">
      <w:pPr>
        <w:pStyle w:val="SingleTxtG"/>
        <w:rPr>
          <w:b/>
        </w:rPr>
      </w:pPr>
      <w:r w:rsidRPr="000973C5">
        <w:t>38.</w:t>
      </w:r>
      <w:r w:rsidRPr="000973C5">
        <w:tab/>
      </w:r>
      <w:r w:rsidR="004170D5" w:rsidRPr="000973C5">
        <w:rPr>
          <w:b/>
        </w:rPr>
        <w:t>Le</w:t>
      </w:r>
      <w:r w:rsidR="007B045D" w:rsidRPr="000973C5">
        <w:rPr>
          <w:b/>
        </w:rPr>
        <w:t xml:space="preserve"> Comité recommande à l’État partie</w:t>
      </w:r>
      <w:r w:rsidR="00524B64" w:rsidRPr="000973C5">
        <w:rPr>
          <w:b/>
        </w:rPr>
        <w:t> :</w:t>
      </w:r>
    </w:p>
    <w:p w14:paraId="1ED9A9C7" w14:textId="20FC16B2" w:rsidR="00524B64" w:rsidRPr="000973C5" w:rsidRDefault="00BB2372" w:rsidP="00BB2372">
      <w:pPr>
        <w:pStyle w:val="SingleTxtG"/>
        <w:ind w:firstLine="567"/>
        <w:rPr>
          <w:b/>
        </w:rPr>
      </w:pPr>
      <w:r w:rsidRPr="000973C5">
        <w:rPr>
          <w:b/>
        </w:rPr>
        <w:t>a)</w:t>
      </w:r>
      <w:r w:rsidRPr="000973C5">
        <w:rPr>
          <w:b/>
        </w:rPr>
        <w:tab/>
      </w:r>
      <w:r w:rsidR="00524B64" w:rsidRPr="000973C5">
        <w:rPr>
          <w:b/>
        </w:rPr>
        <w:t>De</w:t>
      </w:r>
      <w:r w:rsidR="002C6F95" w:rsidRPr="000973C5">
        <w:rPr>
          <w:b/>
        </w:rPr>
        <w:t xml:space="preserve"> </w:t>
      </w:r>
      <w:r w:rsidR="00CC1F6E" w:rsidRPr="000973C5">
        <w:rPr>
          <w:b/>
        </w:rPr>
        <w:t>réviser les procédures</w:t>
      </w:r>
      <w:r w:rsidR="00AF6E08" w:rsidRPr="000973C5">
        <w:rPr>
          <w:b/>
        </w:rPr>
        <w:t xml:space="preserve"> existantes de manière à réduire les risques de corruption</w:t>
      </w:r>
      <w:r w:rsidR="00CC1F6E" w:rsidRPr="000973C5">
        <w:rPr>
          <w:b/>
        </w:rPr>
        <w:t xml:space="preserve"> liée aux prestations telles que le branchement au réseau, la souscription au programme de branchement promotionnel, la réparation des cas</w:t>
      </w:r>
      <w:r w:rsidR="00435404" w:rsidRPr="000973C5">
        <w:rPr>
          <w:b/>
        </w:rPr>
        <w:t>s</w:t>
      </w:r>
      <w:r w:rsidR="00CC1F6E" w:rsidRPr="000973C5">
        <w:rPr>
          <w:b/>
        </w:rPr>
        <w:t>es</w:t>
      </w:r>
      <w:r w:rsidR="00524B64" w:rsidRPr="000973C5">
        <w:rPr>
          <w:b/>
        </w:rPr>
        <w:t xml:space="preserve"> et</w:t>
      </w:r>
      <w:r w:rsidR="00CC1F6E" w:rsidRPr="000973C5">
        <w:rPr>
          <w:b/>
        </w:rPr>
        <w:t xml:space="preserve"> la remise après suspension de la fourniture d’eau pour défaut de p</w:t>
      </w:r>
      <w:r w:rsidR="00AF6E08" w:rsidRPr="000973C5">
        <w:rPr>
          <w:b/>
        </w:rPr>
        <w:t>aiement de factures</w:t>
      </w:r>
      <w:r w:rsidR="00524B64" w:rsidRPr="000973C5">
        <w:rPr>
          <w:b/>
        </w:rPr>
        <w:t> </w:t>
      </w:r>
      <w:r w:rsidR="00CC1F6E" w:rsidRPr="000973C5">
        <w:rPr>
          <w:b/>
        </w:rPr>
        <w:t>;</w:t>
      </w:r>
      <w:r w:rsidR="00F42A95" w:rsidRPr="000973C5">
        <w:rPr>
          <w:b/>
        </w:rPr>
        <w:t xml:space="preserve"> </w:t>
      </w:r>
    </w:p>
    <w:p w14:paraId="63D9F59A" w14:textId="31B5A808" w:rsidR="00524B64" w:rsidRPr="000973C5" w:rsidRDefault="00BB2372" w:rsidP="00BB2372">
      <w:pPr>
        <w:pStyle w:val="SingleTxtG"/>
        <w:ind w:firstLine="567"/>
        <w:rPr>
          <w:b/>
        </w:rPr>
      </w:pPr>
      <w:r w:rsidRPr="000973C5">
        <w:rPr>
          <w:b/>
        </w:rPr>
        <w:t>b)</w:t>
      </w:r>
      <w:r w:rsidRPr="000973C5">
        <w:rPr>
          <w:b/>
        </w:rPr>
        <w:tab/>
      </w:r>
      <w:r w:rsidR="00524B64" w:rsidRPr="000973C5">
        <w:rPr>
          <w:b/>
        </w:rPr>
        <w:t>De</w:t>
      </w:r>
      <w:r w:rsidR="00AF6E08" w:rsidRPr="000973C5">
        <w:rPr>
          <w:b/>
        </w:rPr>
        <w:t xml:space="preserve"> veiller à ce que tous les ménages soient en mesure de pourvoir à leurs besoins en eau et d’éviter ainsi les coupures en raison de factures impayées ; </w:t>
      </w:r>
    </w:p>
    <w:p w14:paraId="525F29B1" w14:textId="10BCAFEC" w:rsidR="002C6F95" w:rsidRPr="000973C5" w:rsidRDefault="00BB2372" w:rsidP="00BB2372">
      <w:pPr>
        <w:pStyle w:val="SingleTxtG"/>
        <w:ind w:firstLine="567"/>
        <w:rPr>
          <w:b/>
        </w:rPr>
      </w:pPr>
      <w:r w:rsidRPr="000973C5">
        <w:rPr>
          <w:b/>
        </w:rPr>
        <w:t>c)</w:t>
      </w:r>
      <w:r w:rsidRPr="000973C5">
        <w:rPr>
          <w:b/>
        </w:rPr>
        <w:tab/>
      </w:r>
      <w:r w:rsidR="00524B64" w:rsidRPr="000973C5">
        <w:rPr>
          <w:b/>
        </w:rPr>
        <w:t>De</w:t>
      </w:r>
      <w:r w:rsidR="002C6F95" w:rsidRPr="000973C5">
        <w:rPr>
          <w:b/>
        </w:rPr>
        <w:t xml:space="preserve"> faciliter la d</w:t>
      </w:r>
      <w:r w:rsidR="00CC1F6E" w:rsidRPr="000973C5">
        <w:rPr>
          <w:b/>
        </w:rPr>
        <w:t>énonciation d</w:t>
      </w:r>
      <w:r w:rsidR="002C6F95" w:rsidRPr="000973C5">
        <w:rPr>
          <w:b/>
        </w:rPr>
        <w:t>es pratiques</w:t>
      </w:r>
      <w:r w:rsidR="00CC1F6E" w:rsidRPr="000973C5">
        <w:rPr>
          <w:b/>
        </w:rPr>
        <w:t xml:space="preserve"> de corruption</w:t>
      </w:r>
      <w:r w:rsidR="002C6F95" w:rsidRPr="000973C5">
        <w:rPr>
          <w:b/>
        </w:rPr>
        <w:t xml:space="preserve">, en </w:t>
      </w:r>
      <w:r w:rsidR="00CC1F6E" w:rsidRPr="000973C5">
        <w:rPr>
          <w:b/>
        </w:rPr>
        <w:t>informant les usagers</w:t>
      </w:r>
      <w:r w:rsidR="00524B64" w:rsidRPr="000973C5">
        <w:rPr>
          <w:b/>
        </w:rPr>
        <w:t>,</w:t>
      </w:r>
      <w:r w:rsidR="00CC1F6E" w:rsidRPr="000973C5">
        <w:rPr>
          <w:b/>
        </w:rPr>
        <w:t xml:space="preserve"> dans les langues nationales</w:t>
      </w:r>
      <w:r w:rsidR="00524B64" w:rsidRPr="000973C5">
        <w:rPr>
          <w:b/>
        </w:rPr>
        <w:t>,</w:t>
      </w:r>
      <w:r w:rsidR="00CC1F6E" w:rsidRPr="005511C3">
        <w:rPr>
          <w:b/>
        </w:rPr>
        <w:t xml:space="preserve"> des coûts des prestations et des </w:t>
      </w:r>
      <w:r w:rsidR="0068364F" w:rsidRPr="005511C3">
        <w:rPr>
          <w:b/>
        </w:rPr>
        <w:t>dispositifs de dépôt de plainte</w:t>
      </w:r>
      <w:r w:rsidR="00AF6E08" w:rsidRPr="000973C5">
        <w:rPr>
          <w:b/>
        </w:rPr>
        <w:t xml:space="preserve">. </w:t>
      </w:r>
    </w:p>
    <w:p w14:paraId="27CF4631" w14:textId="6EA33F43" w:rsidR="002822FB" w:rsidRPr="000973C5" w:rsidRDefault="003C2618" w:rsidP="003C2618">
      <w:pPr>
        <w:pStyle w:val="H23G"/>
      </w:pPr>
      <w:r w:rsidRPr="000973C5">
        <w:tab/>
      </w:r>
      <w:r w:rsidRPr="000973C5">
        <w:tab/>
      </w:r>
      <w:r w:rsidR="002822FB" w:rsidRPr="000973C5">
        <w:t>Droit à la santé</w:t>
      </w:r>
    </w:p>
    <w:p w14:paraId="55C485F0" w14:textId="0AE1BA81" w:rsidR="004170D5" w:rsidRPr="000973C5" w:rsidRDefault="00BB2372" w:rsidP="00BB2372">
      <w:pPr>
        <w:pStyle w:val="SingleTxtG"/>
      </w:pPr>
      <w:r w:rsidRPr="000973C5">
        <w:t>39.</w:t>
      </w:r>
      <w:r w:rsidRPr="000973C5">
        <w:tab/>
      </w:r>
      <w:r w:rsidR="004170D5" w:rsidRPr="000973C5">
        <w:t>Le</w:t>
      </w:r>
      <w:r w:rsidR="00E36E6F" w:rsidRPr="000973C5">
        <w:t xml:space="preserve"> Comité constate avec préoccupation que les pesticides destinés à</w:t>
      </w:r>
      <w:r w:rsidR="00435404" w:rsidRPr="000973C5">
        <w:t xml:space="preserve"> la</w:t>
      </w:r>
      <w:r w:rsidR="00E36E6F" w:rsidRPr="000973C5">
        <w:t xml:space="preserve"> culture du coton sont également utilisés dans la culture vivrière dans l’État partie. Il s’inquiète également de l’</w:t>
      </w:r>
      <w:r w:rsidR="00524B64" w:rsidRPr="000973C5">
        <w:t>effet</w:t>
      </w:r>
      <w:r w:rsidR="00E36E6F" w:rsidRPr="000973C5">
        <w:t xml:space="preserve"> de l’usage généralisé de</w:t>
      </w:r>
      <w:r w:rsidR="00524B64" w:rsidRPr="000973C5">
        <w:t>s</w:t>
      </w:r>
      <w:r w:rsidR="00E36E6F" w:rsidRPr="000973C5">
        <w:t xml:space="preserve"> pesticides sur la santé des agriculteurs et </w:t>
      </w:r>
      <w:r w:rsidR="00524B64" w:rsidRPr="000973C5">
        <w:t xml:space="preserve">des </w:t>
      </w:r>
      <w:r w:rsidR="00E36E6F" w:rsidRPr="000973C5">
        <w:t xml:space="preserve">autres personnes travaillant dans la filière du coton </w:t>
      </w:r>
      <w:r w:rsidR="00E33CD2" w:rsidRPr="000973C5">
        <w:t>(art.</w:t>
      </w:r>
      <w:r w:rsidR="00CD762B">
        <w:t> </w:t>
      </w:r>
      <w:r w:rsidR="00E33CD2" w:rsidRPr="000973C5">
        <w:t>12)</w:t>
      </w:r>
      <w:r w:rsidR="00B2022E" w:rsidRPr="000973C5">
        <w:t>.</w:t>
      </w:r>
    </w:p>
    <w:p w14:paraId="03F7FBE0" w14:textId="71169868" w:rsidR="00524B64" w:rsidRPr="000973C5" w:rsidRDefault="00BB2372" w:rsidP="00BB2372">
      <w:pPr>
        <w:pStyle w:val="SingleTxtG"/>
        <w:rPr>
          <w:b/>
        </w:rPr>
      </w:pPr>
      <w:r w:rsidRPr="000973C5">
        <w:t>40.</w:t>
      </w:r>
      <w:r w:rsidRPr="000973C5">
        <w:tab/>
      </w:r>
      <w:r w:rsidR="004170D5" w:rsidRPr="000973C5">
        <w:rPr>
          <w:b/>
        </w:rPr>
        <w:t>Le</w:t>
      </w:r>
      <w:r w:rsidR="007B045D" w:rsidRPr="000973C5">
        <w:rPr>
          <w:b/>
        </w:rPr>
        <w:t xml:space="preserve"> Comité </w:t>
      </w:r>
      <w:r w:rsidR="0085308D" w:rsidRPr="000973C5">
        <w:rPr>
          <w:b/>
        </w:rPr>
        <w:t>exhorte</w:t>
      </w:r>
      <w:r w:rsidR="00D55A9B" w:rsidRPr="000973C5">
        <w:rPr>
          <w:b/>
        </w:rPr>
        <w:t xml:space="preserve"> l’État partie</w:t>
      </w:r>
      <w:r w:rsidR="00524B64" w:rsidRPr="000973C5">
        <w:rPr>
          <w:b/>
        </w:rPr>
        <w:t> :</w:t>
      </w:r>
    </w:p>
    <w:p w14:paraId="081B5665" w14:textId="576C4EC4" w:rsidR="00524B64" w:rsidRPr="000973C5" w:rsidRDefault="00BB2372" w:rsidP="00BB2372">
      <w:pPr>
        <w:pStyle w:val="SingleTxtG"/>
        <w:ind w:firstLine="567"/>
        <w:rPr>
          <w:b/>
        </w:rPr>
      </w:pPr>
      <w:r w:rsidRPr="000973C5">
        <w:rPr>
          <w:b/>
        </w:rPr>
        <w:t>a)</w:t>
      </w:r>
      <w:r w:rsidRPr="000973C5">
        <w:rPr>
          <w:b/>
        </w:rPr>
        <w:tab/>
      </w:r>
      <w:r w:rsidR="00524B64" w:rsidRPr="000973C5">
        <w:rPr>
          <w:b/>
        </w:rPr>
        <w:t>À</w:t>
      </w:r>
      <w:r w:rsidR="00E36E6F" w:rsidRPr="000973C5">
        <w:rPr>
          <w:b/>
        </w:rPr>
        <w:t xml:space="preserve"> lutter contre l’usage abusif des pesticides</w:t>
      </w:r>
      <w:r w:rsidR="00A12B80" w:rsidRPr="000973C5">
        <w:rPr>
          <w:b/>
        </w:rPr>
        <w:t xml:space="preserve">, y compris en sensibilisant </w:t>
      </w:r>
      <w:r w:rsidR="00524B64" w:rsidRPr="000973C5">
        <w:rPr>
          <w:b/>
        </w:rPr>
        <w:t xml:space="preserve">la population </w:t>
      </w:r>
      <w:r w:rsidR="00A12B80" w:rsidRPr="000973C5">
        <w:rPr>
          <w:b/>
        </w:rPr>
        <w:t>sur leurs effets nocifs lorsqu’ils sont utilisés dans la culture vivrière ;</w:t>
      </w:r>
      <w:r w:rsidR="00E36E6F" w:rsidRPr="000973C5">
        <w:rPr>
          <w:b/>
        </w:rPr>
        <w:t xml:space="preserve"> </w:t>
      </w:r>
    </w:p>
    <w:p w14:paraId="555E680E" w14:textId="43A2CBAC" w:rsidR="00524B64" w:rsidRPr="000973C5" w:rsidRDefault="00BB2372" w:rsidP="00BB2372">
      <w:pPr>
        <w:pStyle w:val="SingleTxtG"/>
        <w:ind w:firstLine="567"/>
        <w:rPr>
          <w:b/>
        </w:rPr>
      </w:pPr>
      <w:r w:rsidRPr="000973C5">
        <w:rPr>
          <w:b/>
        </w:rPr>
        <w:t>b)</w:t>
      </w:r>
      <w:r w:rsidRPr="000973C5">
        <w:rPr>
          <w:b/>
        </w:rPr>
        <w:tab/>
      </w:r>
      <w:r w:rsidR="00524B64" w:rsidRPr="000973C5">
        <w:rPr>
          <w:b/>
        </w:rPr>
        <w:t>À</w:t>
      </w:r>
      <w:r w:rsidR="0085308D" w:rsidRPr="000973C5">
        <w:rPr>
          <w:b/>
        </w:rPr>
        <w:t xml:space="preserve"> </w:t>
      </w:r>
      <w:r w:rsidR="00D55A9B" w:rsidRPr="000973C5">
        <w:rPr>
          <w:b/>
        </w:rPr>
        <w:t>accompagner les</w:t>
      </w:r>
      <w:r w:rsidR="00611B72" w:rsidRPr="000973C5">
        <w:rPr>
          <w:b/>
        </w:rPr>
        <w:t xml:space="preserve"> agriculteurs</w:t>
      </w:r>
      <w:r w:rsidR="00D55A9B" w:rsidRPr="000973C5">
        <w:rPr>
          <w:b/>
        </w:rPr>
        <w:t xml:space="preserve"> dans la transition </w:t>
      </w:r>
      <w:r w:rsidR="00E36E6F" w:rsidRPr="000973C5">
        <w:rPr>
          <w:b/>
        </w:rPr>
        <w:t xml:space="preserve">vers des pratiques </w:t>
      </w:r>
      <w:r w:rsidR="004729EA" w:rsidRPr="000973C5">
        <w:rPr>
          <w:b/>
        </w:rPr>
        <w:t>agroécologiques</w:t>
      </w:r>
      <w:r w:rsidR="00E36E6F" w:rsidRPr="000973C5">
        <w:rPr>
          <w:b/>
        </w:rPr>
        <w:t> ;</w:t>
      </w:r>
    </w:p>
    <w:p w14:paraId="6F53349B" w14:textId="0220E94C" w:rsidR="004170D5" w:rsidRPr="000973C5" w:rsidRDefault="00BB2372" w:rsidP="00BB2372">
      <w:pPr>
        <w:pStyle w:val="SingleTxtG"/>
        <w:ind w:firstLine="567"/>
        <w:rPr>
          <w:b/>
        </w:rPr>
      </w:pPr>
      <w:r w:rsidRPr="000973C5">
        <w:rPr>
          <w:b/>
        </w:rPr>
        <w:t>c)</w:t>
      </w:r>
      <w:r w:rsidRPr="000973C5">
        <w:rPr>
          <w:b/>
        </w:rPr>
        <w:tab/>
      </w:r>
      <w:r w:rsidR="00524B64" w:rsidRPr="000973C5">
        <w:rPr>
          <w:b/>
        </w:rPr>
        <w:t>À</w:t>
      </w:r>
      <w:r w:rsidR="0085308D" w:rsidRPr="000973C5">
        <w:rPr>
          <w:b/>
        </w:rPr>
        <w:t xml:space="preserve"> </w:t>
      </w:r>
      <w:r w:rsidR="00E36E6F" w:rsidRPr="000973C5">
        <w:rPr>
          <w:b/>
        </w:rPr>
        <w:t xml:space="preserve">assurer la prise en charge </w:t>
      </w:r>
      <w:r w:rsidR="00A12B80" w:rsidRPr="000973C5">
        <w:rPr>
          <w:b/>
        </w:rPr>
        <w:t xml:space="preserve">des problèmes de santé </w:t>
      </w:r>
      <w:r w:rsidR="002A1FF8" w:rsidRPr="000973C5">
        <w:rPr>
          <w:b/>
        </w:rPr>
        <w:t>liés à l’utilisation des pesticides pour l</w:t>
      </w:r>
      <w:r w:rsidR="00A12B80" w:rsidRPr="000973C5">
        <w:rPr>
          <w:b/>
        </w:rPr>
        <w:t>es agriculteurs et autres personnes travaillant dans le secteur du coton.</w:t>
      </w:r>
    </w:p>
    <w:p w14:paraId="66161824" w14:textId="6D196412" w:rsidR="004170D5" w:rsidRPr="000973C5" w:rsidRDefault="00BB2372" w:rsidP="00BB2372">
      <w:pPr>
        <w:pStyle w:val="SingleTxtG"/>
      </w:pPr>
      <w:r w:rsidRPr="000973C5">
        <w:t>41.</w:t>
      </w:r>
      <w:r w:rsidRPr="000973C5">
        <w:tab/>
      </w:r>
      <w:r w:rsidR="007E3F7C" w:rsidRPr="000973C5">
        <w:t xml:space="preserve">Le </w:t>
      </w:r>
      <w:r w:rsidR="002822FB" w:rsidRPr="000973C5">
        <w:t>Comité note avec préoccupation que</w:t>
      </w:r>
      <w:r w:rsidR="007E3F7C" w:rsidRPr="000973C5">
        <w:t xml:space="preserve"> la consommation de drogues</w:t>
      </w:r>
      <w:r w:rsidR="006538A5" w:rsidRPr="000973C5">
        <w:t xml:space="preserve"> est passible d’emprisonnement</w:t>
      </w:r>
      <w:r w:rsidR="00524B64" w:rsidRPr="000973C5">
        <w:t>,</w:t>
      </w:r>
      <w:r w:rsidR="006538A5" w:rsidRPr="000973C5">
        <w:t xml:space="preserve"> tout comme</w:t>
      </w:r>
      <w:r w:rsidR="00E82AA3" w:rsidRPr="000973C5">
        <w:t xml:space="preserve"> la détention et l’achat de drogues pour consommation personnelle. Il s’inquiète également du fait que la politique</w:t>
      </w:r>
      <w:r w:rsidR="006538A5" w:rsidRPr="000973C5">
        <w:t xml:space="preserve"> antidrogue</w:t>
      </w:r>
      <w:r w:rsidR="00E82AA3" w:rsidRPr="000973C5">
        <w:t xml:space="preserve"> de l’État partie semble </w:t>
      </w:r>
      <w:r w:rsidR="00524B64" w:rsidRPr="000973C5">
        <w:t xml:space="preserve">se </w:t>
      </w:r>
      <w:r w:rsidR="00EE64CC" w:rsidRPr="000973C5">
        <w:t xml:space="preserve">focaliser </w:t>
      </w:r>
      <w:r w:rsidR="00E82AA3" w:rsidRPr="000973C5">
        <w:t xml:space="preserve">sur la répression </w:t>
      </w:r>
      <w:r w:rsidR="00E33CD2" w:rsidRPr="000973C5">
        <w:t>(art.</w:t>
      </w:r>
      <w:r w:rsidR="00CD762B">
        <w:t> </w:t>
      </w:r>
      <w:r w:rsidR="00E33CD2" w:rsidRPr="000973C5">
        <w:t>12)</w:t>
      </w:r>
      <w:r w:rsidR="00B2022E" w:rsidRPr="000973C5">
        <w:t>.</w:t>
      </w:r>
    </w:p>
    <w:p w14:paraId="78A90467" w14:textId="498ACE4E" w:rsidR="00B94967" w:rsidRPr="000973C5" w:rsidRDefault="00BB2372" w:rsidP="00BB2372">
      <w:pPr>
        <w:pStyle w:val="SingleTxtG"/>
        <w:rPr>
          <w:b/>
        </w:rPr>
      </w:pPr>
      <w:r w:rsidRPr="000973C5">
        <w:t>42.</w:t>
      </w:r>
      <w:r w:rsidRPr="000973C5">
        <w:tab/>
      </w:r>
      <w:r w:rsidR="004170D5" w:rsidRPr="000973C5">
        <w:rPr>
          <w:b/>
        </w:rPr>
        <w:t>Le</w:t>
      </w:r>
      <w:r w:rsidR="002822FB" w:rsidRPr="000973C5">
        <w:rPr>
          <w:b/>
        </w:rPr>
        <w:t xml:space="preserve"> Comi</w:t>
      </w:r>
      <w:r w:rsidR="00E82AA3" w:rsidRPr="000973C5">
        <w:rPr>
          <w:b/>
        </w:rPr>
        <w:t xml:space="preserve">té recommande à l’État partie d’adopter </w:t>
      </w:r>
      <w:r w:rsidR="00E82AA3" w:rsidRPr="000973C5">
        <w:rPr>
          <w:b/>
          <w:bCs/>
        </w:rPr>
        <w:t>une politiqu</w:t>
      </w:r>
      <w:r w:rsidR="00E82AA3" w:rsidRPr="000973C5">
        <w:rPr>
          <w:b/>
        </w:rPr>
        <w:t>e de lut</w:t>
      </w:r>
      <w:r w:rsidR="00E82AA3" w:rsidRPr="000973C5">
        <w:rPr>
          <w:b/>
          <w:bCs/>
        </w:rPr>
        <w:t xml:space="preserve">te </w:t>
      </w:r>
      <w:r w:rsidR="002D752E" w:rsidRPr="000973C5">
        <w:rPr>
          <w:b/>
          <w:bCs/>
        </w:rPr>
        <w:t xml:space="preserve">fondée sur les droits de l’homme </w:t>
      </w:r>
      <w:r w:rsidR="007E3F7C" w:rsidRPr="000973C5">
        <w:rPr>
          <w:b/>
          <w:bCs/>
        </w:rPr>
        <w:t>pour faire face aux abus de</w:t>
      </w:r>
      <w:r w:rsidR="00E82AA3" w:rsidRPr="000973C5">
        <w:rPr>
          <w:b/>
          <w:bCs/>
        </w:rPr>
        <w:t xml:space="preserve"> drogue</w:t>
      </w:r>
      <w:r w:rsidR="007E3F7C" w:rsidRPr="000973C5">
        <w:rPr>
          <w:b/>
          <w:bCs/>
        </w:rPr>
        <w:t>s</w:t>
      </w:r>
      <w:r w:rsidR="00E82AA3" w:rsidRPr="000973C5">
        <w:rPr>
          <w:b/>
        </w:rPr>
        <w:t xml:space="preserve">, </w:t>
      </w:r>
      <w:r w:rsidR="00E82AA3" w:rsidRPr="000973C5">
        <w:rPr>
          <w:b/>
          <w:bCs/>
        </w:rPr>
        <w:t>notamment</w:t>
      </w:r>
      <w:r w:rsidR="00524B64" w:rsidRPr="000973C5">
        <w:rPr>
          <w:b/>
          <w:bCs/>
        </w:rPr>
        <w:t> :</w:t>
      </w:r>
      <w:r w:rsidR="00E82AA3" w:rsidRPr="000973C5">
        <w:rPr>
          <w:b/>
          <w:bCs/>
        </w:rPr>
        <w:t xml:space="preserve"> </w:t>
      </w:r>
      <w:r w:rsidR="00B94967" w:rsidRPr="000973C5">
        <w:rPr>
          <w:b/>
          <w:bCs/>
        </w:rPr>
        <w:t>a)</w:t>
      </w:r>
      <w:r w:rsidR="00CD762B">
        <w:rPr>
          <w:b/>
          <w:bCs/>
        </w:rPr>
        <w:t> </w:t>
      </w:r>
      <w:r w:rsidR="00E82AA3" w:rsidRPr="000973C5">
        <w:rPr>
          <w:b/>
          <w:bCs/>
        </w:rPr>
        <w:t>en</w:t>
      </w:r>
      <w:r w:rsidR="00E82AA3" w:rsidRPr="000973C5">
        <w:rPr>
          <w:b/>
        </w:rPr>
        <w:t xml:space="preserve"> r</w:t>
      </w:r>
      <w:r w:rsidR="00B94967" w:rsidRPr="000973C5">
        <w:rPr>
          <w:b/>
        </w:rPr>
        <w:t>évisant</w:t>
      </w:r>
      <w:r w:rsidR="00E82AA3" w:rsidRPr="000973C5">
        <w:rPr>
          <w:b/>
        </w:rPr>
        <w:t xml:space="preserve"> la loi </w:t>
      </w:r>
      <w:r w:rsidR="005D2057" w:rsidRPr="000973C5">
        <w:rPr>
          <w:b/>
        </w:rPr>
        <w:t>n</w:t>
      </w:r>
      <w:r w:rsidR="005D2057" w:rsidRPr="00BB2372">
        <w:rPr>
          <w:b/>
          <w:vertAlign w:val="superscript"/>
        </w:rPr>
        <w:t>o</w:t>
      </w:r>
      <w:r w:rsidR="005D2057" w:rsidRPr="000973C5">
        <w:rPr>
          <w:b/>
        </w:rPr>
        <w:t> 97-025 du 18 juillet 1997 sur le contrôle des drogues et des précurseurs,</w:t>
      </w:r>
      <w:r w:rsidR="00B94967" w:rsidRPr="005511C3">
        <w:rPr>
          <w:b/>
        </w:rPr>
        <w:t xml:space="preserve"> afin d</w:t>
      </w:r>
      <w:r w:rsidR="007E3F7C" w:rsidRPr="005511C3">
        <w:rPr>
          <w:b/>
        </w:rPr>
        <w:t>’</w:t>
      </w:r>
      <w:r w:rsidR="00B94967" w:rsidRPr="005511C3">
        <w:rPr>
          <w:b/>
        </w:rPr>
        <w:t>e</w:t>
      </w:r>
      <w:r w:rsidR="007E3F7C" w:rsidRPr="000973C5">
        <w:rPr>
          <w:b/>
        </w:rPr>
        <w:t>nvisager la dépénalisation de</w:t>
      </w:r>
      <w:r w:rsidR="00B94967" w:rsidRPr="000973C5">
        <w:rPr>
          <w:b/>
        </w:rPr>
        <w:t xml:space="preserve"> l’usage de drogues ; et b)</w:t>
      </w:r>
      <w:r w:rsidR="00CD762B">
        <w:rPr>
          <w:b/>
        </w:rPr>
        <w:t> </w:t>
      </w:r>
      <w:r w:rsidR="00B94967" w:rsidRPr="000973C5">
        <w:rPr>
          <w:b/>
        </w:rPr>
        <w:t xml:space="preserve">en veillant à la disponibilité et </w:t>
      </w:r>
      <w:r w:rsidR="005D2057" w:rsidRPr="000973C5">
        <w:rPr>
          <w:b/>
        </w:rPr>
        <w:t xml:space="preserve">à </w:t>
      </w:r>
      <w:r w:rsidR="00B94967" w:rsidRPr="000973C5">
        <w:rPr>
          <w:b/>
        </w:rPr>
        <w:t xml:space="preserve">la couverture des services de réduction des risques. Le Comité renvoie l’État partie aux </w:t>
      </w:r>
      <w:r w:rsidR="005D2057" w:rsidRPr="000973C5">
        <w:rPr>
          <w:b/>
        </w:rPr>
        <w:t>d</w:t>
      </w:r>
      <w:r w:rsidR="00B94967" w:rsidRPr="000973C5">
        <w:rPr>
          <w:b/>
        </w:rPr>
        <w:t xml:space="preserve">irectives internationales </w:t>
      </w:r>
      <w:r w:rsidR="005D2057" w:rsidRPr="000973C5">
        <w:rPr>
          <w:b/>
        </w:rPr>
        <w:t>concernant</w:t>
      </w:r>
      <w:r w:rsidR="00B94967" w:rsidRPr="000973C5">
        <w:rPr>
          <w:b/>
        </w:rPr>
        <w:t xml:space="preserve"> les droits de </w:t>
      </w:r>
      <w:r w:rsidR="005D2057" w:rsidRPr="000973C5">
        <w:rPr>
          <w:b/>
        </w:rPr>
        <w:t>la personne</w:t>
      </w:r>
      <w:r w:rsidR="00B94967" w:rsidRPr="000973C5">
        <w:rPr>
          <w:b/>
        </w:rPr>
        <w:t xml:space="preserve"> et </w:t>
      </w:r>
      <w:r w:rsidR="005D2057" w:rsidRPr="000973C5">
        <w:rPr>
          <w:b/>
        </w:rPr>
        <w:t>la</w:t>
      </w:r>
      <w:r w:rsidR="00B94967" w:rsidRPr="000973C5">
        <w:rPr>
          <w:b/>
        </w:rPr>
        <w:t xml:space="preserve"> politique en matière de drogues</w:t>
      </w:r>
      <w:r w:rsidR="007E3F7C" w:rsidRPr="000973C5">
        <w:rPr>
          <w:b/>
        </w:rPr>
        <w:t xml:space="preserve">, entérinées par le </w:t>
      </w:r>
      <w:r w:rsidR="005D2057" w:rsidRPr="000973C5">
        <w:rPr>
          <w:b/>
        </w:rPr>
        <w:t>Programme des Nations Unies pour le développement</w:t>
      </w:r>
      <w:r w:rsidR="007E3F7C" w:rsidRPr="000973C5">
        <w:rPr>
          <w:b/>
        </w:rPr>
        <w:t xml:space="preserve"> et </w:t>
      </w:r>
      <w:r w:rsidR="005D2057" w:rsidRPr="000973C5">
        <w:rPr>
          <w:b/>
        </w:rPr>
        <w:t>le Programme commun des Nations Unies sur le VIH/sida</w:t>
      </w:r>
      <w:r w:rsidR="00B94967" w:rsidRPr="000973C5">
        <w:rPr>
          <w:b/>
        </w:rPr>
        <w:t>.</w:t>
      </w:r>
    </w:p>
    <w:p w14:paraId="071ACFC5" w14:textId="3EB7ECC4" w:rsidR="00BD31E5" w:rsidRPr="000973C5" w:rsidRDefault="003C2618" w:rsidP="003C2618">
      <w:pPr>
        <w:pStyle w:val="H23G"/>
      </w:pPr>
      <w:r w:rsidRPr="000973C5">
        <w:tab/>
      </w:r>
      <w:r w:rsidRPr="000973C5">
        <w:tab/>
      </w:r>
      <w:r w:rsidR="000F7B6F" w:rsidRPr="000973C5">
        <w:t>Droit à l’éducation</w:t>
      </w:r>
    </w:p>
    <w:p w14:paraId="2AA15EDB" w14:textId="457C385B" w:rsidR="00BD31E5" w:rsidRPr="000973C5" w:rsidRDefault="00BB2372" w:rsidP="00BB2372">
      <w:pPr>
        <w:pStyle w:val="SingleTxtG"/>
      </w:pPr>
      <w:r w:rsidRPr="000973C5">
        <w:t>43.</w:t>
      </w:r>
      <w:r w:rsidRPr="000973C5">
        <w:tab/>
      </w:r>
      <w:r w:rsidR="000F7B6F" w:rsidRPr="000973C5">
        <w:t>Tout en notant</w:t>
      </w:r>
      <w:r w:rsidR="00FE44A4" w:rsidRPr="000973C5">
        <w:t xml:space="preserve"> l’augmentation des ressources budgétaires allouées au secteur de l’éducation</w:t>
      </w:r>
      <w:r w:rsidR="0018204E" w:rsidRPr="000973C5">
        <w:t>,</w:t>
      </w:r>
      <w:r w:rsidR="00FE44A4" w:rsidRPr="000973C5">
        <w:t xml:space="preserve"> ayant permis, entre autres, </w:t>
      </w:r>
      <w:r w:rsidR="000F7B6F" w:rsidRPr="000973C5">
        <w:t xml:space="preserve">le </w:t>
      </w:r>
      <w:r w:rsidR="007004C1" w:rsidRPr="000973C5">
        <w:t>recrutement</w:t>
      </w:r>
      <w:r w:rsidR="000F7B6F" w:rsidRPr="000973C5">
        <w:t xml:space="preserve"> de </w:t>
      </w:r>
      <w:r w:rsidR="00FE44A4" w:rsidRPr="000973C5">
        <w:t>nouveaux</w:t>
      </w:r>
      <w:r w:rsidR="000F7B6F" w:rsidRPr="000973C5">
        <w:t xml:space="preserve"> enseignants, le </w:t>
      </w:r>
      <w:r w:rsidR="00BD31E5" w:rsidRPr="000973C5">
        <w:t xml:space="preserve">Comité </w:t>
      </w:r>
      <w:r w:rsidR="000F7B6F" w:rsidRPr="000973C5">
        <w:t>demeure préoccupé par les diverses lacunes du système d’enseignement public</w:t>
      </w:r>
      <w:r w:rsidR="00FE44A4" w:rsidRPr="000973C5">
        <w:t xml:space="preserve"> d</w:t>
      </w:r>
      <w:r w:rsidR="00916B8A" w:rsidRPr="000973C5">
        <w:t>e</w:t>
      </w:r>
      <w:r w:rsidR="00FE44A4" w:rsidRPr="000973C5">
        <w:t xml:space="preserve"> l’État partie, comme le manque d’infrastructures</w:t>
      </w:r>
      <w:r w:rsidR="00D044E5" w:rsidRPr="000973C5">
        <w:t xml:space="preserve"> et</w:t>
      </w:r>
      <w:r w:rsidR="000F7B6F" w:rsidRPr="000973C5">
        <w:t xml:space="preserve"> d’équipement</w:t>
      </w:r>
      <w:r w:rsidR="00FE44A4" w:rsidRPr="000973C5">
        <w:t>s</w:t>
      </w:r>
      <w:r w:rsidR="00D044E5" w:rsidRPr="000973C5">
        <w:t xml:space="preserve"> et la qualité</w:t>
      </w:r>
      <w:r w:rsidR="00A87A62" w:rsidRPr="000973C5">
        <w:t xml:space="preserve"> insuffisante</w:t>
      </w:r>
      <w:r w:rsidR="00D044E5" w:rsidRPr="000973C5">
        <w:t xml:space="preserve"> de l’éducation</w:t>
      </w:r>
      <w:r w:rsidR="00E33CD2" w:rsidRPr="000973C5">
        <w:t xml:space="preserve"> (art. 13 et 14)</w:t>
      </w:r>
      <w:r w:rsidR="00B2022E" w:rsidRPr="000973C5">
        <w:t>.</w:t>
      </w:r>
    </w:p>
    <w:p w14:paraId="0BC0CA6F" w14:textId="01A22BF0" w:rsidR="00FE44A4" w:rsidRPr="000973C5" w:rsidRDefault="00BB2372" w:rsidP="00BB2372">
      <w:pPr>
        <w:pStyle w:val="SingleTxtG"/>
        <w:rPr>
          <w:b/>
        </w:rPr>
      </w:pPr>
      <w:r w:rsidRPr="000973C5">
        <w:lastRenderedPageBreak/>
        <w:t>44.</w:t>
      </w:r>
      <w:r w:rsidRPr="000973C5">
        <w:tab/>
      </w:r>
      <w:r w:rsidR="00E33CD2" w:rsidRPr="000973C5">
        <w:rPr>
          <w:b/>
        </w:rPr>
        <w:t>Rappelant son observation générale n</w:t>
      </w:r>
      <w:r w:rsidR="00736122" w:rsidRPr="00BB2372">
        <w:rPr>
          <w:b/>
          <w:vertAlign w:val="superscript"/>
        </w:rPr>
        <w:t>o</w:t>
      </w:r>
      <w:r w:rsidR="00736122">
        <w:rPr>
          <w:b/>
        </w:rPr>
        <w:t> </w:t>
      </w:r>
      <w:r w:rsidR="00E33CD2" w:rsidRPr="000973C5">
        <w:rPr>
          <w:b/>
        </w:rPr>
        <w:t xml:space="preserve">13 </w:t>
      </w:r>
      <w:r w:rsidR="003F04ED" w:rsidRPr="000973C5">
        <w:rPr>
          <w:b/>
        </w:rPr>
        <w:t xml:space="preserve">(1999) </w:t>
      </w:r>
      <w:r w:rsidR="00E33CD2" w:rsidRPr="000973C5">
        <w:rPr>
          <w:b/>
        </w:rPr>
        <w:t>sur le droit à l’éducation, l</w:t>
      </w:r>
      <w:r w:rsidR="00BD31E5" w:rsidRPr="000973C5">
        <w:rPr>
          <w:b/>
        </w:rPr>
        <w:t>e Comi</w:t>
      </w:r>
      <w:r w:rsidR="00FE44A4" w:rsidRPr="000973C5">
        <w:rPr>
          <w:b/>
        </w:rPr>
        <w:t>té recommande à l’État partie d’investir davantage dans le secteur de l’</w:t>
      </w:r>
      <w:r w:rsidR="00D044E5" w:rsidRPr="000973C5">
        <w:rPr>
          <w:b/>
        </w:rPr>
        <w:t xml:space="preserve">éducation </w:t>
      </w:r>
      <w:r w:rsidR="0018204E" w:rsidRPr="000973C5">
        <w:rPr>
          <w:b/>
        </w:rPr>
        <w:t>afin, notamment</w:t>
      </w:r>
      <w:r w:rsidR="00454D42" w:rsidRPr="000973C5">
        <w:rPr>
          <w:b/>
        </w:rPr>
        <w:t> :</w:t>
      </w:r>
      <w:r w:rsidR="00D044E5" w:rsidRPr="000973C5">
        <w:rPr>
          <w:b/>
        </w:rPr>
        <w:t> </w:t>
      </w:r>
    </w:p>
    <w:p w14:paraId="7E22B3C0" w14:textId="41E17715" w:rsidR="00FE44A4" w:rsidRPr="000973C5" w:rsidRDefault="00BB2372" w:rsidP="00BB2372">
      <w:pPr>
        <w:pStyle w:val="SingleTxtG"/>
        <w:ind w:firstLine="567"/>
      </w:pPr>
      <w:r w:rsidRPr="000973C5">
        <w:rPr>
          <w:b/>
        </w:rPr>
        <w:t>a)</w:t>
      </w:r>
      <w:r w:rsidRPr="000973C5">
        <w:rPr>
          <w:b/>
        </w:rPr>
        <w:tab/>
      </w:r>
      <w:r w:rsidR="0018204E" w:rsidRPr="000973C5">
        <w:rPr>
          <w:b/>
        </w:rPr>
        <w:t>D’a</w:t>
      </w:r>
      <w:r w:rsidR="00FE44A4" w:rsidRPr="000973C5">
        <w:rPr>
          <w:b/>
        </w:rPr>
        <w:t>méliorer les infrastructures et équipements scolaires et</w:t>
      </w:r>
      <w:r w:rsidR="00EE64CC" w:rsidRPr="000973C5">
        <w:rPr>
          <w:b/>
        </w:rPr>
        <w:t xml:space="preserve"> de</w:t>
      </w:r>
      <w:r w:rsidR="00FE44A4" w:rsidRPr="000973C5">
        <w:rPr>
          <w:b/>
        </w:rPr>
        <w:t xml:space="preserve"> veiller à ce que tous les établissements scolaires disposent d’installations d’eau et d’assainissement</w:t>
      </w:r>
      <w:r w:rsidR="00D044E5" w:rsidRPr="000973C5">
        <w:rPr>
          <w:b/>
        </w:rPr>
        <w:t xml:space="preserve"> adéquates ;</w:t>
      </w:r>
    </w:p>
    <w:p w14:paraId="1456CC22" w14:textId="55CA02FD" w:rsidR="00D044E5" w:rsidRPr="000973C5" w:rsidRDefault="00BB2372" w:rsidP="00BB2372">
      <w:pPr>
        <w:pStyle w:val="SingleTxtG"/>
        <w:ind w:firstLine="567"/>
      </w:pPr>
      <w:r w:rsidRPr="000973C5">
        <w:rPr>
          <w:b/>
        </w:rPr>
        <w:t>b)</w:t>
      </w:r>
      <w:r w:rsidRPr="000973C5">
        <w:rPr>
          <w:b/>
        </w:rPr>
        <w:tab/>
      </w:r>
      <w:r w:rsidR="0018204E" w:rsidRPr="000973C5">
        <w:rPr>
          <w:b/>
        </w:rPr>
        <w:t>D’a</w:t>
      </w:r>
      <w:r w:rsidR="00D044E5" w:rsidRPr="000973C5">
        <w:rPr>
          <w:b/>
        </w:rPr>
        <w:t xml:space="preserve">méliorer la qualité de l’enseignement dispensé en investissant dans la formation des enseignants et la production de matériels pédagogiques de qualité. </w:t>
      </w:r>
    </w:p>
    <w:p w14:paraId="60E1DFBC" w14:textId="3F3B020A" w:rsidR="00D044E5" w:rsidRPr="000973C5" w:rsidRDefault="00BB2372" w:rsidP="00BB2372">
      <w:pPr>
        <w:pStyle w:val="SingleTxtG"/>
      </w:pPr>
      <w:r w:rsidRPr="000973C5">
        <w:t>45.</w:t>
      </w:r>
      <w:r w:rsidRPr="000973C5">
        <w:tab/>
      </w:r>
      <w:r w:rsidR="00D30253" w:rsidRPr="000973C5">
        <w:t>Tout en saluant l’atteinte d’un taux élevé de scolarisation, l</w:t>
      </w:r>
      <w:r w:rsidR="00D044E5" w:rsidRPr="000973C5">
        <w:t>e Comité</w:t>
      </w:r>
      <w:r w:rsidR="00D30253" w:rsidRPr="000973C5">
        <w:t xml:space="preserve"> constate avec préoccupation que beaucoup d’élèves abandonnent avant la fin </w:t>
      </w:r>
      <w:r w:rsidR="005A199A" w:rsidRPr="000973C5">
        <w:t xml:space="preserve">du </w:t>
      </w:r>
      <w:r w:rsidR="00D30253" w:rsidRPr="000973C5">
        <w:t>cycle</w:t>
      </w:r>
      <w:r w:rsidR="006A5EE3" w:rsidRPr="000973C5">
        <w:t xml:space="preserve"> primaire et que l’État partie a adopté une approche punitive</w:t>
      </w:r>
      <w:r w:rsidR="00084264" w:rsidRPr="000973C5">
        <w:t xml:space="preserve"> </w:t>
      </w:r>
      <w:r w:rsidR="0018204E" w:rsidRPr="000973C5">
        <w:t>en ce qui concerne</w:t>
      </w:r>
      <w:r w:rsidR="00084264" w:rsidRPr="000973C5">
        <w:t xml:space="preserve"> la scolarisation obligatoire</w:t>
      </w:r>
      <w:r w:rsidR="006A5EE3" w:rsidRPr="000973C5">
        <w:t>.</w:t>
      </w:r>
      <w:r w:rsidR="00D30253" w:rsidRPr="000973C5">
        <w:t xml:space="preserve"> </w:t>
      </w:r>
      <w:r w:rsidR="0018204E" w:rsidRPr="000973C5">
        <w:t>Le Comité</w:t>
      </w:r>
      <w:r w:rsidR="00D30253" w:rsidRPr="000973C5">
        <w:t xml:space="preserve"> est également préoccupé par les fortes inégalités d’achèvement de la scolarité </w:t>
      </w:r>
      <w:r w:rsidR="005A199A" w:rsidRPr="000973C5">
        <w:t xml:space="preserve">du cycle primaire </w:t>
      </w:r>
      <w:r w:rsidR="00D30253" w:rsidRPr="000973C5">
        <w:t xml:space="preserve">entre </w:t>
      </w:r>
      <w:r w:rsidR="00435404" w:rsidRPr="000973C5">
        <w:t xml:space="preserve">garçons </w:t>
      </w:r>
      <w:r w:rsidR="005A199A" w:rsidRPr="000973C5">
        <w:t xml:space="preserve">et </w:t>
      </w:r>
      <w:r w:rsidR="00435404" w:rsidRPr="000973C5">
        <w:t>filles</w:t>
      </w:r>
      <w:r w:rsidR="00ED7274" w:rsidRPr="000973C5">
        <w:t xml:space="preserve"> (63</w:t>
      </w:r>
      <w:r w:rsidR="0018204E" w:rsidRPr="000973C5">
        <w:t>,</w:t>
      </w:r>
      <w:r w:rsidR="00ED7274" w:rsidRPr="000973C5">
        <w:t>51</w:t>
      </w:r>
      <w:r w:rsidR="0018204E" w:rsidRPr="000973C5">
        <w:t> </w:t>
      </w:r>
      <w:r w:rsidR="00ED7274" w:rsidRPr="000973C5">
        <w:t>% et 56</w:t>
      </w:r>
      <w:r w:rsidR="0018204E" w:rsidRPr="000973C5">
        <w:t>,</w:t>
      </w:r>
      <w:r w:rsidR="00ED7274" w:rsidRPr="000973C5">
        <w:t>85</w:t>
      </w:r>
      <w:r w:rsidR="0018204E" w:rsidRPr="000973C5">
        <w:t> </w:t>
      </w:r>
      <w:r w:rsidR="00ED7274" w:rsidRPr="000973C5">
        <w:t>% respectivement, selon</w:t>
      </w:r>
      <w:r w:rsidR="005A199A" w:rsidRPr="000973C5">
        <w:t xml:space="preserve"> les derniers chiffres publiés par l’</w:t>
      </w:r>
      <w:r w:rsidR="0018204E" w:rsidRPr="000973C5">
        <w:t>Institut national de la statistique et de l’analyse économique</w:t>
      </w:r>
      <w:r w:rsidR="00ED7274" w:rsidRPr="003519BB">
        <w:t>)</w:t>
      </w:r>
      <w:r w:rsidR="0018204E" w:rsidRPr="000973C5">
        <w:t>,</w:t>
      </w:r>
      <w:r w:rsidR="005A199A" w:rsidRPr="000973C5">
        <w:t xml:space="preserve"> et par </w:t>
      </w:r>
      <w:r w:rsidR="006A5EE3" w:rsidRPr="000973C5">
        <w:t>l’absence de progrès</w:t>
      </w:r>
      <w:r w:rsidR="005A199A" w:rsidRPr="000973C5">
        <w:t xml:space="preserve"> </w:t>
      </w:r>
      <w:r w:rsidR="006A5EE3" w:rsidRPr="000973C5">
        <w:t xml:space="preserve">durable </w:t>
      </w:r>
      <w:r w:rsidR="005A199A" w:rsidRPr="000973C5">
        <w:t>d</w:t>
      </w:r>
      <w:r w:rsidR="006A5EE3" w:rsidRPr="000973C5">
        <w:t>ans l</w:t>
      </w:r>
      <w:r w:rsidR="005A199A" w:rsidRPr="000973C5">
        <w:t xml:space="preserve">’achèvement </w:t>
      </w:r>
      <w:r w:rsidR="006A5EE3" w:rsidRPr="000973C5">
        <w:t>de la scolarité au cours des dernières années</w:t>
      </w:r>
      <w:r w:rsidR="005A199A" w:rsidRPr="000973C5">
        <w:t xml:space="preserve"> </w:t>
      </w:r>
      <w:r w:rsidR="00E33CD2" w:rsidRPr="000973C5">
        <w:t>(art. 13 et 14)</w:t>
      </w:r>
      <w:r w:rsidR="00B2022E" w:rsidRPr="000973C5">
        <w:t>.</w:t>
      </w:r>
    </w:p>
    <w:p w14:paraId="54510FA7" w14:textId="745A1741" w:rsidR="00D044E5" w:rsidRPr="000973C5" w:rsidRDefault="00BB2372" w:rsidP="00BB2372">
      <w:pPr>
        <w:pStyle w:val="SingleTxtG"/>
        <w:rPr>
          <w:b/>
        </w:rPr>
      </w:pPr>
      <w:r w:rsidRPr="000973C5">
        <w:t>46.</w:t>
      </w:r>
      <w:r w:rsidRPr="000973C5">
        <w:tab/>
      </w:r>
      <w:r w:rsidR="00084264" w:rsidRPr="000973C5">
        <w:rPr>
          <w:b/>
        </w:rPr>
        <w:t>Le Comité exhorte l’État partie à remédier d’urgence au d</w:t>
      </w:r>
      <w:r w:rsidR="005A199A" w:rsidRPr="000973C5">
        <w:rPr>
          <w:b/>
        </w:rPr>
        <w:t xml:space="preserve">écrochage scolaire </w:t>
      </w:r>
      <w:r w:rsidR="00084264" w:rsidRPr="000973C5">
        <w:rPr>
          <w:b/>
        </w:rPr>
        <w:t>en s’attaquant</w:t>
      </w:r>
      <w:r w:rsidR="00C11994" w:rsidRPr="000973C5">
        <w:rPr>
          <w:b/>
        </w:rPr>
        <w:t xml:space="preserve"> à ses</w:t>
      </w:r>
      <w:r w:rsidR="006A5EE3" w:rsidRPr="000973C5">
        <w:rPr>
          <w:b/>
        </w:rPr>
        <w:t xml:space="preserve"> causes sociales et économiques</w:t>
      </w:r>
      <w:r w:rsidR="00C11994" w:rsidRPr="000973C5">
        <w:rPr>
          <w:b/>
        </w:rPr>
        <w:t>, y compris le</w:t>
      </w:r>
      <w:r w:rsidR="006A5EE3" w:rsidRPr="000973C5">
        <w:rPr>
          <w:b/>
        </w:rPr>
        <w:t xml:space="preserve"> refus des parents </w:t>
      </w:r>
      <w:r w:rsidR="00084264" w:rsidRPr="000973C5">
        <w:rPr>
          <w:b/>
        </w:rPr>
        <w:t xml:space="preserve">d’envoyer leurs enfants, surtout les filles, à l’école. Il </w:t>
      </w:r>
      <w:r w:rsidR="0018204E" w:rsidRPr="000973C5">
        <w:rPr>
          <w:b/>
        </w:rPr>
        <w:t xml:space="preserve">lui </w:t>
      </w:r>
      <w:r w:rsidR="00084264" w:rsidRPr="000973C5">
        <w:rPr>
          <w:b/>
        </w:rPr>
        <w:t>recommande également de renforcer les dispositifs en place pour la réinsertion scolaire des enfants déscolarisés, y</w:t>
      </w:r>
      <w:r w:rsidR="00736122">
        <w:rPr>
          <w:b/>
        </w:rPr>
        <w:t> </w:t>
      </w:r>
      <w:r w:rsidR="00084264" w:rsidRPr="000973C5">
        <w:rPr>
          <w:b/>
        </w:rPr>
        <w:t>compris les enfants de la rue.</w:t>
      </w:r>
    </w:p>
    <w:p w14:paraId="44D26A23" w14:textId="35EE8A2E" w:rsidR="00BD31E5" w:rsidRPr="000973C5" w:rsidRDefault="003C2618" w:rsidP="003C2618">
      <w:pPr>
        <w:pStyle w:val="H23G"/>
      </w:pPr>
      <w:r w:rsidRPr="000973C5">
        <w:tab/>
      </w:r>
      <w:r w:rsidRPr="000973C5">
        <w:tab/>
      </w:r>
      <w:r w:rsidR="00C844C1" w:rsidRPr="000973C5">
        <w:t>Droits culturels</w:t>
      </w:r>
    </w:p>
    <w:p w14:paraId="573E8CD7" w14:textId="0809A05F" w:rsidR="00BD31E5" w:rsidRPr="000973C5" w:rsidRDefault="00BB2372" w:rsidP="00BB2372">
      <w:pPr>
        <w:pStyle w:val="SingleTxtG"/>
      </w:pPr>
      <w:r w:rsidRPr="000973C5">
        <w:t>47.</w:t>
      </w:r>
      <w:r w:rsidRPr="000973C5">
        <w:tab/>
      </w:r>
      <w:r w:rsidR="00BD31E5" w:rsidRPr="000973C5">
        <w:t xml:space="preserve">Le Comité </w:t>
      </w:r>
      <w:r w:rsidR="002869FF" w:rsidRPr="000973C5">
        <w:t xml:space="preserve">regrette le manque d’information sur le </w:t>
      </w:r>
      <w:r w:rsidR="002145A4" w:rsidRPr="000973C5">
        <w:t>p</w:t>
      </w:r>
      <w:r w:rsidR="002869FF" w:rsidRPr="000973C5">
        <w:t xml:space="preserve">rogramme de valorisation des langues nationales </w:t>
      </w:r>
      <w:r w:rsidR="002145A4" w:rsidRPr="000973C5">
        <w:t xml:space="preserve">mis en place par l’État partie </w:t>
      </w:r>
      <w:r w:rsidR="002869FF" w:rsidRPr="000973C5">
        <w:t xml:space="preserve">et </w:t>
      </w:r>
      <w:r w:rsidR="002145A4" w:rsidRPr="000973C5">
        <w:t>ses effets</w:t>
      </w:r>
      <w:r w:rsidR="002869FF" w:rsidRPr="000973C5">
        <w:t xml:space="preserve">. Il note également que </w:t>
      </w:r>
      <w:r w:rsidR="004168EE" w:rsidRPr="000973C5">
        <w:t xml:space="preserve">l’introduction de langues </w:t>
      </w:r>
      <w:r w:rsidR="00AC4DC0" w:rsidRPr="000973C5">
        <w:t xml:space="preserve">nationales </w:t>
      </w:r>
      <w:r w:rsidR="004168EE" w:rsidRPr="000973C5">
        <w:t>dans le système éducatif est encore en phase pilote (art.</w:t>
      </w:r>
      <w:r w:rsidR="00736122">
        <w:t> </w:t>
      </w:r>
      <w:r w:rsidR="004168EE" w:rsidRPr="000973C5">
        <w:t>15)</w:t>
      </w:r>
      <w:r w:rsidR="00B2022E" w:rsidRPr="000973C5">
        <w:t>.</w:t>
      </w:r>
    </w:p>
    <w:p w14:paraId="15AE02ED" w14:textId="12B36A81" w:rsidR="00BD31E5" w:rsidRPr="000973C5" w:rsidRDefault="00BB2372" w:rsidP="00BB2372">
      <w:pPr>
        <w:pStyle w:val="SingleTxtG"/>
        <w:rPr>
          <w:b/>
        </w:rPr>
      </w:pPr>
      <w:r w:rsidRPr="000973C5">
        <w:t>48.</w:t>
      </w:r>
      <w:r w:rsidRPr="000973C5">
        <w:tab/>
      </w:r>
      <w:r w:rsidR="00BD31E5" w:rsidRPr="000973C5">
        <w:rPr>
          <w:b/>
        </w:rPr>
        <w:t xml:space="preserve">Le Comité </w:t>
      </w:r>
      <w:r w:rsidR="004168EE" w:rsidRPr="000973C5">
        <w:rPr>
          <w:b/>
        </w:rPr>
        <w:t>demande</w:t>
      </w:r>
      <w:r w:rsidR="00BD31E5" w:rsidRPr="000973C5">
        <w:rPr>
          <w:b/>
        </w:rPr>
        <w:t xml:space="preserve"> à l’État partie de </w:t>
      </w:r>
      <w:r w:rsidR="004168EE" w:rsidRPr="000973C5">
        <w:rPr>
          <w:b/>
        </w:rPr>
        <w:t xml:space="preserve">fournir dans son prochain rapport périodique des renseignements sur l’incidence du </w:t>
      </w:r>
      <w:r w:rsidR="002145A4" w:rsidRPr="000973C5">
        <w:rPr>
          <w:b/>
        </w:rPr>
        <w:t>p</w:t>
      </w:r>
      <w:r w:rsidR="004168EE" w:rsidRPr="000973C5">
        <w:rPr>
          <w:b/>
        </w:rPr>
        <w:t>rogramme national de valorisation des langues nationales</w:t>
      </w:r>
      <w:r w:rsidR="003C6EC1" w:rsidRPr="000973C5">
        <w:rPr>
          <w:b/>
        </w:rPr>
        <w:t> </w:t>
      </w:r>
      <w:r w:rsidR="004168EE" w:rsidRPr="000973C5">
        <w:rPr>
          <w:b/>
        </w:rPr>
        <w:t xml:space="preserve">sur la jouissance des droits culturels par les groupes ethniques. </w:t>
      </w:r>
      <w:r w:rsidR="00AC4DC0" w:rsidRPr="000973C5">
        <w:rPr>
          <w:b/>
        </w:rPr>
        <w:t xml:space="preserve">Par ailleurs, il lui recommande d’introduire l’enseignement des langues nationales dans les programmes scolaires. </w:t>
      </w:r>
      <w:r w:rsidR="002145A4" w:rsidRPr="000973C5">
        <w:rPr>
          <w:b/>
        </w:rPr>
        <w:t>Enfin</w:t>
      </w:r>
      <w:r w:rsidR="00AC4DC0" w:rsidRPr="000973C5">
        <w:rPr>
          <w:b/>
        </w:rPr>
        <w:t xml:space="preserve">, </w:t>
      </w:r>
      <w:r w:rsidR="00223DFA" w:rsidRPr="000973C5">
        <w:rPr>
          <w:b/>
        </w:rPr>
        <w:t>le Comité</w:t>
      </w:r>
      <w:r w:rsidR="004168EE" w:rsidRPr="000973C5">
        <w:rPr>
          <w:b/>
        </w:rPr>
        <w:t xml:space="preserve"> </w:t>
      </w:r>
      <w:r w:rsidR="00AC4DC0" w:rsidRPr="000973C5">
        <w:rPr>
          <w:b/>
        </w:rPr>
        <w:t xml:space="preserve">encourage </w:t>
      </w:r>
      <w:r w:rsidR="000F7B6F" w:rsidRPr="000973C5">
        <w:rPr>
          <w:b/>
        </w:rPr>
        <w:t>l’État partie</w:t>
      </w:r>
      <w:r w:rsidR="004168EE" w:rsidRPr="000973C5">
        <w:rPr>
          <w:b/>
        </w:rPr>
        <w:t xml:space="preserve"> </w:t>
      </w:r>
      <w:r w:rsidR="00AC4DC0" w:rsidRPr="000973C5">
        <w:rPr>
          <w:b/>
        </w:rPr>
        <w:t>à faciliter la</w:t>
      </w:r>
      <w:r w:rsidR="004168EE" w:rsidRPr="000973C5">
        <w:rPr>
          <w:b/>
        </w:rPr>
        <w:t xml:space="preserve"> </w:t>
      </w:r>
      <w:r w:rsidR="00AC4DC0" w:rsidRPr="000973C5">
        <w:rPr>
          <w:b/>
        </w:rPr>
        <w:t xml:space="preserve">mise à </w:t>
      </w:r>
      <w:r w:rsidR="004168EE" w:rsidRPr="000973C5">
        <w:rPr>
          <w:b/>
        </w:rPr>
        <w:t>disposition d’</w:t>
      </w:r>
      <w:r w:rsidR="000F7B6F" w:rsidRPr="000973C5">
        <w:rPr>
          <w:b/>
        </w:rPr>
        <w:t xml:space="preserve">informations </w:t>
      </w:r>
      <w:r w:rsidR="004168EE" w:rsidRPr="000973C5">
        <w:rPr>
          <w:b/>
        </w:rPr>
        <w:t>en langues nationales</w:t>
      </w:r>
      <w:r w:rsidR="000F7B6F" w:rsidRPr="000973C5">
        <w:rPr>
          <w:b/>
        </w:rPr>
        <w:t xml:space="preserve"> par les prestataires de services publics</w:t>
      </w:r>
      <w:r w:rsidR="004168EE" w:rsidRPr="000973C5">
        <w:rPr>
          <w:b/>
        </w:rPr>
        <w:t>.</w:t>
      </w:r>
    </w:p>
    <w:p w14:paraId="4FB30A60" w14:textId="77777777" w:rsidR="00363B42" w:rsidRPr="000973C5" w:rsidRDefault="00363B42" w:rsidP="00363B42">
      <w:pPr>
        <w:pStyle w:val="H1G"/>
      </w:pPr>
      <w:r w:rsidRPr="000973C5">
        <w:tab/>
        <w:t>D.</w:t>
      </w:r>
      <w:r w:rsidRPr="000973C5">
        <w:tab/>
        <w:t>Autres recommandations</w:t>
      </w:r>
    </w:p>
    <w:p w14:paraId="22A1DB45" w14:textId="74AFAE02" w:rsidR="00B1611E" w:rsidRPr="000973C5" w:rsidRDefault="00BB2372" w:rsidP="00BB2372">
      <w:pPr>
        <w:pStyle w:val="SingleTxtG"/>
        <w:rPr>
          <w:b/>
          <w:bCs/>
          <w:lang w:val="fr-FR"/>
        </w:rPr>
      </w:pPr>
      <w:r w:rsidRPr="000973C5">
        <w:rPr>
          <w:bCs/>
        </w:rPr>
        <w:t>49.</w:t>
      </w:r>
      <w:r w:rsidRPr="000973C5">
        <w:rPr>
          <w:bCs/>
        </w:rPr>
        <w:tab/>
      </w:r>
      <w:r w:rsidR="00B1611E" w:rsidRPr="000973C5">
        <w:rPr>
          <w:b/>
          <w:bCs/>
          <w:lang w:val="fr-FR"/>
        </w:rPr>
        <w:t xml:space="preserve">Le </w:t>
      </w:r>
      <w:r w:rsidR="00B1611E" w:rsidRPr="000973C5">
        <w:rPr>
          <w:b/>
        </w:rPr>
        <w:t>Comité</w:t>
      </w:r>
      <w:r w:rsidR="00B1611E" w:rsidRPr="000973C5">
        <w:rPr>
          <w:b/>
          <w:bCs/>
        </w:rPr>
        <w:t xml:space="preserve"> encourage l’État partie à ratifier le Protocole facultatif </w:t>
      </w:r>
      <w:r w:rsidR="00B1611E" w:rsidRPr="000973C5">
        <w:rPr>
          <w:b/>
        </w:rPr>
        <w:t>se rapportant au Pacte international relatif aux droits économiques, sociaux et</w:t>
      </w:r>
      <w:r w:rsidR="00B1611E" w:rsidRPr="000973C5">
        <w:rPr>
          <w:b/>
          <w:bCs/>
        </w:rPr>
        <w:t xml:space="preserve"> culturels.</w:t>
      </w:r>
    </w:p>
    <w:p w14:paraId="3665AA1A" w14:textId="4A1DCF8A" w:rsidR="00B1611E" w:rsidRPr="000973C5" w:rsidRDefault="00BB2372" w:rsidP="00BB2372">
      <w:pPr>
        <w:pStyle w:val="SingleTxtG"/>
        <w:rPr>
          <w:b/>
          <w:bCs/>
          <w:lang w:val="fr-FR"/>
        </w:rPr>
      </w:pPr>
      <w:r w:rsidRPr="000973C5">
        <w:rPr>
          <w:bCs/>
        </w:rPr>
        <w:t>50.</w:t>
      </w:r>
      <w:r w:rsidRPr="000973C5">
        <w:rPr>
          <w:bCs/>
        </w:rPr>
        <w:tab/>
      </w:r>
      <w:r w:rsidR="00B1611E" w:rsidRPr="000973C5">
        <w:rPr>
          <w:b/>
          <w:bCs/>
          <w:lang w:val="fr-FR"/>
        </w:rPr>
        <w:t xml:space="preserve">Le </w:t>
      </w:r>
      <w:r w:rsidR="00B1611E" w:rsidRPr="000973C5">
        <w:rPr>
          <w:b/>
        </w:rPr>
        <w:t>Comité</w:t>
      </w:r>
      <w:r w:rsidR="00B1611E" w:rsidRPr="000973C5">
        <w:rPr>
          <w:b/>
          <w:bCs/>
          <w:lang w:val="fr-FR"/>
        </w:rPr>
        <w:t xml:space="preserve"> recommande à l’État partie de tenir pleinement compte des obligations que lui </w:t>
      </w:r>
      <w:r w:rsidR="00B1611E" w:rsidRPr="000973C5">
        <w:rPr>
          <w:b/>
        </w:rPr>
        <w:t>impose</w:t>
      </w:r>
      <w:r w:rsidR="00B1611E" w:rsidRPr="000973C5">
        <w:rPr>
          <w:b/>
          <w:bCs/>
          <w:lang w:val="fr-FR"/>
        </w:rPr>
        <w:t xml:space="preserve"> le Pacte et de garantir le plein exercice des droits qui y sont énoncés dans la mise en œuvre au niveau national du Programme de développement durable à l’horizon 2030, </w:t>
      </w:r>
      <w:r w:rsidR="00ED7274" w:rsidRPr="000973C5">
        <w:rPr>
          <w:b/>
          <w:bCs/>
          <w:lang w:val="fr-FR"/>
        </w:rPr>
        <w:t xml:space="preserve">le cas échéant </w:t>
      </w:r>
      <w:r w:rsidR="00B1611E" w:rsidRPr="000973C5">
        <w:rPr>
          <w:b/>
          <w:bCs/>
          <w:lang w:val="fr-FR"/>
        </w:rPr>
        <w:t xml:space="preserve">avec l’aide et la coopération de la communauté internationale. La réalisation des </w:t>
      </w:r>
      <w:r w:rsidR="009567E6" w:rsidRPr="000973C5">
        <w:rPr>
          <w:b/>
          <w:bCs/>
          <w:lang w:val="fr-FR"/>
        </w:rPr>
        <w:t>o</w:t>
      </w:r>
      <w:r w:rsidR="00B1611E" w:rsidRPr="000973C5">
        <w:rPr>
          <w:b/>
          <w:bCs/>
          <w:lang w:val="fr-FR"/>
        </w:rPr>
        <w:t>bjectifs de développement durable serait grandement facilitée si l’État partie établissait des mécanismes indépendants pour suivre les progrès réalisés et s’il considérait que les bénéficiaires des programmes publics étaient titulaires de droits qu’ils peuvent faire valoir. La mise en œuvre des objectifs dans le respect des principes de participation, de responsabilité et de non</w:t>
      </w:r>
      <w:r w:rsidR="00B1611E" w:rsidRPr="000973C5">
        <w:rPr>
          <w:b/>
          <w:bCs/>
          <w:lang w:val="fr-FR"/>
        </w:rPr>
        <w:noBreakHyphen/>
        <w:t>discrimination permettrait de garantir que nul n’est laissé de côté. À ce propos, le Comité appelle l’attention de l’État partie sur sa déclaration sur l’engagement de ne laisser personne de côté (E/C.12/2019/1).</w:t>
      </w:r>
    </w:p>
    <w:p w14:paraId="067423DA" w14:textId="602D6F90" w:rsidR="00B1611E" w:rsidRPr="000973C5" w:rsidRDefault="00BB2372" w:rsidP="00BB2372">
      <w:pPr>
        <w:pStyle w:val="SingleTxtG"/>
        <w:rPr>
          <w:b/>
          <w:bCs/>
          <w:lang w:val="fr-FR"/>
        </w:rPr>
      </w:pPr>
      <w:r w:rsidRPr="000973C5">
        <w:rPr>
          <w:bCs/>
        </w:rPr>
        <w:t>51.</w:t>
      </w:r>
      <w:r w:rsidRPr="000973C5">
        <w:rPr>
          <w:bCs/>
        </w:rPr>
        <w:tab/>
      </w:r>
      <w:r w:rsidR="00B1611E" w:rsidRPr="000973C5">
        <w:rPr>
          <w:b/>
          <w:bCs/>
          <w:lang w:val="fr-FR"/>
        </w:rPr>
        <w:t xml:space="preserve">Le Comité prie l’État partie de diffuser largement les présentes observations finales à </w:t>
      </w:r>
      <w:r w:rsidR="00B1611E" w:rsidRPr="000973C5">
        <w:rPr>
          <w:b/>
        </w:rPr>
        <w:t>tous</w:t>
      </w:r>
      <w:r w:rsidR="00B1611E" w:rsidRPr="000973C5">
        <w:rPr>
          <w:b/>
          <w:bCs/>
          <w:lang w:val="fr-FR"/>
        </w:rPr>
        <w:t xml:space="preserve"> les niveaux de la société, aux échelons national et régional, en particulier auprès des membres de l’Assemblée nationale, des responsables publics et des </w:t>
      </w:r>
      <w:r w:rsidR="00B1611E" w:rsidRPr="000973C5">
        <w:rPr>
          <w:b/>
          <w:bCs/>
          <w:lang w:val="fr-FR"/>
        </w:rPr>
        <w:lastRenderedPageBreak/>
        <w:t>autorités judiciaires, et de l’informer dans son prochain rapport périodique des mesures prises pour y donner suite. Il l’encourage à associer la Commission béninoise des droits de l’homme, les organisations non gouvernementales et les autres membres de la société civile au suivi des présentes observations finales et au processus de consultation nationale avant la soumission de son prochain rapport périodique.</w:t>
      </w:r>
    </w:p>
    <w:p w14:paraId="30901047" w14:textId="6E05662B" w:rsidR="00B1611E" w:rsidRPr="000973C5" w:rsidRDefault="00BB2372" w:rsidP="00BB2372">
      <w:pPr>
        <w:pStyle w:val="SingleTxtG"/>
        <w:rPr>
          <w:b/>
          <w:bCs/>
          <w:lang w:val="fr-FR"/>
        </w:rPr>
      </w:pPr>
      <w:r w:rsidRPr="000973C5">
        <w:rPr>
          <w:bCs/>
        </w:rPr>
        <w:t>52.</w:t>
      </w:r>
      <w:r w:rsidRPr="000973C5">
        <w:rPr>
          <w:bCs/>
        </w:rPr>
        <w:tab/>
      </w:r>
      <w:r w:rsidR="00B1611E" w:rsidRPr="000973C5">
        <w:rPr>
          <w:b/>
          <w:bCs/>
          <w:lang w:val="fr-FR"/>
        </w:rPr>
        <w:t>Conformément à la procédure concernant la suite à donner aux observations finales adoptées par le Comité, l’État partie est prié de fournir, dans un délai de vingt</w:t>
      </w:r>
      <w:r w:rsidR="00E75CF6" w:rsidRPr="005511C3">
        <w:rPr>
          <w:b/>
          <w:bCs/>
          <w:lang w:val="fr-FR"/>
        </w:rPr>
        <w:t>-</w:t>
      </w:r>
      <w:r w:rsidR="00B1611E" w:rsidRPr="000973C5">
        <w:rPr>
          <w:b/>
          <w:bCs/>
          <w:lang w:val="fr-FR"/>
        </w:rPr>
        <w:t>quatre mois à compter de l’adoption des présentes obs</w:t>
      </w:r>
      <w:r w:rsidR="00B1611E" w:rsidRPr="005511C3">
        <w:rPr>
          <w:b/>
          <w:bCs/>
          <w:lang w:val="fr-FR"/>
        </w:rPr>
        <w:t>ervations finales, des informations sur l’application des recommandations faites par le Comité aux paragraphes </w:t>
      </w:r>
      <w:r w:rsidR="005E0E66" w:rsidRPr="005511C3">
        <w:rPr>
          <w:b/>
          <w:bCs/>
          <w:lang w:val="fr-FR"/>
        </w:rPr>
        <w:t>26</w:t>
      </w:r>
      <w:r w:rsidR="00C8776B" w:rsidRPr="005511C3">
        <w:rPr>
          <w:b/>
          <w:bCs/>
          <w:lang w:val="fr-FR"/>
        </w:rPr>
        <w:t> </w:t>
      </w:r>
      <w:r w:rsidR="00AD634F" w:rsidRPr="005511C3">
        <w:rPr>
          <w:b/>
          <w:bCs/>
          <w:lang w:val="fr-FR"/>
        </w:rPr>
        <w:t>a) et b)</w:t>
      </w:r>
      <w:r w:rsidR="00ED7274" w:rsidRPr="000973C5">
        <w:rPr>
          <w:b/>
          <w:bCs/>
          <w:lang w:val="fr-FR"/>
        </w:rPr>
        <w:t xml:space="preserve"> (</w:t>
      </w:r>
      <w:r w:rsidR="00AD634F" w:rsidRPr="000973C5">
        <w:rPr>
          <w:b/>
          <w:bCs/>
          <w:lang w:val="fr-FR"/>
        </w:rPr>
        <w:t>salaire minimum</w:t>
      </w:r>
      <w:r w:rsidR="005E0E66" w:rsidRPr="000973C5">
        <w:rPr>
          <w:b/>
          <w:bCs/>
          <w:lang w:val="fr-FR"/>
        </w:rPr>
        <w:t xml:space="preserve">), </w:t>
      </w:r>
      <w:r w:rsidR="00AD634F" w:rsidRPr="000973C5">
        <w:rPr>
          <w:b/>
          <w:bCs/>
          <w:lang w:val="fr-FR"/>
        </w:rPr>
        <w:t>30</w:t>
      </w:r>
      <w:r w:rsidR="005E0E66" w:rsidRPr="000973C5">
        <w:rPr>
          <w:b/>
          <w:bCs/>
          <w:lang w:val="fr-FR"/>
        </w:rPr>
        <w:t xml:space="preserve"> (</w:t>
      </w:r>
      <w:r w:rsidR="00AD634F" w:rsidRPr="000973C5">
        <w:rPr>
          <w:b/>
          <w:bCs/>
          <w:lang w:val="fr-FR"/>
        </w:rPr>
        <w:t>droit de grève</w:t>
      </w:r>
      <w:r w:rsidR="005E0E66" w:rsidRPr="000973C5">
        <w:rPr>
          <w:b/>
          <w:bCs/>
          <w:lang w:val="fr-FR"/>
        </w:rPr>
        <w:t>) et 40</w:t>
      </w:r>
      <w:r w:rsidR="00026B88" w:rsidRPr="000973C5">
        <w:rPr>
          <w:b/>
          <w:bCs/>
          <w:lang w:val="fr-FR"/>
        </w:rPr>
        <w:t xml:space="preserve"> (pesticides)</w:t>
      </w:r>
      <w:r w:rsidR="00ED7274" w:rsidRPr="000973C5">
        <w:rPr>
          <w:b/>
          <w:bCs/>
          <w:lang w:val="fr-FR"/>
        </w:rPr>
        <w:t xml:space="preserve"> </w:t>
      </w:r>
      <w:r w:rsidR="00B1611E" w:rsidRPr="000973C5">
        <w:rPr>
          <w:b/>
          <w:bCs/>
          <w:lang w:val="fr-FR"/>
        </w:rPr>
        <w:t>ci</w:t>
      </w:r>
      <w:r w:rsidR="00B1611E" w:rsidRPr="000973C5">
        <w:rPr>
          <w:b/>
          <w:bCs/>
          <w:lang w:val="fr-FR"/>
        </w:rPr>
        <w:noBreakHyphen/>
        <w:t xml:space="preserve">dessus. </w:t>
      </w:r>
    </w:p>
    <w:p w14:paraId="21CD4278" w14:textId="09070988" w:rsidR="00B1611E" w:rsidRPr="000973C5" w:rsidRDefault="00BB2372" w:rsidP="00BB2372">
      <w:pPr>
        <w:pStyle w:val="SingleTxtG"/>
        <w:rPr>
          <w:b/>
          <w:bCs/>
          <w:lang w:val="fr-FR"/>
        </w:rPr>
      </w:pPr>
      <w:r w:rsidRPr="000973C5">
        <w:rPr>
          <w:bCs/>
        </w:rPr>
        <w:t>53.</w:t>
      </w:r>
      <w:r w:rsidRPr="000973C5">
        <w:rPr>
          <w:bCs/>
        </w:rPr>
        <w:tab/>
      </w:r>
      <w:r w:rsidR="00B1611E" w:rsidRPr="000973C5">
        <w:rPr>
          <w:b/>
          <w:bCs/>
        </w:rPr>
        <w:t>Le Comité prie l’État partie de lui soumettre, le 31 mars 2025 au plus tard, son quatrième rapport périodique, qui sera établi conformément aux directives concernant les rapports que le Comité a adoptées en 2008 (voir E/C.12/2008/2). Il l’invite aussi à mettre à jour son document de base commun conformément aux directives harmonisées pour l’établissement des rapports à présenter en vertu des instruments internationaux relatifs aux droits de l’homme (HRI/GEN/2/Rev.6, chap. I</w:t>
      </w:r>
      <w:r w:rsidR="00C844C1" w:rsidRPr="000973C5">
        <w:rPr>
          <w:b/>
          <w:bCs/>
        </w:rPr>
        <w:t>)</w:t>
      </w:r>
      <w:r w:rsidR="00B1611E" w:rsidRPr="000973C5">
        <w:rPr>
          <w:b/>
          <w:bCs/>
        </w:rPr>
        <w:t>.</w:t>
      </w:r>
    </w:p>
    <w:p w14:paraId="5939795C" w14:textId="4B0BC504" w:rsidR="009D4964" w:rsidRPr="003C2618" w:rsidRDefault="003C2618" w:rsidP="003C2618">
      <w:pPr>
        <w:pStyle w:val="SingleTxtG"/>
        <w:spacing w:before="240" w:after="0"/>
        <w:jc w:val="center"/>
        <w:rPr>
          <w:u w:val="single"/>
        </w:rPr>
      </w:pPr>
      <w:r>
        <w:rPr>
          <w:u w:val="single"/>
        </w:rPr>
        <w:tab/>
      </w:r>
      <w:r>
        <w:rPr>
          <w:u w:val="single"/>
        </w:rPr>
        <w:tab/>
      </w:r>
      <w:r>
        <w:rPr>
          <w:u w:val="single"/>
        </w:rPr>
        <w:tab/>
      </w:r>
      <w:r w:rsidR="00B2022E">
        <w:rPr>
          <w:u w:val="single"/>
        </w:rPr>
        <w:tab/>
      </w:r>
      <w:bookmarkEnd w:id="0"/>
    </w:p>
    <w:sectPr w:rsidR="009D4964" w:rsidRPr="003C26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F257C" w14:textId="77777777" w:rsidR="004043AB" w:rsidRDefault="004043AB">
      <w:pPr>
        <w:spacing w:line="240" w:lineRule="auto"/>
      </w:pPr>
      <w:r>
        <w:separator/>
      </w:r>
    </w:p>
  </w:endnote>
  <w:endnote w:type="continuationSeparator" w:id="0">
    <w:p w14:paraId="1ACE98F0" w14:textId="77777777" w:rsidR="004043AB" w:rsidRDefault="004043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40DAA" w14:textId="4DDBFBCB" w:rsidR="0018204E" w:rsidRDefault="0018204E">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651436">
      <w:rPr>
        <w:b/>
        <w:noProof/>
        <w:sz w:val="18"/>
      </w:rPr>
      <w:t>8</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1FD15" w14:textId="3656E233" w:rsidR="0018204E" w:rsidRDefault="0018204E">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651436">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9DBE" w14:textId="4C4107F2" w:rsidR="0018204E" w:rsidRPr="006F450B" w:rsidRDefault="006F450B" w:rsidP="006F450B">
    <w:pPr>
      <w:pStyle w:val="Pieddepage"/>
      <w:spacing w:before="120"/>
      <w:rPr>
        <w:sz w:val="20"/>
      </w:rPr>
    </w:pPr>
    <w:r w:rsidRPr="006F450B">
      <w:rPr>
        <w:rFonts w:ascii="C39T30Lfz" w:hAnsi="C39T30Lfz"/>
        <w:noProof/>
        <w:sz w:val="56"/>
        <w:lang w:eastAsia="fr-CH"/>
      </w:rPr>
      <w:drawing>
        <wp:anchor distT="0" distB="0" distL="114300" distR="114300" simplePos="0" relativeHeight="251660288" behindDoc="0" locked="0" layoutInCell="1" allowOverlap="0" wp14:anchorId="5C7710DD" wp14:editId="7BC99DED">
          <wp:simplePos x="0" y="0"/>
          <wp:positionH relativeFrom="margin">
            <wp:posOffset>4320540</wp:posOffset>
          </wp:positionH>
          <wp:positionV relativeFrom="margin">
            <wp:posOffset>9049081</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GE.20-04642  (F)</w:t>
    </w:r>
    <w:r>
      <w:rPr>
        <w:sz w:val="20"/>
      </w:rPr>
      <w:br/>
    </w:r>
    <w:r w:rsidRPr="006F450B">
      <w:rPr>
        <w:rFonts w:ascii="C39T30Lfz" w:hAnsi="C39T30Lfz"/>
        <w:sz w:val="56"/>
      </w:rPr>
      <w:t></w:t>
    </w:r>
    <w:r w:rsidRPr="006F450B">
      <w:rPr>
        <w:rFonts w:ascii="C39T30Lfz" w:hAnsi="C39T30Lfz"/>
        <w:sz w:val="56"/>
      </w:rPr>
      <w:t></w:t>
    </w:r>
    <w:r w:rsidRPr="006F450B">
      <w:rPr>
        <w:rFonts w:ascii="C39T30Lfz" w:hAnsi="C39T30Lfz"/>
        <w:sz w:val="56"/>
      </w:rPr>
      <w:t></w:t>
    </w:r>
    <w:r w:rsidRPr="006F450B">
      <w:rPr>
        <w:rFonts w:ascii="C39T30Lfz" w:hAnsi="C39T30Lfz"/>
        <w:sz w:val="56"/>
      </w:rPr>
      <w:t></w:t>
    </w:r>
    <w:r w:rsidRPr="006F450B">
      <w:rPr>
        <w:rFonts w:ascii="C39T30Lfz" w:hAnsi="C39T30Lfz"/>
        <w:sz w:val="56"/>
      </w:rPr>
      <w:t></w:t>
    </w:r>
    <w:r w:rsidRPr="006F450B">
      <w:rPr>
        <w:rFonts w:ascii="C39T30Lfz" w:hAnsi="C39T30Lfz"/>
        <w:sz w:val="56"/>
      </w:rPr>
      <w:t></w:t>
    </w:r>
    <w:r w:rsidRPr="006F450B">
      <w:rPr>
        <w:rFonts w:ascii="C39T30Lfz" w:hAnsi="C39T30Lfz"/>
        <w:sz w:val="56"/>
      </w:rPr>
      <w:t></w:t>
    </w:r>
    <w:r w:rsidRPr="006F450B">
      <w:rPr>
        <w:rFonts w:ascii="C39T30Lfz" w:hAnsi="C39T30Lfz"/>
        <w:sz w:val="56"/>
      </w:rPr>
      <w:t></w:t>
    </w:r>
    <w:r w:rsidRPr="006F450B">
      <w:rPr>
        <w:rFonts w:ascii="C39T30Lfz" w:hAnsi="C39T30Lfz"/>
        <w:sz w:val="56"/>
      </w:rPr>
      <w:t></w:t>
    </w:r>
    <w:r>
      <w:rPr>
        <w:noProof/>
        <w:sz w:val="20"/>
      </w:rPr>
      <w:drawing>
        <wp:anchor distT="0" distB="0" distL="114300" distR="114300" simplePos="0" relativeHeight="251658240" behindDoc="0" locked="0" layoutInCell="1" allowOverlap="1" wp14:anchorId="63833DED" wp14:editId="1B2EFA58">
          <wp:simplePos x="0" y="0"/>
          <wp:positionH relativeFrom="margin">
            <wp:posOffset>5489575</wp:posOffset>
          </wp:positionH>
          <wp:positionV relativeFrom="margin">
            <wp:posOffset>8891905</wp:posOffset>
          </wp:positionV>
          <wp:extent cx="561975" cy="561975"/>
          <wp:effectExtent l="0" t="0" r="9525" b="9525"/>
          <wp:wrapNone/>
          <wp:docPr id="1" name="Image 1" descr="https://undocs.org/m2/QRCode.ashx?DS=E/C.12/BEN/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N/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14A09A" w14:textId="77777777" w:rsidR="004043AB" w:rsidRDefault="004043AB">
      <w:pPr>
        <w:pStyle w:val="Pieddepage"/>
        <w:tabs>
          <w:tab w:val="right" w:pos="2155"/>
        </w:tabs>
        <w:spacing w:after="80" w:line="240" w:lineRule="atLeast"/>
        <w:ind w:left="680"/>
        <w:rPr>
          <w:u w:val="single"/>
        </w:rPr>
      </w:pPr>
      <w:r>
        <w:rPr>
          <w:u w:val="single"/>
        </w:rPr>
        <w:tab/>
      </w:r>
    </w:p>
  </w:footnote>
  <w:footnote w:type="continuationSeparator" w:id="0">
    <w:p w14:paraId="7F7BA36C" w14:textId="77777777" w:rsidR="004043AB" w:rsidRDefault="004043AB">
      <w:pPr>
        <w:pStyle w:val="Pieddepage"/>
        <w:tabs>
          <w:tab w:val="right" w:pos="2155"/>
        </w:tabs>
        <w:spacing w:after="80" w:line="240" w:lineRule="atLeast"/>
        <w:ind w:left="680"/>
        <w:rPr>
          <w:u w:val="single"/>
        </w:rPr>
      </w:pPr>
      <w:r>
        <w:rPr>
          <w:u w:val="single"/>
        </w:rPr>
        <w:tab/>
      </w:r>
    </w:p>
  </w:footnote>
  <w:footnote w:type="continuationNotice" w:id="1">
    <w:p w14:paraId="48353053" w14:textId="77777777" w:rsidR="004043AB" w:rsidRDefault="004043AB">
      <w:pPr>
        <w:spacing w:line="240" w:lineRule="auto"/>
        <w:rPr>
          <w:sz w:val="2"/>
          <w:szCs w:val="2"/>
        </w:rPr>
      </w:pPr>
    </w:p>
  </w:footnote>
  <w:footnote w:id="2">
    <w:p w14:paraId="3955A5D4" w14:textId="77777777" w:rsidR="0018204E" w:rsidRPr="00BB2372" w:rsidRDefault="0018204E" w:rsidP="00BB2372">
      <w:pPr>
        <w:pStyle w:val="Notedebasdepage"/>
        <w:kinsoku/>
        <w:overflowPunct/>
        <w:autoSpaceDE/>
        <w:autoSpaceDN/>
        <w:adjustRightInd/>
        <w:snapToGrid/>
        <w:spacing w:after="0"/>
        <w:ind w:hanging="1134"/>
      </w:pPr>
      <w:r>
        <w:tab/>
      </w:r>
      <w:r w:rsidRPr="004E2DCB">
        <w:rPr>
          <w:rStyle w:val="Appelnotedebasdep"/>
          <w:sz w:val="20"/>
          <w:vertAlign w:val="baseline"/>
        </w:rPr>
        <w:t>*</w:t>
      </w:r>
      <w:r>
        <w:rPr>
          <w:rStyle w:val="Appelnotedebasdep"/>
          <w:sz w:val="20"/>
          <w:vertAlign w:val="baseline"/>
        </w:rPr>
        <w:tab/>
      </w:r>
      <w:r>
        <w:t xml:space="preserve">Adoptées par le Comité à sa </w:t>
      </w:r>
      <w:r w:rsidRPr="001543F0">
        <w:t>soixante-</w:t>
      </w:r>
      <w:r w:rsidRPr="009D6BC5">
        <w:t>septième</w:t>
      </w:r>
      <w:r>
        <w:t xml:space="preserve"> </w:t>
      </w:r>
      <w:r w:rsidRPr="001543F0">
        <w:t>session</w:t>
      </w:r>
      <w:r>
        <w:t xml:space="preserve"> (17 </w:t>
      </w:r>
      <w:r w:rsidRPr="00284F9F">
        <w:t>février</w:t>
      </w:r>
      <w:r>
        <w:t>-6 mars 2020)</w:t>
      </w:r>
      <w:r>
        <w:rPr>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27A04" w14:textId="206F9949" w:rsidR="0018204E" w:rsidRDefault="0018204E">
    <w:pPr>
      <w:pStyle w:val="En-tte"/>
    </w:pPr>
    <w:r>
      <w:t>E/C.12/BEN/CO/3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E890B" w14:textId="74584535" w:rsidR="0018204E" w:rsidRDefault="0018204E">
    <w:pPr>
      <w:pStyle w:val="En-tte"/>
      <w:jc w:val="right"/>
    </w:pPr>
    <w:r>
      <w:t>E/C.12/BEN/CO/3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B9A563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28CB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20D9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6B4201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58287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EFC18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BD8532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7A4AD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59AF6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5E7E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86FB8"/>
    <w:multiLevelType w:val="hybridMultilevel"/>
    <w:tmpl w:val="829AADF8"/>
    <w:lvl w:ilvl="0" w:tplc="1E620A3E">
      <w:start w:val="1"/>
      <w:numFmt w:val="lowerLetter"/>
      <w:lvlText w:val="%1)"/>
      <w:lvlJc w:val="left"/>
      <w:pPr>
        <w:ind w:left="257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51B7FF4"/>
    <w:multiLevelType w:val="hybridMultilevel"/>
    <w:tmpl w:val="FBD82196"/>
    <w:lvl w:ilvl="0" w:tplc="1E620A3E">
      <w:start w:val="1"/>
      <w:numFmt w:val="lowerLetter"/>
      <w:lvlText w:val="%1)"/>
      <w:lvlJc w:val="left"/>
      <w:pPr>
        <w:ind w:left="257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7B37BE7"/>
    <w:multiLevelType w:val="hybridMultilevel"/>
    <w:tmpl w:val="6EFE79EE"/>
    <w:lvl w:ilvl="0" w:tplc="E2580ED2">
      <w:start w:val="1"/>
      <w:numFmt w:val="decimal"/>
      <w:lvlText w:val="%1."/>
      <w:lvlJc w:val="left"/>
      <w:pPr>
        <w:ind w:left="1854" w:hanging="360"/>
      </w:pPr>
      <w:rPr>
        <w:lang w:val="fr-FR"/>
      </w:rPr>
    </w:lvl>
    <w:lvl w:ilvl="1" w:tplc="1E620A3E">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83766E6"/>
    <w:multiLevelType w:val="hybridMultilevel"/>
    <w:tmpl w:val="7CCADABC"/>
    <w:lvl w:ilvl="0" w:tplc="05469722">
      <w:start w:val="1"/>
      <w:numFmt w:val="decimal"/>
      <w:lvlText w:val="%1."/>
      <w:lvlJc w:val="left"/>
      <w:pPr>
        <w:ind w:left="1854" w:hanging="360"/>
      </w:pPr>
      <w:rPr>
        <w:lang w:val="fr-CH"/>
      </w:rPr>
    </w:lvl>
    <w:lvl w:ilvl="1" w:tplc="1E620A3E">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6E24C118"/>
    <w:lvl w:ilvl="0" w:tplc="0C7EBA0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614FEE8" w:tentative="1">
      <w:start w:val="1"/>
      <w:numFmt w:val="lowerLetter"/>
      <w:lvlText w:val="%2."/>
      <w:lvlJc w:val="left"/>
      <w:pPr>
        <w:tabs>
          <w:tab w:val="num" w:pos="1440"/>
        </w:tabs>
        <w:ind w:left="1440" w:hanging="360"/>
      </w:pPr>
    </w:lvl>
    <w:lvl w:ilvl="2" w:tplc="D0C4A506" w:tentative="1">
      <w:start w:val="1"/>
      <w:numFmt w:val="lowerRoman"/>
      <w:lvlText w:val="%3."/>
      <w:lvlJc w:val="right"/>
      <w:pPr>
        <w:tabs>
          <w:tab w:val="num" w:pos="2160"/>
        </w:tabs>
        <w:ind w:left="2160" w:hanging="180"/>
      </w:pPr>
    </w:lvl>
    <w:lvl w:ilvl="3" w:tplc="633ECC98" w:tentative="1">
      <w:start w:val="1"/>
      <w:numFmt w:val="decimal"/>
      <w:lvlText w:val="%4."/>
      <w:lvlJc w:val="left"/>
      <w:pPr>
        <w:tabs>
          <w:tab w:val="num" w:pos="2880"/>
        </w:tabs>
        <w:ind w:left="2880" w:hanging="360"/>
      </w:pPr>
    </w:lvl>
    <w:lvl w:ilvl="4" w:tplc="755E3620" w:tentative="1">
      <w:start w:val="1"/>
      <w:numFmt w:val="lowerLetter"/>
      <w:lvlText w:val="%5."/>
      <w:lvlJc w:val="left"/>
      <w:pPr>
        <w:tabs>
          <w:tab w:val="num" w:pos="3600"/>
        </w:tabs>
        <w:ind w:left="3600" w:hanging="360"/>
      </w:pPr>
    </w:lvl>
    <w:lvl w:ilvl="5" w:tplc="E8BC2D88" w:tentative="1">
      <w:start w:val="1"/>
      <w:numFmt w:val="lowerRoman"/>
      <w:lvlText w:val="%6."/>
      <w:lvlJc w:val="right"/>
      <w:pPr>
        <w:tabs>
          <w:tab w:val="num" w:pos="4320"/>
        </w:tabs>
        <w:ind w:left="4320" w:hanging="180"/>
      </w:pPr>
    </w:lvl>
    <w:lvl w:ilvl="6" w:tplc="0C429556" w:tentative="1">
      <w:start w:val="1"/>
      <w:numFmt w:val="decimal"/>
      <w:lvlText w:val="%7."/>
      <w:lvlJc w:val="left"/>
      <w:pPr>
        <w:tabs>
          <w:tab w:val="num" w:pos="5040"/>
        </w:tabs>
        <w:ind w:left="5040" w:hanging="360"/>
      </w:pPr>
    </w:lvl>
    <w:lvl w:ilvl="7" w:tplc="8140DEEE" w:tentative="1">
      <w:start w:val="1"/>
      <w:numFmt w:val="lowerLetter"/>
      <w:lvlText w:val="%8."/>
      <w:lvlJc w:val="left"/>
      <w:pPr>
        <w:tabs>
          <w:tab w:val="num" w:pos="5760"/>
        </w:tabs>
        <w:ind w:left="5760" w:hanging="360"/>
      </w:pPr>
    </w:lvl>
    <w:lvl w:ilvl="8" w:tplc="1062EA8E" w:tentative="1">
      <w:start w:val="1"/>
      <w:numFmt w:val="lowerRoman"/>
      <w:lvlText w:val="%9."/>
      <w:lvlJc w:val="right"/>
      <w:pPr>
        <w:tabs>
          <w:tab w:val="num" w:pos="6480"/>
        </w:tabs>
        <w:ind w:left="6480" w:hanging="180"/>
      </w:pPr>
    </w:lvl>
  </w:abstractNum>
  <w:abstractNum w:abstractNumId="15" w15:restartNumberingAfterBreak="0">
    <w:nsid w:val="12D93A94"/>
    <w:multiLevelType w:val="hybridMultilevel"/>
    <w:tmpl w:val="962CA89C"/>
    <w:lvl w:ilvl="0" w:tplc="1E620A3E">
      <w:start w:val="1"/>
      <w:numFmt w:val="lowerLetter"/>
      <w:lvlText w:val="%1)"/>
      <w:lvlJc w:val="left"/>
      <w:pPr>
        <w:ind w:left="2061" w:hanging="360"/>
      </w:pPr>
      <w:rPr>
        <w:rFonts w:hint="default"/>
        <w:b/>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16" w15:restartNumberingAfterBreak="0">
    <w:nsid w:val="31850B29"/>
    <w:multiLevelType w:val="hybridMultilevel"/>
    <w:tmpl w:val="829AADF8"/>
    <w:lvl w:ilvl="0" w:tplc="1E620A3E">
      <w:start w:val="1"/>
      <w:numFmt w:val="lowerLetter"/>
      <w:lvlText w:val="%1)"/>
      <w:lvlJc w:val="left"/>
      <w:pPr>
        <w:ind w:left="257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D160B6"/>
    <w:multiLevelType w:val="hybridMultilevel"/>
    <w:tmpl w:val="26C816A6"/>
    <w:lvl w:ilvl="0" w:tplc="1E620A3E">
      <w:start w:val="1"/>
      <w:numFmt w:val="lowerLetter"/>
      <w:lvlText w:val="%1)"/>
      <w:lvlJc w:val="left"/>
      <w:pPr>
        <w:ind w:left="2061" w:hanging="360"/>
      </w:pPr>
      <w:rPr>
        <w:rFonts w:hint="default"/>
        <w:b/>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18" w15:restartNumberingAfterBreak="0">
    <w:nsid w:val="3ACF4EB2"/>
    <w:multiLevelType w:val="hybridMultilevel"/>
    <w:tmpl w:val="AE82671E"/>
    <w:lvl w:ilvl="0" w:tplc="E8B0409A">
      <w:start w:val="1"/>
      <w:numFmt w:val="bullet"/>
      <w:pStyle w:val="Bullet2G"/>
      <w:lvlText w:val="•"/>
      <w:lvlJc w:val="left"/>
      <w:pPr>
        <w:tabs>
          <w:tab w:val="num" w:pos="2268"/>
        </w:tabs>
        <w:ind w:left="2268" w:hanging="170"/>
      </w:pPr>
      <w:rPr>
        <w:rFonts w:ascii="Times New Roman" w:hAnsi="Times New Roman" w:cs="Times New Roman" w:hint="default"/>
      </w:rPr>
    </w:lvl>
    <w:lvl w:ilvl="1" w:tplc="E4F050D4" w:tentative="1">
      <w:start w:val="1"/>
      <w:numFmt w:val="bullet"/>
      <w:lvlText w:val="o"/>
      <w:lvlJc w:val="left"/>
      <w:pPr>
        <w:tabs>
          <w:tab w:val="num" w:pos="3708"/>
        </w:tabs>
        <w:ind w:left="3708" w:hanging="360"/>
      </w:pPr>
      <w:rPr>
        <w:rFonts w:ascii="Courier New" w:hAnsi="Courier New" w:hint="default"/>
      </w:rPr>
    </w:lvl>
    <w:lvl w:ilvl="2" w:tplc="5F0CAB34" w:tentative="1">
      <w:start w:val="1"/>
      <w:numFmt w:val="bullet"/>
      <w:lvlText w:val=""/>
      <w:lvlJc w:val="left"/>
      <w:pPr>
        <w:tabs>
          <w:tab w:val="num" w:pos="4428"/>
        </w:tabs>
        <w:ind w:left="4428" w:hanging="360"/>
      </w:pPr>
      <w:rPr>
        <w:rFonts w:ascii="Wingdings" w:hAnsi="Wingdings" w:hint="default"/>
      </w:rPr>
    </w:lvl>
    <w:lvl w:ilvl="3" w:tplc="8B1877A4" w:tentative="1">
      <w:start w:val="1"/>
      <w:numFmt w:val="bullet"/>
      <w:lvlText w:val=""/>
      <w:lvlJc w:val="left"/>
      <w:pPr>
        <w:tabs>
          <w:tab w:val="num" w:pos="5148"/>
        </w:tabs>
        <w:ind w:left="5148" w:hanging="360"/>
      </w:pPr>
      <w:rPr>
        <w:rFonts w:ascii="Symbol" w:hAnsi="Symbol" w:hint="default"/>
      </w:rPr>
    </w:lvl>
    <w:lvl w:ilvl="4" w:tplc="3E64D9EC" w:tentative="1">
      <w:start w:val="1"/>
      <w:numFmt w:val="bullet"/>
      <w:lvlText w:val="o"/>
      <w:lvlJc w:val="left"/>
      <w:pPr>
        <w:tabs>
          <w:tab w:val="num" w:pos="5868"/>
        </w:tabs>
        <w:ind w:left="5868" w:hanging="360"/>
      </w:pPr>
      <w:rPr>
        <w:rFonts w:ascii="Courier New" w:hAnsi="Courier New" w:hint="default"/>
      </w:rPr>
    </w:lvl>
    <w:lvl w:ilvl="5" w:tplc="D6B09AFA" w:tentative="1">
      <w:start w:val="1"/>
      <w:numFmt w:val="bullet"/>
      <w:lvlText w:val=""/>
      <w:lvlJc w:val="left"/>
      <w:pPr>
        <w:tabs>
          <w:tab w:val="num" w:pos="6588"/>
        </w:tabs>
        <w:ind w:left="6588" w:hanging="360"/>
      </w:pPr>
      <w:rPr>
        <w:rFonts w:ascii="Wingdings" w:hAnsi="Wingdings" w:hint="default"/>
      </w:rPr>
    </w:lvl>
    <w:lvl w:ilvl="6" w:tplc="EF4014DA" w:tentative="1">
      <w:start w:val="1"/>
      <w:numFmt w:val="bullet"/>
      <w:lvlText w:val=""/>
      <w:lvlJc w:val="left"/>
      <w:pPr>
        <w:tabs>
          <w:tab w:val="num" w:pos="7308"/>
        </w:tabs>
        <w:ind w:left="7308" w:hanging="360"/>
      </w:pPr>
      <w:rPr>
        <w:rFonts w:ascii="Symbol" w:hAnsi="Symbol" w:hint="default"/>
      </w:rPr>
    </w:lvl>
    <w:lvl w:ilvl="7" w:tplc="502036B8" w:tentative="1">
      <w:start w:val="1"/>
      <w:numFmt w:val="bullet"/>
      <w:lvlText w:val="o"/>
      <w:lvlJc w:val="left"/>
      <w:pPr>
        <w:tabs>
          <w:tab w:val="num" w:pos="8028"/>
        </w:tabs>
        <w:ind w:left="8028" w:hanging="360"/>
      </w:pPr>
      <w:rPr>
        <w:rFonts w:ascii="Courier New" w:hAnsi="Courier New" w:hint="default"/>
      </w:rPr>
    </w:lvl>
    <w:lvl w:ilvl="8" w:tplc="AA04E918"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172866"/>
    <w:multiLevelType w:val="hybridMultilevel"/>
    <w:tmpl w:val="11AA05FE"/>
    <w:lvl w:ilvl="0" w:tplc="1E620A3E">
      <w:start w:val="1"/>
      <w:numFmt w:val="lowerLetter"/>
      <w:lvlText w:val="%1)"/>
      <w:lvlJc w:val="left"/>
      <w:pPr>
        <w:ind w:left="257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9A39A4"/>
    <w:multiLevelType w:val="hybridMultilevel"/>
    <w:tmpl w:val="26C816A6"/>
    <w:lvl w:ilvl="0" w:tplc="1E620A3E">
      <w:start w:val="1"/>
      <w:numFmt w:val="lowerLetter"/>
      <w:lvlText w:val="%1)"/>
      <w:lvlJc w:val="left"/>
      <w:pPr>
        <w:ind w:left="2061" w:hanging="360"/>
      </w:pPr>
      <w:rPr>
        <w:rFonts w:hint="default"/>
        <w:b/>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21" w15:restartNumberingAfterBreak="0">
    <w:nsid w:val="4107603D"/>
    <w:multiLevelType w:val="hybridMultilevel"/>
    <w:tmpl w:val="962CA89C"/>
    <w:lvl w:ilvl="0" w:tplc="1E620A3E">
      <w:start w:val="1"/>
      <w:numFmt w:val="lowerLetter"/>
      <w:lvlText w:val="%1)"/>
      <w:lvlJc w:val="left"/>
      <w:pPr>
        <w:ind w:left="2061" w:hanging="360"/>
      </w:pPr>
      <w:rPr>
        <w:rFonts w:hint="default"/>
        <w:b/>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22" w15:restartNumberingAfterBreak="0">
    <w:nsid w:val="41A04AFB"/>
    <w:multiLevelType w:val="hybridMultilevel"/>
    <w:tmpl w:val="15DE425C"/>
    <w:lvl w:ilvl="0" w:tplc="4FB40D18">
      <w:start w:val="1"/>
      <w:numFmt w:val="lowerLetter"/>
      <w:lvlText w:val="%1)"/>
      <w:lvlJc w:val="left"/>
      <w:pPr>
        <w:ind w:left="2061" w:hanging="360"/>
      </w:pPr>
      <w:rPr>
        <w:rFonts w:hint="default"/>
        <w:b w:val="0"/>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23" w15:restartNumberingAfterBreak="0">
    <w:nsid w:val="4A6D6DD1"/>
    <w:multiLevelType w:val="hybridMultilevel"/>
    <w:tmpl w:val="962CA89C"/>
    <w:lvl w:ilvl="0" w:tplc="1E620A3E">
      <w:start w:val="1"/>
      <w:numFmt w:val="lowerLetter"/>
      <w:lvlText w:val="%1)"/>
      <w:lvlJc w:val="left"/>
      <w:pPr>
        <w:ind w:left="2061" w:hanging="360"/>
      </w:pPr>
      <w:rPr>
        <w:rFonts w:hint="default"/>
        <w:b/>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24" w15:restartNumberingAfterBreak="0">
    <w:nsid w:val="58B4419A"/>
    <w:multiLevelType w:val="hybridMultilevel"/>
    <w:tmpl w:val="DF5C83F2"/>
    <w:lvl w:ilvl="0" w:tplc="1E620A3E">
      <w:start w:val="1"/>
      <w:numFmt w:val="lowerLetter"/>
      <w:lvlText w:val="%1)"/>
      <w:lvlJc w:val="left"/>
      <w:pPr>
        <w:ind w:left="2061" w:hanging="360"/>
      </w:pPr>
      <w:rPr>
        <w:rFonts w:hint="default"/>
        <w:b/>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25" w15:restartNumberingAfterBreak="0">
    <w:nsid w:val="5AA5430A"/>
    <w:multiLevelType w:val="hybridMultilevel"/>
    <w:tmpl w:val="829AADF8"/>
    <w:lvl w:ilvl="0" w:tplc="1E620A3E">
      <w:start w:val="1"/>
      <w:numFmt w:val="lowerLetter"/>
      <w:lvlText w:val="%1)"/>
      <w:lvlJc w:val="left"/>
      <w:pPr>
        <w:ind w:left="257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802A8D"/>
    <w:multiLevelType w:val="hybridMultilevel"/>
    <w:tmpl w:val="829AADF8"/>
    <w:lvl w:ilvl="0" w:tplc="1E620A3E">
      <w:start w:val="1"/>
      <w:numFmt w:val="lowerLetter"/>
      <w:lvlText w:val="%1)"/>
      <w:lvlJc w:val="left"/>
      <w:pPr>
        <w:ind w:left="257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454522"/>
    <w:multiLevelType w:val="hybridMultilevel"/>
    <w:tmpl w:val="6B3C6A74"/>
    <w:lvl w:ilvl="0" w:tplc="4580BB6C">
      <w:start w:val="1"/>
      <w:numFmt w:val="decimal"/>
      <w:lvlText w:val="%1."/>
      <w:lvlJc w:val="left"/>
      <w:pPr>
        <w:ind w:left="1854" w:hanging="360"/>
      </w:pPr>
      <w:rPr>
        <w:rFonts w:ascii="Times New Roman" w:hAnsi="Times New Roman" w:cs="Times New Roman" w:hint="default"/>
        <w:b w:val="0"/>
        <w:sz w:val="20"/>
        <w:szCs w:val="20"/>
        <w:lang w:val="fr-CH"/>
      </w:rPr>
    </w:lvl>
    <w:lvl w:ilvl="1" w:tplc="1E620A3E">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8AD07B2"/>
    <w:multiLevelType w:val="hybridMultilevel"/>
    <w:tmpl w:val="36D6316E"/>
    <w:lvl w:ilvl="0" w:tplc="7A1274DA">
      <w:start w:val="1"/>
      <w:numFmt w:val="bullet"/>
      <w:pStyle w:val="Bullet1G"/>
      <w:lvlText w:val="•"/>
      <w:lvlJc w:val="left"/>
      <w:pPr>
        <w:tabs>
          <w:tab w:val="num" w:pos="1701"/>
        </w:tabs>
        <w:ind w:left="1701" w:hanging="170"/>
      </w:pPr>
      <w:rPr>
        <w:rFonts w:ascii="Times New Roman" w:hAnsi="Times New Roman" w:cs="Times New Roman" w:hint="default"/>
      </w:rPr>
    </w:lvl>
    <w:lvl w:ilvl="1" w:tplc="6E0AF7B6" w:tentative="1">
      <w:start w:val="1"/>
      <w:numFmt w:val="bullet"/>
      <w:lvlText w:val="o"/>
      <w:lvlJc w:val="left"/>
      <w:pPr>
        <w:tabs>
          <w:tab w:val="num" w:pos="3141"/>
        </w:tabs>
        <w:ind w:left="3141" w:hanging="360"/>
      </w:pPr>
      <w:rPr>
        <w:rFonts w:ascii="Courier New" w:hAnsi="Courier New" w:hint="default"/>
      </w:rPr>
    </w:lvl>
    <w:lvl w:ilvl="2" w:tplc="BC465AD6" w:tentative="1">
      <w:start w:val="1"/>
      <w:numFmt w:val="bullet"/>
      <w:lvlText w:val=""/>
      <w:lvlJc w:val="left"/>
      <w:pPr>
        <w:tabs>
          <w:tab w:val="num" w:pos="3861"/>
        </w:tabs>
        <w:ind w:left="3861" w:hanging="360"/>
      </w:pPr>
      <w:rPr>
        <w:rFonts w:ascii="Wingdings" w:hAnsi="Wingdings" w:hint="default"/>
      </w:rPr>
    </w:lvl>
    <w:lvl w:ilvl="3" w:tplc="50C27B20" w:tentative="1">
      <w:start w:val="1"/>
      <w:numFmt w:val="bullet"/>
      <w:lvlText w:val=""/>
      <w:lvlJc w:val="left"/>
      <w:pPr>
        <w:tabs>
          <w:tab w:val="num" w:pos="4581"/>
        </w:tabs>
        <w:ind w:left="4581" w:hanging="360"/>
      </w:pPr>
      <w:rPr>
        <w:rFonts w:ascii="Symbol" w:hAnsi="Symbol" w:hint="default"/>
      </w:rPr>
    </w:lvl>
    <w:lvl w:ilvl="4" w:tplc="119A908A" w:tentative="1">
      <w:start w:val="1"/>
      <w:numFmt w:val="bullet"/>
      <w:lvlText w:val="o"/>
      <w:lvlJc w:val="left"/>
      <w:pPr>
        <w:tabs>
          <w:tab w:val="num" w:pos="5301"/>
        </w:tabs>
        <w:ind w:left="5301" w:hanging="360"/>
      </w:pPr>
      <w:rPr>
        <w:rFonts w:ascii="Courier New" w:hAnsi="Courier New" w:hint="default"/>
      </w:rPr>
    </w:lvl>
    <w:lvl w:ilvl="5" w:tplc="6026FDC6" w:tentative="1">
      <w:start w:val="1"/>
      <w:numFmt w:val="bullet"/>
      <w:lvlText w:val=""/>
      <w:lvlJc w:val="left"/>
      <w:pPr>
        <w:tabs>
          <w:tab w:val="num" w:pos="6021"/>
        </w:tabs>
        <w:ind w:left="6021" w:hanging="360"/>
      </w:pPr>
      <w:rPr>
        <w:rFonts w:ascii="Wingdings" w:hAnsi="Wingdings" w:hint="default"/>
      </w:rPr>
    </w:lvl>
    <w:lvl w:ilvl="6" w:tplc="2794B88A" w:tentative="1">
      <w:start w:val="1"/>
      <w:numFmt w:val="bullet"/>
      <w:lvlText w:val=""/>
      <w:lvlJc w:val="left"/>
      <w:pPr>
        <w:tabs>
          <w:tab w:val="num" w:pos="6741"/>
        </w:tabs>
        <w:ind w:left="6741" w:hanging="360"/>
      </w:pPr>
      <w:rPr>
        <w:rFonts w:ascii="Symbol" w:hAnsi="Symbol" w:hint="default"/>
      </w:rPr>
    </w:lvl>
    <w:lvl w:ilvl="7" w:tplc="020A7624" w:tentative="1">
      <w:start w:val="1"/>
      <w:numFmt w:val="bullet"/>
      <w:lvlText w:val="o"/>
      <w:lvlJc w:val="left"/>
      <w:pPr>
        <w:tabs>
          <w:tab w:val="num" w:pos="7461"/>
        </w:tabs>
        <w:ind w:left="7461" w:hanging="360"/>
      </w:pPr>
      <w:rPr>
        <w:rFonts w:ascii="Courier New" w:hAnsi="Courier New" w:hint="default"/>
      </w:rPr>
    </w:lvl>
    <w:lvl w:ilvl="8" w:tplc="B882DF66"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9062EF0"/>
    <w:multiLevelType w:val="hybridMultilevel"/>
    <w:tmpl w:val="F39AEFC0"/>
    <w:lvl w:ilvl="0" w:tplc="1E620A3E">
      <w:start w:val="1"/>
      <w:numFmt w:val="lowerLetter"/>
      <w:lvlText w:val="%1)"/>
      <w:lvlJc w:val="left"/>
      <w:pPr>
        <w:ind w:left="2061" w:hanging="360"/>
      </w:pPr>
      <w:rPr>
        <w:rFonts w:hint="default"/>
        <w:b/>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num w:numId="1">
    <w:abstractNumId w:val="28"/>
  </w:num>
  <w:num w:numId="2">
    <w:abstractNumId w:val="18"/>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18"/>
  </w:num>
  <w:num w:numId="16">
    <w:abstractNumId w:val="14"/>
  </w:num>
  <w:num w:numId="17">
    <w:abstractNumId w:val="12"/>
  </w:num>
  <w:num w:numId="18">
    <w:abstractNumId w:val="27"/>
  </w:num>
  <w:num w:numId="19">
    <w:abstractNumId w:val="13"/>
  </w:num>
  <w:num w:numId="20">
    <w:abstractNumId w:val="11"/>
  </w:num>
  <w:num w:numId="21">
    <w:abstractNumId w:val="19"/>
  </w:num>
  <w:num w:numId="22">
    <w:abstractNumId w:val="10"/>
  </w:num>
  <w:num w:numId="23">
    <w:abstractNumId w:val="23"/>
  </w:num>
  <w:num w:numId="24">
    <w:abstractNumId w:val="20"/>
  </w:num>
  <w:num w:numId="25">
    <w:abstractNumId w:val="24"/>
  </w:num>
  <w:num w:numId="26">
    <w:abstractNumId w:val="29"/>
  </w:num>
  <w:num w:numId="27">
    <w:abstractNumId w:val="22"/>
  </w:num>
  <w:num w:numId="28">
    <w:abstractNumId w:val="17"/>
  </w:num>
  <w:num w:numId="29">
    <w:abstractNumId w:val="16"/>
  </w:num>
  <w:num w:numId="30">
    <w:abstractNumId w:val="26"/>
  </w:num>
  <w:num w:numId="31">
    <w:abstractNumId w:val="25"/>
  </w:num>
  <w:num w:numId="32">
    <w:abstractNumId w:val="15"/>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fr-CH" w:vendorID="64" w:dllVersion="6" w:nlCheck="1" w:checkStyle="0"/>
  <w:activeWritingStyle w:appName="MSWord" w:lang="fr-FR" w:vendorID="64" w:dllVersion="6" w:nlCheck="1" w:checkStyle="0"/>
  <w:activeWritingStyle w:appName="MSWord" w:lang="fr-CH" w:vendorID="64" w:dllVersion="4096" w:nlCheck="1" w:checkStyle="0"/>
  <w:activeWritingStyle w:appName="MSWord" w:lang="fr-FR"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GB" w:vendorID="64" w:dllVersion="6" w:nlCheck="1" w:checkStyle="1"/>
  <w:activeWritingStyle w:appName="MSWord" w:lang="fr-CH" w:vendorID="64" w:dllVersion="0" w:nlCheck="1" w:checkStyle="0"/>
  <w:activeWritingStyle w:appName="MSWord" w:lang="fr-FR" w:vendorID="64" w:dllVersion="0" w:nlCheck="1" w:checkStyle="0"/>
  <w:proofState w:spelling="clean"/>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567"/>
  <w:hyphenationZone w:val="425"/>
  <w:evenAndOddHeaders/>
  <w:characterSpacingControl w:val="doNotCompress"/>
  <w:hdrShapeDefaults>
    <o:shapedefaults v:ext="edit" spidmax="10242"/>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D0"/>
    <w:rsid w:val="00010B5D"/>
    <w:rsid w:val="00026B88"/>
    <w:rsid w:val="00033C8A"/>
    <w:rsid w:val="00046BF1"/>
    <w:rsid w:val="000547EA"/>
    <w:rsid w:val="0006386A"/>
    <w:rsid w:val="00063B20"/>
    <w:rsid w:val="00084264"/>
    <w:rsid w:val="0008541B"/>
    <w:rsid w:val="000912C0"/>
    <w:rsid w:val="000973C5"/>
    <w:rsid w:val="000A4A2D"/>
    <w:rsid w:val="000A4DA5"/>
    <w:rsid w:val="000B140B"/>
    <w:rsid w:val="000B2E05"/>
    <w:rsid w:val="000C2BFD"/>
    <w:rsid w:val="000E28A9"/>
    <w:rsid w:val="000E4210"/>
    <w:rsid w:val="000F7B6F"/>
    <w:rsid w:val="00101677"/>
    <w:rsid w:val="001058BD"/>
    <w:rsid w:val="00115E6F"/>
    <w:rsid w:val="00121177"/>
    <w:rsid w:val="001219A8"/>
    <w:rsid w:val="00160121"/>
    <w:rsid w:val="0016355F"/>
    <w:rsid w:val="0018204E"/>
    <w:rsid w:val="00192FAB"/>
    <w:rsid w:val="00193251"/>
    <w:rsid w:val="001A0956"/>
    <w:rsid w:val="001A55F0"/>
    <w:rsid w:val="001A6382"/>
    <w:rsid w:val="001B19E0"/>
    <w:rsid w:val="001C2F4C"/>
    <w:rsid w:val="001E1651"/>
    <w:rsid w:val="001F5826"/>
    <w:rsid w:val="002021B2"/>
    <w:rsid w:val="00204868"/>
    <w:rsid w:val="002108F3"/>
    <w:rsid w:val="002145A4"/>
    <w:rsid w:val="00223DFA"/>
    <w:rsid w:val="002273DA"/>
    <w:rsid w:val="0025038B"/>
    <w:rsid w:val="00266DD6"/>
    <w:rsid w:val="002711E2"/>
    <w:rsid w:val="002822FB"/>
    <w:rsid w:val="002859DF"/>
    <w:rsid w:val="002869FF"/>
    <w:rsid w:val="002A1FF8"/>
    <w:rsid w:val="002B12D5"/>
    <w:rsid w:val="002B30E4"/>
    <w:rsid w:val="002C1A10"/>
    <w:rsid w:val="002C4C94"/>
    <w:rsid w:val="002C6F95"/>
    <w:rsid w:val="002D26FD"/>
    <w:rsid w:val="002D752E"/>
    <w:rsid w:val="002F3A5A"/>
    <w:rsid w:val="003114A5"/>
    <w:rsid w:val="003229B8"/>
    <w:rsid w:val="0033473B"/>
    <w:rsid w:val="003519BB"/>
    <w:rsid w:val="003553E5"/>
    <w:rsid w:val="00361BEB"/>
    <w:rsid w:val="00363B42"/>
    <w:rsid w:val="003A39AD"/>
    <w:rsid w:val="003A4494"/>
    <w:rsid w:val="003A68EA"/>
    <w:rsid w:val="003C2618"/>
    <w:rsid w:val="003C6EC1"/>
    <w:rsid w:val="003D1107"/>
    <w:rsid w:val="003F04ED"/>
    <w:rsid w:val="004043AB"/>
    <w:rsid w:val="004168EE"/>
    <w:rsid w:val="00416B54"/>
    <w:rsid w:val="004170D5"/>
    <w:rsid w:val="00435404"/>
    <w:rsid w:val="00442D7D"/>
    <w:rsid w:val="0045382C"/>
    <w:rsid w:val="00454D42"/>
    <w:rsid w:val="004729EA"/>
    <w:rsid w:val="00482120"/>
    <w:rsid w:val="004861C3"/>
    <w:rsid w:val="004A30AC"/>
    <w:rsid w:val="004A5F90"/>
    <w:rsid w:val="004B2B19"/>
    <w:rsid w:val="004D0826"/>
    <w:rsid w:val="005043D0"/>
    <w:rsid w:val="0050534F"/>
    <w:rsid w:val="0050680C"/>
    <w:rsid w:val="0051443E"/>
    <w:rsid w:val="005156E9"/>
    <w:rsid w:val="00522CA4"/>
    <w:rsid w:val="00524B64"/>
    <w:rsid w:val="00525984"/>
    <w:rsid w:val="00526BBB"/>
    <w:rsid w:val="00537F3A"/>
    <w:rsid w:val="0054151F"/>
    <w:rsid w:val="005511C3"/>
    <w:rsid w:val="00552C0C"/>
    <w:rsid w:val="00553C2F"/>
    <w:rsid w:val="00555484"/>
    <w:rsid w:val="00583BA3"/>
    <w:rsid w:val="005940F8"/>
    <w:rsid w:val="00594B78"/>
    <w:rsid w:val="005A199A"/>
    <w:rsid w:val="005A59B2"/>
    <w:rsid w:val="005B610A"/>
    <w:rsid w:val="005C6949"/>
    <w:rsid w:val="005D2057"/>
    <w:rsid w:val="005E0E66"/>
    <w:rsid w:val="005E6324"/>
    <w:rsid w:val="005F4E31"/>
    <w:rsid w:val="005F5417"/>
    <w:rsid w:val="005F7BCC"/>
    <w:rsid w:val="00611B72"/>
    <w:rsid w:val="00612B72"/>
    <w:rsid w:val="00617BBC"/>
    <w:rsid w:val="00621C27"/>
    <w:rsid w:val="00624F77"/>
    <w:rsid w:val="00632E17"/>
    <w:rsid w:val="006442CF"/>
    <w:rsid w:val="00651436"/>
    <w:rsid w:val="006538A5"/>
    <w:rsid w:val="00675057"/>
    <w:rsid w:val="006778C1"/>
    <w:rsid w:val="0068364F"/>
    <w:rsid w:val="006A36B3"/>
    <w:rsid w:val="006A5EE3"/>
    <w:rsid w:val="006B0436"/>
    <w:rsid w:val="006C533F"/>
    <w:rsid w:val="006E0BB7"/>
    <w:rsid w:val="006F2F10"/>
    <w:rsid w:val="006F3ED4"/>
    <w:rsid w:val="006F450B"/>
    <w:rsid w:val="007004C1"/>
    <w:rsid w:val="0070634C"/>
    <w:rsid w:val="0072406E"/>
    <w:rsid w:val="00736122"/>
    <w:rsid w:val="00750C19"/>
    <w:rsid w:val="0077661A"/>
    <w:rsid w:val="007B00CB"/>
    <w:rsid w:val="007B045D"/>
    <w:rsid w:val="007D16E8"/>
    <w:rsid w:val="007E3F7C"/>
    <w:rsid w:val="008207F3"/>
    <w:rsid w:val="008216D2"/>
    <w:rsid w:val="00833720"/>
    <w:rsid w:val="00833E93"/>
    <w:rsid w:val="0085308D"/>
    <w:rsid w:val="00856141"/>
    <w:rsid w:val="00873239"/>
    <w:rsid w:val="00875694"/>
    <w:rsid w:val="00880824"/>
    <w:rsid w:val="00885233"/>
    <w:rsid w:val="00890DF4"/>
    <w:rsid w:val="008B7F38"/>
    <w:rsid w:val="008C0235"/>
    <w:rsid w:val="008C1479"/>
    <w:rsid w:val="008C5B5E"/>
    <w:rsid w:val="008D0CC8"/>
    <w:rsid w:val="00916B8A"/>
    <w:rsid w:val="009220E9"/>
    <w:rsid w:val="009226A7"/>
    <w:rsid w:val="009323C8"/>
    <w:rsid w:val="009353B8"/>
    <w:rsid w:val="00953F13"/>
    <w:rsid w:val="009567E6"/>
    <w:rsid w:val="00960DB0"/>
    <w:rsid w:val="0096118C"/>
    <w:rsid w:val="00970E41"/>
    <w:rsid w:val="00980F20"/>
    <w:rsid w:val="00996183"/>
    <w:rsid w:val="009A6B35"/>
    <w:rsid w:val="009B57C2"/>
    <w:rsid w:val="009B5A3F"/>
    <w:rsid w:val="009B7057"/>
    <w:rsid w:val="009C6BA0"/>
    <w:rsid w:val="009D4964"/>
    <w:rsid w:val="00A03DB8"/>
    <w:rsid w:val="00A1091D"/>
    <w:rsid w:val="00A12503"/>
    <w:rsid w:val="00A12B80"/>
    <w:rsid w:val="00A147F5"/>
    <w:rsid w:val="00A209A6"/>
    <w:rsid w:val="00A23989"/>
    <w:rsid w:val="00A36315"/>
    <w:rsid w:val="00A57EC6"/>
    <w:rsid w:val="00A642FB"/>
    <w:rsid w:val="00A73EE9"/>
    <w:rsid w:val="00A87A62"/>
    <w:rsid w:val="00AC4DC0"/>
    <w:rsid w:val="00AD634F"/>
    <w:rsid w:val="00AF2DB5"/>
    <w:rsid w:val="00AF6E08"/>
    <w:rsid w:val="00B005E1"/>
    <w:rsid w:val="00B02E55"/>
    <w:rsid w:val="00B1611E"/>
    <w:rsid w:val="00B2022E"/>
    <w:rsid w:val="00B34324"/>
    <w:rsid w:val="00B475E7"/>
    <w:rsid w:val="00B827D7"/>
    <w:rsid w:val="00B924BD"/>
    <w:rsid w:val="00B94967"/>
    <w:rsid w:val="00B9798A"/>
    <w:rsid w:val="00BA4D24"/>
    <w:rsid w:val="00BB0800"/>
    <w:rsid w:val="00BB2372"/>
    <w:rsid w:val="00BC0A61"/>
    <w:rsid w:val="00BC4D9B"/>
    <w:rsid w:val="00BD31E5"/>
    <w:rsid w:val="00BE2554"/>
    <w:rsid w:val="00BF1EA4"/>
    <w:rsid w:val="00BF4B7D"/>
    <w:rsid w:val="00BF5A4E"/>
    <w:rsid w:val="00C05014"/>
    <w:rsid w:val="00C11994"/>
    <w:rsid w:val="00C166E8"/>
    <w:rsid w:val="00C338B9"/>
    <w:rsid w:val="00C73995"/>
    <w:rsid w:val="00C844C1"/>
    <w:rsid w:val="00C8776B"/>
    <w:rsid w:val="00CA3314"/>
    <w:rsid w:val="00CB1B6B"/>
    <w:rsid w:val="00CC1F6E"/>
    <w:rsid w:val="00CD762B"/>
    <w:rsid w:val="00CE7A53"/>
    <w:rsid w:val="00CF5079"/>
    <w:rsid w:val="00D044E5"/>
    <w:rsid w:val="00D139FE"/>
    <w:rsid w:val="00D30253"/>
    <w:rsid w:val="00D461BD"/>
    <w:rsid w:val="00D55A9B"/>
    <w:rsid w:val="00D618BC"/>
    <w:rsid w:val="00D77C73"/>
    <w:rsid w:val="00DA6F02"/>
    <w:rsid w:val="00DB1A0A"/>
    <w:rsid w:val="00DD6C69"/>
    <w:rsid w:val="00DE1E77"/>
    <w:rsid w:val="00DE5FD1"/>
    <w:rsid w:val="00E0565C"/>
    <w:rsid w:val="00E20A20"/>
    <w:rsid w:val="00E33CD2"/>
    <w:rsid w:val="00E36E6F"/>
    <w:rsid w:val="00E54C5D"/>
    <w:rsid w:val="00E55AB6"/>
    <w:rsid w:val="00E56839"/>
    <w:rsid w:val="00E60688"/>
    <w:rsid w:val="00E75CF6"/>
    <w:rsid w:val="00E8099B"/>
    <w:rsid w:val="00E82AA3"/>
    <w:rsid w:val="00E82D90"/>
    <w:rsid w:val="00E859C6"/>
    <w:rsid w:val="00E870D5"/>
    <w:rsid w:val="00EA03B3"/>
    <w:rsid w:val="00EB61BA"/>
    <w:rsid w:val="00ED61D0"/>
    <w:rsid w:val="00ED7274"/>
    <w:rsid w:val="00EE64CC"/>
    <w:rsid w:val="00EF59E7"/>
    <w:rsid w:val="00EF787A"/>
    <w:rsid w:val="00F13C00"/>
    <w:rsid w:val="00F268CA"/>
    <w:rsid w:val="00F26B14"/>
    <w:rsid w:val="00F40B26"/>
    <w:rsid w:val="00F42A95"/>
    <w:rsid w:val="00F726AD"/>
    <w:rsid w:val="00F73DBC"/>
    <w:rsid w:val="00F77657"/>
    <w:rsid w:val="00F81B73"/>
    <w:rsid w:val="00F84D4D"/>
    <w:rsid w:val="00F94A5A"/>
    <w:rsid w:val="00FA4C8E"/>
    <w:rsid w:val="00FA59C2"/>
    <w:rsid w:val="00FB7481"/>
    <w:rsid w:val="00FD085B"/>
    <w:rsid w:val="00FE44A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D43A61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4D9B"/>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SingleTxtG"/>
    <w:next w:val="Normal"/>
    <w:link w:val="Titre2Car"/>
    <w:semiHidden/>
    <w:qFormat/>
    <w:rsid w:val="00BC4D9B"/>
    <w:pPr>
      <w:spacing w:before="240"/>
      <w:outlineLvl w:val="1"/>
    </w:pPr>
    <w:rPr>
      <w:b/>
    </w:r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16 Point,4_G,BVI fnr,Footnote,Footnote Refernece,Footnote symbol,Fußnotenzeichen_Raxen,Superscript 6 Point,Texto de nota al pie,ftref"/>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DA6F02"/>
    <w:pPr>
      <w:tabs>
        <w:tab w:val="right" w:pos="1021"/>
      </w:tabs>
      <w:spacing w:after="120" w:line="220" w:lineRule="exact"/>
      <w:ind w:left="1134" w:right="1134"/>
    </w:pPr>
    <w:rPr>
      <w:sz w:val="18"/>
      <w:lang w:val="fr-FR"/>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DA6F02"/>
    <w:rPr>
      <w:rFonts w:ascii="Times New Roman" w:hAnsi="Times New Roman" w:cs="Times New Roman"/>
      <w:sz w:val="18"/>
      <w:szCs w:val="20"/>
      <w:lang w:val="fr-FR"/>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sid w:val="00BC4D9B"/>
    <w:rPr>
      <w:rFonts w:ascii="Times New Roman" w:hAnsi="Times New Roman" w:cs="Times New Roman"/>
      <w:b/>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customStyle="1" w:styleId="Default">
    <w:name w:val="Default"/>
    <w:rsid w:val="003A68EA"/>
    <w:pPr>
      <w:autoSpaceDE w:val="0"/>
      <w:autoSpaceDN w:val="0"/>
      <w:adjustRightInd w:val="0"/>
      <w:spacing w:after="0" w:line="240" w:lineRule="auto"/>
    </w:pPr>
    <w:rPr>
      <w:rFonts w:ascii="Times New Roman" w:hAnsi="Times New Roman" w:cs="Times New Roman"/>
      <w:color w:val="000000"/>
      <w:sz w:val="24"/>
      <w:szCs w:val="24"/>
      <w:lang w:val="en-GB"/>
    </w:rPr>
  </w:style>
  <w:style w:type="character" w:styleId="Accentuation">
    <w:name w:val="Emphasis"/>
    <w:basedOn w:val="Policepardfaut"/>
    <w:uiPriority w:val="20"/>
    <w:qFormat/>
    <w:rsid w:val="009B7057"/>
    <w:rPr>
      <w:i/>
      <w:iCs/>
    </w:rPr>
  </w:style>
  <w:style w:type="paragraph" w:styleId="NormalWeb">
    <w:name w:val="Normal (Web)"/>
    <w:basedOn w:val="Normal"/>
    <w:uiPriority w:val="99"/>
    <w:semiHidden/>
    <w:unhideWhenUsed/>
    <w:rsid w:val="005F4E3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paragraph" w:styleId="Paragraphedeliste">
    <w:name w:val="List Paragraph"/>
    <w:basedOn w:val="Normal"/>
    <w:uiPriority w:val="34"/>
    <w:semiHidden/>
    <w:qFormat/>
    <w:rsid w:val="00B94967"/>
    <w:pPr>
      <w:ind w:left="720"/>
      <w:contextualSpacing/>
    </w:pPr>
  </w:style>
  <w:style w:type="character" w:styleId="Marquedecommentaire">
    <w:name w:val="annotation reference"/>
    <w:basedOn w:val="Policepardfaut"/>
    <w:uiPriority w:val="99"/>
    <w:semiHidden/>
    <w:unhideWhenUsed/>
    <w:rsid w:val="002D26FD"/>
    <w:rPr>
      <w:sz w:val="16"/>
      <w:szCs w:val="16"/>
    </w:rPr>
  </w:style>
  <w:style w:type="paragraph" w:styleId="Commentaire">
    <w:name w:val="annotation text"/>
    <w:basedOn w:val="Normal"/>
    <w:link w:val="CommentaireCar"/>
    <w:uiPriority w:val="99"/>
    <w:semiHidden/>
    <w:unhideWhenUsed/>
    <w:rsid w:val="002D26FD"/>
    <w:pPr>
      <w:spacing w:line="240" w:lineRule="auto"/>
    </w:pPr>
  </w:style>
  <w:style w:type="character" w:customStyle="1" w:styleId="CommentaireCar">
    <w:name w:val="Commentaire Car"/>
    <w:basedOn w:val="Policepardfaut"/>
    <w:link w:val="Commentaire"/>
    <w:uiPriority w:val="99"/>
    <w:semiHidden/>
    <w:rsid w:val="002D26FD"/>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2D26FD"/>
    <w:rPr>
      <w:b/>
      <w:bCs/>
    </w:rPr>
  </w:style>
  <w:style w:type="character" w:customStyle="1" w:styleId="ObjetducommentaireCar">
    <w:name w:val="Objet du commentaire Car"/>
    <w:basedOn w:val="CommentaireCar"/>
    <w:link w:val="Objetducommentaire"/>
    <w:uiPriority w:val="99"/>
    <w:semiHidden/>
    <w:rsid w:val="002D26FD"/>
    <w:rPr>
      <w:rFonts w:ascii="Times New Roman" w:hAnsi="Times New Roman" w:cs="Times New Roman"/>
      <w:b/>
      <w:bCs/>
      <w:sz w:val="20"/>
      <w:szCs w:val="20"/>
    </w:rPr>
  </w:style>
  <w:style w:type="paragraph" w:styleId="Rvision">
    <w:name w:val="Revision"/>
    <w:hidden/>
    <w:uiPriority w:val="99"/>
    <w:semiHidden/>
    <w:rsid w:val="001058BD"/>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073">
      <w:bodyDiv w:val="1"/>
      <w:marLeft w:val="0"/>
      <w:marRight w:val="0"/>
      <w:marTop w:val="0"/>
      <w:marBottom w:val="0"/>
      <w:divBdr>
        <w:top w:val="none" w:sz="0" w:space="0" w:color="auto"/>
        <w:left w:val="none" w:sz="0" w:space="0" w:color="auto"/>
        <w:bottom w:val="none" w:sz="0" w:space="0" w:color="auto"/>
        <w:right w:val="none" w:sz="0" w:space="0" w:color="auto"/>
      </w:divBdr>
    </w:div>
    <w:div w:id="506362169">
      <w:bodyDiv w:val="1"/>
      <w:marLeft w:val="0"/>
      <w:marRight w:val="0"/>
      <w:marTop w:val="0"/>
      <w:marBottom w:val="0"/>
      <w:divBdr>
        <w:top w:val="none" w:sz="0" w:space="0" w:color="auto"/>
        <w:left w:val="none" w:sz="0" w:space="0" w:color="auto"/>
        <w:bottom w:val="none" w:sz="0" w:space="0" w:color="auto"/>
        <w:right w:val="none" w:sz="0" w:space="0" w:color="auto"/>
      </w:divBdr>
    </w:div>
    <w:div w:id="742677251">
      <w:bodyDiv w:val="1"/>
      <w:marLeft w:val="0"/>
      <w:marRight w:val="0"/>
      <w:marTop w:val="0"/>
      <w:marBottom w:val="0"/>
      <w:divBdr>
        <w:top w:val="none" w:sz="0" w:space="0" w:color="auto"/>
        <w:left w:val="none" w:sz="0" w:space="0" w:color="auto"/>
        <w:bottom w:val="none" w:sz="0" w:space="0" w:color="auto"/>
        <w:right w:val="none" w:sz="0" w:space="0" w:color="auto"/>
      </w:divBdr>
      <w:divsChild>
        <w:div w:id="1237129642">
          <w:marLeft w:val="0"/>
          <w:marRight w:val="0"/>
          <w:marTop w:val="0"/>
          <w:marBottom w:val="0"/>
          <w:divBdr>
            <w:top w:val="none" w:sz="0" w:space="0" w:color="auto"/>
            <w:left w:val="none" w:sz="0" w:space="0" w:color="auto"/>
            <w:bottom w:val="none" w:sz="0" w:space="0" w:color="auto"/>
            <w:right w:val="none" w:sz="0" w:space="0" w:color="auto"/>
          </w:divBdr>
        </w:div>
      </w:divsChild>
    </w:div>
    <w:div w:id="881598732">
      <w:bodyDiv w:val="1"/>
      <w:marLeft w:val="0"/>
      <w:marRight w:val="0"/>
      <w:marTop w:val="0"/>
      <w:marBottom w:val="0"/>
      <w:divBdr>
        <w:top w:val="none" w:sz="0" w:space="0" w:color="auto"/>
        <w:left w:val="none" w:sz="0" w:space="0" w:color="auto"/>
        <w:bottom w:val="none" w:sz="0" w:space="0" w:color="auto"/>
        <w:right w:val="none" w:sz="0" w:space="0" w:color="auto"/>
      </w:divBdr>
    </w:div>
    <w:div w:id="946699301">
      <w:bodyDiv w:val="1"/>
      <w:marLeft w:val="0"/>
      <w:marRight w:val="0"/>
      <w:marTop w:val="0"/>
      <w:marBottom w:val="0"/>
      <w:divBdr>
        <w:top w:val="none" w:sz="0" w:space="0" w:color="auto"/>
        <w:left w:val="none" w:sz="0" w:space="0" w:color="auto"/>
        <w:bottom w:val="none" w:sz="0" w:space="0" w:color="auto"/>
        <w:right w:val="none" w:sz="0" w:space="0" w:color="auto"/>
      </w:divBdr>
    </w:div>
    <w:div w:id="1319261185">
      <w:bodyDiv w:val="1"/>
      <w:marLeft w:val="0"/>
      <w:marRight w:val="0"/>
      <w:marTop w:val="0"/>
      <w:marBottom w:val="0"/>
      <w:divBdr>
        <w:top w:val="none" w:sz="0" w:space="0" w:color="auto"/>
        <w:left w:val="none" w:sz="0" w:space="0" w:color="auto"/>
        <w:bottom w:val="none" w:sz="0" w:space="0" w:color="auto"/>
        <w:right w:val="none" w:sz="0" w:space="0" w:color="auto"/>
      </w:divBdr>
    </w:div>
    <w:div w:id="1703244341">
      <w:bodyDiv w:val="1"/>
      <w:marLeft w:val="0"/>
      <w:marRight w:val="0"/>
      <w:marTop w:val="0"/>
      <w:marBottom w:val="0"/>
      <w:divBdr>
        <w:top w:val="none" w:sz="0" w:space="0" w:color="auto"/>
        <w:left w:val="none" w:sz="0" w:space="0" w:color="auto"/>
        <w:bottom w:val="none" w:sz="0" w:space="0" w:color="auto"/>
        <w:right w:val="none" w:sz="0" w:space="0" w:color="auto"/>
      </w:divBdr>
    </w:div>
    <w:div w:id="1785537710">
      <w:bodyDiv w:val="1"/>
      <w:marLeft w:val="0"/>
      <w:marRight w:val="0"/>
      <w:marTop w:val="0"/>
      <w:marBottom w:val="0"/>
      <w:divBdr>
        <w:top w:val="none" w:sz="0" w:space="0" w:color="auto"/>
        <w:left w:val="none" w:sz="0" w:space="0" w:color="auto"/>
        <w:bottom w:val="none" w:sz="0" w:space="0" w:color="auto"/>
        <w:right w:val="none" w:sz="0" w:space="0" w:color="auto"/>
      </w:divBdr>
    </w:div>
    <w:div w:id="209112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9D19F-57AA-4C4E-A51F-8BAE20568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4550</Words>
  <Characters>24616</Characters>
  <Application>Microsoft Office Word</Application>
  <DocSecurity>0</DocSecurity>
  <Lines>417</Lines>
  <Paragraphs>140</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E/C.12/BEN/CO/3</vt:lpstr>
      <vt:lpstr>E/C.12/BEN/CO/R.3</vt:lpstr>
      <vt:lpstr>a/hthhhh</vt:lpstr>
    </vt:vector>
  </TitlesOfParts>
  <Company>DCM</Company>
  <LinksUpToDate>false</LinksUpToDate>
  <CharactersWithSpaces>29026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E/C.12/BEN/CO/3</dc:title>
  <dc:subject/>
  <dc:creator>Gloria de la Rosa</dc:creator>
  <cp:keywords/>
  <dc:description/>
  <cp:lastModifiedBy>Marie DESCHAMPS</cp:lastModifiedBy>
  <cp:revision>2</cp:revision>
  <cp:lastPrinted>2020-03-05T14:13:00Z</cp:lastPrinted>
  <dcterms:created xsi:type="dcterms:W3CDTF">2020-03-27T13:06:00Z</dcterms:created>
  <dcterms:modified xsi:type="dcterms:W3CDTF">2020-03-27T13:06:00Z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du Bénin </vt:lpwstr>
  </property>
  <property fmtid="{D5CDD505-2E9C-101B-9397-08002B2CF9AE}" pid="8" name="countw">
    <vt:lpwstr>Bénin </vt:lpwstr>
  </property>
  <property fmtid="{D5CDD505-2E9C-101B-9397-08002B2CF9AE}" pid="9" name="countwd">
    <vt:lpwstr>le Bénin </vt:lpwstr>
  </property>
  <property fmtid="{D5CDD505-2E9C-101B-9397-08002B2CF9AE}" pid="10" name="date">
    <vt:lpwstr>15 janvier 2020</vt:lpwstr>
  </property>
  <property fmtid="{D5CDD505-2E9C-101B-9397-08002B2CF9AE}" pid="11" name="Date-Generated">
    <vt:filetime>2020-01-15T10:30:22Z</vt:filetime>
  </property>
  <property fmtid="{D5CDD505-2E9C-101B-9397-08002B2CF9AE}" pid="12" name="dist">
    <vt:lpwstr>restreinte</vt:lpwstr>
  </property>
  <property fmtid="{D5CDD505-2E9C-101B-9397-08002B2CF9AE}" pid="13" name="doctype">
    <vt:lpwstr>Draft</vt:lpwstr>
  </property>
  <property fmtid="{D5CDD505-2E9C-101B-9397-08002B2CF9AE}" pid="14" name="Entity">
    <vt:lpwstr>Concluding observations</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troisième rapport périodique du Bénin </vt:lpwstr>
  </property>
  <property fmtid="{D5CDD505-2E9C-101B-9397-08002B2CF9AE}" pid="20" name="preps">
    <vt:lpwstr>troisième rapport périodique du Bénin </vt:lpwstr>
  </property>
  <property fmtid="{D5CDD505-2E9C-101B-9397-08002B2CF9AE}" pid="21" name="prepw">
    <vt:lpwstr>troisième rapport périodique</vt:lpwstr>
  </property>
  <property fmtid="{D5CDD505-2E9C-101B-9397-08002B2CF9AE}" pid="22" name="prepwc">
    <vt:lpwstr>Troisième rapport périodique </vt:lpwstr>
  </property>
  <property fmtid="{D5CDD505-2E9C-101B-9397-08002B2CF9AE}" pid="23" name="prepws">
    <vt:lpwstr>troisième rapport périodique</vt:lpwstr>
  </property>
  <property fmtid="{D5CDD505-2E9C-101B-9397-08002B2CF9AE}" pid="24" name="sdate">
    <vt:lpwstr>[Start-End Dates ]</vt:lpwstr>
  </property>
  <property fmtid="{D5CDD505-2E9C-101B-9397-08002B2CF9AE}" pid="25" name="snum">
    <vt:lpwstr>Soixante-septième</vt:lpwstr>
  </property>
  <property fmtid="{D5CDD505-2E9C-101B-9397-08002B2CF9AE}" pid="26" name="stitle">
    <vt:lpwstr>[Title]</vt:lpwstr>
  </property>
  <property fmtid="{D5CDD505-2E9C-101B-9397-08002B2CF9AE}" pid="27" name="sym1">
    <vt:lpwstr>C.12/BEN/CO/R.3</vt:lpwstr>
  </property>
  <property fmtid="{D5CDD505-2E9C-101B-9397-08002B2CF9AE}" pid="28" name="symh">
    <vt:lpwstr>E/C.12/BEN/CO/R.3</vt:lpwstr>
  </property>
  <property fmtid="{D5CDD505-2E9C-101B-9397-08002B2CF9AE}" pid="29" name="tlang">
    <vt:lpwstr/>
  </property>
  <property fmtid="{D5CDD505-2E9C-101B-9397-08002B2CF9AE}" pid="30" name="virs">
    <vt:lpwstr>Anglais, espagnol et français seulement</vt:lpwstr>
  </property>
</Properties>
</file>