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CRC</w:t>
            </w:r>
            <w:r>
              <w:t>/SP/41</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440" w:lineRule="exact"/>
              <w:rPr>
                <w:b/>
                <w:sz w:val="40"/>
                <w:szCs w:val="40"/>
              </w:rPr>
            </w:pPr>
            <w:r>
              <w:rPr>
                <w:b/>
                <w:sz w:val="40"/>
                <w:szCs w:val="40"/>
              </w:rPr>
              <w:t>Convención sobre los</w:t>
            </w:r>
            <w:r>
              <w:rPr>
                <w:b/>
                <w:sz w:val="40"/>
                <w:szCs w:val="40"/>
              </w:rPr>
              <w:br/>
              <w:t>Derechos del Niño</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28 de octubre de 2010</w:t>
            </w:r>
          </w:p>
          <w:p w:rsidR="00000000" w:rsidRDefault="00000000">
            <w:r>
              <w:t>Español</w:t>
            </w:r>
          </w:p>
          <w:p w:rsidR="00000000" w:rsidRDefault="00000000">
            <w:r>
              <w:t>Original: inglés</w:t>
            </w:r>
          </w:p>
        </w:tc>
      </w:tr>
    </w:tbl>
    <w:p w:rsidR="00000000" w:rsidRDefault="00000000">
      <w:pPr>
        <w:spacing w:before="120"/>
        <w:rPr>
          <w:b/>
          <w:sz w:val="24"/>
          <w:szCs w:val="24"/>
          <w:lang w:val="es-ES_tradnl"/>
        </w:rPr>
      </w:pPr>
      <w:r>
        <w:rPr>
          <w:b/>
          <w:sz w:val="24"/>
          <w:szCs w:val="24"/>
          <w:lang w:val="es-ES_tradnl"/>
        </w:rPr>
        <w:t>Reunión de los Estados partes</w:t>
      </w:r>
    </w:p>
    <w:p w:rsidR="00000000" w:rsidRDefault="00000000">
      <w:pPr>
        <w:rPr>
          <w:b/>
          <w:lang w:val="es-ES_tradnl"/>
        </w:rPr>
      </w:pPr>
      <w:r>
        <w:rPr>
          <w:b/>
          <w:lang w:val="es-ES_tradnl"/>
        </w:rPr>
        <w:t>13ª Reunión</w:t>
      </w:r>
      <w:r>
        <w:rPr>
          <w:b/>
          <w:lang w:val="es-ES_tradnl"/>
        </w:rPr>
        <w:br/>
      </w:r>
      <w:r>
        <w:rPr>
          <w:lang w:val="es-ES_tradnl"/>
        </w:rPr>
        <w:t>Nueva York, 21 de diciembre de 2010</w:t>
      </w:r>
    </w:p>
    <w:p w:rsidR="00000000" w:rsidRDefault="00000000">
      <w:pPr>
        <w:pStyle w:val="HChG"/>
        <w:rPr>
          <w:lang w:val="es-ES_tradnl"/>
        </w:rPr>
      </w:pPr>
      <w:r>
        <w:rPr>
          <w:lang w:val="es-ES_tradnl"/>
        </w:rPr>
        <w:tab/>
      </w:r>
      <w:r>
        <w:rPr>
          <w:lang w:val="es-ES_tradnl"/>
        </w:rPr>
        <w:tab/>
        <w:t>Programa provisional</w:t>
      </w:r>
    </w:p>
    <w:p w:rsidR="00000000" w:rsidRDefault="00000000">
      <w:pPr>
        <w:pStyle w:val="H1G"/>
        <w:rPr>
          <w:b w:val="0"/>
          <w:lang w:val="es-ES_tradnl"/>
        </w:rPr>
      </w:pPr>
      <w:r>
        <w:rPr>
          <w:lang w:val="es-ES_tradnl"/>
        </w:rPr>
        <w:tab/>
      </w:r>
      <w:r>
        <w:rPr>
          <w:lang w:val="es-ES_tradnl"/>
        </w:rPr>
        <w:tab/>
        <w:t>Presentado por el Secretario General</w:t>
      </w:r>
      <w:r>
        <w:rPr>
          <w:rStyle w:val="FootnoteReference"/>
          <w:b w:val="0"/>
          <w:sz w:val="20"/>
          <w:vertAlign w:val="baseline"/>
          <w:lang w:val="es-ES_tradnl"/>
        </w:rPr>
        <w:footnoteReference w:customMarkFollows="1" w:id="1"/>
        <w:t>*</w:t>
      </w:r>
    </w:p>
    <w:p w:rsidR="00000000" w:rsidRDefault="00000000">
      <w:pPr>
        <w:pStyle w:val="SingleTxtG"/>
        <w:rPr>
          <w:lang w:val="es-ES_tradnl"/>
        </w:rPr>
      </w:pPr>
      <w:r>
        <w:rPr>
          <w:lang w:val="es-ES_tradnl"/>
        </w:rPr>
        <w:t>1.</w:t>
      </w:r>
      <w:r>
        <w:rPr>
          <w:lang w:val="es-ES_tradnl"/>
        </w:rPr>
        <w:tab/>
        <w:t>Apertura de la Reunión por el Representante del Secretario General.</w:t>
      </w:r>
    </w:p>
    <w:p w:rsidR="00000000" w:rsidRDefault="00000000">
      <w:pPr>
        <w:pStyle w:val="SingleTxtG"/>
        <w:rPr>
          <w:lang w:val="es-ES_tradnl"/>
        </w:rPr>
      </w:pPr>
      <w:r>
        <w:rPr>
          <w:lang w:val="es-ES_tradnl"/>
        </w:rPr>
        <w:t>2.</w:t>
      </w:r>
      <w:r>
        <w:rPr>
          <w:lang w:val="es-ES_tradnl"/>
        </w:rPr>
        <w:tab/>
        <w:t>Elección del Presidente.</w:t>
      </w:r>
    </w:p>
    <w:p w:rsidR="00000000" w:rsidRDefault="00000000">
      <w:pPr>
        <w:pStyle w:val="SingleTxtG"/>
        <w:rPr>
          <w:lang w:val="es-ES_tradnl"/>
        </w:rPr>
      </w:pPr>
      <w:r>
        <w:rPr>
          <w:lang w:val="es-ES_tradnl"/>
        </w:rPr>
        <w:t>3.</w:t>
      </w:r>
      <w:r>
        <w:rPr>
          <w:lang w:val="es-ES_tradnl"/>
        </w:rPr>
        <w:tab/>
        <w:t>Aprobación del programa.</w:t>
      </w:r>
    </w:p>
    <w:p w:rsidR="00000000" w:rsidRDefault="00000000">
      <w:pPr>
        <w:pStyle w:val="SingleTxtG"/>
        <w:rPr>
          <w:lang w:val="es-ES_tradnl"/>
        </w:rPr>
      </w:pPr>
      <w:r>
        <w:rPr>
          <w:lang w:val="es-ES_tradnl"/>
        </w:rPr>
        <w:t>4.</w:t>
      </w:r>
      <w:r>
        <w:rPr>
          <w:lang w:val="es-ES_tradnl"/>
        </w:rPr>
        <w:tab/>
        <w:t>Elección de otros miembros de la Mesa de la Reunión.</w:t>
      </w:r>
    </w:p>
    <w:p w:rsidR="00000000" w:rsidRDefault="00000000">
      <w:pPr>
        <w:pStyle w:val="SingleTxtG"/>
        <w:ind w:left="1701" w:hanging="567"/>
        <w:rPr>
          <w:lang w:val="es-ES_tradnl"/>
        </w:rPr>
      </w:pPr>
      <w:r>
        <w:rPr>
          <w:lang w:val="es-ES_tradnl"/>
        </w:rPr>
        <w:t>5.</w:t>
      </w:r>
      <w:r>
        <w:rPr>
          <w:lang w:val="es-ES_tradnl"/>
        </w:rPr>
        <w:tab/>
        <w:t>Elección de nueve miembros del Comité de los Derechos del Niño con arreglo al artículo 43 de la Convención sobre los Derechos del Niño en su versión modificada (véase la resolución 50/155 de la Asamblea General).</w:t>
      </w:r>
    </w:p>
    <w:p w:rsidR="00000000" w:rsidRDefault="00000000">
      <w:pPr>
        <w:pStyle w:val="SingleTxtG"/>
        <w:rPr>
          <w:lang w:val="es-ES_tradnl"/>
        </w:rPr>
      </w:pPr>
      <w:r>
        <w:rPr>
          <w:lang w:val="es-ES_tradnl"/>
        </w:rPr>
        <w:t>6.</w:t>
      </w:r>
      <w:r>
        <w:rPr>
          <w:lang w:val="es-ES_tradnl"/>
        </w:rPr>
        <w:tab/>
        <w:t>Otros asuntos.</w:t>
      </w:r>
    </w:p>
    <w:p w:rsidR="00000000" w:rsidRDefault="00000000">
      <w:pPr>
        <w:pStyle w:val="SingleTxtG"/>
        <w:spacing w:before="240"/>
        <w:jc w:val="center"/>
        <w:rPr>
          <w:u w:val="single"/>
        </w:rPr>
      </w:pPr>
      <w:r>
        <w:rPr>
          <w:u w:val="single"/>
          <w:lang w:val="es-ES_tradnl"/>
        </w:rPr>
        <w:tab/>
      </w:r>
      <w:r>
        <w:rPr>
          <w:u w:val="single"/>
          <w:lang w:val="es-ES_tradnl"/>
        </w:rPr>
        <w:tab/>
      </w:r>
      <w:r>
        <w:rPr>
          <w:u w:val="single"/>
          <w:lang w:val="es-ES_tradnl"/>
        </w:rPr>
        <w:tab/>
      </w: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rPr>
        <w:b/>
        <w:sz w:val="18"/>
      </w:rPr>
      <w:tab/>
    </w:r>
    <w:r>
      <w:t>GE.10-46003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GE.10-46003</w:t>
    </w: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GE.10-46003</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011110    021110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 w:id="1">
    <w:p w:rsidR="00000000" w:rsidRDefault="00000000">
      <w:pPr>
        <w:pStyle w:val="FootnoteText"/>
        <w:rPr>
          <w:sz w:val="20"/>
        </w:rPr>
      </w:pPr>
      <w:r>
        <w:tab/>
      </w:r>
      <w:r>
        <w:rPr>
          <w:rStyle w:val="FootnoteReference"/>
          <w:sz w:val="20"/>
          <w:vertAlign w:val="baseline"/>
        </w:rPr>
        <w:t>*</w:t>
      </w:r>
      <w:r>
        <w:tab/>
        <w:t>Documento presentado con retraso.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CRC/SP/41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CRC/SP/41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106</Words>
  <Characters>589</Characters>
  <Application>Microsoft Office Word</Application>
  <DocSecurity>4</DocSecurity>
  <Lines>4</Lines>
  <Paragraphs>1</Paragraphs>
  <ScaleCrop>false</ScaleCrop>
  <HeadingPairs>
    <vt:vector size="2" baseType="variant">
      <vt:variant>
        <vt:lpstr>Título</vt:lpstr>
      </vt:variant>
      <vt:variant>
        <vt:i4>1</vt:i4>
      </vt:variant>
    </vt:vector>
  </HeadingPairs>
  <TitlesOfParts>
    <vt:vector size="1" baseType="lpstr">
      <vt:lpstr>CRC/SP/41</vt:lpstr>
    </vt:vector>
  </TitlesOfParts>
  <Company/>
  <LinksUpToDate>false</LinksUpToDate>
  <CharactersWithSpaces>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CRC/SP/41</dc:title>
  <dc:subject>FINAL 10-46003</dc:subject>
  <dc:creator>Luz</dc:creator>
  <cp:keywords/>
  <dc:description/>
  <cp:lastModifiedBy>Admieng</cp:lastModifiedBy>
  <cp:revision>2</cp:revision>
  <cp:lastPrinted>2010-11-02T06:56:00Z</cp:lastPrinted>
  <dcterms:created xsi:type="dcterms:W3CDTF">2010-11-02T07:20:00Z</dcterms:created>
  <dcterms:modified xsi:type="dcterms:W3CDTF">2010-11-02T07:20:00Z</dcterms:modified>
</cp:coreProperties>
</file>