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AF5943" w:rsidRDefault="00333752" w:rsidP="00B614C4">
            <w:pPr>
              <w:spacing w:line="240" w:lineRule="atLeast"/>
              <w:jc w:val="right"/>
              <w:rPr>
                <w:sz w:val="20"/>
                <w:szCs w:val="21"/>
              </w:rPr>
            </w:pPr>
            <w:r>
              <w:rPr>
                <w:sz w:val="40"/>
                <w:szCs w:val="21"/>
              </w:rPr>
              <w:t>CCPR</w:t>
            </w:r>
            <w:r>
              <w:rPr>
                <w:sz w:val="20"/>
                <w:szCs w:val="21"/>
              </w:rPr>
              <w:t>/C/NER/CO/2</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AF5943" w:rsidRDefault="00333752" w:rsidP="00B614C4">
            <w:pPr>
              <w:spacing w:before="240" w:line="240" w:lineRule="atLeast"/>
              <w:rPr>
                <w:sz w:val="20"/>
              </w:rPr>
            </w:pPr>
            <w:r>
              <w:rPr>
                <w:sz w:val="20"/>
              </w:rPr>
              <w:t>Distr.: General</w:t>
            </w:r>
          </w:p>
          <w:p w:rsidR="00CE1D1C" w:rsidRPr="00AF5943" w:rsidRDefault="00333752" w:rsidP="00B614C4">
            <w:pPr>
              <w:spacing w:line="240" w:lineRule="atLeast"/>
              <w:rPr>
                <w:sz w:val="20"/>
              </w:rPr>
            </w:pPr>
            <w:r>
              <w:rPr>
                <w:sz w:val="20"/>
              </w:rPr>
              <w:t>16</w:t>
            </w:r>
            <w:r w:rsidR="00AF5943" w:rsidRPr="00AF5943">
              <w:rPr>
                <w:sz w:val="20"/>
              </w:rPr>
              <w:t xml:space="preserve"> </w:t>
            </w:r>
            <w:r>
              <w:rPr>
                <w:sz w:val="20"/>
              </w:rPr>
              <w:t>May</w:t>
            </w:r>
            <w:r w:rsidR="00EA7E67" w:rsidRPr="00AF5943">
              <w:rPr>
                <w:sz w:val="20"/>
              </w:rPr>
              <w:t xml:space="preserve"> </w:t>
            </w:r>
            <w:r>
              <w:rPr>
                <w:sz w:val="20"/>
              </w:rPr>
              <w:t>2</w:t>
            </w:r>
            <w:r w:rsidR="00EA7E67" w:rsidRPr="00AF5943">
              <w:rPr>
                <w:sz w:val="20"/>
              </w:rPr>
              <w:t>0</w:t>
            </w:r>
            <w:r>
              <w:rPr>
                <w:sz w:val="20"/>
              </w:rPr>
              <w:t>19</w:t>
            </w:r>
          </w:p>
          <w:p w:rsidR="00CE1D1C" w:rsidRPr="00F124C6" w:rsidRDefault="00333752" w:rsidP="00B614C4">
            <w:pPr>
              <w:spacing w:line="240" w:lineRule="atLeast"/>
              <w:rPr>
                <w:sz w:val="20"/>
              </w:rPr>
            </w:pPr>
            <w:r>
              <w:rPr>
                <w:sz w:val="20"/>
              </w:rPr>
              <w:t>Chinese</w:t>
            </w:r>
            <w:r w:rsidR="00CE1D1C" w:rsidRPr="00F124C6">
              <w:rPr>
                <w:sz w:val="20"/>
              </w:rPr>
              <w:t xml:space="preserve"> </w:t>
            </w:r>
          </w:p>
          <w:p w:rsidR="00CE1D1C" w:rsidRPr="00BD4073" w:rsidRDefault="00333752" w:rsidP="00B614C4">
            <w:pPr>
              <w:spacing w:line="240" w:lineRule="atLeast"/>
              <w:rPr>
                <w:sz w:val="20"/>
              </w:rPr>
            </w:pPr>
            <w:r>
              <w:rPr>
                <w:sz w:val="20"/>
              </w:rPr>
              <w:t>Original: French</w:t>
            </w:r>
          </w:p>
        </w:tc>
      </w:tr>
    </w:tbl>
    <w:p w:rsidR="00625293" w:rsidRPr="00AE1032" w:rsidRDefault="00625293" w:rsidP="00AE1032">
      <w:pPr>
        <w:pStyle w:val="SingleTxtGC"/>
        <w:spacing w:before="120"/>
        <w:ind w:left="0"/>
        <w:rPr>
          <w:rFonts w:ascii="Time New Roman" w:eastAsia="黑体" w:hAnsi="Time New Roman" w:hint="eastAsia"/>
          <w:sz w:val="24"/>
          <w:szCs w:val="24"/>
        </w:rPr>
      </w:pPr>
      <w:r w:rsidRPr="00AE1032">
        <w:rPr>
          <w:rFonts w:ascii="Time New Roman" w:eastAsia="黑体" w:hAnsi="Time New Roman" w:hint="eastAsia"/>
          <w:sz w:val="24"/>
          <w:szCs w:val="24"/>
        </w:rPr>
        <w:t>人权事务委员会</w:t>
      </w:r>
    </w:p>
    <w:p w:rsidR="00625293" w:rsidRDefault="00625293" w:rsidP="00D0458B">
      <w:pPr>
        <w:pStyle w:val="HChGC"/>
      </w:pPr>
      <w:r>
        <w:rPr>
          <w:rFonts w:hint="eastAsia"/>
        </w:rPr>
        <w:tab/>
      </w:r>
      <w:r>
        <w:rPr>
          <w:rFonts w:hint="eastAsia"/>
        </w:rPr>
        <w:tab/>
      </w:r>
      <w:r>
        <w:rPr>
          <w:rFonts w:hint="eastAsia"/>
        </w:rPr>
        <w:t>关于尼日尔第二次定期报告的结论性意见</w:t>
      </w:r>
      <w:r w:rsidR="00D0458B" w:rsidRPr="00BF56BB">
        <w:rPr>
          <w:rStyle w:val="a8"/>
          <w:rFonts w:eastAsia="黑体"/>
          <w:position w:val="4"/>
          <w:sz w:val="28"/>
          <w:vertAlign w:val="baseline"/>
        </w:rPr>
        <w:footnoteReference w:customMarkFollows="1" w:id="2"/>
        <w:t>*</w:t>
      </w:r>
    </w:p>
    <w:p w:rsidR="00625293" w:rsidRDefault="00333752" w:rsidP="00333752">
      <w:pPr>
        <w:pStyle w:val="SingleTxtGC"/>
      </w:pPr>
      <w:r>
        <w:rPr>
          <w:rFonts w:hint="eastAsia"/>
        </w:rPr>
        <w:t>1.</w:t>
      </w:r>
      <w:r w:rsidR="00625293">
        <w:rPr>
          <w:rFonts w:hint="eastAsia"/>
        </w:rPr>
        <w:tab/>
      </w:r>
      <w:r w:rsidR="00625293" w:rsidRPr="00CA710E">
        <w:rPr>
          <w:rFonts w:hint="eastAsia"/>
          <w:spacing w:val="-3"/>
        </w:rPr>
        <w:t>人权事务委员会在</w:t>
      </w:r>
      <w:r w:rsidRPr="00CA710E">
        <w:rPr>
          <w:rFonts w:hint="eastAsia"/>
          <w:spacing w:val="-3"/>
        </w:rPr>
        <w:t>2</w:t>
      </w:r>
      <w:r w:rsidR="00625293" w:rsidRPr="00CA710E">
        <w:rPr>
          <w:rFonts w:hint="eastAsia"/>
          <w:spacing w:val="-3"/>
        </w:rPr>
        <w:t>0</w:t>
      </w:r>
      <w:r w:rsidRPr="00CA710E">
        <w:rPr>
          <w:rFonts w:hint="eastAsia"/>
          <w:spacing w:val="-3"/>
        </w:rPr>
        <w:t>19</w:t>
      </w:r>
      <w:r w:rsidR="00625293" w:rsidRPr="00CA710E">
        <w:rPr>
          <w:rFonts w:hint="eastAsia"/>
          <w:spacing w:val="-3"/>
        </w:rPr>
        <w:t>年</w:t>
      </w:r>
      <w:r w:rsidRPr="00CA710E">
        <w:rPr>
          <w:rFonts w:hint="eastAsia"/>
          <w:spacing w:val="-3"/>
        </w:rPr>
        <w:t>3</w:t>
      </w:r>
      <w:r w:rsidR="00625293" w:rsidRPr="00CA710E">
        <w:rPr>
          <w:rFonts w:hint="eastAsia"/>
          <w:spacing w:val="-3"/>
        </w:rPr>
        <w:t>月</w:t>
      </w:r>
      <w:r w:rsidRPr="00CA710E">
        <w:rPr>
          <w:rFonts w:hint="eastAsia"/>
          <w:spacing w:val="-3"/>
        </w:rPr>
        <w:t>6</w:t>
      </w:r>
      <w:r w:rsidR="00625293" w:rsidRPr="00CA710E">
        <w:rPr>
          <w:rFonts w:hint="eastAsia"/>
          <w:spacing w:val="-3"/>
        </w:rPr>
        <w:t>日和</w:t>
      </w:r>
      <w:r w:rsidRPr="00CA710E">
        <w:rPr>
          <w:rFonts w:hint="eastAsia"/>
          <w:spacing w:val="-3"/>
        </w:rPr>
        <w:t>7</w:t>
      </w:r>
      <w:r w:rsidR="00625293" w:rsidRPr="00CA710E">
        <w:rPr>
          <w:rFonts w:hint="eastAsia"/>
          <w:spacing w:val="-3"/>
        </w:rPr>
        <w:t>日举行的第</w:t>
      </w:r>
      <w:r w:rsidRPr="00CA710E">
        <w:rPr>
          <w:rFonts w:hint="eastAsia"/>
          <w:spacing w:val="-3"/>
        </w:rPr>
        <w:t>3574</w:t>
      </w:r>
      <w:r w:rsidR="00625293" w:rsidRPr="00CA710E">
        <w:rPr>
          <w:rFonts w:hint="eastAsia"/>
          <w:spacing w:val="-3"/>
        </w:rPr>
        <w:t>次和第</w:t>
      </w:r>
      <w:r w:rsidRPr="00CA710E">
        <w:rPr>
          <w:rFonts w:hint="eastAsia"/>
          <w:spacing w:val="-3"/>
        </w:rPr>
        <w:t>3575</w:t>
      </w:r>
      <w:r w:rsidR="00625293" w:rsidRPr="00CA710E">
        <w:rPr>
          <w:rFonts w:hint="eastAsia"/>
          <w:spacing w:val="-3"/>
        </w:rPr>
        <w:t>次会议</w:t>
      </w:r>
      <w:r w:rsidRPr="00CA710E">
        <w:rPr>
          <w:rFonts w:hint="eastAsia"/>
          <w:spacing w:val="-3"/>
        </w:rPr>
        <w:t>(</w:t>
      </w:r>
      <w:r w:rsidR="00625293" w:rsidRPr="00CA710E">
        <w:rPr>
          <w:rFonts w:hint="eastAsia"/>
          <w:spacing w:val="-3"/>
        </w:rPr>
        <w:t>见</w:t>
      </w:r>
      <w:r w:rsidRPr="00CA710E">
        <w:rPr>
          <w:rFonts w:hint="eastAsia"/>
          <w:spacing w:val="-3"/>
        </w:rPr>
        <w:t>CCPR/C/SR</w:t>
      </w:r>
      <w:r w:rsidR="00625293" w:rsidRPr="00CA710E">
        <w:rPr>
          <w:rFonts w:hint="eastAsia"/>
          <w:spacing w:val="-3"/>
        </w:rPr>
        <w:t>.</w:t>
      </w:r>
      <w:r w:rsidRPr="00CA710E">
        <w:rPr>
          <w:rFonts w:hint="eastAsia"/>
          <w:spacing w:val="-3"/>
        </w:rPr>
        <w:t>3574</w:t>
      </w:r>
      <w:r w:rsidR="00625293" w:rsidRPr="00CA710E">
        <w:rPr>
          <w:rFonts w:hint="eastAsia"/>
          <w:spacing w:val="-3"/>
        </w:rPr>
        <w:t>和</w:t>
      </w:r>
      <w:r w:rsidRPr="00CA710E">
        <w:rPr>
          <w:rFonts w:hint="eastAsia"/>
          <w:spacing w:val="-3"/>
        </w:rPr>
        <w:t>3575)</w:t>
      </w:r>
      <w:r w:rsidR="00625293" w:rsidRPr="00CA710E">
        <w:rPr>
          <w:rFonts w:hint="eastAsia"/>
          <w:spacing w:val="-3"/>
        </w:rPr>
        <w:t>上审议了尼日尔的第二次定期报告</w:t>
      </w:r>
      <w:r w:rsidRPr="00CA710E">
        <w:rPr>
          <w:rFonts w:hint="eastAsia"/>
          <w:spacing w:val="-3"/>
        </w:rPr>
        <w:t>(CCPR/C/NER/2)</w:t>
      </w:r>
      <w:r w:rsidRPr="00CA710E">
        <w:rPr>
          <w:rFonts w:hint="eastAsia"/>
          <w:spacing w:val="-3"/>
        </w:rPr>
        <w:t>，</w:t>
      </w:r>
      <w:r w:rsidR="00625293">
        <w:rPr>
          <w:rFonts w:hint="eastAsia"/>
        </w:rPr>
        <w:t>并在</w:t>
      </w:r>
      <w:r>
        <w:rPr>
          <w:rFonts w:hint="eastAsia"/>
        </w:rPr>
        <w:t>2</w:t>
      </w:r>
      <w:r w:rsidR="00625293">
        <w:rPr>
          <w:rFonts w:hint="eastAsia"/>
        </w:rPr>
        <w:t>0</w:t>
      </w:r>
      <w:r>
        <w:rPr>
          <w:rFonts w:hint="eastAsia"/>
        </w:rPr>
        <w:t>19</w:t>
      </w:r>
      <w:r w:rsidR="00625293">
        <w:rPr>
          <w:rFonts w:hint="eastAsia"/>
        </w:rPr>
        <w:t>年</w:t>
      </w:r>
      <w:r>
        <w:rPr>
          <w:rFonts w:hint="eastAsia"/>
        </w:rPr>
        <w:t>3</w:t>
      </w:r>
      <w:r w:rsidR="00625293">
        <w:rPr>
          <w:rFonts w:hint="eastAsia"/>
        </w:rPr>
        <w:t>月</w:t>
      </w:r>
      <w:r>
        <w:rPr>
          <w:rFonts w:hint="eastAsia"/>
        </w:rPr>
        <w:t>22</w:t>
      </w:r>
      <w:r w:rsidR="00625293">
        <w:rPr>
          <w:rFonts w:hint="eastAsia"/>
        </w:rPr>
        <w:t>日举行的第</w:t>
      </w:r>
      <w:r>
        <w:rPr>
          <w:rFonts w:hint="eastAsia"/>
        </w:rPr>
        <w:t>3597</w:t>
      </w:r>
      <w:r w:rsidR="00625293">
        <w:rPr>
          <w:rFonts w:hint="eastAsia"/>
        </w:rPr>
        <w:t>次会议上通过了本结论性意见。</w:t>
      </w:r>
    </w:p>
    <w:p w:rsidR="00625293" w:rsidRDefault="00625293" w:rsidP="00E26179">
      <w:pPr>
        <w:pStyle w:val="H1GC"/>
      </w:pPr>
      <w:r>
        <w:rPr>
          <w:rFonts w:hint="eastAsia"/>
        </w:rPr>
        <w:tab/>
      </w:r>
      <w:r w:rsidR="00333752">
        <w:rPr>
          <w:rFonts w:hint="eastAsia"/>
        </w:rPr>
        <w:t>A</w:t>
      </w:r>
      <w:r>
        <w:rPr>
          <w:rFonts w:hint="eastAsia"/>
        </w:rPr>
        <w:t>.</w:t>
      </w:r>
      <w:r>
        <w:rPr>
          <w:rFonts w:hint="eastAsia"/>
        </w:rPr>
        <w:tab/>
      </w:r>
      <w:r>
        <w:rPr>
          <w:rFonts w:hint="eastAsia"/>
        </w:rPr>
        <w:t>导言</w:t>
      </w:r>
    </w:p>
    <w:p w:rsidR="00625293" w:rsidRDefault="00333752" w:rsidP="00333752">
      <w:pPr>
        <w:pStyle w:val="SingleTxtGC"/>
      </w:pPr>
      <w:r>
        <w:rPr>
          <w:rFonts w:hint="eastAsia"/>
        </w:rPr>
        <w:t>2.</w:t>
      </w:r>
      <w:r w:rsidR="00625293">
        <w:rPr>
          <w:rFonts w:hint="eastAsia"/>
        </w:rPr>
        <w:tab/>
      </w:r>
      <w:r w:rsidR="00625293">
        <w:rPr>
          <w:rFonts w:hint="eastAsia"/>
        </w:rPr>
        <w:t>委员会欢迎缔约国在耽搁良久后提交第二次定期报告。委员会赞赏有机会与缔约国高级别代表团开展建设性对话</w:t>
      </w:r>
      <w:r>
        <w:rPr>
          <w:rFonts w:hint="eastAsia"/>
        </w:rPr>
        <w:t>，</w:t>
      </w:r>
      <w:r w:rsidR="00625293">
        <w:rPr>
          <w:rFonts w:hint="eastAsia"/>
        </w:rPr>
        <w:t>讨论缔约国为执行《公约》规定而采取的措施。委员会感谢缔约国对问题清单</w:t>
      </w:r>
      <w:r>
        <w:rPr>
          <w:rFonts w:hint="eastAsia"/>
        </w:rPr>
        <w:t>(CCPR/C/NER/Q/2)</w:t>
      </w:r>
      <w:r w:rsidR="00625293">
        <w:rPr>
          <w:rFonts w:hint="eastAsia"/>
        </w:rPr>
        <w:t>作出的书面答复</w:t>
      </w:r>
      <w:r>
        <w:rPr>
          <w:rFonts w:hint="eastAsia"/>
        </w:rPr>
        <w:t>(CCPR/</w:t>
      </w:r>
      <w:r w:rsidR="004C4D3B">
        <w:t xml:space="preserve"> </w:t>
      </w:r>
      <w:r>
        <w:rPr>
          <w:rFonts w:hint="eastAsia"/>
        </w:rPr>
        <w:t>C/NER/Q/2/Add</w:t>
      </w:r>
      <w:r w:rsidR="00625293">
        <w:rPr>
          <w:rFonts w:hint="eastAsia"/>
        </w:rPr>
        <w:t>.</w:t>
      </w:r>
      <w:r>
        <w:rPr>
          <w:rFonts w:hint="eastAsia"/>
        </w:rPr>
        <w:t>1)</w:t>
      </w:r>
      <w:r w:rsidR="00625293">
        <w:rPr>
          <w:rFonts w:hint="eastAsia"/>
        </w:rPr>
        <w:t>以及对话后提交的书面补充资料。</w:t>
      </w:r>
    </w:p>
    <w:p w:rsidR="00625293" w:rsidRDefault="00625293" w:rsidP="00E26179">
      <w:pPr>
        <w:pStyle w:val="H1GC"/>
      </w:pPr>
      <w:r>
        <w:rPr>
          <w:rFonts w:hint="eastAsia"/>
        </w:rPr>
        <w:tab/>
      </w:r>
      <w:r w:rsidR="00333752">
        <w:rPr>
          <w:rFonts w:hint="eastAsia"/>
        </w:rPr>
        <w:t>B</w:t>
      </w:r>
      <w:r>
        <w:rPr>
          <w:rFonts w:hint="eastAsia"/>
        </w:rPr>
        <w:t>.</w:t>
      </w:r>
      <w:r>
        <w:rPr>
          <w:rFonts w:hint="eastAsia"/>
        </w:rPr>
        <w:tab/>
      </w:r>
      <w:r>
        <w:rPr>
          <w:rFonts w:hint="eastAsia"/>
        </w:rPr>
        <w:t>积极方面</w:t>
      </w:r>
    </w:p>
    <w:p w:rsidR="00625293" w:rsidRDefault="00333752" w:rsidP="00333752">
      <w:pPr>
        <w:pStyle w:val="SingleTxtGC"/>
      </w:pPr>
      <w:r>
        <w:rPr>
          <w:rFonts w:hint="eastAsia"/>
        </w:rPr>
        <w:t>3.</w:t>
      </w:r>
      <w:r w:rsidR="00625293">
        <w:rPr>
          <w:rFonts w:hint="eastAsia"/>
        </w:rPr>
        <w:tab/>
      </w:r>
      <w:r w:rsidR="00625293">
        <w:rPr>
          <w:rFonts w:hint="eastAsia"/>
        </w:rPr>
        <w:t>委员会欢迎缔约国采取以下立法和体制措施</w:t>
      </w:r>
      <w:r>
        <w:rPr>
          <w:rFonts w:hint="eastAsia"/>
        </w:rPr>
        <w:t>：</w:t>
      </w:r>
    </w:p>
    <w:p w:rsidR="00625293" w:rsidRDefault="00625293" w:rsidP="00333752">
      <w:pPr>
        <w:pStyle w:val="SingleTxtGC"/>
      </w:pPr>
      <w:r>
        <w:rPr>
          <w:rFonts w:hint="eastAsia"/>
        </w:rPr>
        <w:tab/>
      </w:r>
      <w:r w:rsidR="00333752">
        <w:rPr>
          <w:rFonts w:hint="eastAsia"/>
        </w:rPr>
        <w:t>(a)</w:t>
      </w:r>
      <w:r>
        <w:rPr>
          <w:rFonts w:hint="eastAsia"/>
        </w:rPr>
        <w:tab/>
      </w:r>
      <w:r>
        <w:rPr>
          <w:rFonts w:hint="eastAsia"/>
        </w:rPr>
        <w:t>通过了</w:t>
      </w:r>
      <w:r w:rsidR="00333752">
        <w:rPr>
          <w:rFonts w:hint="eastAsia"/>
        </w:rPr>
        <w:t>2</w:t>
      </w:r>
      <w:r>
        <w:rPr>
          <w:rFonts w:hint="eastAsia"/>
        </w:rPr>
        <w:t>000</w:t>
      </w:r>
      <w:r>
        <w:rPr>
          <w:rFonts w:hint="eastAsia"/>
        </w:rPr>
        <w:t>年</w:t>
      </w:r>
      <w:r w:rsidR="00333752">
        <w:rPr>
          <w:rFonts w:hint="eastAsia"/>
        </w:rPr>
        <w:t>6</w:t>
      </w:r>
      <w:r>
        <w:rPr>
          <w:rFonts w:hint="eastAsia"/>
        </w:rPr>
        <w:t>月</w:t>
      </w:r>
      <w:r w:rsidR="00333752">
        <w:rPr>
          <w:rFonts w:hint="eastAsia"/>
        </w:rPr>
        <w:t>7</w:t>
      </w:r>
      <w:r>
        <w:rPr>
          <w:rFonts w:hint="eastAsia"/>
        </w:rPr>
        <w:t>日第</w:t>
      </w:r>
      <w:r w:rsidR="00333752">
        <w:rPr>
          <w:rFonts w:hint="eastAsia"/>
        </w:rPr>
        <w:t>2</w:t>
      </w:r>
      <w:r>
        <w:rPr>
          <w:rFonts w:hint="eastAsia"/>
        </w:rPr>
        <w:t>000-00</w:t>
      </w:r>
      <w:r w:rsidR="00333752">
        <w:rPr>
          <w:rFonts w:hint="eastAsia"/>
        </w:rPr>
        <w:t>8</w:t>
      </w:r>
      <w:r>
        <w:rPr>
          <w:rFonts w:hint="eastAsia"/>
        </w:rPr>
        <w:t>号法</w:t>
      </w:r>
      <w:r w:rsidR="00333752">
        <w:rPr>
          <w:rFonts w:hint="eastAsia"/>
        </w:rPr>
        <w:t>，</w:t>
      </w:r>
      <w:r>
        <w:rPr>
          <w:rFonts w:hint="eastAsia"/>
        </w:rPr>
        <w:t>后经</w:t>
      </w:r>
      <w:r w:rsidR="00333752">
        <w:rPr>
          <w:rFonts w:hint="eastAsia"/>
        </w:rPr>
        <w:t>2</w:t>
      </w:r>
      <w:r>
        <w:rPr>
          <w:rFonts w:hint="eastAsia"/>
        </w:rPr>
        <w:t>0</w:t>
      </w:r>
      <w:r w:rsidR="00333752">
        <w:rPr>
          <w:rFonts w:hint="eastAsia"/>
        </w:rPr>
        <w:t>14</w:t>
      </w:r>
      <w:r>
        <w:rPr>
          <w:rFonts w:hint="eastAsia"/>
        </w:rPr>
        <w:t>年</w:t>
      </w:r>
      <w:r w:rsidR="00333752">
        <w:rPr>
          <w:rFonts w:hint="eastAsia"/>
        </w:rPr>
        <w:t>11</w:t>
      </w:r>
      <w:r>
        <w:rPr>
          <w:rFonts w:hint="eastAsia"/>
        </w:rPr>
        <w:t>月</w:t>
      </w:r>
      <w:r w:rsidR="00333752">
        <w:rPr>
          <w:rFonts w:hint="eastAsia"/>
        </w:rPr>
        <w:t>5</w:t>
      </w:r>
      <w:r>
        <w:rPr>
          <w:rFonts w:hint="eastAsia"/>
        </w:rPr>
        <w:t>日</w:t>
      </w:r>
      <w:r w:rsidR="00D846F9">
        <w:rPr>
          <w:rFonts w:hint="eastAsia"/>
        </w:rPr>
        <w:t>第</w:t>
      </w:r>
      <w:r w:rsidR="00D846F9">
        <w:rPr>
          <w:rFonts w:hint="eastAsia"/>
        </w:rPr>
        <w:t>2014-</w:t>
      </w:r>
      <w:r w:rsidR="00D846F9">
        <w:t>64</w:t>
      </w:r>
      <w:r w:rsidR="00D846F9">
        <w:rPr>
          <w:rFonts w:hint="eastAsia"/>
        </w:rPr>
        <w:t>号法</w:t>
      </w:r>
      <w:r>
        <w:rPr>
          <w:rFonts w:hint="eastAsia"/>
        </w:rPr>
        <w:t>修正</w:t>
      </w:r>
      <w:r w:rsidR="00333752">
        <w:rPr>
          <w:rFonts w:hint="eastAsia"/>
        </w:rPr>
        <w:t>，</w:t>
      </w:r>
      <w:r>
        <w:rPr>
          <w:rFonts w:hint="eastAsia"/>
        </w:rPr>
        <w:t>建立了配额制度</w:t>
      </w:r>
      <w:r w:rsidR="00333752">
        <w:rPr>
          <w:rFonts w:hint="eastAsia"/>
        </w:rPr>
        <w:t>，</w:t>
      </w:r>
      <w:r>
        <w:rPr>
          <w:rFonts w:hint="eastAsia"/>
        </w:rPr>
        <w:t>以提高妇女在政府和国家行政部门担任民选职位的人数</w:t>
      </w:r>
      <w:r w:rsidR="00333752">
        <w:rPr>
          <w:rFonts w:hint="eastAsia"/>
        </w:rPr>
        <w:t>；</w:t>
      </w:r>
    </w:p>
    <w:p w:rsidR="00625293" w:rsidRDefault="00625293" w:rsidP="00333752">
      <w:pPr>
        <w:pStyle w:val="SingleTxtGC"/>
      </w:pPr>
      <w:r>
        <w:rPr>
          <w:rFonts w:hint="eastAsia"/>
        </w:rPr>
        <w:tab/>
      </w:r>
      <w:r w:rsidR="00333752">
        <w:rPr>
          <w:rFonts w:hint="eastAsia"/>
        </w:rPr>
        <w:t>(b)</w:t>
      </w:r>
      <w:r>
        <w:rPr>
          <w:rFonts w:hint="eastAsia"/>
        </w:rPr>
        <w:tab/>
      </w:r>
      <w:r>
        <w:rPr>
          <w:rFonts w:hint="eastAsia"/>
        </w:rPr>
        <w:t>通过了</w:t>
      </w:r>
      <w:r w:rsidR="00333752">
        <w:rPr>
          <w:rFonts w:hint="eastAsia"/>
        </w:rPr>
        <w:t>2</w:t>
      </w:r>
      <w:r>
        <w:rPr>
          <w:rFonts w:hint="eastAsia"/>
        </w:rPr>
        <w:t>00</w:t>
      </w:r>
      <w:r w:rsidR="00333752">
        <w:rPr>
          <w:rFonts w:hint="eastAsia"/>
        </w:rPr>
        <w:t>3</w:t>
      </w:r>
      <w:r>
        <w:rPr>
          <w:rFonts w:hint="eastAsia"/>
        </w:rPr>
        <w:t>年</w:t>
      </w:r>
      <w:r w:rsidR="00333752">
        <w:rPr>
          <w:rFonts w:hint="eastAsia"/>
        </w:rPr>
        <w:t>6</w:t>
      </w:r>
      <w:r>
        <w:rPr>
          <w:rFonts w:hint="eastAsia"/>
        </w:rPr>
        <w:t>月</w:t>
      </w:r>
      <w:r w:rsidR="00333752">
        <w:rPr>
          <w:rFonts w:hint="eastAsia"/>
        </w:rPr>
        <w:t>13</w:t>
      </w:r>
      <w:r>
        <w:rPr>
          <w:rFonts w:hint="eastAsia"/>
        </w:rPr>
        <w:t>日第</w:t>
      </w:r>
      <w:r w:rsidR="00333752">
        <w:rPr>
          <w:rFonts w:hint="eastAsia"/>
        </w:rPr>
        <w:t>2</w:t>
      </w:r>
      <w:r>
        <w:rPr>
          <w:rFonts w:hint="eastAsia"/>
        </w:rPr>
        <w:t>00</w:t>
      </w:r>
      <w:r w:rsidR="00333752">
        <w:rPr>
          <w:rFonts w:hint="eastAsia"/>
        </w:rPr>
        <w:t>3</w:t>
      </w:r>
      <w:r>
        <w:rPr>
          <w:rFonts w:hint="eastAsia"/>
        </w:rPr>
        <w:t>-</w:t>
      </w:r>
      <w:r w:rsidR="00333752">
        <w:rPr>
          <w:rFonts w:hint="eastAsia"/>
        </w:rPr>
        <w:t>25</w:t>
      </w:r>
      <w:r>
        <w:rPr>
          <w:rFonts w:hint="eastAsia"/>
        </w:rPr>
        <w:t>号法</w:t>
      </w:r>
      <w:r w:rsidR="00333752">
        <w:rPr>
          <w:rFonts w:hint="eastAsia"/>
        </w:rPr>
        <w:t>，</w:t>
      </w:r>
      <w:r>
        <w:rPr>
          <w:rFonts w:hint="eastAsia"/>
        </w:rPr>
        <w:t>修正</w:t>
      </w:r>
      <w:r w:rsidR="00333752">
        <w:rPr>
          <w:rFonts w:hint="eastAsia"/>
        </w:rPr>
        <w:t>1961</w:t>
      </w:r>
      <w:r>
        <w:rPr>
          <w:rFonts w:hint="eastAsia"/>
        </w:rPr>
        <w:t>年</w:t>
      </w:r>
      <w:r w:rsidR="00333752">
        <w:rPr>
          <w:rFonts w:hint="eastAsia"/>
        </w:rPr>
        <w:t>7</w:t>
      </w:r>
      <w:r>
        <w:rPr>
          <w:rFonts w:hint="eastAsia"/>
        </w:rPr>
        <w:t>月</w:t>
      </w:r>
      <w:r w:rsidR="00333752">
        <w:rPr>
          <w:rFonts w:hint="eastAsia"/>
        </w:rPr>
        <w:t>15</w:t>
      </w:r>
      <w:r>
        <w:rPr>
          <w:rFonts w:hint="eastAsia"/>
        </w:rPr>
        <w:t>日确立《刑法》的第</w:t>
      </w:r>
      <w:r w:rsidR="00333752">
        <w:rPr>
          <w:rFonts w:hint="eastAsia"/>
        </w:rPr>
        <w:t>61</w:t>
      </w:r>
      <w:r>
        <w:rPr>
          <w:rFonts w:hint="eastAsia"/>
        </w:rPr>
        <w:t>-</w:t>
      </w:r>
      <w:r w:rsidR="00333752">
        <w:rPr>
          <w:rFonts w:hint="eastAsia"/>
        </w:rPr>
        <w:t>27</w:t>
      </w:r>
      <w:r>
        <w:rPr>
          <w:rFonts w:hint="eastAsia"/>
        </w:rPr>
        <w:t>号法</w:t>
      </w:r>
      <w:r w:rsidR="00333752">
        <w:rPr>
          <w:rFonts w:hint="eastAsia"/>
        </w:rPr>
        <w:t>，</w:t>
      </w:r>
      <w:r>
        <w:rPr>
          <w:rFonts w:hint="eastAsia"/>
        </w:rPr>
        <w:t>将切割女性生殖器定为刑事罪</w:t>
      </w:r>
      <w:r w:rsidR="00333752">
        <w:rPr>
          <w:rFonts w:hint="eastAsia"/>
        </w:rPr>
        <w:t>；</w:t>
      </w:r>
    </w:p>
    <w:p w:rsidR="00625293" w:rsidRDefault="00625293" w:rsidP="00333752">
      <w:pPr>
        <w:pStyle w:val="SingleTxtGC"/>
      </w:pPr>
      <w:r>
        <w:rPr>
          <w:rFonts w:hint="eastAsia"/>
        </w:rPr>
        <w:tab/>
      </w:r>
      <w:r w:rsidR="00333752">
        <w:rPr>
          <w:rFonts w:hint="eastAsia"/>
        </w:rPr>
        <w:t>(c)</w:t>
      </w:r>
      <w:r>
        <w:rPr>
          <w:rFonts w:hint="eastAsia"/>
        </w:rPr>
        <w:tab/>
      </w:r>
      <w:r>
        <w:rPr>
          <w:rFonts w:hint="eastAsia"/>
        </w:rPr>
        <w:t>通过了</w:t>
      </w:r>
      <w:r w:rsidR="00333752">
        <w:rPr>
          <w:rFonts w:hint="eastAsia"/>
        </w:rPr>
        <w:t>2</w:t>
      </w:r>
      <w:r>
        <w:rPr>
          <w:rFonts w:hint="eastAsia"/>
        </w:rPr>
        <w:t>0</w:t>
      </w:r>
      <w:r w:rsidR="00333752">
        <w:rPr>
          <w:rFonts w:hint="eastAsia"/>
        </w:rPr>
        <w:t>1</w:t>
      </w:r>
      <w:r>
        <w:rPr>
          <w:rFonts w:hint="eastAsia"/>
        </w:rPr>
        <w:t>0</w:t>
      </w:r>
      <w:r>
        <w:rPr>
          <w:rFonts w:hint="eastAsia"/>
        </w:rPr>
        <w:t>年</w:t>
      </w:r>
      <w:r w:rsidR="00333752">
        <w:rPr>
          <w:rFonts w:hint="eastAsia"/>
        </w:rPr>
        <w:t>12</w:t>
      </w:r>
      <w:r>
        <w:rPr>
          <w:rFonts w:hint="eastAsia"/>
        </w:rPr>
        <w:t>月</w:t>
      </w:r>
      <w:r w:rsidR="00333752">
        <w:rPr>
          <w:rFonts w:hint="eastAsia"/>
        </w:rPr>
        <w:t>16</w:t>
      </w:r>
      <w:r>
        <w:rPr>
          <w:rFonts w:hint="eastAsia"/>
        </w:rPr>
        <w:t>日关于打击贩运人口的第</w:t>
      </w:r>
      <w:r w:rsidR="00333752">
        <w:rPr>
          <w:rFonts w:hint="eastAsia"/>
        </w:rPr>
        <w:t>2</w:t>
      </w:r>
      <w:r>
        <w:rPr>
          <w:rFonts w:hint="eastAsia"/>
        </w:rPr>
        <w:t>0</w:t>
      </w:r>
      <w:r w:rsidR="00333752">
        <w:rPr>
          <w:rFonts w:hint="eastAsia"/>
        </w:rPr>
        <w:t>1</w:t>
      </w:r>
      <w:r>
        <w:rPr>
          <w:rFonts w:hint="eastAsia"/>
        </w:rPr>
        <w:t>0-</w:t>
      </w:r>
      <w:r w:rsidR="00333752">
        <w:rPr>
          <w:rFonts w:hint="eastAsia"/>
        </w:rPr>
        <w:t>86</w:t>
      </w:r>
      <w:r>
        <w:rPr>
          <w:rFonts w:hint="eastAsia"/>
        </w:rPr>
        <w:t>号法令</w:t>
      </w:r>
      <w:r w:rsidR="00333752">
        <w:rPr>
          <w:rFonts w:hint="eastAsia"/>
        </w:rPr>
        <w:t>；</w:t>
      </w:r>
    </w:p>
    <w:p w:rsidR="00625293" w:rsidRDefault="00625293" w:rsidP="00333752">
      <w:pPr>
        <w:pStyle w:val="SingleTxtGC"/>
      </w:pPr>
      <w:r>
        <w:rPr>
          <w:rFonts w:hint="eastAsia"/>
        </w:rPr>
        <w:tab/>
      </w:r>
      <w:r w:rsidR="00333752">
        <w:rPr>
          <w:rFonts w:hint="eastAsia"/>
        </w:rPr>
        <w:t>(d)</w:t>
      </w:r>
      <w:r>
        <w:rPr>
          <w:rFonts w:hint="eastAsia"/>
        </w:rPr>
        <w:tab/>
      </w:r>
      <w:r>
        <w:rPr>
          <w:rFonts w:hint="eastAsia"/>
        </w:rPr>
        <w:t>通过了</w:t>
      </w:r>
      <w:r w:rsidR="00333752">
        <w:rPr>
          <w:rFonts w:hint="eastAsia"/>
        </w:rPr>
        <w:t>2</w:t>
      </w:r>
      <w:r>
        <w:rPr>
          <w:rFonts w:hint="eastAsia"/>
        </w:rPr>
        <w:t>0</w:t>
      </w:r>
      <w:r w:rsidR="00333752">
        <w:rPr>
          <w:rFonts w:hint="eastAsia"/>
        </w:rPr>
        <w:t>14</w:t>
      </w:r>
      <w:r>
        <w:rPr>
          <w:rFonts w:hint="eastAsia"/>
        </w:rPr>
        <w:t>年</w:t>
      </w:r>
      <w:r w:rsidR="00333752">
        <w:rPr>
          <w:rFonts w:hint="eastAsia"/>
        </w:rPr>
        <w:t>11</w:t>
      </w:r>
      <w:r>
        <w:rPr>
          <w:rFonts w:hint="eastAsia"/>
        </w:rPr>
        <w:t>月</w:t>
      </w:r>
      <w:r w:rsidR="00333752">
        <w:rPr>
          <w:rFonts w:hint="eastAsia"/>
        </w:rPr>
        <w:t>5</w:t>
      </w:r>
      <w:r>
        <w:rPr>
          <w:rFonts w:hint="eastAsia"/>
        </w:rPr>
        <w:t>日第</w:t>
      </w:r>
      <w:r w:rsidR="00333752">
        <w:rPr>
          <w:rFonts w:hint="eastAsia"/>
        </w:rPr>
        <w:t>2</w:t>
      </w:r>
      <w:r>
        <w:rPr>
          <w:rFonts w:hint="eastAsia"/>
        </w:rPr>
        <w:t>0</w:t>
      </w:r>
      <w:r w:rsidR="00333752">
        <w:rPr>
          <w:rFonts w:hint="eastAsia"/>
        </w:rPr>
        <w:t>14</w:t>
      </w:r>
      <w:r>
        <w:rPr>
          <w:rFonts w:hint="eastAsia"/>
        </w:rPr>
        <w:t>-</w:t>
      </w:r>
      <w:r w:rsidR="00333752">
        <w:rPr>
          <w:rFonts w:hint="eastAsia"/>
        </w:rPr>
        <w:t>6</w:t>
      </w:r>
      <w:r>
        <w:rPr>
          <w:rFonts w:hint="eastAsia"/>
        </w:rPr>
        <w:t>0</w:t>
      </w:r>
      <w:r>
        <w:rPr>
          <w:rFonts w:hint="eastAsia"/>
        </w:rPr>
        <w:t>号法</w:t>
      </w:r>
      <w:r w:rsidR="00333752">
        <w:rPr>
          <w:rFonts w:hint="eastAsia"/>
        </w:rPr>
        <w:t>，</w:t>
      </w:r>
      <w:r>
        <w:rPr>
          <w:rFonts w:hint="eastAsia"/>
        </w:rPr>
        <w:t>确立《国籍法》</w:t>
      </w:r>
      <w:r w:rsidR="00333752">
        <w:rPr>
          <w:rFonts w:hint="eastAsia"/>
        </w:rPr>
        <w:t>，</w:t>
      </w:r>
      <w:r>
        <w:rPr>
          <w:rFonts w:hint="eastAsia"/>
        </w:rPr>
        <w:t>使尼日尔妇女有权将其国籍传给外国配偶</w:t>
      </w:r>
      <w:r w:rsidR="00333752">
        <w:rPr>
          <w:rFonts w:hint="eastAsia"/>
        </w:rPr>
        <w:t>；</w:t>
      </w:r>
    </w:p>
    <w:p w:rsidR="00625293" w:rsidRDefault="00625293" w:rsidP="00333752">
      <w:pPr>
        <w:pStyle w:val="SingleTxtGC"/>
      </w:pPr>
      <w:r>
        <w:rPr>
          <w:rFonts w:hint="eastAsia"/>
        </w:rPr>
        <w:tab/>
      </w:r>
      <w:r w:rsidR="00333752">
        <w:rPr>
          <w:rFonts w:hint="eastAsia"/>
        </w:rPr>
        <w:t>(e)</w:t>
      </w:r>
      <w:r>
        <w:rPr>
          <w:rFonts w:hint="eastAsia"/>
        </w:rPr>
        <w:tab/>
      </w:r>
      <w:r>
        <w:rPr>
          <w:rFonts w:hint="eastAsia"/>
        </w:rPr>
        <w:t>通过了</w:t>
      </w:r>
      <w:r w:rsidR="00333752">
        <w:rPr>
          <w:rFonts w:hint="eastAsia"/>
        </w:rPr>
        <w:t>2</w:t>
      </w:r>
      <w:r>
        <w:rPr>
          <w:rFonts w:hint="eastAsia"/>
        </w:rPr>
        <w:t>0</w:t>
      </w:r>
      <w:r w:rsidR="00333752">
        <w:rPr>
          <w:rFonts w:hint="eastAsia"/>
        </w:rPr>
        <w:t>18</w:t>
      </w:r>
      <w:r>
        <w:rPr>
          <w:rFonts w:hint="eastAsia"/>
        </w:rPr>
        <w:t>年</w:t>
      </w:r>
      <w:r w:rsidR="00333752">
        <w:rPr>
          <w:rFonts w:hint="eastAsia"/>
        </w:rPr>
        <w:t>12</w:t>
      </w:r>
      <w:r>
        <w:rPr>
          <w:rFonts w:hint="eastAsia"/>
        </w:rPr>
        <w:t>月</w:t>
      </w:r>
      <w:r w:rsidR="00333752">
        <w:rPr>
          <w:rFonts w:hint="eastAsia"/>
        </w:rPr>
        <w:t>1</w:t>
      </w:r>
      <w:r>
        <w:rPr>
          <w:rFonts w:hint="eastAsia"/>
        </w:rPr>
        <w:t>0</w:t>
      </w:r>
      <w:r>
        <w:rPr>
          <w:rFonts w:hint="eastAsia"/>
        </w:rPr>
        <w:t>日关于保护和援助境内流离失所者的第</w:t>
      </w:r>
      <w:r w:rsidR="00333752">
        <w:rPr>
          <w:rFonts w:hint="eastAsia"/>
        </w:rPr>
        <w:t>2</w:t>
      </w:r>
      <w:r>
        <w:rPr>
          <w:rFonts w:hint="eastAsia"/>
        </w:rPr>
        <w:t>0</w:t>
      </w:r>
      <w:r w:rsidR="00333752">
        <w:rPr>
          <w:rFonts w:hint="eastAsia"/>
        </w:rPr>
        <w:t>18</w:t>
      </w:r>
      <w:r>
        <w:rPr>
          <w:rFonts w:hint="eastAsia"/>
        </w:rPr>
        <w:t>-</w:t>
      </w:r>
      <w:r w:rsidR="00333752">
        <w:rPr>
          <w:rFonts w:hint="eastAsia"/>
        </w:rPr>
        <w:t>74</w:t>
      </w:r>
      <w:r>
        <w:rPr>
          <w:rFonts w:hint="eastAsia"/>
        </w:rPr>
        <w:t>号法</w:t>
      </w:r>
      <w:r w:rsidR="00333752">
        <w:rPr>
          <w:rFonts w:hint="eastAsia"/>
        </w:rPr>
        <w:t>；</w:t>
      </w:r>
    </w:p>
    <w:p w:rsidR="00625293" w:rsidRDefault="00625293" w:rsidP="00333752">
      <w:pPr>
        <w:pStyle w:val="SingleTxtGC"/>
      </w:pPr>
      <w:r>
        <w:rPr>
          <w:rFonts w:hint="eastAsia"/>
        </w:rPr>
        <w:tab/>
      </w:r>
      <w:r w:rsidR="00333752">
        <w:rPr>
          <w:rFonts w:hint="eastAsia"/>
        </w:rPr>
        <w:t>(f)</w:t>
      </w:r>
      <w:r>
        <w:rPr>
          <w:rFonts w:hint="eastAsia"/>
        </w:rPr>
        <w:tab/>
      </w:r>
      <w:r>
        <w:rPr>
          <w:rFonts w:hint="eastAsia"/>
        </w:rPr>
        <w:t>设立了一个部际委员会</w:t>
      </w:r>
      <w:r w:rsidR="00333752">
        <w:rPr>
          <w:rFonts w:hint="eastAsia"/>
        </w:rPr>
        <w:t>，</w:t>
      </w:r>
      <w:r>
        <w:rPr>
          <w:rFonts w:hint="eastAsia"/>
        </w:rPr>
        <w:t>负责起草定期报告</w:t>
      </w:r>
      <w:r w:rsidR="00333752">
        <w:rPr>
          <w:rFonts w:hint="eastAsia"/>
        </w:rPr>
        <w:t>，</w:t>
      </w:r>
      <w:r>
        <w:rPr>
          <w:rFonts w:hint="eastAsia"/>
        </w:rPr>
        <w:t>提交条约机构。</w:t>
      </w:r>
    </w:p>
    <w:p w:rsidR="00625293" w:rsidRDefault="00333752" w:rsidP="00333752">
      <w:pPr>
        <w:pStyle w:val="SingleTxtGC"/>
      </w:pPr>
      <w:r>
        <w:rPr>
          <w:rFonts w:hint="eastAsia"/>
        </w:rPr>
        <w:lastRenderedPageBreak/>
        <w:t>4.</w:t>
      </w:r>
      <w:r w:rsidR="00625293">
        <w:rPr>
          <w:rFonts w:hint="eastAsia"/>
        </w:rPr>
        <w:tab/>
      </w:r>
      <w:r w:rsidR="00625293">
        <w:rPr>
          <w:rFonts w:hint="eastAsia"/>
        </w:rPr>
        <w:t>委员会又欢迎缔约国根据</w:t>
      </w:r>
      <w:r>
        <w:rPr>
          <w:rFonts w:hint="eastAsia"/>
        </w:rPr>
        <w:t>2</w:t>
      </w:r>
      <w:r w:rsidR="00625293">
        <w:rPr>
          <w:rFonts w:hint="eastAsia"/>
        </w:rPr>
        <w:t>0</w:t>
      </w:r>
      <w:r>
        <w:rPr>
          <w:rFonts w:hint="eastAsia"/>
        </w:rPr>
        <w:t>12</w:t>
      </w:r>
      <w:r w:rsidR="00625293">
        <w:rPr>
          <w:rFonts w:hint="eastAsia"/>
        </w:rPr>
        <w:t>年</w:t>
      </w:r>
      <w:r>
        <w:rPr>
          <w:rFonts w:hint="eastAsia"/>
        </w:rPr>
        <w:t>8</w:t>
      </w:r>
      <w:r w:rsidR="00625293">
        <w:rPr>
          <w:rFonts w:hint="eastAsia"/>
        </w:rPr>
        <w:t>月</w:t>
      </w:r>
      <w:r>
        <w:rPr>
          <w:rFonts w:hint="eastAsia"/>
        </w:rPr>
        <w:t>24</w:t>
      </w:r>
      <w:r w:rsidR="00625293">
        <w:rPr>
          <w:rFonts w:hint="eastAsia"/>
        </w:rPr>
        <w:t>日第</w:t>
      </w:r>
      <w:r>
        <w:rPr>
          <w:rFonts w:hint="eastAsia"/>
        </w:rPr>
        <w:t>2</w:t>
      </w:r>
      <w:r w:rsidR="00625293">
        <w:rPr>
          <w:rFonts w:hint="eastAsia"/>
        </w:rPr>
        <w:t>0</w:t>
      </w:r>
      <w:r>
        <w:rPr>
          <w:rFonts w:hint="eastAsia"/>
        </w:rPr>
        <w:t>12</w:t>
      </w:r>
      <w:r w:rsidR="00625293">
        <w:rPr>
          <w:rFonts w:hint="eastAsia"/>
        </w:rPr>
        <w:t>-</w:t>
      </w:r>
      <w:r>
        <w:rPr>
          <w:rFonts w:hint="eastAsia"/>
        </w:rPr>
        <w:t>44</w:t>
      </w:r>
      <w:r w:rsidR="00625293">
        <w:rPr>
          <w:rFonts w:hint="eastAsia"/>
        </w:rPr>
        <w:t>号法建立国家人权委员会。</w:t>
      </w:r>
    </w:p>
    <w:p w:rsidR="00625293" w:rsidRDefault="00333752" w:rsidP="00333752">
      <w:pPr>
        <w:pStyle w:val="SingleTxtGC"/>
      </w:pPr>
      <w:r>
        <w:rPr>
          <w:rFonts w:hint="eastAsia"/>
        </w:rPr>
        <w:t>5.</w:t>
      </w:r>
      <w:r w:rsidR="00625293">
        <w:rPr>
          <w:rFonts w:hint="eastAsia"/>
        </w:rPr>
        <w:tab/>
      </w:r>
      <w:r w:rsidR="00625293">
        <w:rPr>
          <w:rFonts w:hint="eastAsia"/>
        </w:rPr>
        <w:t>此外</w:t>
      </w:r>
      <w:r>
        <w:rPr>
          <w:rFonts w:hint="eastAsia"/>
        </w:rPr>
        <w:t>，</w:t>
      </w:r>
      <w:r w:rsidR="00625293">
        <w:rPr>
          <w:rFonts w:hint="eastAsia"/>
        </w:rPr>
        <w:t>委员会还欢迎缔约国自初次报告</w:t>
      </w:r>
      <w:r>
        <w:rPr>
          <w:rFonts w:hint="eastAsia"/>
        </w:rPr>
        <w:t>(CCPR/C/45/Add</w:t>
      </w:r>
      <w:r w:rsidR="00625293">
        <w:rPr>
          <w:rFonts w:hint="eastAsia"/>
        </w:rPr>
        <w:t>.</w:t>
      </w:r>
      <w:r>
        <w:rPr>
          <w:rFonts w:hint="eastAsia"/>
        </w:rPr>
        <w:t>4)</w:t>
      </w:r>
      <w:r w:rsidR="00625293">
        <w:rPr>
          <w:rFonts w:hint="eastAsia"/>
        </w:rPr>
        <w:t>审议以来批准或加入以下国际文书</w:t>
      </w:r>
      <w:r>
        <w:rPr>
          <w:rFonts w:hint="eastAsia"/>
        </w:rPr>
        <w:t>：</w:t>
      </w:r>
    </w:p>
    <w:p w:rsidR="00625293" w:rsidRDefault="00625293" w:rsidP="00333752">
      <w:pPr>
        <w:pStyle w:val="SingleTxtGC"/>
      </w:pPr>
      <w:r>
        <w:rPr>
          <w:rFonts w:hint="eastAsia"/>
        </w:rPr>
        <w:tab/>
      </w:r>
      <w:r w:rsidR="00333752">
        <w:rPr>
          <w:rFonts w:hint="eastAsia"/>
        </w:rPr>
        <w:t>(a)</w:t>
      </w:r>
      <w:r>
        <w:rPr>
          <w:rFonts w:hint="eastAsia"/>
        </w:rPr>
        <w:tab/>
      </w:r>
      <w:r>
        <w:rPr>
          <w:rFonts w:hint="eastAsia"/>
        </w:rPr>
        <w:t>《残疾人权利公约》</w:t>
      </w:r>
      <w:r w:rsidR="00333752">
        <w:rPr>
          <w:rFonts w:hint="eastAsia"/>
        </w:rPr>
        <w:t>，</w:t>
      </w:r>
      <w:r w:rsidR="00333752">
        <w:rPr>
          <w:rFonts w:hint="eastAsia"/>
        </w:rPr>
        <w:t>2</w:t>
      </w:r>
      <w:r>
        <w:rPr>
          <w:rFonts w:hint="eastAsia"/>
        </w:rPr>
        <w:t>00</w:t>
      </w:r>
      <w:r w:rsidR="00333752">
        <w:rPr>
          <w:rFonts w:hint="eastAsia"/>
        </w:rPr>
        <w:t>8</w:t>
      </w:r>
      <w:r>
        <w:rPr>
          <w:rFonts w:hint="eastAsia"/>
        </w:rPr>
        <w:t>年</w:t>
      </w:r>
      <w:r w:rsidR="00333752">
        <w:rPr>
          <w:rFonts w:hint="eastAsia"/>
        </w:rPr>
        <w:t>；</w:t>
      </w:r>
    </w:p>
    <w:p w:rsidR="00625293" w:rsidRDefault="00625293" w:rsidP="00333752">
      <w:pPr>
        <w:pStyle w:val="SingleTxtGC"/>
      </w:pPr>
      <w:r>
        <w:rPr>
          <w:rFonts w:hint="eastAsia"/>
        </w:rPr>
        <w:tab/>
      </w:r>
      <w:r w:rsidR="00333752">
        <w:rPr>
          <w:rFonts w:hint="eastAsia"/>
        </w:rPr>
        <w:t>(b)</w:t>
      </w:r>
      <w:r>
        <w:rPr>
          <w:rFonts w:hint="eastAsia"/>
        </w:rPr>
        <w:tab/>
      </w:r>
      <w:r>
        <w:rPr>
          <w:rFonts w:hint="eastAsia"/>
        </w:rPr>
        <w:t>《保护所有移徙工人及其家庭成员权利国际公约》</w:t>
      </w:r>
      <w:r w:rsidR="00333752">
        <w:rPr>
          <w:rFonts w:hint="eastAsia"/>
        </w:rPr>
        <w:t>，</w:t>
      </w:r>
      <w:r w:rsidR="00333752">
        <w:rPr>
          <w:rFonts w:hint="eastAsia"/>
        </w:rPr>
        <w:t>2</w:t>
      </w:r>
      <w:r>
        <w:rPr>
          <w:rFonts w:hint="eastAsia"/>
        </w:rPr>
        <w:t>00</w:t>
      </w:r>
      <w:r w:rsidR="00333752">
        <w:rPr>
          <w:rFonts w:hint="eastAsia"/>
        </w:rPr>
        <w:t>9</w:t>
      </w:r>
      <w:r>
        <w:rPr>
          <w:rFonts w:hint="eastAsia"/>
        </w:rPr>
        <w:t>年</w:t>
      </w:r>
      <w:r w:rsidR="00333752">
        <w:rPr>
          <w:rFonts w:hint="eastAsia"/>
        </w:rPr>
        <w:t>；</w:t>
      </w:r>
    </w:p>
    <w:p w:rsidR="00625293" w:rsidRDefault="00625293" w:rsidP="00333752">
      <w:pPr>
        <w:pStyle w:val="SingleTxtGC"/>
      </w:pPr>
      <w:r>
        <w:rPr>
          <w:rFonts w:hint="eastAsia"/>
        </w:rPr>
        <w:tab/>
      </w:r>
      <w:r w:rsidR="00333752">
        <w:rPr>
          <w:rFonts w:hint="eastAsia"/>
        </w:rPr>
        <w:t>(c)</w:t>
      </w:r>
      <w:r>
        <w:rPr>
          <w:rFonts w:hint="eastAsia"/>
        </w:rPr>
        <w:tab/>
      </w:r>
      <w:r w:rsidRPr="00853627">
        <w:rPr>
          <w:rFonts w:hint="eastAsia"/>
          <w:spacing w:val="-2"/>
        </w:rPr>
        <w:t>《儿童权利公约关于儿童卷入武装冲突问题的任择议定书》</w:t>
      </w:r>
      <w:r w:rsidR="00333752" w:rsidRPr="00853627">
        <w:rPr>
          <w:rFonts w:hint="eastAsia"/>
          <w:spacing w:val="-2"/>
        </w:rPr>
        <w:t>，</w:t>
      </w:r>
      <w:r w:rsidR="00333752" w:rsidRPr="00853627">
        <w:rPr>
          <w:rFonts w:hint="eastAsia"/>
          <w:spacing w:val="-2"/>
        </w:rPr>
        <w:t>2</w:t>
      </w:r>
      <w:r w:rsidRPr="00853627">
        <w:rPr>
          <w:rFonts w:hint="eastAsia"/>
          <w:spacing w:val="-2"/>
        </w:rPr>
        <w:t>0</w:t>
      </w:r>
      <w:r w:rsidR="00333752" w:rsidRPr="00853627">
        <w:rPr>
          <w:rFonts w:hint="eastAsia"/>
          <w:spacing w:val="-2"/>
        </w:rPr>
        <w:t>12</w:t>
      </w:r>
      <w:r w:rsidRPr="00853627">
        <w:rPr>
          <w:rFonts w:hint="eastAsia"/>
          <w:spacing w:val="-2"/>
        </w:rPr>
        <w:t>年</w:t>
      </w:r>
      <w:r w:rsidR="00333752" w:rsidRPr="00853627">
        <w:rPr>
          <w:rFonts w:hint="eastAsia"/>
          <w:spacing w:val="-2"/>
        </w:rPr>
        <w:t>；</w:t>
      </w:r>
    </w:p>
    <w:p w:rsidR="00625293" w:rsidRDefault="00625293" w:rsidP="00333752">
      <w:pPr>
        <w:pStyle w:val="SingleTxtGC"/>
      </w:pPr>
      <w:r>
        <w:rPr>
          <w:rFonts w:hint="eastAsia"/>
        </w:rPr>
        <w:tab/>
      </w:r>
      <w:r w:rsidR="00333752">
        <w:rPr>
          <w:rFonts w:hint="eastAsia"/>
        </w:rPr>
        <w:t>(d)</w:t>
      </w:r>
      <w:r>
        <w:rPr>
          <w:rFonts w:hint="eastAsia"/>
        </w:rPr>
        <w:tab/>
      </w:r>
      <w:r>
        <w:rPr>
          <w:rFonts w:hint="eastAsia"/>
        </w:rPr>
        <w:t>《非洲联盟保护和援助非洲境内流离失所者公约》</w:t>
      </w:r>
      <w:r w:rsidR="00333752">
        <w:rPr>
          <w:rFonts w:hint="eastAsia"/>
        </w:rPr>
        <w:t>，</w:t>
      </w:r>
      <w:r w:rsidR="00333752">
        <w:rPr>
          <w:rFonts w:hint="eastAsia"/>
        </w:rPr>
        <w:t>2</w:t>
      </w:r>
      <w:r>
        <w:rPr>
          <w:rFonts w:hint="eastAsia"/>
        </w:rPr>
        <w:t>0</w:t>
      </w:r>
      <w:r w:rsidR="00333752">
        <w:rPr>
          <w:rFonts w:hint="eastAsia"/>
        </w:rPr>
        <w:t>12</w:t>
      </w:r>
      <w:r>
        <w:rPr>
          <w:rFonts w:hint="eastAsia"/>
        </w:rPr>
        <w:t>年</w:t>
      </w:r>
      <w:r w:rsidR="00333752">
        <w:rPr>
          <w:rFonts w:hint="eastAsia"/>
        </w:rPr>
        <w:t>；</w:t>
      </w:r>
    </w:p>
    <w:p w:rsidR="00625293" w:rsidRDefault="00E26179" w:rsidP="00333752">
      <w:pPr>
        <w:pStyle w:val="SingleTxtGC"/>
      </w:pPr>
      <w:r>
        <w:tab/>
      </w:r>
      <w:r w:rsidR="00333752">
        <w:rPr>
          <w:rFonts w:hint="eastAsia"/>
        </w:rPr>
        <w:t>(e)</w:t>
      </w:r>
      <w:r w:rsidR="00625293">
        <w:rPr>
          <w:rFonts w:hint="eastAsia"/>
        </w:rPr>
        <w:tab/>
      </w:r>
      <w:r w:rsidR="00625293" w:rsidRPr="00FC0C21">
        <w:rPr>
          <w:rFonts w:hint="eastAsia"/>
          <w:spacing w:val="-10"/>
        </w:rPr>
        <w:t>《禁止酷刑和其他残忍、不人道或有辱人格的待遇或处罚公约任择议定书》</w:t>
      </w:r>
      <w:r w:rsidR="00333752" w:rsidRPr="00FC0C21">
        <w:rPr>
          <w:rFonts w:hint="eastAsia"/>
          <w:spacing w:val="-10"/>
        </w:rPr>
        <w:t>，</w:t>
      </w:r>
      <w:r w:rsidR="00333752">
        <w:rPr>
          <w:rFonts w:hint="eastAsia"/>
        </w:rPr>
        <w:t>2</w:t>
      </w:r>
      <w:r w:rsidR="00625293">
        <w:rPr>
          <w:rFonts w:hint="eastAsia"/>
        </w:rPr>
        <w:t>0</w:t>
      </w:r>
      <w:r w:rsidR="00333752">
        <w:rPr>
          <w:rFonts w:hint="eastAsia"/>
        </w:rPr>
        <w:t>14</w:t>
      </w:r>
      <w:r w:rsidR="00625293">
        <w:rPr>
          <w:rFonts w:hint="eastAsia"/>
        </w:rPr>
        <w:t>年</w:t>
      </w:r>
      <w:r w:rsidR="00333752">
        <w:rPr>
          <w:rFonts w:hint="eastAsia"/>
        </w:rPr>
        <w:t>；</w:t>
      </w:r>
    </w:p>
    <w:p w:rsidR="00625293" w:rsidRDefault="00E26179" w:rsidP="00333752">
      <w:pPr>
        <w:pStyle w:val="SingleTxtGC"/>
      </w:pPr>
      <w:r>
        <w:tab/>
      </w:r>
      <w:r w:rsidR="00333752">
        <w:rPr>
          <w:rFonts w:hint="eastAsia"/>
        </w:rPr>
        <w:t>(f)</w:t>
      </w:r>
      <w:r w:rsidR="00625293">
        <w:rPr>
          <w:rFonts w:hint="eastAsia"/>
        </w:rPr>
        <w:tab/>
      </w:r>
      <w:r w:rsidR="00625293">
        <w:rPr>
          <w:rFonts w:hint="eastAsia"/>
        </w:rPr>
        <w:t>《经济、社会及文化权利国际公约任择议定书》</w:t>
      </w:r>
      <w:r w:rsidR="00333752">
        <w:rPr>
          <w:rFonts w:hint="eastAsia"/>
        </w:rPr>
        <w:t>，</w:t>
      </w:r>
      <w:r w:rsidR="00333752">
        <w:rPr>
          <w:rFonts w:hint="eastAsia"/>
        </w:rPr>
        <w:t>2</w:t>
      </w:r>
      <w:r w:rsidR="00625293">
        <w:rPr>
          <w:rFonts w:hint="eastAsia"/>
        </w:rPr>
        <w:t>0</w:t>
      </w:r>
      <w:r w:rsidR="00333752">
        <w:rPr>
          <w:rFonts w:hint="eastAsia"/>
        </w:rPr>
        <w:t>14</w:t>
      </w:r>
      <w:r w:rsidR="00625293">
        <w:rPr>
          <w:rFonts w:hint="eastAsia"/>
        </w:rPr>
        <w:t>年</w:t>
      </w:r>
      <w:r w:rsidR="00333752">
        <w:rPr>
          <w:rFonts w:hint="eastAsia"/>
        </w:rPr>
        <w:t>；</w:t>
      </w:r>
    </w:p>
    <w:p w:rsidR="00625293" w:rsidRDefault="00E26179" w:rsidP="00333752">
      <w:pPr>
        <w:pStyle w:val="SingleTxtGC"/>
      </w:pPr>
      <w:r>
        <w:tab/>
      </w:r>
      <w:r w:rsidR="00333752">
        <w:rPr>
          <w:rFonts w:hint="eastAsia"/>
        </w:rPr>
        <w:t>(g)</w:t>
      </w:r>
      <w:r w:rsidR="00625293">
        <w:rPr>
          <w:rFonts w:hint="eastAsia"/>
        </w:rPr>
        <w:tab/>
      </w:r>
      <w:r w:rsidR="00625293">
        <w:rPr>
          <w:rFonts w:hint="eastAsia"/>
        </w:rPr>
        <w:t>《保护所有人免遭强迫失踪国际公约》</w:t>
      </w:r>
      <w:r w:rsidR="00333752">
        <w:rPr>
          <w:rFonts w:hint="eastAsia"/>
        </w:rPr>
        <w:t>，</w:t>
      </w:r>
      <w:r w:rsidR="00333752">
        <w:rPr>
          <w:rFonts w:hint="eastAsia"/>
        </w:rPr>
        <w:t>2</w:t>
      </w:r>
      <w:r w:rsidR="00625293">
        <w:rPr>
          <w:rFonts w:hint="eastAsia"/>
        </w:rPr>
        <w:t>0</w:t>
      </w:r>
      <w:r w:rsidR="00333752">
        <w:rPr>
          <w:rFonts w:hint="eastAsia"/>
        </w:rPr>
        <w:t>15</w:t>
      </w:r>
      <w:r w:rsidR="00625293">
        <w:rPr>
          <w:rFonts w:hint="eastAsia"/>
        </w:rPr>
        <w:t>年。</w:t>
      </w:r>
    </w:p>
    <w:p w:rsidR="00625293" w:rsidRDefault="00625293" w:rsidP="00E26179">
      <w:pPr>
        <w:pStyle w:val="H1GC"/>
      </w:pPr>
      <w:r>
        <w:rPr>
          <w:rFonts w:hint="eastAsia"/>
        </w:rPr>
        <w:tab/>
      </w:r>
      <w:r w:rsidR="00333752">
        <w:rPr>
          <w:rFonts w:hint="eastAsia"/>
        </w:rPr>
        <w:t>C</w:t>
      </w:r>
      <w:r>
        <w:rPr>
          <w:rFonts w:hint="eastAsia"/>
        </w:rPr>
        <w:t>.</w:t>
      </w:r>
      <w:r>
        <w:rPr>
          <w:rFonts w:hint="eastAsia"/>
        </w:rPr>
        <w:tab/>
      </w:r>
      <w:r>
        <w:rPr>
          <w:rFonts w:hint="eastAsia"/>
        </w:rPr>
        <w:t>关注的主要问题及建议</w:t>
      </w:r>
    </w:p>
    <w:p w:rsidR="00625293" w:rsidRDefault="00625293" w:rsidP="00E26179">
      <w:pPr>
        <w:pStyle w:val="H23GC"/>
      </w:pPr>
      <w:r>
        <w:rPr>
          <w:rFonts w:hint="eastAsia"/>
        </w:rPr>
        <w:tab/>
      </w:r>
      <w:r>
        <w:rPr>
          <w:rFonts w:hint="eastAsia"/>
        </w:rPr>
        <w:tab/>
      </w:r>
      <w:r>
        <w:rPr>
          <w:rFonts w:hint="eastAsia"/>
        </w:rPr>
        <w:t>《公约》在国内法律系统中的适用性以及委员会意见的落实情况</w:t>
      </w:r>
    </w:p>
    <w:p w:rsidR="00625293" w:rsidRDefault="00333752" w:rsidP="00333752">
      <w:pPr>
        <w:pStyle w:val="SingleTxtGC"/>
      </w:pPr>
      <w:r>
        <w:rPr>
          <w:rFonts w:hint="eastAsia"/>
        </w:rPr>
        <w:t>6.</w:t>
      </w:r>
      <w:r w:rsidR="00625293">
        <w:rPr>
          <w:rFonts w:hint="eastAsia"/>
        </w:rPr>
        <w:tab/>
      </w:r>
      <w:r w:rsidR="00625293">
        <w:rPr>
          <w:rFonts w:hint="eastAsia"/>
        </w:rPr>
        <w:t>委员会充分注意到《尼日尔宪法》第</w:t>
      </w:r>
      <w:r>
        <w:rPr>
          <w:rFonts w:hint="eastAsia"/>
        </w:rPr>
        <w:t>171</w:t>
      </w:r>
      <w:r w:rsidR="00625293">
        <w:rPr>
          <w:rFonts w:hint="eastAsia"/>
        </w:rPr>
        <w:t>条</w:t>
      </w:r>
      <w:r>
        <w:rPr>
          <w:rFonts w:hint="eastAsia"/>
        </w:rPr>
        <w:t>，</w:t>
      </w:r>
      <w:r w:rsidR="00625293">
        <w:rPr>
          <w:rFonts w:hint="eastAsia"/>
        </w:rPr>
        <w:t>其中规定国际条约优先于国内法律</w:t>
      </w:r>
      <w:r>
        <w:rPr>
          <w:rFonts w:hint="eastAsia"/>
        </w:rPr>
        <w:t>，</w:t>
      </w:r>
      <w:r w:rsidR="00625293">
        <w:rPr>
          <w:rFonts w:hint="eastAsia"/>
        </w:rPr>
        <w:t>委员会还欢迎最近通过的</w:t>
      </w:r>
      <w:r>
        <w:rPr>
          <w:rFonts w:hint="eastAsia"/>
        </w:rPr>
        <w:t>2</w:t>
      </w:r>
      <w:r w:rsidR="00625293">
        <w:rPr>
          <w:rFonts w:hint="eastAsia"/>
        </w:rPr>
        <w:t>0</w:t>
      </w:r>
      <w:r>
        <w:rPr>
          <w:rFonts w:hint="eastAsia"/>
        </w:rPr>
        <w:t>18</w:t>
      </w:r>
      <w:r w:rsidR="00625293">
        <w:rPr>
          <w:rFonts w:hint="eastAsia"/>
        </w:rPr>
        <w:t>年</w:t>
      </w:r>
      <w:r>
        <w:rPr>
          <w:rFonts w:hint="eastAsia"/>
        </w:rPr>
        <w:t>6</w:t>
      </w:r>
      <w:r w:rsidR="00625293">
        <w:rPr>
          <w:rFonts w:hint="eastAsia"/>
        </w:rPr>
        <w:t>月</w:t>
      </w:r>
      <w:r>
        <w:rPr>
          <w:rFonts w:hint="eastAsia"/>
        </w:rPr>
        <w:t>1</w:t>
      </w:r>
      <w:r w:rsidR="00625293">
        <w:rPr>
          <w:rFonts w:hint="eastAsia"/>
        </w:rPr>
        <w:t>日第</w:t>
      </w:r>
      <w:r>
        <w:rPr>
          <w:rFonts w:hint="eastAsia"/>
        </w:rPr>
        <w:t>2</w:t>
      </w:r>
      <w:r w:rsidR="00625293">
        <w:rPr>
          <w:rFonts w:hint="eastAsia"/>
        </w:rPr>
        <w:t>0</w:t>
      </w:r>
      <w:r>
        <w:rPr>
          <w:rFonts w:hint="eastAsia"/>
        </w:rPr>
        <w:t>18</w:t>
      </w:r>
      <w:r w:rsidR="00625293">
        <w:rPr>
          <w:rFonts w:hint="eastAsia"/>
        </w:rPr>
        <w:t>-</w:t>
      </w:r>
      <w:r>
        <w:rPr>
          <w:rFonts w:hint="eastAsia"/>
        </w:rPr>
        <w:t>37</w:t>
      </w:r>
      <w:r w:rsidR="00625293">
        <w:rPr>
          <w:rFonts w:hint="eastAsia"/>
        </w:rPr>
        <w:t>号法</w:t>
      </w:r>
      <w:r>
        <w:rPr>
          <w:rFonts w:hint="eastAsia"/>
        </w:rPr>
        <w:t>，</w:t>
      </w:r>
      <w:r w:rsidR="00625293">
        <w:rPr>
          <w:rFonts w:hint="eastAsia"/>
        </w:rPr>
        <w:t>其中第</w:t>
      </w:r>
      <w:r>
        <w:rPr>
          <w:rFonts w:hint="eastAsia"/>
        </w:rPr>
        <w:t>72</w:t>
      </w:r>
      <w:r w:rsidR="00625293">
        <w:rPr>
          <w:rFonts w:hint="eastAsia"/>
        </w:rPr>
        <w:t>条允许法官撤销与缔约国的国际义务不一致的习俗。然而</w:t>
      </w:r>
      <w:r>
        <w:rPr>
          <w:rFonts w:hint="eastAsia"/>
        </w:rPr>
        <w:t>，</w:t>
      </w:r>
      <w:r w:rsidR="00625293">
        <w:rPr>
          <w:rFonts w:hint="eastAsia"/>
        </w:rPr>
        <w:t>委员会感到遗憾的是</w:t>
      </w:r>
      <w:r>
        <w:rPr>
          <w:rFonts w:hint="eastAsia"/>
        </w:rPr>
        <w:t>，</w:t>
      </w:r>
      <w:r w:rsidR="00625293">
        <w:rPr>
          <w:rFonts w:hint="eastAsia"/>
        </w:rPr>
        <w:t>缺乏关于废除与《公约》不一致的习俗的具体案件的信息以及更普遍的国内法院适用《公约》的例子</w:t>
      </w:r>
      <w:r>
        <w:rPr>
          <w:rFonts w:hint="eastAsia"/>
        </w:rPr>
        <w:t>(</w:t>
      </w:r>
      <w:r w:rsidR="00625293">
        <w:rPr>
          <w:rFonts w:hint="eastAsia"/>
        </w:rPr>
        <w:t>第二条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7.</w:t>
      </w:r>
      <w:r w:rsidR="00625293" w:rsidRPr="00BA0D82">
        <w:rPr>
          <w:rFonts w:ascii="Time New Roman" w:eastAsia="黑体" w:hAnsi="Time New Roman" w:hint="eastAsia"/>
        </w:rPr>
        <w:tab/>
      </w:r>
      <w:r w:rsidR="00625293" w:rsidRPr="00BA0D82">
        <w:rPr>
          <w:rFonts w:ascii="Time New Roman" w:eastAsia="黑体" w:hAnsi="Time New Roman" w:hint="eastAsia"/>
          <w:spacing w:val="-2"/>
        </w:rPr>
        <w:t>缔约国应</w:t>
      </w:r>
      <w:r w:rsidRPr="00BA0D82">
        <w:rPr>
          <w:rFonts w:ascii="Time New Roman" w:eastAsia="黑体" w:hAnsi="Time New Roman" w:hint="eastAsia"/>
          <w:spacing w:val="-2"/>
        </w:rPr>
        <w:t>：</w:t>
      </w:r>
      <w:r w:rsidRPr="00BA0D82">
        <w:rPr>
          <w:rFonts w:ascii="Time New Roman" w:eastAsia="黑体" w:hAnsi="Time New Roman" w:hint="eastAsia"/>
          <w:spacing w:val="-2"/>
        </w:rPr>
        <w:t>(a)</w:t>
      </w:r>
      <w:r w:rsidR="004674D9" w:rsidRPr="00BA0D82">
        <w:rPr>
          <w:rFonts w:ascii="Time New Roman" w:eastAsia="黑体" w:hAnsi="Time New Roman"/>
          <w:spacing w:val="-2"/>
        </w:rPr>
        <w:t xml:space="preserve"> </w:t>
      </w:r>
      <w:r w:rsidR="00625293" w:rsidRPr="00BA0D82">
        <w:rPr>
          <w:rFonts w:ascii="Time New Roman" w:eastAsia="黑体" w:hAnsi="Time New Roman" w:hint="eastAsia"/>
          <w:spacing w:val="-2"/>
        </w:rPr>
        <w:t>保证在实践中《公约》优先于国内法</w:t>
      </w:r>
      <w:r w:rsidRPr="00BA0D82">
        <w:rPr>
          <w:rFonts w:ascii="Time New Roman" w:eastAsia="黑体" w:hAnsi="Time New Roman" w:hint="eastAsia"/>
          <w:spacing w:val="-2"/>
        </w:rPr>
        <w:t>，</w:t>
      </w:r>
      <w:r w:rsidR="00625293" w:rsidRPr="00BA0D82">
        <w:rPr>
          <w:rFonts w:ascii="Time New Roman" w:eastAsia="黑体" w:hAnsi="Time New Roman" w:hint="eastAsia"/>
          <w:spacing w:val="-2"/>
        </w:rPr>
        <w:t>并向针对违反《公约》</w:t>
      </w:r>
      <w:r w:rsidR="00625293" w:rsidRPr="00BA0D82">
        <w:rPr>
          <w:rFonts w:ascii="Time New Roman" w:eastAsia="黑体" w:hAnsi="Time New Roman" w:hint="eastAsia"/>
        </w:rPr>
        <w:t>行为诉诸司法的个人提供有效补救</w:t>
      </w:r>
      <w:r w:rsidRPr="00BA0D82">
        <w:rPr>
          <w:rFonts w:ascii="Time New Roman" w:eastAsia="黑体" w:hAnsi="Time New Roman" w:hint="eastAsia"/>
        </w:rPr>
        <w:t>；</w:t>
      </w:r>
      <w:r w:rsidRPr="00BA0D82">
        <w:rPr>
          <w:rFonts w:ascii="Time New Roman" w:eastAsia="黑体" w:hAnsi="Time New Roman" w:hint="eastAsia"/>
        </w:rPr>
        <w:t>(b)</w:t>
      </w:r>
      <w:r w:rsidR="004674D9" w:rsidRPr="00BA0D82">
        <w:rPr>
          <w:rFonts w:ascii="Time New Roman" w:eastAsia="黑体" w:hAnsi="Time New Roman"/>
        </w:rPr>
        <w:t xml:space="preserve"> </w:t>
      </w:r>
      <w:r w:rsidR="00625293" w:rsidRPr="00BA0D82">
        <w:rPr>
          <w:rFonts w:ascii="Time New Roman" w:eastAsia="黑体" w:hAnsi="Time New Roman" w:hint="eastAsia"/>
        </w:rPr>
        <w:t>提高法官、律师和检察官对《公约》的认识</w:t>
      </w:r>
      <w:r w:rsidRPr="00BA0D82">
        <w:rPr>
          <w:rFonts w:ascii="Time New Roman" w:eastAsia="黑体" w:hAnsi="Time New Roman" w:hint="eastAsia"/>
        </w:rPr>
        <w:t>，</w:t>
      </w:r>
      <w:r w:rsidR="00625293" w:rsidRPr="00BA0D82">
        <w:rPr>
          <w:rFonts w:ascii="Time New Roman" w:eastAsia="黑体" w:hAnsi="Time New Roman" w:hint="eastAsia"/>
        </w:rPr>
        <w:t>以确保国家法院考虑到《公约》的规定</w:t>
      </w:r>
      <w:r w:rsidRPr="00BA0D82">
        <w:rPr>
          <w:rFonts w:ascii="Time New Roman" w:eastAsia="黑体" w:hAnsi="Time New Roman" w:hint="eastAsia"/>
        </w:rPr>
        <w:t>；</w:t>
      </w:r>
      <w:r w:rsidRPr="00BA0D82">
        <w:rPr>
          <w:rFonts w:ascii="Time New Roman" w:eastAsia="黑体" w:hAnsi="Time New Roman" w:hint="eastAsia"/>
        </w:rPr>
        <w:t>(c)</w:t>
      </w:r>
      <w:r w:rsidR="004674D9" w:rsidRPr="00BA0D82">
        <w:rPr>
          <w:rFonts w:ascii="Time New Roman" w:eastAsia="黑体" w:hAnsi="Time New Roman"/>
        </w:rPr>
        <w:t xml:space="preserve"> </w:t>
      </w:r>
      <w:r w:rsidR="00625293" w:rsidRPr="00BA0D82">
        <w:rPr>
          <w:rFonts w:ascii="Time New Roman" w:eastAsia="黑体" w:hAnsi="Time New Roman" w:hint="eastAsia"/>
        </w:rPr>
        <w:t>批准《公约任择议定书》</w:t>
      </w:r>
      <w:r w:rsidRPr="00BA0D82">
        <w:rPr>
          <w:rFonts w:ascii="Time New Roman" w:eastAsia="黑体" w:hAnsi="Time New Roman" w:hint="eastAsia"/>
        </w:rPr>
        <w:t>，</w:t>
      </w:r>
      <w:r w:rsidR="00625293" w:rsidRPr="00BA0D82">
        <w:rPr>
          <w:rFonts w:ascii="Time New Roman" w:eastAsia="黑体" w:hAnsi="Time New Roman" w:hint="eastAsia"/>
        </w:rPr>
        <w:t>其中规定了个人来文程序。</w:t>
      </w:r>
    </w:p>
    <w:p w:rsidR="00625293" w:rsidRDefault="00625293" w:rsidP="00E26179">
      <w:pPr>
        <w:pStyle w:val="H23GC"/>
      </w:pPr>
      <w:r>
        <w:rPr>
          <w:rFonts w:hint="eastAsia"/>
        </w:rPr>
        <w:tab/>
      </w:r>
      <w:r>
        <w:rPr>
          <w:rFonts w:hint="eastAsia"/>
        </w:rPr>
        <w:tab/>
      </w:r>
      <w:r>
        <w:rPr>
          <w:rFonts w:hint="eastAsia"/>
        </w:rPr>
        <w:t>国家人权委员会</w:t>
      </w:r>
    </w:p>
    <w:p w:rsidR="00625293" w:rsidRDefault="00333752" w:rsidP="00333752">
      <w:pPr>
        <w:pStyle w:val="SingleTxtGC"/>
      </w:pPr>
      <w:r>
        <w:rPr>
          <w:rFonts w:hint="eastAsia"/>
        </w:rPr>
        <w:t>8.</w:t>
      </w:r>
      <w:r w:rsidR="00625293">
        <w:rPr>
          <w:rFonts w:hint="eastAsia"/>
        </w:rPr>
        <w:tab/>
      </w:r>
      <w:r w:rsidR="00625293">
        <w:rPr>
          <w:rFonts w:hint="eastAsia"/>
        </w:rPr>
        <w:t>委员会欢迎设立国家人权委员会</w:t>
      </w:r>
      <w:r>
        <w:rPr>
          <w:rFonts w:hint="eastAsia"/>
        </w:rPr>
        <w:t>(</w:t>
      </w:r>
      <w:r w:rsidR="00625293">
        <w:rPr>
          <w:rFonts w:hint="eastAsia"/>
        </w:rPr>
        <w:t>该委员会根据关于促进和保护人权的国家机构地位的原则</w:t>
      </w:r>
      <w:r>
        <w:rPr>
          <w:rFonts w:hint="eastAsia"/>
        </w:rPr>
        <w:t>(</w:t>
      </w:r>
      <w:r>
        <w:rPr>
          <w:rFonts w:hint="eastAsia"/>
        </w:rPr>
        <w:t>“</w:t>
      </w:r>
      <w:r w:rsidR="00625293">
        <w:rPr>
          <w:rFonts w:hint="eastAsia"/>
        </w:rPr>
        <w:t>巴黎原则</w:t>
      </w:r>
      <w:r>
        <w:rPr>
          <w:rFonts w:hint="eastAsia"/>
        </w:rPr>
        <w:t>”</w:t>
      </w:r>
      <w:r>
        <w:rPr>
          <w:rFonts w:hint="eastAsia"/>
        </w:rPr>
        <w:t>)</w:t>
      </w:r>
      <w:r w:rsidR="00625293">
        <w:rPr>
          <w:rFonts w:hint="eastAsia"/>
        </w:rPr>
        <w:t>获得了</w:t>
      </w:r>
      <w:r>
        <w:rPr>
          <w:rFonts w:hint="eastAsia"/>
        </w:rPr>
        <w:t>A</w:t>
      </w:r>
      <w:r w:rsidR="00625293">
        <w:rPr>
          <w:rFonts w:hint="eastAsia"/>
        </w:rPr>
        <w:t>级资格认证</w:t>
      </w:r>
      <w:r>
        <w:rPr>
          <w:rFonts w:hint="eastAsia"/>
        </w:rPr>
        <w:t>)</w:t>
      </w:r>
      <w:r>
        <w:rPr>
          <w:rFonts w:hint="eastAsia"/>
        </w:rPr>
        <w:t>，</w:t>
      </w:r>
      <w:r w:rsidR="00625293">
        <w:rPr>
          <w:rFonts w:hint="eastAsia"/>
        </w:rPr>
        <w:t>并欢迎在迪法、阿加德兹和蒂拉贝里开设区域分支机构</w:t>
      </w:r>
      <w:r>
        <w:rPr>
          <w:rFonts w:hint="eastAsia"/>
        </w:rPr>
        <w:t>，</w:t>
      </w:r>
      <w:r w:rsidR="00625293">
        <w:rPr>
          <w:rFonts w:hint="eastAsia"/>
        </w:rPr>
        <w:t>以特别解决境内和跨国流离失所带来的挑战</w:t>
      </w:r>
      <w:r>
        <w:rPr>
          <w:rFonts w:hint="eastAsia"/>
        </w:rPr>
        <w:t>，</w:t>
      </w:r>
      <w:r w:rsidR="00625293">
        <w:rPr>
          <w:rFonts w:hint="eastAsia"/>
        </w:rPr>
        <w:t>着重指出对委员会内远未到达性别均等的关切。此外</w:t>
      </w:r>
      <w:r>
        <w:rPr>
          <w:rFonts w:hint="eastAsia"/>
        </w:rPr>
        <w:t>，</w:t>
      </w:r>
      <w:r w:rsidR="00625293">
        <w:rPr>
          <w:rFonts w:hint="eastAsia"/>
        </w:rPr>
        <w:t>委员会注意到</w:t>
      </w:r>
      <w:r>
        <w:rPr>
          <w:rFonts w:hint="eastAsia"/>
        </w:rPr>
        <w:t>，</w:t>
      </w:r>
      <w:r w:rsidR="00625293">
        <w:rPr>
          <w:rFonts w:hint="eastAsia"/>
        </w:rPr>
        <w:t>其</w:t>
      </w:r>
      <w:r>
        <w:rPr>
          <w:rFonts w:hint="eastAsia"/>
        </w:rPr>
        <w:t>2</w:t>
      </w:r>
      <w:r w:rsidR="00625293">
        <w:rPr>
          <w:rFonts w:hint="eastAsia"/>
        </w:rPr>
        <w:t>0</w:t>
      </w:r>
      <w:r>
        <w:rPr>
          <w:rFonts w:hint="eastAsia"/>
        </w:rPr>
        <w:t>19</w:t>
      </w:r>
      <w:r w:rsidR="00625293">
        <w:rPr>
          <w:rFonts w:hint="eastAsia"/>
        </w:rPr>
        <w:t>年的总体年度预算约为</w:t>
      </w:r>
      <w:r>
        <w:rPr>
          <w:rFonts w:hint="eastAsia"/>
        </w:rPr>
        <w:t>3</w:t>
      </w:r>
      <w:r w:rsidR="00625293">
        <w:rPr>
          <w:rFonts w:hint="eastAsia"/>
        </w:rPr>
        <w:t>亿非洲法郎</w:t>
      </w:r>
      <w:r>
        <w:rPr>
          <w:rFonts w:hint="eastAsia"/>
        </w:rPr>
        <w:t>(</w:t>
      </w:r>
      <w:r w:rsidR="00625293">
        <w:rPr>
          <w:rFonts w:hint="eastAsia"/>
        </w:rPr>
        <w:t>相当于</w:t>
      </w:r>
      <w:r>
        <w:rPr>
          <w:rFonts w:hint="eastAsia"/>
        </w:rPr>
        <w:t>457,</w:t>
      </w:r>
      <w:r w:rsidR="00625293">
        <w:rPr>
          <w:rFonts w:hint="eastAsia"/>
        </w:rPr>
        <w:t>000</w:t>
      </w:r>
      <w:r w:rsidR="00625293">
        <w:rPr>
          <w:rFonts w:hint="eastAsia"/>
        </w:rPr>
        <w:t>欧元</w:t>
      </w:r>
      <w:r>
        <w:rPr>
          <w:rFonts w:hint="eastAsia"/>
        </w:rPr>
        <w:t>)</w:t>
      </w:r>
      <w:r>
        <w:rPr>
          <w:rFonts w:hint="eastAsia"/>
        </w:rPr>
        <w:t>，</w:t>
      </w:r>
      <w:r w:rsidR="00625293">
        <w:rPr>
          <w:rFonts w:hint="eastAsia"/>
        </w:rPr>
        <w:t>对分配给它的财政资源不足表示关切</w:t>
      </w:r>
      <w:r>
        <w:rPr>
          <w:rFonts w:hint="eastAsia"/>
        </w:rPr>
        <w:t>(</w:t>
      </w:r>
      <w:r w:rsidR="00625293">
        <w:rPr>
          <w:rFonts w:hint="eastAsia"/>
        </w:rPr>
        <w:t>第二条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9.</w:t>
      </w:r>
      <w:r w:rsidR="00625293" w:rsidRPr="00BA0D82">
        <w:rPr>
          <w:rFonts w:ascii="Time New Roman" w:eastAsia="黑体" w:hAnsi="Time New Roman" w:hint="eastAsia"/>
        </w:rPr>
        <w:tab/>
      </w:r>
      <w:r w:rsidR="00625293" w:rsidRPr="00BA0D82">
        <w:rPr>
          <w:rFonts w:ascii="Time New Roman" w:eastAsia="黑体" w:hAnsi="Time New Roman" w:hint="eastAsia"/>
        </w:rPr>
        <w:t>缔约国应</w:t>
      </w:r>
      <w:r w:rsidRPr="00BA0D82">
        <w:rPr>
          <w:rFonts w:ascii="Time New Roman" w:eastAsia="黑体" w:hAnsi="Time New Roman" w:hint="eastAsia"/>
        </w:rPr>
        <w:t>：</w:t>
      </w:r>
      <w:r w:rsidRPr="00BA0D82">
        <w:rPr>
          <w:rFonts w:ascii="Time New Roman" w:eastAsia="黑体" w:hAnsi="Time New Roman" w:hint="eastAsia"/>
        </w:rPr>
        <w:t>(a)</w:t>
      </w:r>
      <w:r w:rsidR="004674D9" w:rsidRPr="00BA0D82">
        <w:rPr>
          <w:rFonts w:ascii="Time New Roman" w:eastAsia="黑体" w:hAnsi="Time New Roman"/>
        </w:rPr>
        <w:t xml:space="preserve"> </w:t>
      </w:r>
      <w:r w:rsidR="00625293" w:rsidRPr="00BA0D82">
        <w:rPr>
          <w:rFonts w:ascii="Time New Roman" w:eastAsia="黑体" w:hAnsi="Time New Roman" w:hint="eastAsia"/>
        </w:rPr>
        <w:t>采取措施增加妇女在国家人权委员会任职的人数</w:t>
      </w:r>
      <w:r w:rsidRPr="00BA0D82">
        <w:rPr>
          <w:rFonts w:ascii="Time New Roman" w:eastAsia="黑体" w:hAnsi="Time New Roman" w:hint="eastAsia"/>
        </w:rPr>
        <w:t>；</w:t>
      </w:r>
      <w:r w:rsidRPr="00BA0D82">
        <w:rPr>
          <w:rFonts w:ascii="Time New Roman" w:eastAsia="黑体" w:hAnsi="Time New Roman" w:hint="eastAsia"/>
        </w:rPr>
        <w:t>(b)</w:t>
      </w:r>
      <w:r w:rsidR="004674D9" w:rsidRPr="00BA0D82">
        <w:rPr>
          <w:rFonts w:ascii="Time New Roman" w:eastAsia="黑体" w:hAnsi="Time New Roman"/>
        </w:rPr>
        <w:t xml:space="preserve"> </w:t>
      </w:r>
      <w:r w:rsidR="00625293" w:rsidRPr="00BA0D82">
        <w:rPr>
          <w:rFonts w:ascii="Time New Roman" w:eastAsia="黑体" w:hAnsi="Time New Roman" w:hint="eastAsia"/>
        </w:rPr>
        <w:t>向国家人权委员会提供充足的资源</w:t>
      </w:r>
      <w:r w:rsidRPr="00BA0D82">
        <w:rPr>
          <w:rFonts w:ascii="Time New Roman" w:eastAsia="黑体" w:hAnsi="Time New Roman" w:hint="eastAsia"/>
        </w:rPr>
        <w:t>，</w:t>
      </w:r>
      <w:r w:rsidR="00625293" w:rsidRPr="00BA0D82">
        <w:rPr>
          <w:rFonts w:ascii="Time New Roman" w:eastAsia="黑体" w:hAnsi="Time New Roman" w:hint="eastAsia"/>
        </w:rPr>
        <w:t>以便其根据</w:t>
      </w:r>
      <w:r w:rsidRPr="00BA0D82">
        <w:rPr>
          <w:rFonts w:ascii="Time New Roman" w:eastAsia="黑体" w:hAnsi="Time New Roman" w:hint="eastAsia"/>
        </w:rPr>
        <w:t>“</w:t>
      </w:r>
      <w:r w:rsidR="00625293" w:rsidRPr="00BA0D82">
        <w:rPr>
          <w:rFonts w:ascii="Time New Roman" w:eastAsia="黑体" w:hAnsi="Time New Roman" w:hint="eastAsia"/>
        </w:rPr>
        <w:t>巴黎原则</w:t>
      </w:r>
      <w:r w:rsidRPr="00BA0D82">
        <w:rPr>
          <w:rFonts w:ascii="Time New Roman" w:eastAsia="黑体" w:hAnsi="Time New Roman" w:hint="eastAsia"/>
        </w:rPr>
        <w:t>”</w:t>
      </w:r>
      <w:r w:rsidR="00625293" w:rsidRPr="00BA0D82">
        <w:rPr>
          <w:rFonts w:ascii="Time New Roman" w:eastAsia="黑体" w:hAnsi="Time New Roman" w:hint="eastAsia"/>
        </w:rPr>
        <w:t>全面履行任务。</w:t>
      </w:r>
    </w:p>
    <w:p w:rsidR="00625293" w:rsidRDefault="00625293" w:rsidP="00E26179">
      <w:pPr>
        <w:pStyle w:val="H23GC"/>
      </w:pPr>
      <w:r>
        <w:rPr>
          <w:rFonts w:hint="eastAsia"/>
        </w:rPr>
        <w:tab/>
      </w:r>
      <w:r>
        <w:rPr>
          <w:rFonts w:hint="eastAsia"/>
        </w:rPr>
        <w:tab/>
      </w:r>
      <w:r>
        <w:rPr>
          <w:rFonts w:hint="eastAsia"/>
        </w:rPr>
        <w:t>反腐</w:t>
      </w:r>
    </w:p>
    <w:p w:rsidR="00625293" w:rsidRDefault="00333752" w:rsidP="00333752">
      <w:pPr>
        <w:pStyle w:val="SingleTxtGC"/>
      </w:pPr>
      <w:r>
        <w:rPr>
          <w:rFonts w:hint="eastAsia"/>
        </w:rPr>
        <w:t>10.</w:t>
      </w:r>
      <w:r w:rsidR="00625293">
        <w:rPr>
          <w:rFonts w:hint="eastAsia"/>
        </w:rPr>
        <w:tab/>
      </w:r>
      <w:r w:rsidR="00625293">
        <w:rPr>
          <w:rFonts w:hint="eastAsia"/>
        </w:rPr>
        <w:t>委员会欢迎缔约国采取立法和体制措施反腐</w:t>
      </w:r>
      <w:r>
        <w:rPr>
          <w:rFonts w:hint="eastAsia"/>
        </w:rPr>
        <w:t>，</w:t>
      </w:r>
      <w:r w:rsidR="00625293">
        <w:rPr>
          <w:rFonts w:hint="eastAsia"/>
        </w:rPr>
        <w:t>包括设立反腐败和相关犯罪最高权力机关</w:t>
      </w:r>
      <w:r>
        <w:rPr>
          <w:rFonts w:hint="eastAsia"/>
        </w:rPr>
        <w:t>，</w:t>
      </w:r>
      <w:r w:rsidR="00625293">
        <w:rPr>
          <w:rFonts w:hint="eastAsia"/>
        </w:rPr>
        <w:t>并设立免费帮助热线</w:t>
      </w:r>
      <w:r>
        <w:rPr>
          <w:rFonts w:hint="eastAsia"/>
        </w:rPr>
        <w:t>，</w:t>
      </w:r>
      <w:r w:rsidR="00625293">
        <w:rPr>
          <w:rFonts w:hint="eastAsia"/>
        </w:rPr>
        <w:t>以方便举报腐败案件</w:t>
      </w:r>
      <w:r>
        <w:rPr>
          <w:rFonts w:hint="eastAsia"/>
        </w:rPr>
        <w:t>，</w:t>
      </w:r>
      <w:r w:rsidR="00625293">
        <w:rPr>
          <w:rFonts w:hint="eastAsia"/>
        </w:rPr>
        <w:t>但委员会感到关切的是</w:t>
      </w:r>
      <w:r>
        <w:rPr>
          <w:rFonts w:hint="eastAsia"/>
        </w:rPr>
        <w:t>，</w:t>
      </w:r>
      <w:r w:rsidR="00625293">
        <w:rPr>
          <w:rFonts w:hint="eastAsia"/>
        </w:rPr>
        <w:t>据报道公共行政部门</w:t>
      </w:r>
      <w:r>
        <w:rPr>
          <w:rFonts w:hint="eastAsia"/>
        </w:rPr>
        <w:t>，</w:t>
      </w:r>
      <w:r w:rsidR="00625293">
        <w:rPr>
          <w:rFonts w:hint="eastAsia"/>
        </w:rPr>
        <w:t>包括警察和司法部门持续存在腐败现象。委员会还感到关切的是</w:t>
      </w:r>
      <w:r>
        <w:rPr>
          <w:rFonts w:hint="eastAsia"/>
        </w:rPr>
        <w:t>，</w:t>
      </w:r>
      <w:r w:rsidR="00625293">
        <w:rPr>
          <w:rFonts w:hint="eastAsia"/>
        </w:rPr>
        <w:t>据报道</w:t>
      </w:r>
      <w:r>
        <w:rPr>
          <w:rFonts w:hint="eastAsia"/>
        </w:rPr>
        <w:t>，</w:t>
      </w:r>
      <w:r w:rsidR="00625293">
        <w:rPr>
          <w:rFonts w:hint="eastAsia"/>
        </w:rPr>
        <w:t>自然资源管理方面不够透明</w:t>
      </w:r>
      <w:r>
        <w:rPr>
          <w:rFonts w:hint="eastAsia"/>
        </w:rPr>
        <w:t>，</w:t>
      </w:r>
      <w:r w:rsidR="00625293">
        <w:rPr>
          <w:rFonts w:hint="eastAsia"/>
        </w:rPr>
        <w:t>包括给予国际矿业公司大量豁免而损害国家预算</w:t>
      </w:r>
      <w:r>
        <w:rPr>
          <w:rFonts w:hint="eastAsia"/>
        </w:rPr>
        <w:t>(</w:t>
      </w:r>
      <w:r w:rsidR="00625293">
        <w:rPr>
          <w:rFonts w:hint="eastAsia"/>
        </w:rPr>
        <w:t>第一、第二、第十四、第二十五和第二十六条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11.</w:t>
      </w:r>
      <w:r w:rsidR="00625293" w:rsidRPr="00BA0D82">
        <w:rPr>
          <w:rFonts w:ascii="Time New Roman" w:eastAsia="黑体" w:hAnsi="Time New Roman" w:hint="eastAsia"/>
        </w:rPr>
        <w:tab/>
      </w:r>
      <w:r w:rsidR="00625293" w:rsidRPr="00BA0D82">
        <w:rPr>
          <w:rFonts w:ascii="Time New Roman" w:eastAsia="黑体" w:hAnsi="Time New Roman" w:hint="eastAsia"/>
        </w:rPr>
        <w:t>缔约国应</w:t>
      </w:r>
      <w:r w:rsidRPr="00BA0D82">
        <w:rPr>
          <w:rFonts w:ascii="Time New Roman" w:eastAsia="黑体" w:hAnsi="Time New Roman" w:hint="eastAsia"/>
        </w:rPr>
        <w:t>：</w:t>
      </w:r>
      <w:r w:rsidRPr="00BA0D82">
        <w:rPr>
          <w:rFonts w:ascii="Time New Roman" w:eastAsia="黑体" w:hAnsi="Time New Roman" w:hint="eastAsia"/>
        </w:rPr>
        <w:t>(a)</w:t>
      </w:r>
      <w:r w:rsidR="004674D9" w:rsidRPr="00BA0D82">
        <w:rPr>
          <w:rFonts w:ascii="Time New Roman" w:eastAsia="黑体" w:hAnsi="Time New Roman"/>
        </w:rPr>
        <w:t xml:space="preserve"> </w:t>
      </w:r>
      <w:r w:rsidR="00625293" w:rsidRPr="00BA0D82">
        <w:rPr>
          <w:rFonts w:ascii="Time New Roman" w:eastAsia="黑体" w:hAnsi="Time New Roman" w:hint="eastAsia"/>
        </w:rPr>
        <w:t>加紧反腐努力并确保犯罪者不逍遥法外</w:t>
      </w:r>
      <w:r w:rsidRPr="00BA0D82">
        <w:rPr>
          <w:rFonts w:ascii="Time New Roman" w:eastAsia="黑体" w:hAnsi="Time New Roman" w:hint="eastAsia"/>
        </w:rPr>
        <w:t>；</w:t>
      </w:r>
      <w:r w:rsidRPr="00BA0D82">
        <w:rPr>
          <w:rFonts w:ascii="Time New Roman" w:eastAsia="黑体" w:hAnsi="Time New Roman" w:hint="eastAsia"/>
        </w:rPr>
        <w:t>(b)</w:t>
      </w:r>
      <w:r w:rsidR="004674D9" w:rsidRPr="00BA0D82">
        <w:rPr>
          <w:rFonts w:ascii="Time New Roman" w:eastAsia="黑体" w:hAnsi="Time New Roman"/>
        </w:rPr>
        <w:t xml:space="preserve"> </w:t>
      </w:r>
      <w:r w:rsidR="00625293" w:rsidRPr="00BA0D82">
        <w:rPr>
          <w:rFonts w:ascii="Time New Roman" w:eastAsia="黑体" w:hAnsi="Time New Roman" w:hint="eastAsia"/>
        </w:rPr>
        <w:t>确保对所有腐败案件进行独立公正的调查</w:t>
      </w:r>
      <w:r w:rsidRPr="00BA0D82">
        <w:rPr>
          <w:rFonts w:ascii="Time New Roman" w:eastAsia="黑体" w:hAnsi="Time New Roman" w:hint="eastAsia"/>
        </w:rPr>
        <w:t>，</w:t>
      </w:r>
      <w:r w:rsidR="00625293" w:rsidRPr="00BA0D82">
        <w:rPr>
          <w:rFonts w:ascii="Time New Roman" w:eastAsia="黑体" w:hAnsi="Time New Roman" w:hint="eastAsia"/>
        </w:rPr>
        <w:t>并在适用情况下对犯罪者实行适当的司法惩罚</w:t>
      </w:r>
      <w:r w:rsidRPr="00BA0D82">
        <w:rPr>
          <w:rFonts w:ascii="Time New Roman" w:eastAsia="黑体" w:hAnsi="Time New Roman" w:hint="eastAsia"/>
        </w:rPr>
        <w:t>；</w:t>
      </w:r>
      <w:r w:rsidRPr="00BA0D82">
        <w:rPr>
          <w:rFonts w:ascii="Time New Roman" w:eastAsia="黑体" w:hAnsi="Time New Roman" w:hint="eastAsia"/>
        </w:rPr>
        <w:t>(c)</w:t>
      </w:r>
      <w:r w:rsidR="004674D9" w:rsidRPr="00BA0D82">
        <w:rPr>
          <w:rFonts w:ascii="Time New Roman" w:eastAsia="黑体" w:hAnsi="Time New Roman"/>
        </w:rPr>
        <w:t xml:space="preserve"> </w:t>
      </w:r>
      <w:r w:rsidR="00625293" w:rsidRPr="00BA0D82">
        <w:rPr>
          <w:rFonts w:ascii="Time New Roman" w:eastAsia="黑体" w:hAnsi="Time New Roman" w:hint="eastAsia"/>
        </w:rPr>
        <w:t>采取必要步骤</w:t>
      </w:r>
      <w:r w:rsidRPr="00BA0D82">
        <w:rPr>
          <w:rFonts w:ascii="Time New Roman" w:eastAsia="黑体" w:hAnsi="Time New Roman" w:hint="eastAsia"/>
        </w:rPr>
        <w:t>，</w:t>
      </w:r>
      <w:r w:rsidR="00625293" w:rsidRPr="00BA0D82">
        <w:rPr>
          <w:rFonts w:ascii="Time New Roman" w:eastAsia="黑体" w:hAnsi="Time New Roman" w:hint="eastAsia"/>
        </w:rPr>
        <w:t>确保对与国际矿业公司的合同以及从这些合同中获得的收益进行透明管理。</w:t>
      </w:r>
    </w:p>
    <w:p w:rsidR="00625293" w:rsidRDefault="00625293" w:rsidP="00E26179">
      <w:pPr>
        <w:pStyle w:val="H23GC"/>
      </w:pPr>
      <w:r>
        <w:rPr>
          <w:rFonts w:hint="eastAsia"/>
        </w:rPr>
        <w:tab/>
      </w:r>
      <w:r>
        <w:rPr>
          <w:rFonts w:hint="eastAsia"/>
        </w:rPr>
        <w:tab/>
      </w:r>
      <w:r>
        <w:rPr>
          <w:rFonts w:hint="eastAsia"/>
        </w:rPr>
        <w:t>打击有罪不罚现象与以往侵犯人权行为</w:t>
      </w:r>
    </w:p>
    <w:p w:rsidR="00625293" w:rsidRDefault="00333752" w:rsidP="00333752">
      <w:pPr>
        <w:pStyle w:val="SingleTxtGC"/>
      </w:pPr>
      <w:r>
        <w:rPr>
          <w:rFonts w:hint="eastAsia"/>
        </w:rPr>
        <w:t>12.</w:t>
      </w:r>
      <w:r w:rsidR="00625293">
        <w:rPr>
          <w:rFonts w:hint="eastAsia"/>
        </w:rPr>
        <w:tab/>
      </w:r>
      <w:r w:rsidR="00625293">
        <w:rPr>
          <w:rFonts w:hint="eastAsia"/>
        </w:rPr>
        <w:t>委员会注意到</w:t>
      </w:r>
      <w:r>
        <w:rPr>
          <w:rFonts w:hint="eastAsia"/>
        </w:rPr>
        <w:t>，</w:t>
      </w:r>
      <w:r w:rsidR="00625293">
        <w:rPr>
          <w:rFonts w:hint="eastAsia"/>
        </w:rPr>
        <w:t>尼日尔在</w:t>
      </w:r>
      <w:r>
        <w:rPr>
          <w:rFonts w:hint="eastAsia"/>
        </w:rPr>
        <w:t>199</w:t>
      </w:r>
      <w:r w:rsidR="00625293">
        <w:rPr>
          <w:rFonts w:hint="eastAsia"/>
        </w:rPr>
        <w:t>0</w:t>
      </w:r>
      <w:r w:rsidR="00625293">
        <w:rPr>
          <w:rFonts w:hint="eastAsia"/>
        </w:rPr>
        <w:t>年代经历了政治和安全上的困难时期</w:t>
      </w:r>
      <w:r>
        <w:rPr>
          <w:rFonts w:hint="eastAsia"/>
        </w:rPr>
        <w:t>，</w:t>
      </w:r>
      <w:r w:rsidR="00625293">
        <w:rPr>
          <w:rFonts w:hint="eastAsia"/>
        </w:rPr>
        <w:t>缔约国也解释了为什么它倾向于政治解决和大赦法</w:t>
      </w:r>
      <w:r>
        <w:rPr>
          <w:rFonts w:hint="eastAsia"/>
        </w:rPr>
        <w:t>，</w:t>
      </w:r>
      <w:r w:rsidR="00625293">
        <w:rPr>
          <w:rFonts w:hint="eastAsia"/>
        </w:rPr>
        <w:t>但委员会重申</w:t>
      </w:r>
      <w:r>
        <w:rPr>
          <w:rFonts w:hint="eastAsia"/>
        </w:rPr>
        <w:t>，</w:t>
      </w:r>
      <w:r w:rsidR="00625293">
        <w:rPr>
          <w:rFonts w:hint="eastAsia"/>
        </w:rPr>
        <w:t>对以下一些侵犯人权案件缺乏调查感到关切</w:t>
      </w:r>
      <w:r>
        <w:rPr>
          <w:rFonts w:hint="eastAsia"/>
        </w:rPr>
        <w:t>：</w:t>
      </w:r>
      <w:r>
        <w:rPr>
          <w:rFonts w:hint="eastAsia"/>
        </w:rPr>
        <w:t>(a)</w:t>
      </w:r>
      <w:r w:rsidR="004674D9">
        <w:t xml:space="preserve"> </w:t>
      </w:r>
      <w:r>
        <w:rPr>
          <w:rFonts w:hint="eastAsia"/>
        </w:rPr>
        <w:t>Tchintabaraden</w:t>
      </w:r>
      <w:r w:rsidR="00625293">
        <w:rPr>
          <w:rFonts w:hint="eastAsia"/>
        </w:rPr>
        <w:t>事件</w:t>
      </w:r>
      <w:r>
        <w:rPr>
          <w:rFonts w:hint="eastAsia"/>
        </w:rPr>
        <w:t>，</w:t>
      </w:r>
      <w:r w:rsidR="00625293">
        <w:rPr>
          <w:rFonts w:hint="eastAsia"/>
        </w:rPr>
        <w:t>据报道</w:t>
      </w:r>
      <w:r>
        <w:rPr>
          <w:rFonts w:hint="eastAsia"/>
        </w:rPr>
        <w:t>，</w:t>
      </w:r>
      <w:r w:rsidR="00625293">
        <w:rPr>
          <w:rFonts w:hint="eastAsia"/>
        </w:rPr>
        <w:t>期间有大量图阿雷格反对派成员于</w:t>
      </w:r>
      <w:r>
        <w:rPr>
          <w:rFonts w:hint="eastAsia"/>
        </w:rPr>
        <w:t>199</w:t>
      </w:r>
      <w:r w:rsidR="00625293">
        <w:rPr>
          <w:rFonts w:hint="eastAsia"/>
        </w:rPr>
        <w:t>0</w:t>
      </w:r>
      <w:r w:rsidR="00625293">
        <w:rPr>
          <w:rFonts w:hint="eastAsia"/>
        </w:rPr>
        <w:t>年丧生</w:t>
      </w:r>
      <w:r>
        <w:rPr>
          <w:rFonts w:hint="eastAsia"/>
        </w:rPr>
        <w:t>；</w:t>
      </w:r>
      <w:r>
        <w:rPr>
          <w:rFonts w:hint="eastAsia"/>
        </w:rPr>
        <w:t>(b)</w:t>
      </w:r>
      <w:r w:rsidR="004674D9">
        <w:t xml:space="preserve"> </w:t>
      </w:r>
      <w:r>
        <w:rPr>
          <w:rFonts w:hint="eastAsia"/>
        </w:rPr>
        <w:t>1996</w:t>
      </w:r>
      <w:r w:rsidR="00625293">
        <w:rPr>
          <w:rFonts w:hint="eastAsia"/>
        </w:rPr>
        <w:t>年至</w:t>
      </w:r>
      <w:r>
        <w:rPr>
          <w:rFonts w:hint="eastAsia"/>
        </w:rPr>
        <w:t>1999</w:t>
      </w:r>
      <w:r w:rsidR="00625293">
        <w:rPr>
          <w:rFonts w:hint="eastAsia"/>
        </w:rPr>
        <w:t>年发生的许多侵犯人权行为</w:t>
      </w:r>
      <w:r>
        <w:rPr>
          <w:rFonts w:hint="eastAsia"/>
        </w:rPr>
        <w:t>，</w:t>
      </w:r>
      <w:r>
        <w:rPr>
          <w:rFonts w:hint="eastAsia"/>
        </w:rPr>
        <w:t>1999</w:t>
      </w:r>
      <w:r w:rsidR="00625293">
        <w:rPr>
          <w:rFonts w:hint="eastAsia"/>
        </w:rPr>
        <w:t>年在</w:t>
      </w:r>
      <w:r>
        <w:rPr>
          <w:rFonts w:hint="eastAsia"/>
        </w:rPr>
        <w:t>Boultoungoure</w:t>
      </w:r>
      <w:r w:rsidR="00625293">
        <w:rPr>
          <w:rFonts w:hint="eastAsia"/>
        </w:rPr>
        <w:t>发现一个乱葬坑便证明了这一点</w:t>
      </w:r>
      <w:r>
        <w:rPr>
          <w:rFonts w:hint="eastAsia"/>
        </w:rPr>
        <w:t>，</w:t>
      </w:r>
      <w:r w:rsidR="00625293">
        <w:rPr>
          <w:rFonts w:hint="eastAsia"/>
        </w:rPr>
        <w:t>此案仍未得到解决</w:t>
      </w:r>
      <w:r>
        <w:rPr>
          <w:rFonts w:hint="eastAsia"/>
        </w:rPr>
        <w:t>(</w:t>
      </w:r>
      <w:r w:rsidR="00625293">
        <w:rPr>
          <w:rFonts w:hint="eastAsia"/>
        </w:rPr>
        <w:t>第二条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13.</w:t>
      </w:r>
      <w:r w:rsidR="00625293" w:rsidRPr="00BA0D82">
        <w:rPr>
          <w:rFonts w:ascii="Time New Roman" w:eastAsia="黑体" w:hAnsi="Time New Roman" w:hint="eastAsia"/>
        </w:rPr>
        <w:tab/>
      </w:r>
      <w:r w:rsidR="00625293" w:rsidRPr="00BA0D82">
        <w:rPr>
          <w:rFonts w:ascii="Time New Roman" w:eastAsia="黑体" w:hAnsi="Time New Roman" w:hint="eastAsia"/>
        </w:rPr>
        <w:t>缔约国应采取必要的立法和司法措施</w:t>
      </w:r>
      <w:r w:rsidRPr="00BA0D82">
        <w:rPr>
          <w:rFonts w:ascii="Time New Roman" w:eastAsia="黑体" w:hAnsi="Time New Roman" w:hint="eastAsia"/>
        </w:rPr>
        <w:t>，</w:t>
      </w:r>
      <w:r w:rsidR="00625293" w:rsidRPr="00BA0D82">
        <w:rPr>
          <w:rFonts w:ascii="Time New Roman" w:eastAsia="黑体" w:hAnsi="Time New Roman" w:hint="eastAsia"/>
        </w:rPr>
        <w:t>确保将以往侵犯人权行为的肇事者绳之以法</w:t>
      </w:r>
      <w:r w:rsidRPr="00BA0D82">
        <w:rPr>
          <w:rFonts w:ascii="Time New Roman" w:eastAsia="黑体" w:hAnsi="Time New Roman" w:hint="eastAsia"/>
        </w:rPr>
        <w:t>，</w:t>
      </w:r>
      <w:r w:rsidR="00625293" w:rsidRPr="00BA0D82">
        <w:rPr>
          <w:rFonts w:ascii="Time New Roman" w:eastAsia="黑体" w:hAnsi="Time New Roman" w:hint="eastAsia"/>
        </w:rPr>
        <w:t>并确保任何严重侵犯人权行为者不得逃避公诉。</w:t>
      </w:r>
    </w:p>
    <w:p w:rsidR="00625293" w:rsidRDefault="00625293" w:rsidP="00E26179">
      <w:pPr>
        <w:pStyle w:val="H23GC"/>
      </w:pPr>
      <w:r>
        <w:rPr>
          <w:rFonts w:hint="eastAsia"/>
        </w:rPr>
        <w:tab/>
      </w:r>
      <w:r>
        <w:rPr>
          <w:rFonts w:hint="eastAsia"/>
        </w:rPr>
        <w:tab/>
      </w:r>
      <w:r>
        <w:rPr>
          <w:rFonts w:hint="eastAsia"/>
        </w:rPr>
        <w:t>反恐与紧急状态</w:t>
      </w:r>
    </w:p>
    <w:p w:rsidR="00625293" w:rsidRDefault="00333752" w:rsidP="00333752">
      <w:pPr>
        <w:pStyle w:val="SingleTxtGC"/>
      </w:pPr>
      <w:r>
        <w:rPr>
          <w:rFonts w:hint="eastAsia"/>
        </w:rPr>
        <w:t>14.</w:t>
      </w:r>
      <w:r w:rsidR="00625293">
        <w:rPr>
          <w:rFonts w:hint="eastAsia"/>
        </w:rPr>
        <w:tab/>
      </w:r>
      <w:r w:rsidR="00625293">
        <w:rPr>
          <w:rFonts w:hint="eastAsia"/>
        </w:rPr>
        <w:t>委员会承认</w:t>
      </w:r>
      <w:r>
        <w:rPr>
          <w:rFonts w:hint="eastAsia"/>
        </w:rPr>
        <w:t>，</w:t>
      </w:r>
      <w:r w:rsidR="00625293">
        <w:rPr>
          <w:rFonts w:hint="eastAsia"/>
        </w:rPr>
        <w:t>缔约国对经常在其领土上发动袭击的非国家团体进行武装斗争方面面临困难</w:t>
      </w:r>
      <w:r>
        <w:rPr>
          <w:rFonts w:hint="eastAsia"/>
        </w:rPr>
        <w:t>，</w:t>
      </w:r>
      <w:r w:rsidR="00625293">
        <w:rPr>
          <w:rFonts w:hint="eastAsia"/>
        </w:rPr>
        <w:t>但委员会对</w:t>
      </w:r>
      <w:r>
        <w:rPr>
          <w:rFonts w:hint="eastAsia"/>
        </w:rPr>
        <w:t>2</w:t>
      </w:r>
      <w:r w:rsidR="00625293">
        <w:rPr>
          <w:rFonts w:hint="eastAsia"/>
        </w:rPr>
        <w:t>0</w:t>
      </w:r>
      <w:r>
        <w:rPr>
          <w:rFonts w:hint="eastAsia"/>
        </w:rPr>
        <w:t>11</w:t>
      </w:r>
      <w:r w:rsidR="00625293">
        <w:rPr>
          <w:rFonts w:hint="eastAsia"/>
        </w:rPr>
        <w:t>年</w:t>
      </w:r>
      <w:r>
        <w:rPr>
          <w:rFonts w:hint="eastAsia"/>
        </w:rPr>
        <w:t>1</w:t>
      </w:r>
      <w:r w:rsidR="00625293">
        <w:rPr>
          <w:rFonts w:hint="eastAsia"/>
        </w:rPr>
        <w:t>月</w:t>
      </w:r>
      <w:r>
        <w:rPr>
          <w:rFonts w:hint="eastAsia"/>
        </w:rPr>
        <w:t>27</w:t>
      </w:r>
      <w:r w:rsidR="00625293">
        <w:rPr>
          <w:rFonts w:hint="eastAsia"/>
        </w:rPr>
        <w:t>日修正《刑法》的第</w:t>
      </w:r>
      <w:r>
        <w:rPr>
          <w:rFonts w:hint="eastAsia"/>
        </w:rPr>
        <w:t>2</w:t>
      </w:r>
      <w:r w:rsidR="00625293">
        <w:rPr>
          <w:rFonts w:hint="eastAsia"/>
        </w:rPr>
        <w:t>0</w:t>
      </w:r>
      <w:r>
        <w:rPr>
          <w:rFonts w:hint="eastAsia"/>
        </w:rPr>
        <w:t>11</w:t>
      </w:r>
      <w:r w:rsidR="00625293">
        <w:rPr>
          <w:rFonts w:hint="eastAsia"/>
        </w:rPr>
        <w:t>-</w:t>
      </w:r>
      <w:r>
        <w:rPr>
          <w:rFonts w:hint="eastAsia"/>
        </w:rPr>
        <w:t>12</w:t>
      </w:r>
      <w:r w:rsidR="00625293">
        <w:rPr>
          <w:rFonts w:hint="eastAsia"/>
        </w:rPr>
        <w:t>号法令中对恐怖主义的定义感到关切。该项规定提到旨在破坏公共服务正常运作的行为</w:t>
      </w:r>
      <w:r>
        <w:rPr>
          <w:rFonts w:hint="eastAsia"/>
        </w:rPr>
        <w:t>，</w:t>
      </w:r>
      <w:r w:rsidR="00625293">
        <w:rPr>
          <w:rFonts w:hint="eastAsia"/>
        </w:rPr>
        <w:t>措辞含糊不清</w:t>
      </w:r>
      <w:r>
        <w:rPr>
          <w:rFonts w:hint="eastAsia"/>
        </w:rPr>
        <w:t>，</w:t>
      </w:r>
      <w:r w:rsidR="00625293">
        <w:rPr>
          <w:rFonts w:hint="eastAsia"/>
        </w:rPr>
        <w:t>可能导致与行使表达自由、结社自由和集会自由权有关的和平活动受到处罚。委员会又感到关切的是</w:t>
      </w:r>
      <w:r>
        <w:rPr>
          <w:rFonts w:hint="eastAsia"/>
        </w:rPr>
        <w:t>，</w:t>
      </w:r>
      <w:r w:rsidR="00625293">
        <w:rPr>
          <w:rFonts w:hint="eastAsia"/>
        </w:rPr>
        <w:t>与恐怖主义有关的立法修正案可能导致在正当法律程序方面偏离一般法。委员会还感到关切的是</w:t>
      </w:r>
      <w:r>
        <w:rPr>
          <w:rFonts w:hint="eastAsia"/>
        </w:rPr>
        <w:t>，</w:t>
      </w:r>
      <w:r w:rsidR="00625293">
        <w:rPr>
          <w:rFonts w:hint="eastAsia"/>
        </w:rPr>
        <w:t>据称</w:t>
      </w:r>
      <w:r>
        <w:rPr>
          <w:rFonts w:hint="eastAsia"/>
        </w:rPr>
        <w:t>，</w:t>
      </w:r>
      <w:r w:rsidR="00625293">
        <w:rPr>
          <w:rFonts w:hint="eastAsia"/>
        </w:rPr>
        <w:t>根据反恐法对人权维护者进行了多次逮捕和定罪</w:t>
      </w:r>
      <w:r>
        <w:rPr>
          <w:rFonts w:hint="eastAsia"/>
        </w:rPr>
        <w:t>(</w:t>
      </w:r>
      <w:r w:rsidR="00625293">
        <w:rPr>
          <w:rFonts w:hint="eastAsia"/>
        </w:rPr>
        <w:t>第二、第九、第十四、第十八、第十九、第二十一和第二十二条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15.</w:t>
      </w:r>
      <w:r w:rsidR="00625293" w:rsidRPr="00BA0D82">
        <w:rPr>
          <w:rFonts w:ascii="Time New Roman" w:eastAsia="黑体" w:hAnsi="Time New Roman" w:hint="eastAsia"/>
        </w:rPr>
        <w:tab/>
      </w:r>
      <w:r w:rsidR="00625293" w:rsidRPr="00BA0D82">
        <w:rPr>
          <w:rFonts w:ascii="Time New Roman" w:eastAsia="黑体" w:hAnsi="Time New Roman" w:hint="eastAsia"/>
        </w:rPr>
        <w:t>缔约国应采取必要步骤</w:t>
      </w:r>
      <w:r w:rsidRPr="00BA0D82">
        <w:rPr>
          <w:rFonts w:ascii="Time New Roman" w:eastAsia="黑体" w:hAnsi="Time New Roman" w:hint="eastAsia"/>
        </w:rPr>
        <w:t>，</w:t>
      </w:r>
      <w:r w:rsidR="00625293" w:rsidRPr="00BA0D82">
        <w:rPr>
          <w:rFonts w:ascii="Time New Roman" w:eastAsia="黑体" w:hAnsi="Time New Roman" w:hint="eastAsia"/>
        </w:rPr>
        <w:t>审查其关于恐怖主义的法律</w:t>
      </w:r>
      <w:r w:rsidRPr="00BA0D82">
        <w:rPr>
          <w:rFonts w:ascii="Time New Roman" w:eastAsia="黑体" w:hAnsi="Time New Roman" w:hint="eastAsia"/>
        </w:rPr>
        <w:t>，</w:t>
      </w:r>
      <w:r w:rsidR="00625293" w:rsidRPr="00BA0D82">
        <w:rPr>
          <w:rFonts w:ascii="Time New Roman" w:eastAsia="黑体" w:hAnsi="Time New Roman" w:hint="eastAsia"/>
        </w:rPr>
        <w:t>使其与《公约》保持一致。缔约国还应确保防止根据反恐法无理或过分侵犯媒体和人权维护者的表达自由。</w:t>
      </w:r>
    </w:p>
    <w:p w:rsidR="00625293" w:rsidRDefault="00333752" w:rsidP="00333752">
      <w:pPr>
        <w:pStyle w:val="SingleTxtGC"/>
      </w:pPr>
      <w:r>
        <w:rPr>
          <w:rFonts w:hint="eastAsia"/>
        </w:rPr>
        <w:t>16.</w:t>
      </w:r>
      <w:r w:rsidR="00625293">
        <w:rPr>
          <w:rFonts w:hint="eastAsia"/>
        </w:rPr>
        <w:tab/>
      </w:r>
      <w:r w:rsidR="00625293">
        <w:rPr>
          <w:rFonts w:hint="eastAsia"/>
        </w:rPr>
        <w:t>委员会对迪法地区自</w:t>
      </w:r>
      <w:r>
        <w:rPr>
          <w:rFonts w:hint="eastAsia"/>
        </w:rPr>
        <w:t>2</w:t>
      </w:r>
      <w:r w:rsidR="00625293">
        <w:rPr>
          <w:rFonts w:hint="eastAsia"/>
        </w:rPr>
        <w:t>0</w:t>
      </w:r>
      <w:r>
        <w:rPr>
          <w:rFonts w:hint="eastAsia"/>
        </w:rPr>
        <w:t>15</w:t>
      </w:r>
      <w:r w:rsidR="00625293">
        <w:rPr>
          <w:rFonts w:hint="eastAsia"/>
        </w:rPr>
        <w:t>年以来实施紧急状态感到关切</w:t>
      </w:r>
      <w:r>
        <w:rPr>
          <w:rFonts w:hint="eastAsia"/>
        </w:rPr>
        <w:t>，</w:t>
      </w:r>
      <w:r w:rsidR="00625293">
        <w:rPr>
          <w:rFonts w:hint="eastAsia"/>
        </w:rPr>
        <w:t>紧急状态随后扩大到蒂拉贝里和塔瓦地区。委员会特别注意到</w:t>
      </w:r>
      <w:r>
        <w:rPr>
          <w:rFonts w:hint="eastAsia"/>
        </w:rPr>
        <w:t>，</w:t>
      </w:r>
      <w:r w:rsidR="00625293">
        <w:rPr>
          <w:rFonts w:hint="eastAsia"/>
        </w:rPr>
        <w:t>由于乍得湖地区许多渔业和农业区的军事化</w:t>
      </w:r>
      <w:r>
        <w:rPr>
          <w:rFonts w:hint="eastAsia"/>
        </w:rPr>
        <w:t>，</w:t>
      </w:r>
      <w:r w:rsidR="00625293">
        <w:rPr>
          <w:rFonts w:hint="eastAsia"/>
        </w:rPr>
        <w:t>紧急状态似乎对行动自由产生了尤其严重的影响</w:t>
      </w:r>
      <w:r>
        <w:rPr>
          <w:rFonts w:hint="eastAsia"/>
        </w:rPr>
        <w:t>，</w:t>
      </w:r>
      <w:r w:rsidR="00625293">
        <w:rPr>
          <w:rFonts w:hint="eastAsia"/>
        </w:rPr>
        <w:t>并对平民人口的生计活动造成了相当大的限制</w:t>
      </w:r>
      <w:r>
        <w:rPr>
          <w:rFonts w:hint="eastAsia"/>
        </w:rPr>
        <w:t>(</w:t>
      </w:r>
      <w:r w:rsidR="00625293">
        <w:rPr>
          <w:rFonts w:hint="eastAsia"/>
        </w:rPr>
        <w:t>第四、第六和第十二条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17.</w:t>
      </w:r>
      <w:r w:rsidR="00625293" w:rsidRPr="00BA0D82">
        <w:rPr>
          <w:rFonts w:ascii="Time New Roman" w:eastAsia="黑体" w:hAnsi="Time New Roman" w:hint="eastAsia"/>
        </w:rPr>
        <w:tab/>
      </w:r>
      <w:r w:rsidR="00625293" w:rsidRPr="00CC6492">
        <w:rPr>
          <w:rFonts w:ascii="Time New Roman" w:eastAsia="黑体" w:hAnsi="Time New Roman" w:hint="eastAsia"/>
        </w:rPr>
        <w:t>缔约国应确保为反恐而采取的措施完全符合《公约》第四条</w:t>
      </w:r>
      <w:r w:rsidRPr="00CC6492">
        <w:rPr>
          <w:rFonts w:ascii="Time New Roman" w:eastAsia="黑体" w:hAnsi="Time New Roman" w:hint="eastAsia"/>
        </w:rPr>
        <w:t>，</w:t>
      </w:r>
      <w:r w:rsidR="00625293" w:rsidRPr="00CC6492">
        <w:rPr>
          <w:rFonts w:ascii="Time New Roman" w:eastAsia="黑体" w:hAnsi="Time New Roman" w:hint="eastAsia"/>
        </w:rPr>
        <w:t>特别是</w:t>
      </w:r>
      <w:r w:rsidRPr="00CC6492">
        <w:rPr>
          <w:rFonts w:ascii="Time New Roman" w:eastAsia="黑体" w:hAnsi="Time New Roman" w:hint="eastAsia"/>
        </w:rPr>
        <w:t>，</w:t>
      </w:r>
      <w:r w:rsidR="00625293" w:rsidRPr="00CC6492">
        <w:rPr>
          <w:rFonts w:ascii="Time New Roman" w:eastAsia="黑体" w:hAnsi="Time New Roman" w:hint="eastAsia"/>
        </w:rPr>
        <w:t>对《公约》</w:t>
      </w:r>
      <w:r w:rsidR="00625293" w:rsidRPr="00CC6492">
        <w:rPr>
          <w:rFonts w:ascii="Time New Roman" w:eastAsia="黑体" w:hAnsi="Time New Roman" w:hint="eastAsia"/>
          <w:spacing w:val="-7"/>
        </w:rPr>
        <w:t>条款的克减程度以紧急情势所严格需要者为限</w:t>
      </w:r>
      <w:r w:rsidRPr="00CC6492">
        <w:rPr>
          <w:rFonts w:ascii="Time New Roman" w:eastAsia="黑体" w:hAnsi="Time New Roman" w:hint="eastAsia"/>
          <w:spacing w:val="-7"/>
        </w:rPr>
        <w:t>，</w:t>
      </w:r>
      <w:r w:rsidR="00625293" w:rsidRPr="00CC6492">
        <w:rPr>
          <w:rFonts w:ascii="Time New Roman" w:eastAsia="黑体" w:hAnsi="Time New Roman" w:hint="eastAsia"/>
          <w:spacing w:val="-7"/>
        </w:rPr>
        <w:t>并须符合相称原则的要求。</w:t>
      </w:r>
    </w:p>
    <w:p w:rsidR="00625293" w:rsidRDefault="00625293" w:rsidP="00E26179">
      <w:pPr>
        <w:pStyle w:val="H23GC"/>
      </w:pPr>
      <w:r>
        <w:rPr>
          <w:rFonts w:hint="eastAsia"/>
        </w:rPr>
        <w:tab/>
      </w:r>
      <w:r>
        <w:rPr>
          <w:rFonts w:hint="eastAsia"/>
        </w:rPr>
        <w:tab/>
      </w:r>
      <w:r>
        <w:rPr>
          <w:rFonts w:hint="eastAsia"/>
        </w:rPr>
        <w:t>不歧视</w:t>
      </w:r>
    </w:p>
    <w:p w:rsidR="00625293" w:rsidRDefault="00333752" w:rsidP="00333752">
      <w:pPr>
        <w:pStyle w:val="SingleTxtGC"/>
      </w:pPr>
      <w:r>
        <w:rPr>
          <w:rFonts w:hint="eastAsia"/>
        </w:rPr>
        <w:t>18.</w:t>
      </w:r>
      <w:r w:rsidR="00625293">
        <w:rPr>
          <w:rFonts w:hint="eastAsia"/>
        </w:rPr>
        <w:tab/>
      </w:r>
      <w:r w:rsidR="00625293">
        <w:rPr>
          <w:rFonts w:hint="eastAsia"/>
        </w:rPr>
        <w:t>委员会注意到立法框架</w:t>
      </w:r>
      <w:r>
        <w:rPr>
          <w:rFonts w:hint="eastAsia"/>
        </w:rPr>
        <w:t>，</w:t>
      </w:r>
      <w:r w:rsidR="00625293">
        <w:rPr>
          <w:rFonts w:hint="eastAsia"/>
        </w:rPr>
        <w:t>包括禁止歧视的宪法条款</w:t>
      </w:r>
      <w:r>
        <w:rPr>
          <w:rFonts w:hint="eastAsia"/>
        </w:rPr>
        <w:t>，</w:t>
      </w:r>
      <w:r w:rsidR="00625293">
        <w:rPr>
          <w:rFonts w:hint="eastAsia"/>
        </w:rPr>
        <w:t>但感到遗憾的是</w:t>
      </w:r>
      <w:r>
        <w:rPr>
          <w:rFonts w:hint="eastAsia"/>
        </w:rPr>
        <w:t>，</w:t>
      </w:r>
      <w:r w:rsidR="00625293">
        <w:rPr>
          <w:rFonts w:hint="eastAsia"/>
        </w:rPr>
        <w:t>没有明确界定直接歧视和间接歧视、将其定为犯罪行为并涵盖基于性取向、性别认同和残疾的歧视的法律。委员会还感到遗憾的是</w:t>
      </w:r>
      <w:r>
        <w:rPr>
          <w:rFonts w:hint="eastAsia"/>
        </w:rPr>
        <w:t>，</w:t>
      </w:r>
      <w:r w:rsidR="00625293">
        <w:rPr>
          <w:rFonts w:hint="eastAsia"/>
        </w:rPr>
        <w:t>《刑法》第</w:t>
      </w:r>
      <w:r>
        <w:rPr>
          <w:rFonts w:hint="eastAsia"/>
        </w:rPr>
        <w:t>282</w:t>
      </w:r>
      <w:r w:rsidR="00625293">
        <w:rPr>
          <w:rFonts w:hint="eastAsia"/>
        </w:rPr>
        <w:t>条将同性成人之间双方同意的性行为定为</w:t>
      </w:r>
      <w:r>
        <w:rPr>
          <w:rFonts w:hint="eastAsia"/>
        </w:rPr>
        <w:t>“</w:t>
      </w:r>
      <w:r w:rsidR="00625293">
        <w:rPr>
          <w:rFonts w:hint="eastAsia"/>
        </w:rPr>
        <w:t>非自然</w:t>
      </w:r>
      <w:r>
        <w:rPr>
          <w:rFonts w:hint="eastAsia"/>
        </w:rPr>
        <w:t>”</w:t>
      </w:r>
      <w:r w:rsidR="00625293">
        <w:rPr>
          <w:rFonts w:hint="eastAsia"/>
        </w:rPr>
        <w:t>行为</w:t>
      </w:r>
      <w:r>
        <w:rPr>
          <w:rFonts w:hint="eastAsia"/>
        </w:rPr>
        <w:t>(</w:t>
      </w:r>
      <w:r w:rsidR="00625293">
        <w:rPr>
          <w:rFonts w:hint="eastAsia"/>
        </w:rPr>
        <w:t>第二、第十七和第二十六条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19.</w:t>
      </w:r>
      <w:r w:rsidR="00625293" w:rsidRPr="00BA0D82">
        <w:rPr>
          <w:rFonts w:ascii="Time New Roman" w:eastAsia="黑体" w:hAnsi="Time New Roman" w:hint="eastAsia"/>
        </w:rPr>
        <w:tab/>
      </w:r>
      <w:r w:rsidR="00625293" w:rsidRPr="00BA0D82">
        <w:rPr>
          <w:rFonts w:ascii="Time New Roman" w:eastAsia="黑体" w:hAnsi="Time New Roman" w:hint="eastAsia"/>
          <w:spacing w:val="-4"/>
        </w:rPr>
        <w:t>缔约国应采取适当步骤</w:t>
      </w:r>
      <w:r w:rsidRPr="00BA0D82">
        <w:rPr>
          <w:rFonts w:ascii="Time New Roman" w:eastAsia="黑体" w:hAnsi="Time New Roman" w:hint="eastAsia"/>
          <w:spacing w:val="-4"/>
        </w:rPr>
        <w:t>：</w:t>
      </w:r>
      <w:r w:rsidRPr="00BA0D82">
        <w:rPr>
          <w:rFonts w:ascii="Time New Roman" w:eastAsia="黑体" w:hAnsi="Time New Roman" w:hint="eastAsia"/>
          <w:spacing w:val="-4"/>
        </w:rPr>
        <w:t>(a)</w:t>
      </w:r>
      <w:r w:rsidR="00ED266C" w:rsidRPr="00BA0D82">
        <w:rPr>
          <w:rFonts w:ascii="Time New Roman" w:eastAsia="黑体" w:hAnsi="Time New Roman"/>
          <w:spacing w:val="-4"/>
        </w:rPr>
        <w:t xml:space="preserve"> </w:t>
      </w:r>
      <w:r w:rsidR="00625293" w:rsidRPr="00BA0D82">
        <w:rPr>
          <w:rFonts w:ascii="Time New Roman" w:eastAsia="黑体" w:hAnsi="Time New Roman" w:hint="eastAsia"/>
          <w:spacing w:val="-4"/>
        </w:rPr>
        <w:t>颁布全面立法</w:t>
      </w:r>
      <w:r w:rsidRPr="00BA0D82">
        <w:rPr>
          <w:rFonts w:ascii="Time New Roman" w:eastAsia="黑体" w:hAnsi="Time New Roman" w:hint="eastAsia"/>
          <w:spacing w:val="-4"/>
        </w:rPr>
        <w:t>，</w:t>
      </w:r>
      <w:r w:rsidR="00625293" w:rsidRPr="00BA0D82">
        <w:rPr>
          <w:rFonts w:ascii="Time New Roman" w:eastAsia="黑体" w:hAnsi="Time New Roman" w:hint="eastAsia"/>
          <w:spacing w:val="-4"/>
        </w:rPr>
        <w:t>充分有效地防止所有领域的歧视</w:t>
      </w:r>
      <w:r w:rsidRPr="00BA0D82">
        <w:rPr>
          <w:rFonts w:ascii="Time New Roman" w:eastAsia="黑体" w:hAnsi="Time New Roman" w:hint="eastAsia"/>
          <w:spacing w:val="-4"/>
        </w:rPr>
        <w:t>，</w:t>
      </w:r>
      <w:r w:rsidR="00625293" w:rsidRPr="00BA0D82">
        <w:rPr>
          <w:rFonts w:ascii="Time New Roman" w:eastAsia="黑体" w:hAnsi="Time New Roman" w:hint="eastAsia"/>
          <w:spacing w:val="-4"/>
        </w:rPr>
        <w:t>并列明禁止的歧视理由</w:t>
      </w:r>
      <w:r w:rsidRPr="00BA0D82">
        <w:rPr>
          <w:rFonts w:ascii="Time New Roman" w:eastAsia="黑体" w:hAnsi="Time New Roman" w:hint="eastAsia"/>
          <w:spacing w:val="-4"/>
        </w:rPr>
        <w:t>(</w:t>
      </w:r>
      <w:r w:rsidR="00625293" w:rsidRPr="00BA0D82">
        <w:rPr>
          <w:rFonts w:ascii="Time New Roman" w:eastAsia="黑体" w:hAnsi="Time New Roman" w:hint="eastAsia"/>
          <w:spacing w:val="-4"/>
        </w:rPr>
        <w:t>包括性取向和性别认同</w:t>
      </w:r>
      <w:r w:rsidRPr="00BA0D82">
        <w:rPr>
          <w:rFonts w:ascii="Time New Roman" w:eastAsia="黑体" w:hAnsi="Time New Roman" w:hint="eastAsia"/>
          <w:spacing w:val="-4"/>
        </w:rPr>
        <w:t>)</w:t>
      </w:r>
      <w:r w:rsidR="00625293" w:rsidRPr="00BA0D82">
        <w:rPr>
          <w:rFonts w:ascii="Time New Roman" w:eastAsia="黑体" w:hAnsi="Time New Roman" w:hint="eastAsia"/>
          <w:spacing w:val="-4"/>
        </w:rPr>
        <w:t>的详尽清单</w:t>
      </w:r>
      <w:r w:rsidRPr="00BA0D82">
        <w:rPr>
          <w:rFonts w:ascii="Time New Roman" w:eastAsia="黑体" w:hAnsi="Time New Roman" w:hint="eastAsia"/>
          <w:spacing w:val="-4"/>
        </w:rPr>
        <w:t>；</w:t>
      </w:r>
      <w:r w:rsidRPr="00BA0D82">
        <w:rPr>
          <w:rFonts w:ascii="Time New Roman" w:eastAsia="黑体" w:hAnsi="Time New Roman" w:hint="eastAsia"/>
          <w:spacing w:val="-4"/>
        </w:rPr>
        <w:t>(b)</w:t>
      </w:r>
      <w:r w:rsidR="00ED266C" w:rsidRPr="00BA0D82">
        <w:rPr>
          <w:rFonts w:ascii="Time New Roman" w:eastAsia="黑体" w:hAnsi="Time New Roman"/>
          <w:spacing w:val="-4"/>
        </w:rPr>
        <w:t xml:space="preserve"> </w:t>
      </w:r>
      <w:r w:rsidR="00625293" w:rsidRPr="00BA0D82">
        <w:rPr>
          <w:rFonts w:ascii="Time New Roman" w:eastAsia="黑体" w:hAnsi="Time New Roman" w:hint="eastAsia"/>
          <w:spacing w:val="-4"/>
        </w:rPr>
        <w:t>修订《刑法》</w:t>
      </w:r>
      <w:r w:rsidR="00625293" w:rsidRPr="00BA0D82">
        <w:rPr>
          <w:rFonts w:ascii="Time New Roman" w:eastAsia="黑体" w:hAnsi="Time New Roman" w:hint="eastAsia"/>
        </w:rPr>
        <w:t>第</w:t>
      </w:r>
      <w:r w:rsidRPr="00BA0D82">
        <w:rPr>
          <w:rFonts w:ascii="Time New Roman" w:eastAsia="黑体" w:hAnsi="Time New Roman" w:hint="eastAsia"/>
        </w:rPr>
        <w:t>282</w:t>
      </w:r>
      <w:r w:rsidR="00625293" w:rsidRPr="00BA0D82">
        <w:rPr>
          <w:rFonts w:ascii="Time New Roman" w:eastAsia="黑体" w:hAnsi="Time New Roman" w:hint="eastAsia"/>
        </w:rPr>
        <w:t>条</w:t>
      </w:r>
      <w:r w:rsidRPr="00BA0D82">
        <w:rPr>
          <w:rFonts w:ascii="Time New Roman" w:eastAsia="黑体" w:hAnsi="Time New Roman" w:hint="eastAsia"/>
        </w:rPr>
        <w:t>，</w:t>
      </w:r>
      <w:r w:rsidR="00625293" w:rsidRPr="00BA0D82">
        <w:rPr>
          <w:rFonts w:ascii="Time New Roman" w:eastAsia="黑体" w:hAnsi="Time New Roman" w:hint="eastAsia"/>
        </w:rPr>
        <w:t>将同性成人之间的自愿性关系非刑罪化。</w:t>
      </w:r>
    </w:p>
    <w:p w:rsidR="00625293" w:rsidRDefault="00625293" w:rsidP="00E26179">
      <w:pPr>
        <w:pStyle w:val="H23GC"/>
      </w:pPr>
      <w:r>
        <w:rPr>
          <w:rFonts w:hint="eastAsia"/>
        </w:rPr>
        <w:tab/>
      </w:r>
      <w:r>
        <w:rPr>
          <w:rFonts w:hint="eastAsia"/>
        </w:rPr>
        <w:tab/>
      </w:r>
      <w:r>
        <w:rPr>
          <w:rFonts w:hint="eastAsia"/>
        </w:rPr>
        <w:t>性别平等与歧视妇女</w:t>
      </w:r>
    </w:p>
    <w:p w:rsidR="00625293" w:rsidRDefault="00333752" w:rsidP="00333752">
      <w:pPr>
        <w:pStyle w:val="SingleTxtGC"/>
      </w:pPr>
      <w:r>
        <w:rPr>
          <w:rFonts w:hint="eastAsia"/>
        </w:rPr>
        <w:t>20.</w:t>
      </w:r>
      <w:r w:rsidR="00625293">
        <w:rPr>
          <w:rFonts w:hint="eastAsia"/>
        </w:rPr>
        <w:tab/>
      </w:r>
      <w:r w:rsidR="00625293">
        <w:rPr>
          <w:rFonts w:hint="eastAsia"/>
        </w:rPr>
        <w:t>委员会欢迎《宪法》第</w:t>
      </w:r>
      <w:r>
        <w:rPr>
          <w:rFonts w:hint="eastAsia"/>
        </w:rPr>
        <w:t>8</w:t>
      </w:r>
      <w:r w:rsidR="00625293">
        <w:rPr>
          <w:rFonts w:hint="eastAsia"/>
        </w:rPr>
        <w:t>条规定</w:t>
      </w:r>
      <w:r>
        <w:rPr>
          <w:rFonts w:hint="eastAsia"/>
        </w:rPr>
        <w:t>，</w:t>
      </w:r>
      <w:r w:rsidR="00625293">
        <w:rPr>
          <w:rFonts w:hint="eastAsia"/>
        </w:rPr>
        <w:t>法律面前人人平等</w:t>
      </w:r>
      <w:r>
        <w:rPr>
          <w:rFonts w:hint="eastAsia"/>
        </w:rPr>
        <w:t>，</w:t>
      </w:r>
      <w:r w:rsidR="00625293">
        <w:rPr>
          <w:rFonts w:hint="eastAsia"/>
        </w:rPr>
        <w:t>不分性别</w:t>
      </w:r>
      <w:r>
        <w:rPr>
          <w:rFonts w:hint="eastAsia"/>
        </w:rPr>
        <w:t>；</w:t>
      </w:r>
      <w:r w:rsidR="00625293">
        <w:rPr>
          <w:rFonts w:hint="eastAsia"/>
        </w:rPr>
        <w:t>并欢迎经</w:t>
      </w:r>
      <w:r>
        <w:rPr>
          <w:rFonts w:hint="eastAsia"/>
        </w:rPr>
        <w:t>2</w:t>
      </w:r>
      <w:r w:rsidR="00625293">
        <w:rPr>
          <w:rFonts w:hint="eastAsia"/>
        </w:rPr>
        <w:t>0</w:t>
      </w:r>
      <w:r>
        <w:rPr>
          <w:rFonts w:hint="eastAsia"/>
        </w:rPr>
        <w:t>14</w:t>
      </w:r>
      <w:r w:rsidR="00625293">
        <w:rPr>
          <w:rFonts w:hint="eastAsia"/>
        </w:rPr>
        <w:t>年</w:t>
      </w:r>
      <w:r>
        <w:rPr>
          <w:rFonts w:hint="eastAsia"/>
        </w:rPr>
        <w:t>11</w:t>
      </w:r>
      <w:r w:rsidR="00625293">
        <w:rPr>
          <w:rFonts w:hint="eastAsia"/>
        </w:rPr>
        <w:t>月</w:t>
      </w:r>
      <w:r>
        <w:rPr>
          <w:rFonts w:hint="eastAsia"/>
        </w:rPr>
        <w:t>5</w:t>
      </w:r>
      <w:r w:rsidR="00625293">
        <w:rPr>
          <w:rFonts w:hint="eastAsia"/>
        </w:rPr>
        <w:t>日第</w:t>
      </w:r>
      <w:r>
        <w:rPr>
          <w:rFonts w:hint="eastAsia"/>
        </w:rPr>
        <w:t>2</w:t>
      </w:r>
      <w:r w:rsidR="00625293">
        <w:rPr>
          <w:rFonts w:hint="eastAsia"/>
        </w:rPr>
        <w:t>0</w:t>
      </w:r>
      <w:r>
        <w:rPr>
          <w:rFonts w:hint="eastAsia"/>
        </w:rPr>
        <w:t>14</w:t>
      </w:r>
      <w:r w:rsidR="00625293">
        <w:rPr>
          <w:rFonts w:hint="eastAsia"/>
        </w:rPr>
        <w:t>-</w:t>
      </w:r>
      <w:r>
        <w:rPr>
          <w:rFonts w:hint="eastAsia"/>
        </w:rPr>
        <w:t>64</w:t>
      </w:r>
      <w:r w:rsidR="00625293">
        <w:rPr>
          <w:rFonts w:hint="eastAsia"/>
        </w:rPr>
        <w:t>号法修正的</w:t>
      </w:r>
      <w:r>
        <w:rPr>
          <w:rFonts w:hint="eastAsia"/>
        </w:rPr>
        <w:t>2</w:t>
      </w:r>
      <w:r w:rsidR="00625293">
        <w:rPr>
          <w:rFonts w:hint="eastAsia"/>
        </w:rPr>
        <w:t>000</w:t>
      </w:r>
      <w:r w:rsidR="00625293">
        <w:rPr>
          <w:rFonts w:hint="eastAsia"/>
        </w:rPr>
        <w:t>年</w:t>
      </w:r>
      <w:r>
        <w:rPr>
          <w:rFonts w:hint="eastAsia"/>
        </w:rPr>
        <w:t>6</w:t>
      </w:r>
      <w:r w:rsidR="00625293">
        <w:rPr>
          <w:rFonts w:hint="eastAsia"/>
        </w:rPr>
        <w:t>月</w:t>
      </w:r>
      <w:r>
        <w:rPr>
          <w:rFonts w:hint="eastAsia"/>
        </w:rPr>
        <w:t>7</w:t>
      </w:r>
      <w:r w:rsidR="00625293">
        <w:rPr>
          <w:rFonts w:hint="eastAsia"/>
        </w:rPr>
        <w:t>日第</w:t>
      </w:r>
      <w:r>
        <w:rPr>
          <w:rFonts w:hint="eastAsia"/>
        </w:rPr>
        <w:t>2</w:t>
      </w:r>
      <w:r w:rsidR="00625293">
        <w:rPr>
          <w:rFonts w:hint="eastAsia"/>
        </w:rPr>
        <w:t>000-00</w:t>
      </w:r>
      <w:r>
        <w:rPr>
          <w:rFonts w:hint="eastAsia"/>
        </w:rPr>
        <w:t>8</w:t>
      </w:r>
      <w:r w:rsidR="00625293">
        <w:rPr>
          <w:rFonts w:hint="eastAsia"/>
        </w:rPr>
        <w:t>号法</w:t>
      </w:r>
      <w:r>
        <w:rPr>
          <w:rFonts w:hint="eastAsia"/>
        </w:rPr>
        <w:t>，</w:t>
      </w:r>
      <w:r w:rsidR="00625293">
        <w:rPr>
          <w:rFonts w:hint="eastAsia"/>
        </w:rPr>
        <w:t>其中规定妇女在民选职位中的比例必须到达</w:t>
      </w:r>
      <w:r>
        <w:rPr>
          <w:rFonts w:hint="eastAsia"/>
        </w:rPr>
        <w:t>15%</w:t>
      </w:r>
      <w:r>
        <w:rPr>
          <w:rFonts w:hint="eastAsia"/>
        </w:rPr>
        <w:t>，</w:t>
      </w:r>
      <w:r w:rsidR="00625293">
        <w:rPr>
          <w:rFonts w:hint="eastAsia"/>
        </w:rPr>
        <w:t>在公共行政职位中的比例必须到达</w:t>
      </w:r>
      <w:r>
        <w:rPr>
          <w:rFonts w:hint="eastAsia"/>
        </w:rPr>
        <w:t>25%</w:t>
      </w:r>
      <w:r>
        <w:rPr>
          <w:rFonts w:hint="eastAsia"/>
        </w:rPr>
        <w:t>，</w:t>
      </w:r>
      <w:r w:rsidR="00625293">
        <w:rPr>
          <w:rFonts w:hint="eastAsia"/>
        </w:rPr>
        <w:t>尽管这些目标尚未实现。委员会还欢迎缔约国努力修改其国家法律</w:t>
      </w:r>
      <w:r>
        <w:rPr>
          <w:rFonts w:hint="eastAsia"/>
        </w:rPr>
        <w:t>，</w:t>
      </w:r>
      <w:r w:rsidR="00625293">
        <w:rPr>
          <w:rFonts w:hint="eastAsia"/>
        </w:rPr>
        <w:t>但注意到</w:t>
      </w:r>
      <w:r>
        <w:rPr>
          <w:rFonts w:hint="eastAsia"/>
        </w:rPr>
        <w:t>，</w:t>
      </w:r>
      <w:r>
        <w:rPr>
          <w:rFonts w:hint="eastAsia"/>
        </w:rPr>
        <w:t>2</w:t>
      </w:r>
      <w:r w:rsidR="00625293">
        <w:rPr>
          <w:rFonts w:hint="eastAsia"/>
        </w:rPr>
        <w:t>0</w:t>
      </w:r>
      <w:r>
        <w:rPr>
          <w:rFonts w:hint="eastAsia"/>
        </w:rPr>
        <w:t>18</w:t>
      </w:r>
      <w:r w:rsidR="00625293">
        <w:rPr>
          <w:rFonts w:hint="eastAsia"/>
        </w:rPr>
        <w:t>年</w:t>
      </w:r>
      <w:r>
        <w:rPr>
          <w:rFonts w:hint="eastAsia"/>
        </w:rPr>
        <w:t>6</w:t>
      </w:r>
      <w:r w:rsidR="00625293">
        <w:rPr>
          <w:rFonts w:hint="eastAsia"/>
        </w:rPr>
        <w:t>月</w:t>
      </w:r>
      <w:r>
        <w:rPr>
          <w:rFonts w:hint="eastAsia"/>
        </w:rPr>
        <w:t>1</w:t>
      </w:r>
      <w:r w:rsidR="00625293">
        <w:rPr>
          <w:rFonts w:hint="eastAsia"/>
        </w:rPr>
        <w:t>日第</w:t>
      </w:r>
      <w:r>
        <w:rPr>
          <w:rFonts w:hint="eastAsia"/>
        </w:rPr>
        <w:t>2</w:t>
      </w:r>
      <w:r w:rsidR="00625293">
        <w:rPr>
          <w:rFonts w:hint="eastAsia"/>
        </w:rPr>
        <w:t>0</w:t>
      </w:r>
      <w:r>
        <w:rPr>
          <w:rFonts w:hint="eastAsia"/>
        </w:rPr>
        <w:t>18</w:t>
      </w:r>
      <w:r w:rsidR="00625293">
        <w:rPr>
          <w:rFonts w:hint="eastAsia"/>
        </w:rPr>
        <w:t>-</w:t>
      </w:r>
      <w:r>
        <w:rPr>
          <w:rFonts w:hint="eastAsia"/>
        </w:rPr>
        <w:t>37</w:t>
      </w:r>
      <w:r w:rsidR="00625293">
        <w:rPr>
          <w:rFonts w:hint="eastAsia"/>
        </w:rPr>
        <w:t>号法继续维护习惯法</w:t>
      </w:r>
      <w:r>
        <w:rPr>
          <w:rFonts w:hint="eastAsia"/>
        </w:rPr>
        <w:t>，</w:t>
      </w:r>
      <w:r w:rsidR="00625293">
        <w:rPr>
          <w:rFonts w:hint="eastAsia"/>
        </w:rPr>
        <w:t>在大多数民事或个人状况案件中</w:t>
      </w:r>
      <w:r>
        <w:rPr>
          <w:rFonts w:hint="eastAsia"/>
        </w:rPr>
        <w:t>，</w:t>
      </w:r>
      <w:r w:rsidR="00625293">
        <w:rPr>
          <w:rFonts w:hint="eastAsia"/>
        </w:rPr>
        <w:t>当事方可以援引习惯法而不是民法。此外</w:t>
      </w:r>
      <w:r>
        <w:rPr>
          <w:rFonts w:hint="eastAsia"/>
        </w:rPr>
        <w:t>，</w:t>
      </w:r>
      <w:r w:rsidR="00625293">
        <w:rPr>
          <w:rFonts w:hint="eastAsia"/>
        </w:rPr>
        <w:t>委员会感到关切的是</w:t>
      </w:r>
      <w:r>
        <w:rPr>
          <w:rFonts w:hint="eastAsia"/>
        </w:rPr>
        <w:t>，</w:t>
      </w:r>
      <w:r>
        <w:rPr>
          <w:rFonts w:hint="eastAsia"/>
        </w:rPr>
        <w:t>2</w:t>
      </w:r>
      <w:r w:rsidR="00625293">
        <w:rPr>
          <w:rFonts w:hint="eastAsia"/>
        </w:rPr>
        <w:t>0</w:t>
      </w:r>
      <w:r>
        <w:rPr>
          <w:rFonts w:hint="eastAsia"/>
        </w:rPr>
        <w:t>1</w:t>
      </w:r>
      <w:r w:rsidR="00625293">
        <w:rPr>
          <w:rFonts w:hint="eastAsia"/>
        </w:rPr>
        <w:t>0</w:t>
      </w:r>
      <w:r w:rsidR="00625293">
        <w:rPr>
          <w:rFonts w:hint="eastAsia"/>
        </w:rPr>
        <w:t>年编写的旨在废除对妇女的歧视性规定的《家庭法》草案的通过程序延长了</w:t>
      </w:r>
      <w:r>
        <w:rPr>
          <w:rFonts w:hint="eastAsia"/>
        </w:rPr>
        <w:t>(</w:t>
      </w:r>
      <w:r w:rsidR="00625293">
        <w:rPr>
          <w:rFonts w:hint="eastAsia"/>
        </w:rPr>
        <w:t>第二、第三、第二十五和第二十六条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21.</w:t>
      </w:r>
      <w:r w:rsidR="00625293" w:rsidRPr="00BA0D82">
        <w:rPr>
          <w:rFonts w:ascii="Time New Roman" w:eastAsia="黑体" w:hAnsi="Time New Roman" w:hint="eastAsia"/>
        </w:rPr>
        <w:tab/>
      </w:r>
      <w:r w:rsidR="00625293" w:rsidRPr="00BA0D82">
        <w:rPr>
          <w:rFonts w:ascii="Time New Roman" w:eastAsia="黑体" w:hAnsi="Time New Roman" w:hint="eastAsia"/>
        </w:rPr>
        <w:t>缔约国应继续努力</w:t>
      </w:r>
      <w:r w:rsidRPr="00BA0D82">
        <w:rPr>
          <w:rFonts w:ascii="Time New Roman" w:eastAsia="黑体" w:hAnsi="Time New Roman" w:hint="eastAsia"/>
        </w:rPr>
        <w:t>，</w:t>
      </w:r>
      <w:r w:rsidR="00625293" w:rsidRPr="00BA0D82">
        <w:rPr>
          <w:rFonts w:ascii="Time New Roman" w:eastAsia="黑体" w:hAnsi="Time New Roman" w:hint="eastAsia"/>
        </w:rPr>
        <w:t>特别是</w:t>
      </w:r>
      <w:r w:rsidRPr="00BA0D82">
        <w:rPr>
          <w:rFonts w:ascii="Time New Roman" w:eastAsia="黑体" w:hAnsi="Time New Roman" w:hint="eastAsia"/>
        </w:rPr>
        <w:t>：</w:t>
      </w:r>
      <w:r w:rsidRPr="00BA0D82">
        <w:rPr>
          <w:rFonts w:ascii="Time New Roman" w:eastAsia="黑体" w:hAnsi="Time New Roman" w:hint="eastAsia"/>
        </w:rPr>
        <w:t>(a)</w:t>
      </w:r>
      <w:r w:rsidR="00ED266C" w:rsidRPr="00BA0D82">
        <w:rPr>
          <w:rFonts w:ascii="Time New Roman" w:eastAsia="黑体" w:hAnsi="Time New Roman"/>
        </w:rPr>
        <w:t xml:space="preserve"> </w:t>
      </w:r>
      <w:r w:rsidR="00625293" w:rsidRPr="00BA0D82">
        <w:rPr>
          <w:rFonts w:ascii="Time New Roman" w:eastAsia="黑体" w:hAnsi="Time New Roman" w:hint="eastAsia"/>
        </w:rPr>
        <w:t>迅速通过《家庭法》</w:t>
      </w:r>
      <w:r w:rsidRPr="00BA0D82">
        <w:rPr>
          <w:rFonts w:ascii="Time New Roman" w:eastAsia="黑体" w:hAnsi="Time New Roman" w:hint="eastAsia"/>
        </w:rPr>
        <w:t>，</w:t>
      </w:r>
      <w:r w:rsidR="00625293" w:rsidRPr="00BA0D82">
        <w:rPr>
          <w:rFonts w:ascii="Time New Roman" w:eastAsia="黑体" w:hAnsi="Time New Roman" w:hint="eastAsia"/>
        </w:rPr>
        <w:t>明确规定民法优先于习惯法</w:t>
      </w:r>
      <w:r w:rsidRPr="00BA0D82">
        <w:rPr>
          <w:rFonts w:ascii="Time New Roman" w:eastAsia="黑体" w:hAnsi="Time New Roman" w:hint="eastAsia"/>
        </w:rPr>
        <w:t>；</w:t>
      </w:r>
      <w:r w:rsidRPr="00BA0D82">
        <w:rPr>
          <w:rFonts w:ascii="Time New Roman" w:eastAsia="黑体" w:hAnsi="Time New Roman" w:hint="eastAsia"/>
        </w:rPr>
        <w:t>(b)</w:t>
      </w:r>
      <w:r w:rsidR="00ED266C" w:rsidRPr="00BA0D82">
        <w:rPr>
          <w:rFonts w:ascii="Time New Roman" w:eastAsia="黑体" w:hAnsi="Time New Roman"/>
        </w:rPr>
        <w:t xml:space="preserve"> </w:t>
      </w:r>
      <w:r w:rsidR="00625293" w:rsidRPr="00BA0D82">
        <w:rPr>
          <w:rFonts w:ascii="Time New Roman" w:eastAsia="黑体" w:hAnsi="Time New Roman" w:hint="eastAsia"/>
        </w:rPr>
        <w:t>使国家法律与《公约》规定相一致</w:t>
      </w:r>
      <w:r w:rsidRPr="00BA0D82">
        <w:rPr>
          <w:rFonts w:ascii="Time New Roman" w:eastAsia="黑体" w:hAnsi="Time New Roman" w:hint="eastAsia"/>
        </w:rPr>
        <w:t>，</w:t>
      </w:r>
      <w:r w:rsidR="00625293" w:rsidRPr="00BA0D82">
        <w:rPr>
          <w:rFonts w:ascii="Time New Roman" w:eastAsia="黑体" w:hAnsi="Time New Roman" w:hint="eastAsia"/>
        </w:rPr>
        <w:t>包括废除其成文法和习惯法中涉及婚姻、一夫多妻制、休妻、离婚、继承和土地所有权等方面的歧视性规定</w:t>
      </w:r>
      <w:r w:rsidRPr="00BA0D82">
        <w:rPr>
          <w:rFonts w:ascii="Time New Roman" w:eastAsia="黑体" w:hAnsi="Time New Roman" w:hint="eastAsia"/>
        </w:rPr>
        <w:t>；</w:t>
      </w:r>
      <w:r w:rsidRPr="00BA0D82">
        <w:rPr>
          <w:rFonts w:ascii="Time New Roman" w:eastAsia="黑体" w:hAnsi="Time New Roman" w:hint="eastAsia"/>
        </w:rPr>
        <w:t>(c)</w:t>
      </w:r>
      <w:r w:rsidR="00ED266C" w:rsidRPr="00BA0D82">
        <w:rPr>
          <w:rFonts w:ascii="Time New Roman" w:eastAsia="黑体" w:hAnsi="Time New Roman"/>
        </w:rPr>
        <w:t xml:space="preserve"> </w:t>
      </w:r>
      <w:r w:rsidR="00625293" w:rsidRPr="00BA0D82">
        <w:rPr>
          <w:rFonts w:ascii="Time New Roman" w:eastAsia="黑体" w:hAnsi="Time New Roman" w:hint="eastAsia"/>
        </w:rPr>
        <w:t>努力在实践中并在合理时间内增加参与公共事务的妇女人数。</w:t>
      </w:r>
    </w:p>
    <w:p w:rsidR="00625293" w:rsidRDefault="00625293" w:rsidP="00E26179">
      <w:pPr>
        <w:pStyle w:val="H23GC"/>
      </w:pPr>
      <w:r>
        <w:rPr>
          <w:rFonts w:hint="eastAsia"/>
        </w:rPr>
        <w:tab/>
      </w:r>
      <w:r>
        <w:rPr>
          <w:rFonts w:hint="eastAsia"/>
        </w:rPr>
        <w:tab/>
      </w:r>
      <w:r>
        <w:rPr>
          <w:rFonts w:hint="eastAsia"/>
        </w:rPr>
        <w:t>暴力侵害妇女与对妇女有害的习俗</w:t>
      </w:r>
      <w:r>
        <w:rPr>
          <w:rFonts w:hint="eastAsia"/>
        </w:rPr>
        <w:t xml:space="preserve"> </w:t>
      </w:r>
    </w:p>
    <w:p w:rsidR="00625293" w:rsidRDefault="00333752" w:rsidP="00333752">
      <w:pPr>
        <w:pStyle w:val="SingleTxtGC"/>
      </w:pPr>
      <w:r>
        <w:rPr>
          <w:rFonts w:hint="eastAsia"/>
        </w:rPr>
        <w:t>22.</w:t>
      </w:r>
      <w:r w:rsidR="00625293">
        <w:rPr>
          <w:rFonts w:hint="eastAsia"/>
        </w:rPr>
        <w:tab/>
      </w:r>
      <w:r w:rsidR="00625293">
        <w:rPr>
          <w:rFonts w:hint="eastAsia"/>
        </w:rPr>
        <w:t>委员会欢迎缔约国采取措施制止暴力侵害妇女行为</w:t>
      </w:r>
      <w:r>
        <w:rPr>
          <w:rFonts w:hint="eastAsia"/>
        </w:rPr>
        <w:t>，</w:t>
      </w:r>
      <w:r w:rsidR="00625293">
        <w:rPr>
          <w:rFonts w:hint="eastAsia"/>
        </w:rPr>
        <w:t>包括</w:t>
      </w:r>
      <w:r>
        <w:rPr>
          <w:rFonts w:hint="eastAsia"/>
        </w:rPr>
        <w:t>“</w:t>
      </w:r>
      <w:r w:rsidR="00625293">
        <w:rPr>
          <w:rFonts w:hint="eastAsia"/>
        </w:rPr>
        <w:t>预防和处理性别暴力国家战略</w:t>
      </w:r>
      <w:r>
        <w:rPr>
          <w:rFonts w:hint="eastAsia"/>
        </w:rPr>
        <w:t>”</w:t>
      </w:r>
      <w:r w:rsidR="00625293">
        <w:rPr>
          <w:rFonts w:hint="eastAsia"/>
        </w:rPr>
        <w:t>及其行动计划</w:t>
      </w:r>
      <w:r>
        <w:rPr>
          <w:rFonts w:hint="eastAsia"/>
        </w:rPr>
        <w:t>(2</w:t>
      </w:r>
      <w:r w:rsidR="00625293">
        <w:rPr>
          <w:rFonts w:hint="eastAsia"/>
        </w:rPr>
        <w:t>0</w:t>
      </w:r>
      <w:r>
        <w:rPr>
          <w:rFonts w:hint="eastAsia"/>
        </w:rPr>
        <w:t>17</w:t>
      </w:r>
      <w:r w:rsidR="00625293">
        <w:rPr>
          <w:rFonts w:hint="eastAsia"/>
        </w:rPr>
        <w:t>年</w:t>
      </w:r>
      <w:r>
        <w:rPr>
          <w:rFonts w:hint="eastAsia"/>
        </w:rPr>
        <w:t>)</w:t>
      </w:r>
      <w:r>
        <w:rPr>
          <w:rFonts w:hint="eastAsia"/>
        </w:rPr>
        <w:t>，</w:t>
      </w:r>
      <w:r w:rsidR="00625293">
        <w:rPr>
          <w:rFonts w:hint="eastAsia"/>
        </w:rPr>
        <w:t>并赞赏地注意到西非国家经济共同体法院</w:t>
      </w:r>
      <w:r>
        <w:rPr>
          <w:rFonts w:hint="eastAsia"/>
        </w:rPr>
        <w:t>2</w:t>
      </w:r>
      <w:r w:rsidR="00625293">
        <w:rPr>
          <w:rFonts w:hint="eastAsia"/>
        </w:rPr>
        <w:t>00</w:t>
      </w:r>
      <w:r>
        <w:rPr>
          <w:rFonts w:hint="eastAsia"/>
        </w:rPr>
        <w:t>8</w:t>
      </w:r>
      <w:r w:rsidR="00625293">
        <w:rPr>
          <w:rFonts w:hint="eastAsia"/>
        </w:rPr>
        <w:t>年发布的关于《</w:t>
      </w:r>
      <w:proofErr w:type="spellStart"/>
      <w:r>
        <w:rPr>
          <w:rFonts w:hint="eastAsia"/>
        </w:rPr>
        <w:t>Hadijatou</w:t>
      </w:r>
      <w:proofErr w:type="spellEnd"/>
      <w:r w:rsidR="00625293">
        <w:rPr>
          <w:rFonts w:hint="eastAsia"/>
        </w:rPr>
        <w:t xml:space="preserve"> </w:t>
      </w:r>
      <w:r>
        <w:rPr>
          <w:rFonts w:hint="eastAsia"/>
        </w:rPr>
        <w:t>Mani</w:t>
      </w:r>
      <w:r w:rsidR="00625293">
        <w:rPr>
          <w:rFonts w:hint="eastAsia"/>
        </w:rPr>
        <w:t xml:space="preserve"> </w:t>
      </w:r>
      <w:proofErr w:type="spellStart"/>
      <w:r>
        <w:rPr>
          <w:rFonts w:hint="eastAsia"/>
        </w:rPr>
        <w:t>Koraou</w:t>
      </w:r>
      <w:proofErr w:type="spellEnd"/>
      <w:r w:rsidR="00625293" w:rsidRPr="000B6A50">
        <w:rPr>
          <w:rFonts w:ascii="Time New Roman" w:eastAsia="楷体" w:hAnsi="Time New Roman" w:hint="eastAsia"/>
        </w:rPr>
        <w:t>诉尼日尔共和国</w:t>
      </w:r>
      <w:r w:rsidR="00625293">
        <w:rPr>
          <w:rFonts w:hint="eastAsia"/>
        </w:rPr>
        <w:t>》案</w:t>
      </w:r>
      <w:r>
        <w:rPr>
          <w:rFonts w:hint="eastAsia"/>
        </w:rPr>
        <w:t>(</w:t>
      </w:r>
      <w:r w:rsidR="00625293">
        <w:rPr>
          <w:rFonts w:hint="eastAsia"/>
        </w:rPr>
        <w:t>一个涉及</w:t>
      </w:r>
      <w:r>
        <w:rPr>
          <w:rFonts w:hint="eastAsia"/>
        </w:rPr>
        <w:t>“</w:t>
      </w:r>
      <w:r w:rsidR="00625293">
        <w:rPr>
          <w:rFonts w:hint="eastAsia"/>
        </w:rPr>
        <w:t>瓦哈亚</w:t>
      </w:r>
      <w:r>
        <w:rPr>
          <w:rFonts w:hint="eastAsia"/>
        </w:rPr>
        <w:t>”</w:t>
      </w:r>
      <w:r w:rsidR="00625293">
        <w:rPr>
          <w:rFonts w:hint="eastAsia"/>
        </w:rPr>
        <w:t>习俗的案件</w:t>
      </w:r>
      <w:r>
        <w:rPr>
          <w:rFonts w:hint="eastAsia"/>
        </w:rPr>
        <w:t>)</w:t>
      </w:r>
      <w:r w:rsidR="00625293">
        <w:rPr>
          <w:rFonts w:hint="eastAsia"/>
        </w:rPr>
        <w:t>的裁决的执行情况</w:t>
      </w:r>
      <w:r>
        <w:rPr>
          <w:rFonts w:hint="eastAsia"/>
        </w:rPr>
        <w:t>；</w:t>
      </w:r>
      <w:r w:rsidR="00625293">
        <w:rPr>
          <w:rFonts w:hint="eastAsia"/>
        </w:rPr>
        <w:t>委员会仍感关切的是</w:t>
      </w:r>
      <w:r>
        <w:rPr>
          <w:rFonts w:hint="eastAsia"/>
        </w:rPr>
        <w:t>，</w:t>
      </w:r>
      <w:r w:rsidR="00625293">
        <w:rPr>
          <w:rFonts w:hint="eastAsia"/>
        </w:rPr>
        <w:t>受害者提出的投诉很少</w:t>
      </w:r>
      <w:r>
        <w:rPr>
          <w:rFonts w:hint="eastAsia"/>
        </w:rPr>
        <w:t>，</w:t>
      </w:r>
      <w:r w:rsidR="00625293">
        <w:rPr>
          <w:rFonts w:hint="eastAsia"/>
        </w:rPr>
        <w:t>而且调查和定罪数目一直很少。委员会感到遗憾的是</w:t>
      </w:r>
      <w:r>
        <w:rPr>
          <w:rFonts w:hint="eastAsia"/>
        </w:rPr>
        <w:t>，</w:t>
      </w:r>
      <w:r w:rsidR="00625293">
        <w:rPr>
          <w:rFonts w:hint="eastAsia"/>
        </w:rPr>
        <w:t>缺乏明确界定性暴力</w:t>
      </w:r>
      <w:r>
        <w:rPr>
          <w:rFonts w:hint="eastAsia"/>
        </w:rPr>
        <w:t>(</w:t>
      </w:r>
      <w:r w:rsidR="00625293">
        <w:rPr>
          <w:rFonts w:hint="eastAsia"/>
        </w:rPr>
        <w:t>包括婚内强奸</w:t>
      </w:r>
      <w:r>
        <w:rPr>
          <w:rFonts w:hint="eastAsia"/>
        </w:rPr>
        <w:t>)</w:t>
      </w:r>
      <w:r w:rsidR="00625293">
        <w:rPr>
          <w:rFonts w:hint="eastAsia"/>
        </w:rPr>
        <w:t>并将其定罪的法律。委员会感到关切的是</w:t>
      </w:r>
      <w:r>
        <w:rPr>
          <w:rFonts w:hint="eastAsia"/>
        </w:rPr>
        <w:t>，</w:t>
      </w:r>
      <w:r w:rsidR="00625293">
        <w:rPr>
          <w:rFonts w:hint="eastAsia"/>
        </w:rPr>
        <w:t>尽管根据《刑法》第</w:t>
      </w:r>
      <w:r>
        <w:rPr>
          <w:rFonts w:hint="eastAsia"/>
        </w:rPr>
        <w:t>232.2</w:t>
      </w:r>
      <w:r w:rsidR="00625293">
        <w:rPr>
          <w:rFonts w:hint="eastAsia"/>
        </w:rPr>
        <w:t>条将切割女性生殖器定为犯罪行为</w:t>
      </w:r>
      <w:r>
        <w:rPr>
          <w:rFonts w:hint="eastAsia"/>
        </w:rPr>
        <w:t>，</w:t>
      </w:r>
      <w:r w:rsidR="00625293">
        <w:rPr>
          <w:rFonts w:hint="eastAsia"/>
        </w:rPr>
        <w:t>但这一习俗在一些地区和一些族裔中仍然盛行</w:t>
      </w:r>
      <w:r>
        <w:rPr>
          <w:rFonts w:hint="eastAsia"/>
        </w:rPr>
        <w:t>，</w:t>
      </w:r>
      <w:r w:rsidR="00625293">
        <w:rPr>
          <w:rFonts w:hint="eastAsia"/>
        </w:rPr>
        <w:t>虽然《刑法》第</w:t>
      </w:r>
      <w:r>
        <w:rPr>
          <w:rFonts w:hint="eastAsia"/>
        </w:rPr>
        <w:t>270.2</w:t>
      </w:r>
      <w:r w:rsidR="00625293">
        <w:rPr>
          <w:rFonts w:hint="eastAsia"/>
        </w:rPr>
        <w:t>条和</w:t>
      </w:r>
      <w:r>
        <w:rPr>
          <w:rFonts w:hint="eastAsia"/>
        </w:rPr>
        <w:t>2</w:t>
      </w:r>
      <w:r w:rsidR="00625293">
        <w:rPr>
          <w:rFonts w:hint="eastAsia"/>
        </w:rPr>
        <w:t>0</w:t>
      </w:r>
      <w:r>
        <w:rPr>
          <w:rFonts w:hint="eastAsia"/>
        </w:rPr>
        <w:t>1</w:t>
      </w:r>
      <w:r w:rsidR="00625293">
        <w:rPr>
          <w:rFonts w:hint="eastAsia"/>
        </w:rPr>
        <w:t>0</w:t>
      </w:r>
      <w:r w:rsidR="00625293">
        <w:rPr>
          <w:rFonts w:hint="eastAsia"/>
        </w:rPr>
        <w:t>年</w:t>
      </w:r>
      <w:r>
        <w:rPr>
          <w:rFonts w:hint="eastAsia"/>
        </w:rPr>
        <w:t>12</w:t>
      </w:r>
      <w:r w:rsidR="00625293">
        <w:rPr>
          <w:rFonts w:hint="eastAsia"/>
        </w:rPr>
        <w:t>月</w:t>
      </w:r>
      <w:r>
        <w:rPr>
          <w:rFonts w:hint="eastAsia"/>
        </w:rPr>
        <w:t>16</w:t>
      </w:r>
      <w:r w:rsidR="00625293">
        <w:rPr>
          <w:rFonts w:hint="eastAsia"/>
        </w:rPr>
        <w:t>日关于打击贩运人口的第</w:t>
      </w:r>
      <w:r>
        <w:rPr>
          <w:rFonts w:hint="eastAsia"/>
        </w:rPr>
        <w:t>2</w:t>
      </w:r>
      <w:r w:rsidR="00625293">
        <w:rPr>
          <w:rFonts w:hint="eastAsia"/>
        </w:rPr>
        <w:t>0</w:t>
      </w:r>
      <w:r>
        <w:rPr>
          <w:rFonts w:hint="eastAsia"/>
        </w:rPr>
        <w:t>1</w:t>
      </w:r>
      <w:r w:rsidR="00625293">
        <w:rPr>
          <w:rFonts w:hint="eastAsia"/>
        </w:rPr>
        <w:t>0-</w:t>
      </w:r>
      <w:r>
        <w:rPr>
          <w:rFonts w:hint="eastAsia"/>
        </w:rPr>
        <w:t>86</w:t>
      </w:r>
      <w:r w:rsidR="00625293">
        <w:rPr>
          <w:rFonts w:hint="eastAsia"/>
        </w:rPr>
        <w:t>号法令规定了惩罚措施</w:t>
      </w:r>
      <w:r>
        <w:rPr>
          <w:rFonts w:hint="eastAsia"/>
        </w:rPr>
        <w:t>，</w:t>
      </w:r>
      <w:r w:rsidR="00625293">
        <w:rPr>
          <w:rFonts w:hint="eastAsia"/>
        </w:rPr>
        <w:t>但早婚和</w:t>
      </w:r>
      <w:r>
        <w:rPr>
          <w:rFonts w:hint="eastAsia"/>
        </w:rPr>
        <w:t>“</w:t>
      </w:r>
      <w:r w:rsidR="00625293">
        <w:rPr>
          <w:rFonts w:hint="eastAsia"/>
        </w:rPr>
        <w:t>瓦哈亚</w:t>
      </w:r>
      <w:r>
        <w:rPr>
          <w:rFonts w:hint="eastAsia"/>
        </w:rPr>
        <w:t>”</w:t>
      </w:r>
      <w:r w:rsidR="00625293">
        <w:rPr>
          <w:rFonts w:hint="eastAsia"/>
        </w:rPr>
        <w:t>习俗在该国某些地区也一直存在</w:t>
      </w:r>
      <w:r>
        <w:rPr>
          <w:rFonts w:hint="eastAsia"/>
        </w:rPr>
        <w:t>(</w:t>
      </w:r>
      <w:r w:rsidR="00625293">
        <w:rPr>
          <w:rFonts w:hint="eastAsia"/>
        </w:rPr>
        <w:t>第二、第三、第七、第八、第二十四和第二十六条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23.</w:t>
      </w:r>
      <w:r w:rsidR="00625293" w:rsidRPr="00BA0D82">
        <w:rPr>
          <w:rFonts w:ascii="Time New Roman" w:eastAsia="黑体" w:hAnsi="Time New Roman" w:hint="eastAsia"/>
        </w:rPr>
        <w:tab/>
      </w:r>
      <w:r w:rsidR="00625293" w:rsidRPr="00BA0D82">
        <w:rPr>
          <w:rFonts w:ascii="Time New Roman" w:eastAsia="黑体" w:hAnsi="Time New Roman" w:hint="eastAsia"/>
        </w:rPr>
        <w:t>缔约国应</w:t>
      </w:r>
      <w:r w:rsidRPr="00BA0D82">
        <w:rPr>
          <w:rFonts w:ascii="Time New Roman" w:eastAsia="黑体" w:hAnsi="Time New Roman" w:hint="eastAsia"/>
        </w:rPr>
        <w:t>：</w:t>
      </w:r>
      <w:r w:rsidRPr="00BA0D82">
        <w:rPr>
          <w:rFonts w:ascii="Time New Roman" w:eastAsia="黑体" w:hAnsi="Time New Roman" w:hint="eastAsia"/>
        </w:rPr>
        <w:t>(a)</w:t>
      </w:r>
      <w:r w:rsidR="008C2F08" w:rsidRPr="00BA0D82">
        <w:rPr>
          <w:rFonts w:ascii="Time New Roman" w:eastAsia="黑体" w:hAnsi="Time New Roman"/>
        </w:rPr>
        <w:t xml:space="preserve"> </w:t>
      </w:r>
      <w:r w:rsidR="00625293" w:rsidRPr="00BA0D82">
        <w:rPr>
          <w:rFonts w:ascii="Time New Roman" w:eastAsia="黑体" w:hAnsi="Time New Roman" w:hint="eastAsia"/>
        </w:rPr>
        <w:t>收集并提供关于暴力侵害妇女行为程度的分类统计数据</w:t>
      </w:r>
      <w:r w:rsidRPr="00BA0D82">
        <w:rPr>
          <w:rFonts w:ascii="Time New Roman" w:eastAsia="黑体" w:hAnsi="Time New Roman" w:hint="eastAsia"/>
        </w:rPr>
        <w:t>，</w:t>
      </w:r>
      <w:r w:rsidR="00625293" w:rsidRPr="00BA0D82">
        <w:rPr>
          <w:rFonts w:ascii="Time New Roman" w:eastAsia="黑体" w:hAnsi="Time New Roman" w:hint="eastAsia"/>
        </w:rPr>
        <w:t>加强对这一问题的提高认识运动</w:t>
      </w:r>
      <w:r w:rsidRPr="00BA0D82">
        <w:rPr>
          <w:rFonts w:ascii="Time New Roman" w:eastAsia="黑体" w:hAnsi="Time New Roman" w:hint="eastAsia"/>
        </w:rPr>
        <w:t>，</w:t>
      </w:r>
      <w:r w:rsidR="00625293" w:rsidRPr="00BA0D82">
        <w:rPr>
          <w:rFonts w:ascii="Time New Roman" w:eastAsia="黑体" w:hAnsi="Time New Roman" w:hint="eastAsia"/>
        </w:rPr>
        <w:t>增加和改善受害者的住房服务和照顾安排</w:t>
      </w:r>
      <w:r w:rsidRPr="00BA0D82">
        <w:rPr>
          <w:rFonts w:ascii="Time New Roman" w:eastAsia="黑体" w:hAnsi="Time New Roman" w:hint="eastAsia"/>
        </w:rPr>
        <w:t>，</w:t>
      </w:r>
      <w:r w:rsidR="00625293" w:rsidRPr="00BA0D82">
        <w:rPr>
          <w:rFonts w:ascii="Time New Roman" w:eastAsia="黑体" w:hAnsi="Time New Roman" w:hint="eastAsia"/>
        </w:rPr>
        <w:t>并为贩运活动受害者提供特别赔偿基金</w:t>
      </w:r>
      <w:r w:rsidRPr="00BA0D82">
        <w:rPr>
          <w:rFonts w:ascii="Time New Roman" w:eastAsia="黑体" w:hAnsi="Time New Roman" w:hint="eastAsia"/>
        </w:rPr>
        <w:t>；</w:t>
      </w:r>
      <w:r w:rsidRPr="00BA0D82">
        <w:rPr>
          <w:rFonts w:ascii="Time New Roman" w:eastAsia="黑体" w:hAnsi="Time New Roman" w:hint="eastAsia"/>
        </w:rPr>
        <w:t>(b)</w:t>
      </w:r>
      <w:r w:rsidR="008C2F08" w:rsidRPr="00BA0D82">
        <w:rPr>
          <w:rFonts w:ascii="Time New Roman" w:eastAsia="黑体" w:hAnsi="Time New Roman"/>
        </w:rPr>
        <w:t xml:space="preserve"> </w:t>
      </w:r>
      <w:r w:rsidR="00625293" w:rsidRPr="00BA0D82">
        <w:rPr>
          <w:rFonts w:ascii="Time New Roman" w:eastAsia="黑体" w:hAnsi="Time New Roman" w:hint="eastAsia"/>
        </w:rPr>
        <w:t>确保暴力侵害妇女案件得到报告和彻底调查</w:t>
      </w:r>
      <w:r w:rsidRPr="00BA0D82">
        <w:rPr>
          <w:rFonts w:ascii="Time New Roman" w:eastAsia="黑体" w:hAnsi="Time New Roman" w:hint="eastAsia"/>
        </w:rPr>
        <w:t>，</w:t>
      </w:r>
      <w:r w:rsidR="00625293" w:rsidRPr="00BA0D82">
        <w:rPr>
          <w:rFonts w:ascii="Time New Roman" w:eastAsia="黑体" w:hAnsi="Time New Roman" w:hint="eastAsia"/>
        </w:rPr>
        <w:t>并对犯罪者进行起诉和判刑</w:t>
      </w:r>
      <w:r w:rsidRPr="00BA0D82">
        <w:rPr>
          <w:rFonts w:ascii="Time New Roman" w:eastAsia="黑体" w:hAnsi="Time New Roman" w:hint="eastAsia"/>
        </w:rPr>
        <w:t>；</w:t>
      </w:r>
      <w:r w:rsidRPr="00BA0D82">
        <w:rPr>
          <w:rFonts w:ascii="Time New Roman" w:eastAsia="黑体" w:hAnsi="Time New Roman" w:hint="eastAsia"/>
        </w:rPr>
        <w:t>(c)</w:t>
      </w:r>
      <w:r w:rsidR="008C2F08" w:rsidRPr="00BA0D82">
        <w:rPr>
          <w:rFonts w:ascii="Time New Roman" w:eastAsia="黑体" w:hAnsi="Time New Roman"/>
        </w:rPr>
        <w:t xml:space="preserve"> </w:t>
      </w:r>
      <w:r w:rsidR="00625293" w:rsidRPr="00BA0D82">
        <w:rPr>
          <w:rFonts w:ascii="Time New Roman" w:eastAsia="黑体" w:hAnsi="Time New Roman" w:hint="eastAsia"/>
        </w:rPr>
        <w:t>审查立法</w:t>
      </w:r>
      <w:r w:rsidRPr="00BA0D82">
        <w:rPr>
          <w:rFonts w:ascii="Time New Roman" w:eastAsia="黑体" w:hAnsi="Time New Roman" w:hint="eastAsia"/>
        </w:rPr>
        <w:t>，</w:t>
      </w:r>
      <w:r w:rsidR="00625293" w:rsidRPr="00BA0D82">
        <w:rPr>
          <w:rFonts w:ascii="Time New Roman" w:eastAsia="黑体" w:hAnsi="Time New Roman" w:hint="eastAsia"/>
        </w:rPr>
        <w:t>以便将婚内强奸定为刑事犯罪</w:t>
      </w:r>
      <w:r w:rsidRPr="00BA0D82">
        <w:rPr>
          <w:rFonts w:ascii="Time New Roman" w:eastAsia="黑体" w:hAnsi="Time New Roman" w:hint="eastAsia"/>
        </w:rPr>
        <w:t>，</w:t>
      </w:r>
      <w:r w:rsidR="00625293" w:rsidRPr="00BA0D82">
        <w:rPr>
          <w:rFonts w:ascii="Time New Roman" w:eastAsia="黑体" w:hAnsi="Time New Roman" w:hint="eastAsia"/>
        </w:rPr>
        <w:t>并列入与犯罪严重程度相称的刑罚</w:t>
      </w:r>
      <w:r w:rsidRPr="00BA0D82">
        <w:rPr>
          <w:rFonts w:ascii="Time New Roman" w:eastAsia="黑体" w:hAnsi="Time New Roman" w:hint="eastAsia"/>
        </w:rPr>
        <w:t>；</w:t>
      </w:r>
      <w:r w:rsidRPr="00BA0D82">
        <w:rPr>
          <w:rFonts w:ascii="Time New Roman" w:eastAsia="黑体" w:hAnsi="Time New Roman" w:hint="eastAsia"/>
        </w:rPr>
        <w:t>(d)</w:t>
      </w:r>
      <w:r w:rsidR="008C2F08" w:rsidRPr="00BA0D82">
        <w:rPr>
          <w:rFonts w:ascii="Time New Roman" w:eastAsia="黑体" w:hAnsi="Time New Roman"/>
        </w:rPr>
        <w:t xml:space="preserve"> </w:t>
      </w:r>
      <w:r w:rsidR="00625293" w:rsidRPr="00BA0D82">
        <w:rPr>
          <w:rFonts w:ascii="Time New Roman" w:eastAsia="黑体" w:hAnsi="Time New Roman" w:hint="eastAsia"/>
        </w:rPr>
        <w:t>确保所有参与切割女性生殖器的人都受到起诉和判刑。</w:t>
      </w:r>
    </w:p>
    <w:p w:rsidR="00625293" w:rsidRDefault="00625293" w:rsidP="00E26179">
      <w:pPr>
        <w:pStyle w:val="H23GC"/>
      </w:pPr>
      <w:r>
        <w:rPr>
          <w:rFonts w:hint="eastAsia"/>
        </w:rPr>
        <w:tab/>
      </w:r>
      <w:r>
        <w:rPr>
          <w:rFonts w:hint="eastAsia"/>
        </w:rPr>
        <w:tab/>
      </w:r>
      <w:r>
        <w:rPr>
          <w:rFonts w:hint="eastAsia"/>
        </w:rPr>
        <w:t>自愿终止妊娠与儿童和孕产妇死亡率</w:t>
      </w:r>
    </w:p>
    <w:p w:rsidR="00625293" w:rsidRDefault="00333752" w:rsidP="00333752">
      <w:pPr>
        <w:pStyle w:val="SingleTxtGC"/>
      </w:pPr>
      <w:r>
        <w:rPr>
          <w:rFonts w:hint="eastAsia"/>
        </w:rPr>
        <w:t>24.</w:t>
      </w:r>
      <w:r w:rsidR="00625293">
        <w:rPr>
          <w:rFonts w:hint="eastAsia"/>
        </w:rPr>
        <w:tab/>
      </w:r>
      <w:r w:rsidR="00625293" w:rsidRPr="000358DA">
        <w:rPr>
          <w:rFonts w:hint="eastAsia"/>
          <w:spacing w:val="-3"/>
        </w:rPr>
        <w:t>委员会对《刑法》第</w:t>
      </w:r>
      <w:r w:rsidRPr="000358DA">
        <w:rPr>
          <w:rFonts w:hint="eastAsia"/>
          <w:spacing w:val="-3"/>
        </w:rPr>
        <w:t>295</w:t>
      </w:r>
      <w:r w:rsidR="00625293" w:rsidRPr="000358DA">
        <w:rPr>
          <w:rFonts w:hint="eastAsia"/>
          <w:spacing w:val="-3"/>
        </w:rPr>
        <w:t>条表示关切</w:t>
      </w:r>
      <w:r w:rsidRPr="000358DA">
        <w:rPr>
          <w:rFonts w:hint="eastAsia"/>
          <w:spacing w:val="-3"/>
        </w:rPr>
        <w:t>，</w:t>
      </w:r>
      <w:r w:rsidR="00625293" w:rsidRPr="000358DA">
        <w:rPr>
          <w:rFonts w:hint="eastAsia"/>
          <w:spacing w:val="-3"/>
        </w:rPr>
        <w:t>该条除了在</w:t>
      </w:r>
      <w:r w:rsidRPr="000358DA">
        <w:rPr>
          <w:rFonts w:hint="eastAsia"/>
          <w:spacing w:val="-3"/>
        </w:rPr>
        <w:t>2</w:t>
      </w:r>
      <w:r w:rsidR="00625293" w:rsidRPr="000358DA">
        <w:rPr>
          <w:rFonts w:hint="eastAsia"/>
          <w:spacing w:val="-3"/>
        </w:rPr>
        <w:t>00</w:t>
      </w:r>
      <w:r w:rsidRPr="000358DA">
        <w:rPr>
          <w:rFonts w:hint="eastAsia"/>
          <w:spacing w:val="-3"/>
        </w:rPr>
        <w:t>6</w:t>
      </w:r>
      <w:r w:rsidR="00625293" w:rsidRPr="000358DA">
        <w:rPr>
          <w:rFonts w:hint="eastAsia"/>
          <w:spacing w:val="-3"/>
        </w:rPr>
        <w:t>年</w:t>
      </w:r>
      <w:r w:rsidRPr="000358DA">
        <w:rPr>
          <w:rFonts w:hint="eastAsia"/>
          <w:spacing w:val="-3"/>
        </w:rPr>
        <w:t>6</w:t>
      </w:r>
      <w:r w:rsidR="00625293" w:rsidRPr="000358DA">
        <w:rPr>
          <w:rFonts w:hint="eastAsia"/>
          <w:spacing w:val="-3"/>
        </w:rPr>
        <w:t>月</w:t>
      </w:r>
      <w:r w:rsidRPr="000358DA">
        <w:rPr>
          <w:rFonts w:hint="eastAsia"/>
          <w:spacing w:val="-3"/>
        </w:rPr>
        <w:t>21</w:t>
      </w:r>
      <w:r w:rsidR="00625293" w:rsidRPr="000358DA">
        <w:rPr>
          <w:rFonts w:hint="eastAsia"/>
          <w:spacing w:val="-3"/>
        </w:rPr>
        <w:t>日关于生殖健康的第</w:t>
      </w:r>
      <w:r w:rsidRPr="000358DA">
        <w:rPr>
          <w:rFonts w:hint="eastAsia"/>
          <w:spacing w:val="-3"/>
        </w:rPr>
        <w:t>2</w:t>
      </w:r>
      <w:r w:rsidR="00625293" w:rsidRPr="000358DA">
        <w:rPr>
          <w:rFonts w:hint="eastAsia"/>
          <w:spacing w:val="-3"/>
        </w:rPr>
        <w:t>00</w:t>
      </w:r>
      <w:r w:rsidRPr="000358DA">
        <w:rPr>
          <w:rFonts w:hint="eastAsia"/>
          <w:spacing w:val="-3"/>
        </w:rPr>
        <w:t>6</w:t>
      </w:r>
      <w:r w:rsidR="00625293" w:rsidRPr="000358DA">
        <w:rPr>
          <w:rFonts w:hint="eastAsia"/>
          <w:spacing w:val="-3"/>
        </w:rPr>
        <w:t>-</w:t>
      </w:r>
      <w:r w:rsidRPr="000358DA">
        <w:rPr>
          <w:rFonts w:hint="eastAsia"/>
          <w:spacing w:val="-3"/>
        </w:rPr>
        <w:t>16</w:t>
      </w:r>
      <w:r w:rsidR="00625293" w:rsidRPr="000358DA">
        <w:rPr>
          <w:rFonts w:hint="eastAsia"/>
          <w:spacing w:val="-3"/>
        </w:rPr>
        <w:t>号法规定的有限情况外</w:t>
      </w:r>
      <w:r w:rsidRPr="000358DA">
        <w:rPr>
          <w:rFonts w:hint="eastAsia"/>
          <w:spacing w:val="-3"/>
        </w:rPr>
        <w:t>，</w:t>
      </w:r>
      <w:r w:rsidR="00625293" w:rsidRPr="000358DA">
        <w:rPr>
          <w:rFonts w:hint="eastAsia"/>
          <w:spacing w:val="-3"/>
        </w:rPr>
        <w:t>惩罚使用堕胎。委员会感到关切的是</w:t>
      </w:r>
      <w:r w:rsidRPr="000358DA">
        <w:rPr>
          <w:rFonts w:hint="eastAsia"/>
          <w:spacing w:val="-3"/>
        </w:rPr>
        <w:t>，</w:t>
      </w:r>
      <w:r w:rsidR="00625293" w:rsidRPr="000358DA">
        <w:rPr>
          <w:rFonts w:hint="eastAsia"/>
          <w:spacing w:val="-3"/>
        </w:rPr>
        <w:t>这种限制促使妇女在危及生命和健康的条件下转向不安全的地下堕胎。委员会还感到关切的是</w:t>
      </w:r>
      <w:r w:rsidRPr="000358DA">
        <w:rPr>
          <w:rFonts w:hint="eastAsia"/>
          <w:spacing w:val="-3"/>
        </w:rPr>
        <w:t>，</w:t>
      </w:r>
      <w:r w:rsidR="00625293" w:rsidRPr="000358DA">
        <w:rPr>
          <w:rFonts w:hint="eastAsia"/>
          <w:spacing w:val="-3"/>
        </w:rPr>
        <w:t>尽管有明显改善</w:t>
      </w:r>
      <w:r w:rsidRPr="000358DA">
        <w:rPr>
          <w:rFonts w:hint="eastAsia"/>
          <w:spacing w:val="-3"/>
        </w:rPr>
        <w:t>，</w:t>
      </w:r>
      <w:r w:rsidR="00625293" w:rsidRPr="000358DA">
        <w:rPr>
          <w:rFonts w:hint="eastAsia"/>
          <w:spacing w:val="-3"/>
        </w:rPr>
        <w:t>但特别是在农村地区</w:t>
      </w:r>
      <w:r w:rsidRPr="000358DA">
        <w:rPr>
          <w:rFonts w:hint="eastAsia"/>
          <w:spacing w:val="-3"/>
        </w:rPr>
        <w:t>，</w:t>
      </w:r>
      <w:r w:rsidR="00625293" w:rsidRPr="000358DA">
        <w:rPr>
          <w:rFonts w:hint="eastAsia"/>
          <w:spacing w:val="-3"/>
        </w:rPr>
        <w:t>儿童和孕产妇死亡率仍然很高</w:t>
      </w:r>
      <w:r w:rsidRPr="000358DA">
        <w:rPr>
          <w:rFonts w:hint="eastAsia"/>
          <w:spacing w:val="-3"/>
        </w:rPr>
        <w:t>，</w:t>
      </w:r>
      <w:r w:rsidR="00625293" w:rsidRPr="000358DA">
        <w:rPr>
          <w:rFonts w:hint="eastAsia"/>
          <w:spacing w:val="-3"/>
        </w:rPr>
        <w:t>而且卫生部门仍然资金不足</w:t>
      </w:r>
      <w:r w:rsidRPr="000358DA">
        <w:rPr>
          <w:rFonts w:hint="eastAsia"/>
          <w:spacing w:val="-3"/>
        </w:rPr>
        <w:t>(</w:t>
      </w:r>
      <w:r w:rsidR="00625293" w:rsidRPr="000358DA">
        <w:rPr>
          <w:rFonts w:hint="eastAsia"/>
          <w:spacing w:val="-3"/>
        </w:rPr>
        <w:t>第三、第六、第七、第十七和第二十六条</w:t>
      </w:r>
      <w:r w:rsidRPr="000358DA">
        <w:rPr>
          <w:rFonts w:hint="eastAsia"/>
          <w:spacing w:val="-3"/>
        </w:rPr>
        <w:t>)</w:t>
      </w:r>
      <w:r w:rsidR="00625293" w:rsidRPr="000358DA">
        <w:rPr>
          <w:rFonts w:hint="eastAsia"/>
          <w:spacing w:val="-3"/>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25.</w:t>
      </w:r>
      <w:r w:rsidR="00625293" w:rsidRPr="00BA0D82">
        <w:rPr>
          <w:rFonts w:ascii="Time New Roman" w:eastAsia="黑体" w:hAnsi="Time New Roman" w:hint="eastAsia"/>
        </w:rPr>
        <w:tab/>
      </w:r>
      <w:r w:rsidR="00625293" w:rsidRPr="00BA0D82">
        <w:rPr>
          <w:rFonts w:ascii="Time New Roman" w:eastAsia="黑体" w:hAnsi="Time New Roman" w:hint="eastAsia"/>
          <w:spacing w:val="-3"/>
        </w:rPr>
        <w:t>缔约国应修改法律</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以便人们能安全堕胎</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以保护孕妇和少女的生命和健康</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特别是在以下情况下</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怀孕至足月将导致孕妇承受巨大痛苦</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或者怀孕是由强奸或乱伦所致</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或胎儿无法存活。此外</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缔约国应确保堕胎的妇女和少女以及协助她们的医生不受刑事处罚。缔约国还应确保为该国所有男女和青少年提供适当的性健康和生殖健康卫生服务、避孕和教育。最后</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缔约国应通过为此目的调动足够的资源</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继续努力促进生殖健康</w:t>
      </w:r>
      <w:r w:rsidRPr="00BA0D82">
        <w:rPr>
          <w:rFonts w:ascii="Time New Roman" w:eastAsia="黑体" w:hAnsi="Time New Roman" w:hint="eastAsia"/>
          <w:spacing w:val="-3"/>
        </w:rPr>
        <w:t>，</w:t>
      </w:r>
      <w:r w:rsidR="00625293" w:rsidRPr="00BA0D82">
        <w:rPr>
          <w:rFonts w:ascii="Time New Roman" w:eastAsia="黑体" w:hAnsi="Time New Roman" w:hint="eastAsia"/>
          <w:spacing w:val="-3"/>
        </w:rPr>
        <w:t>特别是实施《</w:t>
      </w:r>
      <w:r w:rsidRPr="00BA0D82">
        <w:rPr>
          <w:rFonts w:ascii="Time New Roman" w:eastAsia="黑体" w:hAnsi="Time New Roman" w:hint="eastAsia"/>
          <w:spacing w:val="-3"/>
        </w:rPr>
        <w:t>2</w:t>
      </w:r>
      <w:r w:rsidR="00625293" w:rsidRPr="00BA0D82">
        <w:rPr>
          <w:rFonts w:ascii="Time New Roman" w:eastAsia="黑体" w:hAnsi="Time New Roman" w:hint="eastAsia"/>
          <w:spacing w:val="-3"/>
        </w:rPr>
        <w:t>0</w:t>
      </w:r>
      <w:r w:rsidRPr="00BA0D82">
        <w:rPr>
          <w:rFonts w:ascii="Time New Roman" w:eastAsia="黑体" w:hAnsi="Time New Roman" w:hint="eastAsia"/>
          <w:spacing w:val="-3"/>
        </w:rPr>
        <w:t>17</w:t>
      </w:r>
      <w:r w:rsidR="00625293" w:rsidRPr="00BA0D82">
        <w:rPr>
          <w:rFonts w:ascii="Time New Roman" w:eastAsia="黑体" w:hAnsi="Time New Roman" w:hint="eastAsia"/>
          <w:spacing w:val="-3"/>
        </w:rPr>
        <w:t>-</w:t>
      </w:r>
      <w:r w:rsidRPr="00BA0D82">
        <w:rPr>
          <w:rFonts w:ascii="Time New Roman" w:eastAsia="黑体" w:hAnsi="Time New Roman" w:hint="eastAsia"/>
          <w:spacing w:val="-3"/>
        </w:rPr>
        <w:t>2</w:t>
      </w:r>
      <w:r w:rsidR="00625293" w:rsidRPr="00BA0D82">
        <w:rPr>
          <w:rFonts w:ascii="Time New Roman" w:eastAsia="黑体" w:hAnsi="Time New Roman" w:hint="eastAsia"/>
          <w:spacing w:val="-3"/>
        </w:rPr>
        <w:t>0</w:t>
      </w:r>
      <w:r w:rsidRPr="00BA0D82">
        <w:rPr>
          <w:rFonts w:ascii="Time New Roman" w:eastAsia="黑体" w:hAnsi="Time New Roman" w:hint="eastAsia"/>
          <w:spacing w:val="-3"/>
        </w:rPr>
        <w:t>21</w:t>
      </w:r>
      <w:r w:rsidR="00625293" w:rsidRPr="00BA0D82">
        <w:rPr>
          <w:rFonts w:ascii="Time New Roman" w:eastAsia="黑体" w:hAnsi="Time New Roman" w:hint="eastAsia"/>
          <w:spacing w:val="-3"/>
        </w:rPr>
        <w:t>年健康发展计划》</w:t>
      </w:r>
      <w:r w:rsidRPr="00BA0D82">
        <w:rPr>
          <w:rFonts w:ascii="Time New Roman" w:eastAsia="黑体" w:hAnsi="Time New Roman" w:hint="eastAsia"/>
          <w:spacing w:val="-3"/>
        </w:rPr>
        <w:t>，</w:t>
      </w:r>
      <w:r w:rsidR="00625293" w:rsidRPr="00BA0D82">
        <w:rPr>
          <w:rFonts w:ascii="Time New Roman" w:eastAsia="黑体" w:hAnsi="Time New Roman" w:hint="eastAsia"/>
        </w:rPr>
        <w:t>包括在农村地区和偏远地区实施这项计划。</w:t>
      </w:r>
    </w:p>
    <w:p w:rsidR="00625293" w:rsidRDefault="00625293" w:rsidP="00E26179">
      <w:pPr>
        <w:pStyle w:val="H23GC"/>
      </w:pPr>
      <w:r>
        <w:rPr>
          <w:rFonts w:hint="eastAsia"/>
        </w:rPr>
        <w:tab/>
      </w:r>
      <w:r>
        <w:rPr>
          <w:rFonts w:hint="eastAsia"/>
        </w:rPr>
        <w:tab/>
      </w:r>
      <w:r>
        <w:rPr>
          <w:rFonts w:hint="eastAsia"/>
        </w:rPr>
        <w:t>死刑</w:t>
      </w:r>
    </w:p>
    <w:p w:rsidR="00625293" w:rsidRDefault="00333752" w:rsidP="00333752">
      <w:pPr>
        <w:pStyle w:val="SingleTxtGC"/>
      </w:pPr>
      <w:r>
        <w:rPr>
          <w:rFonts w:hint="eastAsia"/>
        </w:rPr>
        <w:t>26.</w:t>
      </w:r>
      <w:r w:rsidR="00625293">
        <w:rPr>
          <w:rFonts w:hint="eastAsia"/>
        </w:rPr>
        <w:tab/>
      </w:r>
      <w:r w:rsidR="00625293" w:rsidRPr="000C5FEA">
        <w:rPr>
          <w:rFonts w:hint="eastAsia"/>
          <w:spacing w:val="-4"/>
        </w:rPr>
        <w:t>委员会注意到自</w:t>
      </w:r>
      <w:r w:rsidRPr="000C5FEA">
        <w:rPr>
          <w:rFonts w:hint="eastAsia"/>
          <w:spacing w:val="-4"/>
        </w:rPr>
        <w:t>1976</w:t>
      </w:r>
      <w:r w:rsidR="00625293" w:rsidRPr="000C5FEA">
        <w:rPr>
          <w:rFonts w:hint="eastAsia"/>
          <w:spacing w:val="-4"/>
        </w:rPr>
        <w:t>年以来没有过处决</w:t>
      </w:r>
      <w:r w:rsidRPr="000C5FEA">
        <w:rPr>
          <w:rFonts w:hint="eastAsia"/>
          <w:spacing w:val="-4"/>
        </w:rPr>
        <w:t>，</w:t>
      </w:r>
      <w:r w:rsidR="00625293" w:rsidRPr="000C5FEA">
        <w:rPr>
          <w:rFonts w:hint="eastAsia"/>
          <w:spacing w:val="-4"/>
        </w:rPr>
        <w:t>欢迎开始了一项将导致废除死刑法的程序</w:t>
      </w:r>
      <w:r w:rsidRPr="000C5FEA">
        <w:rPr>
          <w:rFonts w:hint="eastAsia"/>
          <w:spacing w:val="-4"/>
        </w:rPr>
        <w:t>，</w:t>
      </w:r>
      <w:r w:rsidR="00625293" w:rsidRPr="000C5FEA">
        <w:rPr>
          <w:rFonts w:hint="eastAsia"/>
          <w:spacing w:val="-4"/>
        </w:rPr>
        <w:t>并欢迎缔约国向委员会提供口头资料</w:t>
      </w:r>
      <w:r w:rsidRPr="000C5FEA">
        <w:rPr>
          <w:rFonts w:hint="eastAsia"/>
          <w:spacing w:val="-4"/>
        </w:rPr>
        <w:t>，</w:t>
      </w:r>
      <w:r w:rsidR="00625293" w:rsidRPr="000C5FEA">
        <w:rPr>
          <w:rFonts w:hint="eastAsia"/>
          <w:spacing w:val="-4"/>
        </w:rPr>
        <w:t>说明</w:t>
      </w:r>
      <w:r w:rsidRPr="000C5FEA">
        <w:rPr>
          <w:rFonts w:hint="eastAsia"/>
          <w:spacing w:val="-4"/>
        </w:rPr>
        <w:t>2</w:t>
      </w:r>
      <w:r w:rsidR="00625293" w:rsidRPr="000C5FEA">
        <w:rPr>
          <w:rFonts w:hint="eastAsia"/>
          <w:spacing w:val="-4"/>
        </w:rPr>
        <w:t>0</w:t>
      </w:r>
      <w:r w:rsidRPr="000C5FEA">
        <w:rPr>
          <w:rFonts w:hint="eastAsia"/>
          <w:spacing w:val="-4"/>
        </w:rPr>
        <w:t>18</w:t>
      </w:r>
      <w:r w:rsidR="00625293" w:rsidRPr="000C5FEA">
        <w:rPr>
          <w:rFonts w:hint="eastAsia"/>
          <w:spacing w:val="-4"/>
        </w:rPr>
        <w:t>年</w:t>
      </w:r>
      <w:r w:rsidRPr="000C5FEA">
        <w:rPr>
          <w:rFonts w:hint="eastAsia"/>
          <w:spacing w:val="-4"/>
        </w:rPr>
        <w:t>12</w:t>
      </w:r>
      <w:r w:rsidR="00625293" w:rsidRPr="000C5FEA">
        <w:rPr>
          <w:rFonts w:hint="eastAsia"/>
          <w:spacing w:val="-4"/>
        </w:rPr>
        <w:t>月总统令给予减刑</w:t>
      </w:r>
      <w:r w:rsidRPr="000C5FEA">
        <w:rPr>
          <w:rFonts w:hint="eastAsia"/>
          <w:spacing w:val="-4"/>
        </w:rPr>
        <w:t>，</w:t>
      </w:r>
      <w:r w:rsidR="00625293" w:rsidRPr="000C5FEA">
        <w:rPr>
          <w:rFonts w:hint="eastAsia"/>
          <w:spacing w:val="-4"/>
        </w:rPr>
        <w:t>包括将死刑改判为终身监禁</w:t>
      </w:r>
      <w:r w:rsidRPr="000C5FEA">
        <w:rPr>
          <w:rFonts w:hint="eastAsia"/>
          <w:spacing w:val="-4"/>
        </w:rPr>
        <w:t>，</w:t>
      </w:r>
      <w:r w:rsidR="00625293" w:rsidRPr="000C5FEA">
        <w:rPr>
          <w:rFonts w:hint="eastAsia"/>
          <w:spacing w:val="-4"/>
        </w:rPr>
        <w:t>但委员会感到遗憾的是</w:t>
      </w:r>
      <w:r w:rsidRPr="000C5FEA">
        <w:rPr>
          <w:rFonts w:hint="eastAsia"/>
          <w:spacing w:val="-4"/>
        </w:rPr>
        <w:t>，</w:t>
      </w:r>
      <w:r w:rsidR="00625293" w:rsidRPr="000C5FEA">
        <w:rPr>
          <w:rFonts w:hint="eastAsia"/>
          <w:spacing w:val="-4"/>
        </w:rPr>
        <w:t>某些罪行继续被判处死刑</w:t>
      </w:r>
      <w:r w:rsidRPr="000C5FEA">
        <w:rPr>
          <w:rFonts w:hint="eastAsia"/>
          <w:spacing w:val="-4"/>
        </w:rPr>
        <w:t>，</w:t>
      </w:r>
      <w:r w:rsidR="00625293" w:rsidRPr="000C5FEA">
        <w:rPr>
          <w:rFonts w:hint="eastAsia"/>
          <w:spacing w:val="-4"/>
        </w:rPr>
        <w:t>法院继续宣判死刑</w:t>
      </w:r>
      <w:r w:rsidRPr="000C5FEA">
        <w:rPr>
          <w:rFonts w:hint="eastAsia"/>
          <w:spacing w:val="-4"/>
        </w:rPr>
        <w:t>，</w:t>
      </w:r>
      <w:r w:rsidR="00625293" w:rsidRPr="000C5FEA">
        <w:rPr>
          <w:rFonts w:hint="eastAsia"/>
          <w:spacing w:val="-4"/>
        </w:rPr>
        <w:t>并且不执行死刑判决取决于是否逐案授予赦免</w:t>
      </w:r>
      <w:r w:rsidRPr="000C5FEA">
        <w:rPr>
          <w:rFonts w:hint="eastAsia"/>
          <w:spacing w:val="-4"/>
        </w:rPr>
        <w:t>(</w:t>
      </w:r>
      <w:r w:rsidR="00625293" w:rsidRPr="000C5FEA">
        <w:rPr>
          <w:rFonts w:hint="eastAsia"/>
          <w:spacing w:val="-4"/>
        </w:rPr>
        <w:t>第六条</w:t>
      </w:r>
      <w:r w:rsidRPr="000C5FEA">
        <w:rPr>
          <w:rFonts w:hint="eastAsia"/>
          <w:spacing w:val="-4"/>
        </w:rPr>
        <w:t>)</w:t>
      </w:r>
      <w:r w:rsidR="00625293" w:rsidRPr="000C5FEA">
        <w:rPr>
          <w:rFonts w:hint="eastAsia"/>
          <w:spacing w:val="-4"/>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27.</w:t>
      </w:r>
      <w:r w:rsidR="00625293" w:rsidRPr="00BA0D82">
        <w:rPr>
          <w:rFonts w:ascii="Time New Roman" w:eastAsia="黑体" w:hAnsi="Time New Roman" w:hint="eastAsia"/>
        </w:rPr>
        <w:tab/>
      </w:r>
      <w:r w:rsidR="00625293" w:rsidRPr="00BA0D82">
        <w:rPr>
          <w:rFonts w:ascii="Time New Roman" w:eastAsia="黑体" w:hAnsi="Time New Roman" w:hint="eastAsia"/>
          <w:spacing w:val="-2"/>
        </w:rPr>
        <w:t>缔约国应</w:t>
      </w:r>
      <w:r w:rsidRPr="00BA0D82">
        <w:rPr>
          <w:rFonts w:ascii="Time New Roman" w:eastAsia="黑体" w:hAnsi="Time New Roman" w:hint="eastAsia"/>
          <w:spacing w:val="-2"/>
        </w:rPr>
        <w:t>：</w:t>
      </w:r>
      <w:r w:rsidRPr="00BA0D82">
        <w:rPr>
          <w:rFonts w:ascii="Time New Roman" w:eastAsia="黑体" w:hAnsi="Time New Roman" w:hint="eastAsia"/>
          <w:spacing w:val="-2"/>
        </w:rPr>
        <w:t>(a)</w:t>
      </w:r>
      <w:r w:rsidR="00E07349" w:rsidRPr="00BA0D82">
        <w:rPr>
          <w:rFonts w:ascii="Time New Roman" w:eastAsia="黑体" w:hAnsi="Time New Roman"/>
          <w:spacing w:val="-2"/>
        </w:rPr>
        <w:t xml:space="preserve"> </w:t>
      </w:r>
      <w:r w:rsidR="00625293" w:rsidRPr="00BA0D82">
        <w:rPr>
          <w:rFonts w:ascii="Time New Roman" w:eastAsia="黑体" w:hAnsi="Time New Roman" w:hint="eastAsia"/>
          <w:spacing w:val="-2"/>
        </w:rPr>
        <w:t>在法律上正式废除死刑</w:t>
      </w:r>
      <w:r w:rsidRPr="00BA0D82">
        <w:rPr>
          <w:rFonts w:ascii="Time New Roman" w:eastAsia="黑体" w:hAnsi="Time New Roman" w:hint="eastAsia"/>
          <w:spacing w:val="-2"/>
        </w:rPr>
        <w:t>，</w:t>
      </w:r>
      <w:r w:rsidR="00625293" w:rsidRPr="00BA0D82">
        <w:rPr>
          <w:rFonts w:ascii="Time New Roman" w:eastAsia="黑体" w:hAnsi="Time New Roman" w:hint="eastAsia"/>
          <w:spacing w:val="-2"/>
        </w:rPr>
        <w:t>并废除规定适用这种处罚的《刑法》规定</w:t>
      </w:r>
      <w:r w:rsidRPr="00BA0D82">
        <w:rPr>
          <w:rFonts w:ascii="Time New Roman" w:eastAsia="黑体" w:hAnsi="Time New Roman" w:hint="eastAsia"/>
          <w:spacing w:val="-2"/>
        </w:rPr>
        <w:t>；</w:t>
      </w:r>
      <w:r w:rsidRPr="00BA0D82">
        <w:rPr>
          <w:rFonts w:ascii="Time New Roman" w:eastAsia="黑体" w:hAnsi="Time New Roman" w:hint="eastAsia"/>
          <w:spacing w:val="-2"/>
        </w:rPr>
        <w:t>(b)</w:t>
      </w:r>
      <w:r w:rsidR="00E07349" w:rsidRPr="00BA0D82">
        <w:rPr>
          <w:rFonts w:ascii="Time New Roman" w:eastAsia="黑体" w:hAnsi="Time New Roman"/>
          <w:spacing w:val="-2"/>
        </w:rPr>
        <w:t xml:space="preserve"> </w:t>
      </w:r>
      <w:r w:rsidR="00625293" w:rsidRPr="00BA0D82">
        <w:rPr>
          <w:rFonts w:ascii="Time New Roman" w:eastAsia="黑体" w:hAnsi="Time New Roman" w:hint="eastAsia"/>
          <w:spacing w:val="-2"/>
        </w:rPr>
        <w:t>迅速通过</w:t>
      </w:r>
      <w:r w:rsidRPr="00BA0D82">
        <w:rPr>
          <w:rFonts w:ascii="Time New Roman" w:eastAsia="黑体" w:hAnsi="Time New Roman" w:hint="eastAsia"/>
          <w:spacing w:val="-2"/>
        </w:rPr>
        <w:t>2</w:t>
      </w:r>
      <w:r w:rsidR="00625293" w:rsidRPr="00BA0D82">
        <w:rPr>
          <w:rFonts w:ascii="Time New Roman" w:eastAsia="黑体" w:hAnsi="Time New Roman" w:hint="eastAsia"/>
          <w:spacing w:val="-2"/>
        </w:rPr>
        <w:t>0</w:t>
      </w:r>
      <w:r w:rsidRPr="00BA0D82">
        <w:rPr>
          <w:rFonts w:ascii="Time New Roman" w:eastAsia="黑体" w:hAnsi="Time New Roman" w:hint="eastAsia"/>
          <w:spacing w:val="-2"/>
        </w:rPr>
        <w:t>14</w:t>
      </w:r>
      <w:r w:rsidR="00625293" w:rsidRPr="00BA0D82">
        <w:rPr>
          <w:rFonts w:ascii="Time New Roman" w:eastAsia="黑体" w:hAnsi="Time New Roman" w:hint="eastAsia"/>
          <w:spacing w:val="-2"/>
        </w:rPr>
        <w:t>年</w:t>
      </w:r>
      <w:r w:rsidRPr="00BA0D82">
        <w:rPr>
          <w:rFonts w:ascii="Time New Roman" w:eastAsia="黑体" w:hAnsi="Time New Roman" w:hint="eastAsia"/>
          <w:spacing w:val="-2"/>
        </w:rPr>
        <w:t>1</w:t>
      </w:r>
      <w:r w:rsidR="00625293" w:rsidRPr="00BA0D82">
        <w:rPr>
          <w:rFonts w:ascii="Time New Roman" w:eastAsia="黑体" w:hAnsi="Time New Roman" w:hint="eastAsia"/>
          <w:spacing w:val="-2"/>
        </w:rPr>
        <w:t>0</w:t>
      </w:r>
      <w:r w:rsidR="00625293" w:rsidRPr="00BA0D82">
        <w:rPr>
          <w:rFonts w:ascii="Time New Roman" w:eastAsia="黑体" w:hAnsi="Time New Roman" w:hint="eastAsia"/>
          <w:spacing w:val="-2"/>
        </w:rPr>
        <w:t>月</w:t>
      </w:r>
      <w:r w:rsidRPr="00BA0D82">
        <w:rPr>
          <w:rFonts w:ascii="Time New Roman" w:eastAsia="黑体" w:hAnsi="Time New Roman" w:hint="eastAsia"/>
          <w:spacing w:val="-2"/>
        </w:rPr>
        <w:t>23</w:t>
      </w:r>
      <w:r w:rsidR="00625293" w:rsidRPr="00BA0D82">
        <w:rPr>
          <w:rFonts w:ascii="Time New Roman" w:eastAsia="黑体" w:hAnsi="Time New Roman" w:hint="eastAsia"/>
          <w:spacing w:val="-2"/>
        </w:rPr>
        <w:t>日授权尼日尔加入旨在废除死刑的《公民权利和政治权利国际公约第二项任择议定书》的法律草案</w:t>
      </w:r>
      <w:r w:rsidRPr="00BA0D82">
        <w:rPr>
          <w:rFonts w:ascii="Time New Roman" w:eastAsia="黑体" w:hAnsi="Time New Roman" w:hint="eastAsia"/>
          <w:spacing w:val="-2"/>
        </w:rPr>
        <w:t>，</w:t>
      </w:r>
      <w:r w:rsidR="00625293" w:rsidRPr="00BA0D82">
        <w:rPr>
          <w:rFonts w:ascii="Time New Roman" w:eastAsia="黑体" w:hAnsi="Time New Roman" w:hint="eastAsia"/>
          <w:spacing w:val="-2"/>
        </w:rPr>
        <w:t>并加入这项文书。</w:t>
      </w:r>
    </w:p>
    <w:p w:rsidR="00625293" w:rsidRDefault="00625293" w:rsidP="00E26179">
      <w:pPr>
        <w:pStyle w:val="H23GC"/>
      </w:pPr>
      <w:r>
        <w:rPr>
          <w:rFonts w:hint="eastAsia"/>
        </w:rPr>
        <w:tab/>
      </w:r>
      <w:r>
        <w:rPr>
          <w:rFonts w:hint="eastAsia"/>
        </w:rPr>
        <w:tab/>
      </w:r>
      <w:r>
        <w:rPr>
          <w:rFonts w:hint="eastAsia"/>
        </w:rPr>
        <w:t>保护平民</w:t>
      </w:r>
    </w:p>
    <w:p w:rsidR="00625293" w:rsidRDefault="00333752" w:rsidP="00333752">
      <w:pPr>
        <w:pStyle w:val="SingleTxtGC"/>
      </w:pPr>
      <w:r>
        <w:rPr>
          <w:rFonts w:hint="eastAsia"/>
        </w:rPr>
        <w:t>28.</w:t>
      </w:r>
      <w:r w:rsidR="00625293">
        <w:rPr>
          <w:rFonts w:hint="eastAsia"/>
        </w:rPr>
        <w:tab/>
      </w:r>
      <w:r w:rsidR="00625293">
        <w:rPr>
          <w:rFonts w:hint="eastAsia"/>
        </w:rPr>
        <w:t>在该国东南部的迪法地区以及靠近马里边境的蒂拉贝里地区</w:t>
      </w:r>
      <w:r>
        <w:rPr>
          <w:rFonts w:hint="eastAsia"/>
        </w:rPr>
        <w:t>，</w:t>
      </w:r>
      <w:r w:rsidR="00625293">
        <w:rPr>
          <w:rFonts w:hint="eastAsia"/>
        </w:rPr>
        <w:t>尼日尔国防和安全部队与非国家武装团体之间的武装冲突造成人口流离失所</w:t>
      </w:r>
      <w:r>
        <w:rPr>
          <w:rFonts w:hint="eastAsia"/>
        </w:rPr>
        <w:t>，</w:t>
      </w:r>
      <w:r w:rsidR="00625293">
        <w:rPr>
          <w:rFonts w:hint="eastAsia"/>
        </w:rPr>
        <w:t>委员会对平民保护问题感到关切</w:t>
      </w:r>
      <w:r>
        <w:rPr>
          <w:rFonts w:hint="eastAsia"/>
        </w:rPr>
        <w:t>(</w:t>
      </w:r>
      <w:r w:rsidR="00625293">
        <w:rPr>
          <w:rFonts w:hint="eastAsia"/>
        </w:rPr>
        <w:t>第二、第三、第六和第七条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29.</w:t>
      </w:r>
      <w:r w:rsidR="00625293" w:rsidRPr="00BA0D82">
        <w:rPr>
          <w:rFonts w:ascii="Time New Roman" w:eastAsia="黑体" w:hAnsi="Time New Roman" w:hint="eastAsia"/>
        </w:rPr>
        <w:tab/>
      </w:r>
      <w:r w:rsidR="00625293" w:rsidRPr="00BA0D82">
        <w:rPr>
          <w:rFonts w:ascii="Time New Roman" w:eastAsia="黑体" w:hAnsi="Time New Roman" w:hint="eastAsia"/>
        </w:rPr>
        <w:t>缔约国应</w:t>
      </w:r>
      <w:r w:rsidRPr="00BA0D82">
        <w:rPr>
          <w:rFonts w:ascii="Time New Roman" w:eastAsia="黑体" w:hAnsi="Time New Roman" w:hint="eastAsia"/>
        </w:rPr>
        <w:t>：</w:t>
      </w:r>
      <w:r w:rsidRPr="001F322C">
        <w:rPr>
          <w:rFonts w:ascii="Time New Roman" w:eastAsia="黑体" w:hAnsi="Time New Roman" w:hint="eastAsia"/>
          <w:spacing w:val="-3"/>
        </w:rPr>
        <w:t>(a)</w:t>
      </w:r>
      <w:r w:rsidR="00E07349" w:rsidRPr="001F322C">
        <w:rPr>
          <w:rFonts w:ascii="Time New Roman" w:eastAsia="黑体" w:hAnsi="Time New Roman"/>
          <w:spacing w:val="-3"/>
        </w:rPr>
        <w:t xml:space="preserve"> </w:t>
      </w:r>
      <w:r w:rsidR="00625293" w:rsidRPr="001F322C">
        <w:rPr>
          <w:rFonts w:ascii="Time New Roman" w:eastAsia="黑体" w:hAnsi="Time New Roman" w:hint="eastAsia"/>
          <w:spacing w:val="-3"/>
        </w:rPr>
        <w:t>在军事行动中确保遵守攻击中的区别和相称原则</w:t>
      </w:r>
      <w:r w:rsidRPr="001F322C">
        <w:rPr>
          <w:rFonts w:ascii="Time New Roman" w:eastAsia="黑体" w:hAnsi="Time New Roman" w:hint="eastAsia"/>
          <w:spacing w:val="-3"/>
        </w:rPr>
        <w:t>；</w:t>
      </w:r>
      <w:r w:rsidRPr="001F322C">
        <w:rPr>
          <w:rFonts w:ascii="Time New Roman" w:eastAsia="黑体" w:hAnsi="Time New Roman" w:hint="eastAsia"/>
          <w:spacing w:val="-3"/>
        </w:rPr>
        <w:t>(b)</w:t>
      </w:r>
      <w:r w:rsidR="00E07349" w:rsidRPr="001F322C">
        <w:rPr>
          <w:rFonts w:ascii="Time New Roman" w:eastAsia="黑体" w:hAnsi="Time New Roman"/>
          <w:spacing w:val="-3"/>
        </w:rPr>
        <w:t xml:space="preserve"> </w:t>
      </w:r>
      <w:r w:rsidR="00625293" w:rsidRPr="001F322C">
        <w:rPr>
          <w:rFonts w:ascii="Time New Roman" w:eastAsia="黑体" w:hAnsi="Time New Roman" w:hint="eastAsia"/>
          <w:spacing w:val="-3"/>
        </w:rPr>
        <w:t>继续努力提高认识并向尼日尔安全部队提供关于在军事行动中尊重人权的培训</w:t>
      </w:r>
      <w:r w:rsidRPr="001F322C">
        <w:rPr>
          <w:rFonts w:ascii="Time New Roman" w:eastAsia="黑体" w:hAnsi="Time New Roman" w:hint="eastAsia"/>
          <w:spacing w:val="-3"/>
        </w:rPr>
        <w:t>；</w:t>
      </w:r>
      <w:r w:rsidRPr="00BA0D82">
        <w:rPr>
          <w:rFonts w:ascii="Time New Roman" w:eastAsia="黑体" w:hAnsi="Time New Roman" w:hint="eastAsia"/>
        </w:rPr>
        <w:t>(c)</w:t>
      </w:r>
      <w:r w:rsidR="00E07349" w:rsidRPr="00BA0D82">
        <w:rPr>
          <w:rFonts w:ascii="Time New Roman" w:eastAsia="黑体" w:hAnsi="Time New Roman"/>
        </w:rPr>
        <w:t xml:space="preserve"> </w:t>
      </w:r>
      <w:r w:rsidR="00625293" w:rsidRPr="00BA0D82">
        <w:rPr>
          <w:rFonts w:ascii="Time New Roman" w:eastAsia="黑体" w:hAnsi="Time New Roman" w:hint="eastAsia"/>
        </w:rPr>
        <w:t>进行透明和有效的调查</w:t>
      </w:r>
      <w:r w:rsidRPr="00BA0D82">
        <w:rPr>
          <w:rFonts w:ascii="Time New Roman" w:eastAsia="黑体" w:hAnsi="Time New Roman" w:hint="eastAsia"/>
        </w:rPr>
        <w:t>，</w:t>
      </w:r>
      <w:r w:rsidR="00625293" w:rsidRPr="00BA0D82">
        <w:rPr>
          <w:rFonts w:ascii="Time New Roman" w:eastAsia="黑体" w:hAnsi="Time New Roman" w:hint="eastAsia"/>
        </w:rPr>
        <w:t>以查明其武装部队成员或非国家武装团体据称侵犯平民的事实和相关情况</w:t>
      </w:r>
      <w:r w:rsidRPr="00BA0D82">
        <w:rPr>
          <w:rFonts w:ascii="Time New Roman" w:eastAsia="黑体" w:hAnsi="Time New Roman" w:hint="eastAsia"/>
        </w:rPr>
        <w:t>，</w:t>
      </w:r>
      <w:r w:rsidR="00625293" w:rsidRPr="00BA0D82">
        <w:rPr>
          <w:rFonts w:ascii="Time New Roman" w:eastAsia="黑体" w:hAnsi="Time New Roman" w:hint="eastAsia"/>
        </w:rPr>
        <w:t>据称其中涉及侵犯人权和违反国际人道主义法行为</w:t>
      </w:r>
      <w:r w:rsidRPr="00BA0D82">
        <w:rPr>
          <w:rFonts w:ascii="Time New Roman" w:eastAsia="黑体" w:hAnsi="Time New Roman" w:hint="eastAsia"/>
        </w:rPr>
        <w:t>；</w:t>
      </w:r>
      <w:r w:rsidRPr="00BA0D82">
        <w:rPr>
          <w:rFonts w:ascii="Time New Roman" w:eastAsia="黑体" w:hAnsi="Time New Roman" w:hint="eastAsia"/>
        </w:rPr>
        <w:t>(d)</w:t>
      </w:r>
      <w:r w:rsidR="00E07349" w:rsidRPr="00BA0D82">
        <w:rPr>
          <w:rFonts w:ascii="Time New Roman" w:eastAsia="黑体" w:hAnsi="Time New Roman"/>
        </w:rPr>
        <w:t xml:space="preserve"> </w:t>
      </w:r>
      <w:r w:rsidR="00625293" w:rsidRPr="00BA0D82">
        <w:rPr>
          <w:rFonts w:ascii="Time New Roman" w:eastAsia="黑体" w:hAnsi="Time New Roman" w:hint="eastAsia"/>
        </w:rPr>
        <w:t>将这种侵犯人权行为的肇事者绳之以法</w:t>
      </w:r>
      <w:r w:rsidRPr="00BA0D82">
        <w:rPr>
          <w:rFonts w:ascii="Time New Roman" w:eastAsia="黑体" w:hAnsi="Time New Roman" w:hint="eastAsia"/>
        </w:rPr>
        <w:t>，</w:t>
      </w:r>
      <w:r w:rsidR="00625293" w:rsidRPr="00BA0D82">
        <w:rPr>
          <w:rFonts w:ascii="Time New Roman" w:eastAsia="黑体" w:hAnsi="Time New Roman" w:hint="eastAsia"/>
        </w:rPr>
        <w:t>如果他们被判有罪则对他们施以适当的惩罚</w:t>
      </w:r>
      <w:r w:rsidRPr="00BA0D82">
        <w:rPr>
          <w:rFonts w:ascii="Time New Roman" w:eastAsia="黑体" w:hAnsi="Time New Roman" w:hint="eastAsia"/>
        </w:rPr>
        <w:t>；</w:t>
      </w:r>
      <w:r w:rsidRPr="00BA0D82">
        <w:rPr>
          <w:rFonts w:ascii="Time New Roman" w:eastAsia="黑体" w:hAnsi="Time New Roman" w:hint="eastAsia"/>
        </w:rPr>
        <w:t>(e)</w:t>
      </w:r>
      <w:r w:rsidR="00E07349" w:rsidRPr="00BA0D82">
        <w:rPr>
          <w:rFonts w:ascii="Time New Roman" w:eastAsia="黑体" w:hAnsi="Time New Roman"/>
        </w:rPr>
        <w:t xml:space="preserve"> </w:t>
      </w:r>
      <w:r w:rsidR="00625293" w:rsidRPr="00BA0D82">
        <w:rPr>
          <w:rFonts w:ascii="Time New Roman" w:eastAsia="黑体" w:hAnsi="Time New Roman" w:hint="eastAsia"/>
        </w:rPr>
        <w:t>采取一切必要措施</w:t>
      </w:r>
      <w:r w:rsidRPr="00BA0D82">
        <w:rPr>
          <w:rFonts w:ascii="Time New Roman" w:eastAsia="黑体" w:hAnsi="Time New Roman" w:hint="eastAsia"/>
        </w:rPr>
        <w:t>，</w:t>
      </w:r>
      <w:r w:rsidR="00625293" w:rsidRPr="00BA0D82">
        <w:rPr>
          <w:rFonts w:ascii="Time New Roman" w:eastAsia="黑体" w:hAnsi="Time New Roman" w:hint="eastAsia"/>
        </w:rPr>
        <w:t>为受害者家属提供充分赔偿。</w:t>
      </w:r>
    </w:p>
    <w:p w:rsidR="00625293" w:rsidRDefault="00625293" w:rsidP="00E26179">
      <w:pPr>
        <w:pStyle w:val="H23GC"/>
      </w:pPr>
      <w:r>
        <w:rPr>
          <w:rFonts w:hint="eastAsia"/>
        </w:rPr>
        <w:tab/>
      </w:r>
      <w:r>
        <w:rPr>
          <w:rFonts w:hint="eastAsia"/>
        </w:rPr>
        <w:tab/>
      </w:r>
      <w:r>
        <w:rPr>
          <w:rFonts w:hint="eastAsia"/>
        </w:rPr>
        <w:t>酷刑和其他残忍、不人道或有辱人格的待遇</w:t>
      </w:r>
    </w:p>
    <w:p w:rsidR="00625293" w:rsidRDefault="00333752" w:rsidP="00333752">
      <w:pPr>
        <w:pStyle w:val="SingleTxtGC"/>
      </w:pPr>
      <w:r>
        <w:rPr>
          <w:rFonts w:hint="eastAsia"/>
        </w:rPr>
        <w:t>30.</w:t>
      </w:r>
      <w:r w:rsidR="00625293">
        <w:rPr>
          <w:rFonts w:hint="eastAsia"/>
        </w:rPr>
        <w:tab/>
      </w:r>
      <w:r w:rsidR="00625293" w:rsidRPr="00106D9F">
        <w:rPr>
          <w:rFonts w:hint="eastAsia"/>
          <w:spacing w:val="1"/>
        </w:rPr>
        <w:t>委员会注意到</w:t>
      </w:r>
      <w:r w:rsidRPr="00106D9F">
        <w:rPr>
          <w:rFonts w:hint="eastAsia"/>
          <w:spacing w:val="1"/>
        </w:rPr>
        <w:t>，</w:t>
      </w:r>
      <w:r w:rsidR="00625293" w:rsidRPr="00106D9F">
        <w:rPr>
          <w:rFonts w:hint="eastAsia"/>
          <w:spacing w:val="1"/>
        </w:rPr>
        <w:t>没有任何资料表明缔约国安全部队有系统地施加酷刑或虐待。然而</w:t>
      </w:r>
      <w:r w:rsidRPr="00106D9F">
        <w:rPr>
          <w:rFonts w:hint="eastAsia"/>
          <w:spacing w:val="1"/>
        </w:rPr>
        <w:t>，</w:t>
      </w:r>
      <w:r w:rsidR="00625293" w:rsidRPr="00106D9F">
        <w:rPr>
          <w:rFonts w:hint="eastAsia"/>
          <w:spacing w:val="1"/>
        </w:rPr>
        <w:t>委员会仍感关切的是</w:t>
      </w:r>
      <w:r w:rsidRPr="00106D9F">
        <w:rPr>
          <w:rFonts w:hint="eastAsia"/>
          <w:spacing w:val="1"/>
        </w:rPr>
        <w:t>，</w:t>
      </w:r>
      <w:r w:rsidR="00625293" w:rsidRPr="00106D9F">
        <w:rPr>
          <w:rFonts w:hint="eastAsia"/>
          <w:spacing w:val="1"/>
        </w:rPr>
        <w:t>《刑法》中没有对酷刑的定义</w:t>
      </w:r>
      <w:r w:rsidRPr="00106D9F">
        <w:rPr>
          <w:rFonts w:hint="eastAsia"/>
          <w:spacing w:val="1"/>
        </w:rPr>
        <w:t>，</w:t>
      </w:r>
      <w:r w:rsidR="00625293" w:rsidRPr="00106D9F">
        <w:rPr>
          <w:rFonts w:hint="eastAsia"/>
          <w:spacing w:val="1"/>
        </w:rPr>
        <w:t>也没有对酷刑罪的具体定罪</w:t>
      </w:r>
      <w:r w:rsidRPr="00106D9F">
        <w:rPr>
          <w:rFonts w:hint="eastAsia"/>
          <w:spacing w:val="1"/>
        </w:rPr>
        <w:t>，</w:t>
      </w:r>
      <w:r w:rsidR="00625293" w:rsidRPr="00106D9F">
        <w:rPr>
          <w:rFonts w:hint="eastAsia"/>
          <w:spacing w:val="1"/>
        </w:rPr>
        <w:t>委员会指出</w:t>
      </w:r>
      <w:r w:rsidRPr="00106D9F">
        <w:rPr>
          <w:rFonts w:hint="eastAsia"/>
          <w:spacing w:val="1"/>
        </w:rPr>
        <w:t>，</w:t>
      </w:r>
      <w:r w:rsidR="00625293" w:rsidRPr="00106D9F">
        <w:rPr>
          <w:rFonts w:hint="eastAsia"/>
          <w:spacing w:val="1"/>
        </w:rPr>
        <w:t>司法部于</w:t>
      </w:r>
      <w:r w:rsidRPr="00106D9F">
        <w:rPr>
          <w:rFonts w:hint="eastAsia"/>
          <w:spacing w:val="1"/>
        </w:rPr>
        <w:t>2</w:t>
      </w:r>
      <w:r w:rsidR="00625293" w:rsidRPr="00106D9F">
        <w:rPr>
          <w:rFonts w:hint="eastAsia"/>
          <w:spacing w:val="1"/>
        </w:rPr>
        <w:t>0</w:t>
      </w:r>
      <w:r w:rsidRPr="00106D9F">
        <w:rPr>
          <w:rFonts w:hint="eastAsia"/>
          <w:spacing w:val="1"/>
        </w:rPr>
        <w:t>14</w:t>
      </w:r>
      <w:r w:rsidR="00625293" w:rsidRPr="00106D9F">
        <w:rPr>
          <w:rFonts w:hint="eastAsia"/>
          <w:spacing w:val="1"/>
        </w:rPr>
        <w:t>年起草的将酷刑定为犯罪的法案尚未通过。委员会还表示关切的是</w:t>
      </w:r>
      <w:r w:rsidRPr="00106D9F">
        <w:rPr>
          <w:rFonts w:hint="eastAsia"/>
          <w:spacing w:val="1"/>
        </w:rPr>
        <w:t>，</w:t>
      </w:r>
      <w:r w:rsidR="00625293" w:rsidRPr="00106D9F">
        <w:rPr>
          <w:rFonts w:hint="eastAsia"/>
          <w:spacing w:val="1"/>
        </w:rPr>
        <w:t>据称在示威期间</w:t>
      </w:r>
      <w:r w:rsidRPr="00106D9F">
        <w:rPr>
          <w:rFonts w:hint="eastAsia"/>
          <w:spacing w:val="1"/>
        </w:rPr>
        <w:t>，</w:t>
      </w:r>
      <w:r w:rsidR="00625293" w:rsidRPr="00106D9F">
        <w:rPr>
          <w:rFonts w:hint="eastAsia"/>
          <w:spacing w:val="1"/>
        </w:rPr>
        <w:t>例如在</w:t>
      </w:r>
      <w:r w:rsidRPr="00106D9F">
        <w:rPr>
          <w:rFonts w:hint="eastAsia"/>
          <w:spacing w:val="1"/>
        </w:rPr>
        <w:t>2</w:t>
      </w:r>
      <w:r w:rsidR="00625293" w:rsidRPr="00106D9F">
        <w:rPr>
          <w:rFonts w:hint="eastAsia"/>
          <w:spacing w:val="1"/>
        </w:rPr>
        <w:t>0</w:t>
      </w:r>
      <w:r w:rsidRPr="00106D9F">
        <w:rPr>
          <w:rFonts w:hint="eastAsia"/>
          <w:spacing w:val="1"/>
        </w:rPr>
        <w:t>17</w:t>
      </w:r>
      <w:r w:rsidR="00625293" w:rsidRPr="00106D9F">
        <w:rPr>
          <w:rFonts w:hint="eastAsia"/>
          <w:spacing w:val="1"/>
        </w:rPr>
        <w:t>年</w:t>
      </w:r>
      <w:r w:rsidRPr="00106D9F">
        <w:rPr>
          <w:rFonts w:hint="eastAsia"/>
          <w:spacing w:val="1"/>
        </w:rPr>
        <w:t>4</w:t>
      </w:r>
      <w:r w:rsidR="00625293" w:rsidRPr="00106D9F">
        <w:rPr>
          <w:rFonts w:hint="eastAsia"/>
          <w:spacing w:val="1"/>
        </w:rPr>
        <w:t>月学生示威期间</w:t>
      </w:r>
      <w:r w:rsidRPr="00106D9F">
        <w:rPr>
          <w:rFonts w:hint="eastAsia"/>
          <w:spacing w:val="1"/>
        </w:rPr>
        <w:t>，</w:t>
      </w:r>
      <w:r w:rsidR="00625293" w:rsidRPr="00106D9F">
        <w:rPr>
          <w:rFonts w:hint="eastAsia"/>
          <w:spacing w:val="1"/>
        </w:rPr>
        <w:t>警察动用了暴力。委员会还注意到</w:t>
      </w:r>
      <w:r w:rsidRPr="00106D9F">
        <w:rPr>
          <w:rFonts w:hint="eastAsia"/>
          <w:spacing w:val="1"/>
        </w:rPr>
        <w:t>，</w:t>
      </w:r>
      <w:r w:rsidR="00625293" w:rsidRPr="00106D9F">
        <w:rPr>
          <w:rFonts w:hint="eastAsia"/>
          <w:spacing w:val="1"/>
        </w:rPr>
        <w:t>尽管缔约国于</w:t>
      </w:r>
      <w:r w:rsidRPr="00106D9F">
        <w:rPr>
          <w:rFonts w:hint="eastAsia"/>
          <w:spacing w:val="1"/>
        </w:rPr>
        <w:t>2</w:t>
      </w:r>
      <w:r w:rsidR="00625293" w:rsidRPr="00106D9F">
        <w:rPr>
          <w:rFonts w:hint="eastAsia"/>
          <w:spacing w:val="1"/>
        </w:rPr>
        <w:t>0</w:t>
      </w:r>
      <w:r w:rsidRPr="00106D9F">
        <w:rPr>
          <w:rFonts w:hint="eastAsia"/>
          <w:spacing w:val="1"/>
        </w:rPr>
        <w:t>14</w:t>
      </w:r>
      <w:r w:rsidR="00625293" w:rsidRPr="00106D9F">
        <w:rPr>
          <w:rFonts w:hint="eastAsia"/>
          <w:spacing w:val="1"/>
        </w:rPr>
        <w:t>年批准了</w:t>
      </w:r>
      <w:r w:rsidR="00625293">
        <w:rPr>
          <w:rFonts w:hint="eastAsia"/>
        </w:rPr>
        <w:t>《禁止酷刑和其他残忍、不人道或有辱人格的待遇或处罚公约任择议定书》</w:t>
      </w:r>
      <w:r>
        <w:rPr>
          <w:rFonts w:hint="eastAsia"/>
        </w:rPr>
        <w:t>，</w:t>
      </w:r>
      <w:r w:rsidR="00625293">
        <w:rPr>
          <w:rFonts w:hint="eastAsia"/>
        </w:rPr>
        <w:t>但缔约国仍未建立起防止酷刑的机制</w:t>
      </w:r>
      <w:r>
        <w:rPr>
          <w:rFonts w:hint="eastAsia"/>
        </w:rPr>
        <w:t>(</w:t>
      </w:r>
      <w:r w:rsidR="00625293">
        <w:rPr>
          <w:rFonts w:hint="eastAsia"/>
        </w:rPr>
        <w:t>第二和第七条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31.</w:t>
      </w:r>
      <w:r w:rsidR="00625293" w:rsidRPr="00BA0D82">
        <w:rPr>
          <w:rFonts w:ascii="Time New Roman" w:eastAsia="黑体" w:hAnsi="Time New Roman" w:hint="eastAsia"/>
        </w:rPr>
        <w:tab/>
      </w:r>
      <w:r w:rsidR="00625293" w:rsidRPr="00FC5864">
        <w:rPr>
          <w:rFonts w:ascii="Time New Roman" w:eastAsia="黑体" w:hAnsi="Time New Roman" w:hint="eastAsia"/>
          <w:spacing w:val="-2"/>
        </w:rPr>
        <w:t>缔约国应</w:t>
      </w:r>
      <w:r w:rsidRPr="00FC5864">
        <w:rPr>
          <w:rFonts w:ascii="Time New Roman" w:eastAsia="黑体" w:hAnsi="Time New Roman" w:hint="eastAsia"/>
          <w:spacing w:val="-2"/>
        </w:rPr>
        <w:t>：</w:t>
      </w:r>
      <w:r w:rsidRPr="00FC5864">
        <w:rPr>
          <w:rFonts w:ascii="Time New Roman" w:eastAsia="黑体" w:hAnsi="Time New Roman" w:hint="eastAsia"/>
          <w:spacing w:val="-2"/>
        </w:rPr>
        <w:t>(a)</w:t>
      </w:r>
      <w:r w:rsidR="00E07349" w:rsidRPr="00FC5864">
        <w:rPr>
          <w:rFonts w:ascii="Time New Roman" w:eastAsia="黑体" w:hAnsi="Time New Roman"/>
          <w:spacing w:val="-2"/>
        </w:rPr>
        <w:t xml:space="preserve"> </w:t>
      </w:r>
      <w:r w:rsidR="00625293" w:rsidRPr="00FC5864">
        <w:rPr>
          <w:rFonts w:ascii="Time New Roman" w:eastAsia="黑体" w:hAnsi="Time New Roman" w:hint="eastAsia"/>
          <w:spacing w:val="-2"/>
        </w:rPr>
        <w:t>加快通过将酷刑定为犯罪行为的法律</w:t>
      </w:r>
      <w:r w:rsidRPr="00FC5864">
        <w:rPr>
          <w:rFonts w:ascii="Time New Roman" w:eastAsia="黑体" w:hAnsi="Time New Roman" w:hint="eastAsia"/>
          <w:spacing w:val="-2"/>
        </w:rPr>
        <w:t>，</w:t>
      </w:r>
      <w:r w:rsidR="00625293" w:rsidRPr="00FC5864">
        <w:rPr>
          <w:rFonts w:ascii="Time New Roman" w:eastAsia="黑体" w:hAnsi="Time New Roman" w:hint="eastAsia"/>
          <w:spacing w:val="-2"/>
        </w:rPr>
        <w:t>同时确保遵守《公约》</w:t>
      </w:r>
      <w:r w:rsidR="00625293" w:rsidRPr="00BA0D82">
        <w:rPr>
          <w:rFonts w:ascii="Time New Roman" w:eastAsia="黑体" w:hAnsi="Time New Roman" w:hint="eastAsia"/>
        </w:rPr>
        <w:t>和《禁止酷刑和其他残忍、不人道或有辱人格的待遇或处罚公约》</w:t>
      </w:r>
      <w:r w:rsidRPr="00BA0D82">
        <w:rPr>
          <w:rFonts w:ascii="Time New Roman" w:eastAsia="黑体" w:hAnsi="Time New Roman" w:hint="eastAsia"/>
        </w:rPr>
        <w:t>；</w:t>
      </w:r>
      <w:r w:rsidRPr="00BA0D82">
        <w:rPr>
          <w:rFonts w:ascii="Time New Roman" w:eastAsia="黑体" w:hAnsi="Time New Roman" w:hint="eastAsia"/>
        </w:rPr>
        <w:t>(b)</w:t>
      </w:r>
      <w:r w:rsidR="00E07349" w:rsidRPr="00BA0D82">
        <w:rPr>
          <w:rFonts w:ascii="Time New Roman" w:eastAsia="黑体" w:hAnsi="Time New Roman"/>
        </w:rPr>
        <w:t xml:space="preserve"> </w:t>
      </w:r>
      <w:r w:rsidR="00625293" w:rsidRPr="00BA0D82">
        <w:rPr>
          <w:rFonts w:ascii="Time New Roman" w:eastAsia="黑体" w:hAnsi="Time New Roman" w:hint="eastAsia"/>
        </w:rPr>
        <w:t>确保对指称缔约国官员所犯的酷刑和虐待行为进行彻底调查</w:t>
      </w:r>
      <w:r w:rsidRPr="00BA0D82">
        <w:rPr>
          <w:rFonts w:ascii="Time New Roman" w:eastAsia="黑体" w:hAnsi="Time New Roman" w:hint="eastAsia"/>
        </w:rPr>
        <w:t>，</w:t>
      </w:r>
      <w:r w:rsidR="00625293" w:rsidRPr="00BA0D82">
        <w:rPr>
          <w:rFonts w:ascii="Time New Roman" w:eastAsia="黑体" w:hAnsi="Time New Roman" w:hint="eastAsia"/>
        </w:rPr>
        <w:t>起诉嫌犯</w:t>
      </w:r>
      <w:r w:rsidRPr="00BA0D82">
        <w:rPr>
          <w:rFonts w:ascii="Time New Roman" w:eastAsia="黑体" w:hAnsi="Time New Roman" w:hint="eastAsia"/>
        </w:rPr>
        <w:t>，</w:t>
      </w:r>
      <w:r w:rsidR="00625293" w:rsidRPr="00BA0D82">
        <w:rPr>
          <w:rFonts w:ascii="Time New Roman" w:eastAsia="黑体" w:hAnsi="Time New Roman" w:hint="eastAsia"/>
        </w:rPr>
        <w:t>如果被判有罪</w:t>
      </w:r>
      <w:r w:rsidRPr="00BA0D82">
        <w:rPr>
          <w:rFonts w:ascii="Time New Roman" w:eastAsia="黑体" w:hAnsi="Time New Roman" w:hint="eastAsia"/>
        </w:rPr>
        <w:t>，</w:t>
      </w:r>
      <w:r w:rsidR="00625293" w:rsidRPr="00BA0D82">
        <w:rPr>
          <w:rFonts w:ascii="Time New Roman" w:eastAsia="黑体" w:hAnsi="Time New Roman" w:hint="eastAsia"/>
        </w:rPr>
        <w:t>嫌犯应受到适当惩罚</w:t>
      </w:r>
      <w:r w:rsidRPr="00BA0D82">
        <w:rPr>
          <w:rFonts w:ascii="Time New Roman" w:eastAsia="黑体" w:hAnsi="Time New Roman" w:hint="eastAsia"/>
        </w:rPr>
        <w:t>，</w:t>
      </w:r>
      <w:r w:rsidR="00625293" w:rsidRPr="00BA0D82">
        <w:rPr>
          <w:rFonts w:ascii="Time New Roman" w:eastAsia="黑体" w:hAnsi="Time New Roman" w:hint="eastAsia"/>
        </w:rPr>
        <w:t>并确保受害者得到补偿并获得康复服务</w:t>
      </w:r>
      <w:r w:rsidRPr="00BA0D82">
        <w:rPr>
          <w:rFonts w:ascii="Time New Roman" w:eastAsia="黑体" w:hAnsi="Time New Roman" w:hint="eastAsia"/>
        </w:rPr>
        <w:t>；</w:t>
      </w:r>
      <w:r w:rsidRPr="00BA0D82">
        <w:rPr>
          <w:rFonts w:ascii="Time New Roman" w:eastAsia="黑体" w:hAnsi="Time New Roman" w:hint="eastAsia"/>
        </w:rPr>
        <w:t>(c)</w:t>
      </w:r>
      <w:r w:rsidR="00E07349" w:rsidRPr="00BA0D82">
        <w:rPr>
          <w:rFonts w:ascii="Time New Roman" w:eastAsia="黑体" w:hAnsi="Time New Roman"/>
        </w:rPr>
        <w:t xml:space="preserve"> </w:t>
      </w:r>
      <w:r w:rsidR="00625293" w:rsidRPr="00BA0D82">
        <w:rPr>
          <w:rFonts w:ascii="Time New Roman" w:eastAsia="黑体" w:hAnsi="Time New Roman" w:hint="eastAsia"/>
        </w:rPr>
        <w:t>建立防止酷刑的国家机制。</w:t>
      </w:r>
    </w:p>
    <w:p w:rsidR="00625293" w:rsidRDefault="00625293" w:rsidP="00E26179">
      <w:pPr>
        <w:pStyle w:val="H23GC"/>
      </w:pPr>
      <w:r>
        <w:rPr>
          <w:rFonts w:hint="eastAsia"/>
        </w:rPr>
        <w:tab/>
      </w:r>
      <w:r>
        <w:rPr>
          <w:rFonts w:hint="eastAsia"/>
        </w:rPr>
        <w:tab/>
      </w:r>
      <w:r>
        <w:rPr>
          <w:rFonts w:hint="eastAsia"/>
        </w:rPr>
        <w:t>拘押条件</w:t>
      </w:r>
    </w:p>
    <w:p w:rsidR="00625293" w:rsidRDefault="00333752" w:rsidP="00333752">
      <w:pPr>
        <w:pStyle w:val="SingleTxtGC"/>
      </w:pPr>
      <w:r>
        <w:rPr>
          <w:rFonts w:hint="eastAsia"/>
        </w:rPr>
        <w:t>32.</w:t>
      </w:r>
      <w:r w:rsidR="00625293">
        <w:rPr>
          <w:rFonts w:hint="eastAsia"/>
        </w:rPr>
        <w:tab/>
      </w:r>
      <w:r w:rsidR="00625293">
        <w:rPr>
          <w:rFonts w:hint="eastAsia"/>
        </w:rPr>
        <w:t>委员会欢迎缔约国提供</w:t>
      </w:r>
      <w:r w:rsidR="00625293" w:rsidRPr="004746F4">
        <w:rPr>
          <w:rFonts w:hint="eastAsia"/>
          <w:spacing w:val="-2"/>
        </w:rPr>
        <w:t>的按监狱设施分列的统计资料。委员会还欢迎通过</w:t>
      </w:r>
      <w:r w:rsidRPr="004746F4">
        <w:rPr>
          <w:rFonts w:hint="eastAsia"/>
          <w:spacing w:val="-2"/>
        </w:rPr>
        <w:t>2</w:t>
      </w:r>
      <w:r w:rsidR="00625293" w:rsidRPr="004746F4">
        <w:rPr>
          <w:rFonts w:hint="eastAsia"/>
          <w:spacing w:val="-2"/>
        </w:rPr>
        <w:t>0</w:t>
      </w:r>
      <w:r w:rsidRPr="004746F4">
        <w:rPr>
          <w:rFonts w:hint="eastAsia"/>
          <w:spacing w:val="-2"/>
        </w:rPr>
        <w:t>17</w:t>
      </w:r>
      <w:r w:rsidR="00625293" w:rsidRPr="004746F4">
        <w:rPr>
          <w:rFonts w:hint="eastAsia"/>
          <w:spacing w:val="-2"/>
        </w:rPr>
        <w:t>年</w:t>
      </w:r>
      <w:r w:rsidRPr="004746F4">
        <w:rPr>
          <w:rFonts w:hint="eastAsia"/>
          <w:spacing w:val="-2"/>
        </w:rPr>
        <w:t>3</w:t>
      </w:r>
      <w:r w:rsidR="00625293" w:rsidRPr="004746F4">
        <w:rPr>
          <w:rFonts w:hint="eastAsia"/>
          <w:spacing w:val="-2"/>
        </w:rPr>
        <w:t>月</w:t>
      </w:r>
      <w:r w:rsidRPr="004746F4">
        <w:rPr>
          <w:rFonts w:hint="eastAsia"/>
          <w:spacing w:val="-2"/>
        </w:rPr>
        <w:t>31</w:t>
      </w:r>
      <w:r w:rsidR="00625293" w:rsidRPr="004746F4">
        <w:rPr>
          <w:rFonts w:hint="eastAsia"/>
          <w:spacing w:val="-2"/>
        </w:rPr>
        <w:t>日第</w:t>
      </w:r>
      <w:r w:rsidRPr="004746F4">
        <w:rPr>
          <w:rFonts w:hint="eastAsia"/>
          <w:spacing w:val="-2"/>
        </w:rPr>
        <w:t>2</w:t>
      </w:r>
      <w:r w:rsidR="00625293" w:rsidRPr="004746F4">
        <w:rPr>
          <w:rFonts w:hint="eastAsia"/>
          <w:spacing w:val="-2"/>
        </w:rPr>
        <w:t>0</w:t>
      </w:r>
      <w:r w:rsidRPr="004746F4">
        <w:rPr>
          <w:rFonts w:hint="eastAsia"/>
          <w:spacing w:val="-2"/>
        </w:rPr>
        <w:t>17</w:t>
      </w:r>
      <w:r w:rsidR="00624631" w:rsidRPr="004746F4">
        <w:rPr>
          <w:rFonts w:hint="eastAsia"/>
          <w:spacing w:val="-2"/>
        </w:rPr>
        <w:t>-0</w:t>
      </w:r>
      <w:r w:rsidRPr="004746F4">
        <w:rPr>
          <w:rFonts w:hint="eastAsia"/>
          <w:spacing w:val="-2"/>
        </w:rPr>
        <w:t>5</w:t>
      </w:r>
      <w:r w:rsidR="00625293" w:rsidRPr="004746F4">
        <w:rPr>
          <w:rFonts w:hint="eastAsia"/>
          <w:spacing w:val="-2"/>
        </w:rPr>
        <w:t>号法</w:t>
      </w:r>
      <w:r w:rsidRPr="004746F4">
        <w:rPr>
          <w:rFonts w:hint="eastAsia"/>
          <w:spacing w:val="-2"/>
        </w:rPr>
        <w:t>，</w:t>
      </w:r>
      <w:r w:rsidR="00625293" w:rsidRPr="004746F4">
        <w:rPr>
          <w:rFonts w:hint="eastAsia"/>
          <w:spacing w:val="-2"/>
        </w:rPr>
        <w:t>规定社区服务可以代替监禁刑罚</w:t>
      </w:r>
      <w:r w:rsidRPr="004746F4">
        <w:rPr>
          <w:rFonts w:hint="eastAsia"/>
          <w:spacing w:val="-2"/>
        </w:rPr>
        <w:t>；</w:t>
      </w:r>
      <w:r w:rsidR="00625293" w:rsidRPr="004746F4">
        <w:rPr>
          <w:rFonts w:hint="eastAsia"/>
          <w:spacing w:val="-2"/>
        </w:rPr>
        <w:t>并欢迎</w:t>
      </w:r>
      <w:r w:rsidRPr="004746F4">
        <w:rPr>
          <w:rFonts w:hint="eastAsia"/>
          <w:spacing w:val="-2"/>
        </w:rPr>
        <w:t>2</w:t>
      </w:r>
      <w:r w:rsidR="00625293" w:rsidRPr="004746F4">
        <w:rPr>
          <w:rFonts w:hint="eastAsia"/>
          <w:spacing w:val="-2"/>
        </w:rPr>
        <w:t>0</w:t>
      </w:r>
      <w:r w:rsidRPr="004746F4">
        <w:rPr>
          <w:rFonts w:hint="eastAsia"/>
          <w:spacing w:val="-2"/>
        </w:rPr>
        <w:t>17</w:t>
      </w:r>
      <w:r w:rsidR="00625293" w:rsidRPr="004746F4">
        <w:rPr>
          <w:rFonts w:hint="eastAsia"/>
          <w:spacing w:val="-2"/>
        </w:rPr>
        <w:t>年</w:t>
      </w:r>
      <w:r w:rsidRPr="004746F4">
        <w:rPr>
          <w:rFonts w:hint="eastAsia"/>
          <w:spacing w:val="-2"/>
        </w:rPr>
        <w:t>3</w:t>
      </w:r>
      <w:r w:rsidR="00625293" w:rsidRPr="004746F4">
        <w:rPr>
          <w:rFonts w:hint="eastAsia"/>
          <w:spacing w:val="-2"/>
        </w:rPr>
        <w:t>月</w:t>
      </w:r>
      <w:r w:rsidRPr="004746F4">
        <w:rPr>
          <w:rFonts w:hint="eastAsia"/>
          <w:spacing w:val="-2"/>
        </w:rPr>
        <w:t>31</w:t>
      </w:r>
      <w:r w:rsidR="00625293" w:rsidRPr="004746F4">
        <w:rPr>
          <w:rFonts w:hint="eastAsia"/>
          <w:spacing w:val="-2"/>
        </w:rPr>
        <w:t>日关于监狱系统的第</w:t>
      </w:r>
      <w:r w:rsidRPr="004746F4">
        <w:rPr>
          <w:rFonts w:hint="eastAsia"/>
          <w:spacing w:val="-2"/>
        </w:rPr>
        <w:t>2</w:t>
      </w:r>
      <w:r w:rsidR="00625293" w:rsidRPr="004746F4">
        <w:rPr>
          <w:rFonts w:hint="eastAsia"/>
          <w:spacing w:val="-2"/>
        </w:rPr>
        <w:t>0</w:t>
      </w:r>
      <w:r w:rsidRPr="004746F4">
        <w:rPr>
          <w:rFonts w:hint="eastAsia"/>
          <w:spacing w:val="-2"/>
        </w:rPr>
        <w:t>17</w:t>
      </w:r>
      <w:r w:rsidR="00625293" w:rsidRPr="004746F4">
        <w:rPr>
          <w:rFonts w:hint="eastAsia"/>
          <w:spacing w:val="-2"/>
        </w:rPr>
        <w:t>-0</w:t>
      </w:r>
      <w:r w:rsidRPr="004746F4">
        <w:rPr>
          <w:rFonts w:hint="eastAsia"/>
          <w:spacing w:val="-2"/>
        </w:rPr>
        <w:t>8</w:t>
      </w:r>
      <w:r w:rsidR="00625293" w:rsidRPr="004746F4">
        <w:rPr>
          <w:rFonts w:hint="eastAsia"/>
          <w:spacing w:val="-2"/>
        </w:rPr>
        <w:t>号法</w:t>
      </w:r>
      <w:r w:rsidRPr="004746F4">
        <w:rPr>
          <w:rFonts w:hint="eastAsia"/>
          <w:spacing w:val="-2"/>
        </w:rPr>
        <w:t>，</w:t>
      </w:r>
      <w:r w:rsidR="00625293" w:rsidRPr="004746F4">
        <w:rPr>
          <w:rFonts w:hint="eastAsia"/>
          <w:spacing w:val="-2"/>
        </w:rPr>
        <w:t>其中规定将囚犯的口粮从一日两餐增至一日三餐。但是</w:t>
      </w:r>
      <w:r w:rsidRPr="004746F4">
        <w:rPr>
          <w:rFonts w:hint="eastAsia"/>
          <w:spacing w:val="-2"/>
        </w:rPr>
        <w:t>，</w:t>
      </w:r>
      <w:r w:rsidR="00625293" w:rsidRPr="004746F4">
        <w:rPr>
          <w:rFonts w:hint="eastAsia"/>
          <w:spacing w:val="-2"/>
        </w:rPr>
        <w:t>委员会对几乎所有缔约国监狱中似乎普遍存在的拘押条件不佳表示关切。委员会还感到关切的是</w:t>
      </w:r>
      <w:r w:rsidRPr="004746F4">
        <w:rPr>
          <w:rFonts w:hint="eastAsia"/>
          <w:spacing w:val="-2"/>
        </w:rPr>
        <w:t>：</w:t>
      </w:r>
      <w:r w:rsidRPr="004746F4">
        <w:rPr>
          <w:rFonts w:hint="eastAsia"/>
          <w:spacing w:val="-2"/>
        </w:rPr>
        <w:t>(a)</w:t>
      </w:r>
      <w:r w:rsidR="00E26AEE" w:rsidRPr="004746F4">
        <w:rPr>
          <w:spacing w:val="-2"/>
        </w:rPr>
        <w:t xml:space="preserve"> </w:t>
      </w:r>
      <w:r w:rsidR="00625293" w:rsidRPr="004746F4">
        <w:rPr>
          <w:rFonts w:hint="eastAsia"/>
          <w:spacing w:val="-2"/>
        </w:rPr>
        <w:t>尼亚美监狱的入住率高</w:t>
      </w:r>
      <w:r w:rsidRPr="004746F4">
        <w:rPr>
          <w:rFonts w:hint="eastAsia"/>
          <w:spacing w:val="-2"/>
        </w:rPr>
        <w:t>；</w:t>
      </w:r>
      <w:r w:rsidRPr="004746F4">
        <w:rPr>
          <w:rFonts w:hint="eastAsia"/>
          <w:spacing w:val="-2"/>
        </w:rPr>
        <w:t>(b)</w:t>
      </w:r>
      <w:r w:rsidR="00E26AEE">
        <w:t xml:space="preserve"> </w:t>
      </w:r>
      <w:r w:rsidR="00625293">
        <w:rPr>
          <w:rFonts w:hint="eastAsia"/>
        </w:rPr>
        <w:t>据报告大多数监狱的医疗卫生、环境卫生和食物条件不合标准</w:t>
      </w:r>
      <w:r>
        <w:rPr>
          <w:rFonts w:hint="eastAsia"/>
        </w:rPr>
        <w:t>；</w:t>
      </w:r>
      <w:r>
        <w:rPr>
          <w:rFonts w:hint="eastAsia"/>
        </w:rPr>
        <w:t>(c)</w:t>
      </w:r>
      <w:r w:rsidR="00E26AEE">
        <w:t xml:space="preserve"> </w:t>
      </w:r>
      <w:r w:rsidR="00625293">
        <w:rPr>
          <w:rFonts w:hint="eastAsia"/>
        </w:rPr>
        <w:t>分配给监狱系统的资源不足</w:t>
      </w:r>
      <w:r>
        <w:rPr>
          <w:rFonts w:hint="eastAsia"/>
        </w:rPr>
        <w:t>；</w:t>
      </w:r>
      <w:r>
        <w:rPr>
          <w:rFonts w:hint="eastAsia"/>
        </w:rPr>
        <w:t>(d)</w:t>
      </w:r>
      <w:r w:rsidR="00E26AEE">
        <w:t xml:space="preserve"> </w:t>
      </w:r>
      <w:r w:rsidR="00625293">
        <w:rPr>
          <w:rFonts w:hint="eastAsia"/>
        </w:rPr>
        <w:t>不将待审的被拘留者与已经判罪的囚犯分开</w:t>
      </w:r>
      <w:r>
        <w:rPr>
          <w:rFonts w:hint="eastAsia"/>
        </w:rPr>
        <w:t>(</w:t>
      </w:r>
      <w:r w:rsidR="00625293">
        <w:rPr>
          <w:rFonts w:hint="eastAsia"/>
        </w:rPr>
        <w:t>第六、第七和第十条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33.</w:t>
      </w:r>
      <w:r w:rsidR="00625293" w:rsidRPr="00BA0D82">
        <w:rPr>
          <w:rFonts w:ascii="Time New Roman" w:eastAsia="黑体" w:hAnsi="Time New Roman" w:hint="eastAsia"/>
        </w:rPr>
        <w:tab/>
      </w:r>
      <w:r w:rsidR="00625293" w:rsidRPr="00BA0D82">
        <w:rPr>
          <w:rFonts w:ascii="Time New Roman" w:eastAsia="黑体" w:hAnsi="Time New Roman" w:hint="eastAsia"/>
        </w:rPr>
        <w:t>缔约国应采取必要措施</w:t>
      </w:r>
      <w:r w:rsidRPr="00BA0D82">
        <w:rPr>
          <w:rFonts w:ascii="Time New Roman" w:eastAsia="黑体" w:hAnsi="Time New Roman" w:hint="eastAsia"/>
        </w:rPr>
        <w:t>：</w:t>
      </w:r>
      <w:r w:rsidRPr="00BA0D82">
        <w:rPr>
          <w:rFonts w:ascii="Time New Roman" w:eastAsia="黑体" w:hAnsi="Time New Roman" w:hint="eastAsia"/>
        </w:rPr>
        <w:t>(a)</w:t>
      </w:r>
      <w:r w:rsidR="00E26AEE" w:rsidRPr="00BA0D82">
        <w:rPr>
          <w:rFonts w:ascii="Time New Roman" w:eastAsia="黑体" w:hAnsi="Time New Roman"/>
        </w:rPr>
        <w:t xml:space="preserve"> </w:t>
      </w:r>
      <w:r w:rsidR="00625293" w:rsidRPr="00BA0D82">
        <w:rPr>
          <w:rFonts w:ascii="Time New Roman" w:eastAsia="黑体" w:hAnsi="Time New Roman" w:hint="eastAsia"/>
        </w:rPr>
        <w:t>根据《联合国囚犯待遇最低限度标准规则》</w:t>
      </w:r>
      <w:r w:rsidRPr="00BA0D82">
        <w:rPr>
          <w:rFonts w:ascii="Time New Roman" w:eastAsia="黑体" w:hAnsi="Time New Roman" w:hint="eastAsia"/>
        </w:rPr>
        <w:t>，</w:t>
      </w:r>
      <w:r w:rsidR="00625293" w:rsidRPr="00BA0D82">
        <w:rPr>
          <w:rFonts w:ascii="Time New Roman" w:eastAsia="黑体" w:hAnsi="Time New Roman" w:hint="eastAsia"/>
        </w:rPr>
        <w:t>继续努力改善囚犯生活条件和待遇</w:t>
      </w:r>
      <w:r w:rsidRPr="00BA0D82">
        <w:rPr>
          <w:rFonts w:ascii="Time New Roman" w:eastAsia="黑体" w:hAnsi="Time New Roman" w:hint="eastAsia"/>
        </w:rPr>
        <w:t>；</w:t>
      </w:r>
      <w:r w:rsidRPr="00BA0D82">
        <w:rPr>
          <w:rFonts w:ascii="Time New Roman" w:eastAsia="黑体" w:hAnsi="Time New Roman" w:hint="eastAsia"/>
        </w:rPr>
        <w:t>(b)</w:t>
      </w:r>
      <w:r w:rsidR="00E26AEE" w:rsidRPr="00BA0D82">
        <w:rPr>
          <w:rFonts w:ascii="Time New Roman" w:eastAsia="黑体" w:hAnsi="Time New Roman"/>
        </w:rPr>
        <w:t xml:space="preserve"> </w:t>
      </w:r>
      <w:r w:rsidR="00625293" w:rsidRPr="00BA0D82">
        <w:rPr>
          <w:rFonts w:ascii="Time New Roman" w:eastAsia="黑体" w:hAnsi="Time New Roman" w:hint="eastAsia"/>
        </w:rPr>
        <w:t>解决尼亚美民事监狱中过度拥挤的问题</w:t>
      </w:r>
      <w:r w:rsidRPr="00BA0D82">
        <w:rPr>
          <w:rFonts w:ascii="Time New Roman" w:eastAsia="黑体" w:hAnsi="Time New Roman" w:hint="eastAsia"/>
        </w:rPr>
        <w:t>，</w:t>
      </w:r>
      <w:r w:rsidR="00625293" w:rsidRPr="00BA0D82">
        <w:rPr>
          <w:rFonts w:ascii="Time New Roman" w:eastAsia="黑体" w:hAnsi="Time New Roman" w:hint="eastAsia"/>
        </w:rPr>
        <w:t>特别是将囚犯转移到没有人满为患的机构</w:t>
      </w:r>
      <w:r w:rsidRPr="00BA0D82">
        <w:rPr>
          <w:rFonts w:ascii="Time New Roman" w:eastAsia="黑体" w:hAnsi="Time New Roman" w:hint="eastAsia"/>
        </w:rPr>
        <w:t>，</w:t>
      </w:r>
      <w:r w:rsidR="00625293" w:rsidRPr="00BA0D82">
        <w:rPr>
          <w:rFonts w:ascii="Time New Roman" w:eastAsia="黑体" w:hAnsi="Time New Roman" w:hint="eastAsia"/>
        </w:rPr>
        <w:t>并继续努力支持替代剥夺自由的办法</w:t>
      </w:r>
      <w:r w:rsidRPr="00BA0D82">
        <w:rPr>
          <w:rFonts w:ascii="Time New Roman" w:eastAsia="黑体" w:hAnsi="Time New Roman" w:hint="eastAsia"/>
        </w:rPr>
        <w:t>；</w:t>
      </w:r>
      <w:r w:rsidRPr="00BA0D82">
        <w:rPr>
          <w:rFonts w:ascii="Time New Roman" w:eastAsia="黑体" w:hAnsi="Time New Roman" w:hint="eastAsia"/>
        </w:rPr>
        <w:t>(c)</w:t>
      </w:r>
      <w:r w:rsidR="00E26AEE" w:rsidRPr="00BA0D82">
        <w:rPr>
          <w:rFonts w:ascii="Time New Roman" w:eastAsia="黑体" w:hAnsi="Time New Roman"/>
        </w:rPr>
        <w:t xml:space="preserve"> </w:t>
      </w:r>
      <w:r w:rsidR="00625293" w:rsidRPr="00BA0D82">
        <w:rPr>
          <w:rFonts w:ascii="Time New Roman" w:eastAsia="黑体" w:hAnsi="Time New Roman" w:hint="eastAsia"/>
        </w:rPr>
        <w:t>翻新所有现有的拘留中心</w:t>
      </w:r>
      <w:r w:rsidRPr="00BA0D82">
        <w:rPr>
          <w:rFonts w:ascii="Time New Roman" w:eastAsia="黑体" w:hAnsi="Time New Roman" w:hint="eastAsia"/>
        </w:rPr>
        <w:t>；</w:t>
      </w:r>
      <w:r w:rsidRPr="00BA0D82">
        <w:rPr>
          <w:rFonts w:ascii="Time New Roman" w:eastAsia="黑体" w:hAnsi="Time New Roman" w:hint="eastAsia"/>
        </w:rPr>
        <w:t>(d)</w:t>
      </w:r>
      <w:r w:rsidR="00E26AEE" w:rsidRPr="00BA0D82">
        <w:rPr>
          <w:rFonts w:ascii="Time New Roman" w:eastAsia="黑体" w:hAnsi="Time New Roman"/>
        </w:rPr>
        <w:t xml:space="preserve"> </w:t>
      </w:r>
      <w:r w:rsidR="00625293" w:rsidRPr="00BA0D82">
        <w:rPr>
          <w:rFonts w:ascii="Time New Roman" w:eastAsia="黑体" w:hAnsi="Time New Roman" w:hint="eastAsia"/>
        </w:rPr>
        <w:t>继续保障国家人权委员会有权不受限制地进入所有剥夺自由的场所。</w:t>
      </w:r>
    </w:p>
    <w:p w:rsidR="00625293" w:rsidRDefault="00625293" w:rsidP="00E26179">
      <w:pPr>
        <w:pStyle w:val="H23GC"/>
      </w:pPr>
      <w:r>
        <w:rPr>
          <w:rFonts w:hint="eastAsia"/>
        </w:rPr>
        <w:tab/>
      </w:r>
      <w:r>
        <w:rPr>
          <w:rFonts w:hint="eastAsia"/>
        </w:rPr>
        <w:tab/>
      </w:r>
      <w:r>
        <w:rPr>
          <w:rFonts w:hint="eastAsia"/>
        </w:rPr>
        <w:t>贩运人口与奴役</w:t>
      </w:r>
    </w:p>
    <w:p w:rsidR="00625293" w:rsidRDefault="00333752" w:rsidP="00333752">
      <w:pPr>
        <w:pStyle w:val="SingleTxtGC"/>
      </w:pPr>
      <w:r>
        <w:rPr>
          <w:rFonts w:hint="eastAsia"/>
        </w:rPr>
        <w:t>34.</w:t>
      </w:r>
      <w:r w:rsidR="00625293">
        <w:rPr>
          <w:rFonts w:hint="eastAsia"/>
        </w:rPr>
        <w:tab/>
      </w:r>
      <w:r w:rsidR="00625293">
        <w:rPr>
          <w:rFonts w:hint="eastAsia"/>
        </w:rPr>
        <w:t>委员会注意到缔约国打击贩运人口和奴役的努力</w:t>
      </w:r>
      <w:r>
        <w:rPr>
          <w:rFonts w:hint="eastAsia"/>
        </w:rPr>
        <w:t>，</w:t>
      </w:r>
      <w:r w:rsidR="00625293">
        <w:rPr>
          <w:rFonts w:hint="eastAsia"/>
        </w:rPr>
        <w:t>特别是根据《刑法》第</w:t>
      </w:r>
      <w:r>
        <w:rPr>
          <w:rFonts w:hint="eastAsia"/>
        </w:rPr>
        <w:t>270.1</w:t>
      </w:r>
      <w:r w:rsidR="00625293">
        <w:rPr>
          <w:rFonts w:hint="eastAsia"/>
        </w:rPr>
        <w:t>至</w:t>
      </w:r>
      <w:r>
        <w:rPr>
          <w:rFonts w:hint="eastAsia"/>
        </w:rPr>
        <w:t>270.5</w:t>
      </w:r>
      <w:r w:rsidR="00625293">
        <w:rPr>
          <w:rFonts w:hint="eastAsia"/>
        </w:rPr>
        <w:t>条和</w:t>
      </w:r>
      <w:r>
        <w:rPr>
          <w:rFonts w:hint="eastAsia"/>
        </w:rPr>
        <w:t>2</w:t>
      </w:r>
      <w:r w:rsidR="00625293">
        <w:rPr>
          <w:rFonts w:hint="eastAsia"/>
        </w:rPr>
        <w:t>0</w:t>
      </w:r>
      <w:r>
        <w:rPr>
          <w:rFonts w:hint="eastAsia"/>
        </w:rPr>
        <w:t>1</w:t>
      </w:r>
      <w:r w:rsidR="00625293">
        <w:rPr>
          <w:rFonts w:hint="eastAsia"/>
        </w:rPr>
        <w:t>0</w:t>
      </w:r>
      <w:r w:rsidR="00625293">
        <w:rPr>
          <w:rFonts w:hint="eastAsia"/>
        </w:rPr>
        <w:t>年</w:t>
      </w:r>
      <w:r>
        <w:rPr>
          <w:rFonts w:hint="eastAsia"/>
        </w:rPr>
        <w:t>12</w:t>
      </w:r>
      <w:r w:rsidR="00625293">
        <w:rPr>
          <w:rFonts w:hint="eastAsia"/>
        </w:rPr>
        <w:t>月</w:t>
      </w:r>
      <w:r>
        <w:rPr>
          <w:rFonts w:hint="eastAsia"/>
        </w:rPr>
        <w:t>16</w:t>
      </w:r>
      <w:r w:rsidR="00625293">
        <w:rPr>
          <w:rFonts w:hint="eastAsia"/>
        </w:rPr>
        <w:t>日第</w:t>
      </w:r>
      <w:r>
        <w:rPr>
          <w:rFonts w:hint="eastAsia"/>
        </w:rPr>
        <w:t>2</w:t>
      </w:r>
      <w:r w:rsidR="00625293">
        <w:rPr>
          <w:rFonts w:hint="eastAsia"/>
        </w:rPr>
        <w:t>0</w:t>
      </w:r>
      <w:r>
        <w:rPr>
          <w:rFonts w:hint="eastAsia"/>
        </w:rPr>
        <w:t>1</w:t>
      </w:r>
      <w:r w:rsidR="00625293">
        <w:rPr>
          <w:rFonts w:hint="eastAsia"/>
        </w:rPr>
        <w:t>0-</w:t>
      </w:r>
      <w:r>
        <w:rPr>
          <w:rFonts w:hint="eastAsia"/>
        </w:rPr>
        <w:t>86</w:t>
      </w:r>
      <w:r w:rsidR="00625293">
        <w:rPr>
          <w:rFonts w:hint="eastAsia"/>
        </w:rPr>
        <w:t>号法令所作的努力</w:t>
      </w:r>
      <w:r>
        <w:rPr>
          <w:rFonts w:hint="eastAsia"/>
        </w:rPr>
        <w:t>，</w:t>
      </w:r>
      <w:r w:rsidR="00625293">
        <w:rPr>
          <w:rFonts w:hint="eastAsia"/>
        </w:rPr>
        <w:t>但委员会关切地注意到奴役的持续存在。委员会还对上述法律规定的适用率低表示关切</w:t>
      </w:r>
      <w:r>
        <w:rPr>
          <w:rFonts w:hint="eastAsia"/>
        </w:rPr>
        <w:t>，</w:t>
      </w:r>
      <w:r w:rsidR="00625293">
        <w:rPr>
          <w:rFonts w:hint="eastAsia"/>
        </w:rPr>
        <w:t>报告的起诉案件只有五起</w:t>
      </w:r>
      <w:r>
        <w:rPr>
          <w:rFonts w:hint="eastAsia"/>
        </w:rPr>
        <w:t>，</w:t>
      </w:r>
      <w:r w:rsidR="00625293">
        <w:rPr>
          <w:rFonts w:hint="eastAsia"/>
        </w:rPr>
        <w:t>据说其中两起最后定了罪。委员会还感到关切的是</w:t>
      </w:r>
      <w:r>
        <w:rPr>
          <w:rFonts w:hint="eastAsia"/>
        </w:rPr>
        <w:t>，</w:t>
      </w:r>
      <w:r w:rsidR="00625293">
        <w:rPr>
          <w:rFonts w:hint="eastAsia"/>
        </w:rPr>
        <w:t>这两起案件的处罚与奴役罪的严重性不相称。委员会感到遗憾的是</w:t>
      </w:r>
      <w:r>
        <w:rPr>
          <w:rFonts w:hint="eastAsia"/>
        </w:rPr>
        <w:t>，</w:t>
      </w:r>
      <w:r w:rsidR="00625293">
        <w:rPr>
          <w:rFonts w:hint="eastAsia"/>
        </w:rPr>
        <w:t>缺乏关于基于血统的奴役情况</w:t>
      </w:r>
      <w:r>
        <w:rPr>
          <w:rFonts w:hint="eastAsia"/>
        </w:rPr>
        <w:t>，</w:t>
      </w:r>
      <w:r w:rsidR="00625293">
        <w:rPr>
          <w:rFonts w:hint="eastAsia"/>
        </w:rPr>
        <w:t>包括奴役儿童、强迫劳动、强迫乞讨和贩运人口的现有资料。委员会还感到遗憾的是</w:t>
      </w:r>
      <w:r>
        <w:rPr>
          <w:rFonts w:hint="eastAsia"/>
        </w:rPr>
        <w:t>，</w:t>
      </w:r>
      <w:r w:rsidR="00625293">
        <w:rPr>
          <w:rFonts w:hint="eastAsia"/>
        </w:rPr>
        <w:t>为打击这些做法和使受害者康复而分配的资源有限</w:t>
      </w:r>
      <w:r>
        <w:rPr>
          <w:rFonts w:hint="eastAsia"/>
        </w:rPr>
        <w:t>(</w:t>
      </w:r>
      <w:r w:rsidR="00625293">
        <w:rPr>
          <w:rFonts w:hint="eastAsia"/>
        </w:rPr>
        <w:t>第八和第二十四条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35.</w:t>
      </w:r>
      <w:r w:rsidR="00625293" w:rsidRPr="00BA0D82">
        <w:rPr>
          <w:rFonts w:ascii="Time New Roman" w:eastAsia="黑体" w:hAnsi="Time New Roman" w:hint="eastAsia"/>
        </w:rPr>
        <w:tab/>
      </w:r>
      <w:r w:rsidR="00625293" w:rsidRPr="00BA0D82">
        <w:rPr>
          <w:rFonts w:ascii="Time New Roman" w:eastAsia="黑体" w:hAnsi="Time New Roman" w:hint="eastAsia"/>
        </w:rPr>
        <w:t>缔约国应继续努力</w:t>
      </w:r>
      <w:r w:rsidRPr="00BA0D82">
        <w:rPr>
          <w:rFonts w:ascii="Time New Roman" w:eastAsia="黑体" w:hAnsi="Time New Roman" w:hint="eastAsia"/>
        </w:rPr>
        <w:t>，</w:t>
      </w:r>
      <w:r w:rsidR="00625293" w:rsidRPr="00BA0D82">
        <w:rPr>
          <w:rFonts w:ascii="Time New Roman" w:eastAsia="黑体" w:hAnsi="Time New Roman" w:hint="eastAsia"/>
        </w:rPr>
        <w:t>特别是</w:t>
      </w:r>
      <w:r w:rsidRPr="00BA0D82">
        <w:rPr>
          <w:rFonts w:ascii="Time New Roman" w:eastAsia="黑体" w:hAnsi="Time New Roman" w:hint="eastAsia"/>
        </w:rPr>
        <w:t>：</w:t>
      </w:r>
      <w:r w:rsidRPr="00BA0D82">
        <w:rPr>
          <w:rFonts w:ascii="Time New Roman" w:eastAsia="黑体" w:hAnsi="Time New Roman" w:hint="eastAsia"/>
        </w:rPr>
        <w:t>(a)</w:t>
      </w:r>
      <w:r w:rsidR="00E26AEE" w:rsidRPr="00BA0D82">
        <w:rPr>
          <w:rFonts w:ascii="Time New Roman" w:eastAsia="黑体" w:hAnsi="Time New Roman"/>
        </w:rPr>
        <w:t xml:space="preserve"> </w:t>
      </w:r>
      <w:r w:rsidR="00625293" w:rsidRPr="00BA0D82">
        <w:rPr>
          <w:rFonts w:ascii="Time New Roman" w:eastAsia="黑体" w:hAnsi="Time New Roman" w:hint="eastAsia"/>
        </w:rPr>
        <w:t>确保收集按受害者年龄、性别和原籍分类的统计数据</w:t>
      </w:r>
      <w:r w:rsidRPr="00BA0D82">
        <w:rPr>
          <w:rFonts w:ascii="Time New Roman" w:eastAsia="黑体" w:hAnsi="Time New Roman" w:hint="eastAsia"/>
        </w:rPr>
        <w:t>；</w:t>
      </w:r>
      <w:r w:rsidRPr="00BA0D82">
        <w:rPr>
          <w:rFonts w:ascii="Time New Roman" w:eastAsia="黑体" w:hAnsi="Time New Roman" w:hint="eastAsia"/>
        </w:rPr>
        <w:t>(b)</w:t>
      </w:r>
      <w:r w:rsidR="00E26AEE" w:rsidRPr="00BA0D82">
        <w:rPr>
          <w:rFonts w:ascii="Time New Roman" w:eastAsia="黑体" w:hAnsi="Time New Roman"/>
        </w:rPr>
        <w:t xml:space="preserve"> </w:t>
      </w:r>
      <w:r w:rsidR="00625293" w:rsidRPr="00BA0D82">
        <w:rPr>
          <w:rFonts w:ascii="Time New Roman" w:eastAsia="黑体" w:hAnsi="Time New Roman" w:hint="eastAsia"/>
        </w:rPr>
        <w:t>确保传播将奴役和贩运人口定为犯罪行为的法律</w:t>
      </w:r>
      <w:r w:rsidRPr="00BA0D82">
        <w:rPr>
          <w:rFonts w:ascii="Time New Roman" w:eastAsia="黑体" w:hAnsi="Time New Roman" w:hint="eastAsia"/>
        </w:rPr>
        <w:t>，</w:t>
      </w:r>
      <w:r w:rsidR="00625293" w:rsidRPr="00BA0D82">
        <w:rPr>
          <w:rFonts w:ascii="Time New Roman" w:eastAsia="黑体" w:hAnsi="Time New Roman" w:hint="eastAsia"/>
        </w:rPr>
        <w:t>让寻求正义的个人以及警察、检察官和法官了解这一点</w:t>
      </w:r>
      <w:r w:rsidRPr="00BA0D82">
        <w:rPr>
          <w:rFonts w:ascii="Time New Roman" w:eastAsia="黑体" w:hAnsi="Time New Roman" w:hint="eastAsia"/>
        </w:rPr>
        <w:t>；</w:t>
      </w:r>
      <w:r w:rsidRPr="00BA0D82">
        <w:rPr>
          <w:rFonts w:ascii="Time New Roman" w:eastAsia="黑体" w:hAnsi="Time New Roman" w:hint="eastAsia"/>
        </w:rPr>
        <w:t>(c)</w:t>
      </w:r>
      <w:r w:rsidR="00E26AEE" w:rsidRPr="00BA0D82">
        <w:rPr>
          <w:rFonts w:ascii="Time New Roman" w:eastAsia="黑体" w:hAnsi="Time New Roman"/>
        </w:rPr>
        <w:t xml:space="preserve"> </w:t>
      </w:r>
      <w:r w:rsidR="00625293" w:rsidRPr="00BA0D82">
        <w:rPr>
          <w:rFonts w:ascii="Time New Roman" w:eastAsia="黑体" w:hAnsi="Time New Roman" w:hint="eastAsia"/>
        </w:rPr>
        <w:t>加强其财政和人力资源方面的体制机制</w:t>
      </w:r>
      <w:r w:rsidRPr="00BA0D82">
        <w:rPr>
          <w:rFonts w:ascii="Time New Roman" w:eastAsia="黑体" w:hAnsi="Time New Roman" w:hint="eastAsia"/>
        </w:rPr>
        <w:t>，</w:t>
      </w:r>
      <w:r w:rsidR="00625293" w:rsidRPr="00BA0D82">
        <w:rPr>
          <w:rFonts w:ascii="Time New Roman" w:eastAsia="黑体" w:hAnsi="Time New Roman" w:hint="eastAsia"/>
        </w:rPr>
        <w:t>特别是全国打击贩运人口机构</w:t>
      </w:r>
      <w:r w:rsidRPr="00BA0D82">
        <w:rPr>
          <w:rFonts w:ascii="Time New Roman" w:eastAsia="黑体" w:hAnsi="Time New Roman" w:hint="eastAsia"/>
        </w:rPr>
        <w:t>；</w:t>
      </w:r>
      <w:r w:rsidRPr="00BA0D82">
        <w:rPr>
          <w:rFonts w:ascii="Time New Roman" w:eastAsia="黑体" w:hAnsi="Time New Roman" w:hint="eastAsia"/>
        </w:rPr>
        <w:t>(d)</w:t>
      </w:r>
      <w:r w:rsidR="00E26AEE" w:rsidRPr="00BA0D82">
        <w:rPr>
          <w:rFonts w:ascii="Time New Roman" w:eastAsia="黑体" w:hAnsi="Time New Roman"/>
        </w:rPr>
        <w:t xml:space="preserve"> </w:t>
      </w:r>
      <w:r w:rsidR="00625293" w:rsidRPr="00BA0D82">
        <w:rPr>
          <w:rFonts w:ascii="Time New Roman" w:eastAsia="黑体" w:hAnsi="Time New Roman" w:hint="eastAsia"/>
        </w:rPr>
        <w:t>确保对所有奴役和贩运人口案件</w:t>
      </w:r>
      <w:r w:rsidRPr="00BA0D82">
        <w:rPr>
          <w:rFonts w:ascii="Time New Roman" w:eastAsia="黑体" w:hAnsi="Time New Roman" w:hint="eastAsia"/>
        </w:rPr>
        <w:t>，</w:t>
      </w:r>
      <w:r w:rsidR="00625293" w:rsidRPr="00BA0D82">
        <w:rPr>
          <w:rFonts w:ascii="Time New Roman" w:eastAsia="黑体" w:hAnsi="Time New Roman" w:hint="eastAsia"/>
        </w:rPr>
        <w:t>包括涉及儿童的案件进行系统调查</w:t>
      </w:r>
      <w:r w:rsidRPr="00BA0D82">
        <w:rPr>
          <w:rFonts w:ascii="Time New Roman" w:eastAsia="黑体" w:hAnsi="Time New Roman" w:hint="eastAsia"/>
        </w:rPr>
        <w:t>，</w:t>
      </w:r>
      <w:r w:rsidR="00625293" w:rsidRPr="00BA0D82">
        <w:rPr>
          <w:rFonts w:ascii="Time New Roman" w:eastAsia="黑体" w:hAnsi="Time New Roman" w:hint="eastAsia"/>
        </w:rPr>
        <w:t>并根据有关刑事法起诉犯罪嫌犯</w:t>
      </w:r>
      <w:r w:rsidRPr="00BA0D82">
        <w:rPr>
          <w:rFonts w:ascii="Time New Roman" w:eastAsia="黑体" w:hAnsi="Time New Roman" w:hint="eastAsia"/>
        </w:rPr>
        <w:t>，</w:t>
      </w:r>
      <w:r w:rsidR="00625293" w:rsidRPr="00BA0D82">
        <w:rPr>
          <w:rFonts w:ascii="Time New Roman" w:eastAsia="黑体" w:hAnsi="Time New Roman" w:hint="eastAsia"/>
        </w:rPr>
        <w:t>如果被判有罪</w:t>
      </w:r>
      <w:r w:rsidRPr="00BA0D82">
        <w:rPr>
          <w:rFonts w:ascii="Time New Roman" w:eastAsia="黑体" w:hAnsi="Time New Roman" w:hint="eastAsia"/>
        </w:rPr>
        <w:t>，</w:t>
      </w:r>
      <w:r w:rsidR="00625293" w:rsidRPr="00BA0D82">
        <w:rPr>
          <w:rFonts w:ascii="Time New Roman" w:eastAsia="黑体" w:hAnsi="Time New Roman" w:hint="eastAsia"/>
        </w:rPr>
        <w:t>则对其判处与罪行严重程度相称的刑罚</w:t>
      </w:r>
      <w:r w:rsidRPr="00BA0D82">
        <w:rPr>
          <w:rFonts w:ascii="Time New Roman" w:eastAsia="黑体" w:hAnsi="Time New Roman" w:hint="eastAsia"/>
        </w:rPr>
        <w:t>；</w:t>
      </w:r>
      <w:r w:rsidRPr="00BA0D82">
        <w:rPr>
          <w:rFonts w:ascii="Time New Roman" w:eastAsia="黑体" w:hAnsi="Time New Roman" w:hint="eastAsia"/>
        </w:rPr>
        <w:t>(e)</w:t>
      </w:r>
      <w:r w:rsidR="00E26AEE" w:rsidRPr="00BA0D82">
        <w:rPr>
          <w:rFonts w:ascii="Time New Roman" w:eastAsia="黑体" w:hAnsi="Time New Roman"/>
        </w:rPr>
        <w:t xml:space="preserve"> </w:t>
      </w:r>
      <w:r w:rsidR="00625293" w:rsidRPr="00BA0D82">
        <w:rPr>
          <w:rFonts w:ascii="Time New Roman" w:eastAsia="黑体" w:hAnsi="Time New Roman" w:hint="eastAsia"/>
        </w:rPr>
        <w:t>采取一切措施</w:t>
      </w:r>
      <w:r w:rsidRPr="00BA0D82">
        <w:rPr>
          <w:rFonts w:ascii="Time New Roman" w:eastAsia="黑体" w:hAnsi="Time New Roman" w:hint="eastAsia"/>
        </w:rPr>
        <w:t>，</w:t>
      </w:r>
      <w:r w:rsidR="00625293" w:rsidRPr="00BA0D82">
        <w:rPr>
          <w:rFonts w:ascii="Time New Roman" w:eastAsia="黑体" w:hAnsi="Time New Roman" w:hint="eastAsia"/>
        </w:rPr>
        <w:t>确保向受害者提供医疗、心理、社会和法律援助</w:t>
      </w:r>
      <w:r w:rsidRPr="00BA0D82">
        <w:rPr>
          <w:rFonts w:ascii="Time New Roman" w:eastAsia="黑体" w:hAnsi="Time New Roman" w:hint="eastAsia"/>
        </w:rPr>
        <w:t>，</w:t>
      </w:r>
      <w:r w:rsidR="00625293" w:rsidRPr="00BA0D82">
        <w:rPr>
          <w:rFonts w:ascii="Time New Roman" w:eastAsia="黑体" w:hAnsi="Time New Roman" w:hint="eastAsia"/>
        </w:rPr>
        <w:t>使他们得到充分康复。</w:t>
      </w:r>
    </w:p>
    <w:p w:rsidR="00625293" w:rsidRDefault="00625293" w:rsidP="00E26179">
      <w:pPr>
        <w:pStyle w:val="H23GC"/>
      </w:pPr>
      <w:r>
        <w:rPr>
          <w:rFonts w:hint="eastAsia"/>
        </w:rPr>
        <w:tab/>
      </w:r>
      <w:r>
        <w:rPr>
          <w:rFonts w:hint="eastAsia"/>
        </w:rPr>
        <w:tab/>
      </w:r>
      <w:r>
        <w:rPr>
          <w:rFonts w:hint="eastAsia"/>
        </w:rPr>
        <w:t>自由和人身安全</w:t>
      </w:r>
    </w:p>
    <w:p w:rsidR="00625293" w:rsidRDefault="00333752" w:rsidP="00333752">
      <w:pPr>
        <w:pStyle w:val="SingleTxtGC"/>
      </w:pPr>
      <w:r>
        <w:rPr>
          <w:rFonts w:hint="eastAsia"/>
        </w:rPr>
        <w:t>36.</w:t>
      </w:r>
      <w:r w:rsidR="00625293">
        <w:rPr>
          <w:rFonts w:hint="eastAsia"/>
        </w:rPr>
        <w:tab/>
      </w:r>
      <w:r w:rsidR="00625293">
        <w:rPr>
          <w:rFonts w:hint="eastAsia"/>
        </w:rPr>
        <w:t>委员会仍然感到关切的是</w:t>
      </w:r>
      <w:r>
        <w:rPr>
          <w:rFonts w:hint="eastAsia"/>
        </w:rPr>
        <w:t>，</w:t>
      </w:r>
      <w:r w:rsidR="00625293">
        <w:rPr>
          <w:rFonts w:hint="eastAsia"/>
        </w:rPr>
        <w:t>据报道</w:t>
      </w:r>
      <w:r>
        <w:rPr>
          <w:rFonts w:hint="eastAsia"/>
        </w:rPr>
        <w:t>，</w:t>
      </w:r>
      <w:r w:rsidR="00625293">
        <w:rPr>
          <w:rFonts w:hint="eastAsia"/>
        </w:rPr>
        <w:t>在没有逮捕令的情况下</w:t>
      </w:r>
      <w:r>
        <w:rPr>
          <w:rFonts w:hint="eastAsia"/>
        </w:rPr>
        <w:t>，</w:t>
      </w:r>
      <w:r w:rsidR="00625293">
        <w:rPr>
          <w:rFonts w:hint="eastAsia"/>
        </w:rPr>
        <w:t>多次逮捕了记者、人权维护者和反对派成员</w:t>
      </w:r>
      <w:r>
        <w:rPr>
          <w:rFonts w:hint="eastAsia"/>
        </w:rPr>
        <w:t>，</w:t>
      </w:r>
      <w:r w:rsidR="00625293">
        <w:rPr>
          <w:rFonts w:hint="eastAsia"/>
        </w:rPr>
        <w:t>据称他们是根据反恐法未经审判而被拘留的。委员会感到关切的是</w:t>
      </w:r>
      <w:r>
        <w:rPr>
          <w:rFonts w:hint="eastAsia"/>
        </w:rPr>
        <w:t>，</w:t>
      </w:r>
      <w:r w:rsidR="00625293">
        <w:rPr>
          <w:rFonts w:hint="eastAsia"/>
        </w:rPr>
        <w:t>有人指控没有遵守警方拘留的法定时限、无视正当法律程序并过度使用审前拘留</w:t>
      </w:r>
      <w:r>
        <w:rPr>
          <w:rFonts w:hint="eastAsia"/>
        </w:rPr>
        <w:t>(</w:t>
      </w:r>
      <w:r w:rsidR="00625293">
        <w:rPr>
          <w:rFonts w:hint="eastAsia"/>
        </w:rPr>
        <w:t>第九、第十四、第十九、第二十一和第二十二条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37.</w:t>
      </w:r>
      <w:r w:rsidR="00625293" w:rsidRPr="00BA0D82">
        <w:rPr>
          <w:rFonts w:ascii="Time New Roman" w:eastAsia="黑体" w:hAnsi="Time New Roman" w:hint="eastAsia"/>
        </w:rPr>
        <w:tab/>
      </w:r>
      <w:r w:rsidR="00625293" w:rsidRPr="004746F4">
        <w:rPr>
          <w:rFonts w:ascii="Time New Roman" w:eastAsia="黑体" w:hAnsi="Time New Roman" w:hint="eastAsia"/>
          <w:spacing w:val="-2"/>
        </w:rPr>
        <w:t>缔约国应采取措施</w:t>
      </w:r>
      <w:r w:rsidRPr="004746F4">
        <w:rPr>
          <w:rFonts w:ascii="Time New Roman" w:eastAsia="黑体" w:hAnsi="Time New Roman" w:hint="eastAsia"/>
          <w:spacing w:val="-2"/>
        </w:rPr>
        <w:t>，</w:t>
      </w:r>
      <w:r w:rsidR="00625293" w:rsidRPr="004746F4">
        <w:rPr>
          <w:rFonts w:ascii="Time New Roman" w:eastAsia="黑体" w:hAnsi="Time New Roman" w:hint="eastAsia"/>
          <w:spacing w:val="-2"/>
        </w:rPr>
        <w:t>确保</w:t>
      </w:r>
      <w:r w:rsidRPr="004746F4">
        <w:rPr>
          <w:rFonts w:ascii="Time New Roman" w:eastAsia="黑体" w:hAnsi="Time New Roman" w:hint="eastAsia"/>
          <w:spacing w:val="-2"/>
        </w:rPr>
        <w:t>：</w:t>
      </w:r>
      <w:r w:rsidRPr="004746F4">
        <w:rPr>
          <w:rFonts w:ascii="Time New Roman" w:eastAsia="黑体" w:hAnsi="Time New Roman" w:hint="eastAsia"/>
          <w:spacing w:val="-2"/>
        </w:rPr>
        <w:t>(a)</w:t>
      </w:r>
      <w:r w:rsidR="00B52455" w:rsidRPr="004746F4">
        <w:rPr>
          <w:rFonts w:ascii="Time New Roman" w:eastAsia="黑体" w:hAnsi="Time New Roman"/>
          <w:spacing w:val="-2"/>
        </w:rPr>
        <w:t xml:space="preserve"> </w:t>
      </w:r>
      <w:r w:rsidR="00625293" w:rsidRPr="004746F4">
        <w:rPr>
          <w:rFonts w:ascii="Time New Roman" w:eastAsia="黑体" w:hAnsi="Time New Roman" w:hint="eastAsia"/>
          <w:spacing w:val="-2"/>
        </w:rPr>
        <w:t>根据《公约》第九条和第十四条</w:t>
      </w:r>
      <w:r w:rsidRPr="004746F4">
        <w:rPr>
          <w:rFonts w:ascii="Time New Roman" w:eastAsia="黑体" w:hAnsi="Time New Roman" w:hint="eastAsia"/>
          <w:spacing w:val="-2"/>
        </w:rPr>
        <w:t>，</w:t>
      </w:r>
      <w:r w:rsidR="00625293" w:rsidRPr="004746F4">
        <w:rPr>
          <w:rFonts w:ascii="Time New Roman" w:eastAsia="黑体" w:hAnsi="Time New Roman" w:hint="eastAsia"/>
          <w:spacing w:val="-2"/>
        </w:rPr>
        <w:t>任何人不得加以任意逮捕或拘留</w:t>
      </w:r>
      <w:r w:rsidRPr="004746F4">
        <w:rPr>
          <w:rFonts w:ascii="Time New Roman" w:eastAsia="黑体" w:hAnsi="Time New Roman" w:hint="eastAsia"/>
          <w:spacing w:val="-2"/>
        </w:rPr>
        <w:t>，</w:t>
      </w:r>
      <w:r w:rsidR="00625293" w:rsidRPr="004746F4">
        <w:rPr>
          <w:rFonts w:ascii="Time New Roman" w:eastAsia="黑体" w:hAnsi="Time New Roman" w:hint="eastAsia"/>
          <w:spacing w:val="-2"/>
        </w:rPr>
        <w:t>被拘留者享有一切法律保障</w:t>
      </w:r>
      <w:r w:rsidRPr="004746F4">
        <w:rPr>
          <w:rFonts w:ascii="Time New Roman" w:eastAsia="黑体" w:hAnsi="Time New Roman" w:hint="eastAsia"/>
          <w:spacing w:val="-2"/>
        </w:rPr>
        <w:t>；</w:t>
      </w:r>
      <w:r w:rsidRPr="004746F4">
        <w:rPr>
          <w:rFonts w:ascii="Time New Roman" w:eastAsia="黑体" w:hAnsi="Time New Roman" w:hint="eastAsia"/>
          <w:spacing w:val="-2"/>
        </w:rPr>
        <w:t>(b)</w:t>
      </w:r>
      <w:r w:rsidR="00B52455" w:rsidRPr="004746F4">
        <w:rPr>
          <w:rFonts w:ascii="Time New Roman" w:eastAsia="黑体" w:hAnsi="Time New Roman"/>
          <w:spacing w:val="-2"/>
        </w:rPr>
        <w:t xml:space="preserve"> </w:t>
      </w:r>
      <w:r w:rsidR="00625293" w:rsidRPr="004746F4">
        <w:rPr>
          <w:rFonts w:ascii="Time New Roman" w:eastAsia="黑体" w:hAnsi="Time New Roman" w:hint="eastAsia"/>
          <w:spacing w:val="-2"/>
        </w:rPr>
        <w:t>调查所有任意逮捕案件</w:t>
      </w:r>
      <w:r w:rsidRPr="004746F4">
        <w:rPr>
          <w:rFonts w:ascii="Time New Roman" w:eastAsia="黑体" w:hAnsi="Time New Roman" w:hint="eastAsia"/>
          <w:spacing w:val="-2"/>
        </w:rPr>
        <w:t>，</w:t>
      </w:r>
      <w:r w:rsidR="00625293" w:rsidRPr="004746F4">
        <w:rPr>
          <w:rFonts w:ascii="Time New Roman" w:eastAsia="黑体" w:hAnsi="Time New Roman" w:hint="eastAsia"/>
          <w:spacing w:val="-2"/>
        </w:rPr>
        <w:t>并对肇事者进行纪律处分或送交司法程序</w:t>
      </w:r>
      <w:r w:rsidRPr="004746F4">
        <w:rPr>
          <w:rFonts w:ascii="Time New Roman" w:eastAsia="黑体" w:hAnsi="Time New Roman" w:hint="eastAsia"/>
          <w:spacing w:val="-2"/>
        </w:rPr>
        <w:t>，</w:t>
      </w:r>
      <w:r w:rsidR="00625293" w:rsidRPr="004746F4">
        <w:rPr>
          <w:rFonts w:ascii="Time New Roman" w:eastAsia="黑体" w:hAnsi="Time New Roman" w:hint="eastAsia"/>
          <w:spacing w:val="-2"/>
        </w:rPr>
        <w:t>并在适当情况下提供赔偿</w:t>
      </w:r>
      <w:r w:rsidRPr="004746F4">
        <w:rPr>
          <w:rFonts w:ascii="Time New Roman" w:eastAsia="黑体" w:hAnsi="Time New Roman" w:hint="eastAsia"/>
          <w:spacing w:val="-2"/>
        </w:rPr>
        <w:t>；</w:t>
      </w:r>
      <w:r w:rsidRPr="004746F4">
        <w:rPr>
          <w:rFonts w:ascii="Time New Roman" w:eastAsia="黑体" w:hAnsi="Time New Roman" w:hint="eastAsia"/>
          <w:spacing w:val="-2"/>
        </w:rPr>
        <w:t>(c)</w:t>
      </w:r>
      <w:r w:rsidR="00B52455" w:rsidRPr="00BA0D82">
        <w:rPr>
          <w:rFonts w:ascii="Time New Roman" w:eastAsia="黑体" w:hAnsi="Time New Roman"/>
        </w:rPr>
        <w:t xml:space="preserve"> </w:t>
      </w:r>
      <w:r w:rsidR="00625293" w:rsidRPr="00BA0D82">
        <w:rPr>
          <w:rFonts w:ascii="Time New Roman" w:eastAsia="黑体" w:hAnsi="Time New Roman" w:hint="eastAsia"/>
        </w:rPr>
        <w:t>遵守《刑事诉讼法》关于警方拘留和审前拘留时限的规定。</w:t>
      </w:r>
    </w:p>
    <w:p w:rsidR="00625293" w:rsidRDefault="00625293" w:rsidP="00E26179">
      <w:pPr>
        <w:pStyle w:val="H23GC"/>
      </w:pPr>
      <w:r>
        <w:rPr>
          <w:rFonts w:hint="eastAsia"/>
        </w:rPr>
        <w:tab/>
      </w:r>
      <w:r>
        <w:rPr>
          <w:rFonts w:hint="eastAsia"/>
        </w:rPr>
        <w:tab/>
      </w:r>
      <w:r>
        <w:rPr>
          <w:rFonts w:hint="eastAsia"/>
        </w:rPr>
        <w:t>难民和流离失所者的待遇</w:t>
      </w:r>
    </w:p>
    <w:p w:rsidR="00625293" w:rsidRDefault="00333752" w:rsidP="00333752">
      <w:pPr>
        <w:pStyle w:val="SingleTxtGC"/>
      </w:pPr>
      <w:r>
        <w:rPr>
          <w:rFonts w:hint="eastAsia"/>
        </w:rPr>
        <w:t>38.</w:t>
      </w:r>
      <w:r w:rsidR="00625293">
        <w:rPr>
          <w:rFonts w:hint="eastAsia"/>
        </w:rPr>
        <w:tab/>
      </w:r>
      <w:r w:rsidR="00625293">
        <w:rPr>
          <w:rFonts w:hint="eastAsia"/>
        </w:rPr>
        <w:t>委员会欢迎缔约国所作的努力以及对前往地中海途中跨越本国的难民、寻求庇护者和移民的接待</w:t>
      </w:r>
      <w:r>
        <w:rPr>
          <w:rFonts w:hint="eastAsia"/>
        </w:rPr>
        <w:t>，</w:t>
      </w:r>
      <w:r w:rsidR="00625293">
        <w:rPr>
          <w:rFonts w:hint="eastAsia"/>
        </w:rPr>
        <w:t>但对</w:t>
      </w:r>
      <w:r>
        <w:rPr>
          <w:rFonts w:hint="eastAsia"/>
        </w:rPr>
        <w:t>2</w:t>
      </w:r>
      <w:r w:rsidR="00625293">
        <w:rPr>
          <w:rFonts w:hint="eastAsia"/>
        </w:rPr>
        <w:t>0</w:t>
      </w:r>
      <w:r>
        <w:rPr>
          <w:rFonts w:hint="eastAsia"/>
        </w:rPr>
        <w:t>15</w:t>
      </w:r>
      <w:r w:rsidR="00625293">
        <w:rPr>
          <w:rFonts w:hint="eastAsia"/>
        </w:rPr>
        <w:t>年</w:t>
      </w:r>
      <w:r>
        <w:rPr>
          <w:rFonts w:hint="eastAsia"/>
        </w:rPr>
        <w:t>5</w:t>
      </w:r>
      <w:r w:rsidR="00625293">
        <w:rPr>
          <w:rFonts w:hint="eastAsia"/>
        </w:rPr>
        <w:t>月</w:t>
      </w:r>
      <w:r>
        <w:rPr>
          <w:rFonts w:hint="eastAsia"/>
        </w:rPr>
        <w:t>26</w:t>
      </w:r>
      <w:r w:rsidR="00625293">
        <w:rPr>
          <w:rFonts w:hint="eastAsia"/>
        </w:rPr>
        <w:t>日关于贩运移民的第</w:t>
      </w:r>
      <w:r>
        <w:rPr>
          <w:rFonts w:hint="eastAsia"/>
        </w:rPr>
        <w:t>2</w:t>
      </w:r>
      <w:r w:rsidR="00625293">
        <w:rPr>
          <w:rFonts w:hint="eastAsia"/>
        </w:rPr>
        <w:t>0</w:t>
      </w:r>
      <w:r>
        <w:rPr>
          <w:rFonts w:hint="eastAsia"/>
        </w:rPr>
        <w:t>15</w:t>
      </w:r>
      <w:r w:rsidR="00625293">
        <w:rPr>
          <w:rFonts w:hint="eastAsia"/>
        </w:rPr>
        <w:t>-</w:t>
      </w:r>
      <w:r>
        <w:rPr>
          <w:rFonts w:hint="eastAsia"/>
        </w:rPr>
        <w:t>36</w:t>
      </w:r>
      <w:r w:rsidR="00625293">
        <w:rPr>
          <w:rFonts w:hint="eastAsia"/>
        </w:rPr>
        <w:t>号法表示关注。据报道</w:t>
      </w:r>
      <w:r>
        <w:rPr>
          <w:rFonts w:hint="eastAsia"/>
        </w:rPr>
        <w:t>，</w:t>
      </w:r>
      <w:r w:rsidR="00625293">
        <w:rPr>
          <w:rFonts w:hint="eastAsia"/>
        </w:rPr>
        <w:t>这项法律实际上禁止移民前往阿加德兹以北地区</w:t>
      </w:r>
      <w:r>
        <w:rPr>
          <w:rFonts w:hint="eastAsia"/>
        </w:rPr>
        <w:t>，</w:t>
      </w:r>
      <w:r w:rsidR="00625293">
        <w:rPr>
          <w:rFonts w:hint="eastAsia"/>
        </w:rPr>
        <w:t>从而迫使移民转入地下并面临各种使他们容易遭受多种形式的践踏和侵犯人权行为的条件。委员会认识到</w:t>
      </w:r>
      <w:r>
        <w:rPr>
          <w:rFonts w:hint="eastAsia"/>
        </w:rPr>
        <w:t>，</w:t>
      </w:r>
      <w:r w:rsidR="00625293">
        <w:rPr>
          <w:rFonts w:hint="eastAsia"/>
        </w:rPr>
        <w:t>缔约国与国际组织合作</w:t>
      </w:r>
      <w:r>
        <w:rPr>
          <w:rFonts w:hint="eastAsia"/>
        </w:rPr>
        <w:t>，</w:t>
      </w:r>
      <w:r w:rsidR="00625293">
        <w:rPr>
          <w:rFonts w:hint="eastAsia"/>
        </w:rPr>
        <w:t>努力确保西非移民自愿返回</w:t>
      </w:r>
      <w:r>
        <w:rPr>
          <w:rFonts w:hint="eastAsia"/>
        </w:rPr>
        <w:t>，</w:t>
      </w:r>
      <w:r w:rsidR="00625293">
        <w:rPr>
          <w:rFonts w:hint="eastAsia"/>
        </w:rPr>
        <w:t>但委员会仍感关切的是</w:t>
      </w:r>
      <w:r>
        <w:rPr>
          <w:rFonts w:hint="eastAsia"/>
        </w:rPr>
        <w:t>，</w:t>
      </w:r>
      <w:r w:rsidR="00625293">
        <w:rPr>
          <w:rFonts w:hint="eastAsia"/>
        </w:rPr>
        <w:t>许多遭受酷刑和其他残忍、不人道或有辱人格待遇或处罚的受害者身心都受到了伤害</w:t>
      </w:r>
      <w:r>
        <w:rPr>
          <w:rFonts w:hint="eastAsia"/>
        </w:rPr>
        <w:t>，</w:t>
      </w:r>
      <w:r w:rsidR="00625293">
        <w:rPr>
          <w:rFonts w:hint="eastAsia"/>
        </w:rPr>
        <w:t>他们可能在违反不驱回原则的情况下被遣返回他们有可能遭受虐待的国家</w:t>
      </w:r>
      <w:r>
        <w:rPr>
          <w:rFonts w:hint="eastAsia"/>
        </w:rPr>
        <w:t>(</w:t>
      </w:r>
      <w:r w:rsidR="00625293">
        <w:rPr>
          <w:rFonts w:hint="eastAsia"/>
        </w:rPr>
        <w:t>第七、第九、第十二和第十三条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39.</w:t>
      </w:r>
      <w:r w:rsidR="00625293" w:rsidRPr="00BA0D82">
        <w:rPr>
          <w:rFonts w:ascii="Time New Roman" w:eastAsia="黑体" w:hAnsi="Time New Roman" w:hint="eastAsia"/>
        </w:rPr>
        <w:tab/>
      </w:r>
      <w:r w:rsidR="00625293" w:rsidRPr="00BA0D82">
        <w:rPr>
          <w:rFonts w:ascii="Time New Roman" w:eastAsia="黑体" w:hAnsi="Time New Roman" w:hint="eastAsia"/>
        </w:rPr>
        <w:t>缔约国应</w:t>
      </w:r>
      <w:r w:rsidRPr="00BA0D82">
        <w:rPr>
          <w:rFonts w:ascii="Time New Roman" w:eastAsia="黑体" w:hAnsi="Time New Roman" w:hint="eastAsia"/>
        </w:rPr>
        <w:t>：</w:t>
      </w:r>
      <w:r w:rsidRPr="00BA0D82">
        <w:rPr>
          <w:rFonts w:ascii="Time New Roman" w:eastAsia="黑体" w:hAnsi="Time New Roman" w:hint="eastAsia"/>
        </w:rPr>
        <w:t>(a)</w:t>
      </w:r>
      <w:r w:rsidR="00B52455" w:rsidRPr="00BA0D82">
        <w:rPr>
          <w:rFonts w:ascii="Time New Roman" w:eastAsia="黑体" w:hAnsi="Time New Roman"/>
        </w:rPr>
        <w:t xml:space="preserve"> </w:t>
      </w:r>
      <w:r w:rsidR="00625293" w:rsidRPr="00BA0D82">
        <w:rPr>
          <w:rFonts w:ascii="Time New Roman" w:eastAsia="黑体" w:hAnsi="Time New Roman" w:hint="eastAsia"/>
        </w:rPr>
        <w:t>确保其难民地位确定程序符合国际标准</w:t>
      </w:r>
      <w:r w:rsidRPr="00BA0D82">
        <w:rPr>
          <w:rFonts w:ascii="Time New Roman" w:eastAsia="黑体" w:hAnsi="Time New Roman" w:hint="eastAsia"/>
        </w:rPr>
        <w:t>，</w:t>
      </w:r>
      <w:r w:rsidR="00625293" w:rsidRPr="00BA0D82">
        <w:rPr>
          <w:rFonts w:ascii="Time New Roman" w:eastAsia="黑体" w:hAnsi="Time New Roman" w:hint="eastAsia"/>
        </w:rPr>
        <w:t>并确保边防巡逻官和其他有关官员接受适当培训</w:t>
      </w:r>
      <w:r w:rsidRPr="00BA0D82">
        <w:rPr>
          <w:rFonts w:ascii="Time New Roman" w:eastAsia="黑体" w:hAnsi="Time New Roman" w:hint="eastAsia"/>
        </w:rPr>
        <w:t>；</w:t>
      </w:r>
      <w:r w:rsidRPr="00BA0D82">
        <w:rPr>
          <w:rFonts w:ascii="Time New Roman" w:eastAsia="黑体" w:hAnsi="Time New Roman" w:hint="eastAsia"/>
        </w:rPr>
        <w:t>(b)</w:t>
      </w:r>
      <w:r w:rsidR="00B52455" w:rsidRPr="00BA0D82">
        <w:rPr>
          <w:rFonts w:ascii="Time New Roman" w:eastAsia="黑体" w:hAnsi="Time New Roman"/>
        </w:rPr>
        <w:t xml:space="preserve"> </w:t>
      </w:r>
      <w:r w:rsidR="00625293" w:rsidRPr="00BA0D82">
        <w:rPr>
          <w:rFonts w:ascii="Time New Roman" w:eastAsia="黑体" w:hAnsi="Time New Roman" w:hint="eastAsia"/>
        </w:rPr>
        <w:t>严格执行《公约》第六条和第七条规定的绝对禁止驱回原则</w:t>
      </w:r>
      <w:r w:rsidRPr="00BA0D82">
        <w:rPr>
          <w:rFonts w:ascii="Time New Roman" w:eastAsia="黑体" w:hAnsi="Time New Roman" w:hint="eastAsia"/>
        </w:rPr>
        <w:t>；</w:t>
      </w:r>
      <w:r w:rsidRPr="00BA0D82">
        <w:rPr>
          <w:rFonts w:ascii="Time New Roman" w:eastAsia="黑体" w:hAnsi="Time New Roman" w:hint="eastAsia"/>
        </w:rPr>
        <w:t>(c)</w:t>
      </w:r>
      <w:r w:rsidR="00B52455" w:rsidRPr="00BA0D82">
        <w:rPr>
          <w:rFonts w:ascii="Time New Roman" w:eastAsia="黑体" w:hAnsi="Time New Roman"/>
        </w:rPr>
        <w:t xml:space="preserve"> </w:t>
      </w:r>
      <w:r w:rsidR="00625293" w:rsidRPr="00BA0D82">
        <w:rPr>
          <w:rFonts w:ascii="Time New Roman" w:eastAsia="黑体" w:hAnsi="Time New Roman" w:hint="eastAsia"/>
        </w:rPr>
        <w:t>确保对权利受到侵犯的移民进行公正调查和有效补救。</w:t>
      </w:r>
    </w:p>
    <w:p w:rsidR="00625293" w:rsidRDefault="00625293" w:rsidP="00E26179">
      <w:pPr>
        <w:pStyle w:val="H23GC"/>
      </w:pPr>
      <w:r>
        <w:rPr>
          <w:rFonts w:hint="eastAsia"/>
        </w:rPr>
        <w:tab/>
      </w:r>
      <w:r>
        <w:rPr>
          <w:rFonts w:hint="eastAsia"/>
        </w:rPr>
        <w:tab/>
      </w:r>
      <w:r>
        <w:rPr>
          <w:rFonts w:hint="eastAsia"/>
        </w:rPr>
        <w:t>司法机关独立性与司法</w:t>
      </w:r>
    </w:p>
    <w:p w:rsidR="00625293" w:rsidRDefault="00333752" w:rsidP="00333752">
      <w:pPr>
        <w:pStyle w:val="SingleTxtGC"/>
      </w:pPr>
      <w:r>
        <w:rPr>
          <w:rFonts w:hint="eastAsia"/>
        </w:rPr>
        <w:t>40.</w:t>
      </w:r>
      <w:r w:rsidR="00625293">
        <w:rPr>
          <w:rFonts w:hint="eastAsia"/>
        </w:rPr>
        <w:tab/>
      </w:r>
      <w:r w:rsidR="00625293">
        <w:rPr>
          <w:rFonts w:hint="eastAsia"/>
        </w:rPr>
        <w:t>委员会欢迎缔约国努力改革司法系统并使其现代化</w:t>
      </w:r>
      <w:r>
        <w:rPr>
          <w:rFonts w:hint="eastAsia"/>
        </w:rPr>
        <w:t>，</w:t>
      </w:r>
      <w:r w:rsidR="00625293">
        <w:rPr>
          <w:rFonts w:hint="eastAsia"/>
        </w:rPr>
        <w:t>包括</w:t>
      </w:r>
      <w:r>
        <w:rPr>
          <w:rFonts w:hint="eastAsia"/>
        </w:rPr>
        <w:t>2</w:t>
      </w:r>
      <w:r w:rsidR="00625293">
        <w:rPr>
          <w:rFonts w:hint="eastAsia"/>
        </w:rPr>
        <w:t>0</w:t>
      </w:r>
      <w:r>
        <w:rPr>
          <w:rFonts w:hint="eastAsia"/>
        </w:rPr>
        <w:t>12</w:t>
      </w:r>
      <w:r w:rsidR="00625293">
        <w:rPr>
          <w:rFonts w:hint="eastAsia"/>
        </w:rPr>
        <w:t>年</w:t>
      </w:r>
      <w:r>
        <w:rPr>
          <w:rFonts w:hint="eastAsia"/>
        </w:rPr>
        <w:t>11</w:t>
      </w:r>
      <w:r w:rsidR="00625293">
        <w:rPr>
          <w:rFonts w:hint="eastAsia"/>
        </w:rPr>
        <w:t>月组织关于司法系统的全国协商</w:t>
      </w:r>
      <w:r>
        <w:rPr>
          <w:rFonts w:hint="eastAsia"/>
        </w:rPr>
        <w:t>，</w:t>
      </w:r>
      <w:r w:rsidR="00625293">
        <w:rPr>
          <w:rFonts w:hint="eastAsia"/>
        </w:rPr>
        <w:t>以及通过规定司法机构条例的</w:t>
      </w:r>
      <w:r>
        <w:rPr>
          <w:rFonts w:hint="eastAsia"/>
        </w:rPr>
        <w:t>2</w:t>
      </w:r>
      <w:r w:rsidR="00625293">
        <w:rPr>
          <w:rFonts w:hint="eastAsia"/>
        </w:rPr>
        <w:t>0</w:t>
      </w:r>
      <w:r>
        <w:rPr>
          <w:rFonts w:hint="eastAsia"/>
        </w:rPr>
        <w:t>18</w:t>
      </w:r>
      <w:r w:rsidR="00625293">
        <w:rPr>
          <w:rFonts w:hint="eastAsia"/>
        </w:rPr>
        <w:t>年</w:t>
      </w:r>
      <w:r>
        <w:rPr>
          <w:rFonts w:hint="eastAsia"/>
        </w:rPr>
        <w:t>5</w:t>
      </w:r>
      <w:r w:rsidR="00625293">
        <w:rPr>
          <w:rFonts w:hint="eastAsia"/>
        </w:rPr>
        <w:t>月</w:t>
      </w:r>
      <w:r>
        <w:rPr>
          <w:rFonts w:hint="eastAsia"/>
        </w:rPr>
        <w:t>24</w:t>
      </w:r>
      <w:r w:rsidR="00625293">
        <w:rPr>
          <w:rFonts w:hint="eastAsia"/>
        </w:rPr>
        <w:t>日第</w:t>
      </w:r>
      <w:r>
        <w:rPr>
          <w:rFonts w:hint="eastAsia"/>
        </w:rPr>
        <w:t>2</w:t>
      </w:r>
      <w:r w:rsidR="00625293">
        <w:rPr>
          <w:rFonts w:hint="eastAsia"/>
        </w:rPr>
        <w:t>0</w:t>
      </w:r>
      <w:r>
        <w:rPr>
          <w:rFonts w:hint="eastAsia"/>
        </w:rPr>
        <w:t>18</w:t>
      </w:r>
      <w:r w:rsidR="00625293">
        <w:rPr>
          <w:rFonts w:hint="eastAsia"/>
        </w:rPr>
        <w:t>-</w:t>
      </w:r>
      <w:r>
        <w:rPr>
          <w:rFonts w:hint="eastAsia"/>
        </w:rPr>
        <w:t>36</w:t>
      </w:r>
      <w:r w:rsidR="00625293">
        <w:rPr>
          <w:rFonts w:hint="eastAsia"/>
        </w:rPr>
        <w:t>号法。然而</w:t>
      </w:r>
      <w:r>
        <w:rPr>
          <w:rFonts w:hint="eastAsia"/>
        </w:rPr>
        <w:t>，</w:t>
      </w:r>
      <w:r w:rsidR="00625293">
        <w:rPr>
          <w:rFonts w:hint="eastAsia"/>
        </w:rPr>
        <w:t>委员会关切地注意到</w:t>
      </w:r>
      <w:r>
        <w:rPr>
          <w:rFonts w:hint="eastAsia"/>
        </w:rPr>
        <w:t>，</w:t>
      </w:r>
      <w:r w:rsidR="00625293">
        <w:rPr>
          <w:rFonts w:hint="eastAsia"/>
        </w:rPr>
        <w:t>司法机构的独立性得不到充分保障</w:t>
      </w:r>
      <w:r>
        <w:rPr>
          <w:rFonts w:hint="eastAsia"/>
        </w:rPr>
        <w:t>，</w:t>
      </w:r>
      <w:r w:rsidR="00625293">
        <w:rPr>
          <w:rFonts w:hint="eastAsia"/>
        </w:rPr>
        <w:t>行政部门在司法部门的组织中发挥了重要作用。委员会还关切有关行政部门干涉司法判决的指控</w:t>
      </w:r>
      <w:r>
        <w:rPr>
          <w:rFonts w:hint="eastAsia"/>
        </w:rPr>
        <w:t>(</w:t>
      </w:r>
      <w:r w:rsidR="00625293">
        <w:rPr>
          <w:rFonts w:hint="eastAsia"/>
        </w:rPr>
        <w:t>第十四条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41.</w:t>
      </w:r>
      <w:r w:rsidR="00625293" w:rsidRPr="00BA0D82">
        <w:rPr>
          <w:rFonts w:ascii="Time New Roman" w:eastAsia="黑体" w:hAnsi="Time New Roman" w:hint="eastAsia"/>
        </w:rPr>
        <w:tab/>
      </w:r>
      <w:r w:rsidR="00625293" w:rsidRPr="00BA0D82">
        <w:rPr>
          <w:rFonts w:ascii="Time New Roman" w:eastAsia="黑体" w:hAnsi="Time New Roman" w:hint="eastAsia"/>
        </w:rPr>
        <w:t>缔约国应维护《宪法》第</w:t>
      </w:r>
      <w:r w:rsidR="00624631">
        <w:rPr>
          <w:rFonts w:ascii="Time New Roman" w:eastAsia="黑体" w:hAnsi="Time New Roman" w:hint="eastAsia"/>
        </w:rPr>
        <w:t>1</w:t>
      </w:r>
      <w:r w:rsidRPr="00BA0D82">
        <w:rPr>
          <w:rFonts w:ascii="Time New Roman" w:eastAsia="黑体" w:hAnsi="Time New Roman" w:hint="eastAsia"/>
        </w:rPr>
        <w:t>16</w:t>
      </w:r>
      <w:r w:rsidR="00625293" w:rsidRPr="00BA0D82">
        <w:rPr>
          <w:rFonts w:ascii="Time New Roman" w:eastAsia="黑体" w:hAnsi="Time New Roman" w:hint="eastAsia"/>
        </w:rPr>
        <w:t>条所保障的司法独立原则</w:t>
      </w:r>
      <w:r w:rsidRPr="00BA0D82">
        <w:rPr>
          <w:rFonts w:ascii="Time New Roman" w:eastAsia="黑体" w:hAnsi="Time New Roman" w:hint="eastAsia"/>
        </w:rPr>
        <w:t>，</w:t>
      </w:r>
      <w:r w:rsidR="00625293" w:rsidRPr="00BA0D82">
        <w:rPr>
          <w:rFonts w:ascii="Time New Roman" w:eastAsia="黑体" w:hAnsi="Time New Roman" w:hint="eastAsia"/>
        </w:rPr>
        <w:t>并确保根据客观和透明的标准任命法官和检察官</w:t>
      </w:r>
      <w:r w:rsidRPr="00BA0D82">
        <w:rPr>
          <w:rFonts w:ascii="Time New Roman" w:eastAsia="黑体" w:hAnsi="Time New Roman" w:hint="eastAsia"/>
        </w:rPr>
        <w:t>，</w:t>
      </w:r>
      <w:r w:rsidR="00625293" w:rsidRPr="00BA0D82">
        <w:rPr>
          <w:rFonts w:ascii="Time New Roman" w:eastAsia="黑体" w:hAnsi="Time New Roman" w:hint="eastAsia"/>
        </w:rPr>
        <w:t>以便按所需技能、能力和品格对候选人的资历进行评估。缔约国还应保证法官的任期和独立性以及检察官的公正性</w:t>
      </w:r>
      <w:r w:rsidRPr="00BA0D82">
        <w:rPr>
          <w:rFonts w:ascii="Time New Roman" w:eastAsia="黑体" w:hAnsi="Time New Roman" w:hint="eastAsia"/>
        </w:rPr>
        <w:t>，</w:t>
      </w:r>
      <w:r w:rsidR="00625293" w:rsidRPr="00BA0D82">
        <w:rPr>
          <w:rFonts w:ascii="Time New Roman" w:eastAsia="黑体" w:hAnsi="Time New Roman" w:hint="eastAsia"/>
        </w:rPr>
        <w:t>保护司法机构的工作免受任何干涉。</w:t>
      </w:r>
    </w:p>
    <w:p w:rsidR="00625293" w:rsidRDefault="00625293" w:rsidP="00E26179">
      <w:pPr>
        <w:pStyle w:val="H23GC"/>
      </w:pPr>
      <w:r>
        <w:rPr>
          <w:rFonts w:hint="eastAsia"/>
        </w:rPr>
        <w:tab/>
      </w:r>
      <w:r>
        <w:rPr>
          <w:rFonts w:hint="eastAsia"/>
        </w:rPr>
        <w:tab/>
      </w:r>
      <w:r>
        <w:rPr>
          <w:rFonts w:hint="eastAsia"/>
        </w:rPr>
        <w:t>表达和集会自由与保护新闻记者和人权维护者</w:t>
      </w:r>
    </w:p>
    <w:p w:rsidR="00625293" w:rsidRDefault="00333752" w:rsidP="00333752">
      <w:pPr>
        <w:pStyle w:val="SingleTxtGC"/>
      </w:pPr>
      <w:r>
        <w:rPr>
          <w:rFonts w:hint="eastAsia"/>
        </w:rPr>
        <w:t>42.</w:t>
      </w:r>
      <w:r w:rsidR="00625293">
        <w:rPr>
          <w:rFonts w:hint="eastAsia"/>
        </w:rPr>
        <w:tab/>
      </w:r>
      <w:r w:rsidR="00625293">
        <w:rPr>
          <w:rFonts w:hint="eastAsia"/>
        </w:rPr>
        <w:t>委员会注意到缔约国的解释</w:t>
      </w:r>
      <w:r>
        <w:rPr>
          <w:rFonts w:hint="eastAsia"/>
        </w:rPr>
        <w:t>，</w:t>
      </w:r>
      <w:r w:rsidR="00625293">
        <w:rPr>
          <w:rFonts w:hint="eastAsia"/>
        </w:rPr>
        <w:t>并欢迎通过规定新闻自由条例的</w:t>
      </w:r>
      <w:r>
        <w:rPr>
          <w:rFonts w:hint="eastAsia"/>
        </w:rPr>
        <w:t>2</w:t>
      </w:r>
      <w:r w:rsidR="00625293">
        <w:rPr>
          <w:rFonts w:hint="eastAsia"/>
        </w:rPr>
        <w:t>0</w:t>
      </w:r>
      <w:r>
        <w:rPr>
          <w:rFonts w:hint="eastAsia"/>
        </w:rPr>
        <w:t>1</w:t>
      </w:r>
      <w:r w:rsidR="00625293">
        <w:rPr>
          <w:rFonts w:hint="eastAsia"/>
        </w:rPr>
        <w:t>0</w:t>
      </w:r>
      <w:r w:rsidR="00625293">
        <w:rPr>
          <w:rFonts w:hint="eastAsia"/>
        </w:rPr>
        <w:t>年</w:t>
      </w:r>
      <w:r>
        <w:rPr>
          <w:rFonts w:hint="eastAsia"/>
        </w:rPr>
        <w:t>6</w:t>
      </w:r>
      <w:r w:rsidR="00625293">
        <w:rPr>
          <w:rFonts w:hint="eastAsia"/>
        </w:rPr>
        <w:t>月</w:t>
      </w:r>
      <w:r>
        <w:rPr>
          <w:rFonts w:hint="eastAsia"/>
        </w:rPr>
        <w:t>4</w:t>
      </w:r>
      <w:r w:rsidR="00625293">
        <w:rPr>
          <w:rFonts w:hint="eastAsia"/>
        </w:rPr>
        <w:t>日第</w:t>
      </w:r>
      <w:r>
        <w:rPr>
          <w:rFonts w:hint="eastAsia"/>
        </w:rPr>
        <w:t>2</w:t>
      </w:r>
      <w:r w:rsidR="00625293">
        <w:rPr>
          <w:rFonts w:hint="eastAsia"/>
        </w:rPr>
        <w:t>0</w:t>
      </w:r>
      <w:r>
        <w:rPr>
          <w:rFonts w:hint="eastAsia"/>
        </w:rPr>
        <w:t>1</w:t>
      </w:r>
      <w:r w:rsidR="00625293">
        <w:rPr>
          <w:rFonts w:hint="eastAsia"/>
        </w:rPr>
        <w:t>0-</w:t>
      </w:r>
      <w:r>
        <w:rPr>
          <w:rFonts w:hint="eastAsia"/>
        </w:rPr>
        <w:t>35</w:t>
      </w:r>
      <w:r w:rsidR="00625293">
        <w:rPr>
          <w:rFonts w:hint="eastAsia"/>
        </w:rPr>
        <w:t>号法令</w:t>
      </w:r>
      <w:r>
        <w:rPr>
          <w:rFonts w:hint="eastAsia"/>
        </w:rPr>
        <w:t>，</w:t>
      </w:r>
      <w:r w:rsidR="00625293">
        <w:rPr>
          <w:rFonts w:hint="eastAsia"/>
        </w:rPr>
        <w:t>但委员会表示关切的是</w:t>
      </w:r>
      <w:r>
        <w:rPr>
          <w:rFonts w:hint="eastAsia"/>
        </w:rPr>
        <w:t>，</w:t>
      </w:r>
      <w:r w:rsidR="00625293">
        <w:rPr>
          <w:rFonts w:hint="eastAsia"/>
        </w:rPr>
        <w:t>有报告称</w:t>
      </w:r>
      <w:r>
        <w:rPr>
          <w:rFonts w:hint="eastAsia"/>
        </w:rPr>
        <w:t>，</w:t>
      </w:r>
      <w:r w:rsidR="00625293">
        <w:rPr>
          <w:rFonts w:hint="eastAsia"/>
        </w:rPr>
        <w:t>拉巴里私营电台和电视台因拒绝向警方提供与尼亚美示威有关的新闻片段</w:t>
      </w:r>
      <w:r>
        <w:rPr>
          <w:rFonts w:hint="eastAsia"/>
        </w:rPr>
        <w:t>，</w:t>
      </w:r>
      <w:r w:rsidR="00625293">
        <w:rPr>
          <w:rFonts w:hint="eastAsia"/>
        </w:rPr>
        <w:t>于</w:t>
      </w:r>
      <w:r>
        <w:rPr>
          <w:rFonts w:hint="eastAsia"/>
        </w:rPr>
        <w:t>2</w:t>
      </w:r>
      <w:r w:rsidR="00625293">
        <w:rPr>
          <w:rFonts w:hint="eastAsia"/>
        </w:rPr>
        <w:t>0</w:t>
      </w:r>
      <w:r>
        <w:rPr>
          <w:rFonts w:hint="eastAsia"/>
        </w:rPr>
        <w:t>18</w:t>
      </w:r>
      <w:r w:rsidR="00625293">
        <w:rPr>
          <w:rFonts w:hint="eastAsia"/>
        </w:rPr>
        <w:t>年</w:t>
      </w:r>
      <w:r>
        <w:rPr>
          <w:rFonts w:hint="eastAsia"/>
        </w:rPr>
        <w:t>3</w:t>
      </w:r>
      <w:r w:rsidR="00625293">
        <w:rPr>
          <w:rFonts w:hint="eastAsia"/>
        </w:rPr>
        <w:t>月被关停。委员会还感到关切的是</w:t>
      </w:r>
      <w:r>
        <w:rPr>
          <w:rFonts w:hint="eastAsia"/>
        </w:rPr>
        <w:t>，</w:t>
      </w:r>
      <w:r w:rsidR="00625293">
        <w:rPr>
          <w:rFonts w:hint="eastAsia"/>
        </w:rPr>
        <w:t>据称</w:t>
      </w:r>
      <w:r>
        <w:rPr>
          <w:rFonts w:hint="eastAsia"/>
        </w:rPr>
        <w:t>2</w:t>
      </w:r>
      <w:r w:rsidR="00625293">
        <w:rPr>
          <w:rFonts w:hint="eastAsia"/>
        </w:rPr>
        <w:t>0</w:t>
      </w:r>
      <w:r>
        <w:rPr>
          <w:rFonts w:hint="eastAsia"/>
        </w:rPr>
        <w:t>17</w:t>
      </w:r>
      <w:r w:rsidR="00625293">
        <w:rPr>
          <w:rFonts w:hint="eastAsia"/>
        </w:rPr>
        <w:t>年和</w:t>
      </w:r>
      <w:r>
        <w:rPr>
          <w:rFonts w:hint="eastAsia"/>
        </w:rPr>
        <w:t>2</w:t>
      </w:r>
      <w:r w:rsidR="00625293">
        <w:rPr>
          <w:rFonts w:hint="eastAsia"/>
        </w:rPr>
        <w:t>0</w:t>
      </w:r>
      <w:r>
        <w:rPr>
          <w:rFonts w:hint="eastAsia"/>
        </w:rPr>
        <w:t>18</w:t>
      </w:r>
      <w:r w:rsidR="00625293">
        <w:rPr>
          <w:rFonts w:hint="eastAsia"/>
        </w:rPr>
        <w:t>年有记者、人权维护者、政治反对派成员以及教师和学生遭到任意逮捕</w:t>
      </w:r>
      <w:r>
        <w:rPr>
          <w:rFonts w:hint="eastAsia"/>
        </w:rPr>
        <w:t>，</w:t>
      </w:r>
      <w:r w:rsidR="00625293">
        <w:rPr>
          <w:rFonts w:hint="eastAsia"/>
        </w:rPr>
        <w:t>据报告警察过度使用武力驱散示威。委员会还对市政当局禁止法院事先批准的示威活动表示关切</w:t>
      </w:r>
      <w:r>
        <w:rPr>
          <w:rFonts w:hint="eastAsia"/>
        </w:rPr>
        <w:t>(</w:t>
      </w:r>
      <w:r w:rsidR="00625293">
        <w:rPr>
          <w:rFonts w:hint="eastAsia"/>
        </w:rPr>
        <w:t>第二、第六、第七、第十四、第十九和第二十一条</w:t>
      </w:r>
      <w:r>
        <w:rPr>
          <w:rFonts w:hint="eastAsia"/>
        </w:rPr>
        <w:t>)</w:t>
      </w:r>
      <w:r w:rsidR="00625293">
        <w:rPr>
          <w:rFonts w:hint="eastAsia"/>
        </w:rPr>
        <w:t>。</w:t>
      </w:r>
    </w:p>
    <w:p w:rsidR="00625293" w:rsidRPr="00BA0D82" w:rsidRDefault="00333752" w:rsidP="00333752">
      <w:pPr>
        <w:pStyle w:val="SingleTxtGC"/>
        <w:rPr>
          <w:rFonts w:ascii="Time New Roman" w:eastAsia="黑体" w:hAnsi="Time New Roman" w:hint="eastAsia"/>
        </w:rPr>
      </w:pPr>
      <w:r w:rsidRPr="00BA0D82">
        <w:rPr>
          <w:rFonts w:ascii="Time New Roman" w:eastAsia="黑体" w:hAnsi="Time New Roman" w:hint="eastAsia"/>
        </w:rPr>
        <w:t>43.</w:t>
      </w:r>
      <w:r w:rsidR="00625293" w:rsidRPr="00BA0D82">
        <w:rPr>
          <w:rFonts w:ascii="Time New Roman" w:eastAsia="黑体" w:hAnsi="Time New Roman" w:hint="eastAsia"/>
        </w:rPr>
        <w:tab/>
      </w:r>
      <w:r w:rsidR="00625293" w:rsidRPr="00F97EC6">
        <w:rPr>
          <w:rFonts w:ascii="Time New Roman" w:eastAsia="黑体" w:hAnsi="Time New Roman" w:hint="eastAsia"/>
          <w:spacing w:val="3"/>
        </w:rPr>
        <w:t>根据委员会关于见解自由和言论自由的第</w:t>
      </w:r>
      <w:r w:rsidRPr="00F97EC6">
        <w:rPr>
          <w:rFonts w:ascii="Time New Roman" w:eastAsia="黑体" w:hAnsi="Time New Roman" w:hint="eastAsia"/>
          <w:spacing w:val="3"/>
        </w:rPr>
        <w:t>34</w:t>
      </w:r>
      <w:r w:rsidR="00625293" w:rsidRPr="00F97EC6">
        <w:rPr>
          <w:rFonts w:ascii="Time New Roman" w:eastAsia="黑体" w:hAnsi="Time New Roman" w:hint="eastAsia"/>
          <w:spacing w:val="3"/>
        </w:rPr>
        <w:t>号一般性意见</w:t>
      </w:r>
      <w:r w:rsidRPr="00F97EC6">
        <w:rPr>
          <w:rFonts w:ascii="Time New Roman" w:eastAsia="黑体" w:hAnsi="Time New Roman" w:hint="eastAsia"/>
          <w:spacing w:val="3"/>
        </w:rPr>
        <w:t>，</w:t>
      </w:r>
      <w:r w:rsidR="00625293" w:rsidRPr="00F97EC6">
        <w:rPr>
          <w:rFonts w:ascii="Time New Roman" w:eastAsia="黑体" w:hAnsi="Time New Roman" w:hint="eastAsia"/>
          <w:spacing w:val="3"/>
        </w:rPr>
        <w:t>缔约国应</w:t>
      </w:r>
      <w:r w:rsidRPr="00F97EC6">
        <w:rPr>
          <w:rFonts w:ascii="Time New Roman" w:eastAsia="黑体" w:hAnsi="Time New Roman" w:hint="eastAsia"/>
          <w:spacing w:val="3"/>
        </w:rPr>
        <w:t>：</w:t>
      </w:r>
      <w:r w:rsidRPr="00F97EC6">
        <w:rPr>
          <w:rFonts w:ascii="Time New Roman" w:eastAsia="黑体" w:hAnsi="Time New Roman" w:hint="eastAsia"/>
          <w:spacing w:val="3"/>
        </w:rPr>
        <w:t>(a)</w:t>
      </w:r>
      <w:r w:rsidR="00F3027B" w:rsidRPr="00F97EC6">
        <w:rPr>
          <w:rFonts w:ascii="Time New Roman" w:eastAsia="黑体" w:hAnsi="Time New Roman"/>
          <w:spacing w:val="3"/>
        </w:rPr>
        <w:t xml:space="preserve"> </w:t>
      </w:r>
      <w:r w:rsidR="00625293" w:rsidRPr="00F97EC6">
        <w:rPr>
          <w:rFonts w:ascii="Time New Roman" w:eastAsia="黑体" w:hAnsi="Time New Roman" w:hint="eastAsia"/>
          <w:spacing w:val="3"/>
        </w:rPr>
        <w:t>确保对新闻和媒体活动的任何限制完全符合《公约》第十九条第</w:t>
      </w:r>
      <w:r w:rsidRPr="00F97EC6">
        <w:rPr>
          <w:rFonts w:ascii="Time New Roman" w:eastAsia="黑体" w:hAnsi="Time New Roman" w:hint="eastAsia"/>
          <w:spacing w:val="3"/>
        </w:rPr>
        <w:t>3</w:t>
      </w:r>
      <w:r w:rsidR="00625293" w:rsidRPr="00F97EC6">
        <w:rPr>
          <w:rFonts w:ascii="Time New Roman" w:eastAsia="黑体" w:hAnsi="Time New Roman" w:hint="eastAsia"/>
          <w:spacing w:val="3"/>
        </w:rPr>
        <w:t>款的规定</w:t>
      </w:r>
      <w:r w:rsidRPr="00F97EC6">
        <w:rPr>
          <w:rFonts w:ascii="Time New Roman" w:eastAsia="黑体" w:hAnsi="Time New Roman" w:hint="eastAsia"/>
          <w:spacing w:val="3"/>
        </w:rPr>
        <w:t>；</w:t>
      </w:r>
      <w:r w:rsidRPr="00BA0D82">
        <w:rPr>
          <w:rFonts w:ascii="Time New Roman" w:eastAsia="黑体" w:hAnsi="Time New Roman" w:hint="eastAsia"/>
        </w:rPr>
        <w:t>(b)</w:t>
      </w:r>
      <w:r w:rsidR="00F3027B">
        <w:rPr>
          <w:rFonts w:ascii="Time New Roman" w:eastAsia="黑体" w:hAnsi="Time New Roman"/>
        </w:rPr>
        <w:t xml:space="preserve"> </w:t>
      </w:r>
      <w:r w:rsidR="00625293" w:rsidRPr="00BA0D82">
        <w:rPr>
          <w:rFonts w:ascii="Time New Roman" w:eastAsia="黑体" w:hAnsi="Time New Roman" w:hint="eastAsia"/>
        </w:rPr>
        <w:t>确保国家工作人员避免对媒体言论自由进行任何不必要或过分的干涉</w:t>
      </w:r>
      <w:r w:rsidRPr="00BA0D82">
        <w:rPr>
          <w:rFonts w:ascii="Time New Roman" w:eastAsia="黑体" w:hAnsi="Time New Roman" w:hint="eastAsia"/>
        </w:rPr>
        <w:t>，</w:t>
      </w:r>
      <w:r w:rsidR="00625293" w:rsidRPr="00BA0D82">
        <w:rPr>
          <w:rFonts w:ascii="Time New Roman" w:eastAsia="黑体" w:hAnsi="Time New Roman" w:hint="eastAsia"/>
        </w:rPr>
        <w:t>保护记者免遭任何形式的虐待</w:t>
      </w:r>
      <w:r w:rsidRPr="00BA0D82">
        <w:rPr>
          <w:rFonts w:ascii="Time New Roman" w:eastAsia="黑体" w:hAnsi="Time New Roman" w:hint="eastAsia"/>
        </w:rPr>
        <w:t>，</w:t>
      </w:r>
      <w:r w:rsidR="00625293" w:rsidRPr="00BA0D82">
        <w:rPr>
          <w:rFonts w:ascii="Time New Roman" w:eastAsia="黑体" w:hAnsi="Time New Roman" w:hint="eastAsia"/>
        </w:rPr>
        <w:t>并对此类行为的肇事者进行调查、起诉和判刑</w:t>
      </w:r>
      <w:r w:rsidRPr="00BA0D82">
        <w:rPr>
          <w:rFonts w:ascii="Time New Roman" w:eastAsia="黑体" w:hAnsi="Time New Roman" w:hint="eastAsia"/>
        </w:rPr>
        <w:t>；</w:t>
      </w:r>
      <w:r w:rsidRPr="00BA0D82">
        <w:rPr>
          <w:rFonts w:ascii="Time New Roman" w:eastAsia="黑体" w:hAnsi="Time New Roman" w:hint="eastAsia"/>
        </w:rPr>
        <w:t>(c)</w:t>
      </w:r>
      <w:r w:rsidR="00F3027B">
        <w:rPr>
          <w:rFonts w:ascii="Time New Roman" w:eastAsia="黑体" w:hAnsi="Time New Roman"/>
        </w:rPr>
        <w:t xml:space="preserve"> </w:t>
      </w:r>
      <w:r w:rsidR="00625293" w:rsidRPr="00BA0D82">
        <w:rPr>
          <w:rFonts w:ascii="Time New Roman" w:eastAsia="黑体" w:hAnsi="Time New Roman" w:hint="eastAsia"/>
        </w:rPr>
        <w:t>采取一切必要措施</w:t>
      </w:r>
      <w:r w:rsidRPr="00BA0D82">
        <w:rPr>
          <w:rFonts w:ascii="Time New Roman" w:eastAsia="黑体" w:hAnsi="Time New Roman" w:hint="eastAsia"/>
        </w:rPr>
        <w:t>，</w:t>
      </w:r>
      <w:r w:rsidR="00625293" w:rsidRPr="00BA0D82">
        <w:rPr>
          <w:rFonts w:ascii="Time New Roman" w:eastAsia="黑体" w:hAnsi="Time New Roman" w:hint="eastAsia"/>
        </w:rPr>
        <w:t>保护人权维护者免受威胁和恐吓</w:t>
      </w:r>
      <w:r w:rsidRPr="00BA0D82">
        <w:rPr>
          <w:rFonts w:ascii="Time New Roman" w:eastAsia="黑体" w:hAnsi="Time New Roman" w:hint="eastAsia"/>
        </w:rPr>
        <w:t>，</w:t>
      </w:r>
      <w:r w:rsidR="00625293" w:rsidRPr="00BA0D82">
        <w:rPr>
          <w:rFonts w:ascii="Time New Roman" w:eastAsia="黑体" w:hAnsi="Time New Roman" w:hint="eastAsia"/>
        </w:rPr>
        <w:t>并对此类行为的肇事者进行调查、起诉和判刑</w:t>
      </w:r>
      <w:r w:rsidRPr="00BA0D82">
        <w:rPr>
          <w:rFonts w:ascii="Time New Roman" w:eastAsia="黑体" w:hAnsi="Time New Roman" w:hint="eastAsia"/>
        </w:rPr>
        <w:t>；</w:t>
      </w:r>
      <w:r w:rsidRPr="00BA0D82">
        <w:rPr>
          <w:rFonts w:ascii="Time New Roman" w:eastAsia="黑体" w:hAnsi="Time New Roman" w:hint="eastAsia"/>
        </w:rPr>
        <w:t>(d)</w:t>
      </w:r>
      <w:r w:rsidR="00F3027B">
        <w:rPr>
          <w:rFonts w:ascii="Time New Roman" w:eastAsia="黑体" w:hAnsi="Time New Roman"/>
        </w:rPr>
        <w:t xml:space="preserve"> </w:t>
      </w:r>
      <w:r w:rsidR="00625293" w:rsidRPr="00BA0D82">
        <w:rPr>
          <w:rFonts w:ascii="Time New Roman" w:eastAsia="黑体" w:hAnsi="Time New Roman" w:hint="eastAsia"/>
        </w:rPr>
        <w:t>加快通过关于保护人权维护者的法案</w:t>
      </w:r>
      <w:r w:rsidRPr="00BA0D82">
        <w:rPr>
          <w:rFonts w:ascii="Time New Roman" w:eastAsia="黑体" w:hAnsi="Time New Roman" w:hint="eastAsia"/>
        </w:rPr>
        <w:t>；</w:t>
      </w:r>
      <w:r w:rsidRPr="00BA0D82">
        <w:rPr>
          <w:rFonts w:ascii="Time New Roman" w:eastAsia="黑体" w:hAnsi="Time New Roman" w:hint="eastAsia"/>
        </w:rPr>
        <w:t>(e)</w:t>
      </w:r>
      <w:r w:rsidR="00F3027B">
        <w:rPr>
          <w:rFonts w:ascii="Time New Roman" w:eastAsia="黑体" w:hAnsi="Time New Roman"/>
        </w:rPr>
        <w:t xml:space="preserve"> </w:t>
      </w:r>
      <w:r w:rsidR="00625293" w:rsidRPr="00BA0D82">
        <w:rPr>
          <w:rFonts w:ascii="Time New Roman" w:eastAsia="黑体" w:hAnsi="Time New Roman" w:hint="eastAsia"/>
        </w:rPr>
        <w:t>取消对集会和示威自由的任何不必要的限制</w:t>
      </w:r>
      <w:r w:rsidRPr="00BA0D82">
        <w:rPr>
          <w:rFonts w:ascii="Time New Roman" w:eastAsia="黑体" w:hAnsi="Time New Roman" w:hint="eastAsia"/>
        </w:rPr>
        <w:t>；</w:t>
      </w:r>
      <w:r w:rsidRPr="00BA0D82">
        <w:rPr>
          <w:rFonts w:ascii="Time New Roman" w:eastAsia="黑体" w:hAnsi="Time New Roman" w:hint="eastAsia"/>
        </w:rPr>
        <w:t>(f)</w:t>
      </w:r>
      <w:r w:rsidR="00F3027B">
        <w:rPr>
          <w:rFonts w:ascii="Time New Roman" w:eastAsia="黑体" w:hAnsi="Time New Roman"/>
        </w:rPr>
        <w:t xml:space="preserve"> </w:t>
      </w:r>
      <w:r w:rsidR="00625293" w:rsidRPr="00BA0D82">
        <w:rPr>
          <w:rFonts w:ascii="Time New Roman" w:eastAsia="黑体" w:hAnsi="Time New Roman" w:hint="eastAsia"/>
        </w:rPr>
        <w:t>对涉及过度使用武力驱散示威活动的所有案件进行迅速、公正和有效的调查</w:t>
      </w:r>
      <w:r w:rsidRPr="00BA0D82">
        <w:rPr>
          <w:rFonts w:ascii="Time New Roman" w:eastAsia="黑体" w:hAnsi="Time New Roman" w:hint="eastAsia"/>
        </w:rPr>
        <w:t>，</w:t>
      </w:r>
      <w:r w:rsidR="00625293" w:rsidRPr="00BA0D82">
        <w:rPr>
          <w:rFonts w:ascii="Time New Roman" w:eastAsia="黑体" w:hAnsi="Time New Roman" w:hint="eastAsia"/>
        </w:rPr>
        <w:t>并将肇事者绳之以法</w:t>
      </w:r>
      <w:r w:rsidRPr="00BA0D82">
        <w:rPr>
          <w:rFonts w:ascii="Time New Roman" w:eastAsia="黑体" w:hAnsi="Time New Roman" w:hint="eastAsia"/>
        </w:rPr>
        <w:t>；</w:t>
      </w:r>
      <w:r w:rsidRPr="00BA0D82">
        <w:rPr>
          <w:rFonts w:ascii="Time New Roman" w:eastAsia="黑体" w:hAnsi="Time New Roman" w:hint="eastAsia"/>
        </w:rPr>
        <w:t>(g)</w:t>
      </w:r>
      <w:r w:rsidR="00F3027B">
        <w:rPr>
          <w:rFonts w:ascii="Time New Roman" w:eastAsia="黑体" w:hAnsi="Time New Roman"/>
        </w:rPr>
        <w:t xml:space="preserve"> </w:t>
      </w:r>
      <w:r w:rsidR="00625293" w:rsidRPr="00BA0D82">
        <w:rPr>
          <w:rFonts w:ascii="Time New Roman" w:eastAsia="黑体" w:hAnsi="Time New Roman" w:hint="eastAsia"/>
        </w:rPr>
        <w:t>澄清并酌情修订批准示威的监管和立法框架以及高级传播委员会的作用和职权范围</w:t>
      </w:r>
      <w:r w:rsidRPr="00BA0D82">
        <w:rPr>
          <w:rFonts w:ascii="Time New Roman" w:eastAsia="黑体" w:hAnsi="Time New Roman" w:hint="eastAsia"/>
        </w:rPr>
        <w:t>，</w:t>
      </w:r>
      <w:r w:rsidR="00625293" w:rsidRPr="00BA0D82">
        <w:rPr>
          <w:rFonts w:ascii="Time New Roman" w:eastAsia="黑体" w:hAnsi="Time New Roman" w:hint="eastAsia"/>
        </w:rPr>
        <w:t>以确保遵守《公约》第十九条的规定。</w:t>
      </w:r>
    </w:p>
    <w:p w:rsidR="00625293" w:rsidRDefault="00625293" w:rsidP="00E26179">
      <w:pPr>
        <w:pStyle w:val="H23GC"/>
      </w:pPr>
      <w:r>
        <w:rPr>
          <w:rFonts w:hint="eastAsia"/>
        </w:rPr>
        <w:tab/>
      </w:r>
      <w:r>
        <w:rPr>
          <w:rFonts w:hint="eastAsia"/>
        </w:rPr>
        <w:tab/>
      </w:r>
      <w:r>
        <w:rPr>
          <w:rFonts w:hint="eastAsia"/>
        </w:rPr>
        <w:t>保护儿童</w:t>
      </w:r>
    </w:p>
    <w:p w:rsidR="00625293" w:rsidRDefault="00333752" w:rsidP="00333752">
      <w:pPr>
        <w:pStyle w:val="SingleTxtGC"/>
      </w:pPr>
      <w:r>
        <w:rPr>
          <w:rFonts w:hint="eastAsia"/>
        </w:rPr>
        <w:t>44.</w:t>
      </w:r>
      <w:r w:rsidR="00625293">
        <w:rPr>
          <w:rFonts w:hint="eastAsia"/>
        </w:rPr>
        <w:tab/>
      </w:r>
      <w:r w:rsidR="00625293">
        <w:rPr>
          <w:rFonts w:hint="eastAsia"/>
        </w:rPr>
        <w:t>委员会注意到缔约国提供的有关童工问题监管框架的信息</w:t>
      </w:r>
      <w:r>
        <w:rPr>
          <w:rFonts w:hint="eastAsia"/>
        </w:rPr>
        <w:t>，</w:t>
      </w:r>
      <w:r w:rsidR="00625293">
        <w:rPr>
          <w:rFonts w:hint="eastAsia"/>
        </w:rPr>
        <w:t>但仍感关切的是</w:t>
      </w:r>
      <w:r>
        <w:rPr>
          <w:rFonts w:hint="eastAsia"/>
        </w:rPr>
        <w:t>：</w:t>
      </w:r>
      <w:r>
        <w:rPr>
          <w:rFonts w:hint="eastAsia"/>
        </w:rPr>
        <w:t>(a)</w:t>
      </w:r>
      <w:r w:rsidR="00FA312A">
        <w:t xml:space="preserve"> </w:t>
      </w:r>
      <w:r w:rsidR="00625293">
        <w:rPr>
          <w:rFonts w:hint="eastAsia"/>
        </w:rPr>
        <w:t>有大量儿童从事家政工作</w:t>
      </w:r>
      <w:r>
        <w:rPr>
          <w:rFonts w:hint="eastAsia"/>
        </w:rPr>
        <w:t>，</w:t>
      </w:r>
      <w:r w:rsidR="00625293">
        <w:rPr>
          <w:rFonts w:hint="eastAsia"/>
        </w:rPr>
        <w:t>有可能遭受虐待</w:t>
      </w:r>
      <w:r>
        <w:rPr>
          <w:rFonts w:hint="eastAsia"/>
        </w:rPr>
        <w:t>；</w:t>
      </w:r>
      <w:r>
        <w:rPr>
          <w:rFonts w:hint="eastAsia"/>
        </w:rPr>
        <w:t>(b)</w:t>
      </w:r>
      <w:r w:rsidR="00FA312A">
        <w:t xml:space="preserve"> </w:t>
      </w:r>
      <w:r w:rsidR="00625293">
        <w:rPr>
          <w:rFonts w:hint="eastAsia"/>
        </w:rPr>
        <w:t>有不少儿童流落街头</w:t>
      </w:r>
      <w:r>
        <w:rPr>
          <w:rFonts w:hint="eastAsia"/>
        </w:rPr>
        <w:t>，</w:t>
      </w:r>
      <w:r w:rsidR="00625293">
        <w:rPr>
          <w:rFonts w:hint="eastAsia"/>
        </w:rPr>
        <w:t>他们也有可能遭受各种形式暴力</w:t>
      </w:r>
      <w:r>
        <w:rPr>
          <w:rFonts w:hint="eastAsia"/>
        </w:rPr>
        <w:t>；</w:t>
      </w:r>
      <w:r>
        <w:rPr>
          <w:rFonts w:hint="eastAsia"/>
        </w:rPr>
        <w:t>(c)</w:t>
      </w:r>
      <w:r w:rsidR="00FA312A">
        <w:t xml:space="preserve"> </w:t>
      </w:r>
      <w:r w:rsidR="00625293">
        <w:rPr>
          <w:rFonts w:hint="eastAsia"/>
        </w:rPr>
        <w:t>交给古兰经学校的穆拉比特并被迫乞讨的塔利贝儿童的具体处境</w:t>
      </w:r>
      <w:r>
        <w:rPr>
          <w:rFonts w:hint="eastAsia"/>
        </w:rPr>
        <w:t>；</w:t>
      </w:r>
      <w:r>
        <w:rPr>
          <w:rFonts w:hint="eastAsia"/>
        </w:rPr>
        <w:t>(d)</w:t>
      </w:r>
      <w:r w:rsidR="00FA312A">
        <w:t xml:space="preserve"> </w:t>
      </w:r>
      <w:r w:rsidR="00625293">
        <w:rPr>
          <w:rFonts w:hint="eastAsia"/>
        </w:rPr>
        <w:t>基于血统的奴役儿童的做法持续存在。最后</w:t>
      </w:r>
      <w:r>
        <w:rPr>
          <w:rFonts w:hint="eastAsia"/>
        </w:rPr>
        <w:t>，</w:t>
      </w:r>
      <w:r w:rsidR="00625293">
        <w:rPr>
          <w:rFonts w:hint="eastAsia"/>
        </w:rPr>
        <w:t>委员会关切地注意到</w:t>
      </w:r>
      <w:r>
        <w:rPr>
          <w:rFonts w:hint="eastAsia"/>
        </w:rPr>
        <w:t>，</w:t>
      </w:r>
      <w:r w:rsidR="00625293">
        <w:rPr>
          <w:rFonts w:hint="eastAsia"/>
        </w:rPr>
        <w:t>家庭和学校</w:t>
      </w:r>
      <w:r>
        <w:rPr>
          <w:rFonts w:hint="eastAsia"/>
        </w:rPr>
        <w:t>(</w:t>
      </w:r>
      <w:r w:rsidR="00625293">
        <w:rPr>
          <w:rFonts w:hint="eastAsia"/>
        </w:rPr>
        <w:t>包括古兰经学校</w:t>
      </w:r>
      <w:r>
        <w:rPr>
          <w:rFonts w:hint="eastAsia"/>
        </w:rPr>
        <w:t>)</w:t>
      </w:r>
      <w:r w:rsidR="00625293">
        <w:rPr>
          <w:rFonts w:hint="eastAsia"/>
        </w:rPr>
        <w:t>仍然允许体罚</w:t>
      </w:r>
      <w:r>
        <w:rPr>
          <w:rFonts w:hint="eastAsia"/>
        </w:rPr>
        <w:t>(</w:t>
      </w:r>
      <w:r w:rsidR="00625293">
        <w:rPr>
          <w:rFonts w:hint="eastAsia"/>
        </w:rPr>
        <w:t>第六、第七、第八、第十六和第二十四条</w:t>
      </w:r>
      <w:r>
        <w:rPr>
          <w:rFonts w:hint="eastAsia"/>
        </w:rPr>
        <w:t>)</w:t>
      </w:r>
      <w:r w:rsidR="00625293">
        <w:rPr>
          <w:rFonts w:hint="eastAsia"/>
        </w:rPr>
        <w:t>。</w:t>
      </w:r>
    </w:p>
    <w:p w:rsidR="00625293" w:rsidRPr="00FA312A" w:rsidRDefault="00333752" w:rsidP="00333752">
      <w:pPr>
        <w:pStyle w:val="SingleTxtGC"/>
        <w:rPr>
          <w:rFonts w:ascii="Time New Roman" w:eastAsia="黑体" w:hAnsi="Time New Roman" w:hint="eastAsia"/>
        </w:rPr>
      </w:pPr>
      <w:r w:rsidRPr="00FA312A">
        <w:rPr>
          <w:rFonts w:ascii="Time New Roman" w:eastAsia="黑体" w:hAnsi="Time New Roman" w:hint="eastAsia"/>
        </w:rPr>
        <w:t>45.</w:t>
      </w:r>
      <w:r w:rsidR="00625293" w:rsidRPr="00FA312A">
        <w:rPr>
          <w:rFonts w:ascii="Time New Roman" w:eastAsia="黑体" w:hAnsi="Time New Roman" w:hint="eastAsia"/>
        </w:rPr>
        <w:tab/>
      </w:r>
      <w:r w:rsidR="00625293" w:rsidRPr="00FA312A">
        <w:rPr>
          <w:rFonts w:ascii="Time New Roman" w:eastAsia="黑体" w:hAnsi="Time New Roman" w:hint="eastAsia"/>
        </w:rPr>
        <w:t>缔约国应采取必要措施</w:t>
      </w:r>
      <w:r w:rsidRPr="00FA312A">
        <w:rPr>
          <w:rFonts w:ascii="Time New Roman" w:eastAsia="黑体" w:hAnsi="Time New Roman" w:hint="eastAsia"/>
        </w:rPr>
        <w:t>：</w:t>
      </w:r>
      <w:r w:rsidRPr="00FA312A">
        <w:rPr>
          <w:rFonts w:ascii="Time New Roman" w:eastAsia="黑体" w:hAnsi="Time New Roman" w:hint="eastAsia"/>
        </w:rPr>
        <w:t>(a)</w:t>
      </w:r>
      <w:r w:rsidR="00FA312A">
        <w:rPr>
          <w:rFonts w:ascii="Time New Roman" w:eastAsia="黑体" w:hAnsi="Time New Roman"/>
        </w:rPr>
        <w:t xml:space="preserve"> </w:t>
      </w:r>
      <w:r w:rsidR="00625293" w:rsidRPr="00FA312A">
        <w:rPr>
          <w:rFonts w:ascii="Time New Roman" w:eastAsia="黑体" w:hAnsi="Time New Roman" w:hint="eastAsia"/>
        </w:rPr>
        <w:t>保护未成年人免遭一切形式的虐待</w:t>
      </w:r>
      <w:r w:rsidRPr="00FA312A">
        <w:rPr>
          <w:rFonts w:ascii="Time New Roman" w:eastAsia="黑体" w:hAnsi="Time New Roman" w:hint="eastAsia"/>
        </w:rPr>
        <w:t>，</w:t>
      </w:r>
      <w:r w:rsidR="00625293" w:rsidRPr="00FA312A">
        <w:rPr>
          <w:rFonts w:ascii="Time New Roman" w:eastAsia="黑体" w:hAnsi="Time New Roman" w:hint="eastAsia"/>
        </w:rPr>
        <w:t>包括对街头儿童和从事乞讨儿童给予照顾和康复</w:t>
      </w:r>
      <w:r w:rsidRPr="00FA312A">
        <w:rPr>
          <w:rFonts w:ascii="Time New Roman" w:eastAsia="黑体" w:hAnsi="Time New Roman" w:hint="eastAsia"/>
        </w:rPr>
        <w:t>；</w:t>
      </w:r>
      <w:r w:rsidRPr="00FA312A">
        <w:rPr>
          <w:rFonts w:ascii="Time New Roman" w:eastAsia="黑体" w:hAnsi="Time New Roman" w:hint="eastAsia"/>
        </w:rPr>
        <w:t>(b)</w:t>
      </w:r>
      <w:r w:rsidR="00FA312A">
        <w:rPr>
          <w:rFonts w:ascii="Time New Roman" w:eastAsia="黑体" w:hAnsi="Time New Roman"/>
        </w:rPr>
        <w:t xml:space="preserve"> </w:t>
      </w:r>
      <w:r w:rsidR="00625293" w:rsidRPr="00FA312A">
        <w:rPr>
          <w:rFonts w:ascii="Time New Roman" w:eastAsia="黑体" w:hAnsi="Time New Roman" w:hint="eastAsia"/>
        </w:rPr>
        <w:t>公开谴责强迫乞讨的做法</w:t>
      </w:r>
      <w:r w:rsidRPr="00FA312A">
        <w:rPr>
          <w:rFonts w:ascii="Time New Roman" w:eastAsia="黑体" w:hAnsi="Time New Roman" w:hint="eastAsia"/>
        </w:rPr>
        <w:t>，</w:t>
      </w:r>
      <w:r w:rsidR="00625293" w:rsidRPr="00FA312A">
        <w:rPr>
          <w:rFonts w:ascii="Time New Roman" w:eastAsia="黑体" w:hAnsi="Time New Roman" w:hint="eastAsia"/>
        </w:rPr>
        <w:t>提高宗教领袖和传统领袖和父母对这一问题的认识</w:t>
      </w:r>
      <w:r w:rsidRPr="00FA312A">
        <w:rPr>
          <w:rFonts w:ascii="Time New Roman" w:eastAsia="黑体" w:hAnsi="Time New Roman" w:hint="eastAsia"/>
        </w:rPr>
        <w:t>，</w:t>
      </w:r>
      <w:r w:rsidR="00625293" w:rsidRPr="00FA312A">
        <w:rPr>
          <w:rFonts w:ascii="Time New Roman" w:eastAsia="黑体" w:hAnsi="Time New Roman" w:hint="eastAsia"/>
        </w:rPr>
        <w:t>以消除这种做法</w:t>
      </w:r>
      <w:r w:rsidRPr="00FA312A">
        <w:rPr>
          <w:rFonts w:ascii="Time New Roman" w:eastAsia="黑体" w:hAnsi="Time New Roman" w:hint="eastAsia"/>
        </w:rPr>
        <w:t>；</w:t>
      </w:r>
      <w:r w:rsidRPr="00FA312A">
        <w:rPr>
          <w:rFonts w:ascii="Time New Roman" w:eastAsia="黑体" w:hAnsi="Time New Roman" w:hint="eastAsia"/>
        </w:rPr>
        <w:t>(c)</w:t>
      </w:r>
      <w:r w:rsidR="00FA312A">
        <w:rPr>
          <w:rFonts w:ascii="Time New Roman" w:eastAsia="黑体" w:hAnsi="Time New Roman"/>
        </w:rPr>
        <w:t xml:space="preserve"> </w:t>
      </w:r>
      <w:r w:rsidR="00625293" w:rsidRPr="00FA312A">
        <w:rPr>
          <w:rFonts w:ascii="Time New Roman" w:eastAsia="黑体" w:hAnsi="Time New Roman" w:hint="eastAsia"/>
        </w:rPr>
        <w:t>继续努力严格控制和管制童工劳动</w:t>
      </w:r>
      <w:r w:rsidRPr="00FA312A">
        <w:rPr>
          <w:rFonts w:ascii="Time New Roman" w:eastAsia="黑体" w:hAnsi="Time New Roman" w:hint="eastAsia"/>
        </w:rPr>
        <w:t>；</w:t>
      </w:r>
      <w:r w:rsidRPr="00FA312A">
        <w:rPr>
          <w:rFonts w:ascii="Time New Roman" w:eastAsia="黑体" w:hAnsi="Time New Roman" w:hint="eastAsia"/>
        </w:rPr>
        <w:t>(d)</w:t>
      </w:r>
      <w:r w:rsidR="00FA312A">
        <w:rPr>
          <w:rFonts w:ascii="Time New Roman" w:eastAsia="黑体" w:hAnsi="Time New Roman"/>
        </w:rPr>
        <w:t xml:space="preserve"> </w:t>
      </w:r>
      <w:r w:rsidR="00625293" w:rsidRPr="00FA312A">
        <w:rPr>
          <w:rFonts w:ascii="Time New Roman" w:eastAsia="黑体" w:hAnsi="Time New Roman" w:hint="eastAsia"/>
        </w:rPr>
        <w:t>将奴役定为刑事犯罪</w:t>
      </w:r>
      <w:r w:rsidRPr="00FA312A">
        <w:rPr>
          <w:rFonts w:ascii="Time New Roman" w:eastAsia="黑体" w:hAnsi="Time New Roman" w:hint="eastAsia"/>
        </w:rPr>
        <w:t>，</w:t>
      </w:r>
      <w:r w:rsidR="00625293" w:rsidRPr="00FA312A">
        <w:rPr>
          <w:rFonts w:ascii="Time New Roman" w:eastAsia="黑体" w:hAnsi="Time New Roman" w:hint="eastAsia"/>
        </w:rPr>
        <w:t>系统地起诉所有基于血统的奴役儿童罪行的犯罪人</w:t>
      </w:r>
      <w:r w:rsidRPr="00FA312A">
        <w:rPr>
          <w:rFonts w:ascii="Time New Roman" w:eastAsia="黑体" w:hAnsi="Time New Roman" w:hint="eastAsia"/>
        </w:rPr>
        <w:t>；</w:t>
      </w:r>
      <w:r w:rsidRPr="00FA312A">
        <w:rPr>
          <w:rFonts w:ascii="Time New Roman" w:eastAsia="黑体" w:hAnsi="Time New Roman" w:hint="eastAsia"/>
        </w:rPr>
        <w:t>(e)</w:t>
      </w:r>
      <w:r w:rsidR="00FA312A">
        <w:rPr>
          <w:rFonts w:ascii="Time New Roman" w:eastAsia="黑体" w:hAnsi="Time New Roman"/>
        </w:rPr>
        <w:t xml:space="preserve"> </w:t>
      </w:r>
      <w:r w:rsidR="00625293" w:rsidRPr="00FA312A">
        <w:rPr>
          <w:rFonts w:ascii="Time New Roman" w:eastAsia="黑体" w:hAnsi="Time New Roman" w:hint="eastAsia"/>
        </w:rPr>
        <w:t>采取实际步骤</w:t>
      </w:r>
      <w:r w:rsidRPr="00FA312A">
        <w:rPr>
          <w:rFonts w:ascii="Time New Roman" w:eastAsia="黑体" w:hAnsi="Time New Roman" w:hint="eastAsia"/>
        </w:rPr>
        <w:t>，</w:t>
      </w:r>
      <w:r w:rsidR="00625293" w:rsidRPr="00FA312A">
        <w:rPr>
          <w:rFonts w:ascii="Time New Roman" w:eastAsia="黑体" w:hAnsi="Time New Roman" w:hint="eastAsia"/>
        </w:rPr>
        <w:t>包括通过立法措施</w:t>
      </w:r>
      <w:r w:rsidRPr="00FA312A">
        <w:rPr>
          <w:rFonts w:ascii="Time New Roman" w:eastAsia="黑体" w:hAnsi="Time New Roman" w:hint="eastAsia"/>
        </w:rPr>
        <w:t>，</w:t>
      </w:r>
      <w:r w:rsidR="00625293" w:rsidRPr="00FA312A">
        <w:rPr>
          <w:rFonts w:ascii="Time New Roman" w:eastAsia="黑体" w:hAnsi="Time New Roman" w:hint="eastAsia"/>
        </w:rPr>
        <w:t>制止一切场合的体罚。</w:t>
      </w:r>
    </w:p>
    <w:p w:rsidR="00625293" w:rsidRDefault="00625293" w:rsidP="00AE1032">
      <w:pPr>
        <w:pStyle w:val="H1GC"/>
      </w:pPr>
      <w:r>
        <w:rPr>
          <w:rFonts w:hint="eastAsia"/>
        </w:rPr>
        <w:tab/>
      </w:r>
      <w:r w:rsidR="00333752">
        <w:rPr>
          <w:rFonts w:hint="eastAsia"/>
        </w:rPr>
        <w:t>D</w:t>
      </w:r>
      <w:r>
        <w:rPr>
          <w:rFonts w:hint="eastAsia"/>
        </w:rPr>
        <w:t>.</w:t>
      </w:r>
      <w:r>
        <w:rPr>
          <w:rFonts w:hint="eastAsia"/>
        </w:rPr>
        <w:tab/>
      </w:r>
      <w:r>
        <w:rPr>
          <w:rFonts w:hint="eastAsia"/>
        </w:rPr>
        <w:t>传播和后续行动</w:t>
      </w:r>
    </w:p>
    <w:p w:rsidR="00625293" w:rsidRPr="00E773BA" w:rsidRDefault="00333752" w:rsidP="00333752">
      <w:pPr>
        <w:pStyle w:val="SingleTxtGC"/>
        <w:rPr>
          <w:rFonts w:ascii="Time New Roman" w:eastAsia="黑体" w:hAnsi="Time New Roman"/>
        </w:rPr>
      </w:pPr>
      <w:r>
        <w:rPr>
          <w:rFonts w:hint="eastAsia"/>
        </w:rPr>
        <w:t>46.</w:t>
      </w:r>
      <w:r w:rsidR="00625293">
        <w:rPr>
          <w:rFonts w:hint="eastAsia"/>
        </w:rPr>
        <w:tab/>
      </w:r>
      <w:r w:rsidR="00625293" w:rsidRPr="00E773BA">
        <w:rPr>
          <w:rFonts w:ascii="Time New Roman" w:eastAsia="黑体" w:hAnsi="Time New Roman" w:hint="eastAsia"/>
        </w:rPr>
        <w:t>缔约国应广泛传播《公约》、缔约国的第二次定期报告和本结论性意见</w:t>
      </w:r>
      <w:r w:rsidRPr="00E773BA">
        <w:rPr>
          <w:rFonts w:ascii="Time New Roman" w:eastAsia="黑体" w:hAnsi="Time New Roman" w:hint="eastAsia"/>
        </w:rPr>
        <w:t>，</w:t>
      </w:r>
      <w:r w:rsidR="00625293" w:rsidRPr="00E773BA">
        <w:rPr>
          <w:rFonts w:ascii="Time New Roman" w:eastAsia="黑体" w:hAnsi="Time New Roman" w:hint="eastAsia"/>
        </w:rPr>
        <w:t>以提高司法、立法和行政部门以及在缔约国开展活动的民间社会团体和非政府组织及广大公众对《公约》所载权利的认识。缔约国应确保将报告和本结论性意见译成缔约国的官方语言。</w:t>
      </w:r>
    </w:p>
    <w:p w:rsidR="00625293" w:rsidRPr="00E773BA" w:rsidRDefault="00333752" w:rsidP="00333752">
      <w:pPr>
        <w:pStyle w:val="SingleTxtGC"/>
        <w:rPr>
          <w:rFonts w:ascii="Time New Roman" w:eastAsia="黑体" w:hAnsi="Time New Roman"/>
        </w:rPr>
      </w:pPr>
      <w:r w:rsidRPr="00E773BA">
        <w:rPr>
          <w:rFonts w:ascii="Time New Roman" w:eastAsia="黑体" w:hAnsi="Time New Roman" w:hint="eastAsia"/>
        </w:rPr>
        <w:t>47.</w:t>
      </w:r>
      <w:r w:rsidR="00625293" w:rsidRPr="00E773BA">
        <w:rPr>
          <w:rFonts w:ascii="Time New Roman" w:eastAsia="黑体" w:hAnsi="Time New Roman" w:hint="eastAsia"/>
        </w:rPr>
        <w:tab/>
      </w:r>
      <w:r w:rsidR="00625293" w:rsidRPr="00E773BA">
        <w:rPr>
          <w:rFonts w:ascii="Time New Roman" w:eastAsia="黑体" w:hAnsi="Time New Roman" w:hint="eastAsia"/>
        </w:rPr>
        <w:t>根据委员会议事规则第</w:t>
      </w:r>
      <w:r w:rsidRPr="00E773BA">
        <w:rPr>
          <w:rFonts w:ascii="Time New Roman" w:eastAsia="黑体" w:hAnsi="Time New Roman" w:hint="eastAsia"/>
        </w:rPr>
        <w:t>75</w:t>
      </w:r>
      <w:r w:rsidR="00625293" w:rsidRPr="00E773BA">
        <w:rPr>
          <w:rFonts w:ascii="Time New Roman" w:eastAsia="黑体" w:hAnsi="Time New Roman" w:hint="eastAsia"/>
        </w:rPr>
        <w:t>条第</w:t>
      </w:r>
      <w:r w:rsidRPr="00E773BA">
        <w:rPr>
          <w:rFonts w:ascii="Time New Roman" w:eastAsia="黑体" w:hAnsi="Time New Roman" w:hint="eastAsia"/>
        </w:rPr>
        <w:t>1</w:t>
      </w:r>
      <w:r w:rsidR="00625293" w:rsidRPr="00E773BA">
        <w:rPr>
          <w:rFonts w:ascii="Time New Roman" w:eastAsia="黑体" w:hAnsi="Time New Roman" w:hint="eastAsia"/>
        </w:rPr>
        <w:t>款</w:t>
      </w:r>
      <w:r w:rsidRPr="00E773BA">
        <w:rPr>
          <w:rFonts w:ascii="Time New Roman" w:eastAsia="黑体" w:hAnsi="Time New Roman" w:hint="eastAsia"/>
        </w:rPr>
        <w:t>，</w:t>
      </w:r>
      <w:r w:rsidR="00625293" w:rsidRPr="00E773BA">
        <w:rPr>
          <w:rFonts w:ascii="Time New Roman" w:eastAsia="黑体" w:hAnsi="Time New Roman" w:hint="eastAsia"/>
        </w:rPr>
        <w:t>缔约国</w:t>
      </w:r>
      <w:bookmarkStart w:id="0" w:name="_GoBack"/>
      <w:bookmarkEnd w:id="0"/>
      <w:r w:rsidR="00625293" w:rsidRPr="00E773BA">
        <w:rPr>
          <w:rFonts w:ascii="Time New Roman" w:eastAsia="黑体" w:hAnsi="Time New Roman" w:hint="eastAsia"/>
        </w:rPr>
        <w:t>应在</w:t>
      </w:r>
      <w:r w:rsidRPr="00E773BA">
        <w:rPr>
          <w:rFonts w:ascii="Time New Roman" w:eastAsia="黑体" w:hAnsi="Time New Roman" w:hint="eastAsia"/>
        </w:rPr>
        <w:t>2</w:t>
      </w:r>
      <w:r w:rsidR="00625293" w:rsidRPr="00E773BA">
        <w:rPr>
          <w:rFonts w:ascii="Time New Roman" w:eastAsia="黑体" w:hAnsi="Time New Roman" w:hint="eastAsia"/>
        </w:rPr>
        <w:t>0</w:t>
      </w:r>
      <w:r w:rsidRPr="00E773BA">
        <w:rPr>
          <w:rFonts w:ascii="Time New Roman" w:eastAsia="黑体" w:hAnsi="Time New Roman" w:hint="eastAsia"/>
        </w:rPr>
        <w:t>21</w:t>
      </w:r>
      <w:r w:rsidR="00625293" w:rsidRPr="00E773BA">
        <w:rPr>
          <w:rFonts w:ascii="Time New Roman" w:eastAsia="黑体" w:hAnsi="Time New Roman" w:hint="eastAsia"/>
        </w:rPr>
        <w:t>年</w:t>
      </w:r>
      <w:r w:rsidRPr="00E773BA">
        <w:rPr>
          <w:rFonts w:ascii="Time New Roman" w:eastAsia="黑体" w:hAnsi="Time New Roman" w:hint="eastAsia"/>
        </w:rPr>
        <w:t>3</w:t>
      </w:r>
      <w:r w:rsidR="00625293" w:rsidRPr="00E773BA">
        <w:rPr>
          <w:rFonts w:ascii="Time New Roman" w:eastAsia="黑体" w:hAnsi="Time New Roman" w:hint="eastAsia"/>
        </w:rPr>
        <w:t>月</w:t>
      </w:r>
      <w:r w:rsidRPr="00E773BA">
        <w:rPr>
          <w:rFonts w:ascii="Time New Roman" w:eastAsia="黑体" w:hAnsi="Time New Roman" w:hint="eastAsia"/>
        </w:rPr>
        <w:t>29</w:t>
      </w:r>
      <w:r w:rsidR="00625293" w:rsidRPr="00E773BA">
        <w:rPr>
          <w:rFonts w:ascii="Time New Roman" w:eastAsia="黑体" w:hAnsi="Time New Roman" w:hint="eastAsia"/>
        </w:rPr>
        <w:t>日之前提供资料</w:t>
      </w:r>
      <w:r w:rsidRPr="00E773BA">
        <w:rPr>
          <w:rFonts w:ascii="Time New Roman" w:eastAsia="黑体" w:hAnsi="Time New Roman" w:hint="eastAsia"/>
        </w:rPr>
        <w:t>，</w:t>
      </w:r>
      <w:r w:rsidR="00625293" w:rsidRPr="00E773BA">
        <w:rPr>
          <w:rFonts w:ascii="Time New Roman" w:eastAsia="黑体" w:hAnsi="Time New Roman" w:hint="eastAsia"/>
        </w:rPr>
        <w:t>说明委员会在上文第</w:t>
      </w:r>
      <w:r w:rsidRPr="00E773BA">
        <w:rPr>
          <w:rFonts w:ascii="Time New Roman" w:eastAsia="黑体" w:hAnsi="Time New Roman" w:hint="eastAsia"/>
        </w:rPr>
        <w:t>11</w:t>
      </w:r>
      <w:r w:rsidR="00625293" w:rsidRPr="00E773BA">
        <w:rPr>
          <w:rFonts w:ascii="Time New Roman" w:eastAsia="黑体" w:hAnsi="Time New Roman" w:hint="eastAsia"/>
        </w:rPr>
        <w:t>段</w:t>
      </w:r>
      <w:r w:rsidRPr="00E773BA">
        <w:rPr>
          <w:rFonts w:ascii="Time New Roman" w:eastAsia="黑体" w:hAnsi="Time New Roman" w:hint="eastAsia"/>
        </w:rPr>
        <w:t>(</w:t>
      </w:r>
      <w:r w:rsidR="00625293" w:rsidRPr="00E773BA">
        <w:rPr>
          <w:rFonts w:ascii="Time New Roman" w:eastAsia="黑体" w:hAnsi="Time New Roman" w:hint="eastAsia"/>
        </w:rPr>
        <w:t>反腐</w:t>
      </w:r>
      <w:r w:rsidRPr="00E773BA">
        <w:rPr>
          <w:rFonts w:ascii="Time New Roman" w:eastAsia="黑体" w:hAnsi="Time New Roman" w:hint="eastAsia"/>
        </w:rPr>
        <w:t>)</w:t>
      </w:r>
      <w:r w:rsidR="00625293" w:rsidRPr="00E773BA">
        <w:rPr>
          <w:rFonts w:ascii="Time New Roman" w:eastAsia="黑体" w:hAnsi="Time New Roman" w:hint="eastAsia"/>
        </w:rPr>
        <w:t>、第</w:t>
      </w:r>
      <w:r w:rsidRPr="00E773BA">
        <w:rPr>
          <w:rFonts w:ascii="Time New Roman" w:eastAsia="黑体" w:hAnsi="Time New Roman" w:hint="eastAsia"/>
        </w:rPr>
        <w:t>33</w:t>
      </w:r>
      <w:r w:rsidR="00625293" w:rsidRPr="00E773BA">
        <w:rPr>
          <w:rFonts w:ascii="Time New Roman" w:eastAsia="黑体" w:hAnsi="Time New Roman" w:hint="eastAsia"/>
        </w:rPr>
        <w:t>段</w:t>
      </w:r>
      <w:r w:rsidRPr="00E773BA">
        <w:rPr>
          <w:rFonts w:ascii="Time New Roman" w:eastAsia="黑体" w:hAnsi="Time New Roman" w:hint="eastAsia"/>
        </w:rPr>
        <w:t>(</w:t>
      </w:r>
      <w:r w:rsidR="00625293" w:rsidRPr="00E773BA">
        <w:rPr>
          <w:rFonts w:ascii="Time New Roman" w:eastAsia="黑体" w:hAnsi="Time New Roman" w:hint="eastAsia"/>
        </w:rPr>
        <w:t>拘押条件</w:t>
      </w:r>
      <w:r w:rsidRPr="00E773BA">
        <w:rPr>
          <w:rFonts w:ascii="Time New Roman" w:eastAsia="黑体" w:hAnsi="Time New Roman" w:hint="eastAsia"/>
        </w:rPr>
        <w:t>)</w:t>
      </w:r>
      <w:r w:rsidR="00625293" w:rsidRPr="00E773BA">
        <w:rPr>
          <w:rFonts w:ascii="Time New Roman" w:eastAsia="黑体" w:hAnsi="Time New Roman" w:hint="eastAsia"/>
        </w:rPr>
        <w:t>和第</w:t>
      </w:r>
      <w:r w:rsidRPr="00E773BA">
        <w:rPr>
          <w:rFonts w:ascii="Time New Roman" w:eastAsia="黑体" w:hAnsi="Time New Roman" w:hint="eastAsia"/>
        </w:rPr>
        <w:t>43</w:t>
      </w:r>
      <w:r w:rsidR="00625293" w:rsidRPr="00E773BA">
        <w:rPr>
          <w:rFonts w:ascii="Time New Roman" w:eastAsia="黑体" w:hAnsi="Time New Roman" w:hint="eastAsia"/>
        </w:rPr>
        <w:t>段</w:t>
      </w:r>
      <w:r w:rsidRPr="00E773BA">
        <w:rPr>
          <w:rFonts w:ascii="Time New Roman" w:eastAsia="黑体" w:hAnsi="Time New Roman" w:hint="eastAsia"/>
        </w:rPr>
        <w:t>(</w:t>
      </w:r>
      <w:r w:rsidR="00625293" w:rsidRPr="00E773BA">
        <w:rPr>
          <w:rFonts w:ascii="Time New Roman" w:eastAsia="黑体" w:hAnsi="Time New Roman" w:hint="eastAsia"/>
        </w:rPr>
        <w:t>表达和集会自由与保护新闻记者和人权维护者</w:t>
      </w:r>
      <w:r w:rsidRPr="00E773BA">
        <w:rPr>
          <w:rFonts w:ascii="Time New Roman" w:eastAsia="黑体" w:hAnsi="Time New Roman" w:hint="eastAsia"/>
        </w:rPr>
        <w:t>)</w:t>
      </w:r>
      <w:r w:rsidR="00625293" w:rsidRPr="00E773BA">
        <w:rPr>
          <w:rFonts w:ascii="Time New Roman" w:eastAsia="黑体" w:hAnsi="Time New Roman" w:hint="eastAsia"/>
        </w:rPr>
        <w:t>所提建议的落实情况。</w:t>
      </w:r>
    </w:p>
    <w:p w:rsidR="00AF5943" w:rsidRDefault="00333752" w:rsidP="00333752">
      <w:pPr>
        <w:pStyle w:val="SingleTxtGC"/>
      </w:pPr>
      <w:r w:rsidRPr="00E773BA">
        <w:rPr>
          <w:rFonts w:ascii="Time New Roman" w:eastAsia="黑体" w:hAnsi="Time New Roman" w:hint="eastAsia"/>
        </w:rPr>
        <w:t>48.</w:t>
      </w:r>
      <w:r w:rsidR="00625293" w:rsidRPr="00E773BA">
        <w:rPr>
          <w:rFonts w:ascii="Time New Roman" w:eastAsia="黑体" w:hAnsi="Time New Roman" w:hint="eastAsia"/>
        </w:rPr>
        <w:tab/>
      </w:r>
      <w:r w:rsidR="00625293" w:rsidRPr="00E773BA">
        <w:rPr>
          <w:rFonts w:ascii="Time New Roman" w:eastAsia="黑体" w:hAnsi="Time New Roman" w:hint="eastAsia"/>
          <w:spacing w:val="-2"/>
        </w:rPr>
        <w:t>委员会请缔约国在</w:t>
      </w:r>
      <w:r w:rsidRPr="00E773BA">
        <w:rPr>
          <w:rFonts w:ascii="Time New Roman" w:eastAsia="黑体" w:hAnsi="Time New Roman" w:hint="eastAsia"/>
          <w:spacing w:val="-2"/>
        </w:rPr>
        <w:t>2</w:t>
      </w:r>
      <w:r w:rsidR="00625293" w:rsidRPr="00E773BA">
        <w:rPr>
          <w:rFonts w:ascii="Time New Roman" w:eastAsia="黑体" w:hAnsi="Time New Roman" w:hint="eastAsia"/>
          <w:spacing w:val="-2"/>
        </w:rPr>
        <w:t>0</w:t>
      </w:r>
      <w:r w:rsidRPr="00E773BA">
        <w:rPr>
          <w:rFonts w:ascii="Time New Roman" w:eastAsia="黑体" w:hAnsi="Time New Roman" w:hint="eastAsia"/>
          <w:spacing w:val="-2"/>
        </w:rPr>
        <w:t>23</w:t>
      </w:r>
      <w:r w:rsidR="00625293" w:rsidRPr="00E773BA">
        <w:rPr>
          <w:rFonts w:ascii="Time New Roman" w:eastAsia="黑体" w:hAnsi="Time New Roman" w:hint="eastAsia"/>
          <w:spacing w:val="-2"/>
        </w:rPr>
        <w:t>年</w:t>
      </w:r>
      <w:r w:rsidRPr="00E773BA">
        <w:rPr>
          <w:rFonts w:ascii="Time New Roman" w:eastAsia="黑体" w:hAnsi="Time New Roman" w:hint="eastAsia"/>
          <w:spacing w:val="-2"/>
        </w:rPr>
        <w:t>3</w:t>
      </w:r>
      <w:r w:rsidR="00625293" w:rsidRPr="00E773BA">
        <w:rPr>
          <w:rFonts w:ascii="Time New Roman" w:eastAsia="黑体" w:hAnsi="Time New Roman" w:hint="eastAsia"/>
          <w:spacing w:val="-2"/>
        </w:rPr>
        <w:t>月</w:t>
      </w:r>
      <w:r w:rsidRPr="00E773BA">
        <w:rPr>
          <w:rFonts w:ascii="Time New Roman" w:eastAsia="黑体" w:hAnsi="Time New Roman" w:hint="eastAsia"/>
          <w:spacing w:val="-2"/>
        </w:rPr>
        <w:t>29</w:t>
      </w:r>
      <w:r w:rsidR="00625293" w:rsidRPr="00E773BA">
        <w:rPr>
          <w:rFonts w:ascii="Time New Roman" w:eastAsia="黑体" w:hAnsi="Time New Roman" w:hint="eastAsia"/>
          <w:spacing w:val="-2"/>
        </w:rPr>
        <w:t>日前提交下次定期报告</w:t>
      </w:r>
      <w:r w:rsidRPr="00E773BA">
        <w:rPr>
          <w:rFonts w:ascii="Time New Roman" w:eastAsia="黑体" w:hAnsi="Time New Roman" w:hint="eastAsia"/>
          <w:spacing w:val="-2"/>
        </w:rPr>
        <w:t>，</w:t>
      </w:r>
      <w:r w:rsidR="00625293" w:rsidRPr="00E773BA">
        <w:rPr>
          <w:rFonts w:ascii="Time New Roman" w:eastAsia="黑体" w:hAnsi="Time New Roman" w:hint="eastAsia"/>
          <w:spacing w:val="-2"/>
        </w:rPr>
        <w:t>载</w:t>
      </w:r>
      <w:proofErr w:type="gramStart"/>
      <w:r w:rsidR="00625293" w:rsidRPr="00E773BA">
        <w:rPr>
          <w:rFonts w:ascii="Time New Roman" w:eastAsia="黑体" w:hAnsi="Time New Roman" w:hint="eastAsia"/>
          <w:spacing w:val="-2"/>
        </w:rPr>
        <w:t>列具体</w:t>
      </w:r>
      <w:proofErr w:type="gramEnd"/>
      <w:r w:rsidR="00625293" w:rsidRPr="00E773BA">
        <w:rPr>
          <w:rFonts w:ascii="Time New Roman" w:eastAsia="黑体" w:hAnsi="Time New Roman" w:hint="eastAsia"/>
          <w:spacing w:val="-2"/>
        </w:rPr>
        <w:t>和最新资料说明落实本结论性意见所提建议和全面履行《公约》的情况。委员会还请缔约国在编写报告时广泛征求在缔约国开展活动的民间社会团体和非政府组织的意见。按照大会第</w:t>
      </w:r>
      <w:r w:rsidRPr="00E773BA">
        <w:rPr>
          <w:rFonts w:ascii="Time New Roman" w:eastAsia="黑体" w:hAnsi="Time New Roman" w:hint="eastAsia"/>
          <w:spacing w:val="-2"/>
        </w:rPr>
        <w:t>68/268</w:t>
      </w:r>
      <w:r w:rsidR="00625293" w:rsidRPr="00E773BA">
        <w:rPr>
          <w:rFonts w:ascii="Time New Roman" w:eastAsia="黑体" w:hAnsi="Time New Roman" w:hint="eastAsia"/>
          <w:spacing w:val="-2"/>
        </w:rPr>
        <w:t>号决议</w:t>
      </w:r>
      <w:r w:rsidRPr="00E773BA">
        <w:rPr>
          <w:rFonts w:ascii="Time New Roman" w:eastAsia="黑体" w:hAnsi="Time New Roman" w:hint="eastAsia"/>
          <w:spacing w:val="-2"/>
        </w:rPr>
        <w:t>，</w:t>
      </w:r>
      <w:r w:rsidR="00625293" w:rsidRPr="00E773BA">
        <w:rPr>
          <w:rFonts w:ascii="Time New Roman" w:eastAsia="黑体" w:hAnsi="Time New Roman" w:hint="eastAsia"/>
          <w:spacing w:val="-2"/>
        </w:rPr>
        <w:t>报告字数应限制在</w:t>
      </w:r>
      <w:r w:rsidRPr="00E773BA">
        <w:rPr>
          <w:rFonts w:ascii="Time New Roman" w:eastAsia="黑体" w:hAnsi="Time New Roman" w:hint="eastAsia"/>
          <w:spacing w:val="-2"/>
        </w:rPr>
        <w:t>21,2</w:t>
      </w:r>
      <w:r w:rsidR="00625293" w:rsidRPr="00E773BA">
        <w:rPr>
          <w:rFonts w:ascii="Time New Roman" w:eastAsia="黑体" w:hAnsi="Time New Roman" w:hint="eastAsia"/>
          <w:spacing w:val="-2"/>
        </w:rPr>
        <w:t>00</w:t>
      </w:r>
      <w:r w:rsidR="00625293" w:rsidRPr="00E773BA">
        <w:rPr>
          <w:rFonts w:ascii="Time New Roman" w:eastAsia="黑体" w:hAnsi="Time New Roman" w:hint="eastAsia"/>
          <w:spacing w:val="-2"/>
        </w:rPr>
        <w:t>字以内。委员会鼓励所有国家采用简化报告程序。委员会请缔约国在收到本结论性意见后一年内表明是否希望接受简化报告程序编写下一次定期报告。缔约国根据简化报告程序对委员会编写的问题清单的答复将构成其根据《公约》第四十条提交的下次定期报告。</w:t>
      </w:r>
    </w:p>
    <w:p w:rsidR="00AE1032" w:rsidRPr="00AE1032" w:rsidRDefault="00AE1032" w:rsidP="00AE103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AE1032" w:rsidRPr="00AE1032"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144C" w:rsidRPr="000D319F" w:rsidRDefault="003A144C" w:rsidP="000D319F">
      <w:pPr>
        <w:pStyle w:val="af0"/>
        <w:spacing w:after="240"/>
        <w:ind w:left="907"/>
        <w:rPr>
          <w:rFonts w:asciiTheme="majorBidi" w:eastAsia="宋体" w:hAnsiTheme="majorBidi" w:cstheme="majorBidi"/>
          <w:sz w:val="21"/>
          <w:szCs w:val="21"/>
          <w:lang w:val="en-US"/>
        </w:rPr>
      </w:pPr>
    </w:p>
    <w:p w:rsidR="003A144C" w:rsidRPr="000D319F" w:rsidRDefault="003A144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A144C" w:rsidRPr="000D319F" w:rsidRDefault="003A144C" w:rsidP="000D319F">
      <w:pPr>
        <w:pStyle w:val="af0"/>
      </w:pPr>
    </w:p>
  </w:endnote>
  <w:endnote w:type="continuationNotice" w:id="1">
    <w:p w:rsidR="003A144C" w:rsidRDefault="003A14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44C" w:rsidRPr="00AF5943" w:rsidRDefault="003A144C" w:rsidP="00AF594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363C16">
      <w:rPr>
        <w:rStyle w:val="af2"/>
        <w:noProof/>
      </w:rPr>
      <w:t>8</w:t>
    </w:r>
    <w:r>
      <w:rPr>
        <w:rStyle w:val="af2"/>
      </w:rPr>
      <w:fldChar w:fldCharType="end"/>
    </w:r>
    <w:r>
      <w:rPr>
        <w:rStyle w:val="af2"/>
      </w:rPr>
      <w:tab/>
    </w:r>
    <w:proofErr w:type="spellStart"/>
    <w:r w:rsidRPr="00AF5943">
      <w:rPr>
        <w:rStyle w:val="af2"/>
        <w:b w:val="0"/>
        <w:snapToGrid w:val="0"/>
        <w:sz w:val="16"/>
      </w:rPr>
      <w:t>GE.19</w:t>
    </w:r>
    <w:proofErr w:type="spellEnd"/>
    <w:r w:rsidRPr="00AF5943">
      <w:rPr>
        <w:rStyle w:val="af2"/>
        <w:b w:val="0"/>
        <w:snapToGrid w:val="0"/>
        <w:sz w:val="16"/>
      </w:rPr>
      <w:t>-08002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44C" w:rsidRPr="00AF5943" w:rsidRDefault="003A144C" w:rsidP="00AF5943">
    <w:pPr>
      <w:pStyle w:val="af0"/>
      <w:tabs>
        <w:tab w:val="clear" w:pos="431"/>
        <w:tab w:val="right" w:pos="9638"/>
      </w:tabs>
      <w:rPr>
        <w:rStyle w:val="af2"/>
      </w:rPr>
    </w:pPr>
    <w:proofErr w:type="spellStart"/>
    <w:r>
      <w:t>GE.19</w:t>
    </w:r>
    <w:proofErr w:type="spellEnd"/>
    <w:r>
      <w:t>-08002</w:t>
    </w:r>
    <w:r>
      <w:tab/>
    </w:r>
    <w:r>
      <w:rPr>
        <w:rStyle w:val="af2"/>
      </w:rPr>
      <w:fldChar w:fldCharType="begin"/>
    </w:r>
    <w:r>
      <w:rPr>
        <w:rStyle w:val="af2"/>
      </w:rPr>
      <w:instrText xml:space="preserve"> PAGE  \* MERGEFORMAT </w:instrText>
    </w:r>
    <w:r>
      <w:rPr>
        <w:rStyle w:val="af2"/>
      </w:rPr>
      <w:fldChar w:fldCharType="separate"/>
    </w:r>
    <w:r w:rsidR="00363C16">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44C" w:rsidRPr="00EA7E67" w:rsidRDefault="003A144C" w:rsidP="003A144C">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-08002</w:t>
    </w:r>
    <w:r w:rsidRPr="00EE277A">
      <w:rPr>
        <w:sz w:val="20"/>
        <w:lang w:eastAsia="zh-CN"/>
      </w:rPr>
      <w:t xml:space="preserve"> (C)</w:t>
    </w:r>
    <w:r>
      <w:rPr>
        <w:sz w:val="20"/>
        <w:lang w:eastAsia="zh-CN"/>
      </w:rPr>
      <w:tab/>
      <w:t>17061</w:t>
    </w:r>
    <w:r>
      <w:rPr>
        <w:rFonts w:eastAsiaTheme="minorEastAsia"/>
        <w:sz w:val="20"/>
        <w:lang w:eastAsia="zh-CN"/>
      </w:rPr>
      <w:t>9</w:t>
    </w:r>
    <w:r>
      <w:rPr>
        <w:sz w:val="20"/>
        <w:lang w:eastAsia="zh-CN"/>
      </w:rPr>
      <w:tab/>
      <w:t>0</w:t>
    </w:r>
    <w:r w:rsidR="00C2755A">
      <w:rPr>
        <w:sz w:val="20"/>
        <w:lang w:eastAsia="zh-CN"/>
      </w:rPr>
      <w:t>5</w:t>
    </w:r>
    <w:r>
      <w:rPr>
        <w:sz w:val="20"/>
        <w:lang w:eastAsia="zh-CN"/>
      </w:rPr>
      <w:t>071</w:t>
    </w:r>
    <w:r>
      <w:rPr>
        <w:rFonts w:eastAsiaTheme="minorEastAsia"/>
        <w:sz w:val="20"/>
        <w:lang w:eastAsia="zh-CN"/>
      </w:rPr>
      <w:t>9</w:t>
    </w:r>
  </w:p>
  <w:p w:rsidR="003A144C" w:rsidRPr="00487939" w:rsidRDefault="003A144C" w:rsidP="003A144C">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CPR/C/NER/CO/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NER/CO/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144C" w:rsidRPr="000157B1" w:rsidRDefault="003A144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A144C" w:rsidRPr="000157B1" w:rsidRDefault="003A144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A144C" w:rsidRDefault="003A144C"/>
  </w:footnote>
  <w:footnote w:id="2">
    <w:p w:rsidR="00D0458B" w:rsidRPr="003170B3" w:rsidRDefault="00D0458B" w:rsidP="00D0458B">
      <w:pPr>
        <w:pStyle w:val="a6"/>
      </w:pPr>
      <w:r w:rsidRPr="00390731">
        <w:rPr>
          <w:sz w:val="20"/>
        </w:rPr>
        <w:tab/>
      </w:r>
      <w:r w:rsidR="005E62E8" w:rsidRPr="00825426">
        <w:rPr>
          <w:rStyle w:val="a8"/>
          <w:rFonts w:eastAsia="宋体"/>
          <w:vertAlign w:val="baseline"/>
        </w:rPr>
        <w:t>*</w:t>
      </w:r>
      <w:r w:rsidR="005E62E8" w:rsidRPr="005E62E8">
        <w:rPr>
          <w:sz w:val="20"/>
        </w:rPr>
        <w:tab/>
      </w:r>
      <w:r w:rsidR="005E62E8" w:rsidRPr="005E62E8">
        <w:rPr>
          <w:rFonts w:hint="eastAsia"/>
        </w:rPr>
        <w:t>委员会第一百二十五届会议</w:t>
      </w:r>
      <w:r w:rsidR="005E62E8" w:rsidRPr="005E62E8">
        <w:t>(2019</w:t>
      </w:r>
      <w:r w:rsidR="005E62E8" w:rsidRPr="005E62E8">
        <w:rPr>
          <w:rFonts w:hint="eastAsia"/>
        </w:rPr>
        <w:t>年</w:t>
      </w:r>
      <w:r w:rsidR="005E62E8" w:rsidRPr="005E62E8">
        <w:t>3</w:t>
      </w:r>
      <w:r w:rsidR="005E62E8" w:rsidRPr="005E62E8">
        <w:rPr>
          <w:rFonts w:hint="eastAsia"/>
        </w:rPr>
        <w:t>月</w:t>
      </w:r>
      <w:r w:rsidR="005E62E8" w:rsidRPr="005E62E8">
        <w:t>4</w:t>
      </w:r>
      <w:r w:rsidR="005E62E8" w:rsidRPr="005E62E8">
        <w:rPr>
          <w:rFonts w:hint="eastAsia"/>
        </w:rPr>
        <w:t>日至</w:t>
      </w:r>
      <w:r w:rsidR="005E62E8" w:rsidRPr="005E62E8">
        <w:t>29</w:t>
      </w:r>
      <w:r w:rsidR="005E62E8" w:rsidRPr="005E62E8">
        <w:rPr>
          <w:rFonts w:hint="eastAsia"/>
        </w:rPr>
        <w:t>日</w:t>
      </w:r>
      <w:r w:rsidR="005E62E8" w:rsidRPr="005E62E8">
        <w:rPr>
          <w:rFonts w:hint="eastAsia"/>
        </w:rPr>
        <w:t>)</w:t>
      </w:r>
      <w:r w:rsidR="005E62E8" w:rsidRPr="005E62E8">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44C" w:rsidRDefault="003A144C" w:rsidP="00AF5943">
    <w:pPr>
      <w:pStyle w:val="af3"/>
    </w:pPr>
    <w:proofErr w:type="spellStart"/>
    <w:r>
      <w:t>CCPR</w:t>
    </w:r>
    <w:proofErr w:type="spellEnd"/>
    <w:r>
      <w:t>/C/</w:t>
    </w:r>
    <w:proofErr w:type="spellStart"/>
    <w:r>
      <w:t>NER</w:t>
    </w:r>
    <w:proofErr w:type="spellEnd"/>
    <w: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44C" w:rsidRPr="00202A30" w:rsidRDefault="003A144C" w:rsidP="00AF5943">
    <w:pPr>
      <w:pStyle w:val="af3"/>
      <w:jc w:val="right"/>
    </w:pPr>
    <w:proofErr w:type="spellStart"/>
    <w:r>
      <w:t>CCPR</w:t>
    </w:r>
    <w:proofErr w:type="spellEnd"/>
    <w:r>
      <w:t>/C/</w:t>
    </w:r>
    <w:proofErr w:type="spellStart"/>
    <w:r>
      <w:t>NER</w:t>
    </w:r>
    <w:proofErr w:type="spellEnd"/>
    <w:r>
      <w:t>/CO/2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2E1E"/>
    <w:rsid w:val="00011483"/>
    <w:rsid w:val="00012620"/>
    <w:rsid w:val="000358DA"/>
    <w:rsid w:val="0004554F"/>
    <w:rsid w:val="000B6A50"/>
    <w:rsid w:val="000C5FEA"/>
    <w:rsid w:val="000D319F"/>
    <w:rsid w:val="000E4D0E"/>
    <w:rsid w:val="000F5EB8"/>
    <w:rsid w:val="00106D9F"/>
    <w:rsid w:val="00144B69"/>
    <w:rsid w:val="00153E86"/>
    <w:rsid w:val="00172E04"/>
    <w:rsid w:val="001B1BD1"/>
    <w:rsid w:val="001C3EF2"/>
    <w:rsid w:val="001D17F6"/>
    <w:rsid w:val="001F322C"/>
    <w:rsid w:val="00204B42"/>
    <w:rsid w:val="0021265F"/>
    <w:rsid w:val="0022165E"/>
    <w:rsid w:val="002231C3"/>
    <w:rsid w:val="0024417F"/>
    <w:rsid w:val="00250F8D"/>
    <w:rsid w:val="00261D85"/>
    <w:rsid w:val="002E1C97"/>
    <w:rsid w:val="002F0B35"/>
    <w:rsid w:val="002F5834"/>
    <w:rsid w:val="003006AB"/>
    <w:rsid w:val="00326EBF"/>
    <w:rsid w:val="00327FE4"/>
    <w:rsid w:val="003333CC"/>
    <w:rsid w:val="00333752"/>
    <w:rsid w:val="00354552"/>
    <w:rsid w:val="00363C16"/>
    <w:rsid w:val="003764E4"/>
    <w:rsid w:val="00392B3D"/>
    <w:rsid w:val="003A144C"/>
    <w:rsid w:val="003E5539"/>
    <w:rsid w:val="00427F63"/>
    <w:rsid w:val="00434D38"/>
    <w:rsid w:val="004674D9"/>
    <w:rsid w:val="004746F4"/>
    <w:rsid w:val="00494EB8"/>
    <w:rsid w:val="004B0E21"/>
    <w:rsid w:val="004C184D"/>
    <w:rsid w:val="004C4A0A"/>
    <w:rsid w:val="004C4D3B"/>
    <w:rsid w:val="004D0A00"/>
    <w:rsid w:val="004E473D"/>
    <w:rsid w:val="004F348E"/>
    <w:rsid w:val="00501220"/>
    <w:rsid w:val="00502E1E"/>
    <w:rsid w:val="00566540"/>
    <w:rsid w:val="005E403A"/>
    <w:rsid w:val="005E4086"/>
    <w:rsid w:val="005E62E8"/>
    <w:rsid w:val="00604D91"/>
    <w:rsid w:val="006066CF"/>
    <w:rsid w:val="00624631"/>
    <w:rsid w:val="00625293"/>
    <w:rsid w:val="006257FE"/>
    <w:rsid w:val="00640C6C"/>
    <w:rsid w:val="00670DEE"/>
    <w:rsid w:val="00680656"/>
    <w:rsid w:val="006B1119"/>
    <w:rsid w:val="006D2CD9"/>
    <w:rsid w:val="006D3757"/>
    <w:rsid w:val="006D37EB"/>
    <w:rsid w:val="006D5B46"/>
    <w:rsid w:val="006E3E46"/>
    <w:rsid w:val="006E516D"/>
    <w:rsid w:val="006E71B1"/>
    <w:rsid w:val="006F1404"/>
    <w:rsid w:val="0070593B"/>
    <w:rsid w:val="00705D89"/>
    <w:rsid w:val="00731A42"/>
    <w:rsid w:val="00755487"/>
    <w:rsid w:val="00767E69"/>
    <w:rsid w:val="0077079A"/>
    <w:rsid w:val="00771504"/>
    <w:rsid w:val="007A0CDA"/>
    <w:rsid w:val="007A5599"/>
    <w:rsid w:val="007B1D4C"/>
    <w:rsid w:val="00825426"/>
    <w:rsid w:val="00842129"/>
    <w:rsid w:val="00853627"/>
    <w:rsid w:val="00856233"/>
    <w:rsid w:val="00860F27"/>
    <w:rsid w:val="008B0560"/>
    <w:rsid w:val="008B2BFA"/>
    <w:rsid w:val="008C2F08"/>
    <w:rsid w:val="008D31F4"/>
    <w:rsid w:val="008E3F43"/>
    <w:rsid w:val="008E6A3F"/>
    <w:rsid w:val="00923557"/>
    <w:rsid w:val="00936F03"/>
    <w:rsid w:val="00943B69"/>
    <w:rsid w:val="00944CB3"/>
    <w:rsid w:val="00951A63"/>
    <w:rsid w:val="009549B6"/>
    <w:rsid w:val="0096722F"/>
    <w:rsid w:val="00986624"/>
    <w:rsid w:val="009A15A2"/>
    <w:rsid w:val="009B09D7"/>
    <w:rsid w:val="009D35ED"/>
    <w:rsid w:val="00A03CB6"/>
    <w:rsid w:val="00A1364C"/>
    <w:rsid w:val="00A21076"/>
    <w:rsid w:val="00A31BA8"/>
    <w:rsid w:val="00A3739A"/>
    <w:rsid w:val="00A52DAF"/>
    <w:rsid w:val="00A84072"/>
    <w:rsid w:val="00AE1032"/>
    <w:rsid w:val="00AF5943"/>
    <w:rsid w:val="00B16570"/>
    <w:rsid w:val="00B23B03"/>
    <w:rsid w:val="00B40833"/>
    <w:rsid w:val="00B43EB7"/>
    <w:rsid w:val="00B52455"/>
    <w:rsid w:val="00B53320"/>
    <w:rsid w:val="00B614C4"/>
    <w:rsid w:val="00B70E2A"/>
    <w:rsid w:val="00B867AE"/>
    <w:rsid w:val="00B919A2"/>
    <w:rsid w:val="00B9619A"/>
    <w:rsid w:val="00BA0D82"/>
    <w:rsid w:val="00BC6522"/>
    <w:rsid w:val="00BD4073"/>
    <w:rsid w:val="00BF56BB"/>
    <w:rsid w:val="00C121D5"/>
    <w:rsid w:val="00C17349"/>
    <w:rsid w:val="00C2755A"/>
    <w:rsid w:val="00C351AA"/>
    <w:rsid w:val="00C70852"/>
    <w:rsid w:val="00C72472"/>
    <w:rsid w:val="00C7253F"/>
    <w:rsid w:val="00C90707"/>
    <w:rsid w:val="00CA710E"/>
    <w:rsid w:val="00CC6492"/>
    <w:rsid w:val="00CC6CBE"/>
    <w:rsid w:val="00CE1D1C"/>
    <w:rsid w:val="00D0458B"/>
    <w:rsid w:val="00D26A05"/>
    <w:rsid w:val="00D846F9"/>
    <w:rsid w:val="00D9309B"/>
    <w:rsid w:val="00D97B98"/>
    <w:rsid w:val="00DA36D3"/>
    <w:rsid w:val="00DC671F"/>
    <w:rsid w:val="00DE4DA7"/>
    <w:rsid w:val="00E02C13"/>
    <w:rsid w:val="00E07349"/>
    <w:rsid w:val="00E26179"/>
    <w:rsid w:val="00E26AEE"/>
    <w:rsid w:val="00E33B38"/>
    <w:rsid w:val="00E442A1"/>
    <w:rsid w:val="00E47FE5"/>
    <w:rsid w:val="00E574AF"/>
    <w:rsid w:val="00E773BA"/>
    <w:rsid w:val="00EA7E67"/>
    <w:rsid w:val="00EB281B"/>
    <w:rsid w:val="00ED266C"/>
    <w:rsid w:val="00F10EB4"/>
    <w:rsid w:val="00F24E6D"/>
    <w:rsid w:val="00F3027B"/>
    <w:rsid w:val="00F41F14"/>
    <w:rsid w:val="00F714DA"/>
    <w:rsid w:val="00F97EC6"/>
    <w:rsid w:val="00FA312A"/>
    <w:rsid w:val="00FA606D"/>
    <w:rsid w:val="00FB44CD"/>
    <w:rsid w:val="00FB456B"/>
    <w:rsid w:val="00FC0C21"/>
    <w:rsid w:val="00FC5864"/>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E76F1712-4117-4369-8759-E41652F26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1,Footnote Text Char Char1,Footnote Text Char1 Char Char1,Footnote Text Char Char1 Char Char,Footnote Text Char1 Char Char1 Char Char,ft Char Char Char Char Char,Geneva 9 Char Char Char Char Char,fn,f"/>
    <w:basedOn w:val="a"/>
    <w:link w:val="a7"/>
    <w:uiPriority w:val="99"/>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Footnote Text Char1 字符,Footnote Text Char Char1 字符,Footnote Text Char1 Char Char1 字符,Footnote Text Char Char1 Char Char 字符,Footnote Text Char1 Char Char1 Char Char 字符,ft Char Char Char Char Char 字符,Geneva 9 Char Char Char Char Char 字符"/>
    <w:basedOn w:val="a0"/>
    <w:link w:val="a6"/>
    <w:uiPriority w:val="99"/>
    <w:rsid w:val="00E442A1"/>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68BEF5-8774-4E4A-A73F-36446DCB8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7984</Words>
  <Characters>8781</Characters>
  <Application>Microsoft Office Word</Application>
  <DocSecurity>0</DocSecurity>
  <Lines>293</Lines>
  <Paragraphs>93</Paragraphs>
  <ScaleCrop>false</ScaleCrop>
  <Company>DCM</Company>
  <LinksUpToDate>false</LinksUpToDate>
  <CharactersWithSpaces>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CCPR/C/NER/CO/2</dc:title>
  <dc:subject>1908002</dc:subject>
  <dc:creator>Xuhui</dc:creator>
  <cp:keywords/>
  <dc:description/>
  <cp:lastModifiedBy>Changfeng AN</cp:lastModifiedBy>
  <cp:revision>2</cp:revision>
  <cp:lastPrinted>2014-05-09T11:28:00Z</cp:lastPrinted>
  <dcterms:created xsi:type="dcterms:W3CDTF">2019-07-05T08:29:00Z</dcterms:created>
  <dcterms:modified xsi:type="dcterms:W3CDTF">2019-07-05T08:29:00Z</dcterms:modified>
</cp:coreProperties>
</file>