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proofErr w:type="spellStart"/>
            <w:r w:rsidRPr="000B4B07">
              <w:rPr>
                <w:sz w:val="40"/>
                <w:szCs w:val="40"/>
                <w:lang w:val="en-US"/>
              </w:rPr>
              <w:t>CCPR</w:t>
            </w:r>
            <w:proofErr w:type="spellEnd"/>
            <w:r>
              <w:rPr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CCPR/"  \* MERGEFORMAT </w:instrText>
            </w:r>
            <w:r>
              <w:fldChar w:fldCharType="separate"/>
            </w:r>
            <w:proofErr w:type="spellStart"/>
            <w:r w:rsidR="009D3065">
              <w:t>C</w:t>
            </w:r>
            <w:proofErr w:type="spellEnd"/>
            <w:r w:rsidR="009D3065">
              <w:t>/</w:t>
            </w:r>
            <w:proofErr w:type="spellStart"/>
            <w:r w:rsidR="009D3065">
              <w:t>SR.2673</w:t>
            </w:r>
            <w:proofErr w:type="spellEnd"/>
            <w:r>
              <w:fldChar w:fldCharType="end"/>
            </w:r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Distr</w:t>
            </w:r>
            <w:proofErr w:type="spellEnd"/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9D3065">
              <w:rPr>
                <w:lang w:val="en-US"/>
              </w:rPr>
              <w:fldChar w:fldCharType="separate"/>
            </w:r>
            <w:r w:rsidR="009D3065">
              <w:rPr>
                <w:lang w:val="en-US"/>
              </w:rPr>
              <w:t>16 December 2009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6D0FDE" w:rsidRPr="006D0FDE" w:rsidRDefault="006D0FDE" w:rsidP="006D0FDE">
      <w:pPr>
        <w:spacing w:before="120"/>
        <w:rPr>
          <w:b/>
          <w:sz w:val="24"/>
          <w:szCs w:val="24"/>
        </w:rPr>
      </w:pPr>
      <w:r w:rsidRPr="006D0FDE">
        <w:rPr>
          <w:b/>
          <w:sz w:val="24"/>
          <w:szCs w:val="24"/>
        </w:rPr>
        <w:t>Комитет по правам человека</w:t>
      </w:r>
    </w:p>
    <w:p w:rsidR="006D0FDE" w:rsidRPr="006D0FDE" w:rsidRDefault="006D0FDE" w:rsidP="006D0FDE">
      <w:pPr>
        <w:rPr>
          <w:b/>
        </w:rPr>
      </w:pPr>
      <w:r w:rsidRPr="006D0FDE">
        <w:rPr>
          <w:b/>
        </w:rPr>
        <w:t xml:space="preserve">Девяносто седьмая сессия </w:t>
      </w:r>
    </w:p>
    <w:p w:rsidR="006D0FDE" w:rsidRPr="006D0FDE" w:rsidRDefault="006D0FDE" w:rsidP="006D0FDE">
      <w:pPr>
        <w:spacing w:before="120"/>
        <w:rPr>
          <w:b/>
        </w:rPr>
      </w:pPr>
      <w:r w:rsidRPr="006D0FDE">
        <w:rPr>
          <w:b/>
        </w:rPr>
        <w:t>Краткий отчет о 2673-м заседании</w:t>
      </w:r>
      <w:r w:rsidR="007D42A7" w:rsidRPr="007D42A7">
        <w:rPr>
          <w:rStyle w:val="FootnoteReference"/>
          <w:b/>
          <w:sz w:val="20"/>
          <w:vertAlign w:val="baseline"/>
        </w:rPr>
        <w:footnoteReference w:customMarkFollows="1" w:id="1"/>
        <w:t>*</w:t>
      </w:r>
      <w:r w:rsidRPr="006D0FDE">
        <w:rPr>
          <w:b/>
        </w:rPr>
        <w:t>,</w:t>
      </w:r>
    </w:p>
    <w:p w:rsidR="006D0FDE" w:rsidRPr="006D0FDE" w:rsidRDefault="006D0FDE" w:rsidP="006D0FDE">
      <w:r w:rsidRPr="006D0FDE">
        <w:t>состоявшемся во Дворце Вильсона в Женеве</w:t>
      </w:r>
      <w:r w:rsidRPr="006D0FDE">
        <w:br/>
        <w:t>в четверг, 22</w:t>
      </w:r>
      <w:r>
        <w:t xml:space="preserve"> </w:t>
      </w:r>
      <w:r w:rsidRPr="006D0FDE">
        <w:t>октября</w:t>
      </w:r>
      <w:r>
        <w:t xml:space="preserve"> </w:t>
      </w:r>
      <w:r w:rsidRPr="006D0FDE">
        <w:t>2009 года, в 15</w:t>
      </w:r>
      <w:r>
        <w:t xml:space="preserve"> </w:t>
      </w:r>
      <w:r w:rsidRPr="006D0FDE">
        <w:t>час. 00</w:t>
      </w:r>
      <w:r>
        <w:t xml:space="preserve"> </w:t>
      </w:r>
      <w:r w:rsidRPr="006D0FDE">
        <w:t>мин.</w:t>
      </w:r>
    </w:p>
    <w:p w:rsidR="006D0FDE" w:rsidRPr="006D0FDE" w:rsidRDefault="006D0FDE" w:rsidP="006D0FDE">
      <w:pPr>
        <w:spacing w:before="240"/>
      </w:pPr>
      <w:r w:rsidRPr="006D0FDE">
        <w:rPr>
          <w:i/>
        </w:rPr>
        <w:t>Председатель</w:t>
      </w:r>
      <w:r w:rsidRPr="006D0FDE">
        <w:t xml:space="preserve">: г-н </w:t>
      </w:r>
      <w:proofErr w:type="spellStart"/>
      <w:r w:rsidRPr="006D0FDE">
        <w:t>Ивасава</w:t>
      </w:r>
      <w:proofErr w:type="spellEnd"/>
    </w:p>
    <w:p w:rsidR="006D0FDE" w:rsidRPr="006D0FDE" w:rsidRDefault="006D0FDE" w:rsidP="006D0FDE">
      <w:pPr>
        <w:pStyle w:val="HChGR"/>
        <w:rPr>
          <w:b w:val="0"/>
        </w:rPr>
      </w:pPr>
      <w:r w:rsidRPr="006D0FDE">
        <w:rPr>
          <w:b w:val="0"/>
        </w:rPr>
        <w:t>Содержание</w:t>
      </w:r>
    </w:p>
    <w:p w:rsidR="006D0FDE" w:rsidRPr="006D0FDE" w:rsidRDefault="006D0FDE" w:rsidP="006D0FDE">
      <w:pPr>
        <w:pStyle w:val="SingleTxtGR"/>
      </w:pPr>
      <w:r w:rsidRPr="006D0FDE">
        <w:t>Организационные и другие вопросы (</w:t>
      </w:r>
      <w:r w:rsidRPr="006D0FDE">
        <w:rPr>
          <w:i/>
        </w:rPr>
        <w:t>продолжение</w:t>
      </w:r>
      <w:r w:rsidRPr="006D0FDE">
        <w:t>)</w:t>
      </w:r>
    </w:p>
    <w:p w:rsidR="006D0FDE" w:rsidRDefault="006D0FDE" w:rsidP="006D0FDE">
      <w:pPr>
        <w:pStyle w:val="SingleTxtGR"/>
        <w:ind w:left="1701" w:hanging="567"/>
      </w:pPr>
      <w:r w:rsidRPr="006D0FDE">
        <w:tab/>
      </w:r>
      <w:r w:rsidRPr="006D0FDE">
        <w:rPr>
          <w:i/>
        </w:rPr>
        <w:t>Проект пересмотренных руководящих принципов представления гос</w:t>
      </w:r>
      <w:r w:rsidRPr="006D0FDE">
        <w:rPr>
          <w:i/>
        </w:rPr>
        <w:t>у</w:t>
      </w:r>
      <w:r w:rsidRPr="006D0FDE">
        <w:rPr>
          <w:i/>
        </w:rPr>
        <w:t>дарствами докладов согласно Международному пакту о гражданских и политических правах</w:t>
      </w:r>
    </w:p>
    <w:p w:rsidR="006D0FDE" w:rsidRPr="006D0FDE" w:rsidRDefault="006D0FDE" w:rsidP="005F72BF">
      <w:pPr>
        <w:pStyle w:val="SingleTxtGR"/>
        <w:pageBreakBefore/>
        <w:rPr>
          <w:i/>
        </w:rPr>
      </w:pPr>
      <w:r w:rsidRPr="006D0FDE">
        <w:rPr>
          <w:i/>
        </w:rPr>
        <w:t>Заседание открывается в 15</w:t>
      </w:r>
      <w:r>
        <w:rPr>
          <w:i/>
        </w:rPr>
        <w:t xml:space="preserve"> </w:t>
      </w:r>
      <w:r w:rsidRPr="006D0FDE">
        <w:rPr>
          <w:i/>
        </w:rPr>
        <w:t>час. 10</w:t>
      </w:r>
      <w:r>
        <w:rPr>
          <w:i/>
        </w:rPr>
        <w:t xml:space="preserve"> </w:t>
      </w:r>
      <w:r w:rsidRPr="006D0FDE">
        <w:rPr>
          <w:i/>
        </w:rPr>
        <w:t>мин.</w:t>
      </w:r>
    </w:p>
    <w:p w:rsidR="006D0FDE" w:rsidRPr="006D0FDE" w:rsidRDefault="006D0FDE" w:rsidP="006D0FDE">
      <w:pPr>
        <w:pStyle w:val="SingleTxtGR"/>
      </w:pPr>
      <w:r w:rsidRPr="006D0FDE">
        <w:rPr>
          <w:b/>
        </w:rPr>
        <w:t xml:space="preserve">Организационные и другие вопросы </w:t>
      </w:r>
      <w:r w:rsidRPr="006D0FDE">
        <w:t>(</w:t>
      </w:r>
      <w:r w:rsidRPr="006D0FDE">
        <w:rPr>
          <w:i/>
        </w:rPr>
        <w:t>продолжение</w:t>
      </w:r>
      <w:r w:rsidRPr="006D0FDE">
        <w:t>)</w:t>
      </w:r>
    </w:p>
    <w:p w:rsidR="006D0FDE" w:rsidRPr="006D0FDE" w:rsidRDefault="006D0FDE" w:rsidP="006D0FDE">
      <w:pPr>
        <w:pStyle w:val="SingleTxtGR"/>
      </w:pPr>
      <w:r w:rsidRPr="006D0FDE">
        <w:rPr>
          <w:i/>
        </w:rPr>
        <w:t>Проект пересмотренных руководящих принципов представления государств</w:t>
      </w:r>
      <w:r w:rsidRPr="006D0FDE">
        <w:rPr>
          <w:i/>
        </w:rPr>
        <w:t>а</w:t>
      </w:r>
      <w:r w:rsidRPr="006D0FDE">
        <w:rPr>
          <w:i/>
        </w:rPr>
        <w:t xml:space="preserve">ми докладов согласно Международному пакту о гражданских и политических правах </w:t>
      </w:r>
      <w:r w:rsidRPr="006D0FDE">
        <w:t>(</w:t>
      </w:r>
      <w:proofErr w:type="spellStart"/>
      <w:r w:rsidRPr="006D0FDE">
        <w:t>CCPR</w:t>
      </w:r>
      <w:proofErr w:type="spellEnd"/>
      <w:r w:rsidRPr="006D0FDE">
        <w:t>/</w:t>
      </w:r>
      <w:proofErr w:type="spellStart"/>
      <w:r w:rsidRPr="006D0FDE">
        <w:t>C</w:t>
      </w:r>
      <w:proofErr w:type="spellEnd"/>
      <w:r w:rsidRPr="006D0FDE">
        <w:t>/2009/1/</w:t>
      </w:r>
      <w:proofErr w:type="spellStart"/>
      <w:r w:rsidRPr="006D0FDE">
        <w:t>CRP.1</w:t>
      </w:r>
      <w:proofErr w:type="spellEnd"/>
      <w:r w:rsidRPr="006D0FDE">
        <w:t>)</w:t>
      </w:r>
    </w:p>
    <w:p w:rsidR="006D0FDE" w:rsidRPr="006D0FDE" w:rsidRDefault="006D0FDE" w:rsidP="006D0FDE">
      <w:pPr>
        <w:pStyle w:val="SingleTxtGR"/>
      </w:pPr>
      <w:r w:rsidRPr="006D0FDE">
        <w:t>1.</w:t>
      </w:r>
      <w:r w:rsidRPr="006D0FDE">
        <w:tab/>
      </w:r>
      <w:proofErr w:type="spellStart"/>
      <w:r w:rsidRPr="006D0FDE">
        <w:rPr>
          <w:b/>
        </w:rPr>
        <w:t>Г</w:t>
      </w:r>
      <w:r>
        <w:rPr>
          <w:b/>
        </w:rPr>
        <w:t>−</w:t>
      </w:r>
      <w:r w:rsidRPr="006D0FDE">
        <w:rPr>
          <w:b/>
        </w:rPr>
        <w:t>жа</w:t>
      </w:r>
      <w:proofErr w:type="spellEnd"/>
      <w:r>
        <w:rPr>
          <w:b/>
        </w:rPr>
        <w:t xml:space="preserve"> </w:t>
      </w:r>
      <w:proofErr w:type="spellStart"/>
      <w:r w:rsidRPr="006D0FDE">
        <w:rPr>
          <w:b/>
        </w:rPr>
        <w:t>Келлер</w:t>
      </w:r>
      <w:proofErr w:type="spellEnd"/>
      <w:r w:rsidRPr="006D0FDE">
        <w:t xml:space="preserve"> (докладчик по проекту пересмотренных руководящих принципов представления докладов) сообщает, что Комитет производит пер</w:t>
      </w:r>
      <w:r w:rsidRPr="006D0FDE">
        <w:t>е</w:t>
      </w:r>
      <w:r w:rsidRPr="006D0FDE">
        <w:t>смотр своих руководящих принципов для приведения их в соответствие с с</w:t>
      </w:r>
      <w:r w:rsidRPr="006D0FDE">
        <w:t>о</w:t>
      </w:r>
      <w:r w:rsidRPr="006D0FDE">
        <w:t>гласованными руководящими принципами, предназначенными для всех дог</w:t>
      </w:r>
      <w:r w:rsidRPr="006D0FDE">
        <w:t>о</w:t>
      </w:r>
      <w:r w:rsidRPr="006D0FDE">
        <w:t>ворных органов по правам человека и для подготовки государствами-участниками базового документа.</w:t>
      </w:r>
      <w:r>
        <w:t xml:space="preserve"> </w:t>
      </w:r>
      <w:r w:rsidRPr="006D0FDE">
        <w:t xml:space="preserve">Участники </w:t>
      </w:r>
      <w:proofErr w:type="spellStart"/>
      <w:r w:rsidRPr="006D0FDE">
        <w:t>Межкомитетского</w:t>
      </w:r>
      <w:proofErr w:type="spellEnd"/>
      <w:r w:rsidRPr="006D0FDE">
        <w:t xml:space="preserve"> совещания н</w:t>
      </w:r>
      <w:r w:rsidRPr="006D0FDE">
        <w:t>а</w:t>
      </w:r>
      <w:r w:rsidRPr="006D0FDE">
        <w:t>стоятельно призвали все договорные органы принять руководящие принципы представления докладов до конца 2009</w:t>
      </w:r>
      <w:r>
        <w:t xml:space="preserve"> </w:t>
      </w:r>
      <w:r w:rsidRPr="006D0FDE">
        <w:t>года.</w:t>
      </w:r>
    </w:p>
    <w:p w:rsidR="006D0FDE" w:rsidRPr="006D0FDE" w:rsidRDefault="006D0FDE" w:rsidP="006D0FDE">
      <w:pPr>
        <w:pStyle w:val="SingleTxtGR"/>
      </w:pPr>
      <w:r w:rsidRPr="006D0FDE">
        <w:t>2.</w:t>
      </w:r>
      <w:r w:rsidRPr="006D0FDE">
        <w:tab/>
        <w:t xml:space="preserve">Она высказывает искреннюю признательность другим членам Комитета, особенно </w:t>
      </w:r>
      <w:proofErr w:type="spellStart"/>
      <w:r w:rsidRPr="006D0FDE">
        <w:t>г</w:t>
      </w:r>
      <w:r>
        <w:t>−</w:t>
      </w:r>
      <w:r w:rsidRPr="006D0FDE">
        <w:t>ну</w:t>
      </w:r>
      <w:proofErr w:type="spellEnd"/>
      <w:r>
        <w:t xml:space="preserve"> </w:t>
      </w:r>
      <w:proofErr w:type="spellStart"/>
      <w:r w:rsidRPr="006D0FDE">
        <w:t>О’Флаэрти</w:t>
      </w:r>
      <w:proofErr w:type="spellEnd"/>
      <w:r w:rsidRPr="006D0FDE">
        <w:t>, и Секретарю Комитета за их помощь в подготовке пересмотренных принципов.</w:t>
      </w:r>
    </w:p>
    <w:p w:rsidR="006D0FDE" w:rsidRPr="006D0FDE" w:rsidRDefault="006D0FDE" w:rsidP="006D0FDE">
      <w:pPr>
        <w:pStyle w:val="SingleTxtGR"/>
      </w:pPr>
      <w:r w:rsidRPr="006D0FDE">
        <w:t>3.</w:t>
      </w:r>
      <w:r w:rsidRPr="006D0FDE">
        <w:tab/>
        <w:t>В качестве первого шага она попыталась установить, в чем состоит о</w:t>
      </w:r>
      <w:r w:rsidRPr="006D0FDE">
        <w:t>б</w:t>
      </w:r>
      <w:r w:rsidRPr="006D0FDE">
        <w:t>щее содержание подхода, которому Комитет решил следовать по итогам пред</w:t>
      </w:r>
      <w:r w:rsidRPr="006D0FDE">
        <w:t>ы</w:t>
      </w:r>
      <w:r w:rsidRPr="006D0FDE">
        <w:t>дущих сессий.</w:t>
      </w:r>
      <w:r>
        <w:t xml:space="preserve"> </w:t>
      </w:r>
      <w:r w:rsidRPr="006D0FDE">
        <w:t>Было нелегко сделать общие выводы на базе содержащих непо</w:t>
      </w:r>
      <w:r w:rsidRPr="006D0FDE">
        <w:t>л</w:t>
      </w:r>
      <w:r w:rsidRPr="006D0FDE">
        <w:t>ную информацию кратких отчетов.</w:t>
      </w:r>
      <w:r>
        <w:t xml:space="preserve"> </w:t>
      </w:r>
      <w:r w:rsidRPr="006D0FDE">
        <w:t>В частности, отсутствуют официальные о</w:t>
      </w:r>
      <w:r w:rsidRPr="006D0FDE">
        <w:t>т</w:t>
      </w:r>
      <w:r w:rsidRPr="006D0FDE">
        <w:t>четы о дискуссиях, состоявшихся в марте 2008</w:t>
      </w:r>
      <w:r>
        <w:t xml:space="preserve"> </w:t>
      </w:r>
      <w:r w:rsidRPr="006D0FDE">
        <w:t>года на девяносто второй се</w:t>
      </w:r>
      <w:r w:rsidRPr="006D0FDE">
        <w:t>с</w:t>
      </w:r>
      <w:r w:rsidRPr="006D0FDE">
        <w:t>сии в Нью-Йорке.</w:t>
      </w:r>
      <w:r>
        <w:t xml:space="preserve"> </w:t>
      </w:r>
      <w:r w:rsidRPr="006D0FDE">
        <w:t>Кроме того, дискуссии, охваченные отчетами, носили общий х</w:t>
      </w:r>
      <w:r w:rsidRPr="006D0FDE">
        <w:t>а</w:t>
      </w:r>
      <w:r w:rsidRPr="006D0FDE">
        <w:t>рактер, причем конкретных решений принято не было.</w:t>
      </w:r>
      <w:r>
        <w:t xml:space="preserve"> </w:t>
      </w:r>
      <w:r w:rsidRPr="006D0FDE">
        <w:t>Поэтому она решила воздержаться от включения в проект пересмотренных руковод</w:t>
      </w:r>
      <w:r w:rsidRPr="006D0FDE">
        <w:t>я</w:t>
      </w:r>
      <w:r w:rsidRPr="006D0FDE">
        <w:t>щих принципов многих элементов, которые могут быть сочтены «революционными», предпочтя вместо этого опираться на сложившуюся практику Комитета, которая прочно устоялась за последние годы.</w:t>
      </w:r>
      <w:r>
        <w:t xml:space="preserve"> </w:t>
      </w:r>
      <w:r w:rsidRPr="006D0FDE">
        <w:t>Она также принимала во внимание новые руков</w:t>
      </w:r>
      <w:r w:rsidRPr="006D0FDE">
        <w:t>о</w:t>
      </w:r>
      <w:r w:rsidRPr="006D0FDE">
        <w:t>дящие принципы представления докладов, принятые другими договорными о</w:t>
      </w:r>
      <w:r w:rsidRPr="006D0FDE">
        <w:t>р</w:t>
      </w:r>
      <w:r w:rsidRPr="006D0FDE">
        <w:t>ганами, такими, как Комитет против пыток, Комитет по ликвидации расовой дискриминации и Комитет по ликвидации дискриминации в отношении же</w:t>
      </w:r>
      <w:r w:rsidRPr="006D0FDE">
        <w:t>н</w:t>
      </w:r>
      <w:r w:rsidRPr="006D0FDE">
        <w:t>щин.</w:t>
      </w:r>
    </w:p>
    <w:p w:rsidR="006D0FDE" w:rsidRPr="006D0FDE" w:rsidRDefault="006D0FDE" w:rsidP="006D0FDE">
      <w:pPr>
        <w:pStyle w:val="SingleTxtGR"/>
      </w:pPr>
      <w:r w:rsidRPr="006D0FDE">
        <w:t>4.</w:t>
      </w:r>
      <w:r w:rsidRPr="006D0FDE">
        <w:tab/>
        <w:t>Руководящие принципы представления докладов адресованы главным образом государствам-участникам;</w:t>
      </w:r>
      <w:r>
        <w:t xml:space="preserve"> </w:t>
      </w:r>
      <w:r w:rsidRPr="006D0FDE">
        <w:t>их предназначение состоит в оказании им помощи в представлении всеобъемлющих и оптимальных в структурном отн</w:t>
      </w:r>
      <w:r w:rsidRPr="006D0FDE">
        <w:t>о</w:t>
      </w:r>
      <w:r w:rsidRPr="006D0FDE">
        <w:t>шении докладов.</w:t>
      </w:r>
      <w:r>
        <w:t xml:space="preserve"> </w:t>
      </w:r>
      <w:r w:rsidRPr="006D0FDE">
        <w:t>Параллельно преследуется цель облегчить бремя представл</w:t>
      </w:r>
      <w:r w:rsidRPr="006D0FDE">
        <w:t>е</w:t>
      </w:r>
      <w:r w:rsidRPr="006D0FDE">
        <w:t>ния докладов нескольким различным договорным органам.</w:t>
      </w:r>
    </w:p>
    <w:p w:rsidR="006D0FDE" w:rsidRPr="006D0FDE" w:rsidRDefault="006D0FDE" w:rsidP="006D0FDE">
      <w:pPr>
        <w:pStyle w:val="SingleTxtGR"/>
      </w:pPr>
      <w:r w:rsidRPr="006D0FDE">
        <w:t>5.</w:t>
      </w:r>
      <w:r w:rsidRPr="006D0FDE">
        <w:tab/>
        <w:t>В проекте пересмотренных руководящих принципов заложен постате</w:t>
      </w:r>
      <w:r w:rsidRPr="006D0FDE">
        <w:t>й</w:t>
      </w:r>
      <w:r w:rsidRPr="006D0FDE">
        <w:t>ный подход, за исключением блока, объединяющего статьи</w:t>
      </w:r>
      <w:r>
        <w:t xml:space="preserve"> </w:t>
      </w:r>
      <w:r w:rsidRPr="006D0FDE">
        <w:t>2.1, 3 и 26.</w:t>
      </w:r>
      <w:r>
        <w:t xml:space="preserve"> </w:t>
      </w:r>
      <w:r w:rsidRPr="006D0FDE">
        <w:t>В бол</w:t>
      </w:r>
      <w:r w:rsidRPr="006D0FDE">
        <w:t>ь</w:t>
      </w:r>
      <w:r w:rsidRPr="006D0FDE">
        <w:t>шинстве случаев руководящие принципы представляют собой не более чем о</w:t>
      </w:r>
      <w:r w:rsidRPr="006D0FDE">
        <w:t>б</w:t>
      </w:r>
      <w:r w:rsidRPr="006D0FDE">
        <w:t>новленный вариант обычной практики Комитета.</w:t>
      </w:r>
      <w:r>
        <w:t xml:space="preserve"> </w:t>
      </w:r>
      <w:r w:rsidRPr="006D0FDE">
        <w:t>Однако в пунктах</w:t>
      </w:r>
      <w:r>
        <w:t xml:space="preserve"> </w:t>
      </w:r>
      <w:r w:rsidRPr="006D0FDE">
        <w:t>17 и 19 с</w:t>
      </w:r>
      <w:r w:rsidRPr="006D0FDE">
        <w:t>о</w:t>
      </w:r>
      <w:r w:rsidRPr="006D0FDE">
        <w:t>держится новый материал, касающийся составления перечней вопросов в пре</w:t>
      </w:r>
      <w:r w:rsidRPr="006D0FDE">
        <w:t>д</w:t>
      </w:r>
      <w:r w:rsidRPr="006D0FDE">
        <w:t>дверии представления доклада.</w:t>
      </w:r>
      <w:r>
        <w:t xml:space="preserve"> </w:t>
      </w:r>
      <w:r w:rsidRPr="006D0FDE">
        <w:t>Идея состоит в том, чтобы выяснить, не будет ли приемлемой для государств-участников упрощенная процедура, предпол</w:t>
      </w:r>
      <w:r w:rsidRPr="006D0FDE">
        <w:t>а</w:t>
      </w:r>
      <w:r w:rsidRPr="006D0FDE">
        <w:t>гающая, что, начиная с четвертого периодического доклада, Комитет будет с</w:t>
      </w:r>
      <w:r w:rsidRPr="006D0FDE">
        <w:t>о</w:t>
      </w:r>
      <w:r w:rsidRPr="006D0FDE">
        <w:t>ставлять перечень вопросов, исходя из базового документа и его собственных заключительных замечаний, с целью его передачи государствам-участникам п</w:t>
      </w:r>
      <w:r w:rsidRPr="006D0FDE">
        <w:t>е</w:t>
      </w:r>
      <w:r w:rsidRPr="006D0FDE">
        <w:t>ред представлением доклада.</w:t>
      </w:r>
      <w:r>
        <w:t xml:space="preserve"> </w:t>
      </w:r>
      <w:r w:rsidRPr="006D0FDE">
        <w:t>Этот пор</w:t>
      </w:r>
      <w:r w:rsidRPr="006D0FDE">
        <w:t>я</w:t>
      </w:r>
      <w:r w:rsidRPr="006D0FDE">
        <w:t>док носил бы факультативный характер и применялся бы с согласия как государства-участника, так и Комитета.</w:t>
      </w:r>
      <w:r>
        <w:t xml:space="preserve"> </w:t>
      </w:r>
      <w:r w:rsidRPr="006D0FDE">
        <w:t>Ком</w:t>
      </w:r>
      <w:r w:rsidRPr="006D0FDE">
        <w:t>и</w:t>
      </w:r>
      <w:r w:rsidRPr="006D0FDE">
        <w:t>тет в любой момент может предложить представить обычный периодический доклад.</w:t>
      </w:r>
    </w:p>
    <w:p w:rsidR="006D0FDE" w:rsidRPr="006D0FDE" w:rsidRDefault="006D0FDE" w:rsidP="006D0FDE">
      <w:pPr>
        <w:pStyle w:val="SingleTxtGR"/>
      </w:pPr>
      <w:r w:rsidRPr="006D0FDE">
        <w:t>6.</w:t>
      </w:r>
      <w:r w:rsidRPr="006D0FDE">
        <w:tab/>
      </w:r>
      <w:r w:rsidRPr="006D0FDE">
        <w:rPr>
          <w:b/>
        </w:rPr>
        <w:t>Председатель</w:t>
      </w:r>
      <w:r w:rsidRPr="006D0FDE">
        <w:t xml:space="preserve"> предлагает высказать общие замечания по проекту пер</w:t>
      </w:r>
      <w:r w:rsidRPr="006D0FDE">
        <w:t>е</w:t>
      </w:r>
      <w:r w:rsidRPr="006D0FDE">
        <w:t>смотренных руководящих принципов представления докладов.</w:t>
      </w:r>
    </w:p>
    <w:p w:rsidR="006D0FDE" w:rsidRPr="006D0FDE" w:rsidRDefault="006D0FDE" w:rsidP="006D0FDE">
      <w:pPr>
        <w:pStyle w:val="SingleTxtGR"/>
      </w:pPr>
      <w:r w:rsidRPr="006D0FDE">
        <w:t>7.</w:t>
      </w:r>
      <w:r w:rsidRPr="006D0FDE">
        <w:tab/>
      </w:r>
      <w:proofErr w:type="spellStart"/>
      <w:r w:rsidRPr="006D0FDE">
        <w:rPr>
          <w:b/>
        </w:rPr>
        <w:t>Г</w:t>
      </w:r>
      <w:r>
        <w:rPr>
          <w:b/>
        </w:rPr>
        <w:t>−</w:t>
      </w:r>
      <w:r w:rsidRPr="006D0FDE">
        <w:rPr>
          <w:b/>
        </w:rPr>
        <w:t>н</w:t>
      </w:r>
      <w:proofErr w:type="spellEnd"/>
      <w:r>
        <w:rPr>
          <w:b/>
        </w:rPr>
        <w:t xml:space="preserve"> </w:t>
      </w:r>
      <w:proofErr w:type="spellStart"/>
      <w:r w:rsidRPr="006D0FDE">
        <w:rPr>
          <w:b/>
        </w:rPr>
        <w:t>О’Флаэрти</w:t>
      </w:r>
      <w:proofErr w:type="spellEnd"/>
      <w:r w:rsidRPr="006D0FDE">
        <w:t xml:space="preserve"> высоко оценивает работу докладчика и Секретаря Ком</w:t>
      </w:r>
      <w:r w:rsidRPr="006D0FDE">
        <w:t>и</w:t>
      </w:r>
      <w:r w:rsidRPr="006D0FDE">
        <w:t>тета.</w:t>
      </w:r>
      <w:r>
        <w:t xml:space="preserve"> </w:t>
      </w:r>
      <w:r w:rsidRPr="006D0FDE">
        <w:t>Он также с удовл</w:t>
      </w:r>
      <w:r w:rsidRPr="006D0FDE">
        <w:t>е</w:t>
      </w:r>
      <w:r w:rsidRPr="006D0FDE">
        <w:t>творением отмечает, что все моменты, обозначенные им в его собственном вкладе, были учтены.</w:t>
      </w:r>
    </w:p>
    <w:p w:rsidR="006D0FDE" w:rsidRPr="006D0FDE" w:rsidRDefault="006D0FDE" w:rsidP="006D0FDE">
      <w:pPr>
        <w:pStyle w:val="SingleTxtGR"/>
      </w:pPr>
      <w:r w:rsidRPr="006D0FDE">
        <w:t xml:space="preserve">8. </w:t>
      </w:r>
      <w:r w:rsidRPr="006D0FDE">
        <w:tab/>
      </w:r>
      <w:proofErr w:type="spellStart"/>
      <w:r w:rsidRPr="006D0FDE">
        <w:rPr>
          <w:b/>
        </w:rPr>
        <w:t>Г</w:t>
      </w:r>
      <w:r>
        <w:rPr>
          <w:b/>
        </w:rPr>
        <w:t>−</w:t>
      </w:r>
      <w:r w:rsidRPr="006D0FDE">
        <w:rPr>
          <w:b/>
        </w:rPr>
        <w:t>н</w:t>
      </w:r>
      <w:proofErr w:type="spellEnd"/>
      <w:r>
        <w:rPr>
          <w:b/>
        </w:rPr>
        <w:t xml:space="preserve"> </w:t>
      </w:r>
      <w:r w:rsidRPr="006D0FDE">
        <w:rPr>
          <w:b/>
        </w:rPr>
        <w:t xml:space="preserve">Перес </w:t>
      </w:r>
      <w:proofErr w:type="spellStart"/>
      <w:r w:rsidRPr="006D0FDE">
        <w:rPr>
          <w:b/>
        </w:rPr>
        <w:t>Санчес-Серро</w:t>
      </w:r>
      <w:proofErr w:type="spellEnd"/>
      <w:r w:rsidRPr="006D0FDE">
        <w:t xml:space="preserve"> считает, что проект пересмотренных руков</w:t>
      </w:r>
      <w:r w:rsidRPr="006D0FDE">
        <w:t>о</w:t>
      </w:r>
      <w:r w:rsidRPr="006D0FDE">
        <w:t>дящих принципов станет немалым подспорьем для государств-участников и п</w:t>
      </w:r>
      <w:r w:rsidRPr="006D0FDE">
        <w:t>о</w:t>
      </w:r>
      <w:r w:rsidRPr="006D0FDE">
        <w:t>зволит рационализировать порядок представления докладов.</w:t>
      </w:r>
      <w:r>
        <w:t xml:space="preserve"> </w:t>
      </w:r>
      <w:r w:rsidRPr="006D0FDE">
        <w:t>Комитет провел консультации по данному вопросу с государствами-участниками на предыд</w:t>
      </w:r>
      <w:r w:rsidRPr="006D0FDE">
        <w:t>у</w:t>
      </w:r>
      <w:r w:rsidRPr="006D0FDE">
        <w:t>щей сессии.</w:t>
      </w:r>
      <w:r>
        <w:t xml:space="preserve"> </w:t>
      </w:r>
      <w:r w:rsidRPr="006D0FDE">
        <w:t>Он интересуется тем, были ли приняты во внимание их соображ</w:t>
      </w:r>
      <w:r w:rsidRPr="006D0FDE">
        <w:t>е</w:t>
      </w:r>
      <w:r w:rsidRPr="006D0FDE">
        <w:t>ния.</w:t>
      </w:r>
    </w:p>
    <w:p w:rsidR="006D0FDE" w:rsidRPr="006D0FDE" w:rsidRDefault="006D0FDE" w:rsidP="006D0FDE">
      <w:pPr>
        <w:pStyle w:val="SingleTxtGR"/>
      </w:pPr>
      <w:r w:rsidRPr="006D0FDE">
        <w:t>9.</w:t>
      </w:r>
      <w:r w:rsidRPr="006D0FDE">
        <w:tab/>
        <w:t>Проект руководящих принципов является столь всеобъемлющим, что, на его взгляд, нет необходимости в составлении дополнительного перечня вопр</w:t>
      </w:r>
      <w:r w:rsidRPr="006D0FDE">
        <w:t>о</w:t>
      </w:r>
      <w:r w:rsidRPr="006D0FDE">
        <w:t>сов.</w:t>
      </w:r>
      <w:r>
        <w:t xml:space="preserve"> </w:t>
      </w:r>
      <w:r w:rsidRPr="006D0FDE">
        <w:t>Если в докладе не будут охвачены все моменты, упомянутые в руковод</w:t>
      </w:r>
      <w:r w:rsidRPr="006D0FDE">
        <w:t>я</w:t>
      </w:r>
      <w:r w:rsidRPr="006D0FDE">
        <w:t>щих принципах, секретариат может просто вернуть его государству-участнику на доработку.</w:t>
      </w:r>
      <w:r>
        <w:t xml:space="preserve"> </w:t>
      </w:r>
      <w:r w:rsidRPr="006D0FDE">
        <w:t>Комитет, со своей стороны, может обратить внимание на отсутс</w:t>
      </w:r>
      <w:r w:rsidRPr="006D0FDE">
        <w:t>т</w:t>
      </w:r>
      <w:r w:rsidRPr="006D0FDE">
        <w:t>вующую информацию в ходе диалога.</w:t>
      </w:r>
      <w:r>
        <w:t xml:space="preserve"> </w:t>
      </w:r>
      <w:r w:rsidRPr="006D0FDE">
        <w:t>Такой подход позволит Комитету сэкон</w:t>
      </w:r>
      <w:r w:rsidRPr="006D0FDE">
        <w:t>о</w:t>
      </w:r>
      <w:r w:rsidRPr="006D0FDE">
        <w:t>мить время и рассматривать большее количество докладов за одну сессию.</w:t>
      </w:r>
    </w:p>
    <w:p w:rsidR="006D0FDE" w:rsidRPr="006D0FDE" w:rsidRDefault="006D0FDE" w:rsidP="006D0FDE">
      <w:pPr>
        <w:pStyle w:val="SingleTxtGR"/>
      </w:pPr>
      <w:r w:rsidRPr="006D0FDE">
        <w:t xml:space="preserve">10. </w:t>
      </w:r>
      <w:r w:rsidRPr="006D0FDE">
        <w:tab/>
      </w:r>
      <w:proofErr w:type="spellStart"/>
      <w:r w:rsidRPr="006D0FDE">
        <w:rPr>
          <w:b/>
        </w:rPr>
        <w:t>Г</w:t>
      </w:r>
      <w:r>
        <w:rPr>
          <w:b/>
        </w:rPr>
        <w:t>−</w:t>
      </w:r>
      <w:r w:rsidRPr="006D0FDE">
        <w:rPr>
          <w:b/>
        </w:rPr>
        <w:t>жа</w:t>
      </w:r>
      <w:proofErr w:type="spellEnd"/>
      <w:r>
        <w:rPr>
          <w:b/>
        </w:rPr>
        <w:t xml:space="preserve"> </w:t>
      </w:r>
      <w:proofErr w:type="spellStart"/>
      <w:r w:rsidRPr="006D0FDE">
        <w:rPr>
          <w:b/>
        </w:rPr>
        <w:t>Шане</w:t>
      </w:r>
      <w:proofErr w:type="spellEnd"/>
      <w:r w:rsidRPr="006D0FDE">
        <w:t xml:space="preserve"> заверяет </w:t>
      </w:r>
      <w:proofErr w:type="spellStart"/>
      <w:r w:rsidRPr="006D0FDE">
        <w:t>г</w:t>
      </w:r>
      <w:r>
        <w:t>−</w:t>
      </w:r>
      <w:r w:rsidRPr="006D0FDE">
        <w:t>на</w:t>
      </w:r>
      <w:proofErr w:type="spellEnd"/>
      <w:r>
        <w:t xml:space="preserve"> </w:t>
      </w:r>
      <w:r w:rsidRPr="006D0FDE">
        <w:t xml:space="preserve">Переса </w:t>
      </w:r>
      <w:proofErr w:type="spellStart"/>
      <w:r w:rsidRPr="006D0FDE">
        <w:t>Санчеса-Серро</w:t>
      </w:r>
      <w:proofErr w:type="spellEnd"/>
      <w:r w:rsidRPr="006D0FDE">
        <w:t>, что в проекте пер</w:t>
      </w:r>
      <w:r w:rsidRPr="006D0FDE">
        <w:t>е</w:t>
      </w:r>
      <w:r w:rsidRPr="006D0FDE">
        <w:t>смотренных руководящих принципов нашли отражение некоторые моменты, поднятые государствами-участниками в ходе консультаций, состоявшихся на предыдущей сессии.</w:t>
      </w:r>
      <w:r>
        <w:t xml:space="preserve"> </w:t>
      </w:r>
      <w:r w:rsidRPr="006D0FDE">
        <w:t>Государства-участники, как правило, проявляют большую заинтересованность в получении перечня вопросов.</w:t>
      </w:r>
      <w:r>
        <w:t xml:space="preserve"> </w:t>
      </w:r>
      <w:r w:rsidRPr="006D0FDE">
        <w:t>Она сомневается, чтобы многие из них предпочли вместо этого представлять полный доклад.</w:t>
      </w:r>
      <w:r>
        <w:t xml:space="preserve"> </w:t>
      </w:r>
      <w:r w:rsidRPr="006D0FDE">
        <w:t>Было бы полезно заслушать сообщение Секретаря Комитета против пыток об опыте и</w:t>
      </w:r>
      <w:r w:rsidRPr="006D0FDE">
        <w:t>с</w:t>
      </w:r>
      <w:r w:rsidRPr="006D0FDE">
        <w:t>пользования этим комитетом схемы представления докладов, исключительно на основе перечня вопросов.</w:t>
      </w:r>
      <w:r>
        <w:t xml:space="preserve"> </w:t>
      </w:r>
      <w:r w:rsidRPr="006D0FDE">
        <w:t>Важно учесть также и соображения Специального докладчика по последующей деятельности в связи с заключительными замеч</w:t>
      </w:r>
      <w:r w:rsidRPr="006D0FDE">
        <w:t>а</w:t>
      </w:r>
      <w:r w:rsidRPr="006D0FDE">
        <w:t>ниями.</w:t>
      </w:r>
      <w:r>
        <w:t xml:space="preserve"> </w:t>
      </w:r>
    </w:p>
    <w:p w:rsidR="006D0FDE" w:rsidRPr="006D0FDE" w:rsidRDefault="006D0FDE" w:rsidP="006D0FDE">
      <w:pPr>
        <w:pStyle w:val="SingleTxtGR"/>
      </w:pPr>
      <w:r w:rsidRPr="006D0FDE">
        <w:t>11.</w:t>
      </w:r>
      <w:r w:rsidRPr="006D0FDE">
        <w:tab/>
      </w:r>
      <w:r w:rsidRPr="006D0FDE">
        <w:rPr>
          <w:b/>
        </w:rPr>
        <w:t>Председатель</w:t>
      </w:r>
      <w:r w:rsidRPr="006D0FDE">
        <w:t xml:space="preserve"> предлагает высказаться по пунктам</w:t>
      </w:r>
      <w:r>
        <w:t xml:space="preserve"> </w:t>
      </w:r>
      <w:r w:rsidRPr="006D0FDE">
        <w:t>17–19 проекта пер</w:t>
      </w:r>
      <w:r w:rsidRPr="006D0FDE">
        <w:t>е</w:t>
      </w:r>
      <w:r w:rsidRPr="006D0FDE">
        <w:t>смотренных руководящих принципов.</w:t>
      </w:r>
    </w:p>
    <w:p w:rsidR="006D0FDE" w:rsidRPr="006D0FDE" w:rsidRDefault="006D0FDE" w:rsidP="006D0FDE">
      <w:pPr>
        <w:pStyle w:val="SingleTxtGR"/>
      </w:pPr>
      <w:r w:rsidRPr="006D0FDE">
        <w:t xml:space="preserve">12. </w:t>
      </w:r>
      <w:r w:rsidRPr="006D0FDE">
        <w:tab/>
      </w:r>
      <w:proofErr w:type="spellStart"/>
      <w:r w:rsidRPr="006D0FDE">
        <w:rPr>
          <w:b/>
        </w:rPr>
        <w:t>Г</w:t>
      </w:r>
      <w:r>
        <w:rPr>
          <w:b/>
        </w:rPr>
        <w:t>−</w:t>
      </w:r>
      <w:r w:rsidRPr="006D0FDE">
        <w:rPr>
          <w:b/>
        </w:rPr>
        <w:t>н</w:t>
      </w:r>
      <w:proofErr w:type="spellEnd"/>
      <w:r>
        <w:rPr>
          <w:b/>
        </w:rPr>
        <w:t xml:space="preserve"> </w:t>
      </w:r>
      <w:proofErr w:type="spellStart"/>
      <w:r w:rsidRPr="006D0FDE">
        <w:rPr>
          <w:b/>
        </w:rPr>
        <w:t>Амор</w:t>
      </w:r>
      <w:proofErr w:type="spellEnd"/>
      <w:r w:rsidRPr="006D0FDE">
        <w:t xml:space="preserve"> благодарит докладчика и Секретаря за основательную работу над составлением руководящих принципов.</w:t>
      </w:r>
      <w:r>
        <w:t xml:space="preserve"> </w:t>
      </w:r>
      <w:r w:rsidRPr="006D0FDE">
        <w:t>Он приветствует в принципе пре</w:t>
      </w:r>
      <w:r w:rsidRPr="006D0FDE">
        <w:t>д</w:t>
      </w:r>
      <w:r w:rsidRPr="006D0FDE">
        <w:t>ложения, содержащиеся в пунктах</w:t>
      </w:r>
      <w:r>
        <w:t xml:space="preserve"> </w:t>
      </w:r>
      <w:r w:rsidRPr="006D0FDE">
        <w:t>17–19, но считает, что до принятия оконч</w:t>
      </w:r>
      <w:r w:rsidRPr="006D0FDE">
        <w:t>а</w:t>
      </w:r>
      <w:r w:rsidRPr="006D0FDE">
        <w:t>тельного решения следует тщательно взвесить их последствия.</w:t>
      </w:r>
    </w:p>
    <w:p w:rsidR="006D0FDE" w:rsidRPr="006D0FDE" w:rsidRDefault="006D0FDE" w:rsidP="006D0FDE">
      <w:pPr>
        <w:pStyle w:val="SingleTxtGR"/>
      </w:pPr>
      <w:r w:rsidRPr="006D0FDE">
        <w:t xml:space="preserve">13. </w:t>
      </w:r>
      <w:r w:rsidRPr="006D0FDE">
        <w:tab/>
      </w:r>
      <w:proofErr w:type="spellStart"/>
      <w:r w:rsidRPr="006D0FDE">
        <w:rPr>
          <w:b/>
        </w:rPr>
        <w:t>Г</w:t>
      </w:r>
      <w:r>
        <w:rPr>
          <w:b/>
        </w:rPr>
        <w:t>−</w:t>
      </w:r>
      <w:r w:rsidRPr="006D0FDE">
        <w:rPr>
          <w:b/>
        </w:rPr>
        <w:t>н</w:t>
      </w:r>
      <w:proofErr w:type="spellEnd"/>
      <w:r>
        <w:rPr>
          <w:b/>
        </w:rPr>
        <w:t xml:space="preserve"> </w:t>
      </w:r>
      <w:proofErr w:type="spellStart"/>
      <w:r w:rsidRPr="006D0FDE">
        <w:rPr>
          <w:b/>
        </w:rPr>
        <w:t>Телин</w:t>
      </w:r>
      <w:proofErr w:type="spellEnd"/>
      <w:r w:rsidRPr="006D0FDE">
        <w:t>, отмечая, что в соответствии с предлагаемой новой схемой доклад государства-участника будет состоять из его ответов на перечень вопр</w:t>
      </w:r>
      <w:r w:rsidRPr="006D0FDE">
        <w:t>о</w:t>
      </w:r>
      <w:r w:rsidRPr="006D0FDE">
        <w:t>сов, спрашивает, к каким источникам предполагается обращаться при составл</w:t>
      </w:r>
      <w:r w:rsidRPr="006D0FDE">
        <w:t>е</w:t>
      </w:r>
      <w:r w:rsidRPr="006D0FDE">
        <w:t>нии перечня вопросов.</w:t>
      </w:r>
      <w:r>
        <w:t xml:space="preserve"> </w:t>
      </w:r>
      <w:r w:rsidRPr="006D0FDE">
        <w:t>В настоящее время целевая группа составляет свой сп</w:t>
      </w:r>
      <w:r w:rsidRPr="006D0FDE">
        <w:t>и</w:t>
      </w:r>
      <w:r w:rsidRPr="006D0FDE">
        <w:t>сок, исходя из доклада государства-участника, а также соображений, предста</w:t>
      </w:r>
      <w:r w:rsidRPr="006D0FDE">
        <w:t>в</w:t>
      </w:r>
      <w:r w:rsidRPr="006D0FDE">
        <w:t>ленных НПО и другими независимыми сторонами.</w:t>
      </w:r>
      <w:r>
        <w:t xml:space="preserve"> </w:t>
      </w:r>
      <w:r w:rsidRPr="006D0FDE">
        <w:t>Не исключено, что подход, выдвигаемый в рамках новой предлагаемой системы, будет менее предсказу</w:t>
      </w:r>
      <w:r w:rsidRPr="006D0FDE">
        <w:t>е</w:t>
      </w:r>
      <w:r w:rsidRPr="006D0FDE">
        <w:t>мым и более произвольным.</w:t>
      </w:r>
      <w:r>
        <w:t xml:space="preserve"> </w:t>
      </w:r>
      <w:r w:rsidRPr="006D0FDE">
        <w:t>Некоторую путаницу вносит заголовок «Перечни вопросов в преддверии представления докладов», предшествующий пункту</w:t>
      </w:r>
      <w:r>
        <w:t xml:space="preserve"> </w:t>
      </w:r>
      <w:r w:rsidRPr="006D0FDE">
        <w:t>17.</w:t>
      </w:r>
      <w:r>
        <w:t xml:space="preserve"> </w:t>
      </w:r>
      <w:r w:rsidRPr="006D0FDE">
        <w:t>Оратор предпочел бы другой заголовок типа «Сфокусированный доклад на базе ответов на перечень вопросов».</w:t>
      </w:r>
    </w:p>
    <w:p w:rsidR="006D0FDE" w:rsidRPr="006D0FDE" w:rsidRDefault="006D0FDE" w:rsidP="006D0FDE">
      <w:pPr>
        <w:pStyle w:val="SingleTxtGR"/>
      </w:pPr>
      <w:r w:rsidRPr="006D0FDE">
        <w:t xml:space="preserve">14. </w:t>
      </w:r>
      <w:r w:rsidRPr="006D0FDE">
        <w:tab/>
      </w:r>
      <w:proofErr w:type="spellStart"/>
      <w:r w:rsidRPr="006D0FDE">
        <w:rPr>
          <w:b/>
        </w:rPr>
        <w:t>Г</w:t>
      </w:r>
      <w:r>
        <w:rPr>
          <w:b/>
        </w:rPr>
        <w:t>−</w:t>
      </w:r>
      <w:r w:rsidRPr="006D0FDE">
        <w:rPr>
          <w:b/>
        </w:rPr>
        <w:t>н</w:t>
      </w:r>
      <w:proofErr w:type="spellEnd"/>
      <w:r>
        <w:rPr>
          <w:b/>
        </w:rPr>
        <w:t xml:space="preserve"> </w:t>
      </w:r>
      <w:proofErr w:type="spellStart"/>
      <w:r w:rsidRPr="006D0FDE">
        <w:rPr>
          <w:b/>
        </w:rPr>
        <w:t>О’Флаэрти</w:t>
      </w:r>
      <w:proofErr w:type="spellEnd"/>
      <w:r w:rsidRPr="006D0FDE">
        <w:t xml:space="preserve"> говорит, что у него нет однозначного отношения к пре</w:t>
      </w:r>
      <w:r w:rsidRPr="006D0FDE">
        <w:t>д</w:t>
      </w:r>
      <w:r w:rsidRPr="006D0FDE">
        <w:t>лагаемой новой системе, но что он готов выслушать аргументацию.</w:t>
      </w:r>
    </w:p>
    <w:p w:rsidR="006D0FDE" w:rsidRPr="006D0FDE" w:rsidRDefault="006D0FDE" w:rsidP="006D0FDE">
      <w:pPr>
        <w:pStyle w:val="SingleTxtGR"/>
      </w:pPr>
      <w:r w:rsidRPr="006D0FDE">
        <w:t xml:space="preserve">15. </w:t>
      </w:r>
      <w:r w:rsidRPr="006D0FDE">
        <w:tab/>
        <w:t>Он считает, что подход, основанный на перечне вопросов, скорее, подх</w:t>
      </w:r>
      <w:r w:rsidRPr="006D0FDE">
        <w:t>о</w:t>
      </w:r>
      <w:r w:rsidRPr="006D0FDE">
        <w:t>дит для узконаправленных договоров, таких, как Конвенция против пыток.</w:t>
      </w:r>
      <w:r>
        <w:t xml:space="preserve"> </w:t>
      </w:r>
      <w:r w:rsidRPr="006D0FDE">
        <w:t>В</w:t>
      </w:r>
      <w:r w:rsidR="007D5E67">
        <w:rPr>
          <w:lang w:val="en-US"/>
        </w:rPr>
        <w:t> </w:t>
      </w:r>
      <w:r w:rsidRPr="006D0FDE">
        <w:t>силу своего мандата Комитет по правам человека обязан проводить широкий систематический обзор соблюдения всего спектра гражданских и политич</w:t>
      </w:r>
      <w:r w:rsidRPr="006D0FDE">
        <w:t>е</w:t>
      </w:r>
      <w:r w:rsidRPr="006D0FDE">
        <w:t>ских прав в государствах-участниках.</w:t>
      </w:r>
      <w:r>
        <w:t xml:space="preserve"> </w:t>
      </w:r>
      <w:r w:rsidRPr="006D0FDE">
        <w:t>Он опасается, что подход, основанный на с</w:t>
      </w:r>
      <w:r w:rsidRPr="006D0FDE">
        <w:t>о</w:t>
      </w:r>
      <w:r w:rsidRPr="006D0FDE">
        <w:t>ставлении перечня вопросов, неизбежно приведет к оставлению вне поля зр</w:t>
      </w:r>
      <w:r w:rsidRPr="006D0FDE">
        <w:t>е</w:t>
      </w:r>
      <w:r w:rsidRPr="006D0FDE">
        <w:t>ния некоторых вопросов, вызывающих озабоченность, и что в итоге Комитет упустит возможность для ведения диалога с государствами-участниками по важным вопросам.</w:t>
      </w:r>
      <w:r>
        <w:t xml:space="preserve"> </w:t>
      </w:r>
      <w:r w:rsidRPr="006D0FDE">
        <w:t>В рамках нынешней системы Комитет нередко выявляет н</w:t>
      </w:r>
      <w:r w:rsidRPr="006D0FDE">
        <w:t>е</w:t>
      </w:r>
      <w:r w:rsidRPr="006D0FDE">
        <w:t>отложные проблемы, которые не фигурируют в перечне вопросов.</w:t>
      </w:r>
      <w:r>
        <w:t xml:space="preserve"> </w:t>
      </w:r>
      <w:r w:rsidRPr="006D0FDE">
        <w:t>Он также опасается, что перегруженный секретариат столкнется с почти невыполнимой задачей, когда встанет вопрос о составлении всеобъемлющего перечня вопр</w:t>
      </w:r>
      <w:r w:rsidRPr="006D0FDE">
        <w:t>о</w:t>
      </w:r>
      <w:r w:rsidRPr="006D0FDE">
        <w:t>сов.</w:t>
      </w:r>
      <w:r>
        <w:t xml:space="preserve"> </w:t>
      </w:r>
      <w:r w:rsidRPr="006D0FDE">
        <w:t>То же относится и к целевым группам.</w:t>
      </w:r>
    </w:p>
    <w:p w:rsidR="006D0FDE" w:rsidRPr="006D0FDE" w:rsidRDefault="006D0FDE" w:rsidP="006D0FDE">
      <w:pPr>
        <w:pStyle w:val="SingleTxtGR"/>
      </w:pPr>
      <w:r w:rsidRPr="006D0FDE">
        <w:t>16.</w:t>
      </w:r>
      <w:r w:rsidRPr="006D0FDE">
        <w:tab/>
        <w:t>Озабоченность вызывает и то, как такой подход скажется на взаимоде</w:t>
      </w:r>
      <w:r w:rsidRPr="006D0FDE">
        <w:t>й</w:t>
      </w:r>
      <w:r w:rsidRPr="006D0FDE">
        <w:t>ствии Комитета с НПО.</w:t>
      </w:r>
      <w:r>
        <w:t xml:space="preserve"> </w:t>
      </w:r>
      <w:r w:rsidRPr="006D0FDE">
        <w:t>Выявление ключевых вопросов будет происходить в о</w:t>
      </w:r>
      <w:r w:rsidRPr="006D0FDE">
        <w:t>т</w:t>
      </w:r>
      <w:r w:rsidRPr="006D0FDE">
        <w:t>носительно замкнутой среде.</w:t>
      </w:r>
      <w:r>
        <w:t xml:space="preserve"> </w:t>
      </w:r>
      <w:r w:rsidRPr="006D0FDE">
        <w:t>Будет нелегко обеспечить учет Комитетом св</w:t>
      </w:r>
      <w:r w:rsidRPr="006D0FDE">
        <w:t>е</w:t>
      </w:r>
      <w:r w:rsidRPr="006D0FDE">
        <w:t>жей информации, представляемой НПО, особенно сведений, собранных специал</w:t>
      </w:r>
      <w:r w:rsidRPr="006D0FDE">
        <w:t>и</w:t>
      </w:r>
      <w:r w:rsidRPr="006D0FDE">
        <w:t>зированными НПО, которые не имеют большого веса.</w:t>
      </w:r>
    </w:p>
    <w:p w:rsidR="006D0FDE" w:rsidRPr="006D0FDE" w:rsidRDefault="006D0FDE" w:rsidP="006D0FDE">
      <w:pPr>
        <w:pStyle w:val="SingleTxtGR"/>
      </w:pPr>
      <w:r w:rsidRPr="006D0FDE">
        <w:t>17.</w:t>
      </w:r>
      <w:r w:rsidRPr="006D0FDE">
        <w:tab/>
        <w:t>Далее, предлагаемый новый порядок по существу представляет собой подход с ориентацией на проблемы, тогда как в обязанности Комитета входит также и выявление примеров передового опыта.</w:t>
      </w:r>
      <w:r>
        <w:t xml:space="preserve"> </w:t>
      </w:r>
      <w:r w:rsidRPr="006D0FDE">
        <w:t>Его интересует, все ли дог</w:t>
      </w:r>
      <w:r w:rsidRPr="006D0FDE">
        <w:t>о</w:t>
      </w:r>
      <w:r w:rsidRPr="006D0FDE">
        <w:t>ворные органы перейдут на новую систему или Комитет по правам человека и Комитет против пыток выбьются из общего ряда.</w:t>
      </w:r>
    </w:p>
    <w:p w:rsidR="006D0FDE" w:rsidRPr="006D0FDE" w:rsidRDefault="006D0FDE" w:rsidP="006D0FDE">
      <w:pPr>
        <w:pStyle w:val="SingleTxtGR"/>
      </w:pPr>
      <w:r w:rsidRPr="006D0FDE">
        <w:t>18.</w:t>
      </w:r>
      <w:r w:rsidRPr="006D0FDE">
        <w:tab/>
        <w:t>Переходя к частным моментам, он говорит, что не нашел в пунктах</w:t>
      </w:r>
      <w:r>
        <w:t xml:space="preserve"> </w:t>
      </w:r>
      <w:r w:rsidRPr="006D0FDE">
        <w:t>17–19 упоминания о возможности пополнения перечня вопросов в свете новых соб</w:t>
      </w:r>
      <w:r w:rsidRPr="006D0FDE">
        <w:t>ы</w:t>
      </w:r>
      <w:r w:rsidRPr="006D0FDE">
        <w:t>тий.</w:t>
      </w:r>
      <w:r>
        <w:t xml:space="preserve"> </w:t>
      </w:r>
      <w:r w:rsidRPr="006D0FDE">
        <w:t>Не ясно, будет ли Комитет и впредь задавать обычные вопросы, касающи</w:t>
      </w:r>
      <w:r w:rsidRPr="006D0FDE">
        <w:t>е</w:t>
      </w:r>
      <w:r w:rsidRPr="006D0FDE">
        <w:t>ся, например, выполнения заключительных замечаний, снятия оговорок к Па</w:t>
      </w:r>
      <w:r w:rsidRPr="006D0FDE">
        <w:t>к</w:t>
      </w:r>
      <w:r w:rsidRPr="006D0FDE">
        <w:t>ту, прав человека и терроризма.</w:t>
      </w:r>
      <w:r>
        <w:t xml:space="preserve"> </w:t>
      </w:r>
      <w:r w:rsidRPr="006D0FDE">
        <w:t>Не ясно также, каково будет содержание оф</w:t>
      </w:r>
      <w:r w:rsidRPr="006D0FDE">
        <w:t>и</w:t>
      </w:r>
      <w:r w:rsidRPr="006D0FDE">
        <w:t>циальной базы данных, на которую Комитет будет опираться при определении задаваемых вопросов.</w:t>
      </w:r>
      <w:r>
        <w:t xml:space="preserve"> </w:t>
      </w:r>
      <w:r w:rsidRPr="006D0FDE">
        <w:t>Можно предположить, что ее будут составлять предыд</w:t>
      </w:r>
      <w:r w:rsidRPr="006D0FDE">
        <w:t>у</w:t>
      </w:r>
      <w:r w:rsidRPr="006D0FDE">
        <w:t>щие доклады, заключительные замечания, доклады других договорных о</w:t>
      </w:r>
      <w:r w:rsidRPr="006D0FDE">
        <w:t>р</w:t>
      </w:r>
      <w:r w:rsidRPr="006D0FDE">
        <w:t>ганов, итоги универсального периодического обзора и информация, доступная в И</w:t>
      </w:r>
      <w:r w:rsidRPr="006D0FDE">
        <w:t>н</w:t>
      </w:r>
      <w:r w:rsidRPr="006D0FDE">
        <w:t>тернете;</w:t>
      </w:r>
      <w:r>
        <w:t xml:space="preserve"> </w:t>
      </w:r>
      <w:r w:rsidRPr="006D0FDE">
        <w:t>однако, на его взгляд, база данных должна быть составлена таким о</w:t>
      </w:r>
      <w:r w:rsidRPr="006D0FDE">
        <w:t>б</w:t>
      </w:r>
      <w:r w:rsidRPr="006D0FDE">
        <w:t>разом, чтобы обеспечивать единообразный подход в условиях коренным обр</w:t>
      </w:r>
      <w:r w:rsidRPr="006D0FDE">
        <w:t>а</w:t>
      </w:r>
      <w:r w:rsidRPr="006D0FDE">
        <w:t>зом пересмотренной системы.</w:t>
      </w:r>
      <w:r>
        <w:t xml:space="preserve"> </w:t>
      </w:r>
      <w:r w:rsidRPr="006D0FDE">
        <w:t>Он исходит из того, что целевые группы продо</w:t>
      </w:r>
      <w:r w:rsidRPr="006D0FDE">
        <w:t>л</w:t>
      </w:r>
      <w:r w:rsidRPr="006D0FDE">
        <w:t>жат свою работу, но высказывает при этом мысль о том, что ввиду их возро</w:t>
      </w:r>
      <w:r w:rsidRPr="006D0FDE">
        <w:t>с</w:t>
      </w:r>
      <w:r w:rsidRPr="006D0FDE">
        <w:t>шей ответственности выявляемые ими вопросы должны выноситься на ра</w:t>
      </w:r>
      <w:r w:rsidRPr="006D0FDE">
        <w:t>с</w:t>
      </w:r>
      <w:r w:rsidRPr="006D0FDE">
        <w:t>смотрение Комитета в полном с</w:t>
      </w:r>
      <w:r w:rsidRPr="006D0FDE">
        <w:t>о</w:t>
      </w:r>
      <w:r w:rsidRPr="006D0FDE">
        <w:t>ставе.</w:t>
      </w:r>
    </w:p>
    <w:p w:rsidR="006D0FDE" w:rsidRPr="006D0FDE" w:rsidRDefault="006D0FDE" w:rsidP="006D0FDE">
      <w:pPr>
        <w:pStyle w:val="SingleTxtGR"/>
      </w:pPr>
      <w:r w:rsidRPr="006D0FDE">
        <w:t>19.</w:t>
      </w:r>
      <w:r w:rsidRPr="006D0FDE">
        <w:tab/>
        <w:t>В соответствии с пунктом</w:t>
      </w:r>
      <w:r>
        <w:t xml:space="preserve"> </w:t>
      </w:r>
      <w:r w:rsidRPr="006D0FDE">
        <w:t>18 Комитет или государство-участник могут при определенных обстоятельствах счесть целесообразным представить по</w:t>
      </w:r>
      <w:r w:rsidRPr="006D0FDE">
        <w:t>л</w:t>
      </w:r>
      <w:r w:rsidRPr="006D0FDE">
        <w:t>ный доклад.</w:t>
      </w:r>
      <w:r>
        <w:t xml:space="preserve"> </w:t>
      </w:r>
      <w:r w:rsidRPr="006D0FDE">
        <w:t>Он интересуется тем, в каком порядке Комитет будет принимать такое решение.</w:t>
      </w:r>
      <w:r>
        <w:t xml:space="preserve"> </w:t>
      </w:r>
      <w:r w:rsidRPr="006D0FDE">
        <w:t>Он высказывает мысль о необходимости включить положение о проведении обзора этого радикально нового порядка работы после пробного периода, скажем, в пять лет.</w:t>
      </w:r>
      <w:r>
        <w:t xml:space="preserve"> </w:t>
      </w:r>
      <w:r w:rsidRPr="006D0FDE">
        <w:t>И наконец, если Комитет утвердит предлагаемый новый порядок, ему также следует рассмотреть свои внутренние методы раб</w:t>
      </w:r>
      <w:r w:rsidRPr="006D0FDE">
        <w:t>о</w:t>
      </w:r>
      <w:r w:rsidRPr="006D0FDE">
        <w:t>ты.</w:t>
      </w:r>
    </w:p>
    <w:p w:rsidR="006D0FDE" w:rsidRPr="006D0FDE" w:rsidRDefault="006D0FDE" w:rsidP="006D0FDE">
      <w:pPr>
        <w:pStyle w:val="SingleTxtGR"/>
      </w:pPr>
      <w:r w:rsidRPr="006D0FDE">
        <w:t>20.</w:t>
      </w:r>
      <w:r w:rsidRPr="006D0FDE">
        <w:tab/>
      </w:r>
      <w:r w:rsidRPr="006D0FDE">
        <w:rPr>
          <w:b/>
        </w:rPr>
        <w:t>Председатель</w:t>
      </w:r>
      <w:r w:rsidRPr="006D0FDE">
        <w:t xml:space="preserve"> предлагает Секретарю Комитета против пыток выступить с сообщением о накопленном этим Комитетом опыте применения подхода, о</w:t>
      </w:r>
      <w:r w:rsidRPr="006D0FDE">
        <w:t>с</w:t>
      </w:r>
      <w:r w:rsidRPr="006D0FDE">
        <w:t xml:space="preserve">нованного на перечне вопросов. </w:t>
      </w:r>
    </w:p>
    <w:p w:rsidR="006D0FDE" w:rsidRPr="006D0FDE" w:rsidRDefault="006D0FDE" w:rsidP="006D0FDE">
      <w:pPr>
        <w:pStyle w:val="SingleTxtGR"/>
      </w:pPr>
      <w:r w:rsidRPr="006D0FDE">
        <w:t>21.</w:t>
      </w:r>
      <w:r w:rsidRPr="006D0FDE">
        <w:tab/>
      </w:r>
      <w:proofErr w:type="spellStart"/>
      <w:r w:rsidRPr="006D0FDE">
        <w:rPr>
          <w:b/>
        </w:rPr>
        <w:t>Г</w:t>
      </w:r>
      <w:r>
        <w:rPr>
          <w:b/>
        </w:rPr>
        <w:t>−</w:t>
      </w:r>
      <w:r w:rsidRPr="006D0FDE">
        <w:rPr>
          <w:b/>
        </w:rPr>
        <w:t>н</w:t>
      </w:r>
      <w:proofErr w:type="spellEnd"/>
      <w:r>
        <w:rPr>
          <w:b/>
        </w:rPr>
        <w:t xml:space="preserve"> </w:t>
      </w:r>
      <w:proofErr w:type="spellStart"/>
      <w:r w:rsidRPr="006D0FDE">
        <w:rPr>
          <w:b/>
        </w:rPr>
        <w:t>Натаф</w:t>
      </w:r>
      <w:proofErr w:type="spellEnd"/>
      <w:r w:rsidRPr="006D0FDE">
        <w:t xml:space="preserve"> (Секретарь Комитета против пыток) сообщает, что в рамках новой системы Комитет против пыток составляет перечни вопросов, исходя из заключительных замечаний самого Комитета, а также других договорных орг</w:t>
      </w:r>
      <w:r w:rsidRPr="006D0FDE">
        <w:t>а</w:t>
      </w:r>
      <w:r w:rsidRPr="006D0FDE">
        <w:t xml:space="preserve">нов, информации, поступающей от </w:t>
      </w:r>
      <w:proofErr w:type="spellStart"/>
      <w:r w:rsidRPr="006D0FDE">
        <w:t>мандатообладателей</w:t>
      </w:r>
      <w:proofErr w:type="spellEnd"/>
      <w:r w:rsidRPr="006D0FDE">
        <w:t xml:space="preserve"> органов Организации Объединенных Наций по правам человека и ее специализированных учрежд</w:t>
      </w:r>
      <w:r w:rsidRPr="006D0FDE">
        <w:t>е</w:t>
      </w:r>
      <w:r w:rsidRPr="006D0FDE">
        <w:t>ний, итогов универсального периодического обзора в той части, в какой они применимы, и информации, поступающей от организаций гражданского общ</w:t>
      </w:r>
      <w:r w:rsidRPr="006D0FDE">
        <w:t>е</w:t>
      </w:r>
      <w:r w:rsidRPr="006D0FDE">
        <w:t>ства, национальных правозащитных институтов и НПО.</w:t>
      </w:r>
    </w:p>
    <w:p w:rsidR="006D0FDE" w:rsidRPr="006D0FDE" w:rsidRDefault="006D0FDE" w:rsidP="006D0FDE">
      <w:pPr>
        <w:pStyle w:val="SingleTxtGR"/>
      </w:pPr>
      <w:r w:rsidRPr="006D0FDE">
        <w:t>22.</w:t>
      </w:r>
      <w:r w:rsidRPr="006D0FDE">
        <w:tab/>
        <w:t>Комитет против пыток не подготавливает перечни вопросов для первон</w:t>
      </w:r>
      <w:r w:rsidRPr="006D0FDE">
        <w:t>а</w:t>
      </w:r>
      <w:r w:rsidRPr="006D0FDE">
        <w:t>чальных докладов или докладов, которые уже были представлены.</w:t>
      </w:r>
      <w:r>
        <w:t xml:space="preserve"> </w:t>
      </w:r>
      <w:r w:rsidRPr="006D0FDE">
        <w:t>Кроме того, государства-участники могут отказаться от такого порядка и представить по</w:t>
      </w:r>
      <w:r w:rsidRPr="006D0FDE">
        <w:t>л</w:t>
      </w:r>
      <w:r w:rsidRPr="006D0FDE">
        <w:t>ные доклады.</w:t>
      </w:r>
      <w:r>
        <w:t xml:space="preserve"> </w:t>
      </w:r>
      <w:r w:rsidRPr="006D0FDE">
        <w:t>Перечни состоят из двух частей.</w:t>
      </w:r>
      <w:r>
        <w:t xml:space="preserve"> </w:t>
      </w:r>
      <w:r w:rsidRPr="006D0FDE">
        <w:t>Первая часть основана на пр</w:t>
      </w:r>
      <w:r w:rsidRPr="006D0FDE">
        <w:t>е</w:t>
      </w:r>
      <w:r w:rsidRPr="006D0FDE">
        <w:t>дыдущих заключительных замечаниях, а во второй части поднимаются общие вопросы, в том числе вопросы, касающиеся правовых, административных и иных мер, которые принимаются для выполнения положений Конвенции и р</w:t>
      </w:r>
      <w:r w:rsidRPr="006D0FDE">
        <w:t>е</w:t>
      </w:r>
      <w:r w:rsidRPr="006D0FDE">
        <w:t>комендаций Комитета.</w:t>
      </w:r>
    </w:p>
    <w:p w:rsidR="006D0FDE" w:rsidRPr="006D0FDE" w:rsidRDefault="006D0FDE" w:rsidP="006D0FDE">
      <w:pPr>
        <w:pStyle w:val="SingleTxtGR"/>
      </w:pPr>
      <w:r w:rsidRPr="006D0FDE">
        <w:t>23.</w:t>
      </w:r>
      <w:r w:rsidRPr="006D0FDE">
        <w:tab/>
        <w:t>Перечень вопросов составляется двумя докладчиками и утверждается на пленарном заседании.</w:t>
      </w:r>
      <w:r>
        <w:t xml:space="preserve"> </w:t>
      </w:r>
      <w:r w:rsidRPr="006D0FDE">
        <w:t>Однако он не носит обязательного характера для Комит</w:t>
      </w:r>
      <w:r w:rsidRPr="006D0FDE">
        <w:t>е</w:t>
      </w:r>
      <w:r w:rsidRPr="006D0FDE">
        <w:t>та.</w:t>
      </w:r>
      <w:r>
        <w:t xml:space="preserve"> </w:t>
      </w:r>
      <w:r w:rsidRPr="006D0FDE">
        <w:t>В ходе диалога с государством-участником члены вправе поднимать и др</w:t>
      </w:r>
      <w:r w:rsidRPr="006D0FDE">
        <w:t>у</w:t>
      </w:r>
      <w:r w:rsidRPr="006D0FDE">
        <w:t>гие вопросы.</w:t>
      </w:r>
      <w:r>
        <w:t xml:space="preserve"> </w:t>
      </w:r>
      <w:r w:rsidRPr="006D0FDE">
        <w:t>Хотя подход, которому следует Комитет против пыток, и в самом деле ориентирован на имеющиеся проблемы, во вторую часть перечня вопр</w:t>
      </w:r>
      <w:r w:rsidRPr="006D0FDE">
        <w:t>о</w:t>
      </w:r>
      <w:r w:rsidRPr="006D0FDE">
        <w:t>сов, направляемого в преддверии представления доклада, включаются общие вопросы, в связи с которыми государства-участники вправе поднимать любую тему, и в том числе делиться примерами передового опыта.</w:t>
      </w:r>
      <w:r>
        <w:t xml:space="preserve"> </w:t>
      </w:r>
      <w:r w:rsidRPr="006D0FDE">
        <w:t>Обе части перечня содержат некоторые стандартные вопросы.</w:t>
      </w:r>
    </w:p>
    <w:p w:rsidR="006D0FDE" w:rsidRPr="006D0FDE" w:rsidRDefault="006D0FDE" w:rsidP="006D0FDE">
      <w:pPr>
        <w:pStyle w:val="SingleTxtGR"/>
      </w:pPr>
      <w:r w:rsidRPr="006D0FDE">
        <w:t>24.</w:t>
      </w:r>
      <w:r w:rsidRPr="006D0FDE">
        <w:tab/>
        <w:t>Комитетом против пыток был согласован двухлетний пробный период.</w:t>
      </w:r>
      <w:r>
        <w:t xml:space="preserve"> </w:t>
      </w:r>
      <w:r w:rsidRPr="006D0FDE">
        <w:t>Первые перечни вопросов, направляемые перед представлением доклада, были подготовлены в связи с докладами четырех государств-участников, подлежа</w:t>
      </w:r>
      <w:r w:rsidRPr="006D0FDE">
        <w:t>в</w:t>
      </w:r>
      <w:r w:rsidRPr="006D0FDE">
        <w:t>шими представлению в 2009</w:t>
      </w:r>
      <w:r>
        <w:t xml:space="preserve"> </w:t>
      </w:r>
      <w:r w:rsidRPr="006D0FDE">
        <w:t>году;</w:t>
      </w:r>
      <w:r>
        <w:t xml:space="preserve"> </w:t>
      </w:r>
      <w:r w:rsidRPr="006D0FDE">
        <w:t>подготовлены еще девять перечней, предн</w:t>
      </w:r>
      <w:r w:rsidRPr="006D0FDE">
        <w:t>а</w:t>
      </w:r>
      <w:r w:rsidRPr="006D0FDE">
        <w:t>значенных для государств, которым предстоит отчитываться в 2010</w:t>
      </w:r>
      <w:r>
        <w:t xml:space="preserve"> </w:t>
      </w:r>
      <w:r w:rsidRPr="006D0FDE">
        <w:t>году.</w:t>
      </w:r>
      <w:r>
        <w:t xml:space="preserve"> </w:t>
      </w:r>
      <w:r w:rsidRPr="006D0FDE">
        <w:t>После этого такой порядок будет использоваться Комитетом на факультативной осн</w:t>
      </w:r>
      <w:r w:rsidRPr="006D0FDE">
        <w:t>о</w:t>
      </w:r>
      <w:r w:rsidRPr="006D0FDE">
        <w:t>ве:</w:t>
      </w:r>
      <w:r>
        <w:t xml:space="preserve"> </w:t>
      </w:r>
      <w:r w:rsidRPr="006D0FDE">
        <w:t>государства-участники могут выбрать вариант представления полного до</w:t>
      </w:r>
      <w:r w:rsidRPr="006D0FDE">
        <w:t>к</w:t>
      </w:r>
      <w:r w:rsidRPr="006D0FDE">
        <w:t>лада.</w:t>
      </w:r>
      <w:r>
        <w:t xml:space="preserve"> </w:t>
      </w:r>
      <w:r w:rsidRPr="006D0FDE">
        <w:t>В ноябре 2010</w:t>
      </w:r>
      <w:r>
        <w:t xml:space="preserve"> </w:t>
      </w:r>
      <w:r w:rsidRPr="006D0FDE">
        <w:t>года будет утвержден 21</w:t>
      </w:r>
      <w:r>
        <w:t xml:space="preserve"> </w:t>
      </w:r>
      <w:r w:rsidRPr="006D0FDE">
        <w:t>перечень для государств, обяза</w:t>
      </w:r>
      <w:r w:rsidRPr="006D0FDE">
        <w:t>н</w:t>
      </w:r>
      <w:r w:rsidRPr="006D0FDE">
        <w:t>ных представить свои доклады в 2011</w:t>
      </w:r>
      <w:r>
        <w:t xml:space="preserve"> </w:t>
      </w:r>
      <w:r w:rsidRPr="006D0FDE">
        <w:t>году.</w:t>
      </w:r>
      <w:r>
        <w:t xml:space="preserve"> </w:t>
      </w:r>
      <w:r w:rsidRPr="006D0FDE">
        <w:t>Государствам отводится год на по</w:t>
      </w:r>
      <w:r w:rsidRPr="006D0FDE">
        <w:t>д</w:t>
      </w:r>
      <w:r w:rsidRPr="006D0FDE">
        <w:t>готовку ответов на перечень вопросов, причем рассмотрение ответов должно производиться в годичный срок;</w:t>
      </w:r>
      <w:r>
        <w:t xml:space="preserve"> </w:t>
      </w:r>
      <w:r w:rsidRPr="006D0FDE">
        <w:t>это сделано для того, чтобы обеспечить пре</w:t>
      </w:r>
      <w:r w:rsidRPr="006D0FDE">
        <w:t>д</w:t>
      </w:r>
      <w:r w:rsidRPr="006D0FDE">
        <w:t>ставление возможно более свежей информации и избежать необходимости с</w:t>
      </w:r>
      <w:r w:rsidRPr="006D0FDE">
        <w:t>о</w:t>
      </w:r>
      <w:r w:rsidRPr="006D0FDE">
        <w:t>ставления дополнительных перечней.</w:t>
      </w:r>
    </w:p>
    <w:p w:rsidR="006D0FDE" w:rsidRPr="006D0FDE" w:rsidRDefault="006D0FDE" w:rsidP="006D0FDE">
      <w:pPr>
        <w:pStyle w:val="SingleTxtGR"/>
      </w:pPr>
      <w:r w:rsidRPr="006D0FDE">
        <w:t xml:space="preserve">25. </w:t>
      </w:r>
      <w:r w:rsidRPr="006D0FDE">
        <w:tab/>
      </w:r>
      <w:proofErr w:type="spellStart"/>
      <w:r w:rsidRPr="006D0FDE">
        <w:rPr>
          <w:b/>
        </w:rPr>
        <w:t>Г</w:t>
      </w:r>
      <w:r>
        <w:rPr>
          <w:b/>
        </w:rPr>
        <w:t>−</w:t>
      </w:r>
      <w:r w:rsidRPr="006D0FDE">
        <w:rPr>
          <w:b/>
        </w:rPr>
        <w:t>н</w:t>
      </w:r>
      <w:proofErr w:type="spellEnd"/>
      <w:r>
        <w:rPr>
          <w:b/>
        </w:rPr>
        <w:t xml:space="preserve"> </w:t>
      </w:r>
      <w:proofErr w:type="spellStart"/>
      <w:r w:rsidRPr="006D0FDE">
        <w:rPr>
          <w:b/>
        </w:rPr>
        <w:t>Лаллах</w:t>
      </w:r>
      <w:proofErr w:type="spellEnd"/>
      <w:r w:rsidRPr="006D0FDE">
        <w:t xml:space="preserve"> высказывает мнение, что информацию, содержащуюся в пунктах</w:t>
      </w:r>
      <w:r>
        <w:t xml:space="preserve"> </w:t>
      </w:r>
      <w:r w:rsidRPr="006D0FDE">
        <w:t>17–19 проекта рук</w:t>
      </w:r>
      <w:r w:rsidRPr="006D0FDE">
        <w:t>о</w:t>
      </w:r>
      <w:r w:rsidRPr="006D0FDE">
        <w:t>водящих принципов, следует поместить после пункта</w:t>
      </w:r>
      <w:r>
        <w:t xml:space="preserve"> </w:t>
      </w:r>
      <w:r w:rsidRPr="006D0FDE">
        <w:t>106, т.е. в конце раздела, посвященного подготовке периодических до</w:t>
      </w:r>
      <w:r w:rsidRPr="006D0FDE">
        <w:t>к</w:t>
      </w:r>
      <w:r w:rsidRPr="006D0FDE">
        <w:t>ладов.</w:t>
      </w:r>
      <w:r>
        <w:t xml:space="preserve"> </w:t>
      </w:r>
      <w:r w:rsidRPr="006D0FDE">
        <w:t>В целом он выражает обеспокоенность относительно того, как подход, основанный на составлении перечней вопросов, передаваемых государству-участнику перед представл</w:t>
      </w:r>
      <w:r w:rsidRPr="006D0FDE">
        <w:t>е</w:t>
      </w:r>
      <w:r w:rsidRPr="006D0FDE">
        <w:t>нием им своего доклада, скажется на участии НПО в постановке вопросов.</w:t>
      </w:r>
      <w:r>
        <w:t xml:space="preserve"> </w:t>
      </w:r>
      <w:r w:rsidRPr="006D0FDE">
        <w:t>Если НПО будут привлекаться к этой работе только п</w:t>
      </w:r>
      <w:r w:rsidRPr="006D0FDE">
        <w:t>о</w:t>
      </w:r>
      <w:r w:rsidRPr="006D0FDE">
        <w:t>сле получения ответа на перечень вопросов, рассмотрение этих вопросов может затянуться.</w:t>
      </w:r>
      <w:r>
        <w:t xml:space="preserve"> </w:t>
      </w:r>
      <w:r w:rsidRPr="006D0FDE">
        <w:t>Кроме того, в отличие от нынешнего положения, когда требуется представлять по</w:t>
      </w:r>
      <w:r w:rsidRPr="006D0FDE">
        <w:t>л</w:t>
      </w:r>
      <w:r w:rsidRPr="006D0FDE">
        <w:t>ный доклад, новый подход может позволить государствам-участникам уклоняться от ответов на некот</w:t>
      </w:r>
      <w:r w:rsidRPr="006D0FDE">
        <w:t>о</w:t>
      </w:r>
      <w:r w:rsidRPr="006D0FDE">
        <w:t>рые вопросы либо ограничивать, по меньшей мере на практике, право членов Комитета поднимать те или иные т</w:t>
      </w:r>
      <w:r w:rsidRPr="006D0FDE">
        <w:t>е</w:t>
      </w:r>
      <w:r w:rsidRPr="006D0FDE">
        <w:t>мы.</w:t>
      </w:r>
      <w:r>
        <w:t xml:space="preserve"> </w:t>
      </w:r>
      <w:r w:rsidRPr="006D0FDE">
        <w:t>Двухлетний период, установленный Комитетом против пыток для опроб</w:t>
      </w:r>
      <w:r w:rsidRPr="006D0FDE">
        <w:t>о</w:t>
      </w:r>
      <w:r w:rsidRPr="006D0FDE">
        <w:t>вания такого подхода, представляется слишком коротким, поскольку удастся охватить слишком мало государств-участников.</w:t>
      </w:r>
      <w:r>
        <w:t xml:space="preserve"> </w:t>
      </w:r>
      <w:r w:rsidRPr="006D0FDE">
        <w:t>И все же, несмотря на то</w:t>
      </w:r>
      <w:r w:rsidR="00A500B9">
        <w:t>,</w:t>
      </w:r>
      <w:r w:rsidRPr="006D0FDE">
        <w:t xml:space="preserve"> что сфера компетенции у Комитета против пыток уже, чем у Комитета по правам человека, было бы полезно дополнительно изучить его опыт. </w:t>
      </w:r>
    </w:p>
    <w:p w:rsidR="006D0FDE" w:rsidRPr="006D0FDE" w:rsidRDefault="006D0FDE" w:rsidP="006D0FDE">
      <w:pPr>
        <w:pStyle w:val="SingleTxtGR"/>
      </w:pPr>
      <w:r w:rsidRPr="006D0FDE">
        <w:t>26.</w:t>
      </w:r>
      <w:r w:rsidRPr="006D0FDE">
        <w:tab/>
        <w:t>Комитету следует со всей серьезностью рассмотреть вопрос о том, пре</w:t>
      </w:r>
      <w:r w:rsidRPr="006D0FDE">
        <w:t>д</w:t>
      </w:r>
      <w:r w:rsidRPr="006D0FDE">
        <w:t>назначаются ли пун</w:t>
      </w:r>
      <w:r w:rsidRPr="006D0FDE">
        <w:t>к</w:t>
      </w:r>
      <w:r w:rsidRPr="006D0FDE">
        <w:t>ты</w:t>
      </w:r>
      <w:r>
        <w:t xml:space="preserve"> </w:t>
      </w:r>
      <w:r w:rsidRPr="006D0FDE">
        <w:t>20–106 проекта руководящих принципов только для первоначальных докладов, учитывая, что для подготовки периодических докл</w:t>
      </w:r>
      <w:r w:rsidRPr="006D0FDE">
        <w:t>а</w:t>
      </w:r>
      <w:r w:rsidRPr="006D0FDE">
        <w:t>дов уже существуют другие руководящие принципы.</w:t>
      </w:r>
      <w:r>
        <w:t xml:space="preserve"> </w:t>
      </w:r>
      <w:r w:rsidRPr="006D0FDE">
        <w:t>Проект руков</w:t>
      </w:r>
      <w:r w:rsidRPr="006D0FDE">
        <w:t>о</w:t>
      </w:r>
      <w:r w:rsidRPr="006D0FDE">
        <w:t>дящих принципов может оказаться полезным и для государства-участника, соста</w:t>
      </w:r>
      <w:r w:rsidRPr="006D0FDE">
        <w:t>в</w:t>
      </w:r>
      <w:r w:rsidRPr="006D0FDE">
        <w:t>ляющего свой первый периодический доклад.</w:t>
      </w:r>
      <w:r>
        <w:t xml:space="preserve"> </w:t>
      </w:r>
      <w:r w:rsidRPr="006D0FDE">
        <w:t>Так или иначе, Комитету не сл</w:t>
      </w:r>
      <w:r w:rsidRPr="006D0FDE">
        <w:t>е</w:t>
      </w:r>
      <w:r w:rsidRPr="006D0FDE">
        <w:t>дует допускать снижения эффективности своей работы в рамках Пакта.</w:t>
      </w:r>
    </w:p>
    <w:p w:rsidR="006D0FDE" w:rsidRPr="006D0FDE" w:rsidRDefault="006D0FDE" w:rsidP="006D0FDE">
      <w:pPr>
        <w:pStyle w:val="SingleTxtGR"/>
      </w:pPr>
      <w:r w:rsidRPr="006D0FDE">
        <w:t xml:space="preserve">27. </w:t>
      </w:r>
      <w:r w:rsidRPr="006D0FDE">
        <w:tab/>
      </w:r>
      <w:proofErr w:type="spellStart"/>
      <w:r w:rsidRPr="006D0FDE">
        <w:rPr>
          <w:b/>
        </w:rPr>
        <w:t>Г</w:t>
      </w:r>
      <w:r>
        <w:rPr>
          <w:b/>
        </w:rPr>
        <w:t>−</w:t>
      </w:r>
      <w:r w:rsidRPr="006D0FDE">
        <w:rPr>
          <w:b/>
        </w:rPr>
        <w:t>н</w:t>
      </w:r>
      <w:proofErr w:type="spellEnd"/>
      <w:r>
        <w:rPr>
          <w:b/>
        </w:rPr>
        <w:t xml:space="preserve"> </w:t>
      </w:r>
      <w:proofErr w:type="spellStart"/>
      <w:r w:rsidRPr="006D0FDE">
        <w:rPr>
          <w:b/>
        </w:rPr>
        <w:t>Натаф</w:t>
      </w:r>
      <w:proofErr w:type="spellEnd"/>
      <w:r w:rsidRPr="006D0FDE">
        <w:t xml:space="preserve"> (Секретарь Комитета против пыток) говорит, что основное отличие нового порядка, о котором Комитету против пыток было известно з</w:t>
      </w:r>
      <w:r w:rsidRPr="006D0FDE">
        <w:t>а</w:t>
      </w:r>
      <w:r w:rsidRPr="006D0FDE">
        <w:t>ранее, состоит в том, что НПО более не принимают непосредственного участия в подготовке перечня вопросов, направляемого в преддверии представления доклада.</w:t>
      </w:r>
      <w:r>
        <w:t xml:space="preserve"> </w:t>
      </w:r>
      <w:r w:rsidRPr="006D0FDE">
        <w:t>Поэтому при рассмотрении этого порядка было принято решение з</w:t>
      </w:r>
      <w:r w:rsidRPr="006D0FDE">
        <w:t>а</w:t>
      </w:r>
      <w:r w:rsidRPr="006D0FDE">
        <w:t>благовременно объявить о том, каким странам предстоит отчитываться перед Комитетом, с тем чтобы НПО смогли представить информацию, которая могла бы затем использоваться при подготовке перечней.</w:t>
      </w:r>
      <w:r>
        <w:t xml:space="preserve"> </w:t>
      </w:r>
      <w:r w:rsidRPr="006D0FDE">
        <w:t>Таким образом, НПО могут, как и ранее, взаимодействовать с Комитетом дважды:</w:t>
      </w:r>
      <w:r>
        <w:t xml:space="preserve"> </w:t>
      </w:r>
      <w:r w:rsidRPr="006D0FDE">
        <w:t>первый раз при подгото</w:t>
      </w:r>
      <w:r w:rsidRPr="006D0FDE">
        <w:t>в</w:t>
      </w:r>
      <w:r w:rsidRPr="006D0FDE">
        <w:t>ке перечня вопр</w:t>
      </w:r>
      <w:r w:rsidRPr="006D0FDE">
        <w:t>о</w:t>
      </w:r>
      <w:r w:rsidRPr="006D0FDE">
        <w:t>сов и второй</w:t>
      </w:r>
      <w:r>
        <w:t xml:space="preserve"> </w:t>
      </w:r>
      <w:r w:rsidRPr="006D0FDE">
        <w:t>– во время заслушивания государств-участников.</w:t>
      </w:r>
    </w:p>
    <w:p w:rsidR="006D0FDE" w:rsidRPr="006D0FDE" w:rsidRDefault="006D0FDE" w:rsidP="006D0FDE">
      <w:pPr>
        <w:pStyle w:val="SingleTxtGR"/>
      </w:pPr>
      <w:r w:rsidRPr="006D0FDE">
        <w:t>28.</w:t>
      </w:r>
      <w:r w:rsidRPr="006D0FDE">
        <w:tab/>
        <w:t>Новый порядок был введен с целью оказать помощь государствам-участникам в подготовке их докладов путем привлечения их внимания к выз</w:t>
      </w:r>
      <w:r w:rsidRPr="006D0FDE">
        <w:t>ы</w:t>
      </w:r>
      <w:r w:rsidRPr="006D0FDE">
        <w:t>вающим беспокойство проблемам до этапа составления докладов.</w:t>
      </w:r>
      <w:r>
        <w:t xml:space="preserve"> </w:t>
      </w:r>
      <w:r w:rsidRPr="006D0FDE">
        <w:t>Помимо эт</w:t>
      </w:r>
      <w:r w:rsidRPr="006D0FDE">
        <w:t>о</w:t>
      </w:r>
      <w:r w:rsidRPr="006D0FDE">
        <w:t>го</w:t>
      </w:r>
      <w:r w:rsidR="00A500B9">
        <w:t>,</w:t>
      </w:r>
      <w:r w:rsidRPr="006D0FDE">
        <w:t xml:space="preserve"> такой порядок уменьшает нагрузку на государства-участники, которым тр</w:t>
      </w:r>
      <w:r w:rsidRPr="006D0FDE">
        <w:t>е</w:t>
      </w:r>
      <w:r w:rsidRPr="006D0FDE">
        <w:t>буется подготовить лишь один документ, а не два, даже если это создает допо</w:t>
      </w:r>
      <w:r w:rsidRPr="006D0FDE">
        <w:t>л</w:t>
      </w:r>
      <w:r w:rsidRPr="006D0FDE">
        <w:t>нительную нагрузку на Комитет в связи с подготовкой перечней вопросов, н</w:t>
      </w:r>
      <w:r w:rsidRPr="006D0FDE">
        <w:t>а</w:t>
      </w:r>
      <w:r w:rsidRPr="006D0FDE">
        <w:t>правляемых в преддверии представления докладов, для всех государств, кот</w:t>
      </w:r>
      <w:r w:rsidRPr="006D0FDE">
        <w:t>о</w:t>
      </w:r>
      <w:r w:rsidRPr="006D0FDE">
        <w:t>рым предстоит отчитываться на Комитете, независимо от того, будут ли эти п</w:t>
      </w:r>
      <w:r w:rsidRPr="006D0FDE">
        <w:t>е</w:t>
      </w:r>
      <w:r w:rsidRPr="006D0FDE">
        <w:t>речни ими использованы.</w:t>
      </w:r>
      <w:r>
        <w:t xml:space="preserve"> </w:t>
      </w:r>
      <w:r w:rsidRPr="006D0FDE">
        <w:t>Поскольку перечни так или иначе будут обнародов</w:t>
      </w:r>
      <w:r w:rsidRPr="006D0FDE">
        <w:t>а</w:t>
      </w:r>
      <w:r w:rsidRPr="006D0FDE">
        <w:t>ны, они тем самым послужат цели привлечения внимания к вопросам, выз</w:t>
      </w:r>
      <w:r w:rsidRPr="006D0FDE">
        <w:t>ы</w:t>
      </w:r>
      <w:r w:rsidRPr="006D0FDE">
        <w:t>вающим озабоченность Комитета.</w:t>
      </w:r>
      <w:r>
        <w:t xml:space="preserve"> </w:t>
      </w:r>
      <w:r w:rsidRPr="006D0FDE">
        <w:t>Если то или иное государство-участник предпочтет не отвечать на них, это также послужит сигналом для Комитета, гражданского общества и международного сообщества.</w:t>
      </w:r>
    </w:p>
    <w:p w:rsidR="006D0FDE" w:rsidRPr="006D0FDE" w:rsidRDefault="006D0FDE" w:rsidP="006D0FDE">
      <w:pPr>
        <w:pStyle w:val="SingleTxtGR"/>
      </w:pPr>
      <w:r w:rsidRPr="006D0FDE">
        <w:t xml:space="preserve">29. </w:t>
      </w:r>
      <w:r w:rsidRPr="006D0FDE">
        <w:tab/>
      </w:r>
      <w:proofErr w:type="spellStart"/>
      <w:r w:rsidRPr="006D0FDE">
        <w:rPr>
          <w:b/>
        </w:rPr>
        <w:t>Г</w:t>
      </w:r>
      <w:r>
        <w:rPr>
          <w:b/>
        </w:rPr>
        <w:t>−</w:t>
      </w:r>
      <w:r w:rsidRPr="006D0FDE">
        <w:rPr>
          <w:b/>
        </w:rPr>
        <w:t>жа</w:t>
      </w:r>
      <w:proofErr w:type="spellEnd"/>
      <w:r>
        <w:rPr>
          <w:b/>
        </w:rPr>
        <w:t xml:space="preserve"> </w:t>
      </w:r>
      <w:proofErr w:type="spellStart"/>
      <w:r w:rsidRPr="006D0FDE">
        <w:rPr>
          <w:b/>
        </w:rPr>
        <w:t>Пруве</w:t>
      </w:r>
      <w:proofErr w:type="spellEnd"/>
      <w:r w:rsidRPr="006D0FDE">
        <w:t xml:space="preserve"> (Секретарь Комитета) говорит, что аналогичный порядок уже применяется для получения от НПО информации, используемой при с</w:t>
      </w:r>
      <w:r w:rsidRPr="006D0FDE">
        <w:t>о</w:t>
      </w:r>
      <w:r w:rsidRPr="006D0FDE">
        <w:t>ставлении обычных перечней вопросов.</w:t>
      </w:r>
      <w:r>
        <w:t xml:space="preserve"> </w:t>
      </w:r>
      <w:r w:rsidRPr="006D0FDE">
        <w:t>Можно было бы распространить эту практику на подготовку перечней вопросов, направляемых в преддверии пре</w:t>
      </w:r>
      <w:r w:rsidRPr="006D0FDE">
        <w:t>д</w:t>
      </w:r>
      <w:r w:rsidRPr="006D0FDE">
        <w:t>ставления докладов.</w:t>
      </w:r>
    </w:p>
    <w:p w:rsidR="006D0FDE" w:rsidRPr="006D0FDE" w:rsidRDefault="006D0FDE" w:rsidP="006D0FDE">
      <w:pPr>
        <w:pStyle w:val="SingleTxtGR"/>
      </w:pPr>
      <w:r w:rsidRPr="006D0FDE">
        <w:t xml:space="preserve">30. </w:t>
      </w:r>
      <w:r w:rsidRPr="006D0FDE">
        <w:tab/>
      </w:r>
      <w:proofErr w:type="spellStart"/>
      <w:r w:rsidRPr="006D0FDE">
        <w:rPr>
          <w:b/>
        </w:rPr>
        <w:t>Г</w:t>
      </w:r>
      <w:r>
        <w:rPr>
          <w:b/>
        </w:rPr>
        <w:t>−</w:t>
      </w:r>
      <w:r w:rsidRPr="006D0FDE">
        <w:rPr>
          <w:b/>
        </w:rPr>
        <w:t>жа</w:t>
      </w:r>
      <w:proofErr w:type="spellEnd"/>
      <w:r>
        <w:rPr>
          <w:b/>
        </w:rPr>
        <w:t xml:space="preserve"> </w:t>
      </w:r>
      <w:proofErr w:type="spellStart"/>
      <w:r w:rsidRPr="006D0FDE">
        <w:rPr>
          <w:b/>
        </w:rPr>
        <w:t>Шане</w:t>
      </w:r>
      <w:proofErr w:type="spellEnd"/>
      <w:r w:rsidRPr="006D0FDE">
        <w:t xml:space="preserve"> высказывает мнение, что, хотя введение нового подхода типа того, что был предложен </w:t>
      </w:r>
      <w:proofErr w:type="spellStart"/>
      <w:r w:rsidRPr="006D0FDE">
        <w:t>г</w:t>
      </w:r>
      <w:r>
        <w:t>−</w:t>
      </w:r>
      <w:r w:rsidRPr="006D0FDE">
        <w:t>жой</w:t>
      </w:r>
      <w:proofErr w:type="spellEnd"/>
      <w:r>
        <w:t xml:space="preserve"> </w:t>
      </w:r>
      <w:proofErr w:type="spellStart"/>
      <w:r w:rsidRPr="006D0FDE">
        <w:t>Келлер</w:t>
      </w:r>
      <w:proofErr w:type="spellEnd"/>
      <w:r w:rsidRPr="006D0FDE">
        <w:t>, потребует внести изменения в методы работы Комитета, последнему следует проявить готовность к переменам в и</w:t>
      </w:r>
      <w:r w:rsidRPr="006D0FDE">
        <w:t>н</w:t>
      </w:r>
      <w:r w:rsidRPr="006D0FDE">
        <w:t>тересах повышения отдачи и эффективности, а также привлечения внимания к своей деятельности.</w:t>
      </w:r>
      <w:r>
        <w:t xml:space="preserve"> </w:t>
      </w:r>
      <w:r w:rsidRPr="006D0FDE">
        <w:t>Перемены в других звеньях системы органов защиты прав человека, например введение универсального периодического обзора, потенц</w:t>
      </w:r>
      <w:r w:rsidRPr="006D0FDE">
        <w:t>и</w:t>
      </w:r>
      <w:r w:rsidRPr="006D0FDE">
        <w:t>ально сказываются на работе договорных органов по правам человека.</w:t>
      </w:r>
      <w:r>
        <w:t xml:space="preserve"> </w:t>
      </w:r>
      <w:r w:rsidRPr="006D0FDE">
        <w:t>Ныне применяемый Комитетом подход стал тяжеловесным, что проявляется, напр</w:t>
      </w:r>
      <w:r w:rsidRPr="006D0FDE">
        <w:t>и</w:t>
      </w:r>
      <w:r w:rsidRPr="006D0FDE">
        <w:t xml:space="preserve">мер, когда государства, представляя свой шестой или седьмой периодический доклад, </w:t>
      </w:r>
      <w:proofErr w:type="spellStart"/>
      <w:r w:rsidRPr="006D0FDE">
        <w:t>по</w:t>
      </w:r>
      <w:r>
        <w:t>−</w:t>
      </w:r>
      <w:r w:rsidRPr="006D0FDE">
        <w:t>прежнему</w:t>
      </w:r>
      <w:proofErr w:type="spellEnd"/>
      <w:r w:rsidRPr="006D0FDE">
        <w:t xml:space="preserve"> вынуждены описывать свой конституционный строй, к</w:t>
      </w:r>
      <w:r w:rsidRPr="006D0FDE">
        <w:t>о</w:t>
      </w:r>
      <w:r w:rsidRPr="006D0FDE">
        <w:t>торый в большинстве случаев остается неизменным.</w:t>
      </w:r>
      <w:r>
        <w:t xml:space="preserve"> </w:t>
      </w:r>
      <w:r w:rsidRPr="006D0FDE">
        <w:t>Подготовка перечней в</w:t>
      </w:r>
      <w:r w:rsidRPr="006D0FDE">
        <w:t>о</w:t>
      </w:r>
      <w:r w:rsidRPr="006D0FDE">
        <w:t>просов, направляемых в преддверии представления докладов, позволит Комит</w:t>
      </w:r>
      <w:r w:rsidRPr="006D0FDE">
        <w:t>е</w:t>
      </w:r>
      <w:r w:rsidRPr="006D0FDE">
        <w:t>ту сосредоточивать внимание на проблемах, вызывающих особую озабоче</w:t>
      </w:r>
      <w:r w:rsidRPr="006D0FDE">
        <w:t>н</w:t>
      </w:r>
      <w:r w:rsidRPr="006D0FDE">
        <w:t>ность, что тем более важно в свете широкой сферы охвата Пакта.</w:t>
      </w:r>
      <w:r>
        <w:t xml:space="preserve"> </w:t>
      </w:r>
      <w:r w:rsidRPr="006D0FDE">
        <w:t>Разумеется, из соображений осмотрительности любой новый подход надлежит опробовать, д</w:t>
      </w:r>
      <w:r w:rsidRPr="006D0FDE">
        <w:t>о</w:t>
      </w:r>
      <w:r w:rsidRPr="006D0FDE">
        <w:t>биваясь, чтобы он был достаточно гибким, и не проявляя поспешности при внедрении перемен;</w:t>
      </w:r>
      <w:r>
        <w:t xml:space="preserve"> </w:t>
      </w:r>
      <w:r w:rsidRPr="006D0FDE">
        <w:t>однако согласование общей позиции по таким процедурам позволило бы усовершенствовать деятельность и придать более позитивный имидж договорным орг</w:t>
      </w:r>
      <w:r w:rsidRPr="006D0FDE">
        <w:t>а</w:t>
      </w:r>
      <w:r w:rsidRPr="006D0FDE">
        <w:t>нам по правам человека.</w:t>
      </w:r>
    </w:p>
    <w:p w:rsidR="006D0FDE" w:rsidRPr="006D0FDE" w:rsidRDefault="006D0FDE" w:rsidP="006D0FDE">
      <w:pPr>
        <w:pStyle w:val="SingleTxtGR"/>
      </w:pPr>
      <w:r w:rsidRPr="006D0FDE">
        <w:t xml:space="preserve">31. </w:t>
      </w:r>
      <w:r w:rsidRPr="006D0FDE">
        <w:tab/>
      </w:r>
      <w:proofErr w:type="spellStart"/>
      <w:r w:rsidRPr="006D0FDE">
        <w:rPr>
          <w:b/>
        </w:rPr>
        <w:t>Г</w:t>
      </w:r>
      <w:r>
        <w:rPr>
          <w:b/>
        </w:rPr>
        <w:t>−</w:t>
      </w:r>
      <w:r w:rsidRPr="006D0FDE">
        <w:rPr>
          <w:b/>
        </w:rPr>
        <w:t>н</w:t>
      </w:r>
      <w:proofErr w:type="spellEnd"/>
      <w:r>
        <w:rPr>
          <w:b/>
        </w:rPr>
        <w:t xml:space="preserve"> </w:t>
      </w:r>
      <w:proofErr w:type="spellStart"/>
      <w:r w:rsidRPr="006D0FDE">
        <w:rPr>
          <w:b/>
        </w:rPr>
        <w:t>О’Флаэрти</w:t>
      </w:r>
      <w:proofErr w:type="spellEnd"/>
      <w:r w:rsidRPr="006D0FDE">
        <w:t>, соглашаясь со многими тезисами, высказанными</w:t>
      </w:r>
      <w:r w:rsidR="00A500B9">
        <w:br/>
      </w:r>
      <w:proofErr w:type="spellStart"/>
      <w:r w:rsidRPr="006D0FDE">
        <w:t>г</w:t>
      </w:r>
      <w:r>
        <w:t>−</w:t>
      </w:r>
      <w:r w:rsidRPr="006D0FDE">
        <w:t>жой</w:t>
      </w:r>
      <w:proofErr w:type="spellEnd"/>
      <w:r>
        <w:t xml:space="preserve"> </w:t>
      </w:r>
      <w:proofErr w:type="spellStart"/>
      <w:r w:rsidRPr="006D0FDE">
        <w:t>Шане</w:t>
      </w:r>
      <w:proofErr w:type="spellEnd"/>
      <w:r w:rsidRPr="006D0FDE">
        <w:t>, тем не менее не избавился от некоторых сомнений.</w:t>
      </w:r>
      <w:r>
        <w:t xml:space="preserve"> </w:t>
      </w:r>
      <w:r w:rsidRPr="006D0FDE">
        <w:t>Он высказыв</w:t>
      </w:r>
      <w:r w:rsidRPr="006D0FDE">
        <w:t>а</w:t>
      </w:r>
      <w:r w:rsidRPr="006D0FDE">
        <w:t>ется за то, чтобы Комитет продолжил рассмотрение остальной части проекта руководящих принципов, отложив на более поздний срок обсуждение в качес</w:t>
      </w:r>
      <w:r w:rsidRPr="006D0FDE">
        <w:t>т</w:t>
      </w:r>
      <w:r w:rsidRPr="006D0FDE">
        <w:t>ве отдельного пункта вопроса о перечнях, направляемых перед представлением доклада.</w:t>
      </w:r>
      <w:r>
        <w:t xml:space="preserve"> </w:t>
      </w:r>
      <w:r w:rsidRPr="006D0FDE">
        <w:t xml:space="preserve">Он предлагает </w:t>
      </w:r>
      <w:proofErr w:type="spellStart"/>
      <w:r w:rsidRPr="006D0FDE">
        <w:t>г</w:t>
      </w:r>
      <w:r>
        <w:t>−</w:t>
      </w:r>
      <w:r w:rsidRPr="006D0FDE">
        <w:t>же</w:t>
      </w:r>
      <w:proofErr w:type="spellEnd"/>
      <w:r>
        <w:t xml:space="preserve"> </w:t>
      </w:r>
      <w:proofErr w:type="spellStart"/>
      <w:r w:rsidRPr="006D0FDE">
        <w:t>Келлер</w:t>
      </w:r>
      <w:proofErr w:type="spellEnd"/>
      <w:r w:rsidRPr="006D0FDE">
        <w:t xml:space="preserve"> представить конкретные предложения на одной из следующих сессий Комитета;</w:t>
      </w:r>
      <w:r>
        <w:t xml:space="preserve"> </w:t>
      </w:r>
      <w:r w:rsidRPr="006D0FDE">
        <w:t>к тому же это даст время для консульт</w:t>
      </w:r>
      <w:r w:rsidRPr="006D0FDE">
        <w:t>а</w:t>
      </w:r>
      <w:r w:rsidRPr="006D0FDE">
        <w:t>ций с НПО, т.е. заинтересованными сторонами, у которых прежде других м</w:t>
      </w:r>
      <w:r w:rsidRPr="006D0FDE">
        <w:t>о</w:t>
      </w:r>
      <w:r w:rsidRPr="006D0FDE">
        <w:t>гут возникнуть опасения относительно предложенного подхода.</w:t>
      </w:r>
    </w:p>
    <w:p w:rsidR="006D0FDE" w:rsidRPr="006D0FDE" w:rsidRDefault="006D0FDE" w:rsidP="006D0FDE">
      <w:pPr>
        <w:pStyle w:val="SingleTxtGR"/>
      </w:pPr>
      <w:r w:rsidRPr="006D0FDE">
        <w:t xml:space="preserve">32. </w:t>
      </w:r>
      <w:r w:rsidRPr="006D0FDE">
        <w:tab/>
      </w:r>
      <w:proofErr w:type="spellStart"/>
      <w:r w:rsidRPr="006D0FDE">
        <w:rPr>
          <w:b/>
        </w:rPr>
        <w:t>Г</w:t>
      </w:r>
      <w:r>
        <w:rPr>
          <w:b/>
        </w:rPr>
        <w:t>−</w:t>
      </w:r>
      <w:r w:rsidRPr="006D0FDE">
        <w:rPr>
          <w:b/>
        </w:rPr>
        <w:t>н</w:t>
      </w:r>
      <w:proofErr w:type="spellEnd"/>
      <w:r>
        <w:rPr>
          <w:b/>
        </w:rPr>
        <w:t xml:space="preserve"> </w:t>
      </w:r>
      <w:proofErr w:type="spellStart"/>
      <w:r w:rsidRPr="006D0FDE">
        <w:rPr>
          <w:b/>
        </w:rPr>
        <w:t>Ривас</w:t>
      </w:r>
      <w:proofErr w:type="spellEnd"/>
      <w:r w:rsidRPr="006D0FDE">
        <w:rPr>
          <w:b/>
        </w:rPr>
        <w:t xml:space="preserve"> Посада</w:t>
      </w:r>
      <w:r w:rsidRPr="006D0FDE">
        <w:t xml:space="preserve"> напоминает, что изначальной причиной пересмотра действующих руководящих принципов была неудовлетворенность государств-участников и членов Комитета нынешним порядком представления докладов.</w:t>
      </w:r>
      <w:r>
        <w:t xml:space="preserve"> </w:t>
      </w:r>
      <w:r w:rsidRPr="006D0FDE">
        <w:t>Представляемые в соответствии со статьей</w:t>
      </w:r>
      <w:r>
        <w:t xml:space="preserve"> </w:t>
      </w:r>
      <w:r w:rsidRPr="006D0FDE">
        <w:t>40 Пакта доклады, которые дол</w:t>
      </w:r>
      <w:r w:rsidRPr="006D0FDE">
        <w:t>ж</w:t>
      </w:r>
      <w:r w:rsidRPr="006D0FDE">
        <w:t>ны охватывать все права, закрепленные в этом документе, неизбежно содержат массу информации, значительная часть которой имеет лишь косвенное отнош</w:t>
      </w:r>
      <w:r w:rsidRPr="006D0FDE">
        <w:t>е</w:t>
      </w:r>
      <w:r w:rsidRPr="006D0FDE">
        <w:t>ние к основным вопросам, вызывающим озаб</w:t>
      </w:r>
      <w:r w:rsidRPr="006D0FDE">
        <w:t>о</w:t>
      </w:r>
      <w:r w:rsidRPr="006D0FDE">
        <w:t>ченность Комитета, но при этом не всегда включают достаточно подробные сведения по наиболее жгучим пр</w:t>
      </w:r>
      <w:r w:rsidRPr="006D0FDE">
        <w:t>о</w:t>
      </w:r>
      <w:r w:rsidRPr="006D0FDE">
        <w:t>блемам.</w:t>
      </w:r>
      <w:r>
        <w:t xml:space="preserve"> </w:t>
      </w:r>
      <w:r w:rsidRPr="006D0FDE">
        <w:t>Соответственно, основной задачей является выправление этого перек</w:t>
      </w:r>
      <w:r w:rsidRPr="006D0FDE">
        <w:t>о</w:t>
      </w:r>
      <w:r w:rsidRPr="006D0FDE">
        <w:t>са.</w:t>
      </w:r>
      <w:r>
        <w:t xml:space="preserve"> </w:t>
      </w:r>
      <w:r w:rsidRPr="006D0FDE">
        <w:t>Вместе с тем Комитету следует рассмотреть вопрос о том, в какой мере ж</w:t>
      </w:r>
      <w:r w:rsidRPr="006D0FDE">
        <w:t>е</w:t>
      </w:r>
      <w:r w:rsidRPr="006D0FDE">
        <w:t>лательно объединить процесс представления докладов во исполнение требов</w:t>
      </w:r>
      <w:r w:rsidRPr="006D0FDE">
        <w:t>а</w:t>
      </w:r>
      <w:r w:rsidRPr="006D0FDE">
        <w:t>ний Пакта с процессом подготовки перечня вопросов и ответа на них, цель к</w:t>
      </w:r>
      <w:r w:rsidRPr="006D0FDE">
        <w:t>о</w:t>
      </w:r>
      <w:r w:rsidRPr="006D0FDE">
        <w:t>торого – облегчить и направить в должное русло диалог с государствами-участниками.</w:t>
      </w:r>
      <w:r>
        <w:t xml:space="preserve"> </w:t>
      </w:r>
      <w:r w:rsidRPr="006D0FDE">
        <w:t xml:space="preserve">Он поддерживает предложение </w:t>
      </w:r>
      <w:proofErr w:type="spellStart"/>
      <w:r w:rsidRPr="006D0FDE">
        <w:t>г</w:t>
      </w:r>
      <w:r>
        <w:t>−</w:t>
      </w:r>
      <w:r w:rsidRPr="006D0FDE">
        <w:t>на</w:t>
      </w:r>
      <w:proofErr w:type="spellEnd"/>
      <w:r>
        <w:t xml:space="preserve"> </w:t>
      </w:r>
      <w:proofErr w:type="spellStart"/>
      <w:r w:rsidRPr="006D0FDE">
        <w:t>О’Флаэрти</w:t>
      </w:r>
      <w:proofErr w:type="spellEnd"/>
      <w:r w:rsidRPr="006D0FDE">
        <w:t xml:space="preserve"> провести допо</w:t>
      </w:r>
      <w:r w:rsidRPr="006D0FDE">
        <w:t>л</w:t>
      </w:r>
      <w:r w:rsidRPr="006D0FDE">
        <w:t>нительную дискуссию по этому вопросу на одной из следующих сессий.</w:t>
      </w:r>
    </w:p>
    <w:p w:rsidR="006D0FDE" w:rsidRPr="006D0FDE" w:rsidRDefault="006D0FDE" w:rsidP="006D0FDE">
      <w:pPr>
        <w:pStyle w:val="SingleTxtGR"/>
      </w:pPr>
      <w:r w:rsidRPr="006D0FDE">
        <w:t xml:space="preserve">33. </w:t>
      </w:r>
      <w:r w:rsidRPr="006D0FDE">
        <w:tab/>
      </w:r>
      <w:proofErr w:type="spellStart"/>
      <w:r w:rsidRPr="006D0FDE">
        <w:rPr>
          <w:b/>
        </w:rPr>
        <w:t>Г</w:t>
      </w:r>
      <w:r>
        <w:rPr>
          <w:b/>
        </w:rPr>
        <w:t>−</w:t>
      </w:r>
      <w:r w:rsidRPr="006D0FDE">
        <w:rPr>
          <w:b/>
        </w:rPr>
        <w:t>н</w:t>
      </w:r>
      <w:proofErr w:type="spellEnd"/>
      <w:r>
        <w:rPr>
          <w:b/>
        </w:rPr>
        <w:t xml:space="preserve"> </w:t>
      </w:r>
      <w:proofErr w:type="spellStart"/>
      <w:r w:rsidRPr="006D0FDE">
        <w:rPr>
          <w:b/>
        </w:rPr>
        <w:t>Телин</w:t>
      </w:r>
      <w:proofErr w:type="spellEnd"/>
      <w:r w:rsidRPr="006D0FDE">
        <w:t xml:space="preserve"> говорит, что пояснения, данные представителем секретариата Комитета против пыток, и высказывания </w:t>
      </w:r>
      <w:proofErr w:type="spellStart"/>
      <w:r w:rsidRPr="006D0FDE">
        <w:t>г</w:t>
      </w:r>
      <w:r>
        <w:t>−</w:t>
      </w:r>
      <w:r w:rsidRPr="006D0FDE">
        <w:t>жи</w:t>
      </w:r>
      <w:proofErr w:type="spellEnd"/>
      <w:r>
        <w:t xml:space="preserve"> </w:t>
      </w:r>
      <w:proofErr w:type="spellStart"/>
      <w:r w:rsidRPr="006D0FDE">
        <w:t>Шане</w:t>
      </w:r>
      <w:proofErr w:type="spellEnd"/>
      <w:r w:rsidRPr="006D0FDE">
        <w:t xml:space="preserve"> позволили снять кое-какие из его озабоченностей и укрепили его во мнении, что Комитету следует по</w:t>
      </w:r>
      <w:r w:rsidRPr="006D0FDE">
        <w:t>д</w:t>
      </w:r>
      <w:r w:rsidRPr="006D0FDE">
        <w:t>держать идеи, выдвинутые в проекте пересмотренных руководящих принц</w:t>
      </w:r>
      <w:r w:rsidRPr="006D0FDE">
        <w:t>и</w:t>
      </w:r>
      <w:r w:rsidRPr="006D0FDE">
        <w:t>пов представления докладов.</w:t>
      </w:r>
    </w:p>
    <w:p w:rsidR="006D0FDE" w:rsidRPr="006D0FDE" w:rsidRDefault="006D0FDE" w:rsidP="006D0FDE">
      <w:pPr>
        <w:pStyle w:val="SingleTxtGR"/>
      </w:pPr>
      <w:r w:rsidRPr="006D0FDE">
        <w:t>34.</w:t>
      </w:r>
      <w:r w:rsidRPr="006D0FDE">
        <w:tab/>
        <w:t>Он подчеркивает, что многие из других вызывающих озабоченность м</w:t>
      </w:r>
      <w:r w:rsidRPr="006D0FDE">
        <w:t>о</w:t>
      </w:r>
      <w:r w:rsidRPr="006D0FDE">
        <w:t>ментов касаются более общего вопроса о методах работы Комитета, и напом</w:t>
      </w:r>
      <w:r w:rsidRPr="006D0FDE">
        <w:t>и</w:t>
      </w:r>
      <w:r w:rsidRPr="006D0FDE">
        <w:t>нает, что Комитет ранее в предварительном плане принял решение об учрежд</w:t>
      </w:r>
      <w:r w:rsidRPr="006D0FDE">
        <w:t>е</w:t>
      </w:r>
      <w:r w:rsidRPr="006D0FDE">
        <w:t>нии рабочей группы по рассмотрению этих методов работы.</w:t>
      </w:r>
      <w:r>
        <w:t xml:space="preserve"> </w:t>
      </w:r>
      <w:r w:rsidRPr="006D0FDE">
        <w:t>Поэтому он пре</w:t>
      </w:r>
      <w:r w:rsidRPr="006D0FDE">
        <w:t>д</w:t>
      </w:r>
      <w:r w:rsidRPr="006D0FDE">
        <w:t>лагает два варианта подхода к вопросу о рационализации процедуры предста</w:t>
      </w:r>
      <w:r w:rsidRPr="006D0FDE">
        <w:t>в</w:t>
      </w:r>
      <w:r w:rsidRPr="006D0FDE">
        <w:t>ления докладов:</w:t>
      </w:r>
      <w:r>
        <w:t xml:space="preserve"> </w:t>
      </w:r>
      <w:r w:rsidRPr="006D0FDE">
        <w:t>либо Комитет может принять нечто в духе представленного проекта предложения, либо данный вопрос может быть передан в рабочую группу.</w:t>
      </w:r>
      <w:r>
        <w:t xml:space="preserve"> </w:t>
      </w:r>
      <w:r w:rsidRPr="006D0FDE">
        <w:t>Он подчеркивает, что Комитет во всех случаях самостоятельно опред</w:t>
      </w:r>
      <w:r w:rsidRPr="006D0FDE">
        <w:t>е</w:t>
      </w:r>
      <w:r w:rsidRPr="006D0FDE">
        <w:t>ляет свои собственные правила работы и может вновь пересмотреть их в любой момент в будущем.</w:t>
      </w:r>
      <w:r>
        <w:t xml:space="preserve"> </w:t>
      </w:r>
    </w:p>
    <w:p w:rsidR="006D0FDE" w:rsidRPr="006D0FDE" w:rsidRDefault="006D0FDE" w:rsidP="006D0FDE">
      <w:pPr>
        <w:pStyle w:val="SingleTxtGR"/>
      </w:pPr>
      <w:r w:rsidRPr="006D0FDE">
        <w:t>35.</w:t>
      </w:r>
      <w:r w:rsidRPr="006D0FDE">
        <w:tab/>
        <w:t>В качестве исходной посылки, как представляется, было принято, что р</w:t>
      </w:r>
      <w:r w:rsidRPr="006D0FDE">
        <w:t>а</w:t>
      </w:r>
      <w:r w:rsidRPr="006D0FDE">
        <w:t>ционализированный м</w:t>
      </w:r>
      <w:r w:rsidRPr="006D0FDE">
        <w:t>е</w:t>
      </w:r>
      <w:r w:rsidRPr="006D0FDE">
        <w:t>тод должен применяться только после того, как тем или иным государством-участником было представлено определенное количество докладов, а не исходя из каких-либо иных критериев.</w:t>
      </w:r>
      <w:r>
        <w:t xml:space="preserve"> </w:t>
      </w:r>
      <w:r w:rsidRPr="006D0FDE">
        <w:t>Он выступает с идеей альтернативного подхода, согласно которому государства подразделялись бы на группы в соответствии с рядом критериев, причем к государствам, которые К</w:t>
      </w:r>
      <w:r w:rsidRPr="006D0FDE">
        <w:t>о</w:t>
      </w:r>
      <w:r w:rsidRPr="006D0FDE">
        <w:t>митет, основываясь на итогах рассмотрения предыдущих докладов, признает в целом выполняющими свои обязательства, мог бы применяться более сфокус</w:t>
      </w:r>
      <w:r w:rsidRPr="006D0FDE">
        <w:t>и</w:t>
      </w:r>
      <w:r w:rsidRPr="006D0FDE">
        <w:t>рованный и рационализированный подход.</w:t>
      </w:r>
      <w:r>
        <w:t xml:space="preserve"> </w:t>
      </w:r>
      <w:r w:rsidRPr="006D0FDE">
        <w:t>Предполагаемая рабочая группа могла бы рассмо</w:t>
      </w:r>
      <w:r w:rsidRPr="006D0FDE">
        <w:t>т</w:t>
      </w:r>
      <w:r w:rsidRPr="006D0FDE">
        <w:t>реть, допустим, и такой вариант.</w:t>
      </w:r>
    </w:p>
    <w:p w:rsidR="006D0FDE" w:rsidRPr="006D0FDE" w:rsidRDefault="006D0FDE" w:rsidP="006D0FDE">
      <w:pPr>
        <w:pStyle w:val="SingleTxtGR"/>
      </w:pPr>
      <w:r w:rsidRPr="006D0FDE">
        <w:t>36.</w:t>
      </w:r>
      <w:r w:rsidRPr="006D0FDE">
        <w:tab/>
      </w:r>
      <w:proofErr w:type="spellStart"/>
      <w:r w:rsidRPr="006D0FDE">
        <w:rPr>
          <w:b/>
        </w:rPr>
        <w:t>Г</w:t>
      </w:r>
      <w:r>
        <w:rPr>
          <w:b/>
        </w:rPr>
        <w:t>−</w:t>
      </w:r>
      <w:r w:rsidRPr="006D0FDE">
        <w:rPr>
          <w:b/>
        </w:rPr>
        <w:t>н</w:t>
      </w:r>
      <w:proofErr w:type="spellEnd"/>
      <w:r>
        <w:rPr>
          <w:b/>
        </w:rPr>
        <w:t xml:space="preserve"> </w:t>
      </w:r>
      <w:proofErr w:type="spellStart"/>
      <w:r w:rsidRPr="006D0FDE">
        <w:rPr>
          <w:b/>
        </w:rPr>
        <w:t>Амор</w:t>
      </w:r>
      <w:proofErr w:type="spellEnd"/>
      <w:r w:rsidRPr="006D0FDE">
        <w:t xml:space="preserve"> говорит, что уже несколько лет придерживается того мнения, что периодический доклад государства-участника должен состоять в основном из ответов на вопросы со стороны Комитета, что к тому же могло бы способс</w:t>
      </w:r>
      <w:r w:rsidRPr="006D0FDE">
        <w:t>т</w:t>
      </w:r>
      <w:r w:rsidRPr="006D0FDE">
        <w:t>вовать координации деятельности с другими комитетами.</w:t>
      </w:r>
      <w:r>
        <w:t xml:space="preserve"> </w:t>
      </w:r>
      <w:r w:rsidRPr="006D0FDE">
        <w:t>Вопросы, поднима</w:t>
      </w:r>
      <w:r w:rsidRPr="006D0FDE">
        <w:t>е</w:t>
      </w:r>
      <w:r w:rsidRPr="006D0FDE">
        <w:t>мые Комитетом, должны не только вытекать из предыдущих докладов, но должны отражать также его озабоченность по другим моментам, в том числе затрагиваемым в сообщениях, поступающих от НПО, которые должны и впредь полновесно вовлекаться в осуществление инициатив Комитета.</w:t>
      </w:r>
      <w:r>
        <w:t xml:space="preserve"> </w:t>
      </w:r>
      <w:r w:rsidRPr="006D0FDE">
        <w:t>Однако он оп</w:t>
      </w:r>
      <w:r w:rsidRPr="006D0FDE">
        <w:t>а</w:t>
      </w:r>
      <w:r w:rsidRPr="006D0FDE">
        <w:t>сается, что, если базовая информация не будет исходить от соответствующего государства-участника, оно может постепенно утратить готовность к сотрудн</w:t>
      </w:r>
      <w:r w:rsidRPr="006D0FDE">
        <w:t>и</w:t>
      </w:r>
      <w:r w:rsidRPr="006D0FDE">
        <w:t>честву с Комитетом, который может подвергнуться обвинению в том, что сл</w:t>
      </w:r>
      <w:r w:rsidRPr="006D0FDE">
        <w:t>у</w:t>
      </w:r>
      <w:r w:rsidRPr="006D0FDE">
        <w:t>жит приводным ремнем для привнесения информации из других источников.</w:t>
      </w:r>
      <w:r>
        <w:t xml:space="preserve"> </w:t>
      </w:r>
      <w:r w:rsidRPr="006D0FDE">
        <w:t>Кроме того, если доклад будет основан на вопросах со стороны Комитета, то можно ожидать, что и последующая дискуссия также будет ограничена теми же вопросами в ущерб другим темам, которые тем самым будут игнорироваться или оттесняться на задний план.</w:t>
      </w:r>
      <w:r>
        <w:t xml:space="preserve"> </w:t>
      </w:r>
      <w:r w:rsidRPr="006D0FDE">
        <w:t>В силу этих вызывающих озабоченность в</w:t>
      </w:r>
      <w:r w:rsidRPr="006D0FDE">
        <w:t>о</w:t>
      </w:r>
      <w:r w:rsidRPr="006D0FDE">
        <w:t>просов, к мерам по рационализации порядка представления докладов, по его мнению, следует подходить с должной осмотрительностью.</w:t>
      </w:r>
    </w:p>
    <w:p w:rsidR="006D0FDE" w:rsidRPr="006D0FDE" w:rsidRDefault="006D0FDE" w:rsidP="006D0FDE">
      <w:pPr>
        <w:pStyle w:val="SingleTxtGR"/>
      </w:pPr>
      <w:r w:rsidRPr="006D0FDE">
        <w:t>37.</w:t>
      </w:r>
      <w:r w:rsidRPr="006D0FDE">
        <w:tab/>
        <w:t>Он высказывает следующую идею:</w:t>
      </w:r>
      <w:r>
        <w:t xml:space="preserve"> </w:t>
      </w:r>
      <w:r w:rsidRPr="006D0FDE">
        <w:t>в качестве первых пробных шагов Комитет может за год до намеченной даты представления доклада предложить государству-участнику включить в свой следующий доклад, в частности, отв</w:t>
      </w:r>
      <w:r w:rsidRPr="006D0FDE">
        <w:t>е</w:t>
      </w:r>
      <w:r w:rsidRPr="006D0FDE">
        <w:t>ты на вопросы из переданного ему перечня.</w:t>
      </w:r>
      <w:r>
        <w:t xml:space="preserve"> </w:t>
      </w:r>
      <w:r w:rsidRPr="006D0FDE">
        <w:t>Такой подход позволил бы Комит</w:t>
      </w:r>
      <w:r w:rsidRPr="006D0FDE">
        <w:t>е</w:t>
      </w:r>
      <w:r w:rsidRPr="006D0FDE">
        <w:t>ту сфокусировать внимание на тех вопросах, которые он считает имеющими фундаментальное значение, а государство при этом могло бы коснуться в своем докладе и других тем.</w:t>
      </w:r>
      <w:r>
        <w:t xml:space="preserve"> </w:t>
      </w:r>
      <w:r w:rsidRPr="006D0FDE">
        <w:t>После этого Комитет смог бы поставить и другие вопр</w:t>
      </w:r>
      <w:r w:rsidRPr="006D0FDE">
        <w:t>о</w:t>
      </w:r>
      <w:r w:rsidRPr="006D0FDE">
        <w:t>сы, касающиеся выполнения Пакта.</w:t>
      </w:r>
      <w:r>
        <w:t xml:space="preserve"> </w:t>
      </w:r>
      <w:r w:rsidRPr="006D0FDE">
        <w:t>Он считает, что такие нов</w:t>
      </w:r>
      <w:r w:rsidRPr="006D0FDE">
        <w:t>о</w:t>
      </w:r>
      <w:r w:rsidRPr="006D0FDE">
        <w:t>введения могли бы повысить эффективность работы Комитета, подчеркивая при этом, что до</w:t>
      </w:r>
      <w:r w:rsidRPr="006D0FDE">
        <w:t>к</w:t>
      </w:r>
      <w:r w:rsidRPr="006D0FDE">
        <w:t>лады государств-участников не должны ограничиваться только ответами на з</w:t>
      </w:r>
      <w:r w:rsidRPr="006D0FDE">
        <w:t>а</w:t>
      </w:r>
      <w:r w:rsidRPr="006D0FDE">
        <w:t>ранее заданные вопросы.</w:t>
      </w:r>
    </w:p>
    <w:p w:rsidR="006D0FDE" w:rsidRPr="006D0FDE" w:rsidRDefault="006D0FDE" w:rsidP="006D0FDE">
      <w:pPr>
        <w:pStyle w:val="SingleTxtGR"/>
      </w:pPr>
      <w:r w:rsidRPr="006D0FDE">
        <w:t xml:space="preserve">38. </w:t>
      </w:r>
      <w:r w:rsidRPr="006D0FDE">
        <w:tab/>
      </w:r>
      <w:proofErr w:type="spellStart"/>
      <w:r w:rsidRPr="006D0FDE">
        <w:rPr>
          <w:b/>
        </w:rPr>
        <w:t>Г</w:t>
      </w:r>
      <w:r>
        <w:rPr>
          <w:b/>
        </w:rPr>
        <w:t>−</w:t>
      </w:r>
      <w:r w:rsidRPr="006D0FDE">
        <w:rPr>
          <w:b/>
        </w:rPr>
        <w:t>жа</w:t>
      </w:r>
      <w:proofErr w:type="spellEnd"/>
      <w:r>
        <w:rPr>
          <w:b/>
        </w:rPr>
        <w:t xml:space="preserve"> </w:t>
      </w:r>
      <w:proofErr w:type="spellStart"/>
      <w:r w:rsidRPr="006D0FDE">
        <w:rPr>
          <w:b/>
        </w:rPr>
        <w:t>Майодина</w:t>
      </w:r>
      <w:proofErr w:type="spellEnd"/>
      <w:r w:rsidRPr="006D0FDE">
        <w:t>, делясь своим первым впечатлением о том, что предл</w:t>
      </w:r>
      <w:r w:rsidRPr="006D0FDE">
        <w:t>а</w:t>
      </w:r>
      <w:r w:rsidRPr="006D0FDE">
        <w:t>гаемые новые руководящие принципы носят чересчур революционный хара</w:t>
      </w:r>
      <w:r w:rsidRPr="006D0FDE">
        <w:t>к</w:t>
      </w:r>
      <w:r w:rsidRPr="006D0FDE">
        <w:t>тер, говорит, что разделяет многие из сомнений, выск</w:t>
      </w:r>
      <w:r w:rsidRPr="006D0FDE">
        <w:t>а</w:t>
      </w:r>
      <w:r w:rsidRPr="006D0FDE">
        <w:t>занных</w:t>
      </w:r>
      <w:r w:rsidR="00A500B9">
        <w:br/>
      </w:r>
      <w:proofErr w:type="spellStart"/>
      <w:r w:rsidRPr="006D0FDE">
        <w:t>г</w:t>
      </w:r>
      <w:r>
        <w:t>−</w:t>
      </w:r>
      <w:r w:rsidRPr="006D0FDE">
        <w:t>ном</w:t>
      </w:r>
      <w:proofErr w:type="spellEnd"/>
      <w:r>
        <w:t xml:space="preserve"> </w:t>
      </w:r>
      <w:proofErr w:type="spellStart"/>
      <w:r w:rsidRPr="006D0FDE">
        <w:t>О’Флаэрти</w:t>
      </w:r>
      <w:proofErr w:type="spellEnd"/>
      <w:r w:rsidRPr="006D0FDE">
        <w:t>.</w:t>
      </w:r>
      <w:r>
        <w:t xml:space="preserve"> </w:t>
      </w:r>
      <w:r w:rsidRPr="006D0FDE">
        <w:t>Некоторые из этих сомнений были устранены Секретарем Комитета против пыток.</w:t>
      </w:r>
      <w:r>
        <w:t xml:space="preserve"> </w:t>
      </w:r>
      <w:r w:rsidRPr="006D0FDE">
        <w:t xml:space="preserve">Она поддерживает предложение </w:t>
      </w:r>
      <w:proofErr w:type="spellStart"/>
      <w:r w:rsidRPr="006D0FDE">
        <w:t>г</w:t>
      </w:r>
      <w:r>
        <w:t>−</w:t>
      </w:r>
      <w:r w:rsidRPr="006D0FDE">
        <w:t>на</w:t>
      </w:r>
      <w:proofErr w:type="spellEnd"/>
      <w:r>
        <w:t xml:space="preserve"> </w:t>
      </w:r>
      <w:proofErr w:type="spellStart"/>
      <w:r w:rsidRPr="006D0FDE">
        <w:t>Лаллаха</w:t>
      </w:r>
      <w:proofErr w:type="spellEnd"/>
      <w:r w:rsidRPr="006D0FDE">
        <w:t xml:space="preserve"> о пер</w:t>
      </w:r>
      <w:r w:rsidRPr="006D0FDE">
        <w:t>е</w:t>
      </w:r>
      <w:r w:rsidRPr="006D0FDE">
        <w:t>носе обсуждения по</w:t>
      </w:r>
      <w:r w:rsidRPr="006D0FDE">
        <w:t>д</w:t>
      </w:r>
      <w:r w:rsidRPr="006D0FDE">
        <w:t>хода, состоящего в предварительном направлении перечня вопросов, на конец дискуссии по проекту пересмотренных руководящих при</w:t>
      </w:r>
      <w:r w:rsidRPr="006D0FDE">
        <w:t>н</w:t>
      </w:r>
      <w:r w:rsidRPr="006D0FDE">
        <w:t>ципов, с тем чтобы дать дополнительное время на обдумывание.</w:t>
      </w:r>
    </w:p>
    <w:p w:rsidR="006D0FDE" w:rsidRPr="006D0FDE" w:rsidRDefault="006D0FDE" w:rsidP="006D0FDE">
      <w:pPr>
        <w:pStyle w:val="SingleTxtGR"/>
      </w:pPr>
      <w:r w:rsidRPr="006D0FDE">
        <w:t>39.</w:t>
      </w:r>
      <w:r w:rsidRPr="006D0FDE">
        <w:tab/>
        <w:t>Она поддерживает новые веяния в вопросе о методах представления до</w:t>
      </w:r>
      <w:r w:rsidRPr="006D0FDE">
        <w:t>к</w:t>
      </w:r>
      <w:r w:rsidRPr="006D0FDE">
        <w:t>ладов на тему о правах человека, но считает, что Комитет должен проявлять осмотрительность, возможно, создав рабочую группу для систематического анализа того, что требуется предпринять.</w:t>
      </w:r>
      <w:r>
        <w:t xml:space="preserve"> </w:t>
      </w:r>
      <w:r w:rsidRPr="006D0FDE">
        <w:t>По ее мнению, самым важным явл</w:t>
      </w:r>
      <w:r w:rsidRPr="006D0FDE">
        <w:t>я</w:t>
      </w:r>
      <w:r w:rsidRPr="006D0FDE">
        <w:t>ется активизация диалога на основе усовершенствованной системы предста</w:t>
      </w:r>
      <w:r w:rsidRPr="006D0FDE">
        <w:t>в</w:t>
      </w:r>
      <w:r w:rsidRPr="006D0FDE">
        <w:t>ления докладов, а, по сложившемуся у нее впечатлению, Комитет против пыток фактически не видит большой разницы в п</w:t>
      </w:r>
      <w:r w:rsidRPr="006D0FDE">
        <w:t>о</w:t>
      </w:r>
      <w:r w:rsidRPr="006D0FDE">
        <w:t>лучаемых им докладах, несмотря на переход на новые правила.</w:t>
      </w:r>
    </w:p>
    <w:p w:rsidR="006D0FDE" w:rsidRPr="006D0FDE" w:rsidRDefault="006D0FDE" w:rsidP="006D0FDE">
      <w:pPr>
        <w:pStyle w:val="SingleTxtGR"/>
      </w:pPr>
      <w:r w:rsidRPr="006D0FDE">
        <w:t xml:space="preserve">40. </w:t>
      </w:r>
      <w:r w:rsidRPr="006D0FDE">
        <w:tab/>
      </w:r>
      <w:proofErr w:type="spellStart"/>
      <w:r w:rsidRPr="006D0FDE">
        <w:rPr>
          <w:b/>
        </w:rPr>
        <w:t>Г</w:t>
      </w:r>
      <w:r>
        <w:rPr>
          <w:b/>
        </w:rPr>
        <w:t>−</w:t>
      </w:r>
      <w:r w:rsidRPr="006D0FDE">
        <w:rPr>
          <w:b/>
        </w:rPr>
        <w:t>н</w:t>
      </w:r>
      <w:proofErr w:type="spellEnd"/>
      <w:r>
        <w:rPr>
          <w:b/>
        </w:rPr>
        <w:t xml:space="preserve"> </w:t>
      </w:r>
      <w:proofErr w:type="spellStart"/>
      <w:r w:rsidRPr="006D0FDE">
        <w:rPr>
          <w:b/>
        </w:rPr>
        <w:t>Натаф</w:t>
      </w:r>
      <w:proofErr w:type="spellEnd"/>
      <w:r w:rsidRPr="006D0FDE">
        <w:t xml:space="preserve"> (Секретарь Комитета против пыток) в порядке уточнения св</w:t>
      </w:r>
      <w:r w:rsidRPr="006D0FDE">
        <w:t>о</w:t>
      </w:r>
      <w:r w:rsidRPr="006D0FDE">
        <w:t>их вступительных высказываний и в ответ на озабоченность, высказанную чл</w:t>
      </w:r>
      <w:r w:rsidRPr="006D0FDE">
        <w:t>е</w:t>
      </w:r>
      <w:r w:rsidRPr="006D0FDE">
        <w:t>нами Комитета, говорит, что одним из наиболее важных аспектов подхода, о</w:t>
      </w:r>
      <w:r w:rsidRPr="006D0FDE">
        <w:t>с</w:t>
      </w:r>
      <w:r w:rsidRPr="006D0FDE">
        <w:t>нованного на предварительном направлении перечня вопросов, является отсл</w:t>
      </w:r>
      <w:r w:rsidRPr="006D0FDE">
        <w:t>е</w:t>
      </w:r>
      <w:r w:rsidRPr="006D0FDE">
        <w:t>живание последующей деятельности, с тем чтобы не допустить пробуксовки процесса в период между докладами.</w:t>
      </w:r>
      <w:r>
        <w:t xml:space="preserve"> </w:t>
      </w:r>
      <w:r w:rsidRPr="006D0FDE">
        <w:t>Комитет против пыток систематически пользуется процедурой предварительного направления перечня вопросов для укрепления последующей деятельности.</w:t>
      </w:r>
    </w:p>
    <w:p w:rsidR="006D0FDE" w:rsidRPr="006D0FDE" w:rsidRDefault="006D0FDE" w:rsidP="006D0FDE">
      <w:pPr>
        <w:pStyle w:val="SingleTxtGR"/>
      </w:pPr>
      <w:r w:rsidRPr="006D0FDE">
        <w:t>41.</w:t>
      </w:r>
      <w:r w:rsidRPr="006D0FDE">
        <w:tab/>
        <w:t>Как и Комитет по правам человека, Комитет против пыток еще не утве</w:t>
      </w:r>
      <w:r w:rsidRPr="006D0FDE">
        <w:t>р</w:t>
      </w:r>
      <w:r w:rsidRPr="006D0FDE">
        <w:t>дил согласованные руководящие принципы представления докладов.</w:t>
      </w:r>
      <w:r>
        <w:t xml:space="preserve"> </w:t>
      </w:r>
      <w:r w:rsidRPr="006D0FDE">
        <w:t>Еще не принято им решение и о том, включать ли упоминание о предварительно н</w:t>
      </w:r>
      <w:r w:rsidRPr="006D0FDE">
        <w:t>а</w:t>
      </w:r>
      <w:r w:rsidRPr="006D0FDE">
        <w:t>правляемом перечне вопросов в свои руководящие принципы представления докладов или правила процедуры.</w:t>
      </w:r>
    </w:p>
    <w:p w:rsidR="006D0FDE" w:rsidRPr="006D0FDE" w:rsidRDefault="006D0FDE" w:rsidP="006D0FDE">
      <w:pPr>
        <w:pStyle w:val="SingleTxtGR"/>
      </w:pPr>
      <w:r w:rsidRPr="006D0FDE">
        <w:t>42.</w:t>
      </w:r>
      <w:r w:rsidRPr="006D0FDE">
        <w:tab/>
        <w:t>В Комитете против пыток государства-участники почти всегда использ</w:t>
      </w:r>
      <w:r w:rsidRPr="006D0FDE">
        <w:t>у</w:t>
      </w:r>
      <w:r w:rsidRPr="006D0FDE">
        <w:t>ют рационализированный порядок отчетности;</w:t>
      </w:r>
      <w:r>
        <w:t xml:space="preserve"> </w:t>
      </w:r>
      <w:r w:rsidRPr="006D0FDE">
        <w:t>исключением являются их пе</w:t>
      </w:r>
      <w:r w:rsidRPr="006D0FDE">
        <w:t>р</w:t>
      </w:r>
      <w:r w:rsidRPr="006D0FDE">
        <w:t>воначальные доклады.</w:t>
      </w:r>
      <w:r>
        <w:t xml:space="preserve"> </w:t>
      </w:r>
      <w:r w:rsidRPr="006D0FDE">
        <w:t>Были отдельные случаи, когда некоторые из них предп</w:t>
      </w:r>
      <w:r w:rsidRPr="006D0FDE">
        <w:t>о</w:t>
      </w:r>
      <w:r w:rsidRPr="006D0FDE">
        <w:t>чли не использовать этот порядок, который остается факультативным.</w:t>
      </w:r>
      <w:r>
        <w:t xml:space="preserve"> </w:t>
      </w:r>
      <w:r w:rsidRPr="006D0FDE">
        <w:t>При н</w:t>
      </w:r>
      <w:r w:rsidRPr="006D0FDE">
        <w:t>о</w:t>
      </w:r>
      <w:r w:rsidRPr="006D0FDE">
        <w:t>вой системе доклады стали представляться более пунктуально, носят более сфокусированный характер и содержат меньше не относящейся к делу инфо</w:t>
      </w:r>
      <w:r w:rsidRPr="006D0FDE">
        <w:t>р</w:t>
      </w:r>
      <w:r w:rsidRPr="006D0FDE">
        <w:t>мации.</w:t>
      </w:r>
      <w:r>
        <w:t xml:space="preserve"> </w:t>
      </w:r>
      <w:r w:rsidRPr="006D0FDE">
        <w:t>Вместе с тем эти доклады еще не были рассмотрены Комитетом, и, с</w:t>
      </w:r>
      <w:r w:rsidRPr="006D0FDE">
        <w:t>о</w:t>
      </w:r>
      <w:r w:rsidRPr="006D0FDE">
        <w:t>ответственно, у его членов не было возможности высказать свое мнение.</w:t>
      </w:r>
    </w:p>
    <w:p w:rsidR="006D0FDE" w:rsidRPr="006D0FDE" w:rsidRDefault="006D0FDE" w:rsidP="006D0FDE">
      <w:pPr>
        <w:pStyle w:val="SingleTxtGR"/>
      </w:pPr>
      <w:r w:rsidRPr="006D0FDE">
        <w:t>43.</w:t>
      </w:r>
      <w:r w:rsidRPr="006D0FDE">
        <w:tab/>
      </w:r>
      <w:r w:rsidRPr="006D0FDE">
        <w:rPr>
          <w:b/>
        </w:rPr>
        <w:t>Сэр</w:t>
      </w:r>
      <w:r>
        <w:rPr>
          <w:b/>
        </w:rPr>
        <w:t xml:space="preserve"> </w:t>
      </w:r>
      <w:r w:rsidRPr="006D0FDE">
        <w:rPr>
          <w:b/>
        </w:rPr>
        <w:t xml:space="preserve">Найджел </w:t>
      </w:r>
      <w:proofErr w:type="spellStart"/>
      <w:r w:rsidRPr="006D0FDE">
        <w:rPr>
          <w:b/>
        </w:rPr>
        <w:t>Родли</w:t>
      </w:r>
      <w:proofErr w:type="spellEnd"/>
      <w:r w:rsidRPr="006D0FDE">
        <w:t xml:space="preserve"> высказывает разочарование по поводу того, что, по всей видимости, не удалось добиться дальнейших подвижек в вопросе о раци</w:t>
      </w:r>
      <w:r w:rsidRPr="006D0FDE">
        <w:t>о</w:t>
      </w:r>
      <w:r w:rsidRPr="006D0FDE">
        <w:t>нализированной процедуре представления докладов;</w:t>
      </w:r>
      <w:r>
        <w:t xml:space="preserve"> </w:t>
      </w:r>
      <w:r w:rsidRPr="006D0FDE">
        <w:t>эта идея была концепт</w:t>
      </w:r>
      <w:r w:rsidRPr="006D0FDE">
        <w:t>у</w:t>
      </w:r>
      <w:r w:rsidRPr="006D0FDE">
        <w:t xml:space="preserve">ально проработана </w:t>
      </w:r>
      <w:proofErr w:type="spellStart"/>
      <w:r w:rsidRPr="006D0FDE">
        <w:t>г</w:t>
      </w:r>
      <w:r>
        <w:t>−</w:t>
      </w:r>
      <w:r w:rsidRPr="006D0FDE">
        <w:t>жой</w:t>
      </w:r>
      <w:proofErr w:type="spellEnd"/>
      <w:r>
        <w:t xml:space="preserve"> </w:t>
      </w:r>
      <w:proofErr w:type="spellStart"/>
      <w:r w:rsidRPr="006D0FDE">
        <w:t>Шане</w:t>
      </w:r>
      <w:proofErr w:type="spellEnd"/>
      <w:r w:rsidRPr="006D0FDE">
        <w:t>, хотя впервые была выдвинута и разработана другим договорным органом.</w:t>
      </w:r>
      <w:r>
        <w:t xml:space="preserve"> </w:t>
      </w:r>
      <w:r w:rsidRPr="006D0FDE">
        <w:t>Комитет же, между тем, проявляет колебания о</w:t>
      </w:r>
      <w:r w:rsidRPr="006D0FDE">
        <w:t>т</w:t>
      </w:r>
      <w:r w:rsidRPr="006D0FDE">
        <w:t>носительно принятия дальнейших мер.</w:t>
      </w:r>
      <w:r>
        <w:t xml:space="preserve"> </w:t>
      </w:r>
      <w:r w:rsidRPr="006D0FDE">
        <w:t>Признавая, что внедрение нового п</w:t>
      </w:r>
      <w:r w:rsidRPr="006D0FDE">
        <w:t>о</w:t>
      </w:r>
      <w:r w:rsidRPr="006D0FDE">
        <w:t>рядка сопряжено с определенными трудностями, он подчеркивает, что более в</w:t>
      </w:r>
      <w:r w:rsidRPr="006D0FDE">
        <w:t>е</w:t>
      </w:r>
      <w:r w:rsidRPr="006D0FDE">
        <w:t>сомыми, наверняка, будут преимущества, к которым следует отнести устран</w:t>
      </w:r>
      <w:r w:rsidRPr="006D0FDE">
        <w:t>е</w:t>
      </w:r>
      <w:r w:rsidRPr="006D0FDE">
        <w:t>ние неприлично разбухшего портфеля нерассмотренных докладов.</w:t>
      </w:r>
    </w:p>
    <w:p w:rsidR="006D0FDE" w:rsidRPr="006D0FDE" w:rsidRDefault="006D0FDE" w:rsidP="006D0FDE">
      <w:pPr>
        <w:pStyle w:val="SingleTxtGR"/>
      </w:pPr>
      <w:r w:rsidRPr="006D0FDE">
        <w:t>44.</w:t>
      </w:r>
      <w:r w:rsidRPr="006D0FDE">
        <w:tab/>
        <w:t>Он предостерегает, что не следует дожидаться того, как проявит себя н</w:t>
      </w:r>
      <w:r w:rsidRPr="006D0FDE">
        <w:t>о</w:t>
      </w:r>
      <w:r w:rsidRPr="006D0FDE">
        <w:t>вая система в Комитете против пыток, подчеркивая необходимость продемонс</w:t>
      </w:r>
      <w:r w:rsidRPr="006D0FDE">
        <w:t>т</w:t>
      </w:r>
      <w:r w:rsidRPr="006D0FDE">
        <w:t>рировать, что Комитет по правам человека серьезно относится к проблеме н</w:t>
      </w:r>
      <w:r w:rsidRPr="006D0FDE">
        <w:t>а</w:t>
      </w:r>
      <w:r w:rsidRPr="006D0FDE">
        <w:t>копившихся нерассмотренных докладов.</w:t>
      </w:r>
      <w:r>
        <w:t xml:space="preserve"> </w:t>
      </w:r>
      <w:r w:rsidRPr="006D0FDE">
        <w:t>Не стоит возиться с деталями руков</w:t>
      </w:r>
      <w:r w:rsidRPr="006D0FDE">
        <w:t>о</w:t>
      </w:r>
      <w:r w:rsidRPr="006D0FDE">
        <w:t>дящих принципов представления отчетности в условиях, когда их в любом сл</w:t>
      </w:r>
      <w:r w:rsidRPr="006D0FDE">
        <w:t>у</w:t>
      </w:r>
      <w:r w:rsidRPr="006D0FDE">
        <w:t>чае придется ко</w:t>
      </w:r>
      <w:r w:rsidRPr="006D0FDE">
        <w:t>р</w:t>
      </w:r>
      <w:r w:rsidRPr="006D0FDE">
        <w:t>ректировать вновь в рамках процесса согласования.</w:t>
      </w:r>
      <w:r>
        <w:t xml:space="preserve"> </w:t>
      </w:r>
    </w:p>
    <w:p w:rsidR="006D0FDE" w:rsidRPr="006D0FDE" w:rsidRDefault="006D0FDE" w:rsidP="006D0FDE">
      <w:pPr>
        <w:pStyle w:val="SingleTxtGR"/>
      </w:pPr>
      <w:r w:rsidRPr="006D0FDE">
        <w:t>45.</w:t>
      </w:r>
      <w:r w:rsidRPr="006D0FDE">
        <w:tab/>
        <w:t>Он приветствует предложения, изложенные в пунктах</w:t>
      </w:r>
      <w:r>
        <w:t xml:space="preserve"> </w:t>
      </w:r>
      <w:r w:rsidRPr="006D0FDE">
        <w:t>17–19 проекта п</w:t>
      </w:r>
      <w:r w:rsidRPr="006D0FDE">
        <w:t>е</w:t>
      </w:r>
      <w:r w:rsidRPr="006D0FDE">
        <w:t xml:space="preserve">ресмотренных руководящих принципов, но считает их недостаточно </w:t>
      </w:r>
      <w:proofErr w:type="spellStart"/>
      <w:r w:rsidRPr="006D0FDE">
        <w:t>далеко</w:t>
      </w:r>
      <w:r w:rsidRPr="006D0FDE">
        <w:t>и</w:t>
      </w:r>
      <w:r w:rsidRPr="006D0FDE">
        <w:t>дущими</w:t>
      </w:r>
      <w:proofErr w:type="spellEnd"/>
      <w:r w:rsidRPr="006D0FDE">
        <w:t>.</w:t>
      </w:r>
      <w:r>
        <w:t xml:space="preserve"> </w:t>
      </w:r>
      <w:r w:rsidRPr="006D0FDE">
        <w:t>Дожидаться наступления срока представления тем или иным госуда</w:t>
      </w:r>
      <w:r w:rsidRPr="006D0FDE">
        <w:t>р</w:t>
      </w:r>
      <w:r w:rsidRPr="006D0FDE">
        <w:t>ством-участником своего четвертого доклада, с тем чтобы приступить к вн</w:t>
      </w:r>
      <w:r w:rsidRPr="006D0FDE">
        <w:t>е</w:t>
      </w:r>
      <w:r w:rsidRPr="006D0FDE">
        <w:t>дрению рационализированного порядка, было бы половинчатым решением, к</w:t>
      </w:r>
      <w:r w:rsidRPr="006D0FDE">
        <w:t>о</w:t>
      </w:r>
      <w:r w:rsidRPr="006D0FDE">
        <w:t>торое не позволило бы решить реальную проблему просроченных докладов.</w:t>
      </w:r>
      <w:r>
        <w:t xml:space="preserve"> </w:t>
      </w:r>
      <w:r w:rsidRPr="006D0FDE">
        <w:t>На его взгляд, вопрос состоит в том, следует ли применять новый порядок, начиная со второго или с третьего доклада государства-участника.</w:t>
      </w:r>
    </w:p>
    <w:p w:rsidR="006D0FDE" w:rsidRPr="006D0FDE" w:rsidRDefault="006D0FDE" w:rsidP="006D0FDE">
      <w:pPr>
        <w:pStyle w:val="SingleTxtGR"/>
      </w:pPr>
      <w:r w:rsidRPr="006D0FDE">
        <w:t>46.</w:t>
      </w:r>
      <w:r w:rsidRPr="006D0FDE">
        <w:tab/>
        <w:t>Он считает, что вопрос о рационализированном порядке представления докладов для рабочей группы не подходит, а должен рассматриваться самим Комитетом.</w:t>
      </w:r>
      <w:r>
        <w:t xml:space="preserve"> </w:t>
      </w:r>
      <w:r w:rsidRPr="006D0FDE">
        <w:t>Рабочая группа, возможно, могла бы доработать детали такой пр</w:t>
      </w:r>
      <w:r w:rsidRPr="006D0FDE">
        <w:t>о</w:t>
      </w:r>
      <w:r w:rsidRPr="006D0FDE">
        <w:t>цедуры после принятия Комитетом принципиального решения, но, по его мн</w:t>
      </w:r>
      <w:r w:rsidRPr="006D0FDE">
        <w:t>е</w:t>
      </w:r>
      <w:r w:rsidRPr="006D0FDE">
        <w:t>нию, секретариат, опираясь на опыт Комитета против пыток, мог бы справиться с этой задачей не хуже.</w:t>
      </w:r>
    </w:p>
    <w:p w:rsidR="006D0FDE" w:rsidRPr="006D0FDE" w:rsidRDefault="006D0FDE" w:rsidP="006D0FDE">
      <w:pPr>
        <w:pStyle w:val="SingleTxtGR"/>
      </w:pPr>
      <w:r w:rsidRPr="006D0FDE">
        <w:t>47.</w:t>
      </w:r>
      <w:r w:rsidRPr="006D0FDE">
        <w:tab/>
        <w:t>Выразив сожаление по поводу того, что согласие по этому вопросу еще не достигнуто, он выск</w:t>
      </w:r>
      <w:r w:rsidRPr="006D0FDE">
        <w:t>а</w:t>
      </w:r>
      <w:r w:rsidRPr="006D0FDE">
        <w:t>зывается в поддержку предложения о том, что Комитету следует вернуться к его рассмотрению на пленарном заседании после заверш</w:t>
      </w:r>
      <w:r w:rsidRPr="006D0FDE">
        <w:t>е</w:t>
      </w:r>
      <w:r w:rsidRPr="006D0FDE">
        <w:t>ния дискуссии по остальной части документа.</w:t>
      </w:r>
    </w:p>
    <w:p w:rsidR="006D0FDE" w:rsidRPr="006D0FDE" w:rsidRDefault="006D0FDE" w:rsidP="006D0FDE">
      <w:pPr>
        <w:pStyle w:val="SingleTxtGR"/>
      </w:pPr>
      <w:r w:rsidRPr="006D0FDE">
        <w:t xml:space="preserve">48. </w:t>
      </w:r>
      <w:r w:rsidRPr="006D0FDE">
        <w:tab/>
      </w:r>
      <w:proofErr w:type="spellStart"/>
      <w:r w:rsidRPr="006D0FDE">
        <w:rPr>
          <w:b/>
        </w:rPr>
        <w:t>Г</w:t>
      </w:r>
      <w:r>
        <w:rPr>
          <w:b/>
        </w:rPr>
        <w:t>−</w:t>
      </w:r>
      <w:r w:rsidRPr="006D0FDE">
        <w:rPr>
          <w:b/>
        </w:rPr>
        <w:t>н</w:t>
      </w:r>
      <w:proofErr w:type="spellEnd"/>
      <w:r>
        <w:rPr>
          <w:b/>
        </w:rPr>
        <w:t xml:space="preserve"> </w:t>
      </w:r>
      <w:proofErr w:type="spellStart"/>
      <w:r w:rsidRPr="006D0FDE">
        <w:rPr>
          <w:b/>
        </w:rPr>
        <w:t>О’Флаэрти</w:t>
      </w:r>
      <w:proofErr w:type="spellEnd"/>
      <w:r w:rsidRPr="006D0FDE">
        <w:t xml:space="preserve"> высказывает то понимание, что члены Комитета дости</w:t>
      </w:r>
      <w:r w:rsidRPr="006D0FDE">
        <w:t>г</w:t>
      </w:r>
      <w:r w:rsidRPr="006D0FDE">
        <w:t>ли согласия о подходе, предполагающем предварительное направление перечня вопросов, но пока не определились относ</w:t>
      </w:r>
      <w:r w:rsidRPr="006D0FDE">
        <w:t>и</w:t>
      </w:r>
      <w:r w:rsidRPr="006D0FDE">
        <w:t>тельно того, на каком этапе процесса и в каких рамках его следует использовать.</w:t>
      </w:r>
      <w:r>
        <w:t xml:space="preserve"> </w:t>
      </w:r>
      <w:r w:rsidRPr="006D0FDE">
        <w:t>Он не поддерживает идеи передачи этого вопроса в рабочую группу, но с готовностью рассмотрит любой другой вариант, который будет согласован Комитетом.</w:t>
      </w:r>
    </w:p>
    <w:p w:rsidR="006D0FDE" w:rsidRPr="006D0FDE" w:rsidRDefault="006D0FDE" w:rsidP="006D0FDE">
      <w:pPr>
        <w:pStyle w:val="SingleTxtGR"/>
      </w:pPr>
      <w:r w:rsidRPr="006D0FDE">
        <w:t xml:space="preserve">49. </w:t>
      </w:r>
      <w:r w:rsidRPr="006D0FDE">
        <w:tab/>
      </w:r>
      <w:proofErr w:type="spellStart"/>
      <w:r w:rsidRPr="006D0FDE">
        <w:rPr>
          <w:b/>
        </w:rPr>
        <w:t>Г</w:t>
      </w:r>
      <w:r>
        <w:rPr>
          <w:b/>
        </w:rPr>
        <w:t>−</w:t>
      </w:r>
      <w:r w:rsidRPr="006D0FDE">
        <w:rPr>
          <w:b/>
        </w:rPr>
        <w:t>жа</w:t>
      </w:r>
      <w:proofErr w:type="spellEnd"/>
      <w:r>
        <w:rPr>
          <w:b/>
        </w:rPr>
        <w:t xml:space="preserve"> </w:t>
      </w:r>
      <w:proofErr w:type="spellStart"/>
      <w:r w:rsidRPr="006D0FDE">
        <w:rPr>
          <w:b/>
        </w:rPr>
        <w:t>Келлер</w:t>
      </w:r>
      <w:proofErr w:type="spellEnd"/>
      <w:r w:rsidRPr="006D0FDE">
        <w:t>, отвечая на высказанную на заседании озабоченность, по</w:t>
      </w:r>
      <w:r w:rsidRPr="006D0FDE">
        <w:t>д</w:t>
      </w:r>
      <w:r w:rsidRPr="006D0FDE">
        <w:t>черкивает, что в ее задачи входила подготовка проекта новых руководящих принципов представления докладов, а не методов работы.</w:t>
      </w:r>
      <w:r>
        <w:t xml:space="preserve"> </w:t>
      </w:r>
      <w:r w:rsidRPr="006D0FDE">
        <w:t>Ей представляется, что многие высказанные сомнения касаются методов работы, которые нет ну</w:t>
      </w:r>
      <w:r w:rsidRPr="006D0FDE">
        <w:t>ж</w:t>
      </w:r>
      <w:r w:rsidRPr="006D0FDE">
        <w:t>ды отражать в руководящих принципах.</w:t>
      </w:r>
      <w:r>
        <w:t xml:space="preserve"> </w:t>
      </w:r>
      <w:r w:rsidRPr="006D0FDE">
        <w:t>Какие бы методы ни были избраны К</w:t>
      </w:r>
      <w:r w:rsidRPr="006D0FDE">
        <w:t>о</w:t>
      </w:r>
      <w:r w:rsidRPr="006D0FDE">
        <w:t>митетом, они не представляют собой нечто незыблемое, но могут со временем корректироваться с учетом отзывов со стороны государств-участников и НПО.</w:t>
      </w:r>
    </w:p>
    <w:p w:rsidR="006D0FDE" w:rsidRPr="006D0FDE" w:rsidRDefault="006D0FDE" w:rsidP="006D0FDE">
      <w:pPr>
        <w:pStyle w:val="SingleTxtGR"/>
      </w:pPr>
      <w:r w:rsidRPr="006D0FDE">
        <w:t>50.</w:t>
      </w:r>
      <w:r w:rsidRPr="006D0FDE">
        <w:tab/>
        <w:t>Она считает, что основным результатом введения нового порядка отче</w:t>
      </w:r>
      <w:r w:rsidRPr="006D0FDE">
        <w:t>т</w:t>
      </w:r>
      <w:r w:rsidRPr="006D0FDE">
        <w:t>ности в Комитете против пыток стала экономия времени и усилий, которые г</w:t>
      </w:r>
      <w:r w:rsidRPr="006D0FDE">
        <w:t>о</w:t>
      </w:r>
      <w:r w:rsidRPr="006D0FDE">
        <w:t>сударства-участники вынуждены были затрачивать на подготовку своих докл</w:t>
      </w:r>
      <w:r w:rsidRPr="006D0FDE">
        <w:t>а</w:t>
      </w:r>
      <w:r w:rsidRPr="006D0FDE">
        <w:t>дов.</w:t>
      </w:r>
      <w:r>
        <w:t xml:space="preserve"> </w:t>
      </w:r>
      <w:r w:rsidRPr="006D0FDE">
        <w:t>Она выражает готовность внести изменения в свой проект руководящих принципов, например, назвав новый порядок «сфокусированным» или «раци</w:t>
      </w:r>
      <w:r w:rsidRPr="006D0FDE">
        <w:t>о</w:t>
      </w:r>
      <w:r w:rsidRPr="006D0FDE">
        <w:t>нализированным» или включив положение о его применении начиная со втор</w:t>
      </w:r>
      <w:r w:rsidRPr="006D0FDE">
        <w:t>о</w:t>
      </w:r>
      <w:r w:rsidRPr="006D0FDE">
        <w:t>го или третьего, а не с четвертого доклада, а также готовность отложить дал</w:t>
      </w:r>
      <w:r w:rsidRPr="006D0FDE">
        <w:t>ь</w:t>
      </w:r>
      <w:r w:rsidRPr="006D0FDE">
        <w:t>нейшую дискуссию по пунктам</w:t>
      </w:r>
      <w:r>
        <w:t xml:space="preserve"> </w:t>
      </w:r>
      <w:r w:rsidRPr="006D0FDE">
        <w:t>17–19.</w:t>
      </w:r>
      <w:r>
        <w:t xml:space="preserve"> </w:t>
      </w:r>
      <w:r w:rsidRPr="006D0FDE">
        <w:t>Ее главная забота состоит в том, чтобы Комитет пришел к принципиальному согласию по данному вопросу;</w:t>
      </w:r>
      <w:r>
        <w:t xml:space="preserve"> </w:t>
      </w:r>
      <w:r w:rsidRPr="006D0FDE">
        <w:t>если этого не сделать, его дальнейшая работа могла бы быть поставлена под угрозу.</w:t>
      </w:r>
    </w:p>
    <w:p w:rsidR="006D0FDE" w:rsidRPr="006D0FDE" w:rsidRDefault="006D0FDE" w:rsidP="006D0FDE">
      <w:pPr>
        <w:pStyle w:val="SingleTxtGR"/>
      </w:pPr>
      <w:r w:rsidRPr="006D0FDE">
        <w:t xml:space="preserve">51. </w:t>
      </w:r>
      <w:r w:rsidRPr="006D0FDE">
        <w:tab/>
      </w:r>
      <w:proofErr w:type="spellStart"/>
      <w:r w:rsidRPr="006D0FDE">
        <w:rPr>
          <w:b/>
        </w:rPr>
        <w:t>Г</w:t>
      </w:r>
      <w:r>
        <w:rPr>
          <w:b/>
        </w:rPr>
        <w:t>−</w:t>
      </w:r>
      <w:r w:rsidRPr="006D0FDE">
        <w:rPr>
          <w:b/>
        </w:rPr>
        <w:t>н</w:t>
      </w:r>
      <w:proofErr w:type="spellEnd"/>
      <w:r>
        <w:rPr>
          <w:b/>
        </w:rPr>
        <w:t xml:space="preserve"> </w:t>
      </w:r>
      <w:proofErr w:type="spellStart"/>
      <w:r w:rsidRPr="006D0FDE">
        <w:rPr>
          <w:b/>
        </w:rPr>
        <w:t>Амор</w:t>
      </w:r>
      <w:proofErr w:type="spellEnd"/>
      <w:r w:rsidRPr="006D0FDE">
        <w:t xml:space="preserve"> подчеркивает важность выводов </w:t>
      </w:r>
      <w:proofErr w:type="spellStart"/>
      <w:r w:rsidRPr="006D0FDE">
        <w:t>г</w:t>
      </w:r>
      <w:r>
        <w:t>−</w:t>
      </w:r>
      <w:r w:rsidRPr="006D0FDE">
        <w:t>жи</w:t>
      </w:r>
      <w:proofErr w:type="spellEnd"/>
      <w:r>
        <w:t xml:space="preserve"> </w:t>
      </w:r>
      <w:proofErr w:type="spellStart"/>
      <w:r w:rsidRPr="006D0FDE">
        <w:t>Келлер</w:t>
      </w:r>
      <w:proofErr w:type="spellEnd"/>
      <w:r w:rsidRPr="006D0FDE">
        <w:t xml:space="preserve"> и настоятельно призывает Комитет пр</w:t>
      </w:r>
      <w:r w:rsidRPr="006D0FDE">
        <w:t>и</w:t>
      </w:r>
      <w:r w:rsidRPr="006D0FDE">
        <w:t>нять принципиальное решение о том, желает ли он одобрить ее пересмотренные предложения.</w:t>
      </w:r>
      <w:r>
        <w:t xml:space="preserve"> </w:t>
      </w:r>
      <w:r w:rsidRPr="006D0FDE">
        <w:t>Если это будет сделано, Комитет смог бы произвести их доработку позднее.</w:t>
      </w:r>
    </w:p>
    <w:p w:rsidR="006D0FDE" w:rsidRPr="006D0FDE" w:rsidRDefault="006D0FDE" w:rsidP="006D0FDE">
      <w:pPr>
        <w:pStyle w:val="SingleTxtGR"/>
      </w:pPr>
      <w:r w:rsidRPr="006D0FDE">
        <w:t xml:space="preserve">52. </w:t>
      </w:r>
      <w:r w:rsidRPr="006D0FDE">
        <w:tab/>
      </w:r>
      <w:proofErr w:type="spellStart"/>
      <w:r w:rsidRPr="006D0FDE">
        <w:rPr>
          <w:b/>
        </w:rPr>
        <w:t>Г</w:t>
      </w:r>
      <w:r>
        <w:rPr>
          <w:b/>
        </w:rPr>
        <w:t>−</w:t>
      </w:r>
      <w:r w:rsidRPr="006D0FDE">
        <w:rPr>
          <w:b/>
        </w:rPr>
        <w:t>н</w:t>
      </w:r>
      <w:proofErr w:type="spellEnd"/>
      <w:r>
        <w:rPr>
          <w:b/>
        </w:rPr>
        <w:t xml:space="preserve"> </w:t>
      </w:r>
      <w:proofErr w:type="spellStart"/>
      <w:r w:rsidRPr="006D0FDE">
        <w:rPr>
          <w:b/>
        </w:rPr>
        <w:t>О’Флаэрти</w:t>
      </w:r>
      <w:proofErr w:type="spellEnd"/>
      <w:r w:rsidRPr="006D0FDE">
        <w:t xml:space="preserve"> говорит, что при наличии расхождений по деталям п</w:t>
      </w:r>
      <w:r w:rsidRPr="006D0FDE">
        <w:t>о</w:t>
      </w:r>
      <w:r w:rsidRPr="006D0FDE">
        <w:t>давляющее большинство, на его взгляд, поддерживает принятие подхода, пре</w:t>
      </w:r>
      <w:r w:rsidRPr="006D0FDE">
        <w:t>д</w:t>
      </w:r>
      <w:r w:rsidRPr="006D0FDE">
        <w:t>полагающего предварительное направление перечня вопросов.</w:t>
      </w:r>
    </w:p>
    <w:p w:rsidR="006D0FDE" w:rsidRPr="006D0FDE" w:rsidRDefault="006D0FDE" w:rsidP="006D0FDE">
      <w:pPr>
        <w:pStyle w:val="SingleTxtGR"/>
      </w:pPr>
      <w:r w:rsidRPr="006D0FDE">
        <w:t>53.</w:t>
      </w:r>
      <w:r w:rsidRPr="006D0FDE">
        <w:tab/>
      </w:r>
      <w:r w:rsidRPr="006D0FDE">
        <w:rPr>
          <w:b/>
        </w:rPr>
        <w:t>Председатель</w:t>
      </w:r>
      <w:r w:rsidRPr="006D0FDE">
        <w:t>, учитывая поступившие от ряда членов Комитета просьбы о выделении дополнительного времени на изучение вопроса о подходе, предп</w:t>
      </w:r>
      <w:r w:rsidRPr="006D0FDE">
        <w:t>о</w:t>
      </w:r>
      <w:r w:rsidRPr="006D0FDE">
        <w:t>лагающем предварительное направление перечня вопросов, предлагает отл</w:t>
      </w:r>
      <w:r w:rsidRPr="006D0FDE">
        <w:t>о</w:t>
      </w:r>
      <w:r w:rsidRPr="006D0FDE">
        <w:t>жить дальнейшее обсуждение пунктов</w:t>
      </w:r>
      <w:r>
        <w:t xml:space="preserve"> </w:t>
      </w:r>
      <w:r w:rsidRPr="006D0FDE">
        <w:t>17–19 проекта пересмотренных руков</w:t>
      </w:r>
      <w:r w:rsidRPr="006D0FDE">
        <w:t>о</w:t>
      </w:r>
      <w:r w:rsidRPr="006D0FDE">
        <w:t>дящих принципов.</w:t>
      </w:r>
    </w:p>
    <w:p w:rsidR="006D0FDE" w:rsidRPr="006D0FDE" w:rsidRDefault="006D0FDE" w:rsidP="006D0FDE">
      <w:pPr>
        <w:pStyle w:val="SingleTxtGR"/>
      </w:pPr>
      <w:r w:rsidRPr="006D0FDE">
        <w:t>54.</w:t>
      </w:r>
      <w:r w:rsidRPr="006D0FDE">
        <w:tab/>
        <w:t>Он предлагает членам Комитета вернуться к началу проекта пересмо</w:t>
      </w:r>
      <w:r w:rsidRPr="006D0FDE">
        <w:t>т</w:t>
      </w:r>
      <w:r w:rsidRPr="006D0FDE">
        <w:t>ренных руководящих при</w:t>
      </w:r>
      <w:r w:rsidRPr="006D0FDE">
        <w:t>н</w:t>
      </w:r>
      <w:r w:rsidRPr="006D0FDE">
        <w:t>ципов и изложить свои замечания.</w:t>
      </w:r>
    </w:p>
    <w:p w:rsidR="006D0FDE" w:rsidRPr="006D0FDE" w:rsidRDefault="006D0FDE" w:rsidP="006D0FDE">
      <w:pPr>
        <w:pStyle w:val="SingleTxtGR"/>
      </w:pPr>
      <w:r w:rsidRPr="006D0FDE">
        <w:t xml:space="preserve">55. </w:t>
      </w:r>
      <w:r w:rsidRPr="006D0FDE">
        <w:tab/>
      </w:r>
      <w:proofErr w:type="spellStart"/>
      <w:r w:rsidRPr="006D0FDE">
        <w:rPr>
          <w:b/>
        </w:rPr>
        <w:t>Г</w:t>
      </w:r>
      <w:r>
        <w:rPr>
          <w:b/>
        </w:rPr>
        <w:t>−</w:t>
      </w:r>
      <w:r w:rsidRPr="006D0FDE">
        <w:rPr>
          <w:b/>
        </w:rPr>
        <w:t>н</w:t>
      </w:r>
      <w:proofErr w:type="spellEnd"/>
      <w:r>
        <w:rPr>
          <w:b/>
        </w:rPr>
        <w:t xml:space="preserve"> </w:t>
      </w:r>
      <w:proofErr w:type="spellStart"/>
      <w:r w:rsidRPr="006D0FDE">
        <w:rPr>
          <w:b/>
        </w:rPr>
        <w:t>О’Флаэрти</w:t>
      </w:r>
      <w:proofErr w:type="spellEnd"/>
      <w:r w:rsidRPr="006D0FDE">
        <w:t>, оговорившись, что не возражает против пункта</w:t>
      </w:r>
      <w:r>
        <w:t xml:space="preserve"> </w:t>
      </w:r>
      <w:r w:rsidRPr="006D0FDE">
        <w:t>3, в</w:t>
      </w:r>
      <w:r w:rsidRPr="006D0FDE">
        <w:t>ы</w:t>
      </w:r>
      <w:r w:rsidRPr="006D0FDE">
        <w:t>сказывает впечатление, что Комитет впервые обозначит себя новым сокращен</w:t>
      </w:r>
      <w:r w:rsidRPr="006D0FDE">
        <w:t>и</w:t>
      </w:r>
      <w:r w:rsidRPr="006D0FDE">
        <w:t>ем</w:t>
      </w:r>
      <w:r>
        <w:t xml:space="preserve"> </w:t>
      </w:r>
      <w:r w:rsidRPr="006D0FDE">
        <w:t xml:space="preserve">– </w:t>
      </w:r>
      <w:proofErr w:type="spellStart"/>
      <w:r w:rsidRPr="006D0FDE">
        <w:t>КГПП</w:t>
      </w:r>
      <w:proofErr w:type="spellEnd"/>
      <w:r w:rsidRPr="006D0FDE">
        <w:t>, которое было присвоено ему, чтобы не путать его с Советом по правам человека.</w:t>
      </w:r>
    </w:p>
    <w:p w:rsidR="006D0FDE" w:rsidRPr="006D0FDE" w:rsidRDefault="006D0FDE" w:rsidP="006D0FDE">
      <w:pPr>
        <w:pStyle w:val="SingleTxtGR"/>
      </w:pPr>
      <w:r w:rsidRPr="006D0FDE">
        <w:t xml:space="preserve">56. </w:t>
      </w:r>
      <w:r w:rsidRPr="006D0FDE">
        <w:tab/>
      </w:r>
      <w:proofErr w:type="spellStart"/>
      <w:r w:rsidRPr="006D0FDE">
        <w:rPr>
          <w:b/>
        </w:rPr>
        <w:t>Г</w:t>
      </w:r>
      <w:r>
        <w:rPr>
          <w:b/>
        </w:rPr>
        <w:t>−</w:t>
      </w:r>
      <w:r w:rsidRPr="006D0FDE">
        <w:rPr>
          <w:b/>
        </w:rPr>
        <w:t>н</w:t>
      </w:r>
      <w:proofErr w:type="spellEnd"/>
      <w:r>
        <w:rPr>
          <w:b/>
        </w:rPr>
        <w:t xml:space="preserve"> </w:t>
      </w:r>
      <w:proofErr w:type="spellStart"/>
      <w:r w:rsidRPr="006D0FDE">
        <w:rPr>
          <w:b/>
        </w:rPr>
        <w:t>Амор</w:t>
      </w:r>
      <w:proofErr w:type="spellEnd"/>
      <w:r w:rsidRPr="006D0FDE">
        <w:t xml:space="preserve"> предлагает заменить фигурирующую в пункте</w:t>
      </w:r>
      <w:r>
        <w:t xml:space="preserve"> </w:t>
      </w:r>
      <w:r w:rsidRPr="006D0FDE">
        <w:t>7 фразу «д</w:t>
      </w:r>
      <w:r w:rsidRPr="006D0FDE">
        <w:t>о</w:t>
      </w:r>
      <w:r w:rsidRPr="006D0FDE">
        <w:t>полнительная информация в этой связи, конкретно касающаяся выполнения Пакта» фразой «информация, конкретно касающаяся в</w:t>
      </w:r>
      <w:r w:rsidRPr="006D0FDE">
        <w:t>ы</w:t>
      </w:r>
      <w:r w:rsidRPr="006D0FDE">
        <w:t>полнения Пакта».</w:t>
      </w:r>
    </w:p>
    <w:p w:rsidR="006D0FDE" w:rsidRPr="006D0FDE" w:rsidRDefault="006D0FDE" w:rsidP="006D0FDE">
      <w:pPr>
        <w:pStyle w:val="SingleTxtGR"/>
      </w:pPr>
      <w:r w:rsidRPr="006D0FDE">
        <w:t>57.</w:t>
      </w:r>
      <w:r w:rsidRPr="006D0FDE">
        <w:tab/>
      </w:r>
      <w:r w:rsidRPr="006D0FDE">
        <w:rPr>
          <w:i/>
        </w:rPr>
        <w:t>Пункт</w:t>
      </w:r>
      <w:r>
        <w:rPr>
          <w:i/>
        </w:rPr>
        <w:t xml:space="preserve"> </w:t>
      </w:r>
      <w:r w:rsidRPr="006D0FDE">
        <w:rPr>
          <w:i/>
        </w:rPr>
        <w:t>7 с внесенными в него поправками принимается.</w:t>
      </w:r>
    </w:p>
    <w:p w:rsidR="006D0FDE" w:rsidRPr="006D0FDE" w:rsidRDefault="006D0FDE" w:rsidP="006D0FDE">
      <w:pPr>
        <w:pStyle w:val="SingleTxtGR"/>
      </w:pPr>
      <w:r w:rsidRPr="006D0FDE">
        <w:t xml:space="preserve">58. </w:t>
      </w:r>
      <w:r w:rsidRPr="006D0FDE">
        <w:tab/>
      </w:r>
      <w:proofErr w:type="spellStart"/>
      <w:r w:rsidRPr="006D0FDE">
        <w:rPr>
          <w:b/>
        </w:rPr>
        <w:t>Г</w:t>
      </w:r>
      <w:r>
        <w:rPr>
          <w:b/>
        </w:rPr>
        <w:t>−</w:t>
      </w:r>
      <w:r w:rsidRPr="006D0FDE">
        <w:rPr>
          <w:b/>
        </w:rPr>
        <w:t>н</w:t>
      </w:r>
      <w:proofErr w:type="spellEnd"/>
      <w:r>
        <w:rPr>
          <w:b/>
        </w:rPr>
        <w:t xml:space="preserve"> </w:t>
      </w:r>
      <w:proofErr w:type="spellStart"/>
      <w:r w:rsidRPr="006D0FDE">
        <w:rPr>
          <w:b/>
        </w:rPr>
        <w:t>О’Флаэрти</w:t>
      </w:r>
      <w:proofErr w:type="spellEnd"/>
      <w:r w:rsidRPr="006D0FDE">
        <w:t>, касаясь пункта</w:t>
      </w:r>
      <w:r>
        <w:t xml:space="preserve"> </w:t>
      </w:r>
      <w:r w:rsidRPr="006D0FDE">
        <w:t>9, предлагает опустить упоминание о предельном объеме в 60</w:t>
      </w:r>
      <w:r>
        <w:t xml:space="preserve"> </w:t>
      </w:r>
      <w:r w:rsidRPr="006D0FDE">
        <w:t>страниц для первоначального доклада и в 40</w:t>
      </w:r>
      <w:r>
        <w:t xml:space="preserve"> </w:t>
      </w:r>
      <w:r w:rsidRPr="006D0FDE">
        <w:t>страниц для последующих докладов.</w:t>
      </w:r>
      <w:r>
        <w:t xml:space="preserve"> </w:t>
      </w:r>
      <w:r w:rsidRPr="006D0FDE">
        <w:t xml:space="preserve">Эти предельные величины, вне всяких сомнений, были включены по предложению Отделом </w:t>
      </w:r>
      <w:proofErr w:type="spellStart"/>
      <w:r w:rsidRPr="006D0FDE">
        <w:t>конференционного</w:t>
      </w:r>
      <w:proofErr w:type="spellEnd"/>
      <w:r w:rsidRPr="006D0FDE">
        <w:t xml:space="preserve"> обсл</w:t>
      </w:r>
      <w:r w:rsidRPr="006D0FDE">
        <w:t>у</w:t>
      </w:r>
      <w:r w:rsidRPr="006D0FDE">
        <w:t>живания, но большинство государств-участников в настоящее время представляют знач</w:t>
      </w:r>
      <w:r w:rsidRPr="006D0FDE">
        <w:t>и</w:t>
      </w:r>
      <w:r w:rsidRPr="006D0FDE">
        <w:t>тельно более объемные доклады;</w:t>
      </w:r>
      <w:r>
        <w:t xml:space="preserve"> </w:t>
      </w:r>
      <w:r w:rsidRPr="006D0FDE">
        <w:t>едва ли Комитет получит всю требуемую и</w:t>
      </w:r>
      <w:r w:rsidRPr="006D0FDE">
        <w:t>н</w:t>
      </w:r>
      <w:r w:rsidRPr="006D0FDE">
        <w:t>формацию, если будет настаивать на столь кратком изложении.</w:t>
      </w:r>
    </w:p>
    <w:p w:rsidR="006D0FDE" w:rsidRPr="006D0FDE" w:rsidRDefault="006D0FDE" w:rsidP="006D0FDE">
      <w:pPr>
        <w:pStyle w:val="SingleTxtGR"/>
      </w:pPr>
      <w:r w:rsidRPr="006D0FDE">
        <w:t>59.</w:t>
      </w:r>
      <w:r w:rsidRPr="006D0FDE">
        <w:tab/>
      </w:r>
      <w:r w:rsidRPr="006D0FDE">
        <w:rPr>
          <w:b/>
        </w:rPr>
        <w:t>Председатель</w:t>
      </w:r>
      <w:r w:rsidRPr="006D0FDE">
        <w:t xml:space="preserve"> напоминает, что ограничение объема было предусмотрено в согласованных руков</w:t>
      </w:r>
      <w:r w:rsidRPr="006D0FDE">
        <w:t>о</w:t>
      </w:r>
      <w:r w:rsidRPr="006D0FDE">
        <w:t>дящих принципах представления докладов</w:t>
      </w:r>
      <w:r>
        <w:t xml:space="preserve"> </w:t>
      </w:r>
      <w:r w:rsidRPr="006D0FDE">
        <w:t>(</w:t>
      </w:r>
      <w:proofErr w:type="spellStart"/>
      <w:r w:rsidRPr="006D0FDE">
        <w:t>HRI</w:t>
      </w:r>
      <w:proofErr w:type="spellEnd"/>
      <w:r w:rsidRPr="006D0FDE">
        <w:t>/</w:t>
      </w:r>
      <w:proofErr w:type="spellStart"/>
      <w:r w:rsidRPr="006D0FDE">
        <w:t>MC</w:t>
      </w:r>
      <w:proofErr w:type="spellEnd"/>
      <w:r w:rsidRPr="006D0FDE">
        <w:t>/2005/3, п.</w:t>
      </w:r>
      <w:r>
        <w:t xml:space="preserve"> </w:t>
      </w:r>
      <w:r w:rsidRPr="006D0FDE">
        <w:t>19).</w:t>
      </w:r>
    </w:p>
    <w:p w:rsidR="006D0FDE" w:rsidRPr="006D0FDE" w:rsidRDefault="006D0FDE" w:rsidP="006D0FDE">
      <w:pPr>
        <w:pStyle w:val="SingleTxtGR"/>
      </w:pPr>
      <w:r w:rsidRPr="006D0FDE">
        <w:t xml:space="preserve">60. </w:t>
      </w:r>
      <w:r w:rsidRPr="006D0FDE">
        <w:tab/>
      </w:r>
      <w:proofErr w:type="spellStart"/>
      <w:r w:rsidRPr="006D0FDE">
        <w:rPr>
          <w:b/>
        </w:rPr>
        <w:t>Г</w:t>
      </w:r>
      <w:r>
        <w:rPr>
          <w:b/>
        </w:rPr>
        <w:t>−</w:t>
      </w:r>
      <w:r w:rsidRPr="006D0FDE">
        <w:rPr>
          <w:b/>
        </w:rPr>
        <w:t>н</w:t>
      </w:r>
      <w:proofErr w:type="spellEnd"/>
      <w:r>
        <w:rPr>
          <w:b/>
        </w:rPr>
        <w:t xml:space="preserve"> </w:t>
      </w:r>
      <w:proofErr w:type="spellStart"/>
      <w:r w:rsidRPr="006D0FDE">
        <w:rPr>
          <w:b/>
        </w:rPr>
        <w:t>О’Флаэрти</w:t>
      </w:r>
      <w:proofErr w:type="spellEnd"/>
      <w:r w:rsidRPr="006D0FDE">
        <w:t xml:space="preserve"> предлагает поэтому снять упоминание о предельном к</w:t>
      </w:r>
      <w:r w:rsidRPr="006D0FDE">
        <w:t>о</w:t>
      </w:r>
      <w:r w:rsidRPr="006D0FDE">
        <w:t>личестве страниц, поскольку нет нужды повторять то, что уже указано в согл</w:t>
      </w:r>
      <w:r w:rsidRPr="006D0FDE">
        <w:t>а</w:t>
      </w:r>
      <w:r w:rsidRPr="006D0FDE">
        <w:t>сованных руководящих принципах.</w:t>
      </w:r>
    </w:p>
    <w:p w:rsidR="006D0FDE" w:rsidRPr="006D0FDE" w:rsidRDefault="006D0FDE" w:rsidP="006D0FDE">
      <w:pPr>
        <w:pStyle w:val="SingleTxtGR"/>
      </w:pPr>
      <w:r w:rsidRPr="006D0FDE">
        <w:t xml:space="preserve">61. </w:t>
      </w:r>
      <w:r w:rsidRPr="006D0FDE">
        <w:tab/>
      </w:r>
      <w:proofErr w:type="spellStart"/>
      <w:r w:rsidRPr="006D0FDE">
        <w:rPr>
          <w:b/>
        </w:rPr>
        <w:t>Г</w:t>
      </w:r>
      <w:r>
        <w:rPr>
          <w:b/>
        </w:rPr>
        <w:t>−</w:t>
      </w:r>
      <w:r w:rsidRPr="006D0FDE">
        <w:rPr>
          <w:b/>
        </w:rPr>
        <w:t>н</w:t>
      </w:r>
      <w:proofErr w:type="spellEnd"/>
      <w:r>
        <w:rPr>
          <w:b/>
        </w:rPr>
        <w:t xml:space="preserve"> </w:t>
      </w:r>
      <w:proofErr w:type="spellStart"/>
      <w:r w:rsidRPr="006D0FDE">
        <w:rPr>
          <w:b/>
        </w:rPr>
        <w:t>Лаллах</w:t>
      </w:r>
      <w:proofErr w:type="spellEnd"/>
      <w:r w:rsidRPr="006D0FDE">
        <w:t xml:space="preserve"> поддерживает это предложение, особенно в свете всей той информации, которую К</w:t>
      </w:r>
      <w:r w:rsidRPr="006D0FDE">
        <w:t>о</w:t>
      </w:r>
      <w:r w:rsidRPr="006D0FDE">
        <w:t>митет запрашивает в своих руководящих принципах.</w:t>
      </w:r>
    </w:p>
    <w:p w:rsidR="006D0FDE" w:rsidRPr="006D0FDE" w:rsidRDefault="006D0FDE" w:rsidP="006D0FDE">
      <w:pPr>
        <w:pStyle w:val="SingleTxtGR"/>
      </w:pPr>
      <w:r w:rsidRPr="006D0FDE">
        <w:t xml:space="preserve">62. </w:t>
      </w:r>
      <w:r w:rsidRPr="006D0FDE">
        <w:tab/>
      </w:r>
      <w:proofErr w:type="spellStart"/>
      <w:r w:rsidRPr="006D0FDE">
        <w:rPr>
          <w:b/>
        </w:rPr>
        <w:t>Г</w:t>
      </w:r>
      <w:r>
        <w:rPr>
          <w:b/>
        </w:rPr>
        <w:t>−</w:t>
      </w:r>
      <w:r w:rsidRPr="006D0FDE">
        <w:rPr>
          <w:b/>
        </w:rPr>
        <w:t>жа</w:t>
      </w:r>
      <w:proofErr w:type="spellEnd"/>
      <w:r>
        <w:rPr>
          <w:b/>
        </w:rPr>
        <w:t xml:space="preserve"> </w:t>
      </w:r>
      <w:proofErr w:type="spellStart"/>
      <w:r w:rsidRPr="006D0FDE">
        <w:rPr>
          <w:b/>
        </w:rPr>
        <w:t>Келлер</w:t>
      </w:r>
      <w:proofErr w:type="spellEnd"/>
      <w:r w:rsidRPr="006D0FDE">
        <w:t xml:space="preserve"> считает целесообразным вновь указать предельный объем в руководящих принципах представления докладов Комитета, поскольку наиб</w:t>
      </w:r>
      <w:r w:rsidRPr="006D0FDE">
        <w:t>о</w:t>
      </w:r>
      <w:r w:rsidRPr="006D0FDE">
        <w:t>лее часто задаваемый вопрос касается объема до</w:t>
      </w:r>
      <w:r w:rsidRPr="006D0FDE">
        <w:t>к</w:t>
      </w:r>
      <w:r w:rsidRPr="006D0FDE">
        <w:t>ладов.</w:t>
      </w:r>
      <w:r>
        <w:t xml:space="preserve"> </w:t>
      </w:r>
      <w:r w:rsidRPr="006D0FDE">
        <w:t>Ясно, что предельный объем является всего лишь ориентировкой и не означает, что Комитет откаже</w:t>
      </w:r>
      <w:r w:rsidRPr="006D0FDE">
        <w:t>т</w:t>
      </w:r>
      <w:r w:rsidRPr="006D0FDE">
        <w:t>ся рассматривать более объемный доклад.</w:t>
      </w:r>
    </w:p>
    <w:p w:rsidR="006D0FDE" w:rsidRPr="006D0FDE" w:rsidRDefault="006D0FDE" w:rsidP="006D0FDE">
      <w:pPr>
        <w:pStyle w:val="SingleTxtGR"/>
      </w:pPr>
      <w:r w:rsidRPr="006D0FDE">
        <w:t xml:space="preserve">63. </w:t>
      </w:r>
      <w:r w:rsidRPr="006D0FDE">
        <w:tab/>
      </w:r>
      <w:proofErr w:type="spellStart"/>
      <w:r w:rsidRPr="006D0FDE">
        <w:rPr>
          <w:b/>
        </w:rPr>
        <w:t>Г</w:t>
      </w:r>
      <w:r>
        <w:rPr>
          <w:b/>
        </w:rPr>
        <w:t>−</w:t>
      </w:r>
      <w:r w:rsidRPr="006D0FDE">
        <w:rPr>
          <w:b/>
        </w:rPr>
        <w:t>н</w:t>
      </w:r>
      <w:proofErr w:type="spellEnd"/>
      <w:r>
        <w:rPr>
          <w:b/>
        </w:rPr>
        <w:t xml:space="preserve"> </w:t>
      </w:r>
      <w:proofErr w:type="spellStart"/>
      <w:r w:rsidRPr="006D0FDE">
        <w:rPr>
          <w:b/>
        </w:rPr>
        <w:t>О’Флаэрти</w:t>
      </w:r>
      <w:proofErr w:type="spellEnd"/>
      <w:r w:rsidRPr="006D0FDE">
        <w:t xml:space="preserve"> считает, что, если Комитет укажет предельный объем в своих руководящих при</w:t>
      </w:r>
      <w:r w:rsidRPr="006D0FDE">
        <w:t>н</w:t>
      </w:r>
      <w:r w:rsidRPr="006D0FDE">
        <w:t>ципах, существует вероятность того, что государства-участники истолкуют эту ссылку как абсолютный предел и будут без нужды с</w:t>
      </w:r>
      <w:r w:rsidRPr="006D0FDE">
        <w:t>о</w:t>
      </w:r>
      <w:r w:rsidRPr="006D0FDE">
        <w:t>кращать свои доклады.</w:t>
      </w:r>
    </w:p>
    <w:p w:rsidR="006D0FDE" w:rsidRPr="006D0FDE" w:rsidRDefault="006D0FDE" w:rsidP="006D0FDE">
      <w:pPr>
        <w:pStyle w:val="SingleTxtGR"/>
      </w:pPr>
      <w:r w:rsidRPr="006D0FDE">
        <w:t xml:space="preserve">64. </w:t>
      </w:r>
      <w:r w:rsidRPr="006D0FDE">
        <w:tab/>
      </w:r>
      <w:proofErr w:type="spellStart"/>
      <w:r w:rsidRPr="006D0FDE">
        <w:rPr>
          <w:b/>
        </w:rPr>
        <w:t>Г</w:t>
      </w:r>
      <w:r>
        <w:rPr>
          <w:b/>
        </w:rPr>
        <w:t>−</w:t>
      </w:r>
      <w:r w:rsidRPr="006D0FDE">
        <w:rPr>
          <w:b/>
        </w:rPr>
        <w:t>н</w:t>
      </w:r>
      <w:proofErr w:type="spellEnd"/>
      <w:r>
        <w:rPr>
          <w:b/>
        </w:rPr>
        <w:t xml:space="preserve"> </w:t>
      </w:r>
      <w:proofErr w:type="spellStart"/>
      <w:r w:rsidRPr="006D0FDE">
        <w:rPr>
          <w:b/>
        </w:rPr>
        <w:t>Лаллах</w:t>
      </w:r>
      <w:proofErr w:type="spellEnd"/>
      <w:r w:rsidRPr="006D0FDE">
        <w:t xml:space="preserve"> считает, что, поскольку в данном пункте уже содержится ссылка на соответствующие пункты согласованных руководящих принципов, необходимость указывать предельный объем отсутс</w:t>
      </w:r>
      <w:r w:rsidRPr="006D0FDE">
        <w:t>т</w:t>
      </w:r>
      <w:r w:rsidRPr="006D0FDE">
        <w:t>вует.</w:t>
      </w:r>
    </w:p>
    <w:p w:rsidR="006D0FDE" w:rsidRPr="006D0FDE" w:rsidRDefault="006D0FDE" w:rsidP="006D0FDE">
      <w:pPr>
        <w:pStyle w:val="SingleTxtGR"/>
      </w:pPr>
      <w:r w:rsidRPr="006D0FDE">
        <w:t xml:space="preserve">65. </w:t>
      </w:r>
      <w:r w:rsidRPr="006D0FDE">
        <w:tab/>
      </w:r>
      <w:proofErr w:type="spellStart"/>
      <w:r w:rsidRPr="006D0FDE">
        <w:rPr>
          <w:b/>
        </w:rPr>
        <w:t>Г</w:t>
      </w:r>
      <w:r>
        <w:rPr>
          <w:b/>
        </w:rPr>
        <w:t>−</w:t>
      </w:r>
      <w:r w:rsidRPr="006D0FDE">
        <w:rPr>
          <w:b/>
        </w:rPr>
        <w:t>н</w:t>
      </w:r>
      <w:proofErr w:type="spellEnd"/>
      <w:r>
        <w:rPr>
          <w:b/>
        </w:rPr>
        <w:t xml:space="preserve"> </w:t>
      </w:r>
      <w:proofErr w:type="spellStart"/>
      <w:r w:rsidRPr="006D0FDE">
        <w:rPr>
          <w:b/>
        </w:rPr>
        <w:t>Ривас</w:t>
      </w:r>
      <w:proofErr w:type="spellEnd"/>
      <w:r w:rsidRPr="006D0FDE">
        <w:rPr>
          <w:b/>
        </w:rPr>
        <w:t xml:space="preserve"> Посада</w:t>
      </w:r>
      <w:r w:rsidRPr="006D0FDE">
        <w:t>, соглашаясь в принципе с идеей установления пр</w:t>
      </w:r>
      <w:r w:rsidRPr="006D0FDE">
        <w:t>е</w:t>
      </w:r>
      <w:r w:rsidRPr="006D0FDE">
        <w:t>дельного объема докладов, считает, что невозможно втиснуть в 40 или 60</w:t>
      </w:r>
      <w:r>
        <w:t xml:space="preserve"> </w:t>
      </w:r>
      <w:r w:rsidRPr="006D0FDE">
        <w:t>стр</w:t>
      </w:r>
      <w:r w:rsidRPr="006D0FDE">
        <w:t>а</w:t>
      </w:r>
      <w:r w:rsidRPr="006D0FDE">
        <w:t>ниц всю запрашиваемую Комитетом информацию, если будет решено принять пункты</w:t>
      </w:r>
      <w:r>
        <w:t xml:space="preserve"> </w:t>
      </w:r>
      <w:r w:rsidRPr="006D0FDE">
        <w:t>29</w:t>
      </w:r>
      <w:r w:rsidRPr="006D0FDE">
        <w:sym w:font="Symbol" w:char="F02D"/>
      </w:r>
      <w:r w:rsidRPr="006D0FDE">
        <w:t xml:space="preserve">106 проекта пересмотренных руководящих принципов. </w:t>
      </w:r>
    </w:p>
    <w:p w:rsidR="006D0FDE" w:rsidRPr="006D0FDE" w:rsidRDefault="006D0FDE" w:rsidP="006D0FDE">
      <w:pPr>
        <w:pStyle w:val="SingleTxtGR"/>
      </w:pPr>
      <w:r w:rsidRPr="006D0FDE">
        <w:t xml:space="preserve">66. </w:t>
      </w:r>
      <w:r w:rsidRPr="006D0FDE">
        <w:tab/>
      </w:r>
      <w:proofErr w:type="spellStart"/>
      <w:r w:rsidRPr="006D0FDE">
        <w:rPr>
          <w:b/>
        </w:rPr>
        <w:t>Г</w:t>
      </w:r>
      <w:r>
        <w:rPr>
          <w:b/>
        </w:rPr>
        <w:t>−</w:t>
      </w:r>
      <w:r w:rsidRPr="006D0FDE">
        <w:rPr>
          <w:b/>
        </w:rPr>
        <w:t>н</w:t>
      </w:r>
      <w:proofErr w:type="spellEnd"/>
      <w:r>
        <w:rPr>
          <w:b/>
        </w:rPr>
        <w:t xml:space="preserve"> </w:t>
      </w:r>
      <w:r w:rsidRPr="006D0FDE">
        <w:rPr>
          <w:b/>
        </w:rPr>
        <w:t xml:space="preserve">Перес </w:t>
      </w:r>
      <w:proofErr w:type="spellStart"/>
      <w:r w:rsidRPr="006D0FDE">
        <w:rPr>
          <w:b/>
        </w:rPr>
        <w:t>Санчес-Серро</w:t>
      </w:r>
      <w:proofErr w:type="spellEnd"/>
      <w:r w:rsidRPr="006D0FDE">
        <w:t>, указывая на то, что Комитет вновь и вновь сталкивается с проблемой перевода документов, считает целесообразным включить в данный пункт ссылку на предельный объем в качестве ориентиро</w:t>
      </w:r>
      <w:r w:rsidRPr="006D0FDE">
        <w:t>в</w:t>
      </w:r>
      <w:r w:rsidRPr="006D0FDE">
        <w:t>ки для государств-участников.</w:t>
      </w:r>
      <w:r>
        <w:t xml:space="preserve"> </w:t>
      </w:r>
      <w:r w:rsidRPr="006D0FDE">
        <w:t>К государствам, представляющим более объе</w:t>
      </w:r>
      <w:r w:rsidRPr="006D0FDE">
        <w:t>м</w:t>
      </w:r>
      <w:r w:rsidRPr="006D0FDE">
        <w:t>ные доклады, никаких санкций применяться не будет, но и они, и Комитет должны сознавать, что более краткие доклады помогут снять остроту проблемы письменного перевода.</w:t>
      </w:r>
    </w:p>
    <w:p w:rsidR="006D0FDE" w:rsidRPr="006D0FDE" w:rsidRDefault="006D0FDE" w:rsidP="006D0FDE">
      <w:pPr>
        <w:pStyle w:val="SingleTxtGR"/>
      </w:pPr>
      <w:r w:rsidRPr="006D0FDE">
        <w:t xml:space="preserve">67. </w:t>
      </w:r>
      <w:r w:rsidRPr="006D0FDE">
        <w:tab/>
      </w:r>
      <w:proofErr w:type="spellStart"/>
      <w:r w:rsidRPr="006D0FDE">
        <w:rPr>
          <w:b/>
        </w:rPr>
        <w:t>Г</w:t>
      </w:r>
      <w:r>
        <w:rPr>
          <w:b/>
        </w:rPr>
        <w:t>−</w:t>
      </w:r>
      <w:r w:rsidRPr="006D0FDE">
        <w:rPr>
          <w:b/>
        </w:rPr>
        <w:t>н</w:t>
      </w:r>
      <w:proofErr w:type="spellEnd"/>
      <w:r>
        <w:rPr>
          <w:b/>
        </w:rPr>
        <w:t xml:space="preserve"> </w:t>
      </w:r>
      <w:proofErr w:type="spellStart"/>
      <w:r w:rsidRPr="006D0FDE">
        <w:rPr>
          <w:b/>
        </w:rPr>
        <w:t>Амор</w:t>
      </w:r>
      <w:proofErr w:type="spellEnd"/>
      <w:r w:rsidRPr="006D0FDE">
        <w:t xml:space="preserve"> предлагает опустить весь пункт.</w:t>
      </w:r>
    </w:p>
    <w:p w:rsidR="006D0FDE" w:rsidRPr="006D0FDE" w:rsidRDefault="006D0FDE" w:rsidP="006D0FDE">
      <w:pPr>
        <w:pStyle w:val="SingleTxtGR"/>
      </w:pPr>
      <w:r w:rsidRPr="006D0FDE">
        <w:t xml:space="preserve">68. </w:t>
      </w:r>
      <w:r w:rsidRPr="006D0FDE">
        <w:tab/>
      </w:r>
      <w:proofErr w:type="spellStart"/>
      <w:r w:rsidRPr="006D0FDE">
        <w:rPr>
          <w:b/>
        </w:rPr>
        <w:t>Г</w:t>
      </w:r>
      <w:r>
        <w:rPr>
          <w:b/>
        </w:rPr>
        <w:t>−</w:t>
      </w:r>
      <w:r w:rsidRPr="006D0FDE">
        <w:rPr>
          <w:b/>
        </w:rPr>
        <w:t>н</w:t>
      </w:r>
      <w:proofErr w:type="spellEnd"/>
      <w:r>
        <w:rPr>
          <w:b/>
        </w:rPr>
        <w:t xml:space="preserve"> </w:t>
      </w:r>
      <w:proofErr w:type="spellStart"/>
      <w:r w:rsidRPr="006D0FDE">
        <w:rPr>
          <w:b/>
        </w:rPr>
        <w:t>Сальвиоли</w:t>
      </w:r>
      <w:proofErr w:type="spellEnd"/>
      <w:r w:rsidRPr="006D0FDE">
        <w:t xml:space="preserve"> предлагает опустить только второе предложение.</w:t>
      </w:r>
    </w:p>
    <w:p w:rsidR="006D0FDE" w:rsidRPr="006D0FDE" w:rsidRDefault="006D0FDE" w:rsidP="006D0FDE">
      <w:pPr>
        <w:pStyle w:val="SingleTxtGR"/>
      </w:pPr>
      <w:r w:rsidRPr="006D0FDE">
        <w:t>69.</w:t>
      </w:r>
      <w:r w:rsidRPr="006D0FDE">
        <w:tab/>
      </w:r>
      <w:r w:rsidRPr="006D0FDE">
        <w:rPr>
          <w:i/>
        </w:rPr>
        <w:t>Пункт</w:t>
      </w:r>
      <w:r>
        <w:rPr>
          <w:i/>
        </w:rPr>
        <w:t xml:space="preserve"> </w:t>
      </w:r>
      <w:r w:rsidRPr="006D0FDE">
        <w:rPr>
          <w:i/>
        </w:rPr>
        <w:t>9 с внесенными в него поправками принимается.</w:t>
      </w:r>
    </w:p>
    <w:p w:rsidR="006D0FDE" w:rsidRPr="006D0FDE" w:rsidRDefault="006D0FDE" w:rsidP="006D0FDE">
      <w:pPr>
        <w:pStyle w:val="SingleTxtGR"/>
      </w:pPr>
      <w:r w:rsidRPr="006D0FDE">
        <w:t xml:space="preserve">70. </w:t>
      </w:r>
      <w:r w:rsidRPr="006D0FDE">
        <w:tab/>
      </w:r>
      <w:proofErr w:type="spellStart"/>
      <w:r w:rsidRPr="006D0FDE">
        <w:rPr>
          <w:b/>
        </w:rPr>
        <w:t>Г</w:t>
      </w:r>
      <w:r>
        <w:rPr>
          <w:b/>
        </w:rPr>
        <w:t>−</w:t>
      </w:r>
      <w:r w:rsidRPr="006D0FDE">
        <w:rPr>
          <w:b/>
        </w:rPr>
        <w:t>н</w:t>
      </w:r>
      <w:proofErr w:type="spellEnd"/>
      <w:r>
        <w:rPr>
          <w:b/>
        </w:rPr>
        <w:t xml:space="preserve"> </w:t>
      </w:r>
      <w:proofErr w:type="spellStart"/>
      <w:r w:rsidRPr="006D0FDE">
        <w:rPr>
          <w:b/>
        </w:rPr>
        <w:t>Амор</w:t>
      </w:r>
      <w:proofErr w:type="spellEnd"/>
      <w:r w:rsidRPr="006D0FDE">
        <w:t xml:space="preserve"> предлагает следующую измененную редакцию пункта</w:t>
      </w:r>
      <w:r>
        <w:t xml:space="preserve"> </w:t>
      </w:r>
      <w:r w:rsidRPr="006D0FDE">
        <w:t>10:</w:t>
      </w:r>
      <w:r>
        <w:t xml:space="preserve"> </w:t>
      </w:r>
      <w:r w:rsidRPr="006D0FDE">
        <w:t>«Необходимо, чтобы в основную часть доклада была включена в четкой и п</w:t>
      </w:r>
      <w:r w:rsidRPr="006D0FDE">
        <w:t>о</w:t>
      </w:r>
      <w:r w:rsidRPr="006D0FDE">
        <w:t>нятной форме соответствующая информация о правовых положениях, гарант</w:t>
      </w:r>
      <w:r w:rsidRPr="006D0FDE">
        <w:t>и</w:t>
      </w:r>
      <w:r w:rsidRPr="006D0FDE">
        <w:t>рующих права, закрепленные Пактом.</w:t>
      </w:r>
      <w:r>
        <w:t xml:space="preserve"> </w:t>
      </w:r>
      <w:r w:rsidRPr="006D0FDE">
        <w:t>Вместе с тем было бы полезно, чтобы г</w:t>
      </w:r>
      <w:r w:rsidRPr="006D0FDE">
        <w:t>о</w:t>
      </w:r>
      <w:r w:rsidRPr="006D0FDE">
        <w:t>сударства представляли для членов Комитета экземпляры текстов своих закон</w:t>
      </w:r>
      <w:r w:rsidRPr="006D0FDE">
        <w:t>о</w:t>
      </w:r>
      <w:r w:rsidRPr="006D0FDE">
        <w:t>дательных актов и соответствующих мер на одном из рабочих языков Комит</w:t>
      </w:r>
      <w:r w:rsidRPr="006D0FDE">
        <w:t>е</w:t>
      </w:r>
      <w:r w:rsidRPr="006D0FDE">
        <w:t>та».</w:t>
      </w:r>
      <w:r>
        <w:t xml:space="preserve"> </w:t>
      </w:r>
      <w:r w:rsidRPr="006D0FDE">
        <w:t>В этом случае нужда в пунктах</w:t>
      </w:r>
      <w:r>
        <w:t xml:space="preserve"> </w:t>
      </w:r>
      <w:r w:rsidRPr="006D0FDE">
        <w:t>11 и 12 о</w:t>
      </w:r>
      <w:r w:rsidRPr="006D0FDE">
        <w:t>т</w:t>
      </w:r>
      <w:r w:rsidRPr="006D0FDE">
        <w:t>падает.</w:t>
      </w:r>
    </w:p>
    <w:p w:rsidR="006D0FDE" w:rsidRPr="006D0FDE" w:rsidRDefault="006D0FDE" w:rsidP="006D0FDE">
      <w:pPr>
        <w:pStyle w:val="SingleTxtGR"/>
      </w:pPr>
      <w:r w:rsidRPr="006D0FDE">
        <w:t>71.</w:t>
      </w:r>
      <w:r w:rsidRPr="006D0FDE">
        <w:tab/>
      </w:r>
      <w:r w:rsidRPr="006D0FDE">
        <w:rPr>
          <w:b/>
        </w:rPr>
        <w:t>Председатель</w:t>
      </w:r>
      <w:r w:rsidRPr="006D0FDE">
        <w:t xml:space="preserve"> предлагает, чтобы </w:t>
      </w:r>
      <w:proofErr w:type="spellStart"/>
      <w:r w:rsidRPr="006D0FDE">
        <w:t>г</w:t>
      </w:r>
      <w:r>
        <w:t>−</w:t>
      </w:r>
      <w:r w:rsidRPr="006D0FDE">
        <w:t>жа</w:t>
      </w:r>
      <w:proofErr w:type="spellEnd"/>
      <w:r>
        <w:t xml:space="preserve"> </w:t>
      </w:r>
      <w:proofErr w:type="spellStart"/>
      <w:r w:rsidRPr="006D0FDE">
        <w:t>Келлер</w:t>
      </w:r>
      <w:proofErr w:type="spellEnd"/>
      <w:r w:rsidRPr="006D0FDE">
        <w:t xml:space="preserve"> и секретариат обсудили поступившее предложение для доработки пунктов</w:t>
      </w:r>
      <w:r>
        <w:t xml:space="preserve"> </w:t>
      </w:r>
      <w:r w:rsidRPr="006D0FDE">
        <w:t>10 и 11.</w:t>
      </w:r>
    </w:p>
    <w:p w:rsidR="006D0FDE" w:rsidRPr="006D0FDE" w:rsidRDefault="006D0FDE" w:rsidP="006D0FDE">
      <w:pPr>
        <w:pStyle w:val="SingleTxtGR"/>
      </w:pPr>
      <w:r w:rsidRPr="006D0FDE">
        <w:t>72.</w:t>
      </w:r>
      <w:r w:rsidRPr="006D0FDE">
        <w:tab/>
      </w:r>
      <w:r w:rsidRPr="006D0FDE">
        <w:rPr>
          <w:i/>
        </w:rPr>
        <w:t>Предложение принимается.</w:t>
      </w:r>
    </w:p>
    <w:p w:rsidR="006D0FDE" w:rsidRPr="006D0FDE" w:rsidRDefault="006D0FDE" w:rsidP="006D0FDE">
      <w:pPr>
        <w:pStyle w:val="SingleTxtGR"/>
      </w:pPr>
      <w:r w:rsidRPr="006D0FDE">
        <w:t xml:space="preserve">73. </w:t>
      </w:r>
      <w:r w:rsidRPr="006D0FDE">
        <w:tab/>
      </w:r>
      <w:proofErr w:type="spellStart"/>
      <w:r w:rsidRPr="006D0FDE">
        <w:rPr>
          <w:b/>
        </w:rPr>
        <w:t>Г</w:t>
      </w:r>
      <w:r>
        <w:rPr>
          <w:b/>
        </w:rPr>
        <w:t>−</w:t>
      </w:r>
      <w:r w:rsidRPr="006D0FDE">
        <w:rPr>
          <w:b/>
        </w:rPr>
        <w:t>н</w:t>
      </w:r>
      <w:proofErr w:type="spellEnd"/>
      <w:r>
        <w:rPr>
          <w:b/>
        </w:rPr>
        <w:t xml:space="preserve"> </w:t>
      </w:r>
      <w:proofErr w:type="spellStart"/>
      <w:r w:rsidRPr="006D0FDE">
        <w:rPr>
          <w:b/>
        </w:rPr>
        <w:t>О’Флаэрти</w:t>
      </w:r>
      <w:proofErr w:type="spellEnd"/>
      <w:r w:rsidRPr="006D0FDE">
        <w:t xml:space="preserve"> интересуется тем, не следует ли включить в раздел о д</w:t>
      </w:r>
      <w:r w:rsidRPr="006D0FDE">
        <w:t>о</w:t>
      </w:r>
      <w:r w:rsidRPr="006D0FDE">
        <w:t>полнительной информации (</w:t>
      </w:r>
      <w:proofErr w:type="spellStart"/>
      <w:r w:rsidRPr="006D0FDE">
        <w:t>пп</w:t>
      </w:r>
      <w:proofErr w:type="spellEnd"/>
      <w:r w:rsidRPr="006D0FDE">
        <w:t>.</w:t>
      </w:r>
      <w:r>
        <w:t xml:space="preserve"> </w:t>
      </w:r>
      <w:r w:rsidRPr="006D0FDE">
        <w:t>11 и</w:t>
      </w:r>
      <w:r>
        <w:t xml:space="preserve"> </w:t>
      </w:r>
      <w:r w:rsidRPr="006D0FDE">
        <w:t>12) руководящие принципы, касающиеся нынешнего порядка направления перечня вопр</w:t>
      </w:r>
      <w:r w:rsidRPr="006D0FDE">
        <w:t>о</w:t>
      </w:r>
      <w:r w:rsidRPr="006D0FDE">
        <w:t>сов.</w:t>
      </w:r>
      <w:r>
        <w:t xml:space="preserve"> </w:t>
      </w:r>
    </w:p>
    <w:p w:rsidR="006D0FDE" w:rsidRPr="006D0FDE" w:rsidRDefault="006D0FDE" w:rsidP="006D0FDE">
      <w:pPr>
        <w:pStyle w:val="SingleTxtGR"/>
      </w:pPr>
      <w:r w:rsidRPr="006D0FDE">
        <w:t xml:space="preserve">74. </w:t>
      </w:r>
      <w:r w:rsidRPr="006D0FDE">
        <w:tab/>
      </w:r>
      <w:proofErr w:type="spellStart"/>
      <w:r w:rsidRPr="006D0FDE">
        <w:rPr>
          <w:b/>
        </w:rPr>
        <w:t>Г</w:t>
      </w:r>
      <w:r>
        <w:rPr>
          <w:b/>
        </w:rPr>
        <w:t>−</w:t>
      </w:r>
      <w:r w:rsidRPr="006D0FDE">
        <w:rPr>
          <w:b/>
        </w:rPr>
        <w:t>жа</w:t>
      </w:r>
      <w:proofErr w:type="spellEnd"/>
      <w:r>
        <w:rPr>
          <w:b/>
        </w:rPr>
        <w:t xml:space="preserve"> </w:t>
      </w:r>
      <w:proofErr w:type="spellStart"/>
      <w:r w:rsidRPr="006D0FDE">
        <w:rPr>
          <w:b/>
        </w:rPr>
        <w:t>Пруве</w:t>
      </w:r>
      <w:proofErr w:type="spellEnd"/>
      <w:r w:rsidRPr="006D0FDE">
        <w:t xml:space="preserve"> (Секретарь Комитета) отвечает, что этот пункт не был вкл</w:t>
      </w:r>
      <w:r w:rsidRPr="006D0FDE">
        <w:t>ю</w:t>
      </w:r>
      <w:r w:rsidRPr="006D0FDE">
        <w:t>чен, потому что руководящие принципы предназначены в качестве рекоменд</w:t>
      </w:r>
      <w:r w:rsidRPr="006D0FDE">
        <w:t>а</w:t>
      </w:r>
      <w:r w:rsidRPr="006D0FDE">
        <w:t>ций по составлению докладов, а не для того или иного последующего этапа этого процесса.</w:t>
      </w:r>
    </w:p>
    <w:p w:rsidR="006D0FDE" w:rsidRPr="006D0FDE" w:rsidRDefault="006D0FDE" w:rsidP="006D0FDE">
      <w:pPr>
        <w:pStyle w:val="SingleTxtGR"/>
      </w:pPr>
      <w:r w:rsidRPr="006D0FDE">
        <w:t>75.</w:t>
      </w:r>
      <w:r w:rsidRPr="006D0FDE">
        <w:tab/>
      </w:r>
      <w:r w:rsidRPr="006D0FDE">
        <w:rPr>
          <w:b/>
        </w:rPr>
        <w:t>Председатель</w:t>
      </w:r>
      <w:r w:rsidRPr="006D0FDE">
        <w:t xml:space="preserve"> спрашивает, достаточно ли десяти недель на подготовку письменного перевода к встречам с государствами-участниками.</w:t>
      </w:r>
    </w:p>
    <w:p w:rsidR="006D0FDE" w:rsidRPr="006D0FDE" w:rsidRDefault="006D0FDE" w:rsidP="006D0FDE">
      <w:pPr>
        <w:pStyle w:val="SingleTxtGR"/>
      </w:pPr>
      <w:r w:rsidRPr="006D0FDE">
        <w:t xml:space="preserve">76. </w:t>
      </w:r>
      <w:r w:rsidRPr="006D0FDE">
        <w:tab/>
      </w:r>
      <w:proofErr w:type="spellStart"/>
      <w:r w:rsidRPr="006D0FDE">
        <w:rPr>
          <w:b/>
        </w:rPr>
        <w:t>Г</w:t>
      </w:r>
      <w:r>
        <w:rPr>
          <w:b/>
        </w:rPr>
        <w:t>−</w:t>
      </w:r>
      <w:r w:rsidRPr="006D0FDE">
        <w:rPr>
          <w:b/>
        </w:rPr>
        <w:t>жа</w:t>
      </w:r>
      <w:proofErr w:type="spellEnd"/>
      <w:r>
        <w:rPr>
          <w:b/>
        </w:rPr>
        <w:t xml:space="preserve"> </w:t>
      </w:r>
      <w:proofErr w:type="spellStart"/>
      <w:r w:rsidRPr="006D0FDE">
        <w:rPr>
          <w:b/>
        </w:rPr>
        <w:t>Пруве</w:t>
      </w:r>
      <w:proofErr w:type="spellEnd"/>
      <w:r w:rsidRPr="006D0FDE">
        <w:t xml:space="preserve"> (Секретарь Комитета) говорит, что этот крайний срок указан Отделом </w:t>
      </w:r>
      <w:proofErr w:type="spellStart"/>
      <w:r w:rsidRPr="006D0FDE">
        <w:t>конференцио</w:t>
      </w:r>
      <w:r w:rsidRPr="006D0FDE">
        <w:t>н</w:t>
      </w:r>
      <w:r w:rsidRPr="006D0FDE">
        <w:t>ного</w:t>
      </w:r>
      <w:proofErr w:type="spellEnd"/>
      <w:r w:rsidRPr="006D0FDE">
        <w:t xml:space="preserve"> обслуживания.</w:t>
      </w:r>
    </w:p>
    <w:p w:rsidR="006D0FDE" w:rsidRPr="006D0FDE" w:rsidRDefault="006D0FDE" w:rsidP="006D0FDE">
      <w:pPr>
        <w:pStyle w:val="SingleTxtGR"/>
      </w:pPr>
      <w:r w:rsidRPr="006D0FDE">
        <w:t>77.</w:t>
      </w:r>
      <w:r w:rsidRPr="006D0FDE">
        <w:tab/>
      </w:r>
      <w:r w:rsidRPr="006D0FDE">
        <w:rPr>
          <w:b/>
        </w:rPr>
        <w:t>Сэр</w:t>
      </w:r>
      <w:r>
        <w:rPr>
          <w:b/>
        </w:rPr>
        <w:t xml:space="preserve"> </w:t>
      </w:r>
      <w:r w:rsidRPr="006D0FDE">
        <w:rPr>
          <w:b/>
        </w:rPr>
        <w:t xml:space="preserve">Найджел </w:t>
      </w:r>
      <w:proofErr w:type="spellStart"/>
      <w:r w:rsidRPr="006D0FDE">
        <w:rPr>
          <w:b/>
        </w:rPr>
        <w:t>Родли</w:t>
      </w:r>
      <w:proofErr w:type="spellEnd"/>
      <w:r w:rsidRPr="006D0FDE">
        <w:t xml:space="preserve"> считает, что Комитету не следует удлинять сроки, тем самым подталкивая Отдел </w:t>
      </w:r>
      <w:proofErr w:type="spellStart"/>
      <w:r w:rsidRPr="006D0FDE">
        <w:t>конференционного</w:t>
      </w:r>
      <w:proofErr w:type="spellEnd"/>
      <w:r w:rsidRPr="006D0FDE">
        <w:t xml:space="preserve"> обслуживания к снижению уровня эффективности его работы по сравнению с нынешним.</w:t>
      </w:r>
    </w:p>
    <w:p w:rsidR="006D0FDE" w:rsidRPr="006D0FDE" w:rsidRDefault="006D0FDE" w:rsidP="006D0FDE">
      <w:pPr>
        <w:pStyle w:val="SingleTxtGR"/>
      </w:pPr>
      <w:r w:rsidRPr="006D0FDE">
        <w:t xml:space="preserve">78. </w:t>
      </w:r>
      <w:r w:rsidRPr="006D0FDE">
        <w:tab/>
      </w:r>
      <w:proofErr w:type="spellStart"/>
      <w:r w:rsidRPr="006D0FDE">
        <w:rPr>
          <w:b/>
        </w:rPr>
        <w:t>Г</w:t>
      </w:r>
      <w:r>
        <w:rPr>
          <w:b/>
        </w:rPr>
        <w:t>−</w:t>
      </w:r>
      <w:r w:rsidRPr="006D0FDE">
        <w:rPr>
          <w:b/>
        </w:rPr>
        <w:t>н</w:t>
      </w:r>
      <w:proofErr w:type="spellEnd"/>
      <w:r>
        <w:rPr>
          <w:b/>
        </w:rPr>
        <w:t xml:space="preserve"> </w:t>
      </w:r>
      <w:proofErr w:type="spellStart"/>
      <w:r w:rsidRPr="006D0FDE">
        <w:rPr>
          <w:b/>
        </w:rPr>
        <w:t>Амор</w:t>
      </w:r>
      <w:proofErr w:type="spellEnd"/>
      <w:r w:rsidRPr="006D0FDE">
        <w:t xml:space="preserve"> предлагает снять упоминание о десяти неделях, поскольку К</w:t>
      </w:r>
      <w:r w:rsidRPr="006D0FDE">
        <w:t>о</w:t>
      </w:r>
      <w:r w:rsidRPr="006D0FDE">
        <w:t>митет должен иметь возможность требовать перевода важных документов в б</w:t>
      </w:r>
      <w:r w:rsidRPr="006D0FDE">
        <w:t>о</w:t>
      </w:r>
      <w:r w:rsidRPr="006D0FDE">
        <w:t>лее короткие сроки.</w:t>
      </w:r>
    </w:p>
    <w:p w:rsidR="006D0FDE" w:rsidRPr="006D0FDE" w:rsidRDefault="006D0FDE" w:rsidP="006D0FDE">
      <w:pPr>
        <w:pStyle w:val="SingleTxtGR"/>
      </w:pPr>
      <w:r w:rsidRPr="006D0FDE">
        <w:t xml:space="preserve">79. </w:t>
      </w:r>
      <w:r w:rsidRPr="006D0FDE">
        <w:tab/>
      </w:r>
      <w:proofErr w:type="spellStart"/>
      <w:r w:rsidRPr="006D0FDE">
        <w:rPr>
          <w:b/>
        </w:rPr>
        <w:t>Г</w:t>
      </w:r>
      <w:r>
        <w:rPr>
          <w:b/>
        </w:rPr>
        <w:t>−</w:t>
      </w:r>
      <w:r w:rsidRPr="006D0FDE">
        <w:rPr>
          <w:b/>
        </w:rPr>
        <w:t>жа</w:t>
      </w:r>
      <w:proofErr w:type="spellEnd"/>
      <w:r>
        <w:rPr>
          <w:b/>
        </w:rPr>
        <w:t xml:space="preserve"> </w:t>
      </w:r>
      <w:proofErr w:type="spellStart"/>
      <w:r w:rsidRPr="006D0FDE">
        <w:rPr>
          <w:b/>
        </w:rPr>
        <w:t>Келлер</w:t>
      </w:r>
      <w:proofErr w:type="spellEnd"/>
      <w:r w:rsidRPr="006D0FDE">
        <w:t xml:space="preserve"> говорит, что упоминание десятинедельного срока полезно тем, что защищает как Комитет, так и службу письменных переводов в случае, если государства не представляют документов своевременно.</w:t>
      </w:r>
    </w:p>
    <w:p w:rsidR="006D0FDE" w:rsidRPr="006D0FDE" w:rsidRDefault="006D0FDE" w:rsidP="006D0FDE">
      <w:pPr>
        <w:pStyle w:val="SingleTxtGR"/>
      </w:pPr>
      <w:r w:rsidRPr="006D0FDE">
        <w:t xml:space="preserve">80. </w:t>
      </w:r>
      <w:r w:rsidRPr="006D0FDE">
        <w:tab/>
      </w:r>
      <w:proofErr w:type="spellStart"/>
      <w:r w:rsidRPr="006D0FDE">
        <w:rPr>
          <w:b/>
        </w:rPr>
        <w:t>Г</w:t>
      </w:r>
      <w:r>
        <w:rPr>
          <w:b/>
        </w:rPr>
        <w:t>−</w:t>
      </w:r>
      <w:r w:rsidRPr="006D0FDE">
        <w:rPr>
          <w:b/>
        </w:rPr>
        <w:t>н</w:t>
      </w:r>
      <w:proofErr w:type="spellEnd"/>
      <w:r>
        <w:rPr>
          <w:b/>
        </w:rPr>
        <w:t xml:space="preserve"> </w:t>
      </w:r>
      <w:proofErr w:type="spellStart"/>
      <w:r w:rsidRPr="006D0FDE">
        <w:rPr>
          <w:b/>
        </w:rPr>
        <w:t>Ривас</w:t>
      </w:r>
      <w:proofErr w:type="spellEnd"/>
      <w:r w:rsidRPr="006D0FDE">
        <w:rPr>
          <w:b/>
        </w:rPr>
        <w:t xml:space="preserve"> Посада</w:t>
      </w:r>
      <w:r w:rsidRPr="006D0FDE">
        <w:t xml:space="preserve">, поддержанный </w:t>
      </w:r>
      <w:proofErr w:type="spellStart"/>
      <w:r w:rsidRPr="006D0FDE">
        <w:rPr>
          <w:b/>
        </w:rPr>
        <w:t>г</w:t>
      </w:r>
      <w:r>
        <w:rPr>
          <w:b/>
        </w:rPr>
        <w:t>−</w:t>
      </w:r>
      <w:r w:rsidRPr="006D0FDE">
        <w:rPr>
          <w:b/>
        </w:rPr>
        <w:t>ном</w:t>
      </w:r>
      <w:proofErr w:type="spellEnd"/>
      <w:r>
        <w:rPr>
          <w:b/>
        </w:rPr>
        <w:t xml:space="preserve"> </w:t>
      </w:r>
      <w:proofErr w:type="spellStart"/>
      <w:r w:rsidRPr="006D0FDE">
        <w:rPr>
          <w:b/>
        </w:rPr>
        <w:t>Сальвиоли</w:t>
      </w:r>
      <w:proofErr w:type="spellEnd"/>
      <w:r w:rsidRPr="006D0FDE">
        <w:t>, предлагает сохр</w:t>
      </w:r>
      <w:r w:rsidRPr="006D0FDE">
        <w:t>а</w:t>
      </w:r>
      <w:r w:rsidRPr="006D0FDE">
        <w:t>нить пункт</w:t>
      </w:r>
      <w:r>
        <w:t xml:space="preserve"> </w:t>
      </w:r>
      <w:r w:rsidRPr="006D0FDE">
        <w:t>12, за исключением заключенной в скобки первой фразы, которую следует опустить.</w:t>
      </w:r>
    </w:p>
    <w:p w:rsidR="006D0FDE" w:rsidRPr="006D0FDE" w:rsidRDefault="006D0FDE" w:rsidP="006D0FDE">
      <w:pPr>
        <w:pStyle w:val="SingleTxtGR"/>
      </w:pPr>
      <w:r w:rsidRPr="006D0FDE">
        <w:t xml:space="preserve">81. </w:t>
      </w:r>
      <w:r w:rsidRPr="006D0FDE">
        <w:tab/>
      </w:r>
      <w:proofErr w:type="spellStart"/>
      <w:r w:rsidRPr="006D0FDE">
        <w:rPr>
          <w:b/>
        </w:rPr>
        <w:t>Г</w:t>
      </w:r>
      <w:r>
        <w:rPr>
          <w:b/>
        </w:rPr>
        <w:t>−</w:t>
      </w:r>
      <w:r w:rsidRPr="006D0FDE">
        <w:rPr>
          <w:b/>
        </w:rPr>
        <w:t>н</w:t>
      </w:r>
      <w:proofErr w:type="spellEnd"/>
      <w:r>
        <w:rPr>
          <w:b/>
        </w:rPr>
        <w:t xml:space="preserve"> </w:t>
      </w:r>
      <w:r w:rsidRPr="006D0FDE">
        <w:rPr>
          <w:b/>
        </w:rPr>
        <w:t xml:space="preserve">Перес </w:t>
      </w:r>
      <w:proofErr w:type="spellStart"/>
      <w:r w:rsidRPr="006D0FDE">
        <w:rPr>
          <w:b/>
        </w:rPr>
        <w:t>Санчес-Серро</w:t>
      </w:r>
      <w:proofErr w:type="spellEnd"/>
      <w:r w:rsidRPr="006D0FDE">
        <w:t xml:space="preserve"> предлагает заменить заключенную в скобки фразу формулировкой «для их своевременного перевода».</w:t>
      </w:r>
      <w:r>
        <w:t xml:space="preserve"> </w:t>
      </w:r>
      <w:r w:rsidRPr="006D0FDE">
        <w:t>Какое-то пояснение относительно десятинедельного срока необходимо.</w:t>
      </w:r>
    </w:p>
    <w:p w:rsidR="006D0FDE" w:rsidRPr="006D0FDE" w:rsidRDefault="006D0FDE" w:rsidP="006D0FDE">
      <w:pPr>
        <w:pStyle w:val="SingleTxtGR"/>
      </w:pPr>
      <w:r w:rsidRPr="006D0FDE">
        <w:t>82.</w:t>
      </w:r>
      <w:r w:rsidRPr="006D0FDE">
        <w:tab/>
      </w:r>
      <w:r w:rsidRPr="006D0FDE">
        <w:rPr>
          <w:i/>
        </w:rPr>
        <w:t>Пункт</w:t>
      </w:r>
      <w:r>
        <w:rPr>
          <w:i/>
        </w:rPr>
        <w:t xml:space="preserve"> </w:t>
      </w:r>
      <w:r w:rsidRPr="006D0FDE">
        <w:rPr>
          <w:i/>
        </w:rPr>
        <w:t>12 с внесенными в него поправками принимается.</w:t>
      </w:r>
    </w:p>
    <w:p w:rsidR="006D0FDE" w:rsidRPr="006D0FDE" w:rsidRDefault="006D0FDE" w:rsidP="006D0FDE">
      <w:pPr>
        <w:pStyle w:val="SingleTxtGR"/>
      </w:pPr>
      <w:r w:rsidRPr="006D0FDE">
        <w:t xml:space="preserve">83. </w:t>
      </w:r>
      <w:r w:rsidRPr="006D0FDE">
        <w:tab/>
      </w:r>
      <w:proofErr w:type="spellStart"/>
      <w:r w:rsidRPr="006D0FDE">
        <w:rPr>
          <w:b/>
        </w:rPr>
        <w:t>Г</w:t>
      </w:r>
      <w:r>
        <w:rPr>
          <w:b/>
        </w:rPr>
        <w:t>−</w:t>
      </w:r>
      <w:r w:rsidRPr="006D0FDE">
        <w:rPr>
          <w:b/>
        </w:rPr>
        <w:t>н</w:t>
      </w:r>
      <w:proofErr w:type="spellEnd"/>
      <w:r>
        <w:rPr>
          <w:b/>
        </w:rPr>
        <w:t xml:space="preserve"> </w:t>
      </w:r>
      <w:proofErr w:type="spellStart"/>
      <w:r w:rsidRPr="006D0FDE">
        <w:rPr>
          <w:b/>
        </w:rPr>
        <w:t>Ривас</w:t>
      </w:r>
      <w:proofErr w:type="spellEnd"/>
      <w:r w:rsidRPr="006D0FDE">
        <w:rPr>
          <w:b/>
        </w:rPr>
        <w:t xml:space="preserve"> Посада</w:t>
      </w:r>
      <w:r w:rsidRPr="006D0FDE">
        <w:t xml:space="preserve"> предлагает заменить заголовок перед пунктом</w:t>
      </w:r>
      <w:r>
        <w:t xml:space="preserve"> </w:t>
      </w:r>
      <w:r w:rsidRPr="006D0FDE">
        <w:t>13 на следующий:</w:t>
      </w:r>
      <w:r>
        <w:t xml:space="preserve"> </w:t>
      </w:r>
      <w:r w:rsidRPr="006D0FDE">
        <w:t>«Подготовка докладов на национальном уровне».</w:t>
      </w:r>
    </w:p>
    <w:p w:rsidR="006D0FDE" w:rsidRPr="006D0FDE" w:rsidRDefault="006D0FDE" w:rsidP="006D0FDE">
      <w:pPr>
        <w:pStyle w:val="SingleTxtGR"/>
      </w:pPr>
      <w:r w:rsidRPr="006D0FDE">
        <w:t>84.</w:t>
      </w:r>
      <w:r w:rsidRPr="006D0FDE">
        <w:tab/>
      </w:r>
      <w:r w:rsidRPr="006D0FDE">
        <w:rPr>
          <w:i/>
        </w:rPr>
        <w:t>Пункт</w:t>
      </w:r>
      <w:r>
        <w:rPr>
          <w:i/>
        </w:rPr>
        <w:t xml:space="preserve"> </w:t>
      </w:r>
      <w:r w:rsidRPr="006D0FDE">
        <w:rPr>
          <w:i/>
        </w:rPr>
        <w:t>13 с внесенными в него поправками принимается.</w:t>
      </w:r>
    </w:p>
    <w:p w:rsidR="006D0FDE" w:rsidRPr="006D0FDE" w:rsidRDefault="006D0FDE" w:rsidP="006D0FDE">
      <w:pPr>
        <w:pStyle w:val="SingleTxtGR"/>
      </w:pPr>
      <w:r w:rsidRPr="006D0FDE">
        <w:t xml:space="preserve">85. </w:t>
      </w:r>
      <w:r w:rsidRPr="006D0FDE">
        <w:tab/>
      </w:r>
      <w:proofErr w:type="spellStart"/>
      <w:r w:rsidRPr="006D0FDE">
        <w:rPr>
          <w:b/>
        </w:rPr>
        <w:t>Г</w:t>
      </w:r>
      <w:r>
        <w:rPr>
          <w:b/>
        </w:rPr>
        <w:t>−</w:t>
      </w:r>
      <w:r w:rsidRPr="006D0FDE">
        <w:rPr>
          <w:b/>
        </w:rPr>
        <w:t>н</w:t>
      </w:r>
      <w:proofErr w:type="spellEnd"/>
      <w:r>
        <w:rPr>
          <w:b/>
        </w:rPr>
        <w:t xml:space="preserve"> </w:t>
      </w:r>
      <w:proofErr w:type="spellStart"/>
      <w:r w:rsidRPr="006D0FDE">
        <w:rPr>
          <w:b/>
        </w:rPr>
        <w:t>О’Флаэрти</w:t>
      </w:r>
      <w:proofErr w:type="spellEnd"/>
      <w:r w:rsidRPr="006D0FDE">
        <w:t xml:space="preserve"> предлагает заменить заголовок перед пунктом</w:t>
      </w:r>
      <w:r>
        <w:t xml:space="preserve"> </w:t>
      </w:r>
      <w:r w:rsidRPr="006D0FDE">
        <w:t>14 на сл</w:t>
      </w:r>
      <w:r w:rsidRPr="006D0FDE">
        <w:t>е</w:t>
      </w:r>
      <w:r w:rsidRPr="006D0FDE">
        <w:t>дующий:</w:t>
      </w:r>
      <w:r>
        <w:t xml:space="preserve"> </w:t>
      </w:r>
      <w:r w:rsidRPr="006D0FDE">
        <w:t>«Обязательства по представлению периодических докладов».</w:t>
      </w:r>
    </w:p>
    <w:p w:rsidR="006D0FDE" w:rsidRPr="006D0FDE" w:rsidRDefault="006D0FDE" w:rsidP="006D0FDE">
      <w:pPr>
        <w:pStyle w:val="SingleTxtGR"/>
      </w:pPr>
      <w:r w:rsidRPr="006D0FDE">
        <w:t>86.</w:t>
      </w:r>
      <w:r w:rsidRPr="006D0FDE">
        <w:tab/>
      </w:r>
      <w:r w:rsidRPr="006D0FDE">
        <w:rPr>
          <w:i/>
        </w:rPr>
        <w:t>Пункт</w:t>
      </w:r>
      <w:r>
        <w:rPr>
          <w:i/>
        </w:rPr>
        <w:t xml:space="preserve"> </w:t>
      </w:r>
      <w:r w:rsidRPr="006D0FDE">
        <w:rPr>
          <w:i/>
        </w:rPr>
        <w:t>14 с внесенными в него поправками принимается.</w:t>
      </w:r>
    </w:p>
    <w:p w:rsidR="006D0FDE" w:rsidRPr="006D0FDE" w:rsidRDefault="006D0FDE" w:rsidP="006D0FDE">
      <w:pPr>
        <w:pStyle w:val="SingleTxtGR"/>
      </w:pPr>
      <w:r w:rsidRPr="006D0FDE">
        <w:t xml:space="preserve">87. </w:t>
      </w:r>
      <w:r w:rsidRPr="006D0FDE">
        <w:tab/>
      </w:r>
      <w:proofErr w:type="spellStart"/>
      <w:r w:rsidRPr="006D0FDE">
        <w:rPr>
          <w:b/>
        </w:rPr>
        <w:t>Г</w:t>
      </w:r>
      <w:r>
        <w:rPr>
          <w:b/>
        </w:rPr>
        <w:t>−</w:t>
      </w:r>
      <w:r w:rsidRPr="006D0FDE">
        <w:rPr>
          <w:b/>
        </w:rPr>
        <w:t>н</w:t>
      </w:r>
      <w:proofErr w:type="spellEnd"/>
      <w:r>
        <w:rPr>
          <w:b/>
        </w:rPr>
        <w:t xml:space="preserve"> </w:t>
      </w:r>
      <w:proofErr w:type="spellStart"/>
      <w:r w:rsidRPr="006D0FDE">
        <w:rPr>
          <w:b/>
        </w:rPr>
        <w:t>О’Флаэрти</w:t>
      </w:r>
      <w:proofErr w:type="spellEnd"/>
      <w:r w:rsidRPr="006D0FDE">
        <w:t>, оговорившись, что пункт</w:t>
      </w:r>
      <w:r>
        <w:t xml:space="preserve"> </w:t>
      </w:r>
      <w:r w:rsidRPr="006D0FDE">
        <w:t>15 точно отражает нынешние методы работы, предлагает пересмотреть данный метод.</w:t>
      </w:r>
      <w:r>
        <w:t xml:space="preserve"> </w:t>
      </w:r>
      <w:r w:rsidRPr="006D0FDE">
        <w:t>Он предлагает опу</w:t>
      </w:r>
      <w:r w:rsidRPr="006D0FDE">
        <w:t>с</w:t>
      </w:r>
      <w:r w:rsidRPr="006D0FDE">
        <w:t>тить в первом предложении слова «в ходе частного заседания», с тем чтобы не исключать возможности проведения открытого заседания, если в будущем К</w:t>
      </w:r>
      <w:r w:rsidRPr="006D0FDE">
        <w:t>о</w:t>
      </w:r>
      <w:r w:rsidRPr="006D0FDE">
        <w:t>митет примет решение о проведении подобных заседаний в открытом порядке.</w:t>
      </w:r>
    </w:p>
    <w:p w:rsidR="006D0FDE" w:rsidRPr="006D0FDE" w:rsidRDefault="006D0FDE" w:rsidP="006D0FDE">
      <w:pPr>
        <w:pStyle w:val="SingleTxtGR"/>
      </w:pPr>
      <w:r w:rsidRPr="006D0FDE">
        <w:t xml:space="preserve">88. </w:t>
      </w:r>
      <w:r w:rsidRPr="006D0FDE">
        <w:tab/>
      </w:r>
      <w:proofErr w:type="spellStart"/>
      <w:r w:rsidRPr="006D0FDE">
        <w:rPr>
          <w:b/>
        </w:rPr>
        <w:t>Г</w:t>
      </w:r>
      <w:r>
        <w:rPr>
          <w:b/>
        </w:rPr>
        <w:t>−</w:t>
      </w:r>
      <w:r w:rsidRPr="006D0FDE">
        <w:rPr>
          <w:b/>
        </w:rPr>
        <w:t>н</w:t>
      </w:r>
      <w:proofErr w:type="spellEnd"/>
      <w:r>
        <w:rPr>
          <w:b/>
        </w:rPr>
        <w:t xml:space="preserve"> </w:t>
      </w:r>
      <w:proofErr w:type="spellStart"/>
      <w:r w:rsidRPr="006D0FDE">
        <w:rPr>
          <w:b/>
        </w:rPr>
        <w:t>Сальвиоли</w:t>
      </w:r>
      <w:proofErr w:type="spellEnd"/>
      <w:r w:rsidRPr="006D0FDE">
        <w:t xml:space="preserve"> соглашается с этим предложением во многом потому, что работа Комитета всегда была более результативной, когда проводилась в формате открытых заседаний.</w:t>
      </w:r>
      <w:r>
        <w:t xml:space="preserve"> </w:t>
      </w:r>
      <w:r w:rsidRPr="006D0FDE">
        <w:t>Что касается второго предложения, то он выст</w:t>
      </w:r>
      <w:r w:rsidRPr="006D0FDE">
        <w:t>у</w:t>
      </w:r>
      <w:r w:rsidRPr="006D0FDE">
        <w:t>пает за замену слова «заблаговременно» словами «достаточно заблаговреме</w:t>
      </w:r>
      <w:r w:rsidRPr="006D0FDE">
        <w:t>н</w:t>
      </w:r>
      <w:r w:rsidRPr="006D0FDE">
        <w:t>но».</w:t>
      </w:r>
    </w:p>
    <w:p w:rsidR="006D0FDE" w:rsidRPr="006D0FDE" w:rsidRDefault="006D0FDE" w:rsidP="006D0FDE">
      <w:pPr>
        <w:pStyle w:val="SingleTxtGR"/>
      </w:pPr>
      <w:r w:rsidRPr="006D0FDE">
        <w:t>89.</w:t>
      </w:r>
      <w:r w:rsidRPr="006D0FDE">
        <w:tab/>
      </w:r>
      <w:r w:rsidRPr="006D0FDE">
        <w:rPr>
          <w:b/>
        </w:rPr>
        <w:t>Сэр</w:t>
      </w:r>
      <w:r>
        <w:rPr>
          <w:b/>
        </w:rPr>
        <w:t xml:space="preserve"> </w:t>
      </w:r>
      <w:r w:rsidRPr="006D0FDE">
        <w:rPr>
          <w:b/>
        </w:rPr>
        <w:t xml:space="preserve">Найджел </w:t>
      </w:r>
      <w:proofErr w:type="spellStart"/>
      <w:r w:rsidRPr="006D0FDE">
        <w:rPr>
          <w:b/>
        </w:rPr>
        <w:t>Родли</w:t>
      </w:r>
      <w:proofErr w:type="spellEnd"/>
      <w:r w:rsidRPr="006D0FDE">
        <w:t xml:space="preserve"> спрашивает, какое отношение имеет вопрос о н</w:t>
      </w:r>
      <w:r w:rsidRPr="006D0FDE">
        <w:t>е</w:t>
      </w:r>
      <w:r w:rsidRPr="006D0FDE">
        <w:t>представлении докладов к руководящим положениям по представлению докл</w:t>
      </w:r>
      <w:r w:rsidRPr="006D0FDE">
        <w:t>а</w:t>
      </w:r>
      <w:r w:rsidRPr="006D0FDE">
        <w:t>дов.</w:t>
      </w:r>
    </w:p>
    <w:p w:rsidR="006D0FDE" w:rsidRPr="006D0FDE" w:rsidRDefault="006D0FDE" w:rsidP="006D0FDE">
      <w:pPr>
        <w:pStyle w:val="SingleTxtGR"/>
      </w:pPr>
      <w:r w:rsidRPr="006D0FDE">
        <w:t xml:space="preserve">90. </w:t>
      </w:r>
      <w:r w:rsidRPr="006D0FDE">
        <w:tab/>
      </w:r>
      <w:proofErr w:type="spellStart"/>
      <w:r w:rsidRPr="006D0FDE">
        <w:rPr>
          <w:b/>
        </w:rPr>
        <w:t>Г</w:t>
      </w:r>
      <w:r>
        <w:rPr>
          <w:b/>
        </w:rPr>
        <w:t>−</w:t>
      </w:r>
      <w:r w:rsidRPr="006D0FDE">
        <w:rPr>
          <w:b/>
        </w:rPr>
        <w:t>н</w:t>
      </w:r>
      <w:proofErr w:type="spellEnd"/>
      <w:r>
        <w:rPr>
          <w:b/>
        </w:rPr>
        <w:t xml:space="preserve"> </w:t>
      </w:r>
      <w:proofErr w:type="spellStart"/>
      <w:r w:rsidRPr="006D0FDE">
        <w:rPr>
          <w:b/>
        </w:rPr>
        <w:t>О’Флаэрти</w:t>
      </w:r>
      <w:proofErr w:type="spellEnd"/>
      <w:r w:rsidRPr="006D0FDE">
        <w:t xml:space="preserve"> говорит, что, если опустить пункт</w:t>
      </w:r>
      <w:r>
        <w:t xml:space="preserve"> </w:t>
      </w:r>
      <w:r w:rsidRPr="006D0FDE">
        <w:t>15, то тогда в конце пункта</w:t>
      </w:r>
      <w:r>
        <w:t xml:space="preserve"> </w:t>
      </w:r>
      <w:r w:rsidRPr="006D0FDE">
        <w:t>14 надлежит добавить следующую фразу:</w:t>
      </w:r>
      <w:r>
        <w:t xml:space="preserve"> </w:t>
      </w:r>
      <w:r w:rsidRPr="006D0FDE">
        <w:t>«государства, которые не с</w:t>
      </w:r>
      <w:r w:rsidRPr="006D0FDE">
        <w:t>о</w:t>
      </w:r>
      <w:r w:rsidRPr="006D0FDE">
        <w:t>блюдают обязательства по представлению пери</w:t>
      </w:r>
      <w:r w:rsidRPr="006D0FDE">
        <w:t>о</w:t>
      </w:r>
      <w:r w:rsidRPr="006D0FDE">
        <w:t>дических докладов, подпадают под действие процедуры Комитета, предназначенной для государств, не пре</w:t>
      </w:r>
      <w:r w:rsidRPr="006D0FDE">
        <w:t>д</w:t>
      </w:r>
      <w:r w:rsidRPr="006D0FDE">
        <w:t>ставляющих доклады».</w:t>
      </w:r>
    </w:p>
    <w:p w:rsidR="006D0FDE" w:rsidRPr="006D0FDE" w:rsidRDefault="006D0FDE" w:rsidP="006D0FDE">
      <w:pPr>
        <w:pStyle w:val="SingleTxtGR"/>
      </w:pPr>
      <w:r w:rsidRPr="006D0FDE">
        <w:t xml:space="preserve">91. </w:t>
      </w:r>
      <w:r w:rsidRPr="006D0FDE">
        <w:tab/>
      </w:r>
      <w:proofErr w:type="spellStart"/>
      <w:r w:rsidRPr="006D0FDE">
        <w:rPr>
          <w:b/>
        </w:rPr>
        <w:t>Г</w:t>
      </w:r>
      <w:r>
        <w:rPr>
          <w:b/>
        </w:rPr>
        <w:t>−</w:t>
      </w:r>
      <w:r w:rsidRPr="006D0FDE">
        <w:rPr>
          <w:b/>
        </w:rPr>
        <w:t>н</w:t>
      </w:r>
      <w:proofErr w:type="spellEnd"/>
      <w:r>
        <w:rPr>
          <w:b/>
        </w:rPr>
        <w:t xml:space="preserve"> </w:t>
      </w:r>
      <w:proofErr w:type="spellStart"/>
      <w:r w:rsidRPr="006D0FDE">
        <w:rPr>
          <w:b/>
        </w:rPr>
        <w:t>Ривас</w:t>
      </w:r>
      <w:proofErr w:type="spellEnd"/>
      <w:r w:rsidRPr="006D0FDE">
        <w:rPr>
          <w:b/>
        </w:rPr>
        <w:t xml:space="preserve"> Посада</w:t>
      </w:r>
      <w:r w:rsidRPr="006D0FDE">
        <w:t xml:space="preserve"> поддерживает предложение об исключении пункта</w:t>
      </w:r>
      <w:r>
        <w:t xml:space="preserve"> </w:t>
      </w:r>
      <w:r w:rsidRPr="006D0FDE">
        <w:t>15.</w:t>
      </w:r>
    </w:p>
    <w:p w:rsidR="006D0FDE" w:rsidRPr="006D0FDE" w:rsidRDefault="006D0FDE" w:rsidP="006D0FDE">
      <w:pPr>
        <w:pStyle w:val="SingleTxtGR"/>
      </w:pPr>
      <w:r w:rsidRPr="006D0FDE">
        <w:t>92.</w:t>
      </w:r>
      <w:r w:rsidRPr="006D0FDE">
        <w:tab/>
      </w:r>
      <w:r w:rsidRPr="006D0FDE">
        <w:rPr>
          <w:b/>
        </w:rPr>
        <w:t>Сэр</w:t>
      </w:r>
      <w:r>
        <w:rPr>
          <w:b/>
        </w:rPr>
        <w:t xml:space="preserve"> </w:t>
      </w:r>
      <w:r w:rsidRPr="006D0FDE">
        <w:rPr>
          <w:b/>
        </w:rPr>
        <w:t xml:space="preserve">Найджел </w:t>
      </w:r>
      <w:proofErr w:type="spellStart"/>
      <w:r w:rsidRPr="006D0FDE">
        <w:rPr>
          <w:b/>
        </w:rPr>
        <w:t>Родли</w:t>
      </w:r>
      <w:proofErr w:type="spellEnd"/>
      <w:r w:rsidRPr="006D0FDE">
        <w:t xml:space="preserve"> говорит, что, коль скоро государства-участники б</w:t>
      </w:r>
      <w:r w:rsidRPr="006D0FDE">
        <w:t>у</w:t>
      </w:r>
      <w:r w:rsidRPr="006D0FDE">
        <w:t>дут справляться с руков</w:t>
      </w:r>
      <w:r w:rsidRPr="006D0FDE">
        <w:t>о</w:t>
      </w:r>
      <w:r w:rsidRPr="006D0FDE">
        <w:t>дящими принципами представления докладов только в том случае, если они намерены представить до</w:t>
      </w:r>
      <w:r w:rsidRPr="006D0FDE">
        <w:t>к</w:t>
      </w:r>
      <w:r w:rsidRPr="006D0FDE">
        <w:t>лад, было бы нелогично делать какую-либо ссылку на процедуры Комитета, относящиеся к государствам, не представляющим доклады.</w:t>
      </w:r>
      <w:r>
        <w:t xml:space="preserve"> </w:t>
      </w:r>
      <w:r w:rsidRPr="006D0FDE">
        <w:t>Он предлагает опустить всякое упоминание об этом вопросе, в том числе пункт</w:t>
      </w:r>
      <w:r>
        <w:t xml:space="preserve"> </w:t>
      </w:r>
      <w:r w:rsidRPr="006D0FDE">
        <w:t>15.</w:t>
      </w:r>
    </w:p>
    <w:p w:rsidR="006D0FDE" w:rsidRPr="006D0FDE" w:rsidRDefault="006D0FDE" w:rsidP="006D0FDE">
      <w:pPr>
        <w:pStyle w:val="SingleTxtGR"/>
      </w:pPr>
      <w:r w:rsidRPr="006D0FDE">
        <w:t>93.</w:t>
      </w:r>
      <w:r w:rsidRPr="006D0FDE">
        <w:tab/>
      </w:r>
      <w:r w:rsidRPr="006D0FDE">
        <w:rPr>
          <w:b/>
        </w:rPr>
        <w:t>Председатель</w:t>
      </w:r>
      <w:r w:rsidRPr="006D0FDE">
        <w:t xml:space="preserve"> высказывает то понимание, что Комитет выступает за и</w:t>
      </w:r>
      <w:r w:rsidRPr="006D0FDE">
        <w:t>с</w:t>
      </w:r>
      <w:r w:rsidRPr="006D0FDE">
        <w:t>ключение пункта</w:t>
      </w:r>
      <w:r>
        <w:t xml:space="preserve"> </w:t>
      </w:r>
      <w:r w:rsidRPr="006D0FDE">
        <w:t xml:space="preserve">15. </w:t>
      </w:r>
    </w:p>
    <w:p w:rsidR="006D0FDE" w:rsidRPr="006D0FDE" w:rsidRDefault="006D0FDE" w:rsidP="006D0FDE">
      <w:pPr>
        <w:pStyle w:val="SingleTxtGR"/>
        <w:rPr>
          <w:i/>
        </w:rPr>
      </w:pPr>
      <w:r w:rsidRPr="006D0FDE">
        <w:t>94.</w:t>
      </w:r>
      <w:r w:rsidRPr="006D0FDE">
        <w:tab/>
      </w:r>
      <w:r w:rsidRPr="006D0FDE">
        <w:rPr>
          <w:i/>
        </w:rPr>
        <w:t>Предложение принимается.</w:t>
      </w:r>
    </w:p>
    <w:p w:rsidR="006D0FDE" w:rsidRDefault="006D0FDE" w:rsidP="006D0FDE">
      <w:pPr>
        <w:pStyle w:val="SingleTxtGR"/>
      </w:pPr>
      <w:r w:rsidRPr="006D0FDE">
        <w:rPr>
          <w:i/>
        </w:rPr>
        <w:t>Заседание закрывается в 18</w:t>
      </w:r>
      <w:r>
        <w:rPr>
          <w:i/>
        </w:rPr>
        <w:t xml:space="preserve"> </w:t>
      </w:r>
      <w:r w:rsidRPr="006D0FDE">
        <w:rPr>
          <w:i/>
        </w:rPr>
        <w:t>час. 00</w:t>
      </w:r>
      <w:r>
        <w:rPr>
          <w:i/>
        </w:rPr>
        <w:t xml:space="preserve"> </w:t>
      </w:r>
      <w:r w:rsidRPr="006D0FDE">
        <w:rPr>
          <w:i/>
        </w:rPr>
        <w:t>мин.</w:t>
      </w:r>
    </w:p>
    <w:p w:rsidR="0084613B" w:rsidRPr="00DF369D" w:rsidRDefault="00DF369D" w:rsidP="00DF369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4613B" w:rsidRPr="00DF369D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D81" w:rsidRDefault="00806D81">
      <w:r>
        <w:rPr>
          <w:lang w:val="en-US"/>
        </w:rPr>
        <w:tab/>
      </w:r>
      <w:r>
        <w:separator/>
      </w:r>
    </w:p>
  </w:endnote>
  <w:endnote w:type="continuationSeparator" w:id="0">
    <w:p w:rsidR="00806D81" w:rsidRDefault="00806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D81" w:rsidRPr="005F0588" w:rsidRDefault="00806D81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GE.09-45645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D81" w:rsidRPr="005F0588" w:rsidRDefault="00806D81">
    <w:pPr>
      <w:pStyle w:val="Footer"/>
      <w:rPr>
        <w:lang w:val="en-US"/>
      </w:rPr>
    </w:pPr>
    <w:r>
      <w:rPr>
        <w:lang w:val="en-US"/>
      </w:rPr>
      <w:t>GE.09-45645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D81" w:rsidRPr="007B2C3F" w:rsidRDefault="00806D81">
    <w:pPr>
      <w:pStyle w:val="Footer"/>
      <w:rPr>
        <w:sz w:val="20"/>
        <w:lang w:val="en-US"/>
      </w:rPr>
    </w:pPr>
    <w:r>
      <w:rPr>
        <w:sz w:val="20"/>
        <w:lang w:val="en-US"/>
      </w:rPr>
      <w:t>GE.09-45645  (R)  161209   161209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D81" w:rsidRPr="00F71F63" w:rsidRDefault="00806D8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06D81" w:rsidRPr="00F71F63" w:rsidRDefault="00806D8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06D81" w:rsidRPr="00635E86" w:rsidRDefault="00806D81" w:rsidP="00635E86">
      <w:pPr>
        <w:pStyle w:val="Footer"/>
      </w:pPr>
    </w:p>
  </w:footnote>
  <w:footnote w:id="1">
    <w:p w:rsidR="00806D81" w:rsidRDefault="00806D81" w:rsidP="005F72BF">
      <w:pPr>
        <w:pStyle w:val="FootnoteText"/>
        <w:spacing w:after="120"/>
        <w:rPr>
          <w:lang w:val="en-US"/>
        </w:rPr>
      </w:pPr>
      <w:r>
        <w:tab/>
      </w:r>
      <w:r w:rsidRPr="007D42A7">
        <w:rPr>
          <w:rStyle w:val="FootnoteReference"/>
          <w:sz w:val="20"/>
          <w:vertAlign w:val="baseline"/>
          <w:lang w:val="ru-RU"/>
        </w:rPr>
        <w:t>*</w:t>
      </w:r>
      <w:r w:rsidRPr="007D42A7">
        <w:rPr>
          <w:lang w:val="ru-RU"/>
        </w:rPr>
        <w:tab/>
        <w:t>Краткие отчеты о 2669 – 2672−м заседаниях не составлялись.</w:t>
      </w:r>
    </w:p>
    <w:p w:rsidR="00806D81" w:rsidRPr="007D42A7" w:rsidRDefault="00806D81" w:rsidP="005F72BF">
      <w:pPr>
        <w:pStyle w:val="FootnoteText"/>
        <w:pBdr>
          <w:top w:val="single" w:sz="4" w:space="1" w:color="auto"/>
        </w:pBdr>
        <w:spacing w:after="120"/>
        <w:ind w:right="8"/>
        <w:rPr>
          <w:lang w:val="ru-RU"/>
        </w:rPr>
      </w:pPr>
      <w:r>
        <w:rPr>
          <w:lang w:val="en-US"/>
        </w:rPr>
        <w:tab/>
      </w:r>
      <w:r>
        <w:rPr>
          <w:lang w:val="en-US"/>
        </w:rPr>
        <w:tab/>
      </w:r>
      <w:r w:rsidRPr="007D42A7">
        <w:rPr>
          <w:lang w:val="ru-RU"/>
        </w:rPr>
        <w:t>В настоящий отчет могут вноситься поправки.</w:t>
      </w:r>
    </w:p>
    <w:p w:rsidR="00806D81" w:rsidRPr="00CC2621" w:rsidRDefault="00806D81" w:rsidP="005F72BF">
      <w:pPr>
        <w:pStyle w:val="FootnoteText"/>
        <w:spacing w:after="120"/>
        <w:rPr>
          <w:lang w:val="ru-RU"/>
        </w:rPr>
      </w:pPr>
      <w:r>
        <w:rPr>
          <w:lang w:val="en-US"/>
        </w:rPr>
        <w:tab/>
      </w:r>
      <w:r>
        <w:rPr>
          <w:lang w:val="en-US"/>
        </w:rPr>
        <w:tab/>
      </w:r>
      <w:r w:rsidRPr="007D42A7">
        <w:rPr>
          <w:lang w:val="ru-RU"/>
        </w:rPr>
  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  </w:r>
      <w:r w:rsidRPr="007D42A7">
        <w:rPr>
          <w:i/>
          <w:lang w:val="ru-RU"/>
        </w:rPr>
        <w:t>в течение одной недели с момента выпуска этого документа</w:t>
      </w:r>
      <w:r w:rsidRPr="007D42A7">
        <w:rPr>
          <w:lang w:val="ru-RU"/>
        </w:rPr>
        <w:t xml:space="preserve"> в </w:t>
      </w:r>
      <w:r>
        <w:rPr>
          <w:lang w:val="ru-RU"/>
        </w:rPr>
        <w:t>Группу редакционного контроля</w:t>
      </w:r>
      <w:r w:rsidRPr="007D42A7">
        <w:rPr>
          <w:lang w:val="ru-RU"/>
        </w:rPr>
        <w:t>, комната Е. 4108, Дворец Наций, Женева.</w:t>
      </w:r>
    </w:p>
    <w:p w:rsidR="00806D81" w:rsidRPr="007D42A7" w:rsidRDefault="00806D81" w:rsidP="005F72BF">
      <w:pPr>
        <w:pStyle w:val="FootnoteText"/>
        <w:spacing w:after="120"/>
        <w:rPr>
          <w:sz w:val="20"/>
          <w:lang w:val="ru-RU"/>
        </w:rPr>
      </w:pPr>
      <w:r w:rsidRPr="00CC2621">
        <w:rPr>
          <w:lang w:val="ru-RU"/>
        </w:rPr>
        <w:tab/>
      </w:r>
      <w:r w:rsidRPr="00CC2621">
        <w:rPr>
          <w:lang w:val="ru-RU"/>
        </w:rPr>
        <w:tab/>
      </w:r>
      <w:r w:rsidRPr="007D42A7">
        <w:rPr>
          <w:lang w:val="ru-RU"/>
        </w:rPr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</w:t>
      </w:r>
      <w:r w:rsidRPr="007D42A7">
        <w:rPr>
          <w:lang w:val="ru-RU"/>
        </w:rPr>
        <w:t>н</w:t>
      </w:r>
      <w:r w:rsidRPr="007D42A7">
        <w:rPr>
          <w:lang w:val="ru-RU"/>
        </w:rPr>
        <w:t>чания сессии.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D81" w:rsidRPr="005F0588" w:rsidRDefault="00806D81">
    <w:pPr>
      <w:pStyle w:val="Header"/>
      <w:rPr>
        <w:lang w:val="en-US"/>
      </w:rPr>
    </w:pPr>
    <w:r>
      <w:rPr>
        <w:lang w:val="en-US"/>
      </w:rPr>
      <w:t>CCPR/C/SR.2673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D81" w:rsidRPr="005F0588" w:rsidRDefault="00806D81">
    <w:pPr>
      <w:pStyle w:val="Header"/>
      <w:rPr>
        <w:lang w:val="en-US"/>
      </w:rPr>
    </w:pPr>
    <w:r>
      <w:rPr>
        <w:lang w:val="en-US"/>
      </w:rPr>
      <w:tab/>
      <w:t>CCPR/C/SR.2673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3065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67E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5809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72BF"/>
    <w:rsid w:val="00606A3E"/>
    <w:rsid w:val="006115AA"/>
    <w:rsid w:val="006120AE"/>
    <w:rsid w:val="00635E86"/>
    <w:rsid w:val="00636A37"/>
    <w:rsid w:val="00637282"/>
    <w:rsid w:val="006501A5"/>
    <w:rsid w:val="006567B2"/>
    <w:rsid w:val="00662ADE"/>
    <w:rsid w:val="00664106"/>
    <w:rsid w:val="006756F1"/>
    <w:rsid w:val="00677773"/>
    <w:rsid w:val="006805FC"/>
    <w:rsid w:val="006857A1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0FDE"/>
    <w:rsid w:val="006D5E4E"/>
    <w:rsid w:val="006E6860"/>
    <w:rsid w:val="006E7183"/>
    <w:rsid w:val="006F5FBF"/>
    <w:rsid w:val="0070327E"/>
    <w:rsid w:val="00707B5F"/>
    <w:rsid w:val="00735602"/>
    <w:rsid w:val="00741ACD"/>
    <w:rsid w:val="0075279B"/>
    <w:rsid w:val="00753748"/>
    <w:rsid w:val="00762446"/>
    <w:rsid w:val="00781ACB"/>
    <w:rsid w:val="007A79EB"/>
    <w:rsid w:val="007D42A7"/>
    <w:rsid w:val="007D4CA0"/>
    <w:rsid w:val="007D5E67"/>
    <w:rsid w:val="007D7A23"/>
    <w:rsid w:val="007E38C3"/>
    <w:rsid w:val="007E549E"/>
    <w:rsid w:val="007E71C9"/>
    <w:rsid w:val="007F7553"/>
    <w:rsid w:val="00806D81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0ACC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D3065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500B9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C2621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6358"/>
    <w:rsid w:val="00D809D1"/>
    <w:rsid w:val="00D84ECF"/>
    <w:rsid w:val="00DA2851"/>
    <w:rsid w:val="00DA2B7C"/>
    <w:rsid w:val="00DA5686"/>
    <w:rsid w:val="00DB2FC0"/>
    <w:rsid w:val="00DF18FA"/>
    <w:rsid w:val="00DF369D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E5092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13</Pages>
  <Words>5717</Words>
  <Characters>32589</Characters>
  <Application>Microsoft Office Word</Application>
  <DocSecurity>4</DocSecurity>
  <Lines>271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38230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Лариса Майковская</dc:creator>
  <cp:keywords/>
  <dc:description/>
  <cp:lastModifiedBy>Лариса Майковская</cp:lastModifiedBy>
  <cp:revision>2</cp:revision>
  <cp:lastPrinted>2009-12-16T14:40:00Z</cp:lastPrinted>
  <dcterms:created xsi:type="dcterms:W3CDTF">2009-12-16T14:41:00Z</dcterms:created>
  <dcterms:modified xsi:type="dcterms:W3CDTF">2009-12-16T14:41:00Z</dcterms:modified>
</cp:coreProperties>
</file>