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966DE" w:rsidP="009966DE">
            <w:pPr>
              <w:bidi w:val="0"/>
              <w:spacing w:after="20"/>
              <w:jc w:val="left"/>
              <w:rPr>
                <w:szCs w:val="20"/>
              </w:rPr>
            </w:pPr>
            <w:r w:rsidRPr="009966DE">
              <w:rPr>
                <w:sz w:val="40"/>
                <w:szCs w:val="20"/>
              </w:rPr>
              <w:t>CRC</w:t>
            </w:r>
            <w:r>
              <w:rPr>
                <w:szCs w:val="20"/>
              </w:rPr>
              <w:t>/C/GTM/CO/3-4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966DE" w:rsidRDefault="009966DE" w:rsidP="009966DE">
            <w:pPr>
              <w:bidi w:val="0"/>
              <w:spacing w:before="240"/>
              <w:jc w:val="left"/>
            </w:pPr>
            <w:r>
              <w:t>Distr.: General</w:t>
            </w:r>
          </w:p>
          <w:p w:rsidR="009966DE" w:rsidRDefault="009966DE" w:rsidP="009966DE">
            <w:pPr>
              <w:bidi w:val="0"/>
              <w:jc w:val="left"/>
            </w:pPr>
            <w:r>
              <w:t>25 October 2010</w:t>
            </w:r>
          </w:p>
          <w:p w:rsidR="009966DE" w:rsidRDefault="009966DE" w:rsidP="009966DE">
            <w:pPr>
              <w:bidi w:val="0"/>
              <w:jc w:val="left"/>
            </w:pPr>
            <w:r>
              <w:t>Arabic</w:t>
            </w:r>
          </w:p>
          <w:p w:rsidR="00257225" w:rsidRPr="008B4BC6" w:rsidRDefault="009966DE" w:rsidP="009966DE">
            <w:pPr>
              <w:bidi w:val="0"/>
              <w:jc w:val="left"/>
            </w:pPr>
            <w:r>
              <w:t>Original: English</w:t>
            </w:r>
          </w:p>
        </w:tc>
      </w:tr>
    </w:tbl>
    <w:p w:rsidR="009966DE" w:rsidRPr="007A090B" w:rsidRDefault="009966DE" w:rsidP="009966DE">
      <w:pPr>
        <w:spacing w:before="120" w:line="380" w:lineRule="exact"/>
        <w:rPr>
          <w:rFonts w:hint="cs"/>
          <w:b/>
          <w:bCs/>
          <w:sz w:val="36"/>
          <w:szCs w:val="36"/>
          <w:rtl/>
          <w:lang w:val="fr-CH"/>
        </w:rPr>
      </w:pPr>
      <w:r w:rsidRPr="007A090B">
        <w:rPr>
          <w:rFonts w:hint="cs"/>
          <w:b/>
          <w:bCs/>
          <w:sz w:val="36"/>
          <w:szCs w:val="36"/>
          <w:rtl/>
          <w:lang w:val="fr-CH"/>
        </w:rPr>
        <w:t>لجنة حقوق الطفل</w:t>
      </w:r>
    </w:p>
    <w:p w:rsidR="009966DE" w:rsidRPr="002953D4" w:rsidRDefault="009966DE" w:rsidP="009966DE">
      <w:pPr>
        <w:spacing w:line="380" w:lineRule="exact"/>
        <w:rPr>
          <w:rFonts w:hint="cs"/>
          <w:b/>
          <w:bCs/>
          <w:sz w:val="32"/>
          <w:szCs w:val="32"/>
          <w:rtl/>
          <w:lang w:val="fr-CH"/>
        </w:rPr>
      </w:pPr>
      <w:r w:rsidRPr="002953D4">
        <w:rPr>
          <w:rFonts w:hint="cs"/>
          <w:b/>
          <w:bCs/>
          <w:sz w:val="32"/>
          <w:szCs w:val="32"/>
          <w:rtl/>
          <w:lang w:val="fr-CH"/>
        </w:rPr>
        <w:t>الدورة الخامسة والخمسون</w:t>
      </w:r>
    </w:p>
    <w:p w:rsidR="009966DE" w:rsidRPr="002953D4" w:rsidRDefault="009966DE" w:rsidP="009966DE">
      <w:pPr>
        <w:spacing w:line="380" w:lineRule="exact"/>
        <w:rPr>
          <w:rFonts w:hint="cs"/>
          <w:sz w:val="32"/>
          <w:szCs w:val="32"/>
          <w:rtl/>
          <w:lang w:val="fr-CH"/>
        </w:rPr>
      </w:pPr>
      <w:r w:rsidRPr="002953D4">
        <w:rPr>
          <w:rFonts w:hint="cs"/>
          <w:sz w:val="32"/>
          <w:szCs w:val="32"/>
          <w:rtl/>
          <w:lang w:val="fr-CH"/>
        </w:rPr>
        <w:t>13 أيلول/سبتمبر -1 تشرين الأول/أكتوبر 2010</w:t>
      </w:r>
    </w:p>
    <w:p w:rsidR="009966DE" w:rsidRPr="002953D4" w:rsidRDefault="009966DE" w:rsidP="009966DE">
      <w:pPr>
        <w:pStyle w:val="HChGA"/>
        <w:rPr>
          <w:rFonts w:hint="cs"/>
          <w:rtl/>
          <w:lang w:val="fr-CH"/>
        </w:rPr>
      </w:pPr>
      <w:r>
        <w:rPr>
          <w:rFonts w:hint="cs"/>
          <w:rtl/>
          <w:lang w:val="fr-CH"/>
        </w:rPr>
        <w:tab/>
      </w:r>
      <w:r>
        <w:rPr>
          <w:rFonts w:hint="cs"/>
          <w:rtl/>
          <w:lang w:val="fr-CH"/>
        </w:rPr>
        <w:tab/>
      </w:r>
      <w:r w:rsidRPr="002953D4">
        <w:rPr>
          <w:rFonts w:hint="cs"/>
          <w:rtl/>
          <w:lang w:val="fr-CH"/>
        </w:rPr>
        <w:t>النظر في التقارير المقدَّمة من الدول الأطراف بموجب المادة 44 من الاتفاقية</w:t>
      </w:r>
    </w:p>
    <w:p w:rsidR="008B4BC6" w:rsidRDefault="009966DE" w:rsidP="009966DE">
      <w:pPr>
        <w:pStyle w:val="H1GA"/>
        <w:rPr>
          <w:rFonts w:hint="cs"/>
          <w:rtl/>
        </w:rPr>
      </w:pPr>
      <w:r w:rsidRPr="002953D4">
        <w:rPr>
          <w:rFonts w:hint="cs"/>
          <w:rtl/>
          <w:lang w:val="fr-CH"/>
        </w:rPr>
        <w:tab/>
      </w:r>
      <w:r w:rsidRPr="002953D4">
        <w:rPr>
          <w:rFonts w:hint="cs"/>
          <w:rtl/>
          <w:lang w:val="fr-CH"/>
        </w:rPr>
        <w:tab/>
        <w:t>الملاحظات الختامية: غواتيمالا</w:t>
      </w:r>
    </w:p>
    <w:p w:rsidR="009966DE" w:rsidRPr="002953D4" w:rsidRDefault="009966DE" w:rsidP="009966DE">
      <w:pPr>
        <w:pStyle w:val="SingleTxtGA"/>
        <w:rPr>
          <w:rFonts w:hint="cs"/>
          <w:rtl/>
        </w:rPr>
      </w:pPr>
      <w:r w:rsidRPr="002953D4">
        <w:rPr>
          <w:rFonts w:hint="cs"/>
          <w:rtl/>
          <w:lang w:val="fr-CH"/>
        </w:rPr>
        <w:t>1-</w:t>
      </w:r>
      <w:r>
        <w:rPr>
          <w:rFonts w:hint="cs"/>
          <w:rtl/>
          <w:lang w:val="fr-CH"/>
        </w:rPr>
        <w:tab/>
      </w:r>
      <w:r w:rsidRPr="002953D4">
        <w:rPr>
          <w:rFonts w:hint="cs"/>
          <w:rtl/>
          <w:lang w:val="fr-CH"/>
        </w:rPr>
        <w:t>نظرت اللجنة في التقرير الجامع للتقريرين الدوريين الثالث والرابع لغواتيمالا</w:t>
      </w:r>
      <w:r w:rsidRPr="002953D4">
        <w:rPr>
          <w:rFonts w:hint="cs"/>
          <w:rtl/>
        </w:rPr>
        <w:t xml:space="preserve"> </w:t>
      </w:r>
      <w:r w:rsidRPr="002953D4">
        <w:t>(CRC/C/GTM/3-4)</w:t>
      </w:r>
      <w:r w:rsidRPr="002953D4">
        <w:rPr>
          <w:rFonts w:hint="cs"/>
          <w:rtl/>
        </w:rPr>
        <w:t xml:space="preserve"> في جلستيها 1544 و1546، المعقودتين في 14 أيلول/سبتمبر 2010، واعتمدت في جلستها 1</w:t>
      </w:r>
      <w:r>
        <w:rPr>
          <w:rFonts w:hint="cs"/>
          <w:rtl/>
        </w:rPr>
        <w:t>5</w:t>
      </w:r>
      <w:r w:rsidRPr="002953D4">
        <w:rPr>
          <w:rFonts w:hint="cs"/>
          <w:rtl/>
        </w:rPr>
        <w:t>83، المعقودة في 1 تشرين الأول/أكتوبر 2010</w:t>
      </w:r>
      <w:r>
        <w:rPr>
          <w:rFonts w:hint="cs"/>
          <w:rtl/>
        </w:rPr>
        <w:t xml:space="preserve">، </w:t>
      </w:r>
      <w:r w:rsidRPr="002953D4">
        <w:rPr>
          <w:rFonts w:hint="cs"/>
          <w:rtl/>
        </w:rPr>
        <w:t>الملاحظات الختامية التالية</w:t>
      </w:r>
      <w:r>
        <w:rPr>
          <w:rFonts w:hint="cs"/>
          <w:rtl/>
        </w:rPr>
        <w:t>.</w:t>
      </w:r>
    </w:p>
    <w:p w:rsidR="009966DE" w:rsidRPr="002953D4" w:rsidRDefault="009966DE" w:rsidP="007A090B">
      <w:pPr>
        <w:pStyle w:val="H1GA"/>
        <w:rPr>
          <w:rFonts w:hint="cs"/>
          <w:rtl/>
        </w:rPr>
      </w:pPr>
      <w:r w:rsidRPr="002953D4">
        <w:rPr>
          <w:rFonts w:hint="cs"/>
          <w:rtl/>
        </w:rPr>
        <w:tab/>
        <w:t>ألف -</w:t>
      </w:r>
      <w:r w:rsidRPr="002953D4">
        <w:rPr>
          <w:rFonts w:hint="cs"/>
          <w:rtl/>
        </w:rPr>
        <w:tab/>
        <w:t>مقدمة</w:t>
      </w:r>
    </w:p>
    <w:p w:rsidR="009966DE" w:rsidRPr="002953D4" w:rsidRDefault="009966DE" w:rsidP="009966DE">
      <w:pPr>
        <w:pStyle w:val="SingleTxtGA"/>
        <w:rPr>
          <w:rFonts w:hint="cs"/>
          <w:rtl/>
        </w:rPr>
      </w:pPr>
      <w:r>
        <w:rPr>
          <w:rFonts w:hint="cs"/>
          <w:rtl/>
          <w:lang w:val="fr-CH"/>
        </w:rPr>
        <w:t>2-</w:t>
      </w:r>
      <w:r>
        <w:rPr>
          <w:rFonts w:hint="cs"/>
          <w:rtl/>
          <w:lang w:val="fr-CH"/>
        </w:rPr>
        <w:tab/>
      </w:r>
      <w:r w:rsidRPr="002953D4">
        <w:rPr>
          <w:rFonts w:hint="cs"/>
          <w:rtl/>
          <w:lang w:val="fr-CH"/>
        </w:rPr>
        <w:t>ترح</w:t>
      </w:r>
      <w:r>
        <w:rPr>
          <w:rFonts w:hint="cs"/>
          <w:rtl/>
          <w:lang w:val="fr-CH"/>
        </w:rPr>
        <w:t>ّ</w:t>
      </w:r>
      <w:r w:rsidRPr="002953D4">
        <w:rPr>
          <w:rFonts w:hint="cs"/>
          <w:rtl/>
          <w:lang w:val="fr-CH"/>
        </w:rPr>
        <w:t xml:space="preserve">ب اللجنة بتقديم الدولة الطرف </w:t>
      </w:r>
      <w:r>
        <w:rPr>
          <w:rFonts w:hint="cs"/>
          <w:rtl/>
          <w:lang w:val="fr-CH"/>
        </w:rPr>
        <w:t>التقرير الجامع ل</w:t>
      </w:r>
      <w:r w:rsidRPr="002953D4">
        <w:rPr>
          <w:rFonts w:hint="cs"/>
          <w:rtl/>
          <w:lang w:val="fr-CH"/>
        </w:rPr>
        <w:t>ت</w:t>
      </w:r>
      <w:r>
        <w:rPr>
          <w:rFonts w:hint="cs"/>
          <w:rtl/>
          <w:lang w:val="fr-CH"/>
        </w:rPr>
        <w:t>قريريها الدوريين الثالث والرابع، مع أنها تأسف ل</w:t>
      </w:r>
      <w:r w:rsidRPr="002953D4">
        <w:rPr>
          <w:rFonts w:hint="cs"/>
          <w:rtl/>
          <w:lang w:val="fr-CH"/>
        </w:rPr>
        <w:t>تأخ</w:t>
      </w:r>
      <w:r>
        <w:rPr>
          <w:rFonts w:hint="cs"/>
          <w:rtl/>
          <w:lang w:val="fr-CH"/>
        </w:rPr>
        <w:t>ُّ</w:t>
      </w:r>
      <w:r w:rsidRPr="002953D4">
        <w:rPr>
          <w:rFonts w:hint="cs"/>
          <w:rtl/>
          <w:lang w:val="fr-CH"/>
        </w:rPr>
        <w:t>ر تقديمه. وترح</w:t>
      </w:r>
      <w:r>
        <w:rPr>
          <w:rFonts w:hint="cs"/>
          <w:rtl/>
          <w:lang w:val="fr-CH"/>
        </w:rPr>
        <w:t>ّ</w:t>
      </w:r>
      <w:r w:rsidRPr="002953D4">
        <w:rPr>
          <w:rFonts w:hint="cs"/>
          <w:rtl/>
          <w:lang w:val="fr-CH"/>
        </w:rPr>
        <w:t>ب اللجنة أيضاً بالردود على قائمة المسائل التي وضعتها (</w:t>
      </w:r>
      <w:r w:rsidRPr="002953D4">
        <w:t>CRC/C/GTM/Q/3-4</w:t>
      </w:r>
      <w:r w:rsidRPr="002953D4">
        <w:rPr>
          <w:rFonts w:hint="cs"/>
          <w:rtl/>
        </w:rPr>
        <w:t xml:space="preserve"> و</w:t>
      </w:r>
      <w:r w:rsidRPr="002953D4">
        <w:t>Add.1</w:t>
      </w:r>
      <w:r w:rsidRPr="002953D4">
        <w:rPr>
          <w:rFonts w:hint="cs"/>
          <w:rtl/>
        </w:rPr>
        <w:t xml:space="preserve">)، </w:t>
      </w:r>
      <w:r>
        <w:rPr>
          <w:rFonts w:hint="cs"/>
          <w:rtl/>
        </w:rPr>
        <w:t xml:space="preserve">كما </w:t>
      </w:r>
      <w:r w:rsidRPr="002953D4">
        <w:rPr>
          <w:rFonts w:hint="cs"/>
          <w:rtl/>
        </w:rPr>
        <w:t>تعرب عن تقديرها للحوار البن</w:t>
      </w:r>
      <w:r>
        <w:rPr>
          <w:rFonts w:hint="cs"/>
          <w:rtl/>
        </w:rPr>
        <w:t>ّ</w:t>
      </w:r>
      <w:r w:rsidRPr="002953D4">
        <w:rPr>
          <w:rFonts w:hint="cs"/>
          <w:rtl/>
        </w:rPr>
        <w:t xml:space="preserve">اء </w:t>
      </w:r>
      <w:r w:rsidR="00E96184">
        <w:rPr>
          <w:rFonts w:hint="cs"/>
          <w:rtl/>
        </w:rPr>
        <w:t xml:space="preserve">الذي أجرته </w:t>
      </w:r>
      <w:r w:rsidRPr="002953D4">
        <w:rPr>
          <w:rFonts w:hint="cs"/>
          <w:rtl/>
        </w:rPr>
        <w:t>مع وفد الدولة الطرف الذي يمثل قطاعات متعددة.</w:t>
      </w:r>
    </w:p>
    <w:p w:rsidR="009966DE" w:rsidRPr="002953D4" w:rsidRDefault="009966DE" w:rsidP="009966DE">
      <w:pPr>
        <w:pStyle w:val="SingleTxtGA"/>
        <w:rPr>
          <w:rFonts w:hint="cs"/>
          <w:rtl/>
        </w:rPr>
      </w:pPr>
      <w:r>
        <w:rPr>
          <w:rFonts w:hint="cs"/>
          <w:rtl/>
        </w:rPr>
        <w:t>3-</w:t>
      </w:r>
      <w:r>
        <w:rPr>
          <w:rFonts w:hint="cs"/>
          <w:rtl/>
        </w:rPr>
        <w:tab/>
      </w:r>
      <w:r w:rsidRPr="002953D4">
        <w:rPr>
          <w:rFonts w:hint="cs"/>
          <w:rtl/>
        </w:rPr>
        <w:t>وتذكِّر اللجنة الدولة الطرف بأن</w:t>
      </w:r>
      <w:r>
        <w:rPr>
          <w:rFonts w:hint="cs"/>
          <w:rtl/>
        </w:rPr>
        <w:t>ه</w:t>
      </w:r>
      <w:r w:rsidRPr="002953D4">
        <w:rPr>
          <w:rFonts w:hint="cs"/>
          <w:rtl/>
        </w:rPr>
        <w:t xml:space="preserve"> </w:t>
      </w:r>
      <w:r>
        <w:rPr>
          <w:rFonts w:hint="cs"/>
          <w:rtl/>
        </w:rPr>
        <w:t xml:space="preserve">تنبغي </w:t>
      </w:r>
      <w:r w:rsidRPr="002953D4">
        <w:rPr>
          <w:rFonts w:hint="cs"/>
          <w:rtl/>
        </w:rPr>
        <w:t>قر</w:t>
      </w:r>
      <w:r>
        <w:rPr>
          <w:rFonts w:hint="cs"/>
          <w:rtl/>
        </w:rPr>
        <w:t>اءة</w:t>
      </w:r>
      <w:r w:rsidRPr="002953D4">
        <w:rPr>
          <w:rFonts w:hint="cs"/>
          <w:rtl/>
        </w:rPr>
        <w:t xml:space="preserve"> هذه الملاحظات الختامية مقترنةً بالملاحظات الختامية التي اعتمدتها سابقاً بشأن التقرير الدوري الثاني للدولة الطرف في 9 تموز/يوليه 2010، الواردة في الوثيقة </w:t>
      </w:r>
      <w:r w:rsidRPr="002953D4">
        <w:t>CRC/C/15/Add.154</w:t>
      </w:r>
      <w:r w:rsidRPr="002953D4">
        <w:rPr>
          <w:rFonts w:hint="cs"/>
          <w:rtl/>
        </w:rPr>
        <w:t xml:space="preserve">؛ إلى جانب الملاحظات الختامية التي اعتُمدت عَقِبَ استعراض التقرير الأولي للدولة الطرف المقدَّم بموجب كل من </w:t>
      </w:r>
      <w:r w:rsidRPr="005A671C">
        <w:rPr>
          <w:rFonts w:hint="cs"/>
          <w:spacing w:val="-2"/>
          <w:rtl/>
        </w:rPr>
        <w:t>البروتوكولين الاختياريين للاتفاقية في 12 حزيران/يونيه 2007</w:t>
      </w:r>
      <w:r w:rsidRPr="002953D4">
        <w:rPr>
          <w:rFonts w:hint="cs"/>
          <w:rtl/>
        </w:rPr>
        <w:t xml:space="preserve"> (</w:t>
      </w:r>
      <w:r w:rsidRPr="002953D4">
        <w:t>CRC/C/OPSC/GTM/CO/1</w:t>
      </w:r>
      <w:r w:rsidRPr="002953D4">
        <w:rPr>
          <w:rFonts w:hint="cs"/>
          <w:rtl/>
        </w:rPr>
        <w:t xml:space="preserve"> و</w:t>
      </w:r>
      <w:r w:rsidRPr="002953D4">
        <w:t>CRC/C/OPAC/GTM/CO/1</w:t>
      </w:r>
      <w:r w:rsidRPr="002953D4">
        <w:rPr>
          <w:rFonts w:hint="cs"/>
          <w:rtl/>
        </w:rPr>
        <w:t>).</w:t>
      </w:r>
    </w:p>
    <w:p w:rsidR="009966DE" w:rsidRPr="002953D4" w:rsidRDefault="009966DE" w:rsidP="009966DE">
      <w:pPr>
        <w:pStyle w:val="H1GA"/>
        <w:rPr>
          <w:rFonts w:hint="cs"/>
          <w:rtl/>
        </w:rPr>
      </w:pPr>
      <w:r w:rsidRPr="002953D4">
        <w:rPr>
          <w:rFonts w:hint="cs"/>
          <w:rtl/>
        </w:rPr>
        <w:tab/>
        <w:t>باء -</w:t>
      </w:r>
      <w:r w:rsidRPr="002953D4">
        <w:rPr>
          <w:rFonts w:hint="cs"/>
          <w:rtl/>
        </w:rPr>
        <w:tab/>
        <w:t>تدابير المتابعة التي اتخذتها الدولة الطرف والتقدم الذي أحرزته</w:t>
      </w:r>
    </w:p>
    <w:p w:rsidR="009966DE" w:rsidRPr="002953D4" w:rsidRDefault="009966DE" w:rsidP="009966DE">
      <w:pPr>
        <w:pStyle w:val="SingleTxtGA"/>
        <w:rPr>
          <w:rFonts w:hint="cs"/>
          <w:rtl/>
          <w:lang w:val="fr-CH"/>
        </w:rPr>
      </w:pPr>
      <w:r w:rsidRPr="002953D4">
        <w:rPr>
          <w:rFonts w:hint="cs"/>
          <w:rtl/>
          <w:lang w:val="fr-CH"/>
        </w:rPr>
        <w:t>4-</w:t>
      </w:r>
      <w:r>
        <w:rPr>
          <w:rFonts w:hint="cs"/>
          <w:rtl/>
          <w:lang w:val="fr-CH"/>
        </w:rPr>
        <w:tab/>
      </w:r>
      <w:r w:rsidRPr="002953D4">
        <w:rPr>
          <w:rFonts w:hint="cs"/>
          <w:rtl/>
          <w:lang w:val="fr-CH"/>
        </w:rPr>
        <w:t>ترح</w:t>
      </w:r>
      <w:r>
        <w:rPr>
          <w:rFonts w:hint="cs"/>
          <w:rtl/>
          <w:lang w:val="fr-CH"/>
        </w:rPr>
        <w:t>ّ</w:t>
      </w:r>
      <w:r w:rsidRPr="002953D4">
        <w:rPr>
          <w:rFonts w:hint="cs"/>
          <w:rtl/>
          <w:lang w:val="fr-CH"/>
        </w:rPr>
        <w:t xml:space="preserve">ب اللجنة بعدد من التطورات الإيجابية التي حدثت في الفترة المشمولة بالتقرير </w:t>
      </w:r>
      <w:r>
        <w:rPr>
          <w:rFonts w:hint="cs"/>
          <w:rtl/>
          <w:lang w:val="fr-CH"/>
        </w:rPr>
        <w:t>و</w:t>
      </w:r>
      <w:r w:rsidRPr="002953D4">
        <w:rPr>
          <w:rFonts w:hint="cs"/>
          <w:rtl/>
          <w:lang w:val="fr-CH"/>
        </w:rPr>
        <w:t>م</w:t>
      </w:r>
      <w:r>
        <w:rPr>
          <w:rFonts w:hint="cs"/>
          <w:rtl/>
          <w:lang w:val="fr-CH"/>
        </w:rPr>
        <w:t>ن</w:t>
      </w:r>
      <w:r w:rsidRPr="002953D4">
        <w:rPr>
          <w:rFonts w:hint="cs"/>
          <w:rtl/>
          <w:lang w:val="fr-CH"/>
        </w:rPr>
        <w:t xml:space="preserve"> </w:t>
      </w:r>
      <w:r>
        <w:rPr>
          <w:rFonts w:hint="cs"/>
          <w:rtl/>
          <w:lang w:val="fr-CH"/>
        </w:rPr>
        <w:t xml:space="preserve">ضمنها </w:t>
      </w:r>
      <w:r w:rsidRPr="002953D4">
        <w:rPr>
          <w:rFonts w:hint="cs"/>
          <w:rtl/>
          <w:lang w:val="fr-CH"/>
        </w:rPr>
        <w:t>اعتماد تدابير تشريعية و</w:t>
      </w:r>
      <w:r>
        <w:rPr>
          <w:rFonts w:hint="cs"/>
          <w:rtl/>
          <w:lang w:val="fr-CH"/>
        </w:rPr>
        <w:t>غيرها</w:t>
      </w:r>
      <w:r w:rsidRPr="002953D4">
        <w:rPr>
          <w:rFonts w:hint="cs"/>
          <w:rtl/>
          <w:lang w:val="fr-CH"/>
        </w:rPr>
        <w:t xml:space="preserve"> بهدف تنفيذ الاتفاقية، مثل ما يلي:</w:t>
      </w:r>
    </w:p>
    <w:p w:rsidR="009966DE" w:rsidRPr="002953D4" w:rsidRDefault="009966DE" w:rsidP="009966DE">
      <w:pPr>
        <w:pStyle w:val="SingleTxtGA"/>
        <w:rPr>
          <w:rFonts w:hint="cs"/>
          <w:rtl/>
          <w:lang w:val="fr-CH"/>
        </w:rPr>
      </w:pPr>
      <w:r w:rsidRPr="002953D4">
        <w:rPr>
          <w:rFonts w:hint="cs"/>
          <w:rtl/>
          <w:lang w:val="fr-CH"/>
        </w:rPr>
        <w:tab/>
        <w:t>(أ)</w:t>
      </w:r>
      <w:r w:rsidRPr="002953D4">
        <w:rPr>
          <w:rFonts w:hint="cs"/>
          <w:rtl/>
          <w:lang w:val="fr-CH"/>
        </w:rPr>
        <w:tab/>
        <w:t>قانون التبني (2007) والمجلس الوطني للتبني الذي أُنشئ في عام 2008؛</w:t>
      </w:r>
    </w:p>
    <w:p w:rsidR="009966DE" w:rsidRPr="002953D4" w:rsidRDefault="009966DE" w:rsidP="00D3553F">
      <w:pPr>
        <w:pStyle w:val="SingleTxtGA"/>
        <w:rPr>
          <w:rFonts w:hint="cs"/>
          <w:rtl/>
          <w:lang w:val="fr-CH"/>
        </w:rPr>
      </w:pPr>
      <w:r w:rsidRPr="002953D4">
        <w:rPr>
          <w:rFonts w:hint="cs"/>
          <w:rtl/>
          <w:lang w:val="fr-CH"/>
        </w:rPr>
        <w:tab/>
        <w:t>(ب)</w:t>
      </w:r>
      <w:r w:rsidRPr="002953D4">
        <w:rPr>
          <w:rFonts w:hint="cs"/>
          <w:rtl/>
          <w:lang w:val="fr-CH"/>
        </w:rPr>
        <w:tab/>
        <w:t xml:space="preserve">القانون المتعلق بالعنف الجنسي والاستغلال والاتجار بالأشخاص (2009)، </w:t>
      </w:r>
      <w:r w:rsidRPr="009966DE">
        <w:rPr>
          <w:rFonts w:hint="cs"/>
          <w:spacing w:val="-2"/>
          <w:rtl/>
          <w:lang w:val="fr-CH"/>
        </w:rPr>
        <w:t>وقانون نظام الإنذار المبكر (2010)، وإنشاء الأمانة ال</w:t>
      </w:r>
      <w:r w:rsidR="00D3553F">
        <w:rPr>
          <w:rFonts w:hint="cs"/>
          <w:spacing w:val="-2"/>
          <w:rtl/>
          <w:lang w:val="fr-CH"/>
        </w:rPr>
        <w:t>معنية</w:t>
      </w:r>
      <w:r w:rsidRPr="009966DE">
        <w:rPr>
          <w:rFonts w:hint="cs"/>
          <w:spacing w:val="-2"/>
          <w:rtl/>
          <w:lang w:val="fr-CH"/>
        </w:rPr>
        <w:t xml:space="preserve"> بالعنف الجنسي والاستغلال والاتجار بالأشخاص في عام 2010، ووضع السياسة العامة المتعلقة بالاتجار بالأشخاص وتوفير الحماية الشاملة للضحايا، وصياغة مشروع خطة العمل الاستراتيجية الوطنية 2007-</w:t>
      </w:r>
      <w:r w:rsidRPr="002953D4">
        <w:rPr>
          <w:rFonts w:hint="cs"/>
          <w:rtl/>
          <w:lang w:val="fr-CH"/>
        </w:rPr>
        <w:t>2017؛</w:t>
      </w:r>
    </w:p>
    <w:p w:rsidR="009966DE" w:rsidRPr="002953D4" w:rsidRDefault="009966DE" w:rsidP="009966DE">
      <w:pPr>
        <w:pStyle w:val="SingleTxtGA"/>
        <w:rPr>
          <w:rFonts w:hint="cs"/>
          <w:rtl/>
          <w:lang w:val="fr-CH"/>
        </w:rPr>
      </w:pPr>
      <w:r w:rsidRPr="002953D4">
        <w:rPr>
          <w:rFonts w:hint="cs"/>
          <w:rtl/>
          <w:lang w:val="fr-CH"/>
        </w:rPr>
        <w:tab/>
        <w:t>(ج)</w:t>
      </w:r>
      <w:r w:rsidRPr="002953D4">
        <w:rPr>
          <w:rFonts w:hint="cs"/>
          <w:rtl/>
          <w:lang w:val="fr-CH"/>
        </w:rPr>
        <w:tab/>
        <w:t xml:space="preserve">قانون </w:t>
      </w:r>
      <w:r>
        <w:rPr>
          <w:rFonts w:hint="cs"/>
          <w:rtl/>
          <w:lang w:val="fr-CH"/>
        </w:rPr>
        <w:t>الاستفادة العامة و</w:t>
      </w:r>
      <w:r w:rsidRPr="002953D4">
        <w:rPr>
          <w:rFonts w:hint="cs"/>
          <w:rtl/>
          <w:lang w:val="fr-CH"/>
        </w:rPr>
        <w:t>المنصف</w:t>
      </w:r>
      <w:r>
        <w:rPr>
          <w:rFonts w:hint="cs"/>
          <w:rtl/>
          <w:lang w:val="fr-CH"/>
        </w:rPr>
        <w:t>ة من</w:t>
      </w:r>
      <w:r w:rsidRPr="002953D4">
        <w:rPr>
          <w:rFonts w:hint="cs"/>
          <w:rtl/>
          <w:lang w:val="fr-CH"/>
        </w:rPr>
        <w:t xml:space="preserve"> خدمات تنظيم الأسرة و</w:t>
      </w:r>
      <w:r>
        <w:rPr>
          <w:rFonts w:hint="cs"/>
          <w:rtl/>
          <w:lang w:val="fr-CH"/>
        </w:rPr>
        <w:t>إدما</w:t>
      </w:r>
      <w:r w:rsidRPr="002953D4">
        <w:rPr>
          <w:rFonts w:hint="cs"/>
          <w:rtl/>
          <w:lang w:val="fr-CH"/>
        </w:rPr>
        <w:t>جها</w:t>
      </w:r>
      <w:r>
        <w:rPr>
          <w:rFonts w:hint="cs"/>
          <w:rtl/>
          <w:lang w:val="fr-CH"/>
        </w:rPr>
        <w:t xml:space="preserve"> في </w:t>
      </w:r>
      <w:r w:rsidRPr="002953D4">
        <w:rPr>
          <w:rFonts w:hint="cs"/>
          <w:rtl/>
          <w:lang w:val="fr-CH"/>
        </w:rPr>
        <w:t>برنامج الصحة الإنجابية (2005)؛</w:t>
      </w:r>
    </w:p>
    <w:p w:rsidR="009966DE" w:rsidRPr="002953D4" w:rsidRDefault="009966DE" w:rsidP="005A671C">
      <w:pPr>
        <w:pStyle w:val="SingleTxtGA"/>
        <w:rPr>
          <w:rFonts w:hint="cs"/>
          <w:rtl/>
          <w:lang w:val="fr-CH"/>
        </w:rPr>
      </w:pPr>
      <w:r w:rsidRPr="002953D4">
        <w:rPr>
          <w:rFonts w:hint="cs"/>
          <w:rtl/>
          <w:lang w:val="fr-CH"/>
        </w:rPr>
        <w:tab/>
        <w:t>(د)</w:t>
      </w:r>
      <w:r w:rsidRPr="002953D4">
        <w:rPr>
          <w:rFonts w:hint="cs"/>
          <w:rtl/>
          <w:lang w:val="fr-CH"/>
        </w:rPr>
        <w:tab/>
      </w:r>
      <w:r>
        <w:rPr>
          <w:rFonts w:hint="cs"/>
          <w:rtl/>
          <w:lang w:val="fr-CH"/>
        </w:rPr>
        <w:t xml:space="preserve">قانون الحماية المتكاملة </w:t>
      </w:r>
      <w:r w:rsidRPr="002953D4">
        <w:rPr>
          <w:rFonts w:hint="cs"/>
          <w:rtl/>
          <w:lang w:val="fr-CH"/>
        </w:rPr>
        <w:t>للطفولة والمراهقة (</w:t>
      </w:r>
      <w:r w:rsidRPr="002953D4">
        <w:t>Protección Integral de la Niñez</w:t>
      </w:r>
      <w:r w:rsidR="005A671C">
        <w:rPr>
          <w:rFonts w:hint="cs"/>
          <w:rtl/>
        </w:rPr>
        <w:t xml:space="preserve"> </w:t>
      </w:r>
      <w:r w:rsidRPr="002953D4">
        <w:t>y</w:t>
      </w:r>
      <w:r>
        <w:t xml:space="preserve"> </w:t>
      </w:r>
      <w:r w:rsidRPr="002953D4">
        <w:t>Adolescencia</w:t>
      </w:r>
      <w:r>
        <w:t>- PINA</w:t>
      </w:r>
      <w:r w:rsidRPr="002953D4">
        <w:rPr>
          <w:rFonts w:hint="cs"/>
          <w:rtl/>
          <w:lang w:val="fr-CH"/>
        </w:rPr>
        <w:t>) لحماية الأطفال والمراهقين (2003).</w:t>
      </w:r>
    </w:p>
    <w:p w:rsidR="009966DE" w:rsidRPr="002953D4" w:rsidRDefault="009966DE" w:rsidP="00D3553F">
      <w:pPr>
        <w:pStyle w:val="SingleTxtGA"/>
        <w:rPr>
          <w:rFonts w:hint="cs"/>
          <w:rtl/>
          <w:lang w:val="fr-CH"/>
        </w:rPr>
      </w:pPr>
      <w:r>
        <w:rPr>
          <w:rFonts w:hint="cs"/>
          <w:rtl/>
          <w:lang w:val="fr-CH"/>
        </w:rPr>
        <w:t>5-</w:t>
      </w:r>
      <w:r>
        <w:rPr>
          <w:rFonts w:hint="cs"/>
          <w:rtl/>
          <w:lang w:val="fr-CH"/>
        </w:rPr>
        <w:tab/>
        <w:t>و</w:t>
      </w:r>
      <w:r w:rsidRPr="002953D4">
        <w:rPr>
          <w:rFonts w:hint="cs"/>
          <w:rtl/>
          <w:lang w:val="fr-CH"/>
        </w:rPr>
        <w:t>تلاحظ اللجنة بارتياح أنه تم اعتماد عدد من السياسات والاتفاقات الحكومية والتدابير الإدارية المُعدَّة خصيصاً لتشجيع وتنسيق السياسات العامة المتعلقة بشؤون السكان الأصليين. وهي ترحب بوجه خاص بعدة مبادرات منها السياسة العامة بشأن ال</w:t>
      </w:r>
      <w:r w:rsidR="00D3553F">
        <w:rPr>
          <w:rFonts w:hint="cs"/>
          <w:rtl/>
          <w:lang w:val="fr-CH"/>
        </w:rPr>
        <w:t>تعايش</w:t>
      </w:r>
      <w:r w:rsidRPr="002953D4">
        <w:rPr>
          <w:rFonts w:hint="cs"/>
          <w:rtl/>
          <w:lang w:val="fr-CH"/>
        </w:rPr>
        <w:t xml:space="preserve"> والقضاء عل</w:t>
      </w:r>
      <w:r>
        <w:rPr>
          <w:rFonts w:hint="cs"/>
          <w:rtl/>
          <w:lang w:val="fr-CH"/>
        </w:rPr>
        <w:t>ى العنصرية والتمييز العنصري، التي تم ا</w:t>
      </w:r>
      <w:r w:rsidRPr="002953D4">
        <w:rPr>
          <w:rFonts w:hint="cs"/>
          <w:rtl/>
          <w:lang w:val="fr-CH"/>
        </w:rPr>
        <w:t>عتم</w:t>
      </w:r>
      <w:r>
        <w:rPr>
          <w:rFonts w:hint="cs"/>
          <w:rtl/>
          <w:lang w:val="fr-CH"/>
        </w:rPr>
        <w:t>ا</w:t>
      </w:r>
      <w:r w:rsidRPr="002953D4">
        <w:rPr>
          <w:rFonts w:hint="cs"/>
          <w:rtl/>
          <w:lang w:val="fr-CH"/>
        </w:rPr>
        <w:t>د</w:t>
      </w:r>
      <w:r>
        <w:rPr>
          <w:rFonts w:hint="cs"/>
          <w:rtl/>
          <w:lang w:val="fr-CH"/>
        </w:rPr>
        <w:t>ها في عام 2006</w:t>
      </w:r>
      <w:r w:rsidRPr="002953D4">
        <w:rPr>
          <w:rFonts w:hint="cs"/>
          <w:rtl/>
          <w:lang w:val="fr-CH"/>
        </w:rPr>
        <w:t xml:space="preserve"> و</w:t>
      </w:r>
      <w:r>
        <w:rPr>
          <w:rFonts w:hint="cs"/>
          <w:rtl/>
          <w:lang w:val="fr-CH"/>
        </w:rPr>
        <w:t>ت</w:t>
      </w:r>
      <w:r w:rsidRPr="002953D4">
        <w:rPr>
          <w:rFonts w:hint="cs"/>
          <w:rtl/>
          <w:lang w:val="fr-CH"/>
        </w:rPr>
        <w:t>تعلق بأطفال السكان الأصليين.</w:t>
      </w:r>
    </w:p>
    <w:p w:rsidR="009966DE" w:rsidRPr="002953D4" w:rsidRDefault="009966DE" w:rsidP="009966DE">
      <w:pPr>
        <w:pStyle w:val="SingleTxtGA"/>
        <w:rPr>
          <w:rFonts w:hint="cs"/>
          <w:rtl/>
          <w:lang w:val="fr-CH"/>
        </w:rPr>
      </w:pPr>
      <w:r>
        <w:rPr>
          <w:rFonts w:hint="cs"/>
          <w:rtl/>
          <w:lang w:val="fr-CH"/>
        </w:rPr>
        <w:t>6-</w:t>
      </w:r>
      <w:r>
        <w:rPr>
          <w:rFonts w:hint="cs"/>
          <w:rtl/>
          <w:lang w:val="fr-CH"/>
        </w:rPr>
        <w:tab/>
      </w:r>
      <w:r w:rsidRPr="002953D4">
        <w:rPr>
          <w:rFonts w:hint="cs"/>
          <w:rtl/>
          <w:lang w:val="fr-CH"/>
        </w:rPr>
        <w:t>وترح</w:t>
      </w:r>
      <w:r>
        <w:rPr>
          <w:rFonts w:hint="cs"/>
          <w:rtl/>
          <w:lang w:val="fr-CH"/>
        </w:rPr>
        <w:t>ّ</w:t>
      </w:r>
      <w:r w:rsidRPr="002953D4">
        <w:rPr>
          <w:rFonts w:hint="cs"/>
          <w:rtl/>
          <w:lang w:val="fr-CH"/>
        </w:rPr>
        <w:t>ب اللجنة بالتعاون مع المفوضية السامية لحقوق الإنسان منذ إنشاء مكتب لها في الدولة الطرف في كانون الثاني/يناير 2005.</w:t>
      </w:r>
    </w:p>
    <w:p w:rsidR="009966DE" w:rsidRPr="002953D4" w:rsidRDefault="009966DE" w:rsidP="009966DE">
      <w:pPr>
        <w:pStyle w:val="SingleTxtGA"/>
        <w:rPr>
          <w:rFonts w:hint="cs"/>
          <w:rtl/>
          <w:lang w:val="fr-CH"/>
        </w:rPr>
      </w:pPr>
      <w:r w:rsidRPr="002953D4">
        <w:rPr>
          <w:rFonts w:hint="cs"/>
          <w:rtl/>
          <w:lang w:val="fr-CH"/>
        </w:rPr>
        <w:t>7-</w:t>
      </w:r>
      <w:r>
        <w:rPr>
          <w:rFonts w:hint="cs"/>
          <w:rtl/>
          <w:lang w:val="fr-CH"/>
        </w:rPr>
        <w:tab/>
      </w:r>
      <w:r w:rsidRPr="002953D4">
        <w:rPr>
          <w:rFonts w:hint="cs"/>
          <w:rtl/>
          <w:lang w:val="fr-CH"/>
        </w:rPr>
        <w:t xml:space="preserve">وترحب اللجنة بقبول الدولة الطرف </w:t>
      </w:r>
      <w:r>
        <w:rPr>
          <w:rFonts w:hint="cs"/>
          <w:rtl/>
          <w:lang w:val="fr-CH"/>
        </w:rPr>
        <w:t>أن يجري</w:t>
      </w:r>
      <w:r w:rsidRPr="002953D4">
        <w:rPr>
          <w:rFonts w:hint="cs"/>
          <w:rtl/>
          <w:lang w:val="fr-CH"/>
        </w:rPr>
        <w:t xml:space="preserve"> أصحاب الولايات بموجب الإجراءات الخاصة التابعة لمجلس حقوق الإنسان</w:t>
      </w:r>
      <w:r>
        <w:rPr>
          <w:rFonts w:hint="cs"/>
          <w:rtl/>
          <w:lang w:val="fr-CH"/>
        </w:rPr>
        <w:t xml:space="preserve"> </w:t>
      </w:r>
      <w:r w:rsidRPr="002953D4">
        <w:rPr>
          <w:rFonts w:hint="cs"/>
          <w:rtl/>
          <w:lang w:val="fr-CH"/>
        </w:rPr>
        <w:t xml:space="preserve">عدداً من الزيارات </w:t>
      </w:r>
      <w:r>
        <w:rPr>
          <w:rFonts w:hint="cs"/>
          <w:rtl/>
          <w:lang w:val="fr-CH"/>
        </w:rPr>
        <w:t>إليها</w:t>
      </w:r>
      <w:r w:rsidRPr="002953D4">
        <w:rPr>
          <w:rFonts w:hint="cs"/>
          <w:rtl/>
          <w:lang w:val="fr-CH"/>
        </w:rPr>
        <w:t>.</w:t>
      </w:r>
    </w:p>
    <w:p w:rsidR="009966DE" w:rsidRPr="002953D4" w:rsidRDefault="009966DE" w:rsidP="009966DE">
      <w:pPr>
        <w:pStyle w:val="SingleTxtGA"/>
        <w:rPr>
          <w:rFonts w:hint="cs"/>
          <w:rtl/>
          <w:lang w:val="fr-CH"/>
        </w:rPr>
      </w:pPr>
      <w:r w:rsidRPr="002953D4">
        <w:rPr>
          <w:rFonts w:hint="cs"/>
          <w:rtl/>
          <w:lang w:val="fr-CH"/>
        </w:rPr>
        <w:t>8-</w:t>
      </w:r>
      <w:r>
        <w:rPr>
          <w:rFonts w:hint="cs"/>
          <w:rtl/>
          <w:lang w:val="fr-CH"/>
        </w:rPr>
        <w:tab/>
      </w:r>
      <w:r w:rsidRPr="002953D4">
        <w:rPr>
          <w:rFonts w:hint="cs"/>
          <w:rtl/>
          <w:lang w:val="fr-CH"/>
        </w:rPr>
        <w:t>وتلاحظ اللجنة مع التقدير إنشاء اللجنة الدول</w:t>
      </w:r>
      <w:r>
        <w:rPr>
          <w:rFonts w:hint="cs"/>
          <w:rtl/>
          <w:lang w:val="fr-CH"/>
        </w:rPr>
        <w:t>ي</w:t>
      </w:r>
      <w:r w:rsidRPr="002953D4">
        <w:rPr>
          <w:rFonts w:hint="cs"/>
          <w:rtl/>
          <w:lang w:val="fr-CH"/>
        </w:rPr>
        <w:t>ة لمناهضة الإفلات من العقاب في غواتيمالا في 12 كانون الأول/ديسمبر 2006.</w:t>
      </w:r>
    </w:p>
    <w:p w:rsidR="009966DE" w:rsidRPr="002953D4" w:rsidRDefault="009966DE" w:rsidP="00D3553F">
      <w:pPr>
        <w:pStyle w:val="SingleTxtGA"/>
        <w:rPr>
          <w:rFonts w:hint="cs"/>
          <w:rtl/>
          <w:lang w:val="fr-CH"/>
        </w:rPr>
      </w:pPr>
      <w:r w:rsidRPr="002953D4">
        <w:rPr>
          <w:rFonts w:hint="cs"/>
          <w:rtl/>
          <w:lang w:val="fr-CH"/>
        </w:rPr>
        <w:t>9-</w:t>
      </w:r>
      <w:r>
        <w:rPr>
          <w:rFonts w:hint="cs"/>
          <w:rtl/>
          <w:lang w:val="fr-CH"/>
        </w:rPr>
        <w:tab/>
      </w:r>
      <w:r w:rsidRPr="002953D4">
        <w:rPr>
          <w:rFonts w:hint="cs"/>
          <w:rtl/>
          <w:lang w:val="fr-CH"/>
        </w:rPr>
        <w:t xml:space="preserve">وترحب اللجنة أيضاً بالتصديق على </w:t>
      </w:r>
      <w:r w:rsidR="00D3553F">
        <w:rPr>
          <w:rFonts w:hint="cs"/>
          <w:rtl/>
          <w:lang w:val="fr-CH"/>
        </w:rPr>
        <w:t xml:space="preserve">الصكوك </w:t>
      </w:r>
      <w:r w:rsidRPr="002953D4">
        <w:rPr>
          <w:rFonts w:hint="cs"/>
          <w:rtl/>
          <w:lang w:val="fr-CH"/>
        </w:rPr>
        <w:t>الدولية التالية:</w:t>
      </w:r>
    </w:p>
    <w:p w:rsidR="009966DE" w:rsidRPr="002953D4" w:rsidRDefault="009966DE" w:rsidP="009966DE">
      <w:pPr>
        <w:pStyle w:val="SingleTxtGA"/>
        <w:rPr>
          <w:rFonts w:hint="cs"/>
          <w:rtl/>
          <w:lang w:val="fr-CH"/>
        </w:rPr>
      </w:pPr>
      <w:r>
        <w:rPr>
          <w:rFonts w:hint="cs"/>
          <w:rtl/>
          <w:lang w:val="fr-CH"/>
        </w:rPr>
        <w:tab/>
      </w:r>
      <w:r w:rsidRPr="002953D4">
        <w:rPr>
          <w:rFonts w:hint="cs"/>
          <w:rtl/>
          <w:lang w:val="fr-CH"/>
        </w:rPr>
        <w:t>(أ)</w:t>
      </w:r>
      <w:r>
        <w:rPr>
          <w:rFonts w:hint="cs"/>
          <w:rtl/>
          <w:lang w:val="fr-CH"/>
        </w:rPr>
        <w:tab/>
      </w:r>
      <w:r w:rsidRPr="002953D4">
        <w:rPr>
          <w:rFonts w:hint="cs"/>
          <w:rtl/>
          <w:lang w:val="fr-CH"/>
        </w:rPr>
        <w:t>البروتوكول ال</w:t>
      </w:r>
      <w:r>
        <w:rPr>
          <w:rFonts w:hint="cs"/>
          <w:rtl/>
          <w:lang w:val="fr-CH"/>
        </w:rPr>
        <w:t>اختياري لاتفاقية مناهضة التعذيب</w:t>
      </w:r>
      <w:r w:rsidRPr="002953D4">
        <w:rPr>
          <w:rFonts w:hint="cs"/>
          <w:rtl/>
          <w:lang w:val="fr-CH"/>
        </w:rPr>
        <w:t xml:space="preserve"> (2008)؛</w:t>
      </w:r>
    </w:p>
    <w:p w:rsidR="009966DE" w:rsidRPr="002953D4" w:rsidRDefault="007A090B" w:rsidP="007A090B">
      <w:pPr>
        <w:pStyle w:val="SingleTxtGA"/>
        <w:rPr>
          <w:rFonts w:hint="cs"/>
          <w:rtl/>
          <w:lang w:val="fr-CH"/>
        </w:rPr>
      </w:pPr>
      <w:r>
        <w:rPr>
          <w:rFonts w:hint="cs"/>
          <w:rtl/>
          <w:lang w:val="fr-CH"/>
        </w:rPr>
        <w:tab/>
      </w:r>
      <w:r w:rsidR="009966DE" w:rsidRPr="002953D4">
        <w:rPr>
          <w:rFonts w:hint="cs"/>
          <w:rtl/>
          <w:lang w:val="fr-CH"/>
        </w:rPr>
        <w:t>(ب)</w:t>
      </w:r>
      <w:r>
        <w:rPr>
          <w:rFonts w:hint="cs"/>
          <w:rtl/>
          <w:lang w:val="fr-CH"/>
        </w:rPr>
        <w:tab/>
      </w:r>
      <w:r w:rsidR="009966DE" w:rsidRPr="002953D4">
        <w:rPr>
          <w:rFonts w:hint="cs"/>
          <w:rtl/>
          <w:lang w:val="fr-CH"/>
        </w:rPr>
        <w:t>اتفاقية حقوق الأشخاص ذوي الإعاقة وبروتوكولها الاختياري (2009).</w:t>
      </w:r>
    </w:p>
    <w:p w:rsidR="009966DE" w:rsidRPr="002953D4" w:rsidRDefault="009966DE" w:rsidP="009966DE">
      <w:pPr>
        <w:pStyle w:val="H1GA"/>
        <w:rPr>
          <w:rFonts w:hint="cs"/>
          <w:rtl/>
          <w:lang w:val="fr-CH"/>
        </w:rPr>
      </w:pPr>
      <w:r w:rsidRPr="002953D4">
        <w:rPr>
          <w:rFonts w:hint="cs"/>
          <w:rtl/>
          <w:lang w:val="fr-CH"/>
        </w:rPr>
        <w:tab/>
        <w:t>جيم -</w:t>
      </w:r>
      <w:r w:rsidRPr="002953D4">
        <w:rPr>
          <w:rFonts w:hint="cs"/>
          <w:rtl/>
          <w:lang w:val="fr-CH"/>
        </w:rPr>
        <w:tab/>
        <w:t>العوامل والصعوبات التي تؤثر على تنفيذ الاتفاقية</w:t>
      </w:r>
    </w:p>
    <w:p w:rsidR="009966DE" w:rsidRPr="002953D4" w:rsidRDefault="009966DE" w:rsidP="009966DE">
      <w:pPr>
        <w:pStyle w:val="SingleTxtGA"/>
        <w:rPr>
          <w:rFonts w:hint="cs"/>
          <w:rtl/>
          <w:lang w:val="fr-CH"/>
        </w:rPr>
      </w:pPr>
      <w:r>
        <w:rPr>
          <w:rFonts w:hint="cs"/>
          <w:rtl/>
          <w:lang w:val="fr-CH"/>
        </w:rPr>
        <w:t>10-</w:t>
      </w:r>
      <w:r>
        <w:rPr>
          <w:rFonts w:hint="cs"/>
          <w:rtl/>
          <w:lang w:val="fr-CH"/>
        </w:rPr>
        <w:tab/>
      </w:r>
      <w:r w:rsidRPr="002953D4">
        <w:rPr>
          <w:rFonts w:hint="cs"/>
          <w:rtl/>
          <w:lang w:val="fr-CH"/>
        </w:rPr>
        <w:t xml:space="preserve">تلاحظ اللجنة </w:t>
      </w:r>
      <w:r>
        <w:rPr>
          <w:rFonts w:hint="cs"/>
          <w:rtl/>
          <w:lang w:val="fr-CH"/>
        </w:rPr>
        <w:t>م</w:t>
      </w:r>
      <w:r w:rsidRPr="002953D4">
        <w:rPr>
          <w:rFonts w:hint="cs"/>
          <w:rtl/>
          <w:lang w:val="fr-CH"/>
        </w:rPr>
        <w:t>ا</w:t>
      </w:r>
      <w:r>
        <w:rPr>
          <w:rFonts w:hint="cs"/>
          <w:rtl/>
          <w:lang w:val="fr-CH"/>
        </w:rPr>
        <w:t xml:space="preserve"> </w:t>
      </w:r>
      <w:r w:rsidRPr="002953D4">
        <w:rPr>
          <w:rFonts w:hint="cs"/>
          <w:rtl/>
          <w:lang w:val="fr-CH"/>
        </w:rPr>
        <w:t>للكوارث الطبيعية التي تواجهها غواتيمالا</w:t>
      </w:r>
      <w:r>
        <w:rPr>
          <w:rFonts w:hint="cs"/>
          <w:rtl/>
          <w:lang w:val="fr-CH"/>
        </w:rPr>
        <w:t>،</w:t>
      </w:r>
      <w:r w:rsidRPr="002953D4">
        <w:rPr>
          <w:rFonts w:hint="cs"/>
          <w:rtl/>
          <w:lang w:val="fr-CH"/>
        </w:rPr>
        <w:t xml:space="preserve"> كالجفاف والعاصفة الاستوائية أغاتا وانفجار البركان باكايا</w:t>
      </w:r>
      <w:r>
        <w:rPr>
          <w:rFonts w:hint="cs"/>
          <w:rtl/>
          <w:lang w:val="fr-CH"/>
        </w:rPr>
        <w:t>،</w:t>
      </w:r>
      <w:r w:rsidRPr="002953D4">
        <w:rPr>
          <w:rFonts w:hint="cs"/>
          <w:rtl/>
          <w:lang w:val="fr-CH"/>
        </w:rPr>
        <w:t xml:space="preserve"> </w:t>
      </w:r>
      <w:r>
        <w:rPr>
          <w:rFonts w:hint="cs"/>
          <w:rtl/>
          <w:lang w:val="fr-CH"/>
        </w:rPr>
        <w:t xml:space="preserve">من أثر </w:t>
      </w:r>
      <w:r w:rsidRPr="002953D4">
        <w:rPr>
          <w:rFonts w:hint="cs"/>
          <w:rtl/>
          <w:lang w:val="fr-CH"/>
        </w:rPr>
        <w:t>سلبي على حقوق الطفل.</w:t>
      </w:r>
    </w:p>
    <w:p w:rsidR="009966DE" w:rsidRPr="002953D4" w:rsidRDefault="009966DE" w:rsidP="009966DE">
      <w:pPr>
        <w:pStyle w:val="H1GA"/>
        <w:rPr>
          <w:rFonts w:hint="cs"/>
          <w:rtl/>
          <w:lang w:val="fr-CH"/>
        </w:rPr>
      </w:pPr>
      <w:r w:rsidRPr="002953D4">
        <w:rPr>
          <w:rFonts w:hint="cs"/>
          <w:rtl/>
          <w:lang w:val="fr-CH"/>
        </w:rPr>
        <w:tab/>
        <w:t>دال -</w:t>
      </w:r>
      <w:r w:rsidRPr="002953D4">
        <w:rPr>
          <w:rFonts w:hint="cs"/>
          <w:rtl/>
          <w:lang w:val="fr-CH"/>
        </w:rPr>
        <w:tab/>
        <w:t>دواعي القلق الرئيسية والتوصيات</w:t>
      </w:r>
    </w:p>
    <w:p w:rsidR="009966DE" w:rsidRPr="002953D4" w:rsidRDefault="009966DE" w:rsidP="007A090B">
      <w:pPr>
        <w:pStyle w:val="H1GA"/>
        <w:rPr>
          <w:rFonts w:hint="cs"/>
          <w:rtl/>
          <w:lang w:val="fr-CH"/>
        </w:rPr>
      </w:pPr>
      <w:r w:rsidRPr="002953D4">
        <w:rPr>
          <w:rFonts w:hint="cs"/>
          <w:rtl/>
          <w:lang w:val="fr-CH"/>
        </w:rPr>
        <w:tab/>
        <w:t>2-</w:t>
      </w:r>
      <w:r w:rsidRPr="002953D4">
        <w:rPr>
          <w:rFonts w:hint="cs"/>
          <w:rtl/>
          <w:lang w:val="fr-CH"/>
        </w:rPr>
        <w:tab/>
        <w:t>تدابير التنفيذ العامة (المواد 4 و42 و44(6) من الاتفاقية)</w:t>
      </w:r>
    </w:p>
    <w:p w:rsidR="00951EF8" w:rsidRPr="002953D4" w:rsidRDefault="007A090B" w:rsidP="007A090B">
      <w:pPr>
        <w:pStyle w:val="H23GA"/>
        <w:rPr>
          <w:rFonts w:hint="cs"/>
          <w:rtl/>
          <w:lang w:val="fr-CH"/>
        </w:rPr>
      </w:pPr>
      <w:r>
        <w:rPr>
          <w:rFonts w:hint="cs"/>
          <w:rtl/>
          <w:lang w:val="fr-CH"/>
        </w:rPr>
        <w:tab/>
      </w:r>
      <w:r w:rsidR="00951EF8" w:rsidRPr="002953D4">
        <w:rPr>
          <w:rFonts w:hint="cs"/>
          <w:rtl/>
          <w:lang w:val="fr-CH"/>
        </w:rPr>
        <w:tab/>
        <w:t>التوصيات السابقة الصادرة عن اللجنة</w:t>
      </w:r>
    </w:p>
    <w:p w:rsidR="00951EF8" w:rsidRPr="002953D4" w:rsidRDefault="00951EF8" w:rsidP="0079111A">
      <w:pPr>
        <w:pStyle w:val="SingleTxtGA"/>
        <w:rPr>
          <w:rFonts w:hint="cs"/>
          <w:rtl/>
        </w:rPr>
      </w:pPr>
      <w:r w:rsidRPr="002953D4">
        <w:rPr>
          <w:rFonts w:hint="cs"/>
          <w:rtl/>
          <w:lang w:val="fr-CH"/>
        </w:rPr>
        <w:t>11-</w:t>
      </w:r>
      <w:r w:rsidR="007A090B">
        <w:rPr>
          <w:rFonts w:hint="cs"/>
          <w:rtl/>
          <w:lang w:val="fr-CH"/>
        </w:rPr>
        <w:tab/>
      </w:r>
      <w:r>
        <w:rPr>
          <w:rFonts w:hint="cs"/>
          <w:rtl/>
          <w:lang w:val="fr-CH"/>
        </w:rPr>
        <w:t>تلاحظ اللجنة أنه تم تناول</w:t>
      </w:r>
      <w:r w:rsidRPr="002953D4">
        <w:rPr>
          <w:rFonts w:hint="cs"/>
          <w:rtl/>
          <w:lang w:val="fr-CH"/>
        </w:rPr>
        <w:t xml:space="preserve"> عدة شواغل وتوصيات أُدرجَت في ملاحظات</w:t>
      </w:r>
      <w:r w:rsidR="0079111A">
        <w:rPr>
          <w:rFonts w:hint="cs"/>
          <w:rtl/>
          <w:lang w:val="fr-CH"/>
        </w:rPr>
        <w:t>ها</w:t>
      </w:r>
      <w:r w:rsidRPr="002953D4">
        <w:rPr>
          <w:rFonts w:hint="cs"/>
          <w:rtl/>
          <w:lang w:val="fr-CH"/>
        </w:rPr>
        <w:t xml:space="preserve"> الختامية السابقة (2001) </w:t>
      </w:r>
      <w:r w:rsidRPr="002953D4">
        <w:t>(CRC/C/15/Add.154)</w:t>
      </w:r>
      <w:r w:rsidRPr="002953D4">
        <w:rPr>
          <w:rFonts w:hint="cs"/>
          <w:rtl/>
        </w:rPr>
        <w:t xml:space="preserve"> بشأن تقرير الدولة الطرف الدوري الثاني بموجب الاتفاقية وملاحظاتها الختامية بشأن تقرير</w:t>
      </w:r>
      <w:r w:rsidR="0079111A">
        <w:rPr>
          <w:rFonts w:hint="cs"/>
          <w:rtl/>
        </w:rPr>
        <w:t>ي</w:t>
      </w:r>
      <w:r w:rsidRPr="002953D4">
        <w:rPr>
          <w:rFonts w:hint="cs"/>
          <w:rtl/>
        </w:rPr>
        <w:t xml:space="preserve">ها الأوليين بموجب البروتوكول الاختياري المتعلق بإشراك الأطفال في النزاعات المسلحة </w:t>
      </w:r>
      <w:r w:rsidRPr="002953D4">
        <w:t>(CRC/C/OPAC/GTM/CO/1)</w:t>
      </w:r>
      <w:r w:rsidRPr="002953D4">
        <w:rPr>
          <w:rFonts w:hint="cs"/>
          <w:rtl/>
        </w:rPr>
        <w:t xml:space="preserve"> والبروتوكول الاختياري المتعلق ببيع الأطفال وبغاء الأطفال واستغلال الأطفال في المواد الإباحية </w:t>
      </w:r>
      <w:r w:rsidRPr="002953D4">
        <w:t>(CRC/C/OPSC/GTM/CO/1)</w:t>
      </w:r>
      <w:r>
        <w:rPr>
          <w:rFonts w:hint="cs"/>
          <w:rtl/>
        </w:rPr>
        <w:t>،</w:t>
      </w:r>
      <w:r w:rsidRPr="002953D4">
        <w:rPr>
          <w:rFonts w:hint="cs"/>
          <w:rtl/>
        </w:rPr>
        <w:t xml:space="preserve"> غير أن اللجنة تأسف</w:t>
      </w:r>
      <w:r>
        <w:rPr>
          <w:rFonts w:hint="cs"/>
          <w:rtl/>
        </w:rPr>
        <w:t xml:space="preserve"> لأن ثمة توصيات أخرى لم تُعالَج على النحو المناسب</w:t>
      </w:r>
      <w:r w:rsidRPr="002953D4">
        <w:rPr>
          <w:rFonts w:hint="cs"/>
          <w:rtl/>
        </w:rPr>
        <w:t xml:space="preserve"> أو </w:t>
      </w:r>
      <w:r>
        <w:rPr>
          <w:rFonts w:hint="cs"/>
          <w:rtl/>
        </w:rPr>
        <w:t xml:space="preserve">تم الاقتصار </w:t>
      </w:r>
      <w:r w:rsidRPr="002953D4">
        <w:rPr>
          <w:rFonts w:hint="cs"/>
          <w:rtl/>
        </w:rPr>
        <w:t xml:space="preserve"> </w:t>
      </w:r>
      <w:r>
        <w:rPr>
          <w:rFonts w:hint="cs"/>
          <w:rtl/>
        </w:rPr>
        <w:t xml:space="preserve">على </w:t>
      </w:r>
      <w:r w:rsidRPr="002953D4">
        <w:rPr>
          <w:rFonts w:hint="cs"/>
          <w:rtl/>
        </w:rPr>
        <w:t>معالج</w:t>
      </w:r>
      <w:r>
        <w:rPr>
          <w:rFonts w:hint="cs"/>
          <w:rtl/>
        </w:rPr>
        <w:t>ة</w:t>
      </w:r>
      <w:r w:rsidRPr="002953D4">
        <w:rPr>
          <w:rFonts w:hint="cs"/>
          <w:rtl/>
        </w:rPr>
        <w:t xml:space="preserve"> جز</w:t>
      </w:r>
      <w:r>
        <w:rPr>
          <w:rFonts w:hint="cs"/>
          <w:rtl/>
        </w:rPr>
        <w:t>ء منها</w:t>
      </w:r>
      <w:r w:rsidRPr="002953D4">
        <w:rPr>
          <w:rFonts w:hint="cs"/>
          <w:rtl/>
        </w:rPr>
        <w:t xml:space="preserve"> فقط.</w:t>
      </w:r>
    </w:p>
    <w:p w:rsidR="00951EF8" w:rsidRPr="0079111A" w:rsidRDefault="00951EF8" w:rsidP="005A671C">
      <w:pPr>
        <w:pStyle w:val="SingleTxtGA"/>
        <w:rPr>
          <w:rFonts w:hint="cs"/>
          <w:b/>
          <w:bCs/>
          <w:spacing w:val="-4"/>
          <w:rtl/>
        </w:rPr>
      </w:pPr>
      <w:r w:rsidRPr="0079111A">
        <w:rPr>
          <w:rFonts w:hint="cs"/>
          <w:spacing w:val="-4"/>
          <w:rtl/>
        </w:rPr>
        <w:t>12-</w:t>
      </w:r>
      <w:r w:rsidR="007A090B" w:rsidRPr="0079111A">
        <w:rPr>
          <w:rFonts w:hint="cs"/>
          <w:spacing w:val="-4"/>
          <w:rtl/>
        </w:rPr>
        <w:tab/>
      </w:r>
      <w:r w:rsidRPr="0079111A">
        <w:rPr>
          <w:rFonts w:hint="cs"/>
          <w:b/>
          <w:bCs/>
          <w:spacing w:val="-4"/>
          <w:rtl/>
        </w:rPr>
        <w:t>تحث اللجنة الدولة الطرف عل</w:t>
      </w:r>
      <w:r w:rsidR="0079111A" w:rsidRPr="0079111A">
        <w:rPr>
          <w:rFonts w:hint="cs"/>
          <w:b/>
          <w:bCs/>
          <w:spacing w:val="-4"/>
          <w:rtl/>
        </w:rPr>
        <w:t>ـ</w:t>
      </w:r>
      <w:r w:rsidRPr="0079111A">
        <w:rPr>
          <w:rFonts w:hint="cs"/>
          <w:b/>
          <w:bCs/>
          <w:spacing w:val="-4"/>
          <w:rtl/>
        </w:rPr>
        <w:t>ى اتخاذ جميع التدابير اللازمة لمعالجة تلك التوصيات الواردة في ملاحظاتها الختامية السابقة التي لم تُنفَّذ بعد بشكل مناسب ومن ضمن</w:t>
      </w:r>
      <w:r w:rsidR="0079111A" w:rsidRPr="0079111A">
        <w:rPr>
          <w:rFonts w:hint="cs"/>
          <w:b/>
          <w:bCs/>
          <w:spacing w:val="-4"/>
          <w:rtl/>
        </w:rPr>
        <w:t xml:space="preserve">ها: </w:t>
      </w:r>
      <w:r w:rsidRPr="0079111A">
        <w:rPr>
          <w:rFonts w:hint="cs"/>
          <w:b/>
          <w:bCs/>
          <w:spacing w:val="-4"/>
          <w:rtl/>
        </w:rPr>
        <w:t>(أ)</w:t>
      </w:r>
      <w:r w:rsidR="0079111A" w:rsidRPr="0079111A">
        <w:rPr>
          <w:rFonts w:hint="cs"/>
          <w:b/>
          <w:bCs/>
          <w:spacing w:val="-4"/>
          <w:rtl/>
        </w:rPr>
        <w:t xml:space="preserve"> </w:t>
      </w:r>
      <w:r w:rsidRPr="0079111A">
        <w:rPr>
          <w:rFonts w:hint="cs"/>
          <w:b/>
          <w:bCs/>
          <w:spacing w:val="-4"/>
          <w:rtl/>
        </w:rPr>
        <w:t xml:space="preserve">ضعف تنفيذ نظام الحماية المتكاملة </w:t>
      </w:r>
      <w:r w:rsidRPr="0079111A">
        <w:rPr>
          <w:b/>
          <w:bCs/>
          <w:spacing w:val="-4"/>
        </w:rPr>
        <w:t>(</w:t>
      </w:r>
      <w:r w:rsidRPr="0079111A">
        <w:rPr>
          <w:b/>
          <w:bCs/>
          <w:i/>
          <w:iCs/>
          <w:spacing w:val="-4"/>
        </w:rPr>
        <w:t>Sistema de Protección Integral</w:t>
      </w:r>
      <w:r w:rsidRPr="0079111A">
        <w:rPr>
          <w:b/>
          <w:bCs/>
          <w:spacing w:val="-4"/>
        </w:rPr>
        <w:t>)</w:t>
      </w:r>
      <w:r w:rsidRPr="0079111A">
        <w:rPr>
          <w:rFonts w:hint="cs"/>
          <w:b/>
          <w:bCs/>
          <w:spacing w:val="-4"/>
          <w:rtl/>
        </w:rPr>
        <w:t xml:space="preserve"> وهيكله المؤسسي وتنسيق</w:t>
      </w:r>
      <w:r w:rsidR="0079111A" w:rsidRPr="0079111A">
        <w:rPr>
          <w:rFonts w:hint="cs"/>
          <w:b/>
          <w:bCs/>
          <w:spacing w:val="-4"/>
          <w:rtl/>
        </w:rPr>
        <w:t>ه</w:t>
      </w:r>
      <w:r w:rsidRPr="0079111A">
        <w:rPr>
          <w:rFonts w:hint="cs"/>
          <w:b/>
          <w:bCs/>
          <w:spacing w:val="-4"/>
          <w:rtl/>
        </w:rPr>
        <w:t xml:space="preserve"> وتخطيطه </w:t>
      </w:r>
      <w:r w:rsidR="0079111A" w:rsidRPr="0079111A">
        <w:rPr>
          <w:rFonts w:hint="cs"/>
          <w:b/>
          <w:bCs/>
          <w:spacing w:val="-4"/>
          <w:rtl/>
        </w:rPr>
        <w:t>و</w:t>
      </w:r>
      <w:r w:rsidRPr="0079111A">
        <w:rPr>
          <w:rFonts w:hint="cs"/>
          <w:b/>
          <w:bCs/>
          <w:spacing w:val="-4"/>
          <w:rtl/>
        </w:rPr>
        <w:t>جمع البيانات الخاصة به ووضع ميزانيته؛</w:t>
      </w:r>
      <w:r w:rsidR="0079111A" w:rsidRPr="0079111A">
        <w:rPr>
          <w:rFonts w:hint="cs"/>
          <w:b/>
          <w:bCs/>
          <w:spacing w:val="-4"/>
          <w:rtl/>
        </w:rPr>
        <w:t xml:space="preserve"> </w:t>
      </w:r>
      <w:r w:rsidRPr="0079111A">
        <w:rPr>
          <w:rFonts w:hint="cs"/>
          <w:b/>
          <w:bCs/>
          <w:spacing w:val="-4"/>
          <w:rtl/>
        </w:rPr>
        <w:t>(ب)</w:t>
      </w:r>
      <w:r w:rsidR="0079111A" w:rsidRPr="0079111A">
        <w:rPr>
          <w:rFonts w:hint="cs"/>
          <w:b/>
          <w:bCs/>
          <w:spacing w:val="-4"/>
          <w:rtl/>
        </w:rPr>
        <w:t xml:space="preserve"> ا</w:t>
      </w:r>
      <w:r w:rsidRPr="0079111A">
        <w:rPr>
          <w:rFonts w:hint="cs"/>
          <w:b/>
          <w:bCs/>
          <w:spacing w:val="-4"/>
          <w:rtl/>
        </w:rPr>
        <w:t>رتفاع معدلات سوء التغذية بين الأطفال في البلد؛</w:t>
      </w:r>
      <w:r w:rsidR="0079111A" w:rsidRPr="0079111A">
        <w:rPr>
          <w:rFonts w:hint="cs"/>
          <w:b/>
          <w:bCs/>
          <w:spacing w:val="-4"/>
          <w:rtl/>
        </w:rPr>
        <w:t xml:space="preserve"> </w:t>
      </w:r>
      <w:r w:rsidRPr="0079111A">
        <w:rPr>
          <w:rFonts w:hint="cs"/>
          <w:b/>
          <w:bCs/>
          <w:spacing w:val="-4"/>
          <w:rtl/>
        </w:rPr>
        <w:t>(ج)</w:t>
      </w:r>
      <w:r w:rsidR="0079111A" w:rsidRPr="0079111A">
        <w:rPr>
          <w:rFonts w:hint="cs"/>
          <w:b/>
          <w:bCs/>
          <w:spacing w:val="-4"/>
          <w:rtl/>
        </w:rPr>
        <w:t xml:space="preserve"> </w:t>
      </w:r>
      <w:r w:rsidRPr="0079111A">
        <w:rPr>
          <w:rFonts w:hint="cs"/>
          <w:b/>
          <w:bCs/>
          <w:spacing w:val="-4"/>
          <w:rtl/>
        </w:rPr>
        <w:t>وضع استراتيجيات شاملة للقضاء على جميع أشكال التمييز، بما في ذلك في قطاع الصحة؛</w:t>
      </w:r>
      <w:r w:rsidR="0079111A" w:rsidRPr="0079111A">
        <w:rPr>
          <w:rFonts w:hint="cs"/>
          <w:b/>
          <w:bCs/>
          <w:spacing w:val="-4"/>
          <w:rtl/>
        </w:rPr>
        <w:t xml:space="preserve"> </w:t>
      </w:r>
      <w:r w:rsidRPr="0079111A">
        <w:rPr>
          <w:rFonts w:hint="cs"/>
          <w:b/>
          <w:bCs/>
          <w:spacing w:val="-4"/>
          <w:rtl/>
        </w:rPr>
        <w:t>(د)</w:t>
      </w:r>
      <w:r w:rsidR="0079111A" w:rsidRPr="0079111A">
        <w:rPr>
          <w:rFonts w:hint="cs"/>
          <w:b/>
          <w:bCs/>
          <w:spacing w:val="-4"/>
          <w:rtl/>
        </w:rPr>
        <w:t xml:space="preserve"> </w:t>
      </w:r>
      <w:r w:rsidRPr="0079111A">
        <w:rPr>
          <w:rFonts w:hint="cs"/>
          <w:b/>
          <w:bCs/>
          <w:spacing w:val="-4"/>
          <w:rtl/>
        </w:rPr>
        <w:t>الحدّ من الفقر في صفوف الأطفال وزيادة الإنفاق على الأطفال، خاصةً منهم أطفال الفئات الأكثر تهميشاً؛</w:t>
      </w:r>
      <w:r w:rsidR="0079111A" w:rsidRPr="0079111A">
        <w:rPr>
          <w:rFonts w:hint="cs"/>
          <w:b/>
          <w:bCs/>
          <w:spacing w:val="-4"/>
          <w:rtl/>
        </w:rPr>
        <w:t xml:space="preserve"> </w:t>
      </w:r>
      <w:r w:rsidRPr="0079111A">
        <w:rPr>
          <w:rFonts w:hint="cs"/>
          <w:b/>
          <w:bCs/>
          <w:spacing w:val="-4"/>
          <w:rtl/>
        </w:rPr>
        <w:t>(ﻫ)</w:t>
      </w:r>
      <w:r w:rsidR="0079111A" w:rsidRPr="0079111A">
        <w:rPr>
          <w:rFonts w:hint="cs"/>
          <w:b/>
          <w:bCs/>
          <w:spacing w:val="-4"/>
          <w:rtl/>
        </w:rPr>
        <w:t xml:space="preserve"> </w:t>
      </w:r>
      <w:r w:rsidRPr="0079111A">
        <w:rPr>
          <w:rFonts w:hint="cs"/>
          <w:b/>
          <w:bCs/>
          <w:spacing w:val="-4"/>
          <w:rtl/>
        </w:rPr>
        <w:t>إخراج الأطفال الموجودين في مؤسسات الرعاية البديلة من تلك المؤسسات؛</w:t>
      </w:r>
      <w:r w:rsidR="0079111A" w:rsidRPr="0079111A">
        <w:rPr>
          <w:rFonts w:hint="cs"/>
          <w:b/>
          <w:bCs/>
          <w:spacing w:val="-4"/>
          <w:rtl/>
        </w:rPr>
        <w:t xml:space="preserve"> </w:t>
      </w:r>
      <w:r w:rsidRPr="0079111A">
        <w:rPr>
          <w:rFonts w:hint="cs"/>
          <w:b/>
          <w:bCs/>
          <w:spacing w:val="-4"/>
          <w:rtl/>
        </w:rPr>
        <w:t>(و)</w:t>
      </w:r>
      <w:r w:rsidR="0079111A" w:rsidRPr="0079111A">
        <w:rPr>
          <w:rFonts w:hint="cs"/>
          <w:b/>
          <w:bCs/>
          <w:spacing w:val="-4"/>
          <w:rtl/>
        </w:rPr>
        <w:t xml:space="preserve"> </w:t>
      </w:r>
      <w:r w:rsidRPr="0079111A">
        <w:rPr>
          <w:rFonts w:hint="cs"/>
          <w:b/>
          <w:bCs/>
          <w:spacing w:val="-4"/>
          <w:rtl/>
        </w:rPr>
        <w:t>إصلاح القانون والممارسات المتعلقة بنظام قضاء الأحداث؛</w:t>
      </w:r>
      <w:r w:rsidR="0079111A" w:rsidRPr="0079111A">
        <w:rPr>
          <w:rFonts w:hint="cs"/>
          <w:b/>
          <w:bCs/>
          <w:spacing w:val="-4"/>
          <w:rtl/>
        </w:rPr>
        <w:t xml:space="preserve"> </w:t>
      </w:r>
      <w:r w:rsidRPr="0079111A">
        <w:rPr>
          <w:rFonts w:hint="cs"/>
          <w:b/>
          <w:bCs/>
          <w:spacing w:val="-4"/>
          <w:rtl/>
        </w:rPr>
        <w:t>(ز)</w:t>
      </w:r>
      <w:r w:rsidR="0079111A" w:rsidRPr="0079111A">
        <w:rPr>
          <w:rFonts w:hint="cs"/>
          <w:b/>
          <w:bCs/>
          <w:spacing w:val="-4"/>
          <w:rtl/>
        </w:rPr>
        <w:t xml:space="preserve"> </w:t>
      </w:r>
      <w:r w:rsidRPr="0079111A">
        <w:rPr>
          <w:rFonts w:hint="cs"/>
          <w:b/>
          <w:bCs/>
          <w:spacing w:val="-4"/>
          <w:rtl/>
        </w:rPr>
        <w:t>تحسين نظام تسجيل المواليد، خاصةً في الأرياف.</w:t>
      </w:r>
    </w:p>
    <w:p w:rsidR="00951EF8" w:rsidRPr="002953D4" w:rsidRDefault="007A090B" w:rsidP="007A090B">
      <w:pPr>
        <w:pStyle w:val="H23GA"/>
        <w:rPr>
          <w:rFonts w:hint="cs"/>
          <w:rtl/>
        </w:rPr>
      </w:pPr>
      <w:r>
        <w:rPr>
          <w:rFonts w:hint="cs"/>
          <w:rtl/>
        </w:rPr>
        <w:tab/>
      </w:r>
      <w:r w:rsidR="00951EF8" w:rsidRPr="002953D4">
        <w:rPr>
          <w:rFonts w:hint="cs"/>
          <w:rtl/>
        </w:rPr>
        <w:tab/>
        <w:t>التشريعات</w:t>
      </w:r>
    </w:p>
    <w:p w:rsidR="00951EF8" w:rsidRPr="002953D4" w:rsidRDefault="00951EF8" w:rsidP="0079111A">
      <w:pPr>
        <w:pStyle w:val="SingleTxtGA"/>
        <w:rPr>
          <w:rFonts w:hint="cs"/>
          <w:rtl/>
          <w:lang w:val="fr-CH"/>
        </w:rPr>
      </w:pPr>
      <w:r>
        <w:rPr>
          <w:rFonts w:hint="cs"/>
          <w:rtl/>
          <w:lang w:val="fr-CH"/>
        </w:rPr>
        <w:t>13-</w:t>
      </w:r>
      <w:r w:rsidR="007A090B">
        <w:rPr>
          <w:rFonts w:hint="cs"/>
          <w:rtl/>
          <w:lang w:val="fr-CH"/>
        </w:rPr>
        <w:tab/>
      </w:r>
      <w:r w:rsidRPr="002953D4">
        <w:rPr>
          <w:rFonts w:hint="cs"/>
          <w:rtl/>
          <w:lang w:val="fr-CH"/>
        </w:rPr>
        <w:t>تأخذ اللجنة علماً ب</w:t>
      </w:r>
      <w:r>
        <w:rPr>
          <w:rFonts w:hint="cs"/>
          <w:rtl/>
          <w:lang w:val="fr-CH"/>
        </w:rPr>
        <w:t>ال</w:t>
      </w:r>
      <w:r w:rsidRPr="002953D4">
        <w:rPr>
          <w:rFonts w:hint="cs"/>
          <w:rtl/>
          <w:lang w:val="fr-CH"/>
        </w:rPr>
        <w:t xml:space="preserve">جهود </w:t>
      </w:r>
      <w:r>
        <w:rPr>
          <w:rFonts w:hint="cs"/>
          <w:rtl/>
          <w:lang w:val="fr-CH"/>
        </w:rPr>
        <w:t xml:space="preserve">التي تبذلها </w:t>
      </w:r>
      <w:r w:rsidRPr="002953D4">
        <w:rPr>
          <w:rFonts w:hint="cs"/>
          <w:rtl/>
          <w:lang w:val="fr-CH"/>
        </w:rPr>
        <w:t xml:space="preserve">الدولة الطرف من أجل </w:t>
      </w:r>
      <w:r w:rsidR="0079111A">
        <w:rPr>
          <w:rFonts w:hint="cs"/>
          <w:rtl/>
          <w:lang w:val="fr-CH"/>
        </w:rPr>
        <w:t>مواءمة</w:t>
      </w:r>
      <w:r w:rsidRPr="002953D4">
        <w:rPr>
          <w:rFonts w:hint="cs"/>
          <w:rtl/>
          <w:lang w:val="fr-CH"/>
        </w:rPr>
        <w:t xml:space="preserve"> تشريعاتها مع أحكام الاتفاقية وبروتوكوليها الاختياريين، بما في ذلك القانون المتعلق بالعنف الجنسي والاستغلال والاتجار بالأشخاص. غير أن اللجنة تأسف ل</w:t>
      </w:r>
      <w:r>
        <w:rPr>
          <w:rFonts w:hint="cs"/>
          <w:rtl/>
          <w:lang w:val="fr-CH"/>
        </w:rPr>
        <w:t>كون</w:t>
      </w:r>
      <w:r w:rsidRPr="002953D4">
        <w:rPr>
          <w:rFonts w:hint="cs"/>
          <w:rtl/>
          <w:lang w:val="fr-CH"/>
        </w:rPr>
        <w:t xml:space="preserve"> القوانين السارية</w:t>
      </w:r>
      <w:r>
        <w:rPr>
          <w:rFonts w:hint="cs"/>
          <w:rtl/>
          <w:lang w:val="fr-CH"/>
        </w:rPr>
        <w:t xml:space="preserve"> لا تطبَّق بالقدر الكافي</w:t>
      </w:r>
      <w:r w:rsidRPr="002953D4">
        <w:rPr>
          <w:rFonts w:hint="cs"/>
          <w:rtl/>
          <w:lang w:val="fr-CH"/>
        </w:rPr>
        <w:t>.</w:t>
      </w:r>
    </w:p>
    <w:p w:rsidR="00951EF8" w:rsidRPr="002953D4" w:rsidRDefault="00951EF8" w:rsidP="007A090B">
      <w:pPr>
        <w:pStyle w:val="SingleTxtGA"/>
        <w:rPr>
          <w:rFonts w:hint="cs"/>
          <w:b/>
          <w:bCs/>
          <w:rtl/>
        </w:rPr>
      </w:pPr>
      <w:r w:rsidRPr="002953D4">
        <w:rPr>
          <w:rFonts w:hint="cs"/>
          <w:rtl/>
          <w:lang w:val="fr-CH"/>
        </w:rPr>
        <w:t>14-</w:t>
      </w:r>
      <w:r w:rsidR="007A090B">
        <w:rPr>
          <w:rFonts w:hint="cs"/>
          <w:rtl/>
          <w:lang w:val="fr-CH"/>
        </w:rPr>
        <w:tab/>
      </w:r>
      <w:r>
        <w:rPr>
          <w:rFonts w:hint="cs"/>
          <w:b/>
          <w:bCs/>
          <w:rtl/>
          <w:lang w:val="fr-CH"/>
        </w:rPr>
        <w:t>توصي اللجنة الدولة الطرف بالقيام ب</w:t>
      </w:r>
      <w:r w:rsidRPr="002953D4">
        <w:rPr>
          <w:rFonts w:hint="cs"/>
          <w:b/>
          <w:bCs/>
          <w:rtl/>
          <w:lang w:val="fr-CH"/>
        </w:rPr>
        <w:t>جميع ال</w:t>
      </w:r>
      <w:r>
        <w:rPr>
          <w:rFonts w:hint="cs"/>
          <w:b/>
          <w:bCs/>
          <w:rtl/>
          <w:lang w:val="fr-CH"/>
        </w:rPr>
        <w:t>خطوات</w:t>
      </w:r>
      <w:r w:rsidRPr="002953D4">
        <w:rPr>
          <w:rFonts w:hint="cs"/>
          <w:b/>
          <w:bCs/>
          <w:rtl/>
          <w:lang w:val="fr-CH"/>
        </w:rPr>
        <w:t xml:space="preserve"> اللازمة، المالية منها والهيكلية، من أجل تنفيذ </w:t>
      </w:r>
      <w:r>
        <w:rPr>
          <w:rFonts w:hint="cs"/>
          <w:b/>
          <w:bCs/>
          <w:rtl/>
          <w:lang w:val="fr-CH"/>
        </w:rPr>
        <w:t xml:space="preserve">قانون الحماية المتكاملة </w:t>
      </w:r>
      <w:r w:rsidRPr="002E2313">
        <w:rPr>
          <w:rFonts w:hint="cs"/>
          <w:b/>
          <w:bCs/>
          <w:rtl/>
          <w:lang w:val="fr-CH"/>
        </w:rPr>
        <w:t>للطفولة والمراهقة (</w:t>
      </w:r>
      <w:r w:rsidRPr="002E2313">
        <w:rPr>
          <w:b/>
          <w:bCs/>
        </w:rPr>
        <w:t>PINA</w:t>
      </w:r>
      <w:r w:rsidRPr="002E2313">
        <w:rPr>
          <w:rFonts w:hint="cs"/>
          <w:b/>
          <w:bCs/>
          <w:rtl/>
          <w:lang w:val="fr-CH"/>
        </w:rPr>
        <w:t>)</w:t>
      </w:r>
      <w:r w:rsidRPr="002953D4">
        <w:rPr>
          <w:rFonts w:hint="cs"/>
          <w:rtl/>
          <w:lang w:val="fr-CH"/>
        </w:rPr>
        <w:t xml:space="preserve"> </w:t>
      </w:r>
      <w:r w:rsidRPr="002953D4">
        <w:rPr>
          <w:rFonts w:hint="cs"/>
          <w:b/>
          <w:bCs/>
          <w:rtl/>
        </w:rPr>
        <w:t xml:space="preserve">والقوانين التي </w:t>
      </w:r>
      <w:r>
        <w:rPr>
          <w:rFonts w:hint="cs"/>
          <w:b/>
          <w:bCs/>
          <w:rtl/>
        </w:rPr>
        <w:t>أُق</w:t>
      </w:r>
      <w:r w:rsidRPr="002953D4">
        <w:rPr>
          <w:rFonts w:hint="cs"/>
          <w:b/>
          <w:bCs/>
          <w:rtl/>
        </w:rPr>
        <w:t>ر</w:t>
      </w:r>
      <w:r>
        <w:rPr>
          <w:rFonts w:hint="cs"/>
          <w:b/>
          <w:bCs/>
          <w:rtl/>
        </w:rPr>
        <w:t>ت</w:t>
      </w:r>
      <w:r w:rsidRPr="002953D4">
        <w:rPr>
          <w:rFonts w:hint="cs"/>
          <w:b/>
          <w:bCs/>
          <w:rtl/>
        </w:rPr>
        <w:t xml:space="preserve"> مؤخراً</w:t>
      </w:r>
      <w:r>
        <w:rPr>
          <w:rFonts w:hint="cs"/>
          <w:b/>
          <w:bCs/>
          <w:rtl/>
        </w:rPr>
        <w:t xml:space="preserve">، </w:t>
      </w:r>
      <w:r w:rsidRPr="002953D4">
        <w:rPr>
          <w:rFonts w:hint="cs"/>
          <w:b/>
          <w:bCs/>
          <w:rtl/>
        </w:rPr>
        <w:t>تنفيذاً فعالاً عملاً ب</w:t>
      </w:r>
      <w:r>
        <w:rPr>
          <w:rFonts w:hint="cs"/>
          <w:b/>
          <w:bCs/>
          <w:rtl/>
        </w:rPr>
        <w:t>ال</w:t>
      </w:r>
      <w:r w:rsidRPr="002953D4">
        <w:rPr>
          <w:rFonts w:hint="cs"/>
          <w:b/>
          <w:bCs/>
          <w:rtl/>
        </w:rPr>
        <w:t>سياسة و</w:t>
      </w:r>
      <w:r>
        <w:rPr>
          <w:rFonts w:hint="cs"/>
          <w:b/>
          <w:bCs/>
          <w:rtl/>
        </w:rPr>
        <w:t>ب</w:t>
      </w:r>
      <w:r w:rsidRPr="002953D4">
        <w:rPr>
          <w:rFonts w:hint="cs"/>
          <w:b/>
          <w:bCs/>
          <w:rtl/>
        </w:rPr>
        <w:t>خطة العمل الخاصتين بالطفولة والمراهقة.</w:t>
      </w:r>
    </w:p>
    <w:p w:rsidR="00951EF8" w:rsidRPr="002953D4" w:rsidRDefault="00951EF8" w:rsidP="007A090B">
      <w:pPr>
        <w:pStyle w:val="SingleTxtGA"/>
        <w:rPr>
          <w:rFonts w:hint="cs"/>
          <w:rtl/>
          <w:lang w:val="fr-CH"/>
        </w:rPr>
      </w:pPr>
      <w:r w:rsidRPr="002953D4">
        <w:rPr>
          <w:rFonts w:hint="cs"/>
          <w:rtl/>
          <w:lang w:val="fr-CH"/>
        </w:rPr>
        <w:t>15-</w:t>
      </w:r>
      <w:r w:rsidR="007A090B">
        <w:rPr>
          <w:rFonts w:hint="cs"/>
          <w:rtl/>
          <w:lang w:val="fr-CH"/>
        </w:rPr>
        <w:tab/>
      </w:r>
      <w:r w:rsidRPr="002953D4">
        <w:rPr>
          <w:rFonts w:hint="cs"/>
          <w:rtl/>
          <w:lang w:val="fr-CH"/>
        </w:rPr>
        <w:t>تلاحظ اللجنة بارتياح ما اتخذته الدولة الطرف من تدابير لمكافحة الإفلات من العقاب، وخصوصاً اتفاق التعاون مع اللجنة الدولية لمناهضة الإفلات من العقاب في غواتيمالا، التي تُجري تحقيقات والتي قدمت توصيات بشأن مكافحة الإفلات من العقاب في القضايا المتعلقة بانتهاك حق</w:t>
      </w:r>
      <w:r>
        <w:rPr>
          <w:rFonts w:hint="cs"/>
          <w:rtl/>
          <w:lang w:val="fr-CH"/>
        </w:rPr>
        <w:t>وق الطفل. بيد أن اللجنة تأسف لأ</w:t>
      </w:r>
      <w:r w:rsidRPr="002953D4">
        <w:rPr>
          <w:rFonts w:hint="cs"/>
          <w:rtl/>
          <w:lang w:val="fr-CH"/>
        </w:rPr>
        <w:t>ن النقص في التحقيقات الجنائية من أهم أوجه الخلل في نظام إقامة العدل ولأن ثمة أربعة مشاريع قوانين في هذا الشأن معر</w:t>
      </w:r>
      <w:r>
        <w:rPr>
          <w:rFonts w:hint="cs"/>
          <w:rtl/>
          <w:lang w:val="fr-CH"/>
        </w:rPr>
        <w:t>وضة على كونغرس الجمهورية دون أن</w:t>
      </w:r>
      <w:r w:rsidRPr="002953D4">
        <w:rPr>
          <w:rFonts w:hint="cs"/>
          <w:rtl/>
          <w:lang w:val="fr-CH"/>
        </w:rPr>
        <w:t xml:space="preserve"> يتم اعتماد أي منها حتى الآن.</w:t>
      </w:r>
    </w:p>
    <w:p w:rsidR="00951EF8" w:rsidRPr="002953D4" w:rsidRDefault="00951EF8" w:rsidP="007A090B">
      <w:pPr>
        <w:pStyle w:val="SingleTxtGA"/>
        <w:rPr>
          <w:rFonts w:hint="cs"/>
          <w:b/>
          <w:bCs/>
          <w:rtl/>
          <w:lang w:val="fr-CH"/>
        </w:rPr>
      </w:pPr>
      <w:r w:rsidRPr="002953D4">
        <w:rPr>
          <w:rFonts w:hint="cs"/>
          <w:rtl/>
          <w:lang w:val="fr-CH"/>
        </w:rPr>
        <w:t>16-</w:t>
      </w:r>
      <w:r w:rsidR="007A090B">
        <w:rPr>
          <w:rFonts w:hint="cs"/>
          <w:rtl/>
          <w:lang w:val="fr-CH"/>
        </w:rPr>
        <w:tab/>
      </w:r>
      <w:r w:rsidRPr="002953D4">
        <w:rPr>
          <w:rFonts w:hint="cs"/>
          <w:b/>
          <w:bCs/>
          <w:rtl/>
          <w:lang w:val="fr-CH"/>
        </w:rPr>
        <w:t>توصي اللجنة بأن تواصل الدولة الطرف تنفيذ التزامها بمكافحة الإفلات من العقاب وباعتماد القوانين اللازمة لإعمال ذلك الالتزام وبضمان استفادة الأطفال من تدابير منع الإفلات من العقاب عل</w:t>
      </w:r>
      <w:r>
        <w:rPr>
          <w:rFonts w:hint="cs"/>
          <w:b/>
          <w:bCs/>
          <w:rtl/>
          <w:lang w:val="fr-CH"/>
        </w:rPr>
        <w:t>ى الجرائم الخطيرة التي تُرتكب في حق</w:t>
      </w:r>
      <w:r w:rsidRPr="002953D4">
        <w:rPr>
          <w:rFonts w:hint="cs"/>
          <w:b/>
          <w:bCs/>
          <w:rtl/>
          <w:lang w:val="fr-CH"/>
        </w:rPr>
        <w:t>هم.</w:t>
      </w:r>
    </w:p>
    <w:p w:rsidR="00951EF8" w:rsidRPr="002953D4" w:rsidRDefault="007A090B" w:rsidP="007A090B">
      <w:pPr>
        <w:pStyle w:val="H23GA"/>
        <w:rPr>
          <w:rFonts w:hint="cs"/>
          <w:rtl/>
          <w:lang w:val="fr-CH"/>
        </w:rPr>
      </w:pPr>
      <w:r>
        <w:rPr>
          <w:rFonts w:hint="cs"/>
          <w:rtl/>
          <w:lang w:val="fr-CH"/>
        </w:rPr>
        <w:tab/>
      </w:r>
      <w:r w:rsidR="00951EF8" w:rsidRPr="002953D4">
        <w:rPr>
          <w:rFonts w:hint="cs"/>
          <w:rtl/>
          <w:lang w:val="fr-CH"/>
        </w:rPr>
        <w:tab/>
        <w:t>التنسيق</w:t>
      </w:r>
    </w:p>
    <w:p w:rsidR="00951EF8" w:rsidRPr="002953D4" w:rsidRDefault="00951EF8" w:rsidP="0079111A">
      <w:pPr>
        <w:pStyle w:val="SingleTxtGA"/>
        <w:rPr>
          <w:rFonts w:hint="cs"/>
          <w:rtl/>
        </w:rPr>
      </w:pPr>
      <w:r w:rsidRPr="002953D4">
        <w:rPr>
          <w:rFonts w:hint="cs"/>
          <w:rtl/>
          <w:lang w:val="fr-CH"/>
        </w:rPr>
        <w:t>17-</w:t>
      </w:r>
      <w:r w:rsidR="007A090B">
        <w:rPr>
          <w:rFonts w:hint="cs"/>
          <w:rtl/>
          <w:lang w:val="fr-CH"/>
        </w:rPr>
        <w:tab/>
      </w:r>
      <w:r w:rsidRPr="002953D4">
        <w:rPr>
          <w:rFonts w:hint="cs"/>
          <w:rtl/>
          <w:lang w:val="fr-CH"/>
        </w:rPr>
        <w:t xml:space="preserve">تلاحظ اللجنة بقلق عدم تنفيذ </w:t>
      </w:r>
      <w:r>
        <w:rPr>
          <w:rFonts w:hint="cs"/>
          <w:rtl/>
          <w:lang w:val="fr-CH"/>
        </w:rPr>
        <w:t xml:space="preserve">نظام الحماية المتكاملة </w:t>
      </w:r>
      <w:r w:rsidRPr="002953D4">
        <w:rPr>
          <w:rFonts w:hint="cs"/>
          <w:rtl/>
          <w:lang w:val="fr-CH"/>
        </w:rPr>
        <w:t>تنفيذاً كافياً</w:t>
      </w:r>
      <w:r w:rsidR="0079111A">
        <w:rPr>
          <w:rFonts w:hint="cs"/>
          <w:rtl/>
          <w:lang w:val="fr-CH"/>
        </w:rPr>
        <w:t xml:space="preserve"> </w:t>
      </w:r>
      <w:r w:rsidRPr="002953D4">
        <w:rPr>
          <w:rFonts w:hint="cs"/>
          <w:rtl/>
        </w:rPr>
        <w:t xml:space="preserve">الذي أُنشئ بموجب </w:t>
      </w:r>
      <w:r>
        <w:rPr>
          <w:rFonts w:hint="cs"/>
          <w:rtl/>
          <w:lang w:val="fr-CH"/>
        </w:rPr>
        <w:t>قانون الحماية المتكاملة للطفولة والمراهقة</w:t>
      </w:r>
      <w:r w:rsidRPr="002953D4">
        <w:rPr>
          <w:rFonts w:hint="cs"/>
          <w:rtl/>
        </w:rPr>
        <w:t>. وتأسف الل</w:t>
      </w:r>
      <w:r>
        <w:rPr>
          <w:rFonts w:hint="cs"/>
          <w:rtl/>
        </w:rPr>
        <w:t>جنة لقصور التنسيق الفعال على المستوي</w:t>
      </w:r>
      <w:r w:rsidRPr="002953D4">
        <w:rPr>
          <w:rFonts w:hint="cs"/>
          <w:rtl/>
        </w:rPr>
        <w:t>ين الأفقي والعمودي بين مؤسسات الدولة الطرف. وتلاحظ اللجنة كذلك أن</w:t>
      </w:r>
      <w:r>
        <w:rPr>
          <w:rFonts w:hint="cs"/>
          <w:rtl/>
        </w:rPr>
        <w:t>ه</w:t>
      </w:r>
      <w:r w:rsidRPr="002953D4">
        <w:rPr>
          <w:rFonts w:hint="cs"/>
          <w:rtl/>
        </w:rPr>
        <w:t xml:space="preserve"> يبدو</w:t>
      </w:r>
      <w:r>
        <w:rPr>
          <w:rFonts w:hint="cs"/>
          <w:rtl/>
        </w:rPr>
        <w:t xml:space="preserve"> أن </w:t>
      </w:r>
      <w:r w:rsidRPr="002953D4">
        <w:rPr>
          <w:rFonts w:hint="cs"/>
          <w:rtl/>
        </w:rPr>
        <w:t xml:space="preserve">أمانة الرفاه الاجتماعي </w:t>
      </w:r>
      <w:r w:rsidRPr="002953D4">
        <w:t>(</w:t>
      </w:r>
      <w:r w:rsidRPr="002953D4">
        <w:rPr>
          <w:i/>
          <w:iCs/>
        </w:rPr>
        <w:t>Secretaría de Bienestar Social</w:t>
      </w:r>
      <w:r w:rsidRPr="002953D4">
        <w:t>)</w:t>
      </w:r>
      <w:r>
        <w:rPr>
          <w:rFonts w:hint="cs"/>
          <w:rtl/>
        </w:rPr>
        <w:t xml:space="preserve"> قد أخذت على عاتقها</w:t>
      </w:r>
      <w:r w:rsidRPr="002953D4">
        <w:rPr>
          <w:rFonts w:hint="cs"/>
          <w:rtl/>
        </w:rPr>
        <w:t xml:space="preserve"> تنسيق </w:t>
      </w:r>
      <w:r>
        <w:rPr>
          <w:rFonts w:hint="cs"/>
          <w:rtl/>
        </w:rPr>
        <w:t>نظام الحماية المتكاملة.</w:t>
      </w:r>
      <w:r w:rsidRPr="002953D4">
        <w:rPr>
          <w:rFonts w:hint="cs"/>
          <w:rtl/>
        </w:rPr>
        <w:t xml:space="preserve"> لك</w:t>
      </w:r>
      <w:r>
        <w:rPr>
          <w:rFonts w:hint="cs"/>
          <w:rtl/>
        </w:rPr>
        <w:t xml:space="preserve">ن اللجنة تأسف للتداخل بين وظيفة </w:t>
      </w:r>
      <w:r w:rsidRPr="002953D4">
        <w:rPr>
          <w:rFonts w:hint="cs"/>
          <w:rtl/>
        </w:rPr>
        <w:t>ا</w:t>
      </w:r>
      <w:r>
        <w:rPr>
          <w:rFonts w:hint="cs"/>
          <w:rtl/>
        </w:rPr>
        <w:t>لأمانة</w:t>
      </w:r>
      <w:r w:rsidRPr="002953D4">
        <w:rPr>
          <w:rFonts w:hint="cs"/>
          <w:rtl/>
        </w:rPr>
        <w:t xml:space="preserve"> الأساسية المتمثلة في تنفيذ برامج حماية الطفل </w:t>
      </w:r>
      <w:r>
        <w:rPr>
          <w:rFonts w:hint="cs"/>
          <w:rtl/>
        </w:rPr>
        <w:t xml:space="preserve">من جهة، </w:t>
      </w:r>
      <w:r w:rsidRPr="002953D4">
        <w:rPr>
          <w:rFonts w:hint="cs"/>
          <w:rtl/>
        </w:rPr>
        <w:t>ووظيفة التنسيق</w:t>
      </w:r>
      <w:r>
        <w:rPr>
          <w:rFonts w:hint="cs"/>
          <w:rtl/>
        </w:rPr>
        <w:t xml:space="preserve"> من جهة أخرى</w:t>
      </w:r>
      <w:r w:rsidRPr="002953D4">
        <w:rPr>
          <w:rFonts w:hint="cs"/>
          <w:rtl/>
        </w:rPr>
        <w:t>.</w:t>
      </w:r>
    </w:p>
    <w:p w:rsidR="00951EF8" w:rsidRPr="002953D4" w:rsidRDefault="00951EF8" w:rsidP="0079111A">
      <w:pPr>
        <w:pStyle w:val="SingleTxtGA"/>
        <w:rPr>
          <w:rFonts w:hint="cs"/>
          <w:b/>
          <w:bCs/>
          <w:rtl/>
          <w:lang w:val="fr-CH"/>
        </w:rPr>
      </w:pPr>
      <w:r w:rsidRPr="002953D4">
        <w:rPr>
          <w:rFonts w:hint="cs"/>
          <w:rtl/>
        </w:rPr>
        <w:t>18-</w:t>
      </w:r>
      <w:r w:rsidR="007A090B">
        <w:rPr>
          <w:rFonts w:hint="cs"/>
          <w:rtl/>
        </w:rPr>
        <w:tab/>
      </w:r>
      <w:r>
        <w:rPr>
          <w:rFonts w:hint="cs"/>
          <w:b/>
          <w:bCs/>
          <w:rtl/>
        </w:rPr>
        <w:t>توصي اللجنة بأن</w:t>
      </w:r>
      <w:r w:rsidRPr="002953D4">
        <w:rPr>
          <w:rFonts w:hint="cs"/>
          <w:b/>
          <w:bCs/>
          <w:rtl/>
        </w:rPr>
        <w:t xml:space="preserve"> تنظر الدولة الطرف في إمكانية إنشاء سلطة رفيعة المستوى على الصعيد ال</w:t>
      </w:r>
      <w:r>
        <w:rPr>
          <w:rFonts w:hint="cs"/>
          <w:b/>
          <w:bCs/>
          <w:rtl/>
        </w:rPr>
        <w:t>وز</w:t>
      </w:r>
      <w:r w:rsidRPr="002953D4">
        <w:rPr>
          <w:rFonts w:hint="cs"/>
          <w:b/>
          <w:bCs/>
          <w:rtl/>
        </w:rPr>
        <w:t>اري بصفتها أمانة شؤون الطفولة والمراهقة ل</w:t>
      </w:r>
      <w:r>
        <w:rPr>
          <w:rFonts w:hint="cs"/>
          <w:b/>
          <w:bCs/>
          <w:rtl/>
        </w:rPr>
        <w:t xml:space="preserve">تشرف على </w:t>
      </w:r>
      <w:r w:rsidRPr="002953D4">
        <w:rPr>
          <w:rFonts w:hint="cs"/>
          <w:b/>
          <w:bCs/>
          <w:rtl/>
        </w:rPr>
        <w:t>تنسيق تنفيذ الاتفاقية وبروتوكوليها الاختياريين.</w:t>
      </w:r>
      <w:r w:rsidR="0079111A">
        <w:rPr>
          <w:rFonts w:hint="cs"/>
          <w:b/>
          <w:bCs/>
          <w:rtl/>
        </w:rPr>
        <w:t xml:space="preserve"> </w:t>
      </w:r>
      <w:r w:rsidRPr="002953D4">
        <w:rPr>
          <w:rFonts w:hint="cs"/>
          <w:b/>
          <w:bCs/>
          <w:rtl/>
          <w:lang w:val="fr-CH"/>
        </w:rPr>
        <w:t>وتوجه اللجنة عناية الدولة الطرف إلى تعليق</w:t>
      </w:r>
      <w:r>
        <w:rPr>
          <w:rFonts w:hint="cs"/>
          <w:b/>
          <w:bCs/>
          <w:rtl/>
          <w:lang w:val="fr-CH"/>
        </w:rPr>
        <w:t xml:space="preserve"> </w:t>
      </w:r>
      <w:r w:rsidRPr="002953D4">
        <w:rPr>
          <w:rFonts w:hint="cs"/>
          <w:b/>
          <w:bCs/>
          <w:rtl/>
          <w:lang w:val="fr-CH"/>
        </w:rPr>
        <w:t>ا</w:t>
      </w:r>
      <w:r>
        <w:rPr>
          <w:rFonts w:hint="cs"/>
          <w:b/>
          <w:bCs/>
          <w:rtl/>
          <w:lang w:val="fr-CH"/>
        </w:rPr>
        <w:t>للجنة</w:t>
      </w:r>
      <w:r w:rsidRPr="002953D4">
        <w:rPr>
          <w:rFonts w:hint="cs"/>
          <w:b/>
          <w:bCs/>
          <w:rtl/>
          <w:lang w:val="fr-CH"/>
        </w:rPr>
        <w:t xml:space="preserve"> العام رقم 5 بشأن التدابير العامة لتنفيذ اتفاقية حقوق الطفل الذي تُذكِّر فيه الدول الأطراف بأن "تنفيذ الاتفاقية بفعالية يتطلب تن</w:t>
      </w:r>
      <w:r>
        <w:rPr>
          <w:rFonts w:hint="cs"/>
          <w:b/>
          <w:bCs/>
          <w:rtl/>
          <w:lang w:val="fr-CH"/>
        </w:rPr>
        <w:t xml:space="preserve">سيقاً واضحاً بين جميع القطاعات </w:t>
      </w:r>
      <w:r w:rsidR="0079111A">
        <w:rPr>
          <w:rFonts w:hint="cs"/>
          <w:b/>
          <w:bCs/>
          <w:rtl/>
          <w:lang w:val="fr-CH"/>
        </w:rPr>
        <w:t>ل</w:t>
      </w:r>
      <w:r w:rsidRPr="002953D4">
        <w:rPr>
          <w:rFonts w:hint="cs"/>
          <w:b/>
          <w:bCs/>
          <w:rtl/>
          <w:lang w:val="fr-CH"/>
        </w:rPr>
        <w:t xml:space="preserve">لاعتراف بحقوق الطفل وإعمالها في سائر الدوائر الحكومية </w:t>
      </w:r>
      <w:r>
        <w:rPr>
          <w:rFonts w:hint="cs"/>
          <w:b/>
          <w:bCs/>
          <w:rtl/>
          <w:lang w:val="fr-CH"/>
        </w:rPr>
        <w:t>و</w:t>
      </w:r>
      <w:r w:rsidRPr="002953D4">
        <w:rPr>
          <w:rFonts w:hint="cs"/>
          <w:b/>
          <w:bCs/>
          <w:rtl/>
          <w:lang w:val="fr-CH"/>
        </w:rPr>
        <w:t xml:space="preserve">بين المستويات </w:t>
      </w:r>
      <w:r>
        <w:rPr>
          <w:rFonts w:hint="cs"/>
          <w:b/>
          <w:bCs/>
          <w:rtl/>
          <w:lang w:val="fr-CH"/>
        </w:rPr>
        <w:t>المختلفة في ال</w:t>
      </w:r>
      <w:r w:rsidRPr="002953D4">
        <w:rPr>
          <w:rFonts w:hint="cs"/>
          <w:b/>
          <w:bCs/>
          <w:rtl/>
          <w:lang w:val="fr-CH"/>
        </w:rPr>
        <w:t>حكومة وبين الحكومة والمجتمع المدني - بما في ذلك الأطفال والشباب أنفسهم بوجه خاص".</w:t>
      </w:r>
    </w:p>
    <w:p w:rsidR="00951EF8" w:rsidRPr="002953D4" w:rsidRDefault="00951EF8" w:rsidP="007A090B">
      <w:pPr>
        <w:pStyle w:val="H23GA"/>
        <w:rPr>
          <w:rFonts w:hint="cs"/>
          <w:rtl/>
          <w:lang w:val="fr-CH"/>
        </w:rPr>
      </w:pPr>
      <w:r w:rsidRPr="002953D4">
        <w:rPr>
          <w:rFonts w:hint="cs"/>
          <w:rtl/>
          <w:lang w:val="fr-CH"/>
        </w:rPr>
        <w:tab/>
      </w:r>
      <w:r w:rsidRPr="002953D4">
        <w:rPr>
          <w:rFonts w:hint="cs"/>
          <w:rtl/>
          <w:lang w:val="fr-CH"/>
        </w:rPr>
        <w:tab/>
        <w:t>خطة العمل الوطنية</w:t>
      </w:r>
    </w:p>
    <w:p w:rsidR="00951EF8" w:rsidRPr="002953D4" w:rsidRDefault="00951EF8" w:rsidP="007A090B">
      <w:pPr>
        <w:pStyle w:val="SingleTxtGA"/>
        <w:rPr>
          <w:rFonts w:hint="cs"/>
          <w:rtl/>
          <w:lang w:val="fr-CH"/>
        </w:rPr>
      </w:pPr>
      <w:r w:rsidRPr="002953D4">
        <w:rPr>
          <w:rFonts w:hint="cs"/>
          <w:rtl/>
          <w:lang w:val="fr-CH"/>
        </w:rPr>
        <w:t>19-</w:t>
      </w:r>
      <w:r w:rsidR="007A090B">
        <w:rPr>
          <w:rFonts w:hint="cs"/>
          <w:rtl/>
          <w:lang w:val="fr-CH"/>
        </w:rPr>
        <w:tab/>
      </w:r>
      <w:r w:rsidRPr="002953D4">
        <w:rPr>
          <w:rFonts w:hint="cs"/>
          <w:rtl/>
          <w:lang w:val="fr-CH"/>
        </w:rPr>
        <w:t>تحيط اللجنة علماً باعتماد خطة العمل الوطنية لصالح الطفل 2004-2015 وهي ترحب باتخاذ عدة مبادرات تستند إلى خطط العمل القطاعية الرامية إلى التصدي لانتهاك حقوق الطفل. بيد أن اللجنة تأسف لعدم كفاية تنفيذ تلك الخطط، بما في ذلك عدم إجراء تقييم مناسب بسبب الضعف المؤسسي وقلة الموارد المخصصة لذلك الغرض.</w:t>
      </w:r>
    </w:p>
    <w:p w:rsidR="00951EF8" w:rsidRPr="002953D4" w:rsidRDefault="00951EF8" w:rsidP="007A090B">
      <w:pPr>
        <w:pStyle w:val="SingleTxtGA"/>
        <w:rPr>
          <w:rFonts w:hint="cs"/>
          <w:b/>
          <w:bCs/>
          <w:rtl/>
          <w:lang w:val="fr-CH"/>
        </w:rPr>
      </w:pPr>
      <w:r w:rsidRPr="002953D4">
        <w:rPr>
          <w:rFonts w:hint="cs"/>
          <w:rtl/>
          <w:lang w:val="fr-CH"/>
        </w:rPr>
        <w:t>20-</w:t>
      </w:r>
      <w:r w:rsidR="007A090B">
        <w:rPr>
          <w:rFonts w:hint="cs"/>
          <w:rtl/>
          <w:lang w:val="fr-CH"/>
        </w:rPr>
        <w:tab/>
      </w:r>
      <w:r w:rsidRPr="002953D4">
        <w:rPr>
          <w:rFonts w:hint="cs"/>
          <w:b/>
          <w:bCs/>
          <w:rtl/>
          <w:lang w:val="fr-CH"/>
        </w:rPr>
        <w:t>توصي اللجنة بأن تتخذ الدولة الطرف جميع التدابير اللازمة، بما في ذلك تخصيص الموارد المالية الكافية، من أجل تنفيذ خطة العمل الوطنية التي تتضمن خط</w:t>
      </w:r>
      <w:r>
        <w:rPr>
          <w:rFonts w:hint="cs"/>
          <w:b/>
          <w:bCs/>
          <w:rtl/>
          <w:lang w:val="fr-CH"/>
        </w:rPr>
        <w:t>ط</w:t>
      </w:r>
      <w:r w:rsidRPr="002953D4">
        <w:rPr>
          <w:rFonts w:hint="cs"/>
          <w:b/>
          <w:bCs/>
          <w:rtl/>
          <w:lang w:val="fr-CH"/>
        </w:rPr>
        <w:t xml:space="preserve"> العمل القطاعية على الصعيد المحلي والإقليمي والوطني، بما يضمن انسجامها مع جميع أحكام الاتفاقية وبروتوكوليها الاختياريين. وتوصي اللجنة أيضاً بأن يخضع تنفيذ تلك الخطط لرصد وتقييم منتظمين </w:t>
      </w:r>
      <w:r>
        <w:rPr>
          <w:rFonts w:hint="cs"/>
          <w:b/>
          <w:bCs/>
          <w:rtl/>
          <w:lang w:val="fr-CH"/>
        </w:rPr>
        <w:t>يشارك فيهما</w:t>
      </w:r>
      <w:r w:rsidRPr="002953D4">
        <w:rPr>
          <w:rFonts w:hint="cs"/>
          <w:b/>
          <w:bCs/>
          <w:rtl/>
          <w:lang w:val="fr-CH"/>
        </w:rPr>
        <w:t xml:space="preserve"> الأطفال والمجتمع المدني.</w:t>
      </w:r>
    </w:p>
    <w:p w:rsidR="00951EF8" w:rsidRPr="002953D4" w:rsidRDefault="00951EF8" w:rsidP="007A090B">
      <w:pPr>
        <w:pStyle w:val="SingleTxtGA"/>
        <w:rPr>
          <w:rFonts w:hint="cs"/>
          <w:rtl/>
          <w:lang w:val="fr-CH"/>
        </w:rPr>
      </w:pPr>
      <w:r w:rsidRPr="002953D4">
        <w:rPr>
          <w:rFonts w:hint="cs"/>
          <w:rtl/>
          <w:lang w:val="fr-CH"/>
        </w:rPr>
        <w:t>21-</w:t>
      </w:r>
      <w:r w:rsidR="007A090B">
        <w:rPr>
          <w:rFonts w:hint="cs"/>
          <w:rtl/>
          <w:lang w:val="fr-CH"/>
        </w:rPr>
        <w:tab/>
      </w:r>
      <w:r w:rsidRPr="002953D4">
        <w:rPr>
          <w:rFonts w:hint="cs"/>
          <w:rtl/>
          <w:lang w:val="fr-CH"/>
        </w:rPr>
        <w:t xml:space="preserve">تلاحظ اللجنة أن اللجنة الوطنية المعنية بالأطفال والمراهقين، </w:t>
      </w:r>
      <w:r>
        <w:rPr>
          <w:rFonts w:hint="cs"/>
          <w:rtl/>
          <w:lang w:val="fr-CH"/>
        </w:rPr>
        <w:t xml:space="preserve">وهي </w:t>
      </w:r>
      <w:r w:rsidRPr="002953D4">
        <w:rPr>
          <w:rFonts w:hint="cs"/>
          <w:rtl/>
          <w:lang w:val="fr-CH"/>
        </w:rPr>
        <w:t xml:space="preserve">مكلَّفة بوضع وتقييم السياسات العامة المتعلقة بالطفل، قد شرعت في تقييم </w:t>
      </w:r>
      <w:r>
        <w:rPr>
          <w:rFonts w:hint="cs"/>
          <w:rtl/>
          <w:lang w:val="fr-CH"/>
        </w:rPr>
        <w:t>ا</w:t>
      </w:r>
      <w:r w:rsidRPr="002953D4">
        <w:rPr>
          <w:rFonts w:hint="cs"/>
          <w:rtl/>
          <w:lang w:val="fr-CH"/>
        </w:rPr>
        <w:t>لسياسة العامة المتعلقة بحماية الطفل في عام 2009. إلا أن اللجنة تأسف لقلة المعلومات المتوفرة بشأن متابعة ذلك التقييم ك</w:t>
      </w:r>
      <w:r>
        <w:rPr>
          <w:rFonts w:hint="cs"/>
          <w:rtl/>
          <w:lang w:val="fr-CH"/>
        </w:rPr>
        <w:t>ما تأسف ل</w:t>
      </w:r>
      <w:r w:rsidRPr="002953D4">
        <w:rPr>
          <w:rFonts w:hint="cs"/>
          <w:rtl/>
          <w:lang w:val="fr-CH"/>
        </w:rPr>
        <w:t>عدم كفاية الموارد المهنية والمالية المخصصة للجنة لكي تقوم بمهامها وواجباتها على النحو المناسب.</w:t>
      </w:r>
    </w:p>
    <w:p w:rsidR="00951EF8" w:rsidRPr="002953D4" w:rsidRDefault="00951EF8" w:rsidP="007A090B">
      <w:pPr>
        <w:pStyle w:val="SingleTxtGA"/>
        <w:rPr>
          <w:rFonts w:hint="cs"/>
          <w:b/>
          <w:bCs/>
          <w:rtl/>
          <w:lang w:val="fr-CH"/>
        </w:rPr>
      </w:pPr>
      <w:r w:rsidRPr="002953D4">
        <w:rPr>
          <w:rFonts w:hint="cs"/>
          <w:rtl/>
          <w:lang w:val="fr-CH"/>
        </w:rPr>
        <w:t>22-</w:t>
      </w:r>
      <w:r w:rsidR="007A090B">
        <w:rPr>
          <w:rFonts w:hint="cs"/>
          <w:rtl/>
          <w:lang w:val="fr-CH"/>
        </w:rPr>
        <w:tab/>
      </w:r>
      <w:r w:rsidRPr="002953D4">
        <w:rPr>
          <w:rFonts w:hint="cs"/>
          <w:b/>
          <w:bCs/>
          <w:rtl/>
          <w:lang w:val="fr-CH"/>
        </w:rPr>
        <w:t xml:space="preserve">توصي اللجنة بزيادة المخصصات من الموارد البشرية والتقنية والمالية للجنة الوطنية المعنية بالأطفال والمراهقين بغية تمكينها من أداء وظائفها وواجباتها على النحو المناسب. وتوصي اللجنة كذلك بإدراج وتعزيز حقوق الطفل في السياسات العامة التي تنتهجها الدولة والتي تشمل الحقوق المدنية والسياسية والاقتصادية والاجتماعية </w:t>
      </w:r>
      <w:r>
        <w:rPr>
          <w:rFonts w:hint="cs"/>
          <w:b/>
          <w:bCs/>
          <w:rtl/>
          <w:lang w:val="fr-CH"/>
        </w:rPr>
        <w:t>والثقافية كما توصي بتقييم إعمال تلك الحقوق</w:t>
      </w:r>
      <w:r w:rsidRPr="002953D4">
        <w:rPr>
          <w:rFonts w:hint="cs"/>
          <w:b/>
          <w:bCs/>
          <w:rtl/>
          <w:lang w:val="fr-CH"/>
        </w:rPr>
        <w:t>.</w:t>
      </w:r>
    </w:p>
    <w:p w:rsidR="00951EF8" w:rsidRPr="002953D4" w:rsidRDefault="00951EF8" w:rsidP="007A090B">
      <w:pPr>
        <w:pStyle w:val="H23GA"/>
        <w:rPr>
          <w:rFonts w:hint="cs"/>
          <w:rtl/>
          <w:lang w:val="fr-CH"/>
        </w:rPr>
      </w:pPr>
      <w:r w:rsidRPr="002953D4">
        <w:rPr>
          <w:rFonts w:hint="cs"/>
          <w:rtl/>
          <w:lang w:val="fr-CH"/>
        </w:rPr>
        <w:tab/>
      </w:r>
      <w:r w:rsidRPr="002953D4">
        <w:rPr>
          <w:rFonts w:hint="cs"/>
          <w:rtl/>
          <w:lang w:val="fr-CH"/>
        </w:rPr>
        <w:tab/>
        <w:t>الرصد المستقل</w:t>
      </w:r>
    </w:p>
    <w:p w:rsidR="00951EF8" w:rsidRPr="002953D4" w:rsidRDefault="00951EF8" w:rsidP="005A671C">
      <w:pPr>
        <w:pStyle w:val="SingleTxtGA"/>
        <w:rPr>
          <w:rFonts w:hint="cs"/>
          <w:rtl/>
        </w:rPr>
      </w:pPr>
      <w:r w:rsidRPr="002953D4">
        <w:rPr>
          <w:rFonts w:hint="cs"/>
          <w:rtl/>
          <w:lang w:val="fr-CH"/>
        </w:rPr>
        <w:t>23-</w:t>
      </w:r>
      <w:r w:rsidR="007A090B">
        <w:rPr>
          <w:rFonts w:hint="cs"/>
          <w:rtl/>
          <w:lang w:val="fr-CH"/>
        </w:rPr>
        <w:tab/>
      </w:r>
      <w:r w:rsidRPr="002953D4">
        <w:rPr>
          <w:rFonts w:hint="cs"/>
          <w:rtl/>
          <w:lang w:val="fr-CH"/>
        </w:rPr>
        <w:t xml:space="preserve">يساور القلق اللجنة إزاء عدم كفاية الموارد المخصصة لمكتب أمين المظالم </w:t>
      </w:r>
      <w:r w:rsidRPr="002953D4">
        <w:t>(</w:t>
      </w:r>
      <w:r w:rsidRPr="002953D4">
        <w:rPr>
          <w:i/>
          <w:iCs/>
        </w:rPr>
        <w:t>Procuraduría de los Derechos Humanos</w:t>
      </w:r>
      <w:r w:rsidRPr="002953D4">
        <w:t>)</w:t>
      </w:r>
      <w:r>
        <w:rPr>
          <w:rFonts w:hint="cs"/>
          <w:rtl/>
        </w:rPr>
        <w:t>، الأ</w:t>
      </w:r>
      <w:r w:rsidRPr="002953D4">
        <w:rPr>
          <w:rFonts w:hint="cs"/>
          <w:rtl/>
        </w:rPr>
        <w:t>م</w:t>
      </w:r>
      <w:r>
        <w:rPr>
          <w:rFonts w:hint="cs"/>
          <w:rtl/>
        </w:rPr>
        <w:t xml:space="preserve">ر الذي يعوق </w:t>
      </w:r>
      <w:r w:rsidRPr="002953D4">
        <w:rPr>
          <w:rFonts w:hint="cs"/>
          <w:rtl/>
        </w:rPr>
        <w:t>قيام</w:t>
      </w:r>
      <w:r>
        <w:rPr>
          <w:rFonts w:hint="cs"/>
          <w:rtl/>
        </w:rPr>
        <w:t>ه</w:t>
      </w:r>
      <w:r w:rsidRPr="002953D4">
        <w:rPr>
          <w:rFonts w:hint="cs"/>
          <w:rtl/>
        </w:rPr>
        <w:t xml:space="preserve"> بواجباته على النحو المناسب. كما تشعر اللجنة بالقلق إزاء التقارير التي تفيد بأن مكتب أمين المظالم قد يكون متحيزاً سياسياً، </w:t>
      </w:r>
      <w:r>
        <w:rPr>
          <w:rFonts w:hint="cs"/>
          <w:rtl/>
        </w:rPr>
        <w:t>مما يجعل</w:t>
      </w:r>
      <w:r w:rsidRPr="002953D4">
        <w:rPr>
          <w:rFonts w:hint="cs"/>
          <w:rtl/>
        </w:rPr>
        <w:t xml:space="preserve"> عمليات </w:t>
      </w:r>
      <w:r w:rsidR="000F0D1B">
        <w:rPr>
          <w:rFonts w:hint="cs"/>
          <w:rtl/>
        </w:rPr>
        <w:t xml:space="preserve">التحقيق </w:t>
      </w:r>
      <w:r>
        <w:rPr>
          <w:rFonts w:hint="cs"/>
          <w:rtl/>
        </w:rPr>
        <w:t>م</w:t>
      </w:r>
      <w:r w:rsidRPr="002953D4">
        <w:rPr>
          <w:rFonts w:hint="cs"/>
          <w:rtl/>
        </w:rPr>
        <w:t>شوب</w:t>
      </w:r>
      <w:r>
        <w:rPr>
          <w:rFonts w:hint="cs"/>
          <w:rtl/>
        </w:rPr>
        <w:t>ة</w:t>
      </w:r>
      <w:r w:rsidRPr="002953D4">
        <w:rPr>
          <w:rFonts w:hint="cs"/>
          <w:rtl/>
        </w:rPr>
        <w:t xml:space="preserve"> </w:t>
      </w:r>
      <w:r>
        <w:rPr>
          <w:rFonts w:hint="cs"/>
          <w:rtl/>
        </w:rPr>
        <w:t>ببعض النواقص، و</w:t>
      </w:r>
      <w:r w:rsidR="000F0D1B">
        <w:rPr>
          <w:rFonts w:hint="cs"/>
          <w:rtl/>
        </w:rPr>
        <w:t>لا يُولى اهتماماً كافياً</w:t>
      </w:r>
      <w:r w:rsidRPr="002953D4">
        <w:rPr>
          <w:rFonts w:hint="cs"/>
          <w:rtl/>
        </w:rPr>
        <w:t xml:space="preserve"> بالرصد والعمل الوقائي، </w:t>
      </w:r>
      <w:r w:rsidR="000F0D1B">
        <w:rPr>
          <w:rFonts w:hint="cs"/>
          <w:rtl/>
        </w:rPr>
        <w:t>ولا ب</w:t>
      </w:r>
      <w:r w:rsidRPr="002953D4">
        <w:rPr>
          <w:rFonts w:hint="cs"/>
          <w:rtl/>
        </w:rPr>
        <w:t xml:space="preserve">متابعة </w:t>
      </w:r>
      <w:r w:rsidR="000F0D1B">
        <w:rPr>
          <w:rFonts w:hint="cs"/>
          <w:rtl/>
        </w:rPr>
        <w:t>ا</w:t>
      </w:r>
      <w:r w:rsidRPr="002953D4">
        <w:rPr>
          <w:rFonts w:hint="cs"/>
          <w:rtl/>
        </w:rPr>
        <w:t>لانتهاكات التي يتم الكشف عنها.</w:t>
      </w:r>
    </w:p>
    <w:p w:rsidR="00951EF8" w:rsidRPr="002953D4" w:rsidRDefault="00951EF8" w:rsidP="000F0D1B">
      <w:pPr>
        <w:pStyle w:val="SingleTxtGA"/>
        <w:rPr>
          <w:rFonts w:hint="cs"/>
          <w:b/>
          <w:bCs/>
          <w:rtl/>
        </w:rPr>
      </w:pPr>
      <w:r w:rsidRPr="002953D4">
        <w:rPr>
          <w:rFonts w:hint="cs"/>
          <w:rtl/>
        </w:rPr>
        <w:t>24-</w:t>
      </w:r>
      <w:r w:rsidR="007A090B">
        <w:rPr>
          <w:rFonts w:hint="cs"/>
          <w:rtl/>
        </w:rPr>
        <w:tab/>
      </w:r>
      <w:r w:rsidRPr="002953D4">
        <w:rPr>
          <w:rFonts w:hint="cs"/>
          <w:b/>
          <w:bCs/>
          <w:rtl/>
        </w:rPr>
        <w:t xml:space="preserve">توصي اللجنة بأن تخصص الدولة الطرف </w:t>
      </w:r>
      <w:r>
        <w:rPr>
          <w:rFonts w:hint="cs"/>
          <w:b/>
          <w:bCs/>
          <w:rtl/>
        </w:rPr>
        <w:t>مزيداً من ال</w:t>
      </w:r>
      <w:r w:rsidRPr="002953D4">
        <w:rPr>
          <w:rFonts w:hint="cs"/>
          <w:b/>
          <w:bCs/>
          <w:rtl/>
        </w:rPr>
        <w:t>موارد لمكتب الطفولة والشباب الذي يخضع لسلطة مكتب أمين المظالم</w:t>
      </w:r>
      <w:r w:rsidR="000F0D1B">
        <w:rPr>
          <w:rFonts w:hint="cs"/>
          <w:b/>
          <w:bCs/>
          <w:rtl/>
        </w:rPr>
        <w:t>،</w:t>
      </w:r>
      <w:r w:rsidRPr="002953D4">
        <w:rPr>
          <w:rFonts w:hint="cs"/>
          <w:b/>
          <w:bCs/>
          <w:rtl/>
        </w:rPr>
        <w:t xml:space="preserve"> و</w:t>
      </w:r>
      <w:r>
        <w:rPr>
          <w:rFonts w:hint="cs"/>
          <w:b/>
          <w:bCs/>
          <w:rtl/>
        </w:rPr>
        <w:t>بأن تمنح</w:t>
      </w:r>
      <w:r w:rsidRPr="002953D4">
        <w:rPr>
          <w:rFonts w:hint="cs"/>
          <w:b/>
          <w:bCs/>
          <w:rtl/>
        </w:rPr>
        <w:t>ه الصلاحيات ال</w:t>
      </w:r>
      <w:r>
        <w:rPr>
          <w:rFonts w:hint="cs"/>
          <w:b/>
          <w:bCs/>
          <w:rtl/>
        </w:rPr>
        <w:t>لازم</w:t>
      </w:r>
      <w:r w:rsidRPr="002953D4">
        <w:rPr>
          <w:rFonts w:hint="cs"/>
          <w:b/>
          <w:bCs/>
          <w:rtl/>
        </w:rPr>
        <w:t>ة لكي يؤدي وظائف الرصد التي أُنيطت به بشكل فعال، و</w:t>
      </w:r>
      <w:r>
        <w:rPr>
          <w:rFonts w:hint="cs"/>
          <w:b/>
          <w:bCs/>
          <w:rtl/>
        </w:rPr>
        <w:t>بأن تقوم ب</w:t>
      </w:r>
      <w:r w:rsidRPr="002953D4">
        <w:rPr>
          <w:rFonts w:hint="cs"/>
          <w:b/>
          <w:bCs/>
          <w:rtl/>
        </w:rPr>
        <w:t>الخطوات اللازمة لتصحيح نقائصه وإضفاء المهنية على عمله وضمان استقلاله بما يتفق ومبادئ باريس وما جاء في تعليق اللجنة العام رقم 2 بشأن دور المؤسسات الوطني</w:t>
      </w:r>
      <w:r w:rsidR="000F0D1B">
        <w:rPr>
          <w:rFonts w:hint="cs"/>
          <w:b/>
          <w:bCs/>
          <w:rtl/>
        </w:rPr>
        <w:t>ـ</w:t>
      </w:r>
      <w:r w:rsidRPr="002953D4">
        <w:rPr>
          <w:rFonts w:hint="cs"/>
          <w:b/>
          <w:bCs/>
          <w:rtl/>
        </w:rPr>
        <w:t>ة المستقلة لحقوق الإنسان في تعزيز وحماية حقوق الطفل. وتوصي اللجن</w:t>
      </w:r>
      <w:r w:rsidR="000F0D1B">
        <w:rPr>
          <w:rFonts w:hint="cs"/>
          <w:b/>
          <w:bCs/>
          <w:rtl/>
        </w:rPr>
        <w:t>ـ</w:t>
      </w:r>
      <w:r w:rsidRPr="002953D4">
        <w:rPr>
          <w:rFonts w:hint="cs"/>
          <w:b/>
          <w:bCs/>
          <w:rtl/>
        </w:rPr>
        <w:t>ة كذلك بأن يسهِّل مكتب أمين المظالم الوصول إليه</w:t>
      </w:r>
      <w:r>
        <w:rPr>
          <w:rFonts w:hint="cs"/>
          <w:b/>
          <w:bCs/>
          <w:rtl/>
        </w:rPr>
        <w:t>،</w:t>
      </w:r>
      <w:r w:rsidRPr="002953D4">
        <w:rPr>
          <w:rFonts w:hint="cs"/>
          <w:b/>
          <w:bCs/>
          <w:rtl/>
        </w:rPr>
        <w:t xml:space="preserve"> وبأن يُعزز خدماته على الصعي</w:t>
      </w:r>
      <w:r w:rsidR="000F0D1B">
        <w:rPr>
          <w:rFonts w:hint="cs"/>
          <w:b/>
          <w:bCs/>
          <w:rtl/>
        </w:rPr>
        <w:t>ـ</w:t>
      </w:r>
      <w:r w:rsidRPr="002953D4">
        <w:rPr>
          <w:rFonts w:hint="cs"/>
          <w:b/>
          <w:bCs/>
          <w:rtl/>
        </w:rPr>
        <w:t>د المحلي التي ي</w:t>
      </w:r>
      <w:r>
        <w:rPr>
          <w:rFonts w:hint="cs"/>
          <w:b/>
          <w:bCs/>
          <w:rtl/>
        </w:rPr>
        <w:t>وفرها بواسطة</w:t>
      </w:r>
      <w:r w:rsidRPr="002953D4">
        <w:rPr>
          <w:rFonts w:hint="cs"/>
          <w:b/>
          <w:bCs/>
          <w:rtl/>
        </w:rPr>
        <w:t xml:space="preserve"> المدافعين البلديين </w:t>
      </w:r>
      <w:r w:rsidRPr="002953D4">
        <w:rPr>
          <w:b/>
          <w:bCs/>
        </w:rPr>
        <w:t>("Defensores Municipales")</w:t>
      </w:r>
      <w:r>
        <w:rPr>
          <w:rFonts w:hint="cs"/>
          <w:b/>
          <w:bCs/>
          <w:rtl/>
        </w:rPr>
        <w:t xml:space="preserve">، </w:t>
      </w:r>
      <w:r w:rsidRPr="002953D4">
        <w:rPr>
          <w:rFonts w:hint="cs"/>
          <w:b/>
          <w:bCs/>
          <w:rtl/>
        </w:rPr>
        <w:t>و</w:t>
      </w:r>
      <w:r>
        <w:rPr>
          <w:rFonts w:hint="cs"/>
          <w:b/>
          <w:bCs/>
          <w:rtl/>
        </w:rPr>
        <w:t xml:space="preserve">بأن يستحدث خدمات </w:t>
      </w:r>
      <w:r w:rsidRPr="002953D4">
        <w:rPr>
          <w:rFonts w:hint="cs"/>
          <w:b/>
          <w:bCs/>
          <w:rtl/>
        </w:rPr>
        <w:t xml:space="preserve">تتناسب ثقافياً مع احتياجات مجتمعات السكان الأصليين، أو بأن يُنشئ </w:t>
      </w:r>
      <w:r>
        <w:rPr>
          <w:rFonts w:hint="cs"/>
          <w:b/>
          <w:bCs/>
          <w:rtl/>
        </w:rPr>
        <w:t>وظيفة ال</w:t>
      </w:r>
      <w:r w:rsidRPr="002953D4">
        <w:rPr>
          <w:rFonts w:hint="cs"/>
          <w:b/>
          <w:bCs/>
          <w:rtl/>
        </w:rPr>
        <w:t xml:space="preserve">مدافعين </w:t>
      </w:r>
      <w:r>
        <w:rPr>
          <w:rFonts w:hint="cs"/>
          <w:b/>
          <w:bCs/>
          <w:rtl/>
        </w:rPr>
        <w:t>ال</w:t>
      </w:r>
      <w:r w:rsidRPr="002953D4">
        <w:rPr>
          <w:rFonts w:hint="cs"/>
          <w:b/>
          <w:bCs/>
          <w:rtl/>
        </w:rPr>
        <w:t xml:space="preserve">مجتمعيين </w:t>
      </w:r>
      <w:r w:rsidRPr="002953D4">
        <w:rPr>
          <w:b/>
          <w:bCs/>
        </w:rPr>
        <w:t>(Defensores Comunitarios)</w:t>
      </w:r>
      <w:r w:rsidRPr="002953D4">
        <w:rPr>
          <w:rFonts w:hint="cs"/>
          <w:b/>
          <w:bCs/>
          <w:rtl/>
        </w:rPr>
        <w:t xml:space="preserve"> </w:t>
      </w:r>
      <w:r>
        <w:rPr>
          <w:rFonts w:hint="cs"/>
          <w:b/>
          <w:bCs/>
          <w:rtl/>
        </w:rPr>
        <w:t xml:space="preserve">الذين </w:t>
      </w:r>
      <w:r w:rsidRPr="002953D4">
        <w:rPr>
          <w:rFonts w:hint="cs"/>
          <w:b/>
          <w:bCs/>
          <w:rtl/>
        </w:rPr>
        <w:t>يعملون بشكل وثيق مع أمين المظالم.</w:t>
      </w:r>
    </w:p>
    <w:p w:rsidR="00951EF8" w:rsidRPr="002953D4" w:rsidRDefault="00951EF8" w:rsidP="00BF0154">
      <w:pPr>
        <w:pStyle w:val="H23GA"/>
        <w:rPr>
          <w:rFonts w:hint="cs"/>
          <w:rtl/>
          <w:lang w:val="fr-CH"/>
        </w:rPr>
      </w:pPr>
      <w:r w:rsidRPr="002953D4">
        <w:rPr>
          <w:rFonts w:hint="cs"/>
          <w:rtl/>
          <w:lang w:val="fr-CH"/>
        </w:rPr>
        <w:tab/>
      </w:r>
      <w:r w:rsidRPr="002953D4">
        <w:rPr>
          <w:rFonts w:hint="cs"/>
          <w:rtl/>
          <w:lang w:val="fr-CH"/>
        </w:rPr>
        <w:tab/>
        <w:t>تخصيص الموارد</w:t>
      </w:r>
    </w:p>
    <w:p w:rsidR="00951EF8" w:rsidRPr="002953D4" w:rsidRDefault="00951EF8" w:rsidP="000F0D1B">
      <w:pPr>
        <w:pStyle w:val="SingleTxtGA"/>
        <w:rPr>
          <w:rFonts w:hint="cs"/>
          <w:rtl/>
        </w:rPr>
      </w:pPr>
      <w:r w:rsidRPr="002953D4">
        <w:rPr>
          <w:rFonts w:hint="cs"/>
          <w:rtl/>
          <w:lang w:val="fr-CH"/>
        </w:rPr>
        <w:t>25-</w:t>
      </w:r>
      <w:r w:rsidR="007A090B">
        <w:rPr>
          <w:rFonts w:hint="cs"/>
          <w:rtl/>
          <w:lang w:val="fr-CH"/>
        </w:rPr>
        <w:tab/>
      </w:r>
      <w:r w:rsidRPr="002953D4">
        <w:rPr>
          <w:rFonts w:hint="cs"/>
          <w:rtl/>
          <w:lang w:val="fr-CH"/>
        </w:rPr>
        <w:t>ترحب اللجنة بالجهود المبذولة من أجل زيادة الموارد المخصصة للطفل، كالتحويلات النقدية المشروطة في قطاعي الصحة والتعليم، غير أن</w:t>
      </w:r>
      <w:r>
        <w:rPr>
          <w:rFonts w:hint="cs"/>
          <w:rtl/>
          <w:lang w:val="fr-CH"/>
        </w:rPr>
        <w:t>ه</w:t>
      </w:r>
      <w:r w:rsidRPr="002953D4">
        <w:rPr>
          <w:rFonts w:hint="cs"/>
          <w:rtl/>
          <w:lang w:val="fr-CH"/>
        </w:rPr>
        <w:t>ا تشعر بالقلق لأن مخصصات الميزانية المرصودة للطفل</w:t>
      </w:r>
      <w:r w:rsidRPr="002953D4">
        <w:rPr>
          <w:rFonts w:hint="cs"/>
          <w:rtl/>
        </w:rPr>
        <w:t xml:space="preserve"> تستلزم النظر إلى المسألة من منظور أطول مدى، وهو ما لا يمكن تحقيقه إلا</w:t>
      </w:r>
      <w:r>
        <w:rPr>
          <w:rFonts w:hint="cs"/>
          <w:rtl/>
        </w:rPr>
        <w:t>ّ عن طريق</w:t>
      </w:r>
      <w:r w:rsidRPr="002953D4">
        <w:rPr>
          <w:rFonts w:hint="cs"/>
          <w:rtl/>
        </w:rPr>
        <w:t xml:space="preserve"> تنفيذ خطة عمل وطنية شاملة وضمن أجل زمني محدد</w:t>
      </w:r>
      <w:r>
        <w:rPr>
          <w:rFonts w:hint="cs"/>
          <w:rtl/>
        </w:rPr>
        <w:t>،</w:t>
      </w:r>
      <w:r w:rsidRPr="002953D4">
        <w:rPr>
          <w:rFonts w:hint="cs"/>
          <w:rtl/>
        </w:rPr>
        <w:t xml:space="preserve"> كجزء من استراتيجية التنمية الوطنية. كما يساور القلق اللجنة إزاء الإنفاق الاجتماعي المتدني في الدولة الطرف وإزاء صعوبة تتبع الاستثمارات التي تهم الطفل في جميع القطاعات والوزارات والبلديات</w:t>
      </w:r>
      <w:r>
        <w:rPr>
          <w:rFonts w:hint="cs"/>
          <w:rtl/>
        </w:rPr>
        <w:t xml:space="preserve"> بغية</w:t>
      </w:r>
      <w:r w:rsidRPr="002953D4">
        <w:rPr>
          <w:rFonts w:hint="cs"/>
          <w:rtl/>
        </w:rPr>
        <w:t xml:space="preserve"> رصد وتقييم الاستفادة منها على نحو فعال. وت</w:t>
      </w:r>
      <w:r>
        <w:rPr>
          <w:rFonts w:hint="cs"/>
          <w:rtl/>
        </w:rPr>
        <w:t xml:space="preserve">لاحظ اللجنة بقلق كذلك أن </w:t>
      </w:r>
      <w:r w:rsidR="000F0D1B">
        <w:rPr>
          <w:rFonts w:hint="cs"/>
          <w:rtl/>
        </w:rPr>
        <w:t xml:space="preserve">الضعف الشديد في حصيلة الإيرادات الضريبية </w:t>
      </w:r>
      <w:r w:rsidRPr="002953D4">
        <w:rPr>
          <w:rFonts w:hint="cs"/>
          <w:rtl/>
        </w:rPr>
        <w:t>له أثر سلبي على الدخل الوطني وقد يحدُّ من الموارد المخصصة للطفل.</w:t>
      </w:r>
    </w:p>
    <w:p w:rsidR="00951EF8" w:rsidRPr="002953D4" w:rsidRDefault="00951EF8" w:rsidP="007A090B">
      <w:pPr>
        <w:pStyle w:val="SingleTxtGA"/>
        <w:rPr>
          <w:rFonts w:hint="cs"/>
          <w:b/>
          <w:bCs/>
          <w:rtl/>
          <w:lang w:val="fr-CH"/>
        </w:rPr>
      </w:pPr>
      <w:r w:rsidRPr="002953D4">
        <w:rPr>
          <w:rFonts w:hint="cs"/>
          <w:rtl/>
          <w:lang w:val="fr-CH"/>
        </w:rPr>
        <w:t>26-</w:t>
      </w:r>
      <w:r w:rsidR="007A090B">
        <w:rPr>
          <w:rFonts w:hint="cs"/>
          <w:rtl/>
          <w:lang w:val="fr-CH"/>
        </w:rPr>
        <w:tab/>
      </w:r>
      <w:r w:rsidRPr="002953D4">
        <w:rPr>
          <w:rFonts w:hint="cs"/>
          <w:b/>
          <w:bCs/>
          <w:rtl/>
          <w:lang w:val="fr-CH"/>
        </w:rPr>
        <w:t>توصي اللجنة بأن تقوم الدولة الطرف بما يلي</w:t>
      </w:r>
      <w:r>
        <w:rPr>
          <w:rFonts w:hint="cs"/>
          <w:b/>
          <w:bCs/>
          <w:rtl/>
          <w:lang w:val="fr-CH"/>
        </w:rPr>
        <w:t>،</w:t>
      </w:r>
      <w:r w:rsidRPr="002953D4">
        <w:rPr>
          <w:rFonts w:hint="cs"/>
          <w:b/>
          <w:bCs/>
          <w:rtl/>
          <w:lang w:val="fr-CH"/>
        </w:rPr>
        <w:t xml:space="preserve"> عملاً بنص المادة 4 من الاتفاقية:</w:t>
      </w:r>
    </w:p>
    <w:p w:rsidR="00951EF8" w:rsidRPr="002953D4" w:rsidRDefault="007A090B" w:rsidP="007A090B">
      <w:pPr>
        <w:pStyle w:val="SingleTxtGA"/>
        <w:rPr>
          <w:rFonts w:hint="cs"/>
          <w:b/>
          <w:bCs/>
          <w:rtl/>
          <w:lang w:val="fr-CH"/>
        </w:rPr>
      </w:pPr>
      <w:r>
        <w:rPr>
          <w:rFonts w:hint="cs"/>
          <w:b/>
          <w:bCs/>
          <w:rtl/>
          <w:lang w:val="fr-CH"/>
        </w:rPr>
        <w:tab/>
      </w:r>
      <w:r w:rsidR="00951EF8" w:rsidRPr="002953D4">
        <w:rPr>
          <w:rFonts w:hint="cs"/>
          <w:b/>
          <w:bCs/>
          <w:rtl/>
          <w:lang w:val="fr-CH"/>
        </w:rPr>
        <w:t>(أ)</w:t>
      </w:r>
      <w:r>
        <w:rPr>
          <w:rFonts w:hint="cs"/>
          <w:b/>
          <w:bCs/>
          <w:rtl/>
          <w:lang w:val="fr-CH"/>
        </w:rPr>
        <w:tab/>
      </w:r>
      <w:r w:rsidR="00951EF8" w:rsidRPr="002953D4">
        <w:rPr>
          <w:rFonts w:hint="cs"/>
          <w:b/>
          <w:bCs/>
          <w:rtl/>
          <w:lang w:val="fr-CH"/>
        </w:rPr>
        <w:t>اعتماد إصلاح ضريبي شامل وتدر</w:t>
      </w:r>
      <w:r w:rsidR="00951EF8">
        <w:rPr>
          <w:rFonts w:hint="cs"/>
          <w:b/>
          <w:bCs/>
          <w:rtl/>
          <w:lang w:val="fr-CH"/>
        </w:rPr>
        <w:t>ُّ</w:t>
      </w:r>
      <w:r w:rsidR="00951EF8" w:rsidRPr="002953D4">
        <w:rPr>
          <w:rFonts w:hint="cs"/>
          <w:b/>
          <w:bCs/>
          <w:rtl/>
          <w:lang w:val="fr-CH"/>
        </w:rPr>
        <w:t>جي، يوسع قاعدة الضرائب بوجه خاص من أجل تغطية نفقات القطاعات الاجتماعية و</w:t>
      </w:r>
      <w:r w:rsidR="00951EF8">
        <w:rPr>
          <w:rFonts w:hint="cs"/>
          <w:b/>
          <w:bCs/>
          <w:rtl/>
          <w:lang w:val="fr-CH"/>
        </w:rPr>
        <w:t>شؤون الطفل ومن أجل تحسين نظام تحصيل الضرائب</w:t>
      </w:r>
      <w:r w:rsidR="00951EF8" w:rsidRPr="002953D4">
        <w:rPr>
          <w:rFonts w:hint="cs"/>
          <w:b/>
          <w:bCs/>
          <w:rtl/>
          <w:lang w:val="fr-CH"/>
        </w:rPr>
        <w:t xml:space="preserve"> بغية زيادة الموارد المتاحة للقطاعات الاجتماعية ولشؤون الطفل؛</w:t>
      </w:r>
    </w:p>
    <w:p w:rsidR="00951EF8" w:rsidRPr="002953D4" w:rsidRDefault="007A090B" w:rsidP="007A090B">
      <w:pPr>
        <w:pStyle w:val="SingleTxtGA"/>
        <w:rPr>
          <w:rFonts w:hint="cs"/>
          <w:b/>
          <w:bCs/>
          <w:rtl/>
          <w:lang w:val="fr-CH"/>
        </w:rPr>
      </w:pPr>
      <w:r>
        <w:rPr>
          <w:rFonts w:hint="cs"/>
          <w:b/>
          <w:bCs/>
          <w:rtl/>
          <w:lang w:val="fr-CH"/>
        </w:rPr>
        <w:tab/>
      </w:r>
      <w:r w:rsidR="00951EF8">
        <w:rPr>
          <w:rFonts w:hint="cs"/>
          <w:b/>
          <w:bCs/>
          <w:rtl/>
          <w:lang w:val="fr-CH"/>
        </w:rPr>
        <w:t>(ب)</w:t>
      </w:r>
      <w:r>
        <w:rPr>
          <w:rFonts w:hint="cs"/>
          <w:b/>
          <w:bCs/>
          <w:rtl/>
          <w:lang w:val="fr-CH"/>
        </w:rPr>
        <w:tab/>
      </w:r>
      <w:r w:rsidR="00951EF8" w:rsidRPr="002953D4">
        <w:rPr>
          <w:rFonts w:hint="cs"/>
          <w:b/>
          <w:bCs/>
          <w:rtl/>
          <w:lang w:val="fr-CH"/>
        </w:rPr>
        <w:t xml:space="preserve">تخصيص موارد كافية لشؤون الطفل على الصعيد الوطني والإقليمي والبلدي وضمان وضع الميزانية </w:t>
      </w:r>
      <w:r w:rsidR="00951EF8">
        <w:rPr>
          <w:rFonts w:hint="cs"/>
          <w:b/>
          <w:bCs/>
          <w:rtl/>
          <w:lang w:val="fr-CH"/>
        </w:rPr>
        <w:t>على نحو شفاف قائم على المشاركة عن طريق</w:t>
      </w:r>
      <w:r w:rsidR="00951EF8" w:rsidRPr="002953D4">
        <w:rPr>
          <w:rFonts w:hint="cs"/>
          <w:b/>
          <w:bCs/>
          <w:rtl/>
          <w:lang w:val="fr-CH"/>
        </w:rPr>
        <w:t xml:space="preserve"> </w:t>
      </w:r>
      <w:r w:rsidR="00951EF8">
        <w:rPr>
          <w:rFonts w:hint="cs"/>
          <w:b/>
          <w:bCs/>
          <w:rtl/>
          <w:lang w:val="fr-CH"/>
        </w:rPr>
        <w:t>ال</w:t>
      </w:r>
      <w:r w:rsidR="00951EF8" w:rsidRPr="002953D4">
        <w:rPr>
          <w:rFonts w:hint="cs"/>
          <w:b/>
          <w:bCs/>
          <w:rtl/>
          <w:lang w:val="fr-CH"/>
        </w:rPr>
        <w:t xml:space="preserve">حوار </w:t>
      </w:r>
      <w:r w:rsidR="00951EF8">
        <w:rPr>
          <w:rFonts w:hint="cs"/>
          <w:b/>
          <w:bCs/>
          <w:rtl/>
          <w:lang w:val="fr-CH"/>
        </w:rPr>
        <w:t>ال</w:t>
      </w:r>
      <w:r w:rsidR="00951EF8" w:rsidRPr="002953D4">
        <w:rPr>
          <w:rFonts w:hint="cs"/>
          <w:b/>
          <w:bCs/>
          <w:rtl/>
          <w:lang w:val="fr-CH"/>
        </w:rPr>
        <w:t>علني ومشاركة عامة ينخرط فيها الأطفال أيضاً؛</w:t>
      </w:r>
    </w:p>
    <w:p w:rsidR="00951EF8" w:rsidRPr="002953D4" w:rsidRDefault="007A090B" w:rsidP="000F0D1B">
      <w:pPr>
        <w:pStyle w:val="SingleTxtGA"/>
        <w:rPr>
          <w:rFonts w:hint="cs"/>
          <w:b/>
          <w:bCs/>
          <w:rtl/>
          <w:lang w:val="fr-CH"/>
        </w:rPr>
      </w:pPr>
      <w:r>
        <w:rPr>
          <w:rFonts w:hint="cs"/>
          <w:b/>
          <w:bCs/>
          <w:rtl/>
          <w:lang w:val="fr-CH"/>
        </w:rPr>
        <w:tab/>
      </w:r>
      <w:r w:rsidR="00951EF8" w:rsidRPr="002953D4">
        <w:rPr>
          <w:rFonts w:hint="cs"/>
          <w:b/>
          <w:bCs/>
          <w:rtl/>
          <w:lang w:val="fr-CH"/>
        </w:rPr>
        <w:t>(ج)</w:t>
      </w:r>
      <w:r>
        <w:rPr>
          <w:rFonts w:hint="cs"/>
          <w:b/>
          <w:bCs/>
          <w:rtl/>
          <w:lang w:val="fr-CH"/>
        </w:rPr>
        <w:tab/>
      </w:r>
      <w:r w:rsidR="00951EF8" w:rsidRPr="002953D4">
        <w:rPr>
          <w:rFonts w:hint="cs"/>
          <w:b/>
          <w:bCs/>
          <w:rtl/>
          <w:lang w:val="fr-CH"/>
        </w:rPr>
        <w:t>اعتماد نهج يراعي حقوق الطفل أثناء إعداد</w:t>
      </w:r>
      <w:r w:rsidR="00951EF8">
        <w:rPr>
          <w:rFonts w:hint="cs"/>
          <w:b/>
          <w:bCs/>
          <w:rtl/>
          <w:lang w:val="fr-CH"/>
        </w:rPr>
        <w:t xml:space="preserve"> ميزانية الدولة ع</w:t>
      </w:r>
      <w:r w:rsidR="00951EF8" w:rsidRPr="002953D4">
        <w:rPr>
          <w:rFonts w:hint="cs"/>
          <w:b/>
          <w:bCs/>
          <w:rtl/>
          <w:lang w:val="fr-CH"/>
        </w:rPr>
        <w:t xml:space="preserve">ن </w:t>
      </w:r>
      <w:r w:rsidR="00951EF8">
        <w:rPr>
          <w:rFonts w:hint="cs"/>
          <w:b/>
          <w:bCs/>
          <w:rtl/>
          <w:lang w:val="fr-CH"/>
        </w:rPr>
        <w:t>طريق</w:t>
      </w:r>
      <w:r w:rsidR="00951EF8" w:rsidRPr="002953D4">
        <w:rPr>
          <w:rFonts w:hint="cs"/>
          <w:b/>
          <w:bCs/>
          <w:rtl/>
          <w:lang w:val="fr-CH"/>
        </w:rPr>
        <w:t xml:space="preserve"> تنفيذ نظام لتتبع تخصيص الموارد المرصودة للطفل واستخدام</w:t>
      </w:r>
      <w:r w:rsidR="00951EF8">
        <w:rPr>
          <w:rFonts w:hint="cs"/>
          <w:b/>
          <w:bCs/>
          <w:rtl/>
          <w:lang w:val="fr-CH"/>
        </w:rPr>
        <w:t xml:space="preserve">ها </w:t>
      </w:r>
      <w:r w:rsidR="00951EF8" w:rsidRPr="002953D4">
        <w:rPr>
          <w:rFonts w:hint="cs"/>
          <w:b/>
          <w:bCs/>
          <w:rtl/>
          <w:lang w:val="fr-CH"/>
        </w:rPr>
        <w:t xml:space="preserve">في جميع مراحل تنفيذ الميزانية </w:t>
      </w:r>
      <w:r w:rsidR="00951EF8">
        <w:rPr>
          <w:rFonts w:hint="cs"/>
          <w:b/>
          <w:bCs/>
          <w:rtl/>
          <w:lang w:val="fr-CH"/>
        </w:rPr>
        <w:t>فيكون بذلك</w:t>
      </w:r>
      <w:r w:rsidR="00951EF8" w:rsidRPr="002953D4">
        <w:rPr>
          <w:rFonts w:hint="cs"/>
          <w:b/>
          <w:bCs/>
          <w:rtl/>
          <w:lang w:val="fr-CH"/>
        </w:rPr>
        <w:t xml:space="preserve"> الاستثمار في </w:t>
      </w:r>
      <w:r w:rsidR="000F0D1B">
        <w:rPr>
          <w:rFonts w:hint="cs"/>
          <w:b/>
          <w:bCs/>
          <w:rtl/>
          <w:lang w:val="fr-CH"/>
        </w:rPr>
        <w:t xml:space="preserve">المجالات التي تهم </w:t>
      </w:r>
      <w:r w:rsidR="00951EF8" w:rsidRPr="002953D4">
        <w:rPr>
          <w:rFonts w:hint="cs"/>
          <w:b/>
          <w:bCs/>
          <w:rtl/>
          <w:lang w:val="fr-CH"/>
        </w:rPr>
        <w:t xml:space="preserve">الطفل واضحاً. وتحث اللجنة الدولة الطرف كذلك على استخدام نظام </w:t>
      </w:r>
      <w:r w:rsidR="000F0D1B">
        <w:rPr>
          <w:rFonts w:hint="cs"/>
          <w:b/>
          <w:bCs/>
          <w:rtl/>
          <w:lang w:val="fr-CH"/>
        </w:rPr>
        <w:t>ال</w:t>
      </w:r>
      <w:r w:rsidR="00951EF8" w:rsidRPr="002953D4">
        <w:rPr>
          <w:rFonts w:hint="cs"/>
          <w:b/>
          <w:bCs/>
          <w:rtl/>
          <w:lang w:val="fr-CH"/>
        </w:rPr>
        <w:t xml:space="preserve">تتبع </w:t>
      </w:r>
      <w:r w:rsidR="000F0D1B">
        <w:rPr>
          <w:rFonts w:hint="cs"/>
          <w:b/>
          <w:bCs/>
          <w:rtl/>
          <w:lang w:val="fr-CH"/>
        </w:rPr>
        <w:t xml:space="preserve">هذا </w:t>
      </w:r>
      <w:r w:rsidR="00951EF8" w:rsidRPr="002953D4">
        <w:rPr>
          <w:rFonts w:hint="cs"/>
          <w:b/>
          <w:bCs/>
          <w:rtl/>
          <w:lang w:val="fr-CH"/>
        </w:rPr>
        <w:t xml:space="preserve">لإجراء عمليات تقييم الأثر </w:t>
      </w:r>
      <w:r w:rsidR="000F0D1B">
        <w:rPr>
          <w:rFonts w:hint="cs"/>
          <w:b/>
          <w:bCs/>
          <w:rtl/>
          <w:lang w:val="fr-CH"/>
        </w:rPr>
        <w:t>للوقوف على مدى مساهمة الاستثمار في أي قطاع في تحقيق "مصالح الطفل الفضلى"</w:t>
      </w:r>
      <w:r w:rsidR="00951EF8" w:rsidRPr="002953D4">
        <w:rPr>
          <w:rFonts w:hint="cs"/>
          <w:b/>
          <w:bCs/>
          <w:rtl/>
          <w:lang w:val="fr-CH"/>
        </w:rPr>
        <w:t xml:space="preserve">، بما يكفل قياس الأثر المتباين لتلك الاستثمارات على </w:t>
      </w:r>
      <w:r w:rsidR="00951EF8">
        <w:rPr>
          <w:rFonts w:hint="cs"/>
          <w:b/>
          <w:bCs/>
          <w:rtl/>
          <w:lang w:val="fr-CH"/>
        </w:rPr>
        <w:t xml:space="preserve">حالة </w:t>
      </w:r>
      <w:r w:rsidR="00951EF8" w:rsidRPr="002953D4">
        <w:rPr>
          <w:rFonts w:hint="cs"/>
          <w:b/>
          <w:bCs/>
          <w:rtl/>
          <w:lang w:val="fr-CH"/>
        </w:rPr>
        <w:t>الطفل؛</w:t>
      </w:r>
    </w:p>
    <w:p w:rsidR="00951EF8" w:rsidRPr="002953D4" w:rsidRDefault="007A090B" w:rsidP="000F0D1B">
      <w:pPr>
        <w:pStyle w:val="SingleTxtGA"/>
        <w:rPr>
          <w:rFonts w:hint="cs"/>
          <w:b/>
          <w:bCs/>
          <w:rtl/>
          <w:lang w:val="fr-CH"/>
        </w:rPr>
      </w:pPr>
      <w:r>
        <w:rPr>
          <w:rFonts w:hint="cs"/>
          <w:b/>
          <w:bCs/>
          <w:rtl/>
          <w:lang w:val="fr-CH"/>
        </w:rPr>
        <w:tab/>
      </w:r>
      <w:r w:rsidR="00951EF8" w:rsidRPr="002953D4">
        <w:rPr>
          <w:rFonts w:hint="cs"/>
          <w:b/>
          <w:bCs/>
          <w:rtl/>
          <w:lang w:val="fr-CH"/>
        </w:rPr>
        <w:t>(د)</w:t>
      </w:r>
      <w:r>
        <w:rPr>
          <w:rFonts w:hint="cs"/>
          <w:b/>
          <w:bCs/>
          <w:rtl/>
          <w:lang w:val="fr-CH"/>
        </w:rPr>
        <w:tab/>
      </w:r>
      <w:r w:rsidR="00951EF8" w:rsidRPr="002953D4">
        <w:rPr>
          <w:rFonts w:hint="cs"/>
          <w:b/>
          <w:bCs/>
          <w:rtl/>
          <w:lang w:val="fr-CH"/>
        </w:rPr>
        <w:t xml:space="preserve">تحديد مخصصات </w:t>
      </w:r>
      <w:r w:rsidR="00951EF8">
        <w:rPr>
          <w:rFonts w:hint="cs"/>
          <w:b/>
          <w:bCs/>
          <w:rtl/>
          <w:lang w:val="fr-CH"/>
        </w:rPr>
        <w:t>ك</w:t>
      </w:r>
      <w:r w:rsidR="00951EF8" w:rsidRPr="002953D4">
        <w:rPr>
          <w:rFonts w:hint="cs"/>
          <w:b/>
          <w:bCs/>
          <w:rtl/>
          <w:lang w:val="fr-CH"/>
        </w:rPr>
        <w:t>ا</w:t>
      </w:r>
      <w:r w:rsidR="00951EF8">
        <w:rPr>
          <w:rFonts w:hint="cs"/>
          <w:b/>
          <w:bCs/>
          <w:rtl/>
          <w:lang w:val="fr-CH"/>
        </w:rPr>
        <w:t>فية</w:t>
      </w:r>
      <w:r w:rsidR="00951EF8" w:rsidRPr="002953D4">
        <w:rPr>
          <w:rFonts w:hint="cs"/>
          <w:b/>
          <w:bCs/>
          <w:rtl/>
          <w:lang w:val="fr-CH"/>
        </w:rPr>
        <w:t xml:space="preserve"> من الموارد لوزارات الدولة الطرف التي تتص</w:t>
      </w:r>
      <w:r w:rsidR="00951EF8">
        <w:rPr>
          <w:rFonts w:hint="cs"/>
          <w:b/>
          <w:bCs/>
          <w:rtl/>
          <w:lang w:val="fr-CH"/>
        </w:rPr>
        <w:t>دى تدريجياً للفوارق التي تظهر من</w:t>
      </w:r>
      <w:r w:rsidR="00951EF8" w:rsidRPr="002953D4">
        <w:rPr>
          <w:rFonts w:hint="cs"/>
          <w:b/>
          <w:bCs/>
          <w:rtl/>
          <w:lang w:val="fr-CH"/>
        </w:rPr>
        <w:t xml:space="preserve"> مؤشرات إعمال حقوق الطفل، وضمان المساءلة ال</w:t>
      </w:r>
      <w:r w:rsidR="000F0D1B">
        <w:rPr>
          <w:rFonts w:hint="cs"/>
          <w:b/>
          <w:bCs/>
          <w:rtl/>
          <w:lang w:val="fr-CH"/>
        </w:rPr>
        <w:t>واجب</w:t>
      </w:r>
      <w:r w:rsidR="00951EF8" w:rsidRPr="002953D4">
        <w:rPr>
          <w:rFonts w:hint="cs"/>
          <w:b/>
          <w:bCs/>
          <w:rtl/>
          <w:lang w:val="fr-CH"/>
        </w:rPr>
        <w:t>ة من جانب السلطات المحلية على نحو صريح وشفاف؛</w:t>
      </w:r>
    </w:p>
    <w:p w:rsidR="00951EF8" w:rsidRPr="002953D4" w:rsidRDefault="007A090B" w:rsidP="007A090B">
      <w:pPr>
        <w:pStyle w:val="SingleTxtGA"/>
        <w:rPr>
          <w:rFonts w:hint="cs"/>
          <w:b/>
          <w:bCs/>
          <w:rtl/>
          <w:lang w:val="fr-CH"/>
        </w:rPr>
      </w:pPr>
      <w:r>
        <w:rPr>
          <w:rFonts w:hint="cs"/>
          <w:b/>
          <w:bCs/>
          <w:rtl/>
          <w:lang w:val="fr-CH"/>
        </w:rPr>
        <w:tab/>
      </w:r>
      <w:r w:rsidR="00951EF8" w:rsidRPr="002953D4">
        <w:rPr>
          <w:rFonts w:hint="cs"/>
          <w:b/>
          <w:bCs/>
          <w:rtl/>
          <w:lang w:val="fr-CH"/>
        </w:rPr>
        <w:t>(ﻫ)</w:t>
      </w:r>
      <w:r>
        <w:rPr>
          <w:rFonts w:hint="cs"/>
          <w:b/>
          <w:bCs/>
          <w:rtl/>
          <w:lang w:val="fr-CH"/>
        </w:rPr>
        <w:tab/>
      </w:r>
      <w:r w:rsidR="00951EF8">
        <w:rPr>
          <w:rFonts w:hint="cs"/>
          <w:b/>
          <w:bCs/>
          <w:rtl/>
          <w:lang w:val="fr-CH"/>
        </w:rPr>
        <w:t>تعيين بنود استراتيجية من</w:t>
      </w:r>
      <w:r w:rsidR="00951EF8" w:rsidRPr="002953D4">
        <w:rPr>
          <w:rFonts w:hint="cs"/>
          <w:b/>
          <w:bCs/>
          <w:rtl/>
          <w:lang w:val="fr-CH"/>
        </w:rPr>
        <w:t xml:space="preserve"> الميزانية تخص</w:t>
      </w:r>
      <w:r w:rsidR="00951EF8">
        <w:rPr>
          <w:rFonts w:hint="cs"/>
          <w:b/>
          <w:bCs/>
          <w:rtl/>
          <w:lang w:val="fr-CH"/>
        </w:rPr>
        <w:t>َّ</w:t>
      </w:r>
      <w:r w:rsidR="00951EF8" w:rsidRPr="002953D4">
        <w:rPr>
          <w:rFonts w:hint="cs"/>
          <w:b/>
          <w:bCs/>
          <w:rtl/>
          <w:lang w:val="fr-CH"/>
        </w:rPr>
        <w:t>ص للحالات التي قد تتطلب اتخاذ تدابير اجتماعية إيجابية (كتسجيل المواليد وسوء التغذية المزمن وأطفال السكان الأصليين والتعليم والعنف ضد الأطفال) و</w:t>
      </w:r>
      <w:r w:rsidR="00951EF8">
        <w:rPr>
          <w:rFonts w:hint="cs"/>
          <w:b/>
          <w:bCs/>
          <w:rtl/>
          <w:lang w:val="fr-CH"/>
        </w:rPr>
        <w:t>كفالة</w:t>
      </w:r>
      <w:r w:rsidR="00951EF8" w:rsidRPr="002953D4">
        <w:rPr>
          <w:rFonts w:hint="cs"/>
          <w:b/>
          <w:bCs/>
          <w:rtl/>
          <w:lang w:val="fr-CH"/>
        </w:rPr>
        <w:t xml:space="preserve"> حماية تلك البنود من الميزانية حتى في حالات الأزمات الاقتصادية أو الكوارث الطبيعية أو غيرها من الحالات الطارئة؛</w:t>
      </w:r>
    </w:p>
    <w:p w:rsidR="00951EF8" w:rsidRPr="002953D4" w:rsidRDefault="007A090B" w:rsidP="007A090B">
      <w:pPr>
        <w:pStyle w:val="SingleTxtGA"/>
        <w:rPr>
          <w:rFonts w:hint="cs"/>
          <w:b/>
          <w:bCs/>
          <w:rtl/>
          <w:lang w:val="fr-CH"/>
        </w:rPr>
      </w:pPr>
      <w:r>
        <w:rPr>
          <w:rFonts w:hint="cs"/>
          <w:b/>
          <w:bCs/>
          <w:rtl/>
          <w:lang w:val="fr-CH"/>
        </w:rPr>
        <w:tab/>
      </w:r>
      <w:r w:rsidR="00951EF8" w:rsidRPr="002953D4">
        <w:rPr>
          <w:rFonts w:hint="cs"/>
          <w:b/>
          <w:bCs/>
          <w:rtl/>
          <w:lang w:val="fr-CH"/>
        </w:rPr>
        <w:t>(و)</w:t>
      </w:r>
      <w:r>
        <w:rPr>
          <w:rFonts w:hint="cs"/>
          <w:b/>
          <w:bCs/>
          <w:rtl/>
          <w:lang w:val="fr-CH"/>
        </w:rPr>
        <w:tab/>
      </w:r>
      <w:r w:rsidR="00951EF8">
        <w:rPr>
          <w:rFonts w:hint="cs"/>
          <w:b/>
          <w:bCs/>
          <w:rtl/>
          <w:lang w:val="fr-CH"/>
        </w:rPr>
        <w:t>العمل، كلما أمكن</w:t>
      </w:r>
      <w:r w:rsidR="00951EF8" w:rsidRPr="002953D4">
        <w:rPr>
          <w:rFonts w:hint="cs"/>
          <w:b/>
          <w:bCs/>
          <w:rtl/>
          <w:lang w:val="fr-CH"/>
        </w:rPr>
        <w:t>، بتوصيات الأمم المتحدة لبدء الم</w:t>
      </w:r>
      <w:r w:rsidR="00951EF8">
        <w:rPr>
          <w:rFonts w:hint="cs"/>
          <w:b/>
          <w:bCs/>
          <w:rtl/>
          <w:lang w:val="fr-CH"/>
        </w:rPr>
        <w:t>ي</w:t>
      </w:r>
      <w:r w:rsidR="00951EF8" w:rsidRPr="002953D4">
        <w:rPr>
          <w:rFonts w:hint="cs"/>
          <w:b/>
          <w:bCs/>
          <w:rtl/>
          <w:lang w:val="fr-CH"/>
        </w:rPr>
        <w:t>ز</w:t>
      </w:r>
      <w:r w:rsidR="00951EF8">
        <w:rPr>
          <w:rFonts w:hint="cs"/>
          <w:b/>
          <w:bCs/>
          <w:rtl/>
          <w:lang w:val="fr-CH"/>
        </w:rPr>
        <w:t>ن</w:t>
      </w:r>
      <w:r w:rsidR="00951EF8" w:rsidRPr="002953D4">
        <w:rPr>
          <w:rFonts w:hint="cs"/>
          <w:b/>
          <w:bCs/>
          <w:rtl/>
          <w:lang w:val="fr-CH"/>
        </w:rPr>
        <w:t>ة على أساس النتائج بهدف رصد وتقييم فعالية تخصيص الموارد</w:t>
      </w:r>
      <w:r w:rsidR="00951EF8">
        <w:rPr>
          <w:rFonts w:hint="cs"/>
          <w:b/>
          <w:bCs/>
          <w:rtl/>
          <w:lang w:val="fr-CH"/>
        </w:rPr>
        <w:t>، وتوخياً</w:t>
      </w:r>
      <w:r w:rsidR="00951EF8" w:rsidRPr="002953D4">
        <w:rPr>
          <w:rFonts w:hint="cs"/>
          <w:b/>
          <w:bCs/>
          <w:rtl/>
          <w:lang w:val="fr-CH"/>
        </w:rPr>
        <w:t xml:space="preserve"> لهذا الغرض، </w:t>
      </w:r>
      <w:r w:rsidR="00951EF8">
        <w:rPr>
          <w:rFonts w:hint="cs"/>
          <w:b/>
          <w:bCs/>
          <w:rtl/>
          <w:lang w:val="fr-CH"/>
        </w:rPr>
        <w:t>الت</w:t>
      </w:r>
      <w:r w:rsidR="00951EF8" w:rsidRPr="002953D4">
        <w:rPr>
          <w:rFonts w:hint="cs"/>
          <w:b/>
          <w:bCs/>
          <w:rtl/>
          <w:lang w:val="fr-CH"/>
        </w:rPr>
        <w:t>ما</w:t>
      </w:r>
      <w:r w:rsidR="00951EF8">
        <w:rPr>
          <w:rFonts w:hint="cs"/>
          <w:b/>
          <w:bCs/>
          <w:rtl/>
          <w:lang w:val="fr-CH"/>
        </w:rPr>
        <w:t>س</w:t>
      </w:r>
      <w:r w:rsidR="00951EF8" w:rsidRPr="002953D4">
        <w:rPr>
          <w:rFonts w:hint="cs"/>
          <w:b/>
          <w:bCs/>
          <w:rtl/>
          <w:lang w:val="fr-CH"/>
        </w:rPr>
        <w:t xml:space="preserve"> التعاون الدولي</w:t>
      </w:r>
      <w:r w:rsidR="00951EF8">
        <w:rPr>
          <w:rFonts w:hint="cs"/>
          <w:b/>
          <w:bCs/>
          <w:rtl/>
          <w:lang w:val="fr-CH"/>
        </w:rPr>
        <w:t xml:space="preserve"> عند الضرورة</w:t>
      </w:r>
      <w:r w:rsidR="00951EF8" w:rsidRPr="002953D4">
        <w:rPr>
          <w:rFonts w:hint="cs"/>
          <w:b/>
          <w:bCs/>
          <w:rtl/>
          <w:lang w:val="fr-CH"/>
        </w:rPr>
        <w:t xml:space="preserve"> من اليونيسيف وبرنامج الأمم المتحدة الإنمائي وغيرهما من أصحاب المصلحة، </w:t>
      </w:r>
      <w:r w:rsidR="00951EF8">
        <w:rPr>
          <w:rFonts w:hint="cs"/>
          <w:b/>
          <w:bCs/>
          <w:rtl/>
          <w:lang w:val="fr-CH"/>
        </w:rPr>
        <w:t xml:space="preserve">من قبيل </w:t>
      </w:r>
      <w:r w:rsidR="00951EF8" w:rsidRPr="002953D4">
        <w:rPr>
          <w:rFonts w:hint="cs"/>
          <w:b/>
          <w:bCs/>
          <w:rtl/>
          <w:lang w:val="fr-CH"/>
        </w:rPr>
        <w:t>التعاون الجاري مع دول أطراف أخرى في المنطقة؛</w:t>
      </w:r>
    </w:p>
    <w:p w:rsidR="00951EF8" w:rsidRPr="002953D4" w:rsidRDefault="007A090B" w:rsidP="000F0D1B">
      <w:pPr>
        <w:pStyle w:val="SingleTxtGA"/>
        <w:rPr>
          <w:rFonts w:hint="cs"/>
          <w:b/>
          <w:bCs/>
          <w:rtl/>
          <w:lang w:val="fr-CH"/>
        </w:rPr>
      </w:pPr>
      <w:r>
        <w:rPr>
          <w:rFonts w:hint="cs"/>
          <w:b/>
          <w:bCs/>
          <w:rtl/>
          <w:lang w:val="fr-CH"/>
        </w:rPr>
        <w:tab/>
      </w:r>
      <w:r w:rsidR="00951EF8">
        <w:rPr>
          <w:rFonts w:hint="cs"/>
          <w:b/>
          <w:bCs/>
          <w:rtl/>
          <w:lang w:val="fr-CH"/>
        </w:rPr>
        <w:t>(ز)</w:t>
      </w:r>
      <w:r>
        <w:rPr>
          <w:rFonts w:hint="cs"/>
          <w:b/>
          <w:bCs/>
          <w:rtl/>
          <w:lang w:val="fr-CH"/>
        </w:rPr>
        <w:tab/>
      </w:r>
      <w:r w:rsidR="00951EF8" w:rsidRPr="002953D4">
        <w:rPr>
          <w:rFonts w:hint="cs"/>
          <w:b/>
          <w:bCs/>
          <w:rtl/>
          <w:lang w:val="fr-CH"/>
        </w:rPr>
        <w:t xml:space="preserve">مراعاة التوصيات التي قدمتها اللجنة </w:t>
      </w:r>
      <w:r w:rsidR="000F0D1B">
        <w:rPr>
          <w:rFonts w:hint="cs"/>
          <w:b/>
          <w:bCs/>
          <w:rtl/>
          <w:lang w:val="fr-CH"/>
        </w:rPr>
        <w:t xml:space="preserve">في أعقـاب </w:t>
      </w:r>
      <w:r w:rsidR="00951EF8">
        <w:rPr>
          <w:rFonts w:hint="cs"/>
          <w:b/>
          <w:bCs/>
          <w:rtl/>
          <w:lang w:val="fr-CH"/>
        </w:rPr>
        <w:t>يوم</w:t>
      </w:r>
      <w:r w:rsidR="00951EF8" w:rsidRPr="002953D4">
        <w:rPr>
          <w:rFonts w:hint="cs"/>
          <w:b/>
          <w:bCs/>
          <w:rtl/>
          <w:lang w:val="fr-CH"/>
        </w:rPr>
        <w:t xml:space="preserve"> المناقشة العامة التي عقدتها ف</w:t>
      </w:r>
      <w:r w:rsidR="000F0D1B">
        <w:rPr>
          <w:rFonts w:hint="cs"/>
          <w:b/>
          <w:bCs/>
          <w:rtl/>
          <w:lang w:val="fr-CH"/>
        </w:rPr>
        <w:t>ـ</w:t>
      </w:r>
      <w:r w:rsidR="00951EF8" w:rsidRPr="002953D4">
        <w:rPr>
          <w:rFonts w:hint="cs"/>
          <w:b/>
          <w:bCs/>
          <w:rtl/>
          <w:lang w:val="fr-CH"/>
        </w:rPr>
        <w:t>ي عام 2007 لتن</w:t>
      </w:r>
      <w:r w:rsidR="000F0D1B">
        <w:rPr>
          <w:rFonts w:hint="cs"/>
          <w:b/>
          <w:bCs/>
          <w:rtl/>
          <w:lang w:val="fr-CH"/>
        </w:rPr>
        <w:t>ـ</w:t>
      </w:r>
      <w:r w:rsidR="00951EF8" w:rsidRPr="002953D4">
        <w:rPr>
          <w:rFonts w:hint="cs"/>
          <w:b/>
          <w:bCs/>
          <w:rtl/>
          <w:lang w:val="fr-CH"/>
        </w:rPr>
        <w:t>اول موض</w:t>
      </w:r>
      <w:r w:rsidR="000F0D1B">
        <w:rPr>
          <w:rFonts w:hint="cs"/>
          <w:b/>
          <w:bCs/>
          <w:rtl/>
          <w:lang w:val="fr-CH"/>
        </w:rPr>
        <w:t>ـ</w:t>
      </w:r>
      <w:r w:rsidR="00951EF8" w:rsidRPr="002953D4">
        <w:rPr>
          <w:rFonts w:hint="cs"/>
          <w:b/>
          <w:bCs/>
          <w:rtl/>
          <w:lang w:val="fr-CH"/>
        </w:rPr>
        <w:t>وع "الموارد المخصصة لإعمال حقوق الطفل - مسؤولية الدول".</w:t>
      </w:r>
    </w:p>
    <w:p w:rsidR="00951EF8" w:rsidRPr="002953D4" w:rsidRDefault="00951EF8" w:rsidP="007A090B">
      <w:pPr>
        <w:pStyle w:val="H23GA"/>
        <w:rPr>
          <w:rFonts w:hint="cs"/>
          <w:rtl/>
          <w:lang w:val="fr-CH"/>
        </w:rPr>
      </w:pPr>
      <w:r w:rsidRPr="002953D4">
        <w:rPr>
          <w:rFonts w:hint="cs"/>
          <w:rtl/>
          <w:lang w:val="fr-CH"/>
        </w:rPr>
        <w:tab/>
      </w:r>
      <w:r w:rsidRPr="002953D4">
        <w:rPr>
          <w:rFonts w:hint="cs"/>
          <w:rtl/>
          <w:lang w:val="fr-CH"/>
        </w:rPr>
        <w:tab/>
        <w:t>جمع البيانات</w:t>
      </w:r>
    </w:p>
    <w:p w:rsidR="00951EF8" w:rsidRPr="002953D4" w:rsidRDefault="00951EF8" w:rsidP="007A090B">
      <w:pPr>
        <w:pStyle w:val="SingleTxtGA"/>
        <w:rPr>
          <w:rFonts w:hint="cs"/>
          <w:rtl/>
          <w:lang w:val="fr-CH"/>
        </w:rPr>
      </w:pPr>
      <w:r w:rsidRPr="002953D4">
        <w:rPr>
          <w:rFonts w:hint="cs"/>
          <w:rtl/>
          <w:lang w:val="fr-CH"/>
        </w:rPr>
        <w:t>27-</w:t>
      </w:r>
      <w:r w:rsidR="007A090B">
        <w:rPr>
          <w:rFonts w:hint="cs"/>
          <w:rtl/>
          <w:lang w:val="fr-CH"/>
        </w:rPr>
        <w:tab/>
      </w:r>
      <w:r w:rsidRPr="002953D4">
        <w:rPr>
          <w:rFonts w:hint="cs"/>
          <w:rtl/>
          <w:lang w:val="fr-CH"/>
        </w:rPr>
        <w:t>تلاحظ اللجنة بقلق أنه لم ي</w:t>
      </w:r>
      <w:r>
        <w:rPr>
          <w:rFonts w:hint="cs"/>
          <w:rtl/>
          <w:lang w:val="fr-CH"/>
        </w:rPr>
        <w:t>ُنشأ</w:t>
      </w:r>
      <w:r w:rsidRPr="002953D4">
        <w:rPr>
          <w:rFonts w:hint="cs"/>
          <w:rtl/>
          <w:lang w:val="fr-CH"/>
        </w:rPr>
        <w:t xml:space="preserve"> نظام مناسب لجمع البيانات، مما أدى إلى توفر </w:t>
      </w:r>
      <w:r>
        <w:rPr>
          <w:rFonts w:hint="cs"/>
          <w:rtl/>
          <w:lang w:val="fr-CH"/>
        </w:rPr>
        <w:t>بيان</w:t>
      </w:r>
      <w:r w:rsidRPr="002953D4">
        <w:rPr>
          <w:rFonts w:hint="cs"/>
          <w:rtl/>
          <w:lang w:val="fr-CH"/>
        </w:rPr>
        <w:t xml:space="preserve">ات ناقصة وملتبسة. وهي تأسف لقلة التنسيق والتفاعل بين مختلف المؤسسات </w:t>
      </w:r>
      <w:r>
        <w:rPr>
          <w:rFonts w:hint="cs"/>
          <w:rtl/>
          <w:lang w:val="fr-CH"/>
        </w:rPr>
        <w:t xml:space="preserve">الذي يؤدي إلى تضارب البيانات، إلى جانب </w:t>
      </w:r>
      <w:r w:rsidRPr="002953D4">
        <w:rPr>
          <w:rFonts w:hint="cs"/>
          <w:rtl/>
          <w:lang w:val="fr-CH"/>
        </w:rPr>
        <w:t>اقتصار الإحصائيات المتوفرة في كثير من الأحيان على العاصمة والمناطق الحضرية.</w:t>
      </w:r>
    </w:p>
    <w:p w:rsidR="00951EF8" w:rsidRPr="002953D4" w:rsidRDefault="00951EF8" w:rsidP="000F0D1B">
      <w:pPr>
        <w:pStyle w:val="SingleTxtGA"/>
        <w:rPr>
          <w:rFonts w:hint="cs"/>
          <w:b/>
          <w:bCs/>
          <w:rtl/>
          <w:lang w:val="fr-CH"/>
        </w:rPr>
      </w:pPr>
      <w:r w:rsidRPr="002953D4">
        <w:rPr>
          <w:rFonts w:hint="cs"/>
          <w:rtl/>
          <w:lang w:val="fr-CH"/>
        </w:rPr>
        <w:t>28-</w:t>
      </w:r>
      <w:r w:rsidR="007A090B">
        <w:rPr>
          <w:rFonts w:hint="cs"/>
          <w:rtl/>
          <w:lang w:val="fr-CH"/>
        </w:rPr>
        <w:tab/>
      </w:r>
      <w:r w:rsidRPr="002953D4">
        <w:rPr>
          <w:rFonts w:hint="cs"/>
          <w:b/>
          <w:bCs/>
          <w:rtl/>
          <w:lang w:val="fr-CH"/>
        </w:rPr>
        <w:t>توصي اللجنة بأن ت</w:t>
      </w:r>
      <w:r>
        <w:rPr>
          <w:rFonts w:hint="cs"/>
          <w:b/>
          <w:bCs/>
          <w:rtl/>
          <w:lang w:val="fr-CH"/>
        </w:rPr>
        <w:t>طوّر</w:t>
      </w:r>
      <w:r w:rsidRPr="002953D4">
        <w:rPr>
          <w:rFonts w:hint="cs"/>
          <w:b/>
          <w:bCs/>
          <w:rtl/>
          <w:lang w:val="fr-CH"/>
        </w:rPr>
        <w:t xml:space="preserve"> الدولة الطرف نظاماً لجمع البيانات ووضع المؤشرات يتماشى مع أحكام الاتفاقية ويصن</w:t>
      </w:r>
      <w:r>
        <w:rPr>
          <w:rFonts w:hint="cs"/>
          <w:b/>
          <w:bCs/>
          <w:rtl/>
          <w:lang w:val="fr-CH"/>
        </w:rPr>
        <w:t>ّ</w:t>
      </w:r>
      <w:r w:rsidRPr="002953D4">
        <w:rPr>
          <w:rFonts w:hint="cs"/>
          <w:b/>
          <w:bCs/>
          <w:rtl/>
          <w:lang w:val="fr-CH"/>
        </w:rPr>
        <w:t>ف تلك البيانات والمؤشرات حسب نوع الجنس والفئة العمرية والفوارق بين الحواضر والأرياف والانتماء العرقي والإعاقات وضحايا العنف ومراحل الحياة (خاصة</w:t>
      </w:r>
      <w:r>
        <w:rPr>
          <w:rFonts w:hint="cs"/>
          <w:b/>
          <w:bCs/>
          <w:rtl/>
          <w:lang w:val="fr-CH"/>
        </w:rPr>
        <w:t>ً منها</w:t>
      </w:r>
      <w:r w:rsidRPr="002953D4">
        <w:rPr>
          <w:rFonts w:hint="cs"/>
          <w:b/>
          <w:bCs/>
          <w:rtl/>
          <w:lang w:val="fr-CH"/>
        </w:rPr>
        <w:t xml:space="preserve"> الطفولة المبكرة والمراهقة). وينبغي أن يشمل هذا النظام جميع </w:t>
      </w:r>
      <w:r w:rsidRPr="000F0D1B">
        <w:rPr>
          <w:rFonts w:hint="cs"/>
          <w:b/>
          <w:bCs/>
          <w:spacing w:val="-4"/>
          <w:rtl/>
          <w:lang w:val="fr-CH"/>
        </w:rPr>
        <w:t>الأطفال حتى سن الثامنة عشرة، مع الاهتمام تحديداً بالأطفال ضعاف الحال بشكل خاص. وتشجع اللجنة الدولة الطرف كذلك على الاستفادة من تلك المؤشرات</w:t>
      </w:r>
      <w:r w:rsidRPr="002953D4">
        <w:rPr>
          <w:rFonts w:hint="cs"/>
          <w:b/>
          <w:bCs/>
          <w:rtl/>
          <w:lang w:val="fr-CH"/>
        </w:rPr>
        <w:t xml:space="preserve"> والبيانات في صوغ السياسات والبرامج من أجل تنفيذ الاتفاقية تنفيذاً فعالاً. وتوصي اللجنة كذلك بتح</w:t>
      </w:r>
      <w:r w:rsidR="000F0D1B">
        <w:rPr>
          <w:rFonts w:hint="cs"/>
          <w:b/>
          <w:bCs/>
          <w:rtl/>
          <w:lang w:val="fr-CH"/>
        </w:rPr>
        <w:t>د</w:t>
      </w:r>
      <w:r w:rsidRPr="002953D4">
        <w:rPr>
          <w:rFonts w:hint="cs"/>
          <w:b/>
          <w:bCs/>
          <w:rtl/>
          <w:lang w:val="fr-CH"/>
        </w:rPr>
        <w:t>ي</w:t>
      </w:r>
      <w:r w:rsidR="000F0D1B">
        <w:rPr>
          <w:rFonts w:hint="cs"/>
          <w:b/>
          <w:bCs/>
          <w:rtl/>
          <w:lang w:val="fr-CH"/>
        </w:rPr>
        <w:t>ث</w:t>
      </w:r>
      <w:r w:rsidRPr="002953D4">
        <w:rPr>
          <w:rFonts w:hint="cs"/>
          <w:b/>
          <w:bCs/>
          <w:rtl/>
          <w:lang w:val="fr-CH"/>
        </w:rPr>
        <w:t xml:space="preserve"> </w:t>
      </w:r>
      <w:r>
        <w:rPr>
          <w:rFonts w:hint="cs"/>
          <w:b/>
          <w:bCs/>
          <w:rtl/>
          <w:lang w:val="fr-CH"/>
        </w:rPr>
        <w:t xml:space="preserve">جمع البيانات بانتظام، وجعل </w:t>
      </w:r>
      <w:r w:rsidRPr="002953D4">
        <w:rPr>
          <w:rFonts w:hint="cs"/>
          <w:b/>
          <w:bCs/>
          <w:rtl/>
          <w:lang w:val="fr-CH"/>
        </w:rPr>
        <w:t>ا</w:t>
      </w:r>
      <w:r>
        <w:rPr>
          <w:rFonts w:hint="cs"/>
          <w:b/>
          <w:bCs/>
          <w:rtl/>
          <w:lang w:val="fr-CH"/>
        </w:rPr>
        <w:t>لاطلاع عليها مُتاحاً</w:t>
      </w:r>
      <w:r w:rsidRPr="002953D4">
        <w:rPr>
          <w:rFonts w:hint="cs"/>
          <w:b/>
          <w:bCs/>
          <w:rtl/>
          <w:lang w:val="fr-CH"/>
        </w:rPr>
        <w:t xml:space="preserve"> </w:t>
      </w:r>
      <w:r>
        <w:rPr>
          <w:rFonts w:hint="cs"/>
          <w:b/>
          <w:bCs/>
          <w:rtl/>
          <w:lang w:val="fr-CH"/>
        </w:rPr>
        <w:t xml:space="preserve">بسهولة </w:t>
      </w:r>
      <w:r w:rsidRPr="002953D4">
        <w:rPr>
          <w:rFonts w:hint="cs"/>
          <w:b/>
          <w:bCs/>
          <w:rtl/>
          <w:lang w:val="fr-CH"/>
        </w:rPr>
        <w:t>لعامة الجمهور.</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0F0D1B">
        <w:rPr>
          <w:rFonts w:hint="cs"/>
          <w:rtl/>
          <w:lang w:val="fr-CH"/>
        </w:rPr>
        <w:t>النشر والتوعية</w:t>
      </w:r>
    </w:p>
    <w:p w:rsidR="00951EF8" w:rsidRPr="002953D4" w:rsidRDefault="00951EF8" w:rsidP="00B85DEA">
      <w:pPr>
        <w:pStyle w:val="SingleTxtGA"/>
        <w:rPr>
          <w:rFonts w:hint="cs"/>
          <w:b/>
          <w:bCs/>
          <w:rtl/>
          <w:lang w:val="fr-CH"/>
        </w:rPr>
      </w:pPr>
      <w:r w:rsidRPr="002953D4">
        <w:rPr>
          <w:rFonts w:hint="cs"/>
          <w:rtl/>
          <w:lang w:val="fr-CH"/>
        </w:rPr>
        <w:t>29-</w:t>
      </w:r>
      <w:r w:rsidRPr="002953D4">
        <w:rPr>
          <w:rFonts w:hint="cs"/>
          <w:rtl/>
          <w:lang w:val="fr-CH"/>
        </w:rPr>
        <w:tab/>
      </w:r>
      <w:r w:rsidRPr="002953D4">
        <w:rPr>
          <w:rFonts w:hint="cs"/>
          <w:b/>
          <w:bCs/>
          <w:rtl/>
          <w:lang w:val="fr-CH"/>
        </w:rPr>
        <w:t xml:space="preserve">تحيط اللجنة علماً بما تبذله الدولة الطرف من جهود </w:t>
      </w:r>
      <w:r>
        <w:rPr>
          <w:rFonts w:hint="cs"/>
          <w:b/>
          <w:bCs/>
          <w:rtl/>
          <w:lang w:val="fr-CH"/>
        </w:rPr>
        <w:t>في م</w:t>
      </w:r>
      <w:r w:rsidRPr="002953D4">
        <w:rPr>
          <w:rFonts w:hint="cs"/>
          <w:b/>
          <w:bCs/>
          <w:rtl/>
          <w:lang w:val="fr-CH"/>
        </w:rPr>
        <w:t>ج</w:t>
      </w:r>
      <w:r>
        <w:rPr>
          <w:rFonts w:hint="cs"/>
          <w:b/>
          <w:bCs/>
          <w:rtl/>
          <w:lang w:val="fr-CH"/>
        </w:rPr>
        <w:t>ا</w:t>
      </w:r>
      <w:r w:rsidRPr="002953D4">
        <w:rPr>
          <w:rFonts w:hint="cs"/>
          <w:b/>
          <w:bCs/>
          <w:rtl/>
          <w:lang w:val="fr-CH"/>
        </w:rPr>
        <w:t>ل تعزيز حقوق الإنسان داخل الوكالات الحكومية والمنظمات غير الحكومية. وتشجع اللجنة الدولة الطرف على زيادة الوعي بأن للأطفال حقوقاً. وهي</w:t>
      </w:r>
      <w:r>
        <w:rPr>
          <w:rFonts w:hint="cs"/>
          <w:b/>
          <w:bCs/>
          <w:rtl/>
          <w:lang w:val="fr-CH"/>
        </w:rPr>
        <w:t xml:space="preserve"> تكرر توصيتها للدولة الطرف ببذل مزيد من ال</w:t>
      </w:r>
      <w:r w:rsidRPr="002953D4">
        <w:rPr>
          <w:rFonts w:hint="cs"/>
          <w:b/>
          <w:bCs/>
          <w:rtl/>
          <w:lang w:val="fr-CH"/>
        </w:rPr>
        <w:t xml:space="preserve">جهود </w:t>
      </w:r>
      <w:r>
        <w:rPr>
          <w:rFonts w:hint="cs"/>
          <w:b/>
          <w:bCs/>
          <w:rtl/>
          <w:lang w:val="fr-CH"/>
        </w:rPr>
        <w:t xml:space="preserve">في سبيل </w:t>
      </w:r>
      <w:r w:rsidRPr="002953D4">
        <w:rPr>
          <w:rFonts w:hint="cs"/>
          <w:b/>
          <w:bCs/>
          <w:rtl/>
          <w:lang w:val="fr-CH"/>
        </w:rPr>
        <w:t xml:space="preserve">نشر </w:t>
      </w:r>
      <w:r>
        <w:rPr>
          <w:rFonts w:hint="cs"/>
          <w:b/>
          <w:bCs/>
          <w:rtl/>
          <w:lang w:val="fr-CH"/>
        </w:rPr>
        <w:t>كم أكبر</w:t>
      </w:r>
      <w:r w:rsidRPr="002953D4">
        <w:rPr>
          <w:rFonts w:hint="cs"/>
          <w:b/>
          <w:bCs/>
          <w:rtl/>
          <w:lang w:val="fr-CH"/>
        </w:rPr>
        <w:t xml:space="preserve"> من ا</w:t>
      </w:r>
      <w:r>
        <w:rPr>
          <w:rFonts w:hint="cs"/>
          <w:b/>
          <w:bCs/>
          <w:rtl/>
          <w:lang w:val="fr-CH"/>
        </w:rPr>
        <w:t>لمواد الإعلامية وترجمتها إلى لغات</w:t>
      </w:r>
      <w:r w:rsidRPr="002953D4">
        <w:rPr>
          <w:rFonts w:hint="cs"/>
          <w:b/>
          <w:bCs/>
          <w:rtl/>
          <w:lang w:val="fr-CH"/>
        </w:rPr>
        <w:t xml:space="preserve"> </w:t>
      </w:r>
      <w:r w:rsidR="00B85DEA">
        <w:rPr>
          <w:rFonts w:hint="cs"/>
          <w:b/>
          <w:bCs/>
          <w:rtl/>
          <w:lang w:val="fr-CH"/>
        </w:rPr>
        <w:t xml:space="preserve">السكان </w:t>
      </w:r>
      <w:r w:rsidRPr="002953D4">
        <w:rPr>
          <w:rFonts w:hint="cs"/>
          <w:b/>
          <w:bCs/>
          <w:rtl/>
          <w:lang w:val="fr-CH"/>
        </w:rPr>
        <w:t>الأصلي</w:t>
      </w:r>
      <w:r w:rsidR="00B85DEA">
        <w:rPr>
          <w:rFonts w:hint="cs"/>
          <w:b/>
          <w:bCs/>
          <w:rtl/>
          <w:lang w:val="fr-CH"/>
        </w:rPr>
        <w:t>ين</w:t>
      </w:r>
      <w:r w:rsidRPr="002953D4">
        <w:rPr>
          <w:rFonts w:hint="cs"/>
          <w:b/>
          <w:bCs/>
          <w:rtl/>
          <w:lang w:val="fr-CH"/>
        </w:rPr>
        <w:t xml:space="preserve"> الرئيسية على نحو يراعي الحساسيات الثقافية، كما توصيها باستحداث المزيد من الأساليب المبتكرة </w:t>
      </w:r>
      <w:r>
        <w:rPr>
          <w:rFonts w:hint="cs"/>
          <w:b/>
          <w:bCs/>
          <w:rtl/>
          <w:lang w:val="fr-CH"/>
        </w:rPr>
        <w:t>بغرض</w:t>
      </w:r>
      <w:r w:rsidRPr="002953D4">
        <w:rPr>
          <w:rFonts w:hint="cs"/>
          <w:b/>
          <w:bCs/>
          <w:rtl/>
          <w:lang w:val="fr-CH"/>
        </w:rPr>
        <w:t xml:space="preserve"> </w:t>
      </w:r>
      <w:r>
        <w:rPr>
          <w:rFonts w:hint="cs"/>
          <w:b/>
          <w:bCs/>
          <w:rtl/>
          <w:lang w:val="fr-CH"/>
        </w:rPr>
        <w:t>ال</w:t>
      </w:r>
      <w:r w:rsidRPr="002953D4">
        <w:rPr>
          <w:rFonts w:hint="cs"/>
          <w:b/>
          <w:bCs/>
          <w:rtl/>
          <w:lang w:val="fr-CH"/>
        </w:rPr>
        <w:t>ترويج للاتفاقية</w:t>
      </w:r>
      <w:r>
        <w:rPr>
          <w:rFonts w:hint="cs"/>
          <w:b/>
          <w:bCs/>
          <w:rtl/>
          <w:lang w:val="fr-CH"/>
        </w:rPr>
        <w:t>،</w:t>
      </w:r>
      <w:r w:rsidRPr="002953D4">
        <w:rPr>
          <w:rFonts w:hint="cs"/>
          <w:b/>
          <w:bCs/>
          <w:rtl/>
          <w:lang w:val="fr-CH"/>
        </w:rPr>
        <w:t xml:space="preserve"> خاصة</w:t>
      </w:r>
      <w:r>
        <w:rPr>
          <w:rFonts w:hint="cs"/>
          <w:b/>
          <w:bCs/>
          <w:rtl/>
          <w:lang w:val="fr-CH"/>
        </w:rPr>
        <w:t>ً</w:t>
      </w:r>
      <w:r w:rsidRPr="002953D4">
        <w:rPr>
          <w:rFonts w:hint="cs"/>
          <w:b/>
          <w:bCs/>
          <w:rtl/>
          <w:lang w:val="fr-CH"/>
        </w:rPr>
        <w:t xml:space="preserve"> على الصعيد المحلي.</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951EF8" w:rsidRPr="002953D4">
        <w:rPr>
          <w:rFonts w:hint="cs"/>
          <w:rtl/>
          <w:lang w:val="fr-CH"/>
        </w:rPr>
        <w:t>التدريب</w:t>
      </w:r>
    </w:p>
    <w:p w:rsidR="00951EF8" w:rsidRPr="002953D4" w:rsidRDefault="00951EF8" w:rsidP="00951EF8">
      <w:pPr>
        <w:pStyle w:val="SingleTxtGA"/>
        <w:rPr>
          <w:rFonts w:hint="cs"/>
          <w:rtl/>
          <w:lang w:val="fr-CH"/>
        </w:rPr>
      </w:pPr>
      <w:r w:rsidRPr="002953D4">
        <w:rPr>
          <w:rFonts w:hint="cs"/>
          <w:rtl/>
          <w:lang w:val="fr-CH"/>
        </w:rPr>
        <w:t>30-</w:t>
      </w:r>
      <w:r w:rsidRPr="002953D4">
        <w:rPr>
          <w:rFonts w:hint="cs"/>
          <w:rtl/>
          <w:lang w:val="fr-CH"/>
        </w:rPr>
        <w:tab/>
        <w:t>مع أن اللجنة تلاحظ مع التقدير الأنشطة التدريبية المتعلقة بالاتفاقية وبروتوكوليها، ال</w:t>
      </w:r>
      <w:r>
        <w:rPr>
          <w:rFonts w:hint="cs"/>
          <w:rtl/>
          <w:lang w:val="fr-CH"/>
        </w:rPr>
        <w:t>تي تستهدف</w:t>
      </w:r>
      <w:r w:rsidRPr="002953D4">
        <w:rPr>
          <w:rFonts w:hint="cs"/>
          <w:rtl/>
          <w:lang w:val="fr-CH"/>
        </w:rPr>
        <w:t xml:space="preserve"> جهات فاعلة كالقضاة والسلطات المحلية والشرطة، فإنها لا تزال تشعر بالقلق إزاء ارتفاع معدل حدوث بيع الأطفال واستغلال الأطفال جنسياً وكذلك إ</w:t>
      </w:r>
      <w:r>
        <w:rPr>
          <w:rFonts w:hint="cs"/>
          <w:rtl/>
          <w:lang w:val="fr-CH"/>
        </w:rPr>
        <w:t>زاء العدد الكبير من الضحايا، وهو</w:t>
      </w:r>
      <w:r w:rsidRPr="002953D4">
        <w:rPr>
          <w:rFonts w:hint="cs"/>
          <w:rtl/>
          <w:lang w:val="fr-CH"/>
        </w:rPr>
        <w:t xml:space="preserve"> ما تق</w:t>
      </w:r>
      <w:r>
        <w:rPr>
          <w:rFonts w:hint="cs"/>
          <w:rtl/>
          <w:lang w:val="fr-CH"/>
        </w:rPr>
        <w:t>ر ب</w:t>
      </w:r>
      <w:r w:rsidRPr="002953D4">
        <w:rPr>
          <w:rFonts w:hint="cs"/>
          <w:rtl/>
          <w:lang w:val="fr-CH"/>
        </w:rPr>
        <w:t>ه الدولة الطرف في تقريرها، مما يدل على وجود حاجة ملحة إلى تقديم المزيد من التدريب المستمر في هذا الشأن.</w:t>
      </w:r>
    </w:p>
    <w:p w:rsidR="00951EF8" w:rsidRPr="002953D4" w:rsidRDefault="00951EF8" w:rsidP="00B85DEA">
      <w:pPr>
        <w:pStyle w:val="SingleTxtGA"/>
        <w:rPr>
          <w:rFonts w:hint="cs"/>
          <w:b/>
          <w:bCs/>
          <w:rtl/>
          <w:lang w:val="fr-CH"/>
        </w:rPr>
      </w:pPr>
      <w:r w:rsidRPr="002953D4">
        <w:rPr>
          <w:rFonts w:hint="cs"/>
          <w:rtl/>
          <w:lang w:val="fr-CH"/>
        </w:rPr>
        <w:t>31-</w:t>
      </w:r>
      <w:r w:rsidRPr="002953D4">
        <w:rPr>
          <w:rFonts w:hint="cs"/>
          <w:rtl/>
          <w:lang w:val="fr-CH"/>
        </w:rPr>
        <w:tab/>
      </w:r>
      <w:r w:rsidRPr="002953D4">
        <w:rPr>
          <w:rFonts w:hint="cs"/>
          <w:b/>
          <w:bCs/>
          <w:rtl/>
          <w:lang w:val="fr-CH"/>
        </w:rPr>
        <w:t>توصي اللجنة بتوفير التدريب الكافي والمنهجي و/أو بتوعية الفئات المهنية التي تعمل مع الأطفال ولصالحهم</w:t>
      </w:r>
      <w:r>
        <w:rPr>
          <w:rFonts w:hint="cs"/>
          <w:b/>
          <w:bCs/>
          <w:rtl/>
          <w:lang w:val="fr-CH"/>
        </w:rPr>
        <w:t>،</w:t>
      </w:r>
      <w:r w:rsidRPr="002953D4">
        <w:rPr>
          <w:rFonts w:hint="cs"/>
          <w:b/>
          <w:bCs/>
          <w:rtl/>
          <w:lang w:val="fr-CH"/>
        </w:rPr>
        <w:t xml:space="preserve"> كالقضاة والمحامين وموظفي </w:t>
      </w:r>
      <w:r w:rsidR="00B85DEA">
        <w:rPr>
          <w:rFonts w:hint="cs"/>
          <w:b/>
          <w:bCs/>
          <w:rtl/>
          <w:lang w:val="fr-CH"/>
        </w:rPr>
        <w:t>إنفاذ القانون</w:t>
      </w:r>
      <w:r w:rsidRPr="002953D4">
        <w:rPr>
          <w:rFonts w:hint="cs"/>
          <w:b/>
          <w:bCs/>
          <w:rtl/>
          <w:lang w:val="fr-CH"/>
        </w:rPr>
        <w:t xml:space="preserve"> والمدر</w:t>
      </w:r>
      <w:r>
        <w:rPr>
          <w:rFonts w:hint="cs"/>
          <w:b/>
          <w:bCs/>
          <w:rtl/>
          <w:lang w:val="fr-CH"/>
        </w:rPr>
        <w:t>ِّ</w:t>
      </w:r>
      <w:r w:rsidRPr="002953D4">
        <w:rPr>
          <w:rFonts w:hint="cs"/>
          <w:b/>
          <w:bCs/>
          <w:rtl/>
          <w:lang w:val="fr-CH"/>
        </w:rPr>
        <w:t xml:space="preserve">سين والمشرفين على إدارات المدارس والعاملين في </w:t>
      </w:r>
      <w:r>
        <w:rPr>
          <w:rFonts w:hint="cs"/>
          <w:b/>
          <w:bCs/>
          <w:rtl/>
          <w:lang w:val="fr-CH"/>
        </w:rPr>
        <w:t>قطاع</w:t>
      </w:r>
      <w:r w:rsidRPr="002953D4">
        <w:rPr>
          <w:rFonts w:hint="cs"/>
          <w:b/>
          <w:bCs/>
          <w:rtl/>
          <w:lang w:val="fr-CH"/>
        </w:rPr>
        <w:t xml:space="preserve"> الصح</w:t>
      </w:r>
      <w:r>
        <w:rPr>
          <w:rFonts w:hint="cs"/>
          <w:b/>
          <w:bCs/>
          <w:rtl/>
          <w:lang w:val="fr-CH"/>
        </w:rPr>
        <w:t>ة</w:t>
      </w:r>
      <w:r w:rsidRPr="002953D4">
        <w:rPr>
          <w:rFonts w:hint="cs"/>
          <w:b/>
          <w:bCs/>
          <w:rtl/>
          <w:lang w:val="fr-CH"/>
        </w:rPr>
        <w:t xml:space="preserve">. وهي تشجع الدولة الطرف على إدراج أحكام الاتفاقية وبروتوكوليها الاختياريين بالكامل في </w:t>
      </w:r>
      <w:r>
        <w:rPr>
          <w:rFonts w:hint="cs"/>
          <w:b/>
          <w:bCs/>
          <w:rtl/>
          <w:lang w:val="fr-CH"/>
        </w:rPr>
        <w:t>ال</w:t>
      </w:r>
      <w:r w:rsidRPr="002953D4">
        <w:rPr>
          <w:rFonts w:hint="cs"/>
          <w:b/>
          <w:bCs/>
          <w:rtl/>
          <w:lang w:val="fr-CH"/>
        </w:rPr>
        <w:t>مناهج ال</w:t>
      </w:r>
      <w:r>
        <w:rPr>
          <w:rFonts w:hint="cs"/>
          <w:b/>
          <w:bCs/>
          <w:rtl/>
          <w:lang w:val="fr-CH"/>
        </w:rPr>
        <w:t>دراسية في</w:t>
      </w:r>
      <w:r w:rsidRPr="002953D4">
        <w:rPr>
          <w:rFonts w:hint="cs"/>
          <w:b/>
          <w:bCs/>
          <w:rtl/>
          <w:lang w:val="fr-CH"/>
        </w:rPr>
        <w:t xml:space="preserve"> جميع مستويات نظام التعليم</w:t>
      </w:r>
      <w:r>
        <w:rPr>
          <w:rFonts w:hint="cs"/>
          <w:b/>
          <w:bCs/>
          <w:rtl/>
          <w:lang w:val="fr-CH"/>
        </w:rPr>
        <w:t>،</w:t>
      </w:r>
      <w:r w:rsidRPr="002953D4">
        <w:rPr>
          <w:rFonts w:hint="cs"/>
          <w:b/>
          <w:bCs/>
          <w:rtl/>
          <w:lang w:val="fr-CH"/>
        </w:rPr>
        <w:t xml:space="preserve"> كما تشجعها على التماس </w:t>
      </w:r>
      <w:r>
        <w:rPr>
          <w:rFonts w:hint="cs"/>
          <w:b/>
          <w:bCs/>
          <w:rtl/>
          <w:lang w:val="fr-CH"/>
        </w:rPr>
        <w:t xml:space="preserve">المساعدة </w:t>
      </w:r>
      <w:r w:rsidRPr="002953D4">
        <w:rPr>
          <w:rFonts w:hint="cs"/>
          <w:b/>
          <w:bCs/>
          <w:rtl/>
          <w:lang w:val="fr-CH"/>
        </w:rPr>
        <w:t>التقنية من منظمات كاليونيسيف واليونسكو والمفوضية السامية لحقوق الإنسان.</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951EF8" w:rsidRPr="002953D4">
        <w:rPr>
          <w:rFonts w:hint="cs"/>
          <w:rtl/>
          <w:lang w:val="fr-CH"/>
        </w:rPr>
        <w:t>التعاون مع المجتمع المدني</w:t>
      </w:r>
    </w:p>
    <w:p w:rsidR="00951EF8" w:rsidRPr="002953D4" w:rsidRDefault="00951EF8" w:rsidP="00951EF8">
      <w:pPr>
        <w:pStyle w:val="SingleTxtGA"/>
        <w:rPr>
          <w:rFonts w:hint="cs"/>
          <w:rtl/>
          <w:lang w:val="fr-CH"/>
        </w:rPr>
      </w:pPr>
      <w:r>
        <w:rPr>
          <w:rFonts w:hint="cs"/>
          <w:rtl/>
          <w:lang w:val="fr-CH"/>
        </w:rPr>
        <w:t>32-</w:t>
      </w:r>
      <w:r>
        <w:rPr>
          <w:rFonts w:hint="cs"/>
          <w:rtl/>
          <w:lang w:val="fr-CH"/>
        </w:rPr>
        <w:tab/>
        <w:t xml:space="preserve">تأسف اللجنة لقصور </w:t>
      </w:r>
      <w:r w:rsidRPr="002953D4">
        <w:rPr>
          <w:rFonts w:hint="cs"/>
          <w:rtl/>
          <w:lang w:val="fr-CH"/>
        </w:rPr>
        <w:t>التعاون مع المنظمات غير الحكومية والزعماء الت</w:t>
      </w:r>
      <w:r>
        <w:rPr>
          <w:rFonts w:hint="cs"/>
          <w:rtl/>
          <w:lang w:val="fr-CH"/>
        </w:rPr>
        <w:t>قليديين للسكان الأصليين</w:t>
      </w:r>
      <w:r w:rsidRPr="002953D4">
        <w:rPr>
          <w:rFonts w:hint="cs"/>
          <w:rtl/>
          <w:lang w:val="fr-CH"/>
        </w:rPr>
        <w:t>.</w:t>
      </w:r>
    </w:p>
    <w:p w:rsidR="00951EF8" w:rsidRPr="002953D4" w:rsidRDefault="00951EF8" w:rsidP="00951EF8">
      <w:pPr>
        <w:pStyle w:val="SingleTxtGA"/>
        <w:rPr>
          <w:rFonts w:hint="cs"/>
          <w:rtl/>
          <w:lang w:val="fr-CH"/>
        </w:rPr>
      </w:pPr>
      <w:r w:rsidRPr="002953D4">
        <w:rPr>
          <w:rFonts w:hint="cs"/>
          <w:rtl/>
          <w:lang w:val="fr-CH"/>
        </w:rPr>
        <w:t>33-</w:t>
      </w:r>
      <w:r w:rsidRPr="002953D4">
        <w:rPr>
          <w:rFonts w:hint="cs"/>
          <w:rtl/>
          <w:lang w:val="fr-CH"/>
        </w:rPr>
        <w:tab/>
      </w:r>
      <w:r w:rsidRPr="002953D4">
        <w:rPr>
          <w:rFonts w:hint="cs"/>
          <w:b/>
          <w:bCs/>
          <w:rtl/>
          <w:lang w:val="fr-CH"/>
        </w:rPr>
        <w:t>توصي اللجنة بأن توطد الدولة الطرف تعاونها مع المنظمات غير الحكومية</w:t>
      </w:r>
      <w:r>
        <w:rPr>
          <w:rFonts w:hint="cs"/>
          <w:b/>
          <w:bCs/>
          <w:rtl/>
          <w:lang w:val="fr-CH"/>
        </w:rPr>
        <w:t>،</w:t>
      </w:r>
      <w:r w:rsidRPr="002953D4">
        <w:rPr>
          <w:rFonts w:hint="cs"/>
          <w:b/>
          <w:bCs/>
          <w:rtl/>
          <w:lang w:val="fr-CH"/>
        </w:rPr>
        <w:t xml:space="preserve"> بما في ذلك منظمات السكان الأصليين</w:t>
      </w:r>
      <w:r>
        <w:rPr>
          <w:rFonts w:hint="cs"/>
          <w:b/>
          <w:bCs/>
          <w:rtl/>
          <w:lang w:val="fr-CH"/>
        </w:rPr>
        <w:t>،</w:t>
      </w:r>
      <w:r w:rsidRPr="001D63AD">
        <w:rPr>
          <w:rFonts w:hint="cs"/>
          <w:b/>
          <w:bCs/>
          <w:rtl/>
          <w:lang w:val="fr-CH"/>
        </w:rPr>
        <w:t xml:space="preserve"> بغية تحسين تنفيذ الاتفاقية على المستويين الوطني والمحلي وفي المناطق الحضرية والقروية ومناطق السكان الأصليين.</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951EF8" w:rsidRPr="002953D4">
        <w:rPr>
          <w:rFonts w:hint="cs"/>
          <w:rtl/>
          <w:lang w:val="fr-CH"/>
        </w:rPr>
        <w:t>حقوق الطفل وقطاع الأعمال الحرة</w:t>
      </w:r>
    </w:p>
    <w:p w:rsidR="00951EF8" w:rsidRPr="002953D4" w:rsidRDefault="00951EF8" w:rsidP="00951EF8">
      <w:pPr>
        <w:pStyle w:val="SingleTxtGA"/>
        <w:rPr>
          <w:rFonts w:hint="cs"/>
          <w:rtl/>
          <w:lang w:val="fr-CH"/>
        </w:rPr>
      </w:pPr>
      <w:r w:rsidRPr="002953D4">
        <w:rPr>
          <w:rFonts w:hint="cs"/>
          <w:rtl/>
          <w:lang w:val="fr-CH"/>
        </w:rPr>
        <w:t>34-</w:t>
      </w:r>
      <w:r w:rsidRPr="002953D4">
        <w:rPr>
          <w:rFonts w:hint="cs"/>
          <w:rtl/>
          <w:lang w:val="fr-CH"/>
        </w:rPr>
        <w:tab/>
        <w:t>تح</w:t>
      </w:r>
      <w:r>
        <w:rPr>
          <w:rFonts w:hint="cs"/>
          <w:rtl/>
          <w:lang w:val="fr-CH"/>
        </w:rPr>
        <w:t>يط</w:t>
      </w:r>
      <w:r w:rsidRPr="002953D4">
        <w:rPr>
          <w:rFonts w:hint="cs"/>
          <w:rtl/>
          <w:lang w:val="fr-CH"/>
        </w:rPr>
        <w:t xml:space="preserve"> اللجنة </w:t>
      </w:r>
      <w:r>
        <w:rPr>
          <w:rFonts w:hint="cs"/>
          <w:rtl/>
          <w:lang w:val="fr-CH"/>
        </w:rPr>
        <w:t>علماً مع ال</w:t>
      </w:r>
      <w:r w:rsidRPr="002953D4">
        <w:rPr>
          <w:rFonts w:hint="cs"/>
          <w:rtl/>
          <w:lang w:val="fr-CH"/>
        </w:rPr>
        <w:t xml:space="preserve">قلق </w:t>
      </w:r>
      <w:r>
        <w:rPr>
          <w:rFonts w:hint="cs"/>
          <w:rtl/>
          <w:lang w:val="fr-CH"/>
        </w:rPr>
        <w:t>ب</w:t>
      </w:r>
      <w:r w:rsidRPr="002953D4">
        <w:rPr>
          <w:rFonts w:hint="cs"/>
          <w:rtl/>
          <w:lang w:val="fr-CH"/>
        </w:rPr>
        <w:t xml:space="preserve">الأثر السلبي الذي يمكن أن يحدثه قطاع الأعمال </w:t>
      </w:r>
      <w:r>
        <w:rPr>
          <w:rFonts w:hint="cs"/>
          <w:rtl/>
          <w:lang w:val="fr-CH"/>
        </w:rPr>
        <w:t xml:space="preserve">الحرة </w:t>
      </w:r>
      <w:r w:rsidRPr="002953D4">
        <w:rPr>
          <w:rFonts w:hint="cs"/>
          <w:rtl/>
          <w:lang w:val="fr-CH"/>
        </w:rPr>
        <w:t>والصناعات</w:t>
      </w:r>
      <w:r>
        <w:rPr>
          <w:rFonts w:hint="cs"/>
          <w:rtl/>
          <w:lang w:val="fr-CH"/>
        </w:rPr>
        <w:t>، المحلية منها والأجنبية، بما فيها قطاع</w:t>
      </w:r>
      <w:r w:rsidRPr="002953D4">
        <w:rPr>
          <w:rFonts w:hint="cs"/>
          <w:rtl/>
          <w:lang w:val="fr-CH"/>
        </w:rPr>
        <w:t xml:space="preserve"> التعدين</w:t>
      </w:r>
      <w:r>
        <w:rPr>
          <w:rFonts w:hint="cs"/>
          <w:rtl/>
          <w:lang w:val="fr-CH"/>
        </w:rPr>
        <w:t>،</w:t>
      </w:r>
      <w:r w:rsidRPr="002953D4">
        <w:rPr>
          <w:rFonts w:hint="cs"/>
          <w:rtl/>
          <w:lang w:val="fr-CH"/>
        </w:rPr>
        <w:t xml:space="preserve"> على رفاه الأطفال ونموهم.</w:t>
      </w:r>
    </w:p>
    <w:p w:rsidR="00951EF8" w:rsidRPr="002953D4" w:rsidRDefault="00951EF8" w:rsidP="00951EF8">
      <w:pPr>
        <w:pStyle w:val="SingleTxtGA"/>
        <w:rPr>
          <w:rFonts w:hint="cs"/>
          <w:b/>
          <w:bCs/>
          <w:rtl/>
          <w:lang w:val="fr-CH"/>
        </w:rPr>
      </w:pPr>
      <w:r w:rsidRPr="00BF0154">
        <w:rPr>
          <w:rFonts w:hint="cs"/>
          <w:rtl/>
          <w:lang w:val="fr-CH"/>
        </w:rPr>
        <w:t>35-</w:t>
      </w:r>
      <w:r w:rsidRPr="002953D4">
        <w:rPr>
          <w:rFonts w:hint="cs"/>
          <w:rtl/>
          <w:lang w:val="fr-CH"/>
        </w:rPr>
        <w:tab/>
      </w:r>
      <w:r w:rsidRPr="002953D4">
        <w:rPr>
          <w:rFonts w:hint="cs"/>
          <w:b/>
          <w:bCs/>
          <w:rtl/>
          <w:lang w:val="fr-CH"/>
        </w:rPr>
        <w:t>توصي اللجنة بأن تبذل الدولة الطرف جهوداً من أجل وضع الإطار القانوني الضروري لتنظيم الأعمال الحرة بغية ضمان قيام قطاع الأعمال الحرة والصناعات بأنشطته على نحو م</w:t>
      </w:r>
      <w:r>
        <w:rPr>
          <w:rFonts w:hint="cs"/>
          <w:b/>
          <w:bCs/>
          <w:rtl/>
          <w:lang w:val="fr-CH"/>
        </w:rPr>
        <w:t>سؤول تجاه المجتمع والبيئة</w:t>
      </w:r>
      <w:r w:rsidRPr="002953D4">
        <w:rPr>
          <w:rFonts w:hint="cs"/>
          <w:b/>
          <w:bCs/>
          <w:rtl/>
          <w:lang w:val="fr-CH"/>
        </w:rPr>
        <w:t xml:space="preserve"> صونا</w:t>
      </w:r>
      <w:r>
        <w:rPr>
          <w:rFonts w:hint="cs"/>
          <w:b/>
          <w:bCs/>
          <w:rtl/>
          <w:lang w:val="fr-CH"/>
        </w:rPr>
        <w:t>ً ل</w:t>
      </w:r>
      <w:r w:rsidRPr="002953D4">
        <w:rPr>
          <w:rFonts w:hint="cs"/>
          <w:b/>
          <w:bCs/>
          <w:rtl/>
          <w:lang w:val="fr-CH"/>
        </w:rPr>
        <w:t>لمجتمعات المحلية وأطفالها.</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951EF8" w:rsidRPr="002953D4">
        <w:rPr>
          <w:rFonts w:hint="cs"/>
          <w:rtl/>
          <w:lang w:val="fr-CH"/>
        </w:rPr>
        <w:t>التعاون الدولي</w:t>
      </w:r>
    </w:p>
    <w:p w:rsidR="00951EF8" w:rsidRPr="002953D4" w:rsidRDefault="00951EF8" w:rsidP="00951EF8">
      <w:pPr>
        <w:pStyle w:val="SingleTxtGA"/>
        <w:rPr>
          <w:rFonts w:hint="cs"/>
          <w:rtl/>
          <w:lang w:val="fr-CH"/>
        </w:rPr>
      </w:pPr>
      <w:r w:rsidRPr="002953D4">
        <w:rPr>
          <w:rFonts w:hint="cs"/>
          <w:rtl/>
          <w:lang w:val="fr-CH"/>
        </w:rPr>
        <w:t>36-</w:t>
      </w:r>
      <w:r w:rsidRPr="002953D4">
        <w:rPr>
          <w:rFonts w:hint="cs"/>
          <w:rtl/>
          <w:lang w:val="fr-CH"/>
        </w:rPr>
        <w:tab/>
        <w:t>تحيط اللجنة علماً بأنه يجري تنفيذ برامج ومشاريع متنوعة في إطار التعاون الدولي، بما في ذلك المسا</w:t>
      </w:r>
      <w:r>
        <w:rPr>
          <w:rFonts w:hint="cs"/>
          <w:rtl/>
          <w:lang w:val="fr-CH"/>
        </w:rPr>
        <w:t>عدة والتعاون التقنيان اللذا</w:t>
      </w:r>
      <w:r w:rsidRPr="002953D4">
        <w:rPr>
          <w:rFonts w:hint="cs"/>
          <w:rtl/>
          <w:lang w:val="fr-CH"/>
        </w:rPr>
        <w:t>ن تقدمهما وكالات وبرامج الأمم المتحدة.</w:t>
      </w:r>
    </w:p>
    <w:p w:rsidR="00951EF8" w:rsidRPr="00BE3F64" w:rsidRDefault="00951EF8" w:rsidP="00951EF8">
      <w:pPr>
        <w:pStyle w:val="SingleTxtGA"/>
        <w:rPr>
          <w:rFonts w:hint="cs"/>
          <w:b/>
          <w:bCs/>
          <w:rtl/>
          <w:lang w:val="fr-CH"/>
        </w:rPr>
      </w:pPr>
      <w:r w:rsidRPr="00BF0154">
        <w:rPr>
          <w:rFonts w:hint="cs"/>
          <w:rtl/>
          <w:lang w:val="fr-CH"/>
        </w:rPr>
        <w:t>37-</w:t>
      </w:r>
      <w:r w:rsidRPr="00BE3F64">
        <w:rPr>
          <w:rFonts w:hint="cs"/>
          <w:b/>
          <w:bCs/>
          <w:rtl/>
          <w:lang w:val="fr-CH"/>
        </w:rPr>
        <w:tab/>
        <w:t xml:space="preserve">توصي اللجنة بأن تواصل الدولة الطرف اتخاذ تدابير من أجل تعزيز وزيادة التعاون الدولي، مع السعي في الوقت ذاته إلى تقوية قاعدتها من الموارد وهيكلها المؤسسي </w:t>
      </w:r>
      <w:r>
        <w:rPr>
          <w:rFonts w:hint="cs"/>
          <w:b/>
          <w:bCs/>
          <w:rtl/>
          <w:lang w:val="fr-CH"/>
        </w:rPr>
        <w:t>بغرض</w:t>
      </w:r>
      <w:r w:rsidRPr="00BE3F64">
        <w:rPr>
          <w:rFonts w:hint="cs"/>
          <w:b/>
          <w:bCs/>
          <w:rtl/>
          <w:lang w:val="fr-CH"/>
        </w:rPr>
        <w:t xml:space="preserve"> تنفيذ الاتفاقية وبروتوكوليها.</w:t>
      </w:r>
    </w:p>
    <w:p w:rsidR="00951EF8" w:rsidRPr="002953D4" w:rsidRDefault="007A090B" w:rsidP="007A090B">
      <w:pPr>
        <w:pStyle w:val="H1GA"/>
        <w:rPr>
          <w:rFonts w:hint="cs"/>
          <w:rtl/>
          <w:lang w:val="fr-CH"/>
        </w:rPr>
      </w:pPr>
      <w:r>
        <w:rPr>
          <w:rFonts w:hint="cs"/>
          <w:rtl/>
          <w:lang w:val="fr-CH"/>
        </w:rPr>
        <w:tab/>
      </w:r>
      <w:r w:rsidR="00951EF8" w:rsidRPr="002953D4">
        <w:rPr>
          <w:rFonts w:hint="cs"/>
          <w:rtl/>
          <w:lang w:val="fr-CH"/>
        </w:rPr>
        <w:t>2-</w:t>
      </w:r>
      <w:r w:rsidR="00951EF8" w:rsidRPr="002953D4">
        <w:rPr>
          <w:rFonts w:hint="cs"/>
          <w:rtl/>
          <w:lang w:val="fr-CH"/>
        </w:rPr>
        <w:tab/>
        <w:t>تعريف الطفل (المادة 1 من الاتفاقية)</w:t>
      </w:r>
    </w:p>
    <w:p w:rsidR="00951EF8" w:rsidRPr="002953D4" w:rsidRDefault="00951EF8" w:rsidP="00B85DEA">
      <w:pPr>
        <w:pStyle w:val="SingleTxtGA"/>
        <w:rPr>
          <w:rFonts w:hint="cs"/>
          <w:rtl/>
          <w:lang w:val="fr-CH"/>
        </w:rPr>
      </w:pPr>
      <w:r w:rsidRPr="002953D4">
        <w:rPr>
          <w:rFonts w:hint="cs"/>
          <w:rtl/>
          <w:lang w:val="fr-CH"/>
        </w:rPr>
        <w:t>38-</w:t>
      </w:r>
      <w:r w:rsidRPr="002953D4">
        <w:rPr>
          <w:rFonts w:hint="cs"/>
          <w:rtl/>
          <w:lang w:val="fr-CH"/>
        </w:rPr>
        <w:tab/>
        <w:t>تحيط اللجنة علماً بأن سن القبول بالزواج هي سن الرشد وبأن الترخيص ب</w:t>
      </w:r>
      <w:r>
        <w:rPr>
          <w:rFonts w:hint="cs"/>
          <w:rtl/>
          <w:lang w:val="fr-CH"/>
        </w:rPr>
        <w:t>ال</w:t>
      </w:r>
      <w:r w:rsidRPr="002953D4">
        <w:rPr>
          <w:rFonts w:hint="cs"/>
          <w:rtl/>
          <w:lang w:val="fr-CH"/>
        </w:rPr>
        <w:t>زواج في سن مبكر</w:t>
      </w:r>
      <w:r>
        <w:rPr>
          <w:rFonts w:hint="cs"/>
          <w:rtl/>
          <w:lang w:val="fr-CH"/>
        </w:rPr>
        <w:t>ة</w:t>
      </w:r>
      <w:r w:rsidRPr="002953D4">
        <w:rPr>
          <w:rFonts w:hint="cs"/>
          <w:rtl/>
          <w:lang w:val="fr-CH"/>
        </w:rPr>
        <w:t>،</w:t>
      </w:r>
      <w:r>
        <w:rPr>
          <w:rFonts w:hint="cs"/>
          <w:rtl/>
          <w:lang w:val="fr-CH"/>
        </w:rPr>
        <w:t xml:space="preserve"> وهي</w:t>
      </w:r>
      <w:r w:rsidRPr="002953D4">
        <w:rPr>
          <w:rFonts w:hint="cs"/>
          <w:rtl/>
          <w:lang w:val="fr-CH"/>
        </w:rPr>
        <w:t xml:space="preserve"> 14 سنة لل</w:t>
      </w:r>
      <w:r w:rsidR="00B85DEA">
        <w:rPr>
          <w:rFonts w:hint="cs"/>
          <w:rtl/>
          <w:lang w:val="fr-CH"/>
        </w:rPr>
        <w:t>بن</w:t>
      </w:r>
      <w:r w:rsidRPr="002953D4">
        <w:rPr>
          <w:rFonts w:hint="cs"/>
          <w:rtl/>
          <w:lang w:val="fr-CH"/>
        </w:rPr>
        <w:t>ات و16 سنة لل</w:t>
      </w:r>
      <w:r w:rsidR="00B85DEA">
        <w:rPr>
          <w:rFonts w:hint="cs"/>
          <w:rtl/>
          <w:lang w:val="fr-CH"/>
        </w:rPr>
        <w:t>بنين</w:t>
      </w:r>
      <w:r w:rsidRPr="002953D4">
        <w:rPr>
          <w:rFonts w:hint="cs"/>
          <w:rtl/>
          <w:lang w:val="fr-CH"/>
        </w:rPr>
        <w:t>، يُمن</w:t>
      </w:r>
      <w:r w:rsidR="00BF0154">
        <w:rPr>
          <w:rFonts w:hint="cs"/>
          <w:rtl/>
          <w:lang w:val="fr-CH"/>
        </w:rPr>
        <w:t>ـ</w:t>
      </w:r>
      <w:r w:rsidRPr="002953D4">
        <w:rPr>
          <w:rFonts w:hint="cs"/>
          <w:rtl/>
          <w:lang w:val="fr-CH"/>
        </w:rPr>
        <w:t>ح بصفة استثنائية ويتطلب موافقة الوالدين.</w:t>
      </w:r>
    </w:p>
    <w:p w:rsidR="00951EF8" w:rsidRPr="00BE3F64" w:rsidRDefault="00951EF8" w:rsidP="00BF0154">
      <w:pPr>
        <w:pStyle w:val="SingleTxtGA"/>
        <w:rPr>
          <w:rFonts w:hint="cs"/>
          <w:b/>
          <w:bCs/>
          <w:rtl/>
          <w:lang w:val="fr-CH"/>
        </w:rPr>
      </w:pPr>
      <w:r w:rsidRPr="005A671C">
        <w:rPr>
          <w:rFonts w:hint="cs"/>
          <w:rtl/>
          <w:lang w:val="fr-CH"/>
        </w:rPr>
        <w:t>39-</w:t>
      </w:r>
      <w:r w:rsidRPr="00BE3F64">
        <w:rPr>
          <w:rFonts w:hint="cs"/>
          <w:b/>
          <w:bCs/>
          <w:rtl/>
          <w:lang w:val="fr-CH"/>
        </w:rPr>
        <w:tab/>
        <w:t>تكرر اللجنة توصيتها للدولة الطرف بإعادة النظر في تشريعاتها بغية تعديل قانون ال</w:t>
      </w:r>
      <w:r>
        <w:rPr>
          <w:rFonts w:hint="cs"/>
          <w:b/>
          <w:bCs/>
          <w:rtl/>
          <w:lang w:val="fr-CH"/>
        </w:rPr>
        <w:t xml:space="preserve">أحوال المدنية ورفع السن الدنيا </w:t>
      </w:r>
      <w:r w:rsidRPr="00BE3F64">
        <w:rPr>
          <w:rFonts w:hint="cs"/>
          <w:b/>
          <w:bCs/>
          <w:rtl/>
          <w:lang w:val="fr-CH"/>
        </w:rPr>
        <w:t xml:space="preserve">لزواج </w:t>
      </w:r>
      <w:r>
        <w:rPr>
          <w:rFonts w:hint="cs"/>
          <w:b/>
          <w:bCs/>
          <w:rtl/>
          <w:lang w:val="fr-CH"/>
        </w:rPr>
        <w:t>ال</w:t>
      </w:r>
      <w:r w:rsidR="00BF0154">
        <w:rPr>
          <w:rFonts w:hint="cs"/>
          <w:b/>
          <w:bCs/>
          <w:rtl/>
          <w:lang w:val="fr-CH"/>
        </w:rPr>
        <w:t>بن</w:t>
      </w:r>
      <w:r>
        <w:rPr>
          <w:rFonts w:hint="cs"/>
          <w:b/>
          <w:bCs/>
          <w:rtl/>
          <w:lang w:val="fr-CH"/>
        </w:rPr>
        <w:t xml:space="preserve">ات </w:t>
      </w:r>
      <w:r w:rsidRPr="00BE3F64">
        <w:rPr>
          <w:rFonts w:hint="cs"/>
          <w:b/>
          <w:bCs/>
          <w:rtl/>
          <w:lang w:val="fr-CH"/>
        </w:rPr>
        <w:t>إلى 16 سنة كما هو الشأن بالنسبة لل</w:t>
      </w:r>
      <w:r w:rsidR="00BF0154">
        <w:rPr>
          <w:rFonts w:hint="cs"/>
          <w:b/>
          <w:bCs/>
          <w:rtl/>
          <w:lang w:val="fr-CH"/>
        </w:rPr>
        <w:t>بني</w:t>
      </w:r>
      <w:r w:rsidRPr="00BE3F64">
        <w:rPr>
          <w:rFonts w:hint="cs"/>
          <w:b/>
          <w:bCs/>
          <w:rtl/>
          <w:lang w:val="fr-CH"/>
        </w:rPr>
        <w:t>ن، وأن</w:t>
      </w:r>
      <w:r>
        <w:rPr>
          <w:rFonts w:hint="cs"/>
          <w:b/>
          <w:bCs/>
          <w:rtl/>
          <w:lang w:val="fr-CH"/>
        </w:rPr>
        <w:t xml:space="preserve"> يقتصر</w:t>
      </w:r>
      <w:r w:rsidRPr="00BE3F64">
        <w:rPr>
          <w:rFonts w:hint="cs"/>
          <w:b/>
          <w:bCs/>
          <w:rtl/>
          <w:lang w:val="fr-CH"/>
        </w:rPr>
        <w:t xml:space="preserve"> ذلك </w:t>
      </w:r>
      <w:r>
        <w:rPr>
          <w:rFonts w:hint="cs"/>
          <w:b/>
          <w:bCs/>
          <w:rtl/>
          <w:lang w:val="fr-CH"/>
        </w:rPr>
        <w:t>على</w:t>
      </w:r>
      <w:r w:rsidRPr="00BE3F64">
        <w:rPr>
          <w:rFonts w:hint="cs"/>
          <w:b/>
          <w:bCs/>
          <w:rtl/>
          <w:lang w:val="fr-CH"/>
        </w:rPr>
        <w:t xml:space="preserve"> حالات استثنائية و</w:t>
      </w:r>
      <w:r>
        <w:rPr>
          <w:rFonts w:hint="cs"/>
          <w:b/>
          <w:bCs/>
          <w:rtl/>
          <w:lang w:val="fr-CH"/>
        </w:rPr>
        <w:t xml:space="preserve">أن يتم </w:t>
      </w:r>
      <w:r w:rsidRPr="00BE3F64">
        <w:rPr>
          <w:rFonts w:hint="cs"/>
          <w:b/>
          <w:bCs/>
          <w:rtl/>
          <w:lang w:val="fr-CH"/>
        </w:rPr>
        <w:t xml:space="preserve">تحت </w:t>
      </w:r>
      <w:r w:rsidR="00BF0154">
        <w:rPr>
          <w:rFonts w:hint="cs"/>
          <w:b/>
          <w:bCs/>
          <w:rtl/>
          <w:lang w:val="fr-CH"/>
        </w:rPr>
        <w:t>ال</w:t>
      </w:r>
      <w:r w:rsidRPr="00BE3F64">
        <w:rPr>
          <w:rFonts w:hint="cs"/>
          <w:b/>
          <w:bCs/>
          <w:rtl/>
          <w:lang w:val="fr-CH"/>
        </w:rPr>
        <w:t xml:space="preserve">مراقبة </w:t>
      </w:r>
      <w:r w:rsidR="00BF0154">
        <w:rPr>
          <w:rFonts w:hint="cs"/>
          <w:b/>
          <w:bCs/>
          <w:rtl/>
          <w:lang w:val="fr-CH"/>
        </w:rPr>
        <w:t>ال</w:t>
      </w:r>
      <w:r w:rsidRPr="00BE3F64">
        <w:rPr>
          <w:rFonts w:hint="cs"/>
          <w:b/>
          <w:bCs/>
          <w:rtl/>
          <w:lang w:val="fr-CH"/>
        </w:rPr>
        <w:t xml:space="preserve">قضائية. </w:t>
      </w:r>
    </w:p>
    <w:p w:rsidR="00951EF8" w:rsidRPr="002953D4" w:rsidRDefault="007A090B" w:rsidP="007A090B">
      <w:pPr>
        <w:pStyle w:val="H1GA"/>
        <w:rPr>
          <w:rFonts w:hint="cs"/>
          <w:rtl/>
          <w:lang w:val="fr-CH"/>
        </w:rPr>
      </w:pPr>
      <w:r>
        <w:rPr>
          <w:rFonts w:hint="cs"/>
          <w:rtl/>
          <w:lang w:val="fr-CH"/>
        </w:rPr>
        <w:tab/>
      </w:r>
      <w:r w:rsidR="00951EF8" w:rsidRPr="002953D4">
        <w:rPr>
          <w:rFonts w:hint="cs"/>
          <w:rtl/>
          <w:lang w:val="fr-CH"/>
        </w:rPr>
        <w:t>3-</w:t>
      </w:r>
      <w:r w:rsidR="00951EF8" w:rsidRPr="002953D4">
        <w:rPr>
          <w:rFonts w:hint="cs"/>
          <w:rtl/>
          <w:lang w:val="fr-CH"/>
        </w:rPr>
        <w:tab/>
        <w:t xml:space="preserve">المبادئ العامة (المواد 2 و3 </w:t>
      </w:r>
      <w:r w:rsidR="00951EF8">
        <w:rPr>
          <w:rFonts w:hint="cs"/>
          <w:rtl/>
          <w:lang w:val="fr-CH"/>
        </w:rPr>
        <w:t>و</w:t>
      </w:r>
      <w:r w:rsidR="00951EF8" w:rsidRPr="002953D4">
        <w:rPr>
          <w:rFonts w:hint="cs"/>
          <w:rtl/>
          <w:lang w:val="fr-CH"/>
        </w:rPr>
        <w:t>6 و12 من الاتفاقية)</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113D46">
        <w:rPr>
          <w:rFonts w:hint="cs"/>
          <w:rtl/>
          <w:lang w:val="fr-CH"/>
        </w:rPr>
        <w:t>عدم التمييز</w:t>
      </w:r>
    </w:p>
    <w:p w:rsidR="00951EF8" w:rsidRPr="002953D4" w:rsidRDefault="00951EF8" w:rsidP="00BF0154">
      <w:pPr>
        <w:pStyle w:val="SingleTxtGA"/>
        <w:rPr>
          <w:rFonts w:hint="cs"/>
          <w:rtl/>
          <w:lang w:val="fr-CH"/>
        </w:rPr>
      </w:pPr>
      <w:r w:rsidRPr="002953D4">
        <w:rPr>
          <w:rFonts w:hint="cs"/>
          <w:rtl/>
          <w:lang w:val="fr-CH"/>
        </w:rPr>
        <w:t>40-</w:t>
      </w:r>
      <w:r w:rsidRPr="002953D4">
        <w:rPr>
          <w:rFonts w:hint="cs"/>
          <w:rtl/>
          <w:lang w:val="fr-CH"/>
        </w:rPr>
        <w:tab/>
        <w:t xml:space="preserve">تكرر اللجنة الإعراب عن قلقها، الذي تشاطرها إياه هيئات أخرى من هيئات المعاهدات، إزاء </w:t>
      </w:r>
      <w:r>
        <w:rPr>
          <w:rFonts w:hint="cs"/>
          <w:rtl/>
          <w:lang w:val="fr-CH"/>
        </w:rPr>
        <w:t xml:space="preserve">الدرجة المخيفة من </w:t>
      </w:r>
      <w:r w:rsidRPr="002953D4">
        <w:rPr>
          <w:rFonts w:hint="cs"/>
          <w:rtl/>
          <w:lang w:val="fr-CH"/>
        </w:rPr>
        <w:t xml:space="preserve">التمييز الذي يتعرض له أطفال المايا وغاريفونا وغزينكا في الدولة الطرف. وتلاحظ اللجنة أن التدابير التي اتخذتها الدولة الطرف حتى الآن لا تكفي لإزاحة العوائق الهيكلية التي تحول دون ممارسة أولئك الأطفال حقوقهم بشكل كامل، وهم يشكلون أكثر من نصف مجموع سكان الدولة الطرف. فمعدلات الفقر والفقر المدقع في صفوف السكان الأصليين بالغة الارتفاع، وكذلك معدل سوء التغذية المزمن </w:t>
      </w:r>
      <w:r>
        <w:rPr>
          <w:rFonts w:hint="cs"/>
          <w:rtl/>
          <w:lang w:val="fr-CH"/>
        </w:rPr>
        <w:t>الذي يمس</w:t>
      </w:r>
      <w:r w:rsidRPr="002953D4">
        <w:rPr>
          <w:rFonts w:hint="cs"/>
          <w:rtl/>
          <w:lang w:val="fr-CH"/>
        </w:rPr>
        <w:t xml:space="preserve"> أكثر من </w:t>
      </w:r>
      <w:r>
        <w:rPr>
          <w:rFonts w:hint="cs"/>
          <w:rtl/>
          <w:lang w:val="fr-CH"/>
        </w:rPr>
        <w:t>80</w:t>
      </w:r>
      <w:r w:rsidRPr="002953D4">
        <w:rPr>
          <w:rFonts w:hint="cs"/>
          <w:rtl/>
          <w:lang w:val="fr-CH"/>
        </w:rPr>
        <w:t xml:space="preserve"> في المائة من مجموع السكان الأصليين. ويساور القلق اللجنة أيضاً لأن المراهقين </w:t>
      </w:r>
      <w:r w:rsidRPr="007A090B">
        <w:rPr>
          <w:rFonts w:hint="cs"/>
          <w:spacing w:val="-4"/>
          <w:rtl/>
          <w:lang w:val="fr-CH"/>
        </w:rPr>
        <w:t xml:space="preserve">من السكان الأصليين ومن </w:t>
      </w:r>
      <w:r w:rsidR="00BF0154">
        <w:rPr>
          <w:rFonts w:hint="cs"/>
          <w:spacing w:val="-4"/>
          <w:rtl/>
          <w:lang w:val="fr-CH"/>
        </w:rPr>
        <w:t xml:space="preserve">جماعة </w:t>
      </w:r>
      <w:r w:rsidRPr="007A090B">
        <w:rPr>
          <w:rFonts w:hint="cs"/>
          <w:spacing w:val="-4"/>
          <w:rtl/>
          <w:lang w:val="fr-CH"/>
        </w:rPr>
        <w:t>غاريفونا أكثر عرضة للاستغلال الجنسي والاقتصادي بسبب جهلهم بحقوقهم وكذلك بسبب انعدام آليات تضمن تلك الحقوق. وتشعر اللجنة بالقلق</w:t>
      </w:r>
      <w:r w:rsidRPr="002953D4">
        <w:rPr>
          <w:rFonts w:hint="cs"/>
          <w:rtl/>
          <w:lang w:val="fr-CH"/>
        </w:rPr>
        <w:t xml:space="preserve"> كذلك إزاء المواقف التمييزية تجاه بعض الشرائح من الأطفال، خاصة منهم المراهقين، </w:t>
      </w:r>
      <w:r w:rsidRPr="007A090B">
        <w:rPr>
          <w:rFonts w:hint="cs"/>
          <w:spacing w:val="-2"/>
          <w:rtl/>
          <w:lang w:val="fr-CH"/>
        </w:rPr>
        <w:t>والأطفال ذوي الإعاقة، والفتيات، والأطفال الذين يعيشون في الأرياف، وأطفال الأُسر</w:t>
      </w:r>
      <w:r w:rsidRPr="002953D4">
        <w:rPr>
          <w:rFonts w:hint="cs"/>
          <w:rtl/>
          <w:lang w:val="fr-CH"/>
        </w:rPr>
        <w:t xml:space="preserve"> المهمشة.</w:t>
      </w:r>
    </w:p>
    <w:p w:rsidR="00951EF8" w:rsidRPr="001C50E9" w:rsidRDefault="00951EF8" w:rsidP="00113D46">
      <w:pPr>
        <w:pStyle w:val="SingleTxtGA"/>
        <w:rPr>
          <w:rFonts w:hint="cs"/>
          <w:b/>
          <w:bCs/>
          <w:rtl/>
          <w:lang w:val="fr-CH"/>
        </w:rPr>
      </w:pPr>
      <w:r w:rsidRPr="00BF0154">
        <w:rPr>
          <w:rFonts w:hint="cs"/>
          <w:rtl/>
          <w:lang w:val="fr-CH"/>
        </w:rPr>
        <w:t>41-</w:t>
      </w:r>
      <w:r w:rsidRPr="001C50E9">
        <w:rPr>
          <w:rFonts w:hint="cs"/>
          <w:b/>
          <w:bCs/>
          <w:rtl/>
          <w:lang w:val="fr-CH"/>
        </w:rPr>
        <w:tab/>
        <w:t xml:space="preserve">توصي اللجنة بأن تعالج الدولة الطرف </w:t>
      </w:r>
      <w:r>
        <w:rPr>
          <w:rFonts w:hint="cs"/>
          <w:b/>
          <w:bCs/>
          <w:rtl/>
          <w:lang w:val="fr-CH"/>
        </w:rPr>
        <w:t>على الفور</w:t>
      </w:r>
      <w:r w:rsidRPr="001C50E9">
        <w:rPr>
          <w:rFonts w:hint="cs"/>
          <w:b/>
          <w:bCs/>
          <w:rtl/>
          <w:lang w:val="fr-CH"/>
        </w:rPr>
        <w:t xml:space="preserve"> حالة التمييز التي يعانيها أطفال </w:t>
      </w:r>
      <w:r w:rsidR="00113D46">
        <w:rPr>
          <w:rFonts w:hint="cs"/>
          <w:b/>
          <w:bCs/>
          <w:rtl/>
          <w:lang w:val="fr-CH"/>
        </w:rPr>
        <w:t xml:space="preserve">جماعات </w:t>
      </w:r>
      <w:r w:rsidRPr="001C50E9">
        <w:rPr>
          <w:rFonts w:hint="cs"/>
          <w:b/>
          <w:bCs/>
          <w:rtl/>
          <w:lang w:val="fr-CH"/>
        </w:rPr>
        <w:t>المايا وغاريفونا وغزينكا من خلال ما تضعه من سياسات وخطط للقضاء على التمييز العنصري، إلى جانب خطط التنمية الاجتماعية، بما يكفل استدام</w:t>
      </w:r>
      <w:r>
        <w:rPr>
          <w:rFonts w:hint="cs"/>
          <w:b/>
          <w:bCs/>
          <w:rtl/>
          <w:lang w:val="fr-CH"/>
        </w:rPr>
        <w:t>ة</w:t>
      </w:r>
      <w:r w:rsidRPr="001C50E9">
        <w:rPr>
          <w:rFonts w:hint="cs"/>
          <w:b/>
          <w:bCs/>
          <w:rtl/>
          <w:lang w:val="fr-CH"/>
        </w:rPr>
        <w:t xml:space="preserve"> تلك البرامج وملاءمتها من الناحية الثقافية. وفي ضوء المادة </w:t>
      </w:r>
      <w:r>
        <w:rPr>
          <w:rFonts w:hint="cs"/>
          <w:b/>
          <w:bCs/>
          <w:rtl/>
          <w:lang w:val="fr-CH"/>
        </w:rPr>
        <w:t xml:space="preserve">2 </w:t>
      </w:r>
      <w:r w:rsidRPr="001C50E9">
        <w:rPr>
          <w:rFonts w:hint="cs"/>
          <w:b/>
          <w:bCs/>
          <w:rtl/>
          <w:lang w:val="fr-CH"/>
        </w:rPr>
        <w:t xml:space="preserve">من الاتفاقية، توصي اللجنة بأن تضمن الدولة الطرف تنفيذ جميع الأحكام القانونية التي تحظر التمييز </w:t>
      </w:r>
      <w:r>
        <w:rPr>
          <w:rFonts w:hint="cs"/>
          <w:b/>
          <w:bCs/>
          <w:rtl/>
          <w:lang w:val="fr-CH"/>
        </w:rPr>
        <w:t xml:space="preserve">تنفيذاً </w:t>
      </w:r>
      <w:r w:rsidRPr="001C50E9">
        <w:rPr>
          <w:rFonts w:hint="cs"/>
          <w:b/>
          <w:bCs/>
          <w:rtl/>
          <w:lang w:val="fr-CH"/>
        </w:rPr>
        <w:t>كامل</w:t>
      </w:r>
      <w:r>
        <w:rPr>
          <w:rFonts w:hint="cs"/>
          <w:b/>
          <w:bCs/>
          <w:rtl/>
          <w:lang w:val="fr-CH"/>
        </w:rPr>
        <w:t>اً</w:t>
      </w:r>
      <w:r w:rsidRPr="001C50E9">
        <w:rPr>
          <w:rFonts w:hint="cs"/>
          <w:b/>
          <w:bCs/>
          <w:rtl/>
          <w:lang w:val="fr-CH"/>
        </w:rPr>
        <w:t xml:space="preserve"> في الواقع العملي، وبأن تكافح التمييز بوسائ</w:t>
      </w:r>
      <w:r>
        <w:rPr>
          <w:rFonts w:hint="cs"/>
          <w:b/>
          <w:bCs/>
          <w:rtl/>
          <w:lang w:val="fr-CH"/>
        </w:rPr>
        <w:t>ل منها ضمان المساواة في فرص</w:t>
      </w:r>
      <w:r w:rsidRPr="001C50E9">
        <w:rPr>
          <w:rFonts w:hint="cs"/>
          <w:b/>
          <w:bCs/>
          <w:rtl/>
          <w:lang w:val="fr-CH"/>
        </w:rPr>
        <w:t xml:space="preserve"> الحصول على التعليم و</w:t>
      </w:r>
      <w:r>
        <w:rPr>
          <w:rFonts w:hint="cs"/>
          <w:b/>
          <w:bCs/>
          <w:rtl/>
          <w:lang w:val="fr-CH"/>
        </w:rPr>
        <w:t xml:space="preserve">في </w:t>
      </w:r>
      <w:r w:rsidRPr="001C50E9">
        <w:rPr>
          <w:rFonts w:hint="cs"/>
          <w:b/>
          <w:bCs/>
          <w:rtl/>
          <w:lang w:val="fr-CH"/>
        </w:rPr>
        <w:t>الوصول إلى مرافق الرعاية الصحية والاستفادة من برامج الحد من الفقر، كما توصيها باتخاذ تدابير من أجل التصدي</w:t>
      </w:r>
      <w:r w:rsidR="00113D46">
        <w:rPr>
          <w:rFonts w:hint="cs"/>
          <w:b/>
          <w:bCs/>
          <w:rtl/>
          <w:lang w:val="fr-CH"/>
        </w:rPr>
        <w:t xml:space="preserve"> لما يتعرض له الأطفال والمراهقون من تحقيرٍ ووصم.</w:t>
      </w:r>
    </w:p>
    <w:p w:rsidR="00951EF8" w:rsidRPr="002953D4" w:rsidRDefault="00951EF8" w:rsidP="00951EF8">
      <w:pPr>
        <w:pStyle w:val="SingleTxtGA"/>
        <w:rPr>
          <w:rFonts w:hint="cs"/>
          <w:rtl/>
          <w:lang w:val="fr-CH"/>
        </w:rPr>
      </w:pPr>
      <w:r w:rsidRPr="002953D4">
        <w:rPr>
          <w:rFonts w:hint="cs"/>
          <w:rtl/>
          <w:lang w:val="fr-CH"/>
        </w:rPr>
        <w:t>42-</w:t>
      </w:r>
      <w:r w:rsidRPr="002953D4">
        <w:rPr>
          <w:rFonts w:hint="cs"/>
          <w:rtl/>
          <w:lang w:val="fr-CH"/>
        </w:rPr>
        <w:tab/>
        <w:t xml:space="preserve">تطلب اللجنة إدراج معلومات محددة في التقرير الدوري المقبل تتعلق بالتدابير والبرامج ذات الصلة بالاتفاقية التي </w:t>
      </w:r>
      <w:r>
        <w:rPr>
          <w:rFonts w:hint="cs"/>
          <w:rtl/>
          <w:lang w:val="fr-CH"/>
        </w:rPr>
        <w:t>تنفذه</w:t>
      </w:r>
      <w:r w:rsidRPr="002953D4">
        <w:rPr>
          <w:rFonts w:hint="cs"/>
          <w:rtl/>
          <w:lang w:val="fr-CH"/>
        </w:rPr>
        <w:t>ا الدولة الطرف متابعة</w:t>
      </w:r>
      <w:r>
        <w:rPr>
          <w:rFonts w:hint="cs"/>
          <w:rtl/>
          <w:lang w:val="fr-CH"/>
        </w:rPr>
        <w:t>ً ل</w:t>
      </w:r>
      <w:r w:rsidRPr="002953D4">
        <w:rPr>
          <w:rFonts w:hint="cs"/>
          <w:rtl/>
          <w:lang w:val="fr-CH"/>
        </w:rPr>
        <w:t>تنفيذ إعلان وبرنامج عمل ديربان، ال</w:t>
      </w:r>
      <w:r>
        <w:rPr>
          <w:rFonts w:hint="cs"/>
          <w:rtl/>
          <w:lang w:val="fr-CH"/>
        </w:rPr>
        <w:t>لذين</w:t>
      </w:r>
      <w:r w:rsidRPr="002953D4">
        <w:rPr>
          <w:rFonts w:hint="cs"/>
          <w:rtl/>
          <w:lang w:val="fr-CH"/>
        </w:rPr>
        <w:t xml:space="preserve"> اعتُمد</w:t>
      </w:r>
      <w:r>
        <w:rPr>
          <w:rFonts w:hint="cs"/>
          <w:rtl/>
          <w:lang w:val="fr-CH"/>
        </w:rPr>
        <w:t>ا</w:t>
      </w:r>
      <w:r w:rsidRPr="002953D4">
        <w:rPr>
          <w:rFonts w:hint="cs"/>
          <w:rtl/>
          <w:lang w:val="fr-CH"/>
        </w:rPr>
        <w:t xml:space="preserve"> في المؤتمر العالمي لمكافحة العنصرية والتمييز العنصري وكراهية الأجانب وما يتصل بذلك من تعصب</w:t>
      </w:r>
      <w:r>
        <w:rPr>
          <w:rFonts w:hint="cs"/>
          <w:rtl/>
          <w:lang w:val="fr-CH"/>
        </w:rPr>
        <w:t>،</w:t>
      </w:r>
      <w:r w:rsidRPr="002953D4">
        <w:rPr>
          <w:rFonts w:hint="cs"/>
          <w:rtl/>
          <w:lang w:val="fr-CH"/>
        </w:rPr>
        <w:t xml:space="preserve"> المعقود في عام 2001</w:t>
      </w:r>
      <w:r>
        <w:rPr>
          <w:rFonts w:hint="cs"/>
          <w:rtl/>
          <w:lang w:val="fr-CH"/>
        </w:rPr>
        <w:t xml:space="preserve">، </w:t>
      </w:r>
      <w:r w:rsidRPr="002953D4">
        <w:rPr>
          <w:rFonts w:hint="cs"/>
          <w:rtl/>
          <w:lang w:val="fr-CH"/>
        </w:rPr>
        <w:t>و</w:t>
      </w:r>
      <w:r>
        <w:rPr>
          <w:rFonts w:hint="cs"/>
          <w:rtl/>
          <w:lang w:val="fr-CH"/>
        </w:rPr>
        <w:t xml:space="preserve">في </w:t>
      </w:r>
      <w:r w:rsidRPr="002953D4">
        <w:rPr>
          <w:rFonts w:hint="cs"/>
          <w:rtl/>
          <w:lang w:val="fr-CH"/>
        </w:rPr>
        <w:t>مؤتمر استعراض نتائج ديربان المعقود في عام 2009، آخذة</w:t>
      </w:r>
      <w:r>
        <w:rPr>
          <w:rFonts w:hint="cs"/>
          <w:rtl/>
          <w:lang w:val="fr-CH"/>
        </w:rPr>
        <w:t>ً</w:t>
      </w:r>
      <w:r w:rsidRPr="002953D4">
        <w:rPr>
          <w:rFonts w:hint="cs"/>
          <w:rtl/>
          <w:lang w:val="fr-CH"/>
        </w:rPr>
        <w:t xml:space="preserve"> في الحسبان تعليق اللجنة العام رقم 1(2001) المتعلق بأهداف التعليم (المادة 29(1) من الاتفاقية</w:t>
      </w:r>
      <w:r>
        <w:rPr>
          <w:rFonts w:hint="cs"/>
          <w:rtl/>
          <w:lang w:val="fr-CH"/>
        </w:rPr>
        <w:t>)</w:t>
      </w:r>
      <w:r w:rsidRPr="002953D4">
        <w:rPr>
          <w:rFonts w:hint="cs"/>
          <w:rtl/>
          <w:lang w:val="fr-CH"/>
        </w:rPr>
        <w:t>.</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951EF8" w:rsidRPr="002953D4">
        <w:rPr>
          <w:rFonts w:hint="cs"/>
          <w:rtl/>
          <w:lang w:val="fr-CH"/>
        </w:rPr>
        <w:t>مصالح الطفل الفضلى</w:t>
      </w:r>
    </w:p>
    <w:p w:rsidR="00951EF8" w:rsidRPr="002953D4" w:rsidRDefault="00951EF8" w:rsidP="00113D46">
      <w:pPr>
        <w:pStyle w:val="SingleTxtGA"/>
        <w:rPr>
          <w:rFonts w:hint="cs"/>
          <w:rtl/>
          <w:lang w:val="fr-CH"/>
        </w:rPr>
      </w:pPr>
      <w:r w:rsidRPr="002953D4">
        <w:rPr>
          <w:rFonts w:hint="cs"/>
          <w:rtl/>
          <w:lang w:val="fr-CH"/>
        </w:rPr>
        <w:t>43-</w:t>
      </w:r>
      <w:r w:rsidRPr="002953D4">
        <w:rPr>
          <w:rFonts w:hint="cs"/>
          <w:rtl/>
          <w:lang w:val="fr-CH"/>
        </w:rPr>
        <w:tab/>
        <w:t xml:space="preserve">تلاحظ اللجنة إدراج مبدأ مصالح الطفل الفضلى في دستور الدولة الطرف، وفي </w:t>
      </w:r>
      <w:r>
        <w:rPr>
          <w:rFonts w:hint="cs"/>
          <w:rtl/>
          <w:lang w:val="fr-CH"/>
        </w:rPr>
        <w:t xml:space="preserve">قانون الحماية المتكاملة </w:t>
      </w:r>
      <w:r w:rsidRPr="00ED161E">
        <w:rPr>
          <w:rFonts w:hint="cs"/>
          <w:rtl/>
          <w:lang w:val="fr-CH"/>
        </w:rPr>
        <w:t>للطفولة والمراهقة</w:t>
      </w:r>
      <w:r w:rsidR="00113D46">
        <w:rPr>
          <w:rFonts w:hint="cs"/>
          <w:rtl/>
          <w:lang w:val="fr-CH"/>
        </w:rPr>
        <w:t>،</w:t>
      </w:r>
      <w:r w:rsidRPr="002953D4">
        <w:rPr>
          <w:rFonts w:hint="cs"/>
          <w:rtl/>
          <w:lang w:val="fr-CH"/>
        </w:rPr>
        <w:t xml:space="preserve"> وفي السياسة العامة الشاملة الخاصة بالطفل وفي خطة عملها التي اعتُمدت منذ عدة سنوات. إلا أن هذا المبدأ </w:t>
      </w:r>
      <w:r>
        <w:rPr>
          <w:rFonts w:hint="cs"/>
          <w:rtl/>
          <w:lang w:val="fr-CH"/>
        </w:rPr>
        <w:t>ليس</w:t>
      </w:r>
      <w:r w:rsidRPr="002953D4">
        <w:rPr>
          <w:rFonts w:hint="cs"/>
          <w:rtl/>
          <w:lang w:val="fr-CH"/>
        </w:rPr>
        <w:t xml:space="preserve"> معروف</w:t>
      </w:r>
      <w:r>
        <w:rPr>
          <w:rFonts w:hint="cs"/>
          <w:rtl/>
          <w:lang w:val="fr-CH"/>
        </w:rPr>
        <w:t>اً</w:t>
      </w:r>
      <w:r w:rsidRPr="002953D4">
        <w:rPr>
          <w:rFonts w:hint="cs"/>
          <w:rtl/>
          <w:lang w:val="fr-CH"/>
        </w:rPr>
        <w:t xml:space="preserve"> ولا مفهوم</w:t>
      </w:r>
      <w:r>
        <w:rPr>
          <w:rFonts w:hint="cs"/>
          <w:rtl/>
          <w:lang w:val="fr-CH"/>
        </w:rPr>
        <w:t>اً</w:t>
      </w:r>
      <w:r w:rsidRPr="002953D4">
        <w:rPr>
          <w:rFonts w:hint="cs"/>
          <w:rtl/>
          <w:lang w:val="fr-CH"/>
        </w:rPr>
        <w:t xml:space="preserve"> بالقدر الكافي</w:t>
      </w:r>
      <w:r>
        <w:rPr>
          <w:rFonts w:hint="cs"/>
          <w:rtl/>
          <w:lang w:val="fr-CH"/>
        </w:rPr>
        <w:t xml:space="preserve"> حتى الآن</w:t>
      </w:r>
      <w:r w:rsidRPr="002953D4">
        <w:rPr>
          <w:rFonts w:hint="cs"/>
          <w:rtl/>
          <w:lang w:val="fr-CH"/>
        </w:rPr>
        <w:t xml:space="preserve"> أو لا يُطبق على النحو الصحيح في القرارات التشريعية والإدارية والاقتصادية والاجتماعية والثقا</w:t>
      </w:r>
      <w:r>
        <w:rPr>
          <w:rFonts w:hint="cs"/>
          <w:rtl/>
          <w:lang w:val="fr-CH"/>
        </w:rPr>
        <w:t>فية والقضائية في الدولة الطرف، الأمر الذي يؤ</w:t>
      </w:r>
      <w:r w:rsidRPr="002953D4">
        <w:rPr>
          <w:rFonts w:hint="cs"/>
          <w:rtl/>
          <w:lang w:val="fr-CH"/>
        </w:rPr>
        <w:t>ثر سلب</w:t>
      </w:r>
      <w:r>
        <w:rPr>
          <w:rFonts w:hint="cs"/>
          <w:rtl/>
          <w:lang w:val="fr-CH"/>
        </w:rPr>
        <w:t>اً</w:t>
      </w:r>
      <w:r w:rsidRPr="002953D4">
        <w:rPr>
          <w:rFonts w:hint="cs"/>
          <w:rtl/>
          <w:lang w:val="fr-CH"/>
        </w:rPr>
        <w:t xml:space="preserve"> على الطفل. وترحب اللجنة بكون البلديات قد أدرجت هذا المبدأ في السياسات العامة التي تُنفذ على مستوى البلديات، غير أنها تشعر بالقلق لأن مصالح الطفل الفضلى لا تؤخذ بعين الاعتبار في الواقع العملي وفي عملية صُنع القرارات المتعلقة بوضع الخطط</w:t>
      </w:r>
      <w:r>
        <w:rPr>
          <w:rFonts w:hint="cs"/>
          <w:rtl/>
          <w:lang w:val="fr-CH"/>
        </w:rPr>
        <w:t xml:space="preserve"> الإنمائية</w:t>
      </w:r>
      <w:r w:rsidRPr="002953D4">
        <w:rPr>
          <w:rFonts w:hint="cs"/>
          <w:rtl/>
          <w:lang w:val="fr-CH"/>
        </w:rPr>
        <w:t xml:space="preserve"> أو الميزانيات على الصعيد الوطني والإقليمي والبلدي. وتأسف اللجنة لعدم حصولها على معلومات بشأن تقييم تطبيق هذا المبدأ.</w:t>
      </w:r>
    </w:p>
    <w:p w:rsidR="00951EF8" w:rsidRPr="002953D4" w:rsidRDefault="00951EF8" w:rsidP="00113D46">
      <w:pPr>
        <w:pStyle w:val="SingleTxtGA"/>
        <w:rPr>
          <w:rFonts w:hint="cs"/>
          <w:b/>
          <w:bCs/>
          <w:rtl/>
          <w:lang w:val="fr-CH"/>
        </w:rPr>
      </w:pPr>
      <w:r w:rsidRPr="002953D4">
        <w:rPr>
          <w:rFonts w:hint="cs"/>
          <w:rtl/>
          <w:lang w:val="fr-CH"/>
        </w:rPr>
        <w:t>44-</w:t>
      </w:r>
      <w:r w:rsidRPr="002953D4">
        <w:rPr>
          <w:rFonts w:hint="cs"/>
          <w:rtl/>
          <w:lang w:val="fr-CH"/>
        </w:rPr>
        <w:tab/>
      </w:r>
      <w:r w:rsidRPr="002953D4">
        <w:rPr>
          <w:rFonts w:hint="cs"/>
          <w:b/>
          <w:bCs/>
          <w:rtl/>
          <w:lang w:val="fr-CH"/>
        </w:rPr>
        <w:t>توصي اللجنة بأن تبذل الدولة الطرف ما في وسعها لنشر مبدأ مصالح الطفل الفضلى لكي تعر</w:t>
      </w:r>
      <w:r>
        <w:rPr>
          <w:rFonts w:hint="cs"/>
          <w:b/>
          <w:bCs/>
          <w:rtl/>
          <w:lang w:val="fr-CH"/>
        </w:rPr>
        <w:t>ِّف به الأطفال وآ</w:t>
      </w:r>
      <w:r w:rsidRPr="002953D4">
        <w:rPr>
          <w:rFonts w:hint="cs"/>
          <w:b/>
          <w:bCs/>
          <w:rtl/>
          <w:lang w:val="fr-CH"/>
        </w:rPr>
        <w:t>باءهم ومدر</w:t>
      </w:r>
      <w:r>
        <w:rPr>
          <w:rFonts w:hint="cs"/>
          <w:b/>
          <w:bCs/>
          <w:rtl/>
          <w:lang w:val="fr-CH"/>
        </w:rPr>
        <w:t>ِّ</w:t>
      </w:r>
      <w:r w:rsidRPr="002953D4">
        <w:rPr>
          <w:rFonts w:hint="cs"/>
          <w:b/>
          <w:bCs/>
          <w:rtl/>
          <w:lang w:val="fr-CH"/>
        </w:rPr>
        <w:t>سي</w:t>
      </w:r>
      <w:r>
        <w:rPr>
          <w:rFonts w:hint="cs"/>
          <w:b/>
          <w:bCs/>
          <w:rtl/>
          <w:lang w:val="fr-CH"/>
        </w:rPr>
        <w:t>هم</w:t>
      </w:r>
      <w:r w:rsidRPr="002953D4">
        <w:rPr>
          <w:rFonts w:hint="cs"/>
          <w:b/>
          <w:bCs/>
          <w:rtl/>
          <w:lang w:val="fr-CH"/>
        </w:rPr>
        <w:t xml:space="preserve"> إلى جانب السلطات، </w:t>
      </w:r>
      <w:r>
        <w:rPr>
          <w:rFonts w:hint="cs"/>
          <w:b/>
          <w:bCs/>
          <w:rtl/>
          <w:lang w:val="fr-CH"/>
        </w:rPr>
        <w:t>و</w:t>
      </w:r>
      <w:r w:rsidR="00113D46">
        <w:rPr>
          <w:rFonts w:hint="cs"/>
          <w:b/>
          <w:bCs/>
          <w:rtl/>
          <w:lang w:val="fr-CH"/>
        </w:rPr>
        <w:t>أن</w:t>
      </w:r>
      <w:r>
        <w:rPr>
          <w:rFonts w:hint="cs"/>
          <w:b/>
          <w:bCs/>
          <w:rtl/>
          <w:lang w:val="fr-CH"/>
        </w:rPr>
        <w:t xml:space="preserve"> ت</w:t>
      </w:r>
      <w:r w:rsidRPr="002953D4">
        <w:rPr>
          <w:rFonts w:hint="cs"/>
          <w:b/>
          <w:bCs/>
          <w:rtl/>
          <w:lang w:val="fr-CH"/>
        </w:rPr>
        <w:t>عد تدريب</w:t>
      </w:r>
      <w:r>
        <w:rPr>
          <w:rFonts w:hint="cs"/>
          <w:b/>
          <w:bCs/>
          <w:rtl/>
          <w:lang w:val="fr-CH"/>
        </w:rPr>
        <w:t>اً</w:t>
      </w:r>
      <w:r w:rsidRPr="002953D4">
        <w:rPr>
          <w:rFonts w:hint="cs"/>
          <w:b/>
          <w:bCs/>
          <w:rtl/>
          <w:lang w:val="fr-CH"/>
        </w:rPr>
        <w:t xml:space="preserve"> محدد</w:t>
      </w:r>
      <w:r>
        <w:rPr>
          <w:rFonts w:hint="cs"/>
          <w:b/>
          <w:bCs/>
          <w:rtl/>
          <w:lang w:val="fr-CH"/>
        </w:rPr>
        <w:t>اً</w:t>
      </w:r>
      <w:r w:rsidRPr="002953D4">
        <w:rPr>
          <w:rFonts w:hint="cs"/>
          <w:b/>
          <w:bCs/>
          <w:rtl/>
          <w:lang w:val="fr-CH"/>
        </w:rPr>
        <w:t xml:space="preserve"> على تطبيقه و</w:t>
      </w:r>
      <w:r>
        <w:rPr>
          <w:rFonts w:hint="cs"/>
          <w:b/>
          <w:bCs/>
          <w:rtl/>
          <w:lang w:val="fr-CH"/>
        </w:rPr>
        <w:t xml:space="preserve">على </w:t>
      </w:r>
      <w:r w:rsidRPr="002953D4">
        <w:rPr>
          <w:rFonts w:hint="cs"/>
          <w:b/>
          <w:bCs/>
          <w:rtl/>
          <w:lang w:val="fr-CH"/>
        </w:rPr>
        <w:t>رصد ذلك التطبيق.</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951EF8" w:rsidRPr="002953D4">
        <w:rPr>
          <w:rFonts w:hint="cs"/>
          <w:rtl/>
          <w:lang w:val="fr-CH"/>
        </w:rPr>
        <w:t>الحق في الحياة والبقاء</w:t>
      </w:r>
    </w:p>
    <w:p w:rsidR="00951EF8" w:rsidRPr="002953D4" w:rsidRDefault="00951EF8" w:rsidP="00951EF8">
      <w:pPr>
        <w:pStyle w:val="SingleTxtGA"/>
        <w:rPr>
          <w:rFonts w:hint="cs"/>
          <w:rtl/>
          <w:lang w:val="fr-CH"/>
        </w:rPr>
      </w:pPr>
      <w:r w:rsidRPr="002953D4">
        <w:rPr>
          <w:rFonts w:hint="cs"/>
          <w:rtl/>
          <w:lang w:val="fr-CH"/>
        </w:rPr>
        <w:t>45-</w:t>
      </w:r>
      <w:r w:rsidRPr="002953D4">
        <w:rPr>
          <w:rFonts w:hint="cs"/>
          <w:rtl/>
          <w:lang w:val="fr-CH"/>
        </w:rPr>
        <w:tab/>
        <w:t xml:space="preserve">يساور القلق اللجنة إزاء الارتفاع الهائل في أعداد القتلى من الأطفال (510 من </w:t>
      </w:r>
      <w:r w:rsidR="000952CF">
        <w:rPr>
          <w:rFonts w:hint="cs"/>
          <w:rtl/>
          <w:lang w:val="fr-CH"/>
        </w:rPr>
        <w:t xml:space="preserve">أصل </w:t>
      </w:r>
      <w:r w:rsidRPr="002953D4">
        <w:rPr>
          <w:rFonts w:hint="cs"/>
          <w:rtl/>
          <w:lang w:val="fr-CH"/>
        </w:rPr>
        <w:t>498 6 حالة وفاة ناتجة عن العنف في عام 2009)</w:t>
      </w:r>
      <w:r>
        <w:rPr>
          <w:rFonts w:hint="cs"/>
          <w:rtl/>
          <w:lang w:val="fr-CH"/>
        </w:rPr>
        <w:t>،</w:t>
      </w:r>
      <w:r w:rsidRPr="002953D4">
        <w:rPr>
          <w:rFonts w:hint="cs"/>
          <w:rtl/>
          <w:lang w:val="fr-CH"/>
        </w:rPr>
        <w:t xml:space="preserve"> وإزاء عدم اتخاذ السلطات تدابير فعّالة في هذا الصدد. وتأسف اللجنة لكون تلك الجرائم كثيراً ما تظل بلا عقاب.</w:t>
      </w:r>
    </w:p>
    <w:p w:rsidR="00951EF8" w:rsidRPr="002953D4" w:rsidRDefault="00951EF8" w:rsidP="00951EF8">
      <w:pPr>
        <w:pStyle w:val="SingleTxtGA"/>
        <w:rPr>
          <w:rFonts w:hint="cs"/>
          <w:b/>
          <w:bCs/>
          <w:rtl/>
          <w:lang w:val="fr-CH"/>
        </w:rPr>
      </w:pPr>
      <w:r w:rsidRPr="002953D4">
        <w:rPr>
          <w:rFonts w:hint="cs"/>
          <w:rtl/>
          <w:lang w:val="fr-CH"/>
        </w:rPr>
        <w:t>46-</w:t>
      </w:r>
      <w:r w:rsidRPr="002953D4">
        <w:rPr>
          <w:rFonts w:hint="cs"/>
          <w:rtl/>
          <w:lang w:val="fr-CH"/>
        </w:rPr>
        <w:tab/>
      </w:r>
      <w:r w:rsidRPr="002953D4">
        <w:rPr>
          <w:rFonts w:hint="cs"/>
          <w:b/>
          <w:bCs/>
          <w:rtl/>
          <w:lang w:val="fr-CH"/>
        </w:rPr>
        <w:t>في ضوء المادة 6 من الاتفاقية، توصي اللجنة بأن تضع الدولة الطرف سياسة شاملة لمنع قتل الأطفال</w:t>
      </w:r>
      <w:r>
        <w:rPr>
          <w:rFonts w:hint="cs"/>
          <w:b/>
          <w:bCs/>
          <w:rtl/>
          <w:lang w:val="fr-CH"/>
        </w:rPr>
        <w:t>،</w:t>
      </w:r>
      <w:r w:rsidRPr="002953D4">
        <w:rPr>
          <w:rFonts w:hint="cs"/>
          <w:b/>
          <w:bCs/>
          <w:rtl/>
          <w:lang w:val="fr-CH"/>
        </w:rPr>
        <w:t xml:space="preserve"> وبأن تُجري تحقيقات وافية في جميع حالات القتل، وبأن تلاحق من تقع عليهم مسؤوليتها و</w:t>
      </w:r>
      <w:r>
        <w:rPr>
          <w:rFonts w:hint="cs"/>
          <w:b/>
          <w:bCs/>
          <w:rtl/>
          <w:lang w:val="fr-CH"/>
        </w:rPr>
        <w:t>ب</w:t>
      </w:r>
      <w:r w:rsidRPr="002953D4">
        <w:rPr>
          <w:rFonts w:hint="cs"/>
          <w:b/>
          <w:bCs/>
          <w:rtl/>
          <w:lang w:val="fr-CH"/>
        </w:rPr>
        <w:t>أن تُنزل بهم العقوبة المستحقة.</w:t>
      </w:r>
    </w:p>
    <w:p w:rsidR="00951EF8" w:rsidRPr="002953D4" w:rsidRDefault="00951EF8" w:rsidP="00951EF8">
      <w:pPr>
        <w:pStyle w:val="SingleTxtGA"/>
        <w:rPr>
          <w:rFonts w:hint="cs"/>
          <w:rtl/>
          <w:lang w:val="fr-CH"/>
        </w:rPr>
      </w:pPr>
      <w:r w:rsidRPr="002953D4">
        <w:rPr>
          <w:rFonts w:hint="cs"/>
          <w:rtl/>
          <w:lang w:val="fr-CH"/>
        </w:rPr>
        <w:t>47-</w:t>
      </w:r>
      <w:r w:rsidRPr="002953D4">
        <w:rPr>
          <w:rFonts w:hint="cs"/>
          <w:rtl/>
          <w:lang w:val="fr-CH"/>
        </w:rPr>
        <w:tab/>
        <w:t>يساور القلق اللجنة إزاء الارتفاع الهائل في م</w:t>
      </w:r>
      <w:r>
        <w:rPr>
          <w:rFonts w:hint="cs"/>
          <w:rtl/>
          <w:lang w:val="fr-CH"/>
        </w:rPr>
        <w:t>عدل</w:t>
      </w:r>
      <w:r w:rsidRPr="002953D4">
        <w:rPr>
          <w:rFonts w:hint="cs"/>
          <w:rtl/>
          <w:lang w:val="fr-CH"/>
        </w:rPr>
        <w:t xml:space="preserve"> سوء التغذية المزمن والمستمر في الدولة الطرف، الذي يقوّض حق الطفل في الحياة والبقاء، خاصة في صفوف سكان الأرياف والسكان الأصليين.</w:t>
      </w:r>
    </w:p>
    <w:p w:rsidR="00951EF8" w:rsidRPr="002953D4" w:rsidRDefault="00951EF8" w:rsidP="000952CF">
      <w:pPr>
        <w:pStyle w:val="SingleTxtGA"/>
        <w:rPr>
          <w:rFonts w:hint="cs"/>
          <w:b/>
          <w:bCs/>
          <w:rtl/>
          <w:lang w:val="fr-CH"/>
        </w:rPr>
      </w:pPr>
      <w:r w:rsidRPr="002953D4">
        <w:rPr>
          <w:rFonts w:hint="cs"/>
          <w:rtl/>
          <w:lang w:val="fr-CH"/>
        </w:rPr>
        <w:t>48-</w:t>
      </w:r>
      <w:r w:rsidRPr="002953D4">
        <w:rPr>
          <w:rFonts w:hint="cs"/>
          <w:rtl/>
          <w:lang w:val="fr-CH"/>
        </w:rPr>
        <w:tab/>
      </w:r>
      <w:r w:rsidRPr="002953D4">
        <w:rPr>
          <w:rFonts w:hint="cs"/>
          <w:b/>
          <w:bCs/>
          <w:rtl/>
          <w:lang w:val="fr-CH"/>
        </w:rPr>
        <w:t>توصي اللجنة بأن ت</w:t>
      </w:r>
      <w:r>
        <w:rPr>
          <w:rFonts w:hint="cs"/>
          <w:b/>
          <w:bCs/>
          <w:rtl/>
          <w:lang w:val="fr-CH"/>
        </w:rPr>
        <w:t>ولي</w:t>
      </w:r>
      <w:r w:rsidRPr="002953D4">
        <w:rPr>
          <w:rFonts w:hint="cs"/>
          <w:b/>
          <w:bCs/>
          <w:rtl/>
          <w:lang w:val="fr-CH"/>
        </w:rPr>
        <w:t xml:space="preserve"> الدول</w:t>
      </w:r>
      <w:r w:rsidR="000952CF">
        <w:rPr>
          <w:rFonts w:hint="cs"/>
          <w:b/>
          <w:bCs/>
          <w:rtl/>
          <w:lang w:val="fr-CH"/>
        </w:rPr>
        <w:t>ـ</w:t>
      </w:r>
      <w:r w:rsidRPr="002953D4">
        <w:rPr>
          <w:rFonts w:hint="cs"/>
          <w:b/>
          <w:bCs/>
          <w:rtl/>
          <w:lang w:val="fr-CH"/>
        </w:rPr>
        <w:t xml:space="preserve">ة الطرف اهتماماً خاصاً لسوء التغذية المزمن، خاصة لدى الأطفال الصغار؛ كما توصيها بأن تواصل تنفيذ سياسات وبرامج منسقة </w:t>
      </w:r>
      <w:r>
        <w:rPr>
          <w:rFonts w:hint="cs"/>
          <w:b/>
          <w:bCs/>
          <w:rtl/>
          <w:lang w:val="fr-CH"/>
        </w:rPr>
        <w:t>و</w:t>
      </w:r>
      <w:r w:rsidRPr="002953D4">
        <w:rPr>
          <w:rFonts w:hint="cs"/>
          <w:b/>
          <w:bCs/>
          <w:rtl/>
          <w:lang w:val="fr-CH"/>
        </w:rPr>
        <w:t>مشتركة بين القطاعات و</w:t>
      </w:r>
      <w:r>
        <w:rPr>
          <w:rFonts w:hint="cs"/>
          <w:b/>
          <w:bCs/>
          <w:rtl/>
          <w:lang w:val="fr-CH"/>
        </w:rPr>
        <w:t>ب</w:t>
      </w:r>
      <w:r w:rsidRPr="002953D4">
        <w:rPr>
          <w:rFonts w:hint="cs"/>
          <w:b/>
          <w:bCs/>
          <w:rtl/>
          <w:lang w:val="fr-CH"/>
        </w:rPr>
        <w:t>أ</w:t>
      </w:r>
      <w:r>
        <w:rPr>
          <w:rFonts w:hint="cs"/>
          <w:b/>
          <w:bCs/>
          <w:rtl/>
          <w:lang w:val="fr-CH"/>
        </w:rPr>
        <w:t>ن تعمل على تدع</w:t>
      </w:r>
      <w:r w:rsidRPr="002953D4">
        <w:rPr>
          <w:rFonts w:hint="cs"/>
          <w:b/>
          <w:bCs/>
          <w:rtl/>
          <w:lang w:val="fr-CH"/>
        </w:rPr>
        <w:t>ي</w:t>
      </w:r>
      <w:r>
        <w:rPr>
          <w:rFonts w:hint="cs"/>
          <w:b/>
          <w:bCs/>
          <w:rtl/>
          <w:lang w:val="fr-CH"/>
        </w:rPr>
        <w:t>م</w:t>
      </w:r>
      <w:r w:rsidRPr="002953D4">
        <w:rPr>
          <w:rFonts w:hint="cs"/>
          <w:b/>
          <w:bCs/>
          <w:rtl/>
          <w:lang w:val="fr-CH"/>
        </w:rPr>
        <w:t xml:space="preserve">ها، خاصةً </w:t>
      </w:r>
      <w:r>
        <w:rPr>
          <w:rFonts w:hint="cs"/>
          <w:b/>
          <w:bCs/>
          <w:rtl/>
          <w:lang w:val="fr-CH"/>
        </w:rPr>
        <w:t xml:space="preserve">في صفوف </w:t>
      </w:r>
      <w:r w:rsidRPr="002953D4">
        <w:rPr>
          <w:rFonts w:hint="cs"/>
          <w:b/>
          <w:bCs/>
          <w:rtl/>
          <w:lang w:val="fr-CH"/>
        </w:rPr>
        <w:t>سكان الأرياف والسكان الأصليين.</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951EF8" w:rsidRPr="002953D4">
        <w:rPr>
          <w:rFonts w:hint="cs"/>
          <w:rtl/>
          <w:lang w:val="fr-CH"/>
        </w:rPr>
        <w:t>احترام آراء الطفل</w:t>
      </w:r>
    </w:p>
    <w:p w:rsidR="00951EF8" w:rsidRPr="002953D4" w:rsidRDefault="00951EF8" w:rsidP="00951EF8">
      <w:pPr>
        <w:pStyle w:val="SingleTxtGA"/>
        <w:rPr>
          <w:rFonts w:hint="cs"/>
          <w:rtl/>
          <w:lang w:val="fr-CH"/>
        </w:rPr>
      </w:pPr>
      <w:r w:rsidRPr="002953D4">
        <w:rPr>
          <w:rFonts w:hint="cs"/>
          <w:rtl/>
          <w:lang w:val="fr-CH"/>
        </w:rPr>
        <w:t>تلاحظ اللجنة باهتمام إدراج حق الطفل في أن يُستمع إليه في تشريعات الدولة الطرف. إلا أنها تأسف لعدم ورود معلومات بشأن تنفيذ هذا المبدأ. وتشعر اللجنة بالقلق لأن آراء الطفل لا تُطلب أو لا تؤخذ في الاعتبار على النحو الواجب في جميع الحالات التي تعني</w:t>
      </w:r>
      <w:r>
        <w:rPr>
          <w:rFonts w:hint="cs"/>
          <w:rtl/>
          <w:lang w:val="fr-CH"/>
        </w:rPr>
        <w:t>ه</w:t>
      </w:r>
      <w:r w:rsidRPr="002953D4">
        <w:rPr>
          <w:rFonts w:hint="cs"/>
          <w:rtl/>
          <w:lang w:val="fr-CH"/>
        </w:rPr>
        <w:t>، بما فيها الإجراءات القضائية، والمسائل المتعلقة بإدارة المدارس، والرعاية البديلة، والتعليم في قاعات الدرس، والمناقشات العامة. ويساور القلق اللجنة أيضاً لأن</w:t>
      </w:r>
      <w:r>
        <w:rPr>
          <w:rFonts w:hint="cs"/>
          <w:rtl/>
          <w:lang w:val="fr-CH"/>
        </w:rPr>
        <w:t>ه يبدو أن</w:t>
      </w:r>
      <w:r w:rsidRPr="002953D4">
        <w:rPr>
          <w:rFonts w:hint="cs"/>
          <w:rtl/>
          <w:lang w:val="fr-CH"/>
        </w:rPr>
        <w:t xml:space="preserve"> غالبية الآباء </w:t>
      </w:r>
      <w:r>
        <w:rPr>
          <w:rFonts w:hint="cs"/>
          <w:rtl/>
          <w:lang w:val="fr-CH"/>
        </w:rPr>
        <w:t>والسلطات والمؤسسات لا تعتبر أن لل</w:t>
      </w:r>
      <w:r w:rsidRPr="002953D4">
        <w:rPr>
          <w:rFonts w:hint="cs"/>
          <w:rtl/>
          <w:lang w:val="fr-CH"/>
        </w:rPr>
        <w:t>طفل حقوقاً، ولأن مشاركة الطفل في عملية صنع القرار داخل الأسرة وفي الحياة المجتمعية متدنية</w:t>
      </w:r>
      <w:r>
        <w:rPr>
          <w:rFonts w:hint="cs"/>
          <w:rtl/>
          <w:lang w:val="fr-CH"/>
        </w:rPr>
        <w:t>، و</w:t>
      </w:r>
      <w:r w:rsidRPr="002953D4">
        <w:rPr>
          <w:rFonts w:hint="cs"/>
          <w:rtl/>
          <w:lang w:val="fr-CH"/>
        </w:rPr>
        <w:t xml:space="preserve">هي </w:t>
      </w:r>
      <w:r>
        <w:rPr>
          <w:rFonts w:hint="cs"/>
          <w:rtl/>
          <w:lang w:val="fr-CH"/>
        </w:rPr>
        <w:t xml:space="preserve">متدنية كذلك </w:t>
      </w:r>
      <w:r w:rsidRPr="002953D4">
        <w:rPr>
          <w:rFonts w:hint="cs"/>
          <w:rtl/>
          <w:lang w:val="fr-CH"/>
        </w:rPr>
        <w:t>في وضع وتقييم السياسات والبرامج الموجهة للطفل.</w:t>
      </w:r>
    </w:p>
    <w:p w:rsidR="00951EF8" w:rsidRPr="002953D4" w:rsidRDefault="00951EF8" w:rsidP="00951EF8">
      <w:pPr>
        <w:pStyle w:val="SingleTxtGA"/>
        <w:rPr>
          <w:rFonts w:hint="cs"/>
          <w:b/>
          <w:bCs/>
          <w:rtl/>
          <w:lang w:val="fr-CH"/>
        </w:rPr>
      </w:pPr>
      <w:r w:rsidRPr="002953D4">
        <w:rPr>
          <w:rFonts w:hint="cs"/>
          <w:rtl/>
          <w:lang w:val="fr-CH"/>
        </w:rPr>
        <w:t>50</w:t>
      </w:r>
      <w:r>
        <w:rPr>
          <w:rFonts w:hint="cs"/>
          <w:rtl/>
          <w:lang w:val="fr-CH"/>
        </w:rPr>
        <w:t>-</w:t>
      </w:r>
      <w:r w:rsidRPr="002953D4">
        <w:rPr>
          <w:rFonts w:hint="cs"/>
          <w:rtl/>
          <w:lang w:val="fr-CH"/>
        </w:rPr>
        <w:tab/>
      </w:r>
      <w:r w:rsidRPr="002953D4">
        <w:rPr>
          <w:rFonts w:hint="cs"/>
          <w:b/>
          <w:bCs/>
          <w:rtl/>
          <w:lang w:val="fr-CH"/>
        </w:rPr>
        <w:t>تكرر اللجنة توصيتها بأن تتخذ الدولة الطرف تدابير مناسبة من أجل تشجيع مبدأ احترام آراء الطفل في جميع المسائل التي تهمه و</w:t>
      </w:r>
      <w:r>
        <w:rPr>
          <w:rFonts w:hint="cs"/>
          <w:b/>
          <w:bCs/>
          <w:rtl/>
          <w:lang w:val="fr-CH"/>
        </w:rPr>
        <w:t xml:space="preserve">من أجل </w:t>
      </w:r>
      <w:r w:rsidRPr="002953D4">
        <w:rPr>
          <w:rFonts w:hint="cs"/>
          <w:b/>
          <w:bCs/>
          <w:rtl/>
          <w:lang w:val="fr-CH"/>
        </w:rPr>
        <w:t>تيسير</w:t>
      </w:r>
      <w:r>
        <w:rPr>
          <w:rFonts w:hint="cs"/>
          <w:b/>
          <w:bCs/>
          <w:rtl/>
          <w:lang w:val="fr-CH"/>
        </w:rPr>
        <w:t xml:space="preserve"> ذلك المبدأ</w:t>
      </w:r>
      <w:r w:rsidRPr="002953D4">
        <w:rPr>
          <w:rFonts w:hint="cs"/>
          <w:b/>
          <w:bCs/>
          <w:rtl/>
          <w:lang w:val="fr-CH"/>
        </w:rPr>
        <w:t xml:space="preserve"> وتنفيذه في الواقع العملي داخل الأ</w:t>
      </w:r>
      <w:r>
        <w:rPr>
          <w:rFonts w:hint="cs"/>
          <w:b/>
          <w:bCs/>
          <w:rtl/>
          <w:lang w:val="fr-CH"/>
        </w:rPr>
        <w:t>ُ</w:t>
      </w:r>
      <w:r w:rsidRPr="002953D4">
        <w:rPr>
          <w:rFonts w:hint="cs"/>
          <w:b/>
          <w:bCs/>
          <w:rtl/>
          <w:lang w:val="fr-CH"/>
        </w:rPr>
        <w:t>سر وفي المدارس وعلى المستوى المجتمعي وفي مؤسسات الرعاية التي يقيم فيها الأطفال وكذلك أثناء الإجراءات القضائية والإدارية التي ت</w:t>
      </w:r>
      <w:r>
        <w:rPr>
          <w:rFonts w:hint="cs"/>
          <w:b/>
          <w:bCs/>
          <w:rtl/>
          <w:lang w:val="fr-CH"/>
        </w:rPr>
        <w:t>عني</w:t>
      </w:r>
      <w:r w:rsidRPr="002953D4">
        <w:rPr>
          <w:rFonts w:hint="cs"/>
          <w:b/>
          <w:bCs/>
          <w:rtl/>
          <w:lang w:val="fr-CH"/>
        </w:rPr>
        <w:t xml:space="preserve"> الطفل. وتوصي اللجنة كذلك بأن تكفل الدولة الطرف مشاركة الأطفال في المدارس وفي التظاهرات العامة وفي الأنشطة الأخرى ذات الصلة. وينبغي أن تضع الدولة الطرف في الاعتبار كذلك التوصيات التي اعتمدتها اللجنة في تعليقها العام رقم 12(2009) بشأن حق الطفل في أن </w:t>
      </w:r>
      <w:r>
        <w:rPr>
          <w:rFonts w:hint="cs"/>
          <w:b/>
          <w:bCs/>
          <w:rtl/>
          <w:lang w:val="fr-CH"/>
        </w:rPr>
        <w:t>ي</w:t>
      </w:r>
      <w:r w:rsidRPr="002953D4">
        <w:rPr>
          <w:rFonts w:hint="cs"/>
          <w:b/>
          <w:bCs/>
          <w:rtl/>
          <w:lang w:val="fr-CH"/>
        </w:rPr>
        <w:t>ُس</w:t>
      </w:r>
      <w:r>
        <w:rPr>
          <w:rFonts w:hint="cs"/>
          <w:b/>
          <w:bCs/>
          <w:rtl/>
          <w:lang w:val="fr-CH"/>
        </w:rPr>
        <w:t>ت</w:t>
      </w:r>
      <w:r w:rsidRPr="002953D4">
        <w:rPr>
          <w:rFonts w:hint="cs"/>
          <w:b/>
          <w:bCs/>
          <w:rtl/>
          <w:lang w:val="fr-CH"/>
        </w:rPr>
        <w:t xml:space="preserve">مع </w:t>
      </w:r>
      <w:r>
        <w:rPr>
          <w:rFonts w:hint="cs"/>
          <w:b/>
          <w:bCs/>
          <w:rtl/>
          <w:lang w:val="fr-CH"/>
        </w:rPr>
        <w:t>إليه</w:t>
      </w:r>
      <w:r w:rsidRPr="002953D4">
        <w:rPr>
          <w:rFonts w:hint="cs"/>
          <w:b/>
          <w:bCs/>
          <w:rtl/>
          <w:lang w:val="fr-CH"/>
        </w:rPr>
        <w:t>.</w:t>
      </w:r>
    </w:p>
    <w:p w:rsidR="00951EF8" w:rsidRPr="000952CF" w:rsidRDefault="007A090B" w:rsidP="007A090B">
      <w:pPr>
        <w:pStyle w:val="H1GA"/>
        <w:rPr>
          <w:rFonts w:hint="cs"/>
          <w:spacing w:val="-2"/>
          <w:rtl/>
          <w:lang w:val="fr-CH"/>
        </w:rPr>
      </w:pPr>
      <w:r w:rsidRPr="000952CF">
        <w:rPr>
          <w:rFonts w:hint="cs"/>
          <w:spacing w:val="-2"/>
          <w:rtl/>
          <w:lang w:val="fr-CH"/>
        </w:rPr>
        <w:tab/>
      </w:r>
      <w:r w:rsidR="00951EF8" w:rsidRPr="000952CF">
        <w:rPr>
          <w:rFonts w:hint="cs"/>
          <w:spacing w:val="-2"/>
          <w:rtl/>
          <w:lang w:val="fr-CH"/>
        </w:rPr>
        <w:t>4-</w:t>
      </w:r>
      <w:r w:rsidR="00951EF8" w:rsidRPr="000952CF">
        <w:rPr>
          <w:rFonts w:hint="cs"/>
          <w:spacing w:val="-2"/>
          <w:rtl/>
          <w:lang w:val="fr-CH"/>
        </w:rPr>
        <w:tab/>
        <w:t>الحقوق والحريات المدنية (المواد 7 و8 و13-17 و19 و37(أ) من الاتفاقية)</w:t>
      </w:r>
    </w:p>
    <w:p w:rsidR="00951EF8" w:rsidRPr="002953D4" w:rsidRDefault="007A090B" w:rsidP="007A090B">
      <w:pPr>
        <w:pStyle w:val="H23GA"/>
        <w:rPr>
          <w:rFonts w:hint="cs"/>
          <w:rtl/>
          <w:lang w:val="fr-CH"/>
        </w:rPr>
      </w:pPr>
      <w:r>
        <w:rPr>
          <w:rFonts w:hint="cs"/>
          <w:rtl/>
          <w:lang w:val="fr-CH"/>
        </w:rPr>
        <w:tab/>
      </w:r>
      <w:r>
        <w:rPr>
          <w:rFonts w:hint="cs"/>
          <w:rtl/>
          <w:lang w:val="fr-CH"/>
        </w:rPr>
        <w:tab/>
      </w:r>
      <w:r w:rsidR="000952CF">
        <w:rPr>
          <w:rFonts w:hint="cs"/>
          <w:rtl/>
          <w:lang w:val="fr-CH"/>
        </w:rPr>
        <w:t>تسجيل المواليد</w:t>
      </w:r>
    </w:p>
    <w:p w:rsidR="00951EF8" w:rsidRPr="002953D4" w:rsidRDefault="00951EF8" w:rsidP="000952CF">
      <w:pPr>
        <w:pStyle w:val="SingleTxtGA"/>
        <w:rPr>
          <w:rFonts w:hint="cs"/>
          <w:rtl/>
          <w:lang w:val="fr-CH"/>
        </w:rPr>
      </w:pPr>
      <w:r w:rsidRPr="002953D4">
        <w:rPr>
          <w:rFonts w:hint="cs"/>
          <w:rtl/>
          <w:lang w:val="fr-CH"/>
        </w:rPr>
        <w:t>51-</w:t>
      </w:r>
      <w:r w:rsidRPr="002953D4">
        <w:rPr>
          <w:rFonts w:hint="cs"/>
          <w:rtl/>
          <w:lang w:val="fr-CH"/>
        </w:rPr>
        <w:tab/>
        <w:t xml:space="preserve">تحيط اللجنة علماً بما تبذله الدولة الطرف من جهود في سبيل تحسين نظام </w:t>
      </w:r>
      <w:r>
        <w:rPr>
          <w:rFonts w:hint="cs"/>
          <w:rtl/>
          <w:lang w:val="fr-CH"/>
        </w:rPr>
        <w:t>تسجيل المواليد</w:t>
      </w:r>
      <w:r w:rsidRPr="002953D4">
        <w:rPr>
          <w:rFonts w:hint="cs"/>
          <w:rtl/>
          <w:lang w:val="fr-CH"/>
        </w:rPr>
        <w:t xml:space="preserve">، إلا أنها لا تزال تشعر بالقلق إزاء </w:t>
      </w:r>
      <w:r w:rsidR="000952CF">
        <w:rPr>
          <w:rFonts w:hint="cs"/>
          <w:rtl/>
          <w:lang w:val="fr-CH"/>
        </w:rPr>
        <w:t xml:space="preserve">نقص الإقبال على </w:t>
      </w:r>
      <w:r w:rsidRPr="002953D4">
        <w:rPr>
          <w:rFonts w:hint="cs"/>
          <w:rtl/>
          <w:lang w:val="fr-CH"/>
        </w:rPr>
        <w:t>التسجيل، خاصة في الأرياف وفي المناطق النائية، وذلك بسبب الكلفة الما</w:t>
      </w:r>
      <w:r>
        <w:rPr>
          <w:rFonts w:hint="cs"/>
          <w:rtl/>
          <w:lang w:val="fr-CH"/>
        </w:rPr>
        <w:t>د</w:t>
      </w:r>
      <w:r w:rsidRPr="002953D4">
        <w:rPr>
          <w:rFonts w:hint="cs"/>
          <w:rtl/>
          <w:lang w:val="fr-CH"/>
        </w:rPr>
        <w:t>ية المترتبة على تسجيل المواليد وبسبب قلة الوعي بأهمية ذلك التسجيل. وتلاحظ اللجنة بأسف أن البُعد الثقافي الذي يرمي إلى تشجيع تسجيل أطفال السكان الأصليين لم يؤخذ بعين الاعتبار في إجراء تسجيل المواليد.</w:t>
      </w:r>
    </w:p>
    <w:p w:rsidR="00951EF8" w:rsidRPr="002953D4" w:rsidRDefault="00951EF8" w:rsidP="005A671C">
      <w:pPr>
        <w:pStyle w:val="SingleTxtGA"/>
        <w:rPr>
          <w:rFonts w:hint="cs"/>
          <w:b/>
          <w:bCs/>
          <w:rtl/>
          <w:lang w:val="fr-CH"/>
        </w:rPr>
      </w:pPr>
      <w:r w:rsidRPr="002953D4">
        <w:rPr>
          <w:rFonts w:hint="cs"/>
          <w:rtl/>
          <w:lang w:val="fr-CH"/>
        </w:rPr>
        <w:t>52-</w:t>
      </w:r>
      <w:r w:rsidRPr="002953D4">
        <w:rPr>
          <w:rFonts w:hint="cs"/>
          <w:rtl/>
          <w:lang w:val="fr-CH"/>
        </w:rPr>
        <w:tab/>
      </w:r>
      <w:r w:rsidRPr="002953D4">
        <w:rPr>
          <w:rFonts w:hint="cs"/>
          <w:b/>
          <w:bCs/>
          <w:rtl/>
          <w:lang w:val="fr-CH"/>
        </w:rPr>
        <w:t>توصي اللجنة بأن تبذل الدولة الطرف مزيداً من الجهود لضمان تسجيل جميع المواليد بالمجان، وبأن ت</w:t>
      </w:r>
      <w:r>
        <w:rPr>
          <w:rFonts w:hint="cs"/>
          <w:b/>
          <w:bCs/>
          <w:rtl/>
          <w:lang w:val="fr-CH"/>
        </w:rPr>
        <w:t>قوم ب</w:t>
      </w:r>
      <w:r w:rsidRPr="002953D4">
        <w:rPr>
          <w:rFonts w:hint="cs"/>
          <w:b/>
          <w:bCs/>
          <w:rtl/>
          <w:lang w:val="fr-CH"/>
        </w:rPr>
        <w:t>خطوات من أجل تحدي</w:t>
      </w:r>
      <w:r w:rsidR="000952CF">
        <w:rPr>
          <w:rFonts w:hint="cs"/>
          <w:b/>
          <w:bCs/>
          <w:rtl/>
          <w:lang w:val="fr-CH"/>
        </w:rPr>
        <w:t>ـ</w:t>
      </w:r>
      <w:r w:rsidRPr="002953D4">
        <w:rPr>
          <w:rFonts w:hint="cs"/>
          <w:b/>
          <w:bCs/>
          <w:rtl/>
          <w:lang w:val="fr-CH"/>
        </w:rPr>
        <w:t xml:space="preserve">د جميع الأطفال الذين لم يتم تسجيلهم أو لم يحصلوا على وثيقة تثبت هويتهم. وتشجع اللجنة الدولة الطرف كذلك على </w:t>
      </w:r>
      <w:r w:rsidR="000952CF">
        <w:rPr>
          <w:rFonts w:hint="cs"/>
          <w:b/>
          <w:bCs/>
          <w:rtl/>
          <w:lang w:val="fr-CH"/>
        </w:rPr>
        <w:t>أن تعتم</w:t>
      </w:r>
      <w:r w:rsidRPr="002953D4">
        <w:rPr>
          <w:rFonts w:hint="cs"/>
          <w:b/>
          <w:bCs/>
          <w:rtl/>
          <w:lang w:val="fr-CH"/>
        </w:rPr>
        <w:t xml:space="preserve">د تدابير مرنة في تسجيل المواليد، بما في ذلك إحداث وحدات متنقلة </w:t>
      </w:r>
      <w:r>
        <w:rPr>
          <w:rFonts w:hint="cs"/>
          <w:b/>
          <w:bCs/>
          <w:rtl/>
          <w:lang w:val="fr-CH"/>
        </w:rPr>
        <w:t>للو</w:t>
      </w:r>
      <w:r w:rsidRPr="002953D4">
        <w:rPr>
          <w:rFonts w:hint="cs"/>
          <w:b/>
          <w:bCs/>
          <w:rtl/>
          <w:lang w:val="fr-CH"/>
        </w:rPr>
        <w:t>ص</w:t>
      </w:r>
      <w:r>
        <w:rPr>
          <w:rFonts w:hint="cs"/>
          <w:b/>
          <w:bCs/>
          <w:rtl/>
          <w:lang w:val="fr-CH"/>
        </w:rPr>
        <w:t>و</w:t>
      </w:r>
      <w:r w:rsidRPr="002953D4">
        <w:rPr>
          <w:rFonts w:hint="cs"/>
          <w:b/>
          <w:bCs/>
          <w:rtl/>
          <w:lang w:val="fr-CH"/>
        </w:rPr>
        <w:t>ل إلى جميع الأطفال. وتوصي اللجن</w:t>
      </w:r>
      <w:r w:rsidR="000952CF">
        <w:rPr>
          <w:rFonts w:hint="cs"/>
          <w:b/>
          <w:bCs/>
          <w:rtl/>
          <w:lang w:val="fr-CH"/>
        </w:rPr>
        <w:t>ـ</w:t>
      </w:r>
      <w:r w:rsidRPr="002953D4">
        <w:rPr>
          <w:rFonts w:hint="cs"/>
          <w:b/>
          <w:bCs/>
          <w:rtl/>
          <w:lang w:val="fr-CH"/>
        </w:rPr>
        <w:t xml:space="preserve">ة الدولة الطرف كذلك </w:t>
      </w:r>
      <w:r w:rsidR="000952CF">
        <w:rPr>
          <w:rFonts w:hint="cs"/>
          <w:b/>
          <w:bCs/>
          <w:rtl/>
          <w:lang w:val="fr-CH"/>
        </w:rPr>
        <w:t>بأن تُنفذ</w:t>
      </w:r>
      <w:r w:rsidRPr="002953D4">
        <w:rPr>
          <w:rFonts w:hint="cs"/>
          <w:b/>
          <w:bCs/>
          <w:rtl/>
          <w:lang w:val="fr-CH"/>
        </w:rPr>
        <w:t xml:space="preserve"> استراتيجية محددة لتسجيل المواليد خاص</w:t>
      </w:r>
      <w:r w:rsidR="000952CF">
        <w:rPr>
          <w:rFonts w:hint="cs"/>
          <w:b/>
          <w:bCs/>
          <w:rtl/>
          <w:lang w:val="fr-CH"/>
        </w:rPr>
        <w:t>ـ</w:t>
      </w:r>
      <w:r w:rsidRPr="002953D4">
        <w:rPr>
          <w:rFonts w:hint="cs"/>
          <w:b/>
          <w:bCs/>
          <w:rtl/>
          <w:lang w:val="fr-CH"/>
        </w:rPr>
        <w:t>ة بالسك</w:t>
      </w:r>
      <w:r w:rsidR="000952CF">
        <w:rPr>
          <w:rFonts w:hint="cs"/>
          <w:b/>
          <w:bCs/>
          <w:rtl/>
          <w:lang w:val="fr-CH"/>
        </w:rPr>
        <w:t>ـ</w:t>
      </w:r>
      <w:r w:rsidRPr="002953D4">
        <w:rPr>
          <w:rFonts w:hint="cs"/>
          <w:b/>
          <w:bCs/>
          <w:rtl/>
          <w:lang w:val="fr-CH"/>
        </w:rPr>
        <w:t>ان الأصليين تستند إلى احترام ثقافتهم وتضع في الاعتبار تعليق اللجنة العام رقم 11(2009) بشأن أطفال الشعوب الأصلية وحقوقهم بموجب الاتفاقية.</w:t>
      </w:r>
    </w:p>
    <w:p w:rsidR="00951EF8" w:rsidRPr="002953D4" w:rsidRDefault="000952CF" w:rsidP="005A671C">
      <w:pPr>
        <w:pStyle w:val="H23GA"/>
        <w:rPr>
          <w:rFonts w:hint="cs"/>
          <w:rtl/>
          <w:lang w:val="fr-CH"/>
        </w:rPr>
      </w:pPr>
      <w:r>
        <w:rPr>
          <w:rFonts w:hint="cs"/>
          <w:rtl/>
          <w:lang w:val="fr-CH"/>
        </w:rPr>
        <w:tab/>
      </w:r>
      <w:r>
        <w:rPr>
          <w:rFonts w:hint="cs"/>
          <w:rtl/>
          <w:lang w:val="fr-CH"/>
        </w:rPr>
        <w:tab/>
      </w:r>
      <w:r w:rsidR="00951EF8" w:rsidRPr="002953D4">
        <w:rPr>
          <w:rFonts w:hint="cs"/>
          <w:rtl/>
          <w:lang w:val="fr-CH"/>
        </w:rPr>
        <w:t>التعذيب أو غير</w:t>
      </w:r>
      <w:r w:rsidR="005A671C">
        <w:rPr>
          <w:rFonts w:hint="cs"/>
          <w:rtl/>
          <w:lang w:val="fr-CH"/>
        </w:rPr>
        <w:t>ه</w:t>
      </w:r>
      <w:r w:rsidR="00951EF8" w:rsidRPr="002953D4">
        <w:rPr>
          <w:rFonts w:hint="cs"/>
          <w:rtl/>
          <w:lang w:val="fr-CH"/>
        </w:rPr>
        <w:t xml:space="preserve"> من </w:t>
      </w:r>
      <w:r w:rsidR="005A671C">
        <w:rPr>
          <w:rFonts w:hint="cs"/>
          <w:rtl/>
          <w:lang w:val="fr-CH"/>
        </w:rPr>
        <w:t xml:space="preserve">ضروب </w:t>
      </w:r>
      <w:r w:rsidR="00951EF8" w:rsidRPr="002953D4">
        <w:rPr>
          <w:rFonts w:hint="cs"/>
          <w:rtl/>
          <w:lang w:val="fr-CH"/>
        </w:rPr>
        <w:t>المعاملة أو العقوبة القاسية أو اللاإنسانية أو المهينة</w:t>
      </w:r>
    </w:p>
    <w:p w:rsidR="00951EF8" w:rsidRPr="002953D4" w:rsidRDefault="00951EF8" w:rsidP="000952CF">
      <w:pPr>
        <w:pStyle w:val="SingleTxtGA"/>
        <w:rPr>
          <w:rFonts w:hint="cs"/>
          <w:rtl/>
          <w:lang w:val="fr-CH"/>
        </w:rPr>
      </w:pPr>
      <w:r w:rsidRPr="002953D4">
        <w:rPr>
          <w:rFonts w:hint="cs"/>
          <w:rtl/>
          <w:lang w:val="fr-CH"/>
        </w:rPr>
        <w:t>53-</w:t>
      </w:r>
      <w:r w:rsidRPr="002953D4">
        <w:rPr>
          <w:rFonts w:hint="cs"/>
          <w:rtl/>
          <w:lang w:val="fr-CH"/>
        </w:rPr>
        <w:tab/>
        <w:t>مع أن اللج</w:t>
      </w:r>
      <w:r>
        <w:rPr>
          <w:rFonts w:hint="cs"/>
          <w:rtl/>
          <w:lang w:val="fr-CH"/>
        </w:rPr>
        <w:t xml:space="preserve">نة تحيط علماً بأن المادة 53 من قانون الحماية المتكاملة </w:t>
      </w:r>
      <w:r w:rsidRPr="00074C8F">
        <w:rPr>
          <w:rFonts w:hint="cs"/>
          <w:rtl/>
          <w:lang w:val="fr-CH"/>
        </w:rPr>
        <w:t>للطفولة والمراهقة</w:t>
      </w:r>
      <w:r w:rsidR="000952CF">
        <w:rPr>
          <w:rFonts w:hint="cs"/>
          <w:rtl/>
          <w:lang w:val="fr-CH"/>
        </w:rPr>
        <w:t xml:space="preserve"> </w:t>
      </w:r>
      <w:r w:rsidRPr="002953D4">
        <w:rPr>
          <w:rFonts w:hint="cs"/>
          <w:rtl/>
          <w:lang w:val="fr-CH"/>
        </w:rPr>
        <w:t>تحظر العقوبة البدنية، فإن اللجنة لا تزال تشعر بالقلق إزاء استمرار ممارسة العقوبة البدنية في البي</w:t>
      </w:r>
      <w:r>
        <w:rPr>
          <w:rFonts w:hint="cs"/>
          <w:rtl/>
          <w:lang w:val="fr-CH"/>
        </w:rPr>
        <w:t>و</w:t>
      </w:r>
      <w:r w:rsidRPr="002953D4">
        <w:rPr>
          <w:rFonts w:hint="cs"/>
          <w:rtl/>
          <w:lang w:val="fr-CH"/>
        </w:rPr>
        <w:t>ت وفي أوساط الرعاية البديلة ولأن</w:t>
      </w:r>
      <w:r>
        <w:rPr>
          <w:rFonts w:hint="cs"/>
          <w:rtl/>
          <w:lang w:val="fr-CH"/>
        </w:rPr>
        <w:t xml:space="preserve"> ال</w:t>
      </w:r>
      <w:r w:rsidRPr="002953D4">
        <w:rPr>
          <w:rFonts w:hint="cs"/>
          <w:rtl/>
          <w:lang w:val="fr-CH"/>
        </w:rPr>
        <w:t xml:space="preserve">عقوبة البدنية </w:t>
      </w:r>
      <w:r>
        <w:rPr>
          <w:rFonts w:hint="cs"/>
          <w:rtl/>
          <w:lang w:val="fr-CH"/>
        </w:rPr>
        <w:t xml:space="preserve">ليست محظورة بشكل صريح </w:t>
      </w:r>
      <w:r w:rsidRPr="002953D4">
        <w:rPr>
          <w:rFonts w:hint="cs"/>
          <w:rtl/>
          <w:lang w:val="fr-CH"/>
        </w:rPr>
        <w:t>في المدارس. وتشعر اللجنة بالقلق كذلك إزاء قبول المجتمع بالعقوبة البدنية كشكل طبيعي من أشكال التأديب.</w:t>
      </w:r>
    </w:p>
    <w:p w:rsidR="00951EF8" w:rsidRPr="002953D4" w:rsidRDefault="00951EF8" w:rsidP="005A671C">
      <w:pPr>
        <w:pStyle w:val="SingleTxtGA"/>
        <w:rPr>
          <w:rFonts w:hint="cs"/>
          <w:b/>
          <w:bCs/>
          <w:rtl/>
          <w:lang w:val="fr-CH"/>
        </w:rPr>
      </w:pPr>
      <w:r w:rsidRPr="002953D4">
        <w:rPr>
          <w:rFonts w:hint="cs"/>
          <w:rtl/>
          <w:lang w:val="fr-CH"/>
        </w:rPr>
        <w:t>54-</w:t>
      </w:r>
      <w:r w:rsidRPr="002953D4">
        <w:rPr>
          <w:rFonts w:hint="cs"/>
          <w:rtl/>
          <w:lang w:val="fr-CH"/>
        </w:rPr>
        <w:tab/>
      </w:r>
      <w:r w:rsidRPr="002953D4">
        <w:rPr>
          <w:rFonts w:hint="cs"/>
          <w:b/>
          <w:bCs/>
          <w:rtl/>
          <w:lang w:val="fr-CH"/>
        </w:rPr>
        <w:t xml:space="preserve">توصي اللجنة بأن تعدل الدولة الطرف المادة 13 من </w:t>
      </w:r>
      <w:r>
        <w:rPr>
          <w:rFonts w:hint="cs"/>
          <w:b/>
          <w:bCs/>
          <w:rtl/>
          <w:lang w:val="fr-CH"/>
        </w:rPr>
        <w:t xml:space="preserve">قانون الحماية المتكاملة </w:t>
      </w:r>
      <w:r w:rsidRPr="00074C8F">
        <w:rPr>
          <w:rFonts w:hint="cs"/>
          <w:b/>
          <w:bCs/>
          <w:rtl/>
          <w:lang w:val="fr-CH"/>
        </w:rPr>
        <w:t>للطفولة والمراهقة</w:t>
      </w:r>
      <w:r w:rsidRPr="002953D4">
        <w:rPr>
          <w:rFonts w:hint="cs"/>
          <w:b/>
          <w:bCs/>
          <w:rtl/>
          <w:lang w:val="fr-CH"/>
        </w:rPr>
        <w:t xml:space="preserve"> والمادة 253 من قانون الأحوال المدنية، وبأن تحظر بالتحديد العقوبة البدنية وغيرها </w:t>
      </w:r>
      <w:r>
        <w:rPr>
          <w:rFonts w:hint="cs"/>
          <w:b/>
          <w:bCs/>
          <w:rtl/>
          <w:lang w:val="fr-CH"/>
        </w:rPr>
        <w:t>من أشكال العقوبة القاسية التي تُ</w:t>
      </w:r>
      <w:r w:rsidRPr="002953D4">
        <w:rPr>
          <w:rFonts w:hint="cs"/>
          <w:b/>
          <w:bCs/>
          <w:rtl/>
          <w:lang w:val="fr-CH"/>
        </w:rPr>
        <w:t>ن</w:t>
      </w:r>
      <w:r>
        <w:rPr>
          <w:rFonts w:hint="cs"/>
          <w:b/>
          <w:bCs/>
          <w:rtl/>
          <w:lang w:val="fr-CH"/>
        </w:rPr>
        <w:t>زَ</w:t>
      </w:r>
      <w:r w:rsidRPr="002953D4">
        <w:rPr>
          <w:rFonts w:hint="cs"/>
          <w:b/>
          <w:bCs/>
          <w:rtl/>
          <w:lang w:val="fr-CH"/>
        </w:rPr>
        <w:t>ل بال</w:t>
      </w:r>
      <w:r>
        <w:rPr>
          <w:rFonts w:hint="cs"/>
          <w:b/>
          <w:bCs/>
          <w:rtl/>
          <w:lang w:val="fr-CH"/>
        </w:rPr>
        <w:t>أطفال في جميع الأوساط. وهي توصي</w:t>
      </w:r>
      <w:r w:rsidRPr="002953D4">
        <w:rPr>
          <w:rFonts w:hint="cs"/>
          <w:b/>
          <w:bCs/>
          <w:rtl/>
          <w:lang w:val="fr-CH"/>
        </w:rPr>
        <w:t xml:space="preserve"> الدولة الطرف كذلك</w:t>
      </w:r>
      <w:r>
        <w:rPr>
          <w:rFonts w:hint="cs"/>
          <w:b/>
          <w:bCs/>
          <w:rtl/>
          <w:lang w:val="fr-CH"/>
        </w:rPr>
        <w:t xml:space="preserve"> </w:t>
      </w:r>
      <w:r w:rsidR="000952CF">
        <w:rPr>
          <w:rFonts w:hint="cs"/>
          <w:b/>
          <w:bCs/>
          <w:rtl/>
          <w:lang w:val="fr-CH"/>
        </w:rPr>
        <w:t>بأن تنظم وتُنفّذ</w:t>
      </w:r>
      <w:r w:rsidRPr="002953D4">
        <w:rPr>
          <w:rFonts w:hint="cs"/>
          <w:b/>
          <w:bCs/>
          <w:rtl/>
          <w:lang w:val="fr-CH"/>
        </w:rPr>
        <w:t xml:space="preserve"> حملات إعلام وتوعية موجهة للسكان بغرض تغيير فكرة التأديب عن طريق العنف وممارسة العنف الموجودة في العديد من الأ</w:t>
      </w:r>
      <w:r>
        <w:rPr>
          <w:rFonts w:hint="cs"/>
          <w:b/>
          <w:bCs/>
          <w:rtl/>
          <w:lang w:val="fr-CH"/>
        </w:rPr>
        <w:t>ُ</w:t>
      </w:r>
      <w:r w:rsidRPr="002953D4">
        <w:rPr>
          <w:rFonts w:hint="cs"/>
          <w:b/>
          <w:bCs/>
          <w:rtl/>
          <w:lang w:val="fr-CH"/>
        </w:rPr>
        <w:t xml:space="preserve">سر. وتوصي اللجنة </w:t>
      </w:r>
      <w:r>
        <w:rPr>
          <w:rFonts w:hint="cs"/>
          <w:b/>
          <w:bCs/>
          <w:rtl/>
          <w:lang w:val="fr-CH"/>
        </w:rPr>
        <w:t>أيضاً</w:t>
      </w:r>
      <w:r w:rsidRPr="002953D4">
        <w:rPr>
          <w:rFonts w:hint="cs"/>
          <w:b/>
          <w:bCs/>
          <w:rtl/>
          <w:lang w:val="fr-CH"/>
        </w:rPr>
        <w:t xml:space="preserve"> </w:t>
      </w:r>
      <w:r w:rsidR="000952CF">
        <w:rPr>
          <w:rFonts w:hint="cs"/>
          <w:b/>
          <w:bCs/>
          <w:rtl/>
          <w:lang w:val="fr-CH"/>
        </w:rPr>
        <w:t xml:space="preserve">بأن تنشئ الدولة الطرف نظاماً فعالاً </w:t>
      </w:r>
      <w:r w:rsidRPr="002953D4">
        <w:rPr>
          <w:rFonts w:hint="cs"/>
          <w:b/>
          <w:bCs/>
          <w:rtl/>
          <w:lang w:val="fr-CH"/>
        </w:rPr>
        <w:t>للكشف عن حالات الاعتداء في كل م</w:t>
      </w:r>
      <w:r w:rsidR="005A671C">
        <w:rPr>
          <w:rFonts w:hint="cs"/>
          <w:b/>
          <w:bCs/>
          <w:rtl/>
          <w:lang w:val="fr-CH"/>
        </w:rPr>
        <w:t>ـ</w:t>
      </w:r>
      <w:r w:rsidRPr="002953D4">
        <w:rPr>
          <w:rFonts w:hint="cs"/>
          <w:b/>
          <w:bCs/>
          <w:rtl/>
          <w:lang w:val="fr-CH"/>
        </w:rPr>
        <w:t>ن نظام التعليم ونظام الرعاي</w:t>
      </w:r>
      <w:r w:rsidR="005A671C">
        <w:rPr>
          <w:rFonts w:hint="cs"/>
          <w:b/>
          <w:bCs/>
          <w:rtl/>
          <w:lang w:val="fr-CH"/>
        </w:rPr>
        <w:t>ـ</w:t>
      </w:r>
      <w:r w:rsidRPr="002953D4">
        <w:rPr>
          <w:rFonts w:hint="cs"/>
          <w:b/>
          <w:bCs/>
          <w:rtl/>
          <w:lang w:val="fr-CH"/>
        </w:rPr>
        <w:t>ة الصحية ونظام الرعاية البديلة</w:t>
      </w:r>
      <w:r>
        <w:rPr>
          <w:rFonts w:hint="cs"/>
          <w:b/>
          <w:bCs/>
          <w:rtl/>
          <w:lang w:val="fr-CH"/>
        </w:rPr>
        <w:t>،</w:t>
      </w:r>
      <w:r w:rsidRPr="002953D4">
        <w:rPr>
          <w:rFonts w:hint="cs"/>
          <w:b/>
          <w:bCs/>
          <w:rtl/>
          <w:lang w:val="fr-CH"/>
        </w:rPr>
        <w:t xml:space="preserve"> مع اتخاذ الوسائ</w:t>
      </w:r>
      <w:r w:rsidR="005A671C">
        <w:rPr>
          <w:rFonts w:hint="cs"/>
          <w:b/>
          <w:bCs/>
          <w:rtl/>
          <w:lang w:val="fr-CH"/>
        </w:rPr>
        <w:t>ـ</w:t>
      </w:r>
      <w:r w:rsidRPr="002953D4">
        <w:rPr>
          <w:rFonts w:hint="cs"/>
          <w:b/>
          <w:bCs/>
          <w:rtl/>
          <w:lang w:val="fr-CH"/>
        </w:rPr>
        <w:t>ل المناسبة وتخصي</w:t>
      </w:r>
      <w:r>
        <w:rPr>
          <w:rFonts w:hint="cs"/>
          <w:b/>
          <w:bCs/>
          <w:rtl/>
          <w:lang w:val="fr-CH"/>
        </w:rPr>
        <w:t xml:space="preserve">ص الموارد الكافية </w:t>
      </w:r>
      <w:r w:rsidRPr="002953D4">
        <w:rPr>
          <w:rFonts w:hint="cs"/>
          <w:b/>
          <w:bCs/>
          <w:rtl/>
          <w:lang w:val="fr-CH"/>
        </w:rPr>
        <w:t>لمساع</w:t>
      </w:r>
      <w:r w:rsidR="005A671C">
        <w:rPr>
          <w:rFonts w:hint="cs"/>
          <w:b/>
          <w:bCs/>
          <w:rtl/>
          <w:lang w:val="fr-CH"/>
        </w:rPr>
        <w:t>ـ</w:t>
      </w:r>
      <w:r w:rsidRPr="002953D4">
        <w:rPr>
          <w:rFonts w:hint="cs"/>
          <w:b/>
          <w:bCs/>
          <w:rtl/>
          <w:lang w:val="fr-CH"/>
        </w:rPr>
        <w:t xml:space="preserve">دة </w:t>
      </w:r>
      <w:r>
        <w:rPr>
          <w:rFonts w:hint="cs"/>
          <w:b/>
          <w:bCs/>
          <w:rtl/>
          <w:lang w:val="fr-CH"/>
        </w:rPr>
        <w:t>ا</w:t>
      </w:r>
      <w:r w:rsidRPr="002953D4">
        <w:rPr>
          <w:rFonts w:hint="cs"/>
          <w:b/>
          <w:bCs/>
          <w:rtl/>
          <w:lang w:val="fr-CH"/>
        </w:rPr>
        <w:t>لأطفال وتدري</w:t>
      </w:r>
      <w:r w:rsidR="005A671C">
        <w:rPr>
          <w:rFonts w:hint="cs"/>
          <w:b/>
          <w:bCs/>
          <w:rtl/>
          <w:lang w:val="fr-CH"/>
        </w:rPr>
        <w:t>ـ</w:t>
      </w:r>
      <w:r w:rsidRPr="002953D4">
        <w:rPr>
          <w:rFonts w:hint="cs"/>
          <w:b/>
          <w:bCs/>
          <w:rtl/>
          <w:lang w:val="fr-CH"/>
        </w:rPr>
        <w:t>ب العاملين في المؤسسات ذات الصل</w:t>
      </w:r>
      <w:r w:rsidR="005A671C">
        <w:rPr>
          <w:rFonts w:hint="cs"/>
          <w:b/>
          <w:bCs/>
          <w:rtl/>
          <w:lang w:val="fr-CH"/>
        </w:rPr>
        <w:t>ـ</w:t>
      </w:r>
      <w:r w:rsidRPr="002953D4">
        <w:rPr>
          <w:rFonts w:hint="cs"/>
          <w:b/>
          <w:bCs/>
          <w:rtl/>
          <w:lang w:val="fr-CH"/>
        </w:rPr>
        <w:t>ة. وتوجه اللجنة عناي</w:t>
      </w:r>
      <w:r w:rsidR="005A671C">
        <w:rPr>
          <w:rFonts w:hint="cs"/>
          <w:b/>
          <w:bCs/>
          <w:rtl/>
          <w:lang w:val="fr-CH"/>
        </w:rPr>
        <w:t>ـ</w:t>
      </w:r>
      <w:r w:rsidRPr="002953D4">
        <w:rPr>
          <w:rFonts w:hint="cs"/>
          <w:b/>
          <w:bCs/>
          <w:rtl/>
          <w:lang w:val="fr-CH"/>
        </w:rPr>
        <w:t>ة الدول</w:t>
      </w:r>
      <w:r w:rsidR="005A671C">
        <w:rPr>
          <w:rFonts w:hint="cs"/>
          <w:b/>
          <w:bCs/>
          <w:rtl/>
          <w:lang w:val="fr-CH"/>
        </w:rPr>
        <w:t>ـ</w:t>
      </w:r>
      <w:r w:rsidRPr="002953D4">
        <w:rPr>
          <w:rFonts w:hint="cs"/>
          <w:b/>
          <w:bCs/>
          <w:rtl/>
          <w:lang w:val="fr-CH"/>
        </w:rPr>
        <w:t>ة الطرف إلى تعليقها العام رقم 8(2006) بشأن حق الطفل في الحماية من العقوبة البدنية وغيرها من أشكال العقوبة القاسية أو المهينة.</w:t>
      </w:r>
    </w:p>
    <w:p w:rsidR="00951EF8" w:rsidRPr="002953D4" w:rsidRDefault="000952CF" w:rsidP="000952CF">
      <w:pPr>
        <w:pStyle w:val="H23GA"/>
        <w:rPr>
          <w:rFonts w:hint="cs"/>
          <w:rtl/>
          <w:lang w:val="fr-CH"/>
        </w:rPr>
      </w:pPr>
      <w:r>
        <w:rPr>
          <w:rFonts w:hint="cs"/>
          <w:rtl/>
          <w:lang w:val="fr-CH"/>
        </w:rPr>
        <w:tab/>
      </w:r>
      <w:r>
        <w:rPr>
          <w:rFonts w:hint="cs"/>
          <w:rtl/>
          <w:lang w:val="fr-CH"/>
        </w:rPr>
        <w:tab/>
      </w:r>
      <w:r w:rsidR="00951EF8" w:rsidRPr="002953D4">
        <w:rPr>
          <w:rFonts w:hint="cs"/>
          <w:rtl/>
          <w:lang w:val="fr-CH"/>
        </w:rPr>
        <w:t>متابعة دراسة الأمم المتحدة بشأن العنف ضد الأطفال</w:t>
      </w:r>
    </w:p>
    <w:p w:rsidR="00951EF8" w:rsidRPr="002953D4" w:rsidRDefault="00951EF8" w:rsidP="00951EF8">
      <w:pPr>
        <w:pStyle w:val="SingleTxtGA"/>
        <w:rPr>
          <w:rFonts w:hint="cs"/>
          <w:b/>
          <w:bCs/>
          <w:rtl/>
        </w:rPr>
      </w:pPr>
      <w:r w:rsidRPr="002953D4">
        <w:rPr>
          <w:rFonts w:hint="cs"/>
          <w:rtl/>
          <w:lang w:val="fr-CH"/>
        </w:rPr>
        <w:t>55-</w:t>
      </w:r>
      <w:r w:rsidRPr="002953D4">
        <w:rPr>
          <w:rFonts w:hint="cs"/>
          <w:rtl/>
          <w:lang w:val="fr-CH"/>
        </w:rPr>
        <w:tab/>
      </w:r>
      <w:r w:rsidRPr="002953D4">
        <w:rPr>
          <w:rFonts w:hint="cs"/>
          <w:b/>
          <w:bCs/>
          <w:rtl/>
          <w:lang w:val="fr-CH"/>
        </w:rPr>
        <w:t xml:space="preserve">بالإشارة إلى دراسة الأمم المتحدة بشأن العنف ضد الأطفال </w:t>
      </w:r>
      <w:r w:rsidRPr="002953D4">
        <w:rPr>
          <w:b/>
          <w:bCs/>
        </w:rPr>
        <w:t>(A/61/299)</w:t>
      </w:r>
      <w:r w:rsidRPr="002953D4">
        <w:rPr>
          <w:rFonts w:hint="cs"/>
          <w:b/>
          <w:bCs/>
          <w:rtl/>
        </w:rPr>
        <w:t>، توصي اللجنة الدولة الطرف بما يلي:</w:t>
      </w:r>
    </w:p>
    <w:p w:rsidR="00951EF8" w:rsidRPr="002953D4" w:rsidRDefault="00951EF8" w:rsidP="00951EF8">
      <w:pPr>
        <w:pStyle w:val="SingleTxtGA"/>
        <w:rPr>
          <w:rFonts w:hint="cs"/>
          <w:b/>
          <w:bCs/>
          <w:rtl/>
        </w:rPr>
      </w:pPr>
      <w:r w:rsidRPr="002953D4">
        <w:rPr>
          <w:rFonts w:hint="cs"/>
          <w:b/>
          <w:bCs/>
          <w:rtl/>
        </w:rPr>
        <w:tab/>
      </w:r>
      <w:r w:rsidR="00E96184" w:rsidRPr="002953D4">
        <w:rPr>
          <w:rFonts w:hint="cs"/>
          <w:b/>
          <w:bCs/>
          <w:rtl/>
        </w:rPr>
        <w:t>(أ)</w:t>
      </w:r>
      <w:r w:rsidR="00E96184" w:rsidRPr="002953D4">
        <w:rPr>
          <w:rFonts w:hint="cs"/>
          <w:b/>
          <w:bCs/>
          <w:rtl/>
        </w:rPr>
        <w:tab/>
        <w:t>اتخاذ جميع التدابير من أجل تنفيذ التوصيات الواردة في تقرير الخبير المستقل المعني بالدراسة التي اضطلعت بها الأمم المتحدة بشأن العنف ضد الأطفال مع مراعاة نتائج وتوصيات حلقة التشاور الإقليمية لمنطقة أمريكا اللاتينية المعقودة في ب</w:t>
      </w:r>
      <w:r w:rsidR="00E96184">
        <w:rPr>
          <w:rFonts w:hint="cs"/>
          <w:b/>
          <w:bCs/>
          <w:rtl/>
        </w:rPr>
        <w:t>ي</w:t>
      </w:r>
      <w:r w:rsidR="00E96184" w:rsidRPr="002953D4">
        <w:rPr>
          <w:rFonts w:hint="cs"/>
          <w:b/>
          <w:bCs/>
          <w:rtl/>
        </w:rPr>
        <w:t>ونس آيرس في الفترة من 30 أيار/مايو إلى 1 حزيران/يونيه 2005.</w:t>
      </w:r>
      <w:r w:rsidRPr="002953D4">
        <w:rPr>
          <w:rFonts w:hint="cs"/>
          <w:b/>
          <w:bCs/>
          <w:rtl/>
        </w:rPr>
        <w:t xml:space="preserve"> وتوصي اللجنة، </w:t>
      </w:r>
      <w:r>
        <w:rPr>
          <w:rFonts w:hint="cs"/>
          <w:b/>
          <w:bCs/>
          <w:rtl/>
        </w:rPr>
        <w:t>خ</w:t>
      </w:r>
      <w:r w:rsidRPr="002953D4">
        <w:rPr>
          <w:rFonts w:hint="cs"/>
          <w:b/>
          <w:bCs/>
          <w:rtl/>
        </w:rPr>
        <w:t>ص</w:t>
      </w:r>
      <w:r>
        <w:rPr>
          <w:rFonts w:hint="cs"/>
          <w:b/>
          <w:bCs/>
          <w:rtl/>
        </w:rPr>
        <w:t>وصاً</w:t>
      </w:r>
      <w:r w:rsidRPr="002953D4">
        <w:rPr>
          <w:rFonts w:hint="cs"/>
          <w:b/>
          <w:bCs/>
          <w:rtl/>
        </w:rPr>
        <w:t>، بأن تولي الدولة الطرف عناية خاصة للتوصيات التالية:</w:t>
      </w:r>
    </w:p>
    <w:p w:rsidR="00951EF8" w:rsidRPr="000952CF" w:rsidRDefault="00951EF8" w:rsidP="00951EF8">
      <w:pPr>
        <w:pStyle w:val="Roman2GA"/>
        <w:rPr>
          <w:rFonts w:hint="cs"/>
          <w:b/>
          <w:bCs/>
          <w:rtl/>
        </w:rPr>
      </w:pPr>
      <w:r w:rsidRPr="000952CF">
        <w:rPr>
          <w:rFonts w:hint="cs"/>
          <w:b/>
          <w:bCs/>
          <w:rtl/>
        </w:rPr>
        <w:t>إصدار قانون يحظر جميع أشكال العنف ضد الأطفال في جميع الأوساط، بما فيها العقوبة البدنية؛</w:t>
      </w:r>
    </w:p>
    <w:p w:rsidR="00951EF8" w:rsidRPr="000952CF" w:rsidRDefault="00951EF8" w:rsidP="007A090B">
      <w:pPr>
        <w:pStyle w:val="Roman2GA"/>
        <w:rPr>
          <w:rFonts w:hint="cs"/>
          <w:b/>
          <w:bCs/>
          <w:rtl/>
        </w:rPr>
      </w:pPr>
      <w:r w:rsidRPr="000952CF">
        <w:rPr>
          <w:rFonts w:hint="cs"/>
          <w:b/>
          <w:bCs/>
          <w:rtl/>
        </w:rPr>
        <w:t>إعطاء الأولوية للوقاية عن طريق التصدي للأسباب وتخصيص الموارد الكافية لمعالجة عوامل الخطر ومنع العنف قبل حدوثه؛</w:t>
      </w:r>
    </w:p>
    <w:p w:rsidR="00951EF8" w:rsidRPr="000952CF" w:rsidRDefault="00951EF8" w:rsidP="007A090B">
      <w:pPr>
        <w:pStyle w:val="Roman2GA"/>
        <w:rPr>
          <w:rFonts w:hint="cs"/>
          <w:b/>
          <w:bCs/>
          <w:rtl/>
        </w:rPr>
      </w:pPr>
      <w:r w:rsidRPr="000952CF">
        <w:rPr>
          <w:rFonts w:hint="cs"/>
          <w:b/>
          <w:bCs/>
          <w:rtl/>
        </w:rPr>
        <w:t>تعزيز قدرات جميع من يعملون مع الأطفال ولصالحهم عن طريق الاستثمار في برامج التربية والتدريب المنهجيين؛</w:t>
      </w:r>
    </w:p>
    <w:p w:rsidR="00951EF8" w:rsidRPr="000952CF" w:rsidRDefault="00951EF8" w:rsidP="007A090B">
      <w:pPr>
        <w:pStyle w:val="Roman2GA"/>
        <w:rPr>
          <w:rFonts w:hint="cs"/>
          <w:b/>
          <w:bCs/>
          <w:rtl/>
        </w:rPr>
      </w:pPr>
      <w:r w:rsidRPr="000952CF">
        <w:rPr>
          <w:rFonts w:hint="cs"/>
          <w:b/>
          <w:bCs/>
          <w:rtl/>
        </w:rPr>
        <w:t>توفير خدمات متيسرة تراعي احتياجات الطفل وتمكّن من التعافي التام ومن الاندماج ثانيةً في المجتمع.</w:t>
      </w:r>
    </w:p>
    <w:p w:rsidR="00951EF8" w:rsidRPr="002953D4" w:rsidRDefault="00951EF8" w:rsidP="00951EF8">
      <w:pPr>
        <w:pStyle w:val="SingleTxtGA"/>
        <w:rPr>
          <w:rFonts w:hint="cs"/>
          <w:b/>
          <w:bCs/>
          <w:rtl/>
        </w:rPr>
      </w:pPr>
      <w:r w:rsidRPr="002953D4">
        <w:rPr>
          <w:rFonts w:hint="cs"/>
          <w:b/>
          <w:bCs/>
          <w:rtl/>
        </w:rPr>
        <w:tab/>
        <w:t>(ب)</w:t>
      </w:r>
      <w:r w:rsidRPr="002953D4">
        <w:rPr>
          <w:rFonts w:hint="cs"/>
          <w:b/>
          <w:bCs/>
          <w:rtl/>
        </w:rPr>
        <w:tab/>
        <w:t xml:space="preserve">الاستفادة من هذه التوصيات كأداة للعمل في شراكة مع المجتمع المدني، مع إشراك </w:t>
      </w:r>
      <w:r>
        <w:rPr>
          <w:rFonts w:hint="cs"/>
          <w:b/>
          <w:bCs/>
          <w:rtl/>
        </w:rPr>
        <w:t xml:space="preserve">الأطفال خصوصاً، بغية ضمان حماية كل </w:t>
      </w:r>
      <w:r w:rsidRPr="002953D4">
        <w:rPr>
          <w:rFonts w:hint="cs"/>
          <w:b/>
          <w:bCs/>
          <w:rtl/>
        </w:rPr>
        <w:t>طفل من جميع أشكال العنف البدني والجنسي والنفسي والدفع باتجاه اتخاذ إجراءات ملموسة، ضمن أجل زمني محدد</w:t>
      </w:r>
      <w:r>
        <w:rPr>
          <w:rFonts w:hint="cs"/>
          <w:b/>
          <w:bCs/>
          <w:rtl/>
        </w:rPr>
        <w:t xml:space="preserve"> </w:t>
      </w:r>
      <w:r w:rsidRPr="002953D4">
        <w:rPr>
          <w:rFonts w:hint="cs"/>
          <w:b/>
          <w:bCs/>
          <w:rtl/>
        </w:rPr>
        <w:t>كل</w:t>
      </w:r>
      <w:r>
        <w:rPr>
          <w:rFonts w:hint="cs"/>
          <w:b/>
          <w:bCs/>
          <w:rtl/>
        </w:rPr>
        <w:t xml:space="preserve">ّما اقتضى الأمر، من أجل </w:t>
      </w:r>
      <w:r w:rsidRPr="002953D4">
        <w:rPr>
          <w:rFonts w:hint="cs"/>
          <w:b/>
          <w:bCs/>
          <w:rtl/>
        </w:rPr>
        <w:t>منع ذلك العنف والاعتداء والتصدي لهما؛</w:t>
      </w:r>
    </w:p>
    <w:p w:rsidR="00951EF8" w:rsidRPr="002953D4" w:rsidRDefault="00951EF8" w:rsidP="00F8095F">
      <w:pPr>
        <w:pStyle w:val="SingleTxtGA"/>
        <w:rPr>
          <w:rFonts w:hint="cs"/>
          <w:b/>
          <w:bCs/>
          <w:rtl/>
        </w:rPr>
      </w:pPr>
      <w:r w:rsidRPr="002953D4">
        <w:rPr>
          <w:rFonts w:hint="cs"/>
          <w:b/>
          <w:bCs/>
          <w:rtl/>
        </w:rPr>
        <w:tab/>
        <w:t>(ج)</w:t>
      </w:r>
      <w:r w:rsidRPr="002953D4">
        <w:rPr>
          <w:rFonts w:hint="cs"/>
          <w:b/>
          <w:bCs/>
          <w:rtl/>
        </w:rPr>
        <w:tab/>
        <w:t xml:space="preserve">التماس التعاون التقني في هذا الخصوص من </w:t>
      </w:r>
      <w:r w:rsidR="00F8095F">
        <w:rPr>
          <w:rFonts w:hint="cs"/>
          <w:b/>
          <w:bCs/>
          <w:rtl/>
        </w:rPr>
        <w:t>الممثل</w:t>
      </w:r>
      <w:r w:rsidRPr="002953D4">
        <w:rPr>
          <w:rFonts w:hint="cs"/>
          <w:b/>
          <w:bCs/>
          <w:rtl/>
        </w:rPr>
        <w:t xml:space="preserve"> الخاص للأمين العام المعني بالعنف ضد الأطفال، ومن اليونيسيف، ومنظمة الصحة العالمية</w:t>
      </w:r>
      <w:r>
        <w:rPr>
          <w:rFonts w:hint="cs"/>
          <w:b/>
          <w:bCs/>
          <w:rtl/>
        </w:rPr>
        <w:t>،</w:t>
      </w:r>
      <w:r w:rsidRPr="002953D4">
        <w:rPr>
          <w:rFonts w:hint="cs"/>
          <w:b/>
          <w:bCs/>
          <w:rtl/>
        </w:rPr>
        <w:t xml:space="preserve"> وغيرهما من الوكالات ذات الصلة، إلى جانب الشركاء من المنظمات غير الحكومية.</w:t>
      </w:r>
    </w:p>
    <w:p w:rsidR="00951EF8" w:rsidRPr="002953D4" w:rsidRDefault="00F8095F" w:rsidP="00F8095F">
      <w:pPr>
        <w:pStyle w:val="H1GA"/>
        <w:rPr>
          <w:rFonts w:hint="cs"/>
          <w:rtl/>
        </w:rPr>
      </w:pPr>
      <w:r>
        <w:rPr>
          <w:rFonts w:hint="cs"/>
          <w:rtl/>
        </w:rPr>
        <w:tab/>
      </w:r>
      <w:r w:rsidR="00951EF8" w:rsidRPr="002953D4">
        <w:rPr>
          <w:rFonts w:hint="cs"/>
          <w:rtl/>
        </w:rPr>
        <w:t>5-</w:t>
      </w:r>
      <w:r w:rsidR="00951EF8" w:rsidRPr="002953D4">
        <w:rPr>
          <w:rFonts w:hint="cs"/>
          <w:rtl/>
        </w:rPr>
        <w:tab/>
      </w:r>
      <w:r w:rsidR="00951EF8" w:rsidRPr="00F8095F">
        <w:rPr>
          <w:rFonts w:hint="cs"/>
          <w:spacing w:val="-4"/>
          <w:rtl/>
        </w:rPr>
        <w:t>البيئة الأسرية والرعاية البديلة (المواد 5 و 18(1-2)؛ و9-11؛ و19-</w:t>
      </w:r>
      <w:r w:rsidR="00951EF8" w:rsidRPr="002953D4">
        <w:rPr>
          <w:rFonts w:hint="cs"/>
          <w:rtl/>
        </w:rPr>
        <w:t>21؛ و25؛ و27(4)؛ و39 من الاتفاقية)</w:t>
      </w:r>
    </w:p>
    <w:p w:rsidR="00951EF8" w:rsidRPr="002953D4" w:rsidRDefault="00951EF8" w:rsidP="00951EF8">
      <w:pPr>
        <w:pStyle w:val="H23GA"/>
        <w:rPr>
          <w:rFonts w:hint="cs"/>
          <w:rtl/>
        </w:rPr>
      </w:pPr>
      <w:r>
        <w:rPr>
          <w:rFonts w:hint="cs"/>
          <w:rtl/>
        </w:rPr>
        <w:tab/>
      </w:r>
      <w:r>
        <w:rPr>
          <w:rFonts w:hint="cs"/>
          <w:rtl/>
        </w:rPr>
        <w:tab/>
      </w:r>
      <w:r w:rsidRPr="002953D4">
        <w:rPr>
          <w:rFonts w:hint="cs"/>
          <w:rtl/>
        </w:rPr>
        <w:t>البيئة الأسرية</w:t>
      </w:r>
    </w:p>
    <w:p w:rsidR="00F8095F" w:rsidRDefault="00951EF8" w:rsidP="00F8095F">
      <w:pPr>
        <w:pStyle w:val="SingleTxtGA"/>
        <w:rPr>
          <w:rtl/>
        </w:rPr>
      </w:pPr>
      <w:r>
        <w:rPr>
          <w:rFonts w:hint="cs"/>
          <w:rtl/>
        </w:rPr>
        <w:t>56-</w:t>
      </w:r>
      <w:r>
        <w:rPr>
          <w:rFonts w:hint="cs"/>
          <w:rtl/>
        </w:rPr>
        <w:tab/>
        <w:t xml:space="preserve">ترحب اللجنة بإنشاء مراكز الرعاية المتكاملة </w:t>
      </w:r>
      <w:r w:rsidRPr="002953D4">
        <w:t>(CAI; Centros de Atencion Integral)</w:t>
      </w:r>
      <w:r w:rsidRPr="002953D4">
        <w:rPr>
          <w:rFonts w:hint="cs"/>
          <w:rtl/>
        </w:rPr>
        <w:t xml:space="preserve"> من أجل مساعدة الأسر في ت</w:t>
      </w:r>
      <w:r>
        <w:rPr>
          <w:rFonts w:hint="cs"/>
          <w:rtl/>
        </w:rPr>
        <w:t xml:space="preserve">وفير </w:t>
      </w:r>
      <w:r w:rsidRPr="002953D4">
        <w:rPr>
          <w:rFonts w:hint="cs"/>
          <w:rtl/>
        </w:rPr>
        <w:t>الرعاية النهار</w:t>
      </w:r>
      <w:r>
        <w:rPr>
          <w:rFonts w:hint="cs"/>
          <w:rtl/>
        </w:rPr>
        <w:t xml:space="preserve">ية </w:t>
      </w:r>
      <w:r w:rsidRPr="002953D4">
        <w:rPr>
          <w:rFonts w:hint="cs"/>
          <w:rtl/>
        </w:rPr>
        <w:t xml:space="preserve">للأطفال الذين </w:t>
      </w:r>
      <w:r>
        <w:rPr>
          <w:rFonts w:hint="cs"/>
          <w:rtl/>
        </w:rPr>
        <w:t xml:space="preserve">تتراوح أعمارهم بين صفر </w:t>
      </w:r>
      <w:r w:rsidRPr="00F8095F">
        <w:rPr>
          <w:rFonts w:hint="cs"/>
          <w:spacing w:val="-4"/>
          <w:rtl/>
        </w:rPr>
        <w:t>و</w:t>
      </w:r>
      <w:r w:rsidR="00F8095F" w:rsidRPr="00F8095F">
        <w:rPr>
          <w:rFonts w:hint="cs"/>
          <w:spacing w:val="-4"/>
          <w:rtl/>
        </w:rPr>
        <w:t>سبع</w:t>
      </w:r>
      <w:r w:rsidRPr="00F8095F">
        <w:rPr>
          <w:rFonts w:hint="cs"/>
          <w:spacing w:val="-4"/>
          <w:rtl/>
        </w:rPr>
        <w:t xml:space="preserve"> سنوات. بيد أن اللجنة تأسف لكون تلك الخدمات تقتصر على نطاق جغرافي محدود. ومع أن اللجنة ترحّب ببرامج دعم الأسر المعوزة، كبرنامج "أسرتي تتقدم" </w:t>
      </w:r>
      <w:r w:rsidRPr="00F8095F">
        <w:rPr>
          <w:i/>
          <w:iCs/>
          <w:spacing w:val="-4"/>
        </w:rPr>
        <w:t>(Mi familia</w:t>
      </w:r>
      <w:r w:rsidRPr="002953D4">
        <w:rPr>
          <w:i/>
          <w:iCs/>
        </w:rPr>
        <w:t xml:space="preserve"> progresa)</w:t>
      </w:r>
      <w:r w:rsidRPr="002953D4">
        <w:rPr>
          <w:rFonts w:hint="cs"/>
          <w:rtl/>
        </w:rPr>
        <w:t>، وبصناديق التضامن وبالمدارس المفتوحة، فإنها ت</w:t>
      </w:r>
      <w:r>
        <w:rPr>
          <w:rFonts w:hint="cs"/>
          <w:rtl/>
        </w:rPr>
        <w:t>شعر بالقلق إزاء الغموض المحيط بوضع</w:t>
      </w:r>
      <w:r w:rsidRPr="002953D4">
        <w:rPr>
          <w:rFonts w:hint="cs"/>
          <w:rtl/>
        </w:rPr>
        <w:t xml:space="preserve"> هذه البرامج وتنفيذها، بما في ذل</w:t>
      </w:r>
      <w:r>
        <w:rPr>
          <w:rFonts w:hint="cs"/>
          <w:rtl/>
        </w:rPr>
        <w:t>ك معايير اخ</w:t>
      </w:r>
      <w:r w:rsidRPr="002953D4">
        <w:rPr>
          <w:rFonts w:hint="cs"/>
          <w:rtl/>
        </w:rPr>
        <w:t>ت</w:t>
      </w:r>
      <w:r>
        <w:rPr>
          <w:rFonts w:hint="cs"/>
          <w:rtl/>
        </w:rPr>
        <w:t>يار</w:t>
      </w:r>
      <w:r w:rsidRPr="002953D4">
        <w:rPr>
          <w:rFonts w:hint="cs"/>
          <w:rtl/>
        </w:rPr>
        <w:t xml:space="preserve"> الأ</w:t>
      </w:r>
      <w:r>
        <w:rPr>
          <w:rFonts w:hint="cs"/>
          <w:rtl/>
        </w:rPr>
        <w:t>ُ</w:t>
      </w:r>
      <w:r w:rsidRPr="002953D4">
        <w:rPr>
          <w:rFonts w:hint="cs"/>
          <w:rtl/>
        </w:rPr>
        <w:t>سر إلى جانب قدرتها على الاستدامة بمرور الوقت. وتأسف اللجنة لندرة البرامج التي تقدم الدعم النفسي والاجتماعي وال</w:t>
      </w:r>
      <w:r>
        <w:rPr>
          <w:rFonts w:hint="cs"/>
          <w:rtl/>
        </w:rPr>
        <w:t>مسا</w:t>
      </w:r>
      <w:r w:rsidRPr="002953D4">
        <w:rPr>
          <w:rFonts w:hint="cs"/>
          <w:rtl/>
        </w:rPr>
        <w:t>ع</w:t>
      </w:r>
      <w:r>
        <w:rPr>
          <w:rFonts w:hint="cs"/>
          <w:rtl/>
        </w:rPr>
        <w:t>دة</w:t>
      </w:r>
      <w:r w:rsidRPr="002953D4">
        <w:rPr>
          <w:rFonts w:hint="cs"/>
          <w:rtl/>
        </w:rPr>
        <w:t xml:space="preserve"> القانوني</w:t>
      </w:r>
      <w:r>
        <w:rPr>
          <w:rFonts w:hint="cs"/>
          <w:rtl/>
        </w:rPr>
        <w:t>ة</w:t>
      </w:r>
      <w:r w:rsidRPr="002953D4">
        <w:rPr>
          <w:rFonts w:hint="cs"/>
          <w:rtl/>
        </w:rPr>
        <w:t xml:space="preserve"> للأسر على المستوى المحلي وعلى مستوى المجتمعات المحلية، بما في ذلك </w:t>
      </w:r>
      <w:r>
        <w:rPr>
          <w:rFonts w:hint="cs"/>
          <w:rtl/>
        </w:rPr>
        <w:t xml:space="preserve">توفير </w:t>
      </w:r>
      <w:r w:rsidRPr="002953D4">
        <w:rPr>
          <w:rFonts w:hint="cs"/>
          <w:rtl/>
        </w:rPr>
        <w:t xml:space="preserve">خدمات </w:t>
      </w:r>
      <w:r>
        <w:rPr>
          <w:rFonts w:hint="cs"/>
          <w:rtl/>
        </w:rPr>
        <w:t>تتلا</w:t>
      </w:r>
      <w:r w:rsidRPr="002953D4">
        <w:rPr>
          <w:rFonts w:hint="cs"/>
          <w:rtl/>
        </w:rPr>
        <w:t>ءم مع تنوع الثقافات.</w:t>
      </w:r>
    </w:p>
    <w:p w:rsidR="00951EF8" w:rsidRPr="002953D4" w:rsidRDefault="00F8095F" w:rsidP="00F8095F">
      <w:pPr>
        <w:pStyle w:val="SingleTxtGA"/>
        <w:rPr>
          <w:rFonts w:hint="cs"/>
          <w:b/>
          <w:bCs/>
          <w:rtl/>
        </w:rPr>
      </w:pPr>
      <w:r>
        <w:rPr>
          <w:rtl/>
        </w:rPr>
        <w:br w:type="page"/>
      </w:r>
      <w:r w:rsidR="00951EF8" w:rsidRPr="002953D4">
        <w:rPr>
          <w:rFonts w:hint="cs"/>
          <w:rtl/>
        </w:rPr>
        <w:t>57-</w:t>
      </w:r>
      <w:r w:rsidR="00951EF8" w:rsidRPr="002953D4">
        <w:rPr>
          <w:rFonts w:hint="cs"/>
          <w:rtl/>
        </w:rPr>
        <w:tab/>
      </w:r>
      <w:r w:rsidR="00951EF8" w:rsidRPr="002953D4">
        <w:rPr>
          <w:rFonts w:hint="cs"/>
          <w:b/>
          <w:bCs/>
          <w:rtl/>
        </w:rPr>
        <w:t>توصي اللجنة الدولة الطرف بما يلي:</w:t>
      </w:r>
    </w:p>
    <w:p w:rsidR="00951EF8" w:rsidRPr="002953D4" w:rsidRDefault="00951EF8" w:rsidP="005A671C">
      <w:pPr>
        <w:pStyle w:val="SingleTxtGA"/>
        <w:rPr>
          <w:rFonts w:hint="cs"/>
          <w:b/>
          <w:bCs/>
          <w:rtl/>
        </w:rPr>
      </w:pPr>
      <w:r w:rsidRPr="00C17F5F">
        <w:rPr>
          <w:rFonts w:hint="cs"/>
          <w:b/>
          <w:bCs/>
          <w:spacing w:val="-4"/>
          <w:rtl/>
        </w:rPr>
        <w:tab/>
        <w:t>(أ)</w:t>
      </w:r>
      <w:r w:rsidRPr="00C17F5F">
        <w:rPr>
          <w:rFonts w:hint="cs"/>
          <w:b/>
          <w:bCs/>
          <w:spacing w:val="-4"/>
          <w:rtl/>
        </w:rPr>
        <w:tab/>
      </w:r>
      <w:r w:rsidR="00C17F5F" w:rsidRPr="00C17F5F">
        <w:rPr>
          <w:rFonts w:hint="cs"/>
          <w:b/>
          <w:bCs/>
          <w:spacing w:val="-4"/>
          <w:rtl/>
        </w:rPr>
        <w:t xml:space="preserve">أن تتحقق من أن </w:t>
      </w:r>
      <w:r w:rsidRPr="00C17F5F">
        <w:rPr>
          <w:rFonts w:hint="cs"/>
          <w:b/>
          <w:bCs/>
          <w:spacing w:val="-4"/>
          <w:rtl/>
        </w:rPr>
        <w:t xml:space="preserve">البرامج من قبيل "أسرتي تتقدم" </w:t>
      </w:r>
      <w:r w:rsidRPr="00C17F5F">
        <w:rPr>
          <w:b/>
          <w:bCs/>
          <w:spacing w:val="-4"/>
        </w:rPr>
        <w:t>(Mi familia</w:t>
      </w:r>
      <w:r w:rsidRPr="002953D4">
        <w:rPr>
          <w:b/>
          <w:bCs/>
        </w:rPr>
        <w:t xml:space="preserve"> progressa)</w:t>
      </w:r>
      <w:r w:rsidRPr="002953D4">
        <w:rPr>
          <w:rFonts w:hint="cs"/>
          <w:b/>
          <w:bCs/>
          <w:rtl/>
        </w:rPr>
        <w:t xml:space="preserve"> ومراكز </w:t>
      </w:r>
      <w:r>
        <w:rPr>
          <w:rFonts w:hint="cs"/>
          <w:b/>
          <w:bCs/>
          <w:rtl/>
        </w:rPr>
        <w:t xml:space="preserve">الرعاية المتكاملة </w:t>
      </w:r>
      <w:r w:rsidR="00C17F5F">
        <w:rPr>
          <w:rFonts w:hint="cs"/>
          <w:b/>
          <w:bCs/>
          <w:rtl/>
        </w:rPr>
        <w:t>تدعم العمل الأسري</w:t>
      </w:r>
      <w:r w:rsidRPr="002953D4">
        <w:rPr>
          <w:rFonts w:hint="cs"/>
          <w:b/>
          <w:bCs/>
          <w:rtl/>
        </w:rPr>
        <w:t xml:space="preserve"> من منظور يراعي حقوق الطفل</w:t>
      </w:r>
      <w:r w:rsidR="005A671C">
        <w:rPr>
          <w:rFonts w:hint="cs"/>
          <w:b/>
          <w:bCs/>
          <w:rtl/>
        </w:rPr>
        <w:t>،</w:t>
      </w:r>
      <w:r w:rsidRPr="002953D4">
        <w:rPr>
          <w:rFonts w:hint="cs"/>
          <w:b/>
          <w:bCs/>
          <w:rtl/>
        </w:rPr>
        <w:t xml:space="preserve"> </w:t>
      </w:r>
      <w:r>
        <w:rPr>
          <w:rFonts w:hint="cs"/>
          <w:b/>
          <w:bCs/>
          <w:rtl/>
        </w:rPr>
        <w:t>و</w:t>
      </w:r>
      <w:r w:rsidR="005A671C">
        <w:rPr>
          <w:rFonts w:hint="cs"/>
          <w:b/>
          <w:bCs/>
          <w:rtl/>
        </w:rPr>
        <w:t>ت</w:t>
      </w:r>
      <w:r w:rsidRPr="002953D4">
        <w:rPr>
          <w:rFonts w:hint="cs"/>
          <w:b/>
          <w:bCs/>
          <w:rtl/>
        </w:rPr>
        <w:t>ضمن توسيع نطاق خدماتها وتعزز استدامة البرامج و</w:t>
      </w:r>
      <w:r w:rsidR="00C17F5F">
        <w:rPr>
          <w:rFonts w:hint="cs"/>
          <w:b/>
          <w:bCs/>
          <w:rtl/>
        </w:rPr>
        <w:t>ت</w:t>
      </w:r>
      <w:r w:rsidRPr="002953D4">
        <w:rPr>
          <w:rFonts w:hint="cs"/>
          <w:b/>
          <w:bCs/>
          <w:rtl/>
        </w:rPr>
        <w:t>جعلها أكثر شفافية. وتوصي اللجنة كذلك بأن تزو</w:t>
      </w:r>
      <w:r>
        <w:rPr>
          <w:rFonts w:hint="cs"/>
          <w:b/>
          <w:bCs/>
          <w:rtl/>
        </w:rPr>
        <w:t>َّ</w:t>
      </w:r>
      <w:r w:rsidRPr="002953D4">
        <w:rPr>
          <w:rFonts w:hint="cs"/>
          <w:b/>
          <w:bCs/>
          <w:rtl/>
        </w:rPr>
        <w:t>د تلك البرامج بميزانيات وطنية تل</w:t>
      </w:r>
      <w:r>
        <w:rPr>
          <w:rFonts w:hint="cs"/>
          <w:b/>
          <w:bCs/>
          <w:rtl/>
        </w:rPr>
        <w:t>بي</w:t>
      </w:r>
      <w:r w:rsidRPr="002953D4">
        <w:rPr>
          <w:rFonts w:hint="cs"/>
          <w:b/>
          <w:bCs/>
          <w:rtl/>
        </w:rPr>
        <w:t xml:space="preserve"> الاحتياجات و</w:t>
      </w:r>
      <w:r>
        <w:rPr>
          <w:rFonts w:hint="cs"/>
          <w:b/>
          <w:bCs/>
          <w:rtl/>
        </w:rPr>
        <w:t xml:space="preserve">تلائم </w:t>
      </w:r>
      <w:r w:rsidRPr="002953D4">
        <w:rPr>
          <w:rFonts w:hint="cs"/>
          <w:b/>
          <w:bCs/>
          <w:rtl/>
        </w:rPr>
        <w:t>الأوضاع الم</w:t>
      </w:r>
      <w:r>
        <w:rPr>
          <w:rFonts w:hint="cs"/>
          <w:b/>
          <w:bCs/>
          <w:rtl/>
        </w:rPr>
        <w:t xml:space="preserve">حلية المتباينة في الدولة الطرف كما توصي </w:t>
      </w:r>
      <w:r w:rsidRPr="002953D4">
        <w:rPr>
          <w:rFonts w:hint="cs"/>
          <w:b/>
          <w:bCs/>
          <w:rtl/>
        </w:rPr>
        <w:t>بتسهيل مشاركة الآباء والأطفال في تقييم تلك البرامج وتنفيذها وبرمجتها؛</w:t>
      </w:r>
    </w:p>
    <w:p w:rsidR="00951EF8" w:rsidRPr="002953D4" w:rsidRDefault="00951EF8" w:rsidP="00C17F5F">
      <w:pPr>
        <w:pStyle w:val="SingleTxtGA"/>
        <w:rPr>
          <w:rFonts w:hint="cs"/>
          <w:b/>
          <w:bCs/>
          <w:rtl/>
        </w:rPr>
      </w:pPr>
      <w:r w:rsidRPr="002953D4">
        <w:rPr>
          <w:rFonts w:hint="cs"/>
          <w:b/>
          <w:bCs/>
          <w:rtl/>
        </w:rPr>
        <w:tab/>
        <w:t>(ب)</w:t>
      </w:r>
      <w:r w:rsidRPr="002953D4">
        <w:rPr>
          <w:rFonts w:hint="cs"/>
          <w:b/>
          <w:bCs/>
          <w:rtl/>
        </w:rPr>
        <w:tab/>
      </w:r>
      <w:r w:rsidR="00C17F5F">
        <w:rPr>
          <w:rFonts w:hint="cs"/>
          <w:b/>
          <w:bCs/>
          <w:rtl/>
        </w:rPr>
        <w:t>أن تعتمد</w:t>
      </w:r>
      <w:r w:rsidRPr="002953D4">
        <w:rPr>
          <w:rFonts w:hint="cs"/>
          <w:b/>
          <w:bCs/>
          <w:rtl/>
        </w:rPr>
        <w:t xml:space="preserve"> معايير تقنية لضمان إعطاء الأولوية للأسر التي تحتاج إلى تدابير عملية </w:t>
      </w:r>
      <w:r>
        <w:rPr>
          <w:rFonts w:hint="cs"/>
          <w:b/>
          <w:bCs/>
          <w:rtl/>
        </w:rPr>
        <w:t>إيجابية، كأسر السكان الأصليين و</w:t>
      </w:r>
      <w:r w:rsidR="00C17F5F">
        <w:rPr>
          <w:rFonts w:hint="cs"/>
          <w:b/>
          <w:bCs/>
          <w:rtl/>
        </w:rPr>
        <w:t xml:space="preserve">جماعة </w:t>
      </w:r>
      <w:r>
        <w:rPr>
          <w:rFonts w:hint="cs"/>
          <w:b/>
          <w:bCs/>
          <w:rtl/>
        </w:rPr>
        <w:t>غار</w:t>
      </w:r>
      <w:r w:rsidRPr="002953D4">
        <w:rPr>
          <w:rFonts w:hint="cs"/>
          <w:b/>
          <w:bCs/>
          <w:rtl/>
        </w:rPr>
        <w:t>يفونا والأسر المصاب أفرادها بفيروس نقص المناعة البشرية، والأسر الوحيدة الوالد، والأسر المعرضة للتفكك، والأسر المهاجرة</w:t>
      </w:r>
      <w:r>
        <w:rPr>
          <w:rFonts w:hint="cs"/>
          <w:b/>
          <w:bCs/>
          <w:rtl/>
        </w:rPr>
        <w:t>،</w:t>
      </w:r>
      <w:r w:rsidRPr="002953D4">
        <w:rPr>
          <w:rFonts w:hint="cs"/>
          <w:b/>
          <w:bCs/>
          <w:rtl/>
        </w:rPr>
        <w:t xml:space="preserve"> والأطفال الذين هاجر آبا</w:t>
      </w:r>
      <w:r>
        <w:rPr>
          <w:rFonts w:hint="cs"/>
          <w:b/>
          <w:bCs/>
          <w:rtl/>
        </w:rPr>
        <w:t>ؤ</w:t>
      </w:r>
      <w:r w:rsidRPr="002953D4">
        <w:rPr>
          <w:rFonts w:hint="cs"/>
          <w:b/>
          <w:bCs/>
          <w:rtl/>
        </w:rPr>
        <w:t>هم.</w:t>
      </w:r>
    </w:p>
    <w:p w:rsidR="00951EF8" w:rsidRPr="002953D4" w:rsidRDefault="00C17F5F" w:rsidP="00C17F5F">
      <w:pPr>
        <w:pStyle w:val="H23GA"/>
        <w:rPr>
          <w:rFonts w:hint="cs"/>
          <w:rtl/>
        </w:rPr>
      </w:pPr>
      <w:r>
        <w:rPr>
          <w:rFonts w:hint="cs"/>
          <w:rtl/>
        </w:rPr>
        <w:tab/>
      </w:r>
      <w:r>
        <w:rPr>
          <w:rFonts w:hint="cs"/>
          <w:rtl/>
        </w:rPr>
        <w:tab/>
      </w:r>
      <w:r w:rsidR="00951EF8" w:rsidRPr="002953D4">
        <w:rPr>
          <w:rFonts w:hint="cs"/>
          <w:rtl/>
        </w:rPr>
        <w:t>الأطفال المحرومون من بيئة أسرية</w:t>
      </w:r>
    </w:p>
    <w:p w:rsidR="00951EF8" w:rsidRPr="002953D4" w:rsidRDefault="00951EF8" w:rsidP="00951EF8">
      <w:pPr>
        <w:pStyle w:val="SingleTxtGA"/>
        <w:rPr>
          <w:rFonts w:hint="cs"/>
          <w:rtl/>
        </w:rPr>
      </w:pPr>
      <w:r w:rsidRPr="002953D4">
        <w:rPr>
          <w:rFonts w:hint="cs"/>
          <w:rtl/>
        </w:rPr>
        <w:t>58-</w:t>
      </w:r>
      <w:r w:rsidRPr="002953D4">
        <w:rPr>
          <w:rFonts w:hint="cs"/>
          <w:rtl/>
        </w:rPr>
        <w:tab/>
        <w:t>تعرب اللجنة عن قلقها إزاء الع</w:t>
      </w:r>
      <w:r>
        <w:rPr>
          <w:rFonts w:hint="cs"/>
          <w:rtl/>
        </w:rPr>
        <w:t>ـ</w:t>
      </w:r>
      <w:r w:rsidRPr="002953D4">
        <w:rPr>
          <w:rFonts w:hint="cs"/>
          <w:rtl/>
        </w:rPr>
        <w:t>دد الكبير م</w:t>
      </w:r>
      <w:r>
        <w:rPr>
          <w:rFonts w:hint="cs"/>
          <w:rtl/>
        </w:rPr>
        <w:t>ـ</w:t>
      </w:r>
      <w:r w:rsidRPr="002953D4">
        <w:rPr>
          <w:rFonts w:hint="cs"/>
          <w:rtl/>
        </w:rPr>
        <w:t>ن الأطفال المودعين في مؤسسات وإزاء عدم كفاية تنفيذ معايير الرعاية الدنيا وأنظمة الرص</w:t>
      </w:r>
      <w:r>
        <w:rPr>
          <w:rFonts w:hint="cs"/>
          <w:rtl/>
        </w:rPr>
        <w:t>ـ</w:t>
      </w:r>
      <w:r w:rsidRPr="002953D4">
        <w:rPr>
          <w:rFonts w:hint="cs"/>
          <w:rtl/>
        </w:rPr>
        <w:t>د في تلك المؤسسات. وتحيط اللجنة علماً باعتزام الدولة الطرف التصدي لمشاكل المؤسسات ومن ضمنها نقص العاملين المدربين. إلا أن اللجنة لا تزال تشعر بالقلق إزاء إيداع أكثر</w:t>
      </w:r>
      <w:r>
        <w:rPr>
          <w:rFonts w:hint="cs"/>
          <w:rtl/>
        </w:rPr>
        <w:t xml:space="preserve"> من ألف</w:t>
      </w:r>
      <w:r w:rsidRPr="002953D4">
        <w:rPr>
          <w:rFonts w:hint="cs"/>
          <w:rtl/>
        </w:rPr>
        <w:t xml:space="preserve"> طفل في مؤسسة كبيرة </w:t>
      </w:r>
      <w:r w:rsidRPr="002953D4">
        <w:t>(Hogar Solidario)</w:t>
      </w:r>
      <w:r w:rsidRPr="002953D4">
        <w:rPr>
          <w:rFonts w:hint="cs"/>
          <w:rtl/>
        </w:rPr>
        <w:t xml:space="preserve"> في العاصمة.</w:t>
      </w:r>
    </w:p>
    <w:p w:rsidR="00951EF8" w:rsidRPr="002953D4" w:rsidRDefault="00951EF8" w:rsidP="00951EF8">
      <w:pPr>
        <w:pStyle w:val="SingleTxtGA"/>
        <w:rPr>
          <w:rFonts w:hint="cs"/>
          <w:b/>
          <w:bCs/>
          <w:rtl/>
        </w:rPr>
      </w:pPr>
      <w:r w:rsidRPr="002953D4">
        <w:rPr>
          <w:rFonts w:hint="cs"/>
          <w:rtl/>
        </w:rPr>
        <w:t>59-</w:t>
      </w:r>
      <w:r w:rsidRPr="002953D4">
        <w:rPr>
          <w:rFonts w:hint="cs"/>
          <w:rtl/>
        </w:rPr>
        <w:tab/>
      </w:r>
      <w:r w:rsidRPr="002953D4">
        <w:rPr>
          <w:rFonts w:hint="cs"/>
          <w:b/>
          <w:bCs/>
          <w:rtl/>
        </w:rPr>
        <w:t>توصي اللجنة الدولة الطرف بما يلي:</w:t>
      </w:r>
    </w:p>
    <w:p w:rsidR="00951EF8" w:rsidRPr="002953D4" w:rsidRDefault="00951EF8" w:rsidP="00951EF8">
      <w:pPr>
        <w:pStyle w:val="SingleTxtGA"/>
        <w:rPr>
          <w:rFonts w:hint="cs"/>
          <w:b/>
          <w:bCs/>
          <w:rtl/>
        </w:rPr>
      </w:pPr>
      <w:r w:rsidRPr="002953D4">
        <w:rPr>
          <w:rFonts w:hint="cs"/>
          <w:b/>
          <w:bCs/>
          <w:rtl/>
        </w:rPr>
        <w:tab/>
        <w:t>(أ)</w:t>
      </w:r>
      <w:r w:rsidRPr="002953D4">
        <w:rPr>
          <w:rFonts w:hint="cs"/>
          <w:b/>
          <w:bCs/>
          <w:rtl/>
        </w:rPr>
        <w:tab/>
        <w:t>محاولة إعادة إدماج الأطفال في أ</w:t>
      </w:r>
      <w:r>
        <w:rPr>
          <w:rFonts w:hint="cs"/>
          <w:b/>
          <w:bCs/>
          <w:rtl/>
        </w:rPr>
        <w:t>ُ</w:t>
      </w:r>
      <w:r w:rsidRPr="002953D4">
        <w:rPr>
          <w:rFonts w:hint="cs"/>
          <w:b/>
          <w:bCs/>
          <w:rtl/>
        </w:rPr>
        <w:t>سرهم البيولوجية والممتدة</w:t>
      </w:r>
      <w:r>
        <w:rPr>
          <w:rFonts w:hint="cs"/>
          <w:b/>
          <w:bCs/>
          <w:rtl/>
        </w:rPr>
        <w:t>، وهو</w:t>
      </w:r>
      <w:r w:rsidRPr="002953D4">
        <w:rPr>
          <w:rFonts w:hint="cs"/>
          <w:b/>
          <w:bCs/>
          <w:rtl/>
        </w:rPr>
        <w:t xml:space="preserve"> الأمر الذي ينبغي أن يحظى بالأولوية، وضمان حق الطفل في أن تكون له هوية وفي إحياء صلات الرحم؛</w:t>
      </w:r>
    </w:p>
    <w:p w:rsidR="00951EF8" w:rsidRPr="002953D4" w:rsidRDefault="00951EF8" w:rsidP="00951EF8">
      <w:pPr>
        <w:pStyle w:val="SingleTxtGA"/>
        <w:rPr>
          <w:rFonts w:hint="cs"/>
          <w:b/>
          <w:bCs/>
          <w:rtl/>
        </w:rPr>
      </w:pPr>
      <w:r w:rsidRPr="002953D4">
        <w:rPr>
          <w:rFonts w:hint="cs"/>
          <w:b/>
          <w:bCs/>
          <w:rtl/>
        </w:rPr>
        <w:tab/>
        <w:t>(ب)</w:t>
      </w:r>
      <w:r w:rsidRPr="002953D4">
        <w:rPr>
          <w:rFonts w:hint="cs"/>
          <w:b/>
          <w:bCs/>
          <w:rtl/>
        </w:rPr>
        <w:tab/>
        <w:t>تقوية البرامج المجتمعية المحلية وتشجيع الأ</w:t>
      </w:r>
      <w:r>
        <w:rPr>
          <w:rFonts w:hint="cs"/>
          <w:b/>
          <w:bCs/>
          <w:rtl/>
        </w:rPr>
        <w:t>ُ</w:t>
      </w:r>
      <w:r w:rsidRPr="002953D4">
        <w:rPr>
          <w:rFonts w:hint="cs"/>
          <w:b/>
          <w:bCs/>
          <w:rtl/>
        </w:rPr>
        <w:t>سر المتبنية؛ وتوفير الخدمات الكافية والرعاية المتخصصة في المؤسسات، مع إعطاء الأولوية للأطفال الأصغر سناً الذين يغادرون المراكز، وعدم إيداع الأطفال في مؤسسات الرعاية إلا</w:t>
      </w:r>
      <w:r>
        <w:rPr>
          <w:rFonts w:hint="cs"/>
          <w:b/>
          <w:bCs/>
          <w:rtl/>
        </w:rPr>
        <w:t>ّ</w:t>
      </w:r>
      <w:r w:rsidRPr="002953D4">
        <w:rPr>
          <w:rFonts w:hint="cs"/>
          <w:b/>
          <w:bCs/>
          <w:rtl/>
        </w:rPr>
        <w:t xml:space="preserve"> كحل أخير؛</w:t>
      </w:r>
    </w:p>
    <w:p w:rsidR="00951EF8" w:rsidRPr="002953D4" w:rsidRDefault="00951EF8" w:rsidP="00951EF8">
      <w:pPr>
        <w:pStyle w:val="SingleTxtGA"/>
        <w:rPr>
          <w:rFonts w:hint="cs"/>
          <w:b/>
          <w:bCs/>
          <w:rtl/>
        </w:rPr>
      </w:pPr>
      <w:r w:rsidRPr="002953D4">
        <w:rPr>
          <w:rFonts w:hint="cs"/>
          <w:b/>
          <w:bCs/>
          <w:rtl/>
        </w:rPr>
        <w:tab/>
        <w:t>(ج)</w:t>
      </w:r>
      <w:r w:rsidRPr="002953D4">
        <w:rPr>
          <w:rFonts w:hint="cs"/>
          <w:b/>
          <w:bCs/>
          <w:rtl/>
        </w:rPr>
        <w:tab/>
        <w:t>إحداث وتنفيذ برامج للأطفال المودعين في المؤسسات من أجل تيسير إعادة إدماجهم في مجتمعاتهم الأصلية؛</w:t>
      </w:r>
    </w:p>
    <w:p w:rsidR="00951EF8" w:rsidRPr="002953D4" w:rsidRDefault="00951EF8" w:rsidP="00951EF8">
      <w:pPr>
        <w:pStyle w:val="SingleTxtGA"/>
        <w:rPr>
          <w:rFonts w:hint="cs"/>
          <w:b/>
          <w:bCs/>
          <w:rtl/>
        </w:rPr>
      </w:pPr>
      <w:r w:rsidRPr="002953D4">
        <w:rPr>
          <w:rFonts w:hint="cs"/>
          <w:b/>
          <w:bCs/>
          <w:rtl/>
        </w:rPr>
        <w:tab/>
        <w:t>(د)</w:t>
      </w:r>
      <w:r w:rsidRPr="002953D4">
        <w:rPr>
          <w:rFonts w:hint="cs"/>
          <w:b/>
          <w:bCs/>
          <w:rtl/>
        </w:rPr>
        <w:tab/>
        <w:t>مراعاة المبادئ التوجيهية للرعاية البديلة للأطفال الواردة في قرار الجمعية العامة للأمم المتحدة 64/142 الذي اعت</w:t>
      </w:r>
      <w:r>
        <w:rPr>
          <w:rFonts w:hint="cs"/>
          <w:b/>
          <w:bCs/>
          <w:rtl/>
        </w:rPr>
        <w:t>ُ</w:t>
      </w:r>
      <w:r w:rsidRPr="002953D4">
        <w:rPr>
          <w:rFonts w:hint="cs"/>
          <w:b/>
          <w:bCs/>
          <w:rtl/>
        </w:rPr>
        <w:t>مد في 20 تشرين الثاني/نوفمبر</w:t>
      </w:r>
      <w:r>
        <w:rPr>
          <w:rFonts w:hint="cs"/>
          <w:b/>
          <w:bCs/>
          <w:rtl/>
        </w:rPr>
        <w:t xml:space="preserve"> 2009</w:t>
      </w:r>
      <w:r w:rsidRPr="002953D4">
        <w:rPr>
          <w:rFonts w:hint="cs"/>
          <w:b/>
          <w:bCs/>
          <w:rtl/>
        </w:rPr>
        <w:t>.</w:t>
      </w:r>
    </w:p>
    <w:p w:rsidR="00951EF8" w:rsidRPr="002953D4" w:rsidRDefault="00C17F5F" w:rsidP="00951EF8">
      <w:pPr>
        <w:pStyle w:val="H23GA"/>
        <w:rPr>
          <w:rFonts w:hint="cs"/>
          <w:rtl/>
        </w:rPr>
      </w:pPr>
      <w:r>
        <w:rPr>
          <w:rtl/>
        </w:rPr>
        <w:br w:type="page"/>
      </w:r>
      <w:r w:rsidR="00951EF8">
        <w:rPr>
          <w:rFonts w:hint="cs"/>
          <w:rtl/>
        </w:rPr>
        <w:tab/>
      </w:r>
      <w:r w:rsidR="00951EF8">
        <w:rPr>
          <w:rFonts w:hint="cs"/>
          <w:rtl/>
        </w:rPr>
        <w:tab/>
      </w:r>
      <w:r w:rsidR="00951EF8" w:rsidRPr="002953D4">
        <w:rPr>
          <w:rFonts w:hint="cs"/>
          <w:rtl/>
        </w:rPr>
        <w:t>التبني</w:t>
      </w:r>
    </w:p>
    <w:p w:rsidR="00951EF8" w:rsidRPr="002953D4" w:rsidRDefault="00951EF8" w:rsidP="00951EF8">
      <w:pPr>
        <w:pStyle w:val="SingleTxtGA"/>
        <w:rPr>
          <w:rFonts w:hint="cs"/>
          <w:rtl/>
        </w:rPr>
      </w:pPr>
      <w:r w:rsidRPr="002953D4">
        <w:rPr>
          <w:rFonts w:hint="cs"/>
          <w:rtl/>
        </w:rPr>
        <w:t>60-</w:t>
      </w:r>
      <w:r w:rsidRPr="002953D4">
        <w:rPr>
          <w:rFonts w:hint="cs"/>
          <w:rtl/>
        </w:rPr>
        <w:tab/>
        <w:t xml:space="preserve">تعرب اللجنة عن قلقها إزاء المعلومات التي تفيد بأن شبكات للجريمة المنظمة كانت تنشط </w:t>
      </w:r>
      <w:r>
        <w:rPr>
          <w:rFonts w:hint="cs"/>
          <w:rtl/>
        </w:rPr>
        <w:t xml:space="preserve">في </w:t>
      </w:r>
      <w:r w:rsidRPr="002953D4">
        <w:rPr>
          <w:rFonts w:hint="cs"/>
          <w:rtl/>
        </w:rPr>
        <w:t>بيع الأطفال لأغراض التبني على الصعيد الدولي لم تفك</w:t>
      </w:r>
      <w:r>
        <w:rPr>
          <w:rFonts w:hint="cs"/>
          <w:rtl/>
        </w:rPr>
        <w:t>َّ</w:t>
      </w:r>
      <w:r w:rsidRPr="002953D4">
        <w:rPr>
          <w:rFonts w:hint="cs"/>
          <w:rtl/>
        </w:rPr>
        <w:t>ك وإزاء المعلومات التي أوردتها الدولة الطرف والتي مفادها أن</w:t>
      </w:r>
      <w:r>
        <w:rPr>
          <w:rFonts w:hint="cs"/>
          <w:rtl/>
        </w:rPr>
        <w:t xml:space="preserve"> هناك 600 طفل جاهزي</w:t>
      </w:r>
      <w:r w:rsidRPr="002953D4">
        <w:rPr>
          <w:rFonts w:hint="cs"/>
          <w:rtl/>
        </w:rPr>
        <w:t>ن للتبني على الصعيد الدولي.</w:t>
      </w:r>
    </w:p>
    <w:p w:rsidR="00951EF8" w:rsidRPr="002953D4" w:rsidRDefault="00951EF8" w:rsidP="00951EF8">
      <w:pPr>
        <w:pStyle w:val="SingleTxtGA"/>
        <w:rPr>
          <w:rFonts w:hint="cs"/>
          <w:b/>
          <w:bCs/>
          <w:rtl/>
        </w:rPr>
      </w:pPr>
      <w:r w:rsidRPr="002953D4">
        <w:rPr>
          <w:rFonts w:hint="cs"/>
          <w:rtl/>
        </w:rPr>
        <w:t>61-</w:t>
      </w:r>
      <w:r w:rsidRPr="002953D4">
        <w:rPr>
          <w:rFonts w:hint="cs"/>
          <w:rtl/>
        </w:rPr>
        <w:tab/>
      </w:r>
      <w:r w:rsidRPr="002953D4">
        <w:rPr>
          <w:rFonts w:hint="cs"/>
          <w:b/>
          <w:bCs/>
          <w:rtl/>
        </w:rPr>
        <w:t>توصي اللجنة الدولة الطرف بضمان أقصى حدود الشفافية و</w:t>
      </w:r>
      <w:r>
        <w:rPr>
          <w:rFonts w:hint="cs"/>
          <w:b/>
          <w:bCs/>
          <w:rtl/>
        </w:rPr>
        <w:t>ب</w:t>
      </w:r>
      <w:r w:rsidRPr="002953D4">
        <w:rPr>
          <w:rFonts w:hint="cs"/>
          <w:b/>
          <w:bCs/>
          <w:rtl/>
        </w:rPr>
        <w:t>مراقبة</w:t>
      </w:r>
      <w:r>
        <w:rPr>
          <w:rFonts w:hint="cs"/>
          <w:b/>
          <w:bCs/>
          <w:rtl/>
        </w:rPr>
        <w:t xml:space="preserve"> المتابعة</w:t>
      </w:r>
      <w:r w:rsidRPr="002953D4">
        <w:rPr>
          <w:rFonts w:hint="cs"/>
          <w:b/>
          <w:bCs/>
          <w:rtl/>
        </w:rPr>
        <w:t xml:space="preserve"> و</w:t>
      </w:r>
      <w:r>
        <w:rPr>
          <w:rFonts w:hint="cs"/>
          <w:b/>
          <w:bCs/>
          <w:rtl/>
        </w:rPr>
        <w:t>ب</w:t>
      </w:r>
      <w:r w:rsidRPr="002953D4">
        <w:rPr>
          <w:rFonts w:hint="cs"/>
          <w:b/>
          <w:bCs/>
          <w:rtl/>
        </w:rPr>
        <w:t>ملاحقة من يشترك في التبني غير القانوني وفي بيع الأطفال لأغراض التبني. وتوصي اللجنة كذلك بأن تنفذ الدولة الطرف جميع توصيات اللجنة الدولية لمناهضة</w:t>
      </w:r>
      <w:r>
        <w:rPr>
          <w:rFonts w:hint="cs"/>
          <w:b/>
          <w:bCs/>
          <w:rtl/>
        </w:rPr>
        <w:t xml:space="preserve"> </w:t>
      </w:r>
      <w:r w:rsidRPr="002953D4">
        <w:rPr>
          <w:rFonts w:hint="cs"/>
          <w:b/>
          <w:bCs/>
          <w:rtl/>
        </w:rPr>
        <w:t>الإفلات من العقاب</w:t>
      </w:r>
      <w:r>
        <w:rPr>
          <w:rFonts w:hint="cs"/>
          <w:b/>
          <w:bCs/>
          <w:rtl/>
        </w:rPr>
        <w:t xml:space="preserve"> في غواتيمالا</w:t>
      </w:r>
      <w:r w:rsidRPr="002953D4">
        <w:rPr>
          <w:rFonts w:hint="cs"/>
          <w:b/>
          <w:bCs/>
          <w:rtl/>
        </w:rPr>
        <w:t xml:space="preserve"> الواردة في تقريرها الأخير بشأن الجهات الفاعلة المتورطة في عمليات تبنٍ غير قانونية في غواتيمالا، منذ دخول قانون التبني (المرسوم 77-2007) حيز النفاذ، كما توصيها باتخاذ التدابير الملائمة للقضاء على الفساد والإفلات من العقاب ولملاحقة </w:t>
      </w:r>
      <w:r>
        <w:rPr>
          <w:rFonts w:hint="cs"/>
          <w:b/>
          <w:bCs/>
          <w:rtl/>
        </w:rPr>
        <w:t xml:space="preserve">مرتكبي </w:t>
      </w:r>
      <w:r w:rsidRPr="002953D4">
        <w:rPr>
          <w:rFonts w:hint="cs"/>
          <w:b/>
          <w:bCs/>
          <w:rtl/>
        </w:rPr>
        <w:t>تلك الجرائم ومعاقبتهم.</w:t>
      </w:r>
    </w:p>
    <w:p w:rsidR="00951EF8" w:rsidRPr="002953D4" w:rsidRDefault="00951EF8" w:rsidP="00951EF8">
      <w:pPr>
        <w:pStyle w:val="SingleTxtGA"/>
        <w:rPr>
          <w:rFonts w:hint="cs"/>
          <w:rtl/>
          <w:lang w:val="fr-CH"/>
        </w:rPr>
      </w:pPr>
      <w:r w:rsidRPr="002953D4">
        <w:rPr>
          <w:rFonts w:hint="cs"/>
          <w:rtl/>
          <w:lang w:val="fr-CH"/>
        </w:rPr>
        <w:t>62-</w:t>
      </w:r>
      <w:r w:rsidRPr="002953D4">
        <w:rPr>
          <w:rFonts w:hint="cs"/>
          <w:rtl/>
          <w:lang w:val="fr-CH"/>
        </w:rPr>
        <w:tab/>
        <w:t>ترحب اللجنة بقا</w:t>
      </w:r>
      <w:r>
        <w:rPr>
          <w:rFonts w:hint="cs"/>
          <w:rtl/>
          <w:lang w:val="fr-CH"/>
        </w:rPr>
        <w:t>نون التبني الصادر في عام 2007 ال</w:t>
      </w:r>
      <w:r w:rsidRPr="002953D4">
        <w:rPr>
          <w:rFonts w:hint="cs"/>
          <w:rtl/>
          <w:lang w:val="fr-CH"/>
        </w:rPr>
        <w:t>ذي أنشأ إجراءات التبني القضائية وأزال إجراءات التبني لدى الموثقين العموميين وأدرج أحكام اتفاقية لاهاي (1993) في قانون ال</w:t>
      </w:r>
      <w:r>
        <w:rPr>
          <w:rFonts w:hint="cs"/>
          <w:rtl/>
          <w:lang w:val="fr-CH"/>
        </w:rPr>
        <w:t>بل</w:t>
      </w:r>
      <w:r w:rsidRPr="002953D4">
        <w:rPr>
          <w:rFonts w:hint="cs"/>
          <w:rtl/>
          <w:lang w:val="fr-CH"/>
        </w:rPr>
        <w:t>د. إلا أن اللجنة لا تزال تشعر بالقلق إزاء استمرار عمليات التبني الخاصة وإزاء كون المجلس الوطني للتبني موجوداً فقط في العاصمة، مما يجعل من الصعب معالجة حالات التبني بطريقة مناسبة في جميع أنحاء البلد.</w:t>
      </w:r>
    </w:p>
    <w:p w:rsidR="00951EF8" w:rsidRPr="002953D4" w:rsidRDefault="00951EF8" w:rsidP="00951EF8">
      <w:pPr>
        <w:pStyle w:val="SingleTxtGA"/>
        <w:rPr>
          <w:rFonts w:hint="cs"/>
          <w:b/>
          <w:bCs/>
          <w:rtl/>
          <w:lang w:val="fr-CH"/>
        </w:rPr>
      </w:pPr>
      <w:r w:rsidRPr="002953D4">
        <w:rPr>
          <w:rFonts w:hint="cs"/>
          <w:rtl/>
          <w:lang w:val="fr-CH"/>
        </w:rPr>
        <w:t>63-</w:t>
      </w:r>
      <w:r w:rsidRPr="002953D4">
        <w:rPr>
          <w:rFonts w:hint="cs"/>
          <w:rtl/>
          <w:lang w:val="fr-CH"/>
        </w:rPr>
        <w:tab/>
      </w:r>
      <w:r w:rsidRPr="002953D4">
        <w:rPr>
          <w:rFonts w:hint="cs"/>
          <w:b/>
          <w:bCs/>
          <w:rtl/>
          <w:lang w:val="fr-CH"/>
        </w:rPr>
        <w:t>توصي اللجنة الدولة الطرف بعدم ترك</w:t>
      </w:r>
      <w:r>
        <w:rPr>
          <w:rFonts w:hint="cs"/>
          <w:b/>
          <w:bCs/>
          <w:rtl/>
          <w:lang w:val="fr-CH"/>
        </w:rPr>
        <w:t>يز</w:t>
      </w:r>
      <w:r w:rsidRPr="002953D4">
        <w:rPr>
          <w:rFonts w:hint="cs"/>
          <w:b/>
          <w:bCs/>
          <w:rtl/>
          <w:lang w:val="fr-CH"/>
        </w:rPr>
        <w:t xml:space="preserve"> خدمات المجلس الوطني للتبني في العاصمة حتى يكون الوصول إليه متاحاً في جميع أنحاء البلد، وتوصيها أيضاً بتوعية السكان بنظام التبني الجديد من أجل تشجيع عمليات التبني على الصعيد الوطني </w:t>
      </w:r>
      <w:r>
        <w:rPr>
          <w:rFonts w:hint="cs"/>
          <w:b/>
          <w:bCs/>
          <w:rtl/>
          <w:lang w:val="fr-CH"/>
        </w:rPr>
        <w:t>كما ت</w:t>
      </w:r>
      <w:r w:rsidRPr="002953D4">
        <w:rPr>
          <w:rFonts w:hint="cs"/>
          <w:b/>
          <w:bCs/>
          <w:rtl/>
          <w:lang w:val="fr-CH"/>
        </w:rPr>
        <w:t>و</w:t>
      </w:r>
      <w:r>
        <w:rPr>
          <w:rFonts w:hint="cs"/>
          <w:b/>
          <w:bCs/>
          <w:rtl/>
          <w:lang w:val="fr-CH"/>
        </w:rPr>
        <w:t xml:space="preserve">صيها </w:t>
      </w:r>
      <w:r w:rsidRPr="002953D4">
        <w:rPr>
          <w:rFonts w:hint="cs"/>
          <w:b/>
          <w:bCs/>
          <w:rtl/>
          <w:lang w:val="fr-CH"/>
        </w:rPr>
        <w:t>بمواصلة تعليق عمليات التبني على الصعيد الدولي إلى أن تضمن حقوق الطفل  في إجراءات التبني</w:t>
      </w:r>
      <w:r>
        <w:rPr>
          <w:rFonts w:hint="cs"/>
          <w:b/>
          <w:bCs/>
          <w:rtl/>
          <w:lang w:val="fr-CH"/>
        </w:rPr>
        <w:t xml:space="preserve"> ضماناً تاماً</w:t>
      </w:r>
      <w:r w:rsidRPr="002953D4">
        <w:rPr>
          <w:rFonts w:hint="cs"/>
          <w:b/>
          <w:bCs/>
          <w:rtl/>
          <w:lang w:val="fr-CH"/>
        </w:rPr>
        <w:t>.</w:t>
      </w:r>
    </w:p>
    <w:p w:rsidR="00951EF8" w:rsidRPr="002953D4" w:rsidRDefault="00951EF8" w:rsidP="00C17F5F">
      <w:pPr>
        <w:pStyle w:val="SingleTxtGA"/>
        <w:rPr>
          <w:rFonts w:hint="cs"/>
          <w:rtl/>
          <w:lang w:val="fr-CH"/>
        </w:rPr>
      </w:pPr>
      <w:r w:rsidRPr="002953D4">
        <w:rPr>
          <w:rFonts w:hint="cs"/>
          <w:rtl/>
          <w:lang w:val="fr-CH"/>
        </w:rPr>
        <w:t>64-</w:t>
      </w:r>
      <w:r w:rsidRPr="002953D4">
        <w:rPr>
          <w:rFonts w:hint="cs"/>
          <w:rtl/>
          <w:lang w:val="fr-CH"/>
        </w:rPr>
        <w:tab/>
        <w:t xml:space="preserve">مع أن المادة 14 من </w:t>
      </w:r>
      <w:r>
        <w:rPr>
          <w:rFonts w:hint="cs"/>
          <w:rtl/>
          <w:lang w:val="fr-CH"/>
        </w:rPr>
        <w:t xml:space="preserve">قانون الحماية المتكاملة </w:t>
      </w:r>
      <w:r w:rsidRPr="00117DDB">
        <w:rPr>
          <w:rFonts w:hint="cs"/>
          <w:rtl/>
          <w:lang w:val="fr-CH"/>
        </w:rPr>
        <w:t>للطفولة والمراهقة</w:t>
      </w:r>
      <w:r w:rsidRPr="002953D4">
        <w:rPr>
          <w:rFonts w:hint="cs"/>
          <w:rtl/>
          <w:lang w:val="fr-CH"/>
        </w:rPr>
        <w:t xml:space="preserve"> تثبت حق الطفل في أن تكون له هوية، فإن القلق لا يزال يساور اللجنة إزاء انعدام آلية مناسبة تستقصي أصل الأطفال المحرومين من هوي</w:t>
      </w:r>
      <w:r>
        <w:rPr>
          <w:rFonts w:hint="cs"/>
          <w:rtl/>
          <w:lang w:val="fr-CH"/>
        </w:rPr>
        <w:t>تهم</w:t>
      </w:r>
      <w:r w:rsidRPr="002953D4">
        <w:rPr>
          <w:rFonts w:hint="cs"/>
          <w:rtl/>
          <w:lang w:val="fr-CH"/>
        </w:rPr>
        <w:t>، خاصة أولئك الذين تم تبنيهم في إطار عملية تبن</w:t>
      </w:r>
      <w:r>
        <w:rPr>
          <w:rFonts w:hint="cs"/>
          <w:rtl/>
          <w:lang w:val="fr-CH"/>
        </w:rPr>
        <w:t>ٍّ</w:t>
      </w:r>
      <w:r w:rsidRPr="002953D4">
        <w:rPr>
          <w:rFonts w:hint="cs"/>
          <w:rtl/>
          <w:lang w:val="fr-CH"/>
        </w:rPr>
        <w:t xml:space="preserve"> على الصعيد الدولي والذين انت</w:t>
      </w:r>
      <w:r>
        <w:rPr>
          <w:rFonts w:hint="cs"/>
          <w:rtl/>
          <w:lang w:val="fr-CH"/>
        </w:rPr>
        <w:t>ُ</w:t>
      </w:r>
      <w:r w:rsidRPr="002953D4">
        <w:rPr>
          <w:rFonts w:hint="cs"/>
          <w:rtl/>
          <w:lang w:val="fr-CH"/>
        </w:rPr>
        <w:t>هكت حقوقهم في الحفاظ على هويتهم.</w:t>
      </w:r>
    </w:p>
    <w:p w:rsidR="00951EF8" w:rsidRPr="002953D4" w:rsidRDefault="00951EF8" w:rsidP="00951EF8">
      <w:pPr>
        <w:pStyle w:val="SingleTxtGA"/>
        <w:rPr>
          <w:rFonts w:hint="cs"/>
          <w:rtl/>
          <w:lang w:val="fr-CH"/>
        </w:rPr>
      </w:pPr>
      <w:r w:rsidRPr="002953D4">
        <w:rPr>
          <w:rFonts w:hint="cs"/>
          <w:rtl/>
          <w:lang w:val="fr-CH"/>
        </w:rPr>
        <w:t>65-</w:t>
      </w:r>
      <w:r w:rsidRPr="002953D4">
        <w:rPr>
          <w:rFonts w:hint="cs"/>
          <w:rtl/>
          <w:lang w:val="fr-CH"/>
        </w:rPr>
        <w:tab/>
      </w:r>
      <w:r w:rsidRPr="002953D4">
        <w:rPr>
          <w:rFonts w:hint="cs"/>
          <w:b/>
          <w:bCs/>
          <w:rtl/>
          <w:lang w:val="fr-CH"/>
        </w:rPr>
        <w:t xml:space="preserve">توصي اللجنة بأن تُنشئ الدولة الطرف آلية مناسبة تعمل على تعريف الأطفال المحرومين من هويتهم </w:t>
      </w:r>
      <w:r>
        <w:rPr>
          <w:rFonts w:hint="cs"/>
          <w:b/>
          <w:bCs/>
          <w:rtl/>
          <w:lang w:val="fr-CH"/>
        </w:rPr>
        <w:t xml:space="preserve">بغية </w:t>
      </w:r>
      <w:r w:rsidRPr="002953D4">
        <w:rPr>
          <w:rFonts w:hint="cs"/>
          <w:b/>
          <w:bCs/>
          <w:rtl/>
          <w:lang w:val="fr-CH"/>
        </w:rPr>
        <w:t>حمايتهم من عمليات التبني غير القانونية و</w:t>
      </w:r>
      <w:r>
        <w:rPr>
          <w:rFonts w:hint="cs"/>
          <w:b/>
          <w:bCs/>
          <w:rtl/>
          <w:lang w:val="fr-CH"/>
        </w:rPr>
        <w:t xml:space="preserve">من </w:t>
      </w:r>
      <w:r w:rsidRPr="002953D4">
        <w:rPr>
          <w:rFonts w:hint="cs"/>
          <w:b/>
          <w:bCs/>
          <w:rtl/>
          <w:lang w:val="fr-CH"/>
        </w:rPr>
        <w:t>غير ذلك من انتهاكات حقوق الإنسان.</w:t>
      </w:r>
    </w:p>
    <w:p w:rsidR="00951EF8" w:rsidRPr="002953D4" w:rsidRDefault="00C17F5F" w:rsidP="00951EF8">
      <w:pPr>
        <w:pStyle w:val="H23GA"/>
        <w:rPr>
          <w:rFonts w:hint="cs"/>
          <w:rtl/>
          <w:lang w:val="fr-CH"/>
        </w:rPr>
      </w:pPr>
      <w:r>
        <w:rPr>
          <w:rtl/>
          <w:lang w:val="fr-CH"/>
        </w:rPr>
        <w:br w:type="page"/>
      </w:r>
      <w:r w:rsidR="00951EF8">
        <w:rPr>
          <w:rFonts w:hint="cs"/>
          <w:rtl/>
          <w:lang w:val="fr-CH"/>
        </w:rPr>
        <w:tab/>
      </w:r>
      <w:r w:rsidR="00951EF8" w:rsidRPr="002953D4">
        <w:rPr>
          <w:rFonts w:hint="cs"/>
          <w:rtl/>
          <w:lang w:val="fr-CH"/>
        </w:rPr>
        <w:tab/>
        <w:t>الاعتداء والإهمال</w:t>
      </w:r>
    </w:p>
    <w:p w:rsidR="00951EF8" w:rsidRPr="002953D4" w:rsidRDefault="00951EF8" w:rsidP="00C17F5F">
      <w:pPr>
        <w:pStyle w:val="SingleTxtGA"/>
        <w:rPr>
          <w:rFonts w:hint="cs"/>
          <w:rtl/>
          <w:lang w:val="fr-CH"/>
        </w:rPr>
      </w:pPr>
      <w:r w:rsidRPr="002953D4">
        <w:rPr>
          <w:rFonts w:hint="cs"/>
          <w:rtl/>
          <w:lang w:val="fr-CH"/>
        </w:rPr>
        <w:t>66-</w:t>
      </w:r>
      <w:r w:rsidRPr="002953D4">
        <w:rPr>
          <w:rFonts w:hint="cs"/>
          <w:rtl/>
          <w:lang w:val="fr-CH"/>
        </w:rPr>
        <w:tab/>
        <w:t xml:space="preserve">تعرب اللجنة عن قلقها إزاء ارتفاع </w:t>
      </w:r>
      <w:r w:rsidR="00C17F5F">
        <w:rPr>
          <w:rFonts w:hint="cs"/>
          <w:rtl/>
          <w:lang w:val="fr-CH"/>
        </w:rPr>
        <w:t xml:space="preserve">عدد حالات </w:t>
      </w:r>
      <w:r w:rsidRPr="002953D4">
        <w:rPr>
          <w:rFonts w:hint="cs"/>
          <w:rtl/>
          <w:lang w:val="fr-CH"/>
        </w:rPr>
        <w:t xml:space="preserve">الاعتداء الجنسي على الأطفال، الذي يُرتكب في البيوت في أغلب الأحوال. وهي تعرب عن قلقها أيضاً إزاء </w:t>
      </w:r>
      <w:r>
        <w:rPr>
          <w:rFonts w:hint="cs"/>
          <w:rtl/>
          <w:lang w:val="fr-CH"/>
        </w:rPr>
        <w:t xml:space="preserve">كثرة </w:t>
      </w:r>
      <w:r w:rsidRPr="002953D4">
        <w:rPr>
          <w:rFonts w:hint="cs"/>
          <w:rtl/>
          <w:lang w:val="fr-CH"/>
        </w:rPr>
        <w:t>حالات الاعتداء من هذا القبيل التي لم يبل</w:t>
      </w:r>
      <w:r>
        <w:rPr>
          <w:rFonts w:hint="cs"/>
          <w:rtl/>
          <w:lang w:val="fr-CH"/>
        </w:rPr>
        <w:t>َّ</w:t>
      </w:r>
      <w:r w:rsidRPr="002953D4">
        <w:rPr>
          <w:rFonts w:hint="cs"/>
          <w:rtl/>
          <w:lang w:val="fr-CH"/>
        </w:rPr>
        <w:t>غ عنها.</w:t>
      </w:r>
    </w:p>
    <w:p w:rsidR="00951EF8" w:rsidRPr="002953D4" w:rsidRDefault="00951EF8" w:rsidP="00951EF8">
      <w:pPr>
        <w:pStyle w:val="SingleTxtGA"/>
        <w:rPr>
          <w:rFonts w:hint="cs"/>
          <w:b/>
          <w:bCs/>
          <w:rtl/>
          <w:lang w:val="fr-CH"/>
        </w:rPr>
      </w:pPr>
      <w:r w:rsidRPr="002953D4">
        <w:rPr>
          <w:rFonts w:hint="cs"/>
          <w:rtl/>
          <w:lang w:val="fr-CH"/>
        </w:rPr>
        <w:t>67-</w:t>
      </w:r>
      <w:r w:rsidRPr="002953D4">
        <w:rPr>
          <w:rFonts w:hint="cs"/>
          <w:rtl/>
          <w:lang w:val="fr-CH"/>
        </w:rPr>
        <w:tab/>
      </w:r>
      <w:r w:rsidRPr="002953D4">
        <w:rPr>
          <w:rFonts w:hint="cs"/>
          <w:b/>
          <w:bCs/>
          <w:rtl/>
          <w:lang w:val="fr-CH"/>
        </w:rPr>
        <w:t xml:space="preserve">توصي اللجنة الدولة الطرف بأن تجري تحقيقات خاصة في </w:t>
      </w:r>
      <w:r>
        <w:rPr>
          <w:rFonts w:hint="cs"/>
          <w:b/>
          <w:bCs/>
          <w:rtl/>
          <w:lang w:val="fr-CH"/>
        </w:rPr>
        <w:t xml:space="preserve">حالات </w:t>
      </w:r>
      <w:r w:rsidRPr="002953D4">
        <w:rPr>
          <w:rFonts w:hint="cs"/>
          <w:b/>
          <w:bCs/>
          <w:rtl/>
          <w:lang w:val="fr-CH"/>
        </w:rPr>
        <w:t>الاعتداء الجنسي وبأن توفر الرعاية المناسبة للضحايا و</w:t>
      </w:r>
      <w:r>
        <w:rPr>
          <w:rFonts w:hint="cs"/>
          <w:b/>
          <w:bCs/>
          <w:rtl/>
          <w:lang w:val="fr-CH"/>
        </w:rPr>
        <w:t xml:space="preserve">بأن </w:t>
      </w:r>
      <w:r w:rsidRPr="002953D4">
        <w:rPr>
          <w:rFonts w:hint="cs"/>
          <w:b/>
          <w:bCs/>
          <w:rtl/>
          <w:lang w:val="fr-CH"/>
        </w:rPr>
        <w:t xml:space="preserve">تضع برامج </w:t>
      </w:r>
      <w:r>
        <w:rPr>
          <w:rFonts w:hint="cs"/>
          <w:b/>
          <w:bCs/>
          <w:rtl/>
          <w:lang w:val="fr-CH"/>
        </w:rPr>
        <w:t>خاصة با</w:t>
      </w:r>
      <w:r w:rsidRPr="002953D4">
        <w:rPr>
          <w:rFonts w:hint="cs"/>
          <w:b/>
          <w:bCs/>
          <w:rtl/>
          <w:lang w:val="fr-CH"/>
        </w:rPr>
        <w:t>لفئة السكانية المستهد</w:t>
      </w:r>
      <w:r>
        <w:rPr>
          <w:rFonts w:hint="cs"/>
          <w:b/>
          <w:bCs/>
          <w:rtl/>
          <w:lang w:val="fr-CH"/>
        </w:rPr>
        <w:t>َ</w:t>
      </w:r>
      <w:r w:rsidRPr="002953D4">
        <w:rPr>
          <w:rFonts w:hint="cs"/>
          <w:b/>
          <w:bCs/>
          <w:rtl/>
          <w:lang w:val="fr-CH"/>
        </w:rPr>
        <w:t>فة. وينبغي أن تنف</w:t>
      </w:r>
      <w:r>
        <w:rPr>
          <w:rFonts w:hint="cs"/>
          <w:b/>
          <w:bCs/>
          <w:rtl/>
          <w:lang w:val="fr-CH"/>
        </w:rPr>
        <w:t>َّ</w:t>
      </w:r>
      <w:r w:rsidRPr="002953D4">
        <w:rPr>
          <w:rFonts w:hint="cs"/>
          <w:b/>
          <w:bCs/>
          <w:rtl/>
          <w:lang w:val="fr-CH"/>
        </w:rPr>
        <w:t xml:space="preserve">ذ تلك التدابير والبرامج في </w:t>
      </w:r>
      <w:r>
        <w:rPr>
          <w:rFonts w:hint="cs"/>
          <w:b/>
          <w:bCs/>
          <w:rtl/>
          <w:lang w:val="fr-CH"/>
        </w:rPr>
        <w:t>جميع</w:t>
      </w:r>
      <w:r w:rsidRPr="002953D4">
        <w:rPr>
          <w:rFonts w:hint="cs"/>
          <w:b/>
          <w:bCs/>
          <w:rtl/>
          <w:lang w:val="fr-CH"/>
        </w:rPr>
        <w:t xml:space="preserve"> أنحاء البلد. وينبغي للوكالات المشاركة أن تنسق جهودها </w:t>
      </w:r>
      <w:r>
        <w:rPr>
          <w:rFonts w:hint="cs"/>
          <w:b/>
          <w:bCs/>
          <w:rtl/>
          <w:lang w:val="fr-CH"/>
        </w:rPr>
        <w:t>حتى ت</w:t>
      </w:r>
      <w:r w:rsidRPr="002953D4">
        <w:rPr>
          <w:rFonts w:hint="cs"/>
          <w:b/>
          <w:bCs/>
          <w:rtl/>
          <w:lang w:val="fr-CH"/>
        </w:rPr>
        <w:t>منع تعرض الضحايا للاعتداء مرة أخرى. وينبغي أن يكون من</w:t>
      </w:r>
      <w:r>
        <w:rPr>
          <w:rFonts w:hint="cs"/>
          <w:b/>
          <w:bCs/>
          <w:rtl/>
          <w:lang w:val="fr-CH"/>
        </w:rPr>
        <w:t xml:space="preserve"> بين</w:t>
      </w:r>
      <w:r w:rsidRPr="002953D4">
        <w:rPr>
          <w:rFonts w:hint="cs"/>
          <w:b/>
          <w:bCs/>
          <w:rtl/>
          <w:lang w:val="fr-CH"/>
        </w:rPr>
        <w:t xml:space="preserve"> تلك الكيانات هيئات من قطاع الصحة العامة أو التعليم مثلاً.</w:t>
      </w:r>
    </w:p>
    <w:p w:rsidR="00951EF8" w:rsidRPr="002953D4" w:rsidRDefault="00951EF8" w:rsidP="005A671C">
      <w:pPr>
        <w:pStyle w:val="H1GA"/>
        <w:rPr>
          <w:rFonts w:hint="cs"/>
          <w:rtl/>
          <w:lang w:val="fr-CH"/>
        </w:rPr>
      </w:pPr>
      <w:r>
        <w:rPr>
          <w:rFonts w:hint="cs"/>
          <w:rtl/>
          <w:lang w:val="fr-CH"/>
        </w:rPr>
        <w:tab/>
      </w:r>
      <w:r w:rsidRPr="002953D4">
        <w:rPr>
          <w:rFonts w:hint="cs"/>
          <w:rtl/>
          <w:lang w:val="fr-CH"/>
        </w:rPr>
        <w:t>6-</w:t>
      </w:r>
      <w:r w:rsidRPr="002953D4">
        <w:rPr>
          <w:rFonts w:hint="cs"/>
          <w:rtl/>
          <w:lang w:val="fr-CH"/>
        </w:rPr>
        <w:tab/>
        <w:t>الصحة الأساسية والرفاه</w:t>
      </w:r>
      <w:r>
        <w:rPr>
          <w:rFonts w:hint="cs"/>
          <w:rtl/>
          <w:lang w:val="fr-CH"/>
        </w:rPr>
        <w:t xml:space="preserve"> (المواد</w:t>
      </w:r>
      <w:r w:rsidRPr="002953D4">
        <w:rPr>
          <w:rFonts w:hint="cs"/>
          <w:rtl/>
          <w:lang w:val="fr-CH"/>
        </w:rPr>
        <w:t xml:space="preserve"> </w:t>
      </w:r>
      <w:r>
        <w:rPr>
          <w:rFonts w:hint="cs"/>
          <w:rtl/>
          <w:lang w:val="fr-CH"/>
        </w:rPr>
        <w:t>6 و18</w:t>
      </w:r>
      <w:r w:rsidRPr="002953D4">
        <w:rPr>
          <w:rFonts w:hint="cs"/>
          <w:rtl/>
          <w:lang w:val="fr-CH"/>
        </w:rPr>
        <w:t>(</w:t>
      </w:r>
      <w:r>
        <w:rPr>
          <w:rFonts w:hint="cs"/>
          <w:rtl/>
          <w:lang w:val="fr-CH"/>
        </w:rPr>
        <w:t xml:space="preserve">3)، </w:t>
      </w:r>
      <w:r w:rsidRPr="002953D4">
        <w:rPr>
          <w:rFonts w:hint="cs"/>
          <w:rtl/>
          <w:lang w:val="fr-CH"/>
        </w:rPr>
        <w:t>و23 و24 و26 و</w:t>
      </w:r>
      <w:r>
        <w:rPr>
          <w:rFonts w:hint="cs"/>
          <w:rtl/>
          <w:lang w:val="fr-CH"/>
        </w:rPr>
        <w:t>27</w:t>
      </w:r>
      <w:r w:rsidRPr="002953D4">
        <w:rPr>
          <w:rFonts w:hint="cs"/>
          <w:rtl/>
          <w:lang w:val="fr-CH"/>
        </w:rPr>
        <w:t>(1-3) من الاتفاقية)</w:t>
      </w:r>
    </w:p>
    <w:p w:rsidR="00951EF8" w:rsidRPr="002953D4" w:rsidRDefault="00951EF8" w:rsidP="00951EF8">
      <w:pPr>
        <w:pStyle w:val="H23GA"/>
        <w:rPr>
          <w:rFonts w:hint="cs"/>
          <w:rtl/>
          <w:lang w:val="fr-CH"/>
        </w:rPr>
      </w:pPr>
      <w:r>
        <w:rPr>
          <w:rFonts w:hint="cs"/>
          <w:rtl/>
          <w:lang w:val="fr-CH"/>
        </w:rPr>
        <w:tab/>
      </w:r>
      <w:r>
        <w:rPr>
          <w:rFonts w:hint="cs"/>
          <w:rtl/>
          <w:lang w:val="fr-CH"/>
        </w:rPr>
        <w:tab/>
        <w:t>الأطفال ذوو الإعاقة</w:t>
      </w:r>
    </w:p>
    <w:p w:rsidR="00951EF8" w:rsidRPr="002953D4" w:rsidRDefault="00951EF8" w:rsidP="00951EF8">
      <w:pPr>
        <w:pStyle w:val="SingleTxtGA"/>
        <w:rPr>
          <w:rFonts w:hint="cs"/>
          <w:rtl/>
          <w:lang w:val="fr-CH"/>
        </w:rPr>
      </w:pPr>
      <w:r w:rsidRPr="002953D4">
        <w:rPr>
          <w:rFonts w:hint="cs"/>
          <w:rtl/>
          <w:lang w:val="fr-CH"/>
        </w:rPr>
        <w:t>68-</w:t>
      </w:r>
      <w:r w:rsidRPr="002953D4">
        <w:rPr>
          <w:rFonts w:hint="cs"/>
          <w:rtl/>
          <w:lang w:val="fr-CH"/>
        </w:rPr>
        <w:tab/>
        <w:t>تعرب اللجنة عن قلقها إزاء قلة الفرص المتاحة للأطفال ذوي الإعاق</w:t>
      </w:r>
      <w:r>
        <w:rPr>
          <w:rFonts w:hint="cs"/>
          <w:rtl/>
          <w:lang w:val="fr-CH"/>
        </w:rPr>
        <w:t>ة في ا</w:t>
      </w:r>
      <w:r w:rsidRPr="002953D4">
        <w:rPr>
          <w:rFonts w:hint="cs"/>
          <w:rtl/>
          <w:lang w:val="fr-CH"/>
        </w:rPr>
        <w:t>لحصول على التعليم والخدمات الصحية والخدمات المجتمعية والثقافية، وكذلك إزاء عدم اتخاذ الدولة تدابير كافية في هذا الصدد.</w:t>
      </w:r>
    </w:p>
    <w:p w:rsidR="00951EF8" w:rsidRPr="002953D4" w:rsidRDefault="00951EF8" w:rsidP="00C17F5F">
      <w:pPr>
        <w:pStyle w:val="SingleTxtGA"/>
        <w:rPr>
          <w:rFonts w:hint="cs"/>
          <w:b/>
          <w:bCs/>
          <w:rtl/>
          <w:lang w:val="fr-CH"/>
        </w:rPr>
      </w:pPr>
      <w:r w:rsidRPr="002953D4">
        <w:rPr>
          <w:rFonts w:hint="cs"/>
          <w:rtl/>
          <w:lang w:val="fr-CH"/>
        </w:rPr>
        <w:t>69-</w:t>
      </w:r>
      <w:r w:rsidRPr="002953D4">
        <w:rPr>
          <w:rFonts w:hint="cs"/>
          <w:rtl/>
          <w:lang w:val="fr-CH"/>
        </w:rPr>
        <w:tab/>
      </w:r>
      <w:r w:rsidRPr="002953D4">
        <w:rPr>
          <w:rFonts w:hint="cs"/>
          <w:b/>
          <w:bCs/>
          <w:rtl/>
          <w:lang w:val="fr-CH"/>
        </w:rPr>
        <w:t>توصي اللجنة بأن تضمن الدولة الطرف حقوق جميع الأطفال ذوي الإعاق</w:t>
      </w:r>
      <w:r>
        <w:rPr>
          <w:rFonts w:hint="cs"/>
          <w:b/>
          <w:bCs/>
          <w:rtl/>
          <w:lang w:val="fr-CH"/>
        </w:rPr>
        <w:t>ة</w:t>
      </w:r>
      <w:r w:rsidRPr="002953D4">
        <w:rPr>
          <w:rFonts w:hint="cs"/>
          <w:b/>
          <w:bCs/>
          <w:rtl/>
          <w:lang w:val="fr-CH"/>
        </w:rPr>
        <w:t xml:space="preserve"> </w:t>
      </w:r>
      <w:r w:rsidR="00C17F5F">
        <w:rPr>
          <w:rFonts w:hint="cs"/>
          <w:b/>
          <w:bCs/>
          <w:rtl/>
          <w:lang w:val="fr-CH"/>
        </w:rPr>
        <w:t xml:space="preserve">لحمايتهم من </w:t>
      </w:r>
      <w:r>
        <w:rPr>
          <w:rFonts w:hint="cs"/>
          <w:b/>
          <w:bCs/>
          <w:rtl/>
          <w:lang w:val="fr-CH"/>
        </w:rPr>
        <w:t>ا</w:t>
      </w:r>
      <w:r w:rsidRPr="002953D4">
        <w:rPr>
          <w:rFonts w:hint="cs"/>
          <w:b/>
          <w:bCs/>
          <w:rtl/>
          <w:lang w:val="fr-CH"/>
        </w:rPr>
        <w:t>لاعتداء والإقصاء والتمييز ولتزويدهم بالدعم الضروري ل</w:t>
      </w:r>
      <w:r>
        <w:rPr>
          <w:rFonts w:hint="cs"/>
          <w:b/>
          <w:bCs/>
          <w:rtl/>
          <w:lang w:val="fr-CH"/>
        </w:rPr>
        <w:t>كي يتمك</w:t>
      </w:r>
      <w:r w:rsidRPr="002953D4">
        <w:rPr>
          <w:rFonts w:hint="cs"/>
          <w:b/>
          <w:bCs/>
          <w:rtl/>
          <w:lang w:val="fr-CH"/>
        </w:rPr>
        <w:t>ن</w:t>
      </w:r>
      <w:r>
        <w:rPr>
          <w:rFonts w:hint="cs"/>
          <w:b/>
          <w:bCs/>
          <w:rtl/>
          <w:lang w:val="fr-CH"/>
        </w:rPr>
        <w:t xml:space="preserve">وا </w:t>
      </w:r>
      <w:r w:rsidRPr="002953D4">
        <w:rPr>
          <w:rFonts w:hint="cs"/>
          <w:b/>
          <w:bCs/>
          <w:rtl/>
          <w:lang w:val="fr-CH"/>
        </w:rPr>
        <w:t>من ممارسة حقوقهم كأفراد فاعلين في مجتمعاتهم. وينبغي أن تضع الدولة الطرف في اعتبارها تعليق اللجنة العام رقم 9(2006) بشأن حقوق الأطفال ذوي الإعاقة.</w:t>
      </w:r>
    </w:p>
    <w:p w:rsidR="00951EF8" w:rsidRPr="002953D4" w:rsidRDefault="00951EF8" w:rsidP="00C17F5F">
      <w:pPr>
        <w:pStyle w:val="H23GA"/>
        <w:rPr>
          <w:rFonts w:hint="cs"/>
          <w:rtl/>
          <w:lang w:val="fr-CH"/>
        </w:rPr>
      </w:pPr>
      <w:r w:rsidRPr="002953D4">
        <w:rPr>
          <w:rFonts w:hint="cs"/>
          <w:rtl/>
          <w:lang w:val="fr-CH"/>
        </w:rPr>
        <w:tab/>
      </w:r>
      <w:r w:rsidRPr="002953D4">
        <w:rPr>
          <w:rFonts w:hint="cs"/>
          <w:rtl/>
          <w:lang w:val="fr-CH"/>
        </w:rPr>
        <w:tab/>
        <w:t>الصحة والخدمات الصحية</w:t>
      </w:r>
    </w:p>
    <w:p w:rsidR="00951EF8" w:rsidRPr="002953D4" w:rsidRDefault="00951EF8" w:rsidP="00C17F5F">
      <w:pPr>
        <w:pStyle w:val="SingleTxtGA"/>
        <w:rPr>
          <w:rFonts w:hint="cs"/>
          <w:rtl/>
          <w:lang w:val="fr-CH"/>
        </w:rPr>
      </w:pPr>
      <w:r w:rsidRPr="002953D4">
        <w:rPr>
          <w:rFonts w:hint="cs"/>
          <w:rtl/>
          <w:lang w:val="fr-CH"/>
        </w:rPr>
        <w:t>70-</w:t>
      </w:r>
      <w:r w:rsidRPr="002953D4">
        <w:rPr>
          <w:rFonts w:hint="cs"/>
          <w:rtl/>
          <w:lang w:val="fr-CH"/>
        </w:rPr>
        <w:tab/>
        <w:t>تعرب اللجنة عن قلقها إزاء نظام ت</w:t>
      </w:r>
      <w:r>
        <w:rPr>
          <w:rFonts w:hint="cs"/>
          <w:rtl/>
          <w:lang w:val="fr-CH"/>
        </w:rPr>
        <w:t>وفير</w:t>
      </w:r>
      <w:r w:rsidRPr="002953D4">
        <w:rPr>
          <w:rFonts w:hint="cs"/>
          <w:rtl/>
          <w:lang w:val="fr-CH"/>
        </w:rPr>
        <w:t xml:space="preserve"> الخدمات الصحية المتسم بالتفتت والتجزؤ في الد</w:t>
      </w:r>
      <w:r>
        <w:rPr>
          <w:rFonts w:hint="cs"/>
          <w:rtl/>
          <w:lang w:val="fr-CH"/>
        </w:rPr>
        <w:t xml:space="preserve">ولة الطرف </w:t>
      </w:r>
      <w:r w:rsidR="005A671C">
        <w:rPr>
          <w:rFonts w:hint="cs"/>
          <w:rtl/>
          <w:lang w:val="fr-CH"/>
        </w:rPr>
        <w:t>و</w:t>
      </w:r>
      <w:r>
        <w:rPr>
          <w:rFonts w:hint="cs"/>
          <w:rtl/>
          <w:lang w:val="fr-CH"/>
        </w:rPr>
        <w:t>إزاء نقص الإمدادات</w:t>
      </w:r>
      <w:r w:rsidRPr="002953D4">
        <w:rPr>
          <w:rFonts w:hint="cs"/>
          <w:rtl/>
          <w:lang w:val="fr-CH"/>
        </w:rPr>
        <w:t xml:space="preserve"> من الأدوية والأجهزة الطبية و</w:t>
      </w:r>
      <w:r w:rsidR="00C17F5F">
        <w:rPr>
          <w:rFonts w:hint="cs"/>
          <w:rtl/>
          <w:lang w:val="fr-CH"/>
        </w:rPr>
        <w:t xml:space="preserve">عدم كفاية </w:t>
      </w:r>
      <w:r w:rsidRPr="002953D4">
        <w:rPr>
          <w:rFonts w:hint="cs"/>
          <w:rtl/>
          <w:lang w:val="fr-CH"/>
        </w:rPr>
        <w:t>العاملين التقنيين والطبيين في المستشفيات. ويساور القلق اللجنة كذلك إزاء العوائق الاقتصادية والجغرافية والثقافية التي تعرقل الحصول على خدمات الرعاية الأساسية</w:t>
      </w:r>
      <w:r>
        <w:rPr>
          <w:rFonts w:hint="cs"/>
          <w:rtl/>
          <w:lang w:val="fr-CH"/>
        </w:rPr>
        <w:t>، الأمر الذي</w:t>
      </w:r>
      <w:r w:rsidRPr="002953D4">
        <w:rPr>
          <w:rFonts w:hint="cs"/>
          <w:rtl/>
          <w:lang w:val="fr-CH"/>
        </w:rPr>
        <w:t xml:space="preserve"> يساهم في استمرار ارتفاع معدلات وفيات الأمهات والأطفال.</w:t>
      </w:r>
    </w:p>
    <w:p w:rsidR="00951EF8" w:rsidRPr="002953D4" w:rsidRDefault="00951EF8" w:rsidP="00C17F5F">
      <w:pPr>
        <w:pStyle w:val="SingleTxtGA"/>
        <w:rPr>
          <w:rFonts w:hint="cs"/>
          <w:b/>
          <w:bCs/>
          <w:rtl/>
          <w:lang w:val="fr-CH"/>
        </w:rPr>
      </w:pPr>
      <w:r w:rsidRPr="002953D4">
        <w:rPr>
          <w:rFonts w:hint="cs"/>
          <w:rtl/>
          <w:lang w:val="fr-CH"/>
        </w:rPr>
        <w:t>71-</w:t>
      </w:r>
      <w:r w:rsidRPr="002953D4">
        <w:rPr>
          <w:rFonts w:hint="cs"/>
          <w:rtl/>
          <w:lang w:val="fr-CH"/>
        </w:rPr>
        <w:tab/>
      </w:r>
      <w:r w:rsidRPr="002953D4">
        <w:rPr>
          <w:rFonts w:hint="cs"/>
          <w:b/>
          <w:bCs/>
          <w:rtl/>
          <w:lang w:val="fr-CH"/>
        </w:rPr>
        <w:t xml:space="preserve">توصي اللجنة بأن تتخذ الدولة الطرف جميع التدابير الضرورية لزيادة المخصصات من الموارد ولتطوير خدمات شاملة تركز على الرعاية الأساسية حتى تضمن توفير خدمات صحية وأدوية عالية الجودة على نحو يراعي </w:t>
      </w:r>
      <w:r w:rsidR="00C17F5F">
        <w:rPr>
          <w:rFonts w:hint="cs"/>
          <w:b/>
          <w:bCs/>
          <w:rtl/>
          <w:lang w:val="fr-CH"/>
        </w:rPr>
        <w:t xml:space="preserve">الاعتبارات </w:t>
      </w:r>
      <w:r w:rsidRPr="002953D4">
        <w:rPr>
          <w:rFonts w:hint="cs"/>
          <w:b/>
          <w:bCs/>
          <w:rtl/>
          <w:lang w:val="fr-CH"/>
        </w:rPr>
        <w:t>الثقافية، بما في ذلك في الأرياف.</w:t>
      </w:r>
    </w:p>
    <w:p w:rsidR="00951EF8" w:rsidRPr="002953D4" w:rsidRDefault="00951EF8" w:rsidP="00951EF8">
      <w:pPr>
        <w:pStyle w:val="H23GA"/>
        <w:rPr>
          <w:rFonts w:hint="cs"/>
          <w:rtl/>
          <w:lang w:val="fr-CH"/>
        </w:rPr>
      </w:pPr>
      <w:r>
        <w:rPr>
          <w:rFonts w:hint="cs"/>
          <w:rtl/>
          <w:lang w:val="fr-CH"/>
        </w:rPr>
        <w:tab/>
      </w:r>
      <w:r w:rsidRPr="002953D4">
        <w:rPr>
          <w:rFonts w:hint="cs"/>
          <w:rtl/>
          <w:lang w:val="fr-CH"/>
        </w:rPr>
        <w:tab/>
        <w:t>الرضاعة الطبيعية</w:t>
      </w:r>
    </w:p>
    <w:p w:rsidR="00951EF8" w:rsidRPr="002953D4" w:rsidRDefault="00951EF8" w:rsidP="00951EF8">
      <w:pPr>
        <w:pStyle w:val="SingleTxtGA"/>
        <w:rPr>
          <w:rFonts w:hint="cs"/>
          <w:rtl/>
          <w:lang w:val="fr-CH"/>
        </w:rPr>
      </w:pPr>
      <w:r w:rsidRPr="002953D4">
        <w:rPr>
          <w:rFonts w:hint="cs"/>
          <w:rtl/>
          <w:lang w:val="fr-CH"/>
        </w:rPr>
        <w:t>72-</w:t>
      </w:r>
      <w:r w:rsidRPr="002953D4">
        <w:rPr>
          <w:rFonts w:hint="cs"/>
          <w:rtl/>
          <w:lang w:val="fr-CH"/>
        </w:rPr>
        <w:tab/>
        <w:t xml:space="preserve">يساور القلق اللجنة إزاء عدم إدراك المهنيين العاملين في قطاع الصحة </w:t>
      </w:r>
      <w:r>
        <w:rPr>
          <w:rFonts w:hint="cs"/>
          <w:rtl/>
          <w:lang w:val="fr-CH"/>
        </w:rPr>
        <w:t xml:space="preserve">إدراكاً </w:t>
      </w:r>
      <w:r w:rsidRPr="002953D4">
        <w:rPr>
          <w:rFonts w:hint="cs"/>
          <w:rtl/>
          <w:lang w:val="fr-CH"/>
        </w:rPr>
        <w:t>كافي</w:t>
      </w:r>
      <w:r>
        <w:rPr>
          <w:rFonts w:hint="cs"/>
          <w:rtl/>
          <w:lang w:val="fr-CH"/>
        </w:rPr>
        <w:t>اً</w:t>
      </w:r>
      <w:r w:rsidRPr="002953D4">
        <w:rPr>
          <w:rFonts w:hint="cs"/>
          <w:rtl/>
          <w:lang w:val="fr-CH"/>
        </w:rPr>
        <w:t xml:space="preserve"> </w:t>
      </w:r>
      <w:r>
        <w:rPr>
          <w:rFonts w:hint="cs"/>
          <w:rtl/>
          <w:lang w:val="fr-CH"/>
        </w:rPr>
        <w:t>ل</w:t>
      </w:r>
      <w:r w:rsidRPr="002953D4">
        <w:rPr>
          <w:rFonts w:hint="cs"/>
          <w:rtl/>
          <w:lang w:val="fr-CH"/>
        </w:rPr>
        <w:t>أهمية الاعتماد حصراً على الرضاعة الطبيعية</w:t>
      </w:r>
      <w:r>
        <w:rPr>
          <w:rFonts w:hint="cs"/>
          <w:rtl/>
          <w:lang w:val="fr-CH"/>
        </w:rPr>
        <w:t>، حتى</w:t>
      </w:r>
      <w:r w:rsidRPr="002953D4">
        <w:rPr>
          <w:rFonts w:hint="cs"/>
          <w:rtl/>
          <w:lang w:val="fr-CH"/>
        </w:rPr>
        <w:t xml:space="preserve"> بالنسبة للأطفال الذين تحمل أمهاتهم فيروس نقص المناعة البشرية. ويساور القلق اللجنة أيضاً إزاء عدم الأخذ بمبادرة المستشفى المراعي لاحتياجات الرض</w:t>
      </w:r>
      <w:r>
        <w:rPr>
          <w:rFonts w:hint="cs"/>
          <w:rtl/>
          <w:lang w:val="fr-CH"/>
        </w:rPr>
        <w:t>ّ</w:t>
      </w:r>
      <w:r w:rsidRPr="002953D4">
        <w:rPr>
          <w:rFonts w:hint="cs"/>
          <w:rtl/>
          <w:lang w:val="fr-CH"/>
        </w:rPr>
        <w:t>ع إلا</w:t>
      </w:r>
      <w:r>
        <w:rPr>
          <w:rFonts w:hint="cs"/>
          <w:rtl/>
          <w:lang w:val="fr-CH"/>
        </w:rPr>
        <w:t>ّ</w:t>
      </w:r>
      <w:r w:rsidRPr="002953D4">
        <w:rPr>
          <w:rFonts w:hint="cs"/>
          <w:rtl/>
          <w:lang w:val="fr-CH"/>
        </w:rPr>
        <w:t xml:space="preserve"> في المستشفيات العامة</w:t>
      </w:r>
      <w:r>
        <w:rPr>
          <w:rFonts w:hint="cs"/>
          <w:rtl/>
          <w:lang w:val="fr-CH"/>
        </w:rPr>
        <w:t>،</w:t>
      </w:r>
      <w:r w:rsidRPr="002953D4">
        <w:rPr>
          <w:rFonts w:hint="cs"/>
          <w:rtl/>
          <w:lang w:val="fr-CH"/>
        </w:rPr>
        <w:t xml:space="preserve"> وإزاء انتهاك المستشفيات الخاصة لأحكام المدونة الدولية لتسويق بدائل لبن الأم. </w:t>
      </w:r>
    </w:p>
    <w:p w:rsidR="00951EF8" w:rsidRPr="002953D4" w:rsidRDefault="00951EF8" w:rsidP="00951EF8">
      <w:pPr>
        <w:pStyle w:val="SingleTxtGA"/>
        <w:rPr>
          <w:rFonts w:hint="cs"/>
          <w:rtl/>
          <w:lang w:val="fr-CH"/>
        </w:rPr>
      </w:pPr>
      <w:r w:rsidRPr="002953D4">
        <w:rPr>
          <w:rFonts w:hint="cs"/>
          <w:rtl/>
          <w:lang w:val="fr-CH"/>
        </w:rPr>
        <w:t>73-</w:t>
      </w:r>
      <w:r w:rsidRPr="002953D4">
        <w:rPr>
          <w:rFonts w:hint="cs"/>
          <w:rtl/>
          <w:lang w:val="fr-CH"/>
        </w:rPr>
        <w:tab/>
      </w:r>
      <w:r w:rsidRPr="002953D4">
        <w:rPr>
          <w:rFonts w:hint="cs"/>
          <w:b/>
          <w:bCs/>
          <w:rtl/>
          <w:lang w:val="fr-CH"/>
        </w:rPr>
        <w:t>توصي اللجنة بأن ت</w:t>
      </w:r>
      <w:r>
        <w:rPr>
          <w:rFonts w:hint="cs"/>
          <w:b/>
          <w:bCs/>
          <w:rtl/>
          <w:lang w:val="fr-CH"/>
        </w:rPr>
        <w:t>قدّم</w:t>
      </w:r>
      <w:r w:rsidRPr="002953D4">
        <w:rPr>
          <w:rFonts w:hint="cs"/>
          <w:b/>
          <w:bCs/>
          <w:rtl/>
          <w:lang w:val="fr-CH"/>
        </w:rPr>
        <w:t xml:space="preserve"> الدولة الطرف تدريباً على التشجيع على الرضاعة الطبيعية ودعم</w:t>
      </w:r>
      <w:r>
        <w:rPr>
          <w:rFonts w:hint="cs"/>
          <w:b/>
          <w:bCs/>
          <w:rtl/>
          <w:lang w:val="fr-CH"/>
        </w:rPr>
        <w:t>ه</w:t>
      </w:r>
      <w:r w:rsidRPr="002953D4">
        <w:rPr>
          <w:rFonts w:hint="cs"/>
          <w:b/>
          <w:bCs/>
          <w:rtl/>
          <w:lang w:val="fr-CH"/>
        </w:rPr>
        <w:t xml:space="preserve">ا </w:t>
      </w:r>
      <w:r>
        <w:rPr>
          <w:rFonts w:hint="cs"/>
          <w:b/>
          <w:bCs/>
          <w:rtl/>
          <w:lang w:val="fr-CH"/>
        </w:rPr>
        <w:t>على يد</w:t>
      </w:r>
      <w:r w:rsidRPr="002953D4">
        <w:rPr>
          <w:rFonts w:hint="cs"/>
          <w:b/>
          <w:bCs/>
          <w:rtl/>
          <w:lang w:val="fr-CH"/>
        </w:rPr>
        <w:t xml:space="preserve"> عاملين مؤهلين وواعين بشكل جيد. وتوصي</w:t>
      </w:r>
      <w:r>
        <w:rPr>
          <w:rFonts w:hint="cs"/>
          <w:b/>
          <w:bCs/>
          <w:rtl/>
          <w:lang w:val="fr-CH"/>
        </w:rPr>
        <w:t xml:space="preserve"> اللجنة</w:t>
      </w:r>
      <w:r w:rsidRPr="002953D4">
        <w:rPr>
          <w:rFonts w:hint="cs"/>
          <w:b/>
          <w:bCs/>
          <w:rtl/>
          <w:lang w:val="fr-CH"/>
        </w:rPr>
        <w:t xml:space="preserve"> كذلك برصد تنفيذ المدونة المذكورة </w:t>
      </w:r>
      <w:r>
        <w:rPr>
          <w:rFonts w:hint="cs"/>
          <w:b/>
          <w:bCs/>
          <w:rtl/>
          <w:lang w:val="fr-CH"/>
        </w:rPr>
        <w:t xml:space="preserve">على نحو </w:t>
      </w:r>
      <w:r w:rsidRPr="002953D4">
        <w:rPr>
          <w:rFonts w:hint="cs"/>
          <w:b/>
          <w:bCs/>
          <w:rtl/>
          <w:lang w:val="fr-CH"/>
        </w:rPr>
        <w:t>فعال</w:t>
      </w:r>
      <w:r>
        <w:rPr>
          <w:rFonts w:hint="cs"/>
          <w:b/>
          <w:bCs/>
          <w:rtl/>
          <w:lang w:val="fr-CH"/>
        </w:rPr>
        <w:t xml:space="preserve">، </w:t>
      </w:r>
      <w:r w:rsidRPr="002953D4">
        <w:rPr>
          <w:rFonts w:hint="cs"/>
          <w:b/>
          <w:bCs/>
          <w:rtl/>
          <w:lang w:val="fr-CH"/>
        </w:rPr>
        <w:t>كما توصي بأن ت</w:t>
      </w:r>
      <w:r>
        <w:rPr>
          <w:rFonts w:hint="cs"/>
          <w:b/>
          <w:bCs/>
          <w:rtl/>
          <w:lang w:val="fr-CH"/>
        </w:rPr>
        <w:t>فر</w:t>
      </w:r>
      <w:r w:rsidRPr="002953D4">
        <w:rPr>
          <w:rFonts w:hint="cs"/>
          <w:b/>
          <w:bCs/>
          <w:rtl/>
          <w:lang w:val="fr-CH"/>
        </w:rPr>
        <w:t>ض الدولة ا</w:t>
      </w:r>
      <w:r>
        <w:rPr>
          <w:rFonts w:hint="cs"/>
          <w:b/>
          <w:bCs/>
          <w:rtl/>
          <w:lang w:val="fr-CH"/>
        </w:rPr>
        <w:t xml:space="preserve">لطرف عقوبات مناسبة على من ينتهك </w:t>
      </w:r>
      <w:r w:rsidRPr="002953D4">
        <w:rPr>
          <w:rFonts w:hint="cs"/>
          <w:b/>
          <w:bCs/>
          <w:rtl/>
          <w:lang w:val="fr-CH"/>
        </w:rPr>
        <w:t>المدونة</w:t>
      </w:r>
      <w:r>
        <w:rPr>
          <w:rFonts w:hint="cs"/>
          <w:b/>
          <w:bCs/>
          <w:rtl/>
          <w:lang w:val="fr-CH"/>
        </w:rPr>
        <w:t xml:space="preserve"> المذكورة</w:t>
      </w:r>
      <w:r w:rsidRPr="002953D4">
        <w:rPr>
          <w:rFonts w:hint="cs"/>
          <w:b/>
          <w:bCs/>
          <w:rtl/>
          <w:lang w:val="fr-CH"/>
        </w:rPr>
        <w:t>.</w:t>
      </w:r>
    </w:p>
    <w:p w:rsidR="00951EF8" w:rsidRPr="002953D4" w:rsidRDefault="00951EF8" w:rsidP="00951EF8">
      <w:pPr>
        <w:pStyle w:val="H23GA"/>
        <w:rPr>
          <w:rFonts w:hint="cs"/>
          <w:rtl/>
          <w:lang w:val="fr-CH"/>
        </w:rPr>
      </w:pPr>
      <w:r>
        <w:rPr>
          <w:rFonts w:hint="cs"/>
          <w:rtl/>
          <w:lang w:val="fr-CH"/>
        </w:rPr>
        <w:tab/>
      </w:r>
      <w:r w:rsidRPr="002953D4">
        <w:rPr>
          <w:rFonts w:hint="cs"/>
          <w:rtl/>
          <w:lang w:val="fr-CH"/>
        </w:rPr>
        <w:tab/>
        <w:t>صحة المراهقين</w:t>
      </w:r>
    </w:p>
    <w:p w:rsidR="00951EF8" w:rsidRPr="002953D4" w:rsidRDefault="00951EF8" w:rsidP="00951EF8">
      <w:pPr>
        <w:pStyle w:val="SingleTxtGA"/>
        <w:rPr>
          <w:rFonts w:hint="cs"/>
          <w:rtl/>
          <w:lang w:val="fr-CH"/>
        </w:rPr>
      </w:pPr>
      <w:r w:rsidRPr="002953D4">
        <w:rPr>
          <w:rFonts w:hint="cs"/>
          <w:rtl/>
          <w:lang w:val="fr-CH"/>
        </w:rPr>
        <w:t>74-</w:t>
      </w:r>
      <w:r w:rsidRPr="002953D4">
        <w:rPr>
          <w:rFonts w:hint="cs"/>
          <w:rtl/>
          <w:lang w:val="fr-CH"/>
        </w:rPr>
        <w:tab/>
        <w:t>تعرب اللجنة عن قلقها إزاء قلة البرامج الصحية المعنية بالمراهقين التي تعتمد نهجاً شاملاً يتيح للدولة الطرف اتخاذ تدابير وقائية، خاصة فيما يتعلق بفيروس نقص المناعة البشرية/الإيدز والصحة الجنسية. وفي حين أن اللجنة تحيط علماً ب</w:t>
      </w:r>
      <w:r>
        <w:rPr>
          <w:rFonts w:hint="cs"/>
          <w:rtl/>
          <w:lang w:val="fr-CH"/>
        </w:rPr>
        <w:t>ال</w:t>
      </w:r>
      <w:r w:rsidRPr="002953D4">
        <w:rPr>
          <w:rFonts w:hint="cs"/>
          <w:rtl/>
          <w:lang w:val="fr-CH"/>
        </w:rPr>
        <w:t xml:space="preserve">برنامج الوطني الخاص بالصحة الإنجابية (2005)، فإنها تشعر بالقلق إزاء ارتفاع معدل حالات الحمل في صفوف المراهقات في الدولة الطرف، خاصة لدى السكان الأصليين </w:t>
      </w:r>
      <w:r>
        <w:rPr>
          <w:rFonts w:hint="cs"/>
          <w:rtl/>
          <w:lang w:val="fr-CH"/>
        </w:rPr>
        <w:t>وسكان الأرياف. وتأسف اللجنة لأن</w:t>
      </w:r>
      <w:r w:rsidRPr="002953D4">
        <w:rPr>
          <w:rFonts w:hint="cs"/>
          <w:rtl/>
          <w:lang w:val="fr-CH"/>
        </w:rPr>
        <w:t xml:space="preserve"> إجراء فحوص فيروس نقص المناعة البشرية المحاطة بالسرية</w:t>
      </w:r>
      <w:r>
        <w:rPr>
          <w:rFonts w:hint="cs"/>
          <w:rtl/>
          <w:lang w:val="fr-CH"/>
        </w:rPr>
        <w:t xml:space="preserve"> غير م</w:t>
      </w:r>
      <w:r w:rsidRPr="002953D4">
        <w:rPr>
          <w:rFonts w:hint="cs"/>
          <w:rtl/>
          <w:lang w:val="fr-CH"/>
        </w:rPr>
        <w:t>كف</w:t>
      </w:r>
      <w:r>
        <w:rPr>
          <w:rFonts w:hint="cs"/>
          <w:rtl/>
          <w:lang w:val="fr-CH"/>
        </w:rPr>
        <w:t>ول للمراهقين</w:t>
      </w:r>
      <w:r w:rsidRPr="002953D4">
        <w:rPr>
          <w:rFonts w:hint="cs"/>
          <w:rtl/>
          <w:lang w:val="fr-CH"/>
        </w:rPr>
        <w:t>.</w:t>
      </w:r>
    </w:p>
    <w:p w:rsidR="00951EF8" w:rsidRPr="002953D4" w:rsidRDefault="00951EF8" w:rsidP="00C17F5F">
      <w:pPr>
        <w:pStyle w:val="SingleTxtGA"/>
        <w:rPr>
          <w:rFonts w:hint="cs"/>
          <w:b/>
          <w:bCs/>
          <w:rtl/>
        </w:rPr>
      </w:pPr>
      <w:r w:rsidRPr="002953D4">
        <w:rPr>
          <w:rFonts w:hint="cs"/>
          <w:rtl/>
          <w:lang w:val="fr-CH"/>
        </w:rPr>
        <w:t>75-</w:t>
      </w:r>
      <w:r w:rsidRPr="002953D4">
        <w:rPr>
          <w:rFonts w:hint="cs"/>
          <w:rtl/>
          <w:lang w:val="fr-CH"/>
        </w:rPr>
        <w:tab/>
      </w:r>
      <w:r w:rsidRPr="002953D4">
        <w:rPr>
          <w:rFonts w:hint="cs"/>
          <w:b/>
          <w:bCs/>
          <w:rtl/>
          <w:lang w:val="fr-CH"/>
        </w:rPr>
        <w:t xml:space="preserve">توصي اللجنة بأن تضمن الدولة الطرف دخول </w:t>
      </w:r>
      <w:r>
        <w:rPr>
          <w:rFonts w:hint="cs"/>
          <w:b/>
          <w:bCs/>
          <w:rtl/>
          <w:lang w:val="fr-CH"/>
        </w:rPr>
        <w:t xml:space="preserve">القانون </w:t>
      </w:r>
      <w:r w:rsidRPr="002953D4">
        <w:rPr>
          <w:rFonts w:hint="cs"/>
          <w:b/>
          <w:bCs/>
          <w:rtl/>
          <w:lang w:val="fr-CH"/>
        </w:rPr>
        <w:t xml:space="preserve">المتعلق </w:t>
      </w:r>
      <w:r w:rsidR="00C17F5F">
        <w:rPr>
          <w:rFonts w:hint="cs"/>
          <w:b/>
          <w:bCs/>
          <w:rtl/>
          <w:lang w:val="fr-CH"/>
        </w:rPr>
        <w:t xml:space="preserve">بحصول الجميع بشكل منصف على </w:t>
      </w:r>
      <w:r w:rsidRPr="002953D4">
        <w:rPr>
          <w:rFonts w:hint="cs"/>
          <w:b/>
          <w:bCs/>
          <w:rtl/>
          <w:lang w:val="fr-CH"/>
        </w:rPr>
        <w:t xml:space="preserve">خدمات تنظيم الأسرة حيز النفاذ وإدراجه في البرنامج الوطني للصحة الإنجابية، </w:t>
      </w:r>
      <w:r>
        <w:rPr>
          <w:rFonts w:hint="cs"/>
          <w:b/>
          <w:bCs/>
          <w:rtl/>
          <w:lang w:val="fr-CH"/>
        </w:rPr>
        <w:t>كما توصي</w:t>
      </w:r>
      <w:r w:rsidRPr="002953D4">
        <w:rPr>
          <w:rFonts w:hint="cs"/>
          <w:b/>
          <w:bCs/>
          <w:rtl/>
          <w:lang w:val="fr-CH"/>
        </w:rPr>
        <w:t xml:space="preserve"> </w:t>
      </w:r>
      <w:r>
        <w:rPr>
          <w:rFonts w:hint="cs"/>
          <w:b/>
          <w:bCs/>
          <w:rtl/>
          <w:lang w:val="fr-CH"/>
        </w:rPr>
        <w:t>ب</w:t>
      </w:r>
      <w:r w:rsidRPr="002953D4">
        <w:rPr>
          <w:rFonts w:hint="cs"/>
          <w:b/>
          <w:bCs/>
          <w:rtl/>
          <w:lang w:val="fr-CH"/>
        </w:rPr>
        <w:t>تق</w:t>
      </w:r>
      <w:r>
        <w:rPr>
          <w:rFonts w:hint="cs"/>
          <w:b/>
          <w:bCs/>
          <w:rtl/>
          <w:lang w:val="fr-CH"/>
        </w:rPr>
        <w:t>وية</w:t>
      </w:r>
      <w:r w:rsidRPr="002953D4">
        <w:rPr>
          <w:rFonts w:hint="cs"/>
          <w:b/>
          <w:bCs/>
          <w:rtl/>
          <w:lang w:val="fr-CH"/>
        </w:rPr>
        <w:t xml:space="preserve"> برامج تنظيم الأسرة حتى تكفل حصول المراهقين على موانع الحمل. وتوصي اللجنة كذلك بضمان توفير فحوص فيروس نقص المناعة البشرية للمراهقين. و</w:t>
      </w:r>
      <w:r>
        <w:rPr>
          <w:rFonts w:hint="cs"/>
          <w:b/>
          <w:bCs/>
          <w:rtl/>
          <w:lang w:val="fr-CH"/>
        </w:rPr>
        <w:t xml:space="preserve">هي </w:t>
      </w:r>
      <w:r w:rsidRPr="002953D4">
        <w:rPr>
          <w:rFonts w:hint="cs"/>
          <w:b/>
          <w:bCs/>
          <w:rtl/>
          <w:lang w:val="fr-CH"/>
        </w:rPr>
        <w:t xml:space="preserve">توجه عناية الدولة الطرف إلى تعليقها العام رقم 4 بشأن صحة المراهقين (2003) وكذلك إلى التوصية الصادرة عن اللجنة المعنية بالقضاء على التمييز ضد المرأة في عام 2009 </w:t>
      </w:r>
      <w:r w:rsidRPr="002953D4">
        <w:rPr>
          <w:b/>
          <w:bCs/>
        </w:rPr>
        <w:t>CEDAW/C/GUA/CO/7)</w:t>
      </w:r>
      <w:r w:rsidRPr="002953D4">
        <w:rPr>
          <w:rFonts w:hint="cs"/>
          <w:b/>
          <w:bCs/>
          <w:rtl/>
        </w:rPr>
        <w:t>، الفقرة 40).</w:t>
      </w:r>
    </w:p>
    <w:p w:rsidR="00951EF8" w:rsidRPr="002953D4" w:rsidRDefault="00951EF8" w:rsidP="00951EF8">
      <w:pPr>
        <w:pStyle w:val="H23GA"/>
        <w:rPr>
          <w:rFonts w:hint="cs"/>
          <w:rtl/>
        </w:rPr>
      </w:pPr>
      <w:r>
        <w:rPr>
          <w:rFonts w:hint="cs"/>
          <w:rtl/>
        </w:rPr>
        <w:tab/>
      </w:r>
      <w:r>
        <w:rPr>
          <w:rFonts w:hint="cs"/>
          <w:rtl/>
        </w:rPr>
        <w:tab/>
      </w:r>
      <w:r w:rsidRPr="002953D4">
        <w:rPr>
          <w:rFonts w:hint="cs"/>
          <w:rtl/>
        </w:rPr>
        <w:t>مستوى المعيشة</w:t>
      </w:r>
    </w:p>
    <w:p w:rsidR="00951EF8" w:rsidRPr="002953D4" w:rsidRDefault="00951EF8" w:rsidP="00951EF8">
      <w:pPr>
        <w:pStyle w:val="SingleTxtGA"/>
        <w:rPr>
          <w:rFonts w:hint="cs"/>
          <w:rtl/>
        </w:rPr>
      </w:pPr>
      <w:r w:rsidRPr="002953D4">
        <w:rPr>
          <w:rFonts w:hint="cs"/>
          <w:rtl/>
        </w:rPr>
        <w:t>76-</w:t>
      </w:r>
      <w:r w:rsidRPr="002953D4">
        <w:rPr>
          <w:rFonts w:hint="cs"/>
          <w:rtl/>
        </w:rPr>
        <w:tab/>
        <w:t>مع أن اللجنة تحيط علماً بالمعلومات التي قدمتها الدولة الطرف بشأن التدابير المتخذة لتعزيز حق الأطفال في الحصول على الماء، فإنها لا تزال تشعر بالقلق إزاء عدم توفر الماء الصالح للشرب في جميع أنحاء البلد، وإزاء ارتفاع نسبة سكان الأرياف الذين يفتقرون</w:t>
      </w:r>
      <w:r>
        <w:rPr>
          <w:rFonts w:hint="cs"/>
          <w:rtl/>
        </w:rPr>
        <w:t xml:space="preserve"> إلى مصادر مياه ومرافق إصحاح محسَّنة</w:t>
      </w:r>
      <w:r w:rsidRPr="002953D4">
        <w:rPr>
          <w:rFonts w:hint="cs"/>
          <w:rtl/>
        </w:rPr>
        <w:t>.</w:t>
      </w:r>
    </w:p>
    <w:p w:rsidR="00951EF8" w:rsidRPr="002953D4" w:rsidRDefault="00951EF8" w:rsidP="00951EF8">
      <w:pPr>
        <w:pStyle w:val="SingleTxtGA"/>
        <w:rPr>
          <w:rFonts w:hint="cs"/>
          <w:rtl/>
        </w:rPr>
      </w:pPr>
      <w:r w:rsidRPr="002953D4">
        <w:rPr>
          <w:rFonts w:hint="cs"/>
          <w:rtl/>
        </w:rPr>
        <w:t>77-</w:t>
      </w:r>
      <w:r w:rsidRPr="002953D4">
        <w:rPr>
          <w:rFonts w:hint="cs"/>
          <w:rtl/>
        </w:rPr>
        <w:tab/>
        <w:t>ومع أن اللجنة تلا</w:t>
      </w:r>
      <w:r>
        <w:rPr>
          <w:rFonts w:hint="cs"/>
          <w:rtl/>
        </w:rPr>
        <w:t>حظ بارتياح اعتماد الدولة الطرف ا</w:t>
      </w:r>
      <w:r w:rsidRPr="002953D4">
        <w:rPr>
          <w:rFonts w:hint="cs"/>
          <w:rtl/>
        </w:rPr>
        <w:t xml:space="preserve">لقانون المتعلق بنظام الأمن الغذائي والتغذوي (2005)، فإنها تشعر بقلق عميق إزاء الأثر السلبي الناجم عن أزمة الجفاف المسماة "الممر الجاف" </w:t>
      </w:r>
      <w:r>
        <w:rPr>
          <w:rFonts w:hint="cs"/>
          <w:rtl/>
        </w:rPr>
        <w:t xml:space="preserve">على حق الطفل في الغذاء، إلى جانب </w:t>
      </w:r>
      <w:r w:rsidRPr="002953D4">
        <w:rPr>
          <w:rFonts w:hint="cs"/>
          <w:rtl/>
        </w:rPr>
        <w:t>عدم</w:t>
      </w:r>
      <w:r>
        <w:rPr>
          <w:rFonts w:hint="cs"/>
          <w:rtl/>
        </w:rPr>
        <w:t xml:space="preserve"> اتخاذ</w:t>
      </w:r>
      <w:r w:rsidRPr="002953D4">
        <w:rPr>
          <w:rFonts w:hint="cs"/>
          <w:rtl/>
        </w:rPr>
        <w:t xml:space="preserve"> تدابير مناسبة وكافية للتصدي لهذا الوضع. وتشعر اللجنة بالقلق كذلك إزاء </w:t>
      </w:r>
      <w:r>
        <w:rPr>
          <w:rFonts w:hint="cs"/>
          <w:rtl/>
        </w:rPr>
        <w:t>كون ال</w:t>
      </w:r>
      <w:r w:rsidRPr="002953D4">
        <w:rPr>
          <w:rFonts w:hint="cs"/>
          <w:rtl/>
        </w:rPr>
        <w:t>منازعات حول ملكية الأراضي بين السكان الأصليين والمالكين تؤدي في كثير من الأحيان إلى إخلاء السكان الأصليين قسراً.</w:t>
      </w:r>
    </w:p>
    <w:p w:rsidR="00951EF8" w:rsidRPr="002953D4" w:rsidRDefault="00951EF8" w:rsidP="005A671C">
      <w:pPr>
        <w:pStyle w:val="SingleTxtGA"/>
        <w:rPr>
          <w:rFonts w:hint="cs"/>
          <w:b/>
          <w:bCs/>
          <w:rtl/>
          <w:lang w:val="fr-CH"/>
        </w:rPr>
      </w:pPr>
      <w:r w:rsidRPr="002953D4">
        <w:rPr>
          <w:rFonts w:hint="cs"/>
          <w:rtl/>
          <w:lang w:val="fr-CH"/>
        </w:rPr>
        <w:t>78-</w:t>
      </w:r>
      <w:r w:rsidRPr="002953D4">
        <w:rPr>
          <w:rFonts w:hint="cs"/>
          <w:rtl/>
          <w:lang w:val="fr-CH"/>
        </w:rPr>
        <w:tab/>
      </w:r>
      <w:r w:rsidRPr="002953D4">
        <w:rPr>
          <w:rFonts w:hint="cs"/>
          <w:b/>
          <w:bCs/>
          <w:rtl/>
          <w:lang w:val="fr-CH"/>
        </w:rPr>
        <w:t>توصي اللجنة بأن تتخذ الدولة الطرف جميع التدابير الضرورية من أجل ضمان تمتع جميع الأطفال بمستوى معيشة لائق، بما في ذلك السكن اللائق والغذاء والماء. وتوصي اللجنة الدولة الطرف كذلك بالقيام بجمي</w:t>
      </w:r>
      <w:r w:rsidR="00C17F5F">
        <w:rPr>
          <w:rFonts w:hint="cs"/>
          <w:b/>
          <w:bCs/>
          <w:rtl/>
          <w:lang w:val="fr-CH"/>
        </w:rPr>
        <w:t>ـ</w:t>
      </w:r>
      <w:r w:rsidRPr="002953D4">
        <w:rPr>
          <w:rFonts w:hint="cs"/>
          <w:b/>
          <w:bCs/>
          <w:rtl/>
          <w:lang w:val="fr-CH"/>
        </w:rPr>
        <w:t>ع الخطوات الضرورية من أجل ضمان اعتبار أي انتهاك للحق في الغذاء قابلاً لأن يك</w:t>
      </w:r>
      <w:r w:rsidR="00C17F5F">
        <w:rPr>
          <w:rFonts w:hint="cs"/>
          <w:b/>
          <w:bCs/>
          <w:rtl/>
          <w:lang w:val="fr-CH"/>
        </w:rPr>
        <w:t>ـ</w:t>
      </w:r>
      <w:r w:rsidRPr="002953D4">
        <w:rPr>
          <w:rFonts w:hint="cs"/>
          <w:b/>
          <w:bCs/>
          <w:rtl/>
          <w:lang w:val="fr-CH"/>
        </w:rPr>
        <w:t xml:space="preserve">ون موضوع دعوى قضائية بموجب القانون الجديد المتعلق بنظام الأمن الغذائي والتغذوي. وتوصي اللجنة بأن تنفذ الدولة الطرف </w:t>
      </w:r>
      <w:r w:rsidR="00C17F5F">
        <w:rPr>
          <w:rFonts w:hint="cs"/>
          <w:b/>
          <w:bCs/>
          <w:rtl/>
          <w:lang w:val="fr-CH"/>
        </w:rPr>
        <w:t>ال</w:t>
      </w:r>
      <w:r w:rsidRPr="002953D4">
        <w:rPr>
          <w:rFonts w:hint="cs"/>
          <w:b/>
          <w:bCs/>
          <w:rtl/>
          <w:lang w:val="fr-CH"/>
        </w:rPr>
        <w:t xml:space="preserve">توصيات </w:t>
      </w:r>
      <w:r w:rsidR="00C17F5F">
        <w:rPr>
          <w:rFonts w:hint="cs"/>
          <w:b/>
          <w:bCs/>
          <w:rtl/>
          <w:lang w:val="fr-CH"/>
        </w:rPr>
        <w:t xml:space="preserve">التي قدمها </w:t>
      </w:r>
      <w:r w:rsidRPr="002953D4">
        <w:rPr>
          <w:rFonts w:hint="cs"/>
          <w:b/>
          <w:bCs/>
          <w:rtl/>
          <w:lang w:val="fr-CH"/>
        </w:rPr>
        <w:t xml:space="preserve">المقرر الخاص المعني بالحق في الغذاء </w:t>
      </w:r>
      <w:r w:rsidR="00C17F5F">
        <w:rPr>
          <w:rFonts w:hint="cs"/>
          <w:b/>
          <w:bCs/>
          <w:rtl/>
          <w:lang w:val="fr-CH"/>
        </w:rPr>
        <w:t xml:space="preserve">في أعقاب </w:t>
      </w:r>
      <w:r w:rsidRPr="002953D4">
        <w:rPr>
          <w:rFonts w:hint="cs"/>
          <w:b/>
          <w:bCs/>
          <w:rtl/>
          <w:lang w:val="fr-CH"/>
        </w:rPr>
        <w:t>بعثته إلى غواتيمالا في عام 2010.</w:t>
      </w:r>
    </w:p>
    <w:p w:rsidR="00951EF8" w:rsidRPr="002953D4" w:rsidRDefault="00C17F5F" w:rsidP="00C17F5F">
      <w:pPr>
        <w:pStyle w:val="H1GA"/>
        <w:rPr>
          <w:rFonts w:hint="cs"/>
          <w:rtl/>
          <w:lang w:val="fr-CH"/>
        </w:rPr>
      </w:pPr>
      <w:r>
        <w:rPr>
          <w:rFonts w:hint="cs"/>
          <w:rtl/>
          <w:lang w:val="fr-CH"/>
        </w:rPr>
        <w:tab/>
      </w:r>
      <w:r w:rsidR="00951EF8" w:rsidRPr="002953D4">
        <w:rPr>
          <w:rFonts w:hint="cs"/>
          <w:rtl/>
          <w:lang w:val="fr-CH"/>
        </w:rPr>
        <w:t>7-</w:t>
      </w:r>
      <w:r w:rsidR="00951EF8" w:rsidRPr="002953D4">
        <w:rPr>
          <w:rFonts w:hint="cs"/>
          <w:rtl/>
          <w:lang w:val="fr-CH"/>
        </w:rPr>
        <w:tab/>
        <w:t>التعليم والأنشطة الترفيهية والثقافية (المواد 28 و29 و31 من الاتفاقية</w:t>
      </w:r>
      <w:r w:rsidR="00951EF8">
        <w:rPr>
          <w:rFonts w:hint="cs"/>
          <w:rtl/>
          <w:lang w:val="fr-CH"/>
        </w:rPr>
        <w:t>)</w:t>
      </w:r>
    </w:p>
    <w:p w:rsidR="00951EF8" w:rsidRPr="002953D4" w:rsidRDefault="00C17F5F" w:rsidP="00C17F5F">
      <w:pPr>
        <w:pStyle w:val="H23GA"/>
        <w:rPr>
          <w:rFonts w:hint="cs"/>
          <w:rtl/>
          <w:lang w:val="fr-CH"/>
        </w:rPr>
      </w:pPr>
      <w:r>
        <w:rPr>
          <w:rFonts w:hint="cs"/>
          <w:rtl/>
          <w:lang w:val="fr-CH"/>
        </w:rPr>
        <w:tab/>
      </w:r>
      <w:r w:rsidR="00951EF8" w:rsidRPr="002953D4">
        <w:rPr>
          <w:rFonts w:hint="cs"/>
          <w:rtl/>
          <w:lang w:val="fr-CH"/>
        </w:rPr>
        <w:tab/>
        <w:t>التعليم، بما في ذلك التدريب والتوجيه المهنيان</w:t>
      </w:r>
    </w:p>
    <w:p w:rsidR="00951EF8" w:rsidRPr="002953D4" w:rsidRDefault="00951EF8" w:rsidP="00951EF8">
      <w:pPr>
        <w:pStyle w:val="SingleTxtGA"/>
        <w:rPr>
          <w:rFonts w:hint="cs"/>
          <w:rtl/>
          <w:lang w:val="fr-CH"/>
        </w:rPr>
      </w:pPr>
      <w:r w:rsidRPr="002953D4">
        <w:rPr>
          <w:rFonts w:hint="cs"/>
          <w:rtl/>
          <w:lang w:val="fr-CH"/>
        </w:rPr>
        <w:t>79-</w:t>
      </w:r>
      <w:r w:rsidRPr="002953D4">
        <w:rPr>
          <w:rFonts w:hint="cs"/>
          <w:rtl/>
          <w:lang w:val="fr-CH"/>
        </w:rPr>
        <w:tab/>
        <w:t>ترحب اللجنة بالاتفاق الحكومي رقم 22-2004، الذي يرسخ التطبيق الشامل للتعليم المزدوج اللغة والاستخدام الإجباري للغات الوطنية في التعليم. وبموجب هذا الاتفاق، يكون التعليم وممارسة التعددية الثقافية والتلاقح الثقافي في قاعات الدرس بلغات المايا و</w:t>
      </w:r>
      <w:r>
        <w:rPr>
          <w:rFonts w:hint="cs"/>
          <w:rtl/>
          <w:lang w:val="fr-CH"/>
        </w:rPr>
        <w:t>/</w:t>
      </w:r>
      <w:r w:rsidRPr="002953D4">
        <w:rPr>
          <w:rFonts w:hint="cs"/>
          <w:rtl/>
          <w:lang w:val="fr-CH"/>
        </w:rPr>
        <w:t>أو</w:t>
      </w:r>
      <w:r>
        <w:rPr>
          <w:rFonts w:hint="cs"/>
          <w:rtl/>
          <w:lang w:val="fr-CH"/>
        </w:rPr>
        <w:t xml:space="preserve"> غا</w:t>
      </w:r>
      <w:r w:rsidRPr="002953D4">
        <w:rPr>
          <w:rFonts w:hint="cs"/>
          <w:rtl/>
          <w:lang w:val="fr-CH"/>
        </w:rPr>
        <w:t xml:space="preserve">ريفونا أو </w:t>
      </w:r>
      <w:r>
        <w:rPr>
          <w:rFonts w:hint="cs"/>
          <w:rtl/>
          <w:lang w:val="fr-CH"/>
        </w:rPr>
        <w:t>غ</w:t>
      </w:r>
      <w:r w:rsidRPr="002953D4">
        <w:rPr>
          <w:rFonts w:hint="cs"/>
          <w:rtl/>
          <w:lang w:val="fr-CH"/>
        </w:rPr>
        <w:t xml:space="preserve">زينكا و/أو </w:t>
      </w:r>
      <w:r>
        <w:rPr>
          <w:rFonts w:hint="cs"/>
          <w:rtl/>
          <w:lang w:val="fr-CH"/>
        </w:rPr>
        <w:t>ب</w:t>
      </w:r>
      <w:r w:rsidRPr="002953D4">
        <w:rPr>
          <w:rFonts w:hint="cs"/>
          <w:rtl/>
          <w:lang w:val="fr-CH"/>
        </w:rPr>
        <w:t>الإسبانية.</w:t>
      </w:r>
    </w:p>
    <w:p w:rsidR="00951EF8" w:rsidRPr="002953D4" w:rsidRDefault="00951EF8" w:rsidP="00C17F5F">
      <w:pPr>
        <w:pStyle w:val="SingleTxtGA"/>
        <w:rPr>
          <w:rFonts w:hint="cs"/>
          <w:rtl/>
          <w:lang w:val="fr-CH"/>
        </w:rPr>
      </w:pPr>
      <w:r w:rsidRPr="002953D4">
        <w:rPr>
          <w:rFonts w:hint="cs"/>
          <w:rtl/>
          <w:lang w:val="fr-CH"/>
        </w:rPr>
        <w:t>80-</w:t>
      </w:r>
      <w:r w:rsidRPr="002953D4">
        <w:rPr>
          <w:rFonts w:hint="cs"/>
          <w:rtl/>
          <w:lang w:val="fr-CH"/>
        </w:rPr>
        <w:tab/>
        <w:t xml:space="preserve">وتلاحظ اللجنة كذلك بارتياح أن المادة 37 من </w:t>
      </w:r>
      <w:r>
        <w:rPr>
          <w:rFonts w:hint="cs"/>
          <w:rtl/>
          <w:lang w:val="fr-CH"/>
        </w:rPr>
        <w:t xml:space="preserve">قانون الحماية المتكاملة </w:t>
      </w:r>
      <w:r w:rsidRPr="00D44698">
        <w:rPr>
          <w:rFonts w:hint="cs"/>
          <w:rtl/>
          <w:lang w:val="fr-CH"/>
        </w:rPr>
        <w:t>للطفولة والمراهقة</w:t>
      </w:r>
      <w:r w:rsidRPr="002953D4">
        <w:rPr>
          <w:rFonts w:hint="cs"/>
          <w:rtl/>
          <w:lang w:val="fr-CH"/>
        </w:rPr>
        <w:t xml:space="preserve"> تنص على التعليم المجاني والإلزامي حتى آخر صف من التعليم الثانوي، كما ترحب </w:t>
      </w:r>
      <w:r w:rsidRPr="002953AF">
        <w:rPr>
          <w:rFonts w:hint="cs"/>
          <w:spacing w:val="-2"/>
          <w:rtl/>
          <w:lang w:val="fr-CH"/>
        </w:rPr>
        <w:t>بإطلاق برنامج المدرسة الحرة في عام 2009. إلاّ أن اللجنة تعرب عن قلقها لأنه لم يواكب ارتفاع الطلب على التعليم توفيرُ الهياكل الأساسية التعليمية ولا الموارد البشرية والتقنية الكافية. ويساور القلـق اللجنـة كذلك إزاء الانخفاض الشديد في معدل الاستبقاء في</w:t>
      </w:r>
      <w:r w:rsidRPr="002953D4">
        <w:rPr>
          <w:rFonts w:hint="cs"/>
          <w:rtl/>
          <w:lang w:val="fr-CH"/>
        </w:rPr>
        <w:t xml:space="preserve"> المدرسة.</w:t>
      </w:r>
    </w:p>
    <w:p w:rsidR="00951EF8" w:rsidRPr="002953D4" w:rsidRDefault="00951EF8" w:rsidP="00951EF8">
      <w:pPr>
        <w:pStyle w:val="SingleTxtGA"/>
        <w:rPr>
          <w:rFonts w:hint="cs"/>
          <w:b/>
          <w:bCs/>
          <w:rtl/>
          <w:lang w:val="fr-CH"/>
        </w:rPr>
      </w:pPr>
      <w:r w:rsidRPr="002953D4">
        <w:rPr>
          <w:rFonts w:hint="cs"/>
          <w:rtl/>
          <w:lang w:val="fr-CH"/>
        </w:rPr>
        <w:t>81-</w:t>
      </w:r>
      <w:r w:rsidRPr="002953D4">
        <w:rPr>
          <w:rFonts w:hint="cs"/>
          <w:rtl/>
          <w:lang w:val="fr-CH"/>
        </w:rPr>
        <w:tab/>
      </w:r>
      <w:r w:rsidRPr="002953D4">
        <w:rPr>
          <w:rFonts w:hint="cs"/>
          <w:b/>
          <w:bCs/>
          <w:rtl/>
          <w:lang w:val="fr-CH"/>
        </w:rPr>
        <w:t>توصي اللجنة الدولة الطرف بما يلي:</w:t>
      </w:r>
    </w:p>
    <w:p w:rsidR="00951EF8" w:rsidRPr="002953D4" w:rsidRDefault="00951EF8" w:rsidP="002953AF">
      <w:pPr>
        <w:pStyle w:val="SingleTxtGA"/>
        <w:rPr>
          <w:rFonts w:hint="cs"/>
          <w:b/>
          <w:bCs/>
          <w:rtl/>
          <w:lang w:val="fr-CH"/>
        </w:rPr>
      </w:pPr>
      <w:r w:rsidRPr="002953D4">
        <w:rPr>
          <w:rFonts w:hint="cs"/>
          <w:b/>
          <w:bCs/>
          <w:rtl/>
          <w:lang w:val="fr-CH"/>
        </w:rPr>
        <w:tab/>
        <w:t>(أ)</w:t>
      </w:r>
      <w:r w:rsidRPr="002953D4">
        <w:rPr>
          <w:rFonts w:hint="cs"/>
          <w:b/>
          <w:bCs/>
          <w:rtl/>
          <w:lang w:val="fr-CH"/>
        </w:rPr>
        <w:tab/>
      </w:r>
      <w:r w:rsidR="002953AF">
        <w:rPr>
          <w:rFonts w:hint="cs"/>
          <w:b/>
          <w:bCs/>
          <w:rtl/>
          <w:lang w:val="fr-CH"/>
        </w:rPr>
        <w:t>إتاحة</w:t>
      </w:r>
      <w:r w:rsidRPr="002953D4">
        <w:rPr>
          <w:rFonts w:hint="cs"/>
          <w:b/>
          <w:bCs/>
          <w:rtl/>
          <w:lang w:val="fr-CH"/>
        </w:rPr>
        <w:t xml:space="preserve"> التعليم بالمجان في الواقع العملي </w:t>
      </w:r>
      <w:r w:rsidR="002953AF">
        <w:rPr>
          <w:rFonts w:hint="cs"/>
          <w:b/>
          <w:bCs/>
          <w:rtl/>
          <w:lang w:val="fr-CH"/>
        </w:rPr>
        <w:t>وتوفير ما يكفي</w:t>
      </w:r>
      <w:r w:rsidRPr="002953D4">
        <w:rPr>
          <w:rFonts w:hint="cs"/>
          <w:b/>
          <w:bCs/>
          <w:rtl/>
          <w:lang w:val="fr-CH"/>
        </w:rPr>
        <w:t xml:space="preserve"> من المدارس والمواد والتجهيزات المدرسية والمدر</w:t>
      </w:r>
      <w:r>
        <w:rPr>
          <w:rFonts w:hint="cs"/>
          <w:b/>
          <w:bCs/>
          <w:rtl/>
          <w:lang w:val="fr-CH"/>
        </w:rPr>
        <w:t>ِّ</w:t>
      </w:r>
      <w:r w:rsidRPr="002953D4">
        <w:rPr>
          <w:rFonts w:hint="cs"/>
          <w:b/>
          <w:bCs/>
          <w:rtl/>
          <w:lang w:val="fr-CH"/>
        </w:rPr>
        <w:t>سين المدر</w:t>
      </w:r>
      <w:r>
        <w:rPr>
          <w:rFonts w:hint="cs"/>
          <w:b/>
          <w:bCs/>
          <w:rtl/>
          <w:lang w:val="fr-CH"/>
        </w:rPr>
        <w:t>َّبين بشكل</w:t>
      </w:r>
      <w:r w:rsidRPr="002953D4">
        <w:rPr>
          <w:rFonts w:hint="cs"/>
          <w:b/>
          <w:bCs/>
          <w:rtl/>
          <w:lang w:val="fr-CH"/>
        </w:rPr>
        <w:t xml:space="preserve"> مناسب؛</w:t>
      </w:r>
    </w:p>
    <w:p w:rsidR="00951EF8" w:rsidRPr="002953D4" w:rsidRDefault="00951EF8" w:rsidP="00951EF8">
      <w:pPr>
        <w:pStyle w:val="SingleTxtGA"/>
        <w:rPr>
          <w:rFonts w:hint="cs"/>
          <w:b/>
          <w:bCs/>
          <w:rtl/>
          <w:lang w:val="fr-CH"/>
        </w:rPr>
      </w:pPr>
      <w:r w:rsidRPr="002953D4">
        <w:rPr>
          <w:rFonts w:hint="cs"/>
          <w:b/>
          <w:bCs/>
          <w:rtl/>
          <w:lang w:val="fr-CH"/>
        </w:rPr>
        <w:tab/>
        <w:t>(ب)</w:t>
      </w:r>
      <w:r w:rsidRPr="002953D4">
        <w:rPr>
          <w:rFonts w:hint="cs"/>
          <w:b/>
          <w:bCs/>
          <w:rtl/>
          <w:lang w:val="fr-CH"/>
        </w:rPr>
        <w:tab/>
        <w:t>اتخاذ جميع التدابير الضرورية لضمان إكمال الأطفال تعليم</w:t>
      </w:r>
      <w:r>
        <w:rPr>
          <w:rFonts w:hint="cs"/>
          <w:b/>
          <w:bCs/>
          <w:rtl/>
          <w:lang w:val="fr-CH"/>
        </w:rPr>
        <w:t>هم</w:t>
      </w:r>
      <w:r w:rsidRPr="002953D4">
        <w:rPr>
          <w:rFonts w:hint="cs"/>
          <w:b/>
          <w:bCs/>
          <w:rtl/>
          <w:lang w:val="fr-CH"/>
        </w:rPr>
        <w:t xml:space="preserve"> الأساسي والثانوي عن طريق تنفي</w:t>
      </w:r>
      <w:r>
        <w:rPr>
          <w:rFonts w:hint="cs"/>
          <w:b/>
          <w:bCs/>
          <w:rtl/>
          <w:lang w:val="fr-CH"/>
        </w:rPr>
        <w:t>ـ</w:t>
      </w:r>
      <w:r w:rsidRPr="002953D4">
        <w:rPr>
          <w:rFonts w:hint="cs"/>
          <w:b/>
          <w:bCs/>
          <w:rtl/>
          <w:lang w:val="fr-CH"/>
        </w:rPr>
        <w:t>ذ إجراءات محددة تتص</w:t>
      </w:r>
      <w:r>
        <w:rPr>
          <w:rFonts w:hint="cs"/>
          <w:b/>
          <w:bCs/>
          <w:rtl/>
          <w:lang w:val="fr-CH"/>
        </w:rPr>
        <w:t>ـ</w:t>
      </w:r>
      <w:r w:rsidRPr="002953D4">
        <w:rPr>
          <w:rFonts w:hint="cs"/>
          <w:b/>
          <w:bCs/>
          <w:rtl/>
          <w:lang w:val="fr-CH"/>
        </w:rPr>
        <w:t>دى للأسباب الكامنة وراء عدم إكمال التعليم؛</w:t>
      </w:r>
    </w:p>
    <w:p w:rsidR="00951EF8" w:rsidRPr="002953D4" w:rsidRDefault="00951EF8" w:rsidP="00951EF8">
      <w:pPr>
        <w:pStyle w:val="SingleTxtGA"/>
        <w:rPr>
          <w:rFonts w:hint="cs"/>
          <w:b/>
          <w:bCs/>
          <w:rtl/>
          <w:lang w:val="fr-CH"/>
        </w:rPr>
      </w:pPr>
      <w:r w:rsidRPr="002953D4">
        <w:rPr>
          <w:rFonts w:hint="cs"/>
          <w:b/>
          <w:bCs/>
          <w:rtl/>
          <w:lang w:val="fr-CH"/>
        </w:rPr>
        <w:tab/>
        <w:t>(ج)</w:t>
      </w:r>
      <w:r w:rsidRPr="002953D4">
        <w:rPr>
          <w:rFonts w:hint="cs"/>
          <w:b/>
          <w:bCs/>
          <w:rtl/>
          <w:lang w:val="fr-CH"/>
        </w:rPr>
        <w:tab/>
        <w:t>مراعاة ما ج</w:t>
      </w:r>
      <w:r>
        <w:rPr>
          <w:rFonts w:hint="cs"/>
          <w:b/>
          <w:bCs/>
          <w:rtl/>
          <w:lang w:val="fr-CH"/>
        </w:rPr>
        <w:t>ـ</w:t>
      </w:r>
      <w:r w:rsidRPr="002953D4">
        <w:rPr>
          <w:rFonts w:hint="cs"/>
          <w:b/>
          <w:bCs/>
          <w:rtl/>
          <w:lang w:val="fr-CH"/>
        </w:rPr>
        <w:t>اء في تعلي</w:t>
      </w:r>
      <w:r>
        <w:rPr>
          <w:rFonts w:hint="cs"/>
          <w:b/>
          <w:bCs/>
          <w:rtl/>
          <w:lang w:val="fr-CH"/>
        </w:rPr>
        <w:t>ـ</w:t>
      </w:r>
      <w:r w:rsidRPr="002953D4">
        <w:rPr>
          <w:rFonts w:hint="cs"/>
          <w:b/>
          <w:bCs/>
          <w:rtl/>
          <w:lang w:val="fr-CH"/>
        </w:rPr>
        <w:t>ق اللجن</w:t>
      </w:r>
      <w:r>
        <w:rPr>
          <w:rFonts w:hint="cs"/>
          <w:b/>
          <w:bCs/>
          <w:rtl/>
          <w:lang w:val="fr-CH"/>
        </w:rPr>
        <w:t>ـ</w:t>
      </w:r>
      <w:r w:rsidRPr="002953D4">
        <w:rPr>
          <w:rFonts w:hint="cs"/>
          <w:b/>
          <w:bCs/>
          <w:rtl/>
          <w:lang w:val="fr-CH"/>
        </w:rPr>
        <w:t>ة العام رقم 1(2001) بشأن أهداف التعليم.</w:t>
      </w:r>
    </w:p>
    <w:p w:rsidR="00951EF8" w:rsidRPr="002953D4" w:rsidRDefault="00951EF8" w:rsidP="005A671C">
      <w:pPr>
        <w:pStyle w:val="H1GA"/>
        <w:rPr>
          <w:rFonts w:hint="cs"/>
          <w:rtl/>
          <w:lang w:val="fr-CH"/>
        </w:rPr>
      </w:pPr>
      <w:r w:rsidRPr="002953AF">
        <w:rPr>
          <w:rFonts w:hint="cs"/>
          <w:spacing w:val="-4"/>
          <w:rtl/>
          <w:lang w:val="fr-CH"/>
        </w:rPr>
        <w:tab/>
        <w:t>8-</w:t>
      </w:r>
      <w:r w:rsidRPr="002953AF">
        <w:rPr>
          <w:rFonts w:hint="cs"/>
          <w:spacing w:val="-4"/>
          <w:rtl/>
          <w:lang w:val="fr-CH"/>
        </w:rPr>
        <w:tab/>
        <w:t>تدابير الحماية الخاصة (المواد 22 و30 و32</w:t>
      </w:r>
      <w:r w:rsidR="005A671C">
        <w:rPr>
          <w:rFonts w:hint="cs"/>
          <w:spacing w:val="-4"/>
          <w:rtl/>
          <w:lang w:val="fr-CH"/>
        </w:rPr>
        <w:t>-</w:t>
      </w:r>
      <w:r w:rsidRPr="002953AF">
        <w:rPr>
          <w:rFonts w:hint="cs"/>
          <w:spacing w:val="-4"/>
          <w:rtl/>
          <w:lang w:val="fr-CH"/>
        </w:rPr>
        <w:t>36، و37(ب)(د)، و38-</w:t>
      </w:r>
      <w:r w:rsidRPr="002953D4">
        <w:rPr>
          <w:rFonts w:hint="cs"/>
          <w:rtl/>
          <w:lang w:val="fr-CH"/>
        </w:rPr>
        <w:t>40 من الاتفاقية)</w:t>
      </w:r>
    </w:p>
    <w:p w:rsidR="00951EF8" w:rsidRPr="002953D4" w:rsidRDefault="00951EF8" w:rsidP="00951EF8">
      <w:pPr>
        <w:pStyle w:val="H23GA"/>
        <w:rPr>
          <w:rFonts w:hint="cs"/>
          <w:rtl/>
          <w:lang w:val="fr-CH"/>
        </w:rPr>
      </w:pPr>
      <w:r>
        <w:rPr>
          <w:rFonts w:hint="cs"/>
          <w:rtl/>
          <w:lang w:val="fr-CH"/>
        </w:rPr>
        <w:tab/>
      </w:r>
      <w:r w:rsidRPr="002953D4">
        <w:rPr>
          <w:rFonts w:hint="cs"/>
          <w:rtl/>
          <w:lang w:val="fr-CH"/>
        </w:rPr>
        <w:tab/>
        <w:t xml:space="preserve">الأطفال في </w:t>
      </w:r>
      <w:r>
        <w:rPr>
          <w:rFonts w:hint="cs"/>
          <w:rtl/>
          <w:lang w:val="fr-CH"/>
        </w:rPr>
        <w:t>حالات</w:t>
      </w:r>
      <w:r w:rsidRPr="002953D4">
        <w:rPr>
          <w:rFonts w:hint="cs"/>
          <w:rtl/>
          <w:lang w:val="fr-CH"/>
        </w:rPr>
        <w:t xml:space="preserve"> الهجرة</w:t>
      </w:r>
    </w:p>
    <w:p w:rsidR="00951EF8" w:rsidRPr="002953D4" w:rsidRDefault="00951EF8" w:rsidP="00951EF8">
      <w:pPr>
        <w:pStyle w:val="SingleTxtGA"/>
        <w:rPr>
          <w:rFonts w:hint="cs"/>
          <w:rtl/>
          <w:lang w:val="fr-CH"/>
        </w:rPr>
      </w:pPr>
      <w:r w:rsidRPr="002953D4">
        <w:rPr>
          <w:rFonts w:hint="cs"/>
          <w:rtl/>
          <w:lang w:val="fr-CH"/>
        </w:rPr>
        <w:t>82-</w:t>
      </w:r>
      <w:r w:rsidRPr="002953D4">
        <w:rPr>
          <w:rFonts w:hint="cs"/>
          <w:rtl/>
          <w:lang w:val="fr-CH"/>
        </w:rPr>
        <w:tab/>
        <w:t>يساور القلق اللجنة إزاء الضعف الشديد الذي يعانيه الأطفال المهاجرون غير المصحوبين الذين يكونون عرضة للوقوع ضحايا الجرائم كبيع الأشخاص والاتجار بهم.</w:t>
      </w:r>
    </w:p>
    <w:p w:rsidR="00951EF8" w:rsidRPr="002953D4" w:rsidRDefault="00951EF8" w:rsidP="00951EF8">
      <w:pPr>
        <w:pStyle w:val="SingleTxtGA"/>
        <w:rPr>
          <w:rFonts w:hint="cs"/>
          <w:b/>
          <w:bCs/>
          <w:rtl/>
          <w:lang w:val="fr-CH"/>
        </w:rPr>
      </w:pPr>
      <w:r w:rsidRPr="002953D4">
        <w:rPr>
          <w:rFonts w:hint="cs"/>
          <w:rtl/>
          <w:lang w:val="fr-CH"/>
        </w:rPr>
        <w:t>83-</w:t>
      </w:r>
      <w:r w:rsidRPr="002953D4">
        <w:rPr>
          <w:rFonts w:hint="cs"/>
          <w:rtl/>
          <w:lang w:val="fr-CH"/>
        </w:rPr>
        <w:tab/>
      </w:r>
      <w:r w:rsidRPr="002953D4">
        <w:rPr>
          <w:rFonts w:hint="cs"/>
          <w:b/>
          <w:bCs/>
          <w:rtl/>
          <w:lang w:val="fr-CH"/>
        </w:rPr>
        <w:t>توصي اللجنة بأن تسن الدولة الطرف قانوناً متعلقاً بالهجرة يتناول الأوضاع التي يواجهها الأطفال المهاجرون وي</w:t>
      </w:r>
      <w:r>
        <w:rPr>
          <w:rFonts w:hint="cs"/>
          <w:b/>
          <w:bCs/>
          <w:rtl/>
          <w:lang w:val="fr-CH"/>
        </w:rPr>
        <w:t xml:space="preserve">ستحدث </w:t>
      </w:r>
      <w:r w:rsidRPr="002953D4">
        <w:rPr>
          <w:rFonts w:hint="cs"/>
          <w:b/>
          <w:bCs/>
          <w:rtl/>
          <w:lang w:val="fr-CH"/>
        </w:rPr>
        <w:t>أدوات للتصدي للمشاكل القائمة خاصة فيما يتعلق بالأطفال المهاجرين غير المصحوبين. وتوجه اللجنة عناية الدولة الطرف إلى تعليقها العام رقم 6(2005) بشأن معاملة الأطفال غير ا</w:t>
      </w:r>
      <w:r>
        <w:rPr>
          <w:rFonts w:hint="cs"/>
          <w:b/>
          <w:bCs/>
          <w:rtl/>
          <w:lang w:val="fr-CH"/>
        </w:rPr>
        <w:t>لمصحوبين والمنفصلين عن ذ</w:t>
      </w:r>
      <w:r w:rsidRPr="002953D4">
        <w:rPr>
          <w:rFonts w:hint="cs"/>
          <w:b/>
          <w:bCs/>
          <w:rtl/>
          <w:lang w:val="fr-CH"/>
        </w:rPr>
        <w:t>ويهم خارج بلدهم الأصلي.</w:t>
      </w:r>
    </w:p>
    <w:p w:rsidR="00951EF8" w:rsidRPr="002953D4" w:rsidRDefault="00951EF8" w:rsidP="00951EF8">
      <w:pPr>
        <w:pStyle w:val="H23GA"/>
        <w:rPr>
          <w:rFonts w:hint="cs"/>
          <w:rtl/>
          <w:lang w:val="fr-CH"/>
        </w:rPr>
      </w:pPr>
      <w:r>
        <w:rPr>
          <w:rFonts w:hint="cs"/>
          <w:rtl/>
          <w:lang w:val="fr-CH"/>
        </w:rPr>
        <w:tab/>
      </w:r>
      <w:r w:rsidRPr="002953D4">
        <w:rPr>
          <w:rFonts w:hint="cs"/>
          <w:rtl/>
          <w:lang w:val="fr-CH"/>
        </w:rPr>
        <w:tab/>
        <w:t>الأطفال في النزاعات المسلحة</w:t>
      </w:r>
    </w:p>
    <w:p w:rsidR="00951EF8" w:rsidRPr="002953D4" w:rsidRDefault="00951EF8" w:rsidP="00951EF8">
      <w:pPr>
        <w:pStyle w:val="SingleTxtGA"/>
        <w:rPr>
          <w:rFonts w:hint="cs"/>
          <w:rtl/>
          <w:lang w:val="fr-CH"/>
        </w:rPr>
      </w:pPr>
      <w:r w:rsidRPr="002953D4">
        <w:rPr>
          <w:rFonts w:hint="cs"/>
          <w:rtl/>
          <w:lang w:val="fr-CH"/>
        </w:rPr>
        <w:t>84-</w:t>
      </w:r>
      <w:r w:rsidRPr="002953D4">
        <w:rPr>
          <w:rFonts w:hint="cs"/>
          <w:rtl/>
          <w:lang w:val="fr-CH"/>
        </w:rPr>
        <w:tab/>
        <w:t>تعرب اللجنة عن قلقها لأن الدولة الطرف لم تنفذ بعد التوصية الصادرة عن اللجنة في عام 2007 بشأن حظر وتجريم تجنيد</w:t>
      </w:r>
      <w:r>
        <w:rPr>
          <w:rFonts w:hint="cs"/>
          <w:rtl/>
          <w:lang w:val="fr-CH"/>
        </w:rPr>
        <w:t xml:space="preserve"> الأطفال وإشراكهم في أعمال القت</w:t>
      </w:r>
      <w:r w:rsidRPr="002953D4">
        <w:rPr>
          <w:rFonts w:hint="cs"/>
          <w:rtl/>
          <w:lang w:val="fr-CH"/>
        </w:rPr>
        <w:t>ا</w:t>
      </w:r>
      <w:r>
        <w:rPr>
          <w:rFonts w:hint="cs"/>
          <w:rtl/>
          <w:lang w:val="fr-CH"/>
        </w:rPr>
        <w:t>ل</w:t>
      </w:r>
      <w:r w:rsidRPr="002953D4">
        <w:rPr>
          <w:rFonts w:hint="cs"/>
          <w:rtl/>
          <w:lang w:val="fr-CH"/>
        </w:rPr>
        <w:t>.</w:t>
      </w:r>
    </w:p>
    <w:p w:rsidR="00951EF8" w:rsidRPr="002953D4" w:rsidRDefault="00951EF8" w:rsidP="00951EF8">
      <w:pPr>
        <w:pStyle w:val="SingleTxtGA"/>
        <w:rPr>
          <w:rFonts w:hint="cs"/>
          <w:b/>
          <w:bCs/>
          <w:rtl/>
        </w:rPr>
      </w:pPr>
      <w:r w:rsidRPr="002953D4">
        <w:rPr>
          <w:rFonts w:hint="cs"/>
          <w:rtl/>
          <w:lang w:val="fr-CH"/>
        </w:rPr>
        <w:t>85-</w:t>
      </w:r>
      <w:r w:rsidRPr="002953D4">
        <w:rPr>
          <w:rFonts w:hint="cs"/>
          <w:rtl/>
          <w:lang w:val="fr-CH"/>
        </w:rPr>
        <w:tab/>
      </w:r>
      <w:r w:rsidRPr="002953D4">
        <w:rPr>
          <w:rFonts w:hint="cs"/>
          <w:b/>
          <w:bCs/>
          <w:rtl/>
          <w:lang w:val="fr-CH"/>
        </w:rPr>
        <w:t>تكرر اللجنة توصيتها (</w:t>
      </w:r>
      <w:r w:rsidRPr="002953D4">
        <w:rPr>
          <w:b/>
          <w:bCs/>
        </w:rPr>
        <w:t>CRC/C/OPAC/GTM/CO/1</w:t>
      </w:r>
      <w:r w:rsidRPr="002953D4">
        <w:rPr>
          <w:rFonts w:hint="cs"/>
          <w:b/>
          <w:bCs/>
          <w:rtl/>
        </w:rPr>
        <w:t xml:space="preserve">، الفقرة 7) بأن تقوم الدولة الطرف </w:t>
      </w:r>
      <w:r>
        <w:rPr>
          <w:rFonts w:hint="cs"/>
          <w:b/>
          <w:bCs/>
          <w:rtl/>
        </w:rPr>
        <w:t>بعدة</w:t>
      </w:r>
      <w:r w:rsidRPr="002953D4">
        <w:rPr>
          <w:rFonts w:hint="cs"/>
          <w:b/>
          <w:bCs/>
          <w:rtl/>
        </w:rPr>
        <w:t xml:space="preserve"> أمور منها:</w:t>
      </w:r>
    </w:p>
    <w:p w:rsidR="00951EF8" w:rsidRPr="002953D4" w:rsidRDefault="00951EF8" w:rsidP="00951EF8">
      <w:pPr>
        <w:pStyle w:val="SingleTxtGA"/>
        <w:rPr>
          <w:rFonts w:hint="cs"/>
          <w:b/>
          <w:bCs/>
          <w:rtl/>
        </w:rPr>
      </w:pPr>
      <w:r w:rsidRPr="002953D4">
        <w:rPr>
          <w:rFonts w:hint="cs"/>
          <w:b/>
          <w:bCs/>
          <w:rtl/>
        </w:rPr>
        <w:tab/>
        <w:t>(أ)</w:t>
      </w:r>
      <w:r w:rsidRPr="002953D4">
        <w:rPr>
          <w:rFonts w:hint="cs"/>
          <w:b/>
          <w:bCs/>
          <w:rtl/>
        </w:rPr>
        <w:tab/>
        <w:t>أن تحظر صراحة</w:t>
      </w:r>
      <w:r>
        <w:rPr>
          <w:rFonts w:hint="cs"/>
          <w:b/>
          <w:bCs/>
          <w:rtl/>
        </w:rPr>
        <w:t>ً</w:t>
      </w:r>
      <w:r w:rsidRPr="002953D4">
        <w:rPr>
          <w:rFonts w:hint="cs"/>
          <w:b/>
          <w:bCs/>
          <w:rtl/>
        </w:rPr>
        <w:t xml:space="preserve"> بموجب القانون تجنيد الأطفال دون سن الثامنة عشرة في القوات المسلحة والجماعات المسلحة ومشاركتهم </w:t>
      </w:r>
      <w:r>
        <w:rPr>
          <w:rFonts w:hint="cs"/>
          <w:b/>
          <w:bCs/>
          <w:rtl/>
        </w:rPr>
        <w:t>ال</w:t>
      </w:r>
      <w:r w:rsidRPr="002953D4">
        <w:rPr>
          <w:rFonts w:hint="cs"/>
          <w:b/>
          <w:bCs/>
          <w:rtl/>
        </w:rPr>
        <w:t>مباشرة في أعمال القتال؛</w:t>
      </w:r>
    </w:p>
    <w:p w:rsidR="00951EF8" w:rsidRPr="002953D4" w:rsidRDefault="00951EF8" w:rsidP="00951EF8">
      <w:pPr>
        <w:pStyle w:val="SingleTxtGA"/>
        <w:rPr>
          <w:rFonts w:hint="cs"/>
          <w:b/>
          <w:bCs/>
          <w:rtl/>
        </w:rPr>
      </w:pPr>
      <w:r w:rsidRPr="002953D4">
        <w:rPr>
          <w:rFonts w:hint="cs"/>
          <w:b/>
          <w:bCs/>
          <w:rtl/>
        </w:rPr>
        <w:tab/>
        <w:t>(ب)</w:t>
      </w:r>
      <w:r w:rsidRPr="002953D4">
        <w:rPr>
          <w:rFonts w:hint="cs"/>
          <w:b/>
          <w:bCs/>
          <w:rtl/>
        </w:rPr>
        <w:tab/>
        <w:t>أن تجر</w:t>
      </w:r>
      <w:r>
        <w:rPr>
          <w:rFonts w:hint="cs"/>
          <w:b/>
          <w:bCs/>
          <w:rtl/>
        </w:rPr>
        <w:t>ّ</w:t>
      </w:r>
      <w:r w:rsidRPr="002953D4">
        <w:rPr>
          <w:rFonts w:hint="cs"/>
          <w:b/>
          <w:bCs/>
          <w:rtl/>
        </w:rPr>
        <w:t>م صراحة</w:t>
      </w:r>
      <w:r>
        <w:rPr>
          <w:rFonts w:hint="cs"/>
          <w:b/>
          <w:bCs/>
          <w:rtl/>
        </w:rPr>
        <w:t xml:space="preserve">ً، </w:t>
      </w:r>
      <w:r w:rsidRPr="002953D4">
        <w:rPr>
          <w:rFonts w:hint="cs"/>
          <w:b/>
          <w:bCs/>
          <w:rtl/>
        </w:rPr>
        <w:t>من خلال إصلاح قانون العقوبات</w:t>
      </w:r>
      <w:r>
        <w:rPr>
          <w:rFonts w:hint="cs"/>
          <w:b/>
          <w:bCs/>
          <w:rtl/>
        </w:rPr>
        <w:t>،</w:t>
      </w:r>
      <w:r w:rsidRPr="002953D4">
        <w:rPr>
          <w:rFonts w:hint="cs"/>
          <w:b/>
          <w:bCs/>
          <w:rtl/>
        </w:rPr>
        <w:t xml:space="preserve"> انتهاكات أحكام البروتوكول الاختياري المتعلق ب</w:t>
      </w:r>
      <w:r>
        <w:rPr>
          <w:rFonts w:hint="cs"/>
          <w:b/>
          <w:bCs/>
          <w:rtl/>
        </w:rPr>
        <w:t>إشراك الأطفال في النزاعات المسلحة بخصوص تجنيد الأطفال وإشراكهم في أعمال القتال</w:t>
      </w:r>
      <w:r w:rsidRPr="002953D4">
        <w:rPr>
          <w:rFonts w:hint="cs"/>
          <w:b/>
          <w:bCs/>
          <w:rtl/>
        </w:rPr>
        <w:t>؛</w:t>
      </w:r>
    </w:p>
    <w:p w:rsidR="00951EF8" w:rsidRPr="002953D4" w:rsidRDefault="00951EF8" w:rsidP="002953AF">
      <w:pPr>
        <w:pStyle w:val="SingleTxtGA"/>
        <w:rPr>
          <w:rFonts w:hint="cs"/>
          <w:b/>
          <w:bCs/>
          <w:rtl/>
        </w:rPr>
      </w:pPr>
      <w:r w:rsidRPr="002953D4">
        <w:rPr>
          <w:rFonts w:hint="cs"/>
          <w:b/>
          <w:bCs/>
          <w:rtl/>
        </w:rPr>
        <w:tab/>
        <w:t>(ج)</w:t>
      </w:r>
      <w:r w:rsidRPr="002953D4">
        <w:rPr>
          <w:rFonts w:hint="cs"/>
          <w:b/>
          <w:bCs/>
          <w:rtl/>
        </w:rPr>
        <w:tab/>
        <w:t xml:space="preserve">أن </w:t>
      </w:r>
      <w:r w:rsidR="002953AF">
        <w:rPr>
          <w:rFonts w:hint="cs"/>
          <w:b/>
          <w:bCs/>
          <w:rtl/>
        </w:rPr>
        <w:t xml:space="preserve">تُقيم </w:t>
      </w:r>
      <w:r w:rsidR="005A671C">
        <w:rPr>
          <w:rFonts w:hint="cs"/>
          <w:b/>
          <w:bCs/>
          <w:rtl/>
        </w:rPr>
        <w:t>و</w:t>
      </w:r>
      <w:r w:rsidRPr="002953D4">
        <w:rPr>
          <w:rFonts w:hint="cs"/>
          <w:b/>
          <w:bCs/>
          <w:rtl/>
        </w:rPr>
        <w:t>لاية قضائية خارج نطاق الإقليم بخصوص هذه الجرائم عندما يرتكبها أحد مواطني الدولة الطرف أو شخص ت</w:t>
      </w:r>
      <w:r>
        <w:rPr>
          <w:rFonts w:hint="cs"/>
          <w:b/>
          <w:bCs/>
          <w:rtl/>
        </w:rPr>
        <w:t>ر</w:t>
      </w:r>
      <w:r w:rsidRPr="002953D4">
        <w:rPr>
          <w:rFonts w:hint="cs"/>
          <w:b/>
          <w:bCs/>
          <w:rtl/>
        </w:rPr>
        <w:t>بط</w:t>
      </w:r>
      <w:r>
        <w:rPr>
          <w:rFonts w:hint="cs"/>
          <w:b/>
          <w:bCs/>
          <w:rtl/>
        </w:rPr>
        <w:t xml:space="preserve">ه بها </w:t>
      </w:r>
      <w:r w:rsidRPr="002953D4">
        <w:rPr>
          <w:rFonts w:hint="cs"/>
          <w:b/>
          <w:bCs/>
          <w:rtl/>
        </w:rPr>
        <w:t>روابط أخرى أو عندما ت</w:t>
      </w:r>
      <w:r>
        <w:rPr>
          <w:rFonts w:hint="cs"/>
          <w:b/>
          <w:bCs/>
          <w:rtl/>
        </w:rPr>
        <w:t>ُ</w:t>
      </w:r>
      <w:r w:rsidRPr="002953D4">
        <w:rPr>
          <w:rFonts w:hint="cs"/>
          <w:b/>
          <w:bCs/>
          <w:rtl/>
        </w:rPr>
        <w:t>رتكب في حق أحد مواطني الدولة الطرف أو شخص ت</w:t>
      </w:r>
      <w:r>
        <w:rPr>
          <w:rFonts w:hint="cs"/>
          <w:b/>
          <w:bCs/>
          <w:rtl/>
        </w:rPr>
        <w:t>ر</w:t>
      </w:r>
      <w:r w:rsidRPr="002953D4">
        <w:rPr>
          <w:rFonts w:hint="cs"/>
          <w:b/>
          <w:bCs/>
          <w:rtl/>
        </w:rPr>
        <w:t>بط</w:t>
      </w:r>
      <w:r>
        <w:rPr>
          <w:rFonts w:hint="cs"/>
          <w:b/>
          <w:bCs/>
          <w:rtl/>
        </w:rPr>
        <w:t xml:space="preserve">ه بها </w:t>
      </w:r>
      <w:r w:rsidRPr="002953D4">
        <w:rPr>
          <w:rFonts w:hint="cs"/>
          <w:b/>
          <w:bCs/>
          <w:rtl/>
        </w:rPr>
        <w:t>روابط أخرى.</w:t>
      </w:r>
    </w:p>
    <w:p w:rsidR="00951EF8" w:rsidRPr="002953D4" w:rsidRDefault="00951EF8" w:rsidP="002953AF">
      <w:pPr>
        <w:pStyle w:val="SingleTxtGA"/>
        <w:rPr>
          <w:rFonts w:hint="cs"/>
          <w:rtl/>
        </w:rPr>
      </w:pPr>
      <w:r w:rsidRPr="002953D4">
        <w:rPr>
          <w:rFonts w:hint="cs"/>
          <w:rtl/>
        </w:rPr>
        <w:t>86-</w:t>
      </w:r>
      <w:r w:rsidRPr="002953D4">
        <w:rPr>
          <w:rFonts w:hint="cs"/>
          <w:rtl/>
        </w:rPr>
        <w:tab/>
        <w:t>تعرب اللجنة عن قلقها إزاء عدم اتخاذ الدولة الطرف تدابير كافية من أجل التقيد التام بأحكام الجبر الصادرة عن محكمة البلدان الأمريكية لحقوق الإنسان في قضايا تتعلق بالأطفال الضحايا كقضية ماركو أنطونيو مولينا</w:t>
      </w:r>
      <w:r w:rsidR="005A671C">
        <w:rPr>
          <w:rFonts w:hint="cs"/>
          <w:rtl/>
        </w:rPr>
        <w:t xml:space="preserve"> </w:t>
      </w:r>
      <w:r w:rsidRPr="002953D4">
        <w:rPr>
          <w:rFonts w:hint="cs"/>
          <w:rtl/>
        </w:rPr>
        <w:t>-</w:t>
      </w:r>
      <w:r w:rsidR="005A671C">
        <w:rPr>
          <w:rFonts w:hint="cs"/>
          <w:rtl/>
        </w:rPr>
        <w:t xml:space="preserve"> </w:t>
      </w:r>
      <w:r w:rsidRPr="002953D4">
        <w:rPr>
          <w:rFonts w:hint="cs"/>
          <w:rtl/>
        </w:rPr>
        <w:t xml:space="preserve">تيسن في 3 تموز/يوليه 2004 وقضية </w:t>
      </w:r>
      <w:r w:rsidR="002953AF">
        <w:rPr>
          <w:rFonts w:hint="cs"/>
          <w:rtl/>
        </w:rPr>
        <w:t>"</w:t>
      </w:r>
      <w:r w:rsidRPr="002953D4">
        <w:rPr>
          <w:rFonts w:hint="cs"/>
          <w:rtl/>
        </w:rPr>
        <w:t>ب</w:t>
      </w:r>
      <w:r>
        <w:rPr>
          <w:rFonts w:hint="cs"/>
          <w:rtl/>
        </w:rPr>
        <w:t>ِ</w:t>
      </w:r>
      <w:r w:rsidRPr="002953D4">
        <w:rPr>
          <w:rFonts w:hint="cs"/>
          <w:rtl/>
        </w:rPr>
        <w:t>ي</w:t>
      </w:r>
      <w:r>
        <w:rPr>
          <w:rFonts w:hint="cs"/>
          <w:rtl/>
        </w:rPr>
        <w:t>ّ</w:t>
      </w:r>
      <w:r w:rsidRPr="002953D4">
        <w:rPr>
          <w:rFonts w:hint="cs"/>
          <w:rtl/>
        </w:rPr>
        <w:t>ا</w:t>
      </w:r>
      <w:r>
        <w:rPr>
          <w:rFonts w:hint="cs"/>
          <w:rtl/>
        </w:rPr>
        <w:t>غ</w:t>
      </w:r>
      <w:r w:rsidRPr="002953D4">
        <w:rPr>
          <w:rFonts w:hint="cs"/>
          <w:rtl/>
        </w:rPr>
        <w:t>ران موراليس و</w:t>
      </w:r>
      <w:r w:rsidR="002953AF">
        <w:rPr>
          <w:rFonts w:hint="cs"/>
          <w:rtl/>
        </w:rPr>
        <w:t>آخرون"</w:t>
      </w:r>
      <w:r w:rsidRPr="002953D4">
        <w:rPr>
          <w:rFonts w:hint="cs"/>
          <w:rtl/>
        </w:rPr>
        <w:t xml:space="preserve"> في 26 أيار/مايو 2001.</w:t>
      </w:r>
    </w:p>
    <w:p w:rsidR="00951EF8" w:rsidRPr="002953D4" w:rsidRDefault="00951EF8" w:rsidP="002953AF">
      <w:pPr>
        <w:pStyle w:val="SingleTxtGA"/>
        <w:rPr>
          <w:rFonts w:hint="cs"/>
          <w:b/>
          <w:bCs/>
          <w:rtl/>
        </w:rPr>
      </w:pPr>
      <w:r w:rsidRPr="002953D4">
        <w:rPr>
          <w:rFonts w:hint="cs"/>
          <w:rtl/>
        </w:rPr>
        <w:t>87-</w:t>
      </w:r>
      <w:r w:rsidRPr="002953D4">
        <w:rPr>
          <w:rFonts w:hint="cs"/>
          <w:b/>
          <w:bCs/>
          <w:rtl/>
        </w:rPr>
        <w:tab/>
        <w:t>توصي اللجنة الدولة الطرف بأن تتقيد بالأحكام</w:t>
      </w:r>
      <w:r>
        <w:rPr>
          <w:rFonts w:hint="cs"/>
          <w:b/>
          <w:bCs/>
          <w:rtl/>
        </w:rPr>
        <w:t xml:space="preserve"> القضائية</w:t>
      </w:r>
      <w:r w:rsidRPr="002953D4">
        <w:rPr>
          <w:rFonts w:hint="cs"/>
          <w:b/>
          <w:bCs/>
          <w:rtl/>
        </w:rPr>
        <w:t xml:space="preserve"> المذكورة أعلاه</w:t>
      </w:r>
      <w:r>
        <w:rPr>
          <w:rFonts w:hint="cs"/>
          <w:b/>
          <w:bCs/>
          <w:rtl/>
        </w:rPr>
        <w:t xml:space="preserve"> تقيداً تاماً</w:t>
      </w:r>
      <w:r w:rsidRPr="002953D4">
        <w:rPr>
          <w:rFonts w:hint="cs"/>
          <w:b/>
          <w:bCs/>
          <w:rtl/>
        </w:rPr>
        <w:t>. وتوصي الدولة</w:t>
      </w:r>
      <w:r>
        <w:rPr>
          <w:rFonts w:hint="cs"/>
          <w:b/>
          <w:bCs/>
          <w:rtl/>
        </w:rPr>
        <w:t>َ</w:t>
      </w:r>
      <w:r w:rsidRPr="002953D4">
        <w:rPr>
          <w:rFonts w:hint="cs"/>
          <w:b/>
          <w:bCs/>
          <w:rtl/>
        </w:rPr>
        <w:t xml:space="preserve"> الطرف </w:t>
      </w:r>
      <w:r>
        <w:rPr>
          <w:rFonts w:hint="cs"/>
          <w:b/>
          <w:bCs/>
          <w:rtl/>
        </w:rPr>
        <w:t xml:space="preserve">كذلك </w:t>
      </w:r>
      <w:r w:rsidRPr="002953D4">
        <w:rPr>
          <w:rFonts w:hint="cs"/>
          <w:b/>
          <w:bCs/>
          <w:rtl/>
        </w:rPr>
        <w:t>بتنفيذ قانون الإنذار المبكر (2010) كما توصيها بإنشاء قاعدة بيانات للحمض الريبي النووي من أجل تيسير البحث عن الأطفال المختفين قسراً، لا</w:t>
      </w:r>
      <w:r w:rsidR="002953AF">
        <w:rPr>
          <w:rFonts w:hint="cs"/>
          <w:b/>
          <w:bCs/>
          <w:rtl/>
        </w:rPr>
        <w:t xml:space="preserve"> </w:t>
      </w:r>
      <w:r w:rsidRPr="002953D4">
        <w:rPr>
          <w:rFonts w:hint="cs"/>
          <w:b/>
          <w:bCs/>
          <w:rtl/>
        </w:rPr>
        <w:t>سيما أولئك الذين اختفوا أثناء النزاع المسلح الداخلي.</w:t>
      </w:r>
    </w:p>
    <w:p w:rsidR="00951EF8" w:rsidRPr="002953D4" w:rsidRDefault="002953AF" w:rsidP="002953AF">
      <w:pPr>
        <w:pStyle w:val="H23GA"/>
        <w:rPr>
          <w:rFonts w:hint="cs"/>
          <w:rtl/>
        </w:rPr>
      </w:pPr>
      <w:r>
        <w:rPr>
          <w:rFonts w:hint="cs"/>
          <w:rtl/>
        </w:rPr>
        <w:tab/>
      </w:r>
      <w:r w:rsidR="00951EF8" w:rsidRPr="002953D4">
        <w:rPr>
          <w:rFonts w:hint="cs"/>
          <w:rtl/>
        </w:rPr>
        <w:tab/>
        <w:t>الاستغلال الاقتصادي بما في ذلك عمل الأطفال</w:t>
      </w:r>
    </w:p>
    <w:p w:rsidR="00951EF8" w:rsidRPr="002953D4" w:rsidRDefault="00951EF8" w:rsidP="00951EF8">
      <w:pPr>
        <w:pStyle w:val="SingleTxtGA"/>
        <w:rPr>
          <w:rFonts w:hint="cs"/>
          <w:rtl/>
          <w:lang w:val="fr-CH"/>
        </w:rPr>
      </w:pPr>
      <w:r w:rsidRPr="002953D4">
        <w:rPr>
          <w:rFonts w:hint="cs"/>
          <w:rtl/>
          <w:lang w:val="fr-CH"/>
        </w:rPr>
        <w:t>88-</w:t>
      </w:r>
      <w:r w:rsidRPr="002953D4">
        <w:rPr>
          <w:rFonts w:hint="cs"/>
          <w:rtl/>
          <w:lang w:val="fr-CH"/>
        </w:rPr>
        <w:tab/>
        <w:t>مع أن اللجنة تحيط علماً بما تبذله الدولة الطرف من جهود في سبيل التصدي لاستغلال الأطفال اقتصادياً، فإنها لا تزال تشعر بالقلق إزاء التأثير السلبي الذي تركته الأزمة المالية العالمية على الأطفال في الدولة الطرف</w:t>
      </w:r>
      <w:r>
        <w:rPr>
          <w:rFonts w:hint="cs"/>
          <w:rtl/>
          <w:lang w:val="fr-CH"/>
        </w:rPr>
        <w:t>،</w:t>
      </w:r>
      <w:r w:rsidRPr="002953D4">
        <w:rPr>
          <w:rFonts w:hint="cs"/>
          <w:rtl/>
          <w:lang w:val="fr-CH"/>
        </w:rPr>
        <w:t xml:space="preserve"> فقد بحثت الأسر عن استراتيجيات جديدة للبقاء على قيد الحياة كإشراك الأطفال في الأعمال الخطيرة و/أو الهجرة والاتجار لأغراض استغلالهم ك</w:t>
      </w:r>
      <w:r>
        <w:rPr>
          <w:rFonts w:hint="cs"/>
          <w:rtl/>
          <w:lang w:val="fr-CH"/>
        </w:rPr>
        <w:t xml:space="preserve">يد </w:t>
      </w:r>
      <w:r w:rsidRPr="002953D4">
        <w:rPr>
          <w:rFonts w:hint="cs"/>
          <w:rtl/>
          <w:lang w:val="fr-CH"/>
        </w:rPr>
        <w:t>ع</w:t>
      </w:r>
      <w:r>
        <w:rPr>
          <w:rFonts w:hint="cs"/>
          <w:rtl/>
          <w:lang w:val="fr-CH"/>
        </w:rPr>
        <w:t>ا</w:t>
      </w:r>
      <w:r w:rsidRPr="002953D4">
        <w:rPr>
          <w:rFonts w:hint="cs"/>
          <w:rtl/>
          <w:lang w:val="fr-CH"/>
        </w:rPr>
        <w:t>ملة. وتعرب</w:t>
      </w:r>
      <w:r>
        <w:rPr>
          <w:rFonts w:hint="cs"/>
          <w:rtl/>
          <w:lang w:val="fr-CH"/>
        </w:rPr>
        <w:t xml:space="preserve"> اللجنة</w:t>
      </w:r>
      <w:r w:rsidRPr="002953D4">
        <w:rPr>
          <w:rFonts w:hint="cs"/>
          <w:rtl/>
          <w:lang w:val="fr-CH"/>
        </w:rPr>
        <w:t xml:space="preserve"> مجدداً عن قلقها إزاء الفارق بين السن الدنيا القانونية لدخول سوق العمل (14 سنة) والسن التي ينتهي فيها التعليم الإلزامي (15 سنة).</w:t>
      </w:r>
    </w:p>
    <w:p w:rsidR="00951EF8" w:rsidRPr="002953D4" w:rsidRDefault="00951EF8" w:rsidP="002953AF">
      <w:pPr>
        <w:pStyle w:val="SingleTxtGA"/>
        <w:rPr>
          <w:rFonts w:hint="cs"/>
          <w:b/>
          <w:bCs/>
          <w:rtl/>
          <w:lang w:val="fr-CH"/>
        </w:rPr>
      </w:pPr>
      <w:r w:rsidRPr="002953D4">
        <w:rPr>
          <w:rFonts w:hint="cs"/>
          <w:rtl/>
          <w:lang w:val="fr-CH"/>
        </w:rPr>
        <w:t>89-</w:t>
      </w:r>
      <w:r w:rsidRPr="002953D4">
        <w:rPr>
          <w:rFonts w:hint="cs"/>
          <w:rtl/>
          <w:lang w:val="fr-CH"/>
        </w:rPr>
        <w:tab/>
      </w:r>
      <w:r w:rsidRPr="002953D4">
        <w:rPr>
          <w:rFonts w:hint="cs"/>
          <w:b/>
          <w:bCs/>
          <w:rtl/>
          <w:lang w:val="fr-CH"/>
        </w:rPr>
        <w:t xml:space="preserve">توصي اللجنة </w:t>
      </w:r>
      <w:r w:rsidR="002953AF">
        <w:rPr>
          <w:rFonts w:hint="cs"/>
          <w:b/>
          <w:bCs/>
          <w:rtl/>
          <w:lang w:val="fr-CH"/>
        </w:rPr>
        <w:t xml:space="preserve">بأن تُعطي الدولة الطرف </w:t>
      </w:r>
      <w:r w:rsidRPr="002953D4">
        <w:rPr>
          <w:rFonts w:hint="cs"/>
          <w:b/>
          <w:bCs/>
          <w:rtl/>
          <w:lang w:val="fr-CH"/>
        </w:rPr>
        <w:t>الأولوية للقضاء على عمل الأطفال في أجندة</w:t>
      </w:r>
      <w:r>
        <w:rPr>
          <w:rFonts w:hint="cs"/>
          <w:b/>
          <w:bCs/>
          <w:rtl/>
          <w:lang w:val="fr-CH"/>
        </w:rPr>
        <w:t xml:space="preserve"> </w:t>
      </w:r>
      <w:r w:rsidR="002953AF">
        <w:rPr>
          <w:rFonts w:hint="cs"/>
          <w:b/>
          <w:bCs/>
          <w:rtl/>
          <w:lang w:val="fr-CH"/>
        </w:rPr>
        <w:t>العمل الاجتماعي واجتثاث الفقر وأن تُخصص لهذا الغرض ال</w:t>
      </w:r>
      <w:r w:rsidRPr="002953D4">
        <w:rPr>
          <w:rFonts w:hint="cs"/>
          <w:b/>
          <w:bCs/>
          <w:rtl/>
          <w:lang w:val="fr-CH"/>
        </w:rPr>
        <w:t xml:space="preserve">موارد </w:t>
      </w:r>
      <w:r w:rsidR="002953AF">
        <w:rPr>
          <w:rFonts w:hint="cs"/>
          <w:b/>
          <w:bCs/>
          <w:rtl/>
          <w:lang w:val="fr-CH"/>
        </w:rPr>
        <w:t xml:space="preserve">اللازمة في </w:t>
      </w:r>
      <w:r w:rsidRPr="002953D4">
        <w:rPr>
          <w:rFonts w:hint="cs"/>
          <w:b/>
          <w:bCs/>
          <w:rtl/>
          <w:lang w:val="fr-CH"/>
        </w:rPr>
        <w:t xml:space="preserve">الميزانية الوطنية </w:t>
      </w:r>
      <w:r>
        <w:rPr>
          <w:rFonts w:hint="cs"/>
          <w:b/>
          <w:bCs/>
          <w:rtl/>
          <w:lang w:val="fr-CH"/>
        </w:rPr>
        <w:t xml:space="preserve">نظراً </w:t>
      </w:r>
      <w:r w:rsidR="002953AF">
        <w:rPr>
          <w:rFonts w:hint="cs"/>
          <w:b/>
          <w:bCs/>
          <w:rtl/>
          <w:lang w:val="fr-CH"/>
        </w:rPr>
        <w:t>لتفشي ظاهرة عمل الأطفال</w:t>
      </w:r>
      <w:r w:rsidRPr="002953D4">
        <w:rPr>
          <w:rFonts w:hint="cs"/>
          <w:b/>
          <w:bCs/>
          <w:rtl/>
          <w:lang w:val="fr-CH"/>
        </w:rPr>
        <w:t xml:space="preserve"> في الدولة الطرف وخطورتها. وينبغي اعتماد نهج شامل وكلي </w:t>
      </w:r>
      <w:r>
        <w:rPr>
          <w:rFonts w:hint="cs"/>
          <w:b/>
          <w:bCs/>
          <w:rtl/>
          <w:lang w:val="fr-CH"/>
        </w:rPr>
        <w:t>يشمل</w:t>
      </w:r>
      <w:r w:rsidRPr="002953D4">
        <w:rPr>
          <w:rFonts w:hint="cs"/>
          <w:b/>
          <w:bCs/>
          <w:rtl/>
          <w:lang w:val="fr-CH"/>
        </w:rPr>
        <w:t xml:space="preserve"> البلد بكامله</w:t>
      </w:r>
      <w:r>
        <w:rPr>
          <w:rFonts w:hint="cs"/>
          <w:b/>
          <w:bCs/>
          <w:rtl/>
          <w:lang w:val="fr-CH"/>
        </w:rPr>
        <w:t xml:space="preserve"> على نحو منسجم</w:t>
      </w:r>
      <w:r w:rsidRPr="002953D4">
        <w:rPr>
          <w:rFonts w:hint="cs"/>
          <w:b/>
          <w:bCs/>
          <w:rtl/>
          <w:lang w:val="fr-CH"/>
        </w:rPr>
        <w:t xml:space="preserve"> مع المعايير الدولية من أجل القضاء على هذه الظاهرة تدريجياً. وتوصي اللجنة كذلك بأن تغير الدولة الطرف السن الدنيا لدخول سوق العمل حتى تتوافق مع سن انتهاء التعليم الإلزامي.</w:t>
      </w:r>
    </w:p>
    <w:p w:rsidR="00951EF8" w:rsidRPr="002953D4" w:rsidRDefault="002953AF" w:rsidP="002953AF">
      <w:pPr>
        <w:pStyle w:val="H23GA"/>
        <w:rPr>
          <w:rFonts w:hint="cs"/>
          <w:rtl/>
          <w:lang w:val="fr-CH"/>
        </w:rPr>
      </w:pPr>
      <w:r>
        <w:rPr>
          <w:rFonts w:hint="cs"/>
          <w:rtl/>
          <w:lang w:val="fr-CH"/>
        </w:rPr>
        <w:tab/>
      </w:r>
      <w:r w:rsidR="00951EF8" w:rsidRPr="002953D4">
        <w:rPr>
          <w:rFonts w:hint="cs"/>
          <w:rtl/>
          <w:lang w:val="fr-CH"/>
        </w:rPr>
        <w:tab/>
        <w:t>أطفال الشوارع</w:t>
      </w:r>
    </w:p>
    <w:p w:rsidR="00951EF8" w:rsidRPr="002953D4" w:rsidRDefault="00951EF8" w:rsidP="00951EF8">
      <w:pPr>
        <w:pStyle w:val="SingleTxtGA"/>
        <w:rPr>
          <w:rFonts w:hint="cs"/>
          <w:rtl/>
          <w:lang w:val="fr-CH"/>
        </w:rPr>
      </w:pPr>
      <w:r w:rsidRPr="002953D4">
        <w:rPr>
          <w:rFonts w:hint="cs"/>
          <w:rtl/>
          <w:lang w:val="fr-CH"/>
        </w:rPr>
        <w:t>90-</w:t>
      </w:r>
      <w:r w:rsidRPr="002953D4">
        <w:rPr>
          <w:rFonts w:hint="cs"/>
          <w:rtl/>
          <w:lang w:val="fr-CH"/>
        </w:rPr>
        <w:tab/>
        <w:t xml:space="preserve">ترحب اللجنة بوضع خطة </w:t>
      </w:r>
      <w:r>
        <w:rPr>
          <w:rFonts w:hint="cs"/>
          <w:rtl/>
          <w:lang w:val="fr-CH"/>
        </w:rPr>
        <w:t>عمل وطنية لصالح أطفال الشوارع. بيد</w:t>
      </w:r>
      <w:r w:rsidRPr="002953D4">
        <w:rPr>
          <w:rFonts w:hint="cs"/>
          <w:rtl/>
          <w:lang w:val="fr-CH"/>
        </w:rPr>
        <w:t xml:space="preserve"> أنها تشعر بالقلق إزاء العدد الكبير من أطفال الشوارع الذين ترك العديد منهم أ</w:t>
      </w:r>
      <w:r>
        <w:rPr>
          <w:rFonts w:hint="cs"/>
          <w:rtl/>
          <w:lang w:val="fr-CH"/>
        </w:rPr>
        <w:t>ُ</w:t>
      </w:r>
      <w:r w:rsidRPr="002953D4">
        <w:rPr>
          <w:rFonts w:hint="cs"/>
          <w:rtl/>
          <w:lang w:val="fr-CH"/>
        </w:rPr>
        <w:t>سرهم نتيجة العنف المنزلي، الذي يكون مصحوباً في كثير من الأحيان بالاعتداء الجنسي.</w:t>
      </w:r>
    </w:p>
    <w:p w:rsidR="00951EF8" w:rsidRPr="000D684A" w:rsidRDefault="00951EF8" w:rsidP="00951EF8">
      <w:pPr>
        <w:pStyle w:val="SingleTxtGA"/>
        <w:rPr>
          <w:rFonts w:hint="cs"/>
          <w:b/>
          <w:bCs/>
          <w:rtl/>
          <w:lang w:val="fr-CH"/>
        </w:rPr>
      </w:pPr>
      <w:r w:rsidRPr="005A671C">
        <w:rPr>
          <w:rFonts w:hint="cs"/>
          <w:rtl/>
          <w:lang w:val="fr-CH"/>
        </w:rPr>
        <w:t>91-</w:t>
      </w:r>
      <w:r w:rsidRPr="000D684A">
        <w:rPr>
          <w:rFonts w:hint="cs"/>
          <w:b/>
          <w:bCs/>
          <w:rtl/>
          <w:lang w:val="fr-CH"/>
        </w:rPr>
        <w:tab/>
        <w:t>توصي اللجنة الدولة الطرف بما يلي:</w:t>
      </w:r>
    </w:p>
    <w:p w:rsidR="00951EF8" w:rsidRPr="002953D4" w:rsidRDefault="00951EF8" w:rsidP="00951EF8">
      <w:pPr>
        <w:pStyle w:val="SingleTxtGA"/>
        <w:rPr>
          <w:rFonts w:hint="cs"/>
          <w:b/>
          <w:bCs/>
          <w:rtl/>
          <w:lang w:val="fr-CH"/>
        </w:rPr>
      </w:pPr>
      <w:r w:rsidRPr="002953D4">
        <w:rPr>
          <w:rFonts w:hint="cs"/>
          <w:b/>
          <w:bCs/>
          <w:rtl/>
          <w:lang w:val="fr-CH"/>
        </w:rPr>
        <w:tab/>
        <w:t>(أ)</w:t>
      </w:r>
      <w:r w:rsidRPr="002953D4">
        <w:rPr>
          <w:rFonts w:hint="cs"/>
          <w:b/>
          <w:bCs/>
          <w:rtl/>
          <w:lang w:val="fr-CH"/>
        </w:rPr>
        <w:tab/>
        <w:t xml:space="preserve">بذل المزيد من الجهود </w:t>
      </w:r>
      <w:r>
        <w:rPr>
          <w:rFonts w:hint="cs"/>
          <w:b/>
          <w:bCs/>
          <w:rtl/>
          <w:lang w:val="fr-CH"/>
        </w:rPr>
        <w:t>في سبيل</w:t>
      </w:r>
      <w:r w:rsidRPr="002953D4">
        <w:rPr>
          <w:rFonts w:hint="cs"/>
          <w:b/>
          <w:bCs/>
          <w:rtl/>
          <w:lang w:val="fr-CH"/>
        </w:rPr>
        <w:t xml:space="preserve"> اتخاذ تدابير وقائية لمنع الأطفال من العيش والعمل في الشوارع، مع التشديد على التعليم وعلى ات</w:t>
      </w:r>
      <w:r>
        <w:rPr>
          <w:rFonts w:hint="cs"/>
          <w:b/>
          <w:bCs/>
          <w:rtl/>
          <w:lang w:val="fr-CH"/>
        </w:rPr>
        <w:t>ّ</w:t>
      </w:r>
      <w:r w:rsidRPr="002953D4">
        <w:rPr>
          <w:rFonts w:hint="cs"/>
          <w:b/>
          <w:bCs/>
          <w:rtl/>
          <w:lang w:val="fr-CH"/>
        </w:rPr>
        <w:t>باع استراتيجيات وقائية على المستويين المحلي والمجتمعي؛</w:t>
      </w:r>
    </w:p>
    <w:p w:rsidR="00951EF8" w:rsidRPr="002953D4" w:rsidRDefault="00951EF8" w:rsidP="00951EF8">
      <w:pPr>
        <w:pStyle w:val="SingleTxtGA"/>
        <w:rPr>
          <w:rFonts w:hint="cs"/>
          <w:b/>
          <w:bCs/>
          <w:rtl/>
          <w:lang w:val="fr-CH"/>
        </w:rPr>
      </w:pPr>
      <w:r w:rsidRPr="002953D4">
        <w:rPr>
          <w:rFonts w:hint="cs"/>
          <w:b/>
          <w:bCs/>
          <w:rtl/>
          <w:lang w:val="fr-CH"/>
        </w:rPr>
        <w:tab/>
        <w:t>(ب)</w:t>
      </w:r>
      <w:r w:rsidRPr="002953D4">
        <w:rPr>
          <w:rFonts w:hint="cs"/>
          <w:b/>
          <w:bCs/>
          <w:rtl/>
          <w:lang w:val="fr-CH"/>
        </w:rPr>
        <w:tab/>
        <w:t>تيسير توطيد أواصر أطفال الشوارع بأسرهم؛ ولم</w:t>
      </w:r>
      <w:r>
        <w:rPr>
          <w:rFonts w:hint="cs"/>
          <w:b/>
          <w:bCs/>
          <w:rtl/>
          <w:lang w:val="fr-CH"/>
        </w:rPr>
        <w:t>ِّ</w:t>
      </w:r>
      <w:r w:rsidRPr="002953D4">
        <w:rPr>
          <w:rFonts w:hint="cs"/>
          <w:b/>
          <w:bCs/>
          <w:rtl/>
          <w:lang w:val="fr-CH"/>
        </w:rPr>
        <w:t xml:space="preserve"> شملهم بأسرهم، كل</w:t>
      </w:r>
      <w:r>
        <w:rPr>
          <w:rFonts w:hint="cs"/>
          <w:b/>
          <w:bCs/>
          <w:rtl/>
          <w:lang w:val="fr-CH"/>
        </w:rPr>
        <w:t>ّ</w:t>
      </w:r>
      <w:r w:rsidRPr="002953D4">
        <w:rPr>
          <w:rFonts w:hint="cs"/>
          <w:b/>
          <w:bCs/>
          <w:rtl/>
          <w:lang w:val="fr-CH"/>
        </w:rPr>
        <w:t xml:space="preserve">ما </w:t>
      </w:r>
      <w:r>
        <w:rPr>
          <w:rFonts w:hint="cs"/>
          <w:b/>
          <w:bCs/>
          <w:rtl/>
          <w:lang w:val="fr-CH"/>
        </w:rPr>
        <w:t>أمكن ذلك،</w:t>
      </w:r>
      <w:r w:rsidRPr="002953D4">
        <w:rPr>
          <w:rFonts w:hint="cs"/>
          <w:b/>
          <w:bCs/>
          <w:rtl/>
          <w:lang w:val="fr-CH"/>
        </w:rPr>
        <w:t xml:space="preserve"> مع مراعاة مصالح الطفل الفضلى؛</w:t>
      </w:r>
    </w:p>
    <w:p w:rsidR="00951EF8" w:rsidRPr="002953D4" w:rsidRDefault="00951EF8" w:rsidP="00951EF8">
      <w:pPr>
        <w:pStyle w:val="SingleTxtGA"/>
        <w:rPr>
          <w:rFonts w:hint="cs"/>
          <w:b/>
          <w:bCs/>
          <w:rtl/>
          <w:lang w:val="fr-CH"/>
        </w:rPr>
      </w:pPr>
      <w:r w:rsidRPr="002953D4">
        <w:rPr>
          <w:rFonts w:hint="cs"/>
          <w:b/>
          <w:bCs/>
          <w:rtl/>
          <w:lang w:val="fr-CH"/>
        </w:rPr>
        <w:tab/>
        <w:t>(ج)</w:t>
      </w:r>
      <w:r w:rsidRPr="002953D4">
        <w:rPr>
          <w:rFonts w:hint="cs"/>
          <w:b/>
          <w:bCs/>
          <w:rtl/>
          <w:lang w:val="fr-CH"/>
        </w:rPr>
        <w:tab/>
        <w:t>توسيع نطاق تدابير المساعدة لدعم الأطفال بغية تيسير إعادة إدماجهم الكامل في المدارس؛</w:t>
      </w:r>
    </w:p>
    <w:p w:rsidR="00951EF8" w:rsidRPr="002953AF" w:rsidRDefault="00951EF8" w:rsidP="002953AF">
      <w:pPr>
        <w:pStyle w:val="SingleTxtGA"/>
        <w:rPr>
          <w:rFonts w:hint="cs"/>
          <w:b/>
          <w:bCs/>
          <w:spacing w:val="-4"/>
          <w:rtl/>
          <w:lang w:val="fr-CH"/>
        </w:rPr>
      </w:pPr>
      <w:r w:rsidRPr="002953AF">
        <w:rPr>
          <w:rFonts w:hint="cs"/>
          <w:b/>
          <w:bCs/>
          <w:spacing w:val="-4"/>
          <w:rtl/>
          <w:lang w:val="fr-CH"/>
        </w:rPr>
        <w:tab/>
        <w:t>(د)</w:t>
      </w:r>
      <w:r w:rsidRPr="002953AF">
        <w:rPr>
          <w:rFonts w:hint="cs"/>
          <w:b/>
          <w:bCs/>
          <w:spacing w:val="-4"/>
          <w:rtl/>
          <w:lang w:val="fr-CH"/>
        </w:rPr>
        <w:tab/>
        <w:t>الاهتمام أكثر بال</w:t>
      </w:r>
      <w:r w:rsidR="002953AF" w:rsidRPr="002953AF">
        <w:rPr>
          <w:rFonts w:hint="cs"/>
          <w:b/>
          <w:bCs/>
          <w:spacing w:val="-4"/>
          <w:rtl/>
          <w:lang w:val="fr-CH"/>
        </w:rPr>
        <w:t>بنات</w:t>
      </w:r>
      <w:r w:rsidRPr="002953AF">
        <w:rPr>
          <w:rFonts w:hint="cs"/>
          <w:b/>
          <w:bCs/>
          <w:spacing w:val="-4"/>
          <w:rtl/>
          <w:lang w:val="fr-CH"/>
        </w:rPr>
        <w:t xml:space="preserve"> اللواتي يعشن في الشوارع وبحالات ضعفهن الخاصة؛</w:t>
      </w:r>
    </w:p>
    <w:p w:rsidR="00951EF8" w:rsidRPr="002953D4" w:rsidRDefault="00951EF8" w:rsidP="00951EF8">
      <w:pPr>
        <w:pStyle w:val="SingleTxtGA"/>
        <w:rPr>
          <w:rFonts w:hint="cs"/>
          <w:b/>
          <w:bCs/>
          <w:rtl/>
          <w:lang w:val="fr-CH"/>
        </w:rPr>
      </w:pPr>
      <w:r w:rsidRPr="002953D4">
        <w:rPr>
          <w:rFonts w:hint="cs"/>
          <w:b/>
          <w:bCs/>
          <w:rtl/>
          <w:lang w:val="fr-CH"/>
        </w:rPr>
        <w:tab/>
        <w:t>(ﻫ)</w:t>
      </w:r>
      <w:r w:rsidRPr="002953D4">
        <w:rPr>
          <w:rFonts w:hint="cs"/>
          <w:b/>
          <w:bCs/>
          <w:rtl/>
          <w:lang w:val="fr-CH"/>
        </w:rPr>
        <w:tab/>
        <w:t>إعطاء الأولوية لإنشاء نظام لجمع البيانات بشأن أطفال الشوارع والاستفادة من تلك المعلومات في وضع برامج مستدامة وتوفير الخدمات الأساسية لأولئك الأطفال بمشاركتهم.</w:t>
      </w:r>
    </w:p>
    <w:p w:rsidR="00951EF8" w:rsidRPr="002953D4" w:rsidRDefault="00951EF8" w:rsidP="00951EF8">
      <w:pPr>
        <w:pStyle w:val="H23GA"/>
        <w:rPr>
          <w:rFonts w:hint="cs"/>
          <w:rtl/>
          <w:lang w:val="fr-CH"/>
        </w:rPr>
      </w:pPr>
      <w:r>
        <w:rPr>
          <w:rFonts w:hint="cs"/>
          <w:rtl/>
          <w:lang w:val="fr-CH"/>
        </w:rPr>
        <w:tab/>
      </w:r>
      <w:r>
        <w:rPr>
          <w:rFonts w:hint="cs"/>
          <w:rtl/>
          <w:lang w:val="fr-CH"/>
        </w:rPr>
        <w:tab/>
      </w:r>
      <w:r w:rsidRPr="002953D4">
        <w:rPr>
          <w:rFonts w:hint="cs"/>
          <w:rtl/>
          <w:lang w:val="fr-CH"/>
        </w:rPr>
        <w:t>عصابات الشبان ("ماراس")</w:t>
      </w:r>
    </w:p>
    <w:p w:rsidR="00951EF8" w:rsidRPr="002953D4" w:rsidRDefault="00951EF8" w:rsidP="00951EF8">
      <w:pPr>
        <w:pStyle w:val="SingleTxtGA"/>
        <w:rPr>
          <w:rFonts w:hint="cs"/>
          <w:rtl/>
          <w:lang w:val="fr-CH"/>
        </w:rPr>
      </w:pPr>
      <w:r>
        <w:rPr>
          <w:rFonts w:hint="cs"/>
          <w:rtl/>
          <w:lang w:val="fr-CH"/>
        </w:rPr>
        <w:t>92-</w:t>
      </w:r>
      <w:r>
        <w:rPr>
          <w:rFonts w:hint="cs"/>
          <w:rtl/>
          <w:lang w:val="fr-CH"/>
        </w:rPr>
        <w:tab/>
      </w:r>
      <w:r w:rsidRPr="002953D4">
        <w:rPr>
          <w:rFonts w:hint="cs"/>
          <w:rtl/>
          <w:lang w:val="fr-CH"/>
        </w:rPr>
        <w:t>تُعرب اللجنة عن قلقها إزاء حالة الخوف وانعدام الأمن والتهديد والعنف المرتبطة بتلك العصابات والتي تمنع الأطفال من التمتع بطفولتهم ومراهقتهم. وتلاحظ اللجنة بقلق كذلك أن الدولة الطرف لا تولي اهتماماً كافياً للأسباب الجذرية الكامنة وراء هذه الظاهرة وهي التي تعاملت مع هذه المشكلة</w:t>
      </w:r>
      <w:r>
        <w:rPr>
          <w:rFonts w:hint="cs"/>
          <w:rtl/>
          <w:lang w:val="fr-CH"/>
        </w:rPr>
        <w:t xml:space="preserve"> في أغلب الأحيان</w:t>
      </w:r>
      <w:r w:rsidRPr="002953D4">
        <w:rPr>
          <w:rFonts w:hint="cs"/>
          <w:rtl/>
          <w:lang w:val="fr-CH"/>
        </w:rPr>
        <w:t xml:space="preserve"> </w:t>
      </w:r>
      <w:r>
        <w:rPr>
          <w:rFonts w:hint="cs"/>
          <w:rtl/>
          <w:lang w:val="fr-CH"/>
        </w:rPr>
        <w:t>و</w:t>
      </w:r>
      <w:r w:rsidRPr="002953D4">
        <w:rPr>
          <w:rFonts w:hint="cs"/>
          <w:rtl/>
          <w:lang w:val="fr-CH"/>
        </w:rPr>
        <w:t>حتى الآن على أنها مشكلة تخص القضاء الجنائي ولم تتخذ بشأنها تدابير اجتماعية واقتصادية كافية.</w:t>
      </w:r>
    </w:p>
    <w:p w:rsidR="00951EF8" w:rsidRPr="002953D4" w:rsidRDefault="00951EF8" w:rsidP="00951EF8">
      <w:pPr>
        <w:pStyle w:val="SingleTxtGA"/>
        <w:rPr>
          <w:rFonts w:hint="cs"/>
          <w:b/>
          <w:bCs/>
          <w:rtl/>
          <w:lang w:val="fr-CH"/>
        </w:rPr>
      </w:pPr>
      <w:r>
        <w:rPr>
          <w:rFonts w:hint="cs"/>
          <w:rtl/>
          <w:lang w:val="fr-CH"/>
        </w:rPr>
        <w:t>93-</w:t>
      </w:r>
      <w:r>
        <w:rPr>
          <w:rFonts w:hint="cs"/>
          <w:rtl/>
          <w:lang w:val="fr-CH"/>
        </w:rPr>
        <w:tab/>
      </w:r>
      <w:r w:rsidRPr="002953D4">
        <w:rPr>
          <w:rFonts w:hint="cs"/>
          <w:b/>
          <w:bCs/>
          <w:rtl/>
          <w:lang w:val="fr-CH"/>
        </w:rPr>
        <w:t>توصي اللجنة بأن تضع الدولة الطرف سياسة عامة شاملة لمعالجة هذه المشكلة فتتصدى للعوامل الاجتماعية وللأسباب الجذرية الكامنة وراء عنف الأحداث، كالإقصاء الاجتماعي وقلة الفرص وثقافة العنف وتدفقات الهجرة وغير ذلك من الأمور. وتوصي اللجنة كذلك بأن تستثمر الدولة الطرف في أنشطة وقائية مع التركيز على البيئة المدرسية والبيئة الأسرية وعلى تدابير الإدماج الاجتماعي.</w:t>
      </w:r>
    </w:p>
    <w:p w:rsidR="00951EF8" w:rsidRPr="002953D4" w:rsidRDefault="00951EF8" w:rsidP="00951EF8">
      <w:pPr>
        <w:pStyle w:val="H23GA"/>
        <w:rPr>
          <w:rFonts w:hint="cs"/>
          <w:rtl/>
          <w:lang w:val="fr-CH"/>
        </w:rPr>
      </w:pPr>
      <w:r>
        <w:rPr>
          <w:rFonts w:hint="cs"/>
          <w:rtl/>
          <w:lang w:val="fr-CH"/>
        </w:rPr>
        <w:tab/>
      </w:r>
      <w:r>
        <w:rPr>
          <w:rFonts w:hint="cs"/>
          <w:rtl/>
          <w:lang w:val="fr-CH"/>
        </w:rPr>
        <w:tab/>
      </w:r>
      <w:r w:rsidRPr="002953D4">
        <w:rPr>
          <w:rFonts w:hint="cs"/>
          <w:rtl/>
          <w:lang w:val="fr-CH"/>
        </w:rPr>
        <w:t>الاستغلال الجنسي والاتجار</w:t>
      </w:r>
    </w:p>
    <w:p w:rsidR="00951EF8" w:rsidRPr="002953D4" w:rsidRDefault="00951EF8" w:rsidP="002953AF">
      <w:pPr>
        <w:pStyle w:val="SingleTxtGA"/>
        <w:rPr>
          <w:rFonts w:hint="cs"/>
          <w:rtl/>
          <w:lang w:val="fr-CH"/>
        </w:rPr>
      </w:pPr>
      <w:r w:rsidRPr="002953D4">
        <w:rPr>
          <w:rFonts w:hint="cs"/>
          <w:rtl/>
          <w:lang w:val="fr-CH"/>
        </w:rPr>
        <w:t>94-</w:t>
      </w:r>
      <w:r>
        <w:rPr>
          <w:rFonts w:hint="cs"/>
          <w:rtl/>
          <w:lang w:val="fr-CH"/>
        </w:rPr>
        <w:tab/>
      </w:r>
      <w:r w:rsidRPr="002953D4">
        <w:rPr>
          <w:rFonts w:hint="cs"/>
          <w:rtl/>
          <w:lang w:val="fr-CH"/>
        </w:rPr>
        <w:t xml:space="preserve">مع أن اللجنة ترحب بالقانون الصادر في عام 2009 المتعلق بالعنف الجنسي وبالاستغلال والاتجار </w:t>
      </w:r>
      <w:r>
        <w:rPr>
          <w:rFonts w:hint="cs"/>
          <w:rtl/>
          <w:lang w:val="fr-CH"/>
        </w:rPr>
        <w:t>ب</w:t>
      </w:r>
      <w:r w:rsidRPr="002953D4">
        <w:rPr>
          <w:rFonts w:hint="cs"/>
          <w:rtl/>
          <w:lang w:val="fr-CH"/>
        </w:rPr>
        <w:t xml:space="preserve">الأشخاص، </w:t>
      </w:r>
      <w:r w:rsidR="002953AF">
        <w:rPr>
          <w:rFonts w:hint="cs"/>
          <w:rtl/>
          <w:lang w:val="fr-CH"/>
        </w:rPr>
        <w:t>المُ</w:t>
      </w:r>
      <w:r w:rsidRPr="002953D4">
        <w:rPr>
          <w:rFonts w:hint="cs"/>
          <w:rtl/>
          <w:lang w:val="fr-CH"/>
        </w:rPr>
        <w:t xml:space="preserve">ُعدِّل </w:t>
      </w:r>
      <w:r w:rsidR="002953AF">
        <w:rPr>
          <w:rFonts w:hint="cs"/>
          <w:rtl/>
          <w:lang w:val="fr-CH"/>
        </w:rPr>
        <w:t xml:space="preserve">لجوانب من قانون العقوبات </w:t>
      </w:r>
      <w:r w:rsidRPr="002953D4">
        <w:rPr>
          <w:rFonts w:hint="cs"/>
          <w:rtl/>
          <w:lang w:val="fr-CH"/>
        </w:rPr>
        <w:t xml:space="preserve">منها ما يتعلق ببغاء الأطفال واستغلال الأطفال في المواد الإباحية والاتجار، فإنها لا تزال تشعر بالقلق لعدم تسجيل أي إدانات بالاستغلال الجنسي منذ اعتماد </w:t>
      </w:r>
      <w:r>
        <w:rPr>
          <w:rFonts w:hint="cs"/>
          <w:rtl/>
          <w:lang w:val="fr-CH"/>
        </w:rPr>
        <w:t xml:space="preserve">ذلك </w:t>
      </w:r>
      <w:r w:rsidRPr="002953D4">
        <w:rPr>
          <w:rFonts w:hint="cs"/>
          <w:rtl/>
          <w:lang w:val="fr-CH"/>
        </w:rPr>
        <w:t>القانون. ويساور القلق اللجنة كذلك إزاء الت</w:t>
      </w:r>
      <w:r w:rsidR="002953AF">
        <w:rPr>
          <w:rFonts w:hint="cs"/>
          <w:rtl/>
          <w:lang w:val="fr-CH"/>
        </w:rPr>
        <w:t>سامح مع جريمة</w:t>
      </w:r>
      <w:r w:rsidRPr="002953D4">
        <w:rPr>
          <w:rFonts w:hint="cs"/>
          <w:rtl/>
          <w:lang w:val="fr-CH"/>
        </w:rPr>
        <w:t xml:space="preserve"> الاتجار مما أدى إلى عدم الإبلاغ عن جميع حالات الاتجار وإلى الإفلات من العقاب. ويساور القلق اللجنة كذلك إزاء عدم توفير السلطات المختصة الرعاية المتخصصة أو المناسبة للضحايا وإزاء قلة دعم الحكومة للمنظمات غير الحكومية </w:t>
      </w:r>
      <w:r>
        <w:rPr>
          <w:rFonts w:hint="cs"/>
          <w:rtl/>
          <w:lang w:val="fr-CH"/>
        </w:rPr>
        <w:t>العاملة في هذا المجال</w:t>
      </w:r>
      <w:r w:rsidRPr="002953D4">
        <w:rPr>
          <w:rFonts w:hint="cs"/>
          <w:rtl/>
          <w:lang w:val="fr-CH"/>
        </w:rPr>
        <w:t>.</w:t>
      </w:r>
    </w:p>
    <w:p w:rsidR="00951EF8" w:rsidRPr="002953D4" w:rsidRDefault="00951EF8" w:rsidP="00951EF8">
      <w:pPr>
        <w:pStyle w:val="SingleTxtGA"/>
        <w:rPr>
          <w:rFonts w:hint="cs"/>
          <w:b/>
          <w:bCs/>
          <w:rtl/>
          <w:lang w:val="fr-CH"/>
        </w:rPr>
      </w:pPr>
      <w:r w:rsidRPr="002953D4">
        <w:rPr>
          <w:rFonts w:hint="cs"/>
          <w:rtl/>
          <w:lang w:val="fr-CH"/>
        </w:rPr>
        <w:t>95-</w:t>
      </w:r>
      <w:r>
        <w:rPr>
          <w:rFonts w:hint="cs"/>
          <w:b/>
          <w:bCs/>
          <w:rtl/>
          <w:lang w:val="fr-CH"/>
        </w:rPr>
        <w:tab/>
      </w:r>
      <w:r w:rsidRPr="002953D4">
        <w:rPr>
          <w:rFonts w:hint="cs"/>
          <w:b/>
          <w:bCs/>
          <w:rtl/>
          <w:lang w:val="fr-CH"/>
        </w:rPr>
        <w:t>توصي اللجنة بأن تقوم الدولة الطرف بما يلي:</w:t>
      </w:r>
    </w:p>
    <w:p w:rsidR="00951EF8" w:rsidRPr="002953D4" w:rsidRDefault="00951EF8" w:rsidP="00951EF8">
      <w:pPr>
        <w:pStyle w:val="SingleTxtGA"/>
        <w:rPr>
          <w:rFonts w:hint="cs"/>
          <w:b/>
          <w:bCs/>
          <w:rtl/>
          <w:lang w:val="fr-CH"/>
        </w:rPr>
      </w:pPr>
      <w:r w:rsidRPr="002953D4">
        <w:rPr>
          <w:rFonts w:hint="cs"/>
          <w:b/>
          <w:bCs/>
          <w:rtl/>
          <w:lang w:val="fr-CH"/>
        </w:rPr>
        <w:tab/>
        <w:t>(أ)</w:t>
      </w:r>
      <w:r>
        <w:rPr>
          <w:rFonts w:hint="cs"/>
          <w:b/>
          <w:bCs/>
          <w:rtl/>
          <w:lang w:val="fr-CH"/>
        </w:rPr>
        <w:tab/>
      </w:r>
      <w:r w:rsidRPr="002953D4">
        <w:rPr>
          <w:rFonts w:hint="cs"/>
          <w:b/>
          <w:bCs/>
          <w:rtl/>
          <w:lang w:val="fr-CH"/>
        </w:rPr>
        <w:t>تنفيذ القانون المتعلق بالعن</w:t>
      </w:r>
      <w:r w:rsidR="002953AF">
        <w:rPr>
          <w:rFonts w:hint="cs"/>
          <w:b/>
          <w:bCs/>
          <w:rtl/>
          <w:lang w:val="fr-CH"/>
        </w:rPr>
        <w:t>ـ</w:t>
      </w:r>
      <w:r w:rsidRPr="002953D4">
        <w:rPr>
          <w:rFonts w:hint="cs"/>
          <w:b/>
          <w:bCs/>
          <w:rtl/>
          <w:lang w:val="fr-CH"/>
        </w:rPr>
        <w:t>ف الجنسي والاستغلال والاتج</w:t>
      </w:r>
      <w:r w:rsidR="002953AF">
        <w:rPr>
          <w:rFonts w:hint="cs"/>
          <w:b/>
          <w:bCs/>
          <w:rtl/>
          <w:lang w:val="fr-CH"/>
        </w:rPr>
        <w:t>ـ</w:t>
      </w:r>
      <w:r w:rsidRPr="002953D4">
        <w:rPr>
          <w:rFonts w:hint="cs"/>
          <w:b/>
          <w:bCs/>
          <w:rtl/>
          <w:lang w:val="fr-CH"/>
        </w:rPr>
        <w:t>ار على النحو الواج</w:t>
      </w:r>
      <w:r w:rsidR="002953AF">
        <w:rPr>
          <w:rFonts w:hint="cs"/>
          <w:b/>
          <w:bCs/>
          <w:rtl/>
          <w:lang w:val="fr-CH"/>
        </w:rPr>
        <w:t>ـ</w:t>
      </w:r>
      <w:r w:rsidRPr="002953D4">
        <w:rPr>
          <w:rFonts w:hint="cs"/>
          <w:b/>
          <w:bCs/>
          <w:rtl/>
          <w:lang w:val="fr-CH"/>
        </w:rPr>
        <w:t>ب بوسائل منها التحقيق للوصول إلى مرتكبي تلك الجرائم وملاحقتهم قضائياً و</w:t>
      </w:r>
      <w:r>
        <w:rPr>
          <w:rFonts w:hint="cs"/>
          <w:b/>
          <w:bCs/>
          <w:rtl/>
          <w:lang w:val="fr-CH"/>
        </w:rPr>
        <w:t>م</w:t>
      </w:r>
      <w:r w:rsidRPr="002953D4">
        <w:rPr>
          <w:rFonts w:hint="cs"/>
          <w:b/>
          <w:bCs/>
          <w:rtl/>
          <w:lang w:val="fr-CH"/>
        </w:rPr>
        <w:t>ع</w:t>
      </w:r>
      <w:r>
        <w:rPr>
          <w:rFonts w:hint="cs"/>
          <w:b/>
          <w:bCs/>
          <w:rtl/>
          <w:lang w:val="fr-CH"/>
        </w:rPr>
        <w:t>ا</w:t>
      </w:r>
      <w:r w:rsidRPr="002953D4">
        <w:rPr>
          <w:rFonts w:hint="cs"/>
          <w:b/>
          <w:bCs/>
          <w:rtl/>
          <w:lang w:val="fr-CH"/>
        </w:rPr>
        <w:t>قب</w:t>
      </w:r>
      <w:r>
        <w:rPr>
          <w:rFonts w:hint="cs"/>
          <w:b/>
          <w:bCs/>
          <w:rtl/>
          <w:lang w:val="fr-CH"/>
        </w:rPr>
        <w:t>ت</w:t>
      </w:r>
      <w:r w:rsidRPr="002953D4">
        <w:rPr>
          <w:rFonts w:hint="cs"/>
          <w:b/>
          <w:bCs/>
          <w:rtl/>
          <w:lang w:val="fr-CH"/>
        </w:rPr>
        <w:t>هم؛</w:t>
      </w:r>
    </w:p>
    <w:p w:rsidR="00951EF8" w:rsidRPr="002953D4" w:rsidRDefault="00951EF8" w:rsidP="002953AF">
      <w:pPr>
        <w:pStyle w:val="SingleTxtGA"/>
        <w:rPr>
          <w:rFonts w:hint="cs"/>
          <w:b/>
          <w:bCs/>
          <w:rtl/>
          <w:lang w:val="fr-CH"/>
        </w:rPr>
      </w:pPr>
      <w:r w:rsidRPr="002953D4">
        <w:rPr>
          <w:rFonts w:hint="cs"/>
          <w:b/>
          <w:bCs/>
          <w:rtl/>
          <w:lang w:val="fr-CH"/>
        </w:rPr>
        <w:tab/>
        <w:t>(ب)</w:t>
      </w:r>
      <w:r>
        <w:rPr>
          <w:rFonts w:hint="cs"/>
          <w:b/>
          <w:bCs/>
          <w:rtl/>
          <w:lang w:val="fr-CH"/>
        </w:rPr>
        <w:tab/>
      </w:r>
      <w:r w:rsidRPr="002953D4">
        <w:rPr>
          <w:rFonts w:hint="cs"/>
          <w:b/>
          <w:bCs/>
          <w:rtl/>
          <w:lang w:val="fr-CH"/>
        </w:rPr>
        <w:t xml:space="preserve">تخصيص الموارد اللازمة </w:t>
      </w:r>
      <w:r w:rsidR="002953AF">
        <w:rPr>
          <w:rFonts w:hint="cs"/>
          <w:b/>
          <w:bCs/>
          <w:rtl/>
          <w:lang w:val="fr-CH"/>
        </w:rPr>
        <w:t>في</w:t>
      </w:r>
      <w:r w:rsidRPr="002953D4">
        <w:rPr>
          <w:rFonts w:hint="cs"/>
          <w:b/>
          <w:bCs/>
          <w:rtl/>
          <w:lang w:val="fr-CH"/>
        </w:rPr>
        <w:t xml:space="preserve"> الميزانية لتفعي</w:t>
      </w:r>
      <w:r w:rsidR="002953AF">
        <w:rPr>
          <w:rFonts w:hint="cs"/>
          <w:b/>
          <w:bCs/>
          <w:rtl/>
          <w:lang w:val="fr-CH"/>
        </w:rPr>
        <w:t>ـ</w:t>
      </w:r>
      <w:r w:rsidRPr="002953D4">
        <w:rPr>
          <w:rFonts w:hint="cs"/>
          <w:b/>
          <w:bCs/>
          <w:rtl/>
          <w:lang w:val="fr-CH"/>
        </w:rPr>
        <w:t>ل السياسة العامة لمكافحة الاتجار بالأشخاص، بما في ذلك إنشاء مآوٍ متخصصة يلجأ إليها ضحايا الاتجار ووضع برامج للرعاية؛</w:t>
      </w:r>
    </w:p>
    <w:p w:rsidR="00951EF8" w:rsidRPr="002953D4" w:rsidRDefault="00951EF8" w:rsidP="00951EF8">
      <w:pPr>
        <w:pStyle w:val="SingleTxtGA"/>
        <w:rPr>
          <w:rFonts w:hint="cs"/>
          <w:b/>
          <w:bCs/>
          <w:rtl/>
          <w:lang w:val="fr-CH"/>
        </w:rPr>
      </w:pPr>
      <w:r w:rsidRPr="002953D4">
        <w:rPr>
          <w:rFonts w:hint="cs"/>
          <w:b/>
          <w:bCs/>
          <w:rtl/>
          <w:lang w:val="fr-CH"/>
        </w:rPr>
        <w:tab/>
        <w:t>(ج)</w:t>
      </w:r>
      <w:r>
        <w:rPr>
          <w:rFonts w:hint="cs"/>
          <w:b/>
          <w:bCs/>
          <w:rtl/>
          <w:lang w:val="fr-CH"/>
        </w:rPr>
        <w:tab/>
      </w:r>
      <w:r w:rsidRPr="002953D4">
        <w:rPr>
          <w:rFonts w:hint="cs"/>
          <w:b/>
          <w:bCs/>
          <w:rtl/>
          <w:lang w:val="fr-CH"/>
        </w:rPr>
        <w:t xml:space="preserve">نشر التقرير المتعلق بالتحقيق الذي </w:t>
      </w:r>
      <w:r>
        <w:rPr>
          <w:rFonts w:hint="cs"/>
          <w:b/>
          <w:bCs/>
          <w:rtl/>
          <w:lang w:val="fr-CH"/>
        </w:rPr>
        <w:t>أ</w:t>
      </w:r>
      <w:r w:rsidRPr="002953D4">
        <w:rPr>
          <w:rFonts w:hint="cs"/>
          <w:b/>
          <w:bCs/>
          <w:rtl/>
          <w:lang w:val="fr-CH"/>
        </w:rPr>
        <w:t>جر</w:t>
      </w:r>
      <w:r>
        <w:rPr>
          <w:rFonts w:hint="cs"/>
          <w:b/>
          <w:bCs/>
          <w:rtl/>
          <w:lang w:val="fr-CH"/>
        </w:rPr>
        <w:t>ت</w:t>
      </w:r>
      <w:r w:rsidRPr="002953D4">
        <w:rPr>
          <w:rFonts w:hint="cs"/>
          <w:b/>
          <w:bCs/>
          <w:rtl/>
          <w:lang w:val="fr-CH"/>
        </w:rPr>
        <w:t xml:space="preserve">ه اللجنة الدولية لمكافحة الإفلات من العقاب في غواتيمالا وتوزيعه على نطاق واسع وهو التقرير المتعلق بأثر الجريمة المنظمة على الطفل، بما في ذلك الاتجار والاختطاف والقتل، </w:t>
      </w:r>
      <w:r>
        <w:rPr>
          <w:rFonts w:hint="cs"/>
          <w:b/>
          <w:bCs/>
          <w:rtl/>
          <w:lang w:val="fr-CH"/>
        </w:rPr>
        <w:t>ومن ضمنها</w:t>
      </w:r>
      <w:r w:rsidRPr="002953D4">
        <w:rPr>
          <w:rFonts w:hint="cs"/>
          <w:b/>
          <w:bCs/>
          <w:rtl/>
          <w:lang w:val="fr-CH"/>
        </w:rPr>
        <w:t xml:space="preserve"> الجرائم التي تُرتكَب في حق الفتيات، وتنفيذ جميع توصيات اللجنة الدولية لمكافحة الإفلات من العقاب في غواتيمالا في هذا الشأن.</w:t>
      </w:r>
    </w:p>
    <w:p w:rsidR="00951EF8" w:rsidRPr="002953D4" w:rsidRDefault="00527448" w:rsidP="00527448">
      <w:pPr>
        <w:pStyle w:val="H23GA"/>
        <w:rPr>
          <w:rFonts w:hint="cs"/>
          <w:rtl/>
          <w:lang w:val="fr-CH"/>
        </w:rPr>
      </w:pPr>
      <w:r>
        <w:rPr>
          <w:rFonts w:hint="cs"/>
          <w:rtl/>
          <w:lang w:val="fr-CH"/>
        </w:rPr>
        <w:tab/>
      </w:r>
      <w:r>
        <w:rPr>
          <w:rFonts w:hint="cs"/>
          <w:rtl/>
          <w:lang w:val="fr-CH"/>
        </w:rPr>
        <w:tab/>
      </w:r>
      <w:r w:rsidR="00951EF8" w:rsidRPr="002953D4">
        <w:rPr>
          <w:rFonts w:hint="cs"/>
          <w:rtl/>
          <w:lang w:val="fr-CH"/>
        </w:rPr>
        <w:t>خطوط النجدة</w:t>
      </w:r>
    </w:p>
    <w:p w:rsidR="00951EF8" w:rsidRPr="002953D4" w:rsidRDefault="00951EF8" w:rsidP="00951EF8">
      <w:pPr>
        <w:pStyle w:val="SingleTxtGA"/>
        <w:rPr>
          <w:rFonts w:hint="cs"/>
          <w:rtl/>
          <w:lang w:val="fr-CH"/>
        </w:rPr>
      </w:pPr>
      <w:r w:rsidRPr="002953D4">
        <w:rPr>
          <w:rFonts w:hint="cs"/>
          <w:rtl/>
          <w:lang w:val="fr-CH"/>
        </w:rPr>
        <w:t>96-</w:t>
      </w:r>
      <w:r>
        <w:rPr>
          <w:rFonts w:hint="cs"/>
          <w:rtl/>
          <w:lang w:val="fr-CH"/>
        </w:rPr>
        <w:tab/>
      </w:r>
      <w:r w:rsidRPr="002953D4">
        <w:rPr>
          <w:rFonts w:hint="cs"/>
          <w:rtl/>
          <w:lang w:val="fr-CH"/>
        </w:rPr>
        <w:t>يساور القلق اللجنة لأنه لا توجد خطوط نجدة خاصة بالطفل في الدولة الطرف.</w:t>
      </w:r>
    </w:p>
    <w:p w:rsidR="00951EF8" w:rsidRPr="002953D4" w:rsidRDefault="00951EF8" w:rsidP="00527448">
      <w:pPr>
        <w:pStyle w:val="SingleTxtGA"/>
        <w:rPr>
          <w:rFonts w:hint="cs"/>
          <w:b/>
          <w:bCs/>
          <w:rtl/>
          <w:lang w:val="fr-CH"/>
        </w:rPr>
      </w:pPr>
      <w:r w:rsidRPr="002953D4">
        <w:rPr>
          <w:rFonts w:hint="cs"/>
          <w:rtl/>
          <w:lang w:val="fr-CH"/>
        </w:rPr>
        <w:t>97-</w:t>
      </w:r>
      <w:r>
        <w:rPr>
          <w:rFonts w:hint="cs"/>
          <w:rtl/>
          <w:lang w:val="fr-CH"/>
        </w:rPr>
        <w:tab/>
      </w:r>
      <w:r w:rsidRPr="002953D4">
        <w:rPr>
          <w:rFonts w:hint="cs"/>
          <w:b/>
          <w:bCs/>
          <w:rtl/>
          <w:lang w:val="fr-CH"/>
        </w:rPr>
        <w:t xml:space="preserve">توصي اللجنة بأن تتيح الدولة الطرف </w:t>
      </w:r>
      <w:r w:rsidR="00527448">
        <w:rPr>
          <w:rFonts w:hint="cs"/>
          <w:b/>
          <w:bCs/>
          <w:rtl/>
          <w:lang w:val="fr-CH"/>
        </w:rPr>
        <w:t>خط هاتفي</w:t>
      </w:r>
      <w:r w:rsidRPr="002953D4">
        <w:rPr>
          <w:rFonts w:hint="cs"/>
          <w:b/>
          <w:bCs/>
          <w:rtl/>
          <w:lang w:val="fr-CH"/>
        </w:rPr>
        <w:t xml:space="preserve"> مجاني </w:t>
      </w:r>
      <w:r>
        <w:rPr>
          <w:rFonts w:hint="cs"/>
          <w:b/>
          <w:bCs/>
          <w:rtl/>
          <w:lang w:val="fr-CH"/>
        </w:rPr>
        <w:t xml:space="preserve">يتألّف </w:t>
      </w:r>
      <w:r w:rsidRPr="002953D4">
        <w:rPr>
          <w:rFonts w:hint="cs"/>
          <w:b/>
          <w:bCs/>
          <w:rtl/>
          <w:lang w:val="fr-CH"/>
        </w:rPr>
        <w:t>من ثلاثة إلى أربعة أرقام على مدار الساعة لمساعدة الأطفال في جميع أنحاء البلد. وينبغي للدولة الطرف أن تتعاون مع المنظمات غير الحكومية الراغبة في العمل على إنشاء خط نجدة كما ينبغي لها أن تضمن إعلام جميع الأطفال بتوفر هذه الخدمة وتمكينهم من اللجوء إليها وينبغي لها أيضاً أن تضمن إمكانية الوصول إلى الأطفال الأكثر تهميشاً و</w:t>
      </w:r>
      <w:r>
        <w:rPr>
          <w:rFonts w:hint="cs"/>
          <w:b/>
          <w:bCs/>
          <w:rtl/>
          <w:lang w:val="fr-CH"/>
        </w:rPr>
        <w:t xml:space="preserve">أن </w:t>
      </w:r>
      <w:r w:rsidRPr="002953D4">
        <w:rPr>
          <w:rFonts w:hint="cs"/>
          <w:b/>
          <w:bCs/>
          <w:rtl/>
          <w:lang w:val="fr-CH"/>
        </w:rPr>
        <w:t>تخص</w:t>
      </w:r>
      <w:r>
        <w:rPr>
          <w:rFonts w:hint="cs"/>
          <w:b/>
          <w:bCs/>
          <w:rtl/>
          <w:lang w:val="fr-CH"/>
        </w:rPr>
        <w:t>ّ</w:t>
      </w:r>
      <w:r w:rsidRPr="002953D4">
        <w:rPr>
          <w:rFonts w:hint="cs"/>
          <w:b/>
          <w:bCs/>
          <w:rtl/>
          <w:lang w:val="fr-CH"/>
        </w:rPr>
        <w:t>ص أموال</w:t>
      </w:r>
      <w:r>
        <w:rPr>
          <w:rFonts w:hint="cs"/>
          <w:b/>
          <w:bCs/>
          <w:rtl/>
          <w:lang w:val="fr-CH"/>
        </w:rPr>
        <w:t>اً</w:t>
      </w:r>
      <w:r w:rsidRPr="002953D4">
        <w:rPr>
          <w:rFonts w:hint="cs"/>
          <w:b/>
          <w:bCs/>
          <w:rtl/>
          <w:lang w:val="fr-CH"/>
        </w:rPr>
        <w:t xml:space="preserve"> لتوفير تلك الخدمات في المناطق النائية.</w:t>
      </w:r>
    </w:p>
    <w:p w:rsidR="00951EF8" w:rsidRPr="002953D4" w:rsidRDefault="00951EF8" w:rsidP="005A671C">
      <w:pPr>
        <w:pStyle w:val="H23GA"/>
        <w:rPr>
          <w:rFonts w:hint="cs"/>
          <w:rtl/>
          <w:lang w:val="fr-CH"/>
        </w:rPr>
      </w:pPr>
      <w:r w:rsidRPr="002953D4">
        <w:rPr>
          <w:rFonts w:hint="cs"/>
          <w:rtl/>
          <w:lang w:val="fr-CH"/>
        </w:rPr>
        <w:tab/>
      </w:r>
      <w:r w:rsidRPr="002953D4">
        <w:rPr>
          <w:rFonts w:hint="cs"/>
          <w:rtl/>
          <w:lang w:val="fr-CH"/>
        </w:rPr>
        <w:tab/>
        <w:t>إ</w:t>
      </w:r>
      <w:r w:rsidR="005A671C">
        <w:rPr>
          <w:rFonts w:hint="cs"/>
          <w:rtl/>
          <w:lang w:val="fr-CH"/>
        </w:rPr>
        <w:t xml:space="preserve">دارة شؤون </w:t>
      </w:r>
      <w:r w:rsidRPr="002953D4">
        <w:rPr>
          <w:rFonts w:hint="cs"/>
          <w:rtl/>
          <w:lang w:val="fr-CH"/>
        </w:rPr>
        <w:t>قضاء الأحداث</w:t>
      </w:r>
    </w:p>
    <w:p w:rsidR="00951EF8" w:rsidRPr="002953D4" w:rsidRDefault="00951EF8" w:rsidP="00951EF8">
      <w:pPr>
        <w:pStyle w:val="SingleTxtGA"/>
        <w:rPr>
          <w:rFonts w:hint="cs"/>
          <w:rtl/>
          <w:lang w:val="fr-CH"/>
        </w:rPr>
      </w:pPr>
      <w:r w:rsidRPr="002953D4">
        <w:rPr>
          <w:rFonts w:hint="cs"/>
          <w:rtl/>
          <w:lang w:val="fr-CH"/>
        </w:rPr>
        <w:t>98-</w:t>
      </w:r>
      <w:r>
        <w:rPr>
          <w:rFonts w:hint="cs"/>
          <w:rtl/>
          <w:lang w:val="fr-CH"/>
        </w:rPr>
        <w:tab/>
      </w:r>
      <w:r w:rsidRPr="002953D4">
        <w:rPr>
          <w:rFonts w:hint="cs"/>
          <w:rtl/>
          <w:lang w:val="fr-CH"/>
        </w:rPr>
        <w:t xml:space="preserve">مع أن اللجنة ترحب بكون </w:t>
      </w:r>
      <w:r>
        <w:rPr>
          <w:rFonts w:hint="cs"/>
          <w:rtl/>
          <w:lang w:val="fr-CH"/>
        </w:rPr>
        <w:t xml:space="preserve">قانون الحماية المتكاملة </w:t>
      </w:r>
      <w:r w:rsidRPr="002953D4">
        <w:rPr>
          <w:rFonts w:hint="cs"/>
          <w:rtl/>
          <w:lang w:val="fr-CH"/>
        </w:rPr>
        <w:t>للطفولة والمراهقة ينشئ محاكم خاصة تنظر في قضايا الأطفال المخالفين للقانون، فإن القلق يساورها إزاء ما يلي:</w:t>
      </w:r>
    </w:p>
    <w:p w:rsidR="00951EF8" w:rsidRPr="00722CD9" w:rsidRDefault="00951EF8" w:rsidP="00951EF8">
      <w:pPr>
        <w:pStyle w:val="SingleTxtGA"/>
        <w:rPr>
          <w:rFonts w:hint="cs"/>
          <w:spacing w:val="-2"/>
          <w:rtl/>
          <w:lang w:val="fr-CH"/>
        </w:rPr>
      </w:pPr>
      <w:r w:rsidRPr="00722CD9">
        <w:rPr>
          <w:rFonts w:hint="cs"/>
          <w:spacing w:val="-2"/>
          <w:rtl/>
          <w:lang w:val="fr-CH"/>
        </w:rPr>
        <w:tab/>
        <w:t>(أ)</w:t>
      </w:r>
      <w:r w:rsidRPr="00722CD9">
        <w:rPr>
          <w:rFonts w:hint="cs"/>
          <w:spacing w:val="-2"/>
          <w:rtl/>
          <w:lang w:val="fr-CH"/>
        </w:rPr>
        <w:tab/>
        <w:t>عدم كفاية عدد القضاة المتخصصين والقضاة المُكلفين بمراقبة تنفيذ العقوبات وكون عدد محاكم الاستئناف المتخصصة في قضايا الأحداث لا يتعدى محكمة واحدة؛</w:t>
      </w:r>
    </w:p>
    <w:p w:rsidR="00951EF8" w:rsidRPr="002953D4" w:rsidRDefault="00951EF8" w:rsidP="00951EF8">
      <w:pPr>
        <w:pStyle w:val="SingleTxtGA"/>
        <w:rPr>
          <w:rFonts w:hint="cs"/>
          <w:rtl/>
          <w:lang w:val="fr-CH"/>
        </w:rPr>
      </w:pPr>
      <w:r w:rsidRPr="002953D4">
        <w:rPr>
          <w:rFonts w:hint="cs"/>
          <w:rtl/>
          <w:lang w:val="fr-CH"/>
        </w:rPr>
        <w:tab/>
        <w:t>(ب)</w:t>
      </w:r>
      <w:r>
        <w:rPr>
          <w:rFonts w:hint="cs"/>
          <w:rtl/>
          <w:lang w:val="fr-CH"/>
        </w:rPr>
        <w:tab/>
      </w:r>
      <w:r w:rsidRPr="002953D4">
        <w:rPr>
          <w:rFonts w:hint="cs"/>
          <w:rtl/>
          <w:lang w:val="fr-CH"/>
        </w:rPr>
        <w:t>نقص ال</w:t>
      </w:r>
      <w:r>
        <w:rPr>
          <w:rFonts w:hint="cs"/>
          <w:rtl/>
          <w:lang w:val="fr-CH"/>
        </w:rPr>
        <w:t>معلومات بشأن توفر تدابير بديلة عن ا</w:t>
      </w:r>
      <w:r w:rsidRPr="002953D4">
        <w:rPr>
          <w:rFonts w:hint="cs"/>
          <w:rtl/>
          <w:lang w:val="fr-CH"/>
        </w:rPr>
        <w:t>لحرمان من الحرية؛</w:t>
      </w:r>
    </w:p>
    <w:p w:rsidR="00951EF8" w:rsidRPr="002953D4" w:rsidRDefault="00951EF8" w:rsidP="00951EF8">
      <w:pPr>
        <w:pStyle w:val="SingleTxtGA"/>
        <w:rPr>
          <w:rFonts w:hint="cs"/>
          <w:rtl/>
          <w:lang w:val="fr-CH"/>
        </w:rPr>
      </w:pPr>
      <w:r>
        <w:rPr>
          <w:rFonts w:hint="cs"/>
          <w:rtl/>
          <w:lang w:val="fr-CH"/>
        </w:rPr>
        <w:tab/>
        <w:t>(ج)</w:t>
      </w:r>
      <w:r>
        <w:rPr>
          <w:rFonts w:hint="cs"/>
          <w:rtl/>
          <w:lang w:val="fr-CH"/>
        </w:rPr>
        <w:tab/>
      </w:r>
      <w:r w:rsidRPr="002953D4">
        <w:rPr>
          <w:rFonts w:hint="cs"/>
          <w:rtl/>
          <w:lang w:val="fr-CH"/>
        </w:rPr>
        <w:t xml:space="preserve">كثرة عدد المراهقين في مراكز الاحتجاز والمعلومات الواردة عن كون </w:t>
      </w:r>
      <w:r>
        <w:rPr>
          <w:rFonts w:hint="cs"/>
          <w:rtl/>
          <w:lang w:val="fr-CH"/>
        </w:rPr>
        <w:t>جرائم الاعتداء على الممتلكات السبب</w:t>
      </w:r>
      <w:r w:rsidRPr="002953D4">
        <w:rPr>
          <w:rFonts w:hint="cs"/>
          <w:rtl/>
          <w:lang w:val="fr-CH"/>
        </w:rPr>
        <w:t xml:space="preserve"> الرئيس</w:t>
      </w:r>
      <w:r w:rsidR="00527448">
        <w:rPr>
          <w:rFonts w:hint="cs"/>
          <w:rtl/>
          <w:lang w:val="fr-CH"/>
        </w:rPr>
        <w:t>ي</w:t>
      </w:r>
      <w:r w:rsidRPr="002953D4">
        <w:rPr>
          <w:rFonts w:hint="cs"/>
          <w:rtl/>
          <w:lang w:val="fr-CH"/>
        </w:rPr>
        <w:t xml:space="preserve"> وراء الاحتجاز؛</w:t>
      </w:r>
    </w:p>
    <w:p w:rsidR="00951EF8" w:rsidRPr="002953D4" w:rsidRDefault="00951EF8" w:rsidP="00951EF8">
      <w:pPr>
        <w:pStyle w:val="SingleTxtGA"/>
        <w:rPr>
          <w:rFonts w:hint="cs"/>
          <w:rtl/>
          <w:lang w:val="fr-CH"/>
        </w:rPr>
      </w:pPr>
      <w:r w:rsidRPr="002953D4">
        <w:rPr>
          <w:rFonts w:hint="cs"/>
          <w:rtl/>
          <w:lang w:val="fr-CH"/>
        </w:rPr>
        <w:tab/>
        <w:t>(د)</w:t>
      </w:r>
      <w:r>
        <w:rPr>
          <w:rFonts w:hint="cs"/>
          <w:rtl/>
          <w:lang w:val="fr-CH"/>
        </w:rPr>
        <w:tab/>
      </w:r>
      <w:r w:rsidRPr="002953D4">
        <w:rPr>
          <w:rFonts w:hint="cs"/>
          <w:rtl/>
          <w:lang w:val="fr-CH"/>
        </w:rPr>
        <w:t>تركيز مراكز الاحتجاز في العاصمة والمناطق المحيطة بها</w:t>
      </w:r>
      <w:r>
        <w:rPr>
          <w:rFonts w:hint="cs"/>
          <w:rtl/>
          <w:lang w:val="fr-CH"/>
        </w:rPr>
        <w:t>،</w:t>
      </w:r>
      <w:r w:rsidRPr="002953D4">
        <w:rPr>
          <w:rFonts w:hint="cs"/>
          <w:rtl/>
          <w:lang w:val="fr-CH"/>
        </w:rPr>
        <w:t xml:space="preserve"> مما يع</w:t>
      </w:r>
      <w:r>
        <w:rPr>
          <w:rFonts w:hint="cs"/>
          <w:rtl/>
          <w:lang w:val="fr-CH"/>
        </w:rPr>
        <w:t>وق</w:t>
      </w:r>
      <w:r w:rsidRPr="002953D4">
        <w:rPr>
          <w:rFonts w:hint="cs"/>
          <w:rtl/>
          <w:lang w:val="fr-CH"/>
        </w:rPr>
        <w:t xml:space="preserve"> </w:t>
      </w:r>
      <w:r>
        <w:rPr>
          <w:rFonts w:hint="cs"/>
          <w:rtl/>
          <w:lang w:val="fr-CH"/>
        </w:rPr>
        <w:t>اتصال الأطفال بأسرهم ومجتمعاتهم</w:t>
      </w:r>
      <w:r w:rsidRPr="002953D4">
        <w:rPr>
          <w:rFonts w:hint="cs"/>
          <w:rtl/>
          <w:lang w:val="fr-CH"/>
        </w:rPr>
        <w:t>؛</w:t>
      </w:r>
    </w:p>
    <w:p w:rsidR="00951EF8" w:rsidRPr="002953D4" w:rsidRDefault="00951EF8" w:rsidP="00951EF8">
      <w:pPr>
        <w:pStyle w:val="SingleTxtGA"/>
        <w:rPr>
          <w:rFonts w:hint="cs"/>
          <w:rtl/>
          <w:lang w:val="fr-CH"/>
        </w:rPr>
      </w:pPr>
      <w:r w:rsidRPr="002953D4">
        <w:rPr>
          <w:rFonts w:hint="cs"/>
          <w:rtl/>
          <w:lang w:val="fr-CH"/>
        </w:rPr>
        <w:tab/>
        <w:t>(ﻫ)</w:t>
      </w:r>
      <w:r>
        <w:rPr>
          <w:rFonts w:hint="cs"/>
          <w:rtl/>
          <w:lang w:val="fr-CH"/>
        </w:rPr>
        <w:tab/>
      </w:r>
      <w:r w:rsidRPr="002953D4">
        <w:rPr>
          <w:rFonts w:hint="cs"/>
          <w:rtl/>
          <w:lang w:val="fr-CH"/>
        </w:rPr>
        <w:t>الاكتظاظ الشديد وقلة برامج الرعاية وإعادة الإدماج في مراكز الاحتجاز؛</w:t>
      </w:r>
    </w:p>
    <w:p w:rsidR="00951EF8" w:rsidRPr="002953D4" w:rsidRDefault="00951EF8" w:rsidP="00951EF8">
      <w:pPr>
        <w:pStyle w:val="SingleTxtGA"/>
        <w:rPr>
          <w:rFonts w:hint="cs"/>
          <w:rtl/>
          <w:lang w:val="fr-CH"/>
        </w:rPr>
      </w:pPr>
      <w:r w:rsidRPr="002953D4">
        <w:rPr>
          <w:rFonts w:hint="cs"/>
          <w:rtl/>
          <w:lang w:val="fr-CH"/>
        </w:rPr>
        <w:tab/>
        <w:t>(و)</w:t>
      </w:r>
      <w:r>
        <w:rPr>
          <w:rFonts w:hint="cs"/>
          <w:rtl/>
          <w:lang w:val="fr-CH"/>
        </w:rPr>
        <w:tab/>
      </w:r>
      <w:r w:rsidRPr="002953D4">
        <w:rPr>
          <w:rFonts w:hint="cs"/>
          <w:rtl/>
          <w:lang w:val="fr-CH"/>
        </w:rPr>
        <w:t>عدم كفاية عدد العاملين في مراكز الاحتجاز وقلة تدريبهم؛</w:t>
      </w:r>
    </w:p>
    <w:p w:rsidR="00951EF8" w:rsidRPr="002953D4" w:rsidRDefault="00951EF8" w:rsidP="00951EF8">
      <w:pPr>
        <w:pStyle w:val="SingleTxtGA"/>
        <w:rPr>
          <w:rFonts w:hint="cs"/>
          <w:rtl/>
          <w:lang w:val="fr-CH"/>
        </w:rPr>
      </w:pPr>
      <w:r w:rsidRPr="002953D4">
        <w:rPr>
          <w:rFonts w:hint="cs"/>
          <w:rtl/>
          <w:lang w:val="fr-CH"/>
        </w:rPr>
        <w:tab/>
        <w:t>(ز)</w:t>
      </w:r>
      <w:r>
        <w:rPr>
          <w:rFonts w:hint="cs"/>
          <w:rtl/>
          <w:lang w:val="fr-CH"/>
        </w:rPr>
        <w:tab/>
      </w:r>
      <w:r w:rsidRPr="002953D4">
        <w:rPr>
          <w:rFonts w:hint="cs"/>
          <w:rtl/>
          <w:lang w:val="fr-CH"/>
        </w:rPr>
        <w:t xml:space="preserve">عدم </w:t>
      </w:r>
      <w:r>
        <w:rPr>
          <w:rFonts w:hint="cs"/>
          <w:rtl/>
          <w:lang w:val="fr-CH"/>
        </w:rPr>
        <w:t>إجراء مراقبات داخلية وخارجية ل</w:t>
      </w:r>
      <w:r w:rsidRPr="002953D4">
        <w:rPr>
          <w:rFonts w:hint="cs"/>
          <w:rtl/>
          <w:lang w:val="fr-CH"/>
        </w:rPr>
        <w:t>مراكز الاحتجاز.</w:t>
      </w:r>
    </w:p>
    <w:p w:rsidR="00951EF8" w:rsidRPr="002953D4" w:rsidRDefault="00951EF8" w:rsidP="00527448">
      <w:pPr>
        <w:pStyle w:val="SingleTxtGA"/>
        <w:rPr>
          <w:rFonts w:hint="cs"/>
          <w:b/>
          <w:bCs/>
          <w:rtl/>
          <w:lang w:val="fr-CH"/>
        </w:rPr>
      </w:pPr>
      <w:r w:rsidRPr="002953D4">
        <w:rPr>
          <w:rFonts w:hint="cs"/>
          <w:rtl/>
          <w:lang w:val="fr-CH"/>
        </w:rPr>
        <w:t>99-</w:t>
      </w:r>
      <w:r>
        <w:rPr>
          <w:rFonts w:hint="cs"/>
          <w:rtl/>
          <w:lang w:val="fr-CH"/>
        </w:rPr>
        <w:tab/>
      </w:r>
      <w:r w:rsidRPr="002953D4">
        <w:rPr>
          <w:rFonts w:hint="cs"/>
          <w:b/>
          <w:bCs/>
          <w:rtl/>
          <w:lang w:val="fr-CH"/>
        </w:rPr>
        <w:t>تحث اللجنة الدولة الطرف على ضمان تنفيذ معايير قضاء الأحداث تنفيذاً كاملاً، ولاسيما المواد 37(ب) و40 و39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كما تحث اللجنة الدولة الطرف بوجه خاص على مراع</w:t>
      </w:r>
      <w:r w:rsidR="00527448">
        <w:rPr>
          <w:rFonts w:hint="cs"/>
          <w:b/>
          <w:bCs/>
          <w:rtl/>
          <w:lang w:val="fr-CH"/>
        </w:rPr>
        <w:t>ـ</w:t>
      </w:r>
      <w:r w:rsidRPr="002953D4">
        <w:rPr>
          <w:rFonts w:hint="cs"/>
          <w:b/>
          <w:bCs/>
          <w:rtl/>
          <w:lang w:val="fr-CH"/>
        </w:rPr>
        <w:t>اة تعليق اللجنة العام رقم 10(2007) بشأن حقوق الأطفال في إطار قضاء الأحداث</w:t>
      </w:r>
      <w:r>
        <w:rPr>
          <w:rFonts w:hint="cs"/>
          <w:b/>
          <w:bCs/>
          <w:rtl/>
          <w:lang w:val="fr-CH"/>
        </w:rPr>
        <w:t xml:space="preserve"> (</w:t>
      </w:r>
      <w:r>
        <w:rPr>
          <w:b/>
          <w:bCs/>
        </w:rPr>
        <w:t>CRC/C/GC/10</w:t>
      </w:r>
      <w:r>
        <w:rPr>
          <w:rFonts w:hint="cs"/>
          <w:b/>
          <w:bCs/>
          <w:rtl/>
          <w:lang w:val="fr-CH"/>
        </w:rPr>
        <w:t xml:space="preserve">). </w:t>
      </w:r>
      <w:r w:rsidRPr="002953D4">
        <w:rPr>
          <w:rFonts w:hint="cs"/>
          <w:b/>
          <w:bCs/>
          <w:rtl/>
          <w:lang w:val="fr-CH"/>
        </w:rPr>
        <w:t xml:space="preserve">وتحث اللجنة الدولة الطرف </w:t>
      </w:r>
      <w:r w:rsidR="00527448">
        <w:rPr>
          <w:rFonts w:hint="cs"/>
          <w:b/>
          <w:bCs/>
          <w:rtl/>
          <w:lang w:val="fr-CH"/>
        </w:rPr>
        <w:t xml:space="preserve">كذلك </w:t>
      </w:r>
      <w:r w:rsidRPr="002953D4">
        <w:rPr>
          <w:rFonts w:hint="cs"/>
          <w:b/>
          <w:bCs/>
          <w:rtl/>
          <w:lang w:val="fr-CH"/>
        </w:rPr>
        <w:t>على القيام بما يلي:</w:t>
      </w:r>
    </w:p>
    <w:p w:rsidR="00951EF8" w:rsidRPr="002953D4" w:rsidRDefault="00951EF8" w:rsidP="00951EF8">
      <w:pPr>
        <w:pStyle w:val="SingleTxtGA"/>
        <w:rPr>
          <w:rFonts w:hint="cs"/>
          <w:b/>
          <w:bCs/>
          <w:rtl/>
          <w:lang w:val="fr-CH"/>
        </w:rPr>
      </w:pPr>
      <w:r w:rsidRPr="002953D4">
        <w:rPr>
          <w:rFonts w:hint="cs"/>
          <w:b/>
          <w:bCs/>
          <w:rtl/>
          <w:lang w:val="fr-CH"/>
        </w:rPr>
        <w:tab/>
        <w:t>(أ)</w:t>
      </w:r>
      <w:r>
        <w:rPr>
          <w:rFonts w:hint="cs"/>
          <w:b/>
          <w:bCs/>
          <w:rtl/>
          <w:lang w:val="fr-CH"/>
        </w:rPr>
        <w:tab/>
      </w:r>
      <w:r w:rsidRPr="002953D4">
        <w:rPr>
          <w:rFonts w:hint="cs"/>
          <w:b/>
          <w:bCs/>
          <w:rtl/>
          <w:lang w:val="fr-CH"/>
        </w:rPr>
        <w:t>اتخاذ جميع التدابير الضرورية، بما في ذلك اعتماد نهج وقائي في التصدي لإجرام الأحداث، خاصة عن طريق إيلاء الاهتمام الكافي للعوامل الاجتماعية وعن طريق توطيد أشكال متنوعة من العدالة الإصلاحية (الوضع تحت ا</w:t>
      </w:r>
      <w:r>
        <w:rPr>
          <w:rFonts w:hint="cs"/>
          <w:b/>
          <w:bCs/>
          <w:rtl/>
          <w:lang w:val="fr-CH"/>
        </w:rPr>
        <w:t>لاختبار</w:t>
      </w:r>
      <w:r w:rsidRPr="002953D4">
        <w:rPr>
          <w:rFonts w:hint="cs"/>
          <w:b/>
          <w:bCs/>
          <w:rtl/>
          <w:lang w:val="fr-CH"/>
        </w:rPr>
        <w:t xml:space="preserve">، والاستشارة، والخدمات المجتمعية </w:t>
      </w:r>
      <w:r>
        <w:rPr>
          <w:rFonts w:hint="cs"/>
          <w:b/>
          <w:bCs/>
          <w:rtl/>
          <w:lang w:val="fr-CH"/>
        </w:rPr>
        <w:t>أ</w:t>
      </w:r>
      <w:r w:rsidRPr="002953D4">
        <w:rPr>
          <w:rFonts w:hint="cs"/>
          <w:b/>
          <w:bCs/>
          <w:rtl/>
          <w:lang w:val="fr-CH"/>
        </w:rPr>
        <w:t>و</w:t>
      </w:r>
      <w:r>
        <w:rPr>
          <w:rFonts w:hint="cs"/>
          <w:b/>
          <w:bCs/>
          <w:rtl/>
          <w:lang w:val="fr-CH"/>
        </w:rPr>
        <w:t xml:space="preserve"> الحكم ب</w:t>
      </w:r>
      <w:r w:rsidRPr="002953D4">
        <w:rPr>
          <w:rFonts w:hint="cs"/>
          <w:b/>
          <w:bCs/>
          <w:rtl/>
          <w:lang w:val="fr-CH"/>
        </w:rPr>
        <w:t>عقوبات مع وقف التنفيذ) من أجل ضمان عدم احتجاز الأطفال إلا كحل أخير ولأقصر مدة ممكنة؛</w:t>
      </w:r>
    </w:p>
    <w:p w:rsidR="00951EF8" w:rsidRPr="002953D4" w:rsidRDefault="00951EF8" w:rsidP="00527448">
      <w:pPr>
        <w:pStyle w:val="SingleTxtGA"/>
        <w:rPr>
          <w:rFonts w:hint="cs"/>
          <w:b/>
          <w:bCs/>
          <w:rtl/>
          <w:lang w:val="fr-CH"/>
        </w:rPr>
      </w:pPr>
      <w:r w:rsidRPr="002953D4">
        <w:rPr>
          <w:rFonts w:hint="cs"/>
          <w:b/>
          <w:bCs/>
          <w:rtl/>
          <w:lang w:val="fr-CH"/>
        </w:rPr>
        <w:tab/>
        <w:t>(ب</w:t>
      </w:r>
      <w:r>
        <w:rPr>
          <w:rFonts w:hint="cs"/>
          <w:b/>
          <w:bCs/>
          <w:rtl/>
          <w:lang w:val="fr-CH"/>
        </w:rPr>
        <w:t>)</w:t>
      </w:r>
      <w:r>
        <w:rPr>
          <w:rFonts w:hint="cs"/>
          <w:b/>
          <w:bCs/>
          <w:rtl/>
          <w:lang w:val="fr-CH"/>
        </w:rPr>
        <w:tab/>
      </w:r>
      <w:r w:rsidRPr="002953D4">
        <w:rPr>
          <w:rFonts w:hint="cs"/>
          <w:b/>
          <w:bCs/>
          <w:rtl/>
          <w:lang w:val="fr-CH"/>
        </w:rPr>
        <w:t xml:space="preserve">اتخاذ جميع التدابير الضرورية بغية ضمان </w:t>
      </w:r>
      <w:r w:rsidR="00527448">
        <w:rPr>
          <w:rFonts w:hint="cs"/>
          <w:b/>
          <w:bCs/>
          <w:rtl/>
          <w:lang w:val="fr-CH"/>
        </w:rPr>
        <w:t xml:space="preserve">امتثال </w:t>
      </w:r>
      <w:r>
        <w:rPr>
          <w:rFonts w:hint="cs"/>
          <w:b/>
          <w:bCs/>
          <w:rtl/>
          <w:lang w:val="fr-CH"/>
        </w:rPr>
        <w:t>القانون واحترام حقوق الطفل ال</w:t>
      </w:r>
      <w:r w:rsidRPr="002953D4">
        <w:rPr>
          <w:rFonts w:hint="cs"/>
          <w:b/>
          <w:bCs/>
          <w:rtl/>
          <w:lang w:val="fr-CH"/>
        </w:rPr>
        <w:t>منص</w:t>
      </w:r>
      <w:r>
        <w:rPr>
          <w:rFonts w:hint="cs"/>
          <w:b/>
          <w:bCs/>
          <w:rtl/>
          <w:lang w:val="fr-CH"/>
        </w:rPr>
        <w:t>وص</w:t>
      </w:r>
      <w:r w:rsidRPr="002953D4">
        <w:rPr>
          <w:rFonts w:hint="cs"/>
          <w:b/>
          <w:bCs/>
          <w:rtl/>
          <w:lang w:val="fr-CH"/>
        </w:rPr>
        <w:t xml:space="preserve"> عليها</w:t>
      </w:r>
      <w:r>
        <w:rPr>
          <w:rFonts w:hint="cs"/>
          <w:b/>
          <w:bCs/>
          <w:rtl/>
          <w:lang w:val="fr-CH"/>
        </w:rPr>
        <w:t xml:space="preserve"> في</w:t>
      </w:r>
      <w:r w:rsidRPr="002953D4">
        <w:rPr>
          <w:rFonts w:hint="cs"/>
          <w:b/>
          <w:bCs/>
          <w:rtl/>
          <w:lang w:val="fr-CH"/>
        </w:rPr>
        <w:t xml:space="preserve"> الاتفاقية</w:t>
      </w:r>
      <w:r w:rsidR="00527448">
        <w:rPr>
          <w:rFonts w:hint="cs"/>
          <w:b/>
          <w:bCs/>
          <w:rtl/>
          <w:lang w:val="fr-CH"/>
        </w:rPr>
        <w:t xml:space="preserve"> في جميع حالات الاحتجاز</w:t>
      </w:r>
      <w:r w:rsidRPr="002953D4">
        <w:rPr>
          <w:rFonts w:hint="cs"/>
          <w:b/>
          <w:bCs/>
          <w:rtl/>
          <w:lang w:val="fr-CH"/>
        </w:rPr>
        <w:t xml:space="preserve">. وينبغي للدولة الطرف أن تضمن </w:t>
      </w:r>
      <w:r w:rsidR="00527448">
        <w:rPr>
          <w:rFonts w:hint="cs"/>
          <w:b/>
          <w:bCs/>
          <w:rtl/>
          <w:lang w:val="fr-CH"/>
        </w:rPr>
        <w:t xml:space="preserve">عزل </w:t>
      </w:r>
      <w:r w:rsidRPr="002953D4">
        <w:rPr>
          <w:rFonts w:hint="cs"/>
          <w:b/>
          <w:bCs/>
          <w:rtl/>
          <w:lang w:val="fr-CH"/>
        </w:rPr>
        <w:t xml:space="preserve">الأطفال </w:t>
      </w:r>
      <w:r w:rsidR="00527448">
        <w:rPr>
          <w:rFonts w:hint="cs"/>
          <w:b/>
          <w:bCs/>
          <w:rtl/>
          <w:lang w:val="fr-CH"/>
        </w:rPr>
        <w:t xml:space="preserve">المحتجزين عن النزلاء البالغين أثناء فترة </w:t>
      </w:r>
      <w:r w:rsidRPr="002953D4">
        <w:rPr>
          <w:rFonts w:hint="cs"/>
          <w:b/>
          <w:bCs/>
          <w:rtl/>
          <w:lang w:val="fr-CH"/>
        </w:rPr>
        <w:t>الاحتجاز السابق للمحاكمة وبعد صدور الحكم؛</w:t>
      </w:r>
    </w:p>
    <w:p w:rsidR="00951EF8" w:rsidRPr="002953D4" w:rsidRDefault="00951EF8" w:rsidP="00527448">
      <w:pPr>
        <w:pStyle w:val="SingleTxtGA"/>
        <w:rPr>
          <w:rFonts w:hint="cs"/>
          <w:b/>
          <w:bCs/>
          <w:rtl/>
          <w:lang w:val="fr-CH"/>
        </w:rPr>
      </w:pPr>
      <w:r>
        <w:rPr>
          <w:rFonts w:hint="cs"/>
          <w:b/>
          <w:bCs/>
          <w:rtl/>
          <w:lang w:val="fr-CH"/>
        </w:rPr>
        <w:tab/>
        <w:t>(ج)</w:t>
      </w:r>
      <w:r>
        <w:rPr>
          <w:rFonts w:hint="cs"/>
          <w:b/>
          <w:bCs/>
          <w:rtl/>
          <w:lang w:val="fr-CH"/>
        </w:rPr>
        <w:tab/>
      </w:r>
      <w:r w:rsidRPr="002953D4">
        <w:rPr>
          <w:rFonts w:hint="cs"/>
          <w:b/>
          <w:bCs/>
          <w:rtl/>
          <w:lang w:val="fr-CH"/>
        </w:rPr>
        <w:t>اتخاذ جميع التدابير الضرورية لضمان عدم إضرار الظروف السائدة في مرافق الاحتجاز بنمو الطفل و</w:t>
      </w:r>
      <w:r>
        <w:rPr>
          <w:rFonts w:hint="cs"/>
          <w:b/>
          <w:bCs/>
          <w:rtl/>
          <w:lang w:val="fr-CH"/>
        </w:rPr>
        <w:t xml:space="preserve">لضمان </w:t>
      </w:r>
      <w:r w:rsidR="00527448">
        <w:rPr>
          <w:rFonts w:hint="cs"/>
          <w:b/>
          <w:bCs/>
          <w:rtl/>
          <w:lang w:val="fr-CH"/>
        </w:rPr>
        <w:t>استيفاء ا</w:t>
      </w:r>
      <w:r w:rsidRPr="002953D4">
        <w:rPr>
          <w:rFonts w:hint="cs"/>
          <w:b/>
          <w:bCs/>
          <w:rtl/>
          <w:lang w:val="fr-CH"/>
        </w:rPr>
        <w:t>لمعايير الدولية الدنيا، بما في ذلك</w:t>
      </w:r>
      <w:r>
        <w:rPr>
          <w:rFonts w:hint="cs"/>
          <w:b/>
          <w:bCs/>
          <w:rtl/>
          <w:lang w:val="fr-CH"/>
        </w:rPr>
        <w:t xml:space="preserve"> بقا</w:t>
      </w:r>
      <w:r w:rsidR="00527448">
        <w:rPr>
          <w:rFonts w:hint="cs"/>
          <w:b/>
          <w:bCs/>
          <w:rtl/>
          <w:lang w:val="fr-CH"/>
        </w:rPr>
        <w:t>ء الأطفال</w:t>
      </w:r>
      <w:r>
        <w:rPr>
          <w:rFonts w:hint="cs"/>
          <w:b/>
          <w:bCs/>
          <w:rtl/>
          <w:lang w:val="fr-CH"/>
        </w:rPr>
        <w:t xml:space="preserve"> على اتصال بأُسرهم</w:t>
      </w:r>
      <w:r w:rsidRPr="002953D4">
        <w:rPr>
          <w:rFonts w:hint="cs"/>
          <w:b/>
          <w:bCs/>
          <w:rtl/>
          <w:lang w:val="fr-CH"/>
        </w:rPr>
        <w:t xml:space="preserve"> وعدم الاكتظاظ وتوفير العدد الكافي من العاملين المدرَّبين تدريباً جيداً في مراكز الاحتجاز؛</w:t>
      </w:r>
    </w:p>
    <w:p w:rsidR="00951EF8" w:rsidRPr="002953D4" w:rsidRDefault="00951EF8" w:rsidP="00527448">
      <w:pPr>
        <w:pStyle w:val="SingleTxtGA"/>
        <w:rPr>
          <w:rFonts w:hint="cs"/>
          <w:b/>
          <w:bCs/>
          <w:rtl/>
          <w:lang w:val="fr-CH"/>
        </w:rPr>
      </w:pPr>
      <w:r w:rsidRPr="002953D4">
        <w:rPr>
          <w:rFonts w:hint="cs"/>
          <w:b/>
          <w:bCs/>
          <w:rtl/>
          <w:lang w:val="fr-CH"/>
        </w:rPr>
        <w:tab/>
        <w:t>(د)</w:t>
      </w:r>
      <w:r>
        <w:rPr>
          <w:rFonts w:hint="cs"/>
          <w:b/>
          <w:bCs/>
          <w:rtl/>
          <w:lang w:val="fr-CH"/>
        </w:rPr>
        <w:tab/>
      </w:r>
      <w:r w:rsidRPr="002953D4">
        <w:rPr>
          <w:rFonts w:hint="cs"/>
          <w:b/>
          <w:bCs/>
          <w:rtl/>
          <w:lang w:val="fr-CH"/>
        </w:rPr>
        <w:t xml:space="preserve">إنشاء نظام للرصد المستقل </w:t>
      </w:r>
      <w:r w:rsidR="00527448">
        <w:rPr>
          <w:rFonts w:hint="cs"/>
          <w:b/>
          <w:bCs/>
          <w:rtl/>
          <w:lang w:val="fr-CH"/>
        </w:rPr>
        <w:t>يشمل</w:t>
      </w:r>
      <w:r>
        <w:rPr>
          <w:rFonts w:hint="cs"/>
          <w:b/>
          <w:bCs/>
          <w:rtl/>
          <w:lang w:val="fr-CH"/>
        </w:rPr>
        <w:t xml:space="preserve"> </w:t>
      </w:r>
      <w:r w:rsidRPr="002953D4">
        <w:rPr>
          <w:rFonts w:hint="cs"/>
          <w:b/>
          <w:bCs/>
          <w:rtl/>
          <w:lang w:val="fr-CH"/>
        </w:rPr>
        <w:t>جميع مراكز الاحتجاز وفق ما يتطلبه البروتوكول الاختياري لاتفاقية مناهضة التعذيب الذي صدقت عليه الدولة الطرف في 9 حزيران/يونيه 2008؛</w:t>
      </w:r>
    </w:p>
    <w:p w:rsidR="00951EF8" w:rsidRPr="002953D4" w:rsidRDefault="00951EF8" w:rsidP="00951EF8">
      <w:pPr>
        <w:pStyle w:val="SingleTxtGA"/>
        <w:rPr>
          <w:rFonts w:hint="cs"/>
          <w:b/>
          <w:bCs/>
          <w:rtl/>
          <w:lang w:val="fr-CH"/>
        </w:rPr>
      </w:pPr>
      <w:r w:rsidRPr="002953D4">
        <w:rPr>
          <w:rFonts w:hint="cs"/>
          <w:b/>
          <w:bCs/>
          <w:rtl/>
          <w:lang w:val="fr-CH"/>
        </w:rPr>
        <w:tab/>
        <w:t>(ﻫ)</w:t>
      </w:r>
      <w:r w:rsidRPr="002953D4">
        <w:rPr>
          <w:rFonts w:hint="cs"/>
          <w:b/>
          <w:bCs/>
          <w:rtl/>
          <w:lang w:val="fr-CH"/>
        </w:rPr>
        <w:tab/>
        <w:t>القيام بالخطوات المناسبة لاختزال الإجراءات الجنائية بغرض تقصير المدة التي تُقضى في الاحتجاز قبل المحاكمة؛</w:t>
      </w:r>
    </w:p>
    <w:p w:rsidR="00951EF8" w:rsidRPr="002953D4" w:rsidRDefault="00951EF8" w:rsidP="00527448">
      <w:pPr>
        <w:pStyle w:val="SingleTxtGA"/>
        <w:rPr>
          <w:rFonts w:hint="cs"/>
          <w:b/>
          <w:bCs/>
          <w:rtl/>
          <w:lang w:val="fr-CH"/>
        </w:rPr>
      </w:pPr>
      <w:r w:rsidRPr="002953D4">
        <w:rPr>
          <w:rFonts w:hint="cs"/>
          <w:b/>
          <w:bCs/>
          <w:rtl/>
          <w:lang w:val="fr-CH"/>
        </w:rPr>
        <w:tab/>
        <w:t>(و)</w:t>
      </w:r>
      <w:r w:rsidRPr="002953D4">
        <w:rPr>
          <w:rFonts w:hint="cs"/>
          <w:b/>
          <w:bCs/>
          <w:rtl/>
          <w:lang w:val="fr-CH"/>
        </w:rPr>
        <w:tab/>
        <w:t>زيادة عدد القضاة المتخصصين والقضاة الم</w:t>
      </w:r>
      <w:r>
        <w:rPr>
          <w:rFonts w:hint="cs"/>
          <w:b/>
          <w:bCs/>
          <w:rtl/>
          <w:lang w:val="fr-CH"/>
        </w:rPr>
        <w:t>كلف</w:t>
      </w:r>
      <w:r w:rsidRPr="002953D4">
        <w:rPr>
          <w:rFonts w:hint="cs"/>
          <w:b/>
          <w:bCs/>
          <w:rtl/>
          <w:lang w:val="fr-CH"/>
        </w:rPr>
        <w:t xml:space="preserve">ين بتنفيذ العقوبات ومحاكم الاستئناف المختصة </w:t>
      </w:r>
      <w:r w:rsidR="00527448">
        <w:rPr>
          <w:rFonts w:hint="cs"/>
          <w:b/>
          <w:bCs/>
          <w:rtl/>
          <w:lang w:val="fr-CH"/>
        </w:rPr>
        <w:t>ب</w:t>
      </w:r>
      <w:r w:rsidRPr="002953D4">
        <w:rPr>
          <w:rFonts w:hint="cs"/>
          <w:b/>
          <w:bCs/>
          <w:rtl/>
          <w:lang w:val="fr-CH"/>
        </w:rPr>
        <w:t>قضايا الأحداث وضمان حصول جميع العاملين مع الأطفال في نظام قضاء الأحداث على التدريب المناسب؛</w:t>
      </w:r>
    </w:p>
    <w:p w:rsidR="00951EF8" w:rsidRPr="002953D4" w:rsidRDefault="00951EF8" w:rsidP="00527448">
      <w:pPr>
        <w:pStyle w:val="SingleTxtGA"/>
        <w:rPr>
          <w:rFonts w:hint="cs"/>
          <w:b/>
          <w:bCs/>
          <w:rtl/>
          <w:lang w:val="fr-CH"/>
        </w:rPr>
      </w:pPr>
      <w:r w:rsidRPr="002953D4">
        <w:rPr>
          <w:rFonts w:hint="cs"/>
          <w:b/>
          <w:bCs/>
          <w:rtl/>
          <w:lang w:val="fr-CH"/>
        </w:rPr>
        <w:tab/>
        <w:t>(ز)</w:t>
      </w:r>
      <w:r w:rsidRPr="002953D4">
        <w:rPr>
          <w:rFonts w:hint="cs"/>
          <w:b/>
          <w:bCs/>
          <w:rtl/>
          <w:lang w:val="fr-CH"/>
        </w:rPr>
        <w:tab/>
        <w:t>الاستفادة من أدوات المساعدة التقنية التي طورها فريق الأمم المتحدة المشترك بين الوكالات المعني بقضاء الأحداث وأعضاؤه، ومن بينهم مكتب الأمم المتحدة المعني بالمخدرات والجريمة</w:t>
      </w:r>
      <w:r>
        <w:rPr>
          <w:rFonts w:hint="cs"/>
          <w:b/>
          <w:bCs/>
          <w:rtl/>
          <w:lang w:val="fr-CH"/>
        </w:rPr>
        <w:t>،</w:t>
      </w:r>
      <w:r w:rsidRPr="002953D4">
        <w:rPr>
          <w:rFonts w:hint="cs"/>
          <w:b/>
          <w:bCs/>
          <w:rtl/>
          <w:lang w:val="fr-CH"/>
        </w:rPr>
        <w:t xml:space="preserve"> واليونيسيف</w:t>
      </w:r>
      <w:r>
        <w:rPr>
          <w:rFonts w:hint="cs"/>
          <w:b/>
          <w:bCs/>
          <w:rtl/>
          <w:lang w:val="fr-CH"/>
        </w:rPr>
        <w:t>، و</w:t>
      </w:r>
      <w:r w:rsidRPr="002953D4">
        <w:rPr>
          <w:rFonts w:hint="cs"/>
          <w:b/>
          <w:bCs/>
          <w:rtl/>
          <w:lang w:val="fr-CH"/>
        </w:rPr>
        <w:t>المفوضية السامية لحقوق الإنسان</w:t>
      </w:r>
      <w:r>
        <w:rPr>
          <w:rFonts w:hint="cs"/>
          <w:b/>
          <w:bCs/>
          <w:rtl/>
          <w:lang w:val="fr-CH"/>
        </w:rPr>
        <w:t>،</w:t>
      </w:r>
      <w:r w:rsidRPr="002953D4">
        <w:rPr>
          <w:rFonts w:hint="cs"/>
          <w:b/>
          <w:bCs/>
          <w:rtl/>
          <w:lang w:val="fr-CH"/>
        </w:rPr>
        <w:t xml:space="preserve"> ومنظمات غير حكومية، و</w:t>
      </w:r>
      <w:r w:rsidR="00527448">
        <w:rPr>
          <w:rFonts w:hint="cs"/>
          <w:b/>
          <w:bCs/>
          <w:rtl/>
          <w:lang w:val="fr-CH"/>
        </w:rPr>
        <w:t xml:space="preserve">التماس </w:t>
      </w:r>
      <w:r w:rsidRPr="002953D4">
        <w:rPr>
          <w:rFonts w:hint="cs"/>
          <w:b/>
          <w:bCs/>
          <w:rtl/>
          <w:lang w:val="fr-CH"/>
        </w:rPr>
        <w:t xml:space="preserve">المشورة والمساعدة التقنيتين في مجال قضاء </w:t>
      </w:r>
      <w:r w:rsidR="00091AA8">
        <w:rPr>
          <w:rFonts w:hint="cs"/>
          <w:b/>
          <w:bCs/>
          <w:rtl/>
          <w:lang w:val="fr-CH"/>
        </w:rPr>
        <w:t>الأحداث من أعضاء الفريق المذكور.</w:t>
      </w:r>
    </w:p>
    <w:p w:rsidR="00951EF8" w:rsidRPr="002953D4" w:rsidRDefault="00951EF8" w:rsidP="00951EF8">
      <w:pPr>
        <w:pStyle w:val="H23GA"/>
        <w:rPr>
          <w:rFonts w:hint="cs"/>
          <w:rtl/>
          <w:lang w:val="fr-CH"/>
        </w:rPr>
      </w:pPr>
      <w:r>
        <w:rPr>
          <w:rFonts w:hint="cs"/>
          <w:rtl/>
          <w:lang w:val="fr-CH"/>
        </w:rPr>
        <w:tab/>
      </w:r>
      <w:r>
        <w:rPr>
          <w:rFonts w:hint="cs"/>
          <w:rtl/>
          <w:lang w:val="fr-CH"/>
        </w:rPr>
        <w:tab/>
      </w:r>
      <w:r w:rsidRPr="002953D4">
        <w:rPr>
          <w:rFonts w:hint="cs"/>
          <w:rtl/>
          <w:lang w:val="fr-CH"/>
        </w:rPr>
        <w:t xml:space="preserve">حماية </w:t>
      </w:r>
      <w:r>
        <w:rPr>
          <w:rFonts w:hint="cs"/>
          <w:rtl/>
          <w:lang w:val="fr-CH"/>
        </w:rPr>
        <w:t xml:space="preserve">الأطفال </w:t>
      </w:r>
      <w:r w:rsidRPr="002953D4">
        <w:rPr>
          <w:rFonts w:hint="cs"/>
          <w:rtl/>
          <w:lang w:val="fr-CH"/>
        </w:rPr>
        <w:t>ضحايا الجرائم والشهود عليها</w:t>
      </w:r>
    </w:p>
    <w:p w:rsidR="00951EF8" w:rsidRPr="002953D4" w:rsidRDefault="00951EF8" w:rsidP="00091AA8">
      <w:pPr>
        <w:pStyle w:val="SingleTxtGA"/>
        <w:rPr>
          <w:rFonts w:hint="cs"/>
          <w:b/>
          <w:bCs/>
          <w:rtl/>
          <w:lang w:val="fr-CH"/>
        </w:rPr>
      </w:pPr>
      <w:r w:rsidRPr="002953D4">
        <w:rPr>
          <w:rFonts w:hint="cs"/>
          <w:rtl/>
          <w:lang w:val="fr-CH"/>
        </w:rPr>
        <w:t>100-</w:t>
      </w:r>
      <w:r w:rsidRPr="002953D4">
        <w:rPr>
          <w:rFonts w:hint="cs"/>
          <w:rtl/>
          <w:lang w:val="fr-CH"/>
        </w:rPr>
        <w:tab/>
      </w:r>
      <w:r w:rsidRPr="002953D4">
        <w:rPr>
          <w:rFonts w:hint="cs"/>
          <w:b/>
          <w:bCs/>
          <w:rtl/>
          <w:lang w:val="fr-CH"/>
        </w:rPr>
        <w:t>توصي اللجنة الدولة الطرف بأن تضمن، بواسطة الأحكام والأنظمة</w:t>
      </w:r>
      <w:r>
        <w:rPr>
          <w:rFonts w:hint="cs"/>
          <w:b/>
          <w:bCs/>
          <w:rtl/>
          <w:lang w:val="fr-CH"/>
        </w:rPr>
        <w:t xml:space="preserve"> </w:t>
      </w:r>
      <w:r w:rsidRPr="002953D4">
        <w:rPr>
          <w:rFonts w:hint="cs"/>
          <w:b/>
          <w:bCs/>
          <w:rtl/>
          <w:lang w:val="fr-CH"/>
        </w:rPr>
        <w:t>القانونية</w:t>
      </w:r>
      <w:r>
        <w:rPr>
          <w:rFonts w:hint="cs"/>
          <w:b/>
          <w:bCs/>
          <w:rtl/>
          <w:lang w:val="fr-CH"/>
        </w:rPr>
        <w:t xml:space="preserve"> المناسبة</w:t>
      </w:r>
      <w:r w:rsidRPr="002953D4">
        <w:rPr>
          <w:rFonts w:hint="cs"/>
          <w:b/>
          <w:bCs/>
          <w:rtl/>
          <w:lang w:val="fr-CH"/>
        </w:rPr>
        <w:t>، توفير الحماية التي تقتضيها الاتفاقية لجميع الأطفال ضحايا الجرائم و/أو الشهود عليها</w:t>
      </w:r>
      <w:r>
        <w:rPr>
          <w:rFonts w:hint="cs"/>
          <w:b/>
          <w:bCs/>
          <w:rtl/>
          <w:lang w:val="fr-CH"/>
        </w:rPr>
        <w:t>،</w:t>
      </w:r>
      <w:r w:rsidRPr="002953D4">
        <w:rPr>
          <w:rFonts w:hint="cs"/>
          <w:b/>
          <w:bCs/>
          <w:rtl/>
          <w:lang w:val="fr-CH"/>
        </w:rPr>
        <w:t xml:space="preserve"> ومنهم</w:t>
      </w:r>
      <w:r>
        <w:rPr>
          <w:rFonts w:hint="cs"/>
          <w:b/>
          <w:bCs/>
          <w:rtl/>
          <w:lang w:val="fr-CH"/>
        </w:rPr>
        <w:t>، على سبيل ال</w:t>
      </w:r>
      <w:r w:rsidRPr="002953D4">
        <w:rPr>
          <w:rFonts w:hint="cs"/>
          <w:b/>
          <w:bCs/>
          <w:rtl/>
          <w:lang w:val="fr-CH"/>
        </w:rPr>
        <w:t>مث</w:t>
      </w:r>
      <w:r>
        <w:rPr>
          <w:rFonts w:hint="cs"/>
          <w:b/>
          <w:bCs/>
          <w:rtl/>
          <w:lang w:val="fr-CH"/>
        </w:rPr>
        <w:t>ا</w:t>
      </w:r>
      <w:r w:rsidRPr="002953D4">
        <w:rPr>
          <w:rFonts w:hint="cs"/>
          <w:b/>
          <w:bCs/>
          <w:rtl/>
          <w:lang w:val="fr-CH"/>
        </w:rPr>
        <w:t>ل</w:t>
      </w:r>
      <w:r>
        <w:rPr>
          <w:rFonts w:hint="cs"/>
          <w:b/>
          <w:bCs/>
          <w:rtl/>
          <w:lang w:val="fr-CH"/>
        </w:rPr>
        <w:t>،</w:t>
      </w:r>
      <w:r w:rsidRPr="002953D4">
        <w:rPr>
          <w:rFonts w:hint="cs"/>
          <w:b/>
          <w:bCs/>
          <w:rtl/>
          <w:lang w:val="fr-CH"/>
        </w:rPr>
        <w:t xml:space="preserve"> الأطفال ضحايا الاعتداء والعنف المنزلي والاستغلال الجنسي</w:t>
      </w:r>
      <w:r>
        <w:rPr>
          <w:rFonts w:hint="cs"/>
          <w:b/>
          <w:bCs/>
          <w:rtl/>
          <w:lang w:val="fr-CH"/>
        </w:rPr>
        <w:t xml:space="preserve"> </w:t>
      </w:r>
      <w:r w:rsidR="00091AA8">
        <w:rPr>
          <w:rFonts w:hint="cs"/>
          <w:b/>
          <w:bCs/>
          <w:rtl/>
          <w:lang w:val="fr-CH"/>
        </w:rPr>
        <w:t xml:space="preserve">والاقتصادي </w:t>
      </w:r>
      <w:r>
        <w:rPr>
          <w:rFonts w:hint="cs"/>
          <w:b/>
          <w:bCs/>
          <w:rtl/>
          <w:lang w:val="fr-CH"/>
        </w:rPr>
        <w:t>والاضطهاد على يد عصابات الماراس</w:t>
      </w:r>
      <w:r w:rsidRPr="002953D4">
        <w:rPr>
          <w:rFonts w:hint="cs"/>
          <w:b/>
          <w:bCs/>
          <w:rtl/>
          <w:lang w:val="fr-CH"/>
        </w:rPr>
        <w:t xml:space="preserve"> والاختطاف </w:t>
      </w:r>
      <w:r>
        <w:rPr>
          <w:rFonts w:hint="cs"/>
          <w:b/>
          <w:bCs/>
          <w:rtl/>
          <w:lang w:val="fr-CH"/>
        </w:rPr>
        <w:t>أ</w:t>
      </w:r>
      <w:r w:rsidRPr="002953D4">
        <w:rPr>
          <w:rFonts w:hint="cs"/>
          <w:b/>
          <w:bCs/>
          <w:rtl/>
          <w:lang w:val="fr-CH"/>
        </w:rPr>
        <w:t>و</w:t>
      </w:r>
      <w:r>
        <w:rPr>
          <w:rFonts w:hint="cs"/>
          <w:b/>
          <w:bCs/>
          <w:rtl/>
          <w:lang w:val="fr-CH"/>
        </w:rPr>
        <w:t xml:space="preserve"> </w:t>
      </w:r>
      <w:r w:rsidRPr="002953D4">
        <w:rPr>
          <w:rFonts w:hint="cs"/>
          <w:b/>
          <w:bCs/>
          <w:rtl/>
          <w:lang w:val="fr-CH"/>
        </w:rPr>
        <w:t xml:space="preserve">الاتجار والشهود على </w:t>
      </w:r>
      <w:r>
        <w:rPr>
          <w:rFonts w:hint="cs"/>
          <w:b/>
          <w:bCs/>
          <w:rtl/>
          <w:lang w:val="fr-CH"/>
        </w:rPr>
        <w:t>تلك</w:t>
      </w:r>
      <w:r w:rsidRPr="002953D4">
        <w:rPr>
          <w:rFonts w:hint="cs"/>
          <w:b/>
          <w:bCs/>
          <w:rtl/>
          <w:lang w:val="fr-CH"/>
        </w:rPr>
        <w:t xml:space="preserve"> الجرائم، وبأن تأخذ الدولة الطرف في الاعتبار على أكمل وجه المبادئ التوجيهية للأمم المتحدة بشأن العدالة في الأمور المتعلقة بالأطفال ضحايا الجريمة والشه</w:t>
      </w:r>
      <w:r w:rsidR="00091AA8">
        <w:rPr>
          <w:rFonts w:hint="cs"/>
          <w:b/>
          <w:bCs/>
          <w:rtl/>
          <w:lang w:val="fr-CH"/>
        </w:rPr>
        <w:t>ـ</w:t>
      </w:r>
      <w:r w:rsidRPr="002953D4">
        <w:rPr>
          <w:rFonts w:hint="cs"/>
          <w:b/>
          <w:bCs/>
          <w:rtl/>
          <w:lang w:val="fr-CH"/>
        </w:rPr>
        <w:t>ود عليها (المرفق</w:t>
      </w:r>
      <w:r w:rsidR="00091AA8">
        <w:rPr>
          <w:rFonts w:hint="cs"/>
          <w:b/>
          <w:bCs/>
          <w:rtl/>
          <w:lang w:val="fr-CH"/>
        </w:rPr>
        <w:t>ـ</w:t>
      </w:r>
      <w:r w:rsidRPr="002953D4">
        <w:rPr>
          <w:rFonts w:hint="cs"/>
          <w:b/>
          <w:bCs/>
          <w:rtl/>
          <w:lang w:val="fr-CH"/>
        </w:rPr>
        <w:t>ة بقرار المجلس الاقتصادي والاجتماعي 20/2005</w:t>
      </w:r>
      <w:r>
        <w:rPr>
          <w:rFonts w:hint="cs"/>
          <w:b/>
          <w:bCs/>
          <w:rtl/>
          <w:lang w:val="fr-CH"/>
        </w:rPr>
        <w:t xml:space="preserve"> الصادر في 22 تموز/يوليه 2005</w:t>
      </w:r>
      <w:r w:rsidRPr="002953D4">
        <w:rPr>
          <w:rFonts w:hint="cs"/>
          <w:b/>
          <w:bCs/>
          <w:rtl/>
          <w:lang w:val="fr-CH"/>
        </w:rPr>
        <w:t>).</w:t>
      </w:r>
    </w:p>
    <w:p w:rsidR="00951EF8" w:rsidRPr="002953D4" w:rsidRDefault="00951EF8" w:rsidP="00951EF8">
      <w:pPr>
        <w:pStyle w:val="H23GA"/>
        <w:rPr>
          <w:rFonts w:hint="cs"/>
          <w:rtl/>
          <w:lang w:val="fr-CH"/>
        </w:rPr>
      </w:pPr>
      <w:r>
        <w:rPr>
          <w:rFonts w:hint="cs"/>
          <w:rtl/>
          <w:lang w:val="fr-CH"/>
        </w:rPr>
        <w:tab/>
      </w:r>
      <w:r>
        <w:rPr>
          <w:rFonts w:hint="cs"/>
          <w:rtl/>
          <w:lang w:val="fr-CH"/>
        </w:rPr>
        <w:tab/>
      </w:r>
      <w:r w:rsidRPr="002953D4">
        <w:rPr>
          <w:rFonts w:hint="cs"/>
          <w:rtl/>
          <w:lang w:val="fr-CH"/>
        </w:rPr>
        <w:t>الأطفال من مجموعات الأقليات أو السكان الأصليين</w:t>
      </w:r>
    </w:p>
    <w:p w:rsidR="00951EF8" w:rsidRPr="002953D4" w:rsidRDefault="00951EF8" w:rsidP="00091AA8">
      <w:pPr>
        <w:pStyle w:val="SingleTxtGA"/>
        <w:rPr>
          <w:rFonts w:hint="cs"/>
          <w:rtl/>
        </w:rPr>
      </w:pPr>
      <w:r w:rsidRPr="002953D4">
        <w:rPr>
          <w:rFonts w:hint="cs"/>
          <w:rtl/>
          <w:lang w:val="fr-CH"/>
        </w:rPr>
        <w:t>101-</w:t>
      </w:r>
      <w:r w:rsidRPr="002953D4">
        <w:rPr>
          <w:rFonts w:hint="cs"/>
          <w:rtl/>
          <w:lang w:val="fr-CH"/>
        </w:rPr>
        <w:tab/>
        <w:t>يساور القلق ا</w:t>
      </w:r>
      <w:r>
        <w:rPr>
          <w:rFonts w:hint="cs"/>
          <w:rtl/>
          <w:lang w:val="fr-CH"/>
        </w:rPr>
        <w:t xml:space="preserve">للجنة إزاء إقصاء أطفال </w:t>
      </w:r>
      <w:r w:rsidR="00091AA8">
        <w:rPr>
          <w:rFonts w:hint="cs"/>
          <w:rtl/>
          <w:lang w:val="fr-CH"/>
        </w:rPr>
        <w:t xml:space="preserve">جماعات </w:t>
      </w:r>
      <w:r>
        <w:rPr>
          <w:rFonts w:hint="cs"/>
          <w:rtl/>
          <w:lang w:val="fr-CH"/>
        </w:rPr>
        <w:t>المايا وغ</w:t>
      </w:r>
      <w:r w:rsidRPr="002953D4">
        <w:rPr>
          <w:rFonts w:hint="cs"/>
          <w:rtl/>
          <w:lang w:val="fr-CH"/>
        </w:rPr>
        <w:t>اريفونا و</w:t>
      </w:r>
      <w:r>
        <w:rPr>
          <w:rFonts w:hint="cs"/>
          <w:rtl/>
          <w:lang w:val="fr-CH"/>
        </w:rPr>
        <w:t>غ</w:t>
      </w:r>
      <w:r w:rsidRPr="002953D4">
        <w:rPr>
          <w:rFonts w:hint="cs"/>
          <w:rtl/>
          <w:lang w:val="fr-CH"/>
        </w:rPr>
        <w:t>زين</w:t>
      </w:r>
      <w:r>
        <w:rPr>
          <w:rFonts w:hint="cs"/>
          <w:rtl/>
          <w:lang w:val="fr-CH"/>
        </w:rPr>
        <w:t>ك</w:t>
      </w:r>
      <w:r w:rsidRPr="002953D4">
        <w:rPr>
          <w:rFonts w:hint="cs"/>
          <w:rtl/>
          <w:lang w:val="fr-CH"/>
        </w:rPr>
        <w:t xml:space="preserve">ا من الحصول على الخدمات الأساسية الضرورية لنموهم الشامل، كتسجيلهم في سجل الحالة المدنية، وحصولهم على الخدمات الصحية وعلى التعليم الملائم لثقافتهم وتاريخهم ولغاتهم، وعرقلة امتلاكهم للأراضي وعدم احترام </w:t>
      </w:r>
      <w:r>
        <w:rPr>
          <w:rFonts w:hint="cs"/>
          <w:rtl/>
          <w:lang w:val="fr-CH"/>
        </w:rPr>
        <w:t>أراضيهم</w:t>
      </w:r>
      <w:r w:rsidRPr="002953D4">
        <w:rPr>
          <w:rFonts w:hint="cs"/>
          <w:rtl/>
          <w:lang w:val="fr-CH"/>
        </w:rPr>
        <w:t xml:space="preserve"> التقليدية</w:t>
      </w:r>
      <w:r>
        <w:rPr>
          <w:rFonts w:hint="cs"/>
          <w:rtl/>
          <w:lang w:val="fr-CH"/>
        </w:rPr>
        <w:t>. وتعرب اللجنة كذلك عن قلقها لعدم ترجمة</w:t>
      </w:r>
      <w:r w:rsidRPr="002953D4">
        <w:rPr>
          <w:rFonts w:hint="cs"/>
          <w:rtl/>
          <w:lang w:val="fr-CH"/>
        </w:rPr>
        <w:t xml:space="preserve"> الاتفاقية وبروتوكول</w:t>
      </w:r>
      <w:r>
        <w:rPr>
          <w:rFonts w:hint="cs"/>
          <w:rtl/>
          <w:lang w:val="fr-CH"/>
        </w:rPr>
        <w:t xml:space="preserve">يها الاختياريين </w:t>
      </w:r>
      <w:r w:rsidRPr="002953D4">
        <w:rPr>
          <w:rFonts w:hint="cs"/>
          <w:rtl/>
          <w:lang w:val="fr-CH"/>
        </w:rPr>
        <w:t xml:space="preserve">إلى لغات </w:t>
      </w:r>
      <w:r w:rsidR="00091AA8">
        <w:rPr>
          <w:rFonts w:hint="cs"/>
          <w:rtl/>
          <w:lang w:val="fr-CH"/>
        </w:rPr>
        <w:t>السكان الأصليين</w:t>
      </w:r>
      <w:r>
        <w:rPr>
          <w:rFonts w:hint="cs"/>
          <w:rtl/>
          <w:lang w:val="fr-CH"/>
        </w:rPr>
        <w:t xml:space="preserve"> بعد</w:t>
      </w:r>
      <w:r w:rsidRPr="002953D4">
        <w:rPr>
          <w:rFonts w:hint="cs"/>
          <w:rtl/>
          <w:lang w:val="fr-CH"/>
        </w:rPr>
        <w:t xml:space="preserve"> وهو ما ي</w:t>
      </w:r>
      <w:r>
        <w:rPr>
          <w:rFonts w:hint="cs"/>
          <w:rtl/>
          <w:lang w:val="fr-CH"/>
        </w:rPr>
        <w:t>منع أولئك السكان من القيام ب</w:t>
      </w:r>
      <w:r w:rsidRPr="002953D4">
        <w:rPr>
          <w:rFonts w:hint="cs"/>
          <w:rtl/>
          <w:lang w:val="fr-CH"/>
        </w:rPr>
        <w:t>إجراءات ل</w:t>
      </w:r>
      <w:r>
        <w:rPr>
          <w:rFonts w:hint="cs"/>
          <w:rtl/>
          <w:lang w:val="fr-CH"/>
        </w:rPr>
        <w:t>لم</w:t>
      </w:r>
      <w:r w:rsidRPr="002953D4">
        <w:rPr>
          <w:rFonts w:hint="cs"/>
          <w:rtl/>
          <w:lang w:val="fr-CH"/>
        </w:rPr>
        <w:t>ط</w:t>
      </w:r>
      <w:r>
        <w:rPr>
          <w:rFonts w:hint="cs"/>
          <w:rtl/>
          <w:lang w:val="fr-CH"/>
        </w:rPr>
        <w:t>ا</w:t>
      </w:r>
      <w:r w:rsidRPr="002953D4">
        <w:rPr>
          <w:rFonts w:hint="cs"/>
          <w:rtl/>
          <w:lang w:val="fr-CH"/>
        </w:rPr>
        <w:t>لب</w:t>
      </w:r>
      <w:r>
        <w:rPr>
          <w:rFonts w:hint="cs"/>
          <w:rtl/>
          <w:lang w:val="fr-CH"/>
        </w:rPr>
        <w:t>ة ب</w:t>
      </w:r>
      <w:r w:rsidRPr="002953D4">
        <w:rPr>
          <w:rFonts w:hint="cs"/>
          <w:rtl/>
          <w:lang w:val="fr-CH"/>
        </w:rPr>
        <w:t xml:space="preserve">إعمال حقوق الطفل. </w:t>
      </w:r>
      <w:r w:rsidR="00E96184">
        <w:rPr>
          <w:rFonts w:hint="cs"/>
          <w:rtl/>
          <w:lang w:val="fr-CH"/>
        </w:rPr>
        <w:t xml:space="preserve">وتشاطر </w:t>
      </w:r>
      <w:r w:rsidR="00091AA8">
        <w:rPr>
          <w:rFonts w:hint="cs"/>
          <w:rtl/>
          <w:lang w:val="fr-CH"/>
        </w:rPr>
        <w:t>ال</w:t>
      </w:r>
      <w:r w:rsidR="00E96184">
        <w:rPr>
          <w:rFonts w:hint="cs"/>
          <w:rtl/>
          <w:lang w:val="fr-CH"/>
        </w:rPr>
        <w:t>لجنة لج</w:t>
      </w:r>
      <w:r w:rsidR="00E96184" w:rsidRPr="002953D4">
        <w:rPr>
          <w:rFonts w:hint="cs"/>
          <w:rtl/>
          <w:lang w:val="fr-CH"/>
        </w:rPr>
        <w:t>نة</w:t>
      </w:r>
      <w:r w:rsidR="00091AA8">
        <w:rPr>
          <w:rFonts w:hint="cs"/>
          <w:rtl/>
          <w:lang w:val="fr-CH"/>
        </w:rPr>
        <w:t>َ</w:t>
      </w:r>
      <w:r w:rsidR="00E96184" w:rsidRPr="002953D4">
        <w:rPr>
          <w:rFonts w:hint="cs"/>
          <w:rtl/>
          <w:lang w:val="fr-CH"/>
        </w:rPr>
        <w:t xml:space="preserve"> القضاء على التمييز العنصري </w:t>
      </w:r>
      <w:r w:rsidR="00E96184" w:rsidRPr="002953D4">
        <w:t>CERD/C/GTM/CO/12-13)</w:t>
      </w:r>
      <w:r w:rsidR="00E96184" w:rsidRPr="002953D4">
        <w:rPr>
          <w:rFonts w:hint="cs"/>
          <w:rtl/>
        </w:rPr>
        <w:t xml:space="preserve">، الفقرة 11) </w:t>
      </w:r>
      <w:r w:rsidR="00E96184">
        <w:rPr>
          <w:rFonts w:hint="cs"/>
          <w:rtl/>
          <w:lang w:val="fr-CH"/>
        </w:rPr>
        <w:t>قلقها</w:t>
      </w:r>
      <w:r w:rsidR="00E96184" w:rsidRPr="002953D4">
        <w:rPr>
          <w:rFonts w:hint="cs"/>
          <w:rtl/>
          <w:lang w:val="fr-CH"/>
        </w:rPr>
        <w:t xml:space="preserve"> </w:t>
      </w:r>
      <w:r w:rsidR="00E96184" w:rsidRPr="002953D4">
        <w:rPr>
          <w:rFonts w:hint="cs"/>
          <w:rtl/>
        </w:rPr>
        <w:t>من أن الدولة الطرف لا تزال تسمح بأن ت</w:t>
      </w:r>
      <w:r w:rsidR="00E96184">
        <w:rPr>
          <w:rFonts w:hint="cs"/>
          <w:rtl/>
        </w:rPr>
        <w:t>ُ</w:t>
      </w:r>
      <w:r w:rsidR="00E96184" w:rsidRPr="002953D4">
        <w:rPr>
          <w:rFonts w:hint="cs"/>
          <w:rtl/>
        </w:rPr>
        <w:t xml:space="preserve">نزع من السكان الأصليين الأراضي </w:t>
      </w:r>
      <w:r w:rsidR="00091AA8">
        <w:rPr>
          <w:rFonts w:hint="cs"/>
          <w:rtl/>
        </w:rPr>
        <w:t>المملوكة</w:t>
      </w:r>
      <w:r w:rsidR="00E96184" w:rsidRPr="002953D4">
        <w:rPr>
          <w:rFonts w:hint="cs"/>
          <w:rtl/>
        </w:rPr>
        <w:t xml:space="preserve"> لهم تاريخياً.</w:t>
      </w:r>
    </w:p>
    <w:p w:rsidR="00951EF8" w:rsidRPr="002953D4" w:rsidRDefault="00951EF8" w:rsidP="00951EF8">
      <w:pPr>
        <w:pStyle w:val="SingleTxtGA"/>
        <w:rPr>
          <w:rFonts w:hint="cs"/>
          <w:b/>
          <w:bCs/>
          <w:rtl/>
        </w:rPr>
      </w:pPr>
      <w:r w:rsidRPr="002953D4">
        <w:rPr>
          <w:rFonts w:hint="cs"/>
          <w:rtl/>
        </w:rPr>
        <w:t>102-</w:t>
      </w:r>
      <w:r w:rsidRPr="002953D4">
        <w:rPr>
          <w:rFonts w:hint="cs"/>
          <w:rtl/>
        </w:rPr>
        <w:tab/>
      </w:r>
      <w:r w:rsidRPr="002953D4">
        <w:rPr>
          <w:rFonts w:hint="cs"/>
          <w:b/>
          <w:bCs/>
          <w:rtl/>
        </w:rPr>
        <w:t>توصي اللجنة الطرف بما يلي:</w:t>
      </w:r>
    </w:p>
    <w:p w:rsidR="00951EF8" w:rsidRPr="002953D4" w:rsidRDefault="00951EF8" w:rsidP="00091AA8">
      <w:pPr>
        <w:pStyle w:val="SingleTxtGA"/>
        <w:rPr>
          <w:rFonts w:hint="cs"/>
          <w:b/>
          <w:bCs/>
          <w:rtl/>
        </w:rPr>
      </w:pPr>
      <w:r w:rsidRPr="002953D4">
        <w:rPr>
          <w:rFonts w:hint="cs"/>
          <w:b/>
          <w:bCs/>
          <w:rtl/>
        </w:rPr>
        <w:tab/>
        <w:t>(أ)</w:t>
      </w:r>
      <w:r w:rsidRPr="002953D4">
        <w:rPr>
          <w:rFonts w:hint="cs"/>
          <w:b/>
          <w:bCs/>
          <w:rtl/>
        </w:rPr>
        <w:tab/>
        <w:t xml:space="preserve">أن تضمن تسجيل أطفال السكان الأصليين في </w:t>
      </w:r>
      <w:r>
        <w:rPr>
          <w:rFonts w:hint="cs"/>
          <w:b/>
          <w:bCs/>
          <w:rtl/>
        </w:rPr>
        <w:t>ال</w:t>
      </w:r>
      <w:r w:rsidRPr="002953D4">
        <w:rPr>
          <w:rFonts w:hint="cs"/>
          <w:b/>
          <w:bCs/>
          <w:rtl/>
        </w:rPr>
        <w:t>سجل المدني و</w:t>
      </w:r>
      <w:r>
        <w:rPr>
          <w:rFonts w:hint="cs"/>
          <w:b/>
          <w:bCs/>
          <w:rtl/>
        </w:rPr>
        <w:t>حصولهم على ا</w:t>
      </w:r>
      <w:r w:rsidRPr="002953D4">
        <w:rPr>
          <w:rFonts w:hint="cs"/>
          <w:b/>
          <w:bCs/>
          <w:rtl/>
        </w:rPr>
        <w:t>لخدمات الصحية والتعليم الملائم لثقافتهم وتاريخهم ولغاتهم؛</w:t>
      </w:r>
    </w:p>
    <w:p w:rsidR="00951EF8" w:rsidRPr="002953D4" w:rsidRDefault="00951EF8" w:rsidP="00091AA8">
      <w:pPr>
        <w:pStyle w:val="SingleTxtGA"/>
        <w:rPr>
          <w:rFonts w:hint="cs"/>
          <w:b/>
          <w:bCs/>
          <w:rtl/>
        </w:rPr>
      </w:pPr>
      <w:r w:rsidRPr="002953D4">
        <w:rPr>
          <w:rFonts w:hint="cs"/>
          <w:b/>
          <w:bCs/>
          <w:rtl/>
        </w:rPr>
        <w:tab/>
        <w:t>(ب)</w:t>
      </w:r>
      <w:r w:rsidRPr="002953D4">
        <w:rPr>
          <w:rFonts w:hint="cs"/>
          <w:b/>
          <w:bCs/>
          <w:rtl/>
        </w:rPr>
        <w:tab/>
        <w:t>أن ترصد حماية الأطفال</w:t>
      </w:r>
      <w:r>
        <w:rPr>
          <w:rFonts w:hint="cs"/>
          <w:b/>
          <w:bCs/>
          <w:rtl/>
        </w:rPr>
        <w:t xml:space="preserve"> </w:t>
      </w:r>
      <w:r w:rsidRPr="002953D4">
        <w:rPr>
          <w:rFonts w:hint="cs"/>
          <w:b/>
          <w:bCs/>
          <w:rtl/>
        </w:rPr>
        <w:t>في الحالات الاستثنائية التي يكون فيها نقل السكان الأصليين من مواطنهم أمراً ضرورياً؛</w:t>
      </w:r>
    </w:p>
    <w:p w:rsidR="00951EF8" w:rsidRPr="002953D4" w:rsidRDefault="00951EF8" w:rsidP="00722CD9">
      <w:pPr>
        <w:pStyle w:val="SingleTxtGA"/>
        <w:rPr>
          <w:rFonts w:hint="cs"/>
          <w:b/>
          <w:bCs/>
          <w:rtl/>
        </w:rPr>
      </w:pPr>
      <w:r w:rsidRPr="002953D4">
        <w:rPr>
          <w:rFonts w:hint="cs"/>
          <w:b/>
          <w:bCs/>
          <w:rtl/>
        </w:rPr>
        <w:tab/>
        <w:t>(ج)</w:t>
      </w:r>
      <w:r w:rsidRPr="002953D4">
        <w:rPr>
          <w:rFonts w:hint="cs"/>
          <w:b/>
          <w:bCs/>
          <w:rtl/>
        </w:rPr>
        <w:tab/>
        <w:t>أن توفر مناطق لإعادة توطين السكان الأصليين تكون مجهزة</w:t>
      </w:r>
      <w:r>
        <w:rPr>
          <w:rFonts w:hint="cs"/>
          <w:b/>
          <w:bCs/>
          <w:rtl/>
        </w:rPr>
        <w:t>ً</w:t>
      </w:r>
      <w:r w:rsidRPr="002953D4">
        <w:rPr>
          <w:rFonts w:hint="cs"/>
          <w:b/>
          <w:bCs/>
          <w:rtl/>
        </w:rPr>
        <w:t xml:space="preserve"> بالمرافق الأساسية كالماء الصالح للشرب والكهرباء ومرافق الاغتسال والنظافة ومزودة</w:t>
      </w:r>
      <w:r>
        <w:rPr>
          <w:rFonts w:hint="cs"/>
          <w:b/>
          <w:bCs/>
          <w:rtl/>
        </w:rPr>
        <w:t>ً</w:t>
      </w:r>
      <w:r w:rsidRPr="002953D4">
        <w:rPr>
          <w:rFonts w:hint="cs"/>
          <w:b/>
          <w:bCs/>
          <w:rtl/>
        </w:rPr>
        <w:t xml:space="preserve"> بالخدمات المناسبة بما فيها المدارس ومراكز الرعاية الصحية ووسائل النقل. وفي هذا الصدد، تكر</w:t>
      </w:r>
      <w:r>
        <w:rPr>
          <w:rFonts w:hint="cs"/>
          <w:b/>
          <w:bCs/>
          <w:rtl/>
        </w:rPr>
        <w:t>ّ</w:t>
      </w:r>
      <w:r w:rsidRPr="002953D4">
        <w:rPr>
          <w:rFonts w:hint="cs"/>
          <w:b/>
          <w:bCs/>
          <w:rtl/>
        </w:rPr>
        <w:t>ر اللجنة توصية لجنة القضاء على التمييز العنصري؛</w:t>
      </w:r>
    </w:p>
    <w:p w:rsidR="00951EF8" w:rsidRPr="002953D4" w:rsidRDefault="00951EF8" w:rsidP="00091AA8">
      <w:pPr>
        <w:pStyle w:val="SingleTxtGA"/>
        <w:rPr>
          <w:rFonts w:hint="cs"/>
          <w:b/>
          <w:bCs/>
          <w:rtl/>
        </w:rPr>
      </w:pPr>
      <w:r w:rsidRPr="002953D4">
        <w:rPr>
          <w:rFonts w:hint="cs"/>
          <w:b/>
          <w:bCs/>
          <w:rtl/>
        </w:rPr>
        <w:tab/>
        <w:t>(د)</w:t>
      </w:r>
      <w:r w:rsidRPr="002953D4">
        <w:rPr>
          <w:rFonts w:hint="cs"/>
          <w:b/>
          <w:bCs/>
          <w:rtl/>
        </w:rPr>
        <w:tab/>
        <w:t>أن تضع في اعتبارها تعليق اللجنة العام رقم 11(2009) بشأن أطفال الشعوب الأصلية وحقوقهم بموجب الاتفاقية.</w:t>
      </w:r>
    </w:p>
    <w:p w:rsidR="00951EF8" w:rsidRPr="002953D4" w:rsidRDefault="00951EF8" w:rsidP="00091AA8">
      <w:pPr>
        <w:pStyle w:val="H1GA"/>
        <w:rPr>
          <w:rFonts w:hint="cs"/>
          <w:rtl/>
        </w:rPr>
      </w:pPr>
      <w:r>
        <w:rPr>
          <w:rFonts w:hint="cs"/>
          <w:rtl/>
        </w:rPr>
        <w:tab/>
      </w:r>
      <w:r w:rsidRPr="002953D4">
        <w:rPr>
          <w:rFonts w:hint="cs"/>
          <w:rtl/>
        </w:rPr>
        <w:t>9-</w:t>
      </w:r>
      <w:r w:rsidRPr="002953D4">
        <w:rPr>
          <w:rFonts w:hint="cs"/>
          <w:rtl/>
        </w:rPr>
        <w:tab/>
        <w:t>التصديق على الصكوك الدولية لحقوق الإنسان</w:t>
      </w:r>
    </w:p>
    <w:p w:rsidR="00951EF8" w:rsidRPr="002953D4" w:rsidRDefault="00951EF8" w:rsidP="00951EF8">
      <w:pPr>
        <w:pStyle w:val="SingleTxtGA"/>
        <w:rPr>
          <w:rFonts w:hint="cs"/>
          <w:b/>
          <w:bCs/>
          <w:rtl/>
        </w:rPr>
      </w:pPr>
      <w:r w:rsidRPr="002953D4">
        <w:rPr>
          <w:rFonts w:hint="cs"/>
          <w:rtl/>
        </w:rPr>
        <w:t>103-</w:t>
      </w:r>
      <w:r w:rsidRPr="002953D4">
        <w:rPr>
          <w:rFonts w:hint="cs"/>
          <w:rtl/>
        </w:rPr>
        <w:tab/>
      </w:r>
      <w:r w:rsidRPr="002953D4">
        <w:rPr>
          <w:rFonts w:hint="cs"/>
          <w:b/>
          <w:bCs/>
          <w:rtl/>
        </w:rPr>
        <w:t xml:space="preserve">توصي اللجنة بأن تصدق الدولة الطرف على </w:t>
      </w:r>
      <w:r>
        <w:rPr>
          <w:rFonts w:hint="cs"/>
          <w:b/>
          <w:bCs/>
          <w:rtl/>
        </w:rPr>
        <w:t>صكوك</w:t>
      </w:r>
      <w:r w:rsidRPr="002953D4">
        <w:rPr>
          <w:rFonts w:hint="cs"/>
          <w:b/>
          <w:bCs/>
          <w:rtl/>
        </w:rPr>
        <w:t xml:space="preserve"> الأمم المتحدة الأساسية لحقوق الإنسان التي لم تنضم إليها بعد، وهي الاتفاقية الدولية لحماية جميع الأشخاص من الاختفاء القسري، والبروتوكول الاختياري الثاني الملحق بالعهد الدولي الخاص بالحقوق المدنية والسياسية</w:t>
      </w:r>
      <w:r>
        <w:rPr>
          <w:rFonts w:hint="cs"/>
          <w:b/>
          <w:bCs/>
          <w:rtl/>
        </w:rPr>
        <w:t xml:space="preserve"> (</w:t>
      </w:r>
      <w:r w:rsidRPr="002953D4">
        <w:rPr>
          <w:rFonts w:hint="cs"/>
          <w:b/>
          <w:bCs/>
          <w:rtl/>
        </w:rPr>
        <w:t>الهادف إلى إلغاء عقوبة الإعدام</w:t>
      </w:r>
      <w:r>
        <w:rPr>
          <w:rFonts w:hint="cs"/>
          <w:b/>
          <w:bCs/>
          <w:rtl/>
        </w:rPr>
        <w:t>)</w:t>
      </w:r>
      <w:r w:rsidRPr="002953D4">
        <w:rPr>
          <w:rFonts w:hint="cs"/>
          <w:b/>
          <w:bCs/>
          <w:rtl/>
        </w:rPr>
        <w:t xml:space="preserve"> والبروتوكول الاختياري للعهد الدولي الخاص بالحقوق الاقتصادية والاجتماعية والثقافية.</w:t>
      </w:r>
    </w:p>
    <w:p w:rsidR="00951EF8" w:rsidRPr="007F7957" w:rsidRDefault="00951EF8" w:rsidP="00951EF8">
      <w:pPr>
        <w:pStyle w:val="H1GA"/>
        <w:rPr>
          <w:rFonts w:hint="cs"/>
          <w:rtl/>
        </w:rPr>
      </w:pPr>
      <w:r>
        <w:rPr>
          <w:rFonts w:hint="cs"/>
          <w:rtl/>
        </w:rPr>
        <w:tab/>
      </w:r>
      <w:r w:rsidRPr="007F7957">
        <w:rPr>
          <w:rFonts w:hint="cs"/>
          <w:rtl/>
        </w:rPr>
        <w:t>10-</w:t>
      </w:r>
      <w:r w:rsidRPr="007F7957">
        <w:rPr>
          <w:rFonts w:hint="cs"/>
          <w:rtl/>
        </w:rPr>
        <w:tab/>
        <w:t>المتابعة والنشر</w:t>
      </w:r>
    </w:p>
    <w:p w:rsidR="00951EF8" w:rsidRPr="00B46696" w:rsidRDefault="00951EF8" w:rsidP="00951EF8">
      <w:pPr>
        <w:pStyle w:val="H23GA"/>
        <w:rPr>
          <w:rFonts w:hint="cs"/>
          <w:rtl/>
        </w:rPr>
      </w:pPr>
      <w:r w:rsidRPr="00B46696">
        <w:rPr>
          <w:rFonts w:hint="cs"/>
          <w:rtl/>
        </w:rPr>
        <w:t>ا</w:t>
      </w:r>
      <w:r>
        <w:rPr>
          <w:rFonts w:hint="cs"/>
          <w:rtl/>
        </w:rPr>
        <w:tab/>
      </w:r>
      <w:r>
        <w:rPr>
          <w:rFonts w:hint="cs"/>
          <w:rtl/>
        </w:rPr>
        <w:tab/>
      </w:r>
      <w:r w:rsidR="00091AA8">
        <w:rPr>
          <w:rFonts w:hint="cs"/>
          <w:rtl/>
        </w:rPr>
        <w:t>المتابعة</w:t>
      </w:r>
    </w:p>
    <w:p w:rsidR="00951EF8" w:rsidRPr="002953D4" w:rsidRDefault="00951EF8" w:rsidP="00951EF8">
      <w:pPr>
        <w:pStyle w:val="SingleTxtGA"/>
        <w:rPr>
          <w:rFonts w:hint="cs"/>
          <w:b/>
          <w:bCs/>
          <w:rtl/>
        </w:rPr>
      </w:pPr>
      <w:r w:rsidRPr="002953D4">
        <w:rPr>
          <w:rFonts w:hint="cs"/>
          <w:rtl/>
        </w:rPr>
        <w:t>104-</w:t>
      </w:r>
      <w:r w:rsidRPr="002953D4">
        <w:rPr>
          <w:rFonts w:hint="cs"/>
          <w:b/>
          <w:bCs/>
          <w:rtl/>
        </w:rPr>
        <w:tab/>
        <w:t xml:space="preserve">توصي اللجنة الدولة الطرف باتخاذ جميع التدابير الملائمة لضمان تنفيذ هذه التوصيات بالكامل، بوسائل منها إحالتها </w:t>
      </w:r>
      <w:r>
        <w:rPr>
          <w:rFonts w:hint="cs"/>
          <w:b/>
          <w:bCs/>
          <w:rtl/>
        </w:rPr>
        <w:t xml:space="preserve">إلى </w:t>
      </w:r>
      <w:r w:rsidRPr="002953D4">
        <w:rPr>
          <w:rFonts w:hint="cs"/>
          <w:b/>
          <w:bCs/>
          <w:rtl/>
        </w:rPr>
        <w:t>رئيس الدولة والمحكمة العليا والبرلمان والوزارات المعنية والسلطات المحلية من أجل النظر فيها على النحو المناسب واتخاذ مزيد من الإجراءات بشأنها.</w:t>
      </w:r>
    </w:p>
    <w:p w:rsidR="00951EF8" w:rsidRPr="00B46696" w:rsidRDefault="00951EF8" w:rsidP="00951EF8">
      <w:pPr>
        <w:pStyle w:val="H23GA"/>
        <w:rPr>
          <w:rFonts w:hint="cs"/>
          <w:rtl/>
        </w:rPr>
      </w:pPr>
      <w:r>
        <w:rPr>
          <w:rFonts w:hint="cs"/>
          <w:rtl/>
        </w:rPr>
        <w:tab/>
      </w:r>
      <w:r>
        <w:rPr>
          <w:rFonts w:hint="cs"/>
          <w:rtl/>
        </w:rPr>
        <w:tab/>
      </w:r>
      <w:r w:rsidRPr="00B46696">
        <w:rPr>
          <w:rFonts w:hint="cs"/>
          <w:rtl/>
        </w:rPr>
        <w:t>النشر</w:t>
      </w:r>
    </w:p>
    <w:p w:rsidR="00951EF8" w:rsidRPr="002953D4" w:rsidRDefault="00951EF8" w:rsidP="00951EF8">
      <w:pPr>
        <w:pStyle w:val="SingleTxtGA"/>
        <w:rPr>
          <w:rFonts w:hint="cs"/>
          <w:rtl/>
          <w:lang w:val="fr-CH"/>
        </w:rPr>
      </w:pPr>
      <w:r w:rsidRPr="002953D4">
        <w:rPr>
          <w:rFonts w:hint="cs"/>
          <w:rtl/>
          <w:lang w:val="fr-CH"/>
        </w:rPr>
        <w:t>105-</w:t>
      </w:r>
      <w:r w:rsidRPr="002953D4">
        <w:rPr>
          <w:rFonts w:hint="cs"/>
          <w:rtl/>
          <w:lang w:val="fr-CH"/>
        </w:rPr>
        <w:tab/>
      </w:r>
      <w:r w:rsidRPr="002953D4">
        <w:rPr>
          <w:rFonts w:hint="cs"/>
          <w:b/>
          <w:bCs/>
          <w:rtl/>
          <w:lang w:val="fr-CH"/>
        </w:rPr>
        <w:t xml:space="preserve">توصي اللجنة الدولة الطرف كذلك بأن تتيح على نطاق واسع التقرير الدوري الثاني والردود الخطية التي قدمتها الدولة الطرف والتوصيات ذات الصلة (الملاحظات الختامية) التي اعتمدتها اللجنة بلغات البلد وبوسائل </w:t>
      </w:r>
      <w:r>
        <w:rPr>
          <w:rFonts w:hint="cs"/>
          <w:b/>
          <w:bCs/>
          <w:rtl/>
          <w:lang w:val="fr-CH"/>
        </w:rPr>
        <w:t xml:space="preserve">منها </w:t>
      </w:r>
      <w:r w:rsidRPr="002953D4">
        <w:rPr>
          <w:rFonts w:hint="cs"/>
          <w:b/>
          <w:bCs/>
          <w:rtl/>
          <w:lang w:val="fr-CH"/>
        </w:rPr>
        <w:t>الإنترنت، على سبيل المثال لا الحصر، كي يط</w:t>
      </w:r>
      <w:r>
        <w:rPr>
          <w:rFonts w:hint="cs"/>
          <w:b/>
          <w:bCs/>
          <w:rtl/>
          <w:lang w:val="fr-CH"/>
        </w:rPr>
        <w:t>ّ</w:t>
      </w:r>
      <w:r w:rsidRPr="002953D4">
        <w:rPr>
          <w:rFonts w:hint="cs"/>
          <w:b/>
          <w:bCs/>
          <w:rtl/>
          <w:lang w:val="fr-CH"/>
        </w:rPr>
        <w:t xml:space="preserve">لع عليها عامة الجمهور ومنظمات المجتمع المدني وجماعات الشباب والفئات المهنية والأطفال </w:t>
      </w:r>
      <w:r>
        <w:rPr>
          <w:rFonts w:hint="cs"/>
          <w:b/>
          <w:bCs/>
          <w:rtl/>
          <w:lang w:val="fr-CH"/>
        </w:rPr>
        <w:t>بغية</w:t>
      </w:r>
      <w:r w:rsidRPr="002953D4">
        <w:rPr>
          <w:rFonts w:hint="cs"/>
          <w:b/>
          <w:bCs/>
          <w:rtl/>
          <w:lang w:val="fr-CH"/>
        </w:rPr>
        <w:t xml:space="preserve"> إثارة النقاش العام بشأن الاتفاقية وتنفيذها ورصدها وال</w:t>
      </w:r>
      <w:r>
        <w:rPr>
          <w:rFonts w:hint="cs"/>
          <w:b/>
          <w:bCs/>
          <w:rtl/>
          <w:lang w:val="fr-CH"/>
        </w:rPr>
        <w:t>ت</w:t>
      </w:r>
      <w:r w:rsidRPr="002953D4">
        <w:rPr>
          <w:rFonts w:hint="cs"/>
          <w:b/>
          <w:bCs/>
          <w:rtl/>
          <w:lang w:val="fr-CH"/>
        </w:rPr>
        <w:t>وعي</w:t>
      </w:r>
      <w:r>
        <w:rPr>
          <w:rFonts w:hint="cs"/>
          <w:b/>
          <w:bCs/>
          <w:rtl/>
          <w:lang w:val="fr-CH"/>
        </w:rPr>
        <w:t>ة بها</w:t>
      </w:r>
      <w:r w:rsidRPr="002953D4">
        <w:rPr>
          <w:rFonts w:hint="cs"/>
          <w:b/>
          <w:bCs/>
          <w:rtl/>
          <w:lang w:val="fr-CH"/>
        </w:rPr>
        <w:t>.</w:t>
      </w:r>
    </w:p>
    <w:p w:rsidR="00951EF8" w:rsidRPr="002953D4" w:rsidRDefault="00951EF8" w:rsidP="00951EF8">
      <w:pPr>
        <w:pStyle w:val="H23GA"/>
        <w:rPr>
          <w:rFonts w:hint="cs"/>
          <w:rtl/>
          <w:lang w:val="fr-CH"/>
        </w:rPr>
      </w:pPr>
      <w:r>
        <w:rPr>
          <w:rFonts w:hint="cs"/>
          <w:rtl/>
          <w:lang w:val="fr-CH"/>
        </w:rPr>
        <w:tab/>
      </w:r>
      <w:r>
        <w:rPr>
          <w:rFonts w:hint="cs"/>
          <w:rtl/>
          <w:lang w:val="fr-CH"/>
        </w:rPr>
        <w:tab/>
      </w:r>
      <w:r w:rsidRPr="002953D4">
        <w:rPr>
          <w:rFonts w:hint="cs"/>
          <w:rtl/>
          <w:lang w:val="fr-CH"/>
        </w:rPr>
        <w:t>التقرير المقبل</w:t>
      </w:r>
    </w:p>
    <w:p w:rsidR="00951EF8" w:rsidRPr="00C3625E" w:rsidRDefault="00951EF8" w:rsidP="00722CD9">
      <w:pPr>
        <w:pStyle w:val="SingleTxtGA"/>
        <w:rPr>
          <w:rFonts w:hint="cs"/>
          <w:b/>
          <w:bCs/>
          <w:rtl/>
          <w:lang w:eastAsia="ar-SA"/>
        </w:rPr>
      </w:pPr>
      <w:r w:rsidRPr="00091AA8">
        <w:rPr>
          <w:rFonts w:hint="cs"/>
          <w:b/>
          <w:bCs/>
          <w:rtl/>
          <w:lang w:val="fr-CH" w:eastAsia="ar-SA"/>
        </w:rPr>
        <w:t>106-</w:t>
      </w:r>
      <w:r w:rsidRPr="00091AA8">
        <w:rPr>
          <w:rFonts w:hint="cs"/>
          <w:b/>
          <w:bCs/>
          <w:rtl/>
          <w:lang w:val="fr-CH" w:eastAsia="ar-SA"/>
        </w:rPr>
        <w:tab/>
        <w:t>تدعو اللجنة الدول</w:t>
      </w:r>
      <w:r w:rsidR="00091AA8">
        <w:rPr>
          <w:rFonts w:hint="cs"/>
          <w:b/>
          <w:bCs/>
          <w:rtl/>
          <w:lang w:val="fr-CH" w:eastAsia="ar-SA"/>
        </w:rPr>
        <w:t>ـ</w:t>
      </w:r>
      <w:r w:rsidRPr="00091AA8">
        <w:rPr>
          <w:rFonts w:hint="cs"/>
          <w:b/>
          <w:bCs/>
          <w:rtl/>
          <w:lang w:val="fr-CH" w:eastAsia="ar-SA"/>
        </w:rPr>
        <w:t>ة الط</w:t>
      </w:r>
      <w:r w:rsidR="00091AA8">
        <w:rPr>
          <w:rFonts w:hint="cs"/>
          <w:b/>
          <w:bCs/>
          <w:rtl/>
          <w:lang w:val="fr-CH" w:eastAsia="ar-SA"/>
        </w:rPr>
        <w:t>ـ</w:t>
      </w:r>
      <w:r w:rsidRPr="00091AA8">
        <w:rPr>
          <w:rFonts w:hint="cs"/>
          <w:b/>
          <w:bCs/>
          <w:rtl/>
          <w:lang w:val="fr-CH" w:eastAsia="ar-SA"/>
        </w:rPr>
        <w:t>رف إلى تقديم تقريرها الدوري الجامع للتقريرين الخامس والسادس بحل</w:t>
      </w:r>
      <w:r w:rsidR="00091AA8">
        <w:rPr>
          <w:rFonts w:hint="cs"/>
          <w:b/>
          <w:bCs/>
          <w:rtl/>
          <w:lang w:val="fr-CH" w:eastAsia="ar-SA"/>
        </w:rPr>
        <w:t>ـ</w:t>
      </w:r>
      <w:r w:rsidRPr="00091AA8">
        <w:rPr>
          <w:rFonts w:hint="cs"/>
          <w:b/>
          <w:bCs/>
          <w:rtl/>
          <w:lang w:val="fr-CH" w:eastAsia="ar-SA"/>
        </w:rPr>
        <w:t>ول 1 تشرين الأول/أكتوبر 2015. وتوج</w:t>
      </w:r>
      <w:r w:rsidR="00091AA8">
        <w:rPr>
          <w:rFonts w:hint="cs"/>
          <w:b/>
          <w:bCs/>
          <w:rtl/>
          <w:lang w:val="fr-CH" w:eastAsia="ar-SA"/>
        </w:rPr>
        <w:t>ـ</w:t>
      </w:r>
      <w:r w:rsidRPr="00091AA8">
        <w:rPr>
          <w:rFonts w:hint="cs"/>
          <w:b/>
          <w:bCs/>
          <w:rtl/>
          <w:lang w:val="fr-CH" w:eastAsia="ar-SA"/>
        </w:rPr>
        <w:t>ه اللجنة عناية الدولة الطرف إلى مبادئها التوجيهي</w:t>
      </w:r>
      <w:r w:rsidR="00091AA8">
        <w:rPr>
          <w:rFonts w:hint="cs"/>
          <w:b/>
          <w:bCs/>
          <w:rtl/>
          <w:lang w:val="fr-CH" w:eastAsia="ar-SA"/>
        </w:rPr>
        <w:t>ـ</w:t>
      </w:r>
      <w:r w:rsidRPr="00091AA8">
        <w:rPr>
          <w:rFonts w:hint="cs"/>
          <w:b/>
          <w:bCs/>
          <w:rtl/>
          <w:lang w:val="fr-CH" w:eastAsia="ar-SA"/>
        </w:rPr>
        <w:t>ة المنسق</w:t>
      </w:r>
      <w:r w:rsidR="00091AA8">
        <w:rPr>
          <w:rFonts w:hint="cs"/>
          <w:b/>
          <w:bCs/>
          <w:rtl/>
          <w:lang w:val="fr-CH" w:eastAsia="ar-SA"/>
        </w:rPr>
        <w:t>ـ</w:t>
      </w:r>
      <w:r w:rsidRPr="00091AA8">
        <w:rPr>
          <w:rFonts w:hint="cs"/>
          <w:b/>
          <w:bCs/>
          <w:rtl/>
          <w:lang w:val="fr-CH" w:eastAsia="ar-SA"/>
        </w:rPr>
        <w:t xml:space="preserve">ة </w:t>
      </w:r>
      <w:r w:rsidR="00091AA8" w:rsidRPr="00091AA8">
        <w:rPr>
          <w:rFonts w:hint="cs"/>
          <w:b/>
          <w:bCs/>
          <w:rtl/>
          <w:lang w:val="fr-CH" w:eastAsia="ar-SA"/>
        </w:rPr>
        <w:t xml:space="preserve">لتقديم </w:t>
      </w:r>
      <w:r w:rsidRPr="00091AA8">
        <w:rPr>
          <w:rFonts w:hint="cs"/>
          <w:b/>
          <w:bCs/>
          <w:rtl/>
          <w:lang w:val="fr-CH" w:eastAsia="ar-SA"/>
        </w:rPr>
        <w:t>التقاري</w:t>
      </w:r>
      <w:r w:rsidR="00091AA8">
        <w:rPr>
          <w:rFonts w:hint="cs"/>
          <w:b/>
          <w:bCs/>
          <w:rtl/>
          <w:lang w:val="fr-CH" w:eastAsia="ar-SA"/>
        </w:rPr>
        <w:t>ـ</w:t>
      </w:r>
      <w:r w:rsidRPr="00091AA8">
        <w:rPr>
          <w:rFonts w:hint="cs"/>
          <w:b/>
          <w:bCs/>
          <w:rtl/>
          <w:lang w:val="fr-CH" w:eastAsia="ar-SA"/>
        </w:rPr>
        <w:t xml:space="preserve">ر الخاصة التي اعتُمدت في 1 تشرين الأول/أكتوبر 2010 </w:t>
      </w:r>
      <w:r w:rsidRPr="00091AA8">
        <w:rPr>
          <w:b/>
          <w:bCs/>
          <w:lang w:eastAsia="ar-SA"/>
        </w:rPr>
        <w:t>.(CRC/C/58/Rev.2)</w:t>
      </w:r>
      <w:r w:rsidRPr="00091AA8">
        <w:rPr>
          <w:rFonts w:hint="cs"/>
          <w:b/>
          <w:bCs/>
          <w:rtl/>
          <w:lang w:eastAsia="ar-SA"/>
        </w:rPr>
        <w:t xml:space="preserve"> وهي تذكِّر الدولة الطرف بأنه ينبغي أن تتقيد التقارير المقبلة بتلك المبادئ التوجيهية وألاّ يتجاوز عدد صفحاتها 60 صفحة. وتحث اللجنة</w:t>
      </w:r>
      <w:r w:rsidRPr="00C3625E">
        <w:rPr>
          <w:rFonts w:hint="cs"/>
          <w:b/>
          <w:bCs/>
          <w:rtl/>
          <w:lang w:eastAsia="ar-SA"/>
        </w:rPr>
        <w:t xml:space="preserve"> الدولة الطرف على تقديم تقريرها و</w:t>
      </w:r>
      <w:r>
        <w:rPr>
          <w:rFonts w:hint="cs"/>
          <w:b/>
          <w:bCs/>
          <w:rtl/>
          <w:lang w:eastAsia="ar-SA"/>
        </w:rPr>
        <w:t xml:space="preserve">فقاً للمبادئ التوجيهية </w:t>
      </w:r>
      <w:r w:rsidR="00722CD9">
        <w:rPr>
          <w:rFonts w:hint="cs"/>
          <w:b/>
          <w:bCs/>
          <w:rtl/>
          <w:lang w:eastAsia="ar-SA"/>
        </w:rPr>
        <w:t>لتق</w:t>
      </w:r>
      <w:r>
        <w:rPr>
          <w:rFonts w:hint="cs"/>
          <w:b/>
          <w:bCs/>
          <w:rtl/>
          <w:lang w:eastAsia="ar-SA"/>
        </w:rPr>
        <w:t>د</w:t>
      </w:r>
      <w:r w:rsidR="00722CD9">
        <w:rPr>
          <w:rFonts w:hint="cs"/>
          <w:b/>
          <w:bCs/>
          <w:rtl/>
          <w:lang w:eastAsia="ar-SA"/>
        </w:rPr>
        <w:t>يم</w:t>
      </w:r>
      <w:r>
        <w:rPr>
          <w:rFonts w:hint="cs"/>
          <w:b/>
          <w:bCs/>
          <w:rtl/>
          <w:lang w:eastAsia="ar-SA"/>
        </w:rPr>
        <w:t xml:space="preserve"> </w:t>
      </w:r>
      <w:r w:rsidRPr="00C3625E">
        <w:rPr>
          <w:rFonts w:hint="cs"/>
          <w:b/>
          <w:bCs/>
          <w:rtl/>
          <w:lang w:eastAsia="ar-SA"/>
        </w:rPr>
        <w:t>التقارير. وفي حال تجاوز عدد صفحات التقرير الحد الأقصى، سي</w:t>
      </w:r>
      <w:r>
        <w:rPr>
          <w:rFonts w:hint="cs"/>
          <w:b/>
          <w:bCs/>
          <w:rtl/>
          <w:lang w:eastAsia="ar-SA"/>
        </w:rPr>
        <w:t>ُ</w:t>
      </w:r>
      <w:r w:rsidRPr="00C3625E">
        <w:rPr>
          <w:rFonts w:hint="cs"/>
          <w:b/>
          <w:bCs/>
          <w:rtl/>
          <w:lang w:eastAsia="ar-SA"/>
        </w:rPr>
        <w:t>طلب إلى الدولة الطرف أن تراجعه وتعيد تقديمه وفقاً للمبادئ التوجيهية السالفة الذكر. وتذك</w:t>
      </w:r>
      <w:r>
        <w:rPr>
          <w:rFonts w:hint="cs"/>
          <w:b/>
          <w:bCs/>
          <w:rtl/>
          <w:lang w:eastAsia="ar-SA"/>
        </w:rPr>
        <w:t>ّ</w:t>
      </w:r>
      <w:r w:rsidRPr="00C3625E">
        <w:rPr>
          <w:rFonts w:hint="cs"/>
          <w:b/>
          <w:bCs/>
          <w:rtl/>
          <w:lang w:eastAsia="ar-SA"/>
        </w:rPr>
        <w:t xml:space="preserve">ر اللجنة الدولة الطرف بأنه لا يمكن ضمان ترجمة التقرير </w:t>
      </w:r>
      <w:r>
        <w:rPr>
          <w:rFonts w:hint="cs"/>
          <w:b/>
          <w:bCs/>
          <w:rtl/>
          <w:lang w:eastAsia="ar-SA"/>
        </w:rPr>
        <w:t>لكي تنظر فيه</w:t>
      </w:r>
      <w:r w:rsidRPr="00C3625E">
        <w:rPr>
          <w:rFonts w:hint="cs"/>
          <w:b/>
          <w:bCs/>
          <w:rtl/>
          <w:lang w:eastAsia="ar-SA"/>
        </w:rPr>
        <w:t xml:space="preserve"> هيئة المعاهد</w:t>
      </w:r>
      <w:r w:rsidR="00091AA8">
        <w:rPr>
          <w:rFonts w:hint="cs"/>
          <w:b/>
          <w:bCs/>
          <w:rtl/>
          <w:lang w:eastAsia="ar-SA"/>
        </w:rPr>
        <w:t>ة</w:t>
      </w:r>
      <w:r>
        <w:rPr>
          <w:rFonts w:hint="cs"/>
          <w:b/>
          <w:bCs/>
          <w:rtl/>
          <w:lang w:eastAsia="ar-SA"/>
        </w:rPr>
        <w:t xml:space="preserve"> </w:t>
      </w:r>
      <w:r w:rsidRPr="00C3625E">
        <w:rPr>
          <w:rFonts w:hint="cs"/>
          <w:b/>
          <w:bCs/>
          <w:rtl/>
          <w:lang w:eastAsia="ar-SA"/>
        </w:rPr>
        <w:t>إذا تعذ</w:t>
      </w:r>
      <w:r>
        <w:rPr>
          <w:rFonts w:hint="cs"/>
          <w:b/>
          <w:bCs/>
          <w:rtl/>
          <w:lang w:eastAsia="ar-SA"/>
        </w:rPr>
        <w:t>ّ</w:t>
      </w:r>
      <w:r w:rsidRPr="00C3625E">
        <w:rPr>
          <w:rFonts w:hint="cs"/>
          <w:b/>
          <w:bCs/>
          <w:rtl/>
          <w:lang w:eastAsia="ar-SA"/>
        </w:rPr>
        <w:t>ر</w:t>
      </w:r>
      <w:r>
        <w:rPr>
          <w:rFonts w:hint="cs"/>
          <w:b/>
          <w:bCs/>
          <w:rtl/>
          <w:lang w:eastAsia="ar-SA"/>
        </w:rPr>
        <w:t xml:space="preserve"> عليها مراجعة التقرير وتقديمه من جديد.</w:t>
      </w:r>
    </w:p>
    <w:p w:rsidR="00951EF8" w:rsidRPr="00C3625E" w:rsidRDefault="00951EF8" w:rsidP="00091AA8">
      <w:pPr>
        <w:pStyle w:val="SingleTxtGA"/>
        <w:rPr>
          <w:rFonts w:hint="cs"/>
          <w:b/>
          <w:bCs/>
          <w:rtl/>
          <w:lang w:eastAsia="ar-SA"/>
        </w:rPr>
      </w:pPr>
      <w:r w:rsidRPr="00C3625E">
        <w:rPr>
          <w:rFonts w:hint="cs"/>
          <w:b/>
          <w:bCs/>
          <w:rtl/>
          <w:lang w:eastAsia="ar-SA"/>
        </w:rPr>
        <w:t>107-</w:t>
      </w:r>
      <w:r w:rsidRPr="00C3625E">
        <w:rPr>
          <w:rFonts w:hint="cs"/>
          <w:b/>
          <w:bCs/>
          <w:rtl/>
          <w:lang w:eastAsia="ar-SA"/>
        </w:rPr>
        <w:tab/>
        <w:t>وتدعو اللجنة الدولة الطرف كذلك إلى تقديم وثيقة أساسية م</w:t>
      </w:r>
      <w:r w:rsidR="00091AA8">
        <w:rPr>
          <w:rFonts w:hint="cs"/>
          <w:b/>
          <w:bCs/>
          <w:rtl/>
          <w:lang w:eastAsia="ar-SA"/>
        </w:rPr>
        <w:t>ُ</w:t>
      </w:r>
      <w:r>
        <w:rPr>
          <w:rFonts w:hint="cs"/>
          <w:b/>
          <w:bCs/>
          <w:rtl/>
          <w:lang w:eastAsia="ar-SA"/>
        </w:rPr>
        <w:t>ح</w:t>
      </w:r>
      <w:r w:rsidR="00091AA8">
        <w:rPr>
          <w:rFonts w:hint="cs"/>
          <w:b/>
          <w:bCs/>
          <w:rtl/>
          <w:lang w:eastAsia="ar-SA"/>
        </w:rPr>
        <w:t>دَّث</w:t>
      </w:r>
      <w:r>
        <w:rPr>
          <w:rFonts w:hint="cs"/>
          <w:b/>
          <w:bCs/>
          <w:rtl/>
          <w:lang w:eastAsia="ar-SA"/>
        </w:rPr>
        <w:t>ة</w:t>
      </w:r>
      <w:r w:rsidRPr="00C3625E">
        <w:rPr>
          <w:rFonts w:hint="cs"/>
          <w:b/>
          <w:bCs/>
          <w:rtl/>
          <w:lang w:eastAsia="ar-SA"/>
        </w:rPr>
        <w:t xml:space="preserve"> وفقاً لمتطلبات إعداد الوثيقة </w:t>
      </w:r>
      <w:r w:rsidR="00091AA8">
        <w:rPr>
          <w:rFonts w:hint="cs"/>
          <w:b/>
          <w:bCs/>
          <w:rtl/>
          <w:lang w:eastAsia="ar-SA"/>
        </w:rPr>
        <w:t xml:space="preserve">الأساسية الموحدة </w:t>
      </w:r>
      <w:r w:rsidRPr="00C3625E">
        <w:rPr>
          <w:rFonts w:hint="cs"/>
          <w:b/>
          <w:bCs/>
          <w:rtl/>
          <w:lang w:eastAsia="ar-SA"/>
        </w:rPr>
        <w:t>على النحو ال</w:t>
      </w:r>
      <w:r>
        <w:rPr>
          <w:rFonts w:hint="cs"/>
          <w:b/>
          <w:bCs/>
          <w:rtl/>
          <w:lang w:eastAsia="ar-SA"/>
        </w:rPr>
        <w:t>مبيّن</w:t>
      </w:r>
      <w:r w:rsidRPr="00C3625E">
        <w:rPr>
          <w:rFonts w:hint="cs"/>
          <w:b/>
          <w:bCs/>
          <w:rtl/>
          <w:lang w:eastAsia="ar-SA"/>
        </w:rPr>
        <w:t xml:space="preserve"> في المبادئ التوجيهية المنسقة </w:t>
      </w:r>
      <w:r w:rsidR="00091AA8">
        <w:rPr>
          <w:rFonts w:hint="cs"/>
          <w:b/>
          <w:bCs/>
          <w:rtl/>
          <w:lang w:eastAsia="ar-SA"/>
        </w:rPr>
        <w:t xml:space="preserve">لتقديم </w:t>
      </w:r>
      <w:r w:rsidRPr="00C3625E">
        <w:rPr>
          <w:rFonts w:hint="cs"/>
          <w:b/>
          <w:bCs/>
          <w:rtl/>
          <w:lang w:eastAsia="ar-SA"/>
        </w:rPr>
        <w:t>التقارير، التي اعتمدها الاجتماع الخامس المشترك بين لجان هيئات معاهد</w:t>
      </w:r>
      <w:r w:rsidR="00091AA8">
        <w:rPr>
          <w:rFonts w:hint="cs"/>
          <w:b/>
          <w:bCs/>
          <w:rtl/>
          <w:lang w:eastAsia="ar-SA"/>
        </w:rPr>
        <w:t>ات</w:t>
      </w:r>
      <w:r w:rsidRPr="00C3625E">
        <w:rPr>
          <w:rFonts w:hint="cs"/>
          <w:b/>
          <w:bCs/>
          <w:rtl/>
          <w:lang w:eastAsia="ar-SA"/>
        </w:rPr>
        <w:t xml:space="preserve"> حقوق الإنسان، ال</w:t>
      </w:r>
      <w:r>
        <w:rPr>
          <w:rFonts w:hint="cs"/>
          <w:b/>
          <w:bCs/>
          <w:rtl/>
          <w:lang w:eastAsia="ar-SA"/>
        </w:rPr>
        <w:t>م</w:t>
      </w:r>
      <w:r w:rsidRPr="00C3625E">
        <w:rPr>
          <w:rFonts w:hint="cs"/>
          <w:b/>
          <w:bCs/>
          <w:rtl/>
          <w:lang w:eastAsia="ar-SA"/>
        </w:rPr>
        <w:t>عق</w:t>
      </w:r>
      <w:r>
        <w:rPr>
          <w:rFonts w:hint="cs"/>
          <w:b/>
          <w:bCs/>
          <w:rtl/>
          <w:lang w:eastAsia="ar-SA"/>
        </w:rPr>
        <w:t>و</w:t>
      </w:r>
      <w:r w:rsidRPr="00C3625E">
        <w:rPr>
          <w:rFonts w:hint="cs"/>
          <w:b/>
          <w:bCs/>
          <w:rtl/>
          <w:lang w:eastAsia="ar-SA"/>
        </w:rPr>
        <w:t xml:space="preserve">د في حزيران/يونيه 2006 </w:t>
      </w:r>
      <w:r w:rsidRPr="00C3625E">
        <w:rPr>
          <w:b/>
          <w:bCs/>
          <w:lang w:eastAsia="ar-SA"/>
        </w:rPr>
        <w:t>(HRI/MC/2006/3)</w:t>
      </w:r>
      <w:r>
        <w:rPr>
          <w:rFonts w:hint="cs"/>
          <w:b/>
          <w:bCs/>
          <w:rtl/>
          <w:lang w:eastAsia="ar-SA"/>
        </w:rPr>
        <w:t>. و</w:t>
      </w:r>
      <w:r w:rsidR="00091AA8">
        <w:rPr>
          <w:rFonts w:hint="cs"/>
          <w:b/>
          <w:bCs/>
          <w:rtl/>
          <w:lang w:eastAsia="ar-SA"/>
        </w:rPr>
        <w:t xml:space="preserve">يشكل </w:t>
      </w:r>
      <w:r w:rsidRPr="00C3625E">
        <w:rPr>
          <w:rFonts w:hint="cs"/>
          <w:b/>
          <w:bCs/>
          <w:rtl/>
          <w:lang w:eastAsia="ar-SA"/>
        </w:rPr>
        <w:t>التقرير الخاص بالمعاهدة والوثيقة الأساسية الم</w:t>
      </w:r>
      <w:r w:rsidR="00091AA8">
        <w:rPr>
          <w:rFonts w:hint="cs"/>
          <w:b/>
          <w:bCs/>
          <w:rtl/>
          <w:lang w:eastAsia="ar-SA"/>
        </w:rPr>
        <w:t>وحدة</w:t>
      </w:r>
      <w:r>
        <w:rPr>
          <w:rFonts w:hint="cs"/>
          <w:b/>
          <w:bCs/>
          <w:rtl/>
          <w:lang w:eastAsia="ar-SA"/>
        </w:rPr>
        <w:t xml:space="preserve"> معاً</w:t>
      </w:r>
      <w:r w:rsidR="00091AA8">
        <w:rPr>
          <w:rFonts w:hint="cs"/>
          <w:b/>
          <w:bCs/>
          <w:rtl/>
          <w:lang w:eastAsia="ar-SA"/>
        </w:rPr>
        <w:t xml:space="preserve"> الالتزام بتقديم المعلومات </w:t>
      </w:r>
      <w:r w:rsidRPr="00C3625E">
        <w:rPr>
          <w:rFonts w:hint="cs"/>
          <w:b/>
          <w:bCs/>
          <w:rtl/>
          <w:lang w:eastAsia="ar-SA"/>
        </w:rPr>
        <w:t>المنسقة بموجب اتفاقية حقوق الطفل.</w:t>
      </w:r>
    </w:p>
    <w:p w:rsidR="009966DE" w:rsidRPr="00951EF8" w:rsidRDefault="00951EF8" w:rsidP="00951EF8">
      <w:pPr>
        <w:spacing w:before="120"/>
        <w:jc w:val="center"/>
        <w:rPr>
          <w:rFonts w:hint="cs"/>
          <w:u w:val="single"/>
          <w:rtl/>
        </w:rPr>
      </w:pPr>
      <w:r>
        <w:rPr>
          <w:u w:val="single"/>
          <w:rtl/>
        </w:rPr>
        <w:tab/>
      </w:r>
      <w:r>
        <w:rPr>
          <w:u w:val="single"/>
          <w:rtl/>
        </w:rPr>
        <w:tab/>
      </w:r>
      <w:r>
        <w:rPr>
          <w:u w:val="single"/>
          <w:rtl/>
        </w:rPr>
        <w:tab/>
      </w:r>
    </w:p>
    <w:sectPr w:rsidR="009966DE" w:rsidRPr="00951EF8" w:rsidSect="009966D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B6F" w:rsidRPr="00FE6865" w:rsidRDefault="00641B6F" w:rsidP="00FE6865">
      <w:pPr>
        <w:pStyle w:val="Footer"/>
      </w:pPr>
    </w:p>
  </w:endnote>
  <w:endnote w:type="continuationSeparator" w:id="0">
    <w:p w:rsidR="00641B6F" w:rsidRDefault="00641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6F" w:rsidRPr="009966DE" w:rsidRDefault="00641B6F" w:rsidP="009966DE">
    <w:pPr>
      <w:pStyle w:val="Footer"/>
      <w:tabs>
        <w:tab w:val="right" w:pos="9598"/>
      </w:tabs>
    </w:pPr>
    <w:r>
      <w:t>GE.10-45956</w:t>
    </w:r>
    <w:r>
      <w:tab/>
    </w:r>
    <w:r w:rsidRPr="009966DE">
      <w:rPr>
        <w:b/>
        <w:sz w:val="18"/>
      </w:rPr>
      <w:fldChar w:fldCharType="begin"/>
    </w:r>
    <w:r w:rsidRPr="009966DE">
      <w:rPr>
        <w:b/>
        <w:sz w:val="18"/>
      </w:rPr>
      <w:instrText xml:space="preserve"> PAGE  \* MERGEFORMAT </w:instrText>
    </w:r>
    <w:r w:rsidRPr="009966DE">
      <w:rPr>
        <w:b/>
        <w:sz w:val="18"/>
      </w:rPr>
      <w:fldChar w:fldCharType="separate"/>
    </w:r>
    <w:r>
      <w:rPr>
        <w:b/>
        <w:noProof/>
        <w:sz w:val="18"/>
      </w:rPr>
      <w:t>26</w:t>
    </w:r>
    <w:r w:rsidRPr="009966D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6F" w:rsidRPr="009966DE" w:rsidRDefault="00641B6F" w:rsidP="009966DE">
    <w:pPr>
      <w:pStyle w:val="Footer"/>
      <w:tabs>
        <w:tab w:val="right" w:pos="9598"/>
      </w:tabs>
      <w:rPr>
        <w:b/>
        <w:sz w:val="18"/>
      </w:rPr>
    </w:pPr>
    <w:r w:rsidRPr="009966DE">
      <w:rPr>
        <w:b/>
        <w:sz w:val="18"/>
      </w:rPr>
      <w:fldChar w:fldCharType="begin"/>
    </w:r>
    <w:r w:rsidRPr="009966DE">
      <w:rPr>
        <w:b/>
        <w:sz w:val="18"/>
      </w:rPr>
      <w:instrText xml:space="preserve"> PAGE  \* MERGEFORMAT </w:instrText>
    </w:r>
    <w:r w:rsidRPr="009966DE">
      <w:rPr>
        <w:b/>
        <w:sz w:val="18"/>
      </w:rPr>
      <w:fldChar w:fldCharType="separate"/>
    </w:r>
    <w:r>
      <w:rPr>
        <w:b/>
        <w:noProof/>
        <w:sz w:val="18"/>
      </w:rPr>
      <w:t>25</w:t>
    </w:r>
    <w:r w:rsidRPr="009966DE">
      <w:rPr>
        <w:b/>
        <w:sz w:val="18"/>
      </w:rPr>
      <w:fldChar w:fldCharType="end"/>
    </w:r>
    <w:r>
      <w:rPr>
        <w:b/>
        <w:sz w:val="18"/>
      </w:rPr>
      <w:tab/>
    </w:r>
    <w:r>
      <w:t>GE.10-45956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6F" w:rsidRDefault="00641B6F" w:rsidP="00722CD9">
    <w:pPr>
      <w:pStyle w:val="Footer"/>
      <w:jc w:val="right"/>
    </w:pPr>
    <w:r>
      <w:rPr>
        <w:sz w:val="20"/>
      </w:rPr>
      <w:t>(A)   GE.10-45956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221110    241110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B6F" w:rsidRDefault="00641B6F" w:rsidP="00DC09F9">
      <w:pPr>
        <w:pStyle w:val="Footer"/>
        <w:bidi/>
        <w:spacing w:after="80" w:line="200" w:lineRule="exact"/>
        <w:ind w:left="680"/>
      </w:pPr>
      <w:r>
        <w:rPr>
          <w:rFonts w:hint="cs"/>
          <w:rtl/>
        </w:rPr>
        <w:t>__________</w:t>
      </w:r>
    </w:p>
  </w:footnote>
  <w:footnote w:type="continuationSeparator" w:id="0">
    <w:p w:rsidR="00641B6F" w:rsidRDefault="00641B6F"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6F" w:rsidRPr="009966DE" w:rsidRDefault="00641B6F" w:rsidP="009966DE">
    <w:pPr>
      <w:pStyle w:val="Header"/>
      <w:jc w:val="right"/>
    </w:pPr>
    <w:r w:rsidRPr="009966DE">
      <w:t>CRC/C/GTM/CO/3-4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6F" w:rsidRPr="009966DE" w:rsidRDefault="00641B6F" w:rsidP="009966DE">
    <w:pPr>
      <w:pStyle w:val="Header"/>
      <w:jc w:val="left"/>
    </w:pPr>
    <w:r w:rsidRPr="009966DE">
      <w:t>CRC/C/GTM/CO/3-4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A48A87E"/>
    <w:lvl w:ilvl="0">
      <w:start w:val="1"/>
      <w:numFmt w:val="decimal"/>
      <w:lvlText w:val="%1."/>
      <w:lvlJc w:val="left"/>
      <w:pPr>
        <w:tabs>
          <w:tab w:val="num" w:pos="1492"/>
        </w:tabs>
        <w:ind w:left="1492" w:hanging="360"/>
      </w:pPr>
    </w:lvl>
  </w:abstractNum>
  <w:abstractNum w:abstractNumId="1">
    <w:nsid w:val="FFFFFF7D"/>
    <w:multiLevelType w:val="singleLevel"/>
    <w:tmpl w:val="0736EAE0"/>
    <w:lvl w:ilvl="0">
      <w:start w:val="1"/>
      <w:numFmt w:val="decimal"/>
      <w:lvlText w:val="%1."/>
      <w:lvlJc w:val="left"/>
      <w:pPr>
        <w:tabs>
          <w:tab w:val="num" w:pos="1209"/>
        </w:tabs>
        <w:ind w:left="1209" w:hanging="360"/>
      </w:pPr>
    </w:lvl>
  </w:abstractNum>
  <w:abstractNum w:abstractNumId="2">
    <w:nsid w:val="FFFFFF7E"/>
    <w:multiLevelType w:val="singleLevel"/>
    <w:tmpl w:val="F01E5E32"/>
    <w:lvl w:ilvl="0">
      <w:start w:val="1"/>
      <w:numFmt w:val="decimal"/>
      <w:lvlText w:val="%1."/>
      <w:lvlJc w:val="left"/>
      <w:pPr>
        <w:tabs>
          <w:tab w:val="num" w:pos="926"/>
        </w:tabs>
        <w:ind w:left="926" w:hanging="360"/>
      </w:pPr>
    </w:lvl>
  </w:abstractNum>
  <w:abstractNum w:abstractNumId="3">
    <w:nsid w:val="FFFFFF7F"/>
    <w:multiLevelType w:val="singleLevel"/>
    <w:tmpl w:val="A6686270"/>
    <w:lvl w:ilvl="0">
      <w:start w:val="1"/>
      <w:numFmt w:val="decimal"/>
      <w:lvlText w:val="%1."/>
      <w:lvlJc w:val="left"/>
      <w:pPr>
        <w:tabs>
          <w:tab w:val="num" w:pos="643"/>
        </w:tabs>
        <w:ind w:left="643" w:hanging="360"/>
      </w:pPr>
    </w:lvl>
  </w:abstractNum>
  <w:abstractNum w:abstractNumId="4">
    <w:nsid w:val="FFFFFF80"/>
    <w:multiLevelType w:val="singleLevel"/>
    <w:tmpl w:val="3E1C3D1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5AF0B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9DE9B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220E51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7D48A36"/>
    <w:lvl w:ilvl="0">
      <w:start w:val="1"/>
      <w:numFmt w:val="decimal"/>
      <w:lvlText w:val="%1."/>
      <w:lvlJc w:val="left"/>
      <w:pPr>
        <w:tabs>
          <w:tab w:val="num" w:pos="360"/>
        </w:tabs>
        <w:ind w:left="360" w:hanging="360"/>
      </w:pPr>
    </w:lvl>
  </w:abstractNum>
  <w:abstractNum w:abstractNumId="9">
    <w:nsid w:val="FFFFFF89"/>
    <w:multiLevelType w:val="singleLevel"/>
    <w:tmpl w:val="538C721E"/>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9904F0D"/>
    <w:multiLevelType w:val="hybridMultilevel"/>
    <w:tmpl w:val="318AC8CE"/>
    <w:lvl w:ilvl="0" w:tplc="56B83442">
      <w:start w:val="49"/>
      <w:numFmt w:val="decimal"/>
      <w:lvlText w:val="%1-"/>
      <w:lvlJc w:val="left"/>
      <w:pPr>
        <w:tabs>
          <w:tab w:val="num" w:pos="675"/>
        </w:tabs>
        <w:ind w:left="675" w:hanging="67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3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1"/>
  </w:num>
  <w:num w:numId="7">
    <w:abstractNumId w:val="20"/>
  </w:num>
  <w:num w:numId="8">
    <w:abstractNumId w:val="19"/>
  </w:num>
  <w:num w:numId="9">
    <w:abstractNumId w:val="22"/>
  </w:num>
  <w:num w:numId="10">
    <w:abstractNumId w:val="30"/>
  </w:num>
  <w:num w:numId="11">
    <w:abstractNumId w:val="11"/>
  </w:num>
  <w:num w:numId="12">
    <w:abstractNumId w:val="23"/>
  </w:num>
  <w:num w:numId="13">
    <w:abstractNumId w:val="21"/>
  </w:num>
  <w:num w:numId="14">
    <w:abstractNumId w:val="18"/>
  </w:num>
  <w:num w:numId="15">
    <w:abstractNumId w:val="31"/>
  </w:num>
  <w:num w:numId="16">
    <w:abstractNumId w:val="11"/>
  </w:num>
  <w:num w:numId="17">
    <w:abstractNumId w:val="23"/>
  </w:num>
  <w:num w:numId="18">
    <w:abstractNumId w:val="21"/>
  </w:num>
  <w:num w:numId="19">
    <w:abstractNumId w:val="18"/>
  </w:num>
  <w:num w:numId="20">
    <w:abstractNumId w:val="31"/>
  </w:num>
  <w:num w:numId="21">
    <w:abstractNumId w:val="11"/>
  </w:num>
  <w:num w:numId="22">
    <w:abstractNumId w:val="23"/>
  </w:num>
  <w:num w:numId="23">
    <w:abstractNumId w:val="18"/>
  </w:num>
  <w:num w:numId="24">
    <w:abstractNumId w:val="31"/>
  </w:num>
  <w:num w:numId="25">
    <w:abstractNumId w:val="23"/>
  </w:num>
  <w:num w:numId="26">
    <w:abstractNumId w:val="11"/>
  </w:num>
  <w:num w:numId="27">
    <w:abstractNumId w:val="13"/>
  </w:num>
  <w:num w:numId="28">
    <w:abstractNumId w:val="12"/>
  </w:num>
  <w:num w:numId="29">
    <w:abstractNumId w:val="26"/>
  </w:num>
  <w:num w:numId="30">
    <w:abstractNumId w:val="14"/>
  </w:num>
  <w:num w:numId="31">
    <w:abstractNumId w:val="17"/>
  </w:num>
  <w:num w:numId="32">
    <w:abstractNumId w:val="24"/>
  </w:num>
  <w:num w:numId="33">
    <w:abstractNumId w:val="28"/>
  </w:num>
  <w:num w:numId="34">
    <w:abstractNumId w:val="32"/>
  </w:num>
  <w:num w:numId="35">
    <w:abstractNumId w:val="15"/>
  </w:num>
  <w:num w:numId="36">
    <w:abstractNumId w:val="27"/>
  </w:num>
  <w:num w:numId="37">
    <w:abstractNumId w:val="29"/>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6919"/>
    <w:rsid w:val="00040E25"/>
    <w:rsid w:val="00042149"/>
    <w:rsid w:val="000648EA"/>
    <w:rsid w:val="000776FB"/>
    <w:rsid w:val="00091AA8"/>
    <w:rsid w:val="000952CF"/>
    <w:rsid w:val="000957C8"/>
    <w:rsid w:val="000B52F2"/>
    <w:rsid w:val="000C71A4"/>
    <w:rsid w:val="000D0EAE"/>
    <w:rsid w:val="000D5380"/>
    <w:rsid w:val="000D6654"/>
    <w:rsid w:val="000F0264"/>
    <w:rsid w:val="000F0D1B"/>
    <w:rsid w:val="000F2EBF"/>
    <w:rsid w:val="000F5FF6"/>
    <w:rsid w:val="00113D46"/>
    <w:rsid w:val="00113FA5"/>
    <w:rsid w:val="001455A0"/>
    <w:rsid w:val="001602A3"/>
    <w:rsid w:val="001A5161"/>
    <w:rsid w:val="001A60BD"/>
    <w:rsid w:val="002202AA"/>
    <w:rsid w:val="00226BCA"/>
    <w:rsid w:val="0023736D"/>
    <w:rsid w:val="00257225"/>
    <w:rsid w:val="002953AF"/>
    <w:rsid w:val="002A3957"/>
    <w:rsid w:val="002D6919"/>
    <w:rsid w:val="00310160"/>
    <w:rsid w:val="00341A8C"/>
    <w:rsid w:val="003519E6"/>
    <w:rsid w:val="003B4356"/>
    <w:rsid w:val="003F08A8"/>
    <w:rsid w:val="004250E3"/>
    <w:rsid w:val="0043538E"/>
    <w:rsid w:val="00472A81"/>
    <w:rsid w:val="004B2C92"/>
    <w:rsid w:val="004D6A3A"/>
    <w:rsid w:val="004F4AD7"/>
    <w:rsid w:val="00522577"/>
    <w:rsid w:val="00527448"/>
    <w:rsid w:val="00557CD3"/>
    <w:rsid w:val="00571432"/>
    <w:rsid w:val="005732A2"/>
    <w:rsid w:val="005762A5"/>
    <w:rsid w:val="00590BA3"/>
    <w:rsid w:val="005A671C"/>
    <w:rsid w:val="005B7AE0"/>
    <w:rsid w:val="005D746C"/>
    <w:rsid w:val="005F146F"/>
    <w:rsid w:val="005F2984"/>
    <w:rsid w:val="005F71B6"/>
    <w:rsid w:val="006041C4"/>
    <w:rsid w:val="00641B6F"/>
    <w:rsid w:val="00660FD4"/>
    <w:rsid w:val="006A4425"/>
    <w:rsid w:val="006B4669"/>
    <w:rsid w:val="006B7115"/>
    <w:rsid w:val="006F6BF8"/>
    <w:rsid w:val="00707BDF"/>
    <w:rsid w:val="00710727"/>
    <w:rsid w:val="00715F45"/>
    <w:rsid w:val="00722CD9"/>
    <w:rsid w:val="00731B84"/>
    <w:rsid w:val="007335F1"/>
    <w:rsid w:val="00734AE7"/>
    <w:rsid w:val="0079111A"/>
    <w:rsid w:val="007A090B"/>
    <w:rsid w:val="007E197F"/>
    <w:rsid w:val="007F68C4"/>
    <w:rsid w:val="008153DE"/>
    <w:rsid w:val="00852A10"/>
    <w:rsid w:val="00862634"/>
    <w:rsid w:val="00866C59"/>
    <w:rsid w:val="00877306"/>
    <w:rsid w:val="008A6242"/>
    <w:rsid w:val="008B4BC6"/>
    <w:rsid w:val="00901E57"/>
    <w:rsid w:val="00935F0E"/>
    <w:rsid w:val="00951EF8"/>
    <w:rsid w:val="0095208F"/>
    <w:rsid w:val="00977B3F"/>
    <w:rsid w:val="009814AE"/>
    <w:rsid w:val="009874AE"/>
    <w:rsid w:val="009966DE"/>
    <w:rsid w:val="00996BBE"/>
    <w:rsid w:val="009D1DD5"/>
    <w:rsid w:val="00A11DDA"/>
    <w:rsid w:val="00A26157"/>
    <w:rsid w:val="00A265C3"/>
    <w:rsid w:val="00A43F9A"/>
    <w:rsid w:val="00A543D4"/>
    <w:rsid w:val="00A96A00"/>
    <w:rsid w:val="00AD0014"/>
    <w:rsid w:val="00AD4CF2"/>
    <w:rsid w:val="00AF0BBA"/>
    <w:rsid w:val="00B30468"/>
    <w:rsid w:val="00B85DEA"/>
    <w:rsid w:val="00BB2C41"/>
    <w:rsid w:val="00BC55C8"/>
    <w:rsid w:val="00BC5C10"/>
    <w:rsid w:val="00BE2964"/>
    <w:rsid w:val="00BF0154"/>
    <w:rsid w:val="00C17F5F"/>
    <w:rsid w:val="00C24FBD"/>
    <w:rsid w:val="00C473BA"/>
    <w:rsid w:val="00C611ED"/>
    <w:rsid w:val="00C6490A"/>
    <w:rsid w:val="00C64FE1"/>
    <w:rsid w:val="00C8345E"/>
    <w:rsid w:val="00CA18F1"/>
    <w:rsid w:val="00CA5F7C"/>
    <w:rsid w:val="00D3553F"/>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96184"/>
    <w:rsid w:val="00EA796F"/>
    <w:rsid w:val="00EB077B"/>
    <w:rsid w:val="00EB75E1"/>
    <w:rsid w:val="00EC50B9"/>
    <w:rsid w:val="00ED26A0"/>
    <w:rsid w:val="00F1727A"/>
    <w:rsid w:val="00F34764"/>
    <w:rsid w:val="00F54E3C"/>
    <w:rsid w:val="00F8095F"/>
    <w:rsid w:val="00F874BD"/>
    <w:rsid w:val="00F93928"/>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7275</Words>
  <Characters>41472</Characters>
  <Application>Microsoft Office Word</Application>
  <DocSecurity>4</DocSecurity>
  <Lines>345</Lines>
  <Paragraphs>97</Paragraphs>
  <ScaleCrop>false</ScaleCrop>
  <HeadingPairs>
    <vt:vector size="2" baseType="variant">
      <vt:variant>
        <vt:lpstr>العنوان</vt:lpstr>
      </vt:variant>
      <vt:variant>
        <vt:i4>1</vt:i4>
      </vt:variant>
    </vt:vector>
  </HeadingPairs>
  <TitlesOfParts>
    <vt:vector size="1" baseType="lpstr">
      <vt:lpstr>CRC/C/GTM/CO/3-4</vt:lpstr>
    </vt:vector>
  </TitlesOfParts>
  <Company>CSD</Company>
  <LinksUpToDate>false</LinksUpToDate>
  <CharactersWithSpaces>48650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CRC/C/GTM/CO/3-4</dc:title>
  <dc:subject>ABDELLAOUI/BOUKADIDA</dc:subject>
  <dc:creator>Ghada</dc:creator>
  <cp:keywords/>
  <dc:description/>
  <cp:lastModifiedBy>Ghada</cp:lastModifiedBy>
  <cp:revision>2</cp:revision>
  <cp:lastPrinted>2010-11-24T12:16:00Z</cp:lastPrinted>
  <dcterms:created xsi:type="dcterms:W3CDTF">2010-11-24T12:18:00Z</dcterms:created>
  <dcterms:modified xsi:type="dcterms:W3CDTF">2010-11-24T12:18:00Z</dcterms:modified>
</cp:coreProperties>
</file>