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FA1EA8" w14:textId="77777777" w:rsidTr="00213632">
        <w:trPr>
          <w:trHeight w:hRule="exact" w:val="851"/>
        </w:trPr>
        <w:tc>
          <w:tcPr>
            <w:tcW w:w="1276" w:type="dxa"/>
            <w:tcBorders>
              <w:bottom w:val="single" w:sz="4" w:space="0" w:color="auto"/>
            </w:tcBorders>
          </w:tcPr>
          <w:p w14:paraId="2ABF894F" w14:textId="77777777" w:rsidR="002D5AAC" w:rsidRDefault="002D5AAC" w:rsidP="000516A3">
            <w:pPr>
              <w:kinsoku w:val="0"/>
              <w:overflowPunct w:val="0"/>
              <w:autoSpaceDE w:val="0"/>
              <w:autoSpaceDN w:val="0"/>
              <w:adjustRightInd w:val="0"/>
              <w:snapToGrid w:val="0"/>
            </w:pPr>
          </w:p>
        </w:tc>
        <w:tc>
          <w:tcPr>
            <w:tcW w:w="2268" w:type="dxa"/>
            <w:tcBorders>
              <w:bottom w:val="single" w:sz="4" w:space="0" w:color="auto"/>
            </w:tcBorders>
            <w:vAlign w:val="bottom"/>
          </w:tcPr>
          <w:p w14:paraId="11036BA7"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4591E0" w14:textId="77777777" w:rsidR="002D5AAC" w:rsidRDefault="000516A3" w:rsidP="000516A3">
            <w:pPr>
              <w:jc w:val="right"/>
            </w:pPr>
            <w:r w:rsidRPr="000516A3">
              <w:rPr>
                <w:sz w:val="40"/>
              </w:rPr>
              <w:t>CERD</w:t>
            </w:r>
            <w:r>
              <w:t>/C/SUR/16-18</w:t>
            </w:r>
          </w:p>
        </w:tc>
      </w:tr>
      <w:tr w:rsidR="002D5AAC" w14:paraId="5919797F" w14:textId="77777777" w:rsidTr="00213632">
        <w:trPr>
          <w:trHeight w:hRule="exact" w:val="2835"/>
        </w:trPr>
        <w:tc>
          <w:tcPr>
            <w:tcW w:w="1276" w:type="dxa"/>
            <w:tcBorders>
              <w:top w:val="single" w:sz="4" w:space="0" w:color="auto"/>
              <w:bottom w:val="single" w:sz="12" w:space="0" w:color="auto"/>
            </w:tcBorders>
          </w:tcPr>
          <w:p w14:paraId="0476FC89" w14:textId="77777777" w:rsidR="002D5AAC" w:rsidRDefault="00CC15A3" w:rsidP="00213632">
            <w:pPr>
              <w:spacing w:before="120"/>
              <w:jc w:val="center"/>
            </w:pPr>
            <w:r>
              <w:rPr>
                <w:noProof/>
              </w:rPr>
              <w:drawing>
                <wp:inline distT="0" distB="0" distL="0" distR="0" wp14:anchorId="4344C21A" wp14:editId="3FD7286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2BDA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40F29E1D" w14:textId="77777777" w:rsidR="002D5AAC" w:rsidRDefault="000516A3" w:rsidP="00213632">
            <w:pPr>
              <w:spacing w:before="240"/>
            </w:pPr>
            <w:proofErr w:type="spellStart"/>
            <w:r>
              <w:t>Distr</w:t>
            </w:r>
            <w:proofErr w:type="spellEnd"/>
            <w:r>
              <w:t>. general</w:t>
            </w:r>
          </w:p>
          <w:p w14:paraId="36A88E56" w14:textId="77777777" w:rsidR="000516A3" w:rsidRDefault="000516A3" w:rsidP="000516A3">
            <w:pPr>
              <w:spacing w:line="240" w:lineRule="exact"/>
            </w:pPr>
            <w:r>
              <w:t>20 de julio de 2020</w:t>
            </w:r>
          </w:p>
          <w:p w14:paraId="7B693DE0" w14:textId="77777777" w:rsidR="000516A3" w:rsidRDefault="000516A3" w:rsidP="000516A3">
            <w:pPr>
              <w:spacing w:line="240" w:lineRule="exact"/>
            </w:pPr>
            <w:r>
              <w:t>Español</w:t>
            </w:r>
          </w:p>
          <w:p w14:paraId="0F77A2E7" w14:textId="77777777" w:rsidR="000516A3" w:rsidRDefault="000516A3" w:rsidP="000516A3">
            <w:pPr>
              <w:spacing w:line="240" w:lineRule="exact"/>
            </w:pPr>
            <w:r>
              <w:t>Original: inglés</w:t>
            </w:r>
          </w:p>
          <w:p w14:paraId="7BB13A60" w14:textId="77777777" w:rsidR="000516A3" w:rsidRDefault="000516A3" w:rsidP="000516A3">
            <w:pPr>
              <w:spacing w:line="240" w:lineRule="exact"/>
            </w:pPr>
            <w:r>
              <w:t>Español, francés e inglés únicamente</w:t>
            </w:r>
          </w:p>
        </w:tc>
      </w:tr>
    </w:tbl>
    <w:p w14:paraId="4156EA75" w14:textId="77777777" w:rsidR="000516A3" w:rsidRPr="00D677D1" w:rsidRDefault="000516A3" w:rsidP="000516A3">
      <w:pPr>
        <w:spacing w:before="120"/>
        <w:rPr>
          <w:b/>
          <w:sz w:val="24"/>
          <w:szCs w:val="24"/>
        </w:rPr>
      </w:pPr>
      <w:r w:rsidRPr="00D677D1">
        <w:rPr>
          <w:b/>
          <w:bCs/>
          <w:sz w:val="24"/>
          <w:szCs w:val="24"/>
        </w:rPr>
        <w:t>Comité para la Eliminación de la Discriminación Racial</w:t>
      </w:r>
    </w:p>
    <w:p w14:paraId="3E6D64DE" w14:textId="77777777" w:rsidR="000516A3" w:rsidRPr="000038F6" w:rsidRDefault="000516A3" w:rsidP="000516A3">
      <w:pPr>
        <w:pStyle w:val="HMG"/>
      </w:pPr>
      <w:r>
        <w:tab/>
      </w:r>
      <w:r w:rsidRPr="000038F6">
        <w:tab/>
        <w:t xml:space="preserve">Informes periódicos 16º a 18º combinados que </w:t>
      </w:r>
      <w:proofErr w:type="spellStart"/>
      <w:r w:rsidRPr="000038F6">
        <w:t>Suriname</w:t>
      </w:r>
      <w:proofErr w:type="spellEnd"/>
      <w:r w:rsidRPr="000038F6">
        <w:t xml:space="preserve"> debía presentar en 2019 en virtud </w:t>
      </w:r>
      <w:r>
        <w:br/>
      </w:r>
      <w:r w:rsidRPr="000038F6">
        <w:t>del artículo 9 de la Convención</w:t>
      </w:r>
      <w:bookmarkStart w:id="0" w:name="_Toc46140375"/>
      <w:bookmarkStart w:id="1" w:name="_Toc46142022"/>
      <w:bookmarkEnd w:id="0"/>
      <w:bookmarkEnd w:id="1"/>
      <w:r w:rsidRPr="000038F6">
        <w:rPr>
          <w:rStyle w:val="FootnoteReference"/>
          <w:b w:val="0"/>
          <w:bCs/>
          <w:sz w:val="20"/>
          <w:vertAlign w:val="baseline"/>
        </w:rPr>
        <w:footnoteReference w:customMarkFollows="1" w:id="1"/>
        <w:t>*</w:t>
      </w:r>
    </w:p>
    <w:p w14:paraId="05C374BD" w14:textId="77777777" w:rsidR="000516A3" w:rsidRDefault="000516A3" w:rsidP="000516A3">
      <w:pPr>
        <w:pStyle w:val="SingleTxtG"/>
        <w:jc w:val="right"/>
      </w:pPr>
      <w:r w:rsidRPr="005F6919">
        <w:t>[Fecha de recepción: 4 de noviembre de 2019]</w:t>
      </w:r>
    </w:p>
    <w:p w14:paraId="36623334" w14:textId="77777777" w:rsidR="000516A3" w:rsidRPr="005F6919" w:rsidRDefault="000516A3" w:rsidP="000516A3">
      <w:pPr>
        <w:pStyle w:val="HChG"/>
      </w:pPr>
      <w:r>
        <w:br w:type="page"/>
      </w:r>
      <w:r>
        <w:lastRenderedPageBreak/>
        <w:tab/>
      </w:r>
      <w:r w:rsidRPr="005F6919">
        <w:t>I.</w:t>
      </w:r>
      <w:r w:rsidRPr="005F6919">
        <w:tab/>
        <w:t>Introducción</w:t>
      </w:r>
      <w:bookmarkStart w:id="2" w:name="_Toc46140376"/>
      <w:bookmarkStart w:id="3" w:name="_Toc46142023"/>
      <w:bookmarkEnd w:id="2"/>
      <w:bookmarkEnd w:id="3"/>
    </w:p>
    <w:p w14:paraId="705322BC" w14:textId="77777777" w:rsidR="000516A3" w:rsidRPr="000038F6" w:rsidRDefault="000516A3" w:rsidP="000516A3">
      <w:pPr>
        <w:pStyle w:val="SingleTxtG"/>
      </w:pPr>
      <w:r w:rsidRPr="000038F6">
        <w:t>1.</w:t>
      </w:r>
      <w:r w:rsidRPr="000038F6">
        <w:tab/>
        <w:t xml:space="preserve">La República de </w:t>
      </w:r>
      <w:proofErr w:type="spellStart"/>
      <w:r w:rsidRPr="000038F6">
        <w:t>Suriname</w:t>
      </w:r>
      <w:proofErr w:type="spellEnd"/>
      <w:r w:rsidRPr="000038F6">
        <w:t xml:space="preserve"> pasó a ser parte en la Convención Internacional sobre la Eliminación de Todas las Formas de Discriminación Racial por sucesión el 15 de marzo de</w:t>
      </w:r>
      <w:r>
        <w:t> </w:t>
      </w:r>
      <w:r w:rsidRPr="000038F6">
        <w:t xml:space="preserve">1984. El Estado parte presenta este documento, que incluye los informes periódicos 16º a 18º, con arreglo a lo dispuesto en el artículo 9 de la Convención y según lo solicitado en el párrafo 47 de las observaciones finales del Comité para la Eliminación de la Discriminación Racial sobre los informes periódicos 13º a 15º combinados de </w:t>
      </w:r>
      <w:proofErr w:type="spellStart"/>
      <w:r w:rsidRPr="000038F6">
        <w:t>Suriname</w:t>
      </w:r>
      <w:proofErr w:type="spellEnd"/>
      <w:r w:rsidRPr="000038F6">
        <w:t>.</w:t>
      </w:r>
    </w:p>
    <w:p w14:paraId="40688620" w14:textId="77777777" w:rsidR="000516A3" w:rsidRPr="000038F6" w:rsidRDefault="000516A3" w:rsidP="000516A3">
      <w:pPr>
        <w:pStyle w:val="H1G"/>
      </w:pPr>
      <w:r>
        <w:tab/>
      </w:r>
      <w:r w:rsidRPr="000038F6">
        <w:tab/>
        <w:t>Alcance</w:t>
      </w:r>
      <w:bookmarkStart w:id="4" w:name="_Toc46140377"/>
      <w:bookmarkStart w:id="5" w:name="_Toc46142024"/>
      <w:bookmarkEnd w:id="4"/>
      <w:bookmarkEnd w:id="5"/>
    </w:p>
    <w:p w14:paraId="04EE4EF9" w14:textId="77777777" w:rsidR="000516A3" w:rsidRPr="000038F6" w:rsidRDefault="000516A3" w:rsidP="000516A3">
      <w:pPr>
        <w:pStyle w:val="SingleTxtG"/>
      </w:pPr>
      <w:r w:rsidRPr="000038F6">
        <w:t>2.</w:t>
      </w:r>
      <w:r w:rsidRPr="000038F6">
        <w:tab/>
        <w:t xml:space="preserve">El presente informe se refiere al período comprendido entre 2015 y julio de 2019. En el informe periódico se exponen los logros alcanzados desde el examen final que hizo el Comité para la Eliminación de la Discriminación Racial del último informe de </w:t>
      </w:r>
      <w:proofErr w:type="spellStart"/>
      <w:r w:rsidRPr="000038F6">
        <w:t>Suriname</w:t>
      </w:r>
      <w:proofErr w:type="spellEnd"/>
      <w:r w:rsidRPr="000038F6">
        <w:t>. Además, se destacan los problemas que impiden el pleno disfrute de los derechos contemplados en la Convención y se describen las medidas adoptadas para hacerles frente.</w:t>
      </w:r>
    </w:p>
    <w:p w14:paraId="455855A9" w14:textId="77777777" w:rsidR="000516A3" w:rsidRPr="000038F6" w:rsidRDefault="000516A3" w:rsidP="000516A3">
      <w:pPr>
        <w:pStyle w:val="H1G"/>
      </w:pPr>
      <w:r w:rsidRPr="000038F6">
        <w:tab/>
      </w:r>
      <w:r>
        <w:tab/>
      </w:r>
      <w:r w:rsidRPr="000038F6">
        <w:t>Estructura</w:t>
      </w:r>
      <w:bookmarkStart w:id="6" w:name="_Toc46140378"/>
      <w:bookmarkStart w:id="7" w:name="_Toc46142025"/>
      <w:bookmarkEnd w:id="6"/>
      <w:bookmarkEnd w:id="7"/>
    </w:p>
    <w:p w14:paraId="68DB1EDE" w14:textId="77777777" w:rsidR="000516A3" w:rsidRPr="000038F6" w:rsidRDefault="000516A3" w:rsidP="000516A3">
      <w:pPr>
        <w:pStyle w:val="SingleTxtG"/>
      </w:pPr>
      <w:r w:rsidRPr="000038F6">
        <w:t>3.</w:t>
      </w:r>
      <w:r w:rsidRPr="000038F6">
        <w:tab/>
        <w:t xml:space="preserve">De conformidad con las directrices para la presentación de informes de los </w:t>
      </w:r>
      <w:proofErr w:type="gramStart"/>
      <w:r w:rsidRPr="000038F6">
        <w:t>Estados partes</w:t>
      </w:r>
      <w:proofErr w:type="gramEnd"/>
      <w:r w:rsidRPr="000038F6">
        <w:t>, el presente informe periódico combinado contiene en un solo documento los informes 16º, 17º y 18º y se divide en dos partes principales.</w:t>
      </w:r>
    </w:p>
    <w:p w14:paraId="393C08C2" w14:textId="77777777" w:rsidR="000516A3" w:rsidRPr="000038F6" w:rsidRDefault="000516A3" w:rsidP="000516A3">
      <w:pPr>
        <w:pStyle w:val="SingleTxtG"/>
      </w:pPr>
      <w:r w:rsidRPr="000038F6">
        <w:t>4.</w:t>
      </w:r>
      <w:r w:rsidRPr="000038F6">
        <w:tab/>
        <w:t xml:space="preserve">En la primera parte, </w:t>
      </w:r>
      <w:r>
        <w:t>“</w:t>
      </w:r>
      <w:r w:rsidRPr="000038F6">
        <w:t>Información general y respuesta a las preocupaciones y recomendaciones del Comité para la Eliminación de la Discriminación Racial</w:t>
      </w:r>
      <w:r>
        <w:t>”</w:t>
      </w:r>
      <w:r w:rsidRPr="000038F6">
        <w:t xml:space="preserve">, se describe la estructura política general del país y se recuerda el marco en el que se promueven y protegen los derechos humanos. Además, figuran las respuestas de la República de </w:t>
      </w:r>
      <w:proofErr w:type="spellStart"/>
      <w:r w:rsidRPr="000038F6">
        <w:t>Suriname</w:t>
      </w:r>
      <w:proofErr w:type="spellEnd"/>
      <w:r w:rsidRPr="000038F6">
        <w:t xml:space="preserve"> a la prevención de la discriminación racial y a las recomendaciones formuladas por el Comité en sus anteriores observaciones finales.</w:t>
      </w:r>
    </w:p>
    <w:p w14:paraId="4F28D9B6" w14:textId="77777777" w:rsidR="000516A3" w:rsidRPr="000038F6" w:rsidRDefault="000516A3" w:rsidP="000516A3">
      <w:pPr>
        <w:pStyle w:val="SingleTxtG"/>
      </w:pPr>
      <w:r w:rsidRPr="000038F6">
        <w:t>5.</w:t>
      </w:r>
      <w:r w:rsidRPr="000038F6">
        <w:tab/>
        <w:t>La segunda parte del informe contiene información sobre los cambios que se produjeron en el país en relación con las disposiciones sustantivas de la Convención. Por último, el informe presenta conclusiones y observaciones finales.</w:t>
      </w:r>
    </w:p>
    <w:p w14:paraId="6D34EFC9" w14:textId="77777777" w:rsidR="000516A3" w:rsidRPr="000038F6" w:rsidRDefault="000516A3" w:rsidP="000516A3">
      <w:pPr>
        <w:pStyle w:val="HChG"/>
      </w:pPr>
      <w:r>
        <w:tab/>
      </w:r>
      <w:r w:rsidRPr="000038F6">
        <w:t>II.</w:t>
      </w:r>
      <w:r w:rsidRPr="000038F6">
        <w:tab/>
        <w:t>Información general y respuesta a las preocupaciones y</w:t>
      </w:r>
      <w:r>
        <w:t> </w:t>
      </w:r>
      <w:r w:rsidRPr="000038F6">
        <w:t>recomendaciones del Comité</w:t>
      </w:r>
      <w:bookmarkStart w:id="8" w:name="_Toc46140379"/>
      <w:bookmarkStart w:id="9" w:name="_Toc46142026"/>
      <w:bookmarkEnd w:id="8"/>
      <w:bookmarkEnd w:id="9"/>
    </w:p>
    <w:p w14:paraId="22DFD59A" w14:textId="77777777" w:rsidR="000516A3" w:rsidRPr="000038F6" w:rsidRDefault="000516A3" w:rsidP="000516A3">
      <w:pPr>
        <w:pStyle w:val="H1G"/>
      </w:pPr>
      <w:r>
        <w:tab/>
      </w:r>
      <w:r w:rsidRPr="000038F6">
        <w:t>1.</w:t>
      </w:r>
      <w:r w:rsidRPr="000038F6">
        <w:tab/>
        <w:t>Información general</w:t>
      </w:r>
      <w:bookmarkStart w:id="10" w:name="_Toc46140380"/>
      <w:bookmarkStart w:id="11" w:name="_Toc46142027"/>
      <w:bookmarkEnd w:id="10"/>
      <w:bookmarkEnd w:id="11"/>
    </w:p>
    <w:p w14:paraId="001237DC" w14:textId="77777777" w:rsidR="000516A3" w:rsidRPr="000038F6" w:rsidRDefault="000516A3" w:rsidP="000516A3">
      <w:pPr>
        <w:pStyle w:val="SingleTxtG"/>
      </w:pPr>
      <w:r w:rsidRPr="000038F6">
        <w:t>6.</w:t>
      </w:r>
      <w:r w:rsidRPr="000038F6">
        <w:tab/>
      </w:r>
      <w:proofErr w:type="spellStart"/>
      <w:r w:rsidRPr="000038F6">
        <w:t>Suriname</w:t>
      </w:r>
      <w:proofErr w:type="spellEnd"/>
      <w:r w:rsidRPr="000038F6">
        <w:t xml:space="preserve"> es el país más pequeño de América del Sur, su territorio cubre una superficie de 163.820 km</w:t>
      </w:r>
      <w:r w:rsidRPr="00B20827">
        <w:rPr>
          <w:vertAlign w:val="superscript"/>
        </w:rPr>
        <w:t>2</w:t>
      </w:r>
      <w:r w:rsidRPr="000038F6">
        <w:t>, de los que el 94</w:t>
      </w:r>
      <w:r>
        <w:t> %</w:t>
      </w:r>
      <w:r w:rsidRPr="000038F6">
        <w:t xml:space="preserve"> está cubierto por bosques prístinos. Es una democracia constitucional independiente con un Presidente como Jefe de Gobierno desde</w:t>
      </w:r>
      <w:r>
        <w:t> </w:t>
      </w:r>
      <w:r w:rsidRPr="000038F6">
        <w:t xml:space="preserve">1975. La Asamblea Nacional (Parlamento), tiene una sola cámara legislativa compuesta por </w:t>
      </w:r>
      <w:r>
        <w:t>51</w:t>
      </w:r>
      <w:r w:rsidRPr="000038F6">
        <w:t xml:space="preserve"> miembros.</w:t>
      </w:r>
    </w:p>
    <w:p w14:paraId="55F5AE44" w14:textId="77777777" w:rsidR="000516A3" w:rsidRPr="000038F6" w:rsidRDefault="000516A3" w:rsidP="000516A3">
      <w:pPr>
        <w:pStyle w:val="SingleTxtG"/>
      </w:pPr>
      <w:r w:rsidRPr="000038F6">
        <w:t>7.</w:t>
      </w:r>
      <w:r w:rsidRPr="000038F6">
        <w:tab/>
      </w:r>
      <w:proofErr w:type="spellStart"/>
      <w:r w:rsidRPr="000038F6">
        <w:t>Suriname</w:t>
      </w:r>
      <w:proofErr w:type="spellEnd"/>
      <w:r w:rsidRPr="000038F6">
        <w:t xml:space="preserve"> está organizado en </w:t>
      </w:r>
      <w:r>
        <w:t>10</w:t>
      </w:r>
      <w:r w:rsidRPr="000038F6">
        <w:t xml:space="preserve"> distritos administrativos, en los que hay 62</w:t>
      </w:r>
      <w:r>
        <w:t> </w:t>
      </w:r>
      <w:r w:rsidRPr="000038F6">
        <w:t xml:space="preserve">municipalidades. Cada distrito está encabezado por al menos un Comisionado de Distrito nombrado por el </w:t>
      </w:r>
      <w:proofErr w:type="gramStart"/>
      <w:r w:rsidRPr="000038F6">
        <w:t>Presidente</w:t>
      </w:r>
      <w:proofErr w:type="gramEnd"/>
      <w:r w:rsidRPr="000038F6">
        <w:t xml:space="preserve">. De conformidad con los artículos 163 y 164 de la Constitución de la República de </w:t>
      </w:r>
      <w:proofErr w:type="spellStart"/>
      <w:r w:rsidRPr="000038F6">
        <w:t>Suriname</w:t>
      </w:r>
      <w:proofErr w:type="spellEnd"/>
      <w:r w:rsidRPr="000038F6">
        <w:t xml:space="preserve">, existen dos tipos de entidades de participación local, a saber: i) los consejos de distrito y </w:t>
      </w:r>
      <w:proofErr w:type="spellStart"/>
      <w:r w:rsidRPr="000038F6">
        <w:t>ii</w:t>
      </w:r>
      <w:proofErr w:type="spellEnd"/>
      <w:r w:rsidRPr="000038F6">
        <w:t>) los consejos municipales.</w:t>
      </w:r>
    </w:p>
    <w:p w14:paraId="4D2B3B26" w14:textId="77777777" w:rsidR="000516A3" w:rsidRPr="000038F6" w:rsidRDefault="000516A3" w:rsidP="000516A3">
      <w:pPr>
        <w:pStyle w:val="SingleTxtG"/>
      </w:pPr>
      <w:r w:rsidRPr="000038F6">
        <w:t>8.</w:t>
      </w:r>
      <w:r w:rsidRPr="000038F6">
        <w:tab/>
        <w:t xml:space="preserve">Conforme a lo dispuesto en el artículo 139 de la Constitución, la más alta instancia del poder judicial es el Tribunal de Justicia (Tribunal Supremo), cuyos miembros son nombrados de forma vitalicia por el </w:t>
      </w:r>
      <w:proofErr w:type="gramStart"/>
      <w:r w:rsidRPr="000038F6">
        <w:t>Presidente</w:t>
      </w:r>
      <w:proofErr w:type="gramEnd"/>
      <w:r w:rsidRPr="000038F6">
        <w:t xml:space="preserve"> con arreglo al artículo 141, párrafo 2, de la Constitución.</w:t>
      </w:r>
    </w:p>
    <w:p w14:paraId="0E88FD1F" w14:textId="77777777" w:rsidR="000516A3" w:rsidRPr="000038F6" w:rsidRDefault="000516A3" w:rsidP="000516A3">
      <w:pPr>
        <w:pStyle w:val="SingleTxtG"/>
      </w:pPr>
      <w:r w:rsidRPr="000038F6">
        <w:lastRenderedPageBreak/>
        <w:t>9.</w:t>
      </w:r>
      <w:r w:rsidRPr="000038F6">
        <w:tab/>
      </w:r>
      <w:proofErr w:type="spellStart"/>
      <w:r w:rsidRPr="000038F6">
        <w:t>Suriname</w:t>
      </w:r>
      <w:proofErr w:type="spellEnd"/>
      <w:r w:rsidRPr="000038F6">
        <w:t xml:space="preserve"> tiene un extenso sistema educativo, y la escolarización es gratuita y obligatoria hasta los 12 años. La tasa de alfabetización de adultos es aproximadamente del</w:t>
      </w:r>
      <w:r>
        <w:t> </w:t>
      </w:r>
      <w:r w:rsidRPr="000038F6">
        <w:t>89,6</w:t>
      </w:r>
      <w:r>
        <w:t> %</w:t>
      </w:r>
      <w:r w:rsidRPr="000038F6">
        <w:t xml:space="preserve">. Como regla general, toda la instrucción es en neerlandés. El sistema permite la existencia de escuelas de diferentes grupos religiosos (por ejemplo, católicos romanos, moravos, hindúes e islámicos), además de las escuelas públicas, hasta la educación secundaria. La educación terciaria incluye institutos de capacitación, escuelas técnicas y la Universidad </w:t>
      </w:r>
      <w:proofErr w:type="spellStart"/>
      <w:r w:rsidRPr="000038F6">
        <w:t>Anton</w:t>
      </w:r>
      <w:proofErr w:type="spellEnd"/>
      <w:r w:rsidRPr="000038F6">
        <w:t xml:space="preserve"> de </w:t>
      </w:r>
      <w:proofErr w:type="spellStart"/>
      <w:r w:rsidRPr="000038F6">
        <w:t>Kom</w:t>
      </w:r>
      <w:proofErr w:type="spellEnd"/>
      <w:r w:rsidRPr="000038F6">
        <w:t xml:space="preserve"> de </w:t>
      </w:r>
      <w:proofErr w:type="spellStart"/>
      <w:r w:rsidRPr="000038F6">
        <w:t>Suriname</w:t>
      </w:r>
      <w:proofErr w:type="spellEnd"/>
      <w:r w:rsidRPr="000038F6">
        <w:t>, situada en la capital, Paramaribo, con facultades de medicina, derecho, ciencias sociales y tecnológicas, etc.</w:t>
      </w:r>
    </w:p>
    <w:p w14:paraId="38633959" w14:textId="77777777" w:rsidR="000516A3" w:rsidRPr="000038F6" w:rsidRDefault="000516A3" w:rsidP="000516A3">
      <w:pPr>
        <w:pStyle w:val="SingleTxtG"/>
      </w:pPr>
      <w:r w:rsidRPr="000038F6">
        <w:t>10.</w:t>
      </w:r>
      <w:r w:rsidRPr="000038F6">
        <w:tab/>
        <w:t>La Constitución garantiza la libertad de expresión y la libertad de prensa. El sector de los medios de comunicación es bastante diverso y el acceso a Internet no está restringido. Los artículos 20 y 21 de la Constitución protegen los derechos a la libertad de asociación y de reunión pacíficas, así como el derecho a manifestarse.</w:t>
      </w:r>
    </w:p>
    <w:p w14:paraId="519BCFD1" w14:textId="77777777" w:rsidR="000516A3" w:rsidRPr="000038F6" w:rsidRDefault="000516A3" w:rsidP="000516A3">
      <w:pPr>
        <w:pStyle w:val="SingleTxtG"/>
      </w:pPr>
      <w:r w:rsidRPr="000038F6">
        <w:t>11.</w:t>
      </w:r>
      <w:r w:rsidRPr="000038F6">
        <w:tab/>
        <w:t xml:space="preserve">En 2015, al comienzo del período que se examina, </w:t>
      </w:r>
      <w:proofErr w:type="spellStart"/>
      <w:r w:rsidRPr="000038F6">
        <w:t>Suriname</w:t>
      </w:r>
      <w:proofErr w:type="spellEnd"/>
      <w:r w:rsidRPr="000038F6">
        <w:t xml:space="preserve"> sufrió una recesión. El Producto Interno Bruto (PIB) se contrajo un 2,6</w:t>
      </w:r>
      <w:r>
        <w:t> %</w:t>
      </w:r>
      <w:r w:rsidRPr="000038F6">
        <w:t xml:space="preserve"> ese año, lo que continuó en 2016 con un</w:t>
      </w:r>
      <w:r>
        <w:t> </w:t>
      </w:r>
      <w:r w:rsidRPr="000038F6">
        <w:t>5,1</w:t>
      </w:r>
      <w:r>
        <w:t> %</w:t>
      </w:r>
      <w:r w:rsidRPr="000038F6">
        <w:t>. Las circunstancias subyacentes que contribuyeron a ello fueron el cese de la producción de bauxita en el último trimestre de 2015 y una fuerte bajada de los precios internacionales de los principales productos básicos de exportación del país (oro y petróleo crudo), con lo que se interrumpió el crecimiento sostenido experimentado por el PIB real entre 2001 y 2014 (con un promedio del 4,4</w:t>
      </w:r>
      <w:r>
        <w:t> %</w:t>
      </w:r>
      <w:r w:rsidRPr="000038F6">
        <w:t>)</w:t>
      </w:r>
      <w:r w:rsidRPr="00D73FA6">
        <w:rPr>
          <w:rStyle w:val="FootnoteReference"/>
        </w:rPr>
        <w:footnoteReference w:id="2"/>
      </w:r>
      <w:r w:rsidRPr="000038F6">
        <w:t xml:space="preserve">. El declive económico estuvo acompañado de desequilibrios fiscales y externos relativamente importantes, un aumento de los niveles de deuda y una reducción de las reservas internacionales. En 2016 </w:t>
      </w:r>
      <w:proofErr w:type="spellStart"/>
      <w:r w:rsidRPr="000038F6">
        <w:t>Suriname</w:t>
      </w:r>
      <w:proofErr w:type="spellEnd"/>
      <w:r w:rsidRPr="000038F6">
        <w:t xml:space="preserve"> firmó un Acuerdo de Derechos de Giro (SBA) con el Fondo Monetario Internacional (FMI), pero a mediados de ese mismo año no se hicieron efectivas las revisiones primera y segunda de dicho acuerdo</w:t>
      </w:r>
      <w:r w:rsidRPr="00D73FA6">
        <w:rPr>
          <w:rStyle w:val="FootnoteReference"/>
        </w:rPr>
        <w:footnoteReference w:id="3"/>
      </w:r>
      <w:r w:rsidRPr="000038F6">
        <w:t>.</w:t>
      </w:r>
    </w:p>
    <w:p w14:paraId="61805F83" w14:textId="77777777" w:rsidR="000516A3" w:rsidRPr="000038F6" w:rsidRDefault="000516A3" w:rsidP="000516A3">
      <w:pPr>
        <w:pStyle w:val="SingleTxtG"/>
      </w:pPr>
      <w:r w:rsidRPr="000038F6">
        <w:t>12.</w:t>
      </w:r>
      <w:r w:rsidRPr="000038F6">
        <w:tab/>
        <w:t>En 2017 la economía se recuperó con un crecimiento del 1,7</w:t>
      </w:r>
      <w:r>
        <w:t> %</w:t>
      </w:r>
      <w:r w:rsidRPr="000038F6">
        <w:t xml:space="preserve"> y, para el año 2018, se proyectó un crecimiento del 2,0</w:t>
      </w:r>
      <w:r>
        <w:t> %</w:t>
      </w:r>
      <w:r w:rsidRPr="00D73FA6">
        <w:rPr>
          <w:rStyle w:val="FootnoteReference"/>
        </w:rPr>
        <w:footnoteReference w:id="4"/>
      </w:r>
      <w:r w:rsidRPr="000038F6">
        <w:t>. Los motores de la economía son las exportaciones (petróleo y oro, junto con un aumento de las exportaciones de madera y productos alimenticios) y las inversiones públicas en infraestructura financiadas con préstamos</w:t>
      </w:r>
      <w:r w:rsidRPr="00D73FA6">
        <w:rPr>
          <w:rStyle w:val="FootnoteReference"/>
        </w:rPr>
        <w:footnoteReference w:id="5"/>
      </w:r>
      <w:r>
        <w:t>.</w:t>
      </w:r>
      <w:r w:rsidRPr="000038F6">
        <w:t xml:space="preserve"> Las presiones inflacionistas se han desacelerado y el tipo de cambio se ha estabilizado. La inflación mensual (interanual) disminuyó del 48,7</w:t>
      </w:r>
      <w:r>
        <w:t> %</w:t>
      </w:r>
      <w:r w:rsidRPr="000038F6">
        <w:t xml:space="preserve"> en enero de 2017 al 9,2</w:t>
      </w:r>
      <w:r>
        <w:t> %</w:t>
      </w:r>
      <w:r w:rsidRPr="000038F6">
        <w:t xml:space="preserve"> en diciembre de ese año y al 5,4</w:t>
      </w:r>
      <w:r>
        <w:t> %</w:t>
      </w:r>
      <w:r w:rsidRPr="000038F6">
        <w:t xml:space="preserve"> en diciembre de 2018</w:t>
      </w:r>
      <w:r w:rsidRPr="00D73FA6">
        <w:rPr>
          <w:rStyle w:val="FootnoteReference"/>
        </w:rPr>
        <w:footnoteReference w:id="6"/>
      </w:r>
      <w:r w:rsidRPr="000038F6">
        <w:t>, tras registrar un pico del 79,2</w:t>
      </w:r>
      <w:r>
        <w:t> %</w:t>
      </w:r>
      <w:r w:rsidRPr="000038F6">
        <w:t xml:space="preserve"> en octubre de 2016 (atribuido al aumento de los costos de los servicios públicos y a la</w:t>
      </w:r>
      <w:r>
        <w:t> </w:t>
      </w:r>
      <w:r w:rsidRPr="000038F6">
        <w:t>depreciación del tipo de cambio). Tras la depreciación de la moneda en un 102</w:t>
      </w:r>
      <w:r>
        <w:t> %</w:t>
      </w:r>
      <w:r w:rsidRPr="000038F6">
        <w:t xml:space="preserve"> entre</w:t>
      </w:r>
      <w:r>
        <w:t> </w:t>
      </w:r>
      <w:r w:rsidRPr="000038F6">
        <w:t>2015 y 2017, el tipo de cambio se ha estabilizado en un rango que oscila entre 7,43 y</w:t>
      </w:r>
      <w:r>
        <w:t> </w:t>
      </w:r>
      <w:r w:rsidRPr="000038F6">
        <w:t>7,54 dólares surinameses por 1 dólar de los Estados Unidos, con una volatilidad relativamente baja, del 0,27</w:t>
      </w:r>
      <w:r>
        <w:t> %</w:t>
      </w:r>
      <w:r w:rsidRPr="00D73FA6">
        <w:rPr>
          <w:rStyle w:val="FootnoteReference"/>
        </w:rPr>
        <w:footnoteReference w:id="7"/>
      </w:r>
      <w:r w:rsidRPr="000038F6">
        <w:t>.</w:t>
      </w:r>
    </w:p>
    <w:p w14:paraId="14DD1596" w14:textId="77777777" w:rsidR="000516A3" w:rsidRPr="000038F6" w:rsidRDefault="000516A3" w:rsidP="000516A3">
      <w:pPr>
        <w:pStyle w:val="SingleTxtG"/>
      </w:pPr>
      <w:r w:rsidRPr="006A5C0C">
        <w:t>13.</w:t>
      </w:r>
      <w:r w:rsidRPr="006A5C0C">
        <w:tab/>
      </w:r>
      <w:proofErr w:type="spellStart"/>
      <w:r w:rsidRPr="006A5C0C">
        <w:t>Suriname</w:t>
      </w:r>
      <w:proofErr w:type="spellEnd"/>
      <w:r w:rsidRPr="006A5C0C">
        <w:t xml:space="preserve"> tiene una población estimada de 567.300 habitantes</w:t>
      </w:r>
      <w:r w:rsidRPr="006A5C0C">
        <w:rPr>
          <w:rStyle w:val="FootnoteReference"/>
        </w:rPr>
        <w:footnoteReference w:id="8"/>
      </w:r>
      <w:r w:rsidRPr="006A5C0C">
        <w:t xml:space="preserve">, de los que el 90 % vive en la capital, Paramaribo, y el resto en la zona costera. </w:t>
      </w:r>
      <w:proofErr w:type="spellStart"/>
      <w:r w:rsidRPr="006A5C0C">
        <w:t>Suriname</w:t>
      </w:r>
      <w:proofErr w:type="spellEnd"/>
      <w:r w:rsidRPr="006A5C0C">
        <w:t xml:space="preserve"> está entre los países menos densamente poblados del mundo, con sólo 3 personas por kilómetro cuadrado. El país, que tenía un PIB de 9.300 dólares en 2015, está clasificado como un país de renta media-alta.</w:t>
      </w:r>
    </w:p>
    <w:p w14:paraId="0091CBAD" w14:textId="77777777" w:rsidR="000516A3" w:rsidRPr="000038F6" w:rsidRDefault="000516A3" w:rsidP="000516A3">
      <w:pPr>
        <w:pStyle w:val="SingleTxtG"/>
      </w:pPr>
      <w:r w:rsidRPr="000038F6">
        <w:t>14.</w:t>
      </w:r>
      <w:r w:rsidRPr="000038F6">
        <w:tab/>
        <w:t xml:space="preserve">La Constitución y las leyes aplicables se basan en el carácter distintivo de </w:t>
      </w:r>
      <w:proofErr w:type="spellStart"/>
      <w:r w:rsidRPr="000038F6">
        <w:t>Suriname</w:t>
      </w:r>
      <w:proofErr w:type="spellEnd"/>
      <w:r w:rsidRPr="000038F6">
        <w:t xml:space="preserve">. El país alberga un rico mosaico de grupos de población, cada uno de los cuales tiene su propia historia y cultura. La población está compuesta por pueblos indígenas y cimarrones, que residen principalmente en el interior, y por surinameses de ascendencia africana, de la India oriental, javanesa y china y varios otros grupos étnicos originarios de muchos continentes del mundo, que viven en la zona costera. En consecuencia, la adhesión de </w:t>
      </w:r>
      <w:proofErr w:type="spellStart"/>
      <w:r w:rsidRPr="000038F6">
        <w:lastRenderedPageBreak/>
        <w:t>Suriname</w:t>
      </w:r>
      <w:proofErr w:type="spellEnd"/>
      <w:r w:rsidRPr="000038F6">
        <w:t xml:space="preserve"> a la igualdad, la no discriminación y el respeto de la diversidad emana de la propia trama de su sociedad multiétnica, multicultural, </w:t>
      </w:r>
      <w:proofErr w:type="spellStart"/>
      <w:r w:rsidRPr="000038F6">
        <w:t>multirreligiosa</w:t>
      </w:r>
      <w:proofErr w:type="spellEnd"/>
      <w:r w:rsidRPr="000038F6">
        <w:t xml:space="preserve"> y multilingüe.</w:t>
      </w:r>
    </w:p>
    <w:p w14:paraId="743F5774" w14:textId="77777777" w:rsidR="000516A3" w:rsidRPr="000038F6" w:rsidRDefault="000516A3" w:rsidP="000516A3">
      <w:pPr>
        <w:pStyle w:val="SingleTxtG"/>
      </w:pPr>
      <w:r w:rsidRPr="000038F6">
        <w:t>15.</w:t>
      </w:r>
      <w:r w:rsidRPr="000038F6">
        <w:tab/>
        <w:t xml:space="preserve">La Constitución dispone en el artículo 8, párrafo 2, que </w:t>
      </w:r>
      <w:r>
        <w:t>“</w:t>
      </w:r>
      <w:r w:rsidRPr="000038F6">
        <w:t>nadie será discriminado por motivos de nacimiento, sexo, raza, idioma, religión, educación, opinión política, posición económica o cualquier otra condición</w:t>
      </w:r>
      <w:r>
        <w:t>”</w:t>
      </w:r>
      <w:r w:rsidRPr="000038F6">
        <w:t xml:space="preserve">. La clara conciencia de esos profundos principios que tienen los numerosos grupos étnicos ha enseñado a </w:t>
      </w:r>
      <w:proofErr w:type="spellStart"/>
      <w:r w:rsidRPr="000038F6">
        <w:t>Suriname</w:t>
      </w:r>
      <w:proofErr w:type="spellEnd"/>
      <w:r w:rsidRPr="000038F6">
        <w:t xml:space="preserve"> a coexistir pacíficamente expresando tolerancia, respetando cada fe y origen cultural y disfrutando de la libertad de religión.</w:t>
      </w:r>
    </w:p>
    <w:p w14:paraId="3D0AF268" w14:textId="77777777" w:rsidR="000516A3" w:rsidRPr="000038F6" w:rsidRDefault="000516A3" w:rsidP="000516A3">
      <w:pPr>
        <w:pStyle w:val="SingleTxtG"/>
      </w:pPr>
      <w:r w:rsidRPr="000038F6">
        <w:t>16.</w:t>
      </w:r>
      <w:r w:rsidRPr="000038F6">
        <w:tab/>
        <w:t xml:space="preserve">En este contexto, el Parlamento y el Gobierno de </w:t>
      </w:r>
      <w:proofErr w:type="spellStart"/>
      <w:r w:rsidRPr="000038F6">
        <w:t>Suriname</w:t>
      </w:r>
      <w:proofErr w:type="spellEnd"/>
      <w:r w:rsidRPr="000038F6">
        <w:t xml:space="preserve"> formulan leyes y políticas de manera equilibrada para garantizar la igualdad, promover la unidad nacional y asegurar la indivisibilidad de la nación. Los objetivos sociales y económicos del Gobierno están encaminados a instaurar una economía nacional de la que se beneficie toda la población, y en la que la igualdad y los programas sociales, como la atención sanitaria y la educación, sean accesibles a cada ciudadano.</w:t>
      </w:r>
    </w:p>
    <w:p w14:paraId="68024922" w14:textId="77777777" w:rsidR="000516A3" w:rsidRPr="000038F6" w:rsidRDefault="000516A3" w:rsidP="000516A3">
      <w:pPr>
        <w:pStyle w:val="SingleTxtG"/>
      </w:pPr>
      <w:r w:rsidRPr="000038F6">
        <w:t>17.</w:t>
      </w:r>
      <w:r w:rsidRPr="000038F6">
        <w:tab/>
        <w:t xml:space="preserve">Como expresión de auténtico respeto y de coexistencia pacífica, los diferentes grupos étnicos celebran el Día Nacional de la Independencia, además de fiestas nacionales como la conmemoración de la Abolición de la Esclavitud, el Día de los Pueblos Indígenas, el Día del Cimarrón, </w:t>
      </w:r>
      <w:proofErr w:type="spellStart"/>
      <w:r w:rsidRPr="000038F6">
        <w:t>Eid</w:t>
      </w:r>
      <w:proofErr w:type="spellEnd"/>
      <w:r w:rsidRPr="000038F6">
        <w:t xml:space="preserve"> Al-</w:t>
      </w:r>
      <w:proofErr w:type="spellStart"/>
      <w:r w:rsidRPr="000038F6">
        <w:t>Fitr</w:t>
      </w:r>
      <w:proofErr w:type="spellEnd"/>
      <w:r w:rsidRPr="000038F6">
        <w:t xml:space="preserve"> y la Inmigración indostana (de la India oriental), javanesa y china.</w:t>
      </w:r>
    </w:p>
    <w:p w14:paraId="3ABC96E3" w14:textId="77777777" w:rsidR="000516A3" w:rsidRPr="000038F6" w:rsidRDefault="000516A3" w:rsidP="000516A3">
      <w:pPr>
        <w:pStyle w:val="SingleTxtG"/>
      </w:pPr>
      <w:r w:rsidRPr="000038F6">
        <w:t>18.</w:t>
      </w:r>
      <w:r w:rsidRPr="000038F6">
        <w:tab/>
      </w:r>
      <w:proofErr w:type="spellStart"/>
      <w:r w:rsidRPr="000038F6">
        <w:t>Suriname</w:t>
      </w:r>
      <w:proofErr w:type="spellEnd"/>
      <w:r w:rsidRPr="000038F6">
        <w:t xml:space="preserve"> aprecia su armoniosa y entrelazada multitud de culturas y religiones como su mayor riqueza. El país es un modelo de respeto y tolerancia de la diversidad, por lo que se siente honrado de compartir su camino de paz y diálogo con el mundo.</w:t>
      </w:r>
    </w:p>
    <w:p w14:paraId="6FF54DC4" w14:textId="77777777" w:rsidR="000516A3" w:rsidRPr="000038F6" w:rsidRDefault="000516A3" w:rsidP="000516A3">
      <w:pPr>
        <w:pStyle w:val="H1G"/>
      </w:pPr>
      <w:r>
        <w:tab/>
      </w:r>
      <w:r w:rsidRPr="000038F6">
        <w:t>2.</w:t>
      </w:r>
      <w:r w:rsidRPr="000038F6">
        <w:tab/>
        <w:t>Respuestas a las recomendaciones</w:t>
      </w:r>
      <w:bookmarkStart w:id="12" w:name="_Toc46140381"/>
      <w:bookmarkStart w:id="13" w:name="_Toc46142028"/>
      <w:bookmarkEnd w:id="12"/>
      <w:bookmarkEnd w:id="13"/>
    </w:p>
    <w:p w14:paraId="30B54719" w14:textId="77777777" w:rsidR="000516A3" w:rsidRPr="000038F6" w:rsidRDefault="000516A3" w:rsidP="000516A3">
      <w:pPr>
        <w:pStyle w:val="H23G"/>
      </w:pPr>
      <w:r>
        <w:tab/>
      </w:r>
      <w:r w:rsidRPr="000038F6">
        <w:tab/>
        <w:t>Definición y prohibición de la discriminación racial</w:t>
      </w:r>
      <w:bookmarkStart w:id="14" w:name="_Toc46140382"/>
      <w:bookmarkStart w:id="15" w:name="_Toc46142029"/>
      <w:bookmarkEnd w:id="14"/>
      <w:bookmarkEnd w:id="15"/>
    </w:p>
    <w:p w14:paraId="35755D54" w14:textId="77777777" w:rsidR="000516A3" w:rsidRPr="000038F6" w:rsidRDefault="000516A3" w:rsidP="000516A3">
      <w:pPr>
        <w:pStyle w:val="SingleTxtG"/>
      </w:pPr>
      <w:r w:rsidRPr="000038F6">
        <w:t>19.</w:t>
      </w:r>
      <w:r w:rsidRPr="000038F6">
        <w:tab/>
        <w:t xml:space="preserve">El artículo 8, párrafo 2, de la Constitución establece que nadie será discriminado por motivos de nacimiento, sexo, raza, idioma, religión, educación, opinión política, posición económica o cualquier otra condición. También hay disposiciones en otras varias leyes que prohíben la discriminación racial, como en el Código Penal de la República de </w:t>
      </w:r>
      <w:proofErr w:type="spellStart"/>
      <w:r w:rsidRPr="000038F6">
        <w:t>Suriname</w:t>
      </w:r>
      <w:proofErr w:type="spellEnd"/>
      <w:r w:rsidRPr="000038F6">
        <w:t>, concretamente en los artículos 126 a), 175, 175 a), 176, 176 b), 176 c) y 500 a).</w:t>
      </w:r>
    </w:p>
    <w:p w14:paraId="728A31C9" w14:textId="77777777" w:rsidR="000516A3" w:rsidRPr="000038F6" w:rsidRDefault="000516A3" w:rsidP="000516A3">
      <w:pPr>
        <w:pStyle w:val="SingleTxtG"/>
      </w:pPr>
      <w:r w:rsidRPr="000038F6">
        <w:t>20.</w:t>
      </w:r>
      <w:r w:rsidRPr="000038F6">
        <w:tab/>
        <w:t>La definición de discriminación, que figura en el artículo 126 a) del Código Penal, se aplica a todas las personas, teniendo en cuenta el principio de igualdad. En los artículos</w:t>
      </w:r>
      <w:r>
        <w:t xml:space="preserve"> </w:t>
      </w:r>
      <w:r w:rsidRPr="000038F6">
        <w:t>175 y 176 del Código Penal se ha tipificado como delito la difamación de personas por su preferencia sexual.</w:t>
      </w:r>
    </w:p>
    <w:p w14:paraId="3AA4D6CB" w14:textId="77777777" w:rsidR="000516A3" w:rsidRPr="000038F6" w:rsidRDefault="000516A3" w:rsidP="000516A3">
      <w:pPr>
        <w:pStyle w:val="SingleTxtG"/>
      </w:pPr>
      <w:r w:rsidRPr="000038F6">
        <w:t>21.</w:t>
      </w:r>
      <w:r w:rsidRPr="000038F6">
        <w:tab/>
        <w:t>El artículo 500 a) del Código Penal tipifica como delito la discriminación laboral, incluida la discriminación basada en la orientación sexual.</w:t>
      </w:r>
    </w:p>
    <w:p w14:paraId="60D0FD70" w14:textId="77777777" w:rsidR="000516A3" w:rsidRPr="000038F6" w:rsidRDefault="000516A3" w:rsidP="000516A3">
      <w:pPr>
        <w:pStyle w:val="SingleTxtG"/>
      </w:pPr>
      <w:r w:rsidRPr="000038F6">
        <w:t>22.</w:t>
      </w:r>
      <w:r w:rsidRPr="000038F6">
        <w:tab/>
        <w:t>El artículo 175 a) del Código Penal también prohíbe a las organizaciones que promuevan la discriminación racial e inciten a ella. En este último artículo se ha tipificado como delito la instigación al odio, la discriminación o la violencia.</w:t>
      </w:r>
    </w:p>
    <w:p w14:paraId="4C97ADC5" w14:textId="77777777" w:rsidR="000516A3" w:rsidRPr="000038F6" w:rsidRDefault="000516A3" w:rsidP="000516A3">
      <w:pPr>
        <w:pStyle w:val="H23G"/>
      </w:pPr>
      <w:r>
        <w:tab/>
      </w:r>
      <w:r w:rsidRPr="000038F6">
        <w:tab/>
        <w:t>Tribunal Constitucional</w:t>
      </w:r>
      <w:bookmarkStart w:id="16" w:name="_Toc46140383"/>
      <w:bookmarkStart w:id="17" w:name="_Toc46142030"/>
      <w:bookmarkEnd w:id="16"/>
      <w:bookmarkEnd w:id="17"/>
    </w:p>
    <w:p w14:paraId="71F2309C" w14:textId="77777777" w:rsidR="000516A3" w:rsidRPr="000038F6" w:rsidRDefault="000516A3" w:rsidP="000516A3">
      <w:pPr>
        <w:pStyle w:val="SingleTxtG"/>
      </w:pPr>
      <w:r w:rsidRPr="000038F6">
        <w:t>23.</w:t>
      </w:r>
      <w:r w:rsidRPr="000038F6">
        <w:tab/>
        <w:t>La ley institucional que debe poner en funcionamiento el Tribunal Constitucional, según se menciona en el artículo 144 de la Constitución, se incluyó en el orden del día del Parlamento el 18 de julio de 2019 para ser sometida a debate y se aprobó el 30 de agosto de</w:t>
      </w:r>
      <w:r>
        <w:t> </w:t>
      </w:r>
      <w:r w:rsidRPr="000038F6">
        <w:t>2019.</w:t>
      </w:r>
    </w:p>
    <w:p w14:paraId="733FCCE6" w14:textId="77777777" w:rsidR="000516A3" w:rsidRPr="000038F6" w:rsidRDefault="000516A3" w:rsidP="000516A3">
      <w:pPr>
        <w:pStyle w:val="H23G"/>
      </w:pPr>
      <w:r w:rsidRPr="000038F6">
        <w:tab/>
      </w:r>
      <w:r>
        <w:tab/>
      </w:r>
      <w:r w:rsidRPr="000038F6">
        <w:t>Instituto Nacional de Derechos Humanos</w:t>
      </w:r>
      <w:bookmarkStart w:id="18" w:name="_Toc46140384"/>
      <w:bookmarkStart w:id="19" w:name="_Toc46142031"/>
      <w:bookmarkEnd w:id="18"/>
      <w:bookmarkEnd w:id="19"/>
    </w:p>
    <w:p w14:paraId="71A49A0C" w14:textId="77777777" w:rsidR="000516A3" w:rsidRPr="000038F6" w:rsidRDefault="000516A3" w:rsidP="000516A3">
      <w:pPr>
        <w:pStyle w:val="SingleTxtG"/>
      </w:pPr>
      <w:r w:rsidRPr="000038F6">
        <w:t>24.</w:t>
      </w:r>
      <w:r w:rsidRPr="000038F6">
        <w:tab/>
        <w:t xml:space="preserve">En diciembre de 2016, el Ministerio de Justicia y Policía instituyó el Instituto Nacional de Derechos Humanos, que se encarga de la promoción y protección de los derechos humanos en </w:t>
      </w:r>
      <w:proofErr w:type="spellStart"/>
      <w:r w:rsidRPr="000038F6">
        <w:t>Suriname</w:t>
      </w:r>
      <w:proofErr w:type="spellEnd"/>
      <w:r w:rsidRPr="000038F6">
        <w:t xml:space="preserve">. Además, y vinculado a ese Instituto, habrá un defensor del pueblo general, que constará de dos secciones, una para los niños y otra para los adultos. Se </w:t>
      </w:r>
      <w:r w:rsidRPr="000038F6">
        <w:lastRenderedPageBreak/>
        <w:t>prevé un período de transición de cuatro años, en el que el Instituto se organizará de manera que se ajuste a los Principios de París.</w:t>
      </w:r>
    </w:p>
    <w:p w14:paraId="52B6C05C" w14:textId="77777777" w:rsidR="000516A3" w:rsidRPr="000038F6" w:rsidRDefault="000516A3" w:rsidP="000516A3">
      <w:pPr>
        <w:pStyle w:val="H23G"/>
      </w:pPr>
      <w:r>
        <w:tab/>
      </w:r>
      <w:r w:rsidRPr="000038F6">
        <w:tab/>
        <w:t>Discriminación basada en la ascendencia</w:t>
      </w:r>
      <w:bookmarkStart w:id="20" w:name="_Toc46140385"/>
      <w:bookmarkStart w:id="21" w:name="_Toc46142032"/>
      <w:bookmarkEnd w:id="20"/>
      <w:bookmarkEnd w:id="21"/>
    </w:p>
    <w:p w14:paraId="47FE68F5" w14:textId="77777777" w:rsidR="000516A3" w:rsidRPr="000038F6" w:rsidRDefault="000516A3" w:rsidP="000516A3">
      <w:pPr>
        <w:pStyle w:val="SingleTxtG"/>
      </w:pPr>
      <w:r w:rsidRPr="000038F6">
        <w:t>25.</w:t>
      </w:r>
      <w:r w:rsidRPr="000038F6">
        <w:tab/>
        <w:t>El sistema de castas no está institucionalizado y, según informaciones de los líderes religiosos hindúes, hace años había una especie de sistema que prohibía a los miembros de ciertas familias llegar a ser dirigentes religiosos o sacerdotes. Actualmente, el factor decisivo para convertirse en dirigente religioso o en sacerdote es terminar satisfactoriamente la formación exigida.</w:t>
      </w:r>
    </w:p>
    <w:p w14:paraId="060D4930" w14:textId="77777777" w:rsidR="000516A3" w:rsidRPr="000038F6" w:rsidRDefault="000516A3" w:rsidP="000516A3">
      <w:pPr>
        <w:pStyle w:val="SingleTxtG"/>
      </w:pPr>
      <w:r w:rsidRPr="000038F6">
        <w:t>26.</w:t>
      </w:r>
      <w:r w:rsidRPr="000038F6">
        <w:tab/>
        <w:t xml:space="preserve">Tras la abolición de la esclavitud, </w:t>
      </w:r>
      <w:proofErr w:type="spellStart"/>
      <w:r w:rsidRPr="000038F6">
        <w:t>Suriname</w:t>
      </w:r>
      <w:proofErr w:type="spellEnd"/>
      <w:r w:rsidRPr="000038F6">
        <w:t xml:space="preserve"> no ha experimentado ninguna forma de discriminación ni de odio racial. El país es conocido por la unión entre su población a pesar de la diversidad. La desigualdad entre las comunidades tribales (cimarrones e indígenas) que viven en los bosques del interior y otras razas que viven en la zona costera es el resultado de la desigualdad territorial. Las personas de las comunidades tribales suelen tener menos acceso a instalaciones y servicios en comparación con las que se encuentran principalmente en las zonas costeras y/o urbanas.</w:t>
      </w:r>
    </w:p>
    <w:p w14:paraId="46BD632B" w14:textId="77777777" w:rsidR="000516A3" w:rsidRPr="000038F6" w:rsidRDefault="000516A3" w:rsidP="000516A3">
      <w:pPr>
        <w:pStyle w:val="SingleTxtG"/>
      </w:pPr>
      <w:r w:rsidRPr="000038F6">
        <w:t>27.</w:t>
      </w:r>
      <w:r w:rsidRPr="000038F6">
        <w:tab/>
        <w:t>Conforme a lo dispuesto en los artículos 175 y 176 del Código Penal enmendado de</w:t>
      </w:r>
      <w:r>
        <w:t> </w:t>
      </w:r>
      <w:r w:rsidRPr="000038F6">
        <w:t>30 de marzo de 2015, está prohibido discriminar o insultar a grupos étnicos. También cabe señalar que, según los artículos mencionados, las personas que cometan tales actos de discriminación son sancionadas individualmente.</w:t>
      </w:r>
    </w:p>
    <w:p w14:paraId="6A925351" w14:textId="77777777" w:rsidR="000516A3" w:rsidRPr="000038F6" w:rsidRDefault="000516A3" w:rsidP="000516A3">
      <w:pPr>
        <w:pStyle w:val="SingleTxtG"/>
      </w:pPr>
      <w:r w:rsidRPr="000038F6">
        <w:t>28.</w:t>
      </w:r>
      <w:r w:rsidRPr="000038F6">
        <w:tab/>
        <w:t xml:space="preserve">Si bien algunos individuos pueden ser objeto de alguna forma de discriminación racial en su entorno, esto no llega a limitar sus posibilidades. En ese contexto, por lo general lo que ocurre es que no se respetan las normas sociales, por </w:t>
      </w:r>
      <w:proofErr w:type="gramStart"/>
      <w:r w:rsidRPr="000038F6">
        <w:t>ejemplo</w:t>
      </w:r>
      <w:proofErr w:type="gramEnd"/>
      <w:r w:rsidRPr="000038F6">
        <w:t xml:space="preserve"> no se saluda o no se quiere estar o sentarse al lado de una persona concreta. Dichas situaciones no se suelen denunciar. En cualquier caso, no hay organizaciones en </w:t>
      </w:r>
      <w:proofErr w:type="spellStart"/>
      <w:r w:rsidRPr="000038F6">
        <w:t>Suriname</w:t>
      </w:r>
      <w:proofErr w:type="spellEnd"/>
      <w:r w:rsidRPr="000038F6">
        <w:t xml:space="preserve"> cuyo principal objetivo sea la discriminación racial.</w:t>
      </w:r>
    </w:p>
    <w:p w14:paraId="0A933D72" w14:textId="77777777" w:rsidR="000516A3" w:rsidRPr="000038F6" w:rsidRDefault="000516A3" w:rsidP="000516A3">
      <w:pPr>
        <w:pStyle w:val="H23G"/>
      </w:pPr>
      <w:r>
        <w:tab/>
      </w:r>
      <w:r w:rsidRPr="000038F6">
        <w:tab/>
        <w:t>Lucha contra la trata de personas</w:t>
      </w:r>
      <w:bookmarkStart w:id="22" w:name="_Toc46140386"/>
      <w:bookmarkStart w:id="23" w:name="_Toc46142033"/>
      <w:bookmarkEnd w:id="22"/>
      <w:bookmarkEnd w:id="23"/>
    </w:p>
    <w:p w14:paraId="4DA8EAEC" w14:textId="77777777" w:rsidR="000516A3" w:rsidRPr="000038F6" w:rsidRDefault="000516A3" w:rsidP="000516A3">
      <w:pPr>
        <w:pStyle w:val="SingleTxtG"/>
      </w:pPr>
      <w:r w:rsidRPr="000038F6">
        <w:t>29.</w:t>
      </w:r>
      <w:r w:rsidRPr="000038F6">
        <w:tab/>
        <w:t xml:space="preserve">Los artículos 334 a 338 del Código Penal se refieren a los delitos contra la libertad personal: la trata de personas y la esclavitud. </w:t>
      </w:r>
      <w:proofErr w:type="spellStart"/>
      <w:r w:rsidRPr="000038F6">
        <w:t>Suriname</w:t>
      </w:r>
      <w:proofErr w:type="spellEnd"/>
      <w:r w:rsidRPr="000038F6">
        <w:t xml:space="preserve"> cuenta con legislación y políticas para combatir la trata de personas. El Código Penal incluye una sección que proporciona la base jurídica para adoptar medidas de aplicación de la ley respecto de la trata de personas, especialmente de mujeres y niños</w:t>
      </w:r>
      <w:r w:rsidRPr="00D73FA6">
        <w:rPr>
          <w:rStyle w:val="FootnoteReference"/>
        </w:rPr>
        <w:footnoteReference w:id="9"/>
      </w:r>
      <w:r w:rsidRPr="000038F6">
        <w:t>.</w:t>
      </w:r>
    </w:p>
    <w:p w14:paraId="64493586" w14:textId="77777777" w:rsidR="000516A3" w:rsidRPr="000038F6" w:rsidRDefault="000516A3" w:rsidP="000516A3">
      <w:pPr>
        <w:pStyle w:val="SingleTxtG"/>
      </w:pPr>
      <w:r w:rsidRPr="000038F6">
        <w:t>30.</w:t>
      </w:r>
      <w:r w:rsidRPr="000038F6">
        <w:tab/>
        <w:t xml:space="preserve">El Código Penal fue modificado en 2006 y nuevamente en 2015, debido a que </w:t>
      </w:r>
      <w:proofErr w:type="spellStart"/>
      <w:r w:rsidRPr="000038F6">
        <w:t>Suriname</w:t>
      </w:r>
      <w:proofErr w:type="spellEnd"/>
      <w:r w:rsidRPr="000038F6">
        <w:t xml:space="preserve"> ratificó la Convención de las Naciones Unidas contra la Delincuencia Organizada Transnacional y su instrumento de apoyo, el Protocolo para Prevenir, Reprimir y Sancionar la Trata de Personas, Especialmente Mujeres y Niños.</w:t>
      </w:r>
    </w:p>
    <w:p w14:paraId="6797550E" w14:textId="77777777" w:rsidR="000516A3" w:rsidRPr="000038F6" w:rsidRDefault="000516A3" w:rsidP="000516A3">
      <w:pPr>
        <w:pStyle w:val="SingleTxtG"/>
      </w:pPr>
      <w:r w:rsidRPr="000038F6">
        <w:t>31.</w:t>
      </w:r>
      <w:r w:rsidRPr="000038F6">
        <w:tab/>
      </w:r>
      <w:proofErr w:type="spellStart"/>
      <w:r w:rsidRPr="000038F6">
        <w:t>Suriname</w:t>
      </w:r>
      <w:proofErr w:type="spellEnd"/>
      <w:r w:rsidRPr="000038F6">
        <w:t xml:space="preserve"> se ha comprometido a combatir la trata de personas en todas sus formas, para lo que se ha creado una estructura de coordinación interdepartamental que utiliza un enfoque centrado en las víctimas y se sustenta en los pilares de la prevención, la protección, el enjuiciamiento, la colaboración y las políticas. El Grupo de Trabajo Interdepartamental se reúne mensualmente para facilitar la planificación, aplicación, supervisión y evaluación de las estrategias nacionales en respuesta a la trata de personas.</w:t>
      </w:r>
    </w:p>
    <w:p w14:paraId="33A6F232" w14:textId="77777777" w:rsidR="000516A3" w:rsidRPr="000038F6" w:rsidRDefault="000516A3" w:rsidP="000516A3">
      <w:pPr>
        <w:pStyle w:val="SingleTxtG"/>
      </w:pPr>
      <w:r w:rsidRPr="000038F6">
        <w:t>32.</w:t>
      </w:r>
      <w:r w:rsidRPr="000038F6">
        <w:tab/>
        <w:t xml:space="preserve">Las víctimas de la trata de personas pueden estar en cualquier lugar del país. Compete al Gobierno, la sociedad y los países vecinos frenar ese problema y ponerle fin. Para lograrlo, </w:t>
      </w:r>
      <w:proofErr w:type="spellStart"/>
      <w:r w:rsidRPr="000038F6">
        <w:t>Suriname</w:t>
      </w:r>
      <w:proofErr w:type="spellEnd"/>
      <w:r w:rsidRPr="000038F6">
        <w:t xml:space="preserve"> está colaborando con los países de su entorno, en el contexto de la CARICOM</w:t>
      </w:r>
      <w:r w:rsidRPr="00D73FA6">
        <w:rPr>
          <w:rStyle w:val="FootnoteReference"/>
        </w:rPr>
        <w:footnoteReference w:id="10"/>
      </w:r>
      <w:r w:rsidRPr="000038F6">
        <w:t xml:space="preserve"> y en el marco de la CICAD</w:t>
      </w:r>
      <w:r w:rsidRPr="00D73FA6">
        <w:rPr>
          <w:rStyle w:val="FootnoteReference"/>
        </w:rPr>
        <w:footnoteReference w:id="11"/>
      </w:r>
      <w:r w:rsidRPr="000038F6">
        <w:t xml:space="preserve">. Con el apoyo de las Naciones Unidas y de los Estados Unidos de América, se mantiene informado al Gobierno de </w:t>
      </w:r>
      <w:proofErr w:type="spellStart"/>
      <w:r w:rsidRPr="000038F6">
        <w:t>Suriname</w:t>
      </w:r>
      <w:proofErr w:type="spellEnd"/>
      <w:r w:rsidRPr="000038F6">
        <w:t xml:space="preserve"> de los últimos acontecimientos.</w:t>
      </w:r>
    </w:p>
    <w:p w14:paraId="26A64886" w14:textId="77777777" w:rsidR="000516A3" w:rsidRPr="000038F6" w:rsidRDefault="000516A3" w:rsidP="000516A3">
      <w:pPr>
        <w:pStyle w:val="SingleTxtG"/>
        <w:rPr>
          <w:b/>
          <w:u w:val="single"/>
        </w:rPr>
      </w:pPr>
      <w:r w:rsidRPr="000038F6">
        <w:lastRenderedPageBreak/>
        <w:t>33.</w:t>
      </w:r>
      <w:r w:rsidRPr="000038F6">
        <w:tab/>
        <w:t>A este respecto, el Gobierno está ejecutando un Plan de Acción Nacional 2019-2020 mediante un plan operacional.</w:t>
      </w:r>
    </w:p>
    <w:p w14:paraId="543906C8" w14:textId="77777777" w:rsidR="000516A3" w:rsidRPr="000038F6" w:rsidRDefault="000516A3" w:rsidP="000516A3">
      <w:pPr>
        <w:pStyle w:val="SingleTxtG"/>
      </w:pPr>
      <w:r w:rsidRPr="000038F6">
        <w:t>34.</w:t>
      </w:r>
      <w:r w:rsidRPr="000038F6">
        <w:tab/>
        <w:t xml:space="preserve">La identificación y liberación de las víctimas de la trata y el tráfico de personas es una de las preocupaciones del Departamento de Trata de Personas de la Policía de </w:t>
      </w:r>
      <w:proofErr w:type="spellStart"/>
      <w:r w:rsidRPr="000038F6">
        <w:t>Suriname</w:t>
      </w:r>
      <w:proofErr w:type="spellEnd"/>
      <w:r w:rsidRPr="000038F6">
        <w:t>.</w:t>
      </w:r>
    </w:p>
    <w:p w14:paraId="2AC61926" w14:textId="77777777" w:rsidR="000516A3" w:rsidRPr="000038F6" w:rsidRDefault="000516A3" w:rsidP="000516A3">
      <w:pPr>
        <w:pStyle w:val="SingleTxtG"/>
      </w:pPr>
      <w:r w:rsidRPr="000038F6">
        <w:t>35.</w:t>
      </w:r>
      <w:r w:rsidRPr="000038F6">
        <w:tab/>
        <w:t>La Subdirección de Asuntos Exteriores del Ministerio de Justicia y Policía participa en este asunto. Recientemente se ha detenido a extranjeros en situación ilegal, que son posibles víctimas de tráfico de seres humanos. La gran mayoría de ellos eran menores no acompañados. En ese contexto, se han adoptado importantes medidas para dicho grupo, a saber:</w:t>
      </w:r>
    </w:p>
    <w:p w14:paraId="0CBF8F44" w14:textId="77777777" w:rsidR="000516A3" w:rsidRPr="000038F6" w:rsidRDefault="000516A3" w:rsidP="000516A3">
      <w:pPr>
        <w:pStyle w:val="Bullet1G"/>
      </w:pPr>
      <w:r w:rsidRPr="000038F6">
        <w:t>Se ha proporcionado alojamiento. En colaboración con el Ministerio de Asuntos Sociales y Vivienda, ya se ha estudiado la disponibilidad de distintas opciones para el cuidado de los niños, incluido su envío a hogares infantiles.</w:t>
      </w:r>
    </w:p>
    <w:p w14:paraId="2BE7C99E" w14:textId="77777777" w:rsidR="000516A3" w:rsidRPr="000038F6" w:rsidRDefault="000516A3" w:rsidP="000516A3">
      <w:pPr>
        <w:pStyle w:val="Bullet1G"/>
      </w:pPr>
      <w:r w:rsidRPr="000038F6">
        <w:t>Se ha prestado atención médica a esos menores, se les han distribuido alimentos y se han atendido sus necesidades básicas.</w:t>
      </w:r>
    </w:p>
    <w:p w14:paraId="762E88CA" w14:textId="77777777" w:rsidR="000516A3" w:rsidRPr="000038F6" w:rsidRDefault="000516A3" w:rsidP="000516A3">
      <w:pPr>
        <w:pStyle w:val="Bullet1G"/>
      </w:pPr>
      <w:r w:rsidRPr="000038F6">
        <w:t xml:space="preserve">Tras una intensa investigación del Consulado de la República de Haití en </w:t>
      </w:r>
      <w:proofErr w:type="spellStart"/>
      <w:r w:rsidRPr="000038F6">
        <w:t>Suriname</w:t>
      </w:r>
      <w:proofErr w:type="spellEnd"/>
      <w:r w:rsidRPr="000038F6">
        <w:t>, los menores se han reunido con su tutor legal.</w:t>
      </w:r>
    </w:p>
    <w:p w14:paraId="724297C7" w14:textId="77777777" w:rsidR="000516A3" w:rsidRPr="000038F6" w:rsidRDefault="000516A3" w:rsidP="000516A3">
      <w:pPr>
        <w:pStyle w:val="Bullet1G"/>
      </w:pPr>
      <w:r>
        <w:t>E</w:t>
      </w:r>
      <w:r w:rsidRPr="000038F6">
        <w:t>n cooperación con la Oficina de Derecho de Familia, se está elaborando una normativa en relación con la concesión del estatuto de residente a ese grupo de personas.</w:t>
      </w:r>
    </w:p>
    <w:p w14:paraId="7FC5AACB" w14:textId="77777777" w:rsidR="000516A3" w:rsidRPr="000038F6" w:rsidRDefault="000516A3" w:rsidP="000516A3">
      <w:pPr>
        <w:pStyle w:val="SingleTxtG"/>
      </w:pPr>
      <w:r w:rsidRPr="000038F6">
        <w:t>36.</w:t>
      </w:r>
      <w:r w:rsidRPr="000038F6">
        <w:tab/>
        <w:t>En resumen, se está elaborando una política relativa a la acogida de menores que han sido víctimas directa o indirectamente del tráfico de seres humanos.</w:t>
      </w:r>
    </w:p>
    <w:p w14:paraId="5D36378A" w14:textId="77777777" w:rsidR="000516A3" w:rsidRPr="000038F6" w:rsidRDefault="000516A3" w:rsidP="000516A3">
      <w:pPr>
        <w:pStyle w:val="SingleTxtG"/>
      </w:pPr>
      <w:r w:rsidRPr="000038F6">
        <w:t>37.</w:t>
      </w:r>
      <w:r w:rsidRPr="000038F6">
        <w:tab/>
        <w:t xml:space="preserve">El Ministerio de Asuntos Sociales y Vivienda proporciona a la fundación </w:t>
      </w:r>
      <w:r>
        <w:t>“</w:t>
      </w:r>
      <w:r w:rsidRPr="000038F6">
        <w:t>Esperanza para los niños</w:t>
      </w:r>
      <w:r>
        <w:t>”</w:t>
      </w:r>
      <w:r w:rsidRPr="000038F6">
        <w:t xml:space="preserve"> subsidios y asistencia alimentaria. Uno de los grupos destinatarios de las actividades de dicha fundación son las personas en situación de crisis, por ejemplo, los niños víctimas de la trata de personas. El objetivo es devolver a esos niños al hogar familiar lo antes posible. El Ministerio no tiene una política específica sobre las víctimas de trata, pero presta atención social a todas las familias y las personas que se registran en la división de Atención Social. Esta división ofrece orientación y asesoramiento a las familias y, en caso necesario, las remite a otros proveedores de servicios. Las personas que cuentan con un permiso de residencia pueden solicitar otros servicios sociales del Ministerio de Asuntos Sociales y Vivienda.</w:t>
      </w:r>
    </w:p>
    <w:p w14:paraId="03FD8479" w14:textId="77777777" w:rsidR="000516A3" w:rsidRDefault="000516A3" w:rsidP="000516A3">
      <w:pPr>
        <w:pStyle w:val="H23G"/>
      </w:pPr>
      <w:r>
        <w:tab/>
      </w:r>
      <w:r w:rsidRPr="000038F6">
        <w:tab/>
        <w:t xml:space="preserve">El cuadro que figura a continuación presenta los datos de trata de personas </w:t>
      </w:r>
      <w:r>
        <w:br/>
      </w:r>
      <w:r w:rsidRPr="000038F6">
        <w:t>en el período comprendido entre 2015 y julio de 2019</w:t>
      </w:r>
      <w:bookmarkStart w:id="24" w:name="_Toc46140387"/>
      <w:bookmarkStart w:id="25" w:name="_Toc46142034"/>
      <w:bookmarkEnd w:id="24"/>
      <w:bookmarkEnd w:id="2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851"/>
        <w:gridCol w:w="850"/>
        <w:gridCol w:w="851"/>
        <w:gridCol w:w="850"/>
        <w:gridCol w:w="851"/>
        <w:gridCol w:w="707"/>
      </w:tblGrid>
      <w:tr w:rsidR="000516A3" w:rsidRPr="006C26B8" w14:paraId="21784BA8" w14:textId="77777777" w:rsidTr="00D025FB">
        <w:tc>
          <w:tcPr>
            <w:tcW w:w="1418" w:type="dxa"/>
            <w:vMerge w:val="restart"/>
            <w:tcBorders>
              <w:top w:val="single" w:sz="4" w:space="0" w:color="auto"/>
            </w:tcBorders>
            <w:shd w:val="clear" w:color="auto" w:fill="auto"/>
            <w:vAlign w:val="bottom"/>
          </w:tcPr>
          <w:p w14:paraId="2FCFD98B" w14:textId="77777777" w:rsidR="000516A3" w:rsidRPr="006C26B8" w:rsidRDefault="000516A3" w:rsidP="00D025FB">
            <w:pPr>
              <w:pStyle w:val="SingleTxtG"/>
              <w:spacing w:before="80" w:after="80" w:line="200" w:lineRule="exact"/>
              <w:ind w:left="0" w:right="0"/>
              <w:jc w:val="left"/>
              <w:rPr>
                <w:i/>
                <w:sz w:val="16"/>
              </w:rPr>
            </w:pPr>
            <w:r w:rsidRPr="000038F6">
              <w:rPr>
                <w:i/>
                <w:iCs/>
                <w:sz w:val="16"/>
              </w:rPr>
              <w:t>Año</w:t>
            </w:r>
          </w:p>
        </w:tc>
        <w:tc>
          <w:tcPr>
            <w:tcW w:w="992" w:type="dxa"/>
            <w:vMerge w:val="restart"/>
            <w:tcBorders>
              <w:top w:val="single" w:sz="4" w:space="0" w:color="auto"/>
            </w:tcBorders>
            <w:shd w:val="clear" w:color="auto" w:fill="auto"/>
            <w:vAlign w:val="bottom"/>
          </w:tcPr>
          <w:p w14:paraId="53D97D31" w14:textId="77777777" w:rsidR="000516A3" w:rsidRPr="006C26B8" w:rsidRDefault="000516A3" w:rsidP="00D025FB">
            <w:pPr>
              <w:pStyle w:val="SingleTxtG"/>
              <w:spacing w:before="80" w:after="80" w:line="200" w:lineRule="exact"/>
              <w:ind w:left="113" w:right="11"/>
              <w:jc w:val="right"/>
              <w:rPr>
                <w:i/>
                <w:sz w:val="16"/>
              </w:rPr>
            </w:pPr>
            <w:r w:rsidRPr="000038F6">
              <w:rPr>
                <w:i/>
                <w:iCs/>
                <w:sz w:val="16"/>
              </w:rPr>
              <w:t xml:space="preserve">Número </w:t>
            </w:r>
            <w:r>
              <w:rPr>
                <w:i/>
                <w:iCs/>
                <w:sz w:val="16"/>
              </w:rPr>
              <w:br/>
            </w:r>
            <w:r w:rsidRPr="000038F6">
              <w:rPr>
                <w:i/>
                <w:iCs/>
                <w:sz w:val="16"/>
              </w:rPr>
              <w:t>de casos</w:t>
            </w:r>
          </w:p>
        </w:tc>
        <w:tc>
          <w:tcPr>
            <w:tcW w:w="2552" w:type="dxa"/>
            <w:gridSpan w:val="3"/>
            <w:tcBorders>
              <w:top w:val="single" w:sz="4" w:space="0" w:color="auto"/>
              <w:bottom w:val="single" w:sz="4" w:space="0" w:color="auto"/>
              <w:right w:val="single" w:sz="24" w:space="0" w:color="FFFFFF" w:themeColor="background1"/>
            </w:tcBorders>
            <w:shd w:val="clear" w:color="auto" w:fill="auto"/>
            <w:vAlign w:val="bottom"/>
          </w:tcPr>
          <w:p w14:paraId="59A49684" w14:textId="77777777" w:rsidR="000516A3" w:rsidRPr="000038F6" w:rsidRDefault="000516A3" w:rsidP="00D025FB">
            <w:pPr>
              <w:pStyle w:val="SingleTxtG"/>
              <w:spacing w:before="80" w:after="80" w:line="200" w:lineRule="exact"/>
              <w:ind w:left="113" w:right="11"/>
              <w:jc w:val="center"/>
              <w:rPr>
                <w:i/>
                <w:sz w:val="16"/>
                <w:lang w:val="en-GB"/>
              </w:rPr>
            </w:pPr>
            <w:r w:rsidRPr="000038F6">
              <w:rPr>
                <w:i/>
                <w:iCs/>
                <w:sz w:val="16"/>
              </w:rPr>
              <w:t>Número de víctimas</w:t>
            </w:r>
          </w:p>
        </w:tc>
        <w:tc>
          <w:tcPr>
            <w:tcW w:w="2408" w:type="dxa"/>
            <w:gridSpan w:val="3"/>
            <w:tcBorders>
              <w:top w:val="single" w:sz="4" w:space="0" w:color="auto"/>
              <w:left w:val="single" w:sz="24" w:space="0" w:color="FFFFFF" w:themeColor="background1"/>
              <w:bottom w:val="single" w:sz="4" w:space="0" w:color="auto"/>
            </w:tcBorders>
            <w:shd w:val="clear" w:color="auto" w:fill="auto"/>
            <w:vAlign w:val="bottom"/>
          </w:tcPr>
          <w:p w14:paraId="1A2F3E5E" w14:textId="77777777" w:rsidR="000516A3" w:rsidRPr="000038F6" w:rsidRDefault="000516A3" w:rsidP="00D025FB">
            <w:pPr>
              <w:pStyle w:val="SingleTxtG"/>
              <w:spacing w:before="80" w:after="80" w:line="200" w:lineRule="exact"/>
              <w:ind w:left="113" w:right="11"/>
              <w:jc w:val="center"/>
              <w:rPr>
                <w:i/>
                <w:sz w:val="16"/>
                <w:lang w:val="en-GB"/>
              </w:rPr>
            </w:pPr>
            <w:r w:rsidRPr="000038F6">
              <w:rPr>
                <w:i/>
                <w:iCs/>
                <w:sz w:val="16"/>
              </w:rPr>
              <w:t>Número de sospechosos</w:t>
            </w:r>
          </w:p>
        </w:tc>
      </w:tr>
      <w:tr w:rsidR="000516A3" w:rsidRPr="006C26B8" w14:paraId="36516346" w14:textId="77777777" w:rsidTr="00D025FB">
        <w:tc>
          <w:tcPr>
            <w:tcW w:w="1418" w:type="dxa"/>
            <w:vMerge/>
            <w:shd w:val="clear" w:color="auto" w:fill="auto"/>
            <w:vAlign w:val="bottom"/>
          </w:tcPr>
          <w:p w14:paraId="1EFB25A7" w14:textId="77777777" w:rsidR="000516A3" w:rsidRPr="000038F6" w:rsidRDefault="000516A3" w:rsidP="00D025FB">
            <w:pPr>
              <w:pStyle w:val="SingleTxtG"/>
              <w:spacing w:before="80" w:after="80" w:line="200" w:lineRule="exact"/>
              <w:ind w:left="0" w:right="0"/>
              <w:jc w:val="left"/>
              <w:rPr>
                <w:i/>
                <w:sz w:val="16"/>
                <w:lang w:val="en-GB"/>
              </w:rPr>
            </w:pPr>
          </w:p>
        </w:tc>
        <w:tc>
          <w:tcPr>
            <w:tcW w:w="992" w:type="dxa"/>
            <w:vMerge/>
            <w:shd w:val="clear" w:color="auto" w:fill="auto"/>
            <w:vAlign w:val="bottom"/>
          </w:tcPr>
          <w:p w14:paraId="23E0454C" w14:textId="77777777" w:rsidR="000516A3" w:rsidRPr="000038F6" w:rsidRDefault="000516A3" w:rsidP="00D025FB">
            <w:pPr>
              <w:pStyle w:val="SingleTxtG"/>
              <w:spacing w:before="80" w:after="80" w:line="200" w:lineRule="exact"/>
              <w:ind w:left="113" w:right="11"/>
              <w:jc w:val="right"/>
              <w:rPr>
                <w:i/>
                <w:sz w:val="16"/>
                <w:lang w:val="en-GB"/>
              </w:rPr>
            </w:pPr>
          </w:p>
        </w:tc>
        <w:tc>
          <w:tcPr>
            <w:tcW w:w="851" w:type="dxa"/>
            <w:tcBorders>
              <w:top w:val="single" w:sz="4" w:space="0" w:color="auto"/>
            </w:tcBorders>
            <w:shd w:val="clear" w:color="auto" w:fill="auto"/>
            <w:vAlign w:val="bottom"/>
          </w:tcPr>
          <w:p w14:paraId="6DCF2EFA"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Hombres</w:t>
            </w:r>
          </w:p>
        </w:tc>
        <w:tc>
          <w:tcPr>
            <w:tcW w:w="850" w:type="dxa"/>
            <w:tcBorders>
              <w:top w:val="single" w:sz="4" w:space="0" w:color="auto"/>
            </w:tcBorders>
            <w:shd w:val="clear" w:color="auto" w:fill="auto"/>
            <w:vAlign w:val="bottom"/>
          </w:tcPr>
          <w:p w14:paraId="404A19C4"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Mujeres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75CB523C"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Total</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41EC66E"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Hombres</w:t>
            </w:r>
          </w:p>
        </w:tc>
        <w:tc>
          <w:tcPr>
            <w:tcW w:w="851" w:type="dxa"/>
            <w:tcBorders>
              <w:top w:val="single" w:sz="4" w:space="0" w:color="auto"/>
            </w:tcBorders>
            <w:shd w:val="clear" w:color="auto" w:fill="auto"/>
            <w:vAlign w:val="bottom"/>
          </w:tcPr>
          <w:p w14:paraId="7BAF1C89"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Mujeres</w:t>
            </w:r>
          </w:p>
        </w:tc>
        <w:tc>
          <w:tcPr>
            <w:tcW w:w="707" w:type="dxa"/>
            <w:tcBorders>
              <w:top w:val="single" w:sz="4" w:space="0" w:color="auto"/>
            </w:tcBorders>
            <w:shd w:val="clear" w:color="auto" w:fill="auto"/>
            <w:vAlign w:val="bottom"/>
          </w:tcPr>
          <w:p w14:paraId="07E6A4EA" w14:textId="77777777" w:rsidR="000516A3" w:rsidRPr="000038F6" w:rsidRDefault="000516A3" w:rsidP="00D025FB">
            <w:pPr>
              <w:pStyle w:val="SingleTxtG"/>
              <w:spacing w:before="80" w:after="80" w:line="200" w:lineRule="exact"/>
              <w:ind w:left="113" w:right="11"/>
              <w:jc w:val="right"/>
              <w:rPr>
                <w:i/>
                <w:iCs/>
                <w:sz w:val="16"/>
              </w:rPr>
            </w:pPr>
            <w:r w:rsidRPr="000038F6">
              <w:rPr>
                <w:i/>
                <w:iCs/>
                <w:sz w:val="16"/>
              </w:rPr>
              <w:t>Total</w:t>
            </w:r>
          </w:p>
        </w:tc>
      </w:tr>
      <w:tr w:rsidR="000516A3" w:rsidRPr="006C26B8" w14:paraId="0E3D7B33" w14:textId="77777777" w:rsidTr="00D025FB">
        <w:tc>
          <w:tcPr>
            <w:tcW w:w="1418" w:type="dxa"/>
            <w:tcBorders>
              <w:top w:val="single" w:sz="12" w:space="0" w:color="auto"/>
            </w:tcBorders>
            <w:shd w:val="clear" w:color="auto" w:fill="auto"/>
          </w:tcPr>
          <w:p w14:paraId="6B5A4C18"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2015</w:t>
            </w:r>
          </w:p>
        </w:tc>
        <w:tc>
          <w:tcPr>
            <w:tcW w:w="992" w:type="dxa"/>
            <w:tcBorders>
              <w:top w:val="single" w:sz="12" w:space="0" w:color="auto"/>
            </w:tcBorders>
            <w:shd w:val="clear" w:color="auto" w:fill="auto"/>
            <w:vAlign w:val="bottom"/>
          </w:tcPr>
          <w:p w14:paraId="0226227E"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9</w:t>
            </w:r>
          </w:p>
        </w:tc>
        <w:tc>
          <w:tcPr>
            <w:tcW w:w="851" w:type="dxa"/>
            <w:tcBorders>
              <w:top w:val="single" w:sz="12" w:space="0" w:color="auto"/>
            </w:tcBorders>
            <w:shd w:val="clear" w:color="auto" w:fill="auto"/>
            <w:vAlign w:val="bottom"/>
          </w:tcPr>
          <w:p w14:paraId="0C05F34C"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850" w:type="dxa"/>
            <w:tcBorders>
              <w:top w:val="single" w:sz="12" w:space="0" w:color="auto"/>
            </w:tcBorders>
            <w:shd w:val="clear" w:color="auto" w:fill="auto"/>
            <w:vAlign w:val="bottom"/>
          </w:tcPr>
          <w:p w14:paraId="5B5374F0"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12</w:t>
            </w:r>
          </w:p>
        </w:tc>
        <w:tc>
          <w:tcPr>
            <w:tcW w:w="851" w:type="dxa"/>
            <w:tcBorders>
              <w:top w:val="single" w:sz="12" w:space="0" w:color="auto"/>
            </w:tcBorders>
            <w:shd w:val="clear" w:color="auto" w:fill="auto"/>
            <w:vAlign w:val="bottom"/>
          </w:tcPr>
          <w:p w14:paraId="2BBA1337"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13</w:t>
            </w:r>
          </w:p>
        </w:tc>
        <w:tc>
          <w:tcPr>
            <w:tcW w:w="850" w:type="dxa"/>
            <w:tcBorders>
              <w:top w:val="single" w:sz="12" w:space="0" w:color="auto"/>
            </w:tcBorders>
            <w:shd w:val="clear" w:color="auto" w:fill="auto"/>
            <w:vAlign w:val="bottom"/>
          </w:tcPr>
          <w:p w14:paraId="1C7FEF16"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7</w:t>
            </w:r>
          </w:p>
        </w:tc>
        <w:tc>
          <w:tcPr>
            <w:tcW w:w="851" w:type="dxa"/>
            <w:tcBorders>
              <w:top w:val="single" w:sz="12" w:space="0" w:color="auto"/>
            </w:tcBorders>
            <w:shd w:val="clear" w:color="auto" w:fill="auto"/>
            <w:vAlign w:val="bottom"/>
          </w:tcPr>
          <w:p w14:paraId="7303EB1E"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15</w:t>
            </w:r>
          </w:p>
        </w:tc>
        <w:tc>
          <w:tcPr>
            <w:tcW w:w="707" w:type="dxa"/>
            <w:tcBorders>
              <w:top w:val="single" w:sz="12" w:space="0" w:color="auto"/>
            </w:tcBorders>
            <w:shd w:val="clear" w:color="auto" w:fill="auto"/>
            <w:vAlign w:val="bottom"/>
          </w:tcPr>
          <w:p w14:paraId="785FCCB7"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22</w:t>
            </w:r>
          </w:p>
        </w:tc>
      </w:tr>
      <w:tr w:rsidR="000516A3" w:rsidRPr="006C26B8" w14:paraId="66E81A59" w14:textId="77777777" w:rsidTr="00D025FB">
        <w:tc>
          <w:tcPr>
            <w:tcW w:w="1418" w:type="dxa"/>
            <w:shd w:val="clear" w:color="auto" w:fill="auto"/>
          </w:tcPr>
          <w:p w14:paraId="67AC0A99"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2016</w:t>
            </w:r>
          </w:p>
        </w:tc>
        <w:tc>
          <w:tcPr>
            <w:tcW w:w="992" w:type="dxa"/>
            <w:shd w:val="clear" w:color="auto" w:fill="auto"/>
            <w:vAlign w:val="bottom"/>
          </w:tcPr>
          <w:p w14:paraId="4E1F7CD4"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851" w:type="dxa"/>
            <w:shd w:val="clear" w:color="auto" w:fill="auto"/>
            <w:vAlign w:val="bottom"/>
          </w:tcPr>
          <w:p w14:paraId="2904A46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850" w:type="dxa"/>
            <w:shd w:val="clear" w:color="auto" w:fill="auto"/>
            <w:vAlign w:val="bottom"/>
          </w:tcPr>
          <w:p w14:paraId="3224305B"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w:t>
            </w:r>
          </w:p>
        </w:tc>
        <w:tc>
          <w:tcPr>
            <w:tcW w:w="851" w:type="dxa"/>
            <w:shd w:val="clear" w:color="auto" w:fill="auto"/>
            <w:vAlign w:val="bottom"/>
          </w:tcPr>
          <w:p w14:paraId="315FCF3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5</w:t>
            </w:r>
          </w:p>
        </w:tc>
        <w:tc>
          <w:tcPr>
            <w:tcW w:w="850" w:type="dxa"/>
            <w:shd w:val="clear" w:color="auto" w:fill="auto"/>
            <w:vAlign w:val="bottom"/>
          </w:tcPr>
          <w:p w14:paraId="439DB871"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7</w:t>
            </w:r>
          </w:p>
        </w:tc>
        <w:tc>
          <w:tcPr>
            <w:tcW w:w="851" w:type="dxa"/>
            <w:shd w:val="clear" w:color="auto" w:fill="auto"/>
            <w:vAlign w:val="bottom"/>
          </w:tcPr>
          <w:p w14:paraId="14B98EC3"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707" w:type="dxa"/>
            <w:shd w:val="clear" w:color="auto" w:fill="auto"/>
            <w:vAlign w:val="bottom"/>
          </w:tcPr>
          <w:p w14:paraId="2DA67BCC"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10</w:t>
            </w:r>
          </w:p>
        </w:tc>
      </w:tr>
      <w:tr w:rsidR="000516A3" w:rsidRPr="006C26B8" w14:paraId="16A771F6" w14:textId="77777777" w:rsidTr="00D025FB">
        <w:tc>
          <w:tcPr>
            <w:tcW w:w="1418" w:type="dxa"/>
            <w:shd w:val="clear" w:color="auto" w:fill="auto"/>
          </w:tcPr>
          <w:p w14:paraId="7147AEFB"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2017</w:t>
            </w:r>
          </w:p>
        </w:tc>
        <w:tc>
          <w:tcPr>
            <w:tcW w:w="992" w:type="dxa"/>
            <w:shd w:val="clear" w:color="auto" w:fill="auto"/>
            <w:vAlign w:val="bottom"/>
          </w:tcPr>
          <w:p w14:paraId="6610CD8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w:t>
            </w:r>
          </w:p>
        </w:tc>
        <w:tc>
          <w:tcPr>
            <w:tcW w:w="851" w:type="dxa"/>
            <w:shd w:val="clear" w:color="auto" w:fill="auto"/>
            <w:vAlign w:val="bottom"/>
          </w:tcPr>
          <w:p w14:paraId="2DAA18CD"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w:t>
            </w:r>
          </w:p>
        </w:tc>
        <w:tc>
          <w:tcPr>
            <w:tcW w:w="850" w:type="dxa"/>
            <w:shd w:val="clear" w:color="auto" w:fill="auto"/>
            <w:vAlign w:val="bottom"/>
          </w:tcPr>
          <w:p w14:paraId="71863900"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w:t>
            </w:r>
          </w:p>
        </w:tc>
        <w:tc>
          <w:tcPr>
            <w:tcW w:w="851" w:type="dxa"/>
            <w:shd w:val="clear" w:color="auto" w:fill="auto"/>
            <w:vAlign w:val="bottom"/>
          </w:tcPr>
          <w:p w14:paraId="4545AE9C"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w:t>
            </w:r>
          </w:p>
        </w:tc>
        <w:tc>
          <w:tcPr>
            <w:tcW w:w="850" w:type="dxa"/>
            <w:shd w:val="clear" w:color="auto" w:fill="auto"/>
            <w:vAlign w:val="bottom"/>
          </w:tcPr>
          <w:p w14:paraId="1D486905"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851" w:type="dxa"/>
            <w:shd w:val="clear" w:color="auto" w:fill="auto"/>
            <w:vAlign w:val="bottom"/>
          </w:tcPr>
          <w:p w14:paraId="7DF1B031"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5</w:t>
            </w:r>
          </w:p>
        </w:tc>
        <w:tc>
          <w:tcPr>
            <w:tcW w:w="707" w:type="dxa"/>
            <w:shd w:val="clear" w:color="auto" w:fill="auto"/>
            <w:vAlign w:val="bottom"/>
          </w:tcPr>
          <w:p w14:paraId="3C013DA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8</w:t>
            </w:r>
          </w:p>
        </w:tc>
      </w:tr>
      <w:tr w:rsidR="000516A3" w:rsidRPr="006C26B8" w14:paraId="2A4897E0" w14:textId="77777777" w:rsidTr="00D025FB">
        <w:tc>
          <w:tcPr>
            <w:tcW w:w="1418" w:type="dxa"/>
            <w:shd w:val="clear" w:color="auto" w:fill="auto"/>
          </w:tcPr>
          <w:p w14:paraId="30CB9D9F"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2018</w:t>
            </w:r>
          </w:p>
        </w:tc>
        <w:tc>
          <w:tcPr>
            <w:tcW w:w="992" w:type="dxa"/>
            <w:shd w:val="clear" w:color="auto" w:fill="auto"/>
            <w:vAlign w:val="bottom"/>
          </w:tcPr>
          <w:p w14:paraId="0E6A9988"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851" w:type="dxa"/>
            <w:shd w:val="clear" w:color="auto" w:fill="auto"/>
            <w:vAlign w:val="bottom"/>
          </w:tcPr>
          <w:p w14:paraId="2A90B5CC"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w:t>
            </w:r>
          </w:p>
        </w:tc>
        <w:tc>
          <w:tcPr>
            <w:tcW w:w="850" w:type="dxa"/>
            <w:shd w:val="clear" w:color="auto" w:fill="auto"/>
            <w:vAlign w:val="bottom"/>
          </w:tcPr>
          <w:p w14:paraId="0C9B2037"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851" w:type="dxa"/>
            <w:shd w:val="clear" w:color="auto" w:fill="auto"/>
            <w:vAlign w:val="bottom"/>
          </w:tcPr>
          <w:p w14:paraId="362F8DEF"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850" w:type="dxa"/>
            <w:shd w:val="clear" w:color="auto" w:fill="auto"/>
            <w:vAlign w:val="bottom"/>
          </w:tcPr>
          <w:p w14:paraId="5964ED41"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w:t>
            </w:r>
          </w:p>
        </w:tc>
        <w:tc>
          <w:tcPr>
            <w:tcW w:w="851" w:type="dxa"/>
            <w:shd w:val="clear" w:color="auto" w:fill="auto"/>
            <w:vAlign w:val="bottom"/>
          </w:tcPr>
          <w:p w14:paraId="0FEEB1E1"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c>
          <w:tcPr>
            <w:tcW w:w="707" w:type="dxa"/>
            <w:shd w:val="clear" w:color="auto" w:fill="auto"/>
            <w:vAlign w:val="bottom"/>
          </w:tcPr>
          <w:p w14:paraId="532AC15B"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r>
      <w:tr w:rsidR="000516A3" w:rsidRPr="006C26B8" w14:paraId="66257924" w14:textId="77777777" w:rsidTr="00D025FB">
        <w:tc>
          <w:tcPr>
            <w:tcW w:w="1418" w:type="dxa"/>
            <w:tcBorders>
              <w:bottom w:val="single" w:sz="4" w:space="0" w:color="auto"/>
            </w:tcBorders>
            <w:shd w:val="clear" w:color="auto" w:fill="auto"/>
          </w:tcPr>
          <w:p w14:paraId="3DF741B8"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8 de julio de</w:t>
            </w:r>
            <w:r>
              <w:rPr>
                <w:sz w:val="18"/>
              </w:rPr>
              <w:t> </w:t>
            </w:r>
            <w:r w:rsidRPr="000038F6">
              <w:rPr>
                <w:sz w:val="18"/>
              </w:rPr>
              <w:t>2019</w:t>
            </w:r>
          </w:p>
        </w:tc>
        <w:tc>
          <w:tcPr>
            <w:tcW w:w="992" w:type="dxa"/>
            <w:tcBorders>
              <w:bottom w:val="single" w:sz="4" w:space="0" w:color="auto"/>
            </w:tcBorders>
            <w:shd w:val="clear" w:color="auto" w:fill="auto"/>
            <w:vAlign w:val="bottom"/>
          </w:tcPr>
          <w:p w14:paraId="51A10569"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851" w:type="dxa"/>
            <w:tcBorders>
              <w:bottom w:val="single" w:sz="4" w:space="0" w:color="auto"/>
            </w:tcBorders>
            <w:shd w:val="clear" w:color="auto" w:fill="auto"/>
            <w:vAlign w:val="bottom"/>
          </w:tcPr>
          <w:p w14:paraId="2959779F"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w:t>
            </w:r>
          </w:p>
        </w:tc>
        <w:tc>
          <w:tcPr>
            <w:tcW w:w="850" w:type="dxa"/>
            <w:tcBorders>
              <w:bottom w:val="single" w:sz="4" w:space="0" w:color="auto"/>
            </w:tcBorders>
            <w:shd w:val="clear" w:color="auto" w:fill="auto"/>
            <w:vAlign w:val="bottom"/>
          </w:tcPr>
          <w:p w14:paraId="684EC682"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851" w:type="dxa"/>
            <w:tcBorders>
              <w:bottom w:val="single" w:sz="4" w:space="0" w:color="auto"/>
            </w:tcBorders>
            <w:shd w:val="clear" w:color="auto" w:fill="auto"/>
            <w:vAlign w:val="bottom"/>
          </w:tcPr>
          <w:p w14:paraId="31224876"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3</w:t>
            </w:r>
          </w:p>
        </w:tc>
        <w:tc>
          <w:tcPr>
            <w:tcW w:w="850" w:type="dxa"/>
            <w:tcBorders>
              <w:bottom w:val="single" w:sz="4" w:space="0" w:color="auto"/>
            </w:tcBorders>
            <w:shd w:val="clear" w:color="auto" w:fill="auto"/>
            <w:vAlign w:val="bottom"/>
          </w:tcPr>
          <w:p w14:paraId="0B42AB8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w:t>
            </w:r>
          </w:p>
        </w:tc>
        <w:tc>
          <w:tcPr>
            <w:tcW w:w="851" w:type="dxa"/>
            <w:tcBorders>
              <w:bottom w:val="single" w:sz="4" w:space="0" w:color="auto"/>
            </w:tcBorders>
            <w:shd w:val="clear" w:color="auto" w:fill="auto"/>
            <w:vAlign w:val="bottom"/>
          </w:tcPr>
          <w:p w14:paraId="17BB8A5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w:t>
            </w:r>
          </w:p>
        </w:tc>
        <w:tc>
          <w:tcPr>
            <w:tcW w:w="707" w:type="dxa"/>
            <w:tcBorders>
              <w:bottom w:val="single" w:sz="4" w:space="0" w:color="auto"/>
            </w:tcBorders>
            <w:shd w:val="clear" w:color="auto" w:fill="auto"/>
            <w:vAlign w:val="bottom"/>
          </w:tcPr>
          <w:p w14:paraId="10B76189"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w:t>
            </w:r>
          </w:p>
        </w:tc>
      </w:tr>
      <w:tr w:rsidR="000516A3" w:rsidRPr="006C26B8" w14:paraId="63AAA98C" w14:textId="77777777" w:rsidTr="00D025FB">
        <w:tc>
          <w:tcPr>
            <w:tcW w:w="1418" w:type="dxa"/>
            <w:tcBorders>
              <w:top w:val="single" w:sz="4" w:space="0" w:color="auto"/>
              <w:bottom w:val="single" w:sz="12" w:space="0" w:color="auto"/>
            </w:tcBorders>
            <w:shd w:val="clear" w:color="auto" w:fill="auto"/>
          </w:tcPr>
          <w:p w14:paraId="46A55902" w14:textId="77777777" w:rsidR="000516A3" w:rsidRPr="006C26B8" w:rsidRDefault="000516A3" w:rsidP="00D025FB">
            <w:pPr>
              <w:pStyle w:val="SingleTxtG"/>
              <w:spacing w:before="80" w:after="80" w:line="220" w:lineRule="exact"/>
              <w:ind w:left="283" w:right="0"/>
              <w:jc w:val="left"/>
              <w:rPr>
                <w:b/>
                <w:sz w:val="18"/>
                <w:lang w:val="en-GB"/>
              </w:rPr>
            </w:pPr>
            <w:r w:rsidRPr="006C26B8">
              <w:rPr>
                <w:b/>
                <w:bCs/>
                <w:sz w:val="18"/>
              </w:rPr>
              <w:t>Total</w:t>
            </w:r>
          </w:p>
        </w:tc>
        <w:tc>
          <w:tcPr>
            <w:tcW w:w="992" w:type="dxa"/>
            <w:tcBorders>
              <w:top w:val="single" w:sz="4" w:space="0" w:color="auto"/>
              <w:bottom w:val="single" w:sz="12" w:space="0" w:color="auto"/>
            </w:tcBorders>
            <w:shd w:val="clear" w:color="auto" w:fill="auto"/>
            <w:vAlign w:val="bottom"/>
          </w:tcPr>
          <w:p w14:paraId="50547007"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20</w:t>
            </w:r>
          </w:p>
        </w:tc>
        <w:tc>
          <w:tcPr>
            <w:tcW w:w="851" w:type="dxa"/>
            <w:tcBorders>
              <w:top w:val="single" w:sz="4" w:space="0" w:color="auto"/>
              <w:bottom w:val="single" w:sz="12" w:space="0" w:color="auto"/>
            </w:tcBorders>
            <w:shd w:val="clear" w:color="auto" w:fill="auto"/>
            <w:vAlign w:val="bottom"/>
          </w:tcPr>
          <w:p w14:paraId="525A8F43"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w:t>
            </w:r>
          </w:p>
        </w:tc>
        <w:tc>
          <w:tcPr>
            <w:tcW w:w="850" w:type="dxa"/>
            <w:tcBorders>
              <w:top w:val="single" w:sz="4" w:space="0" w:color="auto"/>
              <w:bottom w:val="single" w:sz="12" w:space="0" w:color="auto"/>
            </w:tcBorders>
            <w:shd w:val="clear" w:color="auto" w:fill="auto"/>
            <w:vAlign w:val="bottom"/>
          </w:tcPr>
          <w:p w14:paraId="7736EB8E"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24</w:t>
            </w:r>
          </w:p>
        </w:tc>
        <w:tc>
          <w:tcPr>
            <w:tcW w:w="851" w:type="dxa"/>
            <w:tcBorders>
              <w:top w:val="single" w:sz="4" w:space="0" w:color="auto"/>
              <w:bottom w:val="single" w:sz="12" w:space="0" w:color="auto"/>
            </w:tcBorders>
            <w:shd w:val="clear" w:color="auto" w:fill="auto"/>
            <w:vAlign w:val="bottom"/>
          </w:tcPr>
          <w:p w14:paraId="10F7AE36"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26</w:t>
            </w:r>
          </w:p>
        </w:tc>
        <w:tc>
          <w:tcPr>
            <w:tcW w:w="850" w:type="dxa"/>
            <w:tcBorders>
              <w:top w:val="single" w:sz="4" w:space="0" w:color="auto"/>
              <w:bottom w:val="single" w:sz="12" w:space="0" w:color="auto"/>
            </w:tcBorders>
            <w:shd w:val="clear" w:color="auto" w:fill="auto"/>
            <w:vAlign w:val="bottom"/>
          </w:tcPr>
          <w:p w14:paraId="08E2F868"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21</w:t>
            </w:r>
          </w:p>
        </w:tc>
        <w:tc>
          <w:tcPr>
            <w:tcW w:w="851" w:type="dxa"/>
            <w:tcBorders>
              <w:top w:val="single" w:sz="4" w:space="0" w:color="auto"/>
              <w:bottom w:val="single" w:sz="12" w:space="0" w:color="auto"/>
            </w:tcBorders>
            <w:shd w:val="clear" w:color="auto" w:fill="auto"/>
            <w:vAlign w:val="bottom"/>
          </w:tcPr>
          <w:p w14:paraId="06605665"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26</w:t>
            </w:r>
          </w:p>
        </w:tc>
        <w:tc>
          <w:tcPr>
            <w:tcW w:w="707" w:type="dxa"/>
            <w:tcBorders>
              <w:top w:val="single" w:sz="4" w:space="0" w:color="auto"/>
              <w:bottom w:val="single" w:sz="12" w:space="0" w:color="auto"/>
            </w:tcBorders>
            <w:shd w:val="clear" w:color="auto" w:fill="auto"/>
            <w:vAlign w:val="bottom"/>
          </w:tcPr>
          <w:p w14:paraId="38DF2567" w14:textId="77777777" w:rsidR="000516A3" w:rsidRPr="006C26B8" w:rsidRDefault="000516A3" w:rsidP="00D025FB">
            <w:pPr>
              <w:pStyle w:val="SingleTxtG"/>
              <w:spacing w:before="80" w:after="80" w:line="220" w:lineRule="exact"/>
              <w:ind w:left="0" w:right="11"/>
              <w:jc w:val="right"/>
              <w:rPr>
                <w:b/>
                <w:sz w:val="18"/>
                <w:lang w:val="en-GB"/>
              </w:rPr>
            </w:pPr>
            <w:r w:rsidRPr="006C26B8">
              <w:rPr>
                <w:b/>
                <w:bCs/>
                <w:sz w:val="18"/>
              </w:rPr>
              <w:t>47</w:t>
            </w:r>
          </w:p>
        </w:tc>
      </w:tr>
    </w:tbl>
    <w:p w14:paraId="2537447D" w14:textId="77777777" w:rsidR="000516A3" w:rsidRPr="000038F6" w:rsidRDefault="000516A3" w:rsidP="000516A3">
      <w:pPr>
        <w:pStyle w:val="SingleTxtG"/>
        <w:spacing w:before="120"/>
        <w:ind w:firstLine="170"/>
        <w:rPr>
          <w:sz w:val="18"/>
          <w:szCs w:val="18"/>
        </w:rPr>
      </w:pPr>
      <w:r w:rsidRPr="000038F6">
        <w:rPr>
          <w:i/>
          <w:iCs/>
          <w:sz w:val="18"/>
          <w:szCs w:val="18"/>
        </w:rPr>
        <w:t>Fuente:</w:t>
      </w:r>
      <w:r w:rsidRPr="000038F6">
        <w:rPr>
          <w:sz w:val="18"/>
          <w:szCs w:val="18"/>
        </w:rPr>
        <w:t xml:space="preserve"> Ministerio de Justicia y Policía </w:t>
      </w:r>
      <w:r>
        <w:rPr>
          <w:sz w:val="18"/>
          <w:szCs w:val="18"/>
        </w:rPr>
        <w:t>–</w:t>
      </w:r>
      <w:r w:rsidRPr="000038F6">
        <w:rPr>
          <w:sz w:val="18"/>
          <w:szCs w:val="18"/>
        </w:rPr>
        <w:t xml:space="preserve"> Policía de </w:t>
      </w:r>
      <w:proofErr w:type="spellStart"/>
      <w:r w:rsidRPr="000038F6">
        <w:rPr>
          <w:sz w:val="18"/>
          <w:szCs w:val="18"/>
        </w:rPr>
        <w:t>Suriname</w:t>
      </w:r>
      <w:proofErr w:type="spellEnd"/>
      <w:r w:rsidRPr="000038F6">
        <w:rPr>
          <w:sz w:val="18"/>
          <w:szCs w:val="18"/>
        </w:rPr>
        <w:t xml:space="preserve"> 2019.</w:t>
      </w:r>
    </w:p>
    <w:p w14:paraId="544B4713" w14:textId="77777777" w:rsidR="000516A3" w:rsidRPr="000038F6" w:rsidRDefault="000516A3" w:rsidP="000516A3">
      <w:pPr>
        <w:pStyle w:val="SingleTxtG"/>
      </w:pPr>
      <w:r w:rsidRPr="000038F6">
        <w:t>38.</w:t>
      </w:r>
      <w:r w:rsidRPr="000038F6">
        <w:tab/>
        <w:t>Desde 2015 hasta la fecha se han investigado 20</w:t>
      </w:r>
      <w:r>
        <w:t xml:space="preserve"> </w:t>
      </w:r>
      <w:r w:rsidRPr="000038F6">
        <w:t>casos de trata de personas. Se registraron 26 víctimas, de las que 7 eran extranjeras: 4 nacionales chinos, 1 hombre y 3</w:t>
      </w:r>
      <w:r>
        <w:t> </w:t>
      </w:r>
      <w:r w:rsidRPr="000038F6">
        <w:t>mujeres, y 3 niñas de nacionalidad guyanesa. Los 7 extranjeros mencionados fueron devueltos a su país de origen a petición propia.</w:t>
      </w:r>
    </w:p>
    <w:p w14:paraId="66F291AC" w14:textId="77777777" w:rsidR="000516A3" w:rsidRPr="000038F6" w:rsidRDefault="000516A3" w:rsidP="000516A3">
      <w:pPr>
        <w:pStyle w:val="SingleTxtG"/>
        <w:keepNext/>
      </w:pPr>
      <w:r w:rsidRPr="000038F6">
        <w:lastRenderedPageBreak/>
        <w:t>39.</w:t>
      </w:r>
      <w:r w:rsidRPr="000038F6">
        <w:tab/>
        <w:t>El tráfico de personas está contemplado en el artículo 249 b) del Código Penal.</w:t>
      </w:r>
    </w:p>
    <w:p w14:paraId="02CB514C" w14:textId="77777777" w:rsidR="000516A3" w:rsidRPr="000038F6" w:rsidRDefault="000516A3" w:rsidP="000516A3">
      <w:pPr>
        <w:pStyle w:val="H23G"/>
      </w:pPr>
      <w:r>
        <w:tab/>
      </w:r>
      <w:r w:rsidRPr="000038F6">
        <w:tab/>
        <w:t xml:space="preserve">El cuadro que figura a continuación presenta los datos de tráfico de personas </w:t>
      </w:r>
      <w:r>
        <w:br/>
      </w:r>
      <w:r w:rsidRPr="000038F6">
        <w:t>en el período comprendido entre 2015 y julio de 2019</w:t>
      </w:r>
      <w:bookmarkStart w:id="26" w:name="_Toc46140388"/>
      <w:bookmarkStart w:id="27" w:name="_Toc46142035"/>
      <w:bookmarkEnd w:id="26"/>
      <w:bookmarkEnd w:id="27"/>
    </w:p>
    <w:p w14:paraId="4CFA93F8" w14:textId="77777777" w:rsidR="000516A3" w:rsidRPr="000038F6" w:rsidRDefault="000516A3" w:rsidP="000516A3">
      <w:pPr>
        <w:pStyle w:val="H23G"/>
        <w:rPr>
          <w:lang w:val="en-GB"/>
        </w:rPr>
      </w:pPr>
      <w:r w:rsidRPr="000038F6">
        <w:tab/>
      </w:r>
      <w:r>
        <w:tab/>
      </w:r>
      <w:r w:rsidRPr="000038F6">
        <w:t>Traficantes de personas</w:t>
      </w:r>
      <w:bookmarkStart w:id="28" w:name="_Toc46140389"/>
      <w:bookmarkStart w:id="29" w:name="_Toc46142036"/>
      <w:bookmarkEnd w:id="28"/>
      <w:bookmarkEnd w:id="2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0516A3" w:rsidRPr="004556AB" w14:paraId="606FFBC9" w14:textId="77777777" w:rsidTr="00D025FB">
        <w:trPr>
          <w:trHeight w:val="240"/>
          <w:tblHeader/>
        </w:trPr>
        <w:tc>
          <w:tcPr>
            <w:tcW w:w="1842" w:type="dxa"/>
            <w:tcBorders>
              <w:top w:val="single" w:sz="4" w:space="0" w:color="auto"/>
              <w:bottom w:val="single" w:sz="12" w:space="0" w:color="auto"/>
            </w:tcBorders>
            <w:shd w:val="clear" w:color="auto" w:fill="auto"/>
            <w:vAlign w:val="bottom"/>
          </w:tcPr>
          <w:p w14:paraId="440B7640" w14:textId="77777777" w:rsidR="000516A3" w:rsidRPr="000038F6" w:rsidRDefault="000516A3" w:rsidP="00D025FB">
            <w:pPr>
              <w:pStyle w:val="SingleTxtG"/>
              <w:spacing w:before="80" w:after="80" w:line="200" w:lineRule="exact"/>
              <w:ind w:left="0" w:right="0"/>
              <w:jc w:val="left"/>
              <w:rPr>
                <w:i/>
                <w:sz w:val="16"/>
                <w:lang w:val="nl-NL"/>
              </w:rPr>
            </w:pPr>
            <w:r w:rsidRPr="000038F6">
              <w:rPr>
                <w:i/>
                <w:iCs/>
                <w:sz w:val="16"/>
              </w:rPr>
              <w:t>Año</w:t>
            </w:r>
          </w:p>
        </w:tc>
        <w:tc>
          <w:tcPr>
            <w:tcW w:w="1842" w:type="dxa"/>
            <w:tcBorders>
              <w:top w:val="single" w:sz="4" w:space="0" w:color="auto"/>
              <w:bottom w:val="single" w:sz="12" w:space="0" w:color="auto"/>
            </w:tcBorders>
            <w:shd w:val="clear" w:color="auto" w:fill="auto"/>
            <w:vAlign w:val="bottom"/>
          </w:tcPr>
          <w:p w14:paraId="06C447FA" w14:textId="77777777" w:rsidR="000516A3" w:rsidRPr="000038F6" w:rsidRDefault="000516A3" w:rsidP="00D025FB">
            <w:pPr>
              <w:pStyle w:val="SingleTxtG"/>
              <w:spacing w:before="80" w:after="80" w:line="200" w:lineRule="exact"/>
              <w:ind w:left="113" w:right="11"/>
              <w:jc w:val="right"/>
              <w:rPr>
                <w:i/>
                <w:sz w:val="16"/>
                <w:lang w:val="nl-NL"/>
              </w:rPr>
            </w:pPr>
            <w:r w:rsidRPr="000038F6">
              <w:rPr>
                <w:i/>
                <w:iCs/>
                <w:sz w:val="16"/>
              </w:rPr>
              <w:t>Número de casos</w:t>
            </w:r>
          </w:p>
        </w:tc>
        <w:tc>
          <w:tcPr>
            <w:tcW w:w="1843" w:type="dxa"/>
            <w:tcBorders>
              <w:top w:val="single" w:sz="4" w:space="0" w:color="auto"/>
              <w:bottom w:val="single" w:sz="12" w:space="0" w:color="auto"/>
            </w:tcBorders>
            <w:shd w:val="clear" w:color="auto" w:fill="auto"/>
            <w:vAlign w:val="bottom"/>
          </w:tcPr>
          <w:p w14:paraId="3309E350" w14:textId="77777777" w:rsidR="000516A3" w:rsidRPr="000038F6" w:rsidRDefault="000516A3" w:rsidP="00D025FB">
            <w:pPr>
              <w:pStyle w:val="SingleTxtG"/>
              <w:spacing w:before="80" w:after="80" w:line="200" w:lineRule="exact"/>
              <w:ind w:left="113" w:right="11"/>
              <w:jc w:val="right"/>
              <w:rPr>
                <w:i/>
                <w:sz w:val="16"/>
                <w:lang w:val="nl-NL"/>
              </w:rPr>
            </w:pPr>
            <w:r w:rsidRPr="000038F6">
              <w:rPr>
                <w:i/>
                <w:iCs/>
                <w:sz w:val="16"/>
              </w:rPr>
              <w:t>Número de personas en</w:t>
            </w:r>
            <w:r>
              <w:rPr>
                <w:i/>
                <w:iCs/>
                <w:sz w:val="16"/>
              </w:rPr>
              <w:t> </w:t>
            </w:r>
            <w:r w:rsidRPr="000038F6">
              <w:rPr>
                <w:i/>
                <w:iCs/>
                <w:sz w:val="16"/>
              </w:rPr>
              <w:t>situación ilegal</w:t>
            </w:r>
          </w:p>
        </w:tc>
        <w:tc>
          <w:tcPr>
            <w:tcW w:w="1843" w:type="dxa"/>
            <w:tcBorders>
              <w:top w:val="single" w:sz="4" w:space="0" w:color="auto"/>
              <w:bottom w:val="single" w:sz="12" w:space="0" w:color="auto"/>
            </w:tcBorders>
            <w:shd w:val="clear" w:color="auto" w:fill="auto"/>
            <w:vAlign w:val="bottom"/>
          </w:tcPr>
          <w:p w14:paraId="1D625552" w14:textId="77777777" w:rsidR="000516A3" w:rsidRPr="000038F6" w:rsidRDefault="000516A3" w:rsidP="00D025FB">
            <w:pPr>
              <w:pStyle w:val="SingleTxtG"/>
              <w:spacing w:before="80" w:after="80" w:line="200" w:lineRule="exact"/>
              <w:ind w:left="113" w:right="11"/>
              <w:jc w:val="right"/>
              <w:rPr>
                <w:i/>
                <w:sz w:val="16"/>
                <w:lang w:val="nl-NL"/>
              </w:rPr>
            </w:pPr>
            <w:r w:rsidRPr="000038F6">
              <w:rPr>
                <w:i/>
                <w:iCs/>
                <w:sz w:val="16"/>
              </w:rPr>
              <w:t>Número de sospechosos</w:t>
            </w:r>
          </w:p>
        </w:tc>
      </w:tr>
      <w:tr w:rsidR="000516A3" w:rsidRPr="000038F6" w14:paraId="0FC1A319" w14:textId="77777777" w:rsidTr="00D025FB">
        <w:trPr>
          <w:trHeight w:val="240"/>
        </w:trPr>
        <w:tc>
          <w:tcPr>
            <w:tcW w:w="1842" w:type="dxa"/>
            <w:tcBorders>
              <w:top w:val="single" w:sz="12" w:space="0" w:color="auto"/>
            </w:tcBorders>
            <w:shd w:val="clear" w:color="auto" w:fill="auto"/>
          </w:tcPr>
          <w:p w14:paraId="431B356C" w14:textId="77777777" w:rsidR="000516A3" w:rsidRPr="000038F6" w:rsidRDefault="000516A3" w:rsidP="00D025FB">
            <w:pPr>
              <w:pStyle w:val="SingleTxtG"/>
              <w:spacing w:before="40" w:after="40" w:line="220" w:lineRule="exact"/>
              <w:ind w:left="0" w:right="0"/>
              <w:jc w:val="left"/>
              <w:rPr>
                <w:sz w:val="18"/>
                <w:lang w:val="nl-NL"/>
              </w:rPr>
            </w:pPr>
            <w:r w:rsidRPr="000038F6">
              <w:rPr>
                <w:sz w:val="18"/>
              </w:rPr>
              <w:t>2015</w:t>
            </w:r>
          </w:p>
        </w:tc>
        <w:tc>
          <w:tcPr>
            <w:tcW w:w="1842" w:type="dxa"/>
            <w:tcBorders>
              <w:top w:val="single" w:sz="12" w:space="0" w:color="auto"/>
            </w:tcBorders>
            <w:shd w:val="clear" w:color="auto" w:fill="auto"/>
            <w:vAlign w:val="bottom"/>
          </w:tcPr>
          <w:p w14:paraId="05DD3D31"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8</w:t>
            </w:r>
          </w:p>
        </w:tc>
        <w:tc>
          <w:tcPr>
            <w:tcW w:w="1843" w:type="dxa"/>
            <w:tcBorders>
              <w:top w:val="single" w:sz="12" w:space="0" w:color="auto"/>
            </w:tcBorders>
            <w:shd w:val="clear" w:color="auto" w:fill="auto"/>
            <w:vAlign w:val="bottom"/>
          </w:tcPr>
          <w:p w14:paraId="138122D2"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11</w:t>
            </w:r>
          </w:p>
        </w:tc>
        <w:tc>
          <w:tcPr>
            <w:tcW w:w="1843" w:type="dxa"/>
            <w:tcBorders>
              <w:top w:val="single" w:sz="12" w:space="0" w:color="auto"/>
            </w:tcBorders>
            <w:shd w:val="clear" w:color="auto" w:fill="auto"/>
            <w:vAlign w:val="bottom"/>
          </w:tcPr>
          <w:p w14:paraId="5C219799"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7</w:t>
            </w:r>
          </w:p>
        </w:tc>
      </w:tr>
      <w:tr w:rsidR="000516A3" w:rsidRPr="000038F6" w14:paraId="03E6FD27" w14:textId="77777777" w:rsidTr="00D025FB">
        <w:trPr>
          <w:trHeight w:val="240"/>
        </w:trPr>
        <w:tc>
          <w:tcPr>
            <w:tcW w:w="1842" w:type="dxa"/>
            <w:shd w:val="clear" w:color="auto" w:fill="auto"/>
          </w:tcPr>
          <w:p w14:paraId="129AB9BF" w14:textId="77777777" w:rsidR="000516A3" w:rsidRPr="000038F6" w:rsidRDefault="000516A3" w:rsidP="00D025FB">
            <w:pPr>
              <w:pStyle w:val="SingleTxtG"/>
              <w:spacing w:before="40" w:after="40" w:line="220" w:lineRule="exact"/>
              <w:ind w:left="0" w:right="0"/>
              <w:jc w:val="left"/>
              <w:rPr>
                <w:sz w:val="18"/>
                <w:lang w:val="nl-NL"/>
              </w:rPr>
            </w:pPr>
            <w:r w:rsidRPr="000038F6">
              <w:rPr>
                <w:sz w:val="18"/>
              </w:rPr>
              <w:t>2016</w:t>
            </w:r>
          </w:p>
        </w:tc>
        <w:tc>
          <w:tcPr>
            <w:tcW w:w="1842" w:type="dxa"/>
            <w:shd w:val="clear" w:color="auto" w:fill="auto"/>
            <w:vAlign w:val="bottom"/>
          </w:tcPr>
          <w:p w14:paraId="54D488B0"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36</w:t>
            </w:r>
          </w:p>
        </w:tc>
        <w:tc>
          <w:tcPr>
            <w:tcW w:w="1843" w:type="dxa"/>
            <w:shd w:val="clear" w:color="auto" w:fill="auto"/>
            <w:vAlign w:val="bottom"/>
          </w:tcPr>
          <w:p w14:paraId="788C9988"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18</w:t>
            </w:r>
          </w:p>
        </w:tc>
        <w:tc>
          <w:tcPr>
            <w:tcW w:w="1843" w:type="dxa"/>
            <w:shd w:val="clear" w:color="auto" w:fill="auto"/>
            <w:vAlign w:val="bottom"/>
          </w:tcPr>
          <w:p w14:paraId="44EAEF31"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27</w:t>
            </w:r>
          </w:p>
        </w:tc>
      </w:tr>
      <w:tr w:rsidR="000516A3" w:rsidRPr="000038F6" w14:paraId="25298E31" w14:textId="77777777" w:rsidTr="00D025FB">
        <w:trPr>
          <w:trHeight w:val="240"/>
        </w:trPr>
        <w:tc>
          <w:tcPr>
            <w:tcW w:w="1842" w:type="dxa"/>
            <w:shd w:val="clear" w:color="auto" w:fill="auto"/>
          </w:tcPr>
          <w:p w14:paraId="4F8A662F" w14:textId="77777777" w:rsidR="000516A3" w:rsidRPr="000038F6" w:rsidRDefault="000516A3" w:rsidP="00D025FB">
            <w:pPr>
              <w:pStyle w:val="SingleTxtG"/>
              <w:spacing w:before="40" w:after="40" w:line="220" w:lineRule="exact"/>
              <w:ind w:left="0" w:right="0"/>
              <w:jc w:val="left"/>
              <w:rPr>
                <w:sz w:val="18"/>
                <w:lang w:val="nl-NL"/>
              </w:rPr>
            </w:pPr>
            <w:r w:rsidRPr="000038F6">
              <w:rPr>
                <w:sz w:val="18"/>
              </w:rPr>
              <w:t>2017</w:t>
            </w:r>
          </w:p>
        </w:tc>
        <w:tc>
          <w:tcPr>
            <w:tcW w:w="1842" w:type="dxa"/>
            <w:shd w:val="clear" w:color="auto" w:fill="auto"/>
            <w:vAlign w:val="bottom"/>
          </w:tcPr>
          <w:p w14:paraId="0B7EE894"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10</w:t>
            </w:r>
          </w:p>
        </w:tc>
        <w:tc>
          <w:tcPr>
            <w:tcW w:w="1843" w:type="dxa"/>
            <w:shd w:val="clear" w:color="auto" w:fill="auto"/>
            <w:vAlign w:val="bottom"/>
          </w:tcPr>
          <w:p w14:paraId="1EAD1E87"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32</w:t>
            </w:r>
          </w:p>
        </w:tc>
        <w:tc>
          <w:tcPr>
            <w:tcW w:w="1843" w:type="dxa"/>
            <w:shd w:val="clear" w:color="auto" w:fill="auto"/>
            <w:vAlign w:val="bottom"/>
          </w:tcPr>
          <w:p w14:paraId="7278F3B0"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12</w:t>
            </w:r>
          </w:p>
        </w:tc>
      </w:tr>
      <w:tr w:rsidR="000516A3" w:rsidRPr="000038F6" w14:paraId="7A5EC839" w14:textId="77777777" w:rsidTr="00D025FB">
        <w:trPr>
          <w:trHeight w:val="240"/>
        </w:trPr>
        <w:tc>
          <w:tcPr>
            <w:tcW w:w="1842" w:type="dxa"/>
            <w:shd w:val="clear" w:color="auto" w:fill="auto"/>
          </w:tcPr>
          <w:p w14:paraId="4640ACF7" w14:textId="77777777" w:rsidR="000516A3" w:rsidRPr="000038F6" w:rsidRDefault="000516A3" w:rsidP="00D025FB">
            <w:pPr>
              <w:pStyle w:val="SingleTxtG"/>
              <w:spacing w:before="40" w:after="40" w:line="220" w:lineRule="exact"/>
              <w:ind w:left="0" w:right="0"/>
              <w:jc w:val="left"/>
              <w:rPr>
                <w:sz w:val="18"/>
                <w:lang w:val="nl-NL"/>
              </w:rPr>
            </w:pPr>
            <w:r w:rsidRPr="000038F6">
              <w:rPr>
                <w:sz w:val="18"/>
              </w:rPr>
              <w:t>2018</w:t>
            </w:r>
          </w:p>
        </w:tc>
        <w:tc>
          <w:tcPr>
            <w:tcW w:w="1842" w:type="dxa"/>
            <w:shd w:val="clear" w:color="auto" w:fill="auto"/>
            <w:vAlign w:val="bottom"/>
          </w:tcPr>
          <w:p w14:paraId="3A385E4A"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29</w:t>
            </w:r>
          </w:p>
        </w:tc>
        <w:tc>
          <w:tcPr>
            <w:tcW w:w="1843" w:type="dxa"/>
            <w:shd w:val="clear" w:color="auto" w:fill="auto"/>
            <w:vAlign w:val="bottom"/>
          </w:tcPr>
          <w:p w14:paraId="1F861F91"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218</w:t>
            </w:r>
          </w:p>
        </w:tc>
        <w:tc>
          <w:tcPr>
            <w:tcW w:w="1843" w:type="dxa"/>
            <w:shd w:val="clear" w:color="auto" w:fill="auto"/>
            <w:vAlign w:val="bottom"/>
          </w:tcPr>
          <w:p w14:paraId="7775B99E"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30</w:t>
            </w:r>
          </w:p>
        </w:tc>
      </w:tr>
      <w:tr w:rsidR="000516A3" w:rsidRPr="000038F6" w14:paraId="7199FE14" w14:textId="77777777" w:rsidTr="00D025FB">
        <w:trPr>
          <w:trHeight w:val="240"/>
        </w:trPr>
        <w:tc>
          <w:tcPr>
            <w:tcW w:w="1842" w:type="dxa"/>
            <w:tcBorders>
              <w:bottom w:val="single" w:sz="4" w:space="0" w:color="auto"/>
            </w:tcBorders>
            <w:shd w:val="clear" w:color="auto" w:fill="auto"/>
          </w:tcPr>
          <w:p w14:paraId="21342D38" w14:textId="77777777" w:rsidR="000516A3" w:rsidRPr="000038F6" w:rsidRDefault="000516A3" w:rsidP="00D025FB">
            <w:pPr>
              <w:pStyle w:val="SingleTxtG"/>
              <w:spacing w:before="40" w:after="40" w:line="220" w:lineRule="exact"/>
              <w:ind w:left="0" w:right="0"/>
              <w:jc w:val="left"/>
              <w:rPr>
                <w:sz w:val="18"/>
                <w:lang w:val="nl-NL"/>
              </w:rPr>
            </w:pPr>
            <w:r w:rsidRPr="000038F6">
              <w:rPr>
                <w:sz w:val="18"/>
              </w:rPr>
              <w:t>8 de julio de 2019</w:t>
            </w:r>
          </w:p>
        </w:tc>
        <w:tc>
          <w:tcPr>
            <w:tcW w:w="1842" w:type="dxa"/>
            <w:tcBorders>
              <w:bottom w:val="single" w:sz="4" w:space="0" w:color="auto"/>
            </w:tcBorders>
            <w:shd w:val="clear" w:color="auto" w:fill="auto"/>
            <w:vAlign w:val="bottom"/>
          </w:tcPr>
          <w:p w14:paraId="69B77038"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8</w:t>
            </w:r>
          </w:p>
        </w:tc>
        <w:tc>
          <w:tcPr>
            <w:tcW w:w="1843" w:type="dxa"/>
            <w:tcBorders>
              <w:bottom w:val="single" w:sz="4" w:space="0" w:color="auto"/>
            </w:tcBorders>
            <w:shd w:val="clear" w:color="auto" w:fill="auto"/>
            <w:vAlign w:val="bottom"/>
          </w:tcPr>
          <w:p w14:paraId="3D58FAFF"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44</w:t>
            </w:r>
          </w:p>
        </w:tc>
        <w:tc>
          <w:tcPr>
            <w:tcW w:w="1843" w:type="dxa"/>
            <w:tcBorders>
              <w:bottom w:val="single" w:sz="4" w:space="0" w:color="auto"/>
            </w:tcBorders>
            <w:shd w:val="clear" w:color="auto" w:fill="auto"/>
            <w:vAlign w:val="bottom"/>
          </w:tcPr>
          <w:p w14:paraId="19A1DCA2" w14:textId="77777777" w:rsidR="000516A3" w:rsidRPr="000038F6" w:rsidRDefault="000516A3" w:rsidP="00D025FB">
            <w:pPr>
              <w:pStyle w:val="SingleTxtG"/>
              <w:spacing w:before="40" w:after="40" w:line="220" w:lineRule="exact"/>
              <w:ind w:left="113" w:right="11"/>
              <w:jc w:val="right"/>
              <w:rPr>
                <w:sz w:val="18"/>
                <w:lang w:val="nl-NL"/>
              </w:rPr>
            </w:pPr>
            <w:r w:rsidRPr="000038F6">
              <w:rPr>
                <w:sz w:val="18"/>
              </w:rPr>
              <w:t>12</w:t>
            </w:r>
          </w:p>
        </w:tc>
      </w:tr>
      <w:tr w:rsidR="000516A3" w:rsidRPr="004556AB" w14:paraId="19010A51" w14:textId="77777777" w:rsidTr="00D025FB">
        <w:trPr>
          <w:trHeight w:val="240"/>
        </w:trPr>
        <w:tc>
          <w:tcPr>
            <w:tcW w:w="1842" w:type="dxa"/>
            <w:tcBorders>
              <w:top w:val="single" w:sz="4" w:space="0" w:color="auto"/>
              <w:bottom w:val="single" w:sz="12" w:space="0" w:color="auto"/>
            </w:tcBorders>
            <w:shd w:val="clear" w:color="auto" w:fill="auto"/>
          </w:tcPr>
          <w:p w14:paraId="3BB52D31" w14:textId="77777777" w:rsidR="000516A3" w:rsidRPr="000038F6" w:rsidRDefault="000516A3" w:rsidP="00D025FB">
            <w:pPr>
              <w:pStyle w:val="SingleTxtG"/>
              <w:spacing w:before="80" w:after="80" w:line="220" w:lineRule="exact"/>
              <w:ind w:left="283" w:right="0"/>
              <w:jc w:val="left"/>
              <w:rPr>
                <w:b/>
                <w:sz w:val="18"/>
                <w:lang w:val="nl-NL"/>
              </w:rPr>
            </w:pPr>
            <w:r w:rsidRPr="000038F6">
              <w:rPr>
                <w:b/>
                <w:bCs/>
                <w:sz w:val="18"/>
              </w:rPr>
              <w:t>Total</w:t>
            </w:r>
          </w:p>
        </w:tc>
        <w:tc>
          <w:tcPr>
            <w:tcW w:w="1842" w:type="dxa"/>
            <w:tcBorders>
              <w:top w:val="single" w:sz="4" w:space="0" w:color="auto"/>
              <w:bottom w:val="single" w:sz="12" w:space="0" w:color="auto"/>
            </w:tcBorders>
            <w:shd w:val="clear" w:color="auto" w:fill="auto"/>
            <w:vAlign w:val="bottom"/>
          </w:tcPr>
          <w:p w14:paraId="3093883E" w14:textId="77777777" w:rsidR="000516A3" w:rsidRPr="000038F6" w:rsidRDefault="000516A3" w:rsidP="00D025FB">
            <w:pPr>
              <w:pStyle w:val="SingleTxtG"/>
              <w:spacing w:before="80" w:after="80" w:line="220" w:lineRule="exact"/>
              <w:ind w:left="0" w:right="11"/>
              <w:jc w:val="right"/>
              <w:rPr>
                <w:b/>
                <w:sz w:val="18"/>
                <w:lang w:val="nl-NL"/>
              </w:rPr>
            </w:pPr>
            <w:r w:rsidRPr="000038F6">
              <w:rPr>
                <w:b/>
                <w:bCs/>
                <w:sz w:val="18"/>
              </w:rPr>
              <w:t>91</w:t>
            </w:r>
          </w:p>
        </w:tc>
        <w:tc>
          <w:tcPr>
            <w:tcW w:w="1843" w:type="dxa"/>
            <w:tcBorders>
              <w:top w:val="single" w:sz="4" w:space="0" w:color="auto"/>
              <w:bottom w:val="single" w:sz="12" w:space="0" w:color="auto"/>
            </w:tcBorders>
            <w:shd w:val="clear" w:color="auto" w:fill="auto"/>
            <w:vAlign w:val="bottom"/>
          </w:tcPr>
          <w:p w14:paraId="26DE8B64" w14:textId="77777777" w:rsidR="000516A3" w:rsidRPr="000038F6" w:rsidRDefault="000516A3" w:rsidP="00D025FB">
            <w:pPr>
              <w:pStyle w:val="SingleTxtG"/>
              <w:spacing w:before="80" w:after="80" w:line="220" w:lineRule="exact"/>
              <w:ind w:left="0" w:right="11"/>
              <w:jc w:val="right"/>
              <w:rPr>
                <w:b/>
                <w:sz w:val="18"/>
                <w:lang w:val="nl-NL"/>
              </w:rPr>
            </w:pPr>
            <w:r w:rsidRPr="000038F6">
              <w:rPr>
                <w:b/>
                <w:bCs/>
                <w:sz w:val="18"/>
              </w:rPr>
              <w:t>323</w:t>
            </w:r>
          </w:p>
        </w:tc>
        <w:tc>
          <w:tcPr>
            <w:tcW w:w="1843" w:type="dxa"/>
            <w:tcBorders>
              <w:top w:val="single" w:sz="4" w:space="0" w:color="auto"/>
              <w:bottom w:val="single" w:sz="12" w:space="0" w:color="auto"/>
            </w:tcBorders>
            <w:shd w:val="clear" w:color="auto" w:fill="auto"/>
            <w:vAlign w:val="bottom"/>
          </w:tcPr>
          <w:p w14:paraId="42963F23" w14:textId="77777777" w:rsidR="000516A3" w:rsidRPr="000038F6" w:rsidRDefault="000516A3" w:rsidP="00D025FB">
            <w:pPr>
              <w:pStyle w:val="SingleTxtG"/>
              <w:spacing w:before="80" w:after="80" w:line="220" w:lineRule="exact"/>
              <w:ind w:left="0" w:right="11"/>
              <w:jc w:val="right"/>
              <w:rPr>
                <w:b/>
                <w:sz w:val="18"/>
                <w:lang w:val="nl-NL"/>
              </w:rPr>
            </w:pPr>
            <w:r w:rsidRPr="000038F6">
              <w:rPr>
                <w:b/>
                <w:bCs/>
                <w:sz w:val="18"/>
              </w:rPr>
              <w:t>88</w:t>
            </w:r>
          </w:p>
        </w:tc>
      </w:tr>
    </w:tbl>
    <w:p w14:paraId="57F58EC8" w14:textId="77777777" w:rsidR="000516A3" w:rsidRPr="000038F6" w:rsidRDefault="000516A3" w:rsidP="000516A3">
      <w:pPr>
        <w:pStyle w:val="SingleTxtG"/>
        <w:spacing w:before="120"/>
        <w:ind w:firstLine="170"/>
        <w:rPr>
          <w:sz w:val="18"/>
          <w:szCs w:val="18"/>
        </w:rPr>
      </w:pPr>
      <w:r w:rsidRPr="000038F6">
        <w:rPr>
          <w:i/>
          <w:iCs/>
          <w:sz w:val="18"/>
          <w:szCs w:val="18"/>
        </w:rPr>
        <w:t>Fuente</w:t>
      </w:r>
      <w:r w:rsidRPr="00F73CE3">
        <w:rPr>
          <w:i/>
          <w:iCs/>
          <w:sz w:val="18"/>
          <w:szCs w:val="18"/>
        </w:rPr>
        <w:t>:</w:t>
      </w:r>
      <w:r w:rsidRPr="000038F6">
        <w:rPr>
          <w:sz w:val="18"/>
          <w:szCs w:val="18"/>
        </w:rPr>
        <w:t xml:space="preserve"> Ministerio de Justicia y Policía </w:t>
      </w:r>
      <w:r>
        <w:rPr>
          <w:sz w:val="18"/>
          <w:szCs w:val="18"/>
        </w:rPr>
        <w:t>–</w:t>
      </w:r>
      <w:r w:rsidRPr="000038F6">
        <w:rPr>
          <w:sz w:val="18"/>
          <w:szCs w:val="18"/>
        </w:rPr>
        <w:t xml:space="preserve"> Policía de </w:t>
      </w:r>
      <w:proofErr w:type="spellStart"/>
      <w:r w:rsidRPr="000038F6">
        <w:rPr>
          <w:sz w:val="18"/>
          <w:szCs w:val="18"/>
        </w:rPr>
        <w:t>Suriname</w:t>
      </w:r>
      <w:proofErr w:type="spellEnd"/>
      <w:r w:rsidRPr="000038F6">
        <w:rPr>
          <w:sz w:val="18"/>
          <w:szCs w:val="18"/>
        </w:rPr>
        <w:t xml:space="preserve"> 2019.</w:t>
      </w:r>
    </w:p>
    <w:p w14:paraId="027361D5" w14:textId="77777777" w:rsidR="000516A3" w:rsidRPr="000038F6" w:rsidRDefault="000516A3" w:rsidP="000516A3">
      <w:pPr>
        <w:pStyle w:val="SingleTxtG"/>
      </w:pPr>
      <w:r w:rsidRPr="000038F6">
        <w:t>40.</w:t>
      </w:r>
      <w:r w:rsidRPr="000038F6">
        <w:tab/>
        <w:t>Desde 2015 hasta la fecha se han investigado 91 casos de tráfico de personas. En el período que se examina se detuvo a trescientos 323 extranjeros en situación ilegal, la mayoría de los cuales tenían nacionalidad haitiana.</w:t>
      </w:r>
    </w:p>
    <w:p w14:paraId="1F7CCD52" w14:textId="77777777" w:rsidR="000516A3" w:rsidRPr="000038F6" w:rsidRDefault="000516A3" w:rsidP="000516A3">
      <w:pPr>
        <w:pStyle w:val="H23G"/>
      </w:pPr>
      <w:r>
        <w:tab/>
      </w:r>
      <w:r w:rsidRPr="000038F6">
        <w:tab/>
        <w:t>Migrantes y refugiados</w:t>
      </w:r>
      <w:bookmarkStart w:id="30" w:name="_Toc46140390"/>
      <w:bookmarkStart w:id="31" w:name="_Toc46142037"/>
      <w:bookmarkEnd w:id="30"/>
      <w:bookmarkEnd w:id="31"/>
    </w:p>
    <w:p w14:paraId="11DD8B53" w14:textId="77777777" w:rsidR="000516A3" w:rsidRPr="000038F6" w:rsidRDefault="000516A3" w:rsidP="000516A3">
      <w:pPr>
        <w:pStyle w:val="SingleTxtG"/>
      </w:pPr>
      <w:r w:rsidRPr="000038F6">
        <w:t>41.</w:t>
      </w:r>
      <w:r w:rsidRPr="000038F6">
        <w:tab/>
        <w:t xml:space="preserve">La Subdirección de Asuntos Exteriores del Ministerio de Justicia y Policía afrontó la cuestión de los refugiados y los solicitantes de asilo en 2015. La Cruz Roja de </w:t>
      </w:r>
      <w:proofErr w:type="spellStart"/>
      <w:r w:rsidRPr="000038F6">
        <w:t>Suriname</w:t>
      </w:r>
      <w:proofErr w:type="spellEnd"/>
      <w:r w:rsidRPr="000038F6">
        <w:t>, en su calidad de contraparte del Alto Comisionado de las Naciones Unidas para los Refugiados (ACNUR) y en colaboración con éste, coordina los casos relativos a los refugiados y los migrantes.</w:t>
      </w:r>
    </w:p>
    <w:p w14:paraId="7B36B309" w14:textId="77777777" w:rsidR="000516A3" w:rsidRPr="000038F6" w:rsidRDefault="000516A3" w:rsidP="000516A3">
      <w:pPr>
        <w:pStyle w:val="SingleTxtG"/>
      </w:pPr>
      <w:r w:rsidRPr="000038F6">
        <w:t>42.</w:t>
      </w:r>
      <w:r w:rsidRPr="000038F6">
        <w:tab/>
        <w:t xml:space="preserve">A partir de 2015, la Cruz Roja de </w:t>
      </w:r>
      <w:proofErr w:type="spellStart"/>
      <w:r w:rsidRPr="000038F6">
        <w:t>Suriname</w:t>
      </w:r>
      <w:proofErr w:type="spellEnd"/>
      <w:r w:rsidRPr="000038F6">
        <w:t xml:space="preserve"> recibió solicitudes de ciudadanos extranjeros reconocidos por el ACNUR como solicitantes de asilo y refugiados para obtener un permiso de residencia legal en el país.</w:t>
      </w:r>
    </w:p>
    <w:p w14:paraId="7C7F4FD6" w14:textId="77777777" w:rsidR="000516A3" w:rsidRPr="000038F6" w:rsidRDefault="000516A3" w:rsidP="000516A3">
      <w:pPr>
        <w:pStyle w:val="H23G"/>
      </w:pPr>
      <w:r>
        <w:tab/>
      </w:r>
      <w:r w:rsidRPr="000038F6">
        <w:tab/>
        <w:t xml:space="preserve">El cuadro que figura a continuación presenta el número de solicitantes de asilo </w:t>
      </w:r>
      <w:r>
        <w:br/>
      </w:r>
      <w:r w:rsidRPr="000038F6">
        <w:t>desde 2016 hasta la fecha</w:t>
      </w:r>
      <w:bookmarkStart w:id="32" w:name="_Toc46140391"/>
      <w:bookmarkStart w:id="33" w:name="_Toc46142038"/>
      <w:bookmarkEnd w:id="32"/>
      <w:bookmarkEnd w:id="33"/>
    </w:p>
    <w:tbl>
      <w:tblPr>
        <w:tblW w:w="7402" w:type="dxa"/>
        <w:tblInd w:w="1134" w:type="dxa"/>
        <w:tblBorders>
          <w:top w:val="single" w:sz="4" w:space="0" w:color="auto"/>
        </w:tblBorders>
        <w:tblCellMar>
          <w:left w:w="0" w:type="dxa"/>
          <w:right w:w="0" w:type="dxa"/>
        </w:tblCellMar>
        <w:tblLook w:val="04A0" w:firstRow="1" w:lastRow="0" w:firstColumn="1" w:lastColumn="0" w:noHBand="0" w:noVBand="1"/>
      </w:tblPr>
      <w:tblGrid>
        <w:gridCol w:w="5210"/>
        <w:gridCol w:w="2208"/>
      </w:tblGrid>
      <w:tr w:rsidR="000516A3" w:rsidRPr="005B4E4B" w14:paraId="09DF62B7" w14:textId="77777777" w:rsidTr="00D025FB">
        <w:trPr>
          <w:trHeight w:val="240"/>
          <w:tblHeader/>
        </w:trPr>
        <w:tc>
          <w:tcPr>
            <w:tcW w:w="5202" w:type="dxa"/>
            <w:tcBorders>
              <w:top w:val="single" w:sz="4" w:space="0" w:color="auto"/>
              <w:bottom w:val="single" w:sz="12" w:space="0" w:color="auto"/>
            </w:tcBorders>
            <w:shd w:val="clear" w:color="auto" w:fill="auto"/>
            <w:noWrap/>
            <w:vAlign w:val="bottom"/>
          </w:tcPr>
          <w:p w14:paraId="3B26B06A" w14:textId="77777777" w:rsidR="000516A3" w:rsidRPr="000038F6" w:rsidRDefault="000516A3" w:rsidP="00D025FB">
            <w:pPr>
              <w:pStyle w:val="SingleTxtG"/>
              <w:spacing w:before="80" w:after="80" w:line="200" w:lineRule="exact"/>
              <w:ind w:left="0" w:right="0"/>
              <w:jc w:val="left"/>
              <w:rPr>
                <w:i/>
                <w:sz w:val="16"/>
                <w:lang w:val="en-GB"/>
              </w:rPr>
            </w:pPr>
            <w:r w:rsidRPr="000038F6">
              <w:rPr>
                <w:i/>
                <w:iCs/>
                <w:sz w:val="16"/>
              </w:rPr>
              <w:t>País de origen</w:t>
            </w:r>
            <w:r w:rsidRPr="000038F6">
              <w:rPr>
                <w:i/>
                <w:sz w:val="16"/>
              </w:rPr>
              <w:t xml:space="preserve"> </w:t>
            </w:r>
          </w:p>
        </w:tc>
        <w:tc>
          <w:tcPr>
            <w:tcW w:w="2200" w:type="dxa"/>
            <w:tcBorders>
              <w:top w:val="single" w:sz="4" w:space="0" w:color="auto"/>
              <w:bottom w:val="single" w:sz="12" w:space="0" w:color="auto"/>
            </w:tcBorders>
            <w:shd w:val="clear" w:color="auto" w:fill="auto"/>
            <w:noWrap/>
            <w:vAlign w:val="bottom"/>
          </w:tcPr>
          <w:p w14:paraId="564AAD18" w14:textId="77777777" w:rsidR="000516A3" w:rsidRPr="000038F6" w:rsidRDefault="000516A3" w:rsidP="00D025FB">
            <w:pPr>
              <w:pStyle w:val="SingleTxtG"/>
              <w:spacing w:before="80" w:after="80" w:line="200" w:lineRule="exact"/>
              <w:ind w:left="113" w:right="11"/>
              <w:jc w:val="right"/>
              <w:rPr>
                <w:i/>
                <w:sz w:val="16"/>
                <w:lang w:val="en-GB"/>
              </w:rPr>
            </w:pPr>
            <w:r w:rsidRPr="000038F6">
              <w:rPr>
                <w:i/>
                <w:iCs/>
                <w:sz w:val="16"/>
              </w:rPr>
              <w:t>Número</w:t>
            </w:r>
            <w:r w:rsidRPr="000038F6">
              <w:rPr>
                <w:i/>
                <w:sz w:val="16"/>
              </w:rPr>
              <w:t xml:space="preserve"> </w:t>
            </w:r>
          </w:p>
        </w:tc>
      </w:tr>
      <w:tr w:rsidR="000516A3" w:rsidRPr="000038F6" w14:paraId="708B3C0C" w14:textId="77777777" w:rsidTr="00D025FB">
        <w:trPr>
          <w:trHeight w:val="240"/>
        </w:trPr>
        <w:tc>
          <w:tcPr>
            <w:tcW w:w="5202" w:type="dxa"/>
            <w:shd w:val="clear" w:color="auto" w:fill="auto"/>
            <w:noWrap/>
            <w:hideMark/>
          </w:tcPr>
          <w:p w14:paraId="59DAB6A8"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África</w:t>
            </w:r>
          </w:p>
        </w:tc>
        <w:tc>
          <w:tcPr>
            <w:tcW w:w="2200" w:type="dxa"/>
            <w:shd w:val="clear" w:color="auto" w:fill="auto"/>
            <w:noWrap/>
            <w:vAlign w:val="bottom"/>
            <w:hideMark/>
          </w:tcPr>
          <w:p w14:paraId="369E435E"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16</w:t>
            </w:r>
          </w:p>
        </w:tc>
      </w:tr>
      <w:tr w:rsidR="000516A3" w:rsidRPr="000038F6" w14:paraId="555C88F0" w14:textId="77777777" w:rsidTr="00D025FB">
        <w:trPr>
          <w:trHeight w:val="240"/>
        </w:trPr>
        <w:tc>
          <w:tcPr>
            <w:tcW w:w="5202" w:type="dxa"/>
            <w:shd w:val="clear" w:color="auto" w:fill="auto"/>
            <w:noWrap/>
            <w:hideMark/>
          </w:tcPr>
          <w:p w14:paraId="288B7C77"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Bangladesh</w:t>
            </w:r>
          </w:p>
        </w:tc>
        <w:tc>
          <w:tcPr>
            <w:tcW w:w="2200" w:type="dxa"/>
            <w:shd w:val="clear" w:color="auto" w:fill="auto"/>
            <w:noWrap/>
            <w:vAlign w:val="bottom"/>
            <w:hideMark/>
          </w:tcPr>
          <w:p w14:paraId="0A32AE7C"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r>
      <w:tr w:rsidR="000516A3" w:rsidRPr="000038F6" w14:paraId="1EB5F067" w14:textId="77777777" w:rsidTr="00D025FB">
        <w:trPr>
          <w:trHeight w:val="240"/>
        </w:trPr>
        <w:tc>
          <w:tcPr>
            <w:tcW w:w="5202" w:type="dxa"/>
            <w:shd w:val="clear" w:color="auto" w:fill="auto"/>
            <w:noWrap/>
            <w:hideMark/>
          </w:tcPr>
          <w:p w14:paraId="59FE3A60"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Colombia</w:t>
            </w:r>
          </w:p>
        </w:tc>
        <w:tc>
          <w:tcPr>
            <w:tcW w:w="2200" w:type="dxa"/>
            <w:shd w:val="clear" w:color="auto" w:fill="auto"/>
            <w:noWrap/>
            <w:vAlign w:val="bottom"/>
            <w:hideMark/>
          </w:tcPr>
          <w:p w14:paraId="091250E4"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w:t>
            </w:r>
          </w:p>
        </w:tc>
      </w:tr>
      <w:tr w:rsidR="000516A3" w:rsidRPr="000038F6" w14:paraId="008A98CE" w14:textId="77777777" w:rsidTr="00D025FB">
        <w:trPr>
          <w:trHeight w:val="240"/>
        </w:trPr>
        <w:tc>
          <w:tcPr>
            <w:tcW w:w="5202" w:type="dxa"/>
            <w:shd w:val="clear" w:color="auto" w:fill="auto"/>
            <w:noWrap/>
            <w:hideMark/>
          </w:tcPr>
          <w:p w14:paraId="44D47463"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Cuba</w:t>
            </w:r>
          </w:p>
        </w:tc>
        <w:tc>
          <w:tcPr>
            <w:tcW w:w="2200" w:type="dxa"/>
            <w:shd w:val="clear" w:color="auto" w:fill="auto"/>
            <w:noWrap/>
            <w:vAlign w:val="bottom"/>
            <w:hideMark/>
          </w:tcPr>
          <w:p w14:paraId="2581D30E"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295</w:t>
            </w:r>
          </w:p>
        </w:tc>
      </w:tr>
      <w:tr w:rsidR="000516A3" w:rsidRPr="000038F6" w14:paraId="6A01BDA6" w14:textId="77777777" w:rsidTr="00D025FB">
        <w:trPr>
          <w:trHeight w:val="240"/>
        </w:trPr>
        <w:tc>
          <w:tcPr>
            <w:tcW w:w="5202" w:type="dxa"/>
            <w:shd w:val="clear" w:color="auto" w:fill="auto"/>
            <w:noWrap/>
            <w:hideMark/>
          </w:tcPr>
          <w:p w14:paraId="6014CCB5"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República Dominicana</w:t>
            </w:r>
          </w:p>
        </w:tc>
        <w:tc>
          <w:tcPr>
            <w:tcW w:w="2200" w:type="dxa"/>
            <w:shd w:val="clear" w:color="auto" w:fill="auto"/>
            <w:noWrap/>
            <w:vAlign w:val="bottom"/>
            <w:hideMark/>
          </w:tcPr>
          <w:p w14:paraId="18FE2C9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18</w:t>
            </w:r>
          </w:p>
        </w:tc>
      </w:tr>
      <w:tr w:rsidR="000516A3" w:rsidRPr="000038F6" w14:paraId="6CF24D18" w14:textId="77777777" w:rsidTr="00D025FB">
        <w:trPr>
          <w:trHeight w:val="240"/>
        </w:trPr>
        <w:tc>
          <w:tcPr>
            <w:tcW w:w="5202" w:type="dxa"/>
            <w:shd w:val="clear" w:color="auto" w:fill="auto"/>
            <w:noWrap/>
            <w:hideMark/>
          </w:tcPr>
          <w:p w14:paraId="5FD581DD"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Haití</w:t>
            </w:r>
          </w:p>
        </w:tc>
        <w:tc>
          <w:tcPr>
            <w:tcW w:w="2200" w:type="dxa"/>
            <w:shd w:val="clear" w:color="auto" w:fill="auto"/>
            <w:noWrap/>
            <w:vAlign w:val="bottom"/>
            <w:hideMark/>
          </w:tcPr>
          <w:p w14:paraId="1CE3DF18"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2</w:t>
            </w:r>
          </w:p>
        </w:tc>
      </w:tr>
      <w:tr w:rsidR="000516A3" w:rsidRPr="000038F6" w14:paraId="06AAD1A5" w14:textId="77777777" w:rsidTr="00D025FB">
        <w:trPr>
          <w:trHeight w:val="240"/>
        </w:trPr>
        <w:tc>
          <w:tcPr>
            <w:tcW w:w="5202" w:type="dxa"/>
            <w:shd w:val="clear" w:color="auto" w:fill="auto"/>
            <w:noWrap/>
            <w:hideMark/>
          </w:tcPr>
          <w:p w14:paraId="26848675"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Jamaica</w:t>
            </w:r>
          </w:p>
        </w:tc>
        <w:tc>
          <w:tcPr>
            <w:tcW w:w="2200" w:type="dxa"/>
            <w:shd w:val="clear" w:color="auto" w:fill="auto"/>
            <w:noWrap/>
            <w:vAlign w:val="bottom"/>
            <w:hideMark/>
          </w:tcPr>
          <w:p w14:paraId="45271058"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5</w:t>
            </w:r>
          </w:p>
        </w:tc>
      </w:tr>
      <w:tr w:rsidR="000516A3" w:rsidRPr="000038F6" w14:paraId="43CC0E8B" w14:textId="77777777" w:rsidTr="00D025FB">
        <w:trPr>
          <w:trHeight w:val="240"/>
        </w:trPr>
        <w:tc>
          <w:tcPr>
            <w:tcW w:w="5202" w:type="dxa"/>
            <w:tcBorders>
              <w:bottom w:val="single" w:sz="4" w:space="0" w:color="auto"/>
            </w:tcBorders>
            <w:shd w:val="clear" w:color="auto" w:fill="auto"/>
            <w:noWrap/>
            <w:hideMark/>
          </w:tcPr>
          <w:p w14:paraId="623959F7"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Venezuela</w:t>
            </w:r>
          </w:p>
        </w:tc>
        <w:tc>
          <w:tcPr>
            <w:tcW w:w="2200" w:type="dxa"/>
            <w:tcBorders>
              <w:bottom w:val="single" w:sz="4" w:space="0" w:color="auto"/>
            </w:tcBorders>
            <w:shd w:val="clear" w:color="auto" w:fill="auto"/>
            <w:noWrap/>
            <w:vAlign w:val="bottom"/>
            <w:hideMark/>
          </w:tcPr>
          <w:p w14:paraId="4D3D4D52"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42</w:t>
            </w:r>
          </w:p>
        </w:tc>
      </w:tr>
      <w:tr w:rsidR="000516A3" w:rsidRPr="005B4E4B" w14:paraId="582FACA0" w14:textId="77777777" w:rsidTr="00D025FB">
        <w:trPr>
          <w:trHeight w:val="240"/>
        </w:trPr>
        <w:tc>
          <w:tcPr>
            <w:tcW w:w="5202" w:type="dxa"/>
            <w:tcBorders>
              <w:top w:val="single" w:sz="4" w:space="0" w:color="auto"/>
              <w:bottom w:val="single" w:sz="12" w:space="0" w:color="auto"/>
            </w:tcBorders>
            <w:shd w:val="clear" w:color="auto" w:fill="auto"/>
            <w:noWrap/>
            <w:hideMark/>
          </w:tcPr>
          <w:p w14:paraId="0656B67A" w14:textId="77777777" w:rsidR="000516A3" w:rsidRPr="000038F6" w:rsidRDefault="000516A3" w:rsidP="00D025FB">
            <w:pPr>
              <w:pStyle w:val="SingleTxtG"/>
              <w:spacing w:before="80" w:after="80" w:line="220" w:lineRule="exact"/>
              <w:ind w:left="283" w:right="0"/>
              <w:jc w:val="left"/>
              <w:rPr>
                <w:b/>
                <w:sz w:val="18"/>
                <w:lang w:val="en-GB"/>
              </w:rPr>
            </w:pPr>
            <w:r w:rsidRPr="000038F6">
              <w:rPr>
                <w:b/>
                <w:bCs/>
                <w:sz w:val="18"/>
              </w:rPr>
              <w:t>Total</w:t>
            </w:r>
          </w:p>
        </w:tc>
        <w:tc>
          <w:tcPr>
            <w:tcW w:w="2200" w:type="dxa"/>
            <w:tcBorders>
              <w:top w:val="single" w:sz="4" w:space="0" w:color="auto"/>
              <w:bottom w:val="single" w:sz="12" w:space="0" w:color="auto"/>
            </w:tcBorders>
            <w:shd w:val="clear" w:color="auto" w:fill="auto"/>
            <w:noWrap/>
            <w:vAlign w:val="bottom"/>
            <w:hideMark/>
          </w:tcPr>
          <w:p w14:paraId="47A320D7" w14:textId="77777777" w:rsidR="000516A3" w:rsidRPr="000038F6" w:rsidRDefault="000516A3" w:rsidP="00D025FB">
            <w:pPr>
              <w:pStyle w:val="SingleTxtG"/>
              <w:spacing w:before="80" w:after="80" w:line="220" w:lineRule="exact"/>
              <w:ind w:left="0" w:right="11"/>
              <w:jc w:val="right"/>
              <w:rPr>
                <w:b/>
                <w:sz w:val="18"/>
                <w:lang w:val="en-GB"/>
              </w:rPr>
            </w:pPr>
            <w:r w:rsidRPr="000038F6">
              <w:rPr>
                <w:b/>
                <w:bCs/>
                <w:sz w:val="18"/>
              </w:rPr>
              <w:t>380</w:t>
            </w:r>
          </w:p>
        </w:tc>
      </w:tr>
    </w:tbl>
    <w:p w14:paraId="37FE4BC5" w14:textId="77777777" w:rsidR="000516A3" w:rsidRPr="000038F6" w:rsidRDefault="000516A3" w:rsidP="000516A3">
      <w:pPr>
        <w:pStyle w:val="SingleTxtG"/>
        <w:spacing w:before="120"/>
        <w:ind w:firstLine="170"/>
        <w:rPr>
          <w:sz w:val="18"/>
          <w:szCs w:val="18"/>
        </w:rPr>
      </w:pPr>
      <w:r w:rsidRPr="000038F6">
        <w:rPr>
          <w:i/>
          <w:iCs/>
          <w:sz w:val="18"/>
          <w:szCs w:val="18"/>
        </w:rPr>
        <w:t>Fuente:</w:t>
      </w:r>
      <w:r w:rsidRPr="000038F6">
        <w:rPr>
          <w:sz w:val="18"/>
          <w:szCs w:val="18"/>
        </w:rPr>
        <w:t xml:space="preserve"> Subdirección de Asuntos Exteriores del Ministerio de Justicia y Policía.</w:t>
      </w:r>
    </w:p>
    <w:p w14:paraId="31AD8FA5" w14:textId="77777777" w:rsidR="000516A3" w:rsidRPr="000038F6" w:rsidRDefault="000516A3" w:rsidP="000516A3">
      <w:pPr>
        <w:pStyle w:val="H23G"/>
      </w:pPr>
      <w:r>
        <w:lastRenderedPageBreak/>
        <w:tab/>
      </w:r>
      <w:r w:rsidRPr="000038F6">
        <w:tab/>
        <w:t xml:space="preserve">El cuadro que figura a continuación presenta un panorama general del número </w:t>
      </w:r>
      <w:r>
        <w:br/>
      </w:r>
      <w:r w:rsidRPr="000038F6">
        <w:t xml:space="preserve">de menores en situación irregular de nacionalidad haitiana que han sido </w:t>
      </w:r>
      <w:r>
        <w:br/>
      </w:r>
      <w:r w:rsidRPr="000038F6">
        <w:t>detenidos durante el período comprendido entre agosto de 2018 y marzo de 2019</w:t>
      </w:r>
      <w:bookmarkStart w:id="34" w:name="_Toc46140392"/>
      <w:bookmarkStart w:id="35" w:name="_Toc46142039"/>
      <w:bookmarkEnd w:id="34"/>
      <w:bookmarkEnd w:id="35"/>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3"/>
        <w:gridCol w:w="12"/>
        <w:gridCol w:w="1830"/>
        <w:gridCol w:w="1843"/>
      </w:tblGrid>
      <w:tr w:rsidR="000516A3" w:rsidRPr="00A91943" w14:paraId="3108BDEA" w14:textId="77777777" w:rsidTr="00D025FB">
        <w:trPr>
          <w:trHeight w:val="240"/>
          <w:tblHeader/>
        </w:trPr>
        <w:tc>
          <w:tcPr>
            <w:tcW w:w="1842" w:type="dxa"/>
            <w:vMerge w:val="restart"/>
            <w:tcBorders>
              <w:top w:val="single" w:sz="4" w:space="0" w:color="auto"/>
              <w:bottom w:val="single" w:sz="12" w:space="0" w:color="auto"/>
            </w:tcBorders>
            <w:shd w:val="clear" w:color="auto" w:fill="auto"/>
            <w:vAlign w:val="bottom"/>
          </w:tcPr>
          <w:p w14:paraId="6A6C86EE" w14:textId="77777777" w:rsidR="000516A3" w:rsidRPr="000038F6" w:rsidRDefault="000516A3" w:rsidP="00D025FB">
            <w:pPr>
              <w:pStyle w:val="SingleTxtG"/>
              <w:keepNext/>
              <w:keepLines/>
              <w:spacing w:before="80" w:after="80" w:line="200" w:lineRule="exact"/>
              <w:ind w:left="0" w:right="0"/>
              <w:jc w:val="left"/>
              <w:rPr>
                <w:i/>
                <w:sz w:val="16"/>
                <w:lang w:val="en-GB"/>
              </w:rPr>
            </w:pPr>
            <w:r w:rsidRPr="000038F6">
              <w:rPr>
                <w:i/>
                <w:iCs/>
                <w:sz w:val="16"/>
              </w:rPr>
              <w:t>Período</w:t>
            </w:r>
            <w:r w:rsidRPr="000038F6">
              <w:rPr>
                <w:i/>
                <w:sz w:val="16"/>
              </w:rPr>
              <w:t xml:space="preserve"> </w:t>
            </w:r>
          </w:p>
        </w:tc>
        <w:tc>
          <w:tcPr>
            <w:tcW w:w="3685" w:type="dxa"/>
            <w:gridSpan w:val="3"/>
            <w:tcBorders>
              <w:top w:val="single" w:sz="4" w:space="0" w:color="auto"/>
              <w:bottom w:val="single" w:sz="4" w:space="0" w:color="auto"/>
            </w:tcBorders>
            <w:shd w:val="clear" w:color="auto" w:fill="auto"/>
            <w:vAlign w:val="bottom"/>
          </w:tcPr>
          <w:p w14:paraId="60813811" w14:textId="77777777" w:rsidR="000516A3" w:rsidRPr="000038F6" w:rsidRDefault="000516A3" w:rsidP="00D025FB">
            <w:pPr>
              <w:pStyle w:val="SingleTxtG"/>
              <w:keepNext/>
              <w:keepLines/>
              <w:spacing w:before="80" w:after="80" w:line="200" w:lineRule="exact"/>
              <w:ind w:left="113" w:right="0"/>
              <w:jc w:val="center"/>
              <w:rPr>
                <w:i/>
                <w:sz w:val="16"/>
                <w:lang w:val="en-GB"/>
              </w:rPr>
            </w:pPr>
            <w:r w:rsidRPr="000038F6">
              <w:rPr>
                <w:i/>
                <w:iCs/>
                <w:sz w:val="16"/>
              </w:rPr>
              <w:t>Sexo</w:t>
            </w:r>
          </w:p>
        </w:tc>
        <w:tc>
          <w:tcPr>
            <w:tcW w:w="1843" w:type="dxa"/>
            <w:vMerge w:val="restart"/>
            <w:tcBorders>
              <w:top w:val="single" w:sz="4" w:space="0" w:color="auto"/>
              <w:bottom w:val="single" w:sz="12" w:space="0" w:color="auto"/>
            </w:tcBorders>
            <w:shd w:val="clear" w:color="auto" w:fill="auto"/>
            <w:vAlign w:val="bottom"/>
          </w:tcPr>
          <w:p w14:paraId="5850DBAF" w14:textId="77777777" w:rsidR="000516A3" w:rsidRPr="000038F6" w:rsidRDefault="000516A3" w:rsidP="00D025FB">
            <w:pPr>
              <w:pStyle w:val="SingleTxtG"/>
              <w:keepNext/>
              <w:keepLines/>
              <w:spacing w:before="80" w:after="80" w:line="200" w:lineRule="exact"/>
              <w:ind w:left="113" w:right="11"/>
              <w:jc w:val="right"/>
              <w:rPr>
                <w:i/>
                <w:sz w:val="16"/>
                <w:lang w:val="en-GB"/>
              </w:rPr>
            </w:pPr>
            <w:r w:rsidRPr="000038F6">
              <w:rPr>
                <w:i/>
                <w:iCs/>
                <w:sz w:val="16"/>
              </w:rPr>
              <w:t>Total</w:t>
            </w:r>
          </w:p>
        </w:tc>
      </w:tr>
      <w:tr w:rsidR="000516A3" w:rsidRPr="000038F6" w14:paraId="324613CD" w14:textId="77777777" w:rsidTr="00D025FB">
        <w:trPr>
          <w:trHeight w:val="240"/>
          <w:tblHeader/>
        </w:trPr>
        <w:tc>
          <w:tcPr>
            <w:tcW w:w="1842" w:type="dxa"/>
            <w:vMerge/>
            <w:tcBorders>
              <w:top w:val="single" w:sz="12" w:space="0" w:color="auto"/>
              <w:bottom w:val="single" w:sz="12" w:space="0" w:color="auto"/>
            </w:tcBorders>
            <w:shd w:val="clear" w:color="auto" w:fill="auto"/>
            <w:vAlign w:val="bottom"/>
          </w:tcPr>
          <w:p w14:paraId="376A7EB8" w14:textId="77777777" w:rsidR="000516A3" w:rsidRPr="000038F6" w:rsidRDefault="000516A3" w:rsidP="00D025FB">
            <w:pPr>
              <w:pStyle w:val="SingleTxtG"/>
              <w:keepNext/>
              <w:keepLines/>
              <w:spacing w:before="40" w:after="40" w:line="220" w:lineRule="exact"/>
              <w:ind w:left="0" w:right="0"/>
              <w:jc w:val="left"/>
              <w:rPr>
                <w:sz w:val="18"/>
                <w:lang w:val="en-CA"/>
              </w:rPr>
            </w:pPr>
          </w:p>
        </w:tc>
        <w:tc>
          <w:tcPr>
            <w:tcW w:w="1855" w:type="dxa"/>
            <w:gridSpan w:val="2"/>
            <w:tcBorders>
              <w:top w:val="single" w:sz="4" w:space="0" w:color="auto"/>
              <w:bottom w:val="single" w:sz="12" w:space="0" w:color="auto"/>
            </w:tcBorders>
            <w:shd w:val="clear" w:color="auto" w:fill="auto"/>
            <w:vAlign w:val="bottom"/>
          </w:tcPr>
          <w:p w14:paraId="0B8C21FA" w14:textId="77777777" w:rsidR="000516A3" w:rsidRPr="000038F6" w:rsidRDefault="000516A3" w:rsidP="00D025FB">
            <w:pPr>
              <w:pStyle w:val="SingleTxtG"/>
              <w:keepNext/>
              <w:keepLines/>
              <w:spacing w:before="80" w:after="80" w:line="200" w:lineRule="exact"/>
              <w:ind w:left="113" w:right="11"/>
              <w:jc w:val="right"/>
              <w:rPr>
                <w:i/>
                <w:iCs/>
                <w:sz w:val="16"/>
              </w:rPr>
            </w:pPr>
            <w:r w:rsidRPr="000038F6">
              <w:rPr>
                <w:i/>
                <w:iCs/>
                <w:sz w:val="16"/>
              </w:rPr>
              <w:t>Hombres</w:t>
            </w:r>
          </w:p>
        </w:tc>
        <w:tc>
          <w:tcPr>
            <w:tcW w:w="1830" w:type="dxa"/>
            <w:tcBorders>
              <w:top w:val="single" w:sz="4" w:space="0" w:color="auto"/>
              <w:bottom w:val="single" w:sz="12" w:space="0" w:color="auto"/>
            </w:tcBorders>
            <w:shd w:val="clear" w:color="auto" w:fill="auto"/>
            <w:vAlign w:val="bottom"/>
          </w:tcPr>
          <w:p w14:paraId="1A003217" w14:textId="77777777" w:rsidR="000516A3" w:rsidRPr="000038F6" w:rsidRDefault="000516A3" w:rsidP="00D025FB">
            <w:pPr>
              <w:pStyle w:val="SingleTxtG"/>
              <w:keepNext/>
              <w:keepLines/>
              <w:spacing w:before="80" w:after="80" w:line="200" w:lineRule="exact"/>
              <w:ind w:left="113" w:right="11"/>
              <w:jc w:val="right"/>
              <w:rPr>
                <w:i/>
                <w:iCs/>
                <w:sz w:val="16"/>
              </w:rPr>
            </w:pPr>
            <w:r w:rsidRPr="000038F6">
              <w:rPr>
                <w:i/>
                <w:iCs/>
                <w:sz w:val="16"/>
              </w:rPr>
              <w:t xml:space="preserve">Mujeres </w:t>
            </w:r>
          </w:p>
        </w:tc>
        <w:tc>
          <w:tcPr>
            <w:tcW w:w="1843" w:type="dxa"/>
            <w:vMerge/>
            <w:tcBorders>
              <w:top w:val="single" w:sz="12" w:space="0" w:color="auto"/>
              <w:bottom w:val="single" w:sz="12" w:space="0" w:color="auto"/>
            </w:tcBorders>
            <w:shd w:val="clear" w:color="auto" w:fill="auto"/>
            <w:vAlign w:val="bottom"/>
          </w:tcPr>
          <w:p w14:paraId="148E4DA9" w14:textId="77777777" w:rsidR="000516A3" w:rsidRPr="000038F6" w:rsidRDefault="000516A3" w:rsidP="00D025FB">
            <w:pPr>
              <w:pStyle w:val="SingleTxtG"/>
              <w:keepNext/>
              <w:keepLines/>
              <w:spacing w:before="40" w:after="40" w:line="220" w:lineRule="exact"/>
              <w:ind w:left="113" w:right="11"/>
              <w:jc w:val="right"/>
              <w:rPr>
                <w:sz w:val="18"/>
                <w:lang w:val="en-CA"/>
              </w:rPr>
            </w:pPr>
          </w:p>
        </w:tc>
      </w:tr>
      <w:tr w:rsidR="000516A3" w:rsidRPr="000038F6" w14:paraId="12E51F92" w14:textId="77777777" w:rsidTr="00D025FB">
        <w:trPr>
          <w:trHeight w:val="240"/>
        </w:trPr>
        <w:tc>
          <w:tcPr>
            <w:tcW w:w="1842" w:type="dxa"/>
            <w:tcBorders>
              <w:top w:val="single" w:sz="12" w:space="0" w:color="auto"/>
            </w:tcBorders>
            <w:shd w:val="clear" w:color="auto" w:fill="auto"/>
          </w:tcPr>
          <w:p w14:paraId="45727D48" w14:textId="77777777" w:rsidR="000516A3" w:rsidRPr="000038F6" w:rsidRDefault="000516A3" w:rsidP="00D025FB">
            <w:pPr>
              <w:pStyle w:val="SingleTxtG"/>
              <w:keepNext/>
              <w:keepLines/>
              <w:spacing w:before="40" w:after="40" w:line="220" w:lineRule="exact"/>
              <w:ind w:left="0" w:right="0"/>
              <w:jc w:val="left"/>
              <w:rPr>
                <w:sz w:val="18"/>
                <w:lang w:val="en-GB"/>
              </w:rPr>
            </w:pPr>
            <w:r w:rsidRPr="000038F6">
              <w:rPr>
                <w:sz w:val="18"/>
              </w:rPr>
              <w:t>agosto de 2018</w:t>
            </w:r>
          </w:p>
        </w:tc>
        <w:tc>
          <w:tcPr>
            <w:tcW w:w="1843" w:type="dxa"/>
            <w:tcBorders>
              <w:top w:val="single" w:sz="12" w:space="0" w:color="auto"/>
            </w:tcBorders>
            <w:shd w:val="clear" w:color="auto" w:fill="auto"/>
            <w:vAlign w:val="bottom"/>
          </w:tcPr>
          <w:p w14:paraId="543D1CE1" w14:textId="77777777" w:rsidR="000516A3" w:rsidRPr="000038F6" w:rsidRDefault="000516A3" w:rsidP="00D025FB">
            <w:pPr>
              <w:pStyle w:val="SingleTxtG"/>
              <w:keepNext/>
              <w:keepLines/>
              <w:spacing w:before="40" w:after="40" w:line="220" w:lineRule="exact"/>
              <w:ind w:left="113" w:right="11"/>
              <w:jc w:val="right"/>
              <w:rPr>
                <w:sz w:val="18"/>
                <w:lang w:val="en-GB"/>
              </w:rPr>
            </w:pPr>
            <w:r w:rsidRPr="000038F6">
              <w:rPr>
                <w:sz w:val="18"/>
              </w:rPr>
              <w:t>10</w:t>
            </w:r>
          </w:p>
        </w:tc>
        <w:tc>
          <w:tcPr>
            <w:tcW w:w="1842" w:type="dxa"/>
            <w:gridSpan w:val="2"/>
            <w:tcBorders>
              <w:top w:val="single" w:sz="12" w:space="0" w:color="auto"/>
            </w:tcBorders>
            <w:shd w:val="clear" w:color="auto" w:fill="auto"/>
            <w:vAlign w:val="bottom"/>
          </w:tcPr>
          <w:p w14:paraId="4789C8E4" w14:textId="77777777" w:rsidR="000516A3" w:rsidRPr="000038F6" w:rsidRDefault="000516A3" w:rsidP="00D025FB">
            <w:pPr>
              <w:pStyle w:val="SingleTxtG"/>
              <w:keepNext/>
              <w:keepLines/>
              <w:spacing w:before="40" w:after="40" w:line="220" w:lineRule="exact"/>
              <w:ind w:left="113" w:right="11"/>
              <w:jc w:val="right"/>
              <w:rPr>
                <w:sz w:val="18"/>
                <w:lang w:val="en-GB"/>
              </w:rPr>
            </w:pPr>
            <w:r w:rsidRPr="000038F6">
              <w:rPr>
                <w:sz w:val="18"/>
              </w:rPr>
              <w:t>12</w:t>
            </w:r>
          </w:p>
        </w:tc>
        <w:tc>
          <w:tcPr>
            <w:tcW w:w="1843" w:type="dxa"/>
            <w:tcBorders>
              <w:top w:val="single" w:sz="12" w:space="0" w:color="auto"/>
            </w:tcBorders>
            <w:shd w:val="clear" w:color="auto" w:fill="auto"/>
            <w:vAlign w:val="bottom"/>
          </w:tcPr>
          <w:p w14:paraId="0BECB4EA" w14:textId="77777777" w:rsidR="000516A3" w:rsidRPr="000038F6" w:rsidRDefault="000516A3" w:rsidP="00D025FB">
            <w:pPr>
              <w:pStyle w:val="SingleTxtG"/>
              <w:keepNext/>
              <w:keepLines/>
              <w:spacing w:before="40" w:after="40" w:line="220" w:lineRule="exact"/>
              <w:ind w:left="113" w:right="11"/>
              <w:jc w:val="right"/>
              <w:rPr>
                <w:sz w:val="18"/>
                <w:lang w:val="en-GB"/>
              </w:rPr>
            </w:pPr>
            <w:r w:rsidRPr="000038F6">
              <w:rPr>
                <w:sz w:val="18"/>
              </w:rPr>
              <w:t>22</w:t>
            </w:r>
          </w:p>
        </w:tc>
      </w:tr>
      <w:tr w:rsidR="000516A3" w:rsidRPr="000038F6" w14:paraId="5A8939B7" w14:textId="77777777" w:rsidTr="00D025FB">
        <w:trPr>
          <w:trHeight w:val="240"/>
        </w:trPr>
        <w:tc>
          <w:tcPr>
            <w:tcW w:w="1842" w:type="dxa"/>
            <w:shd w:val="clear" w:color="auto" w:fill="auto"/>
          </w:tcPr>
          <w:p w14:paraId="7AF8DE1B"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noviembre de 2018</w:t>
            </w:r>
          </w:p>
        </w:tc>
        <w:tc>
          <w:tcPr>
            <w:tcW w:w="1843" w:type="dxa"/>
            <w:shd w:val="clear" w:color="auto" w:fill="auto"/>
            <w:vAlign w:val="bottom"/>
          </w:tcPr>
          <w:p w14:paraId="386DA93F"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06</w:t>
            </w:r>
          </w:p>
        </w:tc>
        <w:tc>
          <w:tcPr>
            <w:tcW w:w="1842" w:type="dxa"/>
            <w:gridSpan w:val="2"/>
            <w:shd w:val="clear" w:color="auto" w:fill="auto"/>
            <w:vAlign w:val="bottom"/>
          </w:tcPr>
          <w:p w14:paraId="62029E0A"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04</w:t>
            </w:r>
          </w:p>
        </w:tc>
        <w:tc>
          <w:tcPr>
            <w:tcW w:w="1843" w:type="dxa"/>
            <w:shd w:val="clear" w:color="auto" w:fill="auto"/>
            <w:vAlign w:val="bottom"/>
          </w:tcPr>
          <w:p w14:paraId="1975E2C4"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10</w:t>
            </w:r>
          </w:p>
        </w:tc>
      </w:tr>
      <w:tr w:rsidR="000516A3" w:rsidRPr="000038F6" w14:paraId="2CEF93E3" w14:textId="77777777" w:rsidTr="00D025FB">
        <w:trPr>
          <w:trHeight w:val="240"/>
        </w:trPr>
        <w:tc>
          <w:tcPr>
            <w:tcW w:w="1842" w:type="dxa"/>
            <w:tcBorders>
              <w:bottom w:val="single" w:sz="4" w:space="0" w:color="auto"/>
            </w:tcBorders>
            <w:shd w:val="clear" w:color="auto" w:fill="auto"/>
          </w:tcPr>
          <w:p w14:paraId="5D780A61" w14:textId="77777777" w:rsidR="000516A3" w:rsidRPr="000038F6" w:rsidRDefault="000516A3" w:rsidP="00D025FB">
            <w:pPr>
              <w:pStyle w:val="SingleTxtG"/>
              <w:spacing w:before="40" w:after="40" w:line="220" w:lineRule="exact"/>
              <w:ind w:left="0" w:right="0"/>
              <w:jc w:val="left"/>
              <w:rPr>
                <w:sz w:val="18"/>
                <w:lang w:val="en-GB"/>
              </w:rPr>
            </w:pPr>
            <w:r w:rsidRPr="000038F6">
              <w:rPr>
                <w:sz w:val="18"/>
              </w:rPr>
              <w:t>febrero de 2019</w:t>
            </w:r>
          </w:p>
        </w:tc>
        <w:tc>
          <w:tcPr>
            <w:tcW w:w="1843" w:type="dxa"/>
            <w:tcBorders>
              <w:bottom w:val="single" w:sz="4" w:space="0" w:color="auto"/>
            </w:tcBorders>
            <w:shd w:val="clear" w:color="auto" w:fill="auto"/>
            <w:vAlign w:val="bottom"/>
          </w:tcPr>
          <w:p w14:paraId="61331077"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05</w:t>
            </w:r>
          </w:p>
        </w:tc>
        <w:tc>
          <w:tcPr>
            <w:tcW w:w="1842" w:type="dxa"/>
            <w:gridSpan w:val="2"/>
            <w:tcBorders>
              <w:bottom w:val="single" w:sz="4" w:space="0" w:color="auto"/>
            </w:tcBorders>
            <w:shd w:val="clear" w:color="auto" w:fill="auto"/>
            <w:vAlign w:val="bottom"/>
          </w:tcPr>
          <w:p w14:paraId="7F0B8E47"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01</w:t>
            </w:r>
          </w:p>
        </w:tc>
        <w:tc>
          <w:tcPr>
            <w:tcW w:w="1843" w:type="dxa"/>
            <w:tcBorders>
              <w:bottom w:val="single" w:sz="4" w:space="0" w:color="auto"/>
            </w:tcBorders>
            <w:shd w:val="clear" w:color="auto" w:fill="auto"/>
            <w:vAlign w:val="bottom"/>
          </w:tcPr>
          <w:p w14:paraId="795E2CF4" w14:textId="77777777" w:rsidR="000516A3" w:rsidRPr="000038F6" w:rsidRDefault="000516A3" w:rsidP="00D025FB">
            <w:pPr>
              <w:pStyle w:val="SingleTxtG"/>
              <w:spacing w:before="40" w:after="40" w:line="220" w:lineRule="exact"/>
              <w:ind w:left="113" w:right="11"/>
              <w:jc w:val="right"/>
              <w:rPr>
                <w:sz w:val="18"/>
                <w:lang w:val="en-GB"/>
              </w:rPr>
            </w:pPr>
            <w:r w:rsidRPr="000038F6">
              <w:rPr>
                <w:sz w:val="18"/>
              </w:rPr>
              <w:t>06</w:t>
            </w:r>
          </w:p>
        </w:tc>
      </w:tr>
      <w:tr w:rsidR="000516A3" w:rsidRPr="00756D9B" w14:paraId="118D618D" w14:textId="77777777" w:rsidTr="00D025FB">
        <w:trPr>
          <w:trHeight w:val="240"/>
        </w:trPr>
        <w:tc>
          <w:tcPr>
            <w:tcW w:w="1842" w:type="dxa"/>
            <w:tcBorders>
              <w:top w:val="single" w:sz="4" w:space="0" w:color="auto"/>
              <w:bottom w:val="single" w:sz="12" w:space="0" w:color="auto"/>
            </w:tcBorders>
            <w:shd w:val="clear" w:color="auto" w:fill="auto"/>
          </w:tcPr>
          <w:p w14:paraId="7E09400E" w14:textId="77777777" w:rsidR="000516A3" w:rsidRPr="00756D9B" w:rsidRDefault="000516A3" w:rsidP="00D025FB">
            <w:pPr>
              <w:pStyle w:val="SingleTxtG"/>
              <w:spacing w:before="80" w:after="80" w:line="220" w:lineRule="exact"/>
              <w:ind w:left="283" w:right="0"/>
              <w:jc w:val="left"/>
              <w:rPr>
                <w:b/>
                <w:sz w:val="18"/>
                <w:lang w:val="en-GB"/>
              </w:rPr>
            </w:pPr>
            <w:r w:rsidRPr="00756D9B">
              <w:rPr>
                <w:b/>
                <w:bCs/>
                <w:sz w:val="18"/>
              </w:rPr>
              <w:t>Total</w:t>
            </w:r>
          </w:p>
        </w:tc>
        <w:tc>
          <w:tcPr>
            <w:tcW w:w="1843" w:type="dxa"/>
            <w:tcBorders>
              <w:top w:val="single" w:sz="4" w:space="0" w:color="auto"/>
              <w:bottom w:val="single" w:sz="12" w:space="0" w:color="auto"/>
            </w:tcBorders>
            <w:shd w:val="clear" w:color="auto" w:fill="auto"/>
            <w:vAlign w:val="bottom"/>
          </w:tcPr>
          <w:p w14:paraId="43EB5C10" w14:textId="77777777" w:rsidR="000516A3" w:rsidRPr="00756D9B" w:rsidRDefault="000516A3" w:rsidP="00D025FB">
            <w:pPr>
              <w:pStyle w:val="SingleTxtG"/>
              <w:spacing w:before="80" w:after="80" w:line="220" w:lineRule="exact"/>
              <w:ind w:left="0" w:right="11"/>
              <w:jc w:val="right"/>
              <w:rPr>
                <w:b/>
                <w:sz w:val="18"/>
                <w:lang w:val="en-GB"/>
              </w:rPr>
            </w:pPr>
            <w:r w:rsidRPr="00756D9B">
              <w:rPr>
                <w:b/>
                <w:bCs/>
                <w:sz w:val="18"/>
              </w:rPr>
              <w:t>21</w:t>
            </w:r>
          </w:p>
        </w:tc>
        <w:tc>
          <w:tcPr>
            <w:tcW w:w="1842" w:type="dxa"/>
            <w:gridSpan w:val="2"/>
            <w:tcBorders>
              <w:top w:val="single" w:sz="4" w:space="0" w:color="auto"/>
              <w:bottom w:val="single" w:sz="12" w:space="0" w:color="auto"/>
            </w:tcBorders>
            <w:shd w:val="clear" w:color="auto" w:fill="auto"/>
            <w:vAlign w:val="bottom"/>
          </w:tcPr>
          <w:p w14:paraId="373798C5" w14:textId="77777777" w:rsidR="000516A3" w:rsidRPr="00756D9B" w:rsidRDefault="000516A3" w:rsidP="00D025FB">
            <w:pPr>
              <w:pStyle w:val="SingleTxtG"/>
              <w:spacing w:before="80" w:after="80" w:line="220" w:lineRule="exact"/>
              <w:ind w:left="0" w:right="11"/>
              <w:jc w:val="right"/>
              <w:rPr>
                <w:b/>
                <w:sz w:val="18"/>
                <w:lang w:val="en-GB"/>
              </w:rPr>
            </w:pPr>
            <w:r w:rsidRPr="00756D9B">
              <w:rPr>
                <w:b/>
                <w:bCs/>
                <w:sz w:val="18"/>
              </w:rPr>
              <w:t>17</w:t>
            </w:r>
          </w:p>
        </w:tc>
        <w:tc>
          <w:tcPr>
            <w:tcW w:w="1843" w:type="dxa"/>
            <w:tcBorders>
              <w:top w:val="single" w:sz="4" w:space="0" w:color="auto"/>
              <w:bottom w:val="single" w:sz="12" w:space="0" w:color="auto"/>
            </w:tcBorders>
            <w:shd w:val="clear" w:color="auto" w:fill="auto"/>
            <w:vAlign w:val="bottom"/>
          </w:tcPr>
          <w:p w14:paraId="6AEC97ED" w14:textId="77777777" w:rsidR="000516A3" w:rsidRPr="00756D9B" w:rsidRDefault="000516A3" w:rsidP="00D025FB">
            <w:pPr>
              <w:pStyle w:val="SingleTxtG"/>
              <w:spacing w:before="80" w:after="80" w:line="220" w:lineRule="exact"/>
              <w:ind w:left="0" w:right="11"/>
              <w:jc w:val="right"/>
              <w:rPr>
                <w:b/>
                <w:sz w:val="18"/>
                <w:lang w:val="en-GB"/>
              </w:rPr>
            </w:pPr>
            <w:r w:rsidRPr="00756D9B">
              <w:rPr>
                <w:b/>
                <w:bCs/>
                <w:sz w:val="18"/>
              </w:rPr>
              <w:t>38</w:t>
            </w:r>
          </w:p>
        </w:tc>
      </w:tr>
    </w:tbl>
    <w:p w14:paraId="77E41AD6" w14:textId="77777777" w:rsidR="000516A3" w:rsidRPr="00756D9B" w:rsidRDefault="000516A3" w:rsidP="000516A3">
      <w:pPr>
        <w:pStyle w:val="SingleTxtG"/>
        <w:spacing w:before="120"/>
        <w:ind w:firstLine="170"/>
        <w:rPr>
          <w:sz w:val="18"/>
          <w:szCs w:val="18"/>
        </w:rPr>
      </w:pPr>
      <w:r w:rsidRPr="00756D9B">
        <w:rPr>
          <w:i/>
          <w:iCs/>
          <w:sz w:val="18"/>
          <w:szCs w:val="18"/>
        </w:rPr>
        <w:t>Fuente</w:t>
      </w:r>
      <w:r w:rsidRPr="00C07FB9">
        <w:rPr>
          <w:i/>
          <w:iCs/>
          <w:sz w:val="18"/>
          <w:szCs w:val="18"/>
        </w:rPr>
        <w:t>:</w:t>
      </w:r>
      <w:r w:rsidRPr="00756D9B">
        <w:rPr>
          <w:sz w:val="18"/>
          <w:szCs w:val="18"/>
        </w:rPr>
        <w:t xml:space="preserve"> Subdirección de Asuntos Exteriores del Ministerio de Justicia y Policía.</w:t>
      </w:r>
    </w:p>
    <w:p w14:paraId="04E681ED" w14:textId="77777777" w:rsidR="000516A3" w:rsidRPr="000038F6" w:rsidRDefault="000516A3" w:rsidP="000516A3">
      <w:pPr>
        <w:pStyle w:val="H23G"/>
      </w:pPr>
      <w:r w:rsidRPr="000038F6">
        <w:tab/>
      </w:r>
      <w:r>
        <w:tab/>
      </w:r>
      <w:r w:rsidRPr="000038F6">
        <w:t xml:space="preserve">El cuadro que figura a continuación presenta un panorama general del número </w:t>
      </w:r>
      <w:r>
        <w:br/>
      </w:r>
      <w:r w:rsidRPr="000038F6">
        <w:t>de solicitudes recibidas en 2018 de la categoría Refugiados/Solicitantes de asilo, desglosadas por género y país de origen</w:t>
      </w:r>
      <w:bookmarkStart w:id="36" w:name="_Toc46140393"/>
      <w:bookmarkStart w:id="37" w:name="_Toc46142040"/>
      <w:bookmarkEnd w:id="36"/>
      <w:bookmarkEnd w:id="3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36"/>
        <w:gridCol w:w="773"/>
        <w:gridCol w:w="706"/>
        <w:gridCol w:w="941"/>
        <w:gridCol w:w="1023"/>
        <w:gridCol w:w="1036"/>
        <w:gridCol w:w="1005"/>
        <w:gridCol w:w="950"/>
      </w:tblGrid>
      <w:tr w:rsidR="000516A3" w:rsidRPr="0036358B" w14:paraId="1DADB315" w14:textId="77777777" w:rsidTr="00D025FB">
        <w:trPr>
          <w:trHeight w:val="240"/>
          <w:tblHeader/>
        </w:trPr>
        <w:tc>
          <w:tcPr>
            <w:tcW w:w="936" w:type="dxa"/>
            <w:vMerge w:val="restart"/>
            <w:tcBorders>
              <w:top w:val="single" w:sz="4" w:space="0" w:color="auto"/>
            </w:tcBorders>
            <w:shd w:val="clear" w:color="auto" w:fill="auto"/>
            <w:vAlign w:val="bottom"/>
          </w:tcPr>
          <w:p w14:paraId="1A131015" w14:textId="77777777" w:rsidR="000516A3" w:rsidRPr="0036358B" w:rsidRDefault="000516A3" w:rsidP="00D025FB">
            <w:pPr>
              <w:pStyle w:val="SingleTxtG"/>
              <w:spacing w:before="80" w:after="80" w:line="200" w:lineRule="exact"/>
              <w:ind w:left="0" w:right="0"/>
              <w:jc w:val="left"/>
              <w:rPr>
                <w:i/>
                <w:sz w:val="16"/>
                <w:lang w:val="nl-NL"/>
              </w:rPr>
            </w:pPr>
            <w:r w:rsidRPr="0036358B">
              <w:rPr>
                <w:i/>
                <w:iCs/>
                <w:sz w:val="16"/>
              </w:rPr>
              <w:t>País</w:t>
            </w:r>
            <w:r w:rsidRPr="0036358B">
              <w:rPr>
                <w:i/>
                <w:sz w:val="16"/>
              </w:rPr>
              <w:t xml:space="preserve"> </w:t>
            </w:r>
          </w:p>
        </w:tc>
        <w:tc>
          <w:tcPr>
            <w:tcW w:w="1479" w:type="dxa"/>
            <w:gridSpan w:val="2"/>
            <w:tcBorders>
              <w:top w:val="single" w:sz="4" w:space="0" w:color="auto"/>
              <w:bottom w:val="single" w:sz="4" w:space="0" w:color="auto"/>
            </w:tcBorders>
            <w:shd w:val="clear" w:color="auto" w:fill="auto"/>
            <w:vAlign w:val="bottom"/>
          </w:tcPr>
          <w:p w14:paraId="685CA4D5" w14:textId="77777777" w:rsidR="000516A3" w:rsidRPr="0036358B" w:rsidRDefault="000516A3" w:rsidP="00D025FB">
            <w:pPr>
              <w:pStyle w:val="SingleTxtG"/>
              <w:spacing w:before="80" w:after="80" w:line="200" w:lineRule="exact"/>
              <w:ind w:left="113" w:right="0"/>
              <w:jc w:val="center"/>
              <w:rPr>
                <w:i/>
                <w:sz w:val="16"/>
                <w:lang w:val="nl-NL"/>
              </w:rPr>
            </w:pPr>
            <w:r w:rsidRPr="0036358B">
              <w:rPr>
                <w:i/>
                <w:iCs/>
                <w:sz w:val="16"/>
              </w:rPr>
              <w:t>Sexo</w:t>
            </w:r>
          </w:p>
        </w:tc>
        <w:tc>
          <w:tcPr>
            <w:tcW w:w="941" w:type="dxa"/>
            <w:vMerge w:val="restart"/>
            <w:tcBorders>
              <w:top w:val="single" w:sz="4" w:space="0" w:color="auto"/>
            </w:tcBorders>
            <w:shd w:val="clear" w:color="auto" w:fill="auto"/>
            <w:vAlign w:val="bottom"/>
          </w:tcPr>
          <w:p w14:paraId="452C69DA" w14:textId="77777777" w:rsidR="000516A3" w:rsidRPr="0036358B" w:rsidRDefault="000516A3" w:rsidP="00D025FB">
            <w:pPr>
              <w:pStyle w:val="SingleTxtG"/>
              <w:spacing w:before="80" w:after="80" w:line="200" w:lineRule="exact"/>
              <w:ind w:left="113" w:right="11"/>
              <w:jc w:val="right"/>
              <w:rPr>
                <w:i/>
                <w:sz w:val="16"/>
                <w:lang w:val="nl-NL"/>
              </w:rPr>
            </w:pPr>
            <w:r w:rsidRPr="0036358B">
              <w:rPr>
                <w:i/>
                <w:iCs/>
                <w:sz w:val="16"/>
              </w:rPr>
              <w:t>Menores</w:t>
            </w:r>
            <w:r w:rsidRPr="0036358B">
              <w:rPr>
                <w:i/>
                <w:sz w:val="16"/>
              </w:rPr>
              <w:t xml:space="preserve"> </w:t>
            </w:r>
          </w:p>
        </w:tc>
        <w:tc>
          <w:tcPr>
            <w:tcW w:w="1023" w:type="dxa"/>
            <w:vMerge w:val="restart"/>
            <w:tcBorders>
              <w:top w:val="single" w:sz="4" w:space="0" w:color="auto"/>
            </w:tcBorders>
            <w:shd w:val="clear" w:color="auto" w:fill="auto"/>
            <w:vAlign w:val="bottom"/>
          </w:tcPr>
          <w:p w14:paraId="53E5AE4E" w14:textId="77777777" w:rsidR="000516A3" w:rsidRPr="0036358B" w:rsidRDefault="000516A3" w:rsidP="00D025FB">
            <w:pPr>
              <w:pStyle w:val="SingleTxtG"/>
              <w:spacing w:before="80" w:after="80" w:line="200" w:lineRule="exact"/>
              <w:ind w:left="113" w:right="11"/>
              <w:jc w:val="right"/>
              <w:rPr>
                <w:i/>
                <w:sz w:val="16"/>
                <w:lang w:val="nl-NL"/>
              </w:rPr>
            </w:pPr>
            <w:r w:rsidRPr="0036358B">
              <w:rPr>
                <w:i/>
                <w:iCs/>
                <w:sz w:val="16"/>
              </w:rPr>
              <w:t>Refugiados</w:t>
            </w:r>
            <w:r w:rsidRPr="0036358B">
              <w:rPr>
                <w:i/>
                <w:sz w:val="16"/>
              </w:rPr>
              <w:t xml:space="preserve"> </w:t>
            </w:r>
          </w:p>
        </w:tc>
        <w:tc>
          <w:tcPr>
            <w:tcW w:w="1036" w:type="dxa"/>
            <w:vMerge w:val="restart"/>
            <w:tcBorders>
              <w:top w:val="single" w:sz="4" w:space="0" w:color="auto"/>
            </w:tcBorders>
            <w:shd w:val="clear" w:color="auto" w:fill="auto"/>
            <w:vAlign w:val="bottom"/>
          </w:tcPr>
          <w:p w14:paraId="2D5CC592" w14:textId="77777777" w:rsidR="000516A3" w:rsidRPr="0036358B" w:rsidRDefault="000516A3" w:rsidP="00D025FB">
            <w:pPr>
              <w:pStyle w:val="SingleTxtG"/>
              <w:spacing w:before="80" w:after="80" w:line="200" w:lineRule="exact"/>
              <w:ind w:left="113" w:right="11"/>
              <w:jc w:val="right"/>
              <w:rPr>
                <w:i/>
                <w:sz w:val="16"/>
                <w:lang w:val="nl-NL"/>
              </w:rPr>
            </w:pPr>
            <w:r w:rsidRPr="0036358B">
              <w:rPr>
                <w:i/>
                <w:iCs/>
                <w:sz w:val="16"/>
              </w:rPr>
              <w:t>Solicitantes de asilo</w:t>
            </w:r>
            <w:r w:rsidRPr="0036358B">
              <w:rPr>
                <w:i/>
                <w:sz w:val="16"/>
              </w:rPr>
              <w:t xml:space="preserve"> </w:t>
            </w:r>
          </w:p>
        </w:tc>
        <w:tc>
          <w:tcPr>
            <w:tcW w:w="1005" w:type="dxa"/>
            <w:vMerge w:val="restart"/>
            <w:tcBorders>
              <w:top w:val="single" w:sz="4" w:space="0" w:color="auto"/>
            </w:tcBorders>
            <w:shd w:val="clear" w:color="auto" w:fill="auto"/>
            <w:vAlign w:val="bottom"/>
          </w:tcPr>
          <w:p w14:paraId="5B1446B5" w14:textId="77777777" w:rsidR="000516A3" w:rsidRPr="0036358B" w:rsidRDefault="000516A3" w:rsidP="00D025FB">
            <w:pPr>
              <w:pStyle w:val="SingleTxtG"/>
              <w:spacing w:before="80" w:after="80" w:line="200" w:lineRule="exact"/>
              <w:ind w:left="113" w:right="11"/>
              <w:jc w:val="right"/>
              <w:rPr>
                <w:i/>
                <w:sz w:val="16"/>
                <w:lang w:val="nl-NL"/>
              </w:rPr>
            </w:pPr>
            <w:proofErr w:type="gramStart"/>
            <w:r w:rsidRPr="0036358B">
              <w:rPr>
                <w:i/>
                <w:iCs/>
                <w:sz w:val="16"/>
              </w:rPr>
              <w:t>Total</w:t>
            </w:r>
            <w:proofErr w:type="gramEnd"/>
            <w:r w:rsidRPr="0036358B">
              <w:rPr>
                <w:i/>
                <w:iCs/>
                <w:sz w:val="16"/>
              </w:rPr>
              <w:t xml:space="preserve"> de solicitudes</w:t>
            </w:r>
            <w:r w:rsidRPr="0036358B">
              <w:rPr>
                <w:i/>
                <w:sz w:val="16"/>
              </w:rPr>
              <w:t xml:space="preserve"> </w:t>
            </w:r>
          </w:p>
        </w:tc>
        <w:tc>
          <w:tcPr>
            <w:tcW w:w="950" w:type="dxa"/>
            <w:vMerge w:val="restart"/>
            <w:tcBorders>
              <w:top w:val="single" w:sz="4" w:space="0" w:color="auto"/>
            </w:tcBorders>
            <w:shd w:val="clear" w:color="auto" w:fill="auto"/>
            <w:vAlign w:val="bottom"/>
          </w:tcPr>
          <w:p w14:paraId="33E97156" w14:textId="77777777" w:rsidR="000516A3" w:rsidRPr="0036358B" w:rsidRDefault="000516A3" w:rsidP="00D025FB">
            <w:pPr>
              <w:pStyle w:val="SingleTxtG"/>
              <w:spacing w:before="80" w:after="80" w:line="200" w:lineRule="exact"/>
              <w:ind w:left="113" w:right="11"/>
              <w:jc w:val="right"/>
              <w:rPr>
                <w:i/>
                <w:sz w:val="16"/>
                <w:lang w:val="nl-NL"/>
              </w:rPr>
            </w:pPr>
            <w:r w:rsidRPr="0036358B">
              <w:rPr>
                <w:i/>
                <w:iCs/>
                <w:sz w:val="16"/>
              </w:rPr>
              <w:t>Número total de personas</w:t>
            </w:r>
            <w:r w:rsidRPr="0036358B">
              <w:rPr>
                <w:i/>
                <w:sz w:val="16"/>
              </w:rPr>
              <w:t xml:space="preserve"> </w:t>
            </w:r>
          </w:p>
        </w:tc>
      </w:tr>
      <w:tr w:rsidR="000516A3" w:rsidRPr="0036358B" w14:paraId="470742FB" w14:textId="77777777" w:rsidTr="00D025FB">
        <w:trPr>
          <w:trHeight w:val="240"/>
          <w:tblHeader/>
        </w:trPr>
        <w:tc>
          <w:tcPr>
            <w:tcW w:w="936" w:type="dxa"/>
            <w:vMerge/>
            <w:tcBorders>
              <w:bottom w:val="single" w:sz="12" w:space="0" w:color="auto"/>
            </w:tcBorders>
            <w:shd w:val="clear" w:color="auto" w:fill="auto"/>
          </w:tcPr>
          <w:p w14:paraId="2BBBE101" w14:textId="77777777" w:rsidR="000516A3" w:rsidRPr="0036358B" w:rsidRDefault="000516A3" w:rsidP="00D025FB">
            <w:pPr>
              <w:pStyle w:val="SingleTxtG"/>
              <w:spacing w:before="40" w:after="40" w:line="220" w:lineRule="exact"/>
              <w:ind w:left="0" w:right="0"/>
              <w:jc w:val="left"/>
              <w:rPr>
                <w:sz w:val="18"/>
                <w:lang w:val="en-CA"/>
              </w:rPr>
            </w:pPr>
          </w:p>
        </w:tc>
        <w:tc>
          <w:tcPr>
            <w:tcW w:w="773" w:type="dxa"/>
            <w:tcBorders>
              <w:top w:val="single" w:sz="4" w:space="0" w:color="auto"/>
              <w:bottom w:val="single" w:sz="12" w:space="0" w:color="auto"/>
            </w:tcBorders>
            <w:shd w:val="clear" w:color="auto" w:fill="auto"/>
            <w:vAlign w:val="bottom"/>
          </w:tcPr>
          <w:p w14:paraId="61B3BBED" w14:textId="77777777" w:rsidR="000516A3" w:rsidRPr="0036358B" w:rsidRDefault="000516A3" w:rsidP="00D025FB">
            <w:pPr>
              <w:pStyle w:val="SingleTxtG"/>
              <w:spacing w:before="80" w:after="80" w:line="200" w:lineRule="exact"/>
              <w:ind w:left="113" w:right="11"/>
              <w:jc w:val="right"/>
              <w:rPr>
                <w:i/>
                <w:iCs/>
                <w:sz w:val="16"/>
              </w:rPr>
            </w:pPr>
            <w:r w:rsidRPr="0036358B">
              <w:rPr>
                <w:i/>
                <w:iCs/>
                <w:sz w:val="16"/>
              </w:rPr>
              <w:t>Hombres</w:t>
            </w:r>
          </w:p>
        </w:tc>
        <w:tc>
          <w:tcPr>
            <w:tcW w:w="706" w:type="dxa"/>
            <w:tcBorders>
              <w:top w:val="single" w:sz="4" w:space="0" w:color="auto"/>
              <w:bottom w:val="single" w:sz="12" w:space="0" w:color="auto"/>
            </w:tcBorders>
            <w:shd w:val="clear" w:color="auto" w:fill="auto"/>
            <w:vAlign w:val="bottom"/>
          </w:tcPr>
          <w:p w14:paraId="473D67C3" w14:textId="77777777" w:rsidR="000516A3" w:rsidRPr="0036358B" w:rsidRDefault="000516A3" w:rsidP="00D025FB">
            <w:pPr>
              <w:pStyle w:val="SingleTxtG"/>
              <w:spacing w:before="80" w:after="80" w:line="200" w:lineRule="exact"/>
              <w:ind w:left="113" w:right="11"/>
              <w:jc w:val="right"/>
              <w:rPr>
                <w:i/>
                <w:iCs/>
                <w:sz w:val="16"/>
              </w:rPr>
            </w:pPr>
            <w:r w:rsidRPr="0036358B">
              <w:rPr>
                <w:i/>
                <w:iCs/>
                <w:sz w:val="16"/>
              </w:rPr>
              <w:t xml:space="preserve">Mujeres </w:t>
            </w:r>
          </w:p>
        </w:tc>
        <w:tc>
          <w:tcPr>
            <w:tcW w:w="941" w:type="dxa"/>
            <w:vMerge/>
            <w:tcBorders>
              <w:bottom w:val="single" w:sz="12" w:space="0" w:color="auto"/>
            </w:tcBorders>
            <w:shd w:val="clear" w:color="auto" w:fill="auto"/>
            <w:vAlign w:val="bottom"/>
          </w:tcPr>
          <w:p w14:paraId="19C27690" w14:textId="77777777" w:rsidR="000516A3" w:rsidRPr="0036358B" w:rsidRDefault="000516A3" w:rsidP="00D025FB">
            <w:pPr>
              <w:pStyle w:val="SingleTxtG"/>
              <w:spacing w:before="40" w:after="40" w:line="220" w:lineRule="exact"/>
              <w:ind w:left="113" w:right="11"/>
              <w:jc w:val="right"/>
              <w:rPr>
                <w:sz w:val="18"/>
                <w:lang w:val="en-CA"/>
              </w:rPr>
            </w:pPr>
          </w:p>
        </w:tc>
        <w:tc>
          <w:tcPr>
            <w:tcW w:w="1023" w:type="dxa"/>
            <w:vMerge/>
            <w:tcBorders>
              <w:bottom w:val="single" w:sz="12" w:space="0" w:color="auto"/>
            </w:tcBorders>
            <w:shd w:val="clear" w:color="auto" w:fill="auto"/>
            <w:vAlign w:val="bottom"/>
          </w:tcPr>
          <w:p w14:paraId="544B3A2B" w14:textId="77777777" w:rsidR="000516A3" w:rsidRPr="0036358B" w:rsidRDefault="000516A3" w:rsidP="00D025FB">
            <w:pPr>
              <w:pStyle w:val="SingleTxtG"/>
              <w:spacing w:before="40" w:after="40" w:line="220" w:lineRule="exact"/>
              <w:ind w:left="113" w:right="11"/>
              <w:jc w:val="right"/>
              <w:rPr>
                <w:sz w:val="18"/>
                <w:lang w:val="en-CA"/>
              </w:rPr>
            </w:pPr>
          </w:p>
        </w:tc>
        <w:tc>
          <w:tcPr>
            <w:tcW w:w="1036" w:type="dxa"/>
            <w:vMerge/>
            <w:tcBorders>
              <w:bottom w:val="single" w:sz="12" w:space="0" w:color="auto"/>
            </w:tcBorders>
            <w:shd w:val="clear" w:color="auto" w:fill="auto"/>
            <w:vAlign w:val="bottom"/>
          </w:tcPr>
          <w:p w14:paraId="650364E0" w14:textId="77777777" w:rsidR="000516A3" w:rsidRPr="0036358B" w:rsidRDefault="000516A3" w:rsidP="00D025FB">
            <w:pPr>
              <w:pStyle w:val="SingleTxtG"/>
              <w:spacing w:before="40" w:after="40" w:line="220" w:lineRule="exact"/>
              <w:ind w:left="113" w:right="11"/>
              <w:jc w:val="right"/>
              <w:rPr>
                <w:sz w:val="18"/>
                <w:lang w:val="en-CA"/>
              </w:rPr>
            </w:pPr>
          </w:p>
        </w:tc>
        <w:tc>
          <w:tcPr>
            <w:tcW w:w="1005" w:type="dxa"/>
            <w:vMerge/>
            <w:tcBorders>
              <w:bottom w:val="single" w:sz="12" w:space="0" w:color="auto"/>
            </w:tcBorders>
            <w:shd w:val="clear" w:color="auto" w:fill="auto"/>
            <w:vAlign w:val="bottom"/>
          </w:tcPr>
          <w:p w14:paraId="4E41DCBC" w14:textId="77777777" w:rsidR="000516A3" w:rsidRPr="0036358B" w:rsidRDefault="000516A3" w:rsidP="00D025FB">
            <w:pPr>
              <w:pStyle w:val="SingleTxtG"/>
              <w:spacing w:before="40" w:after="40" w:line="220" w:lineRule="exact"/>
              <w:ind w:left="113" w:right="11"/>
              <w:jc w:val="right"/>
              <w:rPr>
                <w:sz w:val="18"/>
                <w:lang w:val="en-CA"/>
              </w:rPr>
            </w:pPr>
          </w:p>
        </w:tc>
        <w:tc>
          <w:tcPr>
            <w:tcW w:w="950" w:type="dxa"/>
            <w:vMerge/>
            <w:tcBorders>
              <w:bottom w:val="single" w:sz="12" w:space="0" w:color="auto"/>
            </w:tcBorders>
            <w:shd w:val="clear" w:color="auto" w:fill="auto"/>
            <w:vAlign w:val="bottom"/>
          </w:tcPr>
          <w:p w14:paraId="4FBDFFB3" w14:textId="77777777" w:rsidR="000516A3" w:rsidRPr="0036358B" w:rsidRDefault="000516A3" w:rsidP="00D025FB">
            <w:pPr>
              <w:pStyle w:val="SingleTxtG"/>
              <w:spacing w:before="40" w:after="40" w:line="220" w:lineRule="exact"/>
              <w:ind w:left="113" w:right="11"/>
              <w:jc w:val="right"/>
              <w:rPr>
                <w:sz w:val="18"/>
                <w:lang w:val="en-CA"/>
              </w:rPr>
            </w:pPr>
          </w:p>
        </w:tc>
      </w:tr>
      <w:tr w:rsidR="000516A3" w:rsidRPr="0036358B" w14:paraId="371A563E" w14:textId="77777777" w:rsidTr="00D025FB">
        <w:trPr>
          <w:trHeight w:val="240"/>
        </w:trPr>
        <w:tc>
          <w:tcPr>
            <w:tcW w:w="936" w:type="dxa"/>
            <w:tcBorders>
              <w:top w:val="single" w:sz="12" w:space="0" w:color="auto"/>
            </w:tcBorders>
            <w:shd w:val="clear" w:color="auto" w:fill="auto"/>
          </w:tcPr>
          <w:p w14:paraId="7CA15F90" w14:textId="77777777" w:rsidR="000516A3" w:rsidRPr="0036358B" w:rsidRDefault="000516A3" w:rsidP="00D025FB">
            <w:pPr>
              <w:pStyle w:val="SingleTxtG"/>
              <w:spacing w:before="40" w:after="40" w:line="220" w:lineRule="exact"/>
              <w:ind w:left="0" w:right="0"/>
              <w:jc w:val="left"/>
              <w:rPr>
                <w:sz w:val="18"/>
                <w:lang w:val="nl-NL"/>
              </w:rPr>
            </w:pPr>
            <w:r w:rsidRPr="0036358B">
              <w:rPr>
                <w:sz w:val="18"/>
              </w:rPr>
              <w:t xml:space="preserve">Cuba </w:t>
            </w:r>
          </w:p>
        </w:tc>
        <w:tc>
          <w:tcPr>
            <w:tcW w:w="773" w:type="dxa"/>
            <w:tcBorders>
              <w:top w:val="single" w:sz="12" w:space="0" w:color="auto"/>
            </w:tcBorders>
            <w:shd w:val="clear" w:color="auto" w:fill="auto"/>
            <w:vAlign w:val="bottom"/>
          </w:tcPr>
          <w:p w14:paraId="55DC02FC"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07</w:t>
            </w:r>
          </w:p>
        </w:tc>
        <w:tc>
          <w:tcPr>
            <w:tcW w:w="706" w:type="dxa"/>
            <w:tcBorders>
              <w:top w:val="single" w:sz="12" w:space="0" w:color="auto"/>
            </w:tcBorders>
            <w:shd w:val="clear" w:color="auto" w:fill="auto"/>
            <w:vAlign w:val="bottom"/>
          </w:tcPr>
          <w:p w14:paraId="746B5822"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02</w:t>
            </w:r>
          </w:p>
        </w:tc>
        <w:tc>
          <w:tcPr>
            <w:tcW w:w="941" w:type="dxa"/>
            <w:tcBorders>
              <w:top w:val="single" w:sz="12" w:space="0" w:color="auto"/>
            </w:tcBorders>
            <w:shd w:val="clear" w:color="auto" w:fill="auto"/>
            <w:vAlign w:val="bottom"/>
          </w:tcPr>
          <w:p w14:paraId="55210158"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1023" w:type="dxa"/>
            <w:tcBorders>
              <w:top w:val="single" w:sz="12" w:space="0" w:color="auto"/>
            </w:tcBorders>
            <w:shd w:val="clear" w:color="auto" w:fill="auto"/>
            <w:vAlign w:val="bottom"/>
          </w:tcPr>
          <w:p w14:paraId="6E3D6382"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03</w:t>
            </w:r>
          </w:p>
        </w:tc>
        <w:tc>
          <w:tcPr>
            <w:tcW w:w="1036" w:type="dxa"/>
            <w:tcBorders>
              <w:top w:val="single" w:sz="12" w:space="0" w:color="auto"/>
            </w:tcBorders>
            <w:shd w:val="clear" w:color="auto" w:fill="auto"/>
            <w:vAlign w:val="bottom"/>
          </w:tcPr>
          <w:p w14:paraId="441F6A90"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06</w:t>
            </w:r>
          </w:p>
        </w:tc>
        <w:tc>
          <w:tcPr>
            <w:tcW w:w="1005" w:type="dxa"/>
            <w:tcBorders>
              <w:top w:val="single" w:sz="12" w:space="0" w:color="auto"/>
            </w:tcBorders>
            <w:shd w:val="clear" w:color="auto" w:fill="auto"/>
            <w:vAlign w:val="bottom"/>
          </w:tcPr>
          <w:p w14:paraId="0447E55E"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09</w:t>
            </w:r>
          </w:p>
        </w:tc>
        <w:tc>
          <w:tcPr>
            <w:tcW w:w="950" w:type="dxa"/>
            <w:tcBorders>
              <w:top w:val="single" w:sz="12" w:space="0" w:color="auto"/>
            </w:tcBorders>
            <w:shd w:val="clear" w:color="auto" w:fill="auto"/>
            <w:vAlign w:val="bottom"/>
          </w:tcPr>
          <w:p w14:paraId="5536EC76"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10</w:t>
            </w:r>
          </w:p>
        </w:tc>
      </w:tr>
      <w:tr w:rsidR="000516A3" w:rsidRPr="0036358B" w14:paraId="3FE50CAA" w14:textId="77777777" w:rsidTr="00D025FB">
        <w:trPr>
          <w:trHeight w:val="240"/>
        </w:trPr>
        <w:tc>
          <w:tcPr>
            <w:tcW w:w="936" w:type="dxa"/>
            <w:shd w:val="clear" w:color="auto" w:fill="auto"/>
          </w:tcPr>
          <w:p w14:paraId="086B472B" w14:textId="77777777" w:rsidR="000516A3" w:rsidRPr="0036358B" w:rsidRDefault="000516A3" w:rsidP="00D025FB">
            <w:pPr>
              <w:pStyle w:val="SingleTxtG"/>
              <w:spacing w:before="40" w:after="40" w:line="220" w:lineRule="exact"/>
              <w:ind w:left="0" w:right="0"/>
              <w:jc w:val="left"/>
              <w:rPr>
                <w:sz w:val="18"/>
                <w:lang w:val="nl-NL"/>
              </w:rPr>
            </w:pPr>
            <w:r w:rsidRPr="0036358B">
              <w:rPr>
                <w:sz w:val="18"/>
              </w:rPr>
              <w:t xml:space="preserve">República Dominicana </w:t>
            </w:r>
          </w:p>
        </w:tc>
        <w:tc>
          <w:tcPr>
            <w:tcW w:w="773" w:type="dxa"/>
            <w:shd w:val="clear" w:color="auto" w:fill="auto"/>
            <w:vAlign w:val="bottom"/>
          </w:tcPr>
          <w:p w14:paraId="1695EA68"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706" w:type="dxa"/>
            <w:shd w:val="clear" w:color="auto" w:fill="auto"/>
            <w:vAlign w:val="bottom"/>
          </w:tcPr>
          <w:p w14:paraId="104E4A96"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941" w:type="dxa"/>
            <w:shd w:val="clear" w:color="auto" w:fill="auto"/>
            <w:vAlign w:val="bottom"/>
          </w:tcPr>
          <w:p w14:paraId="269015D0"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1023" w:type="dxa"/>
            <w:shd w:val="clear" w:color="auto" w:fill="auto"/>
            <w:vAlign w:val="bottom"/>
          </w:tcPr>
          <w:p w14:paraId="00A1A4AF"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36" w:type="dxa"/>
            <w:shd w:val="clear" w:color="auto" w:fill="auto"/>
            <w:vAlign w:val="bottom"/>
          </w:tcPr>
          <w:p w14:paraId="54377210"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1005" w:type="dxa"/>
            <w:shd w:val="clear" w:color="auto" w:fill="auto"/>
            <w:vAlign w:val="bottom"/>
          </w:tcPr>
          <w:p w14:paraId="6E1FBB42"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01</w:t>
            </w:r>
          </w:p>
        </w:tc>
        <w:tc>
          <w:tcPr>
            <w:tcW w:w="950" w:type="dxa"/>
            <w:shd w:val="clear" w:color="auto" w:fill="auto"/>
            <w:vAlign w:val="bottom"/>
          </w:tcPr>
          <w:p w14:paraId="525FCA69"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02</w:t>
            </w:r>
          </w:p>
        </w:tc>
      </w:tr>
      <w:tr w:rsidR="000516A3" w:rsidRPr="0036358B" w14:paraId="3DF57DF0" w14:textId="77777777" w:rsidTr="00D025FB">
        <w:trPr>
          <w:trHeight w:val="240"/>
        </w:trPr>
        <w:tc>
          <w:tcPr>
            <w:tcW w:w="936" w:type="dxa"/>
            <w:shd w:val="clear" w:color="auto" w:fill="auto"/>
          </w:tcPr>
          <w:p w14:paraId="5123AC86" w14:textId="77777777" w:rsidR="000516A3" w:rsidRPr="0036358B" w:rsidRDefault="000516A3" w:rsidP="00D025FB">
            <w:pPr>
              <w:pStyle w:val="SingleTxtG"/>
              <w:spacing w:before="40" w:after="40" w:line="220" w:lineRule="exact"/>
              <w:ind w:left="0" w:right="0"/>
              <w:jc w:val="left"/>
              <w:rPr>
                <w:sz w:val="18"/>
                <w:lang w:val="nl-NL"/>
              </w:rPr>
            </w:pPr>
            <w:r w:rsidRPr="0036358B">
              <w:rPr>
                <w:sz w:val="18"/>
              </w:rPr>
              <w:t>Nigeria</w:t>
            </w:r>
          </w:p>
        </w:tc>
        <w:tc>
          <w:tcPr>
            <w:tcW w:w="773" w:type="dxa"/>
            <w:shd w:val="clear" w:color="auto" w:fill="auto"/>
            <w:vAlign w:val="bottom"/>
          </w:tcPr>
          <w:p w14:paraId="609E778E"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706" w:type="dxa"/>
            <w:shd w:val="clear" w:color="auto" w:fill="auto"/>
            <w:vAlign w:val="bottom"/>
          </w:tcPr>
          <w:p w14:paraId="3A5D6B7C"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941" w:type="dxa"/>
            <w:shd w:val="clear" w:color="auto" w:fill="auto"/>
            <w:vAlign w:val="bottom"/>
          </w:tcPr>
          <w:p w14:paraId="2CF15947"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23" w:type="dxa"/>
            <w:shd w:val="clear" w:color="auto" w:fill="auto"/>
            <w:vAlign w:val="bottom"/>
          </w:tcPr>
          <w:p w14:paraId="41FABB7B"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01</w:t>
            </w:r>
          </w:p>
        </w:tc>
        <w:tc>
          <w:tcPr>
            <w:tcW w:w="1036" w:type="dxa"/>
            <w:shd w:val="clear" w:color="auto" w:fill="auto"/>
            <w:vAlign w:val="bottom"/>
          </w:tcPr>
          <w:p w14:paraId="4AF72A7C"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05" w:type="dxa"/>
            <w:shd w:val="clear" w:color="auto" w:fill="auto"/>
            <w:vAlign w:val="bottom"/>
          </w:tcPr>
          <w:p w14:paraId="0725B7DC"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01</w:t>
            </w:r>
          </w:p>
        </w:tc>
        <w:tc>
          <w:tcPr>
            <w:tcW w:w="950" w:type="dxa"/>
            <w:shd w:val="clear" w:color="auto" w:fill="auto"/>
            <w:vAlign w:val="bottom"/>
          </w:tcPr>
          <w:p w14:paraId="4D0B1A1C"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01</w:t>
            </w:r>
          </w:p>
        </w:tc>
      </w:tr>
      <w:tr w:rsidR="000516A3" w:rsidRPr="0036358B" w14:paraId="28A027DF" w14:textId="77777777" w:rsidTr="00D025FB">
        <w:trPr>
          <w:trHeight w:val="240"/>
        </w:trPr>
        <w:tc>
          <w:tcPr>
            <w:tcW w:w="936" w:type="dxa"/>
            <w:shd w:val="clear" w:color="auto" w:fill="auto"/>
          </w:tcPr>
          <w:p w14:paraId="0DED2AE5" w14:textId="77777777" w:rsidR="000516A3" w:rsidRPr="0036358B" w:rsidRDefault="000516A3" w:rsidP="00D025FB">
            <w:pPr>
              <w:pStyle w:val="SingleTxtG"/>
              <w:spacing w:before="40" w:after="40" w:line="220" w:lineRule="exact"/>
              <w:ind w:left="0" w:right="0"/>
              <w:jc w:val="left"/>
              <w:rPr>
                <w:sz w:val="18"/>
                <w:lang w:val="nl-NL"/>
              </w:rPr>
            </w:pPr>
            <w:r w:rsidRPr="0036358B">
              <w:rPr>
                <w:sz w:val="18"/>
              </w:rPr>
              <w:t xml:space="preserve">Jamaica </w:t>
            </w:r>
          </w:p>
        </w:tc>
        <w:tc>
          <w:tcPr>
            <w:tcW w:w="773" w:type="dxa"/>
            <w:shd w:val="clear" w:color="auto" w:fill="auto"/>
            <w:vAlign w:val="bottom"/>
          </w:tcPr>
          <w:p w14:paraId="5E934A56"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02</w:t>
            </w:r>
          </w:p>
        </w:tc>
        <w:tc>
          <w:tcPr>
            <w:tcW w:w="706" w:type="dxa"/>
            <w:shd w:val="clear" w:color="auto" w:fill="auto"/>
            <w:vAlign w:val="bottom"/>
          </w:tcPr>
          <w:p w14:paraId="5397B975"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941" w:type="dxa"/>
            <w:shd w:val="clear" w:color="auto" w:fill="auto"/>
            <w:vAlign w:val="bottom"/>
          </w:tcPr>
          <w:p w14:paraId="7EB28CC6"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23" w:type="dxa"/>
            <w:shd w:val="clear" w:color="auto" w:fill="auto"/>
            <w:vAlign w:val="bottom"/>
          </w:tcPr>
          <w:p w14:paraId="22CF8EE1"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02</w:t>
            </w:r>
          </w:p>
        </w:tc>
        <w:tc>
          <w:tcPr>
            <w:tcW w:w="1036" w:type="dxa"/>
            <w:shd w:val="clear" w:color="auto" w:fill="auto"/>
            <w:vAlign w:val="bottom"/>
          </w:tcPr>
          <w:p w14:paraId="0FA90676"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05" w:type="dxa"/>
            <w:shd w:val="clear" w:color="auto" w:fill="auto"/>
            <w:vAlign w:val="bottom"/>
          </w:tcPr>
          <w:p w14:paraId="6269A399"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02</w:t>
            </w:r>
          </w:p>
        </w:tc>
        <w:tc>
          <w:tcPr>
            <w:tcW w:w="950" w:type="dxa"/>
            <w:shd w:val="clear" w:color="auto" w:fill="auto"/>
            <w:vAlign w:val="bottom"/>
          </w:tcPr>
          <w:p w14:paraId="09B61068"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02</w:t>
            </w:r>
          </w:p>
        </w:tc>
      </w:tr>
      <w:tr w:rsidR="000516A3" w:rsidRPr="0036358B" w14:paraId="1D0C9AC2" w14:textId="77777777" w:rsidTr="00D025FB">
        <w:trPr>
          <w:trHeight w:val="240"/>
        </w:trPr>
        <w:tc>
          <w:tcPr>
            <w:tcW w:w="936" w:type="dxa"/>
            <w:tcBorders>
              <w:bottom w:val="single" w:sz="4" w:space="0" w:color="auto"/>
            </w:tcBorders>
            <w:shd w:val="clear" w:color="auto" w:fill="auto"/>
          </w:tcPr>
          <w:p w14:paraId="2326516F" w14:textId="77777777" w:rsidR="000516A3" w:rsidRPr="0036358B" w:rsidRDefault="000516A3" w:rsidP="00D025FB">
            <w:pPr>
              <w:pStyle w:val="SingleTxtG"/>
              <w:spacing w:before="40" w:after="40" w:line="220" w:lineRule="exact"/>
              <w:ind w:left="0" w:right="0"/>
              <w:jc w:val="left"/>
              <w:rPr>
                <w:sz w:val="18"/>
                <w:lang w:val="nl-NL"/>
              </w:rPr>
            </w:pPr>
            <w:r w:rsidRPr="0036358B">
              <w:rPr>
                <w:sz w:val="18"/>
              </w:rPr>
              <w:t xml:space="preserve">Venezuela </w:t>
            </w:r>
          </w:p>
        </w:tc>
        <w:tc>
          <w:tcPr>
            <w:tcW w:w="773" w:type="dxa"/>
            <w:tcBorders>
              <w:bottom w:val="single" w:sz="4" w:space="0" w:color="auto"/>
            </w:tcBorders>
            <w:shd w:val="clear" w:color="auto" w:fill="auto"/>
            <w:vAlign w:val="bottom"/>
          </w:tcPr>
          <w:p w14:paraId="100EC460"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706" w:type="dxa"/>
            <w:tcBorders>
              <w:bottom w:val="single" w:sz="4" w:space="0" w:color="auto"/>
            </w:tcBorders>
            <w:shd w:val="clear" w:color="auto" w:fill="auto"/>
            <w:vAlign w:val="bottom"/>
          </w:tcPr>
          <w:p w14:paraId="2190616E"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04</w:t>
            </w:r>
          </w:p>
        </w:tc>
        <w:tc>
          <w:tcPr>
            <w:tcW w:w="941" w:type="dxa"/>
            <w:tcBorders>
              <w:bottom w:val="single" w:sz="4" w:space="0" w:color="auto"/>
            </w:tcBorders>
            <w:shd w:val="clear" w:color="auto" w:fill="auto"/>
            <w:vAlign w:val="bottom"/>
          </w:tcPr>
          <w:p w14:paraId="3AF68889"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07</w:t>
            </w:r>
          </w:p>
        </w:tc>
        <w:tc>
          <w:tcPr>
            <w:tcW w:w="1023" w:type="dxa"/>
            <w:tcBorders>
              <w:bottom w:val="single" w:sz="4" w:space="0" w:color="auto"/>
            </w:tcBorders>
            <w:shd w:val="clear" w:color="auto" w:fill="auto"/>
            <w:vAlign w:val="bottom"/>
          </w:tcPr>
          <w:p w14:paraId="1EE0C5DD"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w:t>
            </w:r>
          </w:p>
        </w:tc>
        <w:tc>
          <w:tcPr>
            <w:tcW w:w="1036" w:type="dxa"/>
            <w:tcBorders>
              <w:bottom w:val="single" w:sz="4" w:space="0" w:color="auto"/>
            </w:tcBorders>
            <w:shd w:val="clear" w:color="auto" w:fill="auto"/>
            <w:vAlign w:val="bottom"/>
          </w:tcPr>
          <w:p w14:paraId="30137DD0" w14:textId="77777777" w:rsidR="000516A3" w:rsidRPr="008F09B6" w:rsidRDefault="000516A3" w:rsidP="00D025FB">
            <w:pPr>
              <w:pStyle w:val="SingleTxtG"/>
              <w:spacing w:before="40" w:after="40" w:line="220" w:lineRule="exact"/>
              <w:ind w:left="0" w:right="11"/>
              <w:jc w:val="right"/>
              <w:rPr>
                <w:sz w:val="18"/>
                <w:lang w:val="en-CA"/>
              </w:rPr>
            </w:pPr>
            <w:r w:rsidRPr="008F09B6">
              <w:rPr>
                <w:sz w:val="18"/>
                <w:lang w:val="en-CA"/>
              </w:rPr>
              <w:t>04</w:t>
            </w:r>
          </w:p>
        </w:tc>
        <w:tc>
          <w:tcPr>
            <w:tcW w:w="1005" w:type="dxa"/>
            <w:tcBorders>
              <w:bottom w:val="single" w:sz="4" w:space="0" w:color="auto"/>
            </w:tcBorders>
            <w:shd w:val="clear" w:color="auto" w:fill="auto"/>
            <w:vAlign w:val="bottom"/>
          </w:tcPr>
          <w:p w14:paraId="76CE55D2"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04</w:t>
            </w:r>
          </w:p>
        </w:tc>
        <w:tc>
          <w:tcPr>
            <w:tcW w:w="950" w:type="dxa"/>
            <w:tcBorders>
              <w:bottom w:val="single" w:sz="4" w:space="0" w:color="auto"/>
            </w:tcBorders>
            <w:shd w:val="clear" w:color="auto" w:fill="auto"/>
            <w:vAlign w:val="bottom"/>
          </w:tcPr>
          <w:p w14:paraId="64BF6182" w14:textId="77777777" w:rsidR="000516A3" w:rsidRPr="004246BF" w:rsidRDefault="000516A3" w:rsidP="00D025FB">
            <w:pPr>
              <w:pStyle w:val="SingleTxtG"/>
              <w:spacing w:before="40" w:after="40" w:line="220" w:lineRule="exact"/>
              <w:ind w:left="0" w:right="11"/>
              <w:jc w:val="right"/>
              <w:rPr>
                <w:sz w:val="18"/>
                <w:lang w:val="en-CA"/>
              </w:rPr>
            </w:pPr>
            <w:r w:rsidRPr="004246BF">
              <w:rPr>
                <w:sz w:val="18"/>
                <w:lang w:val="en-CA"/>
              </w:rPr>
              <w:t>11</w:t>
            </w:r>
          </w:p>
        </w:tc>
      </w:tr>
      <w:tr w:rsidR="000516A3" w:rsidRPr="0036358B" w14:paraId="300F6620" w14:textId="77777777" w:rsidTr="00D025FB">
        <w:trPr>
          <w:trHeight w:val="240"/>
        </w:trPr>
        <w:tc>
          <w:tcPr>
            <w:tcW w:w="936" w:type="dxa"/>
            <w:tcBorders>
              <w:top w:val="single" w:sz="4" w:space="0" w:color="auto"/>
              <w:bottom w:val="single" w:sz="12" w:space="0" w:color="auto"/>
            </w:tcBorders>
            <w:shd w:val="clear" w:color="auto" w:fill="auto"/>
          </w:tcPr>
          <w:p w14:paraId="0799D8D9" w14:textId="77777777" w:rsidR="000516A3" w:rsidRPr="0036358B" w:rsidRDefault="000516A3" w:rsidP="00D025FB">
            <w:pPr>
              <w:pStyle w:val="SingleTxtG"/>
              <w:spacing w:before="80" w:after="80" w:line="220" w:lineRule="exact"/>
              <w:ind w:left="283" w:right="0"/>
              <w:jc w:val="left"/>
              <w:rPr>
                <w:b/>
                <w:sz w:val="18"/>
                <w:lang w:val="nl-NL"/>
              </w:rPr>
            </w:pPr>
            <w:r w:rsidRPr="0036358B">
              <w:rPr>
                <w:b/>
                <w:bCs/>
                <w:sz w:val="18"/>
              </w:rPr>
              <w:t>Total</w:t>
            </w:r>
          </w:p>
        </w:tc>
        <w:tc>
          <w:tcPr>
            <w:tcW w:w="773" w:type="dxa"/>
            <w:tcBorders>
              <w:top w:val="single" w:sz="4" w:space="0" w:color="auto"/>
              <w:bottom w:val="single" w:sz="12" w:space="0" w:color="auto"/>
            </w:tcBorders>
            <w:shd w:val="clear" w:color="auto" w:fill="auto"/>
            <w:vAlign w:val="bottom"/>
          </w:tcPr>
          <w:p w14:paraId="3420C48A" w14:textId="77777777" w:rsidR="000516A3" w:rsidRPr="0036358B" w:rsidRDefault="000516A3" w:rsidP="00D025FB">
            <w:pPr>
              <w:pStyle w:val="SingleTxtG"/>
              <w:spacing w:before="80" w:after="80" w:line="220" w:lineRule="exact"/>
              <w:ind w:left="0" w:right="11"/>
              <w:jc w:val="right"/>
              <w:rPr>
                <w:b/>
                <w:sz w:val="18"/>
                <w:lang w:val="en-CA"/>
              </w:rPr>
            </w:pPr>
            <w:r w:rsidRPr="0036358B">
              <w:rPr>
                <w:b/>
                <w:sz w:val="18"/>
                <w:lang w:val="en-CA"/>
              </w:rPr>
              <w:t>10</w:t>
            </w:r>
          </w:p>
        </w:tc>
        <w:tc>
          <w:tcPr>
            <w:tcW w:w="706" w:type="dxa"/>
            <w:tcBorders>
              <w:top w:val="single" w:sz="4" w:space="0" w:color="auto"/>
              <w:bottom w:val="single" w:sz="12" w:space="0" w:color="auto"/>
            </w:tcBorders>
            <w:shd w:val="clear" w:color="auto" w:fill="auto"/>
            <w:vAlign w:val="bottom"/>
          </w:tcPr>
          <w:p w14:paraId="6820B573" w14:textId="77777777" w:rsidR="000516A3" w:rsidRPr="0036358B" w:rsidRDefault="000516A3" w:rsidP="00D025FB">
            <w:pPr>
              <w:pStyle w:val="SingleTxtG"/>
              <w:spacing w:before="80" w:after="80" w:line="220" w:lineRule="exact"/>
              <w:ind w:left="0" w:right="11"/>
              <w:jc w:val="right"/>
              <w:rPr>
                <w:b/>
                <w:sz w:val="18"/>
                <w:lang w:val="en-CA"/>
              </w:rPr>
            </w:pPr>
            <w:r w:rsidRPr="0036358B">
              <w:rPr>
                <w:b/>
                <w:sz w:val="18"/>
                <w:lang w:val="en-CA"/>
              </w:rPr>
              <w:t>07</w:t>
            </w:r>
          </w:p>
        </w:tc>
        <w:tc>
          <w:tcPr>
            <w:tcW w:w="941" w:type="dxa"/>
            <w:tcBorders>
              <w:top w:val="single" w:sz="4" w:space="0" w:color="auto"/>
              <w:bottom w:val="single" w:sz="12" w:space="0" w:color="auto"/>
            </w:tcBorders>
            <w:shd w:val="clear" w:color="auto" w:fill="auto"/>
            <w:vAlign w:val="bottom"/>
          </w:tcPr>
          <w:p w14:paraId="49DDFC61" w14:textId="77777777" w:rsidR="000516A3" w:rsidRPr="0036358B" w:rsidRDefault="000516A3" w:rsidP="00D025FB">
            <w:pPr>
              <w:pStyle w:val="SingleTxtG"/>
              <w:spacing w:before="80" w:after="80" w:line="220" w:lineRule="exact"/>
              <w:ind w:left="0" w:right="11"/>
              <w:jc w:val="right"/>
              <w:rPr>
                <w:b/>
                <w:sz w:val="18"/>
                <w:lang w:val="en-CA"/>
              </w:rPr>
            </w:pPr>
            <w:r w:rsidRPr="0036358B">
              <w:rPr>
                <w:b/>
                <w:sz w:val="18"/>
                <w:lang w:val="en-CA"/>
              </w:rPr>
              <w:t>09</w:t>
            </w:r>
          </w:p>
        </w:tc>
        <w:tc>
          <w:tcPr>
            <w:tcW w:w="1023" w:type="dxa"/>
            <w:tcBorders>
              <w:top w:val="single" w:sz="4" w:space="0" w:color="auto"/>
              <w:bottom w:val="single" w:sz="12" w:space="0" w:color="auto"/>
            </w:tcBorders>
            <w:shd w:val="clear" w:color="auto" w:fill="auto"/>
            <w:vAlign w:val="bottom"/>
          </w:tcPr>
          <w:p w14:paraId="6427FBE3" w14:textId="77777777" w:rsidR="000516A3" w:rsidRPr="0036358B" w:rsidRDefault="000516A3" w:rsidP="00D025FB">
            <w:pPr>
              <w:pStyle w:val="SingleTxtG"/>
              <w:spacing w:before="80" w:after="80" w:line="220" w:lineRule="exact"/>
              <w:ind w:left="0" w:right="11"/>
              <w:jc w:val="right"/>
              <w:rPr>
                <w:b/>
                <w:sz w:val="18"/>
                <w:lang w:val="en-CA"/>
              </w:rPr>
            </w:pPr>
            <w:r w:rsidRPr="0036358B">
              <w:rPr>
                <w:b/>
                <w:sz w:val="18"/>
                <w:lang w:val="en-CA"/>
              </w:rPr>
              <w:t>06</w:t>
            </w:r>
          </w:p>
        </w:tc>
        <w:tc>
          <w:tcPr>
            <w:tcW w:w="1036" w:type="dxa"/>
            <w:tcBorders>
              <w:top w:val="single" w:sz="4" w:space="0" w:color="auto"/>
              <w:bottom w:val="single" w:sz="12" w:space="0" w:color="auto"/>
            </w:tcBorders>
            <w:shd w:val="clear" w:color="auto" w:fill="auto"/>
            <w:vAlign w:val="bottom"/>
          </w:tcPr>
          <w:p w14:paraId="6CF72DD2" w14:textId="77777777" w:rsidR="000516A3" w:rsidRPr="0036358B" w:rsidRDefault="000516A3" w:rsidP="00D025FB">
            <w:pPr>
              <w:pStyle w:val="SingleTxtG"/>
              <w:spacing w:before="80" w:after="80" w:line="220" w:lineRule="exact"/>
              <w:ind w:left="0" w:right="11"/>
              <w:jc w:val="right"/>
              <w:rPr>
                <w:b/>
                <w:sz w:val="18"/>
                <w:lang w:val="en-CA"/>
              </w:rPr>
            </w:pPr>
            <w:r w:rsidRPr="0036358B">
              <w:rPr>
                <w:b/>
                <w:sz w:val="18"/>
                <w:lang w:val="en-CA"/>
              </w:rPr>
              <w:t>11</w:t>
            </w:r>
          </w:p>
        </w:tc>
        <w:tc>
          <w:tcPr>
            <w:tcW w:w="1005" w:type="dxa"/>
            <w:tcBorders>
              <w:top w:val="single" w:sz="4" w:space="0" w:color="auto"/>
              <w:bottom w:val="single" w:sz="12" w:space="0" w:color="auto"/>
            </w:tcBorders>
            <w:shd w:val="clear" w:color="auto" w:fill="auto"/>
            <w:vAlign w:val="bottom"/>
          </w:tcPr>
          <w:p w14:paraId="61A5C2E1" w14:textId="77777777" w:rsidR="000516A3" w:rsidRPr="0036358B" w:rsidRDefault="000516A3" w:rsidP="00D025FB">
            <w:pPr>
              <w:pStyle w:val="SingleTxtG"/>
              <w:spacing w:before="80" w:after="80" w:line="220" w:lineRule="exact"/>
              <w:ind w:left="0" w:right="11"/>
              <w:jc w:val="right"/>
              <w:rPr>
                <w:b/>
                <w:bCs/>
                <w:sz w:val="18"/>
                <w:lang w:val="en-CA"/>
              </w:rPr>
            </w:pPr>
            <w:r w:rsidRPr="0036358B">
              <w:rPr>
                <w:b/>
                <w:bCs/>
                <w:sz w:val="18"/>
                <w:lang w:val="en-CA"/>
              </w:rPr>
              <w:t>17</w:t>
            </w:r>
          </w:p>
        </w:tc>
        <w:tc>
          <w:tcPr>
            <w:tcW w:w="950" w:type="dxa"/>
            <w:tcBorders>
              <w:top w:val="single" w:sz="4" w:space="0" w:color="auto"/>
              <w:bottom w:val="single" w:sz="12" w:space="0" w:color="auto"/>
            </w:tcBorders>
            <w:shd w:val="clear" w:color="auto" w:fill="auto"/>
            <w:vAlign w:val="bottom"/>
          </w:tcPr>
          <w:p w14:paraId="2F3219AA" w14:textId="77777777" w:rsidR="000516A3" w:rsidRPr="0036358B" w:rsidRDefault="000516A3" w:rsidP="00D025FB">
            <w:pPr>
              <w:pStyle w:val="SingleTxtG"/>
              <w:spacing w:before="80" w:after="80" w:line="220" w:lineRule="exact"/>
              <w:ind w:left="0" w:right="11"/>
              <w:jc w:val="right"/>
              <w:rPr>
                <w:b/>
                <w:bCs/>
                <w:sz w:val="18"/>
                <w:lang w:val="en-CA"/>
              </w:rPr>
            </w:pPr>
            <w:r w:rsidRPr="0036358B">
              <w:rPr>
                <w:b/>
                <w:bCs/>
                <w:sz w:val="18"/>
                <w:lang w:val="en-CA"/>
              </w:rPr>
              <w:t>26</w:t>
            </w:r>
          </w:p>
        </w:tc>
      </w:tr>
    </w:tbl>
    <w:p w14:paraId="59CDAB85" w14:textId="77777777" w:rsidR="000516A3" w:rsidRPr="0036358B" w:rsidRDefault="000516A3" w:rsidP="000516A3">
      <w:pPr>
        <w:pStyle w:val="SingleTxtG"/>
        <w:spacing w:before="120"/>
        <w:ind w:firstLine="170"/>
        <w:rPr>
          <w:sz w:val="18"/>
          <w:szCs w:val="18"/>
        </w:rPr>
      </w:pPr>
      <w:r w:rsidRPr="0036358B">
        <w:rPr>
          <w:i/>
          <w:iCs/>
          <w:sz w:val="18"/>
          <w:szCs w:val="18"/>
        </w:rPr>
        <w:t>Fuente:</w:t>
      </w:r>
      <w:r w:rsidRPr="0036358B">
        <w:rPr>
          <w:sz w:val="18"/>
          <w:szCs w:val="18"/>
        </w:rPr>
        <w:t xml:space="preserve"> Subdirección de Asuntos Exteriores del Ministerio de Justicia y Policía.</w:t>
      </w:r>
    </w:p>
    <w:p w14:paraId="4239FB9C" w14:textId="77777777" w:rsidR="000516A3" w:rsidRPr="000038F6" w:rsidRDefault="000516A3" w:rsidP="000516A3">
      <w:pPr>
        <w:pStyle w:val="SingleTxtG"/>
      </w:pPr>
      <w:r w:rsidRPr="000038F6">
        <w:t>43.</w:t>
      </w:r>
      <w:r w:rsidRPr="000038F6">
        <w:tab/>
        <w:t>Las medidas adoptadas por la Subdirección de Asuntos Exteriores del Ministerio de Justicia y Policía son las siguientes:</w:t>
      </w:r>
    </w:p>
    <w:p w14:paraId="457677E6" w14:textId="77777777" w:rsidR="000516A3" w:rsidRPr="000038F6" w:rsidRDefault="000516A3" w:rsidP="000516A3">
      <w:pPr>
        <w:pStyle w:val="Bullet1G"/>
      </w:pPr>
      <w:r w:rsidRPr="000038F6">
        <w:t>Conceder el primer permiso de residencia por un período indefinido a partir del estatuto de refugiado en 2008 y el segundo en 2015.</w:t>
      </w:r>
    </w:p>
    <w:p w14:paraId="6CE27F6E" w14:textId="77777777" w:rsidR="000516A3" w:rsidRPr="000038F6" w:rsidRDefault="000516A3" w:rsidP="000516A3">
      <w:pPr>
        <w:pStyle w:val="Bullet1G"/>
      </w:pPr>
      <w:r w:rsidRPr="000038F6">
        <w:t>Establecer, mediante una decisión y su entrada en vigor, una categoría especial de extranjeros en el procedimiento de asilo a partir del 21 de marzo de 2018. De esa fecha en adelante, los extranjeros a los que se les haya concedido el estatuto de refugiado o de solicitante de asilo deberán presentar una solicitud de residencia por vía digital a través del sitio web. El permiso de residencia, una vez concedido, tiene una validez máxima de 2 años.</w:t>
      </w:r>
    </w:p>
    <w:p w14:paraId="483F86BD" w14:textId="77777777" w:rsidR="000516A3" w:rsidRPr="000038F6" w:rsidRDefault="000516A3" w:rsidP="000516A3">
      <w:pPr>
        <w:pStyle w:val="Bullet1G"/>
      </w:pPr>
      <w:r w:rsidRPr="000038F6">
        <w:t>Otras partes interesadas deben adoptar medidas adicionales en relación con los derechos de este grupo.</w:t>
      </w:r>
    </w:p>
    <w:p w14:paraId="4820CA2A" w14:textId="77777777" w:rsidR="000516A3" w:rsidRPr="000038F6" w:rsidRDefault="000516A3" w:rsidP="000516A3">
      <w:pPr>
        <w:pStyle w:val="SingleTxtG"/>
      </w:pPr>
      <w:r w:rsidRPr="000038F6">
        <w:t>44.</w:t>
      </w:r>
      <w:r w:rsidRPr="000038F6">
        <w:tab/>
        <w:t xml:space="preserve">En el caso de extranjeros en situación de apatridia, la Ley de Nacionalidad y Residencia y la Ley de Extranjería (1991) ofrecen algunas salvaguardias a este respecto, pero es necesario introducir cambios. La Ley de Extranjería establece algunas salvaguardias relativas a la protección jurídica de los extranjeros en </w:t>
      </w:r>
      <w:proofErr w:type="spellStart"/>
      <w:r w:rsidRPr="000038F6">
        <w:t>Suriname</w:t>
      </w:r>
      <w:proofErr w:type="spellEnd"/>
      <w:r w:rsidRPr="000038F6">
        <w:t>.</w:t>
      </w:r>
    </w:p>
    <w:p w14:paraId="2CF88E5E" w14:textId="77777777" w:rsidR="000516A3" w:rsidRPr="000038F6" w:rsidRDefault="000516A3" w:rsidP="000516A3">
      <w:pPr>
        <w:pStyle w:val="SingleTxtG"/>
      </w:pPr>
      <w:r w:rsidRPr="000038F6">
        <w:t>45.</w:t>
      </w:r>
      <w:r w:rsidRPr="000038F6">
        <w:tab/>
        <w:t xml:space="preserve">En lo que respecta a la salud universal para todos y la aplicación del concepto de </w:t>
      </w:r>
      <w:r>
        <w:t>“</w:t>
      </w:r>
      <w:r w:rsidRPr="000038F6">
        <w:t>no dejar a nadie atrás</w:t>
      </w:r>
      <w:r>
        <w:t>”</w:t>
      </w:r>
      <w:r w:rsidRPr="000038F6">
        <w:t xml:space="preserve">, </w:t>
      </w:r>
      <w:proofErr w:type="spellStart"/>
      <w:r w:rsidRPr="000038F6">
        <w:t>Suriname</w:t>
      </w:r>
      <w:proofErr w:type="spellEnd"/>
      <w:r w:rsidRPr="000038F6">
        <w:t xml:space="preserve"> está logrando avances positivos, por un lado, pero también encuentra dificultades. El Ministerio de Salud está tratando de aumentar el acceso a una atención médica de gran calidad. El país ha realizado importantes reformas políticas en el último año para avanzar hacia la atención universal de la salud.</w:t>
      </w:r>
    </w:p>
    <w:p w14:paraId="567A6F35" w14:textId="77777777" w:rsidR="000516A3" w:rsidRPr="000038F6" w:rsidRDefault="000516A3" w:rsidP="000516A3">
      <w:pPr>
        <w:pStyle w:val="SingleTxtG"/>
      </w:pPr>
      <w:r w:rsidRPr="000038F6">
        <w:t>46.</w:t>
      </w:r>
      <w:r w:rsidRPr="000038F6">
        <w:tab/>
        <w:t xml:space="preserve">En 2014 entró en vigor la Ley del Seguro Básico de Salud. El Gobierno ofrece un seguro médico básico gratuito a los niños de 0 a 16 </w:t>
      </w:r>
      <w:proofErr w:type="gramStart"/>
      <w:r w:rsidRPr="000038F6">
        <w:t>años de edad</w:t>
      </w:r>
      <w:proofErr w:type="gramEnd"/>
      <w:r w:rsidRPr="000038F6">
        <w:t xml:space="preserve"> y a los adultos a partir de </w:t>
      </w:r>
      <w:r w:rsidRPr="000038F6">
        <w:lastRenderedPageBreak/>
        <w:t xml:space="preserve">los 60 años. La población trabajadora está asegurada a través de los programas de seguro médico de los empleadores. Las personas de edades comprendidas entre 17 y 59 años que no tengan seguro médico deben registrarse en el Ministerio de Asuntos Sociales y Vivienda para poder optar al seguro médico básico. Los extranjeros que son ciudadanos (registrados en la Oficina General de Asuntos de los Ciudadanos) y viven en </w:t>
      </w:r>
      <w:proofErr w:type="spellStart"/>
      <w:r w:rsidRPr="000038F6">
        <w:t>Suriname</w:t>
      </w:r>
      <w:proofErr w:type="spellEnd"/>
      <w:r w:rsidRPr="000038F6">
        <w:t xml:space="preserve"> también pueden solicitar dicho seguro y, si cumplen todos los requisitos, tienen derecho a ello. Asimismo, los niños nacidos de padres extranjeros pueden estar cubiertos por el seguro médico básico. Esta disposición se aplica igualmente a los apátridas, los refugiados y los desplazados.</w:t>
      </w:r>
    </w:p>
    <w:p w14:paraId="320933E6" w14:textId="77777777" w:rsidR="000516A3" w:rsidRPr="000038F6" w:rsidRDefault="000516A3" w:rsidP="000516A3">
      <w:pPr>
        <w:pStyle w:val="SingleTxtG"/>
      </w:pPr>
      <w:r w:rsidRPr="000038F6">
        <w:t>47.</w:t>
      </w:r>
      <w:r w:rsidRPr="000038F6">
        <w:tab/>
        <w:t xml:space="preserve">En 2018 el Ministerio de Asuntos Sociales y Vivienda evaluó los progresos del seguro básico de salud y una de las conclusiones fue que la naturalización de los niños nacidos en </w:t>
      </w:r>
      <w:proofErr w:type="spellStart"/>
      <w:r w:rsidRPr="000038F6">
        <w:t>Suriname</w:t>
      </w:r>
      <w:proofErr w:type="spellEnd"/>
      <w:r w:rsidRPr="000038F6">
        <w:t xml:space="preserve"> de padres con otra nacionalidad podría resultar un problema.</w:t>
      </w:r>
    </w:p>
    <w:p w14:paraId="2618CAC2" w14:textId="77777777" w:rsidR="000516A3" w:rsidRPr="000038F6" w:rsidRDefault="000516A3" w:rsidP="000516A3">
      <w:pPr>
        <w:pStyle w:val="SingleTxtG"/>
      </w:pPr>
      <w:r w:rsidRPr="000038F6">
        <w:t>48.</w:t>
      </w:r>
      <w:r w:rsidRPr="000038F6">
        <w:tab/>
        <w:t xml:space="preserve">En la actualidad, el Gobierno está construyendo dos nuevos hospitales públicos, para responder a las necesidades de las comunidades que están desatendidas y para procurar en mayor medida que la atención llegue a las personas que se encuentran más alejadas en el interior remoto de </w:t>
      </w:r>
      <w:proofErr w:type="spellStart"/>
      <w:r w:rsidRPr="000038F6">
        <w:t>Suriname</w:t>
      </w:r>
      <w:proofErr w:type="spellEnd"/>
      <w:r w:rsidRPr="000038F6">
        <w:t>.</w:t>
      </w:r>
    </w:p>
    <w:p w14:paraId="202743E7" w14:textId="77777777" w:rsidR="000516A3" w:rsidRPr="000038F6" w:rsidRDefault="000516A3" w:rsidP="000516A3">
      <w:pPr>
        <w:pStyle w:val="H23G"/>
      </w:pPr>
      <w:r w:rsidRPr="000038F6">
        <w:tab/>
      </w:r>
      <w:r>
        <w:tab/>
      </w:r>
      <w:r w:rsidRPr="000038F6">
        <w:t xml:space="preserve">En el cuadro que figura a continuación se indican las clínicas médicas </w:t>
      </w:r>
      <w:r>
        <w:br/>
      </w:r>
      <w:r w:rsidRPr="000038F6">
        <w:t xml:space="preserve">del interior de </w:t>
      </w:r>
      <w:proofErr w:type="spellStart"/>
      <w:r w:rsidRPr="000038F6">
        <w:t>Suriname</w:t>
      </w:r>
      <w:proofErr w:type="spellEnd"/>
      <w:r w:rsidRPr="000038F6">
        <w:t xml:space="preserve"> desglosadas por distrito</w:t>
      </w:r>
      <w:bookmarkStart w:id="38" w:name="_Toc46140394"/>
      <w:bookmarkStart w:id="39" w:name="_Toc46142041"/>
      <w:bookmarkEnd w:id="38"/>
      <w:bookmarkEnd w:id="39"/>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90"/>
        <w:gridCol w:w="2747"/>
        <w:gridCol w:w="2980"/>
      </w:tblGrid>
      <w:tr w:rsidR="000516A3" w:rsidRPr="001A2EBC" w14:paraId="2238E58A" w14:textId="77777777" w:rsidTr="00D025FB">
        <w:trPr>
          <w:trHeight w:val="240"/>
          <w:tblHeader/>
        </w:trPr>
        <w:tc>
          <w:tcPr>
            <w:tcW w:w="3187" w:type="dxa"/>
            <w:tcBorders>
              <w:top w:val="single" w:sz="4" w:space="0" w:color="auto"/>
              <w:bottom w:val="single" w:sz="12" w:space="0" w:color="auto"/>
            </w:tcBorders>
            <w:shd w:val="clear" w:color="auto" w:fill="auto"/>
            <w:noWrap/>
            <w:vAlign w:val="bottom"/>
            <w:hideMark/>
          </w:tcPr>
          <w:p w14:paraId="1D64BD14" w14:textId="77777777" w:rsidR="000516A3" w:rsidRPr="001A2EBC" w:rsidRDefault="000516A3" w:rsidP="00D025FB">
            <w:pPr>
              <w:pStyle w:val="SingleTxtG"/>
              <w:spacing w:before="80" w:after="80" w:line="200" w:lineRule="exact"/>
              <w:ind w:left="0" w:right="0"/>
              <w:jc w:val="left"/>
              <w:rPr>
                <w:i/>
                <w:sz w:val="16"/>
                <w:lang w:val="en-GB"/>
              </w:rPr>
            </w:pPr>
            <w:r w:rsidRPr="001A2EBC">
              <w:rPr>
                <w:i/>
                <w:iCs/>
                <w:sz w:val="16"/>
              </w:rPr>
              <w:t>Clínica</w:t>
            </w:r>
          </w:p>
        </w:tc>
        <w:tc>
          <w:tcPr>
            <w:tcW w:w="3028" w:type="dxa"/>
            <w:tcBorders>
              <w:top w:val="single" w:sz="4" w:space="0" w:color="auto"/>
              <w:bottom w:val="single" w:sz="12" w:space="0" w:color="auto"/>
            </w:tcBorders>
            <w:shd w:val="clear" w:color="auto" w:fill="auto"/>
            <w:noWrap/>
            <w:vAlign w:val="bottom"/>
            <w:hideMark/>
          </w:tcPr>
          <w:p w14:paraId="3CB658AB" w14:textId="77777777" w:rsidR="000516A3" w:rsidRPr="001A2EBC" w:rsidRDefault="000516A3" w:rsidP="00D025FB">
            <w:pPr>
              <w:pStyle w:val="SingleTxtG"/>
              <w:spacing w:before="80" w:after="80" w:line="200" w:lineRule="exact"/>
              <w:ind w:left="0" w:right="0"/>
              <w:jc w:val="left"/>
              <w:rPr>
                <w:i/>
                <w:sz w:val="16"/>
                <w:lang w:val="en-GB"/>
              </w:rPr>
            </w:pPr>
            <w:r w:rsidRPr="001A2EBC">
              <w:rPr>
                <w:i/>
                <w:iCs/>
                <w:sz w:val="16"/>
              </w:rPr>
              <w:t>Municipalidad</w:t>
            </w:r>
            <w:r w:rsidRPr="001A2EBC">
              <w:rPr>
                <w:i/>
                <w:sz w:val="16"/>
              </w:rPr>
              <w:t xml:space="preserve"> </w:t>
            </w:r>
          </w:p>
        </w:tc>
        <w:tc>
          <w:tcPr>
            <w:tcW w:w="3286" w:type="dxa"/>
            <w:tcBorders>
              <w:top w:val="single" w:sz="4" w:space="0" w:color="auto"/>
              <w:bottom w:val="single" w:sz="12" w:space="0" w:color="auto"/>
            </w:tcBorders>
            <w:shd w:val="clear" w:color="auto" w:fill="auto"/>
            <w:noWrap/>
            <w:vAlign w:val="bottom"/>
            <w:hideMark/>
          </w:tcPr>
          <w:p w14:paraId="3A747F00" w14:textId="77777777" w:rsidR="000516A3" w:rsidRPr="001A2EBC" w:rsidRDefault="000516A3" w:rsidP="00D025FB">
            <w:pPr>
              <w:pStyle w:val="SingleTxtG"/>
              <w:spacing w:before="80" w:after="80" w:line="200" w:lineRule="exact"/>
              <w:ind w:left="0" w:right="0"/>
              <w:jc w:val="left"/>
              <w:rPr>
                <w:i/>
                <w:sz w:val="16"/>
                <w:lang w:val="en-GB"/>
              </w:rPr>
            </w:pPr>
            <w:r w:rsidRPr="001A2EBC">
              <w:rPr>
                <w:i/>
                <w:iCs/>
                <w:sz w:val="16"/>
              </w:rPr>
              <w:t>Región</w:t>
            </w:r>
            <w:r w:rsidRPr="001A2EBC">
              <w:rPr>
                <w:i/>
                <w:sz w:val="16"/>
              </w:rPr>
              <w:t xml:space="preserve"> </w:t>
            </w:r>
          </w:p>
        </w:tc>
      </w:tr>
      <w:tr w:rsidR="000516A3" w:rsidRPr="001A2EBC" w14:paraId="1F955736" w14:textId="77777777" w:rsidTr="00D025FB">
        <w:trPr>
          <w:trHeight w:hRule="exact" w:val="113"/>
        </w:trPr>
        <w:tc>
          <w:tcPr>
            <w:tcW w:w="3187" w:type="dxa"/>
            <w:tcBorders>
              <w:top w:val="single" w:sz="12" w:space="0" w:color="auto"/>
            </w:tcBorders>
            <w:shd w:val="clear" w:color="auto" w:fill="auto"/>
            <w:noWrap/>
          </w:tcPr>
          <w:p w14:paraId="7BCA9DFF" w14:textId="77777777" w:rsidR="000516A3" w:rsidRPr="001A2EBC" w:rsidRDefault="000516A3" w:rsidP="00D025FB">
            <w:pPr>
              <w:pStyle w:val="SingleTxtG"/>
              <w:spacing w:before="40"/>
              <w:ind w:left="0" w:right="0"/>
              <w:jc w:val="left"/>
              <w:rPr>
                <w:lang w:val="en-CA"/>
              </w:rPr>
            </w:pPr>
          </w:p>
        </w:tc>
        <w:tc>
          <w:tcPr>
            <w:tcW w:w="3028" w:type="dxa"/>
            <w:tcBorders>
              <w:top w:val="single" w:sz="12" w:space="0" w:color="auto"/>
            </w:tcBorders>
            <w:shd w:val="clear" w:color="auto" w:fill="auto"/>
            <w:noWrap/>
          </w:tcPr>
          <w:p w14:paraId="271C28B0" w14:textId="77777777" w:rsidR="000516A3" w:rsidRPr="001A2EBC" w:rsidRDefault="000516A3" w:rsidP="00D025FB">
            <w:pPr>
              <w:pStyle w:val="SingleTxtG"/>
              <w:spacing w:before="40"/>
              <w:ind w:left="0" w:right="0"/>
              <w:jc w:val="left"/>
              <w:rPr>
                <w:lang w:val="en-CA"/>
              </w:rPr>
            </w:pPr>
          </w:p>
        </w:tc>
        <w:tc>
          <w:tcPr>
            <w:tcW w:w="3286" w:type="dxa"/>
            <w:tcBorders>
              <w:top w:val="single" w:sz="12" w:space="0" w:color="auto"/>
            </w:tcBorders>
            <w:shd w:val="clear" w:color="auto" w:fill="auto"/>
            <w:noWrap/>
          </w:tcPr>
          <w:p w14:paraId="7E51B4E3" w14:textId="77777777" w:rsidR="000516A3" w:rsidRPr="001A2EBC" w:rsidRDefault="000516A3" w:rsidP="00D025FB">
            <w:pPr>
              <w:pStyle w:val="SingleTxtG"/>
              <w:spacing w:before="40"/>
              <w:ind w:left="0" w:right="0"/>
              <w:jc w:val="left"/>
              <w:rPr>
                <w:lang w:val="en-CA"/>
              </w:rPr>
            </w:pPr>
          </w:p>
        </w:tc>
      </w:tr>
      <w:tr w:rsidR="000516A3" w:rsidRPr="001A2EBC" w14:paraId="77802ABB" w14:textId="77777777" w:rsidTr="00D025FB">
        <w:trPr>
          <w:trHeight w:val="240"/>
        </w:trPr>
        <w:tc>
          <w:tcPr>
            <w:tcW w:w="3187" w:type="dxa"/>
            <w:shd w:val="clear" w:color="auto" w:fill="auto"/>
            <w:hideMark/>
          </w:tcPr>
          <w:p w14:paraId="3F3F7813" w14:textId="77777777" w:rsidR="000516A3" w:rsidRPr="001A2EBC" w:rsidRDefault="000516A3" w:rsidP="00D025FB">
            <w:pPr>
              <w:pStyle w:val="SingleTxtG"/>
              <w:spacing w:before="40"/>
              <w:ind w:left="0" w:right="0"/>
              <w:jc w:val="left"/>
              <w:rPr>
                <w:lang w:val="en-GB"/>
              </w:rPr>
            </w:pPr>
            <w:proofErr w:type="spellStart"/>
            <w:r w:rsidRPr="001A2EBC">
              <w:t>Poesoegroenoe</w:t>
            </w:r>
            <w:proofErr w:type="spellEnd"/>
          </w:p>
        </w:tc>
        <w:tc>
          <w:tcPr>
            <w:tcW w:w="3028" w:type="dxa"/>
            <w:shd w:val="clear" w:color="auto" w:fill="auto"/>
            <w:hideMark/>
          </w:tcPr>
          <w:p w14:paraId="00EE595B"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52E6B37A"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5F301F1" w14:textId="77777777" w:rsidTr="00D025FB">
        <w:trPr>
          <w:trHeight w:val="240"/>
        </w:trPr>
        <w:tc>
          <w:tcPr>
            <w:tcW w:w="3187" w:type="dxa"/>
            <w:shd w:val="clear" w:color="auto" w:fill="auto"/>
            <w:hideMark/>
          </w:tcPr>
          <w:p w14:paraId="0AF44451" w14:textId="77777777" w:rsidR="000516A3" w:rsidRPr="001A2EBC" w:rsidRDefault="000516A3" w:rsidP="00D025FB">
            <w:pPr>
              <w:pStyle w:val="SingleTxtG"/>
              <w:spacing w:before="40"/>
              <w:ind w:left="0" w:right="0"/>
              <w:jc w:val="left"/>
              <w:rPr>
                <w:lang w:val="en-GB"/>
              </w:rPr>
            </w:pPr>
            <w:proofErr w:type="spellStart"/>
            <w:r w:rsidRPr="001A2EBC">
              <w:t>Nj</w:t>
            </w:r>
            <w:proofErr w:type="spellEnd"/>
            <w:r w:rsidRPr="001A2EBC">
              <w:t xml:space="preserve"> </w:t>
            </w:r>
            <w:proofErr w:type="spellStart"/>
            <w:r w:rsidRPr="001A2EBC">
              <w:t>jacob</w:t>
            </w:r>
            <w:proofErr w:type="spellEnd"/>
            <w:r w:rsidRPr="001A2EBC">
              <w:t xml:space="preserve"> </w:t>
            </w:r>
            <w:proofErr w:type="spellStart"/>
            <w:r w:rsidRPr="001A2EBC">
              <w:t>kondre</w:t>
            </w:r>
            <w:proofErr w:type="spellEnd"/>
          </w:p>
        </w:tc>
        <w:tc>
          <w:tcPr>
            <w:tcW w:w="3028" w:type="dxa"/>
            <w:shd w:val="clear" w:color="auto" w:fill="auto"/>
            <w:noWrap/>
            <w:hideMark/>
          </w:tcPr>
          <w:p w14:paraId="57ED9EFB" w14:textId="77777777" w:rsidR="000516A3" w:rsidRPr="001A2EBC" w:rsidRDefault="000516A3" w:rsidP="00D025FB">
            <w:pPr>
              <w:pStyle w:val="SingleTxtG"/>
              <w:spacing w:before="40"/>
              <w:ind w:left="0" w:right="0"/>
              <w:jc w:val="left"/>
              <w:rPr>
                <w:lang w:val="en-CA"/>
              </w:rPr>
            </w:pPr>
          </w:p>
        </w:tc>
        <w:tc>
          <w:tcPr>
            <w:tcW w:w="3286" w:type="dxa"/>
            <w:shd w:val="clear" w:color="auto" w:fill="auto"/>
            <w:noWrap/>
            <w:hideMark/>
          </w:tcPr>
          <w:p w14:paraId="51F8EEE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A9D7233" w14:textId="77777777" w:rsidTr="00D025FB">
        <w:trPr>
          <w:trHeight w:val="240"/>
        </w:trPr>
        <w:tc>
          <w:tcPr>
            <w:tcW w:w="3187" w:type="dxa"/>
            <w:shd w:val="clear" w:color="auto" w:fill="auto"/>
            <w:hideMark/>
          </w:tcPr>
          <w:p w14:paraId="669E6074" w14:textId="77777777" w:rsidR="000516A3" w:rsidRPr="001A2EBC" w:rsidRDefault="000516A3" w:rsidP="00D025FB">
            <w:pPr>
              <w:pStyle w:val="SingleTxtG"/>
              <w:spacing w:before="40"/>
              <w:ind w:left="0" w:right="0"/>
              <w:jc w:val="left"/>
              <w:rPr>
                <w:lang w:val="en-GB"/>
              </w:rPr>
            </w:pPr>
            <w:proofErr w:type="spellStart"/>
            <w:r w:rsidRPr="001A2EBC">
              <w:t>Kwakoegron</w:t>
            </w:r>
            <w:proofErr w:type="spellEnd"/>
          </w:p>
        </w:tc>
        <w:tc>
          <w:tcPr>
            <w:tcW w:w="3028" w:type="dxa"/>
            <w:shd w:val="clear" w:color="auto" w:fill="auto"/>
            <w:noWrap/>
            <w:hideMark/>
          </w:tcPr>
          <w:p w14:paraId="64E71D2D" w14:textId="77777777" w:rsidR="000516A3" w:rsidRPr="001A2EBC" w:rsidRDefault="000516A3" w:rsidP="00D025FB">
            <w:pPr>
              <w:pStyle w:val="SingleTxtG"/>
              <w:spacing w:before="40"/>
              <w:ind w:left="0" w:right="0"/>
              <w:jc w:val="left"/>
              <w:rPr>
                <w:lang w:val="en-GB"/>
              </w:rPr>
            </w:pPr>
            <w:proofErr w:type="spellStart"/>
            <w:r w:rsidRPr="001A2EBC">
              <w:t>Suriname</w:t>
            </w:r>
            <w:proofErr w:type="spellEnd"/>
            <w:r w:rsidRPr="001A2EBC">
              <w:t xml:space="preserve"> central</w:t>
            </w:r>
          </w:p>
        </w:tc>
        <w:tc>
          <w:tcPr>
            <w:tcW w:w="3286" w:type="dxa"/>
            <w:shd w:val="clear" w:color="auto" w:fill="auto"/>
            <w:noWrap/>
            <w:hideMark/>
          </w:tcPr>
          <w:p w14:paraId="11573BCA" w14:textId="77777777" w:rsidR="000516A3" w:rsidRPr="001A2EBC" w:rsidRDefault="000516A3" w:rsidP="00D025FB">
            <w:pPr>
              <w:pStyle w:val="SingleTxtG"/>
              <w:spacing w:before="40"/>
              <w:ind w:left="0" w:right="0"/>
              <w:jc w:val="left"/>
              <w:rPr>
                <w:lang w:val="en-GB"/>
              </w:rPr>
            </w:pPr>
            <w:proofErr w:type="spellStart"/>
            <w:r w:rsidRPr="001A2EBC">
              <w:t>Suriname</w:t>
            </w:r>
            <w:proofErr w:type="spellEnd"/>
            <w:r w:rsidRPr="001A2EBC">
              <w:t xml:space="preserve"> central</w:t>
            </w:r>
          </w:p>
        </w:tc>
      </w:tr>
      <w:tr w:rsidR="000516A3" w:rsidRPr="001A2EBC" w14:paraId="0BD3B662" w14:textId="77777777" w:rsidTr="00D025FB">
        <w:trPr>
          <w:trHeight w:val="240"/>
        </w:trPr>
        <w:tc>
          <w:tcPr>
            <w:tcW w:w="3187" w:type="dxa"/>
            <w:shd w:val="clear" w:color="auto" w:fill="auto"/>
            <w:hideMark/>
          </w:tcPr>
          <w:p w14:paraId="6532E2BF" w14:textId="77777777" w:rsidR="000516A3" w:rsidRPr="001A2EBC" w:rsidRDefault="000516A3" w:rsidP="00D025FB">
            <w:pPr>
              <w:pStyle w:val="SingleTxtG"/>
              <w:spacing w:before="40"/>
              <w:ind w:left="0" w:right="0"/>
              <w:jc w:val="left"/>
              <w:rPr>
                <w:lang w:val="en-GB"/>
              </w:rPr>
            </w:pPr>
            <w:proofErr w:type="spellStart"/>
            <w:r w:rsidRPr="001A2EBC">
              <w:t>Bigi</w:t>
            </w:r>
            <w:proofErr w:type="spellEnd"/>
            <w:r w:rsidRPr="001A2EBC">
              <w:t xml:space="preserve"> </w:t>
            </w:r>
            <w:proofErr w:type="spellStart"/>
            <w:r w:rsidRPr="001A2EBC">
              <w:t>poika</w:t>
            </w:r>
            <w:proofErr w:type="spellEnd"/>
          </w:p>
        </w:tc>
        <w:tc>
          <w:tcPr>
            <w:tcW w:w="3028" w:type="dxa"/>
            <w:shd w:val="clear" w:color="auto" w:fill="auto"/>
            <w:noWrap/>
            <w:hideMark/>
          </w:tcPr>
          <w:p w14:paraId="6C319984" w14:textId="77777777" w:rsidR="000516A3" w:rsidRPr="001A2EBC" w:rsidRDefault="000516A3" w:rsidP="00D025FB">
            <w:pPr>
              <w:pStyle w:val="SingleTxtG"/>
              <w:spacing w:before="40"/>
              <w:ind w:left="0" w:right="0"/>
              <w:jc w:val="left"/>
              <w:rPr>
                <w:lang w:val="en-CA"/>
              </w:rPr>
            </w:pPr>
          </w:p>
        </w:tc>
        <w:tc>
          <w:tcPr>
            <w:tcW w:w="3286" w:type="dxa"/>
            <w:shd w:val="clear" w:color="auto" w:fill="auto"/>
            <w:noWrap/>
            <w:hideMark/>
          </w:tcPr>
          <w:p w14:paraId="45DB5EE1"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97C44A0" w14:textId="77777777" w:rsidTr="00D025FB">
        <w:trPr>
          <w:trHeight w:val="240"/>
        </w:trPr>
        <w:tc>
          <w:tcPr>
            <w:tcW w:w="3187" w:type="dxa"/>
            <w:shd w:val="clear" w:color="auto" w:fill="auto"/>
            <w:hideMark/>
          </w:tcPr>
          <w:p w14:paraId="54087C81" w14:textId="77777777" w:rsidR="000516A3" w:rsidRPr="001A2EBC" w:rsidRDefault="000516A3" w:rsidP="00D025FB">
            <w:pPr>
              <w:pStyle w:val="SingleTxtG"/>
              <w:spacing w:before="40"/>
              <w:ind w:left="0" w:right="0"/>
              <w:jc w:val="left"/>
              <w:rPr>
                <w:lang w:val="en-GB"/>
              </w:rPr>
            </w:pPr>
            <w:proofErr w:type="spellStart"/>
            <w:r w:rsidRPr="001A2EBC">
              <w:t>Pikien</w:t>
            </w:r>
            <w:proofErr w:type="spellEnd"/>
            <w:r w:rsidRPr="001A2EBC">
              <w:t xml:space="preserve"> </w:t>
            </w:r>
            <w:proofErr w:type="spellStart"/>
            <w:r w:rsidRPr="001A2EBC">
              <w:t>saron</w:t>
            </w:r>
            <w:proofErr w:type="spellEnd"/>
          </w:p>
        </w:tc>
        <w:tc>
          <w:tcPr>
            <w:tcW w:w="3028" w:type="dxa"/>
            <w:shd w:val="clear" w:color="auto" w:fill="auto"/>
            <w:noWrap/>
            <w:hideMark/>
          </w:tcPr>
          <w:p w14:paraId="649D55D3"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02F26E40"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782CB83E" w14:textId="77777777" w:rsidTr="00D025FB">
        <w:trPr>
          <w:trHeight w:val="240"/>
        </w:trPr>
        <w:tc>
          <w:tcPr>
            <w:tcW w:w="3187" w:type="dxa"/>
            <w:shd w:val="clear" w:color="auto" w:fill="auto"/>
            <w:hideMark/>
          </w:tcPr>
          <w:p w14:paraId="1F616A86" w14:textId="77777777" w:rsidR="000516A3" w:rsidRPr="001A2EBC" w:rsidRDefault="000516A3" w:rsidP="00D025FB">
            <w:pPr>
              <w:pStyle w:val="SingleTxtG"/>
              <w:spacing w:before="40"/>
              <w:ind w:left="0" w:right="0"/>
              <w:jc w:val="left"/>
              <w:rPr>
                <w:lang w:val="en-GB"/>
              </w:rPr>
            </w:pPr>
            <w:proofErr w:type="spellStart"/>
            <w:r w:rsidRPr="001A2EBC">
              <w:t>Witagron</w:t>
            </w:r>
            <w:proofErr w:type="spellEnd"/>
          </w:p>
        </w:tc>
        <w:tc>
          <w:tcPr>
            <w:tcW w:w="3028" w:type="dxa"/>
            <w:shd w:val="clear" w:color="auto" w:fill="auto"/>
            <w:hideMark/>
          </w:tcPr>
          <w:p w14:paraId="77404A3A" w14:textId="77777777" w:rsidR="000516A3" w:rsidRPr="001A2EBC" w:rsidRDefault="000516A3" w:rsidP="00D025FB">
            <w:pPr>
              <w:pStyle w:val="SingleTxtG"/>
              <w:spacing w:before="40"/>
              <w:ind w:left="0" w:right="0"/>
              <w:jc w:val="left"/>
              <w:rPr>
                <w:lang w:val="en-GB"/>
              </w:rPr>
            </w:pPr>
            <w:proofErr w:type="spellStart"/>
            <w:r w:rsidRPr="001A2EBC">
              <w:t>Suriname</w:t>
            </w:r>
            <w:proofErr w:type="spellEnd"/>
            <w:r w:rsidRPr="001A2EBC">
              <w:t xml:space="preserve"> occidental</w:t>
            </w:r>
          </w:p>
        </w:tc>
        <w:tc>
          <w:tcPr>
            <w:tcW w:w="3286" w:type="dxa"/>
            <w:shd w:val="clear" w:color="auto" w:fill="auto"/>
            <w:noWrap/>
            <w:hideMark/>
          </w:tcPr>
          <w:p w14:paraId="786C9212" w14:textId="77777777" w:rsidR="000516A3" w:rsidRPr="001A2EBC" w:rsidRDefault="000516A3" w:rsidP="00D025FB">
            <w:pPr>
              <w:pStyle w:val="SingleTxtG"/>
              <w:spacing w:before="40"/>
              <w:ind w:left="0" w:right="0"/>
              <w:jc w:val="left"/>
              <w:rPr>
                <w:lang w:val="en-GB"/>
              </w:rPr>
            </w:pPr>
            <w:proofErr w:type="spellStart"/>
            <w:r w:rsidRPr="001A2EBC">
              <w:t>Suriname</w:t>
            </w:r>
            <w:proofErr w:type="spellEnd"/>
            <w:r w:rsidRPr="001A2EBC">
              <w:t xml:space="preserve"> occidental</w:t>
            </w:r>
          </w:p>
        </w:tc>
      </w:tr>
      <w:tr w:rsidR="000516A3" w:rsidRPr="001A2EBC" w14:paraId="676B17C4" w14:textId="77777777" w:rsidTr="00D025FB">
        <w:trPr>
          <w:trHeight w:val="240"/>
        </w:trPr>
        <w:tc>
          <w:tcPr>
            <w:tcW w:w="3187" w:type="dxa"/>
            <w:shd w:val="clear" w:color="auto" w:fill="auto"/>
            <w:hideMark/>
          </w:tcPr>
          <w:p w14:paraId="66A51E87" w14:textId="77777777" w:rsidR="000516A3" w:rsidRPr="001A2EBC" w:rsidRDefault="000516A3" w:rsidP="00D025FB">
            <w:pPr>
              <w:pStyle w:val="SingleTxtG"/>
              <w:spacing w:before="40"/>
              <w:ind w:left="0" w:right="0"/>
              <w:jc w:val="left"/>
              <w:rPr>
                <w:lang w:val="en-GB"/>
              </w:rPr>
            </w:pPr>
            <w:proofErr w:type="spellStart"/>
            <w:r w:rsidRPr="001A2EBC">
              <w:t>Djoemoe</w:t>
            </w:r>
            <w:proofErr w:type="spellEnd"/>
          </w:p>
        </w:tc>
        <w:tc>
          <w:tcPr>
            <w:tcW w:w="3028" w:type="dxa"/>
            <w:shd w:val="clear" w:color="auto" w:fill="auto"/>
            <w:noWrap/>
            <w:hideMark/>
          </w:tcPr>
          <w:p w14:paraId="6791128F"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381D8E8"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71DA591F" w14:textId="77777777" w:rsidTr="00D025FB">
        <w:trPr>
          <w:trHeight w:val="240"/>
        </w:trPr>
        <w:tc>
          <w:tcPr>
            <w:tcW w:w="3187" w:type="dxa"/>
            <w:shd w:val="clear" w:color="auto" w:fill="auto"/>
            <w:hideMark/>
          </w:tcPr>
          <w:p w14:paraId="127BB217" w14:textId="77777777" w:rsidR="000516A3" w:rsidRPr="001A2EBC" w:rsidRDefault="000516A3" w:rsidP="00D025FB">
            <w:pPr>
              <w:pStyle w:val="SingleTxtG"/>
              <w:spacing w:before="40"/>
              <w:ind w:left="0" w:right="0"/>
              <w:jc w:val="left"/>
              <w:rPr>
                <w:lang w:val="en-GB"/>
              </w:rPr>
            </w:pPr>
            <w:proofErr w:type="spellStart"/>
            <w:r w:rsidRPr="001A2EBC">
              <w:t>Kajana</w:t>
            </w:r>
            <w:proofErr w:type="spellEnd"/>
          </w:p>
        </w:tc>
        <w:tc>
          <w:tcPr>
            <w:tcW w:w="3028" w:type="dxa"/>
            <w:shd w:val="clear" w:color="auto" w:fill="auto"/>
            <w:noWrap/>
            <w:hideMark/>
          </w:tcPr>
          <w:p w14:paraId="2E6BE7CF" w14:textId="77777777" w:rsidR="000516A3" w:rsidRPr="001A2EBC" w:rsidRDefault="000516A3" w:rsidP="00D025FB">
            <w:pPr>
              <w:pStyle w:val="SingleTxtG"/>
              <w:spacing w:before="40"/>
              <w:ind w:left="0" w:right="0"/>
              <w:jc w:val="left"/>
              <w:rPr>
                <w:lang w:val="en-GB"/>
              </w:rPr>
            </w:pPr>
            <w:proofErr w:type="spellStart"/>
            <w:r w:rsidRPr="001A2EBC">
              <w:t>Djoemoe</w:t>
            </w:r>
            <w:proofErr w:type="spellEnd"/>
          </w:p>
        </w:tc>
        <w:tc>
          <w:tcPr>
            <w:tcW w:w="3286" w:type="dxa"/>
            <w:shd w:val="clear" w:color="auto" w:fill="auto"/>
            <w:noWrap/>
            <w:hideMark/>
          </w:tcPr>
          <w:p w14:paraId="7CA8C6AA"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4E634F91" w14:textId="77777777" w:rsidTr="00D025FB">
        <w:trPr>
          <w:trHeight w:val="240"/>
        </w:trPr>
        <w:tc>
          <w:tcPr>
            <w:tcW w:w="3187" w:type="dxa"/>
            <w:shd w:val="clear" w:color="auto" w:fill="auto"/>
            <w:hideMark/>
          </w:tcPr>
          <w:p w14:paraId="6099F3B8" w14:textId="77777777" w:rsidR="000516A3" w:rsidRPr="001A2EBC" w:rsidRDefault="000516A3" w:rsidP="00D025FB">
            <w:pPr>
              <w:pStyle w:val="SingleTxtG"/>
              <w:spacing w:before="40"/>
              <w:ind w:left="0" w:right="0"/>
              <w:jc w:val="left"/>
              <w:rPr>
                <w:lang w:val="en-GB"/>
              </w:rPr>
            </w:pPr>
            <w:proofErr w:type="spellStart"/>
            <w:r w:rsidRPr="001A2EBC">
              <w:t>Semoisie</w:t>
            </w:r>
            <w:proofErr w:type="spellEnd"/>
          </w:p>
        </w:tc>
        <w:tc>
          <w:tcPr>
            <w:tcW w:w="3028" w:type="dxa"/>
            <w:shd w:val="clear" w:color="auto" w:fill="auto"/>
            <w:noWrap/>
            <w:hideMark/>
          </w:tcPr>
          <w:p w14:paraId="0D27C49F"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9AEB505"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CEE673F" w14:textId="77777777" w:rsidTr="00D025FB">
        <w:trPr>
          <w:trHeight w:val="240"/>
        </w:trPr>
        <w:tc>
          <w:tcPr>
            <w:tcW w:w="3187" w:type="dxa"/>
            <w:shd w:val="clear" w:color="auto" w:fill="auto"/>
            <w:hideMark/>
          </w:tcPr>
          <w:p w14:paraId="52F043D8" w14:textId="77777777" w:rsidR="000516A3" w:rsidRPr="001A2EBC" w:rsidRDefault="000516A3" w:rsidP="00D025FB">
            <w:pPr>
              <w:pStyle w:val="SingleTxtG"/>
              <w:spacing w:before="40"/>
              <w:ind w:left="0" w:right="0"/>
              <w:jc w:val="left"/>
              <w:rPr>
                <w:lang w:val="en-GB"/>
              </w:rPr>
            </w:pPr>
            <w:proofErr w:type="spellStart"/>
            <w:r w:rsidRPr="001A2EBC">
              <w:t>Hekoenoenoe</w:t>
            </w:r>
            <w:proofErr w:type="spellEnd"/>
          </w:p>
        </w:tc>
        <w:tc>
          <w:tcPr>
            <w:tcW w:w="3028" w:type="dxa"/>
            <w:shd w:val="clear" w:color="auto" w:fill="auto"/>
            <w:noWrap/>
            <w:hideMark/>
          </w:tcPr>
          <w:p w14:paraId="66678AF6"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D4AE2E0"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5B7AE00" w14:textId="77777777" w:rsidTr="00D025FB">
        <w:trPr>
          <w:trHeight w:val="240"/>
        </w:trPr>
        <w:tc>
          <w:tcPr>
            <w:tcW w:w="3187" w:type="dxa"/>
            <w:shd w:val="clear" w:color="auto" w:fill="auto"/>
            <w:hideMark/>
          </w:tcPr>
          <w:p w14:paraId="50FB9462" w14:textId="77777777" w:rsidR="000516A3" w:rsidRPr="001A2EBC" w:rsidRDefault="000516A3" w:rsidP="00D025FB">
            <w:pPr>
              <w:pStyle w:val="SingleTxtG"/>
              <w:spacing w:before="40"/>
              <w:ind w:left="0" w:right="0"/>
              <w:jc w:val="left"/>
              <w:rPr>
                <w:lang w:val="en-GB"/>
              </w:rPr>
            </w:pPr>
            <w:proofErr w:type="spellStart"/>
            <w:r w:rsidRPr="001A2EBC">
              <w:t>Kambaloa</w:t>
            </w:r>
            <w:proofErr w:type="spellEnd"/>
          </w:p>
        </w:tc>
        <w:tc>
          <w:tcPr>
            <w:tcW w:w="3028" w:type="dxa"/>
            <w:shd w:val="clear" w:color="auto" w:fill="auto"/>
            <w:noWrap/>
            <w:hideMark/>
          </w:tcPr>
          <w:p w14:paraId="5E784BCA" w14:textId="77777777" w:rsidR="000516A3" w:rsidRPr="001A2EBC" w:rsidRDefault="000516A3" w:rsidP="00D025FB">
            <w:pPr>
              <w:pStyle w:val="SingleTxtG"/>
              <w:spacing w:before="40"/>
              <w:ind w:left="0" w:right="0"/>
              <w:jc w:val="left"/>
              <w:rPr>
                <w:lang w:val="en-GB"/>
              </w:rPr>
            </w:pPr>
            <w:proofErr w:type="spellStart"/>
            <w:r w:rsidRPr="001A2EBC">
              <w:t>Debike</w:t>
            </w:r>
            <w:proofErr w:type="spellEnd"/>
          </w:p>
        </w:tc>
        <w:tc>
          <w:tcPr>
            <w:tcW w:w="3286" w:type="dxa"/>
            <w:shd w:val="clear" w:color="auto" w:fill="auto"/>
            <w:noWrap/>
            <w:hideMark/>
          </w:tcPr>
          <w:p w14:paraId="48007C91"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86AFBE2" w14:textId="77777777" w:rsidTr="00D025FB">
        <w:trPr>
          <w:trHeight w:val="240"/>
        </w:trPr>
        <w:tc>
          <w:tcPr>
            <w:tcW w:w="3187" w:type="dxa"/>
            <w:shd w:val="clear" w:color="auto" w:fill="auto"/>
            <w:hideMark/>
          </w:tcPr>
          <w:p w14:paraId="029B225A" w14:textId="77777777" w:rsidR="000516A3" w:rsidRPr="001A2EBC" w:rsidRDefault="000516A3" w:rsidP="00D025FB">
            <w:pPr>
              <w:pStyle w:val="SingleTxtG"/>
              <w:spacing w:before="40"/>
              <w:ind w:left="0" w:right="0"/>
              <w:jc w:val="left"/>
              <w:rPr>
                <w:lang w:val="en-GB"/>
              </w:rPr>
            </w:pPr>
            <w:proofErr w:type="spellStart"/>
            <w:r w:rsidRPr="001A2EBC">
              <w:t>Debike</w:t>
            </w:r>
            <w:proofErr w:type="spellEnd"/>
          </w:p>
        </w:tc>
        <w:tc>
          <w:tcPr>
            <w:tcW w:w="3028" w:type="dxa"/>
            <w:shd w:val="clear" w:color="auto" w:fill="auto"/>
            <w:noWrap/>
            <w:hideMark/>
          </w:tcPr>
          <w:p w14:paraId="14817CD6"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69EE2AE" w14:textId="77777777" w:rsidR="000516A3" w:rsidRPr="001A2EBC" w:rsidRDefault="000516A3" w:rsidP="00D025FB">
            <w:pPr>
              <w:pStyle w:val="SingleTxtG"/>
              <w:spacing w:before="40"/>
              <w:ind w:left="0" w:right="0"/>
              <w:jc w:val="left"/>
              <w:rPr>
                <w:lang w:val="en-GB"/>
              </w:rPr>
            </w:pPr>
            <w:proofErr w:type="spellStart"/>
            <w:r w:rsidRPr="001A2EBC">
              <w:t>Boven</w:t>
            </w:r>
            <w:proofErr w:type="spellEnd"/>
            <w:r w:rsidRPr="001A2EBC">
              <w:t xml:space="preserve"> </w:t>
            </w:r>
            <w:proofErr w:type="spellStart"/>
            <w:r w:rsidRPr="001A2EBC">
              <w:t>Suriname</w:t>
            </w:r>
            <w:proofErr w:type="spellEnd"/>
          </w:p>
        </w:tc>
      </w:tr>
      <w:tr w:rsidR="000516A3" w:rsidRPr="001A2EBC" w14:paraId="240DF155" w14:textId="77777777" w:rsidTr="00D025FB">
        <w:trPr>
          <w:trHeight w:val="240"/>
        </w:trPr>
        <w:tc>
          <w:tcPr>
            <w:tcW w:w="3187" w:type="dxa"/>
            <w:shd w:val="clear" w:color="auto" w:fill="auto"/>
            <w:hideMark/>
          </w:tcPr>
          <w:p w14:paraId="1B4E02AB" w14:textId="77777777" w:rsidR="000516A3" w:rsidRPr="001A2EBC" w:rsidRDefault="000516A3" w:rsidP="00D025FB">
            <w:pPr>
              <w:pStyle w:val="SingleTxtG"/>
              <w:spacing w:before="40"/>
              <w:ind w:left="0" w:right="0"/>
              <w:jc w:val="left"/>
              <w:rPr>
                <w:lang w:val="en-GB"/>
              </w:rPr>
            </w:pPr>
            <w:proofErr w:type="spellStart"/>
            <w:r w:rsidRPr="001A2EBC">
              <w:t>Pikien</w:t>
            </w:r>
            <w:proofErr w:type="spellEnd"/>
            <w:r w:rsidRPr="001A2EBC">
              <w:t xml:space="preserve"> </w:t>
            </w:r>
            <w:proofErr w:type="spellStart"/>
            <w:r w:rsidRPr="001A2EBC">
              <w:t>slee</w:t>
            </w:r>
            <w:proofErr w:type="spellEnd"/>
          </w:p>
        </w:tc>
        <w:tc>
          <w:tcPr>
            <w:tcW w:w="3028" w:type="dxa"/>
            <w:shd w:val="clear" w:color="auto" w:fill="auto"/>
            <w:noWrap/>
            <w:hideMark/>
          </w:tcPr>
          <w:p w14:paraId="1AC90D60"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E12D8A5"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FC06BBA" w14:textId="77777777" w:rsidTr="00D025FB">
        <w:trPr>
          <w:trHeight w:val="240"/>
        </w:trPr>
        <w:tc>
          <w:tcPr>
            <w:tcW w:w="3187" w:type="dxa"/>
            <w:shd w:val="clear" w:color="auto" w:fill="auto"/>
            <w:hideMark/>
          </w:tcPr>
          <w:p w14:paraId="45F016FB" w14:textId="77777777" w:rsidR="000516A3" w:rsidRPr="001A2EBC" w:rsidRDefault="000516A3" w:rsidP="00D025FB">
            <w:pPr>
              <w:pStyle w:val="SingleTxtG"/>
              <w:spacing w:before="40"/>
              <w:ind w:left="0" w:right="0"/>
              <w:jc w:val="left"/>
              <w:rPr>
                <w:lang w:val="en-GB"/>
              </w:rPr>
            </w:pPr>
            <w:proofErr w:type="spellStart"/>
            <w:r w:rsidRPr="001A2EBC">
              <w:t>Goejaba</w:t>
            </w:r>
            <w:proofErr w:type="spellEnd"/>
          </w:p>
        </w:tc>
        <w:tc>
          <w:tcPr>
            <w:tcW w:w="3028" w:type="dxa"/>
            <w:shd w:val="clear" w:color="auto" w:fill="auto"/>
            <w:noWrap/>
            <w:hideMark/>
          </w:tcPr>
          <w:p w14:paraId="26AE7181"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0D451EEF"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D400E93" w14:textId="77777777" w:rsidTr="00D025FB">
        <w:trPr>
          <w:trHeight w:val="240"/>
        </w:trPr>
        <w:tc>
          <w:tcPr>
            <w:tcW w:w="3187" w:type="dxa"/>
            <w:shd w:val="clear" w:color="auto" w:fill="auto"/>
            <w:hideMark/>
          </w:tcPr>
          <w:p w14:paraId="03F17B31" w14:textId="77777777" w:rsidR="000516A3" w:rsidRPr="001A2EBC" w:rsidRDefault="000516A3" w:rsidP="00D025FB">
            <w:pPr>
              <w:pStyle w:val="SingleTxtG"/>
              <w:spacing w:before="40"/>
              <w:ind w:left="0" w:right="0"/>
              <w:jc w:val="left"/>
              <w:rPr>
                <w:lang w:val="en-GB"/>
              </w:rPr>
            </w:pPr>
            <w:proofErr w:type="spellStart"/>
            <w:r w:rsidRPr="001A2EBC">
              <w:t>Ladoani</w:t>
            </w:r>
            <w:proofErr w:type="spellEnd"/>
          </w:p>
        </w:tc>
        <w:tc>
          <w:tcPr>
            <w:tcW w:w="3028" w:type="dxa"/>
            <w:shd w:val="clear" w:color="auto" w:fill="auto"/>
            <w:noWrap/>
            <w:hideMark/>
          </w:tcPr>
          <w:p w14:paraId="620FB840"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101C6AF6"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668A502" w14:textId="77777777" w:rsidTr="00D025FB">
        <w:trPr>
          <w:trHeight w:val="240"/>
        </w:trPr>
        <w:tc>
          <w:tcPr>
            <w:tcW w:w="3187" w:type="dxa"/>
            <w:shd w:val="clear" w:color="auto" w:fill="auto"/>
            <w:hideMark/>
          </w:tcPr>
          <w:p w14:paraId="0D7BE184" w14:textId="77777777" w:rsidR="000516A3" w:rsidRPr="001A2EBC" w:rsidRDefault="000516A3" w:rsidP="00D025FB">
            <w:pPr>
              <w:pStyle w:val="SingleTxtG"/>
              <w:spacing w:before="40"/>
              <w:ind w:left="0" w:right="0"/>
              <w:jc w:val="left"/>
              <w:rPr>
                <w:lang w:val="en-GB"/>
              </w:rPr>
            </w:pPr>
            <w:proofErr w:type="spellStart"/>
            <w:r w:rsidRPr="001A2EBC">
              <w:t>Jaw</w:t>
            </w:r>
            <w:proofErr w:type="spellEnd"/>
            <w:r w:rsidRPr="001A2EBC">
              <w:t xml:space="preserve"> </w:t>
            </w:r>
            <w:proofErr w:type="spellStart"/>
            <w:r w:rsidRPr="001A2EBC">
              <w:t>jaw</w:t>
            </w:r>
            <w:proofErr w:type="spellEnd"/>
          </w:p>
        </w:tc>
        <w:tc>
          <w:tcPr>
            <w:tcW w:w="3028" w:type="dxa"/>
            <w:shd w:val="clear" w:color="auto" w:fill="auto"/>
            <w:noWrap/>
            <w:hideMark/>
          </w:tcPr>
          <w:p w14:paraId="64873CB3" w14:textId="77777777" w:rsidR="000516A3" w:rsidRPr="001A2EBC" w:rsidRDefault="000516A3" w:rsidP="00D025FB">
            <w:pPr>
              <w:pStyle w:val="SingleTxtG"/>
              <w:spacing w:before="40"/>
              <w:ind w:left="0" w:right="0"/>
              <w:jc w:val="left"/>
              <w:rPr>
                <w:lang w:val="en-GB"/>
              </w:rPr>
            </w:pPr>
            <w:proofErr w:type="spellStart"/>
            <w:r w:rsidRPr="001A2EBC">
              <w:t>Ladoani</w:t>
            </w:r>
            <w:proofErr w:type="spellEnd"/>
          </w:p>
        </w:tc>
        <w:tc>
          <w:tcPr>
            <w:tcW w:w="3286" w:type="dxa"/>
            <w:shd w:val="clear" w:color="auto" w:fill="auto"/>
            <w:noWrap/>
            <w:hideMark/>
          </w:tcPr>
          <w:p w14:paraId="33307E43"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3BA5B3CB" w14:textId="77777777" w:rsidTr="00D025FB">
        <w:trPr>
          <w:trHeight w:val="240"/>
        </w:trPr>
        <w:tc>
          <w:tcPr>
            <w:tcW w:w="3187" w:type="dxa"/>
            <w:shd w:val="clear" w:color="auto" w:fill="auto"/>
            <w:hideMark/>
          </w:tcPr>
          <w:p w14:paraId="578F214E" w14:textId="77777777" w:rsidR="000516A3" w:rsidRPr="001A2EBC" w:rsidRDefault="000516A3" w:rsidP="00D025FB">
            <w:pPr>
              <w:pStyle w:val="SingleTxtG"/>
              <w:spacing w:before="40"/>
              <w:ind w:left="0" w:right="0"/>
              <w:jc w:val="left"/>
              <w:rPr>
                <w:lang w:val="en-GB"/>
              </w:rPr>
            </w:pPr>
            <w:proofErr w:type="spellStart"/>
            <w:r w:rsidRPr="001A2EBC">
              <w:t>Soekoenale</w:t>
            </w:r>
            <w:proofErr w:type="spellEnd"/>
          </w:p>
        </w:tc>
        <w:tc>
          <w:tcPr>
            <w:tcW w:w="3028" w:type="dxa"/>
            <w:shd w:val="clear" w:color="auto" w:fill="auto"/>
            <w:noWrap/>
            <w:hideMark/>
          </w:tcPr>
          <w:p w14:paraId="28FD9689"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384E082"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068AB4E" w14:textId="77777777" w:rsidTr="00D025FB">
        <w:trPr>
          <w:trHeight w:val="240"/>
        </w:trPr>
        <w:tc>
          <w:tcPr>
            <w:tcW w:w="3187" w:type="dxa"/>
            <w:shd w:val="clear" w:color="auto" w:fill="auto"/>
            <w:hideMark/>
          </w:tcPr>
          <w:p w14:paraId="5EEF410B" w14:textId="77777777" w:rsidR="000516A3" w:rsidRPr="001A2EBC" w:rsidRDefault="000516A3" w:rsidP="00D025FB">
            <w:pPr>
              <w:pStyle w:val="SingleTxtG"/>
              <w:spacing w:before="40"/>
              <w:ind w:left="0" w:right="0"/>
              <w:jc w:val="left"/>
              <w:rPr>
                <w:lang w:val="en-GB"/>
              </w:rPr>
            </w:pPr>
            <w:proofErr w:type="spellStart"/>
            <w:r w:rsidRPr="001A2EBC">
              <w:t>Pokigron</w:t>
            </w:r>
            <w:proofErr w:type="spellEnd"/>
          </w:p>
        </w:tc>
        <w:tc>
          <w:tcPr>
            <w:tcW w:w="3028" w:type="dxa"/>
            <w:shd w:val="clear" w:color="auto" w:fill="auto"/>
            <w:noWrap/>
            <w:hideMark/>
          </w:tcPr>
          <w:p w14:paraId="1B9F3C15"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6D0B97C"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5C5B98E" w14:textId="77777777" w:rsidTr="00D025FB">
        <w:trPr>
          <w:trHeight w:val="240"/>
        </w:trPr>
        <w:tc>
          <w:tcPr>
            <w:tcW w:w="3187" w:type="dxa"/>
            <w:shd w:val="clear" w:color="auto" w:fill="auto"/>
            <w:hideMark/>
          </w:tcPr>
          <w:p w14:paraId="5A80A055" w14:textId="77777777" w:rsidR="000516A3" w:rsidRPr="001A2EBC" w:rsidRDefault="000516A3" w:rsidP="00D025FB">
            <w:pPr>
              <w:pStyle w:val="SingleTxtG"/>
              <w:spacing w:before="40"/>
              <w:ind w:left="0" w:right="0"/>
              <w:jc w:val="left"/>
              <w:rPr>
                <w:lang w:val="en-GB"/>
              </w:rPr>
            </w:pPr>
            <w:proofErr w:type="spellStart"/>
            <w:r w:rsidRPr="001A2EBC">
              <w:t>Doewatra</w:t>
            </w:r>
            <w:proofErr w:type="spellEnd"/>
          </w:p>
        </w:tc>
        <w:tc>
          <w:tcPr>
            <w:tcW w:w="3028" w:type="dxa"/>
            <w:shd w:val="clear" w:color="auto" w:fill="auto"/>
            <w:noWrap/>
            <w:hideMark/>
          </w:tcPr>
          <w:p w14:paraId="1393C448"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6DDCB1C"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CF93C2C" w14:textId="77777777" w:rsidTr="00D025FB">
        <w:trPr>
          <w:trHeight w:val="240"/>
        </w:trPr>
        <w:tc>
          <w:tcPr>
            <w:tcW w:w="3187" w:type="dxa"/>
            <w:shd w:val="clear" w:color="auto" w:fill="auto"/>
            <w:hideMark/>
          </w:tcPr>
          <w:p w14:paraId="2D6C41E5" w14:textId="77777777" w:rsidR="000516A3" w:rsidRPr="001A2EBC" w:rsidRDefault="000516A3" w:rsidP="00D025FB">
            <w:pPr>
              <w:pStyle w:val="SingleTxtG"/>
              <w:spacing w:before="40"/>
              <w:ind w:left="0" w:right="0"/>
              <w:jc w:val="left"/>
              <w:rPr>
                <w:lang w:val="en-GB"/>
              </w:rPr>
            </w:pPr>
            <w:proofErr w:type="spellStart"/>
            <w:r w:rsidRPr="001A2EBC">
              <w:t>Brownsweg</w:t>
            </w:r>
            <w:proofErr w:type="spellEnd"/>
          </w:p>
        </w:tc>
        <w:tc>
          <w:tcPr>
            <w:tcW w:w="3028" w:type="dxa"/>
            <w:shd w:val="clear" w:color="auto" w:fill="auto"/>
            <w:hideMark/>
          </w:tcPr>
          <w:p w14:paraId="2D28C8B5"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10A88B6B"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737D26A" w14:textId="77777777" w:rsidTr="00D025FB">
        <w:trPr>
          <w:trHeight w:val="240"/>
        </w:trPr>
        <w:tc>
          <w:tcPr>
            <w:tcW w:w="3187" w:type="dxa"/>
            <w:shd w:val="clear" w:color="auto" w:fill="auto"/>
            <w:hideMark/>
          </w:tcPr>
          <w:p w14:paraId="70863594" w14:textId="77777777" w:rsidR="000516A3" w:rsidRPr="001A2EBC" w:rsidRDefault="000516A3" w:rsidP="00D025FB">
            <w:pPr>
              <w:pStyle w:val="SingleTxtG"/>
              <w:spacing w:before="40"/>
              <w:ind w:left="0" w:right="0"/>
              <w:jc w:val="left"/>
              <w:rPr>
                <w:lang w:val="en-GB"/>
              </w:rPr>
            </w:pPr>
            <w:proofErr w:type="spellStart"/>
            <w:r w:rsidRPr="001A2EBC">
              <w:t>Klaaskreek</w:t>
            </w:r>
            <w:proofErr w:type="spellEnd"/>
          </w:p>
        </w:tc>
        <w:tc>
          <w:tcPr>
            <w:tcW w:w="3028" w:type="dxa"/>
            <w:shd w:val="clear" w:color="auto" w:fill="auto"/>
            <w:noWrap/>
            <w:hideMark/>
          </w:tcPr>
          <w:p w14:paraId="67C2678C"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80B5E92"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75CB0F2C" w14:textId="77777777" w:rsidTr="00D025FB">
        <w:trPr>
          <w:trHeight w:val="240"/>
        </w:trPr>
        <w:tc>
          <w:tcPr>
            <w:tcW w:w="3187" w:type="dxa"/>
            <w:shd w:val="clear" w:color="auto" w:fill="auto"/>
            <w:hideMark/>
          </w:tcPr>
          <w:p w14:paraId="13902260" w14:textId="77777777" w:rsidR="000516A3" w:rsidRPr="001A2EBC" w:rsidRDefault="000516A3" w:rsidP="00D025FB">
            <w:pPr>
              <w:pStyle w:val="SingleTxtG"/>
              <w:spacing w:before="40"/>
              <w:ind w:left="0" w:right="0"/>
              <w:jc w:val="left"/>
              <w:rPr>
                <w:lang w:val="en-GB"/>
              </w:rPr>
            </w:pPr>
            <w:proofErr w:type="spellStart"/>
            <w:r w:rsidRPr="001A2EBC">
              <w:t>Nw</w:t>
            </w:r>
            <w:proofErr w:type="spellEnd"/>
            <w:r w:rsidRPr="001A2EBC">
              <w:t xml:space="preserve"> </w:t>
            </w:r>
            <w:proofErr w:type="spellStart"/>
            <w:r w:rsidRPr="001A2EBC">
              <w:t>lombe</w:t>
            </w:r>
            <w:proofErr w:type="spellEnd"/>
          </w:p>
        </w:tc>
        <w:tc>
          <w:tcPr>
            <w:tcW w:w="3028" w:type="dxa"/>
            <w:shd w:val="clear" w:color="auto" w:fill="auto"/>
            <w:noWrap/>
            <w:hideMark/>
          </w:tcPr>
          <w:p w14:paraId="1B8365A3"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1ADEF0DD"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B6334D6" w14:textId="77777777" w:rsidTr="00D025FB">
        <w:trPr>
          <w:trHeight w:val="240"/>
        </w:trPr>
        <w:tc>
          <w:tcPr>
            <w:tcW w:w="3187" w:type="dxa"/>
            <w:shd w:val="clear" w:color="auto" w:fill="auto"/>
            <w:hideMark/>
          </w:tcPr>
          <w:p w14:paraId="0A11F05E" w14:textId="77777777" w:rsidR="000516A3" w:rsidRPr="001A2EBC" w:rsidRDefault="000516A3" w:rsidP="00D025FB">
            <w:pPr>
              <w:pStyle w:val="SingleTxtG"/>
              <w:spacing w:before="40"/>
              <w:ind w:left="0" w:right="0"/>
              <w:jc w:val="left"/>
              <w:rPr>
                <w:lang w:val="en-GB"/>
              </w:rPr>
            </w:pPr>
            <w:proofErr w:type="spellStart"/>
            <w:r w:rsidRPr="001A2EBC">
              <w:lastRenderedPageBreak/>
              <w:t>Phedra</w:t>
            </w:r>
            <w:proofErr w:type="spellEnd"/>
          </w:p>
        </w:tc>
        <w:tc>
          <w:tcPr>
            <w:tcW w:w="3028" w:type="dxa"/>
            <w:shd w:val="clear" w:color="auto" w:fill="auto"/>
            <w:noWrap/>
            <w:hideMark/>
          </w:tcPr>
          <w:p w14:paraId="6D3EF07B" w14:textId="77777777" w:rsidR="000516A3" w:rsidRPr="001A2EBC" w:rsidRDefault="000516A3" w:rsidP="00D025FB">
            <w:pPr>
              <w:pStyle w:val="SingleTxtG"/>
              <w:spacing w:before="40"/>
              <w:ind w:left="0" w:right="0"/>
              <w:jc w:val="left"/>
              <w:rPr>
                <w:lang w:val="en-GB"/>
              </w:rPr>
            </w:pPr>
            <w:r w:rsidRPr="001A2EBC">
              <w:t>Brokopondo</w:t>
            </w:r>
          </w:p>
        </w:tc>
        <w:tc>
          <w:tcPr>
            <w:tcW w:w="3286" w:type="dxa"/>
            <w:shd w:val="clear" w:color="auto" w:fill="auto"/>
            <w:noWrap/>
            <w:hideMark/>
          </w:tcPr>
          <w:p w14:paraId="229C9094"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694A9CF" w14:textId="77777777" w:rsidTr="00D025FB">
        <w:trPr>
          <w:trHeight w:val="240"/>
        </w:trPr>
        <w:tc>
          <w:tcPr>
            <w:tcW w:w="3187" w:type="dxa"/>
            <w:shd w:val="clear" w:color="auto" w:fill="auto"/>
            <w:hideMark/>
          </w:tcPr>
          <w:p w14:paraId="57EEE2FD" w14:textId="77777777" w:rsidR="000516A3" w:rsidRPr="001A2EBC" w:rsidRDefault="000516A3" w:rsidP="00D025FB">
            <w:pPr>
              <w:pStyle w:val="SingleTxtG"/>
              <w:spacing w:before="40"/>
              <w:ind w:left="0" w:right="0"/>
              <w:jc w:val="left"/>
              <w:rPr>
                <w:lang w:val="en-GB"/>
              </w:rPr>
            </w:pPr>
            <w:proofErr w:type="spellStart"/>
            <w:r w:rsidRPr="001A2EBC">
              <w:t>Powakka</w:t>
            </w:r>
            <w:proofErr w:type="spellEnd"/>
          </w:p>
        </w:tc>
        <w:tc>
          <w:tcPr>
            <w:tcW w:w="3028" w:type="dxa"/>
            <w:shd w:val="clear" w:color="auto" w:fill="auto"/>
            <w:noWrap/>
            <w:hideMark/>
          </w:tcPr>
          <w:p w14:paraId="0286D776" w14:textId="77777777" w:rsidR="000516A3" w:rsidRPr="001A2EBC" w:rsidRDefault="000516A3" w:rsidP="00D025FB">
            <w:pPr>
              <w:pStyle w:val="SingleTxtG"/>
              <w:spacing w:before="40"/>
              <w:ind w:left="0" w:right="0"/>
              <w:jc w:val="left"/>
              <w:rPr>
                <w:lang w:val="en-GB"/>
              </w:rPr>
            </w:pPr>
            <w:proofErr w:type="spellStart"/>
            <w:r w:rsidRPr="001A2EBC">
              <w:t>Noord</w:t>
            </w:r>
            <w:proofErr w:type="spellEnd"/>
          </w:p>
        </w:tc>
        <w:tc>
          <w:tcPr>
            <w:tcW w:w="3286" w:type="dxa"/>
            <w:shd w:val="clear" w:color="auto" w:fill="auto"/>
            <w:noWrap/>
            <w:hideMark/>
          </w:tcPr>
          <w:p w14:paraId="0A046B4A"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4BE19F47" w14:textId="77777777" w:rsidTr="00D025FB">
        <w:trPr>
          <w:trHeight w:val="240"/>
        </w:trPr>
        <w:tc>
          <w:tcPr>
            <w:tcW w:w="3187" w:type="dxa"/>
            <w:shd w:val="clear" w:color="auto" w:fill="auto"/>
            <w:hideMark/>
          </w:tcPr>
          <w:p w14:paraId="7043564F" w14:textId="77777777" w:rsidR="000516A3" w:rsidRPr="001A2EBC" w:rsidRDefault="000516A3" w:rsidP="00D025FB">
            <w:pPr>
              <w:pStyle w:val="SingleTxtG"/>
              <w:spacing w:before="40"/>
              <w:ind w:left="0" w:right="0"/>
              <w:jc w:val="left"/>
              <w:rPr>
                <w:lang w:val="en-GB"/>
              </w:rPr>
            </w:pPr>
            <w:proofErr w:type="spellStart"/>
            <w:r w:rsidRPr="001A2EBC">
              <w:t>Nw</w:t>
            </w:r>
            <w:proofErr w:type="spellEnd"/>
            <w:r w:rsidRPr="001A2EBC">
              <w:t xml:space="preserve"> </w:t>
            </w:r>
            <w:proofErr w:type="spellStart"/>
            <w:r w:rsidRPr="001A2EBC">
              <w:t>koffiekamp</w:t>
            </w:r>
            <w:proofErr w:type="spellEnd"/>
          </w:p>
        </w:tc>
        <w:tc>
          <w:tcPr>
            <w:tcW w:w="3028" w:type="dxa"/>
            <w:shd w:val="clear" w:color="auto" w:fill="auto"/>
            <w:noWrap/>
            <w:hideMark/>
          </w:tcPr>
          <w:p w14:paraId="625309BC"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6A96703"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4A7719B" w14:textId="77777777" w:rsidTr="00D025FB">
        <w:trPr>
          <w:trHeight w:val="240"/>
        </w:trPr>
        <w:tc>
          <w:tcPr>
            <w:tcW w:w="3187" w:type="dxa"/>
            <w:shd w:val="clear" w:color="auto" w:fill="auto"/>
            <w:hideMark/>
          </w:tcPr>
          <w:p w14:paraId="29A841AF" w14:textId="77777777" w:rsidR="000516A3" w:rsidRPr="001A2EBC" w:rsidRDefault="000516A3" w:rsidP="00D025FB">
            <w:pPr>
              <w:pStyle w:val="SingleTxtG"/>
              <w:spacing w:before="40"/>
              <w:ind w:left="0" w:right="0"/>
              <w:jc w:val="left"/>
              <w:rPr>
                <w:lang w:val="en-GB"/>
              </w:rPr>
            </w:pPr>
            <w:proofErr w:type="spellStart"/>
            <w:r w:rsidRPr="001A2EBC">
              <w:t>Marchallkreek</w:t>
            </w:r>
            <w:proofErr w:type="spellEnd"/>
          </w:p>
        </w:tc>
        <w:tc>
          <w:tcPr>
            <w:tcW w:w="3028" w:type="dxa"/>
            <w:shd w:val="clear" w:color="auto" w:fill="auto"/>
            <w:noWrap/>
            <w:hideMark/>
          </w:tcPr>
          <w:p w14:paraId="36EC96B7"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D5EB08A" w14:textId="77777777" w:rsidR="000516A3" w:rsidRPr="001A2EBC" w:rsidRDefault="000516A3" w:rsidP="00D025FB">
            <w:pPr>
              <w:pStyle w:val="SingleTxtG"/>
              <w:spacing w:before="40"/>
              <w:ind w:left="0" w:right="0"/>
              <w:jc w:val="left"/>
              <w:rPr>
                <w:lang w:val="en-GB"/>
              </w:rPr>
            </w:pPr>
            <w:r w:rsidRPr="001A2EBC">
              <w:t>Brokopondo</w:t>
            </w:r>
          </w:p>
        </w:tc>
      </w:tr>
      <w:tr w:rsidR="000516A3" w:rsidRPr="001A2EBC" w14:paraId="0E8AEDA0" w14:textId="77777777" w:rsidTr="00D025FB">
        <w:trPr>
          <w:trHeight w:val="240"/>
        </w:trPr>
        <w:tc>
          <w:tcPr>
            <w:tcW w:w="3187" w:type="dxa"/>
            <w:shd w:val="clear" w:color="auto" w:fill="auto"/>
            <w:hideMark/>
          </w:tcPr>
          <w:p w14:paraId="46BE081F" w14:textId="77777777" w:rsidR="000516A3" w:rsidRPr="001A2EBC" w:rsidRDefault="000516A3" w:rsidP="00D025FB">
            <w:pPr>
              <w:pStyle w:val="SingleTxtG"/>
              <w:spacing w:before="40"/>
              <w:ind w:left="0" w:right="0"/>
              <w:jc w:val="left"/>
              <w:rPr>
                <w:lang w:val="en-GB"/>
              </w:rPr>
            </w:pPr>
            <w:r w:rsidRPr="001A2EBC">
              <w:t xml:space="preserve">Redi </w:t>
            </w:r>
            <w:proofErr w:type="spellStart"/>
            <w:r w:rsidRPr="001A2EBC">
              <w:t>dotie</w:t>
            </w:r>
            <w:proofErr w:type="spellEnd"/>
          </w:p>
        </w:tc>
        <w:tc>
          <w:tcPr>
            <w:tcW w:w="3028" w:type="dxa"/>
            <w:shd w:val="clear" w:color="auto" w:fill="auto"/>
            <w:noWrap/>
            <w:hideMark/>
          </w:tcPr>
          <w:p w14:paraId="034A6BAD"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59117A3A"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02D44876" w14:textId="77777777" w:rsidTr="00D025FB">
        <w:trPr>
          <w:trHeight w:val="240"/>
        </w:trPr>
        <w:tc>
          <w:tcPr>
            <w:tcW w:w="3187" w:type="dxa"/>
            <w:shd w:val="clear" w:color="auto" w:fill="auto"/>
            <w:hideMark/>
          </w:tcPr>
          <w:p w14:paraId="02CAC27C" w14:textId="77777777" w:rsidR="000516A3" w:rsidRPr="001A2EBC" w:rsidRDefault="000516A3" w:rsidP="00D025FB">
            <w:pPr>
              <w:pStyle w:val="SingleTxtG"/>
              <w:spacing w:before="40"/>
              <w:ind w:left="0" w:right="0"/>
              <w:jc w:val="left"/>
              <w:rPr>
                <w:lang w:val="en-GB"/>
              </w:rPr>
            </w:pPr>
            <w:proofErr w:type="spellStart"/>
            <w:r w:rsidRPr="001A2EBC">
              <w:t>Lebidoti</w:t>
            </w:r>
            <w:proofErr w:type="spellEnd"/>
          </w:p>
        </w:tc>
        <w:tc>
          <w:tcPr>
            <w:tcW w:w="3028" w:type="dxa"/>
            <w:shd w:val="clear" w:color="auto" w:fill="auto"/>
            <w:hideMark/>
          </w:tcPr>
          <w:p w14:paraId="3793BABB"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396F6DC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74D295D8" w14:textId="77777777" w:rsidTr="00D025FB">
        <w:trPr>
          <w:trHeight w:val="240"/>
        </w:trPr>
        <w:tc>
          <w:tcPr>
            <w:tcW w:w="3187" w:type="dxa"/>
            <w:shd w:val="clear" w:color="auto" w:fill="auto"/>
            <w:hideMark/>
          </w:tcPr>
          <w:p w14:paraId="24EC9B6E" w14:textId="77777777" w:rsidR="000516A3" w:rsidRPr="001A2EBC" w:rsidRDefault="000516A3" w:rsidP="00D025FB">
            <w:pPr>
              <w:pStyle w:val="SingleTxtG"/>
              <w:spacing w:before="40"/>
              <w:ind w:left="0" w:right="0"/>
              <w:jc w:val="left"/>
              <w:rPr>
                <w:lang w:val="en-GB"/>
              </w:rPr>
            </w:pPr>
            <w:r w:rsidRPr="001A2EBC">
              <w:t xml:space="preserve">Victoria/ </w:t>
            </w:r>
            <w:proofErr w:type="spellStart"/>
            <w:r w:rsidRPr="001A2EBC">
              <w:t>asigron</w:t>
            </w:r>
            <w:proofErr w:type="spellEnd"/>
          </w:p>
        </w:tc>
        <w:tc>
          <w:tcPr>
            <w:tcW w:w="3028" w:type="dxa"/>
            <w:shd w:val="clear" w:color="auto" w:fill="auto"/>
            <w:noWrap/>
            <w:hideMark/>
          </w:tcPr>
          <w:p w14:paraId="24138629" w14:textId="77777777" w:rsidR="000516A3" w:rsidRPr="001A2EBC" w:rsidRDefault="000516A3" w:rsidP="00D025FB">
            <w:pPr>
              <w:pStyle w:val="SingleTxtG"/>
              <w:spacing w:before="40"/>
              <w:ind w:left="0" w:right="0"/>
              <w:jc w:val="left"/>
              <w:rPr>
                <w:lang w:val="en-GB"/>
              </w:rPr>
            </w:pPr>
            <w:r w:rsidRPr="001A2EBC">
              <w:t>Brokopondo</w:t>
            </w:r>
          </w:p>
        </w:tc>
        <w:tc>
          <w:tcPr>
            <w:tcW w:w="3286" w:type="dxa"/>
            <w:shd w:val="clear" w:color="auto" w:fill="auto"/>
            <w:noWrap/>
            <w:hideMark/>
          </w:tcPr>
          <w:p w14:paraId="1C0E8A0B"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D2DC127" w14:textId="77777777" w:rsidTr="00D025FB">
        <w:trPr>
          <w:trHeight w:val="240"/>
        </w:trPr>
        <w:tc>
          <w:tcPr>
            <w:tcW w:w="3187" w:type="dxa"/>
            <w:shd w:val="clear" w:color="auto" w:fill="auto"/>
            <w:hideMark/>
          </w:tcPr>
          <w:p w14:paraId="4DCB751B" w14:textId="77777777" w:rsidR="000516A3" w:rsidRPr="001A2EBC" w:rsidRDefault="000516A3" w:rsidP="00D025FB">
            <w:pPr>
              <w:pStyle w:val="SingleTxtG"/>
              <w:spacing w:before="40"/>
              <w:ind w:left="0" w:right="0"/>
              <w:jc w:val="left"/>
              <w:rPr>
                <w:lang w:val="en-GB"/>
              </w:rPr>
            </w:pPr>
            <w:r w:rsidRPr="001A2EBC">
              <w:t>Brokopondo</w:t>
            </w:r>
          </w:p>
        </w:tc>
        <w:tc>
          <w:tcPr>
            <w:tcW w:w="3028" w:type="dxa"/>
            <w:shd w:val="clear" w:color="auto" w:fill="auto"/>
            <w:noWrap/>
            <w:hideMark/>
          </w:tcPr>
          <w:p w14:paraId="11586D8B" w14:textId="77777777" w:rsidR="000516A3" w:rsidRPr="001A2EBC" w:rsidRDefault="000516A3" w:rsidP="00D025FB">
            <w:pPr>
              <w:pStyle w:val="SingleTxtG"/>
              <w:spacing w:before="40"/>
              <w:ind w:left="0" w:right="0"/>
              <w:jc w:val="left"/>
              <w:rPr>
                <w:lang w:val="en-GB"/>
              </w:rPr>
            </w:pPr>
            <w:proofErr w:type="spellStart"/>
            <w:r w:rsidRPr="001A2EBC">
              <w:t>Zuid</w:t>
            </w:r>
            <w:proofErr w:type="spellEnd"/>
          </w:p>
        </w:tc>
        <w:tc>
          <w:tcPr>
            <w:tcW w:w="3286" w:type="dxa"/>
            <w:shd w:val="clear" w:color="auto" w:fill="auto"/>
            <w:noWrap/>
            <w:hideMark/>
          </w:tcPr>
          <w:p w14:paraId="086F3415"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088EFCD2" w14:textId="77777777" w:rsidTr="00D025FB">
        <w:trPr>
          <w:trHeight w:val="240"/>
        </w:trPr>
        <w:tc>
          <w:tcPr>
            <w:tcW w:w="3187" w:type="dxa"/>
            <w:shd w:val="clear" w:color="auto" w:fill="auto"/>
            <w:hideMark/>
          </w:tcPr>
          <w:p w14:paraId="4F57BF7F" w14:textId="77777777" w:rsidR="000516A3" w:rsidRPr="001A2EBC" w:rsidRDefault="000516A3" w:rsidP="00D025FB">
            <w:pPr>
              <w:pStyle w:val="SingleTxtG"/>
              <w:spacing w:before="40"/>
              <w:ind w:left="0" w:right="0"/>
              <w:jc w:val="left"/>
              <w:rPr>
                <w:lang w:val="en-GB"/>
              </w:rPr>
            </w:pPr>
            <w:proofErr w:type="spellStart"/>
            <w:r w:rsidRPr="001A2EBC">
              <w:t>Balingsoela</w:t>
            </w:r>
            <w:proofErr w:type="spellEnd"/>
          </w:p>
        </w:tc>
        <w:tc>
          <w:tcPr>
            <w:tcW w:w="3028" w:type="dxa"/>
            <w:shd w:val="clear" w:color="auto" w:fill="auto"/>
            <w:noWrap/>
            <w:hideMark/>
          </w:tcPr>
          <w:p w14:paraId="745A4C2A"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728F014"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239D8219" w14:textId="77777777" w:rsidTr="00D025FB">
        <w:trPr>
          <w:trHeight w:val="240"/>
        </w:trPr>
        <w:tc>
          <w:tcPr>
            <w:tcW w:w="3187" w:type="dxa"/>
            <w:shd w:val="clear" w:color="auto" w:fill="auto"/>
            <w:hideMark/>
          </w:tcPr>
          <w:p w14:paraId="7085B7B0" w14:textId="77777777" w:rsidR="000516A3" w:rsidRPr="001A2EBC" w:rsidRDefault="000516A3" w:rsidP="00D025FB">
            <w:pPr>
              <w:pStyle w:val="SingleTxtG"/>
              <w:spacing w:before="40"/>
              <w:ind w:left="0" w:right="0"/>
              <w:jc w:val="left"/>
              <w:rPr>
                <w:lang w:val="en-GB"/>
              </w:rPr>
            </w:pPr>
            <w:proofErr w:type="spellStart"/>
            <w:r w:rsidRPr="001A2EBC">
              <w:t>Cottica</w:t>
            </w:r>
            <w:proofErr w:type="spellEnd"/>
          </w:p>
        </w:tc>
        <w:tc>
          <w:tcPr>
            <w:tcW w:w="3028" w:type="dxa"/>
            <w:shd w:val="clear" w:color="auto" w:fill="auto"/>
            <w:noWrap/>
            <w:hideMark/>
          </w:tcPr>
          <w:p w14:paraId="54E4CC01"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68731FF2"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1BFA1236" w14:textId="77777777" w:rsidTr="00D025FB">
        <w:trPr>
          <w:trHeight w:val="240"/>
        </w:trPr>
        <w:tc>
          <w:tcPr>
            <w:tcW w:w="3187" w:type="dxa"/>
            <w:shd w:val="clear" w:color="auto" w:fill="auto"/>
            <w:hideMark/>
          </w:tcPr>
          <w:p w14:paraId="6C94C43C" w14:textId="77777777" w:rsidR="000516A3" w:rsidRPr="001A2EBC" w:rsidRDefault="000516A3" w:rsidP="00D025FB">
            <w:pPr>
              <w:pStyle w:val="SingleTxtG"/>
              <w:spacing w:before="40"/>
              <w:ind w:left="0" w:right="0"/>
              <w:jc w:val="left"/>
              <w:rPr>
                <w:lang w:val="en-GB"/>
              </w:rPr>
            </w:pPr>
            <w:proofErr w:type="spellStart"/>
            <w:r w:rsidRPr="001A2EBC">
              <w:t>Gonini</w:t>
            </w:r>
            <w:proofErr w:type="spellEnd"/>
          </w:p>
        </w:tc>
        <w:tc>
          <w:tcPr>
            <w:tcW w:w="3028" w:type="dxa"/>
            <w:shd w:val="clear" w:color="auto" w:fill="auto"/>
            <w:noWrap/>
            <w:hideMark/>
          </w:tcPr>
          <w:p w14:paraId="223912C2"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029151C1"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48796C15" w14:textId="77777777" w:rsidTr="00D025FB">
        <w:trPr>
          <w:trHeight w:val="240"/>
        </w:trPr>
        <w:tc>
          <w:tcPr>
            <w:tcW w:w="3187" w:type="dxa"/>
            <w:shd w:val="clear" w:color="auto" w:fill="auto"/>
            <w:hideMark/>
          </w:tcPr>
          <w:p w14:paraId="639964D4" w14:textId="77777777" w:rsidR="000516A3" w:rsidRPr="001A2EBC" w:rsidRDefault="000516A3" w:rsidP="00D025FB">
            <w:pPr>
              <w:pStyle w:val="SingleTxtG"/>
              <w:spacing w:before="40"/>
              <w:ind w:left="0" w:right="0"/>
              <w:jc w:val="left"/>
              <w:rPr>
                <w:lang w:val="en-GB"/>
              </w:rPr>
            </w:pPr>
            <w:proofErr w:type="spellStart"/>
            <w:r w:rsidRPr="001A2EBC">
              <w:t>Agaigoni</w:t>
            </w:r>
            <w:proofErr w:type="spellEnd"/>
          </w:p>
        </w:tc>
        <w:tc>
          <w:tcPr>
            <w:tcW w:w="3028" w:type="dxa"/>
            <w:shd w:val="clear" w:color="auto" w:fill="auto"/>
            <w:noWrap/>
            <w:hideMark/>
          </w:tcPr>
          <w:p w14:paraId="0EBE073D"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B286A0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787B997" w14:textId="77777777" w:rsidTr="00D025FB">
        <w:trPr>
          <w:trHeight w:val="240"/>
        </w:trPr>
        <w:tc>
          <w:tcPr>
            <w:tcW w:w="3187" w:type="dxa"/>
            <w:shd w:val="clear" w:color="auto" w:fill="auto"/>
            <w:hideMark/>
          </w:tcPr>
          <w:p w14:paraId="75344907" w14:textId="77777777" w:rsidR="000516A3" w:rsidRPr="001A2EBC" w:rsidRDefault="000516A3" w:rsidP="00D025FB">
            <w:pPr>
              <w:pStyle w:val="SingleTxtG"/>
              <w:spacing w:before="40"/>
              <w:ind w:left="0" w:right="0"/>
              <w:jc w:val="left"/>
              <w:rPr>
                <w:lang w:val="en-GB"/>
              </w:rPr>
            </w:pPr>
            <w:proofErr w:type="spellStart"/>
            <w:r w:rsidRPr="001A2EBC">
              <w:t>Stoelmanseiland</w:t>
            </w:r>
            <w:proofErr w:type="spellEnd"/>
          </w:p>
        </w:tc>
        <w:tc>
          <w:tcPr>
            <w:tcW w:w="3028" w:type="dxa"/>
            <w:shd w:val="clear" w:color="auto" w:fill="auto"/>
            <w:noWrap/>
            <w:hideMark/>
          </w:tcPr>
          <w:p w14:paraId="71E284DB"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1A0FB461"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AAF739B" w14:textId="77777777" w:rsidTr="00D025FB">
        <w:trPr>
          <w:trHeight w:val="240"/>
        </w:trPr>
        <w:tc>
          <w:tcPr>
            <w:tcW w:w="3187" w:type="dxa"/>
            <w:shd w:val="clear" w:color="auto" w:fill="auto"/>
            <w:hideMark/>
          </w:tcPr>
          <w:p w14:paraId="5CE7B337" w14:textId="77777777" w:rsidR="000516A3" w:rsidRPr="001A2EBC" w:rsidRDefault="000516A3" w:rsidP="00D025FB">
            <w:pPr>
              <w:pStyle w:val="SingleTxtG"/>
              <w:spacing w:before="40"/>
              <w:ind w:left="0" w:right="0"/>
              <w:jc w:val="left"/>
              <w:rPr>
                <w:lang w:val="en-GB"/>
              </w:rPr>
            </w:pPr>
            <w:proofErr w:type="spellStart"/>
            <w:r w:rsidRPr="001A2EBC">
              <w:t>Apoema</w:t>
            </w:r>
            <w:proofErr w:type="spellEnd"/>
          </w:p>
        </w:tc>
        <w:tc>
          <w:tcPr>
            <w:tcW w:w="3028" w:type="dxa"/>
            <w:shd w:val="clear" w:color="auto" w:fill="auto"/>
            <w:noWrap/>
            <w:hideMark/>
          </w:tcPr>
          <w:p w14:paraId="3FD32B42" w14:textId="77777777" w:rsidR="000516A3" w:rsidRPr="001A2EBC" w:rsidRDefault="000516A3" w:rsidP="00D025FB">
            <w:pPr>
              <w:pStyle w:val="SingleTxtG"/>
              <w:spacing w:before="40"/>
              <w:ind w:left="0" w:right="0"/>
              <w:jc w:val="left"/>
              <w:rPr>
                <w:lang w:val="en-GB"/>
              </w:rPr>
            </w:pPr>
            <w:proofErr w:type="spellStart"/>
            <w:r w:rsidRPr="001A2EBC">
              <w:t>Stoelmanseiland</w:t>
            </w:r>
            <w:proofErr w:type="spellEnd"/>
          </w:p>
        </w:tc>
        <w:tc>
          <w:tcPr>
            <w:tcW w:w="3286" w:type="dxa"/>
            <w:shd w:val="clear" w:color="auto" w:fill="auto"/>
            <w:noWrap/>
            <w:hideMark/>
          </w:tcPr>
          <w:p w14:paraId="232F5A7F"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1B0A4465" w14:textId="77777777" w:rsidTr="00D025FB">
        <w:trPr>
          <w:trHeight w:val="240"/>
        </w:trPr>
        <w:tc>
          <w:tcPr>
            <w:tcW w:w="3187" w:type="dxa"/>
            <w:shd w:val="clear" w:color="auto" w:fill="auto"/>
            <w:hideMark/>
          </w:tcPr>
          <w:p w14:paraId="67F2E75C" w14:textId="77777777" w:rsidR="000516A3" w:rsidRPr="001A2EBC" w:rsidRDefault="000516A3" w:rsidP="00D025FB">
            <w:pPr>
              <w:pStyle w:val="SingleTxtG"/>
              <w:spacing w:before="40"/>
              <w:ind w:left="0" w:right="0"/>
              <w:jc w:val="left"/>
              <w:rPr>
                <w:lang w:val="en-GB"/>
              </w:rPr>
            </w:pPr>
            <w:proofErr w:type="spellStart"/>
            <w:r w:rsidRPr="001A2EBC">
              <w:t>Nason</w:t>
            </w:r>
            <w:proofErr w:type="spellEnd"/>
          </w:p>
        </w:tc>
        <w:tc>
          <w:tcPr>
            <w:tcW w:w="3028" w:type="dxa"/>
            <w:shd w:val="clear" w:color="auto" w:fill="auto"/>
            <w:noWrap/>
            <w:hideMark/>
          </w:tcPr>
          <w:p w14:paraId="6CA29D65"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357D17E4"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467ADBDC" w14:textId="77777777" w:rsidTr="00D025FB">
        <w:trPr>
          <w:trHeight w:val="240"/>
        </w:trPr>
        <w:tc>
          <w:tcPr>
            <w:tcW w:w="3187" w:type="dxa"/>
            <w:shd w:val="clear" w:color="auto" w:fill="auto"/>
            <w:hideMark/>
          </w:tcPr>
          <w:p w14:paraId="73EEA3DD" w14:textId="77777777" w:rsidR="000516A3" w:rsidRPr="001A2EBC" w:rsidRDefault="000516A3" w:rsidP="00D025FB">
            <w:pPr>
              <w:pStyle w:val="SingleTxtG"/>
              <w:spacing w:before="40"/>
              <w:ind w:left="0" w:right="0"/>
              <w:jc w:val="left"/>
              <w:rPr>
                <w:lang w:val="en-GB"/>
              </w:rPr>
            </w:pPr>
            <w:proofErr w:type="spellStart"/>
            <w:r w:rsidRPr="001A2EBC">
              <w:t>Langatabiki</w:t>
            </w:r>
            <w:proofErr w:type="spellEnd"/>
          </w:p>
        </w:tc>
        <w:tc>
          <w:tcPr>
            <w:tcW w:w="3028" w:type="dxa"/>
            <w:shd w:val="clear" w:color="auto" w:fill="auto"/>
            <w:noWrap/>
            <w:hideMark/>
          </w:tcPr>
          <w:p w14:paraId="251158F0"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258DA836" w14:textId="77777777" w:rsidR="000516A3" w:rsidRPr="001A2EBC" w:rsidRDefault="000516A3" w:rsidP="00D025FB">
            <w:pPr>
              <w:pStyle w:val="SingleTxtG"/>
              <w:spacing w:before="40"/>
              <w:ind w:left="0" w:right="0"/>
              <w:jc w:val="left"/>
              <w:rPr>
                <w:lang w:val="en-GB"/>
              </w:rPr>
            </w:pPr>
            <w:proofErr w:type="spellStart"/>
            <w:r w:rsidRPr="001A2EBC">
              <w:t>Suriname</w:t>
            </w:r>
            <w:proofErr w:type="spellEnd"/>
            <w:r w:rsidRPr="001A2EBC">
              <w:t xml:space="preserve"> occidental</w:t>
            </w:r>
          </w:p>
        </w:tc>
      </w:tr>
      <w:tr w:rsidR="000516A3" w:rsidRPr="001A2EBC" w14:paraId="4C117B34" w14:textId="77777777" w:rsidTr="00D025FB">
        <w:trPr>
          <w:trHeight w:val="240"/>
        </w:trPr>
        <w:tc>
          <w:tcPr>
            <w:tcW w:w="3187" w:type="dxa"/>
            <w:shd w:val="clear" w:color="auto" w:fill="auto"/>
            <w:hideMark/>
          </w:tcPr>
          <w:p w14:paraId="72516242" w14:textId="77777777" w:rsidR="000516A3" w:rsidRPr="001A2EBC" w:rsidRDefault="000516A3" w:rsidP="00D025FB">
            <w:pPr>
              <w:pStyle w:val="SingleTxtG"/>
              <w:spacing w:before="40"/>
              <w:ind w:left="0" w:right="0"/>
              <w:jc w:val="left"/>
              <w:rPr>
                <w:lang w:val="en-GB"/>
              </w:rPr>
            </w:pPr>
            <w:proofErr w:type="spellStart"/>
            <w:r w:rsidRPr="001A2EBC">
              <w:t>Gakaba</w:t>
            </w:r>
            <w:proofErr w:type="spellEnd"/>
          </w:p>
        </w:tc>
        <w:tc>
          <w:tcPr>
            <w:tcW w:w="3028" w:type="dxa"/>
            <w:shd w:val="clear" w:color="auto" w:fill="auto"/>
            <w:noWrap/>
            <w:hideMark/>
          </w:tcPr>
          <w:p w14:paraId="373367ED"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A26C2F1"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1FF52C0" w14:textId="77777777" w:rsidTr="00D025FB">
        <w:trPr>
          <w:trHeight w:val="240"/>
        </w:trPr>
        <w:tc>
          <w:tcPr>
            <w:tcW w:w="3187" w:type="dxa"/>
            <w:shd w:val="clear" w:color="auto" w:fill="auto"/>
            <w:hideMark/>
          </w:tcPr>
          <w:p w14:paraId="55B06A0F" w14:textId="77777777" w:rsidR="000516A3" w:rsidRPr="001A2EBC" w:rsidRDefault="000516A3" w:rsidP="00D025FB">
            <w:pPr>
              <w:pStyle w:val="SingleTxtG"/>
              <w:spacing w:before="40"/>
              <w:ind w:left="0" w:right="0"/>
              <w:jc w:val="left"/>
              <w:rPr>
                <w:lang w:val="en-GB"/>
              </w:rPr>
            </w:pPr>
            <w:proofErr w:type="spellStart"/>
            <w:r w:rsidRPr="001A2EBC">
              <w:t>Godoro</w:t>
            </w:r>
            <w:proofErr w:type="spellEnd"/>
          </w:p>
        </w:tc>
        <w:tc>
          <w:tcPr>
            <w:tcW w:w="3028" w:type="dxa"/>
            <w:shd w:val="clear" w:color="auto" w:fill="auto"/>
            <w:noWrap/>
            <w:hideMark/>
          </w:tcPr>
          <w:p w14:paraId="6BE19810"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8939D1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029DE334" w14:textId="77777777" w:rsidTr="00D025FB">
        <w:trPr>
          <w:trHeight w:val="240"/>
        </w:trPr>
        <w:tc>
          <w:tcPr>
            <w:tcW w:w="3187" w:type="dxa"/>
            <w:shd w:val="clear" w:color="auto" w:fill="auto"/>
            <w:hideMark/>
          </w:tcPr>
          <w:p w14:paraId="1B167B33" w14:textId="77777777" w:rsidR="000516A3" w:rsidRPr="001A2EBC" w:rsidRDefault="000516A3" w:rsidP="00D025FB">
            <w:pPr>
              <w:pStyle w:val="SingleTxtG"/>
              <w:spacing w:before="40"/>
              <w:ind w:left="0" w:right="0"/>
              <w:jc w:val="left"/>
              <w:rPr>
                <w:lang w:val="en-GB"/>
              </w:rPr>
            </w:pPr>
            <w:proofErr w:type="spellStart"/>
            <w:r w:rsidRPr="001A2EBC">
              <w:t>Drietabiki</w:t>
            </w:r>
            <w:proofErr w:type="spellEnd"/>
          </w:p>
        </w:tc>
        <w:tc>
          <w:tcPr>
            <w:tcW w:w="3028" w:type="dxa"/>
            <w:shd w:val="clear" w:color="auto" w:fill="auto"/>
            <w:noWrap/>
            <w:hideMark/>
          </w:tcPr>
          <w:p w14:paraId="48811923" w14:textId="77777777" w:rsidR="000516A3" w:rsidRPr="001A2EBC" w:rsidRDefault="000516A3" w:rsidP="00D025FB">
            <w:pPr>
              <w:pStyle w:val="SingleTxtG"/>
              <w:spacing w:before="40"/>
              <w:ind w:left="0" w:right="0"/>
              <w:jc w:val="left"/>
              <w:rPr>
                <w:lang w:val="en-GB"/>
              </w:rPr>
            </w:pPr>
            <w:proofErr w:type="spellStart"/>
            <w:r w:rsidRPr="001A2EBC">
              <w:t>Drietabbetje</w:t>
            </w:r>
            <w:proofErr w:type="spellEnd"/>
          </w:p>
        </w:tc>
        <w:tc>
          <w:tcPr>
            <w:tcW w:w="3286" w:type="dxa"/>
            <w:shd w:val="clear" w:color="auto" w:fill="auto"/>
            <w:noWrap/>
            <w:hideMark/>
          </w:tcPr>
          <w:p w14:paraId="1BAE23B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62B2A518" w14:textId="77777777" w:rsidTr="00D025FB">
        <w:trPr>
          <w:trHeight w:val="240"/>
        </w:trPr>
        <w:tc>
          <w:tcPr>
            <w:tcW w:w="3187" w:type="dxa"/>
            <w:shd w:val="clear" w:color="auto" w:fill="auto"/>
            <w:hideMark/>
          </w:tcPr>
          <w:p w14:paraId="7E21F7B0" w14:textId="77777777" w:rsidR="000516A3" w:rsidRPr="001A2EBC" w:rsidRDefault="000516A3" w:rsidP="00D025FB">
            <w:pPr>
              <w:pStyle w:val="SingleTxtG"/>
              <w:spacing w:before="40"/>
              <w:ind w:left="0" w:right="0"/>
              <w:jc w:val="left"/>
              <w:rPr>
                <w:lang w:val="en-GB"/>
              </w:rPr>
            </w:pPr>
            <w:proofErr w:type="spellStart"/>
            <w:r w:rsidRPr="001A2EBC">
              <w:t>Karmel</w:t>
            </w:r>
            <w:proofErr w:type="spellEnd"/>
          </w:p>
        </w:tc>
        <w:tc>
          <w:tcPr>
            <w:tcW w:w="3028" w:type="dxa"/>
            <w:shd w:val="clear" w:color="auto" w:fill="auto"/>
            <w:noWrap/>
            <w:hideMark/>
          </w:tcPr>
          <w:p w14:paraId="782804CF"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324D834B"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5A9D3440" w14:textId="77777777" w:rsidTr="00D025FB">
        <w:trPr>
          <w:trHeight w:val="240"/>
        </w:trPr>
        <w:tc>
          <w:tcPr>
            <w:tcW w:w="3187" w:type="dxa"/>
            <w:shd w:val="clear" w:color="auto" w:fill="auto"/>
            <w:hideMark/>
          </w:tcPr>
          <w:p w14:paraId="7A74632E" w14:textId="77777777" w:rsidR="000516A3" w:rsidRPr="001A2EBC" w:rsidRDefault="000516A3" w:rsidP="00D025FB">
            <w:pPr>
              <w:pStyle w:val="SingleTxtG"/>
              <w:spacing w:before="40"/>
              <w:ind w:left="0" w:right="0"/>
              <w:jc w:val="left"/>
              <w:rPr>
                <w:lang w:val="en-GB"/>
              </w:rPr>
            </w:pPr>
            <w:proofErr w:type="spellStart"/>
            <w:r w:rsidRPr="001A2EBC">
              <w:t>Kwamalasamutu</w:t>
            </w:r>
            <w:proofErr w:type="spellEnd"/>
          </w:p>
        </w:tc>
        <w:tc>
          <w:tcPr>
            <w:tcW w:w="3028" w:type="dxa"/>
            <w:shd w:val="clear" w:color="auto" w:fill="auto"/>
            <w:hideMark/>
          </w:tcPr>
          <w:p w14:paraId="5E0DD744"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hideMark/>
          </w:tcPr>
          <w:p w14:paraId="540839C6"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4FCD5B6D" w14:textId="77777777" w:rsidTr="00D025FB">
        <w:trPr>
          <w:trHeight w:val="240"/>
        </w:trPr>
        <w:tc>
          <w:tcPr>
            <w:tcW w:w="3187" w:type="dxa"/>
            <w:shd w:val="clear" w:color="auto" w:fill="auto"/>
            <w:hideMark/>
          </w:tcPr>
          <w:p w14:paraId="5BEA547D" w14:textId="77777777" w:rsidR="000516A3" w:rsidRPr="001A2EBC" w:rsidRDefault="000516A3" w:rsidP="00D025FB">
            <w:pPr>
              <w:pStyle w:val="SingleTxtG"/>
              <w:spacing w:before="40"/>
              <w:ind w:left="0" w:right="0"/>
              <w:jc w:val="left"/>
              <w:rPr>
                <w:lang w:val="en-GB"/>
              </w:rPr>
            </w:pPr>
            <w:r w:rsidRPr="001A2EBC">
              <w:t xml:space="preserve">Pelele </w:t>
            </w:r>
            <w:proofErr w:type="spellStart"/>
            <w:r w:rsidRPr="001A2EBC">
              <w:t>tepoe</w:t>
            </w:r>
            <w:proofErr w:type="spellEnd"/>
          </w:p>
        </w:tc>
        <w:tc>
          <w:tcPr>
            <w:tcW w:w="3028" w:type="dxa"/>
            <w:shd w:val="clear" w:color="auto" w:fill="auto"/>
            <w:noWrap/>
            <w:hideMark/>
          </w:tcPr>
          <w:p w14:paraId="47B82610"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7E9907C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166DD9FC" w14:textId="77777777" w:rsidTr="00D025FB">
        <w:trPr>
          <w:trHeight w:val="240"/>
        </w:trPr>
        <w:tc>
          <w:tcPr>
            <w:tcW w:w="3187" w:type="dxa"/>
            <w:shd w:val="clear" w:color="auto" w:fill="auto"/>
            <w:hideMark/>
          </w:tcPr>
          <w:p w14:paraId="14394C87" w14:textId="77777777" w:rsidR="000516A3" w:rsidRPr="001A2EBC" w:rsidRDefault="000516A3" w:rsidP="00D025FB">
            <w:pPr>
              <w:pStyle w:val="SingleTxtG"/>
              <w:spacing w:before="40"/>
              <w:ind w:left="0" w:right="0"/>
              <w:jc w:val="left"/>
              <w:rPr>
                <w:lang w:val="en-GB"/>
              </w:rPr>
            </w:pPr>
            <w:proofErr w:type="spellStart"/>
            <w:r w:rsidRPr="001A2EBC">
              <w:t>Puleowime</w:t>
            </w:r>
            <w:proofErr w:type="spellEnd"/>
          </w:p>
        </w:tc>
        <w:tc>
          <w:tcPr>
            <w:tcW w:w="3028" w:type="dxa"/>
            <w:shd w:val="clear" w:color="auto" w:fill="auto"/>
            <w:noWrap/>
            <w:hideMark/>
          </w:tcPr>
          <w:p w14:paraId="7539880B"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3B250642"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7B0AB181" w14:textId="77777777" w:rsidTr="00D025FB">
        <w:trPr>
          <w:trHeight w:val="240"/>
        </w:trPr>
        <w:tc>
          <w:tcPr>
            <w:tcW w:w="3187" w:type="dxa"/>
            <w:shd w:val="clear" w:color="auto" w:fill="auto"/>
            <w:hideMark/>
          </w:tcPr>
          <w:p w14:paraId="0F506161" w14:textId="77777777" w:rsidR="000516A3" w:rsidRPr="001A2EBC" w:rsidRDefault="000516A3" w:rsidP="00D025FB">
            <w:pPr>
              <w:pStyle w:val="SingleTxtG"/>
              <w:spacing w:before="40"/>
              <w:ind w:left="0" w:right="0"/>
              <w:jc w:val="left"/>
              <w:rPr>
                <w:lang w:val="en-GB"/>
              </w:rPr>
            </w:pPr>
            <w:proofErr w:type="spellStart"/>
            <w:r w:rsidRPr="001A2EBC">
              <w:t>Kawemhakan</w:t>
            </w:r>
            <w:proofErr w:type="spellEnd"/>
          </w:p>
        </w:tc>
        <w:tc>
          <w:tcPr>
            <w:tcW w:w="3028" w:type="dxa"/>
            <w:shd w:val="clear" w:color="auto" w:fill="auto"/>
            <w:noWrap/>
            <w:hideMark/>
          </w:tcPr>
          <w:p w14:paraId="19B48EFF" w14:textId="77777777" w:rsidR="000516A3" w:rsidRPr="001A2EBC" w:rsidRDefault="000516A3" w:rsidP="00D025FB">
            <w:pPr>
              <w:pStyle w:val="SingleTxtG"/>
              <w:spacing w:before="40"/>
              <w:ind w:left="0" w:right="0"/>
              <w:jc w:val="left"/>
              <w:rPr>
                <w:lang w:val="en-GB"/>
              </w:rPr>
            </w:pPr>
            <w:proofErr w:type="spellStart"/>
            <w:r w:rsidRPr="001A2EBC">
              <w:t>Bovenlandse</w:t>
            </w:r>
            <w:proofErr w:type="spellEnd"/>
          </w:p>
        </w:tc>
        <w:tc>
          <w:tcPr>
            <w:tcW w:w="3286" w:type="dxa"/>
            <w:shd w:val="clear" w:color="auto" w:fill="auto"/>
            <w:noWrap/>
            <w:hideMark/>
          </w:tcPr>
          <w:p w14:paraId="3EDE8E6D" w14:textId="77777777" w:rsidR="000516A3" w:rsidRPr="001A2EBC" w:rsidRDefault="000516A3" w:rsidP="00D025FB">
            <w:pPr>
              <w:pStyle w:val="SingleTxtG"/>
              <w:spacing w:before="40"/>
              <w:ind w:left="0" w:right="0"/>
              <w:jc w:val="left"/>
              <w:rPr>
                <w:lang w:val="en-GB"/>
              </w:rPr>
            </w:pPr>
            <w:proofErr w:type="spellStart"/>
            <w:r w:rsidRPr="001A2EBC">
              <w:t>Bovenlandse</w:t>
            </w:r>
            <w:proofErr w:type="spellEnd"/>
          </w:p>
        </w:tc>
      </w:tr>
      <w:tr w:rsidR="000516A3" w:rsidRPr="001A2EBC" w14:paraId="6C6FC6FB" w14:textId="77777777" w:rsidTr="00D025FB">
        <w:trPr>
          <w:trHeight w:val="240"/>
        </w:trPr>
        <w:tc>
          <w:tcPr>
            <w:tcW w:w="3187" w:type="dxa"/>
            <w:shd w:val="clear" w:color="auto" w:fill="auto"/>
            <w:hideMark/>
          </w:tcPr>
          <w:p w14:paraId="64488DC2" w14:textId="77777777" w:rsidR="000516A3" w:rsidRPr="001A2EBC" w:rsidRDefault="000516A3" w:rsidP="00D025FB">
            <w:pPr>
              <w:pStyle w:val="SingleTxtG"/>
              <w:spacing w:before="40"/>
              <w:ind w:left="0" w:right="0"/>
              <w:jc w:val="left"/>
              <w:rPr>
                <w:lang w:val="en-GB"/>
              </w:rPr>
            </w:pPr>
            <w:proofErr w:type="spellStart"/>
            <w:r w:rsidRPr="001A2EBC">
              <w:t>Palumeu</w:t>
            </w:r>
            <w:proofErr w:type="spellEnd"/>
          </w:p>
        </w:tc>
        <w:tc>
          <w:tcPr>
            <w:tcW w:w="3028" w:type="dxa"/>
            <w:shd w:val="clear" w:color="auto" w:fill="auto"/>
            <w:noWrap/>
            <w:hideMark/>
          </w:tcPr>
          <w:p w14:paraId="4E733AE5" w14:textId="77777777" w:rsidR="000516A3" w:rsidRPr="001A2EBC" w:rsidRDefault="000516A3" w:rsidP="00D025FB">
            <w:pPr>
              <w:pStyle w:val="SingleTxtG"/>
              <w:spacing w:before="40"/>
              <w:ind w:left="0" w:right="0"/>
              <w:jc w:val="left"/>
              <w:rPr>
                <w:lang w:val="en-GB"/>
              </w:rPr>
            </w:pPr>
            <w:proofErr w:type="spellStart"/>
            <w:r w:rsidRPr="001A2EBC">
              <w:t>Indianen</w:t>
            </w:r>
            <w:proofErr w:type="spellEnd"/>
          </w:p>
        </w:tc>
        <w:tc>
          <w:tcPr>
            <w:tcW w:w="3286" w:type="dxa"/>
            <w:shd w:val="clear" w:color="auto" w:fill="auto"/>
            <w:noWrap/>
            <w:hideMark/>
          </w:tcPr>
          <w:p w14:paraId="35A740DA" w14:textId="77777777" w:rsidR="000516A3" w:rsidRPr="001A2EBC" w:rsidRDefault="000516A3" w:rsidP="00D025FB">
            <w:pPr>
              <w:pStyle w:val="SingleTxtG"/>
              <w:spacing w:before="40"/>
              <w:ind w:left="0" w:right="0"/>
              <w:jc w:val="left"/>
              <w:rPr>
                <w:lang w:val="en-GB"/>
              </w:rPr>
            </w:pPr>
            <w:proofErr w:type="spellStart"/>
            <w:r w:rsidRPr="001A2EBC">
              <w:t>Indianen</w:t>
            </w:r>
            <w:proofErr w:type="spellEnd"/>
          </w:p>
        </w:tc>
      </w:tr>
      <w:tr w:rsidR="000516A3" w:rsidRPr="001A2EBC" w14:paraId="49D0A9A4" w14:textId="77777777" w:rsidTr="00D025FB">
        <w:trPr>
          <w:trHeight w:val="240"/>
        </w:trPr>
        <w:tc>
          <w:tcPr>
            <w:tcW w:w="3187" w:type="dxa"/>
            <w:shd w:val="clear" w:color="auto" w:fill="auto"/>
            <w:hideMark/>
          </w:tcPr>
          <w:p w14:paraId="17317895" w14:textId="77777777" w:rsidR="000516A3" w:rsidRPr="001A2EBC" w:rsidRDefault="000516A3" w:rsidP="00D025FB">
            <w:pPr>
              <w:pStyle w:val="SingleTxtG"/>
              <w:spacing w:before="40"/>
              <w:ind w:left="0" w:right="0"/>
              <w:jc w:val="left"/>
              <w:rPr>
                <w:lang w:val="en-GB"/>
              </w:rPr>
            </w:pPr>
            <w:r w:rsidRPr="001A2EBC">
              <w:t>Sipaliwini</w:t>
            </w:r>
          </w:p>
        </w:tc>
        <w:tc>
          <w:tcPr>
            <w:tcW w:w="3028" w:type="dxa"/>
            <w:shd w:val="clear" w:color="auto" w:fill="auto"/>
            <w:noWrap/>
            <w:hideMark/>
          </w:tcPr>
          <w:p w14:paraId="5FEBA719"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6E76420C"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0271EE09" w14:textId="77777777" w:rsidTr="00D025FB">
        <w:trPr>
          <w:trHeight w:val="240"/>
        </w:trPr>
        <w:tc>
          <w:tcPr>
            <w:tcW w:w="3187" w:type="dxa"/>
            <w:shd w:val="clear" w:color="auto" w:fill="auto"/>
            <w:hideMark/>
          </w:tcPr>
          <w:p w14:paraId="6508C5FA" w14:textId="77777777" w:rsidR="000516A3" w:rsidRPr="001A2EBC" w:rsidRDefault="000516A3" w:rsidP="00D025FB">
            <w:pPr>
              <w:pStyle w:val="SingleTxtG"/>
              <w:spacing w:before="40"/>
              <w:ind w:left="0" w:right="0"/>
              <w:jc w:val="left"/>
              <w:rPr>
                <w:lang w:val="en-GB"/>
              </w:rPr>
            </w:pPr>
            <w:proofErr w:type="spellStart"/>
            <w:r w:rsidRPr="001A2EBC">
              <w:t>Alalaparoe</w:t>
            </w:r>
            <w:proofErr w:type="spellEnd"/>
          </w:p>
        </w:tc>
        <w:tc>
          <w:tcPr>
            <w:tcW w:w="3028" w:type="dxa"/>
            <w:shd w:val="clear" w:color="auto" w:fill="auto"/>
            <w:noWrap/>
            <w:hideMark/>
          </w:tcPr>
          <w:p w14:paraId="1C9FFA03"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shd w:val="clear" w:color="auto" w:fill="auto"/>
            <w:noWrap/>
            <w:hideMark/>
          </w:tcPr>
          <w:p w14:paraId="40471809"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r w:rsidR="000516A3" w:rsidRPr="001A2EBC" w14:paraId="0C60CC40" w14:textId="77777777" w:rsidTr="00D025FB">
        <w:trPr>
          <w:trHeight w:val="240"/>
        </w:trPr>
        <w:tc>
          <w:tcPr>
            <w:tcW w:w="3187" w:type="dxa"/>
            <w:tcBorders>
              <w:bottom w:val="single" w:sz="12" w:space="0" w:color="auto"/>
            </w:tcBorders>
            <w:shd w:val="clear" w:color="auto" w:fill="auto"/>
            <w:hideMark/>
          </w:tcPr>
          <w:p w14:paraId="67C57DCC" w14:textId="77777777" w:rsidR="000516A3" w:rsidRPr="001A2EBC" w:rsidRDefault="000516A3" w:rsidP="00D025FB">
            <w:pPr>
              <w:pStyle w:val="SingleTxtG"/>
              <w:spacing w:before="40"/>
              <w:ind w:left="0" w:right="0"/>
              <w:jc w:val="left"/>
              <w:rPr>
                <w:lang w:val="en-GB"/>
              </w:rPr>
            </w:pPr>
            <w:proofErr w:type="spellStart"/>
            <w:r w:rsidRPr="001A2EBC">
              <w:t>Coeroeni</w:t>
            </w:r>
            <w:proofErr w:type="spellEnd"/>
          </w:p>
        </w:tc>
        <w:tc>
          <w:tcPr>
            <w:tcW w:w="3028" w:type="dxa"/>
            <w:tcBorders>
              <w:bottom w:val="single" w:sz="12" w:space="0" w:color="auto"/>
            </w:tcBorders>
            <w:shd w:val="clear" w:color="auto" w:fill="auto"/>
            <w:noWrap/>
            <w:hideMark/>
          </w:tcPr>
          <w:p w14:paraId="1E77F399" w14:textId="77777777" w:rsidR="000516A3" w:rsidRPr="001A2EBC" w:rsidRDefault="000516A3" w:rsidP="00D025FB">
            <w:pPr>
              <w:pStyle w:val="SingleTxtG"/>
              <w:spacing w:before="40"/>
              <w:ind w:left="0" w:right="0"/>
              <w:jc w:val="left"/>
              <w:rPr>
                <w:lang w:val="en-CA"/>
              </w:rPr>
            </w:pPr>
            <w:r w:rsidRPr="001A2EBC">
              <w:rPr>
                <w:lang w:val="en-CA"/>
              </w:rPr>
              <w:t xml:space="preserve"> </w:t>
            </w:r>
          </w:p>
        </w:tc>
        <w:tc>
          <w:tcPr>
            <w:tcW w:w="3286" w:type="dxa"/>
            <w:tcBorders>
              <w:bottom w:val="single" w:sz="12" w:space="0" w:color="auto"/>
            </w:tcBorders>
            <w:shd w:val="clear" w:color="auto" w:fill="auto"/>
            <w:noWrap/>
            <w:hideMark/>
          </w:tcPr>
          <w:p w14:paraId="7AC9020E" w14:textId="77777777" w:rsidR="000516A3" w:rsidRPr="001A2EBC" w:rsidRDefault="000516A3" w:rsidP="00D025FB">
            <w:pPr>
              <w:pStyle w:val="SingleTxtG"/>
              <w:spacing w:before="40"/>
              <w:ind w:left="0" w:right="0"/>
              <w:jc w:val="left"/>
              <w:rPr>
                <w:lang w:val="en-CA"/>
              </w:rPr>
            </w:pPr>
            <w:r w:rsidRPr="001A2EBC">
              <w:rPr>
                <w:lang w:val="en-CA"/>
              </w:rPr>
              <w:t xml:space="preserve"> </w:t>
            </w:r>
          </w:p>
        </w:tc>
      </w:tr>
    </w:tbl>
    <w:p w14:paraId="78885BC8" w14:textId="77777777" w:rsidR="000516A3" w:rsidRPr="001A2EBC" w:rsidRDefault="000516A3" w:rsidP="000516A3">
      <w:pPr>
        <w:pStyle w:val="SingleTxtG"/>
        <w:spacing w:before="120"/>
        <w:ind w:firstLine="170"/>
        <w:rPr>
          <w:sz w:val="18"/>
          <w:szCs w:val="18"/>
        </w:rPr>
      </w:pPr>
      <w:r w:rsidRPr="001A2EBC">
        <w:rPr>
          <w:i/>
          <w:sz w:val="18"/>
          <w:szCs w:val="18"/>
        </w:rPr>
        <w:t>Fuente:</w:t>
      </w:r>
      <w:r w:rsidRPr="001A2EBC">
        <w:rPr>
          <w:sz w:val="18"/>
          <w:szCs w:val="18"/>
        </w:rPr>
        <w:t xml:space="preserve"> Misión Médica de Atención Primaria de la Salud de </w:t>
      </w:r>
      <w:proofErr w:type="spellStart"/>
      <w:r w:rsidRPr="001A2EBC">
        <w:rPr>
          <w:sz w:val="18"/>
          <w:szCs w:val="18"/>
        </w:rPr>
        <w:t>Suriname</w:t>
      </w:r>
      <w:proofErr w:type="spellEnd"/>
      <w:r w:rsidRPr="001A2EBC">
        <w:rPr>
          <w:sz w:val="18"/>
          <w:szCs w:val="18"/>
        </w:rPr>
        <w:t>.</w:t>
      </w:r>
    </w:p>
    <w:p w14:paraId="22361220" w14:textId="77777777" w:rsidR="000516A3" w:rsidRPr="000038F6" w:rsidRDefault="000516A3" w:rsidP="000516A3">
      <w:pPr>
        <w:pStyle w:val="H23G"/>
      </w:pPr>
      <w:bookmarkStart w:id="40" w:name="_Toc46140395"/>
      <w:bookmarkStart w:id="41" w:name="_Toc46142042"/>
      <w:r>
        <w:lastRenderedPageBreak/>
        <w:tab/>
      </w:r>
      <w:r>
        <w:tab/>
      </w:r>
      <w:r w:rsidRPr="000038F6">
        <w:t xml:space="preserve">Mapa de clínicas médicas del interior de </w:t>
      </w:r>
      <w:proofErr w:type="spellStart"/>
      <w:r w:rsidRPr="000038F6">
        <w:t>Suriname</w:t>
      </w:r>
      <w:proofErr w:type="spellEnd"/>
      <w:r w:rsidRPr="000038F6">
        <w:t xml:space="preserve"> desglosadas por distrito</w:t>
      </w:r>
      <w:bookmarkEnd w:id="40"/>
      <w:bookmarkEnd w:id="41"/>
    </w:p>
    <w:p w14:paraId="0F6222E1" w14:textId="77777777" w:rsidR="000516A3" w:rsidRPr="001A2EBC" w:rsidRDefault="000516A3" w:rsidP="000516A3">
      <w:pPr>
        <w:pStyle w:val="SingleTxtG"/>
        <w:keepNext/>
        <w:spacing w:before="120"/>
        <w:ind w:firstLine="170"/>
        <w:rPr>
          <w:sz w:val="18"/>
          <w:szCs w:val="18"/>
        </w:rPr>
      </w:pPr>
      <w:r w:rsidRPr="001A2EBC">
        <w:rPr>
          <w:i/>
          <w:sz w:val="18"/>
          <w:szCs w:val="18"/>
        </w:rPr>
        <w:t>Fuente:</w:t>
      </w:r>
      <w:r w:rsidRPr="001A2EBC">
        <w:rPr>
          <w:sz w:val="18"/>
          <w:szCs w:val="18"/>
        </w:rPr>
        <w:t xml:space="preserve"> Misión Médica de Atención Primaria de la Salud de </w:t>
      </w:r>
      <w:proofErr w:type="spellStart"/>
      <w:r w:rsidRPr="001A2EBC">
        <w:rPr>
          <w:sz w:val="18"/>
          <w:szCs w:val="18"/>
        </w:rPr>
        <w:t>Suriname</w:t>
      </w:r>
      <w:proofErr w:type="spellEnd"/>
      <w:r w:rsidRPr="001A2EBC">
        <w:rPr>
          <w:sz w:val="18"/>
          <w:szCs w:val="18"/>
        </w:rPr>
        <w:t>.</w:t>
      </w:r>
    </w:p>
    <w:p w14:paraId="42E0CFA1" w14:textId="77777777" w:rsidR="000516A3" w:rsidRPr="000038F6" w:rsidRDefault="000516A3" w:rsidP="00315835">
      <w:pPr>
        <w:jc w:val="center"/>
      </w:pPr>
      <w:r>
        <w:rPr>
          <w:noProof/>
        </w:rPr>
        <w:drawing>
          <wp:inline distT="0" distB="0" distL="0" distR="0" wp14:anchorId="3C36B44A" wp14:editId="19AF5ACB">
            <wp:extent cx="5810845" cy="6889305"/>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845" cy="6889305"/>
                    </a:xfrm>
                    <a:prstGeom prst="rect">
                      <a:avLst/>
                    </a:prstGeom>
                    <a:noFill/>
                  </pic:spPr>
                </pic:pic>
              </a:graphicData>
            </a:graphic>
          </wp:inline>
        </w:drawing>
      </w:r>
      <w:bookmarkStart w:id="42" w:name="_GoBack"/>
      <w:bookmarkEnd w:id="42"/>
    </w:p>
    <w:p w14:paraId="458A2EAD" w14:textId="77777777" w:rsidR="000516A3" w:rsidRDefault="000516A3" w:rsidP="000516A3">
      <w:pPr>
        <w:pStyle w:val="SingleTxtG"/>
        <w:spacing w:before="120"/>
      </w:pPr>
      <w:r>
        <w:tab/>
      </w:r>
      <w:r w:rsidRPr="00A72D0F">
        <w:t xml:space="preserve">Hay algunas zonas de </w:t>
      </w:r>
      <w:proofErr w:type="spellStart"/>
      <w:r w:rsidRPr="00A72D0F">
        <w:t>Suriname</w:t>
      </w:r>
      <w:proofErr w:type="spellEnd"/>
      <w:r w:rsidRPr="00A72D0F">
        <w:t xml:space="preserve"> occidental que ya no están cubiertas por la Misión Médica de Atención Primaria de la Salud. Son las siguientes: </w:t>
      </w:r>
      <w:proofErr w:type="spellStart"/>
      <w:r w:rsidRPr="00A72D0F">
        <w:t>Apoera</w:t>
      </w:r>
      <w:proofErr w:type="spellEnd"/>
      <w:r w:rsidRPr="00A72D0F">
        <w:t xml:space="preserve">, </w:t>
      </w:r>
      <w:proofErr w:type="spellStart"/>
      <w:r w:rsidRPr="00A72D0F">
        <w:t>Washabo</w:t>
      </w:r>
      <w:proofErr w:type="spellEnd"/>
      <w:r w:rsidRPr="00A72D0F">
        <w:t xml:space="preserve">, </w:t>
      </w:r>
      <w:proofErr w:type="spellStart"/>
      <w:r w:rsidRPr="00A72D0F">
        <w:t>Corneliskondre</w:t>
      </w:r>
      <w:proofErr w:type="spellEnd"/>
      <w:r w:rsidRPr="00A72D0F">
        <w:t xml:space="preserve"> y </w:t>
      </w:r>
      <w:proofErr w:type="spellStart"/>
      <w:r w:rsidRPr="00A72D0F">
        <w:t>Kalebaskreek</w:t>
      </w:r>
      <w:proofErr w:type="spellEnd"/>
      <w:r w:rsidRPr="00A72D0F">
        <w:t xml:space="preserve">. Esas zonas están ahora cubiertas por el Centro Médico </w:t>
      </w:r>
      <w:proofErr w:type="spellStart"/>
      <w:r w:rsidRPr="00A72D0F">
        <w:t>Mungra</w:t>
      </w:r>
      <w:proofErr w:type="spellEnd"/>
      <w:r w:rsidRPr="00A72D0F">
        <w:t xml:space="preserve"> en Nickerie.</w:t>
      </w:r>
    </w:p>
    <w:p w14:paraId="612D7EDC" w14:textId="77777777" w:rsidR="000516A3" w:rsidRPr="000038F6" w:rsidRDefault="000516A3" w:rsidP="000516A3">
      <w:pPr>
        <w:pStyle w:val="SingleTxtG"/>
        <w:spacing w:before="240"/>
      </w:pPr>
      <w:r w:rsidRPr="000038F6">
        <w:t>49.</w:t>
      </w:r>
      <w:r w:rsidRPr="000038F6">
        <w:tab/>
        <w:t>En su empeño por reforzar la atención primaria de la salud, el Ministerio de Salud está aumentando el número de médicos cualificados en el país.</w:t>
      </w:r>
    </w:p>
    <w:p w14:paraId="296899DC" w14:textId="77777777" w:rsidR="000516A3" w:rsidRPr="000038F6" w:rsidRDefault="000516A3" w:rsidP="000516A3">
      <w:pPr>
        <w:pStyle w:val="SingleTxtG"/>
      </w:pPr>
      <w:r w:rsidRPr="000038F6">
        <w:t>50.</w:t>
      </w:r>
      <w:r w:rsidRPr="000038F6">
        <w:tab/>
        <w:t>Recientemente se ha puesto en marcha un Plan Estratégico Nacional de Salud 2019</w:t>
      </w:r>
      <w:r>
        <w:noBreakHyphen/>
      </w:r>
      <w:r w:rsidRPr="000038F6">
        <w:t>2028 de 10 años de duración, utilizando las 4 estrategias de atención universal de la salud para todos.</w:t>
      </w:r>
    </w:p>
    <w:p w14:paraId="2CE361E4" w14:textId="77777777" w:rsidR="000516A3" w:rsidRPr="000038F6" w:rsidRDefault="000516A3" w:rsidP="000516A3">
      <w:pPr>
        <w:pStyle w:val="SingleTxtG"/>
      </w:pPr>
      <w:r w:rsidRPr="000038F6">
        <w:lastRenderedPageBreak/>
        <w:t>51.</w:t>
      </w:r>
      <w:r w:rsidRPr="000038F6">
        <w:tab/>
        <w:t>Además, se realizó un estudio del espacio fiscal para examinar las posibles opciones de aumentar y optimizar la financiación pública de la atención de la salud de manera eficiente y fiscalmente responsable, a fin de ampliar el acceso a la atención, realizar intervenciones eficaces y garantizar que los servicios de salud sean accesibles para todas las personas.</w:t>
      </w:r>
    </w:p>
    <w:p w14:paraId="2A2F40EB" w14:textId="77777777" w:rsidR="000516A3" w:rsidRPr="000038F6" w:rsidRDefault="000516A3" w:rsidP="000516A3">
      <w:pPr>
        <w:pStyle w:val="H23G"/>
      </w:pPr>
      <w:r>
        <w:tab/>
      </w:r>
      <w:r w:rsidRPr="000038F6">
        <w:tab/>
        <w:t>Incoherencias estructurales</w:t>
      </w:r>
      <w:bookmarkStart w:id="43" w:name="_Toc46140396"/>
      <w:bookmarkStart w:id="44" w:name="_Toc46142043"/>
      <w:bookmarkEnd w:id="43"/>
      <w:bookmarkEnd w:id="44"/>
    </w:p>
    <w:p w14:paraId="71DA5015" w14:textId="77777777" w:rsidR="000516A3" w:rsidRPr="000038F6" w:rsidRDefault="000516A3" w:rsidP="000516A3">
      <w:pPr>
        <w:pStyle w:val="SingleTxtG"/>
      </w:pPr>
      <w:r w:rsidRPr="000038F6">
        <w:t>52.</w:t>
      </w:r>
      <w:r w:rsidRPr="000038F6">
        <w:tab/>
        <w:t xml:space="preserve">Los pueblos indígenas y cimarrones disfrutan de los mismos derechos individuales que cualquier otro ciudadano del país. El problema es, por un lado, reconocer legalmente los derechos colectivos sobre la tierra de los pueblos indígenas y cimarrones que viven y utilizan grandes extensiones de zonas boscosas y, por otro, asegurarse de que los recursos naturales beneficien a toda la población, con arreglo a lo dispuesto en la Constitución. Como se explica en el párrafo siguiente, el Gobierno está trabajando arduamente para resolver este complejo problema. El </w:t>
      </w:r>
      <w:proofErr w:type="gramStart"/>
      <w:r w:rsidRPr="000038F6">
        <w:t>Presidente</w:t>
      </w:r>
      <w:proofErr w:type="gramEnd"/>
      <w:r w:rsidRPr="000038F6">
        <w:t xml:space="preserve"> de la República de </w:t>
      </w:r>
      <w:proofErr w:type="spellStart"/>
      <w:r w:rsidRPr="000038F6">
        <w:t>Suriname</w:t>
      </w:r>
      <w:proofErr w:type="spellEnd"/>
      <w:r w:rsidRPr="000038F6">
        <w:t xml:space="preserve"> ha nombrado varias comisiones, todas ellas inclusivas, para abordar la cuestión de los derechos colectivos sobre la tierra de los pueblos indígenas y tribales.</w:t>
      </w:r>
    </w:p>
    <w:p w14:paraId="5F3F383A" w14:textId="77777777" w:rsidR="000516A3" w:rsidRPr="000038F6" w:rsidRDefault="000516A3" w:rsidP="000516A3">
      <w:pPr>
        <w:pStyle w:val="H23G"/>
      </w:pPr>
      <w:r w:rsidRPr="000038F6">
        <w:tab/>
      </w:r>
      <w:r>
        <w:tab/>
      </w:r>
      <w:r w:rsidRPr="000038F6">
        <w:t xml:space="preserve">Marco legislativo </w:t>
      </w:r>
      <w:r>
        <w:t>–</w:t>
      </w:r>
      <w:r w:rsidRPr="000038F6">
        <w:t xml:space="preserve"> Explotación de los recursos naturales y derecho </w:t>
      </w:r>
      <w:r>
        <w:br/>
      </w:r>
      <w:r w:rsidRPr="000038F6">
        <w:t>al consentimiento libre, previo e informado</w:t>
      </w:r>
      <w:bookmarkStart w:id="45" w:name="_Toc46140397"/>
      <w:bookmarkStart w:id="46" w:name="_Toc46142044"/>
      <w:bookmarkEnd w:id="45"/>
      <w:bookmarkEnd w:id="46"/>
    </w:p>
    <w:p w14:paraId="175CF9FD" w14:textId="77777777" w:rsidR="000516A3" w:rsidRPr="000038F6" w:rsidRDefault="000516A3" w:rsidP="000516A3">
      <w:pPr>
        <w:pStyle w:val="SingleTxtG"/>
      </w:pPr>
      <w:r w:rsidRPr="000038F6">
        <w:t>53.</w:t>
      </w:r>
      <w:r w:rsidRPr="000038F6">
        <w:tab/>
        <w:t xml:space="preserve">De conformidad con la Constitución, todos los ciudadanos de </w:t>
      </w:r>
      <w:proofErr w:type="spellStart"/>
      <w:r w:rsidRPr="000038F6">
        <w:t>Suriname</w:t>
      </w:r>
      <w:proofErr w:type="spellEnd"/>
      <w:r w:rsidRPr="000038F6">
        <w:t xml:space="preserve">, incluidos los pueblos indígenas y cimarrones, tienen los mismos derechos, y todos los recursos naturales del país pertenecen al Estado. Los derechos colectivos sobre la tierra de los pueblos indígenas y cimarrones de </w:t>
      </w:r>
      <w:proofErr w:type="spellStart"/>
      <w:r w:rsidRPr="000038F6">
        <w:t>Suriname</w:t>
      </w:r>
      <w:proofErr w:type="spellEnd"/>
      <w:r w:rsidRPr="000038F6">
        <w:t xml:space="preserve"> todavía no se han regulado, teniendo en cuenta todos los mandatos constitucionales. No obstante, hay algunas cláusulas en la legislación interna que protegen los derechos de dichos pueblos. En la práctica, el Gobierno de </w:t>
      </w:r>
      <w:proofErr w:type="spellStart"/>
      <w:r w:rsidRPr="000038F6">
        <w:t>Suriname</w:t>
      </w:r>
      <w:proofErr w:type="spellEnd"/>
      <w:r w:rsidRPr="000038F6">
        <w:t xml:space="preserve"> actúa en consecuencia.</w:t>
      </w:r>
    </w:p>
    <w:p w14:paraId="64EF2E7B" w14:textId="77777777" w:rsidR="000516A3" w:rsidRPr="000038F6" w:rsidRDefault="000516A3" w:rsidP="000516A3">
      <w:pPr>
        <w:pStyle w:val="SingleTxtG"/>
      </w:pPr>
      <w:r w:rsidRPr="000038F6">
        <w:t>54.</w:t>
      </w:r>
      <w:r w:rsidRPr="000038F6">
        <w:tab/>
        <w:t>Las medidas adoptadas por el Gobierno para hacer frente a las incoherencias estructurales existentes a las que se enfrentan los pueblos indígenas y cimarrones en el disfrute de sus derechos colectivos sobre la tierra son las siguientes:</w:t>
      </w:r>
    </w:p>
    <w:p w14:paraId="46D72124" w14:textId="77777777" w:rsidR="000516A3" w:rsidRPr="000038F6" w:rsidRDefault="000516A3" w:rsidP="000516A3">
      <w:pPr>
        <w:pStyle w:val="Bullet1G"/>
      </w:pPr>
      <w:r w:rsidRPr="000038F6">
        <w:t>En diciembre de 2016, se creó por el período de un año una Comisión Presidencial sobre los Derechos de los Pueblos Indígenas.</w:t>
      </w:r>
    </w:p>
    <w:p w14:paraId="461F309A" w14:textId="77777777" w:rsidR="000516A3" w:rsidRPr="000038F6" w:rsidRDefault="000516A3" w:rsidP="000516A3">
      <w:pPr>
        <w:pStyle w:val="Bullet1G"/>
      </w:pPr>
      <w:r w:rsidRPr="000038F6">
        <w:t>En marzo del año siguiente se creó una Comisión Presidencial sobre los Derechos de los Pueblos Tribales. Se encomendó a ambas comisiones que formularan propuestas para resolver el problema de los derechos colectivos sobre la tierra.</w:t>
      </w:r>
    </w:p>
    <w:p w14:paraId="35986B92" w14:textId="77777777" w:rsidR="000516A3" w:rsidRPr="000038F6" w:rsidRDefault="000516A3" w:rsidP="000516A3">
      <w:pPr>
        <w:pStyle w:val="Bullet1G"/>
      </w:pPr>
      <w:r w:rsidRPr="000038F6">
        <w:t xml:space="preserve">El 7 de agosto de 2017, se presentaron documentos al </w:t>
      </w:r>
      <w:proofErr w:type="gramStart"/>
      <w:r w:rsidRPr="000038F6">
        <w:t>Presidente</w:t>
      </w:r>
      <w:proofErr w:type="gramEnd"/>
      <w:r w:rsidRPr="000038F6">
        <w:t xml:space="preserve"> de la República de </w:t>
      </w:r>
      <w:proofErr w:type="spellStart"/>
      <w:r w:rsidRPr="000038F6">
        <w:t>Suriname</w:t>
      </w:r>
      <w:proofErr w:type="spellEnd"/>
      <w:r w:rsidRPr="000038F6">
        <w:t xml:space="preserve">, entre ellos una </w:t>
      </w:r>
      <w:r>
        <w:t>“</w:t>
      </w:r>
      <w:r w:rsidRPr="000038F6">
        <w:t>Declaración Conjunta</w:t>
      </w:r>
      <w:r>
        <w:t>”</w:t>
      </w:r>
      <w:r w:rsidRPr="000038F6">
        <w:t xml:space="preserve"> y una </w:t>
      </w:r>
      <w:r>
        <w:t>“</w:t>
      </w:r>
      <w:r w:rsidRPr="000038F6">
        <w:t>Hoja de Ruta para hacer efectivo el reconocimiento jurídico de los derechos colectivos de los pueblos indígenas y otros pueblos tribales</w:t>
      </w:r>
      <w:r>
        <w:t>”</w:t>
      </w:r>
      <w:r w:rsidRPr="000038F6">
        <w:t>.</w:t>
      </w:r>
    </w:p>
    <w:p w14:paraId="3363A1E6" w14:textId="77777777" w:rsidR="000516A3" w:rsidRPr="000038F6" w:rsidRDefault="000516A3" w:rsidP="000516A3">
      <w:pPr>
        <w:pStyle w:val="Bullet1G"/>
      </w:pPr>
      <w:r w:rsidRPr="000038F6">
        <w:t xml:space="preserve">El 22 de diciembre de 2017, la Asamblea Nacional aprobó por unanimidad la Ley de protección de las Zonas Residenciales y de Sustento de los Pueblos Indígenas y otros Pueblos Tribales de </w:t>
      </w:r>
      <w:proofErr w:type="spellStart"/>
      <w:r w:rsidRPr="000038F6">
        <w:t>Suriname</w:t>
      </w:r>
      <w:proofErr w:type="spellEnd"/>
      <w:r w:rsidRPr="000038F6">
        <w:t xml:space="preserve">. La ley se refiere a la enmienda del artículo 4 del Decreto sobre los Principios de la Política Territorial en </w:t>
      </w:r>
      <w:proofErr w:type="spellStart"/>
      <w:r w:rsidRPr="000038F6">
        <w:t>Suriname</w:t>
      </w:r>
      <w:proofErr w:type="spellEnd"/>
      <w:r w:rsidRPr="000038F6">
        <w:t>, de 15 de junio de</w:t>
      </w:r>
      <w:r>
        <w:t> </w:t>
      </w:r>
      <w:r w:rsidRPr="000038F6">
        <w:t>1982. Su objetivo es impedir que el Gobierno otorgue cualquier concesión (licencia) en las zonas de las comunidades tribales o en sus alrededores.</w:t>
      </w:r>
    </w:p>
    <w:p w14:paraId="1046B093" w14:textId="77777777" w:rsidR="000516A3" w:rsidRPr="000038F6" w:rsidRDefault="000516A3" w:rsidP="000516A3">
      <w:pPr>
        <w:pStyle w:val="Bullet1G"/>
      </w:pPr>
      <w:r w:rsidRPr="000038F6">
        <w:t>En un mapa figurativo, las zonas protegidas están marcadas de forma indicativa con un círculo, alrededor de donde se ubican las zonas residenciales y las que proporcionan los medios de subsistencia, sobre la base de una delimitación exterior con un diámetro de aproximadamente 10 km. Se eligió ese método porque no existe una delimitación de las aldeas reconocida oficialmente.</w:t>
      </w:r>
    </w:p>
    <w:p w14:paraId="02F0BDD7" w14:textId="77777777" w:rsidR="000516A3" w:rsidRPr="000038F6" w:rsidRDefault="000516A3" w:rsidP="000516A3">
      <w:pPr>
        <w:pStyle w:val="Bullet1G"/>
      </w:pPr>
      <w:r w:rsidRPr="000038F6">
        <w:t xml:space="preserve">El 29 de junio de 2018, el </w:t>
      </w:r>
      <w:proofErr w:type="gramStart"/>
      <w:r w:rsidRPr="000038F6">
        <w:t>Presidente</w:t>
      </w:r>
      <w:proofErr w:type="gramEnd"/>
      <w:r w:rsidRPr="000038F6">
        <w:t xml:space="preserve"> de la República autorizó al Ministro de Desarrollo Regional a que procediera a aplicar la Hoja de Ruta.</w:t>
      </w:r>
    </w:p>
    <w:p w14:paraId="68AF8AB0" w14:textId="77777777" w:rsidR="000516A3" w:rsidRPr="000038F6" w:rsidRDefault="000516A3" w:rsidP="000516A3">
      <w:pPr>
        <w:pStyle w:val="Bullet1G"/>
      </w:pPr>
      <w:r w:rsidRPr="000038F6">
        <w:t xml:space="preserve">El 30 de noviembre de 2018, y de conformidad con el mandato presidencial, el Ministro de Desarrollo Regional estableció un Equipo de Gestión y tres comisiones técnicas, a saber, una Comisión Jurídica, una Comisión de Demarcación y una </w:t>
      </w:r>
      <w:r w:rsidRPr="000038F6">
        <w:lastRenderedPageBreak/>
        <w:t>Comisión de Sensibilización. Dicha estructura incluye a representantes del Gobierno, personas indígenas y cimarronas e instituciones gubernamentales competentes.</w:t>
      </w:r>
    </w:p>
    <w:p w14:paraId="31687AE0" w14:textId="77777777" w:rsidR="000516A3" w:rsidRPr="000038F6" w:rsidRDefault="000516A3" w:rsidP="000516A3">
      <w:pPr>
        <w:pStyle w:val="SingleTxtG"/>
      </w:pPr>
      <w:r w:rsidRPr="000038F6">
        <w:t>55.</w:t>
      </w:r>
      <w:r w:rsidRPr="000038F6">
        <w:tab/>
        <w:t xml:space="preserve">A partir de sus trabajos, la Comisión Jurídica debe presentar al </w:t>
      </w:r>
      <w:proofErr w:type="gramStart"/>
      <w:r w:rsidRPr="000038F6">
        <w:t>Presidente</w:t>
      </w:r>
      <w:proofErr w:type="gramEnd"/>
      <w:r w:rsidRPr="000038F6">
        <w:t xml:space="preserve"> de la República, en septiembre de 2019, un proyecto de marco legislativo relativo a los derechos colectivos sobre la tierra de los pueblos indígenas y cimarrones de </w:t>
      </w:r>
      <w:proofErr w:type="spellStart"/>
      <w:r w:rsidRPr="000038F6">
        <w:t>Suriname</w:t>
      </w:r>
      <w:proofErr w:type="spellEnd"/>
      <w:r w:rsidRPr="000038F6">
        <w:t>, lo que incluye una ley sobre autoridades tradicionales. La Comisión Jurídica, integrada por representantes del Gobierno, los pueblos indígenas, los cimarrones y el Colegio de Notarios, preparó propuestas de proyectos de ley sobre:</w:t>
      </w:r>
    </w:p>
    <w:p w14:paraId="103EB44D" w14:textId="77777777" w:rsidR="000516A3" w:rsidRPr="000038F6" w:rsidRDefault="000516A3" w:rsidP="000516A3">
      <w:pPr>
        <w:pStyle w:val="Bullet1G"/>
      </w:pPr>
      <w:r w:rsidRPr="000038F6">
        <w:t>El consentimiento libre, previo e informado.</w:t>
      </w:r>
    </w:p>
    <w:p w14:paraId="5097A80B" w14:textId="77777777" w:rsidR="000516A3" w:rsidRPr="000038F6" w:rsidRDefault="000516A3" w:rsidP="000516A3">
      <w:pPr>
        <w:pStyle w:val="Bullet1G"/>
      </w:pPr>
      <w:r w:rsidRPr="000038F6">
        <w:t>Estudios de evaluación del impacto cultural, ambiental y social.</w:t>
      </w:r>
    </w:p>
    <w:p w14:paraId="65167F11" w14:textId="77777777" w:rsidR="000516A3" w:rsidRPr="000038F6" w:rsidRDefault="000516A3" w:rsidP="000516A3">
      <w:pPr>
        <w:pStyle w:val="Bullet1G"/>
      </w:pPr>
      <w:r w:rsidRPr="000038F6">
        <w:t>La continuación de las formas de vida tradicionales en las reservas naturales.</w:t>
      </w:r>
    </w:p>
    <w:p w14:paraId="2B159D8C" w14:textId="77777777" w:rsidR="000516A3" w:rsidRPr="000038F6" w:rsidRDefault="000516A3" w:rsidP="000516A3">
      <w:pPr>
        <w:pStyle w:val="SingleTxtG"/>
      </w:pPr>
      <w:r w:rsidRPr="000038F6">
        <w:t>56.</w:t>
      </w:r>
      <w:r w:rsidRPr="000038F6">
        <w:tab/>
        <w:t>La Comisión de Demarcación se encarga de determinar las zonas residenciales y de subsistencia tradicionales de los pueblos indígenas y cimarrones, en función de las cuales se podría definir un título de propiedad colectiva.</w:t>
      </w:r>
    </w:p>
    <w:p w14:paraId="7749CCB0" w14:textId="77777777" w:rsidR="000516A3" w:rsidRPr="000038F6" w:rsidRDefault="000516A3" w:rsidP="000516A3">
      <w:pPr>
        <w:pStyle w:val="SingleTxtG"/>
      </w:pPr>
      <w:r w:rsidRPr="000038F6">
        <w:t>57.</w:t>
      </w:r>
      <w:r w:rsidRPr="000038F6">
        <w:tab/>
        <w:t xml:space="preserve">Los ciudadanos de </w:t>
      </w:r>
      <w:proofErr w:type="spellStart"/>
      <w:r w:rsidRPr="000038F6">
        <w:t>Suriname</w:t>
      </w:r>
      <w:proofErr w:type="spellEnd"/>
      <w:r w:rsidRPr="000038F6">
        <w:t xml:space="preserve">, incluidos los pueblos indígenas y cimarrones, tienen los mismos derechos. Cabe señalar que participan en el nivel más alto del gobierno. Por ejemplo, el </w:t>
      </w:r>
      <w:proofErr w:type="gramStart"/>
      <w:r w:rsidRPr="000038F6">
        <w:t>Presidente</w:t>
      </w:r>
      <w:proofErr w:type="gramEnd"/>
      <w:r w:rsidRPr="000038F6">
        <w:t xml:space="preserve"> de la República es descendiente de pueblos indígenas, hay representantes indígenas y cimarrones elegidos en la Asamblea Nacional, y ha habido numerosos nombramientos de indígenas y cimarrones como ministros, y en departamentos gubernamentales, el Cuerpo de Comisionados de Distrito, la Policía y el Ejército.</w:t>
      </w:r>
    </w:p>
    <w:p w14:paraId="653E6B0E" w14:textId="77777777" w:rsidR="000516A3" w:rsidRPr="000038F6" w:rsidRDefault="000516A3" w:rsidP="000516A3">
      <w:pPr>
        <w:pStyle w:val="SingleTxtG"/>
      </w:pPr>
      <w:r w:rsidRPr="000038F6">
        <w:t>58.</w:t>
      </w:r>
      <w:r w:rsidRPr="000038F6">
        <w:tab/>
        <w:t>La participación de los pueblos indígenas y cimarrones en la elaboración y aplicación de normas y políticas está garantizada por el establecimiento de tres direcciones en el Ministerio de Desarrollo Regional, tras una reestructuración llevada a cabo en 2016, a saber:</w:t>
      </w:r>
    </w:p>
    <w:p w14:paraId="269DE050" w14:textId="77777777" w:rsidR="000516A3" w:rsidRPr="000038F6" w:rsidRDefault="000516A3" w:rsidP="000516A3">
      <w:pPr>
        <w:pStyle w:val="Bullet1G"/>
      </w:pPr>
      <w:r w:rsidRPr="000038F6">
        <w:t>Dirección de Desarrollo Sostenible de los Pueblos Indígenas</w:t>
      </w:r>
    </w:p>
    <w:p w14:paraId="11B329F1" w14:textId="77777777" w:rsidR="000516A3" w:rsidRPr="000038F6" w:rsidRDefault="000516A3" w:rsidP="000516A3">
      <w:pPr>
        <w:pStyle w:val="Bullet1G"/>
      </w:pPr>
      <w:r w:rsidRPr="000038F6">
        <w:t>Dirección de Desarrollo Sostenible de los Pueblos Tribales</w:t>
      </w:r>
    </w:p>
    <w:p w14:paraId="215CC3F7" w14:textId="77777777" w:rsidR="000516A3" w:rsidRPr="000038F6" w:rsidRDefault="000516A3" w:rsidP="000516A3">
      <w:pPr>
        <w:pStyle w:val="Bullet1G"/>
      </w:pPr>
      <w:r w:rsidRPr="000038F6">
        <w:t>Dirección de Desarrollo de la Agricultura en el Interior</w:t>
      </w:r>
    </w:p>
    <w:p w14:paraId="7ED6A428" w14:textId="77777777" w:rsidR="000516A3" w:rsidRPr="000038F6" w:rsidRDefault="000516A3" w:rsidP="000516A3">
      <w:pPr>
        <w:pStyle w:val="SingleTxtG"/>
      </w:pPr>
      <w:r w:rsidRPr="000038F6">
        <w:t>59.</w:t>
      </w:r>
      <w:r w:rsidRPr="000038F6">
        <w:tab/>
        <w:t>Las dos primeras direcciones se encargan específicamente de consultar, involucrar y empoderar a las comunidades indígenas y cimarronas en el desarrollo de actividades y proyectos para sus comunidades, basándose en el principio del consentimiento libre, previo e informado. Además, las direcciones tienen la responsabilidad de asegurar que otras instituciones gubernamentales y no gubernamentales respeten el mismo principio.</w:t>
      </w:r>
    </w:p>
    <w:p w14:paraId="0B649309" w14:textId="77777777" w:rsidR="000516A3" w:rsidRPr="000038F6" w:rsidRDefault="000516A3" w:rsidP="000516A3">
      <w:pPr>
        <w:pStyle w:val="SingleTxtG"/>
      </w:pPr>
      <w:r w:rsidRPr="000038F6">
        <w:t>60.</w:t>
      </w:r>
      <w:r w:rsidRPr="000038F6">
        <w:tab/>
        <w:t xml:space="preserve">En el proyecto de ley sobre el medio ambiente se regula el procedimiento de concesión de permisos. El Instituto Nacional de Medio Ambiente y Desarrollo de </w:t>
      </w:r>
      <w:proofErr w:type="spellStart"/>
      <w:r w:rsidRPr="000038F6">
        <w:t>Suriname</w:t>
      </w:r>
      <w:proofErr w:type="spellEnd"/>
      <w:r w:rsidRPr="000038F6">
        <w:t xml:space="preserve"> (NIMOS) asesora en la realización de una evaluación social y ambiental de la actividad pertinente.</w:t>
      </w:r>
    </w:p>
    <w:p w14:paraId="2C698787" w14:textId="77777777" w:rsidR="000516A3" w:rsidRPr="000038F6" w:rsidRDefault="000516A3" w:rsidP="000516A3">
      <w:pPr>
        <w:pStyle w:val="SingleTxtG"/>
      </w:pPr>
      <w:r w:rsidRPr="000038F6">
        <w:t>61.</w:t>
      </w:r>
      <w:r w:rsidRPr="000038F6">
        <w:tab/>
        <w:t>Con respecto a las licencias, se proporcionan los siguientes datos.</w:t>
      </w:r>
    </w:p>
    <w:p w14:paraId="678115EA" w14:textId="77777777" w:rsidR="000516A3" w:rsidRPr="000038F6" w:rsidRDefault="000516A3" w:rsidP="000516A3">
      <w:pPr>
        <w:pStyle w:val="SingleTxtG"/>
      </w:pPr>
      <w:r w:rsidRPr="000038F6">
        <w:t>62.</w:t>
      </w:r>
      <w:r w:rsidRPr="000038F6">
        <w:tab/>
        <w:t xml:space="preserve">Desde que se aprobó en el Parlamento la enmienda del artículo 4 del Decreto sobre los Principios de la Política Territorial (si bien aún no proclamada por el </w:t>
      </w:r>
      <w:proofErr w:type="gramStart"/>
      <w:r w:rsidRPr="000038F6">
        <w:t>Presidente</w:t>
      </w:r>
      <w:proofErr w:type="gramEnd"/>
      <w:r w:rsidRPr="000038F6">
        <w:t>), se tiene en cuenta la concesión de derechos de explotación minera. La enmienda incluye derechos de exploración de materiales de construcción y derechos de explotación del oro y otros minerales.</w:t>
      </w:r>
    </w:p>
    <w:p w14:paraId="5E32A3F9" w14:textId="77777777" w:rsidR="000516A3" w:rsidRPr="000038F6" w:rsidRDefault="000516A3" w:rsidP="000516A3">
      <w:pPr>
        <w:pStyle w:val="SingleTxtG"/>
      </w:pPr>
      <w:r w:rsidRPr="000038F6">
        <w:t>63.</w:t>
      </w:r>
      <w:r w:rsidRPr="000038F6">
        <w:tab/>
        <w:t>En el procedimiento de solicitud de derechos de explotación minera ante el Ministerio de Recursos Naturales se tiene en cuenta la opinión del Comisionado de Distrito.</w:t>
      </w:r>
    </w:p>
    <w:p w14:paraId="57C96BDC" w14:textId="77777777" w:rsidR="000516A3" w:rsidRDefault="000516A3" w:rsidP="000516A3">
      <w:pPr>
        <w:pStyle w:val="SingleTxtG"/>
      </w:pPr>
      <w:r w:rsidRPr="005F6919">
        <w:t>En el cuadro que figura a continuación se enumeran las licencias expedidas en el período comprendido entre 20</w:t>
      </w:r>
      <w:r>
        <w:t>1</w:t>
      </w:r>
      <w:r w:rsidRPr="005F6919">
        <w:t>4 y julio de 2018.</w:t>
      </w:r>
    </w:p>
    <w:p w14:paraId="653BC00B" w14:textId="77777777" w:rsidR="000516A3" w:rsidRDefault="000516A3" w:rsidP="000516A3">
      <w:pPr>
        <w:pStyle w:val="SingleTxtG"/>
        <w:sectPr w:rsidR="000516A3" w:rsidSect="00D025F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pPr>
    </w:p>
    <w:p w14:paraId="40436021" w14:textId="77777777" w:rsidR="000516A3" w:rsidRPr="005F6919" w:rsidRDefault="000516A3" w:rsidP="000516A3">
      <w:pPr>
        <w:pStyle w:val="H23G"/>
      </w:pPr>
      <w:r>
        <w:lastRenderedPageBreak/>
        <w:tab/>
      </w:r>
      <w:r>
        <w:tab/>
      </w:r>
      <w:r w:rsidRPr="005F6919">
        <w:t>Sinopsis de los permisos válidos en número y en hectáreas concedidos entre 2014 y julio de 2019</w:t>
      </w:r>
      <w:bookmarkStart w:id="47" w:name="_Toc46140398"/>
      <w:bookmarkStart w:id="48" w:name="_Toc46142045"/>
      <w:bookmarkEnd w:id="47"/>
      <w:bookmarkEnd w:id="48"/>
    </w:p>
    <w:tbl>
      <w:tblPr>
        <w:tblStyle w:val="TableGrid"/>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40"/>
        <w:gridCol w:w="1060"/>
        <w:gridCol w:w="1060"/>
        <w:gridCol w:w="1060"/>
        <w:gridCol w:w="1060"/>
        <w:gridCol w:w="1060"/>
        <w:gridCol w:w="1060"/>
        <w:gridCol w:w="1060"/>
        <w:gridCol w:w="1060"/>
        <w:gridCol w:w="1060"/>
        <w:gridCol w:w="1060"/>
        <w:gridCol w:w="1060"/>
      </w:tblGrid>
      <w:tr w:rsidR="000516A3" w:rsidRPr="006615E1" w14:paraId="35FF5CE0" w14:textId="77777777" w:rsidTr="00D025FB">
        <w:trPr>
          <w:trHeight w:val="240"/>
          <w:tblHeader/>
          <w:jc w:val="center"/>
        </w:trPr>
        <w:tc>
          <w:tcPr>
            <w:tcW w:w="1144" w:type="dxa"/>
            <w:vMerge w:val="restart"/>
            <w:tcBorders>
              <w:top w:val="single" w:sz="4" w:space="0" w:color="auto"/>
              <w:bottom w:val="single" w:sz="12" w:space="0" w:color="auto"/>
            </w:tcBorders>
            <w:shd w:val="clear" w:color="auto" w:fill="auto"/>
            <w:vAlign w:val="bottom"/>
          </w:tcPr>
          <w:p w14:paraId="73CBAEAC" w14:textId="77777777" w:rsidR="000516A3" w:rsidRPr="006615E1" w:rsidRDefault="000516A3" w:rsidP="00D025FB">
            <w:pPr>
              <w:spacing w:before="80" w:after="80" w:line="200" w:lineRule="exact"/>
              <w:rPr>
                <w:i/>
                <w:sz w:val="16"/>
                <w:lang w:val="en-GB"/>
              </w:rPr>
            </w:pPr>
            <w:r w:rsidRPr="006615E1">
              <w:rPr>
                <w:i/>
                <w:iCs/>
                <w:sz w:val="16"/>
              </w:rPr>
              <w:t>Especificación legal</w:t>
            </w:r>
          </w:p>
        </w:tc>
        <w:tc>
          <w:tcPr>
            <w:tcW w:w="1705" w:type="dxa"/>
            <w:gridSpan w:val="2"/>
            <w:tcBorders>
              <w:top w:val="single" w:sz="4" w:space="0" w:color="auto"/>
              <w:bottom w:val="single" w:sz="4" w:space="0" w:color="auto"/>
              <w:right w:val="single" w:sz="24" w:space="0" w:color="FFFFFF" w:themeColor="background1"/>
            </w:tcBorders>
            <w:shd w:val="clear" w:color="auto" w:fill="auto"/>
            <w:vAlign w:val="bottom"/>
          </w:tcPr>
          <w:p w14:paraId="67F8F0C5" w14:textId="77777777" w:rsidR="000516A3" w:rsidRPr="006615E1" w:rsidRDefault="000516A3" w:rsidP="00D025FB">
            <w:pPr>
              <w:spacing w:before="80" w:after="80" w:line="200" w:lineRule="exact"/>
              <w:ind w:left="113"/>
              <w:jc w:val="center"/>
              <w:rPr>
                <w:i/>
                <w:sz w:val="16"/>
                <w:lang w:val="en-GB"/>
              </w:rPr>
            </w:pPr>
            <w:r w:rsidRPr="006615E1">
              <w:rPr>
                <w:i/>
                <w:iCs/>
                <w:sz w:val="16"/>
              </w:rPr>
              <w:t>2014</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39B22C" w14:textId="77777777" w:rsidR="000516A3" w:rsidRPr="006615E1" w:rsidRDefault="000516A3" w:rsidP="00D025FB">
            <w:pPr>
              <w:spacing w:before="80" w:after="80" w:line="200" w:lineRule="exact"/>
              <w:ind w:left="113"/>
              <w:jc w:val="center"/>
              <w:rPr>
                <w:i/>
                <w:sz w:val="16"/>
                <w:lang w:val="en-GB"/>
              </w:rPr>
            </w:pPr>
            <w:r w:rsidRPr="006615E1">
              <w:rPr>
                <w:i/>
                <w:iCs/>
                <w:sz w:val="16"/>
              </w:rPr>
              <w:t>2015</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751E72" w14:textId="77777777" w:rsidR="000516A3" w:rsidRPr="006615E1" w:rsidRDefault="000516A3" w:rsidP="00D025FB">
            <w:pPr>
              <w:spacing w:before="80" w:after="80" w:line="200" w:lineRule="exact"/>
              <w:ind w:left="113"/>
              <w:jc w:val="center"/>
              <w:rPr>
                <w:i/>
                <w:sz w:val="16"/>
                <w:lang w:val="en-GB"/>
              </w:rPr>
            </w:pPr>
            <w:r w:rsidRPr="006615E1">
              <w:rPr>
                <w:i/>
                <w:iCs/>
                <w:sz w:val="16"/>
              </w:rPr>
              <w:t>2016</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C1DDACC" w14:textId="77777777" w:rsidR="000516A3" w:rsidRPr="006615E1" w:rsidRDefault="000516A3" w:rsidP="00D025FB">
            <w:pPr>
              <w:spacing w:before="80" w:after="80" w:line="200" w:lineRule="exact"/>
              <w:ind w:left="113"/>
              <w:jc w:val="center"/>
              <w:rPr>
                <w:i/>
                <w:sz w:val="16"/>
                <w:lang w:val="en-GB"/>
              </w:rPr>
            </w:pPr>
            <w:r w:rsidRPr="006615E1">
              <w:rPr>
                <w:i/>
                <w:iCs/>
                <w:sz w:val="16"/>
              </w:rPr>
              <w:t>2017</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05FA6B8" w14:textId="77777777" w:rsidR="000516A3" w:rsidRPr="006615E1" w:rsidRDefault="000516A3" w:rsidP="00D025FB">
            <w:pPr>
              <w:spacing w:before="80" w:after="80" w:line="200" w:lineRule="exact"/>
              <w:ind w:left="113"/>
              <w:jc w:val="center"/>
              <w:rPr>
                <w:i/>
                <w:sz w:val="16"/>
                <w:lang w:val="en-GB"/>
              </w:rPr>
            </w:pPr>
            <w:r w:rsidRPr="006615E1">
              <w:rPr>
                <w:i/>
                <w:iCs/>
                <w:sz w:val="16"/>
              </w:rPr>
              <w:t>2018</w:t>
            </w:r>
          </w:p>
        </w:tc>
        <w:tc>
          <w:tcPr>
            <w:tcW w:w="1902" w:type="dxa"/>
            <w:gridSpan w:val="2"/>
            <w:tcBorders>
              <w:top w:val="single" w:sz="4" w:space="0" w:color="auto"/>
              <w:left w:val="single" w:sz="24" w:space="0" w:color="FFFFFF" w:themeColor="background1"/>
              <w:bottom w:val="single" w:sz="4" w:space="0" w:color="auto"/>
            </w:tcBorders>
            <w:shd w:val="clear" w:color="auto" w:fill="auto"/>
            <w:vAlign w:val="bottom"/>
          </w:tcPr>
          <w:p w14:paraId="708B95D1" w14:textId="77777777" w:rsidR="000516A3" w:rsidRPr="006615E1" w:rsidRDefault="000516A3" w:rsidP="00D025FB">
            <w:pPr>
              <w:spacing w:before="80" w:after="80" w:line="200" w:lineRule="exact"/>
              <w:ind w:left="113"/>
              <w:jc w:val="center"/>
              <w:rPr>
                <w:i/>
                <w:sz w:val="16"/>
                <w:lang w:val="en-GB"/>
              </w:rPr>
            </w:pPr>
            <w:r w:rsidRPr="006615E1">
              <w:rPr>
                <w:i/>
                <w:iCs/>
                <w:sz w:val="16"/>
              </w:rPr>
              <w:t>Actualmente julio 2019</w:t>
            </w:r>
          </w:p>
        </w:tc>
      </w:tr>
      <w:tr w:rsidR="000516A3" w:rsidRPr="006615E1" w14:paraId="58C5D67C" w14:textId="77777777" w:rsidTr="00D025FB">
        <w:trPr>
          <w:trHeight w:val="240"/>
          <w:tblHeader/>
          <w:jc w:val="center"/>
        </w:trPr>
        <w:tc>
          <w:tcPr>
            <w:tcW w:w="1144" w:type="dxa"/>
            <w:vMerge/>
            <w:tcBorders>
              <w:top w:val="single" w:sz="12" w:space="0" w:color="auto"/>
              <w:bottom w:val="single" w:sz="12" w:space="0" w:color="auto"/>
            </w:tcBorders>
            <w:shd w:val="clear" w:color="auto" w:fill="auto"/>
            <w:vAlign w:val="bottom"/>
          </w:tcPr>
          <w:p w14:paraId="209ADF75" w14:textId="77777777" w:rsidR="000516A3" w:rsidRPr="006615E1" w:rsidRDefault="000516A3" w:rsidP="00D025FB">
            <w:pPr>
              <w:spacing w:before="40" w:after="40" w:line="220" w:lineRule="exact"/>
              <w:rPr>
                <w:sz w:val="18"/>
                <w:lang w:val="en-CA"/>
              </w:rPr>
            </w:pPr>
          </w:p>
        </w:tc>
        <w:tc>
          <w:tcPr>
            <w:tcW w:w="754" w:type="dxa"/>
            <w:tcBorders>
              <w:top w:val="single" w:sz="4" w:space="0" w:color="auto"/>
              <w:bottom w:val="single" w:sz="12" w:space="0" w:color="auto"/>
            </w:tcBorders>
            <w:shd w:val="clear" w:color="auto" w:fill="auto"/>
            <w:vAlign w:val="bottom"/>
          </w:tcPr>
          <w:p w14:paraId="707B5C6D"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4795A208"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5275DE0E"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0ED48E10"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0B5AC086"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33989DD0"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00EAF2D5"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507286AE"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54A5AEFB"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7336BC74"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15E8B637" w14:textId="77777777" w:rsidR="000516A3" w:rsidRPr="006615E1" w:rsidRDefault="000516A3" w:rsidP="00D025FB">
            <w:pPr>
              <w:spacing w:before="80" w:after="80" w:line="200" w:lineRule="exact"/>
              <w:ind w:left="113" w:right="11"/>
              <w:jc w:val="right"/>
              <w:rPr>
                <w:i/>
                <w:iCs/>
                <w:sz w:val="16"/>
              </w:rPr>
            </w:pPr>
            <w:r w:rsidRPr="006615E1">
              <w:rPr>
                <w:i/>
                <w:iCs/>
                <w:sz w:val="16"/>
              </w:rPr>
              <w:t>Total</w:t>
            </w:r>
          </w:p>
        </w:tc>
        <w:tc>
          <w:tcPr>
            <w:tcW w:w="951" w:type="dxa"/>
            <w:tcBorders>
              <w:top w:val="single" w:sz="4" w:space="0" w:color="auto"/>
              <w:bottom w:val="single" w:sz="12" w:space="0" w:color="auto"/>
            </w:tcBorders>
            <w:shd w:val="clear" w:color="auto" w:fill="auto"/>
            <w:vAlign w:val="bottom"/>
          </w:tcPr>
          <w:p w14:paraId="1BA30A10" w14:textId="77777777" w:rsidR="000516A3" w:rsidRPr="006615E1" w:rsidRDefault="000516A3" w:rsidP="00D025FB">
            <w:pPr>
              <w:spacing w:before="80" w:after="80" w:line="200" w:lineRule="exact"/>
              <w:ind w:left="113" w:right="11"/>
              <w:jc w:val="right"/>
              <w:rPr>
                <w:i/>
                <w:iCs/>
                <w:sz w:val="16"/>
              </w:rPr>
            </w:pPr>
            <w:r w:rsidRPr="006615E1">
              <w:rPr>
                <w:i/>
                <w:iCs/>
                <w:sz w:val="16"/>
              </w:rPr>
              <w:t>H</w:t>
            </w:r>
            <w:r>
              <w:rPr>
                <w:i/>
                <w:iCs/>
                <w:sz w:val="16"/>
              </w:rPr>
              <w:t>ectáreas</w:t>
            </w:r>
          </w:p>
        </w:tc>
      </w:tr>
      <w:tr w:rsidR="000516A3" w:rsidRPr="006615E1" w14:paraId="6812AF15" w14:textId="77777777" w:rsidTr="00D025FB">
        <w:trPr>
          <w:trHeight w:val="240"/>
          <w:jc w:val="center"/>
        </w:trPr>
        <w:tc>
          <w:tcPr>
            <w:tcW w:w="1144" w:type="dxa"/>
            <w:tcBorders>
              <w:top w:val="single" w:sz="12" w:space="0" w:color="auto"/>
            </w:tcBorders>
            <w:shd w:val="clear" w:color="auto" w:fill="auto"/>
          </w:tcPr>
          <w:p w14:paraId="38C2489C" w14:textId="77777777" w:rsidR="000516A3" w:rsidRPr="006615E1" w:rsidRDefault="000516A3" w:rsidP="00D025FB">
            <w:pPr>
              <w:spacing w:before="40" w:after="40" w:line="220" w:lineRule="exact"/>
              <w:rPr>
                <w:sz w:val="18"/>
                <w:lang w:val="en-GB"/>
              </w:rPr>
            </w:pPr>
            <w:r w:rsidRPr="006615E1">
              <w:rPr>
                <w:sz w:val="18"/>
              </w:rPr>
              <w:t>Licencia</w:t>
            </w:r>
          </w:p>
        </w:tc>
        <w:tc>
          <w:tcPr>
            <w:tcW w:w="754" w:type="dxa"/>
            <w:tcBorders>
              <w:top w:val="single" w:sz="12" w:space="0" w:color="auto"/>
            </w:tcBorders>
            <w:shd w:val="clear" w:color="auto" w:fill="auto"/>
            <w:vAlign w:val="bottom"/>
          </w:tcPr>
          <w:p w14:paraId="1068624A" w14:textId="77777777" w:rsidR="000516A3" w:rsidRPr="006615E1" w:rsidRDefault="000516A3" w:rsidP="00D025FB">
            <w:pPr>
              <w:spacing w:before="40" w:after="40" w:line="220" w:lineRule="exact"/>
              <w:ind w:left="113" w:right="11"/>
              <w:jc w:val="right"/>
              <w:rPr>
                <w:sz w:val="18"/>
                <w:lang w:val="en-GB"/>
              </w:rPr>
            </w:pPr>
            <w:r w:rsidRPr="006615E1">
              <w:rPr>
                <w:sz w:val="18"/>
              </w:rPr>
              <w:t>115</w:t>
            </w:r>
          </w:p>
        </w:tc>
        <w:tc>
          <w:tcPr>
            <w:tcW w:w="951" w:type="dxa"/>
            <w:tcBorders>
              <w:top w:val="single" w:sz="12" w:space="0" w:color="auto"/>
            </w:tcBorders>
            <w:shd w:val="clear" w:color="auto" w:fill="auto"/>
            <w:vAlign w:val="bottom"/>
          </w:tcPr>
          <w:p w14:paraId="0F8F6DA7" w14:textId="77777777" w:rsidR="000516A3" w:rsidRPr="006615E1" w:rsidRDefault="000516A3" w:rsidP="00D025FB">
            <w:pPr>
              <w:spacing w:before="40" w:after="40" w:line="220" w:lineRule="exact"/>
              <w:ind w:left="113" w:right="11"/>
              <w:jc w:val="right"/>
              <w:rPr>
                <w:sz w:val="18"/>
                <w:lang w:val="en-GB"/>
              </w:rPr>
            </w:pPr>
            <w:r w:rsidRPr="006615E1">
              <w:rPr>
                <w:sz w:val="18"/>
              </w:rPr>
              <w:t>1 563 034</w:t>
            </w:r>
          </w:p>
        </w:tc>
        <w:tc>
          <w:tcPr>
            <w:tcW w:w="951" w:type="dxa"/>
            <w:tcBorders>
              <w:top w:val="single" w:sz="12" w:space="0" w:color="auto"/>
            </w:tcBorders>
            <w:shd w:val="clear" w:color="auto" w:fill="auto"/>
            <w:vAlign w:val="bottom"/>
          </w:tcPr>
          <w:p w14:paraId="0C6E5F10" w14:textId="77777777" w:rsidR="000516A3" w:rsidRPr="006615E1" w:rsidRDefault="000516A3" w:rsidP="00D025FB">
            <w:pPr>
              <w:spacing w:before="40" w:after="40" w:line="220" w:lineRule="exact"/>
              <w:ind w:left="113" w:right="11"/>
              <w:jc w:val="right"/>
              <w:rPr>
                <w:sz w:val="18"/>
                <w:lang w:val="en-GB"/>
              </w:rPr>
            </w:pPr>
            <w:r w:rsidRPr="006615E1">
              <w:rPr>
                <w:sz w:val="18"/>
              </w:rPr>
              <w:t>121</w:t>
            </w:r>
          </w:p>
        </w:tc>
        <w:tc>
          <w:tcPr>
            <w:tcW w:w="951" w:type="dxa"/>
            <w:tcBorders>
              <w:top w:val="single" w:sz="12" w:space="0" w:color="auto"/>
            </w:tcBorders>
            <w:shd w:val="clear" w:color="auto" w:fill="auto"/>
            <w:vAlign w:val="bottom"/>
          </w:tcPr>
          <w:p w14:paraId="01418F8E" w14:textId="77777777" w:rsidR="000516A3" w:rsidRPr="006615E1" w:rsidRDefault="000516A3" w:rsidP="00D025FB">
            <w:pPr>
              <w:spacing w:before="40" w:after="40" w:line="220" w:lineRule="exact"/>
              <w:ind w:left="113" w:right="11"/>
              <w:jc w:val="right"/>
              <w:rPr>
                <w:sz w:val="18"/>
                <w:lang w:val="en-GB"/>
              </w:rPr>
            </w:pPr>
            <w:r w:rsidRPr="006615E1">
              <w:rPr>
                <w:sz w:val="18"/>
              </w:rPr>
              <w:t>1 603 107</w:t>
            </w:r>
          </w:p>
        </w:tc>
        <w:tc>
          <w:tcPr>
            <w:tcW w:w="951" w:type="dxa"/>
            <w:tcBorders>
              <w:top w:val="single" w:sz="12" w:space="0" w:color="auto"/>
            </w:tcBorders>
            <w:shd w:val="clear" w:color="auto" w:fill="auto"/>
            <w:vAlign w:val="bottom"/>
          </w:tcPr>
          <w:p w14:paraId="4B2CEA8A" w14:textId="77777777" w:rsidR="000516A3" w:rsidRPr="006615E1" w:rsidRDefault="000516A3" w:rsidP="00D025FB">
            <w:pPr>
              <w:spacing w:before="40" w:after="40" w:line="220" w:lineRule="exact"/>
              <w:ind w:left="113" w:right="11"/>
              <w:jc w:val="right"/>
              <w:rPr>
                <w:sz w:val="18"/>
                <w:lang w:val="en-GB"/>
              </w:rPr>
            </w:pPr>
            <w:r w:rsidRPr="006615E1">
              <w:rPr>
                <w:sz w:val="18"/>
              </w:rPr>
              <w:t>115</w:t>
            </w:r>
          </w:p>
        </w:tc>
        <w:tc>
          <w:tcPr>
            <w:tcW w:w="951" w:type="dxa"/>
            <w:tcBorders>
              <w:top w:val="single" w:sz="12" w:space="0" w:color="auto"/>
            </w:tcBorders>
            <w:shd w:val="clear" w:color="auto" w:fill="auto"/>
            <w:vAlign w:val="bottom"/>
          </w:tcPr>
          <w:p w14:paraId="152E9391" w14:textId="77777777" w:rsidR="000516A3" w:rsidRPr="006615E1" w:rsidRDefault="000516A3" w:rsidP="00D025FB">
            <w:pPr>
              <w:spacing w:before="40" w:after="40" w:line="220" w:lineRule="exact"/>
              <w:ind w:left="113" w:right="11"/>
              <w:jc w:val="right"/>
              <w:rPr>
                <w:sz w:val="18"/>
                <w:lang w:val="en-GB"/>
              </w:rPr>
            </w:pPr>
            <w:r w:rsidRPr="006615E1">
              <w:rPr>
                <w:sz w:val="18"/>
              </w:rPr>
              <w:t>1 624 589</w:t>
            </w:r>
          </w:p>
        </w:tc>
        <w:tc>
          <w:tcPr>
            <w:tcW w:w="951" w:type="dxa"/>
            <w:tcBorders>
              <w:top w:val="single" w:sz="12" w:space="0" w:color="auto"/>
            </w:tcBorders>
            <w:shd w:val="clear" w:color="auto" w:fill="auto"/>
            <w:vAlign w:val="bottom"/>
          </w:tcPr>
          <w:p w14:paraId="36DFE20A" w14:textId="77777777" w:rsidR="000516A3" w:rsidRPr="006615E1" w:rsidRDefault="000516A3" w:rsidP="00D025FB">
            <w:pPr>
              <w:spacing w:before="40" w:after="40" w:line="220" w:lineRule="exact"/>
              <w:ind w:left="113" w:right="11"/>
              <w:jc w:val="right"/>
              <w:rPr>
                <w:sz w:val="18"/>
                <w:lang w:val="en-GB"/>
              </w:rPr>
            </w:pPr>
            <w:r w:rsidRPr="006615E1">
              <w:rPr>
                <w:sz w:val="18"/>
              </w:rPr>
              <w:t>115</w:t>
            </w:r>
          </w:p>
        </w:tc>
        <w:tc>
          <w:tcPr>
            <w:tcW w:w="951" w:type="dxa"/>
            <w:tcBorders>
              <w:top w:val="single" w:sz="12" w:space="0" w:color="auto"/>
            </w:tcBorders>
            <w:shd w:val="clear" w:color="auto" w:fill="auto"/>
            <w:vAlign w:val="bottom"/>
          </w:tcPr>
          <w:p w14:paraId="45EF7499" w14:textId="77777777" w:rsidR="000516A3" w:rsidRPr="006615E1" w:rsidRDefault="000516A3" w:rsidP="00D025FB">
            <w:pPr>
              <w:spacing w:before="40" w:after="40" w:line="220" w:lineRule="exact"/>
              <w:ind w:left="113" w:right="11"/>
              <w:jc w:val="right"/>
              <w:rPr>
                <w:sz w:val="18"/>
                <w:lang w:val="en-GB"/>
              </w:rPr>
            </w:pPr>
            <w:r w:rsidRPr="006615E1">
              <w:rPr>
                <w:sz w:val="18"/>
              </w:rPr>
              <w:t>1 693 327</w:t>
            </w:r>
          </w:p>
        </w:tc>
        <w:tc>
          <w:tcPr>
            <w:tcW w:w="951" w:type="dxa"/>
            <w:tcBorders>
              <w:top w:val="single" w:sz="12" w:space="0" w:color="auto"/>
            </w:tcBorders>
            <w:shd w:val="clear" w:color="auto" w:fill="auto"/>
            <w:vAlign w:val="bottom"/>
          </w:tcPr>
          <w:p w14:paraId="0E58D8B1" w14:textId="77777777" w:rsidR="000516A3" w:rsidRPr="006615E1" w:rsidRDefault="000516A3" w:rsidP="00D025FB">
            <w:pPr>
              <w:spacing w:before="40" w:after="40" w:line="220" w:lineRule="exact"/>
              <w:ind w:left="113" w:right="11"/>
              <w:jc w:val="right"/>
              <w:rPr>
                <w:sz w:val="18"/>
                <w:lang w:val="en-GB"/>
              </w:rPr>
            </w:pPr>
            <w:r w:rsidRPr="006615E1">
              <w:rPr>
                <w:sz w:val="18"/>
              </w:rPr>
              <w:t>120</w:t>
            </w:r>
          </w:p>
        </w:tc>
        <w:tc>
          <w:tcPr>
            <w:tcW w:w="951" w:type="dxa"/>
            <w:tcBorders>
              <w:top w:val="single" w:sz="12" w:space="0" w:color="auto"/>
            </w:tcBorders>
            <w:shd w:val="clear" w:color="auto" w:fill="auto"/>
            <w:vAlign w:val="bottom"/>
          </w:tcPr>
          <w:p w14:paraId="017DC03E" w14:textId="77777777" w:rsidR="000516A3" w:rsidRPr="006615E1" w:rsidRDefault="000516A3" w:rsidP="00D025FB">
            <w:pPr>
              <w:spacing w:before="40" w:after="40" w:line="220" w:lineRule="exact"/>
              <w:ind w:left="113" w:right="11"/>
              <w:jc w:val="right"/>
              <w:rPr>
                <w:sz w:val="18"/>
                <w:lang w:val="en-GB"/>
              </w:rPr>
            </w:pPr>
            <w:r w:rsidRPr="006615E1">
              <w:rPr>
                <w:sz w:val="18"/>
              </w:rPr>
              <w:t>1 915 679</w:t>
            </w:r>
          </w:p>
        </w:tc>
        <w:tc>
          <w:tcPr>
            <w:tcW w:w="951" w:type="dxa"/>
            <w:tcBorders>
              <w:top w:val="single" w:sz="12" w:space="0" w:color="auto"/>
            </w:tcBorders>
            <w:shd w:val="clear" w:color="auto" w:fill="auto"/>
            <w:vAlign w:val="bottom"/>
          </w:tcPr>
          <w:p w14:paraId="5044B801" w14:textId="77777777" w:rsidR="000516A3" w:rsidRPr="006615E1" w:rsidRDefault="000516A3" w:rsidP="00D025FB">
            <w:pPr>
              <w:spacing w:before="40" w:after="40" w:line="220" w:lineRule="exact"/>
              <w:ind w:left="113" w:right="11"/>
              <w:jc w:val="right"/>
              <w:rPr>
                <w:sz w:val="18"/>
                <w:lang w:val="en-GB"/>
              </w:rPr>
            </w:pPr>
            <w:r w:rsidRPr="006615E1">
              <w:rPr>
                <w:sz w:val="18"/>
              </w:rPr>
              <w:t>120</w:t>
            </w:r>
          </w:p>
        </w:tc>
        <w:tc>
          <w:tcPr>
            <w:tcW w:w="951" w:type="dxa"/>
            <w:tcBorders>
              <w:top w:val="single" w:sz="12" w:space="0" w:color="auto"/>
            </w:tcBorders>
            <w:shd w:val="clear" w:color="auto" w:fill="auto"/>
            <w:vAlign w:val="bottom"/>
          </w:tcPr>
          <w:p w14:paraId="7753E204" w14:textId="77777777" w:rsidR="000516A3" w:rsidRPr="006615E1" w:rsidRDefault="000516A3" w:rsidP="00D025FB">
            <w:pPr>
              <w:spacing w:before="40" w:after="40" w:line="220" w:lineRule="exact"/>
              <w:ind w:left="113" w:right="11"/>
              <w:jc w:val="right"/>
              <w:rPr>
                <w:sz w:val="18"/>
                <w:lang w:val="en-GB"/>
              </w:rPr>
            </w:pPr>
            <w:r w:rsidRPr="006615E1">
              <w:rPr>
                <w:sz w:val="18"/>
              </w:rPr>
              <w:t>1 920 951</w:t>
            </w:r>
          </w:p>
        </w:tc>
      </w:tr>
      <w:tr w:rsidR="000516A3" w:rsidRPr="006615E1" w14:paraId="379A29A5" w14:textId="77777777" w:rsidTr="00D025FB">
        <w:trPr>
          <w:trHeight w:val="240"/>
          <w:jc w:val="center"/>
        </w:trPr>
        <w:tc>
          <w:tcPr>
            <w:tcW w:w="1144" w:type="dxa"/>
            <w:shd w:val="clear" w:color="auto" w:fill="auto"/>
          </w:tcPr>
          <w:p w14:paraId="2FD3ADBE" w14:textId="77777777" w:rsidR="000516A3" w:rsidRPr="006615E1" w:rsidRDefault="000516A3" w:rsidP="00D025FB">
            <w:pPr>
              <w:spacing w:before="40" w:after="40" w:line="220" w:lineRule="exact"/>
              <w:rPr>
                <w:sz w:val="18"/>
              </w:rPr>
            </w:pPr>
            <w:r w:rsidRPr="006615E1">
              <w:rPr>
                <w:sz w:val="18"/>
              </w:rPr>
              <w:t>Licencia forestal y de tala comunitaria</w:t>
            </w:r>
          </w:p>
        </w:tc>
        <w:tc>
          <w:tcPr>
            <w:tcW w:w="754" w:type="dxa"/>
            <w:shd w:val="clear" w:color="auto" w:fill="auto"/>
            <w:vAlign w:val="bottom"/>
          </w:tcPr>
          <w:p w14:paraId="66BD2830" w14:textId="77777777" w:rsidR="000516A3" w:rsidRPr="006615E1" w:rsidRDefault="000516A3" w:rsidP="00D025FB">
            <w:pPr>
              <w:spacing w:before="40" w:after="40" w:line="220" w:lineRule="exact"/>
              <w:ind w:left="113" w:right="11"/>
              <w:jc w:val="right"/>
              <w:rPr>
                <w:sz w:val="18"/>
                <w:lang w:val="en-GB"/>
              </w:rPr>
            </w:pPr>
            <w:r w:rsidRPr="006615E1">
              <w:rPr>
                <w:sz w:val="18"/>
              </w:rPr>
              <w:t>88</w:t>
            </w:r>
          </w:p>
        </w:tc>
        <w:tc>
          <w:tcPr>
            <w:tcW w:w="951" w:type="dxa"/>
            <w:shd w:val="clear" w:color="auto" w:fill="auto"/>
            <w:vAlign w:val="bottom"/>
          </w:tcPr>
          <w:p w14:paraId="01BBB54C" w14:textId="77777777" w:rsidR="000516A3" w:rsidRPr="006615E1" w:rsidRDefault="000516A3" w:rsidP="00D025FB">
            <w:pPr>
              <w:spacing w:before="40" w:after="40" w:line="220" w:lineRule="exact"/>
              <w:ind w:left="113" w:right="11"/>
              <w:jc w:val="right"/>
              <w:rPr>
                <w:sz w:val="18"/>
                <w:lang w:val="en-GB"/>
              </w:rPr>
            </w:pPr>
            <w:r w:rsidRPr="006615E1">
              <w:rPr>
                <w:sz w:val="18"/>
              </w:rPr>
              <w:t>619 959</w:t>
            </w:r>
          </w:p>
        </w:tc>
        <w:tc>
          <w:tcPr>
            <w:tcW w:w="951" w:type="dxa"/>
            <w:shd w:val="clear" w:color="auto" w:fill="auto"/>
            <w:vAlign w:val="bottom"/>
          </w:tcPr>
          <w:p w14:paraId="1926E1C1" w14:textId="77777777" w:rsidR="000516A3" w:rsidRPr="006615E1" w:rsidRDefault="000516A3" w:rsidP="00D025FB">
            <w:pPr>
              <w:spacing w:before="40" w:after="40" w:line="220" w:lineRule="exact"/>
              <w:ind w:left="113" w:right="11"/>
              <w:jc w:val="right"/>
              <w:rPr>
                <w:sz w:val="18"/>
                <w:lang w:val="en-GB"/>
              </w:rPr>
            </w:pPr>
            <w:r w:rsidRPr="006615E1">
              <w:rPr>
                <w:sz w:val="18"/>
              </w:rPr>
              <w:t>94</w:t>
            </w:r>
          </w:p>
        </w:tc>
        <w:tc>
          <w:tcPr>
            <w:tcW w:w="951" w:type="dxa"/>
            <w:shd w:val="clear" w:color="auto" w:fill="auto"/>
            <w:vAlign w:val="bottom"/>
          </w:tcPr>
          <w:p w14:paraId="03AF64FD" w14:textId="77777777" w:rsidR="000516A3" w:rsidRPr="006615E1" w:rsidRDefault="000516A3" w:rsidP="00D025FB">
            <w:pPr>
              <w:spacing w:before="40" w:after="40" w:line="220" w:lineRule="exact"/>
              <w:ind w:left="113" w:right="11"/>
              <w:jc w:val="right"/>
              <w:rPr>
                <w:sz w:val="18"/>
                <w:lang w:val="en-GB"/>
              </w:rPr>
            </w:pPr>
            <w:r w:rsidRPr="006615E1">
              <w:rPr>
                <w:sz w:val="18"/>
              </w:rPr>
              <w:t>739 507</w:t>
            </w:r>
          </w:p>
        </w:tc>
        <w:tc>
          <w:tcPr>
            <w:tcW w:w="951" w:type="dxa"/>
            <w:shd w:val="clear" w:color="auto" w:fill="auto"/>
            <w:vAlign w:val="bottom"/>
          </w:tcPr>
          <w:p w14:paraId="7AC1E70B" w14:textId="77777777" w:rsidR="000516A3" w:rsidRPr="006615E1" w:rsidRDefault="000516A3" w:rsidP="00D025FB">
            <w:pPr>
              <w:spacing w:before="40" w:after="40" w:line="220" w:lineRule="exact"/>
              <w:ind w:left="113" w:right="11"/>
              <w:jc w:val="right"/>
              <w:rPr>
                <w:sz w:val="18"/>
                <w:lang w:val="en-GB"/>
              </w:rPr>
            </w:pPr>
            <w:r w:rsidRPr="006615E1">
              <w:rPr>
                <w:sz w:val="18"/>
              </w:rPr>
              <w:t>97</w:t>
            </w:r>
          </w:p>
        </w:tc>
        <w:tc>
          <w:tcPr>
            <w:tcW w:w="951" w:type="dxa"/>
            <w:shd w:val="clear" w:color="auto" w:fill="auto"/>
            <w:vAlign w:val="bottom"/>
          </w:tcPr>
          <w:p w14:paraId="7BC9867B" w14:textId="77777777" w:rsidR="000516A3" w:rsidRPr="006615E1" w:rsidRDefault="000516A3" w:rsidP="00D025FB">
            <w:pPr>
              <w:spacing w:before="40" w:after="40" w:line="220" w:lineRule="exact"/>
              <w:ind w:left="113" w:right="11"/>
              <w:jc w:val="right"/>
              <w:rPr>
                <w:sz w:val="18"/>
                <w:lang w:val="en-GB"/>
              </w:rPr>
            </w:pPr>
            <w:r w:rsidRPr="006615E1">
              <w:rPr>
                <w:sz w:val="18"/>
              </w:rPr>
              <w:t>775 760</w:t>
            </w:r>
          </w:p>
        </w:tc>
        <w:tc>
          <w:tcPr>
            <w:tcW w:w="951" w:type="dxa"/>
            <w:shd w:val="clear" w:color="auto" w:fill="auto"/>
            <w:vAlign w:val="bottom"/>
          </w:tcPr>
          <w:p w14:paraId="7D3915B0" w14:textId="77777777" w:rsidR="000516A3" w:rsidRPr="006615E1" w:rsidRDefault="000516A3" w:rsidP="00D025FB">
            <w:pPr>
              <w:spacing w:before="40" w:after="40" w:line="220" w:lineRule="exact"/>
              <w:ind w:left="113" w:right="11"/>
              <w:jc w:val="right"/>
              <w:rPr>
                <w:sz w:val="18"/>
                <w:lang w:val="en-GB"/>
              </w:rPr>
            </w:pPr>
            <w:r w:rsidRPr="006615E1">
              <w:rPr>
                <w:sz w:val="18"/>
              </w:rPr>
              <w:t>104</w:t>
            </w:r>
          </w:p>
        </w:tc>
        <w:tc>
          <w:tcPr>
            <w:tcW w:w="951" w:type="dxa"/>
            <w:shd w:val="clear" w:color="auto" w:fill="auto"/>
            <w:vAlign w:val="bottom"/>
          </w:tcPr>
          <w:p w14:paraId="12020EA1" w14:textId="77777777" w:rsidR="000516A3" w:rsidRPr="006615E1" w:rsidRDefault="000516A3" w:rsidP="00D025FB">
            <w:pPr>
              <w:spacing w:before="40" w:after="40" w:line="220" w:lineRule="exact"/>
              <w:ind w:left="113" w:right="11"/>
              <w:jc w:val="right"/>
              <w:rPr>
                <w:sz w:val="18"/>
                <w:lang w:val="en-GB"/>
              </w:rPr>
            </w:pPr>
            <w:r w:rsidRPr="006615E1">
              <w:rPr>
                <w:sz w:val="18"/>
              </w:rPr>
              <w:t>776 102</w:t>
            </w:r>
          </w:p>
        </w:tc>
        <w:tc>
          <w:tcPr>
            <w:tcW w:w="951" w:type="dxa"/>
            <w:shd w:val="clear" w:color="auto" w:fill="auto"/>
            <w:vAlign w:val="bottom"/>
          </w:tcPr>
          <w:p w14:paraId="73F7FC8B" w14:textId="77777777" w:rsidR="000516A3" w:rsidRPr="006615E1" w:rsidRDefault="000516A3" w:rsidP="00D025FB">
            <w:pPr>
              <w:spacing w:before="40" w:after="40" w:line="220" w:lineRule="exact"/>
              <w:ind w:left="113" w:right="11"/>
              <w:jc w:val="right"/>
              <w:rPr>
                <w:sz w:val="18"/>
                <w:lang w:val="en-GB"/>
              </w:rPr>
            </w:pPr>
            <w:r w:rsidRPr="006615E1">
              <w:rPr>
                <w:sz w:val="18"/>
              </w:rPr>
              <w:t>99</w:t>
            </w:r>
          </w:p>
        </w:tc>
        <w:tc>
          <w:tcPr>
            <w:tcW w:w="951" w:type="dxa"/>
            <w:shd w:val="clear" w:color="auto" w:fill="auto"/>
            <w:vAlign w:val="bottom"/>
          </w:tcPr>
          <w:p w14:paraId="0BA05A55" w14:textId="77777777" w:rsidR="000516A3" w:rsidRPr="006615E1" w:rsidRDefault="000516A3" w:rsidP="00D025FB">
            <w:pPr>
              <w:spacing w:before="40" w:after="40" w:line="220" w:lineRule="exact"/>
              <w:ind w:left="113" w:right="11"/>
              <w:jc w:val="right"/>
              <w:rPr>
                <w:sz w:val="18"/>
                <w:lang w:val="en-GB"/>
              </w:rPr>
            </w:pPr>
            <w:r w:rsidRPr="006615E1">
              <w:rPr>
                <w:sz w:val="18"/>
              </w:rPr>
              <w:t>797 138</w:t>
            </w:r>
          </w:p>
        </w:tc>
        <w:tc>
          <w:tcPr>
            <w:tcW w:w="951" w:type="dxa"/>
            <w:shd w:val="clear" w:color="auto" w:fill="auto"/>
            <w:vAlign w:val="bottom"/>
          </w:tcPr>
          <w:p w14:paraId="21B62FD8" w14:textId="77777777" w:rsidR="000516A3" w:rsidRPr="006615E1" w:rsidRDefault="000516A3" w:rsidP="00D025FB">
            <w:pPr>
              <w:spacing w:before="40" w:after="40" w:line="220" w:lineRule="exact"/>
              <w:ind w:left="113" w:right="11"/>
              <w:jc w:val="right"/>
              <w:rPr>
                <w:sz w:val="18"/>
                <w:lang w:val="en-GB"/>
              </w:rPr>
            </w:pPr>
            <w:r w:rsidRPr="006615E1">
              <w:rPr>
                <w:sz w:val="18"/>
              </w:rPr>
              <w:t>101</w:t>
            </w:r>
          </w:p>
        </w:tc>
        <w:tc>
          <w:tcPr>
            <w:tcW w:w="951" w:type="dxa"/>
            <w:shd w:val="clear" w:color="auto" w:fill="auto"/>
            <w:vAlign w:val="bottom"/>
          </w:tcPr>
          <w:p w14:paraId="65563773" w14:textId="77777777" w:rsidR="000516A3" w:rsidRPr="006615E1" w:rsidRDefault="000516A3" w:rsidP="00D025FB">
            <w:pPr>
              <w:spacing w:before="40" w:after="40" w:line="220" w:lineRule="exact"/>
              <w:ind w:left="113" w:right="11"/>
              <w:jc w:val="right"/>
              <w:rPr>
                <w:sz w:val="18"/>
                <w:lang w:val="en-GB"/>
              </w:rPr>
            </w:pPr>
            <w:r w:rsidRPr="006615E1">
              <w:rPr>
                <w:sz w:val="18"/>
              </w:rPr>
              <w:t>808 050</w:t>
            </w:r>
          </w:p>
        </w:tc>
      </w:tr>
      <w:tr w:rsidR="000516A3" w:rsidRPr="006615E1" w14:paraId="1ABEF42B" w14:textId="77777777" w:rsidTr="00D025FB">
        <w:trPr>
          <w:trHeight w:val="240"/>
          <w:jc w:val="center"/>
        </w:trPr>
        <w:tc>
          <w:tcPr>
            <w:tcW w:w="1144" w:type="dxa"/>
            <w:shd w:val="clear" w:color="auto" w:fill="auto"/>
          </w:tcPr>
          <w:p w14:paraId="303C63E0" w14:textId="77777777" w:rsidR="000516A3" w:rsidRPr="006615E1" w:rsidRDefault="000516A3" w:rsidP="00D025FB">
            <w:pPr>
              <w:spacing w:before="40" w:after="40" w:line="220" w:lineRule="exact"/>
              <w:rPr>
                <w:sz w:val="18"/>
              </w:rPr>
            </w:pPr>
            <w:r w:rsidRPr="006615E1">
              <w:rPr>
                <w:sz w:val="18"/>
              </w:rPr>
              <w:t>Permiso para la extracción incidental de madera</w:t>
            </w:r>
          </w:p>
        </w:tc>
        <w:tc>
          <w:tcPr>
            <w:tcW w:w="754" w:type="dxa"/>
            <w:shd w:val="clear" w:color="auto" w:fill="auto"/>
            <w:vAlign w:val="bottom"/>
          </w:tcPr>
          <w:p w14:paraId="17D0666A" w14:textId="77777777" w:rsidR="000516A3" w:rsidRPr="006615E1" w:rsidRDefault="000516A3" w:rsidP="00D025FB">
            <w:pPr>
              <w:spacing w:before="40" w:after="40" w:line="220" w:lineRule="exact"/>
              <w:ind w:left="113" w:right="11"/>
              <w:jc w:val="right"/>
              <w:rPr>
                <w:sz w:val="18"/>
                <w:lang w:val="en-GB"/>
              </w:rPr>
            </w:pPr>
            <w:r w:rsidRPr="006615E1">
              <w:rPr>
                <w:sz w:val="18"/>
              </w:rPr>
              <w:t>2</w:t>
            </w:r>
          </w:p>
        </w:tc>
        <w:tc>
          <w:tcPr>
            <w:tcW w:w="951" w:type="dxa"/>
            <w:shd w:val="clear" w:color="auto" w:fill="auto"/>
            <w:vAlign w:val="bottom"/>
          </w:tcPr>
          <w:p w14:paraId="30F5A269" w14:textId="77777777" w:rsidR="000516A3" w:rsidRPr="006615E1" w:rsidRDefault="000516A3" w:rsidP="00D025FB">
            <w:pPr>
              <w:spacing w:before="40" w:after="40" w:line="220" w:lineRule="exact"/>
              <w:ind w:left="113" w:right="11"/>
              <w:jc w:val="right"/>
              <w:rPr>
                <w:sz w:val="18"/>
                <w:lang w:val="en-GB"/>
              </w:rPr>
            </w:pPr>
            <w:r w:rsidRPr="006615E1">
              <w:rPr>
                <w:sz w:val="18"/>
              </w:rPr>
              <w:t>168 163</w:t>
            </w:r>
          </w:p>
        </w:tc>
        <w:tc>
          <w:tcPr>
            <w:tcW w:w="951" w:type="dxa"/>
            <w:shd w:val="clear" w:color="auto" w:fill="auto"/>
            <w:vAlign w:val="bottom"/>
          </w:tcPr>
          <w:p w14:paraId="5A646EEF" w14:textId="77777777" w:rsidR="000516A3" w:rsidRPr="006615E1" w:rsidRDefault="000516A3" w:rsidP="00D025FB">
            <w:pPr>
              <w:spacing w:before="40" w:after="40" w:line="220" w:lineRule="exact"/>
              <w:ind w:left="113" w:right="11"/>
              <w:jc w:val="right"/>
              <w:rPr>
                <w:sz w:val="18"/>
                <w:lang w:val="en-GB"/>
              </w:rPr>
            </w:pPr>
            <w:r w:rsidRPr="006615E1">
              <w:rPr>
                <w:sz w:val="18"/>
              </w:rPr>
              <w:t>3</w:t>
            </w:r>
          </w:p>
        </w:tc>
        <w:tc>
          <w:tcPr>
            <w:tcW w:w="951" w:type="dxa"/>
            <w:shd w:val="clear" w:color="auto" w:fill="auto"/>
            <w:vAlign w:val="bottom"/>
          </w:tcPr>
          <w:p w14:paraId="5A00AA07" w14:textId="77777777" w:rsidR="000516A3" w:rsidRPr="006615E1" w:rsidRDefault="000516A3" w:rsidP="00D025FB">
            <w:pPr>
              <w:spacing w:before="40" w:after="40" w:line="220" w:lineRule="exact"/>
              <w:ind w:left="113" w:right="11"/>
              <w:jc w:val="right"/>
              <w:rPr>
                <w:sz w:val="18"/>
                <w:lang w:val="en-GB"/>
              </w:rPr>
            </w:pPr>
            <w:r w:rsidRPr="006615E1">
              <w:rPr>
                <w:sz w:val="18"/>
              </w:rPr>
              <w:t>168 363</w:t>
            </w:r>
          </w:p>
        </w:tc>
        <w:tc>
          <w:tcPr>
            <w:tcW w:w="951" w:type="dxa"/>
            <w:shd w:val="clear" w:color="auto" w:fill="auto"/>
            <w:vAlign w:val="bottom"/>
          </w:tcPr>
          <w:p w14:paraId="6687BB43" w14:textId="77777777" w:rsidR="000516A3" w:rsidRPr="006615E1" w:rsidRDefault="000516A3" w:rsidP="00D025FB">
            <w:pPr>
              <w:spacing w:before="40" w:after="40" w:line="220" w:lineRule="exact"/>
              <w:ind w:left="113" w:right="11"/>
              <w:jc w:val="right"/>
              <w:rPr>
                <w:sz w:val="18"/>
                <w:lang w:val="en-GB"/>
              </w:rPr>
            </w:pPr>
            <w:r w:rsidRPr="006615E1">
              <w:rPr>
                <w:sz w:val="18"/>
              </w:rPr>
              <w:t>4</w:t>
            </w:r>
          </w:p>
        </w:tc>
        <w:tc>
          <w:tcPr>
            <w:tcW w:w="951" w:type="dxa"/>
            <w:shd w:val="clear" w:color="auto" w:fill="auto"/>
            <w:vAlign w:val="bottom"/>
          </w:tcPr>
          <w:p w14:paraId="0027E8B0" w14:textId="77777777" w:rsidR="000516A3" w:rsidRPr="006615E1" w:rsidRDefault="000516A3" w:rsidP="00D025FB">
            <w:pPr>
              <w:spacing w:before="40" w:after="40" w:line="220" w:lineRule="exact"/>
              <w:ind w:left="113" w:right="11"/>
              <w:jc w:val="right"/>
              <w:rPr>
                <w:sz w:val="18"/>
                <w:lang w:val="en-GB"/>
              </w:rPr>
            </w:pPr>
            <w:r w:rsidRPr="006615E1">
              <w:rPr>
                <w:sz w:val="18"/>
              </w:rPr>
              <w:t>174 178</w:t>
            </w:r>
          </w:p>
        </w:tc>
        <w:tc>
          <w:tcPr>
            <w:tcW w:w="951" w:type="dxa"/>
            <w:shd w:val="clear" w:color="auto" w:fill="auto"/>
            <w:vAlign w:val="bottom"/>
          </w:tcPr>
          <w:p w14:paraId="16165845" w14:textId="77777777" w:rsidR="000516A3" w:rsidRPr="006615E1" w:rsidRDefault="000516A3" w:rsidP="00D025FB">
            <w:pPr>
              <w:spacing w:before="40" w:after="40" w:line="220" w:lineRule="exact"/>
              <w:ind w:left="113" w:right="11"/>
              <w:jc w:val="right"/>
              <w:rPr>
                <w:sz w:val="18"/>
                <w:lang w:val="en-GB"/>
              </w:rPr>
            </w:pPr>
            <w:r w:rsidRPr="006615E1">
              <w:rPr>
                <w:sz w:val="18"/>
              </w:rPr>
              <w:t>4</w:t>
            </w:r>
          </w:p>
        </w:tc>
        <w:tc>
          <w:tcPr>
            <w:tcW w:w="951" w:type="dxa"/>
            <w:shd w:val="clear" w:color="auto" w:fill="auto"/>
            <w:vAlign w:val="bottom"/>
          </w:tcPr>
          <w:p w14:paraId="7245089C" w14:textId="77777777" w:rsidR="000516A3" w:rsidRPr="006615E1" w:rsidRDefault="000516A3" w:rsidP="00D025FB">
            <w:pPr>
              <w:spacing w:before="40" w:after="40" w:line="220" w:lineRule="exact"/>
              <w:ind w:left="113" w:right="11"/>
              <w:jc w:val="right"/>
              <w:rPr>
                <w:sz w:val="18"/>
                <w:lang w:val="en-GB"/>
              </w:rPr>
            </w:pPr>
            <w:r w:rsidRPr="006615E1">
              <w:rPr>
                <w:sz w:val="18"/>
              </w:rPr>
              <w:t>174 178</w:t>
            </w:r>
          </w:p>
        </w:tc>
        <w:tc>
          <w:tcPr>
            <w:tcW w:w="951" w:type="dxa"/>
            <w:shd w:val="clear" w:color="auto" w:fill="auto"/>
            <w:vAlign w:val="bottom"/>
          </w:tcPr>
          <w:p w14:paraId="5D68440F" w14:textId="77777777" w:rsidR="000516A3" w:rsidRPr="006615E1" w:rsidRDefault="000516A3" w:rsidP="00D025FB">
            <w:pPr>
              <w:spacing w:before="40" w:after="40" w:line="220" w:lineRule="exact"/>
              <w:ind w:left="113" w:right="11"/>
              <w:jc w:val="right"/>
              <w:rPr>
                <w:sz w:val="18"/>
                <w:lang w:val="en-GB"/>
              </w:rPr>
            </w:pPr>
            <w:r w:rsidRPr="006615E1">
              <w:rPr>
                <w:sz w:val="18"/>
              </w:rPr>
              <w:t>3</w:t>
            </w:r>
          </w:p>
        </w:tc>
        <w:tc>
          <w:tcPr>
            <w:tcW w:w="951" w:type="dxa"/>
            <w:shd w:val="clear" w:color="auto" w:fill="auto"/>
            <w:vAlign w:val="bottom"/>
          </w:tcPr>
          <w:p w14:paraId="0407DB61" w14:textId="77777777" w:rsidR="000516A3" w:rsidRPr="006615E1" w:rsidRDefault="000516A3" w:rsidP="00D025FB">
            <w:pPr>
              <w:spacing w:before="40" w:after="40" w:line="220" w:lineRule="exact"/>
              <w:ind w:left="113" w:right="11"/>
              <w:jc w:val="right"/>
              <w:rPr>
                <w:sz w:val="18"/>
                <w:lang w:val="en-GB"/>
              </w:rPr>
            </w:pPr>
            <w:r w:rsidRPr="006615E1">
              <w:rPr>
                <w:sz w:val="18"/>
              </w:rPr>
              <w:t>168 552</w:t>
            </w:r>
          </w:p>
        </w:tc>
        <w:tc>
          <w:tcPr>
            <w:tcW w:w="951" w:type="dxa"/>
            <w:shd w:val="clear" w:color="auto" w:fill="auto"/>
            <w:vAlign w:val="bottom"/>
          </w:tcPr>
          <w:p w14:paraId="3C77C93E" w14:textId="77777777" w:rsidR="000516A3" w:rsidRPr="006615E1" w:rsidRDefault="000516A3" w:rsidP="00D025FB">
            <w:pPr>
              <w:spacing w:before="40" w:after="40" w:line="220" w:lineRule="exact"/>
              <w:ind w:left="113" w:right="11"/>
              <w:jc w:val="right"/>
              <w:rPr>
                <w:sz w:val="18"/>
                <w:lang w:val="en-GB"/>
              </w:rPr>
            </w:pPr>
            <w:r w:rsidRPr="006615E1">
              <w:rPr>
                <w:sz w:val="18"/>
              </w:rPr>
              <w:t>3</w:t>
            </w:r>
          </w:p>
        </w:tc>
        <w:tc>
          <w:tcPr>
            <w:tcW w:w="951" w:type="dxa"/>
            <w:shd w:val="clear" w:color="auto" w:fill="auto"/>
            <w:vAlign w:val="bottom"/>
          </w:tcPr>
          <w:p w14:paraId="5A70216B" w14:textId="77777777" w:rsidR="000516A3" w:rsidRPr="006615E1" w:rsidRDefault="000516A3" w:rsidP="00D025FB">
            <w:pPr>
              <w:spacing w:before="40" w:after="40" w:line="220" w:lineRule="exact"/>
              <w:ind w:left="113" w:right="11"/>
              <w:jc w:val="right"/>
              <w:rPr>
                <w:sz w:val="18"/>
                <w:lang w:val="en-GB"/>
              </w:rPr>
            </w:pPr>
            <w:r w:rsidRPr="006615E1">
              <w:rPr>
                <w:sz w:val="18"/>
              </w:rPr>
              <w:t>171 720</w:t>
            </w:r>
          </w:p>
        </w:tc>
      </w:tr>
      <w:tr w:rsidR="000516A3" w:rsidRPr="006615E1" w14:paraId="0EF5E59D" w14:textId="77777777" w:rsidTr="00D025FB">
        <w:trPr>
          <w:trHeight w:val="240"/>
          <w:jc w:val="center"/>
        </w:trPr>
        <w:tc>
          <w:tcPr>
            <w:tcW w:w="1144" w:type="dxa"/>
            <w:tcBorders>
              <w:bottom w:val="single" w:sz="4" w:space="0" w:color="auto"/>
            </w:tcBorders>
            <w:shd w:val="clear" w:color="auto" w:fill="auto"/>
          </w:tcPr>
          <w:p w14:paraId="2AA9D77C" w14:textId="77777777" w:rsidR="000516A3" w:rsidRPr="006615E1" w:rsidRDefault="000516A3" w:rsidP="00D025FB">
            <w:pPr>
              <w:spacing w:before="40" w:after="40" w:line="220" w:lineRule="exact"/>
              <w:rPr>
                <w:sz w:val="18"/>
                <w:lang w:val="en-GB"/>
              </w:rPr>
            </w:pPr>
            <w:r w:rsidRPr="006615E1">
              <w:rPr>
                <w:sz w:val="18"/>
              </w:rPr>
              <w:t>Licencia de exploración</w:t>
            </w:r>
          </w:p>
        </w:tc>
        <w:tc>
          <w:tcPr>
            <w:tcW w:w="754" w:type="dxa"/>
            <w:tcBorders>
              <w:bottom w:val="single" w:sz="4" w:space="0" w:color="auto"/>
            </w:tcBorders>
            <w:shd w:val="clear" w:color="auto" w:fill="auto"/>
            <w:vAlign w:val="bottom"/>
          </w:tcPr>
          <w:p w14:paraId="50BC7CEC" w14:textId="77777777" w:rsidR="000516A3" w:rsidRPr="006615E1" w:rsidRDefault="000516A3" w:rsidP="00D025FB">
            <w:pPr>
              <w:spacing w:before="40" w:after="40" w:line="220" w:lineRule="exact"/>
              <w:ind w:left="113" w:right="11"/>
              <w:jc w:val="right"/>
              <w:rPr>
                <w:sz w:val="18"/>
                <w:lang w:val="en-GB"/>
              </w:rPr>
            </w:pPr>
            <w:r w:rsidRPr="006615E1">
              <w:rPr>
                <w:sz w:val="18"/>
              </w:rPr>
              <w:t>6</w:t>
            </w:r>
          </w:p>
        </w:tc>
        <w:tc>
          <w:tcPr>
            <w:tcW w:w="951" w:type="dxa"/>
            <w:tcBorders>
              <w:bottom w:val="single" w:sz="4" w:space="0" w:color="auto"/>
            </w:tcBorders>
            <w:shd w:val="clear" w:color="auto" w:fill="auto"/>
            <w:vAlign w:val="bottom"/>
          </w:tcPr>
          <w:p w14:paraId="6A115182" w14:textId="77777777" w:rsidR="000516A3" w:rsidRPr="006615E1" w:rsidRDefault="000516A3" w:rsidP="00D025FB">
            <w:pPr>
              <w:spacing w:before="40" w:after="40" w:line="220" w:lineRule="exact"/>
              <w:ind w:left="113" w:right="11"/>
              <w:jc w:val="right"/>
              <w:rPr>
                <w:sz w:val="18"/>
                <w:lang w:val="en-GB"/>
              </w:rPr>
            </w:pPr>
            <w:r w:rsidRPr="006615E1">
              <w:rPr>
                <w:sz w:val="18"/>
              </w:rPr>
              <w:t>334 841</w:t>
            </w:r>
          </w:p>
        </w:tc>
        <w:tc>
          <w:tcPr>
            <w:tcW w:w="951" w:type="dxa"/>
            <w:tcBorders>
              <w:bottom w:val="single" w:sz="4" w:space="0" w:color="auto"/>
            </w:tcBorders>
            <w:shd w:val="clear" w:color="auto" w:fill="auto"/>
            <w:vAlign w:val="bottom"/>
          </w:tcPr>
          <w:p w14:paraId="3570D805" w14:textId="77777777" w:rsidR="000516A3" w:rsidRPr="006615E1" w:rsidRDefault="000516A3" w:rsidP="00D025FB">
            <w:pPr>
              <w:spacing w:before="40" w:after="40" w:line="220" w:lineRule="exact"/>
              <w:ind w:left="113" w:right="11"/>
              <w:jc w:val="right"/>
              <w:rPr>
                <w:sz w:val="18"/>
                <w:lang w:val="en-GB"/>
              </w:rPr>
            </w:pPr>
            <w:r w:rsidRPr="006615E1">
              <w:rPr>
                <w:sz w:val="18"/>
              </w:rPr>
              <w:t>7</w:t>
            </w:r>
          </w:p>
        </w:tc>
        <w:tc>
          <w:tcPr>
            <w:tcW w:w="951" w:type="dxa"/>
            <w:tcBorders>
              <w:bottom w:val="single" w:sz="4" w:space="0" w:color="auto"/>
            </w:tcBorders>
            <w:shd w:val="clear" w:color="auto" w:fill="auto"/>
            <w:vAlign w:val="bottom"/>
          </w:tcPr>
          <w:p w14:paraId="451C11F5" w14:textId="77777777" w:rsidR="000516A3" w:rsidRPr="006615E1" w:rsidRDefault="000516A3" w:rsidP="00D025FB">
            <w:pPr>
              <w:spacing w:before="40" w:after="40" w:line="220" w:lineRule="exact"/>
              <w:ind w:left="113" w:right="11"/>
              <w:jc w:val="right"/>
              <w:rPr>
                <w:sz w:val="18"/>
                <w:lang w:val="en-GB"/>
              </w:rPr>
            </w:pPr>
            <w:r w:rsidRPr="006615E1">
              <w:rPr>
                <w:sz w:val="18"/>
              </w:rPr>
              <w:t>353 657</w:t>
            </w:r>
          </w:p>
        </w:tc>
        <w:tc>
          <w:tcPr>
            <w:tcW w:w="951" w:type="dxa"/>
            <w:tcBorders>
              <w:bottom w:val="single" w:sz="4" w:space="0" w:color="auto"/>
            </w:tcBorders>
            <w:shd w:val="clear" w:color="auto" w:fill="auto"/>
            <w:vAlign w:val="bottom"/>
          </w:tcPr>
          <w:p w14:paraId="60E9AB2F" w14:textId="77777777" w:rsidR="000516A3" w:rsidRPr="006615E1" w:rsidRDefault="000516A3" w:rsidP="00D025FB">
            <w:pPr>
              <w:spacing w:before="40" w:after="40" w:line="220" w:lineRule="exact"/>
              <w:ind w:left="113" w:right="11"/>
              <w:jc w:val="right"/>
              <w:rPr>
                <w:sz w:val="18"/>
                <w:lang w:val="en-GB"/>
              </w:rPr>
            </w:pPr>
            <w:r w:rsidRPr="006615E1">
              <w:rPr>
                <w:sz w:val="18"/>
              </w:rPr>
              <w:t>4</w:t>
            </w:r>
          </w:p>
        </w:tc>
        <w:tc>
          <w:tcPr>
            <w:tcW w:w="951" w:type="dxa"/>
            <w:tcBorders>
              <w:bottom w:val="single" w:sz="4" w:space="0" w:color="auto"/>
            </w:tcBorders>
            <w:shd w:val="clear" w:color="auto" w:fill="auto"/>
            <w:vAlign w:val="bottom"/>
          </w:tcPr>
          <w:p w14:paraId="7F591957" w14:textId="77777777" w:rsidR="000516A3" w:rsidRPr="006615E1" w:rsidRDefault="000516A3" w:rsidP="00D025FB">
            <w:pPr>
              <w:spacing w:before="40" w:after="40" w:line="220" w:lineRule="exact"/>
              <w:ind w:left="113" w:right="11"/>
              <w:jc w:val="right"/>
              <w:rPr>
                <w:sz w:val="18"/>
                <w:lang w:val="en-GB"/>
              </w:rPr>
            </w:pPr>
            <w:r w:rsidRPr="006615E1">
              <w:rPr>
                <w:sz w:val="18"/>
              </w:rPr>
              <w:t>350 641</w:t>
            </w:r>
          </w:p>
        </w:tc>
        <w:tc>
          <w:tcPr>
            <w:tcW w:w="951" w:type="dxa"/>
            <w:tcBorders>
              <w:bottom w:val="single" w:sz="4" w:space="0" w:color="auto"/>
            </w:tcBorders>
            <w:shd w:val="clear" w:color="auto" w:fill="auto"/>
            <w:vAlign w:val="bottom"/>
          </w:tcPr>
          <w:p w14:paraId="182E14B2" w14:textId="77777777" w:rsidR="000516A3" w:rsidRPr="006615E1" w:rsidRDefault="000516A3" w:rsidP="00D025FB">
            <w:pPr>
              <w:spacing w:before="40" w:after="40" w:line="220" w:lineRule="exact"/>
              <w:ind w:left="113" w:right="11"/>
              <w:jc w:val="right"/>
              <w:rPr>
                <w:sz w:val="18"/>
                <w:lang w:val="en-GB"/>
              </w:rPr>
            </w:pPr>
            <w:r w:rsidRPr="006615E1">
              <w:rPr>
                <w:sz w:val="18"/>
              </w:rPr>
              <w:t>3</w:t>
            </w:r>
          </w:p>
        </w:tc>
        <w:tc>
          <w:tcPr>
            <w:tcW w:w="951" w:type="dxa"/>
            <w:tcBorders>
              <w:bottom w:val="single" w:sz="4" w:space="0" w:color="auto"/>
            </w:tcBorders>
            <w:shd w:val="clear" w:color="auto" w:fill="auto"/>
            <w:vAlign w:val="bottom"/>
          </w:tcPr>
          <w:p w14:paraId="3ADCAE55" w14:textId="77777777" w:rsidR="000516A3" w:rsidRPr="006615E1" w:rsidRDefault="000516A3" w:rsidP="00D025FB">
            <w:pPr>
              <w:spacing w:before="40" w:after="40" w:line="220" w:lineRule="exact"/>
              <w:ind w:left="113" w:right="11"/>
              <w:jc w:val="right"/>
              <w:rPr>
                <w:sz w:val="18"/>
                <w:lang w:val="en-GB"/>
              </w:rPr>
            </w:pPr>
            <w:r w:rsidRPr="006615E1">
              <w:rPr>
                <w:sz w:val="18"/>
              </w:rPr>
              <w:t>228</w:t>
            </w:r>
          </w:p>
        </w:tc>
        <w:tc>
          <w:tcPr>
            <w:tcW w:w="951" w:type="dxa"/>
            <w:tcBorders>
              <w:bottom w:val="single" w:sz="4" w:space="0" w:color="auto"/>
            </w:tcBorders>
            <w:shd w:val="clear" w:color="auto" w:fill="auto"/>
            <w:vAlign w:val="bottom"/>
          </w:tcPr>
          <w:p w14:paraId="3F18B929" w14:textId="77777777" w:rsidR="000516A3" w:rsidRPr="006615E1" w:rsidRDefault="000516A3" w:rsidP="00D025FB">
            <w:pPr>
              <w:spacing w:before="40" w:after="40" w:line="220" w:lineRule="exact"/>
              <w:ind w:left="113" w:right="11"/>
              <w:jc w:val="right"/>
              <w:rPr>
                <w:sz w:val="18"/>
                <w:lang w:val="en-GB"/>
              </w:rPr>
            </w:pPr>
            <w:r w:rsidRPr="006615E1">
              <w:rPr>
                <w:sz w:val="18"/>
              </w:rPr>
              <w:t>1</w:t>
            </w:r>
          </w:p>
        </w:tc>
        <w:tc>
          <w:tcPr>
            <w:tcW w:w="951" w:type="dxa"/>
            <w:tcBorders>
              <w:bottom w:val="single" w:sz="4" w:space="0" w:color="auto"/>
            </w:tcBorders>
            <w:shd w:val="clear" w:color="auto" w:fill="auto"/>
            <w:vAlign w:val="bottom"/>
          </w:tcPr>
          <w:p w14:paraId="32844245" w14:textId="77777777" w:rsidR="000516A3" w:rsidRPr="006615E1" w:rsidRDefault="000516A3" w:rsidP="00D025FB">
            <w:pPr>
              <w:spacing w:before="40" w:after="40" w:line="220" w:lineRule="exact"/>
              <w:ind w:left="113" w:right="11"/>
              <w:jc w:val="right"/>
              <w:rPr>
                <w:sz w:val="18"/>
                <w:lang w:val="en-GB"/>
              </w:rPr>
            </w:pPr>
            <w:r w:rsidRPr="006615E1">
              <w:rPr>
                <w:sz w:val="18"/>
              </w:rPr>
              <w:t>21 162</w:t>
            </w:r>
          </w:p>
        </w:tc>
        <w:tc>
          <w:tcPr>
            <w:tcW w:w="951" w:type="dxa"/>
            <w:tcBorders>
              <w:bottom w:val="single" w:sz="4" w:space="0" w:color="auto"/>
            </w:tcBorders>
            <w:shd w:val="clear" w:color="auto" w:fill="auto"/>
            <w:vAlign w:val="bottom"/>
          </w:tcPr>
          <w:p w14:paraId="16EF2BE2" w14:textId="77777777" w:rsidR="000516A3" w:rsidRPr="006615E1" w:rsidRDefault="000516A3" w:rsidP="00D025FB">
            <w:pPr>
              <w:spacing w:before="40" w:after="40" w:line="220" w:lineRule="exact"/>
              <w:ind w:left="113" w:right="11"/>
              <w:jc w:val="right"/>
              <w:rPr>
                <w:sz w:val="18"/>
                <w:lang w:val="en-GB"/>
              </w:rPr>
            </w:pPr>
            <w:r w:rsidRPr="006615E1">
              <w:rPr>
                <w:sz w:val="18"/>
              </w:rPr>
              <w:t>0</w:t>
            </w:r>
          </w:p>
        </w:tc>
        <w:tc>
          <w:tcPr>
            <w:tcW w:w="951" w:type="dxa"/>
            <w:tcBorders>
              <w:bottom w:val="single" w:sz="4" w:space="0" w:color="auto"/>
            </w:tcBorders>
            <w:shd w:val="clear" w:color="auto" w:fill="auto"/>
            <w:vAlign w:val="bottom"/>
          </w:tcPr>
          <w:p w14:paraId="70733645" w14:textId="77777777" w:rsidR="000516A3" w:rsidRPr="006615E1" w:rsidRDefault="000516A3" w:rsidP="00D025FB">
            <w:pPr>
              <w:spacing w:before="40" w:after="40" w:line="220" w:lineRule="exact"/>
              <w:ind w:left="113" w:right="11"/>
              <w:jc w:val="right"/>
              <w:rPr>
                <w:sz w:val="18"/>
                <w:lang w:val="en-GB"/>
              </w:rPr>
            </w:pPr>
            <w:r w:rsidRPr="006615E1">
              <w:rPr>
                <w:sz w:val="18"/>
              </w:rPr>
              <w:t>-</w:t>
            </w:r>
          </w:p>
        </w:tc>
      </w:tr>
      <w:tr w:rsidR="000516A3" w:rsidRPr="006615E1" w14:paraId="75F56DD5" w14:textId="77777777" w:rsidTr="00D025FB">
        <w:trPr>
          <w:trHeight w:val="240"/>
          <w:jc w:val="center"/>
        </w:trPr>
        <w:tc>
          <w:tcPr>
            <w:tcW w:w="1144" w:type="dxa"/>
            <w:tcBorders>
              <w:top w:val="single" w:sz="4" w:space="0" w:color="auto"/>
              <w:bottom w:val="single" w:sz="12" w:space="0" w:color="auto"/>
            </w:tcBorders>
            <w:shd w:val="clear" w:color="auto" w:fill="auto"/>
          </w:tcPr>
          <w:p w14:paraId="0A7664EC" w14:textId="77777777" w:rsidR="000516A3" w:rsidRPr="006615E1" w:rsidRDefault="000516A3" w:rsidP="00D025FB">
            <w:pPr>
              <w:spacing w:before="80" w:after="80" w:line="220" w:lineRule="exact"/>
              <w:ind w:left="283"/>
              <w:rPr>
                <w:b/>
                <w:sz w:val="18"/>
                <w:lang w:val="en-GB"/>
              </w:rPr>
            </w:pPr>
            <w:proofErr w:type="gramStart"/>
            <w:r w:rsidRPr="006615E1">
              <w:rPr>
                <w:b/>
                <w:bCs/>
                <w:sz w:val="18"/>
              </w:rPr>
              <w:t>Total</w:t>
            </w:r>
            <w:proofErr w:type="gramEnd"/>
            <w:r w:rsidRPr="006615E1">
              <w:rPr>
                <w:b/>
                <w:bCs/>
                <w:sz w:val="18"/>
              </w:rPr>
              <w:t xml:space="preserve"> de hectáreas</w:t>
            </w:r>
          </w:p>
        </w:tc>
        <w:tc>
          <w:tcPr>
            <w:tcW w:w="754" w:type="dxa"/>
            <w:tcBorders>
              <w:top w:val="single" w:sz="4" w:space="0" w:color="auto"/>
              <w:bottom w:val="single" w:sz="12" w:space="0" w:color="auto"/>
            </w:tcBorders>
            <w:shd w:val="clear" w:color="auto" w:fill="auto"/>
            <w:vAlign w:val="bottom"/>
          </w:tcPr>
          <w:p w14:paraId="7B0A5DA4"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57B7475A" w14:textId="77777777" w:rsidR="000516A3" w:rsidRPr="006615E1" w:rsidRDefault="000516A3" w:rsidP="00D025FB">
            <w:pPr>
              <w:spacing w:before="80" w:after="80" w:line="220" w:lineRule="exact"/>
              <w:ind w:right="11"/>
              <w:jc w:val="right"/>
              <w:rPr>
                <w:b/>
                <w:sz w:val="18"/>
                <w:lang w:val="en-GB"/>
              </w:rPr>
            </w:pPr>
            <w:r w:rsidRPr="006615E1">
              <w:rPr>
                <w:b/>
                <w:bCs/>
                <w:sz w:val="18"/>
              </w:rPr>
              <w:t>2 685 997</w:t>
            </w:r>
          </w:p>
        </w:tc>
        <w:tc>
          <w:tcPr>
            <w:tcW w:w="951" w:type="dxa"/>
            <w:tcBorders>
              <w:top w:val="single" w:sz="4" w:space="0" w:color="auto"/>
              <w:bottom w:val="single" w:sz="12" w:space="0" w:color="auto"/>
            </w:tcBorders>
            <w:shd w:val="clear" w:color="auto" w:fill="auto"/>
            <w:vAlign w:val="bottom"/>
          </w:tcPr>
          <w:p w14:paraId="2D391B64"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02DCA10D" w14:textId="77777777" w:rsidR="000516A3" w:rsidRPr="006615E1" w:rsidRDefault="000516A3" w:rsidP="00D025FB">
            <w:pPr>
              <w:spacing w:before="80" w:after="80" w:line="220" w:lineRule="exact"/>
              <w:ind w:right="11"/>
              <w:jc w:val="right"/>
              <w:rPr>
                <w:b/>
                <w:sz w:val="18"/>
                <w:lang w:val="en-GB"/>
              </w:rPr>
            </w:pPr>
            <w:r w:rsidRPr="006615E1">
              <w:rPr>
                <w:b/>
                <w:bCs/>
                <w:sz w:val="18"/>
              </w:rPr>
              <w:t>2 864 634</w:t>
            </w:r>
          </w:p>
        </w:tc>
        <w:tc>
          <w:tcPr>
            <w:tcW w:w="951" w:type="dxa"/>
            <w:tcBorders>
              <w:top w:val="single" w:sz="4" w:space="0" w:color="auto"/>
              <w:bottom w:val="single" w:sz="12" w:space="0" w:color="auto"/>
            </w:tcBorders>
            <w:shd w:val="clear" w:color="auto" w:fill="auto"/>
            <w:vAlign w:val="bottom"/>
          </w:tcPr>
          <w:p w14:paraId="651B1B67"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5BF73AA6" w14:textId="77777777" w:rsidR="000516A3" w:rsidRPr="006615E1" w:rsidRDefault="000516A3" w:rsidP="00D025FB">
            <w:pPr>
              <w:spacing w:before="80" w:after="80" w:line="220" w:lineRule="exact"/>
              <w:ind w:right="11"/>
              <w:jc w:val="right"/>
              <w:rPr>
                <w:b/>
                <w:sz w:val="18"/>
                <w:lang w:val="en-GB"/>
              </w:rPr>
            </w:pPr>
            <w:r w:rsidRPr="006615E1">
              <w:rPr>
                <w:b/>
                <w:bCs/>
                <w:sz w:val="18"/>
              </w:rPr>
              <w:t>2 925 168</w:t>
            </w:r>
          </w:p>
        </w:tc>
        <w:tc>
          <w:tcPr>
            <w:tcW w:w="951" w:type="dxa"/>
            <w:tcBorders>
              <w:top w:val="single" w:sz="4" w:space="0" w:color="auto"/>
              <w:bottom w:val="single" w:sz="12" w:space="0" w:color="auto"/>
            </w:tcBorders>
            <w:shd w:val="clear" w:color="auto" w:fill="auto"/>
            <w:vAlign w:val="bottom"/>
          </w:tcPr>
          <w:p w14:paraId="3691E94B"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16AFA6CF" w14:textId="77777777" w:rsidR="000516A3" w:rsidRPr="006615E1" w:rsidRDefault="000516A3" w:rsidP="00D025FB">
            <w:pPr>
              <w:spacing w:before="80" w:after="80" w:line="220" w:lineRule="exact"/>
              <w:ind w:right="11"/>
              <w:jc w:val="right"/>
              <w:rPr>
                <w:b/>
                <w:sz w:val="18"/>
                <w:lang w:val="en-GB"/>
              </w:rPr>
            </w:pPr>
            <w:r w:rsidRPr="006615E1">
              <w:rPr>
                <w:b/>
                <w:bCs/>
                <w:sz w:val="18"/>
              </w:rPr>
              <w:t>2 643 835</w:t>
            </w:r>
          </w:p>
        </w:tc>
        <w:tc>
          <w:tcPr>
            <w:tcW w:w="951" w:type="dxa"/>
            <w:tcBorders>
              <w:top w:val="single" w:sz="4" w:space="0" w:color="auto"/>
              <w:bottom w:val="single" w:sz="12" w:space="0" w:color="auto"/>
            </w:tcBorders>
            <w:shd w:val="clear" w:color="auto" w:fill="auto"/>
            <w:vAlign w:val="bottom"/>
          </w:tcPr>
          <w:p w14:paraId="6B9F0E64"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4FF7FF33" w14:textId="77777777" w:rsidR="000516A3" w:rsidRPr="006615E1" w:rsidRDefault="000516A3" w:rsidP="00D025FB">
            <w:pPr>
              <w:spacing w:before="80" w:after="80" w:line="220" w:lineRule="exact"/>
              <w:ind w:right="11"/>
              <w:jc w:val="right"/>
              <w:rPr>
                <w:b/>
                <w:sz w:val="18"/>
                <w:lang w:val="en-GB"/>
              </w:rPr>
            </w:pPr>
            <w:r w:rsidRPr="006615E1">
              <w:rPr>
                <w:b/>
                <w:bCs/>
                <w:sz w:val="18"/>
              </w:rPr>
              <w:t>2 902 531</w:t>
            </w:r>
          </w:p>
        </w:tc>
        <w:tc>
          <w:tcPr>
            <w:tcW w:w="951" w:type="dxa"/>
            <w:tcBorders>
              <w:top w:val="single" w:sz="4" w:space="0" w:color="auto"/>
              <w:bottom w:val="single" w:sz="12" w:space="0" w:color="auto"/>
            </w:tcBorders>
            <w:shd w:val="clear" w:color="auto" w:fill="auto"/>
            <w:vAlign w:val="bottom"/>
          </w:tcPr>
          <w:p w14:paraId="78061E84" w14:textId="77777777" w:rsidR="000516A3" w:rsidRPr="006615E1" w:rsidRDefault="000516A3" w:rsidP="00D025FB">
            <w:pPr>
              <w:spacing w:before="80" w:after="80" w:line="220" w:lineRule="exact"/>
              <w:ind w:right="11"/>
              <w:jc w:val="right"/>
              <w:rPr>
                <w:b/>
                <w:sz w:val="18"/>
                <w:lang w:val="en-CA"/>
              </w:rPr>
            </w:pPr>
          </w:p>
        </w:tc>
        <w:tc>
          <w:tcPr>
            <w:tcW w:w="951" w:type="dxa"/>
            <w:tcBorders>
              <w:top w:val="single" w:sz="4" w:space="0" w:color="auto"/>
              <w:bottom w:val="single" w:sz="12" w:space="0" w:color="auto"/>
            </w:tcBorders>
            <w:shd w:val="clear" w:color="auto" w:fill="auto"/>
            <w:vAlign w:val="bottom"/>
          </w:tcPr>
          <w:p w14:paraId="1DCDA9BD" w14:textId="77777777" w:rsidR="000516A3" w:rsidRPr="006615E1" w:rsidRDefault="000516A3" w:rsidP="00D025FB">
            <w:pPr>
              <w:spacing w:before="80" w:after="80" w:line="220" w:lineRule="exact"/>
              <w:ind w:right="11"/>
              <w:jc w:val="right"/>
              <w:rPr>
                <w:b/>
                <w:sz w:val="18"/>
                <w:lang w:val="en-GB"/>
              </w:rPr>
            </w:pPr>
            <w:r w:rsidRPr="006615E1">
              <w:rPr>
                <w:b/>
                <w:bCs/>
                <w:sz w:val="18"/>
              </w:rPr>
              <w:t>2 900 721</w:t>
            </w:r>
          </w:p>
        </w:tc>
      </w:tr>
    </w:tbl>
    <w:p w14:paraId="63836ABB" w14:textId="77777777" w:rsidR="000516A3" w:rsidRDefault="000516A3" w:rsidP="000516A3">
      <w:pPr>
        <w:spacing w:before="120"/>
        <w:ind w:firstLine="1304"/>
      </w:pPr>
      <w:r w:rsidRPr="005F6919">
        <w:rPr>
          <w:i/>
          <w:iCs/>
        </w:rPr>
        <w:t>Fuente</w:t>
      </w:r>
      <w:r w:rsidRPr="005F6919">
        <w:t>: Ministerio de Recursos Naturales.</w:t>
      </w:r>
    </w:p>
    <w:p w14:paraId="43A26691" w14:textId="77777777" w:rsidR="000516A3" w:rsidRDefault="000516A3" w:rsidP="000516A3">
      <w:pPr>
        <w:spacing w:before="120"/>
        <w:ind w:firstLine="170"/>
        <w:sectPr w:rsidR="000516A3" w:rsidSect="00D025FB">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4845B253" w14:textId="77777777" w:rsidR="000516A3" w:rsidRPr="005949C3" w:rsidRDefault="000516A3" w:rsidP="000516A3">
      <w:pPr>
        <w:pStyle w:val="H23G"/>
      </w:pPr>
      <w:r>
        <w:lastRenderedPageBreak/>
        <w:tab/>
      </w:r>
      <w:r w:rsidRPr="005949C3">
        <w:tab/>
        <w:t>El mapa que figura a continuación representa las zonas en las que se concedieron licencias de explotación maderera</w:t>
      </w:r>
      <w:bookmarkStart w:id="49" w:name="_Toc46140399"/>
      <w:bookmarkStart w:id="50" w:name="_Toc46142046"/>
      <w:bookmarkEnd w:id="49"/>
      <w:bookmarkEnd w:id="50"/>
    </w:p>
    <w:p w14:paraId="34D6F857" w14:textId="77777777" w:rsidR="000516A3" w:rsidRPr="005949C3" w:rsidRDefault="000516A3" w:rsidP="000516A3">
      <w:pPr>
        <w:rPr>
          <w:lang w:val="en-CA"/>
        </w:rPr>
      </w:pPr>
      <w:r w:rsidRPr="001D1044">
        <w:rPr>
          <w:noProof/>
          <w:lang w:eastAsia="en-GB"/>
        </w:rPr>
        <w:drawing>
          <wp:inline distT="0" distB="0" distL="0" distR="0" wp14:anchorId="773AE467" wp14:editId="29592846">
            <wp:extent cx="6097979" cy="3442335"/>
            <wp:effectExtent l="0" t="0" r="0" b="5715"/>
            <wp:docPr id="5" name="Picture 5" descr="C:\Users\g.demees\Desktop\Desktop July 2019\TMargo\gonini sn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emees\Desktop\Desktop July 2019\TMargo\gonini snap.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28752" t="32480" r="28370" b="-241"/>
                    <a:stretch/>
                  </pic:blipFill>
                  <pic:spPr bwMode="auto">
                    <a:xfrm>
                      <a:off x="0" y="0"/>
                      <a:ext cx="6200300" cy="3500096"/>
                    </a:xfrm>
                    <a:prstGeom prst="rect">
                      <a:avLst/>
                    </a:prstGeom>
                    <a:noFill/>
                    <a:ln>
                      <a:noFill/>
                    </a:ln>
                    <a:extLst>
                      <a:ext uri="{53640926-AAD7-44D8-BBD7-CCE9431645EC}">
                        <a14:shadowObscured xmlns:a14="http://schemas.microsoft.com/office/drawing/2010/main"/>
                      </a:ext>
                    </a:extLst>
                  </pic:spPr>
                </pic:pic>
              </a:graphicData>
            </a:graphic>
          </wp:inline>
        </w:drawing>
      </w:r>
    </w:p>
    <w:p w14:paraId="3601E172" w14:textId="77777777" w:rsidR="000516A3" w:rsidRPr="005949C3" w:rsidRDefault="000516A3" w:rsidP="000516A3">
      <w:pPr>
        <w:pStyle w:val="SingleTxtG"/>
        <w:spacing w:before="240"/>
      </w:pPr>
      <w:r w:rsidRPr="005949C3">
        <w:t>64.</w:t>
      </w:r>
      <w:r w:rsidRPr="005949C3">
        <w:tab/>
        <w:t>Entre enero de 2015 y julio de 2019 se concedieron 271 derechos de explotación minera de oro y otros minerales. Se suman los derechos de exploración, de explotación y de minería de pequeña escala.</w:t>
      </w:r>
    </w:p>
    <w:p w14:paraId="0132A2F7" w14:textId="77777777" w:rsidR="000516A3" w:rsidRPr="005949C3" w:rsidRDefault="000516A3" w:rsidP="000516A3">
      <w:pPr>
        <w:pStyle w:val="SingleTxtG"/>
        <w:rPr>
          <w:i/>
        </w:rPr>
      </w:pPr>
      <w:r w:rsidRPr="005949C3">
        <w:t>65.</w:t>
      </w:r>
      <w:r w:rsidRPr="005949C3">
        <w:tab/>
        <w:t>Entre enero de 2015 y julio de 2019 se concedieron 161 derechos de explotación minera de materiales de construcción. Estos derechos han sido concedidos en los distritos de Sipaliwini, Para, Brokopondo y Marowijne. Según los Servicios Geológicos Mineros, no se han concedido derechos de explotación minera en Maho.</w:t>
      </w:r>
    </w:p>
    <w:p w14:paraId="0EA29B53" w14:textId="77777777" w:rsidR="000516A3" w:rsidRPr="005949C3" w:rsidRDefault="000516A3" w:rsidP="000516A3">
      <w:pPr>
        <w:pStyle w:val="H23G"/>
      </w:pPr>
      <w:r>
        <w:tab/>
      </w:r>
      <w:r w:rsidRPr="005949C3">
        <w:tab/>
        <w:t>Contaminación de la salud y el medio ambiente</w:t>
      </w:r>
      <w:bookmarkStart w:id="51" w:name="_Toc46140400"/>
      <w:bookmarkStart w:id="52" w:name="_Toc46142047"/>
      <w:bookmarkEnd w:id="51"/>
      <w:bookmarkEnd w:id="52"/>
    </w:p>
    <w:p w14:paraId="0F2D7E79" w14:textId="77777777" w:rsidR="000516A3" w:rsidRPr="005949C3" w:rsidRDefault="000516A3" w:rsidP="000516A3">
      <w:pPr>
        <w:pStyle w:val="SingleTxtG"/>
      </w:pPr>
      <w:r w:rsidRPr="005949C3">
        <w:t>66.</w:t>
      </w:r>
      <w:r w:rsidRPr="005949C3">
        <w:tab/>
      </w:r>
      <w:proofErr w:type="spellStart"/>
      <w:r w:rsidRPr="005949C3">
        <w:t>Suriname</w:t>
      </w:r>
      <w:proofErr w:type="spellEnd"/>
      <w:r w:rsidRPr="005949C3">
        <w:t xml:space="preserve"> pasó a ser parte en el Convenio de Minamata sobre el Mercurio el 31 de octubre de 2018, expresando así su intención de eliminar el uso de dicho metal. En el marco de la adhesión del país al Convenio de Minamata, el Ministerio de Recursos Naturales y el</w:t>
      </w:r>
      <w:r>
        <w:t> </w:t>
      </w:r>
      <w:r w:rsidRPr="005949C3">
        <w:t xml:space="preserve">NIMOS comenzaron a aplicar el Plan de Acción Nacional para la Minería Artesanal y de Pequeña Escala del Oro en </w:t>
      </w:r>
      <w:proofErr w:type="spellStart"/>
      <w:r w:rsidRPr="005949C3">
        <w:t>Suriname</w:t>
      </w:r>
      <w:proofErr w:type="spellEnd"/>
      <w:r w:rsidRPr="005949C3">
        <w:t xml:space="preserve"> (ASGM), con el apoyo del Programa de las Naciones Unidas para el Desarrollo y el Fondo para el Medio Ambiente Mundial.</w:t>
      </w:r>
    </w:p>
    <w:p w14:paraId="5F59933A" w14:textId="77777777" w:rsidR="000516A3" w:rsidRPr="005949C3" w:rsidRDefault="000516A3" w:rsidP="000516A3">
      <w:pPr>
        <w:pStyle w:val="SingleTxtG"/>
      </w:pPr>
      <w:r w:rsidRPr="005949C3">
        <w:t>67.</w:t>
      </w:r>
      <w:r w:rsidRPr="005949C3">
        <w:tab/>
        <w:t xml:space="preserve">En junio de 2018, el NIMOS solicitó al Ministerio de Salud aportaciones sobre el modo de abordar las cuestiones relativas a la salud como parte de la elaboración de un plan de acción nacional para </w:t>
      </w:r>
      <w:proofErr w:type="spellStart"/>
      <w:r w:rsidRPr="005949C3">
        <w:t>Suriname</w:t>
      </w:r>
      <w:proofErr w:type="spellEnd"/>
      <w:r w:rsidRPr="005949C3">
        <w:t xml:space="preserve"> destinado a reducir y, cuando fuera viable, eliminar el uso de mercurio, con arreglo a lo exigido en el Convenio.</w:t>
      </w:r>
    </w:p>
    <w:p w14:paraId="0A720129" w14:textId="77777777" w:rsidR="000516A3" w:rsidRPr="005949C3" w:rsidRDefault="000516A3" w:rsidP="000516A3">
      <w:pPr>
        <w:pStyle w:val="SingleTxtG"/>
      </w:pPr>
      <w:r w:rsidRPr="005949C3">
        <w:t>68.</w:t>
      </w:r>
      <w:r w:rsidRPr="005949C3">
        <w:tab/>
        <w:t>El Ministerio de Recursos Naturales está trabajando en el modo de enfocar las cuestiones relativas a la salud de conformidad con las normas internacionales. Se prevé que esa estrategia de salud pública constituya un marco estratégico para los aspectos negativos del Plan de Acción Nacional ASGM y las medidas que se apliquen, incluidas las destinadas a hacer frente a los efectos negativos sobre la salud de los pueblos indígenas y cimarrones.</w:t>
      </w:r>
    </w:p>
    <w:p w14:paraId="52A33F09" w14:textId="77777777" w:rsidR="000516A3" w:rsidRPr="005949C3" w:rsidRDefault="000516A3" w:rsidP="000516A3">
      <w:pPr>
        <w:pStyle w:val="SingleTxtG"/>
      </w:pPr>
      <w:r w:rsidRPr="005949C3">
        <w:t>69.</w:t>
      </w:r>
      <w:r w:rsidRPr="005949C3">
        <w:tab/>
        <w:t xml:space="preserve">Mientras tanto, se ponen a disposición de la población que vive en las zonas donde se utiliza </w:t>
      </w:r>
      <w:proofErr w:type="gramStart"/>
      <w:r w:rsidRPr="005949C3">
        <w:t>mercurio materiales</w:t>
      </w:r>
      <w:proofErr w:type="gramEnd"/>
      <w:r w:rsidRPr="005949C3">
        <w:t xml:space="preserve"> de información, educación y comunicación en forma de carteles que advierten sobre el consumo de ciertos tipos de pescado en los que se encuentra ese metal. Asimismo, se redactan directrices nutricionales, que se están examinando, para los alimentos en relación con posibles zonas contaminadas.</w:t>
      </w:r>
    </w:p>
    <w:p w14:paraId="5BB61E80" w14:textId="77777777" w:rsidR="000516A3" w:rsidRPr="005949C3" w:rsidRDefault="000516A3" w:rsidP="000516A3">
      <w:pPr>
        <w:pStyle w:val="SingleTxtG"/>
      </w:pPr>
      <w:r w:rsidRPr="005949C3">
        <w:lastRenderedPageBreak/>
        <w:t>70.</w:t>
      </w:r>
      <w:r w:rsidRPr="005949C3">
        <w:tab/>
        <w:t>La sociedad surinamesa se caracteriza por su compleja composición. Durante más de</w:t>
      </w:r>
      <w:r>
        <w:t> </w:t>
      </w:r>
      <w:r w:rsidRPr="005949C3">
        <w:t xml:space="preserve">300 años, personas de diferentes orígenes étnicos y culturales viven y trabajan juntos de forma pacífica. </w:t>
      </w:r>
      <w:proofErr w:type="spellStart"/>
      <w:r w:rsidRPr="005949C3">
        <w:t>Suriname</w:t>
      </w:r>
      <w:proofErr w:type="spellEnd"/>
      <w:r w:rsidRPr="005949C3">
        <w:t xml:space="preserve"> desea subrayar que sólo puede abordar los problemas de interés nacional para los grupos que residen en su territorio basándose en ese planteamiento y trata de encontrar soluciones para los problemas que surgen. Partiendo de esa visión, </w:t>
      </w:r>
      <w:proofErr w:type="spellStart"/>
      <w:r w:rsidRPr="005949C3">
        <w:t>Suriname</w:t>
      </w:r>
      <w:proofErr w:type="spellEnd"/>
      <w:r w:rsidRPr="005949C3">
        <w:t xml:space="preserve"> ha consultado en el pasado reciente con todos los grupos interesados para examinar diversas cuestiones, en particular la de los derechos sobre la tierra, que afectan a los pueblos indígenas y otros pueblos que viven en comunidades tribales, a fin de buscar una solución. El Gobierno no ha concedido ninguna nueva licencia forestal en las zonas habitadas actualmente por comunidades indígenas.</w:t>
      </w:r>
    </w:p>
    <w:p w14:paraId="74BCF35B" w14:textId="77777777" w:rsidR="000516A3" w:rsidRPr="005949C3" w:rsidRDefault="000516A3" w:rsidP="000516A3">
      <w:pPr>
        <w:pStyle w:val="SingleTxtG"/>
      </w:pPr>
      <w:r w:rsidRPr="005949C3">
        <w:t>71.</w:t>
      </w:r>
      <w:r w:rsidRPr="005949C3">
        <w:tab/>
        <w:t xml:space="preserve">La Misión Médica de Atención Primaria de la Salud de </w:t>
      </w:r>
      <w:proofErr w:type="spellStart"/>
      <w:r w:rsidRPr="005949C3">
        <w:t>Suriname</w:t>
      </w:r>
      <w:proofErr w:type="spellEnd"/>
      <w:r w:rsidRPr="005949C3">
        <w:t xml:space="preserve"> presta atención médica en el interior y se basa en los principios de la atención primaria de la salud. Este sistema de atención médica tiene por objeto la prevención y el tratamiento de enfermedades y la promoción del bienestar de esas comunidades. El elemento central del sistema son los asistentes médicos, que son los primeros puntos de contacto en todos los sentidos y en la mayoría de los casos pueden trabajar de forma independiente debido al protocolo establecido. Dichos asistentes cuentan con el apoyo de médicos generales y especialistas y de otros profesionales.</w:t>
      </w:r>
    </w:p>
    <w:p w14:paraId="0FD0E89E" w14:textId="77777777" w:rsidR="000516A3" w:rsidRPr="005949C3" w:rsidRDefault="000516A3" w:rsidP="000516A3">
      <w:pPr>
        <w:pStyle w:val="SingleTxtG"/>
        <w:rPr>
          <w:b/>
          <w:u w:val="single"/>
        </w:rPr>
      </w:pPr>
      <w:r w:rsidRPr="005949C3">
        <w:t>72.</w:t>
      </w:r>
      <w:r w:rsidRPr="005949C3">
        <w:tab/>
        <w:t>La zona geográfica en la que trabajan abarca el 90</w:t>
      </w:r>
      <w:r>
        <w:t> %</w:t>
      </w:r>
      <w:r w:rsidRPr="005949C3">
        <w:t xml:space="preserve"> del territorio surinamés y en ella residen unas 50.000 personas, la mayoría de las cuales vive a lo largo de los ríos. Hay</w:t>
      </w:r>
      <w:r>
        <w:t> </w:t>
      </w:r>
      <w:r w:rsidRPr="005949C3">
        <w:t>50 ubicaciones divididas en 5 regiones. En la actualidad, la Misión Médica está integrada por 132 asistentes médicos, 8 médicos, 22 auxiliares de clínica, 16 analistas que trabajan con microscopio, 51 funcionarios de apoyo y 146 trabajadores independientes.</w:t>
      </w:r>
    </w:p>
    <w:p w14:paraId="5C78A0EE" w14:textId="77777777" w:rsidR="000516A3" w:rsidRPr="005949C3" w:rsidRDefault="000516A3" w:rsidP="000516A3">
      <w:pPr>
        <w:pStyle w:val="H23G"/>
      </w:pPr>
      <w:r>
        <w:tab/>
      </w:r>
      <w:r w:rsidRPr="005949C3">
        <w:tab/>
        <w:t>Participación en la vida pública y en los procesos de toma de decisiones</w:t>
      </w:r>
      <w:bookmarkStart w:id="53" w:name="_Toc46140401"/>
      <w:bookmarkStart w:id="54" w:name="_Toc46142048"/>
      <w:bookmarkEnd w:id="53"/>
      <w:bookmarkEnd w:id="54"/>
    </w:p>
    <w:p w14:paraId="1AC2B8C2" w14:textId="77777777" w:rsidR="000516A3" w:rsidRPr="005949C3" w:rsidRDefault="000516A3" w:rsidP="000516A3">
      <w:pPr>
        <w:pStyle w:val="SingleTxtG"/>
      </w:pPr>
      <w:r w:rsidRPr="005949C3">
        <w:t>73.</w:t>
      </w:r>
      <w:r w:rsidRPr="005949C3">
        <w:tab/>
        <w:t>El Parlamento está compuesto por 51 miembros, entre los que hay 14 representantes cimarrones y 2 representantes indígenas. La administración del Gobierno está integrada por 16 ministros, de los que 3 son cimarrones. El Cuerpo de Comisionados de Distrito está compuesto por 16 comisionados, de los que 9 son cimarrones y 2 son indígenas.</w:t>
      </w:r>
    </w:p>
    <w:p w14:paraId="3B36AC57" w14:textId="77777777" w:rsidR="000516A3" w:rsidRPr="005949C3" w:rsidRDefault="000516A3" w:rsidP="000516A3">
      <w:pPr>
        <w:pStyle w:val="H23G"/>
      </w:pPr>
      <w:r>
        <w:tab/>
      </w:r>
      <w:r w:rsidRPr="005949C3">
        <w:tab/>
        <w:t>Acceso a la educación</w:t>
      </w:r>
      <w:bookmarkStart w:id="55" w:name="_Toc46140402"/>
      <w:bookmarkStart w:id="56" w:name="_Toc46142049"/>
      <w:bookmarkEnd w:id="55"/>
      <w:bookmarkEnd w:id="56"/>
    </w:p>
    <w:p w14:paraId="3B7E527C" w14:textId="77777777" w:rsidR="000516A3" w:rsidRPr="005949C3" w:rsidRDefault="000516A3" w:rsidP="000516A3">
      <w:pPr>
        <w:pStyle w:val="SingleTxtG"/>
      </w:pPr>
      <w:r w:rsidRPr="005949C3">
        <w:t>74.</w:t>
      </w:r>
      <w:r w:rsidRPr="005949C3">
        <w:tab/>
        <w:t xml:space="preserve">El Ministerio de Educación, Ciencia y Cultura adoptó medidas para garantizar el acceso de todas las personas a la educación sin discriminación. Desde 2012 la enseñanza primaria es gratuita, política de la que también se benefician los niños indígenas y cimarrones. Este sistema educativo es accesible para todos los niños de </w:t>
      </w:r>
      <w:proofErr w:type="spellStart"/>
      <w:r w:rsidRPr="005949C3">
        <w:t>Suriname</w:t>
      </w:r>
      <w:proofErr w:type="spellEnd"/>
      <w:r w:rsidRPr="005949C3">
        <w:t>. En algunas partes del interior hay los llamados trabajadores del desarrollo, que ayudan a traducir el neerlandés a los idiomas nativos.</w:t>
      </w:r>
    </w:p>
    <w:p w14:paraId="782F2075" w14:textId="77777777" w:rsidR="000516A3" w:rsidRPr="005949C3" w:rsidRDefault="000516A3" w:rsidP="000516A3">
      <w:pPr>
        <w:pStyle w:val="SingleTxtG"/>
      </w:pPr>
      <w:r w:rsidRPr="005949C3">
        <w:t xml:space="preserve">En ese contexto, el Estado hace referencia a la Encuesta de Indicadores Múltiples por Conglomerados, MICS 6 de </w:t>
      </w:r>
      <w:proofErr w:type="spellStart"/>
      <w:r w:rsidRPr="005949C3">
        <w:t>Suriname</w:t>
      </w:r>
      <w:proofErr w:type="spellEnd"/>
      <w:r w:rsidRPr="005949C3">
        <w:t>, que se publicará a finales del presente año.</w:t>
      </w:r>
    </w:p>
    <w:p w14:paraId="42FD184C" w14:textId="77777777" w:rsidR="000516A3" w:rsidRDefault="000516A3" w:rsidP="000516A3">
      <w:pPr>
        <w:pStyle w:val="SingleTxtG"/>
      </w:pPr>
      <w:r w:rsidRPr="005949C3">
        <w:t>75.</w:t>
      </w:r>
      <w:r w:rsidRPr="005949C3">
        <w:tab/>
        <w:t>Los maestros del distrito de Sipaliwini, el distrito que cubre la mayor parte del interior, reciben un incentivo del 50</w:t>
      </w:r>
      <w:r>
        <w:t> %</w:t>
      </w:r>
      <w:r w:rsidRPr="005949C3">
        <w:t>, lo que está consagrado en la ley (S.B. 9 de octubre de 2017, Decisión de reevaluación de los maestros, artículos 8.2 y 8.3). Existe una</w:t>
      </w:r>
      <w:r>
        <w:t> </w:t>
      </w:r>
      <w:r w:rsidRPr="005949C3">
        <w:t xml:space="preserve">institución llamada Centro de Formación de </w:t>
      </w:r>
      <w:proofErr w:type="spellStart"/>
      <w:r w:rsidRPr="005949C3">
        <w:t>Suriname</w:t>
      </w:r>
      <w:proofErr w:type="spellEnd"/>
      <w:r w:rsidRPr="005949C3">
        <w:t xml:space="preserve"> (</w:t>
      </w:r>
      <w:proofErr w:type="spellStart"/>
      <w:r w:rsidRPr="005949C3">
        <w:t>Centrum</w:t>
      </w:r>
      <w:proofErr w:type="spellEnd"/>
      <w:r w:rsidRPr="005949C3">
        <w:t xml:space="preserve"> </w:t>
      </w:r>
      <w:proofErr w:type="spellStart"/>
      <w:r w:rsidRPr="005949C3">
        <w:t>voor</w:t>
      </w:r>
      <w:proofErr w:type="spellEnd"/>
      <w:r w:rsidRPr="005949C3">
        <w:t xml:space="preserve"> </w:t>
      </w:r>
      <w:proofErr w:type="spellStart"/>
      <w:r w:rsidRPr="005949C3">
        <w:t>Nascholing</w:t>
      </w:r>
      <w:proofErr w:type="spellEnd"/>
      <w:r w:rsidRPr="005949C3">
        <w:t xml:space="preserve"> </w:t>
      </w:r>
      <w:proofErr w:type="spellStart"/>
      <w:r w:rsidRPr="005949C3">
        <w:t>Suriname</w:t>
      </w:r>
      <w:proofErr w:type="spellEnd"/>
      <w:r w:rsidRPr="005949C3">
        <w:t xml:space="preserve"> </w:t>
      </w:r>
      <w:r>
        <w:t>–</w:t>
      </w:r>
      <w:r w:rsidRPr="005949C3">
        <w:t xml:space="preserve"> CENASU), que tiene por objetivo formar a los docentes de todo el país. Los programas de becas están destinados a todas las personas, por lo que los estudiantes indígenas y cimarrones pueden solicitar cualquier programa siempre que cumplan los requisitos.</w:t>
      </w:r>
    </w:p>
    <w:p w14:paraId="0299F5C1" w14:textId="77777777" w:rsidR="000516A3" w:rsidRDefault="000516A3" w:rsidP="000516A3">
      <w:pPr>
        <w:pStyle w:val="SingleTxtG"/>
        <w:sectPr w:rsidR="000516A3" w:rsidSect="00D025FB">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pPr>
    </w:p>
    <w:p w14:paraId="67758DEE" w14:textId="77777777" w:rsidR="000516A3" w:rsidRPr="00BE3DEE" w:rsidRDefault="000516A3" w:rsidP="000516A3">
      <w:pPr>
        <w:pStyle w:val="H23G"/>
        <w:rPr>
          <w:spacing w:val="-1"/>
        </w:rPr>
      </w:pPr>
      <w:r>
        <w:lastRenderedPageBreak/>
        <w:tab/>
      </w:r>
      <w:r w:rsidRPr="00BE3DEE">
        <w:rPr>
          <w:spacing w:val="-1"/>
        </w:rPr>
        <w:tab/>
        <w:t>El cuadro que figura a continuación presenta el número de estudiantes de los distintos niveles de enseñanza en los distritos de Brokopondo, Marowijne y Sipaliwini durante el período comprendido entre 2010 y 2018, facilitado por el Ministerio de Educación, Ciencia y Cultura</w:t>
      </w:r>
    </w:p>
    <w:p w14:paraId="23D2D2BC" w14:textId="77777777" w:rsidR="000516A3" w:rsidRDefault="000516A3" w:rsidP="000516A3">
      <w:pPr>
        <w:rPr>
          <w:b/>
        </w:rPr>
      </w:pPr>
      <w:r w:rsidRPr="005F6919">
        <w:rPr>
          <w:noProof/>
          <w:lang w:val="en-GB"/>
        </w:rPr>
        <w:drawing>
          <wp:anchor distT="0" distB="0" distL="114300" distR="114300" simplePos="0" relativeHeight="251656704" behindDoc="0" locked="0" layoutInCell="1" allowOverlap="1" wp14:anchorId="5C6ACBC9" wp14:editId="0818CD5E">
            <wp:simplePos x="723900" y="1247775"/>
            <wp:positionH relativeFrom="column">
              <wp:align>left</wp:align>
            </wp:positionH>
            <wp:positionV relativeFrom="paragraph">
              <wp:align>top</wp:align>
            </wp:positionV>
            <wp:extent cx="9157970" cy="5390988"/>
            <wp:effectExtent l="0" t="0" r="508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57970" cy="5390988"/>
                    </a:xfrm>
                    <a:prstGeom prst="rect">
                      <a:avLst/>
                    </a:prstGeom>
                    <a:noFill/>
                  </pic:spPr>
                </pic:pic>
              </a:graphicData>
            </a:graphic>
          </wp:anchor>
        </w:drawing>
      </w:r>
    </w:p>
    <w:p w14:paraId="69EB36A8" w14:textId="77777777" w:rsidR="000516A3" w:rsidRPr="005F6919" w:rsidRDefault="000516A3" w:rsidP="000516A3">
      <w:pPr>
        <w:pStyle w:val="H23G"/>
      </w:pPr>
      <w:r>
        <w:lastRenderedPageBreak/>
        <w:tab/>
      </w:r>
      <w:r>
        <w:tab/>
      </w:r>
      <w:r w:rsidRPr="005F6919">
        <w:t xml:space="preserve">El cuadro que figura a continuación presenta los distintos niveles de educación en los distritos de Brokopondo, Marowijne </w:t>
      </w:r>
      <w:r>
        <w:br/>
      </w:r>
      <w:r w:rsidRPr="005F6919">
        <w:t>y Sipaliwini durante el período comprendido entre 2010 y 2017, facilitados por el Ministerio de Educación, Ciencia y Cultura</w:t>
      </w:r>
      <w:bookmarkStart w:id="57" w:name="_Toc46140403"/>
      <w:bookmarkStart w:id="58" w:name="_Toc46142050"/>
      <w:bookmarkEnd w:id="57"/>
      <w:bookmarkEnd w:id="58"/>
    </w:p>
    <w:tbl>
      <w:tblPr>
        <w:tblW w:w="0" w:type="auto"/>
        <w:jc w:val="center"/>
        <w:tblBorders>
          <w:top w:val="single" w:sz="4" w:space="0" w:color="auto"/>
        </w:tblBorders>
        <w:tblCellMar>
          <w:left w:w="0" w:type="dxa"/>
          <w:right w:w="0" w:type="dxa"/>
        </w:tblCellMar>
        <w:tblLook w:val="04A0" w:firstRow="1" w:lastRow="0" w:firstColumn="1" w:lastColumn="0" w:noHBand="0" w:noVBand="1"/>
      </w:tblPr>
      <w:tblGrid>
        <w:gridCol w:w="511"/>
        <w:gridCol w:w="1000"/>
        <w:gridCol w:w="945"/>
        <w:gridCol w:w="1077"/>
        <w:gridCol w:w="1059"/>
        <w:gridCol w:w="1036"/>
        <w:gridCol w:w="814"/>
        <w:gridCol w:w="1085"/>
        <w:gridCol w:w="1059"/>
        <w:gridCol w:w="1036"/>
        <w:gridCol w:w="812"/>
        <w:gridCol w:w="1069"/>
        <w:gridCol w:w="1056"/>
        <w:gridCol w:w="1028"/>
        <w:gridCol w:w="496"/>
      </w:tblGrid>
      <w:tr w:rsidR="000516A3" w:rsidRPr="00FF450C" w14:paraId="2A47BACB" w14:textId="77777777" w:rsidTr="00D025FB">
        <w:trPr>
          <w:trHeight w:val="240"/>
          <w:tblHeader/>
          <w:jc w:val="center"/>
        </w:trPr>
        <w:tc>
          <w:tcPr>
            <w:tcW w:w="503" w:type="dxa"/>
            <w:vMerge w:val="restart"/>
            <w:tcBorders>
              <w:top w:val="single" w:sz="4" w:space="0" w:color="auto"/>
            </w:tcBorders>
            <w:shd w:val="clear" w:color="auto" w:fill="auto"/>
            <w:noWrap/>
            <w:vAlign w:val="bottom"/>
            <w:hideMark/>
          </w:tcPr>
          <w:p w14:paraId="7F9CCC5B" w14:textId="77777777" w:rsidR="000516A3" w:rsidRPr="00FF450C" w:rsidRDefault="000516A3" w:rsidP="00D025FB">
            <w:pPr>
              <w:spacing w:before="80" w:after="80" w:line="200" w:lineRule="exact"/>
              <w:rPr>
                <w:i/>
                <w:sz w:val="16"/>
                <w:lang w:val="nl-NL"/>
              </w:rPr>
            </w:pPr>
            <w:r w:rsidRPr="00FF450C">
              <w:rPr>
                <w:i/>
                <w:iCs/>
                <w:sz w:val="16"/>
              </w:rPr>
              <w:t>Año</w:t>
            </w:r>
            <w:r w:rsidRPr="00FF450C">
              <w:rPr>
                <w:i/>
                <w:sz w:val="16"/>
              </w:rPr>
              <w:t xml:space="preserve"> </w:t>
            </w:r>
          </w:p>
        </w:tc>
        <w:tc>
          <w:tcPr>
            <w:tcW w:w="992" w:type="dxa"/>
            <w:vMerge w:val="restart"/>
            <w:tcBorders>
              <w:top w:val="single" w:sz="4" w:space="0" w:color="auto"/>
            </w:tcBorders>
            <w:shd w:val="clear" w:color="auto" w:fill="auto"/>
            <w:noWrap/>
            <w:vAlign w:val="bottom"/>
            <w:hideMark/>
          </w:tcPr>
          <w:p w14:paraId="3D58AC88" w14:textId="77777777" w:rsidR="000516A3" w:rsidRPr="00FF450C" w:rsidRDefault="000516A3" w:rsidP="00D025FB">
            <w:pPr>
              <w:spacing w:before="80" w:after="80" w:line="200" w:lineRule="exact"/>
              <w:ind w:left="113"/>
              <w:rPr>
                <w:i/>
                <w:sz w:val="16"/>
                <w:lang w:val="nl-NL"/>
              </w:rPr>
            </w:pPr>
            <w:r w:rsidRPr="00FF450C">
              <w:rPr>
                <w:i/>
                <w:iCs/>
                <w:sz w:val="16"/>
              </w:rPr>
              <w:t>Nivel</w:t>
            </w:r>
          </w:p>
        </w:tc>
        <w:tc>
          <w:tcPr>
            <w:tcW w:w="937" w:type="dxa"/>
            <w:vMerge w:val="restart"/>
            <w:tcBorders>
              <w:top w:val="single" w:sz="4" w:space="0" w:color="auto"/>
            </w:tcBorders>
            <w:shd w:val="clear" w:color="auto" w:fill="auto"/>
            <w:noWrap/>
            <w:vAlign w:val="bottom"/>
            <w:hideMark/>
          </w:tcPr>
          <w:p w14:paraId="0DDF9F6C" w14:textId="77777777" w:rsidR="000516A3" w:rsidRPr="00FF450C" w:rsidRDefault="000516A3" w:rsidP="00D025FB">
            <w:pPr>
              <w:spacing w:before="80" w:after="80" w:line="200" w:lineRule="exact"/>
              <w:ind w:left="113"/>
              <w:rPr>
                <w:i/>
                <w:sz w:val="16"/>
                <w:lang w:val="nl-NL"/>
              </w:rPr>
            </w:pPr>
            <w:r w:rsidRPr="00FF450C">
              <w:rPr>
                <w:i/>
                <w:iCs/>
                <w:sz w:val="16"/>
              </w:rPr>
              <w:t>Sexo</w:t>
            </w:r>
          </w:p>
        </w:tc>
        <w:tc>
          <w:tcPr>
            <w:tcW w:w="3954"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6F3A6AF" w14:textId="77777777" w:rsidR="000516A3" w:rsidRPr="00FF450C" w:rsidRDefault="000516A3" w:rsidP="00D025FB">
            <w:pPr>
              <w:spacing w:before="80" w:after="80" w:line="200" w:lineRule="exact"/>
              <w:ind w:left="113"/>
              <w:jc w:val="center"/>
              <w:rPr>
                <w:bCs/>
                <w:i/>
                <w:sz w:val="16"/>
                <w:lang w:val="nl-NL"/>
              </w:rPr>
            </w:pPr>
            <w:r w:rsidRPr="00FF450C">
              <w:rPr>
                <w:i/>
                <w:iCs/>
                <w:sz w:val="16"/>
              </w:rPr>
              <w:t>Brokopondo</w:t>
            </w:r>
          </w:p>
        </w:tc>
        <w:tc>
          <w:tcPr>
            <w:tcW w:w="396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C4E671B" w14:textId="77777777" w:rsidR="000516A3" w:rsidRPr="00FF450C" w:rsidRDefault="000516A3" w:rsidP="00D025FB">
            <w:pPr>
              <w:spacing w:before="80" w:after="80" w:line="200" w:lineRule="exact"/>
              <w:ind w:left="113"/>
              <w:jc w:val="center"/>
              <w:rPr>
                <w:bCs/>
                <w:i/>
                <w:sz w:val="16"/>
                <w:lang w:val="nl-NL"/>
              </w:rPr>
            </w:pPr>
            <w:r w:rsidRPr="00FF450C">
              <w:rPr>
                <w:i/>
                <w:iCs/>
                <w:sz w:val="16"/>
              </w:rPr>
              <w:t>Marowijne</w:t>
            </w:r>
          </w:p>
        </w:tc>
        <w:tc>
          <w:tcPr>
            <w:tcW w:w="3617"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46D6675A" w14:textId="77777777" w:rsidR="000516A3" w:rsidRPr="00FF450C" w:rsidRDefault="000516A3" w:rsidP="00D025FB">
            <w:pPr>
              <w:spacing w:before="80" w:after="80" w:line="200" w:lineRule="exact"/>
              <w:ind w:left="113"/>
              <w:jc w:val="center"/>
              <w:rPr>
                <w:bCs/>
                <w:i/>
                <w:sz w:val="16"/>
                <w:lang w:val="nl-NL"/>
              </w:rPr>
            </w:pPr>
            <w:r w:rsidRPr="00FF450C">
              <w:rPr>
                <w:i/>
                <w:iCs/>
                <w:sz w:val="16"/>
              </w:rPr>
              <w:t>Sipaliwini</w:t>
            </w:r>
          </w:p>
        </w:tc>
      </w:tr>
      <w:tr w:rsidR="000516A3" w:rsidRPr="00FF450C" w14:paraId="65E6AD26" w14:textId="77777777" w:rsidTr="00D025FB">
        <w:trPr>
          <w:trHeight w:val="240"/>
          <w:tblHeader/>
          <w:jc w:val="center"/>
        </w:trPr>
        <w:tc>
          <w:tcPr>
            <w:tcW w:w="503" w:type="dxa"/>
            <w:vMerge/>
            <w:tcBorders>
              <w:bottom w:val="single" w:sz="12" w:space="0" w:color="auto"/>
            </w:tcBorders>
            <w:shd w:val="clear" w:color="auto" w:fill="auto"/>
            <w:noWrap/>
            <w:hideMark/>
          </w:tcPr>
          <w:p w14:paraId="1CD5C215" w14:textId="77777777" w:rsidR="000516A3" w:rsidRPr="00FF450C" w:rsidRDefault="000516A3" w:rsidP="00D025FB">
            <w:pPr>
              <w:spacing w:before="40" w:after="40" w:line="220" w:lineRule="exact"/>
              <w:rPr>
                <w:bCs/>
                <w:sz w:val="18"/>
                <w:lang w:val="en-CA"/>
              </w:rPr>
            </w:pPr>
          </w:p>
        </w:tc>
        <w:tc>
          <w:tcPr>
            <w:tcW w:w="992" w:type="dxa"/>
            <w:vMerge/>
            <w:tcBorders>
              <w:bottom w:val="single" w:sz="12" w:space="0" w:color="auto"/>
            </w:tcBorders>
            <w:shd w:val="clear" w:color="auto" w:fill="auto"/>
            <w:noWrap/>
            <w:vAlign w:val="bottom"/>
            <w:hideMark/>
          </w:tcPr>
          <w:p w14:paraId="4F836C48" w14:textId="77777777" w:rsidR="000516A3" w:rsidRPr="00FF450C" w:rsidRDefault="000516A3" w:rsidP="00D025FB">
            <w:pPr>
              <w:spacing w:before="40" w:after="40" w:line="220" w:lineRule="exact"/>
              <w:ind w:left="113"/>
              <w:jc w:val="right"/>
              <w:rPr>
                <w:bCs/>
                <w:sz w:val="18"/>
                <w:lang w:val="en-CA"/>
              </w:rPr>
            </w:pPr>
          </w:p>
        </w:tc>
        <w:tc>
          <w:tcPr>
            <w:tcW w:w="937" w:type="dxa"/>
            <w:vMerge/>
            <w:tcBorders>
              <w:bottom w:val="single" w:sz="12" w:space="0" w:color="auto"/>
            </w:tcBorders>
            <w:shd w:val="clear" w:color="auto" w:fill="auto"/>
            <w:noWrap/>
            <w:vAlign w:val="bottom"/>
            <w:hideMark/>
          </w:tcPr>
          <w:p w14:paraId="7FDDD906" w14:textId="77777777" w:rsidR="000516A3" w:rsidRPr="00FF450C" w:rsidRDefault="000516A3" w:rsidP="00D025FB">
            <w:pPr>
              <w:spacing w:before="40" w:after="40" w:line="220" w:lineRule="exact"/>
              <w:ind w:left="113"/>
              <w:rPr>
                <w:bCs/>
                <w:sz w:val="18"/>
                <w:lang w:val="en-CA"/>
              </w:rPr>
            </w:pPr>
          </w:p>
        </w:tc>
        <w:tc>
          <w:tcPr>
            <w:tcW w:w="1069" w:type="dxa"/>
            <w:tcBorders>
              <w:top w:val="single" w:sz="4" w:space="0" w:color="auto"/>
              <w:bottom w:val="single" w:sz="12" w:space="0" w:color="auto"/>
            </w:tcBorders>
            <w:shd w:val="clear" w:color="auto" w:fill="auto"/>
            <w:noWrap/>
            <w:vAlign w:val="bottom"/>
            <w:hideMark/>
          </w:tcPr>
          <w:p w14:paraId="7CDBB755" w14:textId="77777777" w:rsidR="000516A3" w:rsidRPr="00FF450C" w:rsidRDefault="000516A3" w:rsidP="00D025FB">
            <w:pPr>
              <w:spacing w:before="80" w:after="80" w:line="200" w:lineRule="exact"/>
              <w:ind w:left="113" w:right="11"/>
              <w:jc w:val="right"/>
              <w:rPr>
                <w:i/>
                <w:iCs/>
                <w:sz w:val="16"/>
              </w:rPr>
            </w:pPr>
            <w:r w:rsidRPr="00FF450C">
              <w:rPr>
                <w:i/>
                <w:iCs/>
                <w:sz w:val="16"/>
              </w:rPr>
              <w:t>Certificación limitada</w:t>
            </w:r>
          </w:p>
        </w:tc>
        <w:tc>
          <w:tcPr>
            <w:tcW w:w="1051" w:type="dxa"/>
            <w:tcBorders>
              <w:top w:val="single" w:sz="4" w:space="0" w:color="auto"/>
              <w:bottom w:val="single" w:sz="12" w:space="0" w:color="auto"/>
            </w:tcBorders>
            <w:shd w:val="clear" w:color="auto" w:fill="auto"/>
            <w:noWrap/>
            <w:vAlign w:val="bottom"/>
            <w:hideMark/>
          </w:tcPr>
          <w:p w14:paraId="14153756" w14:textId="77777777" w:rsidR="000516A3" w:rsidRPr="00FF450C" w:rsidRDefault="000516A3" w:rsidP="00D025FB">
            <w:pPr>
              <w:spacing w:before="80" w:after="80" w:line="200" w:lineRule="exact"/>
              <w:ind w:left="113" w:right="11"/>
              <w:jc w:val="right"/>
              <w:rPr>
                <w:i/>
                <w:iCs/>
                <w:sz w:val="16"/>
              </w:rPr>
            </w:pPr>
            <w:r w:rsidRPr="00FF450C">
              <w:rPr>
                <w:i/>
                <w:iCs/>
                <w:sz w:val="16"/>
              </w:rPr>
              <w:t>Certificación</w:t>
            </w:r>
          </w:p>
        </w:tc>
        <w:tc>
          <w:tcPr>
            <w:tcW w:w="1028" w:type="dxa"/>
            <w:tcBorders>
              <w:top w:val="single" w:sz="4" w:space="0" w:color="auto"/>
              <w:bottom w:val="single" w:sz="12" w:space="0" w:color="auto"/>
            </w:tcBorders>
            <w:shd w:val="clear" w:color="auto" w:fill="auto"/>
            <w:noWrap/>
            <w:vAlign w:val="bottom"/>
            <w:hideMark/>
          </w:tcPr>
          <w:p w14:paraId="0CF890AC" w14:textId="77777777" w:rsidR="000516A3" w:rsidRPr="00FF450C" w:rsidRDefault="000516A3" w:rsidP="00D025FB">
            <w:pPr>
              <w:spacing w:before="80" w:after="80" w:line="200" w:lineRule="exact"/>
              <w:ind w:left="113" w:right="11"/>
              <w:jc w:val="right"/>
              <w:rPr>
                <w:i/>
                <w:iCs/>
                <w:sz w:val="16"/>
              </w:rPr>
            </w:pPr>
            <w:r w:rsidRPr="00FF450C">
              <w:rPr>
                <w:i/>
                <w:iCs/>
                <w:sz w:val="16"/>
              </w:rPr>
              <w:t xml:space="preserve">Sin certificación </w:t>
            </w:r>
          </w:p>
        </w:tc>
        <w:tc>
          <w:tcPr>
            <w:tcW w:w="806" w:type="dxa"/>
            <w:tcBorders>
              <w:top w:val="single" w:sz="4" w:space="0" w:color="auto"/>
              <w:bottom w:val="single" w:sz="12" w:space="0" w:color="auto"/>
              <w:right w:val="single" w:sz="24" w:space="0" w:color="FFFFFF" w:themeColor="background1"/>
            </w:tcBorders>
            <w:shd w:val="clear" w:color="auto" w:fill="auto"/>
            <w:noWrap/>
            <w:vAlign w:val="bottom"/>
            <w:hideMark/>
          </w:tcPr>
          <w:p w14:paraId="36D2D354" w14:textId="77777777" w:rsidR="000516A3" w:rsidRPr="00FF450C" w:rsidRDefault="000516A3" w:rsidP="00D025FB">
            <w:pPr>
              <w:spacing w:before="80" w:after="80" w:line="200" w:lineRule="exact"/>
              <w:ind w:left="113" w:right="11"/>
              <w:jc w:val="right"/>
              <w:rPr>
                <w:i/>
                <w:iCs/>
                <w:sz w:val="16"/>
              </w:rPr>
            </w:pPr>
            <w:r w:rsidRPr="00FF450C">
              <w:rPr>
                <w:i/>
                <w:iCs/>
                <w:sz w:val="16"/>
              </w:rPr>
              <w:t>Total</w:t>
            </w:r>
          </w:p>
        </w:tc>
        <w:tc>
          <w:tcPr>
            <w:tcW w:w="1077" w:type="dxa"/>
            <w:tcBorders>
              <w:top w:val="single" w:sz="4" w:space="0" w:color="auto"/>
              <w:left w:val="single" w:sz="24" w:space="0" w:color="FFFFFF" w:themeColor="background1"/>
              <w:bottom w:val="single" w:sz="12" w:space="0" w:color="auto"/>
            </w:tcBorders>
            <w:shd w:val="clear" w:color="auto" w:fill="auto"/>
            <w:noWrap/>
            <w:vAlign w:val="bottom"/>
          </w:tcPr>
          <w:p w14:paraId="510203DF" w14:textId="77777777" w:rsidR="000516A3" w:rsidRPr="00FF450C" w:rsidRDefault="000516A3" w:rsidP="00D025FB">
            <w:pPr>
              <w:spacing w:before="80" w:after="80" w:line="200" w:lineRule="exact"/>
              <w:ind w:left="113" w:right="11"/>
              <w:jc w:val="right"/>
              <w:rPr>
                <w:i/>
                <w:iCs/>
                <w:sz w:val="16"/>
              </w:rPr>
            </w:pPr>
            <w:r w:rsidRPr="00FF450C">
              <w:rPr>
                <w:i/>
                <w:iCs/>
                <w:sz w:val="16"/>
              </w:rPr>
              <w:t>Certificación limitada</w:t>
            </w:r>
          </w:p>
        </w:tc>
        <w:tc>
          <w:tcPr>
            <w:tcW w:w="1051" w:type="dxa"/>
            <w:tcBorders>
              <w:top w:val="single" w:sz="4" w:space="0" w:color="auto"/>
              <w:bottom w:val="single" w:sz="12" w:space="0" w:color="auto"/>
            </w:tcBorders>
            <w:shd w:val="clear" w:color="auto" w:fill="auto"/>
            <w:noWrap/>
            <w:vAlign w:val="bottom"/>
          </w:tcPr>
          <w:p w14:paraId="555B715B" w14:textId="77777777" w:rsidR="000516A3" w:rsidRPr="00FF450C" w:rsidRDefault="000516A3" w:rsidP="00D025FB">
            <w:pPr>
              <w:spacing w:before="80" w:after="80" w:line="200" w:lineRule="exact"/>
              <w:ind w:left="113" w:right="11"/>
              <w:jc w:val="right"/>
              <w:rPr>
                <w:i/>
                <w:iCs/>
                <w:sz w:val="16"/>
              </w:rPr>
            </w:pPr>
            <w:r w:rsidRPr="00FF450C">
              <w:rPr>
                <w:i/>
                <w:iCs/>
                <w:sz w:val="16"/>
              </w:rPr>
              <w:t>Certificación</w:t>
            </w:r>
          </w:p>
        </w:tc>
        <w:tc>
          <w:tcPr>
            <w:tcW w:w="1028" w:type="dxa"/>
            <w:tcBorders>
              <w:top w:val="single" w:sz="4" w:space="0" w:color="auto"/>
              <w:bottom w:val="single" w:sz="12" w:space="0" w:color="auto"/>
            </w:tcBorders>
            <w:shd w:val="clear" w:color="auto" w:fill="auto"/>
            <w:noWrap/>
            <w:vAlign w:val="bottom"/>
          </w:tcPr>
          <w:p w14:paraId="301886C0" w14:textId="77777777" w:rsidR="000516A3" w:rsidRPr="00FF450C" w:rsidRDefault="000516A3" w:rsidP="00D025FB">
            <w:pPr>
              <w:spacing w:before="80" w:after="80" w:line="200" w:lineRule="exact"/>
              <w:ind w:left="113" w:right="11"/>
              <w:jc w:val="right"/>
              <w:rPr>
                <w:i/>
                <w:iCs/>
                <w:sz w:val="16"/>
              </w:rPr>
            </w:pPr>
            <w:r w:rsidRPr="00FF450C">
              <w:rPr>
                <w:i/>
                <w:iCs/>
                <w:sz w:val="16"/>
              </w:rPr>
              <w:t xml:space="preserve">Sin certificación </w:t>
            </w:r>
          </w:p>
        </w:tc>
        <w:tc>
          <w:tcPr>
            <w:tcW w:w="804" w:type="dxa"/>
            <w:tcBorders>
              <w:top w:val="single" w:sz="4" w:space="0" w:color="auto"/>
              <w:bottom w:val="single" w:sz="12" w:space="0" w:color="auto"/>
              <w:right w:val="single" w:sz="24" w:space="0" w:color="FFFFFF" w:themeColor="background1"/>
            </w:tcBorders>
            <w:shd w:val="clear" w:color="auto" w:fill="auto"/>
            <w:noWrap/>
            <w:vAlign w:val="bottom"/>
          </w:tcPr>
          <w:p w14:paraId="37F653A9" w14:textId="77777777" w:rsidR="000516A3" w:rsidRPr="00FF450C" w:rsidRDefault="000516A3" w:rsidP="00D025FB">
            <w:pPr>
              <w:spacing w:before="80" w:after="80" w:line="200" w:lineRule="exact"/>
              <w:ind w:left="113" w:right="11"/>
              <w:jc w:val="right"/>
              <w:rPr>
                <w:i/>
                <w:iCs/>
                <w:sz w:val="16"/>
              </w:rPr>
            </w:pPr>
            <w:r w:rsidRPr="00FF450C">
              <w:rPr>
                <w:i/>
                <w:iCs/>
                <w:sz w:val="16"/>
              </w:rPr>
              <w:t>Total</w:t>
            </w:r>
          </w:p>
        </w:tc>
        <w:tc>
          <w:tcPr>
            <w:tcW w:w="1061" w:type="dxa"/>
            <w:tcBorders>
              <w:top w:val="single" w:sz="4" w:space="0" w:color="auto"/>
              <w:left w:val="single" w:sz="24" w:space="0" w:color="FFFFFF" w:themeColor="background1"/>
              <w:bottom w:val="single" w:sz="12" w:space="0" w:color="auto"/>
            </w:tcBorders>
            <w:shd w:val="clear" w:color="auto" w:fill="auto"/>
            <w:noWrap/>
            <w:vAlign w:val="bottom"/>
          </w:tcPr>
          <w:p w14:paraId="7FF4410C" w14:textId="77777777" w:rsidR="000516A3" w:rsidRPr="00FF450C" w:rsidRDefault="000516A3" w:rsidP="00D025FB">
            <w:pPr>
              <w:spacing w:before="80" w:after="80" w:line="200" w:lineRule="exact"/>
              <w:ind w:left="113" w:right="11"/>
              <w:jc w:val="right"/>
              <w:rPr>
                <w:i/>
                <w:iCs/>
                <w:sz w:val="16"/>
              </w:rPr>
            </w:pPr>
            <w:r w:rsidRPr="00FF450C">
              <w:rPr>
                <w:i/>
                <w:iCs/>
                <w:sz w:val="16"/>
              </w:rPr>
              <w:t xml:space="preserve">Certificación limitada </w:t>
            </w:r>
          </w:p>
        </w:tc>
        <w:tc>
          <w:tcPr>
            <w:tcW w:w="1048" w:type="dxa"/>
            <w:tcBorders>
              <w:top w:val="single" w:sz="4" w:space="0" w:color="auto"/>
              <w:bottom w:val="single" w:sz="12" w:space="0" w:color="auto"/>
            </w:tcBorders>
            <w:shd w:val="clear" w:color="auto" w:fill="auto"/>
            <w:noWrap/>
            <w:vAlign w:val="bottom"/>
          </w:tcPr>
          <w:p w14:paraId="58707493" w14:textId="77777777" w:rsidR="000516A3" w:rsidRPr="00FF450C" w:rsidRDefault="000516A3" w:rsidP="00D025FB">
            <w:pPr>
              <w:spacing w:before="80" w:after="80" w:line="200" w:lineRule="exact"/>
              <w:ind w:left="113" w:right="11"/>
              <w:jc w:val="right"/>
              <w:rPr>
                <w:i/>
                <w:iCs/>
                <w:sz w:val="16"/>
              </w:rPr>
            </w:pPr>
            <w:r w:rsidRPr="00FF450C">
              <w:rPr>
                <w:i/>
                <w:iCs/>
                <w:sz w:val="16"/>
              </w:rPr>
              <w:t>Certificación</w:t>
            </w:r>
          </w:p>
        </w:tc>
        <w:tc>
          <w:tcPr>
            <w:tcW w:w="1020" w:type="dxa"/>
            <w:tcBorders>
              <w:top w:val="single" w:sz="4" w:space="0" w:color="auto"/>
              <w:bottom w:val="single" w:sz="12" w:space="0" w:color="auto"/>
            </w:tcBorders>
            <w:shd w:val="clear" w:color="auto" w:fill="auto"/>
            <w:noWrap/>
            <w:vAlign w:val="bottom"/>
          </w:tcPr>
          <w:p w14:paraId="6D35181F" w14:textId="77777777" w:rsidR="000516A3" w:rsidRPr="00FF450C" w:rsidRDefault="000516A3" w:rsidP="00D025FB">
            <w:pPr>
              <w:spacing w:before="80" w:after="80" w:line="200" w:lineRule="exact"/>
              <w:ind w:left="113" w:right="11"/>
              <w:jc w:val="right"/>
              <w:rPr>
                <w:i/>
                <w:iCs/>
                <w:sz w:val="16"/>
              </w:rPr>
            </w:pPr>
            <w:r w:rsidRPr="00FF450C">
              <w:rPr>
                <w:i/>
                <w:iCs/>
                <w:sz w:val="16"/>
              </w:rPr>
              <w:t xml:space="preserve">Sin certificación </w:t>
            </w:r>
          </w:p>
        </w:tc>
        <w:tc>
          <w:tcPr>
            <w:tcW w:w="488" w:type="dxa"/>
            <w:tcBorders>
              <w:top w:val="single" w:sz="4" w:space="0" w:color="auto"/>
              <w:bottom w:val="single" w:sz="12" w:space="0" w:color="auto"/>
            </w:tcBorders>
            <w:shd w:val="clear" w:color="auto" w:fill="auto"/>
            <w:noWrap/>
            <w:vAlign w:val="bottom"/>
          </w:tcPr>
          <w:p w14:paraId="28EB4C9B" w14:textId="77777777" w:rsidR="000516A3" w:rsidRPr="00FF450C" w:rsidRDefault="000516A3" w:rsidP="00D025FB">
            <w:pPr>
              <w:spacing w:before="80" w:after="80" w:line="200" w:lineRule="exact"/>
              <w:ind w:left="113" w:right="11"/>
              <w:jc w:val="right"/>
              <w:rPr>
                <w:i/>
                <w:iCs/>
                <w:sz w:val="16"/>
              </w:rPr>
            </w:pPr>
            <w:r w:rsidRPr="00FF450C">
              <w:rPr>
                <w:i/>
                <w:iCs/>
                <w:sz w:val="16"/>
              </w:rPr>
              <w:t>Total</w:t>
            </w:r>
          </w:p>
        </w:tc>
      </w:tr>
      <w:tr w:rsidR="000516A3" w:rsidRPr="00FF450C" w14:paraId="35ECA1F0" w14:textId="77777777" w:rsidTr="00D025FB">
        <w:trPr>
          <w:trHeight w:hRule="exact" w:val="113"/>
          <w:tblHeader/>
          <w:jc w:val="center"/>
        </w:trPr>
        <w:tc>
          <w:tcPr>
            <w:tcW w:w="503" w:type="dxa"/>
            <w:tcBorders>
              <w:top w:val="single" w:sz="12" w:space="0" w:color="auto"/>
              <w:bottom w:val="nil"/>
            </w:tcBorders>
            <w:shd w:val="clear" w:color="auto" w:fill="auto"/>
            <w:noWrap/>
          </w:tcPr>
          <w:p w14:paraId="5D8D78A6" w14:textId="77777777" w:rsidR="000516A3" w:rsidRPr="00FF450C" w:rsidRDefault="000516A3" w:rsidP="00D025FB">
            <w:pPr>
              <w:spacing w:before="40" w:after="40" w:line="220" w:lineRule="exact"/>
              <w:rPr>
                <w:bCs/>
                <w:sz w:val="18"/>
                <w:lang w:val="en-CA"/>
              </w:rPr>
            </w:pPr>
          </w:p>
        </w:tc>
        <w:tc>
          <w:tcPr>
            <w:tcW w:w="992" w:type="dxa"/>
            <w:tcBorders>
              <w:top w:val="single" w:sz="12" w:space="0" w:color="auto"/>
            </w:tcBorders>
            <w:shd w:val="clear" w:color="auto" w:fill="auto"/>
            <w:noWrap/>
            <w:vAlign w:val="bottom"/>
          </w:tcPr>
          <w:p w14:paraId="175A5D16" w14:textId="77777777" w:rsidR="000516A3" w:rsidRPr="00FF450C" w:rsidRDefault="000516A3" w:rsidP="00D025FB">
            <w:pPr>
              <w:spacing w:before="40" w:after="40" w:line="220" w:lineRule="exact"/>
              <w:ind w:left="113"/>
              <w:jc w:val="right"/>
              <w:rPr>
                <w:bCs/>
                <w:sz w:val="18"/>
                <w:lang w:val="en-CA"/>
              </w:rPr>
            </w:pPr>
          </w:p>
        </w:tc>
        <w:tc>
          <w:tcPr>
            <w:tcW w:w="937" w:type="dxa"/>
            <w:tcBorders>
              <w:top w:val="single" w:sz="12" w:space="0" w:color="auto"/>
            </w:tcBorders>
            <w:shd w:val="clear" w:color="auto" w:fill="auto"/>
            <w:noWrap/>
            <w:vAlign w:val="bottom"/>
          </w:tcPr>
          <w:p w14:paraId="00B1D43C" w14:textId="77777777" w:rsidR="000516A3" w:rsidRPr="00FF450C" w:rsidRDefault="000516A3" w:rsidP="00D025FB">
            <w:pPr>
              <w:spacing w:before="40" w:after="40" w:line="220" w:lineRule="exact"/>
              <w:ind w:left="113"/>
              <w:rPr>
                <w:bCs/>
                <w:sz w:val="18"/>
                <w:lang w:val="en-CA"/>
              </w:rPr>
            </w:pPr>
          </w:p>
        </w:tc>
        <w:tc>
          <w:tcPr>
            <w:tcW w:w="1069" w:type="dxa"/>
            <w:tcBorders>
              <w:top w:val="single" w:sz="12" w:space="0" w:color="auto"/>
            </w:tcBorders>
            <w:shd w:val="clear" w:color="auto" w:fill="auto"/>
            <w:noWrap/>
            <w:vAlign w:val="bottom"/>
          </w:tcPr>
          <w:p w14:paraId="4127C0F6" w14:textId="77777777" w:rsidR="000516A3" w:rsidRPr="00FF450C" w:rsidRDefault="000516A3" w:rsidP="00D025FB">
            <w:pPr>
              <w:spacing w:before="40" w:after="40" w:line="220" w:lineRule="exact"/>
              <w:ind w:left="113" w:right="11"/>
              <w:jc w:val="right"/>
              <w:rPr>
                <w:bCs/>
                <w:sz w:val="18"/>
                <w:lang w:val="en-CA"/>
              </w:rPr>
            </w:pPr>
          </w:p>
        </w:tc>
        <w:tc>
          <w:tcPr>
            <w:tcW w:w="1051" w:type="dxa"/>
            <w:tcBorders>
              <w:top w:val="single" w:sz="12" w:space="0" w:color="auto"/>
            </w:tcBorders>
            <w:shd w:val="clear" w:color="auto" w:fill="auto"/>
            <w:noWrap/>
            <w:vAlign w:val="bottom"/>
          </w:tcPr>
          <w:p w14:paraId="2D227BEE" w14:textId="77777777" w:rsidR="000516A3" w:rsidRPr="00FF450C" w:rsidRDefault="000516A3" w:rsidP="00D025FB">
            <w:pPr>
              <w:spacing w:before="40" w:after="40" w:line="220" w:lineRule="exact"/>
              <w:ind w:left="113" w:right="11"/>
              <w:jc w:val="right"/>
              <w:rPr>
                <w:bCs/>
                <w:sz w:val="18"/>
                <w:lang w:val="en-CA"/>
              </w:rPr>
            </w:pPr>
          </w:p>
        </w:tc>
        <w:tc>
          <w:tcPr>
            <w:tcW w:w="1028" w:type="dxa"/>
            <w:tcBorders>
              <w:top w:val="single" w:sz="12" w:space="0" w:color="auto"/>
            </w:tcBorders>
            <w:shd w:val="clear" w:color="auto" w:fill="auto"/>
            <w:noWrap/>
            <w:vAlign w:val="bottom"/>
          </w:tcPr>
          <w:p w14:paraId="1EF9213F" w14:textId="77777777" w:rsidR="000516A3" w:rsidRPr="00FF450C" w:rsidRDefault="000516A3" w:rsidP="00D025FB">
            <w:pPr>
              <w:spacing w:before="40" w:after="40" w:line="220" w:lineRule="exact"/>
              <w:ind w:left="113" w:right="11"/>
              <w:jc w:val="right"/>
              <w:rPr>
                <w:bCs/>
                <w:sz w:val="18"/>
                <w:lang w:val="en-CA"/>
              </w:rPr>
            </w:pPr>
          </w:p>
        </w:tc>
        <w:tc>
          <w:tcPr>
            <w:tcW w:w="806" w:type="dxa"/>
            <w:tcBorders>
              <w:top w:val="single" w:sz="12" w:space="0" w:color="auto"/>
            </w:tcBorders>
            <w:shd w:val="clear" w:color="auto" w:fill="auto"/>
            <w:noWrap/>
            <w:vAlign w:val="bottom"/>
          </w:tcPr>
          <w:p w14:paraId="567D21D0" w14:textId="77777777" w:rsidR="000516A3" w:rsidRPr="00FF450C" w:rsidRDefault="000516A3" w:rsidP="00D025FB">
            <w:pPr>
              <w:spacing w:before="40" w:after="40" w:line="220" w:lineRule="exact"/>
              <w:ind w:left="113" w:right="11"/>
              <w:jc w:val="right"/>
              <w:rPr>
                <w:bCs/>
                <w:sz w:val="18"/>
                <w:lang w:val="en-CA"/>
              </w:rPr>
            </w:pPr>
          </w:p>
        </w:tc>
        <w:tc>
          <w:tcPr>
            <w:tcW w:w="1077" w:type="dxa"/>
            <w:tcBorders>
              <w:top w:val="single" w:sz="12" w:space="0" w:color="auto"/>
            </w:tcBorders>
            <w:shd w:val="clear" w:color="auto" w:fill="auto"/>
            <w:noWrap/>
            <w:vAlign w:val="bottom"/>
          </w:tcPr>
          <w:p w14:paraId="1986FDAF" w14:textId="77777777" w:rsidR="000516A3" w:rsidRPr="00FF450C" w:rsidRDefault="000516A3" w:rsidP="00D025FB">
            <w:pPr>
              <w:spacing w:before="40" w:after="40" w:line="220" w:lineRule="exact"/>
              <w:ind w:left="113" w:right="11"/>
              <w:jc w:val="right"/>
              <w:rPr>
                <w:bCs/>
                <w:sz w:val="18"/>
                <w:lang w:val="en-CA"/>
              </w:rPr>
            </w:pPr>
          </w:p>
        </w:tc>
        <w:tc>
          <w:tcPr>
            <w:tcW w:w="1051" w:type="dxa"/>
            <w:tcBorders>
              <w:top w:val="single" w:sz="12" w:space="0" w:color="auto"/>
            </w:tcBorders>
            <w:shd w:val="clear" w:color="auto" w:fill="auto"/>
            <w:noWrap/>
            <w:vAlign w:val="bottom"/>
          </w:tcPr>
          <w:p w14:paraId="6ABEE33C" w14:textId="77777777" w:rsidR="000516A3" w:rsidRPr="00FF450C" w:rsidRDefault="000516A3" w:rsidP="00D025FB">
            <w:pPr>
              <w:spacing w:before="40" w:after="40" w:line="220" w:lineRule="exact"/>
              <w:ind w:left="113" w:right="11"/>
              <w:jc w:val="right"/>
              <w:rPr>
                <w:bCs/>
                <w:sz w:val="18"/>
                <w:lang w:val="en-CA"/>
              </w:rPr>
            </w:pPr>
          </w:p>
        </w:tc>
        <w:tc>
          <w:tcPr>
            <w:tcW w:w="1028" w:type="dxa"/>
            <w:tcBorders>
              <w:top w:val="single" w:sz="12" w:space="0" w:color="auto"/>
            </w:tcBorders>
            <w:shd w:val="clear" w:color="auto" w:fill="auto"/>
            <w:noWrap/>
            <w:vAlign w:val="bottom"/>
          </w:tcPr>
          <w:p w14:paraId="38206BA2" w14:textId="77777777" w:rsidR="000516A3" w:rsidRPr="00FF450C" w:rsidRDefault="000516A3" w:rsidP="00D025FB">
            <w:pPr>
              <w:spacing w:before="40" w:after="40" w:line="220" w:lineRule="exact"/>
              <w:ind w:left="113" w:right="11"/>
              <w:jc w:val="right"/>
              <w:rPr>
                <w:bCs/>
                <w:sz w:val="18"/>
                <w:lang w:val="en-CA"/>
              </w:rPr>
            </w:pPr>
          </w:p>
        </w:tc>
        <w:tc>
          <w:tcPr>
            <w:tcW w:w="804" w:type="dxa"/>
            <w:tcBorders>
              <w:top w:val="single" w:sz="12" w:space="0" w:color="auto"/>
            </w:tcBorders>
            <w:shd w:val="clear" w:color="auto" w:fill="auto"/>
            <w:noWrap/>
            <w:vAlign w:val="bottom"/>
          </w:tcPr>
          <w:p w14:paraId="4ECE02D6" w14:textId="77777777" w:rsidR="000516A3" w:rsidRPr="00FF450C" w:rsidRDefault="000516A3" w:rsidP="00D025FB">
            <w:pPr>
              <w:spacing w:before="40" w:after="40" w:line="220" w:lineRule="exact"/>
              <w:ind w:left="113" w:right="11"/>
              <w:jc w:val="right"/>
              <w:rPr>
                <w:bCs/>
                <w:sz w:val="18"/>
                <w:lang w:val="en-CA"/>
              </w:rPr>
            </w:pPr>
          </w:p>
        </w:tc>
        <w:tc>
          <w:tcPr>
            <w:tcW w:w="1061" w:type="dxa"/>
            <w:tcBorders>
              <w:top w:val="single" w:sz="12" w:space="0" w:color="auto"/>
            </w:tcBorders>
            <w:shd w:val="clear" w:color="auto" w:fill="auto"/>
            <w:noWrap/>
            <w:vAlign w:val="bottom"/>
          </w:tcPr>
          <w:p w14:paraId="504FB58A" w14:textId="77777777" w:rsidR="000516A3" w:rsidRPr="00FF450C" w:rsidRDefault="000516A3" w:rsidP="00D025FB">
            <w:pPr>
              <w:spacing w:before="40" w:after="40" w:line="220" w:lineRule="exact"/>
              <w:ind w:left="113" w:right="11"/>
              <w:jc w:val="right"/>
              <w:rPr>
                <w:bCs/>
                <w:sz w:val="18"/>
                <w:lang w:val="en-CA"/>
              </w:rPr>
            </w:pPr>
          </w:p>
        </w:tc>
        <w:tc>
          <w:tcPr>
            <w:tcW w:w="1048" w:type="dxa"/>
            <w:tcBorders>
              <w:top w:val="single" w:sz="12" w:space="0" w:color="auto"/>
            </w:tcBorders>
            <w:shd w:val="clear" w:color="auto" w:fill="auto"/>
            <w:noWrap/>
            <w:vAlign w:val="bottom"/>
          </w:tcPr>
          <w:p w14:paraId="1CF45B42" w14:textId="77777777" w:rsidR="000516A3" w:rsidRPr="00FF450C" w:rsidRDefault="000516A3" w:rsidP="00D025FB">
            <w:pPr>
              <w:spacing w:before="40" w:after="40" w:line="220" w:lineRule="exact"/>
              <w:ind w:left="113" w:right="11"/>
              <w:jc w:val="right"/>
              <w:rPr>
                <w:bCs/>
                <w:sz w:val="18"/>
                <w:lang w:val="en-CA"/>
              </w:rPr>
            </w:pPr>
          </w:p>
        </w:tc>
        <w:tc>
          <w:tcPr>
            <w:tcW w:w="1020" w:type="dxa"/>
            <w:tcBorders>
              <w:top w:val="single" w:sz="12" w:space="0" w:color="auto"/>
            </w:tcBorders>
            <w:shd w:val="clear" w:color="auto" w:fill="auto"/>
            <w:noWrap/>
            <w:vAlign w:val="bottom"/>
          </w:tcPr>
          <w:p w14:paraId="655DAA92" w14:textId="77777777" w:rsidR="000516A3" w:rsidRPr="00FF450C" w:rsidRDefault="000516A3" w:rsidP="00D025FB">
            <w:pPr>
              <w:spacing w:before="40" w:after="40" w:line="220" w:lineRule="exact"/>
              <w:ind w:left="113" w:right="11"/>
              <w:jc w:val="right"/>
              <w:rPr>
                <w:bCs/>
                <w:sz w:val="18"/>
                <w:lang w:val="en-CA"/>
              </w:rPr>
            </w:pPr>
          </w:p>
        </w:tc>
        <w:tc>
          <w:tcPr>
            <w:tcW w:w="488" w:type="dxa"/>
            <w:tcBorders>
              <w:top w:val="single" w:sz="12" w:space="0" w:color="auto"/>
            </w:tcBorders>
            <w:shd w:val="clear" w:color="auto" w:fill="auto"/>
            <w:noWrap/>
            <w:vAlign w:val="bottom"/>
          </w:tcPr>
          <w:p w14:paraId="55659AB3" w14:textId="77777777" w:rsidR="000516A3" w:rsidRPr="00FF450C" w:rsidRDefault="000516A3" w:rsidP="00D025FB">
            <w:pPr>
              <w:spacing w:before="40" w:after="40" w:line="220" w:lineRule="exact"/>
              <w:ind w:left="113" w:right="11"/>
              <w:jc w:val="right"/>
              <w:rPr>
                <w:bCs/>
                <w:sz w:val="18"/>
                <w:lang w:val="en-CA"/>
              </w:rPr>
            </w:pPr>
          </w:p>
        </w:tc>
      </w:tr>
      <w:tr w:rsidR="000516A3" w:rsidRPr="00FF450C" w14:paraId="62C14C28" w14:textId="77777777" w:rsidTr="00D025FB">
        <w:trPr>
          <w:trHeight w:val="240"/>
          <w:jc w:val="center"/>
        </w:trPr>
        <w:tc>
          <w:tcPr>
            <w:tcW w:w="503" w:type="dxa"/>
            <w:vMerge w:val="restart"/>
            <w:tcBorders>
              <w:top w:val="nil"/>
              <w:bottom w:val="nil"/>
            </w:tcBorders>
            <w:shd w:val="clear" w:color="auto" w:fill="auto"/>
            <w:noWrap/>
            <w:hideMark/>
          </w:tcPr>
          <w:p w14:paraId="520D5704" w14:textId="77777777" w:rsidR="000516A3" w:rsidRPr="00FF450C" w:rsidRDefault="000516A3" w:rsidP="00D025FB">
            <w:pPr>
              <w:spacing w:before="40" w:after="40" w:line="220" w:lineRule="exact"/>
              <w:rPr>
                <w:bCs/>
                <w:sz w:val="18"/>
                <w:lang w:val="nl-NL"/>
              </w:rPr>
            </w:pPr>
            <w:r w:rsidRPr="00FF450C">
              <w:rPr>
                <w:bCs/>
                <w:sz w:val="18"/>
              </w:rPr>
              <w:t>2010</w:t>
            </w:r>
          </w:p>
        </w:tc>
        <w:tc>
          <w:tcPr>
            <w:tcW w:w="992" w:type="dxa"/>
            <w:vMerge w:val="restart"/>
            <w:shd w:val="clear" w:color="auto" w:fill="auto"/>
            <w:noWrap/>
            <w:vAlign w:val="bottom"/>
            <w:hideMark/>
          </w:tcPr>
          <w:p w14:paraId="64D024B2"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shd w:val="clear" w:color="auto" w:fill="auto"/>
            <w:noWrap/>
            <w:vAlign w:val="bottom"/>
            <w:hideMark/>
          </w:tcPr>
          <w:p w14:paraId="201C9E40"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04EFD213"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51" w:type="dxa"/>
            <w:shd w:val="clear" w:color="auto" w:fill="auto"/>
            <w:noWrap/>
            <w:vAlign w:val="bottom"/>
            <w:hideMark/>
          </w:tcPr>
          <w:p w14:paraId="7F5AC7B0"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28" w:type="dxa"/>
            <w:shd w:val="clear" w:color="auto" w:fill="auto"/>
            <w:noWrap/>
            <w:vAlign w:val="bottom"/>
            <w:hideMark/>
          </w:tcPr>
          <w:p w14:paraId="58ABB242"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4DE2699D" w14:textId="77777777" w:rsidR="000516A3" w:rsidRPr="00FF3EE0" w:rsidRDefault="000516A3" w:rsidP="00D025FB">
            <w:pPr>
              <w:spacing w:before="40" w:after="40" w:line="220" w:lineRule="exact"/>
              <w:ind w:right="11"/>
              <w:jc w:val="right"/>
              <w:rPr>
                <w:sz w:val="18"/>
                <w:lang w:val="en-CA"/>
              </w:rPr>
            </w:pPr>
            <w:r w:rsidRPr="00FF3EE0">
              <w:rPr>
                <w:sz w:val="18"/>
                <w:lang w:val="en-CA"/>
              </w:rPr>
              <w:t>20</w:t>
            </w:r>
          </w:p>
        </w:tc>
        <w:tc>
          <w:tcPr>
            <w:tcW w:w="1077" w:type="dxa"/>
            <w:shd w:val="clear" w:color="auto" w:fill="auto"/>
            <w:noWrap/>
            <w:vAlign w:val="bottom"/>
            <w:hideMark/>
          </w:tcPr>
          <w:p w14:paraId="01FA8B7F"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1051" w:type="dxa"/>
            <w:shd w:val="clear" w:color="auto" w:fill="auto"/>
            <w:noWrap/>
            <w:vAlign w:val="bottom"/>
            <w:hideMark/>
          </w:tcPr>
          <w:p w14:paraId="03C64A5A"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28" w:type="dxa"/>
            <w:shd w:val="clear" w:color="auto" w:fill="auto"/>
            <w:noWrap/>
            <w:vAlign w:val="bottom"/>
            <w:hideMark/>
          </w:tcPr>
          <w:p w14:paraId="691F0F8C"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67A46F2D"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61" w:type="dxa"/>
            <w:shd w:val="clear" w:color="auto" w:fill="auto"/>
            <w:noWrap/>
            <w:vAlign w:val="bottom"/>
            <w:hideMark/>
          </w:tcPr>
          <w:p w14:paraId="2A49EF89" w14:textId="77777777" w:rsidR="000516A3" w:rsidRPr="00FF3EE0" w:rsidRDefault="000516A3" w:rsidP="00D025FB">
            <w:pPr>
              <w:spacing w:before="40" w:after="40" w:line="220" w:lineRule="exact"/>
              <w:ind w:right="11"/>
              <w:jc w:val="right"/>
              <w:rPr>
                <w:sz w:val="18"/>
                <w:lang w:val="en-CA"/>
              </w:rPr>
            </w:pPr>
            <w:r w:rsidRPr="00FF3EE0">
              <w:rPr>
                <w:sz w:val="18"/>
                <w:lang w:val="en-CA"/>
              </w:rPr>
              <w:t>36</w:t>
            </w:r>
          </w:p>
        </w:tc>
        <w:tc>
          <w:tcPr>
            <w:tcW w:w="1048" w:type="dxa"/>
            <w:shd w:val="clear" w:color="auto" w:fill="auto"/>
            <w:noWrap/>
            <w:vAlign w:val="bottom"/>
            <w:hideMark/>
          </w:tcPr>
          <w:p w14:paraId="71771A9B" w14:textId="77777777" w:rsidR="000516A3" w:rsidRPr="00FF3EE0" w:rsidRDefault="000516A3" w:rsidP="00D025FB">
            <w:pPr>
              <w:spacing w:before="40" w:after="40" w:line="220" w:lineRule="exact"/>
              <w:ind w:right="11"/>
              <w:jc w:val="right"/>
              <w:rPr>
                <w:sz w:val="18"/>
                <w:lang w:val="en-CA"/>
              </w:rPr>
            </w:pPr>
            <w:r w:rsidRPr="00FF3EE0">
              <w:rPr>
                <w:sz w:val="18"/>
                <w:lang w:val="en-CA"/>
              </w:rPr>
              <w:t>25</w:t>
            </w:r>
          </w:p>
        </w:tc>
        <w:tc>
          <w:tcPr>
            <w:tcW w:w="1020" w:type="dxa"/>
            <w:shd w:val="clear" w:color="auto" w:fill="auto"/>
            <w:noWrap/>
            <w:vAlign w:val="bottom"/>
            <w:hideMark/>
          </w:tcPr>
          <w:p w14:paraId="0144A339"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shd w:val="clear" w:color="auto" w:fill="auto"/>
            <w:noWrap/>
            <w:vAlign w:val="bottom"/>
            <w:hideMark/>
          </w:tcPr>
          <w:p w14:paraId="41367F60" w14:textId="77777777" w:rsidR="000516A3" w:rsidRPr="00FF3EE0" w:rsidRDefault="000516A3" w:rsidP="00D025FB">
            <w:pPr>
              <w:spacing w:before="40" w:after="40" w:line="220" w:lineRule="exact"/>
              <w:ind w:right="11"/>
              <w:jc w:val="right"/>
              <w:rPr>
                <w:sz w:val="18"/>
                <w:lang w:val="en-CA"/>
              </w:rPr>
            </w:pPr>
            <w:r w:rsidRPr="00FF3EE0">
              <w:rPr>
                <w:sz w:val="18"/>
                <w:lang w:val="en-CA"/>
              </w:rPr>
              <w:t>61</w:t>
            </w:r>
          </w:p>
        </w:tc>
      </w:tr>
      <w:tr w:rsidR="000516A3" w:rsidRPr="00FF450C" w14:paraId="7C81D90A" w14:textId="77777777" w:rsidTr="00D025FB">
        <w:trPr>
          <w:trHeight w:val="240"/>
          <w:jc w:val="center"/>
        </w:trPr>
        <w:tc>
          <w:tcPr>
            <w:tcW w:w="503" w:type="dxa"/>
            <w:vMerge/>
            <w:tcBorders>
              <w:top w:val="single" w:sz="4" w:space="0" w:color="auto"/>
              <w:bottom w:val="nil"/>
            </w:tcBorders>
            <w:shd w:val="clear" w:color="auto" w:fill="auto"/>
            <w:hideMark/>
          </w:tcPr>
          <w:p w14:paraId="2C938E5F"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33C9A54F"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59D79686"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3EB66FD1" w14:textId="77777777" w:rsidR="000516A3" w:rsidRPr="00FF3EE0" w:rsidRDefault="000516A3" w:rsidP="00D025FB">
            <w:pPr>
              <w:spacing w:before="40" w:after="40" w:line="220" w:lineRule="exact"/>
              <w:ind w:right="11"/>
              <w:jc w:val="right"/>
              <w:rPr>
                <w:sz w:val="18"/>
                <w:lang w:val="en-CA"/>
              </w:rPr>
            </w:pPr>
            <w:r w:rsidRPr="00FF3EE0">
              <w:rPr>
                <w:sz w:val="18"/>
                <w:lang w:val="en-CA"/>
              </w:rPr>
              <w:t>70</w:t>
            </w:r>
          </w:p>
        </w:tc>
        <w:tc>
          <w:tcPr>
            <w:tcW w:w="1051" w:type="dxa"/>
            <w:tcBorders>
              <w:bottom w:val="single" w:sz="4" w:space="0" w:color="auto"/>
            </w:tcBorders>
            <w:shd w:val="clear" w:color="auto" w:fill="auto"/>
            <w:noWrap/>
            <w:vAlign w:val="bottom"/>
            <w:hideMark/>
          </w:tcPr>
          <w:p w14:paraId="77EC764B" w14:textId="77777777" w:rsidR="000516A3" w:rsidRPr="00FF3EE0" w:rsidRDefault="000516A3" w:rsidP="00D025FB">
            <w:pPr>
              <w:spacing w:before="40" w:after="40" w:line="220" w:lineRule="exact"/>
              <w:ind w:right="11"/>
              <w:jc w:val="right"/>
              <w:rPr>
                <w:sz w:val="18"/>
                <w:lang w:val="en-CA"/>
              </w:rPr>
            </w:pPr>
            <w:r w:rsidRPr="00FF3EE0">
              <w:rPr>
                <w:sz w:val="18"/>
                <w:lang w:val="en-CA"/>
              </w:rPr>
              <w:t>76</w:t>
            </w:r>
          </w:p>
        </w:tc>
        <w:tc>
          <w:tcPr>
            <w:tcW w:w="1028" w:type="dxa"/>
            <w:tcBorders>
              <w:bottom w:val="single" w:sz="4" w:space="0" w:color="auto"/>
            </w:tcBorders>
            <w:shd w:val="clear" w:color="auto" w:fill="auto"/>
            <w:noWrap/>
            <w:vAlign w:val="bottom"/>
            <w:hideMark/>
          </w:tcPr>
          <w:p w14:paraId="4583257D"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806" w:type="dxa"/>
            <w:tcBorders>
              <w:bottom w:val="single" w:sz="4" w:space="0" w:color="auto"/>
            </w:tcBorders>
            <w:shd w:val="clear" w:color="auto" w:fill="auto"/>
            <w:noWrap/>
            <w:vAlign w:val="bottom"/>
            <w:hideMark/>
          </w:tcPr>
          <w:p w14:paraId="53420B32" w14:textId="77777777" w:rsidR="000516A3" w:rsidRPr="00FF3EE0" w:rsidRDefault="000516A3" w:rsidP="00D025FB">
            <w:pPr>
              <w:spacing w:before="40" w:after="40" w:line="220" w:lineRule="exact"/>
              <w:ind w:right="11"/>
              <w:jc w:val="right"/>
              <w:rPr>
                <w:sz w:val="18"/>
                <w:lang w:val="en-CA"/>
              </w:rPr>
            </w:pPr>
            <w:r w:rsidRPr="00FF3EE0">
              <w:rPr>
                <w:sz w:val="18"/>
                <w:lang w:val="en-CA"/>
              </w:rPr>
              <w:t>147</w:t>
            </w:r>
          </w:p>
        </w:tc>
        <w:tc>
          <w:tcPr>
            <w:tcW w:w="1077" w:type="dxa"/>
            <w:tcBorders>
              <w:bottom w:val="single" w:sz="4" w:space="0" w:color="auto"/>
            </w:tcBorders>
            <w:shd w:val="clear" w:color="auto" w:fill="auto"/>
            <w:noWrap/>
            <w:vAlign w:val="bottom"/>
            <w:hideMark/>
          </w:tcPr>
          <w:p w14:paraId="27B44E63" w14:textId="77777777" w:rsidR="000516A3" w:rsidRPr="00FF3EE0" w:rsidRDefault="000516A3" w:rsidP="00D025FB">
            <w:pPr>
              <w:spacing w:before="40" w:after="40" w:line="220" w:lineRule="exact"/>
              <w:ind w:right="11"/>
              <w:jc w:val="right"/>
              <w:rPr>
                <w:sz w:val="18"/>
                <w:lang w:val="en-CA"/>
              </w:rPr>
            </w:pPr>
            <w:r w:rsidRPr="00FF3EE0">
              <w:rPr>
                <w:sz w:val="18"/>
                <w:lang w:val="en-CA"/>
              </w:rPr>
              <w:t>21</w:t>
            </w:r>
          </w:p>
        </w:tc>
        <w:tc>
          <w:tcPr>
            <w:tcW w:w="1051" w:type="dxa"/>
            <w:tcBorders>
              <w:bottom w:val="single" w:sz="4" w:space="0" w:color="auto"/>
            </w:tcBorders>
            <w:shd w:val="clear" w:color="auto" w:fill="auto"/>
            <w:noWrap/>
            <w:vAlign w:val="bottom"/>
            <w:hideMark/>
          </w:tcPr>
          <w:p w14:paraId="4B3001E8" w14:textId="77777777" w:rsidR="000516A3" w:rsidRPr="00FF3EE0" w:rsidRDefault="000516A3" w:rsidP="00D025FB">
            <w:pPr>
              <w:spacing w:before="40" w:after="40" w:line="220" w:lineRule="exact"/>
              <w:ind w:right="11"/>
              <w:jc w:val="right"/>
              <w:rPr>
                <w:sz w:val="18"/>
                <w:lang w:val="en-CA"/>
              </w:rPr>
            </w:pPr>
            <w:r w:rsidRPr="00FF3EE0">
              <w:rPr>
                <w:sz w:val="18"/>
                <w:lang w:val="en-CA"/>
              </w:rPr>
              <w:t>144</w:t>
            </w:r>
          </w:p>
        </w:tc>
        <w:tc>
          <w:tcPr>
            <w:tcW w:w="1028" w:type="dxa"/>
            <w:tcBorders>
              <w:bottom w:val="single" w:sz="4" w:space="0" w:color="auto"/>
            </w:tcBorders>
            <w:shd w:val="clear" w:color="auto" w:fill="auto"/>
            <w:noWrap/>
            <w:vAlign w:val="bottom"/>
            <w:hideMark/>
          </w:tcPr>
          <w:p w14:paraId="0BC6083C"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bottom w:val="single" w:sz="4" w:space="0" w:color="auto"/>
            </w:tcBorders>
            <w:shd w:val="clear" w:color="auto" w:fill="auto"/>
            <w:noWrap/>
            <w:vAlign w:val="bottom"/>
            <w:hideMark/>
          </w:tcPr>
          <w:p w14:paraId="4736AF4D" w14:textId="77777777" w:rsidR="000516A3" w:rsidRPr="00FF3EE0" w:rsidRDefault="000516A3" w:rsidP="00D025FB">
            <w:pPr>
              <w:spacing w:before="40" w:after="40" w:line="220" w:lineRule="exact"/>
              <w:ind w:right="11"/>
              <w:jc w:val="right"/>
              <w:rPr>
                <w:sz w:val="18"/>
                <w:lang w:val="en-CA"/>
              </w:rPr>
            </w:pPr>
            <w:r w:rsidRPr="00FF3EE0">
              <w:rPr>
                <w:sz w:val="18"/>
                <w:lang w:val="en-CA"/>
              </w:rPr>
              <w:t>165</w:t>
            </w:r>
          </w:p>
        </w:tc>
        <w:tc>
          <w:tcPr>
            <w:tcW w:w="1061" w:type="dxa"/>
            <w:tcBorders>
              <w:bottom w:val="single" w:sz="4" w:space="0" w:color="auto"/>
            </w:tcBorders>
            <w:shd w:val="clear" w:color="auto" w:fill="auto"/>
            <w:noWrap/>
            <w:vAlign w:val="bottom"/>
            <w:hideMark/>
          </w:tcPr>
          <w:p w14:paraId="17EFFE15" w14:textId="77777777" w:rsidR="000516A3" w:rsidRPr="00FF3EE0" w:rsidRDefault="000516A3" w:rsidP="00D025FB">
            <w:pPr>
              <w:spacing w:before="40" w:after="40" w:line="220" w:lineRule="exact"/>
              <w:ind w:right="11"/>
              <w:jc w:val="right"/>
              <w:rPr>
                <w:sz w:val="18"/>
                <w:lang w:val="en-CA"/>
              </w:rPr>
            </w:pPr>
            <w:r w:rsidRPr="00FF3EE0">
              <w:rPr>
                <w:sz w:val="18"/>
                <w:lang w:val="en-CA"/>
              </w:rPr>
              <w:t>100</w:t>
            </w:r>
          </w:p>
        </w:tc>
        <w:tc>
          <w:tcPr>
            <w:tcW w:w="1048" w:type="dxa"/>
            <w:tcBorders>
              <w:bottom w:val="single" w:sz="4" w:space="0" w:color="auto"/>
            </w:tcBorders>
            <w:shd w:val="clear" w:color="auto" w:fill="auto"/>
            <w:noWrap/>
            <w:vAlign w:val="bottom"/>
            <w:hideMark/>
          </w:tcPr>
          <w:p w14:paraId="6CF32EB0" w14:textId="77777777" w:rsidR="000516A3" w:rsidRPr="00FF3EE0" w:rsidRDefault="000516A3" w:rsidP="00D025FB">
            <w:pPr>
              <w:spacing w:before="40" w:after="40" w:line="220" w:lineRule="exact"/>
              <w:ind w:right="11"/>
              <w:jc w:val="right"/>
              <w:rPr>
                <w:sz w:val="18"/>
                <w:lang w:val="en-CA"/>
              </w:rPr>
            </w:pPr>
            <w:r w:rsidRPr="00FF3EE0">
              <w:rPr>
                <w:sz w:val="18"/>
                <w:lang w:val="en-CA"/>
              </w:rPr>
              <w:t>146</w:t>
            </w:r>
          </w:p>
        </w:tc>
        <w:tc>
          <w:tcPr>
            <w:tcW w:w="1020" w:type="dxa"/>
            <w:tcBorders>
              <w:bottom w:val="single" w:sz="4" w:space="0" w:color="auto"/>
            </w:tcBorders>
            <w:shd w:val="clear" w:color="auto" w:fill="auto"/>
            <w:noWrap/>
            <w:vAlign w:val="bottom"/>
            <w:hideMark/>
          </w:tcPr>
          <w:p w14:paraId="48530595"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bottom w:val="single" w:sz="4" w:space="0" w:color="auto"/>
            </w:tcBorders>
            <w:shd w:val="clear" w:color="auto" w:fill="auto"/>
            <w:noWrap/>
            <w:vAlign w:val="bottom"/>
            <w:hideMark/>
          </w:tcPr>
          <w:p w14:paraId="3409F17B" w14:textId="77777777" w:rsidR="000516A3" w:rsidRPr="00FF3EE0" w:rsidRDefault="000516A3" w:rsidP="00D025FB">
            <w:pPr>
              <w:spacing w:before="40" w:after="40" w:line="220" w:lineRule="exact"/>
              <w:ind w:right="11"/>
              <w:jc w:val="right"/>
              <w:rPr>
                <w:sz w:val="18"/>
                <w:lang w:val="en-CA"/>
              </w:rPr>
            </w:pPr>
            <w:r w:rsidRPr="00FF3EE0">
              <w:rPr>
                <w:sz w:val="18"/>
                <w:lang w:val="en-CA"/>
              </w:rPr>
              <w:t>246</w:t>
            </w:r>
          </w:p>
        </w:tc>
      </w:tr>
      <w:tr w:rsidR="000516A3" w:rsidRPr="00762141" w14:paraId="5463FA3B" w14:textId="77777777" w:rsidTr="00D025FB">
        <w:trPr>
          <w:trHeight w:val="240"/>
          <w:jc w:val="center"/>
        </w:trPr>
        <w:tc>
          <w:tcPr>
            <w:tcW w:w="503" w:type="dxa"/>
            <w:vMerge/>
            <w:tcBorders>
              <w:top w:val="single" w:sz="4" w:space="0" w:color="auto"/>
              <w:bottom w:val="nil"/>
            </w:tcBorders>
            <w:shd w:val="clear" w:color="auto" w:fill="auto"/>
            <w:hideMark/>
          </w:tcPr>
          <w:p w14:paraId="1C706147" w14:textId="77777777" w:rsidR="000516A3" w:rsidRPr="00762141" w:rsidRDefault="000516A3" w:rsidP="00D025FB">
            <w:pPr>
              <w:spacing w:before="80" w:after="80" w:line="220" w:lineRule="exact"/>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1E509206" w14:textId="77777777" w:rsidR="000516A3" w:rsidRPr="00762141" w:rsidRDefault="000516A3" w:rsidP="00D025FB">
            <w:pPr>
              <w:spacing w:before="80" w:after="80" w:line="220" w:lineRule="exact"/>
              <w:ind w:left="284"/>
              <w:rPr>
                <w:b/>
                <w:sz w:val="18"/>
                <w:lang w:val="nl-NL"/>
              </w:rPr>
            </w:pPr>
            <w:r w:rsidRPr="00762141">
              <w:rPr>
                <w:b/>
                <w:bCs/>
                <w:sz w:val="18"/>
              </w:rPr>
              <w:t>Total</w:t>
            </w:r>
          </w:p>
        </w:tc>
        <w:tc>
          <w:tcPr>
            <w:tcW w:w="1069" w:type="dxa"/>
            <w:tcBorders>
              <w:top w:val="single" w:sz="4" w:space="0" w:color="auto"/>
              <w:bottom w:val="single" w:sz="4" w:space="0" w:color="auto"/>
            </w:tcBorders>
            <w:shd w:val="clear" w:color="auto" w:fill="auto"/>
            <w:noWrap/>
            <w:vAlign w:val="bottom"/>
            <w:hideMark/>
          </w:tcPr>
          <w:p w14:paraId="13FEB09F"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81</w:t>
            </w:r>
          </w:p>
        </w:tc>
        <w:tc>
          <w:tcPr>
            <w:tcW w:w="1051" w:type="dxa"/>
            <w:tcBorders>
              <w:top w:val="single" w:sz="4" w:space="0" w:color="auto"/>
              <w:bottom w:val="single" w:sz="4" w:space="0" w:color="auto"/>
            </w:tcBorders>
            <w:shd w:val="clear" w:color="auto" w:fill="auto"/>
            <w:noWrap/>
            <w:vAlign w:val="bottom"/>
            <w:hideMark/>
          </w:tcPr>
          <w:p w14:paraId="2CCA7F55"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85</w:t>
            </w:r>
          </w:p>
        </w:tc>
        <w:tc>
          <w:tcPr>
            <w:tcW w:w="1028" w:type="dxa"/>
            <w:tcBorders>
              <w:top w:val="single" w:sz="4" w:space="0" w:color="auto"/>
              <w:bottom w:val="single" w:sz="4" w:space="0" w:color="auto"/>
            </w:tcBorders>
            <w:shd w:val="clear" w:color="auto" w:fill="auto"/>
            <w:noWrap/>
            <w:vAlign w:val="bottom"/>
            <w:hideMark/>
          </w:tcPr>
          <w:p w14:paraId="6F83A2DD"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w:t>
            </w:r>
          </w:p>
        </w:tc>
        <w:tc>
          <w:tcPr>
            <w:tcW w:w="806" w:type="dxa"/>
            <w:tcBorders>
              <w:top w:val="single" w:sz="4" w:space="0" w:color="auto"/>
              <w:bottom w:val="single" w:sz="4" w:space="0" w:color="auto"/>
            </w:tcBorders>
            <w:shd w:val="clear" w:color="auto" w:fill="auto"/>
            <w:noWrap/>
            <w:vAlign w:val="bottom"/>
            <w:hideMark/>
          </w:tcPr>
          <w:p w14:paraId="280BE0F6"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167</w:t>
            </w:r>
          </w:p>
        </w:tc>
        <w:tc>
          <w:tcPr>
            <w:tcW w:w="1077" w:type="dxa"/>
            <w:tcBorders>
              <w:top w:val="single" w:sz="4" w:space="0" w:color="auto"/>
              <w:bottom w:val="single" w:sz="4" w:space="0" w:color="auto"/>
            </w:tcBorders>
            <w:shd w:val="clear" w:color="auto" w:fill="auto"/>
            <w:noWrap/>
            <w:vAlign w:val="bottom"/>
            <w:hideMark/>
          </w:tcPr>
          <w:p w14:paraId="6AC20DC3"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25</w:t>
            </w:r>
          </w:p>
        </w:tc>
        <w:tc>
          <w:tcPr>
            <w:tcW w:w="1051" w:type="dxa"/>
            <w:tcBorders>
              <w:top w:val="single" w:sz="4" w:space="0" w:color="auto"/>
              <w:bottom w:val="single" w:sz="4" w:space="0" w:color="auto"/>
            </w:tcBorders>
            <w:shd w:val="clear" w:color="auto" w:fill="auto"/>
            <w:noWrap/>
            <w:vAlign w:val="bottom"/>
            <w:hideMark/>
          </w:tcPr>
          <w:p w14:paraId="3196EE39"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149</w:t>
            </w:r>
          </w:p>
        </w:tc>
        <w:tc>
          <w:tcPr>
            <w:tcW w:w="1028" w:type="dxa"/>
            <w:tcBorders>
              <w:top w:val="single" w:sz="4" w:space="0" w:color="auto"/>
              <w:bottom w:val="single" w:sz="4" w:space="0" w:color="auto"/>
            </w:tcBorders>
            <w:shd w:val="clear" w:color="auto" w:fill="auto"/>
            <w:noWrap/>
            <w:vAlign w:val="bottom"/>
            <w:hideMark/>
          </w:tcPr>
          <w:p w14:paraId="063DC844"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 xml:space="preserve"> </w:t>
            </w:r>
          </w:p>
        </w:tc>
        <w:tc>
          <w:tcPr>
            <w:tcW w:w="804" w:type="dxa"/>
            <w:tcBorders>
              <w:top w:val="single" w:sz="4" w:space="0" w:color="auto"/>
              <w:bottom w:val="single" w:sz="4" w:space="0" w:color="auto"/>
            </w:tcBorders>
            <w:shd w:val="clear" w:color="auto" w:fill="auto"/>
            <w:noWrap/>
            <w:vAlign w:val="bottom"/>
            <w:hideMark/>
          </w:tcPr>
          <w:p w14:paraId="0B389E17"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174</w:t>
            </w:r>
          </w:p>
        </w:tc>
        <w:tc>
          <w:tcPr>
            <w:tcW w:w="1061" w:type="dxa"/>
            <w:tcBorders>
              <w:top w:val="single" w:sz="4" w:space="0" w:color="auto"/>
              <w:bottom w:val="single" w:sz="4" w:space="0" w:color="auto"/>
            </w:tcBorders>
            <w:shd w:val="clear" w:color="auto" w:fill="auto"/>
            <w:noWrap/>
            <w:vAlign w:val="bottom"/>
            <w:hideMark/>
          </w:tcPr>
          <w:p w14:paraId="1615937A"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136</w:t>
            </w:r>
          </w:p>
        </w:tc>
        <w:tc>
          <w:tcPr>
            <w:tcW w:w="1048" w:type="dxa"/>
            <w:tcBorders>
              <w:top w:val="single" w:sz="4" w:space="0" w:color="auto"/>
              <w:bottom w:val="single" w:sz="4" w:space="0" w:color="auto"/>
            </w:tcBorders>
            <w:shd w:val="clear" w:color="auto" w:fill="auto"/>
            <w:noWrap/>
            <w:vAlign w:val="bottom"/>
            <w:hideMark/>
          </w:tcPr>
          <w:p w14:paraId="54C76EDC"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171</w:t>
            </w:r>
          </w:p>
        </w:tc>
        <w:tc>
          <w:tcPr>
            <w:tcW w:w="1020" w:type="dxa"/>
            <w:tcBorders>
              <w:top w:val="single" w:sz="4" w:space="0" w:color="auto"/>
              <w:bottom w:val="single" w:sz="4" w:space="0" w:color="auto"/>
            </w:tcBorders>
            <w:shd w:val="clear" w:color="auto" w:fill="auto"/>
            <w:noWrap/>
            <w:vAlign w:val="bottom"/>
            <w:hideMark/>
          </w:tcPr>
          <w:p w14:paraId="01F4C8F7"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 xml:space="preserve"> </w:t>
            </w:r>
          </w:p>
        </w:tc>
        <w:tc>
          <w:tcPr>
            <w:tcW w:w="488" w:type="dxa"/>
            <w:tcBorders>
              <w:top w:val="single" w:sz="4" w:space="0" w:color="auto"/>
              <w:bottom w:val="single" w:sz="4" w:space="0" w:color="auto"/>
            </w:tcBorders>
            <w:shd w:val="clear" w:color="auto" w:fill="auto"/>
            <w:noWrap/>
            <w:vAlign w:val="bottom"/>
            <w:hideMark/>
          </w:tcPr>
          <w:p w14:paraId="26CE5372" w14:textId="77777777" w:rsidR="000516A3" w:rsidRPr="00762141" w:rsidRDefault="000516A3" w:rsidP="00D025FB">
            <w:pPr>
              <w:spacing w:before="80" w:after="80" w:line="220" w:lineRule="exact"/>
              <w:ind w:right="11"/>
              <w:jc w:val="right"/>
              <w:rPr>
                <w:b/>
                <w:bCs/>
                <w:sz w:val="18"/>
                <w:lang w:val="en-CA"/>
              </w:rPr>
            </w:pPr>
            <w:r w:rsidRPr="00762141">
              <w:rPr>
                <w:b/>
                <w:bCs/>
                <w:sz w:val="18"/>
                <w:lang w:val="en-CA"/>
              </w:rPr>
              <w:t>307</w:t>
            </w:r>
          </w:p>
        </w:tc>
      </w:tr>
      <w:tr w:rsidR="000516A3" w:rsidRPr="00FF450C" w14:paraId="3A8A7708" w14:textId="77777777" w:rsidTr="00D025FB">
        <w:trPr>
          <w:trHeight w:val="240"/>
          <w:jc w:val="center"/>
        </w:trPr>
        <w:tc>
          <w:tcPr>
            <w:tcW w:w="503" w:type="dxa"/>
            <w:vMerge w:val="restart"/>
            <w:tcBorders>
              <w:top w:val="nil"/>
              <w:bottom w:val="nil"/>
            </w:tcBorders>
            <w:shd w:val="clear" w:color="auto" w:fill="auto"/>
            <w:noWrap/>
            <w:hideMark/>
          </w:tcPr>
          <w:p w14:paraId="1A8394A9" w14:textId="77777777" w:rsidR="000516A3" w:rsidRPr="00FF450C" w:rsidRDefault="000516A3" w:rsidP="00D025FB">
            <w:pPr>
              <w:spacing w:before="40" w:after="40" w:line="220" w:lineRule="exact"/>
              <w:rPr>
                <w:bCs/>
                <w:sz w:val="18"/>
                <w:lang w:val="nl-NL"/>
              </w:rPr>
            </w:pPr>
            <w:r w:rsidRPr="00FF450C">
              <w:rPr>
                <w:bCs/>
                <w:sz w:val="18"/>
              </w:rPr>
              <w:t>2011</w:t>
            </w:r>
          </w:p>
        </w:tc>
        <w:tc>
          <w:tcPr>
            <w:tcW w:w="992" w:type="dxa"/>
            <w:vMerge w:val="restart"/>
            <w:tcBorders>
              <w:top w:val="single" w:sz="4" w:space="0" w:color="auto"/>
            </w:tcBorders>
            <w:shd w:val="clear" w:color="auto" w:fill="auto"/>
            <w:noWrap/>
            <w:vAlign w:val="bottom"/>
            <w:hideMark/>
          </w:tcPr>
          <w:p w14:paraId="44EAC819"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7E0B4377"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11282B03"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51" w:type="dxa"/>
            <w:tcBorders>
              <w:top w:val="single" w:sz="4" w:space="0" w:color="auto"/>
            </w:tcBorders>
            <w:shd w:val="clear" w:color="auto" w:fill="auto"/>
            <w:noWrap/>
            <w:vAlign w:val="bottom"/>
            <w:hideMark/>
          </w:tcPr>
          <w:p w14:paraId="4D06D274"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28" w:type="dxa"/>
            <w:tcBorders>
              <w:top w:val="single" w:sz="4" w:space="0" w:color="auto"/>
            </w:tcBorders>
            <w:shd w:val="clear" w:color="auto" w:fill="auto"/>
            <w:noWrap/>
            <w:vAlign w:val="bottom"/>
            <w:hideMark/>
          </w:tcPr>
          <w:p w14:paraId="19C4871B"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237FDDEB"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77" w:type="dxa"/>
            <w:tcBorders>
              <w:top w:val="single" w:sz="4" w:space="0" w:color="auto"/>
            </w:tcBorders>
            <w:shd w:val="clear" w:color="auto" w:fill="auto"/>
            <w:noWrap/>
            <w:vAlign w:val="bottom"/>
            <w:hideMark/>
          </w:tcPr>
          <w:p w14:paraId="7B71424E"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1051" w:type="dxa"/>
            <w:tcBorders>
              <w:top w:val="single" w:sz="4" w:space="0" w:color="auto"/>
            </w:tcBorders>
            <w:shd w:val="clear" w:color="auto" w:fill="auto"/>
            <w:noWrap/>
            <w:vAlign w:val="bottom"/>
            <w:hideMark/>
          </w:tcPr>
          <w:p w14:paraId="4309A48B"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28" w:type="dxa"/>
            <w:tcBorders>
              <w:top w:val="single" w:sz="4" w:space="0" w:color="auto"/>
            </w:tcBorders>
            <w:shd w:val="clear" w:color="auto" w:fill="auto"/>
            <w:noWrap/>
            <w:vAlign w:val="bottom"/>
            <w:hideMark/>
          </w:tcPr>
          <w:p w14:paraId="63FA4C39"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144B1DD9"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61" w:type="dxa"/>
            <w:tcBorders>
              <w:top w:val="single" w:sz="4" w:space="0" w:color="auto"/>
            </w:tcBorders>
            <w:shd w:val="clear" w:color="auto" w:fill="auto"/>
            <w:noWrap/>
            <w:vAlign w:val="bottom"/>
            <w:hideMark/>
          </w:tcPr>
          <w:p w14:paraId="20C4B9F8" w14:textId="77777777" w:rsidR="000516A3" w:rsidRPr="00FF3EE0" w:rsidRDefault="000516A3" w:rsidP="00D025FB">
            <w:pPr>
              <w:spacing w:before="40" w:after="40" w:line="220" w:lineRule="exact"/>
              <w:ind w:right="11"/>
              <w:jc w:val="right"/>
              <w:rPr>
                <w:sz w:val="18"/>
                <w:lang w:val="en-CA"/>
              </w:rPr>
            </w:pPr>
            <w:r w:rsidRPr="00FF3EE0">
              <w:rPr>
                <w:sz w:val="18"/>
                <w:lang w:val="en-CA"/>
              </w:rPr>
              <w:t>38</w:t>
            </w:r>
          </w:p>
        </w:tc>
        <w:tc>
          <w:tcPr>
            <w:tcW w:w="1048" w:type="dxa"/>
            <w:tcBorders>
              <w:top w:val="single" w:sz="4" w:space="0" w:color="auto"/>
            </w:tcBorders>
            <w:shd w:val="clear" w:color="auto" w:fill="auto"/>
            <w:noWrap/>
            <w:vAlign w:val="bottom"/>
            <w:hideMark/>
          </w:tcPr>
          <w:p w14:paraId="361F120C" w14:textId="77777777" w:rsidR="000516A3" w:rsidRPr="00FF3EE0" w:rsidRDefault="000516A3" w:rsidP="00D025FB">
            <w:pPr>
              <w:spacing w:before="40" w:after="40" w:line="220" w:lineRule="exact"/>
              <w:ind w:right="11"/>
              <w:jc w:val="right"/>
              <w:rPr>
                <w:sz w:val="18"/>
                <w:lang w:val="en-CA"/>
              </w:rPr>
            </w:pPr>
            <w:r w:rsidRPr="00FF3EE0">
              <w:rPr>
                <w:sz w:val="18"/>
                <w:lang w:val="en-CA"/>
              </w:rPr>
              <w:t>26</w:t>
            </w:r>
          </w:p>
        </w:tc>
        <w:tc>
          <w:tcPr>
            <w:tcW w:w="1020" w:type="dxa"/>
            <w:tcBorders>
              <w:top w:val="single" w:sz="4" w:space="0" w:color="auto"/>
            </w:tcBorders>
            <w:shd w:val="clear" w:color="auto" w:fill="auto"/>
            <w:noWrap/>
            <w:vAlign w:val="bottom"/>
            <w:hideMark/>
          </w:tcPr>
          <w:p w14:paraId="61041D9D"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75F10645" w14:textId="77777777" w:rsidR="000516A3" w:rsidRPr="00FF3EE0" w:rsidRDefault="000516A3" w:rsidP="00D025FB">
            <w:pPr>
              <w:spacing w:before="40" w:after="40" w:line="220" w:lineRule="exact"/>
              <w:ind w:right="11"/>
              <w:jc w:val="right"/>
              <w:rPr>
                <w:sz w:val="18"/>
                <w:lang w:val="en-CA"/>
              </w:rPr>
            </w:pPr>
            <w:r w:rsidRPr="00FF3EE0">
              <w:rPr>
                <w:sz w:val="18"/>
                <w:lang w:val="en-CA"/>
              </w:rPr>
              <w:t>64</w:t>
            </w:r>
          </w:p>
        </w:tc>
      </w:tr>
      <w:tr w:rsidR="000516A3" w:rsidRPr="00FF450C" w14:paraId="5F01733A" w14:textId="77777777" w:rsidTr="00D025FB">
        <w:trPr>
          <w:trHeight w:val="240"/>
          <w:jc w:val="center"/>
        </w:trPr>
        <w:tc>
          <w:tcPr>
            <w:tcW w:w="503" w:type="dxa"/>
            <w:vMerge/>
            <w:tcBorders>
              <w:top w:val="single" w:sz="4" w:space="0" w:color="auto"/>
              <w:bottom w:val="nil"/>
            </w:tcBorders>
            <w:shd w:val="clear" w:color="auto" w:fill="auto"/>
            <w:hideMark/>
          </w:tcPr>
          <w:p w14:paraId="6D055262"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003669B3"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4281A150"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02165721" w14:textId="77777777" w:rsidR="000516A3" w:rsidRPr="00FF3EE0" w:rsidRDefault="000516A3" w:rsidP="00D025FB">
            <w:pPr>
              <w:spacing w:before="40" w:after="40" w:line="220" w:lineRule="exact"/>
              <w:ind w:right="11"/>
              <w:jc w:val="right"/>
              <w:rPr>
                <w:sz w:val="18"/>
                <w:lang w:val="en-CA"/>
              </w:rPr>
            </w:pPr>
            <w:r w:rsidRPr="00FF3EE0">
              <w:rPr>
                <w:sz w:val="18"/>
                <w:lang w:val="en-CA"/>
              </w:rPr>
              <w:t>65</w:t>
            </w:r>
          </w:p>
        </w:tc>
        <w:tc>
          <w:tcPr>
            <w:tcW w:w="1051" w:type="dxa"/>
            <w:shd w:val="clear" w:color="auto" w:fill="auto"/>
            <w:noWrap/>
            <w:vAlign w:val="bottom"/>
            <w:hideMark/>
          </w:tcPr>
          <w:p w14:paraId="2E193F6B" w14:textId="77777777" w:rsidR="000516A3" w:rsidRPr="00FF3EE0" w:rsidRDefault="000516A3" w:rsidP="00D025FB">
            <w:pPr>
              <w:spacing w:before="40" w:after="40" w:line="220" w:lineRule="exact"/>
              <w:ind w:right="11"/>
              <w:jc w:val="right"/>
              <w:rPr>
                <w:sz w:val="18"/>
                <w:lang w:val="en-CA"/>
              </w:rPr>
            </w:pPr>
            <w:r w:rsidRPr="00FF3EE0">
              <w:rPr>
                <w:sz w:val="18"/>
                <w:lang w:val="en-CA"/>
              </w:rPr>
              <w:t>104</w:t>
            </w:r>
          </w:p>
        </w:tc>
        <w:tc>
          <w:tcPr>
            <w:tcW w:w="1028" w:type="dxa"/>
            <w:shd w:val="clear" w:color="auto" w:fill="auto"/>
            <w:noWrap/>
            <w:vAlign w:val="bottom"/>
            <w:hideMark/>
          </w:tcPr>
          <w:p w14:paraId="19A2A8B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102F51D8" w14:textId="77777777" w:rsidR="000516A3" w:rsidRPr="00FF3EE0" w:rsidRDefault="000516A3" w:rsidP="00D025FB">
            <w:pPr>
              <w:spacing w:before="40" w:after="40" w:line="220" w:lineRule="exact"/>
              <w:ind w:right="11"/>
              <w:jc w:val="right"/>
              <w:rPr>
                <w:sz w:val="18"/>
                <w:lang w:val="en-CA"/>
              </w:rPr>
            </w:pPr>
            <w:r w:rsidRPr="00FF3EE0">
              <w:rPr>
                <w:sz w:val="18"/>
                <w:lang w:val="en-CA"/>
              </w:rPr>
              <w:t>169</w:t>
            </w:r>
          </w:p>
        </w:tc>
        <w:tc>
          <w:tcPr>
            <w:tcW w:w="1077" w:type="dxa"/>
            <w:shd w:val="clear" w:color="auto" w:fill="auto"/>
            <w:noWrap/>
            <w:vAlign w:val="bottom"/>
            <w:hideMark/>
          </w:tcPr>
          <w:p w14:paraId="02638B63" w14:textId="77777777" w:rsidR="000516A3" w:rsidRPr="00FF3EE0" w:rsidRDefault="000516A3" w:rsidP="00D025FB">
            <w:pPr>
              <w:spacing w:before="40" w:after="40" w:line="220" w:lineRule="exact"/>
              <w:ind w:right="11"/>
              <w:jc w:val="right"/>
              <w:rPr>
                <w:sz w:val="18"/>
                <w:lang w:val="en-CA"/>
              </w:rPr>
            </w:pPr>
            <w:r w:rsidRPr="00FF3EE0">
              <w:rPr>
                <w:sz w:val="18"/>
                <w:lang w:val="en-CA"/>
              </w:rPr>
              <w:t>28</w:t>
            </w:r>
          </w:p>
        </w:tc>
        <w:tc>
          <w:tcPr>
            <w:tcW w:w="1051" w:type="dxa"/>
            <w:shd w:val="clear" w:color="auto" w:fill="auto"/>
            <w:noWrap/>
            <w:vAlign w:val="bottom"/>
            <w:hideMark/>
          </w:tcPr>
          <w:p w14:paraId="3FE7061E" w14:textId="77777777" w:rsidR="000516A3" w:rsidRPr="00FF3EE0" w:rsidRDefault="000516A3" w:rsidP="00D025FB">
            <w:pPr>
              <w:spacing w:before="40" w:after="40" w:line="220" w:lineRule="exact"/>
              <w:ind w:right="11"/>
              <w:jc w:val="right"/>
              <w:rPr>
                <w:sz w:val="18"/>
                <w:lang w:val="en-CA"/>
              </w:rPr>
            </w:pPr>
            <w:r w:rsidRPr="00FF3EE0">
              <w:rPr>
                <w:sz w:val="18"/>
                <w:lang w:val="en-CA"/>
              </w:rPr>
              <w:t>174</w:t>
            </w:r>
          </w:p>
        </w:tc>
        <w:tc>
          <w:tcPr>
            <w:tcW w:w="1028" w:type="dxa"/>
            <w:shd w:val="clear" w:color="auto" w:fill="auto"/>
            <w:noWrap/>
            <w:vAlign w:val="bottom"/>
            <w:hideMark/>
          </w:tcPr>
          <w:p w14:paraId="1CE28CBD"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3A3DDEFD" w14:textId="77777777" w:rsidR="000516A3" w:rsidRPr="00FF3EE0" w:rsidRDefault="000516A3" w:rsidP="00D025FB">
            <w:pPr>
              <w:spacing w:before="40" w:after="40" w:line="220" w:lineRule="exact"/>
              <w:ind w:right="11"/>
              <w:jc w:val="right"/>
              <w:rPr>
                <w:sz w:val="18"/>
                <w:lang w:val="en-CA"/>
              </w:rPr>
            </w:pPr>
            <w:r w:rsidRPr="00FF3EE0">
              <w:rPr>
                <w:sz w:val="18"/>
                <w:lang w:val="en-CA"/>
              </w:rPr>
              <w:t>202</w:t>
            </w:r>
          </w:p>
        </w:tc>
        <w:tc>
          <w:tcPr>
            <w:tcW w:w="1061" w:type="dxa"/>
            <w:shd w:val="clear" w:color="auto" w:fill="auto"/>
            <w:noWrap/>
            <w:vAlign w:val="bottom"/>
            <w:hideMark/>
          </w:tcPr>
          <w:p w14:paraId="72A06FD1" w14:textId="77777777" w:rsidR="000516A3" w:rsidRPr="00FF3EE0" w:rsidRDefault="000516A3" w:rsidP="00D025FB">
            <w:pPr>
              <w:spacing w:before="40" w:after="40" w:line="220" w:lineRule="exact"/>
              <w:ind w:right="11"/>
              <w:jc w:val="right"/>
              <w:rPr>
                <w:sz w:val="18"/>
                <w:lang w:val="en-CA"/>
              </w:rPr>
            </w:pPr>
            <w:r w:rsidRPr="00FF3EE0">
              <w:rPr>
                <w:sz w:val="18"/>
                <w:lang w:val="en-CA"/>
              </w:rPr>
              <w:t>119</w:t>
            </w:r>
          </w:p>
        </w:tc>
        <w:tc>
          <w:tcPr>
            <w:tcW w:w="1048" w:type="dxa"/>
            <w:shd w:val="clear" w:color="auto" w:fill="auto"/>
            <w:noWrap/>
            <w:vAlign w:val="bottom"/>
            <w:hideMark/>
          </w:tcPr>
          <w:p w14:paraId="0FEE91F3" w14:textId="77777777" w:rsidR="000516A3" w:rsidRPr="00FF3EE0" w:rsidRDefault="000516A3" w:rsidP="00D025FB">
            <w:pPr>
              <w:spacing w:before="40" w:after="40" w:line="220" w:lineRule="exact"/>
              <w:ind w:right="11"/>
              <w:jc w:val="right"/>
              <w:rPr>
                <w:sz w:val="18"/>
                <w:lang w:val="en-CA"/>
              </w:rPr>
            </w:pPr>
            <w:r w:rsidRPr="00FF3EE0">
              <w:rPr>
                <w:sz w:val="18"/>
                <w:lang w:val="en-CA"/>
              </w:rPr>
              <w:t>167</w:t>
            </w:r>
          </w:p>
        </w:tc>
        <w:tc>
          <w:tcPr>
            <w:tcW w:w="1020" w:type="dxa"/>
            <w:shd w:val="clear" w:color="auto" w:fill="auto"/>
            <w:noWrap/>
            <w:vAlign w:val="bottom"/>
            <w:hideMark/>
          </w:tcPr>
          <w:p w14:paraId="4E61D5D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shd w:val="clear" w:color="auto" w:fill="auto"/>
            <w:noWrap/>
            <w:vAlign w:val="bottom"/>
            <w:hideMark/>
          </w:tcPr>
          <w:p w14:paraId="1A558CA6" w14:textId="77777777" w:rsidR="000516A3" w:rsidRPr="00FF3EE0" w:rsidRDefault="000516A3" w:rsidP="00D025FB">
            <w:pPr>
              <w:spacing w:before="40" w:after="40" w:line="220" w:lineRule="exact"/>
              <w:ind w:right="11"/>
              <w:jc w:val="right"/>
              <w:rPr>
                <w:sz w:val="18"/>
                <w:lang w:val="en-CA"/>
              </w:rPr>
            </w:pPr>
            <w:r w:rsidRPr="00FF3EE0">
              <w:rPr>
                <w:sz w:val="18"/>
                <w:lang w:val="en-CA"/>
              </w:rPr>
              <w:t>286</w:t>
            </w:r>
          </w:p>
        </w:tc>
      </w:tr>
      <w:tr w:rsidR="000516A3" w:rsidRPr="00FF450C" w14:paraId="4F3201F2" w14:textId="77777777" w:rsidTr="00D025FB">
        <w:trPr>
          <w:trHeight w:val="240"/>
          <w:jc w:val="center"/>
        </w:trPr>
        <w:tc>
          <w:tcPr>
            <w:tcW w:w="503" w:type="dxa"/>
            <w:vMerge/>
            <w:tcBorders>
              <w:top w:val="single" w:sz="4" w:space="0" w:color="auto"/>
              <w:bottom w:val="nil"/>
            </w:tcBorders>
            <w:shd w:val="clear" w:color="auto" w:fill="auto"/>
            <w:hideMark/>
          </w:tcPr>
          <w:p w14:paraId="55AE5761"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1C5AFFE1" w14:textId="77777777" w:rsidR="000516A3" w:rsidRPr="00FF450C" w:rsidRDefault="000516A3" w:rsidP="00D025FB">
            <w:pPr>
              <w:spacing w:before="40" w:after="40" w:line="220" w:lineRule="exact"/>
              <w:ind w:left="113"/>
              <w:rPr>
                <w:sz w:val="18"/>
                <w:lang w:val="nl-NL"/>
              </w:rPr>
            </w:pPr>
            <w:r w:rsidRPr="00FF450C">
              <w:rPr>
                <w:sz w:val="18"/>
              </w:rPr>
              <w:t xml:space="preserve">Educación secundaria </w:t>
            </w:r>
          </w:p>
        </w:tc>
        <w:tc>
          <w:tcPr>
            <w:tcW w:w="937" w:type="dxa"/>
            <w:shd w:val="clear" w:color="auto" w:fill="auto"/>
            <w:noWrap/>
            <w:vAlign w:val="bottom"/>
            <w:hideMark/>
          </w:tcPr>
          <w:p w14:paraId="6A1713D5"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1260BBF5"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51" w:type="dxa"/>
            <w:shd w:val="clear" w:color="auto" w:fill="auto"/>
            <w:noWrap/>
            <w:vAlign w:val="bottom"/>
            <w:hideMark/>
          </w:tcPr>
          <w:p w14:paraId="241756DC"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28" w:type="dxa"/>
            <w:shd w:val="clear" w:color="auto" w:fill="auto"/>
            <w:noWrap/>
            <w:vAlign w:val="bottom"/>
            <w:hideMark/>
          </w:tcPr>
          <w:p w14:paraId="2E6BF9E2"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806" w:type="dxa"/>
            <w:shd w:val="clear" w:color="auto" w:fill="auto"/>
            <w:noWrap/>
            <w:vAlign w:val="bottom"/>
            <w:hideMark/>
          </w:tcPr>
          <w:p w14:paraId="7F5E2345"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77" w:type="dxa"/>
            <w:shd w:val="clear" w:color="auto" w:fill="auto"/>
            <w:noWrap/>
            <w:vAlign w:val="bottom"/>
            <w:hideMark/>
          </w:tcPr>
          <w:p w14:paraId="597C1BE8"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51" w:type="dxa"/>
            <w:shd w:val="clear" w:color="auto" w:fill="auto"/>
            <w:noWrap/>
            <w:vAlign w:val="bottom"/>
            <w:hideMark/>
          </w:tcPr>
          <w:p w14:paraId="09476748"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28" w:type="dxa"/>
            <w:shd w:val="clear" w:color="auto" w:fill="auto"/>
            <w:noWrap/>
            <w:vAlign w:val="bottom"/>
            <w:hideMark/>
          </w:tcPr>
          <w:p w14:paraId="1351DA06"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804" w:type="dxa"/>
            <w:shd w:val="clear" w:color="auto" w:fill="auto"/>
            <w:noWrap/>
            <w:vAlign w:val="bottom"/>
            <w:hideMark/>
          </w:tcPr>
          <w:p w14:paraId="4625D9BE" w14:textId="77777777" w:rsidR="000516A3" w:rsidRPr="00FF3EE0" w:rsidRDefault="000516A3" w:rsidP="00D025FB">
            <w:pPr>
              <w:spacing w:before="40" w:after="40" w:line="220" w:lineRule="exact"/>
              <w:ind w:right="11"/>
              <w:jc w:val="right"/>
              <w:rPr>
                <w:sz w:val="18"/>
                <w:lang w:val="en-CA"/>
              </w:rPr>
            </w:pPr>
            <w:r w:rsidRPr="00FF3EE0">
              <w:rPr>
                <w:sz w:val="18"/>
                <w:lang w:val="en-CA"/>
              </w:rPr>
              <w:t>25</w:t>
            </w:r>
          </w:p>
        </w:tc>
        <w:tc>
          <w:tcPr>
            <w:tcW w:w="1061" w:type="dxa"/>
            <w:shd w:val="clear" w:color="auto" w:fill="auto"/>
            <w:noWrap/>
            <w:vAlign w:val="bottom"/>
            <w:hideMark/>
          </w:tcPr>
          <w:p w14:paraId="351F2564"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shd w:val="clear" w:color="auto" w:fill="auto"/>
            <w:noWrap/>
            <w:vAlign w:val="bottom"/>
            <w:hideMark/>
          </w:tcPr>
          <w:p w14:paraId="06EA3F3B"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20" w:type="dxa"/>
            <w:shd w:val="clear" w:color="auto" w:fill="auto"/>
            <w:noWrap/>
            <w:vAlign w:val="bottom"/>
            <w:hideMark/>
          </w:tcPr>
          <w:p w14:paraId="63885C00"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013E543B"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r>
      <w:tr w:rsidR="000516A3" w:rsidRPr="00FF450C" w14:paraId="566FA5BC" w14:textId="77777777" w:rsidTr="00D025FB">
        <w:trPr>
          <w:trHeight w:val="240"/>
          <w:jc w:val="center"/>
        </w:trPr>
        <w:tc>
          <w:tcPr>
            <w:tcW w:w="503" w:type="dxa"/>
            <w:vMerge/>
            <w:tcBorders>
              <w:top w:val="single" w:sz="4" w:space="0" w:color="auto"/>
              <w:bottom w:val="nil"/>
            </w:tcBorders>
            <w:shd w:val="clear" w:color="auto" w:fill="auto"/>
            <w:hideMark/>
          </w:tcPr>
          <w:p w14:paraId="4C8188B1"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2065C332"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7AFE2748"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0335F85C"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51" w:type="dxa"/>
            <w:tcBorders>
              <w:bottom w:val="single" w:sz="4" w:space="0" w:color="auto"/>
            </w:tcBorders>
            <w:shd w:val="clear" w:color="auto" w:fill="auto"/>
            <w:noWrap/>
            <w:vAlign w:val="bottom"/>
            <w:hideMark/>
          </w:tcPr>
          <w:p w14:paraId="488596FF" w14:textId="77777777" w:rsidR="000516A3" w:rsidRPr="00FF3EE0" w:rsidRDefault="000516A3" w:rsidP="00D025FB">
            <w:pPr>
              <w:spacing w:before="40" w:after="40" w:line="220" w:lineRule="exact"/>
              <w:ind w:right="11"/>
              <w:jc w:val="right"/>
              <w:rPr>
                <w:sz w:val="18"/>
                <w:lang w:val="en-CA"/>
              </w:rPr>
            </w:pPr>
            <w:r w:rsidRPr="00FF3EE0">
              <w:rPr>
                <w:sz w:val="18"/>
                <w:lang w:val="en-CA"/>
              </w:rPr>
              <w:t>18</w:t>
            </w:r>
          </w:p>
        </w:tc>
        <w:tc>
          <w:tcPr>
            <w:tcW w:w="1028" w:type="dxa"/>
            <w:tcBorders>
              <w:bottom w:val="single" w:sz="4" w:space="0" w:color="auto"/>
            </w:tcBorders>
            <w:shd w:val="clear" w:color="auto" w:fill="auto"/>
            <w:noWrap/>
            <w:vAlign w:val="bottom"/>
            <w:hideMark/>
          </w:tcPr>
          <w:p w14:paraId="47FE899C"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806" w:type="dxa"/>
            <w:tcBorders>
              <w:bottom w:val="single" w:sz="4" w:space="0" w:color="auto"/>
            </w:tcBorders>
            <w:shd w:val="clear" w:color="auto" w:fill="auto"/>
            <w:noWrap/>
            <w:vAlign w:val="bottom"/>
            <w:hideMark/>
          </w:tcPr>
          <w:p w14:paraId="0AF1EF68" w14:textId="77777777" w:rsidR="000516A3" w:rsidRPr="00FF3EE0" w:rsidRDefault="000516A3" w:rsidP="00D025FB">
            <w:pPr>
              <w:spacing w:before="40" w:after="40" w:line="220" w:lineRule="exact"/>
              <w:ind w:right="11"/>
              <w:jc w:val="right"/>
              <w:rPr>
                <w:sz w:val="18"/>
                <w:lang w:val="en-CA"/>
              </w:rPr>
            </w:pPr>
            <w:r w:rsidRPr="00FF3EE0">
              <w:rPr>
                <w:sz w:val="18"/>
                <w:lang w:val="en-CA"/>
              </w:rPr>
              <w:t>19</w:t>
            </w:r>
          </w:p>
        </w:tc>
        <w:tc>
          <w:tcPr>
            <w:tcW w:w="1077" w:type="dxa"/>
            <w:tcBorders>
              <w:bottom w:val="single" w:sz="4" w:space="0" w:color="auto"/>
            </w:tcBorders>
            <w:shd w:val="clear" w:color="auto" w:fill="auto"/>
            <w:noWrap/>
            <w:vAlign w:val="bottom"/>
            <w:hideMark/>
          </w:tcPr>
          <w:p w14:paraId="7E7A1210"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bottom w:val="single" w:sz="4" w:space="0" w:color="auto"/>
            </w:tcBorders>
            <w:shd w:val="clear" w:color="auto" w:fill="auto"/>
            <w:noWrap/>
            <w:vAlign w:val="bottom"/>
            <w:hideMark/>
          </w:tcPr>
          <w:p w14:paraId="2C13F33D" w14:textId="77777777" w:rsidR="000516A3" w:rsidRPr="00FF3EE0" w:rsidRDefault="000516A3" w:rsidP="00D025FB">
            <w:pPr>
              <w:spacing w:before="40" w:after="40" w:line="220" w:lineRule="exact"/>
              <w:ind w:right="11"/>
              <w:jc w:val="right"/>
              <w:rPr>
                <w:sz w:val="18"/>
                <w:lang w:val="en-CA"/>
              </w:rPr>
            </w:pPr>
            <w:r w:rsidRPr="00FF3EE0">
              <w:rPr>
                <w:sz w:val="18"/>
                <w:lang w:val="en-CA"/>
              </w:rPr>
              <w:t>53</w:t>
            </w:r>
          </w:p>
        </w:tc>
        <w:tc>
          <w:tcPr>
            <w:tcW w:w="1028" w:type="dxa"/>
            <w:tcBorders>
              <w:bottom w:val="single" w:sz="4" w:space="0" w:color="auto"/>
            </w:tcBorders>
            <w:shd w:val="clear" w:color="auto" w:fill="auto"/>
            <w:noWrap/>
            <w:vAlign w:val="bottom"/>
            <w:hideMark/>
          </w:tcPr>
          <w:p w14:paraId="146735B7"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c>
          <w:tcPr>
            <w:tcW w:w="804" w:type="dxa"/>
            <w:tcBorders>
              <w:bottom w:val="single" w:sz="4" w:space="0" w:color="auto"/>
            </w:tcBorders>
            <w:shd w:val="clear" w:color="auto" w:fill="auto"/>
            <w:noWrap/>
            <w:vAlign w:val="bottom"/>
            <w:hideMark/>
          </w:tcPr>
          <w:p w14:paraId="56847D0E" w14:textId="77777777" w:rsidR="000516A3" w:rsidRPr="00FF3EE0" w:rsidRDefault="000516A3" w:rsidP="00D025FB">
            <w:pPr>
              <w:spacing w:before="40" w:after="40" w:line="220" w:lineRule="exact"/>
              <w:ind w:right="11"/>
              <w:jc w:val="right"/>
              <w:rPr>
                <w:sz w:val="18"/>
                <w:lang w:val="en-CA"/>
              </w:rPr>
            </w:pPr>
            <w:r w:rsidRPr="00FF3EE0">
              <w:rPr>
                <w:sz w:val="18"/>
                <w:lang w:val="en-CA"/>
              </w:rPr>
              <w:t>68</w:t>
            </w:r>
          </w:p>
        </w:tc>
        <w:tc>
          <w:tcPr>
            <w:tcW w:w="1061" w:type="dxa"/>
            <w:tcBorders>
              <w:bottom w:val="single" w:sz="4" w:space="0" w:color="auto"/>
            </w:tcBorders>
            <w:shd w:val="clear" w:color="auto" w:fill="auto"/>
            <w:noWrap/>
            <w:vAlign w:val="bottom"/>
            <w:hideMark/>
          </w:tcPr>
          <w:p w14:paraId="33BE582E"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2849AB3D"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c>
          <w:tcPr>
            <w:tcW w:w="1020" w:type="dxa"/>
            <w:tcBorders>
              <w:bottom w:val="single" w:sz="4" w:space="0" w:color="auto"/>
            </w:tcBorders>
            <w:shd w:val="clear" w:color="auto" w:fill="auto"/>
            <w:noWrap/>
            <w:vAlign w:val="bottom"/>
            <w:hideMark/>
          </w:tcPr>
          <w:p w14:paraId="2D3B046D"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488" w:type="dxa"/>
            <w:tcBorders>
              <w:bottom w:val="single" w:sz="4" w:space="0" w:color="auto"/>
            </w:tcBorders>
            <w:shd w:val="clear" w:color="auto" w:fill="auto"/>
            <w:noWrap/>
            <w:vAlign w:val="bottom"/>
            <w:hideMark/>
          </w:tcPr>
          <w:p w14:paraId="4C258517" w14:textId="77777777" w:rsidR="000516A3" w:rsidRPr="00FF3EE0" w:rsidRDefault="000516A3" w:rsidP="00D025FB">
            <w:pPr>
              <w:spacing w:before="40" w:after="40" w:line="220" w:lineRule="exact"/>
              <w:ind w:right="11"/>
              <w:jc w:val="right"/>
              <w:rPr>
                <w:sz w:val="18"/>
                <w:lang w:val="en-CA"/>
              </w:rPr>
            </w:pPr>
            <w:r w:rsidRPr="00FF3EE0">
              <w:rPr>
                <w:sz w:val="18"/>
                <w:lang w:val="en-CA"/>
              </w:rPr>
              <w:t>16</w:t>
            </w:r>
          </w:p>
        </w:tc>
      </w:tr>
      <w:tr w:rsidR="000516A3" w:rsidRPr="00FF450C" w14:paraId="224A8D7C" w14:textId="77777777" w:rsidTr="00D025FB">
        <w:trPr>
          <w:trHeight w:val="240"/>
          <w:jc w:val="center"/>
        </w:trPr>
        <w:tc>
          <w:tcPr>
            <w:tcW w:w="503" w:type="dxa"/>
            <w:vMerge/>
            <w:tcBorders>
              <w:top w:val="single" w:sz="4" w:space="0" w:color="auto"/>
              <w:bottom w:val="nil"/>
            </w:tcBorders>
            <w:shd w:val="clear" w:color="auto" w:fill="auto"/>
            <w:hideMark/>
          </w:tcPr>
          <w:p w14:paraId="14360A19"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782E0AAA"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4" w:space="0" w:color="auto"/>
            </w:tcBorders>
            <w:shd w:val="clear" w:color="auto" w:fill="auto"/>
            <w:noWrap/>
            <w:vAlign w:val="bottom"/>
            <w:hideMark/>
          </w:tcPr>
          <w:p w14:paraId="195C14B2"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75</w:t>
            </w:r>
          </w:p>
        </w:tc>
        <w:tc>
          <w:tcPr>
            <w:tcW w:w="1051" w:type="dxa"/>
            <w:tcBorders>
              <w:top w:val="single" w:sz="4" w:space="0" w:color="auto"/>
              <w:bottom w:val="single" w:sz="4" w:space="0" w:color="auto"/>
            </w:tcBorders>
            <w:shd w:val="clear" w:color="auto" w:fill="auto"/>
            <w:noWrap/>
            <w:vAlign w:val="bottom"/>
            <w:hideMark/>
          </w:tcPr>
          <w:p w14:paraId="7C92AABB"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135</w:t>
            </w:r>
          </w:p>
        </w:tc>
        <w:tc>
          <w:tcPr>
            <w:tcW w:w="1028" w:type="dxa"/>
            <w:tcBorders>
              <w:top w:val="single" w:sz="4" w:space="0" w:color="auto"/>
              <w:bottom w:val="single" w:sz="4" w:space="0" w:color="auto"/>
            </w:tcBorders>
            <w:shd w:val="clear" w:color="auto" w:fill="auto"/>
            <w:noWrap/>
            <w:vAlign w:val="bottom"/>
            <w:hideMark/>
          </w:tcPr>
          <w:p w14:paraId="21ACBF5F"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w:t>
            </w:r>
          </w:p>
        </w:tc>
        <w:tc>
          <w:tcPr>
            <w:tcW w:w="806" w:type="dxa"/>
            <w:tcBorders>
              <w:top w:val="single" w:sz="4" w:space="0" w:color="auto"/>
              <w:bottom w:val="single" w:sz="4" w:space="0" w:color="auto"/>
            </w:tcBorders>
            <w:shd w:val="clear" w:color="auto" w:fill="auto"/>
            <w:noWrap/>
            <w:vAlign w:val="bottom"/>
            <w:hideMark/>
          </w:tcPr>
          <w:p w14:paraId="7B3667AA"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212</w:t>
            </w:r>
          </w:p>
        </w:tc>
        <w:tc>
          <w:tcPr>
            <w:tcW w:w="1077" w:type="dxa"/>
            <w:tcBorders>
              <w:top w:val="single" w:sz="4" w:space="0" w:color="auto"/>
              <w:bottom w:val="single" w:sz="4" w:space="0" w:color="auto"/>
            </w:tcBorders>
            <w:shd w:val="clear" w:color="auto" w:fill="auto"/>
            <w:noWrap/>
            <w:vAlign w:val="bottom"/>
            <w:hideMark/>
          </w:tcPr>
          <w:p w14:paraId="7133E1E3"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41</w:t>
            </w:r>
          </w:p>
        </w:tc>
        <w:tc>
          <w:tcPr>
            <w:tcW w:w="1051" w:type="dxa"/>
            <w:tcBorders>
              <w:top w:val="single" w:sz="4" w:space="0" w:color="auto"/>
              <w:bottom w:val="single" w:sz="4" w:space="0" w:color="auto"/>
            </w:tcBorders>
            <w:shd w:val="clear" w:color="auto" w:fill="auto"/>
            <w:noWrap/>
            <w:vAlign w:val="bottom"/>
            <w:hideMark/>
          </w:tcPr>
          <w:p w14:paraId="6E6DA87D"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246</w:t>
            </w:r>
          </w:p>
        </w:tc>
        <w:tc>
          <w:tcPr>
            <w:tcW w:w="1028" w:type="dxa"/>
            <w:tcBorders>
              <w:top w:val="single" w:sz="4" w:space="0" w:color="auto"/>
              <w:bottom w:val="single" w:sz="4" w:space="0" w:color="auto"/>
            </w:tcBorders>
            <w:shd w:val="clear" w:color="auto" w:fill="auto"/>
            <w:noWrap/>
            <w:vAlign w:val="bottom"/>
            <w:hideMark/>
          </w:tcPr>
          <w:p w14:paraId="7FE5BA51"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17</w:t>
            </w:r>
          </w:p>
        </w:tc>
        <w:tc>
          <w:tcPr>
            <w:tcW w:w="804" w:type="dxa"/>
            <w:tcBorders>
              <w:top w:val="single" w:sz="4" w:space="0" w:color="auto"/>
              <w:bottom w:val="single" w:sz="4" w:space="0" w:color="auto"/>
            </w:tcBorders>
            <w:shd w:val="clear" w:color="auto" w:fill="auto"/>
            <w:noWrap/>
            <w:vAlign w:val="bottom"/>
            <w:hideMark/>
          </w:tcPr>
          <w:p w14:paraId="2B29BFD2"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304</w:t>
            </w:r>
          </w:p>
        </w:tc>
        <w:tc>
          <w:tcPr>
            <w:tcW w:w="1061" w:type="dxa"/>
            <w:tcBorders>
              <w:top w:val="single" w:sz="4" w:space="0" w:color="auto"/>
              <w:bottom w:val="single" w:sz="4" w:space="0" w:color="auto"/>
            </w:tcBorders>
            <w:shd w:val="clear" w:color="auto" w:fill="auto"/>
            <w:noWrap/>
            <w:vAlign w:val="bottom"/>
            <w:hideMark/>
          </w:tcPr>
          <w:p w14:paraId="7BB0A1A5"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157</w:t>
            </w:r>
          </w:p>
        </w:tc>
        <w:tc>
          <w:tcPr>
            <w:tcW w:w="1048" w:type="dxa"/>
            <w:tcBorders>
              <w:top w:val="single" w:sz="4" w:space="0" w:color="auto"/>
              <w:bottom w:val="single" w:sz="4" w:space="0" w:color="auto"/>
            </w:tcBorders>
            <w:shd w:val="clear" w:color="auto" w:fill="auto"/>
            <w:noWrap/>
            <w:vAlign w:val="bottom"/>
            <w:hideMark/>
          </w:tcPr>
          <w:p w14:paraId="42362649"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211</w:t>
            </w:r>
          </w:p>
        </w:tc>
        <w:tc>
          <w:tcPr>
            <w:tcW w:w="1020" w:type="dxa"/>
            <w:tcBorders>
              <w:top w:val="single" w:sz="4" w:space="0" w:color="auto"/>
              <w:bottom w:val="single" w:sz="4" w:space="0" w:color="auto"/>
            </w:tcBorders>
            <w:shd w:val="clear" w:color="auto" w:fill="auto"/>
            <w:noWrap/>
            <w:vAlign w:val="bottom"/>
            <w:hideMark/>
          </w:tcPr>
          <w:p w14:paraId="3267955D"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4</w:t>
            </w:r>
          </w:p>
        </w:tc>
        <w:tc>
          <w:tcPr>
            <w:tcW w:w="488" w:type="dxa"/>
            <w:tcBorders>
              <w:top w:val="single" w:sz="4" w:space="0" w:color="auto"/>
              <w:bottom w:val="single" w:sz="4" w:space="0" w:color="auto"/>
            </w:tcBorders>
            <w:shd w:val="clear" w:color="auto" w:fill="auto"/>
            <w:noWrap/>
            <w:vAlign w:val="bottom"/>
            <w:hideMark/>
          </w:tcPr>
          <w:p w14:paraId="4AD9D844"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372</w:t>
            </w:r>
          </w:p>
        </w:tc>
      </w:tr>
      <w:tr w:rsidR="000516A3" w:rsidRPr="00FF450C" w14:paraId="3995F45F" w14:textId="77777777" w:rsidTr="00D025FB">
        <w:trPr>
          <w:trHeight w:val="240"/>
          <w:jc w:val="center"/>
        </w:trPr>
        <w:tc>
          <w:tcPr>
            <w:tcW w:w="503" w:type="dxa"/>
            <w:vMerge w:val="restart"/>
            <w:tcBorders>
              <w:top w:val="nil"/>
              <w:bottom w:val="nil"/>
            </w:tcBorders>
            <w:shd w:val="clear" w:color="auto" w:fill="auto"/>
            <w:noWrap/>
            <w:hideMark/>
          </w:tcPr>
          <w:p w14:paraId="21228D4A" w14:textId="77777777" w:rsidR="000516A3" w:rsidRPr="00FF450C" w:rsidRDefault="000516A3" w:rsidP="00D025FB">
            <w:pPr>
              <w:spacing w:before="40" w:after="40" w:line="220" w:lineRule="exact"/>
              <w:rPr>
                <w:bCs/>
                <w:sz w:val="18"/>
                <w:lang w:val="nl-NL"/>
              </w:rPr>
            </w:pPr>
            <w:r w:rsidRPr="00FF450C">
              <w:rPr>
                <w:bCs/>
                <w:sz w:val="18"/>
              </w:rPr>
              <w:t>2012</w:t>
            </w:r>
          </w:p>
        </w:tc>
        <w:tc>
          <w:tcPr>
            <w:tcW w:w="992" w:type="dxa"/>
            <w:vMerge w:val="restart"/>
            <w:tcBorders>
              <w:top w:val="single" w:sz="4" w:space="0" w:color="auto"/>
            </w:tcBorders>
            <w:shd w:val="clear" w:color="auto" w:fill="auto"/>
            <w:noWrap/>
            <w:vAlign w:val="bottom"/>
            <w:hideMark/>
          </w:tcPr>
          <w:p w14:paraId="45930F0C"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35B51DEB"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0049A30E"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51" w:type="dxa"/>
            <w:tcBorders>
              <w:top w:val="single" w:sz="4" w:space="0" w:color="auto"/>
            </w:tcBorders>
            <w:shd w:val="clear" w:color="auto" w:fill="auto"/>
            <w:noWrap/>
            <w:vAlign w:val="bottom"/>
            <w:hideMark/>
          </w:tcPr>
          <w:p w14:paraId="24010C08"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28" w:type="dxa"/>
            <w:tcBorders>
              <w:top w:val="single" w:sz="4" w:space="0" w:color="auto"/>
            </w:tcBorders>
            <w:shd w:val="clear" w:color="auto" w:fill="auto"/>
            <w:noWrap/>
            <w:vAlign w:val="bottom"/>
            <w:hideMark/>
          </w:tcPr>
          <w:p w14:paraId="57374E5F"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7FC674F7" w14:textId="77777777" w:rsidR="000516A3" w:rsidRPr="00FF3EE0" w:rsidRDefault="000516A3" w:rsidP="00D025FB">
            <w:pPr>
              <w:spacing w:before="40" w:after="40" w:line="220" w:lineRule="exact"/>
              <w:ind w:right="11"/>
              <w:jc w:val="right"/>
              <w:rPr>
                <w:sz w:val="18"/>
                <w:lang w:val="en-CA"/>
              </w:rPr>
            </w:pPr>
            <w:r w:rsidRPr="00FF3EE0">
              <w:rPr>
                <w:sz w:val="18"/>
                <w:lang w:val="en-CA"/>
              </w:rPr>
              <w:t>12</w:t>
            </w:r>
          </w:p>
        </w:tc>
        <w:tc>
          <w:tcPr>
            <w:tcW w:w="1077" w:type="dxa"/>
            <w:tcBorders>
              <w:top w:val="single" w:sz="4" w:space="0" w:color="auto"/>
            </w:tcBorders>
            <w:shd w:val="clear" w:color="auto" w:fill="auto"/>
            <w:noWrap/>
            <w:vAlign w:val="bottom"/>
            <w:hideMark/>
          </w:tcPr>
          <w:p w14:paraId="7B821B7E"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tcBorders>
              <w:top w:val="single" w:sz="4" w:space="0" w:color="auto"/>
            </w:tcBorders>
            <w:shd w:val="clear" w:color="auto" w:fill="auto"/>
            <w:noWrap/>
            <w:vAlign w:val="bottom"/>
            <w:hideMark/>
          </w:tcPr>
          <w:p w14:paraId="4965A30A"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28" w:type="dxa"/>
            <w:tcBorders>
              <w:top w:val="single" w:sz="4" w:space="0" w:color="auto"/>
            </w:tcBorders>
            <w:shd w:val="clear" w:color="auto" w:fill="auto"/>
            <w:noWrap/>
            <w:vAlign w:val="bottom"/>
            <w:hideMark/>
          </w:tcPr>
          <w:p w14:paraId="5B2C909F"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57B5035E"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61" w:type="dxa"/>
            <w:tcBorders>
              <w:top w:val="single" w:sz="4" w:space="0" w:color="auto"/>
            </w:tcBorders>
            <w:shd w:val="clear" w:color="auto" w:fill="auto"/>
            <w:noWrap/>
            <w:vAlign w:val="bottom"/>
            <w:hideMark/>
          </w:tcPr>
          <w:p w14:paraId="564F24A8" w14:textId="77777777" w:rsidR="000516A3" w:rsidRPr="00FF3EE0" w:rsidRDefault="000516A3" w:rsidP="00D025FB">
            <w:pPr>
              <w:spacing w:before="40" w:after="40" w:line="220" w:lineRule="exact"/>
              <w:ind w:right="11"/>
              <w:jc w:val="right"/>
              <w:rPr>
                <w:sz w:val="18"/>
                <w:lang w:val="en-CA"/>
              </w:rPr>
            </w:pPr>
            <w:r w:rsidRPr="00FF3EE0">
              <w:rPr>
                <w:sz w:val="18"/>
                <w:lang w:val="en-CA"/>
              </w:rPr>
              <w:t>38</w:t>
            </w:r>
          </w:p>
        </w:tc>
        <w:tc>
          <w:tcPr>
            <w:tcW w:w="1048" w:type="dxa"/>
            <w:tcBorders>
              <w:top w:val="single" w:sz="4" w:space="0" w:color="auto"/>
            </w:tcBorders>
            <w:shd w:val="clear" w:color="auto" w:fill="auto"/>
            <w:noWrap/>
            <w:vAlign w:val="bottom"/>
            <w:hideMark/>
          </w:tcPr>
          <w:p w14:paraId="353E365F" w14:textId="77777777" w:rsidR="000516A3" w:rsidRPr="00FF3EE0" w:rsidRDefault="000516A3" w:rsidP="00D025FB">
            <w:pPr>
              <w:spacing w:before="40" w:after="40" w:line="220" w:lineRule="exact"/>
              <w:ind w:right="11"/>
              <w:jc w:val="right"/>
              <w:rPr>
                <w:sz w:val="18"/>
                <w:lang w:val="en-CA"/>
              </w:rPr>
            </w:pPr>
            <w:r w:rsidRPr="00FF3EE0">
              <w:rPr>
                <w:sz w:val="18"/>
                <w:lang w:val="en-CA"/>
              </w:rPr>
              <w:t>23</w:t>
            </w:r>
          </w:p>
        </w:tc>
        <w:tc>
          <w:tcPr>
            <w:tcW w:w="1020" w:type="dxa"/>
            <w:tcBorders>
              <w:top w:val="single" w:sz="4" w:space="0" w:color="auto"/>
            </w:tcBorders>
            <w:shd w:val="clear" w:color="auto" w:fill="auto"/>
            <w:noWrap/>
            <w:vAlign w:val="bottom"/>
            <w:hideMark/>
          </w:tcPr>
          <w:p w14:paraId="2EB89F39"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7BC116D5" w14:textId="77777777" w:rsidR="000516A3" w:rsidRPr="00FF3EE0" w:rsidRDefault="000516A3" w:rsidP="00D025FB">
            <w:pPr>
              <w:spacing w:before="40" w:after="40" w:line="220" w:lineRule="exact"/>
              <w:ind w:right="11"/>
              <w:jc w:val="right"/>
              <w:rPr>
                <w:sz w:val="18"/>
                <w:lang w:val="en-CA"/>
              </w:rPr>
            </w:pPr>
            <w:r w:rsidRPr="00FF3EE0">
              <w:rPr>
                <w:sz w:val="18"/>
                <w:lang w:val="en-CA"/>
              </w:rPr>
              <w:t>61</w:t>
            </w:r>
          </w:p>
        </w:tc>
      </w:tr>
      <w:tr w:rsidR="000516A3" w:rsidRPr="00FF450C" w14:paraId="1ABA57FE" w14:textId="77777777" w:rsidTr="00D025FB">
        <w:trPr>
          <w:trHeight w:val="240"/>
          <w:jc w:val="center"/>
        </w:trPr>
        <w:tc>
          <w:tcPr>
            <w:tcW w:w="503" w:type="dxa"/>
            <w:vMerge/>
            <w:tcBorders>
              <w:top w:val="single" w:sz="4" w:space="0" w:color="auto"/>
              <w:bottom w:val="nil"/>
            </w:tcBorders>
            <w:shd w:val="clear" w:color="auto" w:fill="auto"/>
            <w:hideMark/>
          </w:tcPr>
          <w:p w14:paraId="48CCB841"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70C563FC"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5F99BA99"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279869C2" w14:textId="77777777" w:rsidR="000516A3" w:rsidRPr="00FF3EE0" w:rsidRDefault="000516A3" w:rsidP="00D025FB">
            <w:pPr>
              <w:spacing w:before="40" w:after="40" w:line="220" w:lineRule="exact"/>
              <w:ind w:right="11"/>
              <w:jc w:val="right"/>
              <w:rPr>
                <w:sz w:val="18"/>
                <w:lang w:val="en-CA"/>
              </w:rPr>
            </w:pPr>
            <w:r w:rsidRPr="00FF3EE0">
              <w:rPr>
                <w:sz w:val="18"/>
                <w:lang w:val="en-CA"/>
              </w:rPr>
              <w:t>57</w:t>
            </w:r>
          </w:p>
        </w:tc>
        <w:tc>
          <w:tcPr>
            <w:tcW w:w="1051" w:type="dxa"/>
            <w:shd w:val="clear" w:color="auto" w:fill="auto"/>
            <w:noWrap/>
            <w:vAlign w:val="bottom"/>
            <w:hideMark/>
          </w:tcPr>
          <w:p w14:paraId="1D1DF9B7" w14:textId="77777777" w:rsidR="000516A3" w:rsidRPr="00FF3EE0" w:rsidRDefault="000516A3" w:rsidP="00D025FB">
            <w:pPr>
              <w:spacing w:before="40" w:after="40" w:line="220" w:lineRule="exact"/>
              <w:ind w:right="11"/>
              <w:jc w:val="right"/>
              <w:rPr>
                <w:sz w:val="18"/>
                <w:lang w:val="en-CA"/>
              </w:rPr>
            </w:pPr>
            <w:r w:rsidRPr="00FF3EE0">
              <w:rPr>
                <w:sz w:val="18"/>
                <w:lang w:val="en-CA"/>
              </w:rPr>
              <w:t>115</w:t>
            </w:r>
          </w:p>
        </w:tc>
        <w:tc>
          <w:tcPr>
            <w:tcW w:w="1028" w:type="dxa"/>
            <w:shd w:val="clear" w:color="auto" w:fill="auto"/>
            <w:noWrap/>
            <w:vAlign w:val="bottom"/>
            <w:hideMark/>
          </w:tcPr>
          <w:p w14:paraId="2201AAD6"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3503A6EA" w14:textId="77777777" w:rsidR="000516A3" w:rsidRPr="00FF3EE0" w:rsidRDefault="000516A3" w:rsidP="00D025FB">
            <w:pPr>
              <w:spacing w:before="40" w:after="40" w:line="220" w:lineRule="exact"/>
              <w:ind w:right="11"/>
              <w:jc w:val="right"/>
              <w:rPr>
                <w:sz w:val="18"/>
                <w:lang w:val="en-CA"/>
              </w:rPr>
            </w:pPr>
            <w:r w:rsidRPr="00FF3EE0">
              <w:rPr>
                <w:sz w:val="18"/>
                <w:lang w:val="en-CA"/>
              </w:rPr>
              <w:t>172</w:t>
            </w:r>
          </w:p>
        </w:tc>
        <w:tc>
          <w:tcPr>
            <w:tcW w:w="1077" w:type="dxa"/>
            <w:shd w:val="clear" w:color="auto" w:fill="auto"/>
            <w:noWrap/>
            <w:vAlign w:val="bottom"/>
            <w:hideMark/>
          </w:tcPr>
          <w:p w14:paraId="68272A4F" w14:textId="77777777" w:rsidR="000516A3" w:rsidRPr="00FF3EE0" w:rsidRDefault="000516A3" w:rsidP="00D025FB">
            <w:pPr>
              <w:spacing w:before="40" w:after="40" w:line="220" w:lineRule="exact"/>
              <w:ind w:right="11"/>
              <w:jc w:val="right"/>
              <w:rPr>
                <w:sz w:val="18"/>
                <w:lang w:val="en-CA"/>
              </w:rPr>
            </w:pPr>
            <w:r w:rsidRPr="00FF3EE0">
              <w:rPr>
                <w:sz w:val="18"/>
                <w:lang w:val="en-CA"/>
              </w:rPr>
              <w:t>24</w:t>
            </w:r>
          </w:p>
        </w:tc>
        <w:tc>
          <w:tcPr>
            <w:tcW w:w="1051" w:type="dxa"/>
            <w:shd w:val="clear" w:color="auto" w:fill="auto"/>
            <w:noWrap/>
            <w:vAlign w:val="bottom"/>
            <w:hideMark/>
          </w:tcPr>
          <w:p w14:paraId="418F0798" w14:textId="77777777" w:rsidR="000516A3" w:rsidRPr="00FF3EE0" w:rsidRDefault="000516A3" w:rsidP="00D025FB">
            <w:pPr>
              <w:spacing w:before="40" w:after="40" w:line="220" w:lineRule="exact"/>
              <w:ind w:right="11"/>
              <w:jc w:val="right"/>
              <w:rPr>
                <w:sz w:val="18"/>
                <w:lang w:val="en-CA"/>
              </w:rPr>
            </w:pPr>
            <w:r w:rsidRPr="00FF3EE0">
              <w:rPr>
                <w:sz w:val="18"/>
                <w:lang w:val="en-CA"/>
              </w:rPr>
              <w:t>168</w:t>
            </w:r>
          </w:p>
        </w:tc>
        <w:tc>
          <w:tcPr>
            <w:tcW w:w="1028" w:type="dxa"/>
            <w:shd w:val="clear" w:color="auto" w:fill="auto"/>
            <w:noWrap/>
            <w:vAlign w:val="bottom"/>
            <w:hideMark/>
          </w:tcPr>
          <w:p w14:paraId="27232577"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0A611881" w14:textId="77777777" w:rsidR="000516A3" w:rsidRPr="00FF3EE0" w:rsidRDefault="000516A3" w:rsidP="00D025FB">
            <w:pPr>
              <w:spacing w:before="40" w:after="40" w:line="220" w:lineRule="exact"/>
              <w:ind w:right="11"/>
              <w:jc w:val="right"/>
              <w:rPr>
                <w:sz w:val="18"/>
                <w:lang w:val="en-CA"/>
              </w:rPr>
            </w:pPr>
            <w:r w:rsidRPr="00FF3EE0">
              <w:rPr>
                <w:sz w:val="18"/>
                <w:lang w:val="en-CA"/>
              </w:rPr>
              <w:t>192</w:t>
            </w:r>
          </w:p>
        </w:tc>
        <w:tc>
          <w:tcPr>
            <w:tcW w:w="1061" w:type="dxa"/>
            <w:shd w:val="clear" w:color="auto" w:fill="auto"/>
            <w:noWrap/>
            <w:vAlign w:val="bottom"/>
            <w:hideMark/>
          </w:tcPr>
          <w:p w14:paraId="49F5D146" w14:textId="77777777" w:rsidR="000516A3" w:rsidRPr="00FF3EE0" w:rsidRDefault="000516A3" w:rsidP="00D025FB">
            <w:pPr>
              <w:spacing w:before="40" w:after="40" w:line="220" w:lineRule="exact"/>
              <w:ind w:right="11"/>
              <w:jc w:val="right"/>
              <w:rPr>
                <w:sz w:val="18"/>
                <w:lang w:val="en-CA"/>
              </w:rPr>
            </w:pPr>
            <w:r w:rsidRPr="00FF3EE0">
              <w:rPr>
                <w:sz w:val="18"/>
                <w:lang w:val="en-CA"/>
              </w:rPr>
              <w:t>116</w:t>
            </w:r>
          </w:p>
        </w:tc>
        <w:tc>
          <w:tcPr>
            <w:tcW w:w="1048" w:type="dxa"/>
            <w:shd w:val="clear" w:color="auto" w:fill="auto"/>
            <w:noWrap/>
            <w:vAlign w:val="bottom"/>
            <w:hideMark/>
          </w:tcPr>
          <w:p w14:paraId="766A3E0C" w14:textId="77777777" w:rsidR="000516A3" w:rsidRPr="00FF3EE0" w:rsidRDefault="000516A3" w:rsidP="00D025FB">
            <w:pPr>
              <w:spacing w:before="40" w:after="40" w:line="220" w:lineRule="exact"/>
              <w:ind w:right="11"/>
              <w:jc w:val="right"/>
              <w:rPr>
                <w:sz w:val="18"/>
                <w:lang w:val="en-CA"/>
              </w:rPr>
            </w:pPr>
            <w:r w:rsidRPr="00FF3EE0">
              <w:rPr>
                <w:sz w:val="18"/>
                <w:lang w:val="en-CA"/>
              </w:rPr>
              <w:t>159</w:t>
            </w:r>
          </w:p>
        </w:tc>
        <w:tc>
          <w:tcPr>
            <w:tcW w:w="1020" w:type="dxa"/>
            <w:shd w:val="clear" w:color="auto" w:fill="auto"/>
            <w:noWrap/>
            <w:vAlign w:val="bottom"/>
            <w:hideMark/>
          </w:tcPr>
          <w:p w14:paraId="64DB477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shd w:val="clear" w:color="auto" w:fill="auto"/>
            <w:noWrap/>
            <w:vAlign w:val="bottom"/>
            <w:hideMark/>
          </w:tcPr>
          <w:p w14:paraId="4B51C333" w14:textId="77777777" w:rsidR="000516A3" w:rsidRPr="00FF3EE0" w:rsidRDefault="000516A3" w:rsidP="00D025FB">
            <w:pPr>
              <w:spacing w:before="40" w:after="40" w:line="220" w:lineRule="exact"/>
              <w:ind w:right="11"/>
              <w:jc w:val="right"/>
              <w:rPr>
                <w:sz w:val="18"/>
                <w:lang w:val="en-CA"/>
              </w:rPr>
            </w:pPr>
            <w:r w:rsidRPr="00FF3EE0">
              <w:rPr>
                <w:sz w:val="18"/>
                <w:lang w:val="en-CA"/>
              </w:rPr>
              <w:t>275</w:t>
            </w:r>
          </w:p>
        </w:tc>
      </w:tr>
      <w:tr w:rsidR="000516A3" w:rsidRPr="00FF450C" w14:paraId="63814438" w14:textId="77777777" w:rsidTr="00D025FB">
        <w:trPr>
          <w:trHeight w:val="240"/>
          <w:jc w:val="center"/>
        </w:trPr>
        <w:tc>
          <w:tcPr>
            <w:tcW w:w="503" w:type="dxa"/>
            <w:vMerge/>
            <w:tcBorders>
              <w:top w:val="single" w:sz="4" w:space="0" w:color="auto"/>
              <w:bottom w:val="nil"/>
            </w:tcBorders>
            <w:shd w:val="clear" w:color="auto" w:fill="auto"/>
            <w:hideMark/>
          </w:tcPr>
          <w:p w14:paraId="79CE644A"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7DEA73D9" w14:textId="77777777" w:rsidR="000516A3" w:rsidRPr="00FF450C" w:rsidRDefault="000516A3" w:rsidP="00D025FB">
            <w:pPr>
              <w:spacing w:before="40" w:after="40" w:line="220" w:lineRule="exact"/>
              <w:ind w:left="113"/>
              <w:rPr>
                <w:sz w:val="18"/>
                <w:lang w:val="nl-NL"/>
              </w:rPr>
            </w:pPr>
            <w:r w:rsidRPr="00FF450C">
              <w:rPr>
                <w:sz w:val="18"/>
              </w:rPr>
              <w:t xml:space="preserve">Educación secundaria </w:t>
            </w:r>
          </w:p>
        </w:tc>
        <w:tc>
          <w:tcPr>
            <w:tcW w:w="937" w:type="dxa"/>
            <w:shd w:val="clear" w:color="auto" w:fill="auto"/>
            <w:noWrap/>
            <w:vAlign w:val="bottom"/>
            <w:hideMark/>
          </w:tcPr>
          <w:p w14:paraId="266B4D89"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7D8A446D"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51" w:type="dxa"/>
            <w:shd w:val="clear" w:color="auto" w:fill="auto"/>
            <w:noWrap/>
            <w:vAlign w:val="bottom"/>
            <w:hideMark/>
          </w:tcPr>
          <w:p w14:paraId="3C700AA0"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28" w:type="dxa"/>
            <w:shd w:val="clear" w:color="auto" w:fill="auto"/>
            <w:noWrap/>
            <w:vAlign w:val="bottom"/>
            <w:hideMark/>
          </w:tcPr>
          <w:p w14:paraId="31546DDF"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806" w:type="dxa"/>
            <w:shd w:val="clear" w:color="auto" w:fill="auto"/>
            <w:noWrap/>
            <w:vAlign w:val="bottom"/>
            <w:hideMark/>
          </w:tcPr>
          <w:p w14:paraId="0F07E45F"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77" w:type="dxa"/>
            <w:shd w:val="clear" w:color="auto" w:fill="auto"/>
            <w:noWrap/>
            <w:vAlign w:val="bottom"/>
            <w:hideMark/>
          </w:tcPr>
          <w:p w14:paraId="3CD0DA9E"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51" w:type="dxa"/>
            <w:shd w:val="clear" w:color="auto" w:fill="auto"/>
            <w:noWrap/>
            <w:vAlign w:val="bottom"/>
            <w:hideMark/>
          </w:tcPr>
          <w:p w14:paraId="335FAB87"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c>
          <w:tcPr>
            <w:tcW w:w="1028" w:type="dxa"/>
            <w:shd w:val="clear" w:color="auto" w:fill="auto"/>
            <w:noWrap/>
            <w:vAlign w:val="bottom"/>
            <w:hideMark/>
          </w:tcPr>
          <w:p w14:paraId="7844227F"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804" w:type="dxa"/>
            <w:shd w:val="clear" w:color="auto" w:fill="auto"/>
            <w:noWrap/>
            <w:vAlign w:val="bottom"/>
            <w:hideMark/>
          </w:tcPr>
          <w:p w14:paraId="68EC54C6" w14:textId="77777777" w:rsidR="000516A3" w:rsidRPr="00FF3EE0" w:rsidRDefault="000516A3" w:rsidP="00D025FB">
            <w:pPr>
              <w:spacing w:before="40" w:after="40" w:line="220" w:lineRule="exact"/>
              <w:ind w:right="11"/>
              <w:jc w:val="right"/>
              <w:rPr>
                <w:sz w:val="18"/>
                <w:lang w:val="en-CA"/>
              </w:rPr>
            </w:pPr>
            <w:r w:rsidRPr="00FF3EE0">
              <w:rPr>
                <w:sz w:val="18"/>
                <w:lang w:val="en-CA"/>
              </w:rPr>
              <w:t>23</w:t>
            </w:r>
          </w:p>
        </w:tc>
        <w:tc>
          <w:tcPr>
            <w:tcW w:w="1061" w:type="dxa"/>
            <w:shd w:val="clear" w:color="auto" w:fill="auto"/>
            <w:noWrap/>
            <w:vAlign w:val="bottom"/>
            <w:hideMark/>
          </w:tcPr>
          <w:p w14:paraId="4D7D2CD6"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48" w:type="dxa"/>
            <w:shd w:val="clear" w:color="auto" w:fill="auto"/>
            <w:noWrap/>
            <w:vAlign w:val="bottom"/>
            <w:hideMark/>
          </w:tcPr>
          <w:p w14:paraId="562DDFB6"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20" w:type="dxa"/>
            <w:shd w:val="clear" w:color="auto" w:fill="auto"/>
            <w:noWrap/>
            <w:vAlign w:val="bottom"/>
            <w:hideMark/>
          </w:tcPr>
          <w:p w14:paraId="38EC3E61"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5A21F357"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r>
      <w:tr w:rsidR="000516A3" w:rsidRPr="00FF450C" w14:paraId="77901429" w14:textId="77777777" w:rsidTr="00D025FB">
        <w:trPr>
          <w:trHeight w:val="240"/>
          <w:jc w:val="center"/>
        </w:trPr>
        <w:tc>
          <w:tcPr>
            <w:tcW w:w="503" w:type="dxa"/>
            <w:vMerge/>
            <w:tcBorders>
              <w:top w:val="single" w:sz="4" w:space="0" w:color="auto"/>
              <w:bottom w:val="nil"/>
            </w:tcBorders>
            <w:shd w:val="clear" w:color="auto" w:fill="auto"/>
            <w:hideMark/>
          </w:tcPr>
          <w:p w14:paraId="7122FC98"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664154C5"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735DE5A7"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74401A92"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51" w:type="dxa"/>
            <w:tcBorders>
              <w:bottom w:val="single" w:sz="4" w:space="0" w:color="auto"/>
            </w:tcBorders>
            <w:shd w:val="clear" w:color="auto" w:fill="auto"/>
            <w:noWrap/>
            <w:vAlign w:val="bottom"/>
            <w:hideMark/>
          </w:tcPr>
          <w:p w14:paraId="5A484A40" w14:textId="77777777" w:rsidR="000516A3" w:rsidRPr="00FF3EE0" w:rsidRDefault="000516A3" w:rsidP="00D025FB">
            <w:pPr>
              <w:spacing w:before="40" w:after="40" w:line="220" w:lineRule="exact"/>
              <w:ind w:right="11"/>
              <w:jc w:val="right"/>
              <w:rPr>
                <w:sz w:val="18"/>
                <w:lang w:val="en-CA"/>
              </w:rPr>
            </w:pPr>
            <w:r w:rsidRPr="00FF3EE0">
              <w:rPr>
                <w:sz w:val="18"/>
                <w:lang w:val="en-CA"/>
              </w:rPr>
              <w:t>20</w:t>
            </w:r>
          </w:p>
        </w:tc>
        <w:tc>
          <w:tcPr>
            <w:tcW w:w="1028" w:type="dxa"/>
            <w:tcBorders>
              <w:bottom w:val="single" w:sz="4" w:space="0" w:color="auto"/>
            </w:tcBorders>
            <w:shd w:val="clear" w:color="auto" w:fill="auto"/>
            <w:noWrap/>
            <w:vAlign w:val="bottom"/>
            <w:hideMark/>
          </w:tcPr>
          <w:p w14:paraId="225552CB"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806" w:type="dxa"/>
            <w:tcBorders>
              <w:bottom w:val="single" w:sz="4" w:space="0" w:color="auto"/>
            </w:tcBorders>
            <w:shd w:val="clear" w:color="auto" w:fill="auto"/>
            <w:noWrap/>
            <w:vAlign w:val="bottom"/>
            <w:hideMark/>
          </w:tcPr>
          <w:p w14:paraId="3E55EB8C" w14:textId="77777777" w:rsidR="000516A3" w:rsidRPr="00FF3EE0" w:rsidRDefault="000516A3" w:rsidP="00D025FB">
            <w:pPr>
              <w:spacing w:before="40" w:after="40" w:line="220" w:lineRule="exact"/>
              <w:ind w:right="11"/>
              <w:jc w:val="right"/>
              <w:rPr>
                <w:sz w:val="18"/>
                <w:lang w:val="en-CA"/>
              </w:rPr>
            </w:pPr>
            <w:r w:rsidRPr="00FF3EE0">
              <w:rPr>
                <w:sz w:val="18"/>
                <w:lang w:val="en-CA"/>
              </w:rPr>
              <w:t>21</w:t>
            </w:r>
          </w:p>
        </w:tc>
        <w:tc>
          <w:tcPr>
            <w:tcW w:w="1077" w:type="dxa"/>
            <w:tcBorders>
              <w:bottom w:val="single" w:sz="4" w:space="0" w:color="auto"/>
            </w:tcBorders>
            <w:shd w:val="clear" w:color="auto" w:fill="auto"/>
            <w:noWrap/>
            <w:vAlign w:val="bottom"/>
            <w:hideMark/>
          </w:tcPr>
          <w:p w14:paraId="013A1D60"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bottom w:val="single" w:sz="4" w:space="0" w:color="auto"/>
            </w:tcBorders>
            <w:shd w:val="clear" w:color="auto" w:fill="auto"/>
            <w:noWrap/>
            <w:vAlign w:val="bottom"/>
            <w:hideMark/>
          </w:tcPr>
          <w:p w14:paraId="2D85923D" w14:textId="77777777" w:rsidR="000516A3" w:rsidRPr="00FF3EE0" w:rsidRDefault="000516A3" w:rsidP="00D025FB">
            <w:pPr>
              <w:spacing w:before="40" w:after="40" w:line="220" w:lineRule="exact"/>
              <w:ind w:right="11"/>
              <w:jc w:val="right"/>
              <w:rPr>
                <w:sz w:val="18"/>
                <w:lang w:val="en-CA"/>
              </w:rPr>
            </w:pPr>
            <w:r w:rsidRPr="00FF3EE0">
              <w:rPr>
                <w:sz w:val="18"/>
                <w:lang w:val="en-CA"/>
              </w:rPr>
              <w:t>50</w:t>
            </w:r>
          </w:p>
        </w:tc>
        <w:tc>
          <w:tcPr>
            <w:tcW w:w="1028" w:type="dxa"/>
            <w:tcBorders>
              <w:bottom w:val="single" w:sz="4" w:space="0" w:color="auto"/>
            </w:tcBorders>
            <w:shd w:val="clear" w:color="auto" w:fill="auto"/>
            <w:noWrap/>
            <w:vAlign w:val="bottom"/>
            <w:hideMark/>
          </w:tcPr>
          <w:p w14:paraId="784807FF"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804" w:type="dxa"/>
            <w:tcBorders>
              <w:bottom w:val="single" w:sz="4" w:space="0" w:color="auto"/>
            </w:tcBorders>
            <w:shd w:val="clear" w:color="auto" w:fill="auto"/>
            <w:noWrap/>
            <w:vAlign w:val="bottom"/>
            <w:hideMark/>
          </w:tcPr>
          <w:p w14:paraId="7E67C52B" w14:textId="77777777" w:rsidR="000516A3" w:rsidRPr="00FF3EE0" w:rsidRDefault="000516A3" w:rsidP="00D025FB">
            <w:pPr>
              <w:spacing w:before="40" w:after="40" w:line="220" w:lineRule="exact"/>
              <w:ind w:right="11"/>
              <w:jc w:val="right"/>
              <w:rPr>
                <w:sz w:val="18"/>
                <w:lang w:val="en-CA"/>
              </w:rPr>
            </w:pPr>
            <w:r w:rsidRPr="00FF3EE0">
              <w:rPr>
                <w:sz w:val="18"/>
                <w:lang w:val="en-CA"/>
              </w:rPr>
              <w:t>63</w:t>
            </w:r>
          </w:p>
        </w:tc>
        <w:tc>
          <w:tcPr>
            <w:tcW w:w="1061" w:type="dxa"/>
            <w:tcBorders>
              <w:bottom w:val="single" w:sz="4" w:space="0" w:color="auto"/>
            </w:tcBorders>
            <w:shd w:val="clear" w:color="auto" w:fill="auto"/>
            <w:noWrap/>
            <w:vAlign w:val="bottom"/>
            <w:hideMark/>
          </w:tcPr>
          <w:p w14:paraId="6E04110F"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2D0F51D4" w14:textId="77777777" w:rsidR="000516A3" w:rsidRPr="00FF3EE0" w:rsidRDefault="000516A3" w:rsidP="00D025FB">
            <w:pPr>
              <w:spacing w:before="40" w:after="40" w:line="220" w:lineRule="exact"/>
              <w:ind w:right="11"/>
              <w:jc w:val="right"/>
              <w:rPr>
                <w:sz w:val="18"/>
                <w:lang w:val="en-CA"/>
              </w:rPr>
            </w:pPr>
            <w:r w:rsidRPr="00FF3EE0">
              <w:rPr>
                <w:sz w:val="18"/>
                <w:lang w:val="en-CA"/>
              </w:rPr>
              <w:t>20</w:t>
            </w:r>
          </w:p>
        </w:tc>
        <w:tc>
          <w:tcPr>
            <w:tcW w:w="1020" w:type="dxa"/>
            <w:tcBorders>
              <w:bottom w:val="single" w:sz="4" w:space="0" w:color="auto"/>
            </w:tcBorders>
            <w:shd w:val="clear" w:color="auto" w:fill="auto"/>
            <w:noWrap/>
            <w:vAlign w:val="bottom"/>
            <w:hideMark/>
          </w:tcPr>
          <w:p w14:paraId="3FC302B7"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488" w:type="dxa"/>
            <w:tcBorders>
              <w:bottom w:val="single" w:sz="4" w:space="0" w:color="auto"/>
            </w:tcBorders>
            <w:shd w:val="clear" w:color="auto" w:fill="auto"/>
            <w:noWrap/>
            <w:vAlign w:val="bottom"/>
            <w:hideMark/>
          </w:tcPr>
          <w:p w14:paraId="374BF202" w14:textId="77777777" w:rsidR="000516A3" w:rsidRPr="00FF3EE0" w:rsidRDefault="000516A3" w:rsidP="00D025FB">
            <w:pPr>
              <w:spacing w:before="40" w:after="40" w:line="220" w:lineRule="exact"/>
              <w:ind w:right="11"/>
              <w:jc w:val="right"/>
              <w:rPr>
                <w:sz w:val="18"/>
                <w:lang w:val="en-CA"/>
              </w:rPr>
            </w:pPr>
            <w:r w:rsidRPr="00FF3EE0">
              <w:rPr>
                <w:sz w:val="18"/>
                <w:lang w:val="en-CA"/>
              </w:rPr>
              <w:t>25</w:t>
            </w:r>
          </w:p>
        </w:tc>
      </w:tr>
      <w:tr w:rsidR="000516A3" w:rsidRPr="00FF450C" w14:paraId="5DD741F2" w14:textId="77777777" w:rsidTr="00D025FB">
        <w:trPr>
          <w:trHeight w:val="240"/>
          <w:jc w:val="center"/>
        </w:trPr>
        <w:tc>
          <w:tcPr>
            <w:tcW w:w="503" w:type="dxa"/>
            <w:vMerge/>
            <w:tcBorders>
              <w:top w:val="single" w:sz="4" w:space="0" w:color="auto"/>
              <w:bottom w:val="nil"/>
            </w:tcBorders>
            <w:shd w:val="clear" w:color="auto" w:fill="auto"/>
            <w:hideMark/>
          </w:tcPr>
          <w:p w14:paraId="6D625623"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708F769F"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4" w:space="0" w:color="auto"/>
            </w:tcBorders>
            <w:shd w:val="clear" w:color="auto" w:fill="auto"/>
            <w:noWrap/>
            <w:vAlign w:val="bottom"/>
            <w:hideMark/>
          </w:tcPr>
          <w:p w14:paraId="4AC69FFB"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64</w:t>
            </w:r>
          </w:p>
        </w:tc>
        <w:tc>
          <w:tcPr>
            <w:tcW w:w="1051" w:type="dxa"/>
            <w:tcBorders>
              <w:top w:val="single" w:sz="4" w:space="0" w:color="auto"/>
              <w:bottom w:val="single" w:sz="4" w:space="0" w:color="auto"/>
            </w:tcBorders>
            <w:shd w:val="clear" w:color="auto" w:fill="auto"/>
            <w:noWrap/>
            <w:vAlign w:val="bottom"/>
            <w:hideMark/>
          </w:tcPr>
          <w:p w14:paraId="40F44184"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149</w:t>
            </w:r>
          </w:p>
        </w:tc>
        <w:tc>
          <w:tcPr>
            <w:tcW w:w="1028" w:type="dxa"/>
            <w:tcBorders>
              <w:top w:val="single" w:sz="4" w:space="0" w:color="auto"/>
              <w:bottom w:val="single" w:sz="4" w:space="0" w:color="auto"/>
            </w:tcBorders>
            <w:shd w:val="clear" w:color="auto" w:fill="auto"/>
            <w:noWrap/>
            <w:vAlign w:val="bottom"/>
            <w:hideMark/>
          </w:tcPr>
          <w:p w14:paraId="75823CEA"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w:t>
            </w:r>
          </w:p>
        </w:tc>
        <w:tc>
          <w:tcPr>
            <w:tcW w:w="806" w:type="dxa"/>
            <w:tcBorders>
              <w:top w:val="single" w:sz="4" w:space="0" w:color="auto"/>
              <w:bottom w:val="single" w:sz="4" w:space="0" w:color="auto"/>
            </w:tcBorders>
            <w:shd w:val="clear" w:color="auto" w:fill="auto"/>
            <w:noWrap/>
            <w:vAlign w:val="bottom"/>
            <w:hideMark/>
          </w:tcPr>
          <w:p w14:paraId="2067E6A7"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216</w:t>
            </w:r>
          </w:p>
        </w:tc>
        <w:tc>
          <w:tcPr>
            <w:tcW w:w="1077" w:type="dxa"/>
            <w:tcBorders>
              <w:top w:val="single" w:sz="4" w:space="0" w:color="auto"/>
              <w:bottom w:val="single" w:sz="4" w:space="0" w:color="auto"/>
            </w:tcBorders>
            <w:shd w:val="clear" w:color="auto" w:fill="auto"/>
            <w:noWrap/>
            <w:vAlign w:val="bottom"/>
            <w:hideMark/>
          </w:tcPr>
          <w:p w14:paraId="4D086212"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36</w:t>
            </w:r>
          </w:p>
        </w:tc>
        <w:tc>
          <w:tcPr>
            <w:tcW w:w="1051" w:type="dxa"/>
            <w:tcBorders>
              <w:top w:val="single" w:sz="4" w:space="0" w:color="auto"/>
              <w:bottom w:val="single" w:sz="4" w:space="0" w:color="auto"/>
            </w:tcBorders>
            <w:shd w:val="clear" w:color="auto" w:fill="auto"/>
            <w:noWrap/>
            <w:vAlign w:val="bottom"/>
            <w:hideMark/>
          </w:tcPr>
          <w:p w14:paraId="55A7185E"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238</w:t>
            </w:r>
          </w:p>
        </w:tc>
        <w:tc>
          <w:tcPr>
            <w:tcW w:w="1028" w:type="dxa"/>
            <w:tcBorders>
              <w:top w:val="single" w:sz="4" w:space="0" w:color="auto"/>
              <w:bottom w:val="single" w:sz="4" w:space="0" w:color="auto"/>
            </w:tcBorders>
            <w:shd w:val="clear" w:color="auto" w:fill="auto"/>
            <w:noWrap/>
            <w:vAlign w:val="bottom"/>
            <w:hideMark/>
          </w:tcPr>
          <w:p w14:paraId="065EA119"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14</w:t>
            </w:r>
          </w:p>
        </w:tc>
        <w:tc>
          <w:tcPr>
            <w:tcW w:w="804" w:type="dxa"/>
            <w:tcBorders>
              <w:top w:val="single" w:sz="4" w:space="0" w:color="auto"/>
              <w:bottom w:val="single" w:sz="4" w:space="0" w:color="auto"/>
            </w:tcBorders>
            <w:shd w:val="clear" w:color="auto" w:fill="auto"/>
            <w:noWrap/>
            <w:vAlign w:val="bottom"/>
            <w:hideMark/>
          </w:tcPr>
          <w:p w14:paraId="7756F27A"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288</w:t>
            </w:r>
          </w:p>
        </w:tc>
        <w:tc>
          <w:tcPr>
            <w:tcW w:w="1061" w:type="dxa"/>
            <w:tcBorders>
              <w:top w:val="single" w:sz="4" w:space="0" w:color="auto"/>
              <w:bottom w:val="single" w:sz="4" w:space="0" w:color="auto"/>
            </w:tcBorders>
            <w:shd w:val="clear" w:color="auto" w:fill="auto"/>
            <w:noWrap/>
            <w:vAlign w:val="bottom"/>
            <w:hideMark/>
          </w:tcPr>
          <w:p w14:paraId="5DA12D93"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155</w:t>
            </w:r>
          </w:p>
        </w:tc>
        <w:tc>
          <w:tcPr>
            <w:tcW w:w="1048" w:type="dxa"/>
            <w:tcBorders>
              <w:top w:val="single" w:sz="4" w:space="0" w:color="auto"/>
              <w:bottom w:val="single" w:sz="4" w:space="0" w:color="auto"/>
            </w:tcBorders>
            <w:shd w:val="clear" w:color="auto" w:fill="auto"/>
            <w:noWrap/>
            <w:vAlign w:val="bottom"/>
            <w:hideMark/>
          </w:tcPr>
          <w:p w14:paraId="0B5E58F7"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213</w:t>
            </w:r>
          </w:p>
        </w:tc>
        <w:tc>
          <w:tcPr>
            <w:tcW w:w="1020" w:type="dxa"/>
            <w:tcBorders>
              <w:top w:val="single" w:sz="4" w:space="0" w:color="auto"/>
              <w:bottom w:val="single" w:sz="4" w:space="0" w:color="auto"/>
            </w:tcBorders>
            <w:shd w:val="clear" w:color="auto" w:fill="auto"/>
            <w:noWrap/>
            <w:vAlign w:val="bottom"/>
            <w:hideMark/>
          </w:tcPr>
          <w:p w14:paraId="3D87B92C"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6</w:t>
            </w:r>
          </w:p>
        </w:tc>
        <w:tc>
          <w:tcPr>
            <w:tcW w:w="488" w:type="dxa"/>
            <w:tcBorders>
              <w:top w:val="single" w:sz="4" w:space="0" w:color="auto"/>
              <w:bottom w:val="single" w:sz="4" w:space="0" w:color="auto"/>
            </w:tcBorders>
            <w:shd w:val="clear" w:color="auto" w:fill="auto"/>
            <w:noWrap/>
            <w:vAlign w:val="bottom"/>
            <w:hideMark/>
          </w:tcPr>
          <w:p w14:paraId="1AD7A4BA"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374</w:t>
            </w:r>
          </w:p>
        </w:tc>
      </w:tr>
      <w:tr w:rsidR="000516A3" w:rsidRPr="00FF450C" w14:paraId="0CD3BBA2" w14:textId="77777777" w:rsidTr="00D025FB">
        <w:trPr>
          <w:trHeight w:val="240"/>
          <w:jc w:val="center"/>
        </w:trPr>
        <w:tc>
          <w:tcPr>
            <w:tcW w:w="503" w:type="dxa"/>
            <w:vMerge w:val="restart"/>
            <w:tcBorders>
              <w:top w:val="nil"/>
              <w:bottom w:val="nil"/>
            </w:tcBorders>
            <w:shd w:val="clear" w:color="auto" w:fill="auto"/>
            <w:noWrap/>
            <w:hideMark/>
          </w:tcPr>
          <w:p w14:paraId="2609BA9B" w14:textId="77777777" w:rsidR="000516A3" w:rsidRPr="00FF450C" w:rsidRDefault="000516A3" w:rsidP="00D025FB">
            <w:pPr>
              <w:spacing w:before="40" w:after="40" w:line="220" w:lineRule="exact"/>
              <w:rPr>
                <w:bCs/>
                <w:sz w:val="18"/>
                <w:lang w:val="nl-NL"/>
              </w:rPr>
            </w:pPr>
            <w:r w:rsidRPr="00FF450C">
              <w:rPr>
                <w:bCs/>
                <w:sz w:val="18"/>
              </w:rPr>
              <w:t>2013</w:t>
            </w:r>
          </w:p>
        </w:tc>
        <w:tc>
          <w:tcPr>
            <w:tcW w:w="992" w:type="dxa"/>
            <w:vMerge w:val="restart"/>
            <w:tcBorders>
              <w:top w:val="single" w:sz="4" w:space="0" w:color="auto"/>
            </w:tcBorders>
            <w:shd w:val="clear" w:color="auto" w:fill="auto"/>
            <w:noWrap/>
            <w:vAlign w:val="bottom"/>
            <w:hideMark/>
          </w:tcPr>
          <w:p w14:paraId="5E48900B"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20CAD7A1"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20BF08F7"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1051" w:type="dxa"/>
            <w:tcBorders>
              <w:top w:val="single" w:sz="4" w:space="0" w:color="auto"/>
            </w:tcBorders>
            <w:shd w:val="clear" w:color="auto" w:fill="auto"/>
            <w:noWrap/>
            <w:vAlign w:val="bottom"/>
            <w:hideMark/>
          </w:tcPr>
          <w:p w14:paraId="5BC7BE86"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28" w:type="dxa"/>
            <w:tcBorders>
              <w:top w:val="single" w:sz="4" w:space="0" w:color="auto"/>
            </w:tcBorders>
            <w:shd w:val="clear" w:color="auto" w:fill="auto"/>
            <w:noWrap/>
            <w:vAlign w:val="bottom"/>
            <w:hideMark/>
          </w:tcPr>
          <w:p w14:paraId="18E50FDF"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269E94C9"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77" w:type="dxa"/>
            <w:tcBorders>
              <w:top w:val="single" w:sz="4" w:space="0" w:color="auto"/>
            </w:tcBorders>
            <w:shd w:val="clear" w:color="auto" w:fill="auto"/>
            <w:noWrap/>
            <w:vAlign w:val="bottom"/>
            <w:hideMark/>
          </w:tcPr>
          <w:p w14:paraId="2CBEB465"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1051" w:type="dxa"/>
            <w:tcBorders>
              <w:top w:val="single" w:sz="4" w:space="0" w:color="auto"/>
            </w:tcBorders>
            <w:shd w:val="clear" w:color="auto" w:fill="auto"/>
            <w:noWrap/>
            <w:vAlign w:val="bottom"/>
            <w:hideMark/>
          </w:tcPr>
          <w:p w14:paraId="2B1B4436"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28" w:type="dxa"/>
            <w:tcBorders>
              <w:top w:val="single" w:sz="4" w:space="0" w:color="auto"/>
            </w:tcBorders>
            <w:shd w:val="clear" w:color="auto" w:fill="auto"/>
            <w:noWrap/>
            <w:vAlign w:val="bottom"/>
            <w:hideMark/>
          </w:tcPr>
          <w:p w14:paraId="501483F6"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3E1764FC"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61" w:type="dxa"/>
            <w:tcBorders>
              <w:top w:val="single" w:sz="4" w:space="0" w:color="auto"/>
            </w:tcBorders>
            <w:shd w:val="clear" w:color="auto" w:fill="auto"/>
            <w:noWrap/>
            <w:vAlign w:val="bottom"/>
            <w:hideMark/>
          </w:tcPr>
          <w:p w14:paraId="2289F19D" w14:textId="77777777" w:rsidR="000516A3" w:rsidRPr="00FF3EE0" w:rsidRDefault="000516A3" w:rsidP="00D025FB">
            <w:pPr>
              <w:spacing w:before="40" w:after="40" w:line="220" w:lineRule="exact"/>
              <w:ind w:right="11"/>
              <w:jc w:val="right"/>
              <w:rPr>
                <w:sz w:val="18"/>
                <w:lang w:val="en-CA"/>
              </w:rPr>
            </w:pPr>
            <w:r w:rsidRPr="00FF3EE0">
              <w:rPr>
                <w:sz w:val="18"/>
                <w:lang w:val="en-CA"/>
              </w:rPr>
              <w:t>40</w:t>
            </w:r>
          </w:p>
        </w:tc>
        <w:tc>
          <w:tcPr>
            <w:tcW w:w="1048" w:type="dxa"/>
            <w:tcBorders>
              <w:top w:val="single" w:sz="4" w:space="0" w:color="auto"/>
            </w:tcBorders>
            <w:shd w:val="clear" w:color="auto" w:fill="auto"/>
            <w:noWrap/>
            <w:vAlign w:val="bottom"/>
            <w:hideMark/>
          </w:tcPr>
          <w:p w14:paraId="2106D440" w14:textId="77777777" w:rsidR="000516A3" w:rsidRPr="00FF3EE0" w:rsidRDefault="000516A3" w:rsidP="00D025FB">
            <w:pPr>
              <w:spacing w:before="40" w:after="40" w:line="220" w:lineRule="exact"/>
              <w:ind w:right="11"/>
              <w:jc w:val="right"/>
              <w:rPr>
                <w:sz w:val="18"/>
                <w:lang w:val="en-CA"/>
              </w:rPr>
            </w:pPr>
            <w:r w:rsidRPr="00FF3EE0">
              <w:rPr>
                <w:sz w:val="18"/>
                <w:lang w:val="en-CA"/>
              </w:rPr>
              <w:t>21</w:t>
            </w:r>
          </w:p>
        </w:tc>
        <w:tc>
          <w:tcPr>
            <w:tcW w:w="1020" w:type="dxa"/>
            <w:tcBorders>
              <w:top w:val="single" w:sz="4" w:space="0" w:color="auto"/>
            </w:tcBorders>
            <w:shd w:val="clear" w:color="auto" w:fill="auto"/>
            <w:noWrap/>
            <w:vAlign w:val="bottom"/>
            <w:hideMark/>
          </w:tcPr>
          <w:p w14:paraId="1E096847"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69F23B24" w14:textId="77777777" w:rsidR="000516A3" w:rsidRPr="00FF3EE0" w:rsidRDefault="000516A3" w:rsidP="00D025FB">
            <w:pPr>
              <w:spacing w:before="40" w:after="40" w:line="220" w:lineRule="exact"/>
              <w:ind w:right="11"/>
              <w:jc w:val="right"/>
              <w:rPr>
                <w:sz w:val="18"/>
                <w:lang w:val="en-CA"/>
              </w:rPr>
            </w:pPr>
            <w:r w:rsidRPr="00FF3EE0">
              <w:rPr>
                <w:sz w:val="18"/>
                <w:lang w:val="en-CA"/>
              </w:rPr>
              <w:t>61</w:t>
            </w:r>
          </w:p>
        </w:tc>
      </w:tr>
      <w:tr w:rsidR="000516A3" w:rsidRPr="00FF450C" w14:paraId="5F4C69B5" w14:textId="77777777" w:rsidTr="00D025FB">
        <w:trPr>
          <w:trHeight w:val="240"/>
          <w:jc w:val="center"/>
        </w:trPr>
        <w:tc>
          <w:tcPr>
            <w:tcW w:w="503" w:type="dxa"/>
            <w:vMerge/>
            <w:tcBorders>
              <w:top w:val="single" w:sz="4" w:space="0" w:color="auto"/>
              <w:bottom w:val="nil"/>
            </w:tcBorders>
            <w:shd w:val="clear" w:color="auto" w:fill="auto"/>
            <w:hideMark/>
          </w:tcPr>
          <w:p w14:paraId="31D1EA61"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5D194B60"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2E6D8E4C"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3BF8CD14" w14:textId="77777777" w:rsidR="000516A3" w:rsidRPr="00FF3EE0" w:rsidRDefault="000516A3" w:rsidP="00D025FB">
            <w:pPr>
              <w:spacing w:before="40" w:after="40" w:line="220" w:lineRule="exact"/>
              <w:ind w:right="11"/>
              <w:jc w:val="right"/>
              <w:rPr>
                <w:sz w:val="18"/>
                <w:lang w:val="en-CA"/>
              </w:rPr>
            </w:pPr>
            <w:r w:rsidRPr="00FF3EE0">
              <w:rPr>
                <w:sz w:val="18"/>
                <w:lang w:val="en-CA"/>
              </w:rPr>
              <w:t>51</w:t>
            </w:r>
          </w:p>
        </w:tc>
        <w:tc>
          <w:tcPr>
            <w:tcW w:w="1051" w:type="dxa"/>
            <w:shd w:val="clear" w:color="auto" w:fill="auto"/>
            <w:noWrap/>
            <w:vAlign w:val="bottom"/>
            <w:hideMark/>
          </w:tcPr>
          <w:p w14:paraId="52E05F71" w14:textId="77777777" w:rsidR="000516A3" w:rsidRPr="00FF3EE0" w:rsidRDefault="000516A3" w:rsidP="00D025FB">
            <w:pPr>
              <w:spacing w:before="40" w:after="40" w:line="220" w:lineRule="exact"/>
              <w:ind w:right="11"/>
              <w:jc w:val="right"/>
              <w:rPr>
                <w:sz w:val="18"/>
                <w:lang w:val="en-CA"/>
              </w:rPr>
            </w:pPr>
            <w:r w:rsidRPr="00FF3EE0">
              <w:rPr>
                <w:sz w:val="18"/>
                <w:lang w:val="en-CA"/>
              </w:rPr>
              <w:t>117</w:t>
            </w:r>
          </w:p>
        </w:tc>
        <w:tc>
          <w:tcPr>
            <w:tcW w:w="1028" w:type="dxa"/>
            <w:shd w:val="clear" w:color="auto" w:fill="auto"/>
            <w:noWrap/>
            <w:vAlign w:val="bottom"/>
            <w:hideMark/>
          </w:tcPr>
          <w:p w14:paraId="04BA5077"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7AAD939C" w14:textId="77777777" w:rsidR="000516A3" w:rsidRPr="00FF3EE0" w:rsidRDefault="000516A3" w:rsidP="00D025FB">
            <w:pPr>
              <w:spacing w:before="40" w:after="40" w:line="220" w:lineRule="exact"/>
              <w:ind w:right="11"/>
              <w:jc w:val="right"/>
              <w:rPr>
                <w:sz w:val="18"/>
                <w:lang w:val="en-CA"/>
              </w:rPr>
            </w:pPr>
            <w:r w:rsidRPr="00FF3EE0">
              <w:rPr>
                <w:sz w:val="18"/>
                <w:lang w:val="en-CA"/>
              </w:rPr>
              <w:t>168</w:t>
            </w:r>
          </w:p>
        </w:tc>
        <w:tc>
          <w:tcPr>
            <w:tcW w:w="1077" w:type="dxa"/>
            <w:shd w:val="clear" w:color="auto" w:fill="auto"/>
            <w:noWrap/>
            <w:vAlign w:val="bottom"/>
            <w:hideMark/>
          </w:tcPr>
          <w:p w14:paraId="7004B238" w14:textId="77777777" w:rsidR="000516A3" w:rsidRPr="00FF3EE0" w:rsidRDefault="000516A3" w:rsidP="00D025FB">
            <w:pPr>
              <w:spacing w:before="40" w:after="40" w:line="220" w:lineRule="exact"/>
              <w:ind w:right="11"/>
              <w:jc w:val="right"/>
              <w:rPr>
                <w:sz w:val="18"/>
                <w:lang w:val="en-CA"/>
              </w:rPr>
            </w:pPr>
            <w:r w:rsidRPr="00FF3EE0">
              <w:rPr>
                <w:sz w:val="18"/>
                <w:lang w:val="en-CA"/>
              </w:rPr>
              <w:t>26</w:t>
            </w:r>
          </w:p>
        </w:tc>
        <w:tc>
          <w:tcPr>
            <w:tcW w:w="1051" w:type="dxa"/>
            <w:shd w:val="clear" w:color="auto" w:fill="auto"/>
            <w:noWrap/>
            <w:vAlign w:val="bottom"/>
            <w:hideMark/>
          </w:tcPr>
          <w:p w14:paraId="7F35F391" w14:textId="77777777" w:rsidR="000516A3" w:rsidRPr="00FF3EE0" w:rsidRDefault="000516A3" w:rsidP="00D025FB">
            <w:pPr>
              <w:spacing w:before="40" w:after="40" w:line="220" w:lineRule="exact"/>
              <w:ind w:right="11"/>
              <w:jc w:val="right"/>
              <w:rPr>
                <w:sz w:val="18"/>
                <w:lang w:val="en-CA"/>
              </w:rPr>
            </w:pPr>
            <w:r w:rsidRPr="00FF3EE0">
              <w:rPr>
                <w:sz w:val="18"/>
                <w:lang w:val="en-CA"/>
              </w:rPr>
              <w:t>176</w:t>
            </w:r>
          </w:p>
        </w:tc>
        <w:tc>
          <w:tcPr>
            <w:tcW w:w="1028" w:type="dxa"/>
            <w:shd w:val="clear" w:color="auto" w:fill="auto"/>
            <w:noWrap/>
            <w:vAlign w:val="bottom"/>
            <w:hideMark/>
          </w:tcPr>
          <w:p w14:paraId="53CE112A"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23754C1B" w14:textId="77777777" w:rsidR="000516A3" w:rsidRPr="00FF3EE0" w:rsidRDefault="000516A3" w:rsidP="00D025FB">
            <w:pPr>
              <w:spacing w:before="40" w:after="40" w:line="220" w:lineRule="exact"/>
              <w:ind w:right="11"/>
              <w:jc w:val="right"/>
              <w:rPr>
                <w:sz w:val="18"/>
                <w:lang w:val="en-CA"/>
              </w:rPr>
            </w:pPr>
            <w:r w:rsidRPr="00FF3EE0">
              <w:rPr>
                <w:sz w:val="18"/>
                <w:lang w:val="en-CA"/>
              </w:rPr>
              <w:t>202</w:t>
            </w:r>
          </w:p>
        </w:tc>
        <w:tc>
          <w:tcPr>
            <w:tcW w:w="1061" w:type="dxa"/>
            <w:shd w:val="clear" w:color="auto" w:fill="auto"/>
            <w:noWrap/>
            <w:vAlign w:val="bottom"/>
            <w:hideMark/>
          </w:tcPr>
          <w:p w14:paraId="65F56519" w14:textId="77777777" w:rsidR="000516A3" w:rsidRPr="00FF3EE0" w:rsidRDefault="000516A3" w:rsidP="00D025FB">
            <w:pPr>
              <w:spacing w:before="40" w:after="40" w:line="220" w:lineRule="exact"/>
              <w:ind w:right="11"/>
              <w:jc w:val="right"/>
              <w:rPr>
                <w:sz w:val="18"/>
                <w:lang w:val="en-CA"/>
              </w:rPr>
            </w:pPr>
            <w:r w:rsidRPr="00FF3EE0">
              <w:rPr>
                <w:sz w:val="18"/>
                <w:lang w:val="en-CA"/>
              </w:rPr>
              <w:t>109</w:t>
            </w:r>
          </w:p>
        </w:tc>
        <w:tc>
          <w:tcPr>
            <w:tcW w:w="1048" w:type="dxa"/>
            <w:shd w:val="clear" w:color="auto" w:fill="auto"/>
            <w:noWrap/>
            <w:vAlign w:val="bottom"/>
            <w:hideMark/>
          </w:tcPr>
          <w:p w14:paraId="12346041" w14:textId="77777777" w:rsidR="000516A3" w:rsidRPr="00FF3EE0" w:rsidRDefault="000516A3" w:rsidP="00D025FB">
            <w:pPr>
              <w:spacing w:before="40" w:after="40" w:line="220" w:lineRule="exact"/>
              <w:ind w:right="11"/>
              <w:jc w:val="right"/>
              <w:rPr>
                <w:sz w:val="18"/>
                <w:lang w:val="en-CA"/>
              </w:rPr>
            </w:pPr>
            <w:r w:rsidRPr="00FF3EE0">
              <w:rPr>
                <w:sz w:val="18"/>
                <w:lang w:val="en-CA"/>
              </w:rPr>
              <w:t>162</w:t>
            </w:r>
          </w:p>
        </w:tc>
        <w:tc>
          <w:tcPr>
            <w:tcW w:w="1020" w:type="dxa"/>
            <w:shd w:val="clear" w:color="auto" w:fill="auto"/>
            <w:noWrap/>
            <w:vAlign w:val="bottom"/>
            <w:hideMark/>
          </w:tcPr>
          <w:p w14:paraId="7E5D4DDD"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5C811696" w14:textId="77777777" w:rsidR="000516A3" w:rsidRPr="00FF3EE0" w:rsidRDefault="000516A3" w:rsidP="00D025FB">
            <w:pPr>
              <w:spacing w:before="40" w:after="40" w:line="220" w:lineRule="exact"/>
              <w:ind w:right="11"/>
              <w:jc w:val="right"/>
              <w:rPr>
                <w:sz w:val="18"/>
                <w:lang w:val="en-CA"/>
              </w:rPr>
            </w:pPr>
            <w:r w:rsidRPr="00FF3EE0">
              <w:rPr>
                <w:sz w:val="18"/>
                <w:lang w:val="en-CA"/>
              </w:rPr>
              <w:t>272</w:t>
            </w:r>
          </w:p>
        </w:tc>
      </w:tr>
      <w:tr w:rsidR="000516A3" w:rsidRPr="00FF450C" w14:paraId="215CBC9D" w14:textId="77777777" w:rsidTr="00D025FB">
        <w:trPr>
          <w:trHeight w:val="240"/>
          <w:jc w:val="center"/>
        </w:trPr>
        <w:tc>
          <w:tcPr>
            <w:tcW w:w="503" w:type="dxa"/>
            <w:vMerge/>
            <w:tcBorders>
              <w:top w:val="single" w:sz="4" w:space="0" w:color="auto"/>
              <w:bottom w:val="nil"/>
            </w:tcBorders>
            <w:shd w:val="clear" w:color="auto" w:fill="auto"/>
            <w:hideMark/>
          </w:tcPr>
          <w:p w14:paraId="11803034"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7DC6007F" w14:textId="77777777" w:rsidR="000516A3" w:rsidRPr="00FF450C" w:rsidRDefault="000516A3" w:rsidP="00D025FB">
            <w:pPr>
              <w:spacing w:before="40" w:after="40" w:line="220" w:lineRule="exact"/>
              <w:ind w:left="113"/>
              <w:rPr>
                <w:sz w:val="18"/>
                <w:lang w:val="nl-NL"/>
              </w:rPr>
            </w:pPr>
            <w:r w:rsidRPr="00FF450C">
              <w:rPr>
                <w:sz w:val="18"/>
              </w:rPr>
              <w:t>Educación secundaria</w:t>
            </w:r>
          </w:p>
        </w:tc>
        <w:tc>
          <w:tcPr>
            <w:tcW w:w="937" w:type="dxa"/>
            <w:shd w:val="clear" w:color="auto" w:fill="auto"/>
            <w:noWrap/>
            <w:vAlign w:val="bottom"/>
            <w:hideMark/>
          </w:tcPr>
          <w:p w14:paraId="300DFE86"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23EA3439"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shd w:val="clear" w:color="auto" w:fill="auto"/>
            <w:noWrap/>
            <w:vAlign w:val="bottom"/>
            <w:hideMark/>
          </w:tcPr>
          <w:p w14:paraId="6AE22481" w14:textId="77777777" w:rsidR="000516A3" w:rsidRPr="00FF3EE0" w:rsidRDefault="000516A3" w:rsidP="00D025FB">
            <w:pPr>
              <w:spacing w:before="40" w:after="40" w:line="220" w:lineRule="exact"/>
              <w:ind w:right="11"/>
              <w:jc w:val="right"/>
              <w:rPr>
                <w:sz w:val="18"/>
                <w:lang w:val="en-CA"/>
              </w:rPr>
            </w:pPr>
            <w:r w:rsidRPr="00FF3EE0">
              <w:rPr>
                <w:sz w:val="18"/>
                <w:lang w:val="en-CA"/>
              </w:rPr>
              <w:t>18</w:t>
            </w:r>
          </w:p>
        </w:tc>
        <w:tc>
          <w:tcPr>
            <w:tcW w:w="1028" w:type="dxa"/>
            <w:shd w:val="clear" w:color="auto" w:fill="auto"/>
            <w:noWrap/>
            <w:vAlign w:val="bottom"/>
            <w:hideMark/>
          </w:tcPr>
          <w:p w14:paraId="009F52BE"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806" w:type="dxa"/>
            <w:shd w:val="clear" w:color="auto" w:fill="auto"/>
            <w:noWrap/>
            <w:vAlign w:val="bottom"/>
            <w:hideMark/>
          </w:tcPr>
          <w:p w14:paraId="7B35E975" w14:textId="77777777" w:rsidR="000516A3" w:rsidRPr="00FF3EE0" w:rsidRDefault="000516A3" w:rsidP="00D025FB">
            <w:pPr>
              <w:spacing w:before="40" w:after="40" w:line="220" w:lineRule="exact"/>
              <w:ind w:right="11"/>
              <w:jc w:val="right"/>
              <w:rPr>
                <w:sz w:val="18"/>
                <w:lang w:val="en-CA"/>
              </w:rPr>
            </w:pPr>
            <w:r w:rsidRPr="00FF3EE0">
              <w:rPr>
                <w:sz w:val="18"/>
                <w:lang w:val="en-CA"/>
              </w:rPr>
              <w:t>24</w:t>
            </w:r>
          </w:p>
        </w:tc>
        <w:tc>
          <w:tcPr>
            <w:tcW w:w="1077" w:type="dxa"/>
            <w:shd w:val="clear" w:color="auto" w:fill="auto"/>
            <w:noWrap/>
            <w:vAlign w:val="bottom"/>
            <w:hideMark/>
          </w:tcPr>
          <w:p w14:paraId="5E4A34AD"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51" w:type="dxa"/>
            <w:shd w:val="clear" w:color="auto" w:fill="auto"/>
            <w:noWrap/>
            <w:vAlign w:val="bottom"/>
            <w:hideMark/>
          </w:tcPr>
          <w:p w14:paraId="5FD3A9F0"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28" w:type="dxa"/>
            <w:shd w:val="clear" w:color="auto" w:fill="auto"/>
            <w:noWrap/>
            <w:vAlign w:val="bottom"/>
            <w:hideMark/>
          </w:tcPr>
          <w:p w14:paraId="562B34E7"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804" w:type="dxa"/>
            <w:shd w:val="clear" w:color="auto" w:fill="auto"/>
            <w:noWrap/>
            <w:vAlign w:val="bottom"/>
            <w:hideMark/>
          </w:tcPr>
          <w:p w14:paraId="52995E27" w14:textId="77777777" w:rsidR="000516A3" w:rsidRPr="00FF3EE0" w:rsidRDefault="000516A3" w:rsidP="00D025FB">
            <w:pPr>
              <w:spacing w:before="40" w:after="40" w:line="220" w:lineRule="exact"/>
              <w:ind w:right="11"/>
              <w:jc w:val="right"/>
              <w:rPr>
                <w:sz w:val="18"/>
                <w:lang w:val="en-CA"/>
              </w:rPr>
            </w:pPr>
            <w:r w:rsidRPr="00FF3EE0">
              <w:rPr>
                <w:sz w:val="18"/>
                <w:lang w:val="en-CA"/>
              </w:rPr>
              <w:t>23</w:t>
            </w:r>
          </w:p>
        </w:tc>
        <w:tc>
          <w:tcPr>
            <w:tcW w:w="1061" w:type="dxa"/>
            <w:shd w:val="clear" w:color="auto" w:fill="auto"/>
            <w:noWrap/>
            <w:vAlign w:val="bottom"/>
            <w:hideMark/>
          </w:tcPr>
          <w:p w14:paraId="60BDEF02"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48" w:type="dxa"/>
            <w:shd w:val="clear" w:color="auto" w:fill="auto"/>
            <w:noWrap/>
            <w:vAlign w:val="bottom"/>
            <w:hideMark/>
          </w:tcPr>
          <w:p w14:paraId="71870EB1"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20" w:type="dxa"/>
            <w:shd w:val="clear" w:color="auto" w:fill="auto"/>
            <w:noWrap/>
            <w:vAlign w:val="bottom"/>
            <w:hideMark/>
          </w:tcPr>
          <w:p w14:paraId="654B9CE0"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488" w:type="dxa"/>
            <w:shd w:val="clear" w:color="auto" w:fill="auto"/>
            <w:noWrap/>
            <w:vAlign w:val="bottom"/>
            <w:hideMark/>
          </w:tcPr>
          <w:p w14:paraId="20CE31E4"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r>
      <w:tr w:rsidR="000516A3" w:rsidRPr="00FF450C" w14:paraId="67DD6447" w14:textId="77777777" w:rsidTr="00D025FB">
        <w:trPr>
          <w:trHeight w:val="240"/>
          <w:jc w:val="center"/>
        </w:trPr>
        <w:tc>
          <w:tcPr>
            <w:tcW w:w="503" w:type="dxa"/>
            <w:vMerge/>
            <w:tcBorders>
              <w:top w:val="single" w:sz="4" w:space="0" w:color="auto"/>
              <w:bottom w:val="nil"/>
            </w:tcBorders>
            <w:shd w:val="clear" w:color="auto" w:fill="auto"/>
            <w:hideMark/>
          </w:tcPr>
          <w:p w14:paraId="7DBCA321"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48CB2FDC"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35F7E2F7"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01CAE19F"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bottom w:val="single" w:sz="4" w:space="0" w:color="auto"/>
            </w:tcBorders>
            <w:shd w:val="clear" w:color="auto" w:fill="auto"/>
            <w:noWrap/>
            <w:vAlign w:val="bottom"/>
            <w:hideMark/>
          </w:tcPr>
          <w:p w14:paraId="5F3E339A" w14:textId="77777777" w:rsidR="000516A3" w:rsidRPr="00FF3EE0" w:rsidRDefault="000516A3" w:rsidP="00D025FB">
            <w:pPr>
              <w:spacing w:before="40" w:after="40" w:line="220" w:lineRule="exact"/>
              <w:ind w:right="11"/>
              <w:jc w:val="right"/>
              <w:rPr>
                <w:sz w:val="18"/>
                <w:lang w:val="en-CA"/>
              </w:rPr>
            </w:pPr>
            <w:r w:rsidRPr="00FF3EE0">
              <w:rPr>
                <w:sz w:val="18"/>
                <w:lang w:val="en-CA"/>
              </w:rPr>
              <w:t>33</w:t>
            </w:r>
          </w:p>
        </w:tc>
        <w:tc>
          <w:tcPr>
            <w:tcW w:w="1028" w:type="dxa"/>
            <w:tcBorders>
              <w:bottom w:val="single" w:sz="4" w:space="0" w:color="auto"/>
            </w:tcBorders>
            <w:shd w:val="clear" w:color="auto" w:fill="auto"/>
            <w:noWrap/>
            <w:vAlign w:val="bottom"/>
            <w:hideMark/>
          </w:tcPr>
          <w:p w14:paraId="704E868B"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806" w:type="dxa"/>
            <w:tcBorders>
              <w:bottom w:val="single" w:sz="4" w:space="0" w:color="auto"/>
            </w:tcBorders>
            <w:shd w:val="clear" w:color="auto" w:fill="auto"/>
            <w:noWrap/>
            <w:vAlign w:val="bottom"/>
            <w:hideMark/>
          </w:tcPr>
          <w:p w14:paraId="0F8C6D0C" w14:textId="77777777" w:rsidR="000516A3" w:rsidRPr="00FF3EE0" w:rsidRDefault="000516A3" w:rsidP="00D025FB">
            <w:pPr>
              <w:spacing w:before="40" w:after="40" w:line="220" w:lineRule="exact"/>
              <w:ind w:right="11"/>
              <w:jc w:val="right"/>
              <w:rPr>
                <w:sz w:val="18"/>
                <w:lang w:val="en-CA"/>
              </w:rPr>
            </w:pPr>
            <w:r w:rsidRPr="00FF3EE0">
              <w:rPr>
                <w:sz w:val="18"/>
                <w:lang w:val="en-CA"/>
              </w:rPr>
              <w:t>41</w:t>
            </w:r>
          </w:p>
        </w:tc>
        <w:tc>
          <w:tcPr>
            <w:tcW w:w="1077" w:type="dxa"/>
            <w:tcBorders>
              <w:bottom w:val="single" w:sz="4" w:space="0" w:color="auto"/>
            </w:tcBorders>
            <w:shd w:val="clear" w:color="auto" w:fill="auto"/>
            <w:noWrap/>
            <w:vAlign w:val="bottom"/>
            <w:hideMark/>
          </w:tcPr>
          <w:p w14:paraId="1940243A"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51" w:type="dxa"/>
            <w:tcBorders>
              <w:bottom w:val="single" w:sz="4" w:space="0" w:color="auto"/>
            </w:tcBorders>
            <w:shd w:val="clear" w:color="auto" w:fill="auto"/>
            <w:noWrap/>
            <w:vAlign w:val="bottom"/>
            <w:hideMark/>
          </w:tcPr>
          <w:p w14:paraId="4CBA87C2" w14:textId="77777777" w:rsidR="000516A3" w:rsidRPr="00FF3EE0" w:rsidRDefault="000516A3" w:rsidP="00D025FB">
            <w:pPr>
              <w:spacing w:before="40" w:after="40" w:line="220" w:lineRule="exact"/>
              <w:ind w:right="11"/>
              <w:jc w:val="right"/>
              <w:rPr>
                <w:sz w:val="18"/>
                <w:lang w:val="en-CA"/>
              </w:rPr>
            </w:pPr>
            <w:r w:rsidRPr="00FF3EE0">
              <w:rPr>
                <w:sz w:val="18"/>
                <w:lang w:val="en-CA"/>
              </w:rPr>
              <w:t>57</w:t>
            </w:r>
          </w:p>
        </w:tc>
        <w:tc>
          <w:tcPr>
            <w:tcW w:w="1028" w:type="dxa"/>
            <w:tcBorders>
              <w:bottom w:val="single" w:sz="4" w:space="0" w:color="auto"/>
            </w:tcBorders>
            <w:shd w:val="clear" w:color="auto" w:fill="auto"/>
            <w:noWrap/>
            <w:vAlign w:val="bottom"/>
            <w:hideMark/>
          </w:tcPr>
          <w:p w14:paraId="2AF6EA48" w14:textId="77777777" w:rsidR="000516A3" w:rsidRPr="00FF3EE0" w:rsidRDefault="000516A3" w:rsidP="00D025FB">
            <w:pPr>
              <w:spacing w:before="40" w:after="40" w:line="220" w:lineRule="exact"/>
              <w:ind w:right="11"/>
              <w:jc w:val="right"/>
              <w:rPr>
                <w:sz w:val="18"/>
                <w:lang w:val="en-CA"/>
              </w:rPr>
            </w:pPr>
            <w:r w:rsidRPr="00FF3EE0">
              <w:rPr>
                <w:sz w:val="18"/>
                <w:lang w:val="en-CA"/>
              </w:rPr>
              <w:t>12</w:t>
            </w:r>
          </w:p>
        </w:tc>
        <w:tc>
          <w:tcPr>
            <w:tcW w:w="804" w:type="dxa"/>
            <w:tcBorders>
              <w:bottom w:val="single" w:sz="4" w:space="0" w:color="auto"/>
            </w:tcBorders>
            <w:shd w:val="clear" w:color="auto" w:fill="auto"/>
            <w:noWrap/>
            <w:vAlign w:val="bottom"/>
            <w:hideMark/>
          </w:tcPr>
          <w:p w14:paraId="5D868699" w14:textId="77777777" w:rsidR="000516A3" w:rsidRPr="00FF3EE0" w:rsidRDefault="000516A3" w:rsidP="00D025FB">
            <w:pPr>
              <w:spacing w:before="40" w:after="40" w:line="220" w:lineRule="exact"/>
              <w:ind w:right="11"/>
              <w:jc w:val="right"/>
              <w:rPr>
                <w:sz w:val="18"/>
                <w:lang w:val="en-CA"/>
              </w:rPr>
            </w:pPr>
            <w:r w:rsidRPr="00FF3EE0">
              <w:rPr>
                <w:sz w:val="18"/>
                <w:lang w:val="en-CA"/>
              </w:rPr>
              <w:t>70</w:t>
            </w:r>
          </w:p>
        </w:tc>
        <w:tc>
          <w:tcPr>
            <w:tcW w:w="1061" w:type="dxa"/>
            <w:tcBorders>
              <w:bottom w:val="single" w:sz="4" w:space="0" w:color="auto"/>
            </w:tcBorders>
            <w:shd w:val="clear" w:color="auto" w:fill="auto"/>
            <w:noWrap/>
            <w:vAlign w:val="bottom"/>
            <w:hideMark/>
          </w:tcPr>
          <w:p w14:paraId="0CE68F80"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041BD4E8" w14:textId="77777777" w:rsidR="000516A3" w:rsidRPr="00FF3EE0" w:rsidRDefault="000516A3" w:rsidP="00D025FB">
            <w:pPr>
              <w:spacing w:before="40" w:after="40" w:line="220" w:lineRule="exact"/>
              <w:ind w:right="11"/>
              <w:jc w:val="right"/>
              <w:rPr>
                <w:sz w:val="18"/>
                <w:lang w:val="en-CA"/>
              </w:rPr>
            </w:pPr>
            <w:r w:rsidRPr="00FF3EE0">
              <w:rPr>
                <w:sz w:val="18"/>
                <w:lang w:val="en-CA"/>
              </w:rPr>
              <w:t>26</w:t>
            </w:r>
          </w:p>
        </w:tc>
        <w:tc>
          <w:tcPr>
            <w:tcW w:w="1020" w:type="dxa"/>
            <w:tcBorders>
              <w:bottom w:val="single" w:sz="4" w:space="0" w:color="auto"/>
            </w:tcBorders>
            <w:shd w:val="clear" w:color="auto" w:fill="auto"/>
            <w:noWrap/>
            <w:vAlign w:val="bottom"/>
            <w:hideMark/>
          </w:tcPr>
          <w:p w14:paraId="3AC36C9F"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488" w:type="dxa"/>
            <w:tcBorders>
              <w:bottom w:val="single" w:sz="4" w:space="0" w:color="auto"/>
            </w:tcBorders>
            <w:shd w:val="clear" w:color="auto" w:fill="auto"/>
            <w:noWrap/>
            <w:vAlign w:val="bottom"/>
            <w:hideMark/>
          </w:tcPr>
          <w:p w14:paraId="762AED45" w14:textId="77777777" w:rsidR="000516A3" w:rsidRPr="00FF3EE0" w:rsidRDefault="000516A3" w:rsidP="00D025FB">
            <w:pPr>
              <w:spacing w:before="40" w:after="40" w:line="220" w:lineRule="exact"/>
              <w:ind w:right="11"/>
              <w:jc w:val="right"/>
              <w:rPr>
                <w:sz w:val="18"/>
                <w:lang w:val="en-CA"/>
              </w:rPr>
            </w:pPr>
            <w:r w:rsidRPr="00FF3EE0">
              <w:rPr>
                <w:sz w:val="18"/>
                <w:lang w:val="en-CA"/>
              </w:rPr>
              <w:t>30</w:t>
            </w:r>
          </w:p>
        </w:tc>
      </w:tr>
      <w:tr w:rsidR="000516A3" w:rsidRPr="00FF450C" w14:paraId="43FF7DF1" w14:textId="77777777" w:rsidTr="00D025FB">
        <w:trPr>
          <w:trHeight w:val="240"/>
          <w:jc w:val="center"/>
        </w:trPr>
        <w:tc>
          <w:tcPr>
            <w:tcW w:w="503" w:type="dxa"/>
            <w:vMerge/>
            <w:tcBorders>
              <w:top w:val="single" w:sz="4" w:space="0" w:color="auto"/>
              <w:bottom w:val="nil"/>
            </w:tcBorders>
            <w:shd w:val="clear" w:color="auto" w:fill="auto"/>
            <w:hideMark/>
          </w:tcPr>
          <w:p w14:paraId="335CED82"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0F10556B"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4" w:space="0" w:color="auto"/>
            </w:tcBorders>
            <w:shd w:val="clear" w:color="auto" w:fill="auto"/>
            <w:noWrap/>
            <w:vAlign w:val="bottom"/>
            <w:hideMark/>
          </w:tcPr>
          <w:p w14:paraId="00A99E66"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60</w:t>
            </w:r>
          </w:p>
        </w:tc>
        <w:tc>
          <w:tcPr>
            <w:tcW w:w="1051" w:type="dxa"/>
            <w:tcBorders>
              <w:top w:val="single" w:sz="4" w:space="0" w:color="auto"/>
              <w:bottom w:val="single" w:sz="4" w:space="0" w:color="auto"/>
            </w:tcBorders>
            <w:shd w:val="clear" w:color="auto" w:fill="auto"/>
            <w:noWrap/>
            <w:vAlign w:val="bottom"/>
            <w:hideMark/>
          </w:tcPr>
          <w:p w14:paraId="062E6F32"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175</w:t>
            </w:r>
          </w:p>
        </w:tc>
        <w:tc>
          <w:tcPr>
            <w:tcW w:w="1028" w:type="dxa"/>
            <w:tcBorders>
              <w:top w:val="single" w:sz="4" w:space="0" w:color="auto"/>
              <w:bottom w:val="single" w:sz="4" w:space="0" w:color="auto"/>
            </w:tcBorders>
            <w:shd w:val="clear" w:color="auto" w:fill="auto"/>
            <w:noWrap/>
            <w:vAlign w:val="bottom"/>
            <w:hideMark/>
          </w:tcPr>
          <w:p w14:paraId="3E6C9739"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9</w:t>
            </w:r>
          </w:p>
        </w:tc>
        <w:tc>
          <w:tcPr>
            <w:tcW w:w="806" w:type="dxa"/>
            <w:tcBorders>
              <w:top w:val="single" w:sz="4" w:space="0" w:color="auto"/>
              <w:bottom w:val="single" w:sz="4" w:space="0" w:color="auto"/>
            </w:tcBorders>
            <w:shd w:val="clear" w:color="auto" w:fill="auto"/>
            <w:noWrap/>
            <w:vAlign w:val="bottom"/>
            <w:hideMark/>
          </w:tcPr>
          <w:p w14:paraId="66F244AC"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244</w:t>
            </w:r>
          </w:p>
        </w:tc>
        <w:tc>
          <w:tcPr>
            <w:tcW w:w="1077" w:type="dxa"/>
            <w:tcBorders>
              <w:top w:val="single" w:sz="4" w:space="0" w:color="auto"/>
              <w:bottom w:val="single" w:sz="4" w:space="0" w:color="auto"/>
            </w:tcBorders>
            <w:shd w:val="clear" w:color="auto" w:fill="auto"/>
            <w:noWrap/>
            <w:vAlign w:val="bottom"/>
            <w:hideMark/>
          </w:tcPr>
          <w:p w14:paraId="774168B3"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41</w:t>
            </w:r>
          </w:p>
        </w:tc>
        <w:tc>
          <w:tcPr>
            <w:tcW w:w="1051" w:type="dxa"/>
            <w:tcBorders>
              <w:top w:val="single" w:sz="4" w:space="0" w:color="auto"/>
              <w:bottom w:val="single" w:sz="4" w:space="0" w:color="auto"/>
            </w:tcBorders>
            <w:shd w:val="clear" w:color="auto" w:fill="auto"/>
            <w:noWrap/>
            <w:vAlign w:val="bottom"/>
            <w:hideMark/>
          </w:tcPr>
          <w:p w14:paraId="235AA2A6"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250</w:t>
            </w:r>
          </w:p>
        </w:tc>
        <w:tc>
          <w:tcPr>
            <w:tcW w:w="1028" w:type="dxa"/>
            <w:tcBorders>
              <w:top w:val="single" w:sz="4" w:space="0" w:color="auto"/>
              <w:bottom w:val="single" w:sz="4" w:space="0" w:color="auto"/>
            </w:tcBorders>
            <w:shd w:val="clear" w:color="auto" w:fill="auto"/>
            <w:noWrap/>
            <w:vAlign w:val="bottom"/>
            <w:hideMark/>
          </w:tcPr>
          <w:p w14:paraId="671E8B73"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14</w:t>
            </w:r>
          </w:p>
        </w:tc>
        <w:tc>
          <w:tcPr>
            <w:tcW w:w="804" w:type="dxa"/>
            <w:tcBorders>
              <w:top w:val="single" w:sz="4" w:space="0" w:color="auto"/>
              <w:bottom w:val="single" w:sz="4" w:space="0" w:color="auto"/>
            </w:tcBorders>
            <w:shd w:val="clear" w:color="auto" w:fill="auto"/>
            <w:noWrap/>
            <w:vAlign w:val="bottom"/>
            <w:hideMark/>
          </w:tcPr>
          <w:p w14:paraId="19D8B01E"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305</w:t>
            </w:r>
          </w:p>
        </w:tc>
        <w:tc>
          <w:tcPr>
            <w:tcW w:w="1061" w:type="dxa"/>
            <w:tcBorders>
              <w:top w:val="single" w:sz="4" w:space="0" w:color="auto"/>
              <w:bottom w:val="single" w:sz="4" w:space="0" w:color="auto"/>
            </w:tcBorders>
            <w:shd w:val="clear" w:color="auto" w:fill="auto"/>
            <w:noWrap/>
            <w:vAlign w:val="bottom"/>
            <w:hideMark/>
          </w:tcPr>
          <w:p w14:paraId="28E9339C"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150</w:t>
            </w:r>
          </w:p>
        </w:tc>
        <w:tc>
          <w:tcPr>
            <w:tcW w:w="1048" w:type="dxa"/>
            <w:tcBorders>
              <w:top w:val="single" w:sz="4" w:space="0" w:color="auto"/>
              <w:bottom w:val="single" w:sz="4" w:space="0" w:color="auto"/>
            </w:tcBorders>
            <w:shd w:val="clear" w:color="auto" w:fill="auto"/>
            <w:noWrap/>
            <w:vAlign w:val="bottom"/>
            <w:hideMark/>
          </w:tcPr>
          <w:p w14:paraId="156DB0CE"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219</w:t>
            </w:r>
          </w:p>
        </w:tc>
        <w:tc>
          <w:tcPr>
            <w:tcW w:w="1020" w:type="dxa"/>
            <w:tcBorders>
              <w:top w:val="single" w:sz="4" w:space="0" w:color="auto"/>
              <w:bottom w:val="single" w:sz="4" w:space="0" w:color="auto"/>
            </w:tcBorders>
            <w:shd w:val="clear" w:color="auto" w:fill="auto"/>
            <w:noWrap/>
            <w:vAlign w:val="bottom"/>
            <w:hideMark/>
          </w:tcPr>
          <w:p w14:paraId="2C248D1A"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7</w:t>
            </w:r>
          </w:p>
        </w:tc>
        <w:tc>
          <w:tcPr>
            <w:tcW w:w="488" w:type="dxa"/>
            <w:tcBorders>
              <w:top w:val="single" w:sz="4" w:space="0" w:color="auto"/>
              <w:bottom w:val="single" w:sz="4" w:space="0" w:color="auto"/>
            </w:tcBorders>
            <w:shd w:val="clear" w:color="auto" w:fill="auto"/>
            <w:noWrap/>
            <w:vAlign w:val="bottom"/>
            <w:hideMark/>
          </w:tcPr>
          <w:p w14:paraId="1145F61D" w14:textId="77777777" w:rsidR="000516A3" w:rsidRPr="00FF3EE0" w:rsidRDefault="000516A3" w:rsidP="00D025FB">
            <w:pPr>
              <w:spacing w:before="80" w:after="80" w:line="220" w:lineRule="exact"/>
              <w:ind w:right="11"/>
              <w:jc w:val="right"/>
              <w:rPr>
                <w:b/>
                <w:bCs/>
                <w:sz w:val="18"/>
                <w:lang w:val="en-CA"/>
              </w:rPr>
            </w:pPr>
            <w:r w:rsidRPr="00FF3EE0">
              <w:rPr>
                <w:b/>
                <w:bCs/>
                <w:sz w:val="18"/>
                <w:lang w:val="en-CA"/>
              </w:rPr>
              <w:t>376</w:t>
            </w:r>
          </w:p>
        </w:tc>
      </w:tr>
      <w:tr w:rsidR="000516A3" w:rsidRPr="00FF450C" w14:paraId="78394821" w14:textId="77777777" w:rsidTr="00D025FB">
        <w:trPr>
          <w:trHeight w:val="240"/>
          <w:jc w:val="center"/>
        </w:trPr>
        <w:tc>
          <w:tcPr>
            <w:tcW w:w="503" w:type="dxa"/>
            <w:vMerge w:val="restart"/>
            <w:tcBorders>
              <w:top w:val="nil"/>
              <w:bottom w:val="nil"/>
            </w:tcBorders>
            <w:shd w:val="clear" w:color="auto" w:fill="auto"/>
            <w:noWrap/>
            <w:hideMark/>
          </w:tcPr>
          <w:p w14:paraId="3B8F645D" w14:textId="77777777" w:rsidR="000516A3" w:rsidRPr="00FF450C" w:rsidRDefault="000516A3" w:rsidP="00D025FB">
            <w:pPr>
              <w:spacing w:before="40" w:after="40" w:line="220" w:lineRule="exact"/>
              <w:rPr>
                <w:bCs/>
                <w:sz w:val="18"/>
                <w:lang w:val="nl-NL"/>
              </w:rPr>
            </w:pPr>
            <w:r w:rsidRPr="00FF450C">
              <w:rPr>
                <w:bCs/>
                <w:sz w:val="18"/>
              </w:rPr>
              <w:t>2014</w:t>
            </w:r>
          </w:p>
        </w:tc>
        <w:tc>
          <w:tcPr>
            <w:tcW w:w="992" w:type="dxa"/>
            <w:vMerge w:val="restart"/>
            <w:tcBorders>
              <w:top w:val="single" w:sz="4" w:space="0" w:color="auto"/>
            </w:tcBorders>
            <w:shd w:val="clear" w:color="auto" w:fill="auto"/>
            <w:noWrap/>
            <w:vAlign w:val="bottom"/>
            <w:hideMark/>
          </w:tcPr>
          <w:p w14:paraId="070A0726"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26C0FB99"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5480D84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6</w:t>
            </w:r>
          </w:p>
        </w:tc>
        <w:tc>
          <w:tcPr>
            <w:tcW w:w="1051" w:type="dxa"/>
            <w:tcBorders>
              <w:top w:val="single" w:sz="4" w:space="0" w:color="auto"/>
            </w:tcBorders>
            <w:shd w:val="clear" w:color="auto" w:fill="auto"/>
            <w:noWrap/>
            <w:vAlign w:val="bottom"/>
            <w:hideMark/>
          </w:tcPr>
          <w:p w14:paraId="6DF6D2E5"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8</w:t>
            </w:r>
          </w:p>
        </w:tc>
        <w:tc>
          <w:tcPr>
            <w:tcW w:w="1028" w:type="dxa"/>
            <w:tcBorders>
              <w:top w:val="single" w:sz="4" w:space="0" w:color="auto"/>
            </w:tcBorders>
            <w:shd w:val="clear" w:color="auto" w:fill="auto"/>
            <w:noWrap/>
            <w:vAlign w:val="bottom"/>
            <w:hideMark/>
          </w:tcPr>
          <w:p w14:paraId="31057BA0"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3A647A46"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14</w:t>
            </w:r>
          </w:p>
        </w:tc>
        <w:tc>
          <w:tcPr>
            <w:tcW w:w="1077" w:type="dxa"/>
            <w:tcBorders>
              <w:top w:val="single" w:sz="4" w:space="0" w:color="auto"/>
            </w:tcBorders>
            <w:shd w:val="clear" w:color="auto" w:fill="auto"/>
            <w:noWrap/>
            <w:vAlign w:val="bottom"/>
            <w:hideMark/>
          </w:tcPr>
          <w:p w14:paraId="3BB39E68"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w:t>
            </w:r>
          </w:p>
        </w:tc>
        <w:tc>
          <w:tcPr>
            <w:tcW w:w="1051" w:type="dxa"/>
            <w:tcBorders>
              <w:top w:val="single" w:sz="4" w:space="0" w:color="auto"/>
            </w:tcBorders>
            <w:shd w:val="clear" w:color="auto" w:fill="auto"/>
            <w:noWrap/>
            <w:vAlign w:val="bottom"/>
            <w:hideMark/>
          </w:tcPr>
          <w:p w14:paraId="74D0C07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7</w:t>
            </w:r>
          </w:p>
        </w:tc>
        <w:tc>
          <w:tcPr>
            <w:tcW w:w="1028" w:type="dxa"/>
            <w:tcBorders>
              <w:top w:val="single" w:sz="4" w:space="0" w:color="auto"/>
            </w:tcBorders>
            <w:shd w:val="clear" w:color="auto" w:fill="auto"/>
            <w:noWrap/>
            <w:vAlign w:val="bottom"/>
            <w:hideMark/>
          </w:tcPr>
          <w:p w14:paraId="07756AE8"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3E93048C"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10</w:t>
            </w:r>
          </w:p>
        </w:tc>
        <w:tc>
          <w:tcPr>
            <w:tcW w:w="1061" w:type="dxa"/>
            <w:tcBorders>
              <w:top w:val="single" w:sz="4" w:space="0" w:color="auto"/>
            </w:tcBorders>
            <w:shd w:val="clear" w:color="auto" w:fill="auto"/>
            <w:noWrap/>
            <w:vAlign w:val="bottom"/>
            <w:hideMark/>
          </w:tcPr>
          <w:p w14:paraId="29224687"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39</w:t>
            </w:r>
          </w:p>
        </w:tc>
        <w:tc>
          <w:tcPr>
            <w:tcW w:w="1048" w:type="dxa"/>
            <w:tcBorders>
              <w:top w:val="single" w:sz="4" w:space="0" w:color="auto"/>
            </w:tcBorders>
            <w:shd w:val="clear" w:color="auto" w:fill="auto"/>
            <w:noWrap/>
            <w:vAlign w:val="bottom"/>
            <w:hideMark/>
          </w:tcPr>
          <w:p w14:paraId="22F87074"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24</w:t>
            </w:r>
          </w:p>
        </w:tc>
        <w:tc>
          <w:tcPr>
            <w:tcW w:w="1020" w:type="dxa"/>
            <w:tcBorders>
              <w:top w:val="single" w:sz="4" w:space="0" w:color="auto"/>
            </w:tcBorders>
            <w:shd w:val="clear" w:color="auto" w:fill="auto"/>
            <w:noWrap/>
            <w:vAlign w:val="bottom"/>
            <w:hideMark/>
          </w:tcPr>
          <w:p w14:paraId="2FFEC997"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5C886937"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63</w:t>
            </w:r>
          </w:p>
        </w:tc>
      </w:tr>
      <w:tr w:rsidR="000516A3" w:rsidRPr="00FF450C" w14:paraId="6C04B8E4" w14:textId="77777777" w:rsidTr="00D025FB">
        <w:trPr>
          <w:trHeight w:val="240"/>
          <w:jc w:val="center"/>
        </w:trPr>
        <w:tc>
          <w:tcPr>
            <w:tcW w:w="503" w:type="dxa"/>
            <w:vMerge/>
            <w:tcBorders>
              <w:top w:val="single" w:sz="4" w:space="0" w:color="auto"/>
              <w:bottom w:val="nil"/>
            </w:tcBorders>
            <w:shd w:val="clear" w:color="auto" w:fill="auto"/>
            <w:hideMark/>
          </w:tcPr>
          <w:p w14:paraId="4891226F"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02E2CD53"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51EBAA30"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58ECE6C1"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48</w:t>
            </w:r>
          </w:p>
        </w:tc>
        <w:tc>
          <w:tcPr>
            <w:tcW w:w="1051" w:type="dxa"/>
            <w:shd w:val="clear" w:color="auto" w:fill="auto"/>
            <w:noWrap/>
            <w:vAlign w:val="bottom"/>
            <w:hideMark/>
          </w:tcPr>
          <w:p w14:paraId="135D5980"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151</w:t>
            </w:r>
          </w:p>
        </w:tc>
        <w:tc>
          <w:tcPr>
            <w:tcW w:w="1028" w:type="dxa"/>
            <w:shd w:val="clear" w:color="auto" w:fill="auto"/>
            <w:noWrap/>
            <w:vAlign w:val="bottom"/>
            <w:hideMark/>
          </w:tcPr>
          <w:p w14:paraId="7F3F3FBD"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387D375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199</w:t>
            </w:r>
          </w:p>
        </w:tc>
        <w:tc>
          <w:tcPr>
            <w:tcW w:w="1077" w:type="dxa"/>
            <w:shd w:val="clear" w:color="auto" w:fill="auto"/>
            <w:noWrap/>
            <w:vAlign w:val="bottom"/>
            <w:hideMark/>
          </w:tcPr>
          <w:p w14:paraId="36C1AE72"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25</w:t>
            </w:r>
          </w:p>
        </w:tc>
        <w:tc>
          <w:tcPr>
            <w:tcW w:w="1051" w:type="dxa"/>
            <w:shd w:val="clear" w:color="auto" w:fill="auto"/>
            <w:noWrap/>
            <w:vAlign w:val="bottom"/>
            <w:hideMark/>
          </w:tcPr>
          <w:p w14:paraId="3F4E2614"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226</w:t>
            </w:r>
          </w:p>
        </w:tc>
        <w:tc>
          <w:tcPr>
            <w:tcW w:w="1028" w:type="dxa"/>
            <w:shd w:val="clear" w:color="auto" w:fill="auto"/>
            <w:noWrap/>
            <w:vAlign w:val="bottom"/>
            <w:hideMark/>
          </w:tcPr>
          <w:p w14:paraId="34179EDD"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093656B6"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251</w:t>
            </w:r>
          </w:p>
        </w:tc>
        <w:tc>
          <w:tcPr>
            <w:tcW w:w="1061" w:type="dxa"/>
            <w:shd w:val="clear" w:color="auto" w:fill="auto"/>
            <w:noWrap/>
            <w:vAlign w:val="bottom"/>
            <w:hideMark/>
          </w:tcPr>
          <w:p w14:paraId="04A9301B"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120</w:t>
            </w:r>
          </w:p>
        </w:tc>
        <w:tc>
          <w:tcPr>
            <w:tcW w:w="1048" w:type="dxa"/>
            <w:shd w:val="clear" w:color="auto" w:fill="auto"/>
            <w:noWrap/>
            <w:vAlign w:val="bottom"/>
            <w:hideMark/>
          </w:tcPr>
          <w:p w14:paraId="69A720D2"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218</w:t>
            </w:r>
          </w:p>
        </w:tc>
        <w:tc>
          <w:tcPr>
            <w:tcW w:w="1020" w:type="dxa"/>
            <w:shd w:val="clear" w:color="auto" w:fill="auto"/>
            <w:noWrap/>
            <w:vAlign w:val="bottom"/>
            <w:hideMark/>
          </w:tcPr>
          <w:p w14:paraId="4BA30E27"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4962BD4B"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339</w:t>
            </w:r>
          </w:p>
        </w:tc>
      </w:tr>
      <w:tr w:rsidR="000516A3" w:rsidRPr="00FF450C" w14:paraId="59221CB9" w14:textId="77777777" w:rsidTr="00D025FB">
        <w:trPr>
          <w:trHeight w:val="240"/>
          <w:jc w:val="center"/>
        </w:trPr>
        <w:tc>
          <w:tcPr>
            <w:tcW w:w="503" w:type="dxa"/>
            <w:vMerge/>
            <w:tcBorders>
              <w:top w:val="single" w:sz="4" w:space="0" w:color="auto"/>
              <w:bottom w:val="nil"/>
            </w:tcBorders>
            <w:shd w:val="clear" w:color="auto" w:fill="auto"/>
            <w:hideMark/>
          </w:tcPr>
          <w:p w14:paraId="0C35EA15"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0B61E6CC" w14:textId="77777777" w:rsidR="000516A3" w:rsidRPr="00FF450C" w:rsidRDefault="000516A3" w:rsidP="00D025FB">
            <w:pPr>
              <w:spacing w:before="40" w:after="40" w:line="220" w:lineRule="exact"/>
              <w:ind w:left="113"/>
              <w:rPr>
                <w:sz w:val="18"/>
                <w:lang w:val="nl-NL"/>
              </w:rPr>
            </w:pPr>
            <w:r w:rsidRPr="00FF450C">
              <w:rPr>
                <w:sz w:val="18"/>
              </w:rPr>
              <w:t>Educación secundaria</w:t>
            </w:r>
          </w:p>
        </w:tc>
        <w:tc>
          <w:tcPr>
            <w:tcW w:w="937" w:type="dxa"/>
            <w:shd w:val="clear" w:color="auto" w:fill="auto"/>
            <w:noWrap/>
            <w:vAlign w:val="bottom"/>
            <w:hideMark/>
          </w:tcPr>
          <w:p w14:paraId="45DFD84E"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377A0B04"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w:t>
            </w:r>
          </w:p>
        </w:tc>
        <w:tc>
          <w:tcPr>
            <w:tcW w:w="1051" w:type="dxa"/>
            <w:shd w:val="clear" w:color="auto" w:fill="auto"/>
            <w:noWrap/>
            <w:vAlign w:val="bottom"/>
            <w:hideMark/>
          </w:tcPr>
          <w:p w14:paraId="60057AC2"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17</w:t>
            </w:r>
          </w:p>
        </w:tc>
        <w:tc>
          <w:tcPr>
            <w:tcW w:w="1028" w:type="dxa"/>
            <w:shd w:val="clear" w:color="auto" w:fill="auto"/>
            <w:noWrap/>
            <w:vAlign w:val="bottom"/>
            <w:hideMark/>
          </w:tcPr>
          <w:p w14:paraId="4D434A4E"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w:t>
            </w:r>
          </w:p>
        </w:tc>
        <w:tc>
          <w:tcPr>
            <w:tcW w:w="806" w:type="dxa"/>
            <w:shd w:val="clear" w:color="auto" w:fill="auto"/>
            <w:noWrap/>
            <w:vAlign w:val="bottom"/>
            <w:hideMark/>
          </w:tcPr>
          <w:p w14:paraId="29866668"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23</w:t>
            </w:r>
          </w:p>
        </w:tc>
        <w:tc>
          <w:tcPr>
            <w:tcW w:w="1077" w:type="dxa"/>
            <w:shd w:val="clear" w:color="auto" w:fill="auto"/>
            <w:noWrap/>
            <w:vAlign w:val="bottom"/>
            <w:hideMark/>
          </w:tcPr>
          <w:p w14:paraId="241375FB"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10</w:t>
            </w:r>
          </w:p>
        </w:tc>
        <w:tc>
          <w:tcPr>
            <w:tcW w:w="1051" w:type="dxa"/>
            <w:shd w:val="clear" w:color="auto" w:fill="auto"/>
            <w:noWrap/>
            <w:vAlign w:val="bottom"/>
            <w:hideMark/>
          </w:tcPr>
          <w:p w14:paraId="19A1DBA1"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15</w:t>
            </w:r>
          </w:p>
        </w:tc>
        <w:tc>
          <w:tcPr>
            <w:tcW w:w="1028" w:type="dxa"/>
            <w:shd w:val="clear" w:color="auto" w:fill="auto"/>
            <w:noWrap/>
            <w:vAlign w:val="bottom"/>
            <w:hideMark/>
          </w:tcPr>
          <w:p w14:paraId="717360D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w:t>
            </w:r>
          </w:p>
        </w:tc>
        <w:tc>
          <w:tcPr>
            <w:tcW w:w="804" w:type="dxa"/>
            <w:shd w:val="clear" w:color="auto" w:fill="auto"/>
            <w:noWrap/>
            <w:vAlign w:val="bottom"/>
            <w:hideMark/>
          </w:tcPr>
          <w:p w14:paraId="7257F305"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28</w:t>
            </w:r>
          </w:p>
        </w:tc>
        <w:tc>
          <w:tcPr>
            <w:tcW w:w="1061" w:type="dxa"/>
            <w:shd w:val="clear" w:color="auto" w:fill="auto"/>
            <w:noWrap/>
            <w:vAlign w:val="bottom"/>
            <w:hideMark/>
          </w:tcPr>
          <w:p w14:paraId="33130705"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w:t>
            </w:r>
          </w:p>
        </w:tc>
        <w:tc>
          <w:tcPr>
            <w:tcW w:w="1048" w:type="dxa"/>
            <w:shd w:val="clear" w:color="auto" w:fill="auto"/>
            <w:noWrap/>
            <w:vAlign w:val="bottom"/>
            <w:hideMark/>
          </w:tcPr>
          <w:p w14:paraId="7C011C8F"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11</w:t>
            </w:r>
          </w:p>
        </w:tc>
        <w:tc>
          <w:tcPr>
            <w:tcW w:w="1020" w:type="dxa"/>
            <w:shd w:val="clear" w:color="auto" w:fill="auto"/>
            <w:noWrap/>
            <w:vAlign w:val="bottom"/>
            <w:hideMark/>
          </w:tcPr>
          <w:p w14:paraId="51B1A0AB"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w:t>
            </w:r>
          </w:p>
        </w:tc>
        <w:tc>
          <w:tcPr>
            <w:tcW w:w="488" w:type="dxa"/>
            <w:shd w:val="clear" w:color="auto" w:fill="auto"/>
            <w:noWrap/>
            <w:vAlign w:val="bottom"/>
            <w:hideMark/>
          </w:tcPr>
          <w:p w14:paraId="266DB0B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14</w:t>
            </w:r>
          </w:p>
        </w:tc>
      </w:tr>
      <w:tr w:rsidR="000516A3" w:rsidRPr="00FF450C" w14:paraId="08500440" w14:textId="77777777" w:rsidTr="00D025FB">
        <w:trPr>
          <w:trHeight w:val="240"/>
          <w:jc w:val="center"/>
        </w:trPr>
        <w:tc>
          <w:tcPr>
            <w:tcW w:w="503" w:type="dxa"/>
            <w:vMerge/>
            <w:tcBorders>
              <w:top w:val="single" w:sz="4" w:space="0" w:color="auto"/>
              <w:bottom w:val="nil"/>
            </w:tcBorders>
            <w:shd w:val="clear" w:color="auto" w:fill="auto"/>
            <w:hideMark/>
          </w:tcPr>
          <w:p w14:paraId="0CB4CBCA"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0EFAAB0D"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4180BAB5"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0287994F"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w:t>
            </w:r>
          </w:p>
        </w:tc>
        <w:tc>
          <w:tcPr>
            <w:tcW w:w="1051" w:type="dxa"/>
            <w:tcBorders>
              <w:bottom w:val="single" w:sz="4" w:space="0" w:color="auto"/>
            </w:tcBorders>
            <w:shd w:val="clear" w:color="auto" w:fill="auto"/>
            <w:noWrap/>
            <w:vAlign w:val="bottom"/>
            <w:hideMark/>
          </w:tcPr>
          <w:p w14:paraId="2711203A"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30</w:t>
            </w:r>
          </w:p>
        </w:tc>
        <w:tc>
          <w:tcPr>
            <w:tcW w:w="1028" w:type="dxa"/>
            <w:tcBorders>
              <w:bottom w:val="single" w:sz="4" w:space="0" w:color="auto"/>
            </w:tcBorders>
            <w:shd w:val="clear" w:color="auto" w:fill="auto"/>
            <w:noWrap/>
            <w:vAlign w:val="bottom"/>
            <w:hideMark/>
          </w:tcPr>
          <w:p w14:paraId="570E1136"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6</w:t>
            </w:r>
          </w:p>
        </w:tc>
        <w:tc>
          <w:tcPr>
            <w:tcW w:w="806" w:type="dxa"/>
            <w:tcBorders>
              <w:bottom w:val="single" w:sz="4" w:space="0" w:color="auto"/>
            </w:tcBorders>
            <w:shd w:val="clear" w:color="auto" w:fill="auto"/>
            <w:noWrap/>
            <w:vAlign w:val="bottom"/>
            <w:hideMark/>
          </w:tcPr>
          <w:p w14:paraId="51B721A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38</w:t>
            </w:r>
          </w:p>
        </w:tc>
        <w:tc>
          <w:tcPr>
            <w:tcW w:w="1077" w:type="dxa"/>
            <w:tcBorders>
              <w:bottom w:val="single" w:sz="4" w:space="0" w:color="auto"/>
            </w:tcBorders>
            <w:shd w:val="clear" w:color="auto" w:fill="auto"/>
            <w:noWrap/>
            <w:vAlign w:val="bottom"/>
            <w:hideMark/>
          </w:tcPr>
          <w:p w14:paraId="7993DA9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w:t>
            </w:r>
          </w:p>
        </w:tc>
        <w:tc>
          <w:tcPr>
            <w:tcW w:w="1051" w:type="dxa"/>
            <w:tcBorders>
              <w:bottom w:val="single" w:sz="4" w:space="0" w:color="auto"/>
            </w:tcBorders>
            <w:shd w:val="clear" w:color="auto" w:fill="auto"/>
            <w:noWrap/>
            <w:vAlign w:val="bottom"/>
            <w:hideMark/>
          </w:tcPr>
          <w:p w14:paraId="3836A109"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62</w:t>
            </w:r>
          </w:p>
        </w:tc>
        <w:tc>
          <w:tcPr>
            <w:tcW w:w="1028" w:type="dxa"/>
            <w:tcBorders>
              <w:bottom w:val="single" w:sz="4" w:space="0" w:color="auto"/>
            </w:tcBorders>
            <w:shd w:val="clear" w:color="auto" w:fill="auto"/>
            <w:noWrap/>
            <w:vAlign w:val="bottom"/>
            <w:hideMark/>
          </w:tcPr>
          <w:p w14:paraId="22CCB49B"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14</w:t>
            </w:r>
          </w:p>
        </w:tc>
        <w:tc>
          <w:tcPr>
            <w:tcW w:w="804" w:type="dxa"/>
            <w:tcBorders>
              <w:bottom w:val="single" w:sz="4" w:space="0" w:color="auto"/>
            </w:tcBorders>
            <w:shd w:val="clear" w:color="auto" w:fill="auto"/>
            <w:noWrap/>
            <w:vAlign w:val="bottom"/>
            <w:hideMark/>
          </w:tcPr>
          <w:p w14:paraId="22396C16"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77</w:t>
            </w:r>
          </w:p>
        </w:tc>
        <w:tc>
          <w:tcPr>
            <w:tcW w:w="1061" w:type="dxa"/>
            <w:tcBorders>
              <w:bottom w:val="single" w:sz="4" w:space="0" w:color="auto"/>
            </w:tcBorders>
            <w:shd w:val="clear" w:color="auto" w:fill="auto"/>
            <w:noWrap/>
            <w:vAlign w:val="bottom"/>
            <w:hideMark/>
          </w:tcPr>
          <w:p w14:paraId="0FF4504D"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2AB95851"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26</w:t>
            </w:r>
          </w:p>
        </w:tc>
        <w:tc>
          <w:tcPr>
            <w:tcW w:w="1020" w:type="dxa"/>
            <w:tcBorders>
              <w:bottom w:val="single" w:sz="4" w:space="0" w:color="auto"/>
            </w:tcBorders>
            <w:shd w:val="clear" w:color="auto" w:fill="auto"/>
            <w:noWrap/>
            <w:vAlign w:val="bottom"/>
            <w:hideMark/>
          </w:tcPr>
          <w:p w14:paraId="237DD3B3"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4</w:t>
            </w:r>
          </w:p>
        </w:tc>
        <w:tc>
          <w:tcPr>
            <w:tcW w:w="488" w:type="dxa"/>
            <w:tcBorders>
              <w:bottom w:val="single" w:sz="4" w:space="0" w:color="auto"/>
            </w:tcBorders>
            <w:shd w:val="clear" w:color="auto" w:fill="auto"/>
            <w:noWrap/>
            <w:vAlign w:val="bottom"/>
            <w:hideMark/>
          </w:tcPr>
          <w:p w14:paraId="2D2F3D50"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30</w:t>
            </w:r>
          </w:p>
        </w:tc>
      </w:tr>
      <w:tr w:rsidR="000516A3" w:rsidRPr="00FF450C" w14:paraId="11BE34B6" w14:textId="77777777" w:rsidTr="00D025FB">
        <w:trPr>
          <w:trHeight w:val="240"/>
          <w:jc w:val="center"/>
        </w:trPr>
        <w:tc>
          <w:tcPr>
            <w:tcW w:w="503" w:type="dxa"/>
            <w:vMerge/>
            <w:tcBorders>
              <w:top w:val="single" w:sz="4" w:space="0" w:color="auto"/>
              <w:bottom w:val="nil"/>
            </w:tcBorders>
            <w:shd w:val="clear" w:color="auto" w:fill="auto"/>
            <w:hideMark/>
          </w:tcPr>
          <w:p w14:paraId="00BFCB18"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nil"/>
            </w:tcBorders>
            <w:shd w:val="clear" w:color="auto" w:fill="auto"/>
            <w:noWrap/>
            <w:vAlign w:val="bottom"/>
            <w:hideMark/>
          </w:tcPr>
          <w:p w14:paraId="58DF01E7"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nil"/>
            </w:tcBorders>
            <w:shd w:val="clear" w:color="auto" w:fill="auto"/>
            <w:noWrap/>
            <w:vAlign w:val="bottom"/>
            <w:hideMark/>
          </w:tcPr>
          <w:p w14:paraId="7E58DEDF"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59</w:t>
            </w:r>
          </w:p>
        </w:tc>
        <w:tc>
          <w:tcPr>
            <w:tcW w:w="1051" w:type="dxa"/>
            <w:tcBorders>
              <w:top w:val="single" w:sz="4" w:space="0" w:color="auto"/>
              <w:bottom w:val="nil"/>
            </w:tcBorders>
            <w:shd w:val="clear" w:color="auto" w:fill="auto"/>
            <w:noWrap/>
            <w:vAlign w:val="bottom"/>
            <w:hideMark/>
          </w:tcPr>
          <w:p w14:paraId="326B0228"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206</w:t>
            </w:r>
          </w:p>
        </w:tc>
        <w:tc>
          <w:tcPr>
            <w:tcW w:w="1028" w:type="dxa"/>
            <w:tcBorders>
              <w:top w:val="single" w:sz="4" w:space="0" w:color="auto"/>
              <w:bottom w:val="nil"/>
            </w:tcBorders>
            <w:shd w:val="clear" w:color="auto" w:fill="auto"/>
            <w:noWrap/>
            <w:vAlign w:val="bottom"/>
            <w:hideMark/>
          </w:tcPr>
          <w:p w14:paraId="4E3E76CC"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9</w:t>
            </w:r>
          </w:p>
        </w:tc>
        <w:tc>
          <w:tcPr>
            <w:tcW w:w="806" w:type="dxa"/>
            <w:tcBorders>
              <w:top w:val="single" w:sz="4" w:space="0" w:color="auto"/>
              <w:bottom w:val="nil"/>
            </w:tcBorders>
            <w:shd w:val="clear" w:color="auto" w:fill="auto"/>
            <w:noWrap/>
            <w:vAlign w:val="bottom"/>
            <w:hideMark/>
          </w:tcPr>
          <w:p w14:paraId="4D6047C6"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274</w:t>
            </w:r>
          </w:p>
        </w:tc>
        <w:tc>
          <w:tcPr>
            <w:tcW w:w="1077" w:type="dxa"/>
            <w:tcBorders>
              <w:top w:val="single" w:sz="4" w:space="0" w:color="auto"/>
              <w:bottom w:val="nil"/>
            </w:tcBorders>
            <w:shd w:val="clear" w:color="auto" w:fill="auto"/>
            <w:noWrap/>
            <w:vAlign w:val="bottom"/>
            <w:hideMark/>
          </w:tcPr>
          <w:p w14:paraId="01AE64B4"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39</w:t>
            </w:r>
          </w:p>
        </w:tc>
        <w:tc>
          <w:tcPr>
            <w:tcW w:w="1051" w:type="dxa"/>
            <w:tcBorders>
              <w:top w:val="single" w:sz="4" w:space="0" w:color="auto"/>
              <w:bottom w:val="nil"/>
            </w:tcBorders>
            <w:shd w:val="clear" w:color="auto" w:fill="auto"/>
            <w:noWrap/>
            <w:vAlign w:val="bottom"/>
            <w:hideMark/>
          </w:tcPr>
          <w:p w14:paraId="1A5A04D7"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310</w:t>
            </w:r>
          </w:p>
        </w:tc>
        <w:tc>
          <w:tcPr>
            <w:tcW w:w="1028" w:type="dxa"/>
            <w:tcBorders>
              <w:top w:val="single" w:sz="4" w:space="0" w:color="auto"/>
              <w:bottom w:val="nil"/>
            </w:tcBorders>
            <w:shd w:val="clear" w:color="auto" w:fill="auto"/>
            <w:noWrap/>
            <w:vAlign w:val="bottom"/>
            <w:hideMark/>
          </w:tcPr>
          <w:p w14:paraId="0A786F79"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17</w:t>
            </w:r>
          </w:p>
        </w:tc>
        <w:tc>
          <w:tcPr>
            <w:tcW w:w="804" w:type="dxa"/>
            <w:tcBorders>
              <w:top w:val="single" w:sz="4" w:space="0" w:color="auto"/>
              <w:bottom w:val="nil"/>
            </w:tcBorders>
            <w:shd w:val="clear" w:color="auto" w:fill="auto"/>
            <w:noWrap/>
            <w:vAlign w:val="bottom"/>
            <w:hideMark/>
          </w:tcPr>
          <w:p w14:paraId="49592463"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366</w:t>
            </w:r>
          </w:p>
        </w:tc>
        <w:tc>
          <w:tcPr>
            <w:tcW w:w="1061" w:type="dxa"/>
            <w:tcBorders>
              <w:top w:val="single" w:sz="4" w:space="0" w:color="auto"/>
              <w:bottom w:val="nil"/>
            </w:tcBorders>
            <w:shd w:val="clear" w:color="auto" w:fill="auto"/>
            <w:noWrap/>
            <w:vAlign w:val="bottom"/>
            <w:hideMark/>
          </w:tcPr>
          <w:p w14:paraId="7BD5C2FA"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160</w:t>
            </w:r>
          </w:p>
        </w:tc>
        <w:tc>
          <w:tcPr>
            <w:tcW w:w="1048" w:type="dxa"/>
            <w:tcBorders>
              <w:top w:val="single" w:sz="4" w:space="0" w:color="auto"/>
              <w:bottom w:val="nil"/>
            </w:tcBorders>
            <w:shd w:val="clear" w:color="auto" w:fill="auto"/>
            <w:noWrap/>
            <w:vAlign w:val="bottom"/>
            <w:hideMark/>
          </w:tcPr>
          <w:p w14:paraId="52A5E8EE"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279</w:t>
            </w:r>
          </w:p>
        </w:tc>
        <w:tc>
          <w:tcPr>
            <w:tcW w:w="1020" w:type="dxa"/>
            <w:tcBorders>
              <w:top w:val="single" w:sz="4" w:space="0" w:color="auto"/>
              <w:bottom w:val="nil"/>
            </w:tcBorders>
            <w:shd w:val="clear" w:color="auto" w:fill="auto"/>
            <w:noWrap/>
            <w:vAlign w:val="bottom"/>
            <w:hideMark/>
          </w:tcPr>
          <w:p w14:paraId="41E5D2E5"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7</w:t>
            </w:r>
          </w:p>
        </w:tc>
        <w:tc>
          <w:tcPr>
            <w:tcW w:w="488" w:type="dxa"/>
            <w:tcBorders>
              <w:top w:val="single" w:sz="4" w:space="0" w:color="auto"/>
              <w:bottom w:val="nil"/>
            </w:tcBorders>
            <w:shd w:val="clear" w:color="auto" w:fill="auto"/>
            <w:noWrap/>
            <w:vAlign w:val="bottom"/>
            <w:hideMark/>
          </w:tcPr>
          <w:p w14:paraId="28D86C44" w14:textId="77777777" w:rsidR="000516A3" w:rsidRPr="00FF3EE0" w:rsidRDefault="000516A3" w:rsidP="00D025FB">
            <w:pPr>
              <w:keepNext/>
              <w:keepLines/>
              <w:spacing w:before="80" w:after="80" w:line="220" w:lineRule="exact"/>
              <w:ind w:right="11"/>
              <w:jc w:val="right"/>
              <w:rPr>
                <w:b/>
                <w:bCs/>
                <w:sz w:val="18"/>
                <w:lang w:val="en-CA"/>
              </w:rPr>
            </w:pPr>
            <w:r w:rsidRPr="00FF3EE0">
              <w:rPr>
                <w:b/>
                <w:bCs/>
                <w:sz w:val="18"/>
                <w:lang w:val="en-CA"/>
              </w:rPr>
              <w:t>446</w:t>
            </w:r>
          </w:p>
        </w:tc>
      </w:tr>
      <w:tr w:rsidR="000516A3" w:rsidRPr="00FF450C" w14:paraId="012C602C" w14:textId="77777777" w:rsidTr="00D025FB">
        <w:trPr>
          <w:trHeight w:val="240"/>
          <w:jc w:val="center"/>
        </w:trPr>
        <w:tc>
          <w:tcPr>
            <w:tcW w:w="503" w:type="dxa"/>
            <w:vMerge w:val="restart"/>
            <w:tcBorders>
              <w:top w:val="nil"/>
              <w:bottom w:val="nil"/>
            </w:tcBorders>
            <w:shd w:val="clear" w:color="auto" w:fill="auto"/>
            <w:noWrap/>
            <w:hideMark/>
          </w:tcPr>
          <w:p w14:paraId="48F8F2F3" w14:textId="77777777" w:rsidR="000516A3" w:rsidRPr="00FF450C" w:rsidRDefault="000516A3" w:rsidP="00D025FB">
            <w:pPr>
              <w:keepNext/>
              <w:keepLines/>
              <w:spacing w:before="40" w:after="40" w:line="220" w:lineRule="exact"/>
              <w:rPr>
                <w:bCs/>
                <w:sz w:val="18"/>
                <w:lang w:val="nl-NL"/>
              </w:rPr>
            </w:pPr>
            <w:r w:rsidRPr="00FF450C">
              <w:rPr>
                <w:bCs/>
                <w:sz w:val="18"/>
              </w:rPr>
              <w:lastRenderedPageBreak/>
              <w:t>2015</w:t>
            </w:r>
          </w:p>
        </w:tc>
        <w:tc>
          <w:tcPr>
            <w:tcW w:w="992" w:type="dxa"/>
            <w:vMerge w:val="restart"/>
            <w:tcBorders>
              <w:top w:val="nil"/>
            </w:tcBorders>
            <w:shd w:val="clear" w:color="auto" w:fill="auto"/>
            <w:noWrap/>
            <w:vAlign w:val="bottom"/>
            <w:hideMark/>
          </w:tcPr>
          <w:p w14:paraId="118D1D09" w14:textId="77777777" w:rsidR="000516A3" w:rsidRPr="00FF450C" w:rsidRDefault="000516A3" w:rsidP="00D025FB">
            <w:pPr>
              <w:keepNext/>
              <w:keepLines/>
              <w:spacing w:before="40" w:after="40" w:line="220" w:lineRule="exact"/>
              <w:ind w:left="113"/>
              <w:rPr>
                <w:sz w:val="18"/>
                <w:lang w:val="nl-NL"/>
              </w:rPr>
            </w:pPr>
            <w:r w:rsidRPr="00FF450C">
              <w:rPr>
                <w:sz w:val="18"/>
              </w:rPr>
              <w:t>Educación primaria</w:t>
            </w:r>
          </w:p>
        </w:tc>
        <w:tc>
          <w:tcPr>
            <w:tcW w:w="937" w:type="dxa"/>
            <w:tcBorders>
              <w:top w:val="nil"/>
            </w:tcBorders>
            <w:shd w:val="clear" w:color="auto" w:fill="auto"/>
            <w:noWrap/>
            <w:vAlign w:val="bottom"/>
            <w:hideMark/>
          </w:tcPr>
          <w:p w14:paraId="6D9FA40E" w14:textId="77777777" w:rsidR="000516A3" w:rsidRPr="00FF450C" w:rsidRDefault="000516A3" w:rsidP="00D025FB">
            <w:pPr>
              <w:keepNext/>
              <w:keepLines/>
              <w:spacing w:before="40" w:after="40" w:line="220" w:lineRule="exact"/>
              <w:ind w:left="113"/>
              <w:rPr>
                <w:sz w:val="18"/>
                <w:lang w:val="nl-NL"/>
              </w:rPr>
            </w:pPr>
            <w:r w:rsidRPr="00FF450C">
              <w:rPr>
                <w:sz w:val="18"/>
              </w:rPr>
              <w:t>H</w:t>
            </w:r>
            <w:r>
              <w:rPr>
                <w:sz w:val="18"/>
              </w:rPr>
              <w:t>ombres</w:t>
            </w:r>
          </w:p>
        </w:tc>
        <w:tc>
          <w:tcPr>
            <w:tcW w:w="1069" w:type="dxa"/>
            <w:tcBorders>
              <w:top w:val="nil"/>
            </w:tcBorders>
            <w:shd w:val="clear" w:color="auto" w:fill="auto"/>
            <w:noWrap/>
            <w:vAlign w:val="bottom"/>
            <w:hideMark/>
          </w:tcPr>
          <w:p w14:paraId="2065995C"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7</w:t>
            </w:r>
          </w:p>
        </w:tc>
        <w:tc>
          <w:tcPr>
            <w:tcW w:w="1051" w:type="dxa"/>
            <w:tcBorders>
              <w:top w:val="nil"/>
            </w:tcBorders>
            <w:shd w:val="clear" w:color="auto" w:fill="auto"/>
            <w:noWrap/>
            <w:vAlign w:val="bottom"/>
            <w:hideMark/>
          </w:tcPr>
          <w:p w14:paraId="74B92407"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7</w:t>
            </w:r>
          </w:p>
        </w:tc>
        <w:tc>
          <w:tcPr>
            <w:tcW w:w="1028" w:type="dxa"/>
            <w:tcBorders>
              <w:top w:val="nil"/>
            </w:tcBorders>
            <w:shd w:val="clear" w:color="auto" w:fill="auto"/>
            <w:noWrap/>
            <w:vAlign w:val="bottom"/>
            <w:hideMark/>
          </w:tcPr>
          <w:p w14:paraId="7DA816ED"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6" w:type="dxa"/>
            <w:tcBorders>
              <w:top w:val="nil"/>
            </w:tcBorders>
            <w:shd w:val="clear" w:color="auto" w:fill="auto"/>
            <w:noWrap/>
            <w:vAlign w:val="bottom"/>
            <w:hideMark/>
          </w:tcPr>
          <w:p w14:paraId="34848200"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14</w:t>
            </w:r>
          </w:p>
        </w:tc>
        <w:tc>
          <w:tcPr>
            <w:tcW w:w="1077" w:type="dxa"/>
            <w:tcBorders>
              <w:top w:val="nil"/>
            </w:tcBorders>
            <w:shd w:val="clear" w:color="auto" w:fill="auto"/>
            <w:noWrap/>
            <w:vAlign w:val="bottom"/>
            <w:hideMark/>
          </w:tcPr>
          <w:p w14:paraId="5A7C163C"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w:t>
            </w:r>
          </w:p>
        </w:tc>
        <w:tc>
          <w:tcPr>
            <w:tcW w:w="1051" w:type="dxa"/>
            <w:tcBorders>
              <w:top w:val="nil"/>
            </w:tcBorders>
            <w:shd w:val="clear" w:color="auto" w:fill="auto"/>
            <w:noWrap/>
            <w:vAlign w:val="bottom"/>
            <w:hideMark/>
          </w:tcPr>
          <w:p w14:paraId="656DECA3"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7</w:t>
            </w:r>
          </w:p>
        </w:tc>
        <w:tc>
          <w:tcPr>
            <w:tcW w:w="1028" w:type="dxa"/>
            <w:tcBorders>
              <w:top w:val="nil"/>
            </w:tcBorders>
            <w:shd w:val="clear" w:color="auto" w:fill="auto"/>
            <w:noWrap/>
            <w:vAlign w:val="bottom"/>
            <w:hideMark/>
          </w:tcPr>
          <w:p w14:paraId="451C182F"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804" w:type="dxa"/>
            <w:tcBorders>
              <w:top w:val="nil"/>
            </w:tcBorders>
            <w:shd w:val="clear" w:color="auto" w:fill="auto"/>
            <w:noWrap/>
            <w:vAlign w:val="bottom"/>
            <w:hideMark/>
          </w:tcPr>
          <w:p w14:paraId="61D89D49"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10</w:t>
            </w:r>
          </w:p>
        </w:tc>
        <w:tc>
          <w:tcPr>
            <w:tcW w:w="1061" w:type="dxa"/>
            <w:tcBorders>
              <w:top w:val="nil"/>
            </w:tcBorders>
            <w:shd w:val="clear" w:color="auto" w:fill="auto"/>
            <w:noWrap/>
            <w:vAlign w:val="bottom"/>
            <w:hideMark/>
          </w:tcPr>
          <w:p w14:paraId="4E16EE08"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32</w:t>
            </w:r>
          </w:p>
        </w:tc>
        <w:tc>
          <w:tcPr>
            <w:tcW w:w="1048" w:type="dxa"/>
            <w:tcBorders>
              <w:top w:val="nil"/>
            </w:tcBorders>
            <w:shd w:val="clear" w:color="auto" w:fill="auto"/>
            <w:noWrap/>
            <w:vAlign w:val="bottom"/>
            <w:hideMark/>
          </w:tcPr>
          <w:p w14:paraId="60B6940D"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20</w:t>
            </w:r>
          </w:p>
        </w:tc>
        <w:tc>
          <w:tcPr>
            <w:tcW w:w="1020" w:type="dxa"/>
            <w:tcBorders>
              <w:top w:val="nil"/>
            </w:tcBorders>
            <w:shd w:val="clear" w:color="auto" w:fill="auto"/>
            <w:noWrap/>
            <w:vAlign w:val="bottom"/>
            <w:hideMark/>
          </w:tcPr>
          <w:p w14:paraId="575AAD2F" w14:textId="77777777" w:rsidR="000516A3" w:rsidRPr="00FF3EE0" w:rsidRDefault="000516A3" w:rsidP="00D025FB">
            <w:pPr>
              <w:keepNext/>
              <w:keepLines/>
              <w:spacing w:before="40" w:after="40" w:line="220" w:lineRule="exact"/>
              <w:ind w:right="11"/>
              <w:jc w:val="right"/>
              <w:rPr>
                <w:sz w:val="18"/>
                <w:lang w:val="en-CA"/>
              </w:rPr>
            </w:pPr>
            <w:r>
              <w:rPr>
                <w:sz w:val="18"/>
                <w:lang w:val="en-CA"/>
              </w:rPr>
              <w:t xml:space="preserve"> </w:t>
            </w:r>
          </w:p>
        </w:tc>
        <w:tc>
          <w:tcPr>
            <w:tcW w:w="488" w:type="dxa"/>
            <w:tcBorders>
              <w:top w:val="nil"/>
            </w:tcBorders>
            <w:shd w:val="clear" w:color="auto" w:fill="auto"/>
            <w:noWrap/>
            <w:vAlign w:val="bottom"/>
            <w:hideMark/>
          </w:tcPr>
          <w:p w14:paraId="4CB2C495" w14:textId="77777777" w:rsidR="000516A3" w:rsidRPr="00FF3EE0" w:rsidRDefault="000516A3" w:rsidP="00D025FB">
            <w:pPr>
              <w:keepNext/>
              <w:keepLines/>
              <w:spacing w:before="40" w:after="40" w:line="220" w:lineRule="exact"/>
              <w:ind w:right="11"/>
              <w:jc w:val="right"/>
              <w:rPr>
                <w:sz w:val="18"/>
                <w:lang w:val="en-CA"/>
              </w:rPr>
            </w:pPr>
            <w:r w:rsidRPr="00FF3EE0">
              <w:rPr>
                <w:sz w:val="18"/>
                <w:lang w:val="en-CA"/>
              </w:rPr>
              <w:t>52</w:t>
            </w:r>
          </w:p>
        </w:tc>
      </w:tr>
      <w:tr w:rsidR="000516A3" w:rsidRPr="00FF450C" w14:paraId="752051F0" w14:textId="77777777" w:rsidTr="00D025FB">
        <w:trPr>
          <w:trHeight w:val="240"/>
          <w:jc w:val="center"/>
        </w:trPr>
        <w:tc>
          <w:tcPr>
            <w:tcW w:w="503" w:type="dxa"/>
            <w:vMerge/>
            <w:tcBorders>
              <w:top w:val="single" w:sz="4" w:space="0" w:color="auto"/>
              <w:bottom w:val="nil"/>
            </w:tcBorders>
            <w:shd w:val="clear" w:color="auto" w:fill="auto"/>
            <w:hideMark/>
          </w:tcPr>
          <w:p w14:paraId="1E723BDF"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1F6FA338"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18D56C15"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4EA01D75" w14:textId="77777777" w:rsidR="000516A3" w:rsidRPr="00FF3EE0" w:rsidRDefault="000516A3" w:rsidP="00D025FB">
            <w:pPr>
              <w:spacing w:before="40" w:after="40" w:line="220" w:lineRule="exact"/>
              <w:ind w:right="11"/>
              <w:jc w:val="right"/>
              <w:rPr>
                <w:sz w:val="18"/>
                <w:lang w:val="en-CA"/>
              </w:rPr>
            </w:pPr>
            <w:r w:rsidRPr="00FF3EE0">
              <w:rPr>
                <w:sz w:val="18"/>
                <w:lang w:val="en-CA"/>
              </w:rPr>
              <w:t>45</w:t>
            </w:r>
          </w:p>
        </w:tc>
        <w:tc>
          <w:tcPr>
            <w:tcW w:w="1051" w:type="dxa"/>
            <w:shd w:val="clear" w:color="auto" w:fill="auto"/>
            <w:noWrap/>
            <w:vAlign w:val="bottom"/>
            <w:hideMark/>
          </w:tcPr>
          <w:p w14:paraId="6F97000F" w14:textId="77777777" w:rsidR="000516A3" w:rsidRPr="00FF3EE0" w:rsidRDefault="000516A3" w:rsidP="00D025FB">
            <w:pPr>
              <w:spacing w:before="40" w:after="40" w:line="220" w:lineRule="exact"/>
              <w:ind w:right="11"/>
              <w:jc w:val="right"/>
              <w:rPr>
                <w:sz w:val="18"/>
                <w:lang w:val="en-CA"/>
              </w:rPr>
            </w:pPr>
            <w:r w:rsidRPr="00FF3EE0">
              <w:rPr>
                <w:sz w:val="18"/>
                <w:lang w:val="en-CA"/>
              </w:rPr>
              <w:t>161</w:t>
            </w:r>
          </w:p>
        </w:tc>
        <w:tc>
          <w:tcPr>
            <w:tcW w:w="1028" w:type="dxa"/>
            <w:shd w:val="clear" w:color="auto" w:fill="auto"/>
            <w:noWrap/>
            <w:vAlign w:val="bottom"/>
            <w:hideMark/>
          </w:tcPr>
          <w:p w14:paraId="0EEA2CD9"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48C73BCD" w14:textId="77777777" w:rsidR="000516A3" w:rsidRPr="00FF3EE0" w:rsidRDefault="000516A3" w:rsidP="00D025FB">
            <w:pPr>
              <w:spacing w:before="40" w:after="40" w:line="220" w:lineRule="exact"/>
              <w:ind w:right="11"/>
              <w:jc w:val="right"/>
              <w:rPr>
                <w:sz w:val="18"/>
                <w:lang w:val="en-CA"/>
              </w:rPr>
            </w:pPr>
            <w:r w:rsidRPr="00FF3EE0">
              <w:rPr>
                <w:sz w:val="18"/>
                <w:lang w:val="en-CA"/>
              </w:rPr>
              <w:t>206</w:t>
            </w:r>
          </w:p>
        </w:tc>
        <w:tc>
          <w:tcPr>
            <w:tcW w:w="1077" w:type="dxa"/>
            <w:shd w:val="clear" w:color="auto" w:fill="auto"/>
            <w:noWrap/>
            <w:vAlign w:val="bottom"/>
            <w:hideMark/>
          </w:tcPr>
          <w:p w14:paraId="1E4DFF71" w14:textId="77777777" w:rsidR="000516A3" w:rsidRPr="00FF3EE0" w:rsidRDefault="000516A3" w:rsidP="00D025FB">
            <w:pPr>
              <w:spacing w:before="40" w:after="40" w:line="220" w:lineRule="exact"/>
              <w:ind w:right="11"/>
              <w:jc w:val="right"/>
              <w:rPr>
                <w:sz w:val="18"/>
                <w:lang w:val="en-CA"/>
              </w:rPr>
            </w:pPr>
            <w:r w:rsidRPr="00FF3EE0">
              <w:rPr>
                <w:sz w:val="18"/>
                <w:lang w:val="en-CA"/>
              </w:rPr>
              <w:t>20</w:t>
            </w:r>
          </w:p>
        </w:tc>
        <w:tc>
          <w:tcPr>
            <w:tcW w:w="1051" w:type="dxa"/>
            <w:shd w:val="clear" w:color="auto" w:fill="auto"/>
            <w:noWrap/>
            <w:vAlign w:val="bottom"/>
            <w:hideMark/>
          </w:tcPr>
          <w:p w14:paraId="314D4EF8" w14:textId="77777777" w:rsidR="000516A3" w:rsidRPr="00FF3EE0" w:rsidRDefault="000516A3" w:rsidP="00D025FB">
            <w:pPr>
              <w:spacing w:before="40" w:after="40" w:line="220" w:lineRule="exact"/>
              <w:ind w:right="11"/>
              <w:jc w:val="right"/>
              <w:rPr>
                <w:sz w:val="18"/>
                <w:lang w:val="en-CA"/>
              </w:rPr>
            </w:pPr>
            <w:r w:rsidRPr="00FF3EE0">
              <w:rPr>
                <w:sz w:val="18"/>
                <w:lang w:val="en-CA"/>
              </w:rPr>
              <w:t>238</w:t>
            </w:r>
          </w:p>
        </w:tc>
        <w:tc>
          <w:tcPr>
            <w:tcW w:w="1028" w:type="dxa"/>
            <w:shd w:val="clear" w:color="auto" w:fill="auto"/>
            <w:noWrap/>
            <w:vAlign w:val="bottom"/>
            <w:hideMark/>
          </w:tcPr>
          <w:p w14:paraId="7DDB4D6B"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6135ED17" w14:textId="77777777" w:rsidR="000516A3" w:rsidRPr="00FF3EE0" w:rsidRDefault="000516A3" w:rsidP="00D025FB">
            <w:pPr>
              <w:spacing w:before="40" w:after="40" w:line="220" w:lineRule="exact"/>
              <w:ind w:right="11"/>
              <w:jc w:val="right"/>
              <w:rPr>
                <w:sz w:val="18"/>
                <w:lang w:val="en-CA"/>
              </w:rPr>
            </w:pPr>
            <w:r w:rsidRPr="00FF3EE0">
              <w:rPr>
                <w:sz w:val="18"/>
                <w:lang w:val="en-CA"/>
              </w:rPr>
              <w:t>258</w:t>
            </w:r>
          </w:p>
        </w:tc>
        <w:tc>
          <w:tcPr>
            <w:tcW w:w="1061" w:type="dxa"/>
            <w:shd w:val="clear" w:color="auto" w:fill="auto"/>
            <w:noWrap/>
            <w:vAlign w:val="bottom"/>
            <w:hideMark/>
          </w:tcPr>
          <w:p w14:paraId="6CD588DC" w14:textId="77777777" w:rsidR="000516A3" w:rsidRPr="00FF3EE0" w:rsidRDefault="000516A3" w:rsidP="00D025FB">
            <w:pPr>
              <w:spacing w:before="40" w:after="40" w:line="220" w:lineRule="exact"/>
              <w:ind w:right="11"/>
              <w:jc w:val="right"/>
              <w:rPr>
                <w:sz w:val="18"/>
                <w:lang w:val="en-CA"/>
              </w:rPr>
            </w:pPr>
            <w:r w:rsidRPr="00FF3EE0">
              <w:rPr>
                <w:sz w:val="18"/>
                <w:lang w:val="en-CA"/>
              </w:rPr>
              <w:t>95</w:t>
            </w:r>
          </w:p>
        </w:tc>
        <w:tc>
          <w:tcPr>
            <w:tcW w:w="1048" w:type="dxa"/>
            <w:shd w:val="clear" w:color="auto" w:fill="auto"/>
            <w:noWrap/>
            <w:vAlign w:val="bottom"/>
            <w:hideMark/>
          </w:tcPr>
          <w:p w14:paraId="56F04347" w14:textId="77777777" w:rsidR="000516A3" w:rsidRPr="00FF3EE0" w:rsidRDefault="000516A3" w:rsidP="00D025FB">
            <w:pPr>
              <w:spacing w:before="40" w:after="40" w:line="220" w:lineRule="exact"/>
              <w:ind w:right="11"/>
              <w:jc w:val="right"/>
              <w:rPr>
                <w:sz w:val="18"/>
                <w:lang w:val="en-CA"/>
              </w:rPr>
            </w:pPr>
            <w:r w:rsidRPr="00FF3EE0">
              <w:rPr>
                <w:sz w:val="18"/>
                <w:lang w:val="en-CA"/>
              </w:rPr>
              <w:t>266</w:t>
            </w:r>
          </w:p>
        </w:tc>
        <w:tc>
          <w:tcPr>
            <w:tcW w:w="1020" w:type="dxa"/>
            <w:shd w:val="clear" w:color="auto" w:fill="auto"/>
            <w:noWrap/>
            <w:vAlign w:val="bottom"/>
            <w:hideMark/>
          </w:tcPr>
          <w:p w14:paraId="5A51CF3C"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488" w:type="dxa"/>
            <w:shd w:val="clear" w:color="auto" w:fill="auto"/>
            <w:noWrap/>
            <w:vAlign w:val="bottom"/>
            <w:hideMark/>
          </w:tcPr>
          <w:p w14:paraId="0F8825D7" w14:textId="77777777" w:rsidR="000516A3" w:rsidRPr="00FF3EE0" w:rsidRDefault="000516A3" w:rsidP="00D025FB">
            <w:pPr>
              <w:spacing w:before="40" w:after="40" w:line="220" w:lineRule="exact"/>
              <w:ind w:right="11"/>
              <w:jc w:val="right"/>
              <w:rPr>
                <w:sz w:val="18"/>
                <w:lang w:val="en-CA"/>
              </w:rPr>
            </w:pPr>
            <w:r w:rsidRPr="00FF3EE0">
              <w:rPr>
                <w:sz w:val="18"/>
                <w:lang w:val="en-CA"/>
              </w:rPr>
              <w:t>363</w:t>
            </w:r>
          </w:p>
        </w:tc>
      </w:tr>
      <w:tr w:rsidR="000516A3" w:rsidRPr="00FF450C" w14:paraId="7829BC2F" w14:textId="77777777" w:rsidTr="00D025FB">
        <w:trPr>
          <w:trHeight w:val="240"/>
          <w:jc w:val="center"/>
        </w:trPr>
        <w:tc>
          <w:tcPr>
            <w:tcW w:w="503" w:type="dxa"/>
            <w:vMerge/>
            <w:tcBorders>
              <w:top w:val="single" w:sz="4" w:space="0" w:color="auto"/>
              <w:bottom w:val="nil"/>
            </w:tcBorders>
            <w:shd w:val="clear" w:color="auto" w:fill="auto"/>
            <w:hideMark/>
          </w:tcPr>
          <w:p w14:paraId="73F4642A"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01B38264" w14:textId="77777777" w:rsidR="000516A3" w:rsidRPr="00FF450C" w:rsidRDefault="000516A3" w:rsidP="00D025FB">
            <w:pPr>
              <w:spacing w:before="40" w:after="40" w:line="220" w:lineRule="exact"/>
              <w:ind w:left="113"/>
              <w:rPr>
                <w:sz w:val="18"/>
                <w:lang w:val="nl-NL"/>
              </w:rPr>
            </w:pPr>
            <w:r w:rsidRPr="00FF450C">
              <w:rPr>
                <w:sz w:val="18"/>
              </w:rPr>
              <w:t>Educación secundaria</w:t>
            </w:r>
          </w:p>
        </w:tc>
        <w:tc>
          <w:tcPr>
            <w:tcW w:w="937" w:type="dxa"/>
            <w:shd w:val="clear" w:color="auto" w:fill="auto"/>
            <w:noWrap/>
            <w:vAlign w:val="bottom"/>
            <w:hideMark/>
          </w:tcPr>
          <w:p w14:paraId="5E9DF5CA"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6CEB40D1"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51" w:type="dxa"/>
            <w:shd w:val="clear" w:color="auto" w:fill="auto"/>
            <w:noWrap/>
            <w:vAlign w:val="bottom"/>
            <w:hideMark/>
          </w:tcPr>
          <w:p w14:paraId="18227B21" w14:textId="77777777" w:rsidR="000516A3" w:rsidRPr="00FF3EE0" w:rsidRDefault="000516A3" w:rsidP="00D025FB">
            <w:pPr>
              <w:spacing w:before="40" w:after="40" w:line="220" w:lineRule="exact"/>
              <w:ind w:right="11"/>
              <w:jc w:val="right"/>
              <w:rPr>
                <w:sz w:val="18"/>
                <w:lang w:val="en-CA"/>
              </w:rPr>
            </w:pPr>
            <w:r w:rsidRPr="00FF3EE0">
              <w:rPr>
                <w:sz w:val="18"/>
                <w:lang w:val="en-CA"/>
              </w:rPr>
              <w:t>19</w:t>
            </w:r>
          </w:p>
        </w:tc>
        <w:tc>
          <w:tcPr>
            <w:tcW w:w="1028" w:type="dxa"/>
            <w:shd w:val="clear" w:color="auto" w:fill="auto"/>
            <w:noWrap/>
            <w:vAlign w:val="bottom"/>
            <w:hideMark/>
          </w:tcPr>
          <w:p w14:paraId="7DDA555C"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806" w:type="dxa"/>
            <w:shd w:val="clear" w:color="auto" w:fill="auto"/>
            <w:noWrap/>
            <w:vAlign w:val="bottom"/>
            <w:hideMark/>
          </w:tcPr>
          <w:p w14:paraId="3C09A95A" w14:textId="77777777" w:rsidR="000516A3" w:rsidRPr="00FF3EE0" w:rsidRDefault="000516A3" w:rsidP="00D025FB">
            <w:pPr>
              <w:spacing w:before="40" w:after="40" w:line="220" w:lineRule="exact"/>
              <w:ind w:right="11"/>
              <w:jc w:val="right"/>
              <w:rPr>
                <w:sz w:val="18"/>
                <w:lang w:val="en-CA"/>
              </w:rPr>
            </w:pPr>
            <w:r w:rsidRPr="00FF3EE0">
              <w:rPr>
                <w:sz w:val="18"/>
                <w:lang w:val="en-CA"/>
              </w:rPr>
              <w:t>28</w:t>
            </w:r>
          </w:p>
        </w:tc>
        <w:tc>
          <w:tcPr>
            <w:tcW w:w="1077" w:type="dxa"/>
            <w:shd w:val="clear" w:color="auto" w:fill="auto"/>
            <w:noWrap/>
            <w:vAlign w:val="bottom"/>
            <w:hideMark/>
          </w:tcPr>
          <w:p w14:paraId="59B2B025"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51" w:type="dxa"/>
            <w:shd w:val="clear" w:color="auto" w:fill="auto"/>
            <w:noWrap/>
            <w:vAlign w:val="bottom"/>
            <w:hideMark/>
          </w:tcPr>
          <w:p w14:paraId="371C5C1A"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28" w:type="dxa"/>
            <w:shd w:val="clear" w:color="auto" w:fill="auto"/>
            <w:noWrap/>
            <w:vAlign w:val="bottom"/>
            <w:hideMark/>
          </w:tcPr>
          <w:p w14:paraId="5606110F"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804" w:type="dxa"/>
            <w:shd w:val="clear" w:color="auto" w:fill="auto"/>
            <w:noWrap/>
            <w:vAlign w:val="bottom"/>
            <w:hideMark/>
          </w:tcPr>
          <w:p w14:paraId="41C94E75" w14:textId="77777777" w:rsidR="000516A3" w:rsidRPr="00FF3EE0" w:rsidRDefault="000516A3" w:rsidP="00D025FB">
            <w:pPr>
              <w:spacing w:before="40" w:after="40" w:line="220" w:lineRule="exact"/>
              <w:ind w:right="11"/>
              <w:jc w:val="right"/>
              <w:rPr>
                <w:sz w:val="18"/>
                <w:lang w:val="en-CA"/>
              </w:rPr>
            </w:pPr>
            <w:r w:rsidRPr="00FF3EE0">
              <w:rPr>
                <w:sz w:val="18"/>
                <w:lang w:val="en-CA"/>
              </w:rPr>
              <w:t>29</w:t>
            </w:r>
          </w:p>
        </w:tc>
        <w:tc>
          <w:tcPr>
            <w:tcW w:w="1061" w:type="dxa"/>
            <w:shd w:val="clear" w:color="auto" w:fill="auto"/>
            <w:noWrap/>
            <w:vAlign w:val="bottom"/>
            <w:hideMark/>
          </w:tcPr>
          <w:p w14:paraId="62D3A875"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1048" w:type="dxa"/>
            <w:shd w:val="clear" w:color="auto" w:fill="auto"/>
            <w:noWrap/>
            <w:vAlign w:val="bottom"/>
            <w:hideMark/>
          </w:tcPr>
          <w:p w14:paraId="6CF2750E" w14:textId="77777777" w:rsidR="000516A3" w:rsidRPr="00FF3EE0" w:rsidRDefault="000516A3" w:rsidP="00D025FB">
            <w:pPr>
              <w:spacing w:before="40" w:after="40" w:line="220" w:lineRule="exact"/>
              <w:ind w:right="11"/>
              <w:jc w:val="right"/>
              <w:rPr>
                <w:sz w:val="18"/>
                <w:lang w:val="en-CA"/>
              </w:rPr>
            </w:pPr>
            <w:r w:rsidRPr="00FF3EE0">
              <w:rPr>
                <w:sz w:val="18"/>
                <w:lang w:val="en-CA"/>
              </w:rPr>
              <w:t>12</w:t>
            </w:r>
          </w:p>
        </w:tc>
        <w:tc>
          <w:tcPr>
            <w:tcW w:w="1020" w:type="dxa"/>
            <w:shd w:val="clear" w:color="auto" w:fill="auto"/>
            <w:noWrap/>
            <w:vAlign w:val="bottom"/>
            <w:hideMark/>
          </w:tcPr>
          <w:p w14:paraId="2C819126"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01AA2A69"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r>
      <w:tr w:rsidR="000516A3" w:rsidRPr="00FF450C" w14:paraId="5EB3425A" w14:textId="77777777" w:rsidTr="00D025FB">
        <w:trPr>
          <w:trHeight w:val="240"/>
          <w:jc w:val="center"/>
        </w:trPr>
        <w:tc>
          <w:tcPr>
            <w:tcW w:w="503" w:type="dxa"/>
            <w:vMerge/>
            <w:tcBorders>
              <w:top w:val="single" w:sz="4" w:space="0" w:color="auto"/>
              <w:bottom w:val="nil"/>
            </w:tcBorders>
            <w:shd w:val="clear" w:color="auto" w:fill="auto"/>
            <w:hideMark/>
          </w:tcPr>
          <w:p w14:paraId="74254032"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541CC3E9"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6E94A453"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5770E675"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tcBorders>
              <w:bottom w:val="single" w:sz="4" w:space="0" w:color="auto"/>
            </w:tcBorders>
            <w:shd w:val="clear" w:color="auto" w:fill="auto"/>
            <w:noWrap/>
            <w:vAlign w:val="bottom"/>
            <w:hideMark/>
          </w:tcPr>
          <w:p w14:paraId="2145FC55" w14:textId="77777777" w:rsidR="000516A3" w:rsidRPr="00FF3EE0" w:rsidRDefault="000516A3" w:rsidP="00D025FB">
            <w:pPr>
              <w:spacing w:before="40" w:after="40" w:line="220" w:lineRule="exact"/>
              <w:ind w:right="11"/>
              <w:jc w:val="right"/>
              <w:rPr>
                <w:sz w:val="18"/>
                <w:lang w:val="en-CA"/>
              </w:rPr>
            </w:pPr>
            <w:r w:rsidRPr="00FF3EE0">
              <w:rPr>
                <w:sz w:val="18"/>
                <w:lang w:val="en-CA"/>
              </w:rPr>
              <w:t>38</w:t>
            </w:r>
          </w:p>
        </w:tc>
        <w:tc>
          <w:tcPr>
            <w:tcW w:w="1028" w:type="dxa"/>
            <w:tcBorders>
              <w:bottom w:val="single" w:sz="4" w:space="0" w:color="auto"/>
            </w:tcBorders>
            <w:shd w:val="clear" w:color="auto" w:fill="auto"/>
            <w:noWrap/>
            <w:vAlign w:val="bottom"/>
            <w:hideMark/>
          </w:tcPr>
          <w:p w14:paraId="14EE1CF4"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806" w:type="dxa"/>
            <w:tcBorders>
              <w:bottom w:val="single" w:sz="4" w:space="0" w:color="auto"/>
            </w:tcBorders>
            <w:shd w:val="clear" w:color="auto" w:fill="auto"/>
            <w:noWrap/>
            <w:vAlign w:val="bottom"/>
            <w:hideMark/>
          </w:tcPr>
          <w:p w14:paraId="0DD9687A" w14:textId="77777777" w:rsidR="000516A3" w:rsidRPr="00FF3EE0" w:rsidRDefault="000516A3" w:rsidP="00D025FB">
            <w:pPr>
              <w:spacing w:before="40" w:after="40" w:line="220" w:lineRule="exact"/>
              <w:ind w:right="11"/>
              <w:jc w:val="right"/>
              <w:rPr>
                <w:sz w:val="18"/>
                <w:lang w:val="en-CA"/>
              </w:rPr>
            </w:pPr>
            <w:r w:rsidRPr="00FF3EE0">
              <w:rPr>
                <w:sz w:val="18"/>
                <w:lang w:val="en-CA"/>
              </w:rPr>
              <w:t>49</w:t>
            </w:r>
          </w:p>
        </w:tc>
        <w:tc>
          <w:tcPr>
            <w:tcW w:w="1077" w:type="dxa"/>
            <w:tcBorders>
              <w:bottom w:val="single" w:sz="4" w:space="0" w:color="auto"/>
            </w:tcBorders>
            <w:shd w:val="clear" w:color="auto" w:fill="auto"/>
            <w:noWrap/>
            <w:vAlign w:val="bottom"/>
            <w:hideMark/>
          </w:tcPr>
          <w:p w14:paraId="6889CDC2"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tcBorders>
              <w:bottom w:val="single" w:sz="4" w:space="0" w:color="auto"/>
            </w:tcBorders>
            <w:shd w:val="clear" w:color="auto" w:fill="auto"/>
            <w:noWrap/>
            <w:vAlign w:val="bottom"/>
            <w:hideMark/>
          </w:tcPr>
          <w:p w14:paraId="09A78996" w14:textId="77777777" w:rsidR="000516A3" w:rsidRPr="00FF3EE0" w:rsidRDefault="000516A3" w:rsidP="00D025FB">
            <w:pPr>
              <w:spacing w:before="40" w:after="40" w:line="220" w:lineRule="exact"/>
              <w:ind w:right="11"/>
              <w:jc w:val="right"/>
              <w:rPr>
                <w:sz w:val="18"/>
                <w:lang w:val="en-CA"/>
              </w:rPr>
            </w:pPr>
            <w:r w:rsidRPr="00FF3EE0">
              <w:rPr>
                <w:sz w:val="18"/>
                <w:lang w:val="en-CA"/>
              </w:rPr>
              <w:t>72</w:t>
            </w:r>
          </w:p>
        </w:tc>
        <w:tc>
          <w:tcPr>
            <w:tcW w:w="1028" w:type="dxa"/>
            <w:tcBorders>
              <w:bottom w:val="single" w:sz="4" w:space="0" w:color="auto"/>
            </w:tcBorders>
            <w:shd w:val="clear" w:color="auto" w:fill="auto"/>
            <w:noWrap/>
            <w:vAlign w:val="bottom"/>
            <w:hideMark/>
          </w:tcPr>
          <w:p w14:paraId="7B55E780" w14:textId="77777777" w:rsidR="000516A3" w:rsidRPr="00FF3EE0" w:rsidRDefault="000516A3" w:rsidP="00D025FB">
            <w:pPr>
              <w:spacing w:before="40" w:after="40" w:line="220" w:lineRule="exact"/>
              <w:ind w:right="11"/>
              <w:jc w:val="right"/>
              <w:rPr>
                <w:sz w:val="18"/>
                <w:lang w:val="en-CA"/>
              </w:rPr>
            </w:pPr>
            <w:r w:rsidRPr="00FF3EE0">
              <w:rPr>
                <w:sz w:val="18"/>
                <w:lang w:val="en-CA"/>
              </w:rPr>
              <w:t>16</w:t>
            </w:r>
          </w:p>
        </w:tc>
        <w:tc>
          <w:tcPr>
            <w:tcW w:w="804" w:type="dxa"/>
            <w:tcBorders>
              <w:bottom w:val="single" w:sz="4" w:space="0" w:color="auto"/>
            </w:tcBorders>
            <w:shd w:val="clear" w:color="auto" w:fill="auto"/>
            <w:noWrap/>
            <w:vAlign w:val="bottom"/>
            <w:hideMark/>
          </w:tcPr>
          <w:p w14:paraId="299F198E" w14:textId="77777777" w:rsidR="000516A3" w:rsidRPr="00FF3EE0" w:rsidRDefault="000516A3" w:rsidP="00D025FB">
            <w:pPr>
              <w:spacing w:before="40" w:after="40" w:line="220" w:lineRule="exact"/>
              <w:ind w:right="11"/>
              <w:jc w:val="right"/>
              <w:rPr>
                <w:sz w:val="18"/>
                <w:lang w:val="en-CA"/>
              </w:rPr>
            </w:pPr>
            <w:r w:rsidRPr="00FF3EE0">
              <w:rPr>
                <w:sz w:val="18"/>
                <w:lang w:val="en-CA"/>
              </w:rPr>
              <w:t>91</w:t>
            </w:r>
          </w:p>
        </w:tc>
        <w:tc>
          <w:tcPr>
            <w:tcW w:w="1061" w:type="dxa"/>
            <w:tcBorders>
              <w:bottom w:val="single" w:sz="4" w:space="0" w:color="auto"/>
            </w:tcBorders>
            <w:shd w:val="clear" w:color="auto" w:fill="auto"/>
            <w:noWrap/>
            <w:vAlign w:val="bottom"/>
            <w:hideMark/>
          </w:tcPr>
          <w:p w14:paraId="57A42065"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4E7BAB4A" w14:textId="77777777" w:rsidR="000516A3" w:rsidRPr="00FF3EE0" w:rsidRDefault="000516A3" w:rsidP="00D025FB">
            <w:pPr>
              <w:spacing w:before="40" w:after="40" w:line="220" w:lineRule="exact"/>
              <w:ind w:right="11"/>
              <w:jc w:val="right"/>
              <w:rPr>
                <w:sz w:val="18"/>
                <w:lang w:val="en-CA"/>
              </w:rPr>
            </w:pPr>
            <w:r w:rsidRPr="00FF3EE0">
              <w:rPr>
                <w:sz w:val="18"/>
                <w:lang w:val="en-CA"/>
              </w:rPr>
              <w:t>25</w:t>
            </w:r>
          </w:p>
        </w:tc>
        <w:tc>
          <w:tcPr>
            <w:tcW w:w="1020" w:type="dxa"/>
            <w:tcBorders>
              <w:bottom w:val="single" w:sz="4" w:space="0" w:color="auto"/>
            </w:tcBorders>
            <w:shd w:val="clear" w:color="auto" w:fill="auto"/>
            <w:noWrap/>
            <w:vAlign w:val="bottom"/>
            <w:hideMark/>
          </w:tcPr>
          <w:p w14:paraId="79672599"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488" w:type="dxa"/>
            <w:tcBorders>
              <w:bottom w:val="single" w:sz="4" w:space="0" w:color="auto"/>
            </w:tcBorders>
            <w:shd w:val="clear" w:color="auto" w:fill="auto"/>
            <w:noWrap/>
            <w:vAlign w:val="bottom"/>
            <w:hideMark/>
          </w:tcPr>
          <w:p w14:paraId="051A581F" w14:textId="77777777" w:rsidR="000516A3" w:rsidRPr="00FF3EE0" w:rsidRDefault="000516A3" w:rsidP="00D025FB">
            <w:pPr>
              <w:spacing w:before="40" w:after="40" w:line="220" w:lineRule="exact"/>
              <w:ind w:right="11"/>
              <w:jc w:val="right"/>
              <w:rPr>
                <w:sz w:val="18"/>
                <w:lang w:val="en-CA"/>
              </w:rPr>
            </w:pPr>
            <w:r w:rsidRPr="00FF3EE0">
              <w:rPr>
                <w:sz w:val="18"/>
                <w:lang w:val="en-CA"/>
              </w:rPr>
              <w:t>28</w:t>
            </w:r>
          </w:p>
        </w:tc>
      </w:tr>
      <w:tr w:rsidR="000516A3" w:rsidRPr="00FF450C" w14:paraId="552EF8CD" w14:textId="77777777" w:rsidTr="00D025FB">
        <w:trPr>
          <w:trHeight w:val="240"/>
          <w:jc w:val="center"/>
        </w:trPr>
        <w:tc>
          <w:tcPr>
            <w:tcW w:w="503" w:type="dxa"/>
            <w:vMerge/>
            <w:tcBorders>
              <w:top w:val="single" w:sz="4" w:space="0" w:color="auto"/>
              <w:bottom w:val="nil"/>
            </w:tcBorders>
            <w:shd w:val="clear" w:color="auto" w:fill="auto"/>
            <w:hideMark/>
          </w:tcPr>
          <w:p w14:paraId="1E054D2A"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4C6E0F43"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4" w:space="0" w:color="auto"/>
            </w:tcBorders>
            <w:shd w:val="clear" w:color="auto" w:fill="auto"/>
            <w:noWrap/>
            <w:vAlign w:val="bottom"/>
            <w:hideMark/>
          </w:tcPr>
          <w:p w14:paraId="354C505D"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60</w:t>
            </w:r>
          </w:p>
        </w:tc>
        <w:tc>
          <w:tcPr>
            <w:tcW w:w="1051" w:type="dxa"/>
            <w:tcBorders>
              <w:top w:val="single" w:sz="4" w:space="0" w:color="auto"/>
              <w:bottom w:val="single" w:sz="4" w:space="0" w:color="auto"/>
            </w:tcBorders>
            <w:shd w:val="clear" w:color="auto" w:fill="auto"/>
            <w:noWrap/>
            <w:vAlign w:val="bottom"/>
            <w:hideMark/>
          </w:tcPr>
          <w:p w14:paraId="4BB3BD27"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225</w:t>
            </w:r>
          </w:p>
        </w:tc>
        <w:tc>
          <w:tcPr>
            <w:tcW w:w="1028" w:type="dxa"/>
            <w:tcBorders>
              <w:top w:val="single" w:sz="4" w:space="0" w:color="auto"/>
              <w:bottom w:val="single" w:sz="4" w:space="0" w:color="auto"/>
            </w:tcBorders>
            <w:shd w:val="clear" w:color="auto" w:fill="auto"/>
            <w:noWrap/>
            <w:vAlign w:val="bottom"/>
            <w:hideMark/>
          </w:tcPr>
          <w:p w14:paraId="496C51F1"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12</w:t>
            </w:r>
          </w:p>
        </w:tc>
        <w:tc>
          <w:tcPr>
            <w:tcW w:w="806" w:type="dxa"/>
            <w:tcBorders>
              <w:top w:val="single" w:sz="4" w:space="0" w:color="auto"/>
              <w:bottom w:val="single" w:sz="4" w:space="0" w:color="auto"/>
            </w:tcBorders>
            <w:shd w:val="clear" w:color="auto" w:fill="auto"/>
            <w:noWrap/>
            <w:vAlign w:val="bottom"/>
            <w:hideMark/>
          </w:tcPr>
          <w:p w14:paraId="5B905D0C"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297</w:t>
            </w:r>
          </w:p>
        </w:tc>
        <w:tc>
          <w:tcPr>
            <w:tcW w:w="1077" w:type="dxa"/>
            <w:tcBorders>
              <w:top w:val="single" w:sz="4" w:space="0" w:color="auto"/>
              <w:bottom w:val="single" w:sz="4" w:space="0" w:color="auto"/>
            </w:tcBorders>
            <w:shd w:val="clear" w:color="auto" w:fill="auto"/>
            <w:noWrap/>
            <w:vAlign w:val="bottom"/>
            <w:hideMark/>
          </w:tcPr>
          <w:p w14:paraId="4C4E6EAC"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35</w:t>
            </w:r>
          </w:p>
        </w:tc>
        <w:tc>
          <w:tcPr>
            <w:tcW w:w="1051" w:type="dxa"/>
            <w:tcBorders>
              <w:top w:val="single" w:sz="4" w:space="0" w:color="auto"/>
              <w:bottom w:val="single" w:sz="4" w:space="0" w:color="auto"/>
            </w:tcBorders>
            <w:shd w:val="clear" w:color="auto" w:fill="auto"/>
            <w:noWrap/>
            <w:vAlign w:val="bottom"/>
            <w:hideMark/>
          </w:tcPr>
          <w:p w14:paraId="77F8AA1A"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331</w:t>
            </w:r>
          </w:p>
        </w:tc>
        <w:tc>
          <w:tcPr>
            <w:tcW w:w="1028" w:type="dxa"/>
            <w:tcBorders>
              <w:top w:val="single" w:sz="4" w:space="0" w:color="auto"/>
              <w:bottom w:val="single" w:sz="4" w:space="0" w:color="auto"/>
            </w:tcBorders>
            <w:shd w:val="clear" w:color="auto" w:fill="auto"/>
            <w:noWrap/>
            <w:vAlign w:val="bottom"/>
            <w:hideMark/>
          </w:tcPr>
          <w:p w14:paraId="19A29DAF"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22</w:t>
            </w:r>
          </w:p>
        </w:tc>
        <w:tc>
          <w:tcPr>
            <w:tcW w:w="804" w:type="dxa"/>
            <w:tcBorders>
              <w:top w:val="single" w:sz="4" w:space="0" w:color="auto"/>
              <w:bottom w:val="single" w:sz="4" w:space="0" w:color="auto"/>
            </w:tcBorders>
            <w:shd w:val="clear" w:color="auto" w:fill="auto"/>
            <w:noWrap/>
            <w:vAlign w:val="bottom"/>
            <w:hideMark/>
          </w:tcPr>
          <w:p w14:paraId="0E880E54"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388</w:t>
            </w:r>
          </w:p>
        </w:tc>
        <w:tc>
          <w:tcPr>
            <w:tcW w:w="1061" w:type="dxa"/>
            <w:tcBorders>
              <w:top w:val="single" w:sz="4" w:space="0" w:color="auto"/>
              <w:bottom w:val="single" w:sz="4" w:space="0" w:color="auto"/>
            </w:tcBorders>
            <w:shd w:val="clear" w:color="auto" w:fill="auto"/>
            <w:noWrap/>
            <w:vAlign w:val="bottom"/>
            <w:hideMark/>
          </w:tcPr>
          <w:p w14:paraId="149A787F"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128</w:t>
            </w:r>
          </w:p>
        </w:tc>
        <w:tc>
          <w:tcPr>
            <w:tcW w:w="1048" w:type="dxa"/>
            <w:tcBorders>
              <w:top w:val="single" w:sz="4" w:space="0" w:color="auto"/>
              <w:bottom w:val="single" w:sz="4" w:space="0" w:color="auto"/>
            </w:tcBorders>
            <w:shd w:val="clear" w:color="auto" w:fill="auto"/>
            <w:noWrap/>
            <w:vAlign w:val="bottom"/>
            <w:hideMark/>
          </w:tcPr>
          <w:p w14:paraId="050D5AA9"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323</w:t>
            </w:r>
          </w:p>
        </w:tc>
        <w:tc>
          <w:tcPr>
            <w:tcW w:w="1020" w:type="dxa"/>
            <w:tcBorders>
              <w:top w:val="single" w:sz="4" w:space="0" w:color="auto"/>
              <w:bottom w:val="single" w:sz="4" w:space="0" w:color="auto"/>
            </w:tcBorders>
            <w:shd w:val="clear" w:color="auto" w:fill="auto"/>
            <w:noWrap/>
            <w:vAlign w:val="bottom"/>
            <w:hideMark/>
          </w:tcPr>
          <w:p w14:paraId="6C5BB38C"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6</w:t>
            </w:r>
          </w:p>
        </w:tc>
        <w:tc>
          <w:tcPr>
            <w:tcW w:w="488" w:type="dxa"/>
            <w:tcBorders>
              <w:top w:val="single" w:sz="4" w:space="0" w:color="auto"/>
              <w:bottom w:val="single" w:sz="4" w:space="0" w:color="auto"/>
            </w:tcBorders>
            <w:shd w:val="clear" w:color="auto" w:fill="auto"/>
            <w:noWrap/>
            <w:vAlign w:val="bottom"/>
            <w:hideMark/>
          </w:tcPr>
          <w:p w14:paraId="1503FDDE"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457</w:t>
            </w:r>
          </w:p>
        </w:tc>
      </w:tr>
      <w:tr w:rsidR="000516A3" w:rsidRPr="00FF450C" w14:paraId="5D362542" w14:textId="77777777" w:rsidTr="00D025FB">
        <w:trPr>
          <w:trHeight w:val="240"/>
          <w:jc w:val="center"/>
        </w:trPr>
        <w:tc>
          <w:tcPr>
            <w:tcW w:w="503" w:type="dxa"/>
            <w:vMerge w:val="restart"/>
            <w:tcBorders>
              <w:top w:val="nil"/>
              <w:bottom w:val="nil"/>
            </w:tcBorders>
            <w:shd w:val="clear" w:color="auto" w:fill="auto"/>
            <w:noWrap/>
            <w:hideMark/>
          </w:tcPr>
          <w:p w14:paraId="060BB16F" w14:textId="77777777" w:rsidR="000516A3" w:rsidRPr="00FF450C" w:rsidRDefault="000516A3" w:rsidP="00D025FB">
            <w:pPr>
              <w:spacing w:before="40" w:after="40" w:line="220" w:lineRule="exact"/>
              <w:rPr>
                <w:bCs/>
                <w:sz w:val="18"/>
                <w:lang w:val="nl-NL"/>
              </w:rPr>
            </w:pPr>
            <w:r w:rsidRPr="00FF450C">
              <w:rPr>
                <w:bCs/>
                <w:sz w:val="18"/>
              </w:rPr>
              <w:t>2016</w:t>
            </w:r>
          </w:p>
        </w:tc>
        <w:tc>
          <w:tcPr>
            <w:tcW w:w="992" w:type="dxa"/>
            <w:vMerge w:val="restart"/>
            <w:tcBorders>
              <w:top w:val="single" w:sz="4" w:space="0" w:color="auto"/>
            </w:tcBorders>
            <w:shd w:val="clear" w:color="auto" w:fill="auto"/>
            <w:noWrap/>
            <w:vAlign w:val="bottom"/>
            <w:hideMark/>
          </w:tcPr>
          <w:p w14:paraId="09A2A474"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3F8BA14D"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6AB7D26C"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51" w:type="dxa"/>
            <w:tcBorders>
              <w:top w:val="single" w:sz="4" w:space="0" w:color="auto"/>
            </w:tcBorders>
            <w:shd w:val="clear" w:color="auto" w:fill="auto"/>
            <w:noWrap/>
            <w:vAlign w:val="bottom"/>
            <w:hideMark/>
          </w:tcPr>
          <w:p w14:paraId="29107611"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28" w:type="dxa"/>
            <w:tcBorders>
              <w:top w:val="single" w:sz="4" w:space="0" w:color="auto"/>
            </w:tcBorders>
            <w:shd w:val="clear" w:color="auto" w:fill="auto"/>
            <w:noWrap/>
            <w:vAlign w:val="bottom"/>
            <w:hideMark/>
          </w:tcPr>
          <w:p w14:paraId="778E352D"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259AF8BC"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c>
          <w:tcPr>
            <w:tcW w:w="1077" w:type="dxa"/>
            <w:tcBorders>
              <w:top w:val="single" w:sz="4" w:space="0" w:color="auto"/>
            </w:tcBorders>
            <w:shd w:val="clear" w:color="auto" w:fill="auto"/>
            <w:noWrap/>
            <w:vAlign w:val="bottom"/>
            <w:hideMark/>
          </w:tcPr>
          <w:p w14:paraId="454501AA"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top w:val="single" w:sz="4" w:space="0" w:color="auto"/>
            </w:tcBorders>
            <w:shd w:val="clear" w:color="auto" w:fill="auto"/>
            <w:noWrap/>
            <w:vAlign w:val="bottom"/>
            <w:hideMark/>
          </w:tcPr>
          <w:p w14:paraId="035DA789"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28" w:type="dxa"/>
            <w:tcBorders>
              <w:top w:val="single" w:sz="4" w:space="0" w:color="auto"/>
            </w:tcBorders>
            <w:shd w:val="clear" w:color="auto" w:fill="auto"/>
            <w:noWrap/>
            <w:vAlign w:val="bottom"/>
            <w:hideMark/>
          </w:tcPr>
          <w:p w14:paraId="3AF0DEE7"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45A41D3C"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c>
          <w:tcPr>
            <w:tcW w:w="1061" w:type="dxa"/>
            <w:tcBorders>
              <w:top w:val="single" w:sz="4" w:space="0" w:color="auto"/>
            </w:tcBorders>
            <w:shd w:val="clear" w:color="auto" w:fill="auto"/>
            <w:noWrap/>
            <w:vAlign w:val="bottom"/>
            <w:hideMark/>
          </w:tcPr>
          <w:p w14:paraId="44024E0E" w14:textId="77777777" w:rsidR="000516A3" w:rsidRPr="00FF3EE0" w:rsidRDefault="000516A3" w:rsidP="00D025FB">
            <w:pPr>
              <w:spacing w:before="40" w:after="40" w:line="220" w:lineRule="exact"/>
              <w:ind w:right="11"/>
              <w:jc w:val="right"/>
              <w:rPr>
                <w:sz w:val="18"/>
                <w:lang w:val="en-CA"/>
              </w:rPr>
            </w:pPr>
            <w:r w:rsidRPr="00FF3EE0">
              <w:rPr>
                <w:sz w:val="18"/>
                <w:lang w:val="en-CA"/>
              </w:rPr>
              <w:t>31</w:t>
            </w:r>
          </w:p>
        </w:tc>
        <w:tc>
          <w:tcPr>
            <w:tcW w:w="1048" w:type="dxa"/>
            <w:tcBorders>
              <w:top w:val="single" w:sz="4" w:space="0" w:color="auto"/>
            </w:tcBorders>
            <w:shd w:val="clear" w:color="auto" w:fill="auto"/>
            <w:noWrap/>
            <w:vAlign w:val="bottom"/>
            <w:hideMark/>
          </w:tcPr>
          <w:p w14:paraId="27793EF6" w14:textId="77777777" w:rsidR="000516A3" w:rsidRPr="00FF3EE0" w:rsidRDefault="000516A3" w:rsidP="00D025FB">
            <w:pPr>
              <w:spacing w:before="40" w:after="40" w:line="220" w:lineRule="exact"/>
              <w:ind w:right="11"/>
              <w:jc w:val="right"/>
              <w:rPr>
                <w:sz w:val="18"/>
                <w:lang w:val="en-CA"/>
              </w:rPr>
            </w:pPr>
            <w:r w:rsidRPr="00FF3EE0">
              <w:rPr>
                <w:sz w:val="18"/>
                <w:lang w:val="en-CA"/>
              </w:rPr>
              <w:t>17</w:t>
            </w:r>
          </w:p>
        </w:tc>
        <w:tc>
          <w:tcPr>
            <w:tcW w:w="1020" w:type="dxa"/>
            <w:tcBorders>
              <w:top w:val="single" w:sz="4" w:space="0" w:color="auto"/>
            </w:tcBorders>
            <w:shd w:val="clear" w:color="auto" w:fill="auto"/>
            <w:noWrap/>
            <w:vAlign w:val="bottom"/>
            <w:hideMark/>
          </w:tcPr>
          <w:p w14:paraId="71712EF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1E23C480" w14:textId="77777777" w:rsidR="000516A3" w:rsidRPr="00FF3EE0" w:rsidRDefault="000516A3" w:rsidP="00D025FB">
            <w:pPr>
              <w:spacing w:before="40" w:after="40" w:line="220" w:lineRule="exact"/>
              <w:ind w:right="11"/>
              <w:jc w:val="right"/>
              <w:rPr>
                <w:sz w:val="18"/>
                <w:lang w:val="en-CA"/>
              </w:rPr>
            </w:pPr>
            <w:r w:rsidRPr="00FF3EE0">
              <w:rPr>
                <w:sz w:val="18"/>
                <w:lang w:val="en-CA"/>
              </w:rPr>
              <w:t>48</w:t>
            </w:r>
          </w:p>
        </w:tc>
      </w:tr>
      <w:tr w:rsidR="000516A3" w:rsidRPr="00FF450C" w14:paraId="7709BB81" w14:textId="77777777" w:rsidTr="00D025FB">
        <w:trPr>
          <w:trHeight w:val="240"/>
          <w:jc w:val="center"/>
        </w:trPr>
        <w:tc>
          <w:tcPr>
            <w:tcW w:w="503" w:type="dxa"/>
            <w:vMerge/>
            <w:tcBorders>
              <w:top w:val="single" w:sz="4" w:space="0" w:color="auto"/>
              <w:bottom w:val="nil"/>
            </w:tcBorders>
            <w:shd w:val="clear" w:color="auto" w:fill="auto"/>
            <w:hideMark/>
          </w:tcPr>
          <w:p w14:paraId="01404F1D"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1B27C1DC"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5F44E2D9"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70BF8093" w14:textId="77777777" w:rsidR="000516A3" w:rsidRPr="00FF3EE0" w:rsidRDefault="000516A3" w:rsidP="00D025FB">
            <w:pPr>
              <w:spacing w:before="40" w:after="40" w:line="220" w:lineRule="exact"/>
              <w:ind w:right="11"/>
              <w:jc w:val="right"/>
              <w:rPr>
                <w:sz w:val="18"/>
                <w:lang w:val="en-CA"/>
              </w:rPr>
            </w:pPr>
            <w:r w:rsidRPr="00FF3EE0">
              <w:rPr>
                <w:sz w:val="18"/>
                <w:lang w:val="en-CA"/>
              </w:rPr>
              <w:t>41</w:t>
            </w:r>
          </w:p>
        </w:tc>
        <w:tc>
          <w:tcPr>
            <w:tcW w:w="1051" w:type="dxa"/>
            <w:shd w:val="clear" w:color="auto" w:fill="auto"/>
            <w:noWrap/>
            <w:vAlign w:val="bottom"/>
            <w:hideMark/>
          </w:tcPr>
          <w:p w14:paraId="7DB4728C" w14:textId="77777777" w:rsidR="000516A3" w:rsidRPr="00FF3EE0" w:rsidRDefault="000516A3" w:rsidP="00D025FB">
            <w:pPr>
              <w:spacing w:before="40" w:after="40" w:line="220" w:lineRule="exact"/>
              <w:ind w:right="11"/>
              <w:jc w:val="right"/>
              <w:rPr>
                <w:sz w:val="18"/>
                <w:lang w:val="en-CA"/>
              </w:rPr>
            </w:pPr>
            <w:r w:rsidRPr="00FF3EE0">
              <w:rPr>
                <w:sz w:val="18"/>
                <w:lang w:val="en-CA"/>
              </w:rPr>
              <w:t>161</w:t>
            </w:r>
          </w:p>
        </w:tc>
        <w:tc>
          <w:tcPr>
            <w:tcW w:w="1028" w:type="dxa"/>
            <w:shd w:val="clear" w:color="auto" w:fill="auto"/>
            <w:noWrap/>
            <w:vAlign w:val="bottom"/>
            <w:hideMark/>
          </w:tcPr>
          <w:p w14:paraId="0E9B5B79"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806" w:type="dxa"/>
            <w:shd w:val="clear" w:color="auto" w:fill="auto"/>
            <w:noWrap/>
            <w:vAlign w:val="bottom"/>
            <w:hideMark/>
          </w:tcPr>
          <w:p w14:paraId="7910F91C" w14:textId="77777777" w:rsidR="000516A3" w:rsidRPr="00FF3EE0" w:rsidRDefault="000516A3" w:rsidP="00D025FB">
            <w:pPr>
              <w:spacing w:before="40" w:after="40" w:line="220" w:lineRule="exact"/>
              <w:ind w:right="11"/>
              <w:jc w:val="right"/>
              <w:rPr>
                <w:sz w:val="18"/>
                <w:lang w:val="en-CA"/>
              </w:rPr>
            </w:pPr>
            <w:r w:rsidRPr="00FF3EE0">
              <w:rPr>
                <w:sz w:val="18"/>
                <w:lang w:val="en-CA"/>
              </w:rPr>
              <w:t>203</w:t>
            </w:r>
          </w:p>
        </w:tc>
        <w:tc>
          <w:tcPr>
            <w:tcW w:w="1077" w:type="dxa"/>
            <w:shd w:val="clear" w:color="auto" w:fill="auto"/>
            <w:noWrap/>
            <w:vAlign w:val="bottom"/>
            <w:hideMark/>
          </w:tcPr>
          <w:p w14:paraId="1B31A44E"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51" w:type="dxa"/>
            <w:shd w:val="clear" w:color="auto" w:fill="auto"/>
            <w:noWrap/>
            <w:vAlign w:val="bottom"/>
            <w:hideMark/>
          </w:tcPr>
          <w:p w14:paraId="5A7904FF" w14:textId="77777777" w:rsidR="000516A3" w:rsidRPr="00FF3EE0" w:rsidRDefault="000516A3" w:rsidP="00D025FB">
            <w:pPr>
              <w:spacing w:before="40" w:after="40" w:line="220" w:lineRule="exact"/>
              <w:ind w:right="11"/>
              <w:jc w:val="right"/>
              <w:rPr>
                <w:sz w:val="18"/>
                <w:lang w:val="en-CA"/>
              </w:rPr>
            </w:pPr>
            <w:r w:rsidRPr="00FF3EE0">
              <w:rPr>
                <w:sz w:val="18"/>
                <w:lang w:val="en-CA"/>
              </w:rPr>
              <w:t>227</w:t>
            </w:r>
          </w:p>
        </w:tc>
        <w:tc>
          <w:tcPr>
            <w:tcW w:w="1028" w:type="dxa"/>
            <w:shd w:val="clear" w:color="auto" w:fill="auto"/>
            <w:noWrap/>
            <w:vAlign w:val="bottom"/>
            <w:hideMark/>
          </w:tcPr>
          <w:p w14:paraId="6FC1A17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725C7BF1" w14:textId="77777777" w:rsidR="000516A3" w:rsidRPr="00FF3EE0" w:rsidRDefault="000516A3" w:rsidP="00D025FB">
            <w:pPr>
              <w:spacing w:before="40" w:after="40" w:line="220" w:lineRule="exact"/>
              <w:ind w:right="11"/>
              <w:jc w:val="right"/>
              <w:rPr>
                <w:sz w:val="18"/>
                <w:lang w:val="en-CA"/>
              </w:rPr>
            </w:pPr>
            <w:r w:rsidRPr="00FF3EE0">
              <w:rPr>
                <w:sz w:val="18"/>
                <w:lang w:val="en-CA"/>
              </w:rPr>
              <w:t>241</w:t>
            </w:r>
          </w:p>
        </w:tc>
        <w:tc>
          <w:tcPr>
            <w:tcW w:w="1061" w:type="dxa"/>
            <w:shd w:val="clear" w:color="auto" w:fill="auto"/>
            <w:noWrap/>
            <w:vAlign w:val="bottom"/>
            <w:hideMark/>
          </w:tcPr>
          <w:p w14:paraId="610BB66C" w14:textId="77777777" w:rsidR="000516A3" w:rsidRPr="00FF3EE0" w:rsidRDefault="000516A3" w:rsidP="00D025FB">
            <w:pPr>
              <w:spacing w:before="40" w:after="40" w:line="220" w:lineRule="exact"/>
              <w:ind w:right="11"/>
              <w:jc w:val="right"/>
              <w:rPr>
                <w:sz w:val="18"/>
                <w:lang w:val="en-CA"/>
              </w:rPr>
            </w:pPr>
            <w:r w:rsidRPr="00FF3EE0">
              <w:rPr>
                <w:sz w:val="18"/>
                <w:lang w:val="en-CA"/>
              </w:rPr>
              <w:t>74</w:t>
            </w:r>
          </w:p>
        </w:tc>
        <w:tc>
          <w:tcPr>
            <w:tcW w:w="1048" w:type="dxa"/>
            <w:shd w:val="clear" w:color="auto" w:fill="auto"/>
            <w:noWrap/>
            <w:vAlign w:val="bottom"/>
            <w:hideMark/>
          </w:tcPr>
          <w:p w14:paraId="19624067" w14:textId="77777777" w:rsidR="000516A3" w:rsidRPr="00FF3EE0" w:rsidRDefault="000516A3" w:rsidP="00D025FB">
            <w:pPr>
              <w:spacing w:before="40" w:after="40" w:line="220" w:lineRule="exact"/>
              <w:ind w:right="11"/>
              <w:jc w:val="right"/>
              <w:rPr>
                <w:sz w:val="18"/>
                <w:lang w:val="en-CA"/>
              </w:rPr>
            </w:pPr>
            <w:r w:rsidRPr="00FF3EE0">
              <w:rPr>
                <w:sz w:val="18"/>
                <w:lang w:val="en-CA"/>
              </w:rPr>
              <w:t>282</w:t>
            </w:r>
          </w:p>
        </w:tc>
        <w:tc>
          <w:tcPr>
            <w:tcW w:w="1020" w:type="dxa"/>
            <w:shd w:val="clear" w:color="auto" w:fill="auto"/>
            <w:noWrap/>
            <w:vAlign w:val="bottom"/>
            <w:hideMark/>
          </w:tcPr>
          <w:p w14:paraId="694D69DC"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488" w:type="dxa"/>
            <w:shd w:val="clear" w:color="auto" w:fill="auto"/>
            <w:noWrap/>
            <w:vAlign w:val="bottom"/>
            <w:hideMark/>
          </w:tcPr>
          <w:p w14:paraId="59E310D6" w14:textId="77777777" w:rsidR="000516A3" w:rsidRPr="00FF3EE0" w:rsidRDefault="000516A3" w:rsidP="00D025FB">
            <w:pPr>
              <w:spacing w:before="40" w:after="40" w:line="220" w:lineRule="exact"/>
              <w:ind w:right="11"/>
              <w:jc w:val="right"/>
              <w:rPr>
                <w:sz w:val="18"/>
                <w:lang w:val="en-CA"/>
              </w:rPr>
            </w:pPr>
            <w:r w:rsidRPr="00FF3EE0">
              <w:rPr>
                <w:sz w:val="18"/>
                <w:lang w:val="en-CA"/>
              </w:rPr>
              <w:t>358</w:t>
            </w:r>
          </w:p>
        </w:tc>
      </w:tr>
      <w:tr w:rsidR="000516A3" w:rsidRPr="00FF450C" w14:paraId="7922751D" w14:textId="77777777" w:rsidTr="00D025FB">
        <w:trPr>
          <w:trHeight w:val="240"/>
          <w:jc w:val="center"/>
        </w:trPr>
        <w:tc>
          <w:tcPr>
            <w:tcW w:w="503" w:type="dxa"/>
            <w:vMerge/>
            <w:tcBorders>
              <w:top w:val="single" w:sz="4" w:space="0" w:color="auto"/>
              <w:bottom w:val="nil"/>
            </w:tcBorders>
            <w:shd w:val="clear" w:color="auto" w:fill="auto"/>
            <w:hideMark/>
          </w:tcPr>
          <w:p w14:paraId="4B6B34EE"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6ADA6C0B" w14:textId="77777777" w:rsidR="000516A3" w:rsidRPr="00FF450C" w:rsidRDefault="000516A3" w:rsidP="00D025FB">
            <w:pPr>
              <w:spacing w:before="40" w:after="40" w:line="220" w:lineRule="exact"/>
              <w:ind w:left="113"/>
              <w:rPr>
                <w:sz w:val="18"/>
                <w:lang w:val="nl-NL"/>
              </w:rPr>
            </w:pPr>
            <w:r w:rsidRPr="00FF450C">
              <w:rPr>
                <w:sz w:val="18"/>
              </w:rPr>
              <w:t>Educación secundaria</w:t>
            </w:r>
          </w:p>
        </w:tc>
        <w:tc>
          <w:tcPr>
            <w:tcW w:w="937" w:type="dxa"/>
            <w:shd w:val="clear" w:color="auto" w:fill="auto"/>
            <w:noWrap/>
            <w:vAlign w:val="bottom"/>
            <w:hideMark/>
          </w:tcPr>
          <w:p w14:paraId="586FDD2D"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5684F8DD"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51" w:type="dxa"/>
            <w:shd w:val="clear" w:color="auto" w:fill="auto"/>
            <w:noWrap/>
            <w:vAlign w:val="bottom"/>
            <w:hideMark/>
          </w:tcPr>
          <w:p w14:paraId="464C173E" w14:textId="77777777" w:rsidR="000516A3" w:rsidRPr="00FF3EE0" w:rsidRDefault="000516A3" w:rsidP="00D025FB">
            <w:pPr>
              <w:spacing w:before="40" w:after="40" w:line="220" w:lineRule="exact"/>
              <w:ind w:right="11"/>
              <w:jc w:val="right"/>
              <w:rPr>
                <w:sz w:val="18"/>
                <w:lang w:val="en-CA"/>
              </w:rPr>
            </w:pPr>
            <w:r w:rsidRPr="00FF3EE0">
              <w:rPr>
                <w:sz w:val="18"/>
                <w:lang w:val="en-CA"/>
              </w:rPr>
              <w:t>18</w:t>
            </w:r>
          </w:p>
        </w:tc>
        <w:tc>
          <w:tcPr>
            <w:tcW w:w="1028" w:type="dxa"/>
            <w:shd w:val="clear" w:color="auto" w:fill="auto"/>
            <w:noWrap/>
            <w:vAlign w:val="bottom"/>
            <w:hideMark/>
          </w:tcPr>
          <w:p w14:paraId="70248102"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806" w:type="dxa"/>
            <w:shd w:val="clear" w:color="auto" w:fill="auto"/>
            <w:noWrap/>
            <w:vAlign w:val="bottom"/>
            <w:hideMark/>
          </w:tcPr>
          <w:p w14:paraId="4376219D" w14:textId="77777777" w:rsidR="000516A3" w:rsidRPr="00FF3EE0" w:rsidRDefault="000516A3" w:rsidP="00D025FB">
            <w:pPr>
              <w:spacing w:before="40" w:after="40" w:line="220" w:lineRule="exact"/>
              <w:ind w:right="11"/>
              <w:jc w:val="right"/>
              <w:rPr>
                <w:sz w:val="18"/>
                <w:lang w:val="en-CA"/>
              </w:rPr>
            </w:pPr>
            <w:r w:rsidRPr="00FF3EE0">
              <w:rPr>
                <w:sz w:val="18"/>
                <w:lang w:val="en-CA"/>
              </w:rPr>
              <w:t>27</w:t>
            </w:r>
          </w:p>
        </w:tc>
        <w:tc>
          <w:tcPr>
            <w:tcW w:w="1077" w:type="dxa"/>
            <w:shd w:val="clear" w:color="auto" w:fill="auto"/>
            <w:noWrap/>
            <w:vAlign w:val="bottom"/>
            <w:hideMark/>
          </w:tcPr>
          <w:p w14:paraId="25F44F7D"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51" w:type="dxa"/>
            <w:shd w:val="clear" w:color="auto" w:fill="auto"/>
            <w:noWrap/>
            <w:vAlign w:val="bottom"/>
            <w:hideMark/>
          </w:tcPr>
          <w:p w14:paraId="289A44E1"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28" w:type="dxa"/>
            <w:shd w:val="clear" w:color="auto" w:fill="auto"/>
            <w:noWrap/>
            <w:vAlign w:val="bottom"/>
            <w:hideMark/>
          </w:tcPr>
          <w:p w14:paraId="415136BE"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804" w:type="dxa"/>
            <w:shd w:val="clear" w:color="auto" w:fill="auto"/>
            <w:noWrap/>
            <w:vAlign w:val="bottom"/>
            <w:hideMark/>
          </w:tcPr>
          <w:p w14:paraId="63ADEA0B" w14:textId="77777777" w:rsidR="000516A3" w:rsidRPr="00FF3EE0" w:rsidRDefault="000516A3" w:rsidP="00D025FB">
            <w:pPr>
              <w:spacing w:before="40" w:after="40" w:line="220" w:lineRule="exact"/>
              <w:ind w:right="11"/>
              <w:jc w:val="right"/>
              <w:rPr>
                <w:sz w:val="18"/>
                <w:lang w:val="en-CA"/>
              </w:rPr>
            </w:pPr>
            <w:r w:rsidRPr="00FF3EE0">
              <w:rPr>
                <w:sz w:val="18"/>
                <w:lang w:val="en-CA"/>
              </w:rPr>
              <w:t>21</w:t>
            </w:r>
          </w:p>
        </w:tc>
        <w:tc>
          <w:tcPr>
            <w:tcW w:w="1061" w:type="dxa"/>
            <w:shd w:val="clear" w:color="auto" w:fill="auto"/>
            <w:noWrap/>
            <w:vAlign w:val="bottom"/>
            <w:hideMark/>
          </w:tcPr>
          <w:p w14:paraId="21F88BBA"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shd w:val="clear" w:color="auto" w:fill="auto"/>
            <w:noWrap/>
            <w:vAlign w:val="bottom"/>
            <w:hideMark/>
          </w:tcPr>
          <w:p w14:paraId="57152F58"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20" w:type="dxa"/>
            <w:shd w:val="clear" w:color="auto" w:fill="auto"/>
            <w:noWrap/>
            <w:vAlign w:val="bottom"/>
            <w:hideMark/>
          </w:tcPr>
          <w:p w14:paraId="62C61577"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64324F8B" w14:textId="77777777" w:rsidR="000516A3" w:rsidRPr="00FF3EE0" w:rsidRDefault="000516A3" w:rsidP="00D025FB">
            <w:pPr>
              <w:spacing w:before="40" w:after="40" w:line="220" w:lineRule="exact"/>
              <w:ind w:right="11"/>
              <w:jc w:val="right"/>
              <w:rPr>
                <w:sz w:val="18"/>
                <w:lang w:val="en-CA"/>
              </w:rPr>
            </w:pPr>
            <w:r w:rsidRPr="00FF3EE0">
              <w:rPr>
                <w:sz w:val="18"/>
                <w:lang w:val="en-CA"/>
              </w:rPr>
              <w:t>11</w:t>
            </w:r>
          </w:p>
        </w:tc>
      </w:tr>
      <w:tr w:rsidR="000516A3" w:rsidRPr="00FF450C" w14:paraId="10C882BA" w14:textId="77777777" w:rsidTr="00D025FB">
        <w:trPr>
          <w:trHeight w:val="240"/>
          <w:jc w:val="center"/>
        </w:trPr>
        <w:tc>
          <w:tcPr>
            <w:tcW w:w="503" w:type="dxa"/>
            <w:vMerge/>
            <w:tcBorders>
              <w:top w:val="single" w:sz="4" w:space="0" w:color="auto"/>
              <w:bottom w:val="nil"/>
            </w:tcBorders>
            <w:shd w:val="clear" w:color="auto" w:fill="auto"/>
            <w:hideMark/>
          </w:tcPr>
          <w:p w14:paraId="39F3CFC6"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5976AAAE"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387EC78D"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72BA4D1A"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tcBorders>
              <w:bottom w:val="single" w:sz="4" w:space="0" w:color="auto"/>
            </w:tcBorders>
            <w:shd w:val="clear" w:color="auto" w:fill="auto"/>
            <w:noWrap/>
            <w:vAlign w:val="bottom"/>
            <w:hideMark/>
          </w:tcPr>
          <w:p w14:paraId="702CD953" w14:textId="77777777" w:rsidR="000516A3" w:rsidRPr="00FF3EE0" w:rsidRDefault="000516A3" w:rsidP="00D025FB">
            <w:pPr>
              <w:spacing w:before="40" w:after="40" w:line="220" w:lineRule="exact"/>
              <w:ind w:right="11"/>
              <w:jc w:val="right"/>
              <w:rPr>
                <w:sz w:val="18"/>
                <w:lang w:val="en-CA"/>
              </w:rPr>
            </w:pPr>
            <w:r w:rsidRPr="00FF3EE0">
              <w:rPr>
                <w:sz w:val="18"/>
                <w:lang w:val="en-CA"/>
              </w:rPr>
              <w:t>35</w:t>
            </w:r>
          </w:p>
        </w:tc>
        <w:tc>
          <w:tcPr>
            <w:tcW w:w="1028" w:type="dxa"/>
            <w:tcBorders>
              <w:bottom w:val="single" w:sz="4" w:space="0" w:color="auto"/>
            </w:tcBorders>
            <w:shd w:val="clear" w:color="auto" w:fill="auto"/>
            <w:noWrap/>
            <w:vAlign w:val="bottom"/>
            <w:hideMark/>
          </w:tcPr>
          <w:p w14:paraId="039A412A"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806" w:type="dxa"/>
            <w:tcBorders>
              <w:bottom w:val="single" w:sz="4" w:space="0" w:color="auto"/>
            </w:tcBorders>
            <w:shd w:val="clear" w:color="auto" w:fill="auto"/>
            <w:noWrap/>
            <w:vAlign w:val="bottom"/>
            <w:hideMark/>
          </w:tcPr>
          <w:p w14:paraId="4FC28D0C" w14:textId="77777777" w:rsidR="000516A3" w:rsidRPr="00FF3EE0" w:rsidRDefault="000516A3" w:rsidP="00D025FB">
            <w:pPr>
              <w:spacing w:before="40" w:after="40" w:line="220" w:lineRule="exact"/>
              <w:ind w:right="11"/>
              <w:jc w:val="right"/>
              <w:rPr>
                <w:sz w:val="18"/>
                <w:lang w:val="en-CA"/>
              </w:rPr>
            </w:pPr>
            <w:r w:rsidRPr="00FF3EE0">
              <w:rPr>
                <w:sz w:val="18"/>
                <w:lang w:val="en-CA"/>
              </w:rPr>
              <w:t>44</w:t>
            </w:r>
          </w:p>
        </w:tc>
        <w:tc>
          <w:tcPr>
            <w:tcW w:w="1077" w:type="dxa"/>
            <w:tcBorders>
              <w:bottom w:val="single" w:sz="4" w:space="0" w:color="auto"/>
            </w:tcBorders>
            <w:shd w:val="clear" w:color="auto" w:fill="auto"/>
            <w:noWrap/>
            <w:vAlign w:val="bottom"/>
            <w:hideMark/>
          </w:tcPr>
          <w:p w14:paraId="75A9E650"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1051" w:type="dxa"/>
            <w:tcBorders>
              <w:bottom w:val="single" w:sz="4" w:space="0" w:color="auto"/>
            </w:tcBorders>
            <w:shd w:val="clear" w:color="auto" w:fill="auto"/>
            <w:noWrap/>
            <w:vAlign w:val="bottom"/>
            <w:hideMark/>
          </w:tcPr>
          <w:p w14:paraId="11F58CEB" w14:textId="77777777" w:rsidR="000516A3" w:rsidRPr="00FF3EE0" w:rsidRDefault="000516A3" w:rsidP="00D025FB">
            <w:pPr>
              <w:spacing w:before="40" w:after="40" w:line="220" w:lineRule="exact"/>
              <w:ind w:right="11"/>
              <w:jc w:val="right"/>
              <w:rPr>
                <w:sz w:val="18"/>
                <w:lang w:val="en-CA"/>
              </w:rPr>
            </w:pPr>
            <w:r w:rsidRPr="00FF3EE0">
              <w:rPr>
                <w:sz w:val="18"/>
                <w:lang w:val="en-CA"/>
              </w:rPr>
              <w:t>65</w:t>
            </w:r>
          </w:p>
        </w:tc>
        <w:tc>
          <w:tcPr>
            <w:tcW w:w="1028" w:type="dxa"/>
            <w:tcBorders>
              <w:bottom w:val="single" w:sz="4" w:space="0" w:color="auto"/>
            </w:tcBorders>
            <w:shd w:val="clear" w:color="auto" w:fill="auto"/>
            <w:noWrap/>
            <w:vAlign w:val="bottom"/>
            <w:hideMark/>
          </w:tcPr>
          <w:p w14:paraId="142BBE9C"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804" w:type="dxa"/>
            <w:tcBorders>
              <w:bottom w:val="single" w:sz="4" w:space="0" w:color="auto"/>
            </w:tcBorders>
            <w:shd w:val="clear" w:color="auto" w:fill="auto"/>
            <w:noWrap/>
            <w:vAlign w:val="bottom"/>
            <w:hideMark/>
          </w:tcPr>
          <w:p w14:paraId="6D3C12BA" w14:textId="77777777" w:rsidR="000516A3" w:rsidRPr="00FF3EE0" w:rsidRDefault="000516A3" w:rsidP="00D025FB">
            <w:pPr>
              <w:spacing w:before="40" w:after="40" w:line="220" w:lineRule="exact"/>
              <w:ind w:right="11"/>
              <w:jc w:val="right"/>
              <w:rPr>
                <w:sz w:val="18"/>
                <w:lang w:val="en-CA"/>
              </w:rPr>
            </w:pPr>
            <w:r w:rsidRPr="00FF3EE0">
              <w:rPr>
                <w:sz w:val="18"/>
                <w:lang w:val="en-CA"/>
              </w:rPr>
              <w:t>82</w:t>
            </w:r>
          </w:p>
        </w:tc>
        <w:tc>
          <w:tcPr>
            <w:tcW w:w="1061" w:type="dxa"/>
            <w:tcBorders>
              <w:bottom w:val="single" w:sz="4" w:space="0" w:color="auto"/>
            </w:tcBorders>
            <w:shd w:val="clear" w:color="auto" w:fill="auto"/>
            <w:noWrap/>
            <w:vAlign w:val="bottom"/>
            <w:hideMark/>
          </w:tcPr>
          <w:p w14:paraId="34A76248"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14722F9D" w14:textId="77777777" w:rsidR="000516A3" w:rsidRPr="00FF3EE0" w:rsidRDefault="000516A3" w:rsidP="00D025FB">
            <w:pPr>
              <w:spacing w:before="40" w:after="40" w:line="220" w:lineRule="exact"/>
              <w:ind w:right="11"/>
              <w:jc w:val="right"/>
              <w:rPr>
                <w:sz w:val="18"/>
                <w:lang w:val="en-CA"/>
              </w:rPr>
            </w:pPr>
            <w:r w:rsidRPr="00FF3EE0">
              <w:rPr>
                <w:sz w:val="18"/>
                <w:lang w:val="en-CA"/>
              </w:rPr>
              <w:t>25</w:t>
            </w:r>
          </w:p>
        </w:tc>
        <w:tc>
          <w:tcPr>
            <w:tcW w:w="1020" w:type="dxa"/>
            <w:tcBorders>
              <w:bottom w:val="single" w:sz="4" w:space="0" w:color="auto"/>
            </w:tcBorders>
            <w:shd w:val="clear" w:color="auto" w:fill="auto"/>
            <w:noWrap/>
            <w:vAlign w:val="bottom"/>
            <w:hideMark/>
          </w:tcPr>
          <w:p w14:paraId="7B994A23"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488" w:type="dxa"/>
            <w:tcBorders>
              <w:bottom w:val="single" w:sz="4" w:space="0" w:color="auto"/>
            </w:tcBorders>
            <w:shd w:val="clear" w:color="auto" w:fill="auto"/>
            <w:noWrap/>
            <w:vAlign w:val="bottom"/>
            <w:hideMark/>
          </w:tcPr>
          <w:p w14:paraId="42BE1215" w14:textId="77777777" w:rsidR="000516A3" w:rsidRPr="00FF3EE0" w:rsidRDefault="000516A3" w:rsidP="00D025FB">
            <w:pPr>
              <w:spacing w:before="40" w:after="40" w:line="220" w:lineRule="exact"/>
              <w:ind w:right="11"/>
              <w:jc w:val="right"/>
              <w:rPr>
                <w:sz w:val="18"/>
                <w:lang w:val="en-CA"/>
              </w:rPr>
            </w:pPr>
            <w:r w:rsidRPr="00FF3EE0">
              <w:rPr>
                <w:sz w:val="18"/>
                <w:lang w:val="en-CA"/>
              </w:rPr>
              <w:t>30</w:t>
            </w:r>
          </w:p>
        </w:tc>
      </w:tr>
      <w:tr w:rsidR="000516A3" w:rsidRPr="00FF450C" w14:paraId="0FEFF0C2" w14:textId="77777777" w:rsidTr="00D025FB">
        <w:trPr>
          <w:trHeight w:val="240"/>
          <w:jc w:val="center"/>
        </w:trPr>
        <w:tc>
          <w:tcPr>
            <w:tcW w:w="503" w:type="dxa"/>
            <w:vMerge/>
            <w:tcBorders>
              <w:top w:val="single" w:sz="4" w:space="0" w:color="auto"/>
              <w:bottom w:val="nil"/>
            </w:tcBorders>
            <w:shd w:val="clear" w:color="auto" w:fill="auto"/>
            <w:hideMark/>
          </w:tcPr>
          <w:p w14:paraId="774BDDE7"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4" w:space="0" w:color="auto"/>
            </w:tcBorders>
            <w:shd w:val="clear" w:color="auto" w:fill="auto"/>
            <w:noWrap/>
            <w:vAlign w:val="bottom"/>
            <w:hideMark/>
          </w:tcPr>
          <w:p w14:paraId="348CD9EF"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4" w:space="0" w:color="auto"/>
            </w:tcBorders>
            <w:shd w:val="clear" w:color="auto" w:fill="auto"/>
            <w:noWrap/>
            <w:vAlign w:val="bottom"/>
            <w:hideMark/>
          </w:tcPr>
          <w:p w14:paraId="1A9178C6"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55</w:t>
            </w:r>
          </w:p>
        </w:tc>
        <w:tc>
          <w:tcPr>
            <w:tcW w:w="1051" w:type="dxa"/>
            <w:tcBorders>
              <w:top w:val="single" w:sz="4" w:space="0" w:color="auto"/>
              <w:bottom w:val="single" w:sz="4" w:space="0" w:color="auto"/>
            </w:tcBorders>
            <w:shd w:val="clear" w:color="auto" w:fill="auto"/>
            <w:noWrap/>
            <w:vAlign w:val="bottom"/>
            <w:hideMark/>
          </w:tcPr>
          <w:p w14:paraId="59D2FA54"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221</w:t>
            </w:r>
          </w:p>
        </w:tc>
        <w:tc>
          <w:tcPr>
            <w:tcW w:w="1028" w:type="dxa"/>
            <w:tcBorders>
              <w:top w:val="single" w:sz="4" w:space="0" w:color="auto"/>
              <w:bottom w:val="single" w:sz="4" w:space="0" w:color="auto"/>
            </w:tcBorders>
            <w:shd w:val="clear" w:color="auto" w:fill="auto"/>
            <w:noWrap/>
            <w:vAlign w:val="bottom"/>
            <w:hideMark/>
          </w:tcPr>
          <w:p w14:paraId="0DDA3D6A"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11</w:t>
            </w:r>
          </w:p>
        </w:tc>
        <w:tc>
          <w:tcPr>
            <w:tcW w:w="806" w:type="dxa"/>
            <w:tcBorders>
              <w:top w:val="single" w:sz="4" w:space="0" w:color="auto"/>
              <w:bottom w:val="single" w:sz="4" w:space="0" w:color="auto"/>
            </w:tcBorders>
            <w:shd w:val="clear" w:color="auto" w:fill="auto"/>
            <w:noWrap/>
            <w:vAlign w:val="bottom"/>
            <w:hideMark/>
          </w:tcPr>
          <w:p w14:paraId="0872B745"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287</w:t>
            </w:r>
          </w:p>
        </w:tc>
        <w:tc>
          <w:tcPr>
            <w:tcW w:w="1077" w:type="dxa"/>
            <w:tcBorders>
              <w:top w:val="single" w:sz="4" w:space="0" w:color="auto"/>
              <w:bottom w:val="single" w:sz="4" w:space="0" w:color="auto"/>
            </w:tcBorders>
            <w:shd w:val="clear" w:color="auto" w:fill="auto"/>
            <w:noWrap/>
            <w:vAlign w:val="bottom"/>
            <w:hideMark/>
          </w:tcPr>
          <w:p w14:paraId="33ED888A"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27</w:t>
            </w:r>
          </w:p>
        </w:tc>
        <w:tc>
          <w:tcPr>
            <w:tcW w:w="1051" w:type="dxa"/>
            <w:tcBorders>
              <w:top w:val="single" w:sz="4" w:space="0" w:color="auto"/>
              <w:bottom w:val="single" w:sz="4" w:space="0" w:color="auto"/>
            </w:tcBorders>
            <w:shd w:val="clear" w:color="auto" w:fill="auto"/>
            <w:noWrap/>
            <w:vAlign w:val="bottom"/>
            <w:hideMark/>
          </w:tcPr>
          <w:p w14:paraId="3A9BF1FF"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309</w:t>
            </w:r>
          </w:p>
        </w:tc>
        <w:tc>
          <w:tcPr>
            <w:tcW w:w="1028" w:type="dxa"/>
            <w:tcBorders>
              <w:top w:val="single" w:sz="4" w:space="0" w:color="auto"/>
              <w:bottom w:val="single" w:sz="4" w:space="0" w:color="auto"/>
            </w:tcBorders>
            <w:shd w:val="clear" w:color="auto" w:fill="auto"/>
            <w:noWrap/>
            <w:vAlign w:val="bottom"/>
            <w:hideMark/>
          </w:tcPr>
          <w:p w14:paraId="0B9F91A4"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19</w:t>
            </w:r>
          </w:p>
        </w:tc>
        <w:tc>
          <w:tcPr>
            <w:tcW w:w="804" w:type="dxa"/>
            <w:tcBorders>
              <w:top w:val="single" w:sz="4" w:space="0" w:color="auto"/>
              <w:bottom w:val="single" w:sz="4" w:space="0" w:color="auto"/>
            </w:tcBorders>
            <w:shd w:val="clear" w:color="auto" w:fill="auto"/>
            <w:noWrap/>
            <w:vAlign w:val="bottom"/>
            <w:hideMark/>
          </w:tcPr>
          <w:p w14:paraId="03A2F76E"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355</w:t>
            </w:r>
          </w:p>
        </w:tc>
        <w:tc>
          <w:tcPr>
            <w:tcW w:w="1061" w:type="dxa"/>
            <w:tcBorders>
              <w:top w:val="single" w:sz="4" w:space="0" w:color="auto"/>
              <w:bottom w:val="single" w:sz="4" w:space="0" w:color="auto"/>
            </w:tcBorders>
            <w:shd w:val="clear" w:color="auto" w:fill="auto"/>
            <w:noWrap/>
            <w:vAlign w:val="bottom"/>
            <w:hideMark/>
          </w:tcPr>
          <w:p w14:paraId="1DFAE8F1"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105</w:t>
            </w:r>
          </w:p>
        </w:tc>
        <w:tc>
          <w:tcPr>
            <w:tcW w:w="1048" w:type="dxa"/>
            <w:tcBorders>
              <w:top w:val="single" w:sz="4" w:space="0" w:color="auto"/>
              <w:bottom w:val="single" w:sz="4" w:space="0" w:color="auto"/>
            </w:tcBorders>
            <w:shd w:val="clear" w:color="auto" w:fill="auto"/>
            <w:noWrap/>
            <w:vAlign w:val="bottom"/>
            <w:hideMark/>
          </w:tcPr>
          <w:p w14:paraId="3DC71EF2"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334</w:t>
            </w:r>
          </w:p>
        </w:tc>
        <w:tc>
          <w:tcPr>
            <w:tcW w:w="1020" w:type="dxa"/>
            <w:tcBorders>
              <w:top w:val="single" w:sz="4" w:space="0" w:color="auto"/>
              <w:bottom w:val="single" w:sz="4" w:space="0" w:color="auto"/>
            </w:tcBorders>
            <w:shd w:val="clear" w:color="auto" w:fill="auto"/>
            <w:noWrap/>
            <w:vAlign w:val="bottom"/>
            <w:hideMark/>
          </w:tcPr>
          <w:p w14:paraId="1AFB0900"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8</w:t>
            </w:r>
          </w:p>
        </w:tc>
        <w:tc>
          <w:tcPr>
            <w:tcW w:w="488" w:type="dxa"/>
            <w:tcBorders>
              <w:top w:val="single" w:sz="4" w:space="0" w:color="auto"/>
              <w:bottom w:val="single" w:sz="4" w:space="0" w:color="auto"/>
            </w:tcBorders>
            <w:shd w:val="clear" w:color="auto" w:fill="auto"/>
            <w:noWrap/>
            <w:vAlign w:val="bottom"/>
            <w:hideMark/>
          </w:tcPr>
          <w:p w14:paraId="2B950BBC"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447</w:t>
            </w:r>
          </w:p>
        </w:tc>
      </w:tr>
      <w:tr w:rsidR="000516A3" w:rsidRPr="00FF450C" w14:paraId="6BFB2AB6" w14:textId="77777777" w:rsidTr="00D025FB">
        <w:trPr>
          <w:trHeight w:val="240"/>
          <w:jc w:val="center"/>
        </w:trPr>
        <w:tc>
          <w:tcPr>
            <w:tcW w:w="503" w:type="dxa"/>
            <w:vMerge w:val="restart"/>
            <w:tcBorders>
              <w:top w:val="nil"/>
            </w:tcBorders>
            <w:shd w:val="clear" w:color="auto" w:fill="auto"/>
            <w:noWrap/>
            <w:hideMark/>
          </w:tcPr>
          <w:p w14:paraId="02F40491" w14:textId="77777777" w:rsidR="000516A3" w:rsidRPr="00FF450C" w:rsidRDefault="000516A3" w:rsidP="00D025FB">
            <w:pPr>
              <w:spacing w:before="40" w:after="40" w:line="220" w:lineRule="exact"/>
              <w:rPr>
                <w:bCs/>
                <w:sz w:val="18"/>
                <w:lang w:val="nl-NL"/>
              </w:rPr>
            </w:pPr>
            <w:r w:rsidRPr="00FF450C">
              <w:rPr>
                <w:bCs/>
                <w:sz w:val="18"/>
              </w:rPr>
              <w:t>2017</w:t>
            </w:r>
          </w:p>
        </w:tc>
        <w:tc>
          <w:tcPr>
            <w:tcW w:w="992" w:type="dxa"/>
            <w:vMerge w:val="restart"/>
            <w:tcBorders>
              <w:top w:val="single" w:sz="4" w:space="0" w:color="auto"/>
            </w:tcBorders>
            <w:shd w:val="clear" w:color="auto" w:fill="auto"/>
            <w:noWrap/>
            <w:vAlign w:val="bottom"/>
            <w:hideMark/>
          </w:tcPr>
          <w:p w14:paraId="665FEA18" w14:textId="77777777" w:rsidR="000516A3" w:rsidRPr="00FF450C" w:rsidRDefault="000516A3" w:rsidP="00D025FB">
            <w:pPr>
              <w:spacing w:before="40" w:after="40" w:line="220" w:lineRule="exact"/>
              <w:ind w:left="113"/>
              <w:rPr>
                <w:sz w:val="18"/>
                <w:lang w:val="nl-NL"/>
              </w:rPr>
            </w:pPr>
            <w:r w:rsidRPr="00FF450C">
              <w:rPr>
                <w:sz w:val="18"/>
              </w:rPr>
              <w:t>Educación primaria</w:t>
            </w:r>
          </w:p>
        </w:tc>
        <w:tc>
          <w:tcPr>
            <w:tcW w:w="937" w:type="dxa"/>
            <w:tcBorders>
              <w:top w:val="single" w:sz="4" w:space="0" w:color="auto"/>
            </w:tcBorders>
            <w:shd w:val="clear" w:color="auto" w:fill="auto"/>
            <w:noWrap/>
            <w:vAlign w:val="bottom"/>
            <w:hideMark/>
          </w:tcPr>
          <w:p w14:paraId="08A47623"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tcBorders>
              <w:top w:val="single" w:sz="4" w:space="0" w:color="auto"/>
            </w:tcBorders>
            <w:shd w:val="clear" w:color="auto" w:fill="auto"/>
            <w:noWrap/>
            <w:vAlign w:val="bottom"/>
            <w:hideMark/>
          </w:tcPr>
          <w:p w14:paraId="2854D7E9"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51" w:type="dxa"/>
            <w:tcBorders>
              <w:top w:val="single" w:sz="4" w:space="0" w:color="auto"/>
            </w:tcBorders>
            <w:shd w:val="clear" w:color="auto" w:fill="auto"/>
            <w:noWrap/>
            <w:vAlign w:val="bottom"/>
            <w:hideMark/>
          </w:tcPr>
          <w:p w14:paraId="59EBCC27"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28" w:type="dxa"/>
            <w:tcBorders>
              <w:top w:val="single" w:sz="4" w:space="0" w:color="auto"/>
            </w:tcBorders>
            <w:shd w:val="clear" w:color="auto" w:fill="auto"/>
            <w:noWrap/>
            <w:vAlign w:val="bottom"/>
            <w:hideMark/>
          </w:tcPr>
          <w:p w14:paraId="4603CB16"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tcBorders>
              <w:top w:val="single" w:sz="4" w:space="0" w:color="auto"/>
            </w:tcBorders>
            <w:shd w:val="clear" w:color="auto" w:fill="auto"/>
            <w:noWrap/>
            <w:vAlign w:val="bottom"/>
            <w:hideMark/>
          </w:tcPr>
          <w:p w14:paraId="1A92D972"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77" w:type="dxa"/>
            <w:tcBorders>
              <w:top w:val="single" w:sz="4" w:space="0" w:color="auto"/>
            </w:tcBorders>
            <w:shd w:val="clear" w:color="auto" w:fill="auto"/>
            <w:noWrap/>
            <w:vAlign w:val="bottom"/>
            <w:hideMark/>
          </w:tcPr>
          <w:p w14:paraId="0EACA4B6"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top w:val="single" w:sz="4" w:space="0" w:color="auto"/>
            </w:tcBorders>
            <w:shd w:val="clear" w:color="auto" w:fill="auto"/>
            <w:noWrap/>
            <w:vAlign w:val="bottom"/>
            <w:hideMark/>
          </w:tcPr>
          <w:p w14:paraId="103799BC" w14:textId="77777777" w:rsidR="000516A3" w:rsidRPr="00FF3EE0" w:rsidRDefault="000516A3" w:rsidP="00D025FB">
            <w:pPr>
              <w:spacing w:before="40" w:after="40" w:line="220" w:lineRule="exact"/>
              <w:ind w:right="11"/>
              <w:jc w:val="right"/>
              <w:rPr>
                <w:sz w:val="18"/>
                <w:lang w:val="en-CA"/>
              </w:rPr>
            </w:pPr>
            <w:r w:rsidRPr="00FF3EE0">
              <w:rPr>
                <w:sz w:val="18"/>
                <w:lang w:val="en-CA"/>
              </w:rPr>
              <w:t>8</w:t>
            </w:r>
          </w:p>
        </w:tc>
        <w:tc>
          <w:tcPr>
            <w:tcW w:w="1028" w:type="dxa"/>
            <w:tcBorders>
              <w:top w:val="single" w:sz="4" w:space="0" w:color="auto"/>
            </w:tcBorders>
            <w:shd w:val="clear" w:color="auto" w:fill="auto"/>
            <w:noWrap/>
            <w:vAlign w:val="bottom"/>
            <w:hideMark/>
          </w:tcPr>
          <w:p w14:paraId="40117CF1"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tcBorders>
              <w:top w:val="single" w:sz="4" w:space="0" w:color="auto"/>
            </w:tcBorders>
            <w:shd w:val="clear" w:color="auto" w:fill="auto"/>
            <w:noWrap/>
            <w:vAlign w:val="bottom"/>
            <w:hideMark/>
          </w:tcPr>
          <w:p w14:paraId="79F2F380" w14:textId="77777777" w:rsidR="000516A3" w:rsidRPr="00FF3EE0" w:rsidRDefault="000516A3" w:rsidP="00D025FB">
            <w:pPr>
              <w:spacing w:before="40" w:after="40" w:line="220" w:lineRule="exact"/>
              <w:ind w:right="11"/>
              <w:jc w:val="right"/>
              <w:rPr>
                <w:sz w:val="18"/>
                <w:lang w:val="en-CA"/>
              </w:rPr>
            </w:pPr>
            <w:r w:rsidRPr="00FF3EE0">
              <w:rPr>
                <w:sz w:val="18"/>
                <w:lang w:val="en-CA"/>
              </w:rPr>
              <w:t>10</w:t>
            </w:r>
          </w:p>
        </w:tc>
        <w:tc>
          <w:tcPr>
            <w:tcW w:w="1061" w:type="dxa"/>
            <w:tcBorders>
              <w:top w:val="single" w:sz="4" w:space="0" w:color="auto"/>
            </w:tcBorders>
            <w:shd w:val="clear" w:color="auto" w:fill="auto"/>
            <w:noWrap/>
            <w:vAlign w:val="bottom"/>
            <w:hideMark/>
          </w:tcPr>
          <w:p w14:paraId="7874806A" w14:textId="77777777" w:rsidR="000516A3" w:rsidRPr="00FF3EE0" w:rsidRDefault="000516A3" w:rsidP="00D025FB">
            <w:pPr>
              <w:spacing w:before="40" w:after="40" w:line="220" w:lineRule="exact"/>
              <w:ind w:right="11"/>
              <w:jc w:val="right"/>
              <w:rPr>
                <w:sz w:val="18"/>
                <w:lang w:val="en-CA"/>
              </w:rPr>
            </w:pPr>
            <w:r w:rsidRPr="00FF3EE0">
              <w:rPr>
                <w:sz w:val="18"/>
                <w:lang w:val="en-CA"/>
              </w:rPr>
              <w:t>31</w:t>
            </w:r>
          </w:p>
        </w:tc>
        <w:tc>
          <w:tcPr>
            <w:tcW w:w="1048" w:type="dxa"/>
            <w:tcBorders>
              <w:top w:val="single" w:sz="4" w:space="0" w:color="auto"/>
            </w:tcBorders>
            <w:shd w:val="clear" w:color="auto" w:fill="auto"/>
            <w:noWrap/>
            <w:vAlign w:val="bottom"/>
            <w:hideMark/>
          </w:tcPr>
          <w:p w14:paraId="286F59B8" w14:textId="77777777" w:rsidR="000516A3" w:rsidRPr="00FF3EE0" w:rsidRDefault="000516A3" w:rsidP="00D025FB">
            <w:pPr>
              <w:spacing w:before="40" w:after="40" w:line="220" w:lineRule="exact"/>
              <w:ind w:right="11"/>
              <w:jc w:val="right"/>
              <w:rPr>
                <w:sz w:val="18"/>
                <w:lang w:val="en-CA"/>
              </w:rPr>
            </w:pPr>
            <w:r w:rsidRPr="00FF3EE0">
              <w:rPr>
                <w:sz w:val="18"/>
                <w:lang w:val="en-CA"/>
              </w:rPr>
              <w:t>17</w:t>
            </w:r>
          </w:p>
        </w:tc>
        <w:tc>
          <w:tcPr>
            <w:tcW w:w="1020" w:type="dxa"/>
            <w:tcBorders>
              <w:top w:val="single" w:sz="4" w:space="0" w:color="auto"/>
            </w:tcBorders>
            <w:shd w:val="clear" w:color="auto" w:fill="auto"/>
            <w:noWrap/>
            <w:vAlign w:val="bottom"/>
            <w:hideMark/>
          </w:tcPr>
          <w:p w14:paraId="52D1C162"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tcBorders>
              <w:top w:val="single" w:sz="4" w:space="0" w:color="auto"/>
            </w:tcBorders>
            <w:shd w:val="clear" w:color="auto" w:fill="auto"/>
            <w:noWrap/>
            <w:vAlign w:val="bottom"/>
            <w:hideMark/>
          </w:tcPr>
          <w:p w14:paraId="53F4A8C3" w14:textId="77777777" w:rsidR="000516A3" w:rsidRPr="00FF3EE0" w:rsidRDefault="000516A3" w:rsidP="00D025FB">
            <w:pPr>
              <w:spacing w:before="40" w:after="40" w:line="220" w:lineRule="exact"/>
              <w:ind w:right="11"/>
              <w:jc w:val="right"/>
              <w:rPr>
                <w:sz w:val="18"/>
                <w:lang w:val="en-CA"/>
              </w:rPr>
            </w:pPr>
            <w:r w:rsidRPr="00FF3EE0">
              <w:rPr>
                <w:sz w:val="18"/>
                <w:lang w:val="en-CA"/>
              </w:rPr>
              <w:t>48</w:t>
            </w:r>
          </w:p>
        </w:tc>
      </w:tr>
      <w:tr w:rsidR="000516A3" w:rsidRPr="00FF450C" w14:paraId="2C1C864E" w14:textId="77777777" w:rsidTr="00D025FB">
        <w:trPr>
          <w:trHeight w:val="240"/>
          <w:jc w:val="center"/>
        </w:trPr>
        <w:tc>
          <w:tcPr>
            <w:tcW w:w="503" w:type="dxa"/>
            <w:vMerge/>
            <w:shd w:val="clear" w:color="auto" w:fill="auto"/>
            <w:hideMark/>
          </w:tcPr>
          <w:p w14:paraId="1DA27B36" w14:textId="77777777" w:rsidR="000516A3" w:rsidRPr="00FF450C" w:rsidRDefault="000516A3" w:rsidP="00D025FB">
            <w:pPr>
              <w:spacing w:before="40" w:after="40" w:line="220" w:lineRule="exact"/>
              <w:rPr>
                <w:bCs/>
                <w:sz w:val="18"/>
                <w:lang w:val="en-CA"/>
              </w:rPr>
            </w:pPr>
          </w:p>
        </w:tc>
        <w:tc>
          <w:tcPr>
            <w:tcW w:w="992" w:type="dxa"/>
            <w:vMerge/>
            <w:shd w:val="clear" w:color="auto" w:fill="auto"/>
            <w:vAlign w:val="bottom"/>
            <w:hideMark/>
          </w:tcPr>
          <w:p w14:paraId="7D5D7A17" w14:textId="77777777" w:rsidR="000516A3" w:rsidRPr="00FF450C" w:rsidRDefault="000516A3" w:rsidP="00D025FB">
            <w:pPr>
              <w:spacing w:before="40" w:after="40" w:line="220" w:lineRule="exact"/>
              <w:ind w:left="113"/>
              <w:rPr>
                <w:sz w:val="18"/>
                <w:lang w:val="en-CA"/>
              </w:rPr>
            </w:pPr>
          </w:p>
        </w:tc>
        <w:tc>
          <w:tcPr>
            <w:tcW w:w="937" w:type="dxa"/>
            <w:shd w:val="clear" w:color="auto" w:fill="auto"/>
            <w:noWrap/>
            <w:vAlign w:val="bottom"/>
            <w:hideMark/>
          </w:tcPr>
          <w:p w14:paraId="0621BC65"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shd w:val="clear" w:color="auto" w:fill="auto"/>
            <w:noWrap/>
            <w:vAlign w:val="bottom"/>
            <w:hideMark/>
          </w:tcPr>
          <w:p w14:paraId="574521DE" w14:textId="77777777" w:rsidR="000516A3" w:rsidRPr="00FF3EE0" w:rsidRDefault="000516A3" w:rsidP="00D025FB">
            <w:pPr>
              <w:spacing w:before="40" w:after="40" w:line="220" w:lineRule="exact"/>
              <w:ind w:right="11"/>
              <w:jc w:val="right"/>
              <w:rPr>
                <w:sz w:val="18"/>
                <w:lang w:val="en-CA"/>
              </w:rPr>
            </w:pPr>
            <w:r w:rsidRPr="00FF3EE0">
              <w:rPr>
                <w:sz w:val="18"/>
                <w:lang w:val="en-CA"/>
              </w:rPr>
              <w:t>38</w:t>
            </w:r>
          </w:p>
        </w:tc>
        <w:tc>
          <w:tcPr>
            <w:tcW w:w="1051" w:type="dxa"/>
            <w:shd w:val="clear" w:color="auto" w:fill="auto"/>
            <w:noWrap/>
            <w:vAlign w:val="bottom"/>
            <w:hideMark/>
          </w:tcPr>
          <w:p w14:paraId="12311DD0" w14:textId="77777777" w:rsidR="000516A3" w:rsidRPr="00FF3EE0" w:rsidRDefault="000516A3" w:rsidP="00D025FB">
            <w:pPr>
              <w:spacing w:before="40" w:after="40" w:line="220" w:lineRule="exact"/>
              <w:ind w:right="11"/>
              <w:jc w:val="right"/>
              <w:rPr>
                <w:sz w:val="18"/>
                <w:lang w:val="en-CA"/>
              </w:rPr>
            </w:pPr>
            <w:r w:rsidRPr="00FF3EE0">
              <w:rPr>
                <w:sz w:val="18"/>
                <w:lang w:val="en-CA"/>
              </w:rPr>
              <w:t>168</w:t>
            </w:r>
          </w:p>
        </w:tc>
        <w:tc>
          <w:tcPr>
            <w:tcW w:w="1028" w:type="dxa"/>
            <w:shd w:val="clear" w:color="auto" w:fill="auto"/>
            <w:noWrap/>
            <w:vAlign w:val="bottom"/>
            <w:hideMark/>
          </w:tcPr>
          <w:p w14:paraId="01517814"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6" w:type="dxa"/>
            <w:shd w:val="clear" w:color="auto" w:fill="auto"/>
            <w:noWrap/>
            <w:vAlign w:val="bottom"/>
            <w:hideMark/>
          </w:tcPr>
          <w:p w14:paraId="2D783DA1" w14:textId="77777777" w:rsidR="000516A3" w:rsidRPr="00FF3EE0" w:rsidRDefault="000516A3" w:rsidP="00D025FB">
            <w:pPr>
              <w:spacing w:before="40" w:after="40" w:line="220" w:lineRule="exact"/>
              <w:ind w:right="11"/>
              <w:jc w:val="right"/>
              <w:rPr>
                <w:sz w:val="18"/>
                <w:lang w:val="en-CA"/>
              </w:rPr>
            </w:pPr>
            <w:r w:rsidRPr="00FF3EE0">
              <w:rPr>
                <w:sz w:val="18"/>
                <w:lang w:val="en-CA"/>
              </w:rPr>
              <w:t>206</w:t>
            </w:r>
          </w:p>
        </w:tc>
        <w:tc>
          <w:tcPr>
            <w:tcW w:w="1077" w:type="dxa"/>
            <w:shd w:val="clear" w:color="auto" w:fill="auto"/>
            <w:noWrap/>
            <w:vAlign w:val="bottom"/>
            <w:hideMark/>
          </w:tcPr>
          <w:p w14:paraId="78E12353" w14:textId="77777777" w:rsidR="000516A3" w:rsidRPr="00FF3EE0" w:rsidRDefault="000516A3" w:rsidP="00D025FB">
            <w:pPr>
              <w:spacing w:before="40" w:after="40" w:line="220" w:lineRule="exact"/>
              <w:ind w:right="11"/>
              <w:jc w:val="right"/>
              <w:rPr>
                <w:sz w:val="18"/>
                <w:lang w:val="en-CA"/>
              </w:rPr>
            </w:pPr>
            <w:r w:rsidRPr="00FF3EE0">
              <w:rPr>
                <w:sz w:val="18"/>
                <w:lang w:val="en-CA"/>
              </w:rPr>
              <w:t>14</w:t>
            </w:r>
          </w:p>
        </w:tc>
        <w:tc>
          <w:tcPr>
            <w:tcW w:w="1051" w:type="dxa"/>
            <w:shd w:val="clear" w:color="auto" w:fill="auto"/>
            <w:noWrap/>
            <w:vAlign w:val="bottom"/>
            <w:hideMark/>
          </w:tcPr>
          <w:p w14:paraId="70152AB0" w14:textId="77777777" w:rsidR="000516A3" w:rsidRPr="00FF3EE0" w:rsidRDefault="000516A3" w:rsidP="00D025FB">
            <w:pPr>
              <w:spacing w:before="40" w:after="40" w:line="220" w:lineRule="exact"/>
              <w:ind w:right="11"/>
              <w:jc w:val="right"/>
              <w:rPr>
                <w:sz w:val="18"/>
                <w:lang w:val="en-CA"/>
              </w:rPr>
            </w:pPr>
            <w:r w:rsidRPr="00FF3EE0">
              <w:rPr>
                <w:sz w:val="18"/>
                <w:lang w:val="en-CA"/>
              </w:rPr>
              <w:t>226</w:t>
            </w:r>
          </w:p>
        </w:tc>
        <w:tc>
          <w:tcPr>
            <w:tcW w:w="1028" w:type="dxa"/>
            <w:shd w:val="clear" w:color="auto" w:fill="auto"/>
            <w:noWrap/>
            <w:vAlign w:val="bottom"/>
            <w:hideMark/>
          </w:tcPr>
          <w:p w14:paraId="77138A03"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804" w:type="dxa"/>
            <w:shd w:val="clear" w:color="auto" w:fill="auto"/>
            <w:noWrap/>
            <w:vAlign w:val="bottom"/>
            <w:hideMark/>
          </w:tcPr>
          <w:p w14:paraId="43A27A78" w14:textId="77777777" w:rsidR="000516A3" w:rsidRPr="00FF3EE0" w:rsidRDefault="000516A3" w:rsidP="00D025FB">
            <w:pPr>
              <w:spacing w:before="40" w:after="40" w:line="220" w:lineRule="exact"/>
              <w:ind w:right="11"/>
              <w:jc w:val="right"/>
              <w:rPr>
                <w:sz w:val="18"/>
                <w:lang w:val="en-CA"/>
              </w:rPr>
            </w:pPr>
            <w:r w:rsidRPr="00FF3EE0">
              <w:rPr>
                <w:sz w:val="18"/>
                <w:lang w:val="en-CA"/>
              </w:rPr>
              <w:t>240</w:t>
            </w:r>
          </w:p>
        </w:tc>
        <w:tc>
          <w:tcPr>
            <w:tcW w:w="1061" w:type="dxa"/>
            <w:shd w:val="clear" w:color="auto" w:fill="auto"/>
            <w:noWrap/>
            <w:vAlign w:val="bottom"/>
            <w:hideMark/>
          </w:tcPr>
          <w:p w14:paraId="4B411E4B" w14:textId="77777777" w:rsidR="000516A3" w:rsidRPr="00FF3EE0" w:rsidRDefault="000516A3" w:rsidP="00D025FB">
            <w:pPr>
              <w:spacing w:before="40" w:after="40" w:line="220" w:lineRule="exact"/>
              <w:ind w:right="11"/>
              <w:jc w:val="right"/>
              <w:rPr>
                <w:sz w:val="18"/>
                <w:lang w:val="en-CA"/>
              </w:rPr>
            </w:pPr>
            <w:r w:rsidRPr="00FF3EE0">
              <w:rPr>
                <w:sz w:val="18"/>
                <w:lang w:val="en-CA"/>
              </w:rPr>
              <w:t>72</w:t>
            </w:r>
          </w:p>
        </w:tc>
        <w:tc>
          <w:tcPr>
            <w:tcW w:w="1048" w:type="dxa"/>
            <w:shd w:val="clear" w:color="auto" w:fill="auto"/>
            <w:noWrap/>
            <w:vAlign w:val="bottom"/>
            <w:hideMark/>
          </w:tcPr>
          <w:p w14:paraId="1C33EEC7" w14:textId="77777777" w:rsidR="000516A3" w:rsidRPr="00FF3EE0" w:rsidRDefault="000516A3" w:rsidP="00D025FB">
            <w:pPr>
              <w:spacing w:before="40" w:after="40" w:line="220" w:lineRule="exact"/>
              <w:ind w:right="11"/>
              <w:jc w:val="right"/>
              <w:rPr>
                <w:sz w:val="18"/>
                <w:lang w:val="en-CA"/>
              </w:rPr>
            </w:pPr>
            <w:r w:rsidRPr="00FF3EE0">
              <w:rPr>
                <w:sz w:val="18"/>
                <w:lang w:val="en-CA"/>
              </w:rPr>
              <w:t>288</w:t>
            </w:r>
          </w:p>
        </w:tc>
        <w:tc>
          <w:tcPr>
            <w:tcW w:w="1020" w:type="dxa"/>
            <w:shd w:val="clear" w:color="auto" w:fill="auto"/>
            <w:noWrap/>
            <w:vAlign w:val="bottom"/>
            <w:hideMark/>
          </w:tcPr>
          <w:p w14:paraId="0F5BFF5E"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488" w:type="dxa"/>
            <w:shd w:val="clear" w:color="auto" w:fill="auto"/>
            <w:noWrap/>
            <w:vAlign w:val="bottom"/>
            <w:hideMark/>
          </w:tcPr>
          <w:p w14:paraId="57608008" w14:textId="77777777" w:rsidR="000516A3" w:rsidRPr="00FF3EE0" w:rsidRDefault="000516A3" w:rsidP="00D025FB">
            <w:pPr>
              <w:spacing w:before="40" w:after="40" w:line="220" w:lineRule="exact"/>
              <w:ind w:right="11"/>
              <w:jc w:val="right"/>
              <w:rPr>
                <w:sz w:val="18"/>
                <w:lang w:val="en-CA"/>
              </w:rPr>
            </w:pPr>
            <w:r w:rsidRPr="00FF3EE0">
              <w:rPr>
                <w:sz w:val="18"/>
                <w:lang w:val="en-CA"/>
              </w:rPr>
              <w:t>360</w:t>
            </w:r>
          </w:p>
        </w:tc>
      </w:tr>
      <w:tr w:rsidR="000516A3" w:rsidRPr="00FF450C" w14:paraId="4E5F33C4" w14:textId="77777777" w:rsidTr="00D025FB">
        <w:trPr>
          <w:trHeight w:val="240"/>
          <w:jc w:val="center"/>
        </w:trPr>
        <w:tc>
          <w:tcPr>
            <w:tcW w:w="503" w:type="dxa"/>
            <w:vMerge/>
            <w:shd w:val="clear" w:color="auto" w:fill="auto"/>
            <w:hideMark/>
          </w:tcPr>
          <w:p w14:paraId="5D59182E" w14:textId="77777777" w:rsidR="000516A3" w:rsidRPr="00FF450C" w:rsidRDefault="000516A3" w:rsidP="00D025FB">
            <w:pPr>
              <w:spacing w:before="40" w:after="40" w:line="220" w:lineRule="exact"/>
              <w:rPr>
                <w:bCs/>
                <w:sz w:val="18"/>
                <w:lang w:val="en-CA"/>
              </w:rPr>
            </w:pPr>
          </w:p>
        </w:tc>
        <w:tc>
          <w:tcPr>
            <w:tcW w:w="992" w:type="dxa"/>
            <w:vMerge w:val="restart"/>
            <w:shd w:val="clear" w:color="auto" w:fill="auto"/>
            <w:noWrap/>
            <w:vAlign w:val="bottom"/>
            <w:hideMark/>
          </w:tcPr>
          <w:p w14:paraId="3E017F3E" w14:textId="77777777" w:rsidR="000516A3" w:rsidRPr="00FF450C" w:rsidRDefault="000516A3" w:rsidP="00D025FB">
            <w:pPr>
              <w:spacing w:before="40" w:after="40" w:line="220" w:lineRule="exact"/>
              <w:ind w:left="113"/>
              <w:rPr>
                <w:sz w:val="18"/>
                <w:lang w:val="nl-NL"/>
              </w:rPr>
            </w:pPr>
            <w:r w:rsidRPr="00FF450C">
              <w:rPr>
                <w:sz w:val="18"/>
              </w:rPr>
              <w:t>Educación secundaria</w:t>
            </w:r>
            <w:r>
              <w:rPr>
                <w:sz w:val="18"/>
              </w:rPr>
              <w:t xml:space="preserve"> </w:t>
            </w:r>
          </w:p>
        </w:tc>
        <w:tc>
          <w:tcPr>
            <w:tcW w:w="937" w:type="dxa"/>
            <w:shd w:val="clear" w:color="auto" w:fill="auto"/>
            <w:noWrap/>
            <w:vAlign w:val="bottom"/>
            <w:hideMark/>
          </w:tcPr>
          <w:p w14:paraId="5A7B41E4" w14:textId="77777777" w:rsidR="000516A3" w:rsidRPr="00FF450C" w:rsidRDefault="000516A3" w:rsidP="00D025FB">
            <w:pPr>
              <w:spacing w:before="40" w:after="40" w:line="220" w:lineRule="exact"/>
              <w:ind w:left="113"/>
              <w:rPr>
                <w:sz w:val="18"/>
                <w:lang w:val="nl-NL"/>
              </w:rPr>
            </w:pPr>
            <w:r w:rsidRPr="00FF450C">
              <w:rPr>
                <w:sz w:val="18"/>
              </w:rPr>
              <w:t>H</w:t>
            </w:r>
            <w:r>
              <w:rPr>
                <w:sz w:val="18"/>
              </w:rPr>
              <w:t>ombres</w:t>
            </w:r>
          </w:p>
        </w:tc>
        <w:tc>
          <w:tcPr>
            <w:tcW w:w="1069" w:type="dxa"/>
            <w:shd w:val="clear" w:color="auto" w:fill="auto"/>
            <w:noWrap/>
            <w:vAlign w:val="bottom"/>
            <w:hideMark/>
          </w:tcPr>
          <w:p w14:paraId="459BB5E6" w14:textId="77777777" w:rsidR="000516A3" w:rsidRPr="00FF3EE0" w:rsidRDefault="000516A3" w:rsidP="00D025FB">
            <w:pPr>
              <w:spacing w:before="40" w:after="40" w:line="220" w:lineRule="exact"/>
              <w:ind w:right="11"/>
              <w:jc w:val="right"/>
              <w:rPr>
                <w:sz w:val="18"/>
                <w:lang w:val="en-CA"/>
              </w:rPr>
            </w:pPr>
            <w:r w:rsidRPr="00FF3EE0">
              <w:rPr>
                <w:sz w:val="18"/>
                <w:lang w:val="en-CA"/>
              </w:rPr>
              <w:t>4</w:t>
            </w:r>
          </w:p>
        </w:tc>
        <w:tc>
          <w:tcPr>
            <w:tcW w:w="1051" w:type="dxa"/>
            <w:shd w:val="clear" w:color="auto" w:fill="auto"/>
            <w:noWrap/>
            <w:vAlign w:val="bottom"/>
            <w:hideMark/>
          </w:tcPr>
          <w:p w14:paraId="019E0BE1" w14:textId="77777777" w:rsidR="000516A3" w:rsidRPr="00FF3EE0" w:rsidRDefault="000516A3" w:rsidP="00D025FB">
            <w:pPr>
              <w:spacing w:before="40" w:after="40" w:line="220" w:lineRule="exact"/>
              <w:ind w:right="11"/>
              <w:jc w:val="right"/>
              <w:rPr>
                <w:sz w:val="18"/>
                <w:lang w:val="en-CA"/>
              </w:rPr>
            </w:pPr>
            <w:r w:rsidRPr="00FF3EE0">
              <w:rPr>
                <w:sz w:val="18"/>
                <w:lang w:val="en-CA"/>
              </w:rPr>
              <w:t>16</w:t>
            </w:r>
          </w:p>
        </w:tc>
        <w:tc>
          <w:tcPr>
            <w:tcW w:w="1028" w:type="dxa"/>
            <w:shd w:val="clear" w:color="auto" w:fill="auto"/>
            <w:noWrap/>
            <w:vAlign w:val="bottom"/>
            <w:hideMark/>
          </w:tcPr>
          <w:p w14:paraId="273A699E"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806" w:type="dxa"/>
            <w:shd w:val="clear" w:color="auto" w:fill="auto"/>
            <w:noWrap/>
            <w:vAlign w:val="bottom"/>
            <w:hideMark/>
          </w:tcPr>
          <w:p w14:paraId="06F292B1" w14:textId="77777777" w:rsidR="000516A3" w:rsidRPr="00FF3EE0" w:rsidRDefault="000516A3" w:rsidP="00D025FB">
            <w:pPr>
              <w:spacing w:before="40" w:after="40" w:line="220" w:lineRule="exact"/>
              <w:ind w:right="11"/>
              <w:jc w:val="right"/>
              <w:rPr>
                <w:sz w:val="18"/>
                <w:lang w:val="en-CA"/>
              </w:rPr>
            </w:pPr>
            <w:r w:rsidRPr="00FF3EE0">
              <w:rPr>
                <w:sz w:val="18"/>
                <w:lang w:val="en-CA"/>
              </w:rPr>
              <w:t>23</w:t>
            </w:r>
          </w:p>
        </w:tc>
        <w:tc>
          <w:tcPr>
            <w:tcW w:w="1077" w:type="dxa"/>
            <w:shd w:val="clear" w:color="auto" w:fill="auto"/>
            <w:noWrap/>
            <w:vAlign w:val="bottom"/>
            <w:hideMark/>
          </w:tcPr>
          <w:p w14:paraId="22F24970"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1051" w:type="dxa"/>
            <w:shd w:val="clear" w:color="auto" w:fill="auto"/>
            <w:noWrap/>
            <w:vAlign w:val="bottom"/>
            <w:hideMark/>
          </w:tcPr>
          <w:p w14:paraId="43F80133" w14:textId="77777777" w:rsidR="000516A3" w:rsidRPr="00FF3EE0" w:rsidRDefault="000516A3" w:rsidP="00D025FB">
            <w:pPr>
              <w:spacing w:before="40" w:after="40" w:line="220" w:lineRule="exact"/>
              <w:ind w:right="11"/>
              <w:jc w:val="right"/>
              <w:rPr>
                <w:sz w:val="18"/>
                <w:lang w:val="en-CA"/>
              </w:rPr>
            </w:pPr>
            <w:r w:rsidRPr="00FF3EE0">
              <w:rPr>
                <w:sz w:val="18"/>
                <w:lang w:val="en-CA"/>
              </w:rPr>
              <w:t>9</w:t>
            </w:r>
          </w:p>
        </w:tc>
        <w:tc>
          <w:tcPr>
            <w:tcW w:w="1028" w:type="dxa"/>
            <w:shd w:val="clear" w:color="auto" w:fill="auto"/>
            <w:noWrap/>
            <w:vAlign w:val="bottom"/>
            <w:hideMark/>
          </w:tcPr>
          <w:p w14:paraId="1C52E9DE"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c>
          <w:tcPr>
            <w:tcW w:w="804" w:type="dxa"/>
            <w:shd w:val="clear" w:color="auto" w:fill="auto"/>
            <w:noWrap/>
            <w:vAlign w:val="bottom"/>
            <w:hideMark/>
          </w:tcPr>
          <w:p w14:paraId="33E2ADD6" w14:textId="77777777" w:rsidR="000516A3" w:rsidRPr="00FF3EE0" w:rsidRDefault="000516A3" w:rsidP="00D025FB">
            <w:pPr>
              <w:spacing w:before="40" w:after="40" w:line="220" w:lineRule="exact"/>
              <w:ind w:right="11"/>
              <w:jc w:val="right"/>
              <w:rPr>
                <w:sz w:val="18"/>
                <w:lang w:val="en-CA"/>
              </w:rPr>
            </w:pPr>
            <w:r w:rsidRPr="00FF3EE0">
              <w:rPr>
                <w:sz w:val="18"/>
                <w:lang w:val="en-CA"/>
              </w:rPr>
              <w:t>23</w:t>
            </w:r>
          </w:p>
        </w:tc>
        <w:tc>
          <w:tcPr>
            <w:tcW w:w="1061" w:type="dxa"/>
            <w:shd w:val="clear" w:color="auto" w:fill="auto"/>
            <w:noWrap/>
            <w:vAlign w:val="bottom"/>
            <w:hideMark/>
          </w:tcPr>
          <w:p w14:paraId="1A33A976"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shd w:val="clear" w:color="auto" w:fill="auto"/>
            <w:noWrap/>
            <w:vAlign w:val="bottom"/>
            <w:hideMark/>
          </w:tcPr>
          <w:p w14:paraId="4AF8C89E" w14:textId="77777777" w:rsidR="000516A3" w:rsidRPr="00FF3EE0" w:rsidRDefault="000516A3" w:rsidP="00D025FB">
            <w:pPr>
              <w:spacing w:before="40" w:after="40" w:line="220" w:lineRule="exact"/>
              <w:ind w:right="11"/>
              <w:jc w:val="right"/>
              <w:rPr>
                <w:sz w:val="18"/>
                <w:lang w:val="en-CA"/>
              </w:rPr>
            </w:pPr>
            <w:r w:rsidRPr="00FF3EE0">
              <w:rPr>
                <w:sz w:val="18"/>
                <w:lang w:val="en-CA"/>
              </w:rPr>
              <w:t>6</w:t>
            </w:r>
          </w:p>
        </w:tc>
        <w:tc>
          <w:tcPr>
            <w:tcW w:w="1020" w:type="dxa"/>
            <w:shd w:val="clear" w:color="auto" w:fill="auto"/>
            <w:noWrap/>
            <w:vAlign w:val="bottom"/>
            <w:hideMark/>
          </w:tcPr>
          <w:p w14:paraId="45352A71" w14:textId="77777777" w:rsidR="000516A3" w:rsidRPr="00FF3EE0" w:rsidRDefault="000516A3" w:rsidP="00D025FB">
            <w:pPr>
              <w:spacing w:before="40" w:after="40" w:line="220" w:lineRule="exact"/>
              <w:ind w:right="11"/>
              <w:jc w:val="right"/>
              <w:rPr>
                <w:sz w:val="18"/>
                <w:lang w:val="en-CA"/>
              </w:rPr>
            </w:pPr>
            <w:r w:rsidRPr="00FF3EE0">
              <w:rPr>
                <w:sz w:val="18"/>
                <w:lang w:val="en-CA"/>
              </w:rPr>
              <w:t>1</w:t>
            </w:r>
          </w:p>
        </w:tc>
        <w:tc>
          <w:tcPr>
            <w:tcW w:w="488" w:type="dxa"/>
            <w:shd w:val="clear" w:color="auto" w:fill="auto"/>
            <w:noWrap/>
            <w:vAlign w:val="bottom"/>
            <w:hideMark/>
          </w:tcPr>
          <w:p w14:paraId="23AA111C" w14:textId="77777777" w:rsidR="000516A3" w:rsidRPr="00FF3EE0" w:rsidRDefault="000516A3" w:rsidP="00D025FB">
            <w:pPr>
              <w:spacing w:before="40" w:after="40" w:line="220" w:lineRule="exact"/>
              <w:ind w:right="11"/>
              <w:jc w:val="right"/>
              <w:rPr>
                <w:sz w:val="18"/>
                <w:lang w:val="en-CA"/>
              </w:rPr>
            </w:pPr>
            <w:r w:rsidRPr="00FF3EE0">
              <w:rPr>
                <w:sz w:val="18"/>
                <w:lang w:val="en-CA"/>
              </w:rPr>
              <w:t>7</w:t>
            </w:r>
          </w:p>
        </w:tc>
      </w:tr>
      <w:tr w:rsidR="000516A3" w:rsidRPr="00FF450C" w14:paraId="48CF4D41" w14:textId="77777777" w:rsidTr="00D025FB">
        <w:trPr>
          <w:trHeight w:val="240"/>
          <w:jc w:val="center"/>
        </w:trPr>
        <w:tc>
          <w:tcPr>
            <w:tcW w:w="503" w:type="dxa"/>
            <w:vMerge/>
            <w:shd w:val="clear" w:color="auto" w:fill="auto"/>
            <w:hideMark/>
          </w:tcPr>
          <w:p w14:paraId="3551C2D1" w14:textId="77777777" w:rsidR="000516A3" w:rsidRPr="00FF450C" w:rsidRDefault="000516A3" w:rsidP="00D025FB">
            <w:pPr>
              <w:spacing w:before="40" w:after="40" w:line="220" w:lineRule="exact"/>
              <w:rPr>
                <w:bCs/>
                <w:sz w:val="18"/>
                <w:lang w:val="en-CA"/>
              </w:rPr>
            </w:pPr>
          </w:p>
        </w:tc>
        <w:tc>
          <w:tcPr>
            <w:tcW w:w="992" w:type="dxa"/>
            <w:vMerge/>
            <w:tcBorders>
              <w:bottom w:val="single" w:sz="4" w:space="0" w:color="auto"/>
            </w:tcBorders>
            <w:shd w:val="clear" w:color="auto" w:fill="auto"/>
            <w:vAlign w:val="bottom"/>
            <w:hideMark/>
          </w:tcPr>
          <w:p w14:paraId="1CAB92E3" w14:textId="77777777" w:rsidR="000516A3" w:rsidRPr="00FF450C" w:rsidRDefault="000516A3" w:rsidP="00D025FB">
            <w:pPr>
              <w:spacing w:before="40" w:after="40" w:line="220" w:lineRule="exact"/>
              <w:ind w:left="113"/>
              <w:jc w:val="right"/>
              <w:rPr>
                <w:sz w:val="18"/>
                <w:lang w:val="en-CA"/>
              </w:rPr>
            </w:pPr>
          </w:p>
        </w:tc>
        <w:tc>
          <w:tcPr>
            <w:tcW w:w="937" w:type="dxa"/>
            <w:tcBorders>
              <w:bottom w:val="single" w:sz="4" w:space="0" w:color="auto"/>
            </w:tcBorders>
            <w:shd w:val="clear" w:color="auto" w:fill="auto"/>
            <w:noWrap/>
            <w:vAlign w:val="bottom"/>
            <w:hideMark/>
          </w:tcPr>
          <w:p w14:paraId="7D2EC276" w14:textId="77777777" w:rsidR="000516A3" w:rsidRPr="00FF450C" w:rsidRDefault="000516A3" w:rsidP="00D025FB">
            <w:pPr>
              <w:spacing w:before="40" w:after="40" w:line="220" w:lineRule="exact"/>
              <w:ind w:left="113"/>
              <w:rPr>
                <w:sz w:val="18"/>
                <w:lang w:val="nl-NL"/>
              </w:rPr>
            </w:pPr>
            <w:r w:rsidRPr="00FF450C">
              <w:rPr>
                <w:sz w:val="18"/>
              </w:rPr>
              <w:t>M</w:t>
            </w:r>
            <w:r>
              <w:rPr>
                <w:sz w:val="18"/>
              </w:rPr>
              <w:t>ujeres</w:t>
            </w:r>
          </w:p>
        </w:tc>
        <w:tc>
          <w:tcPr>
            <w:tcW w:w="1069" w:type="dxa"/>
            <w:tcBorders>
              <w:bottom w:val="single" w:sz="4" w:space="0" w:color="auto"/>
            </w:tcBorders>
            <w:shd w:val="clear" w:color="auto" w:fill="auto"/>
            <w:noWrap/>
            <w:vAlign w:val="bottom"/>
            <w:hideMark/>
          </w:tcPr>
          <w:p w14:paraId="05E72B52"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1051" w:type="dxa"/>
            <w:tcBorders>
              <w:bottom w:val="single" w:sz="4" w:space="0" w:color="auto"/>
            </w:tcBorders>
            <w:shd w:val="clear" w:color="auto" w:fill="auto"/>
            <w:noWrap/>
            <w:vAlign w:val="bottom"/>
            <w:hideMark/>
          </w:tcPr>
          <w:p w14:paraId="1075A569" w14:textId="77777777" w:rsidR="000516A3" w:rsidRPr="00FF3EE0" w:rsidRDefault="000516A3" w:rsidP="00D025FB">
            <w:pPr>
              <w:spacing w:before="40" w:after="40" w:line="220" w:lineRule="exact"/>
              <w:ind w:right="11"/>
              <w:jc w:val="right"/>
              <w:rPr>
                <w:sz w:val="18"/>
                <w:lang w:val="en-CA"/>
              </w:rPr>
            </w:pPr>
            <w:r w:rsidRPr="00FF3EE0">
              <w:rPr>
                <w:sz w:val="18"/>
                <w:lang w:val="en-CA"/>
              </w:rPr>
              <w:t>32</w:t>
            </w:r>
          </w:p>
        </w:tc>
        <w:tc>
          <w:tcPr>
            <w:tcW w:w="1028" w:type="dxa"/>
            <w:tcBorders>
              <w:bottom w:val="single" w:sz="4" w:space="0" w:color="auto"/>
            </w:tcBorders>
            <w:shd w:val="clear" w:color="auto" w:fill="auto"/>
            <w:noWrap/>
            <w:vAlign w:val="bottom"/>
            <w:hideMark/>
          </w:tcPr>
          <w:p w14:paraId="0C575E9A" w14:textId="77777777" w:rsidR="000516A3" w:rsidRPr="00FF3EE0" w:rsidRDefault="000516A3" w:rsidP="00D025FB">
            <w:pPr>
              <w:spacing w:before="40" w:after="40" w:line="220" w:lineRule="exact"/>
              <w:ind w:right="11"/>
              <w:jc w:val="right"/>
              <w:rPr>
                <w:sz w:val="18"/>
                <w:lang w:val="en-CA"/>
              </w:rPr>
            </w:pPr>
            <w:r w:rsidRPr="00FF3EE0">
              <w:rPr>
                <w:sz w:val="18"/>
                <w:lang w:val="en-CA"/>
              </w:rPr>
              <w:t>3</w:t>
            </w:r>
          </w:p>
        </w:tc>
        <w:tc>
          <w:tcPr>
            <w:tcW w:w="806" w:type="dxa"/>
            <w:tcBorders>
              <w:bottom w:val="single" w:sz="4" w:space="0" w:color="auto"/>
            </w:tcBorders>
            <w:shd w:val="clear" w:color="auto" w:fill="auto"/>
            <w:noWrap/>
            <w:vAlign w:val="bottom"/>
            <w:hideMark/>
          </w:tcPr>
          <w:p w14:paraId="0ED4E8EE" w14:textId="77777777" w:rsidR="000516A3" w:rsidRPr="00FF3EE0" w:rsidRDefault="000516A3" w:rsidP="00D025FB">
            <w:pPr>
              <w:spacing w:before="40" w:after="40" w:line="220" w:lineRule="exact"/>
              <w:ind w:right="11"/>
              <w:jc w:val="right"/>
              <w:rPr>
                <w:sz w:val="18"/>
                <w:lang w:val="en-CA"/>
              </w:rPr>
            </w:pPr>
            <w:r w:rsidRPr="00FF3EE0">
              <w:rPr>
                <w:sz w:val="18"/>
                <w:lang w:val="en-CA"/>
              </w:rPr>
              <w:t>37</w:t>
            </w:r>
          </w:p>
        </w:tc>
        <w:tc>
          <w:tcPr>
            <w:tcW w:w="1077" w:type="dxa"/>
            <w:tcBorders>
              <w:bottom w:val="single" w:sz="4" w:space="0" w:color="auto"/>
            </w:tcBorders>
            <w:shd w:val="clear" w:color="auto" w:fill="auto"/>
            <w:noWrap/>
            <w:vAlign w:val="bottom"/>
            <w:hideMark/>
          </w:tcPr>
          <w:p w14:paraId="18F8A1AB" w14:textId="77777777" w:rsidR="000516A3" w:rsidRPr="00FF3EE0" w:rsidRDefault="000516A3" w:rsidP="00D025FB">
            <w:pPr>
              <w:spacing w:before="40" w:after="40" w:line="220" w:lineRule="exact"/>
              <w:ind w:right="11"/>
              <w:jc w:val="right"/>
              <w:rPr>
                <w:sz w:val="18"/>
                <w:lang w:val="en-CA"/>
              </w:rPr>
            </w:pPr>
            <w:r w:rsidRPr="00FF3EE0">
              <w:rPr>
                <w:sz w:val="18"/>
                <w:lang w:val="en-CA"/>
              </w:rPr>
              <w:t>5</w:t>
            </w:r>
          </w:p>
        </w:tc>
        <w:tc>
          <w:tcPr>
            <w:tcW w:w="1051" w:type="dxa"/>
            <w:tcBorders>
              <w:bottom w:val="single" w:sz="4" w:space="0" w:color="auto"/>
            </w:tcBorders>
            <w:shd w:val="clear" w:color="auto" w:fill="auto"/>
            <w:noWrap/>
            <w:vAlign w:val="bottom"/>
            <w:hideMark/>
          </w:tcPr>
          <w:p w14:paraId="155EE13C" w14:textId="77777777" w:rsidR="000516A3" w:rsidRPr="00FF3EE0" w:rsidRDefault="000516A3" w:rsidP="00D025FB">
            <w:pPr>
              <w:spacing w:before="40" w:after="40" w:line="220" w:lineRule="exact"/>
              <w:ind w:right="11"/>
              <w:jc w:val="right"/>
              <w:rPr>
                <w:sz w:val="18"/>
                <w:lang w:val="en-CA"/>
              </w:rPr>
            </w:pPr>
            <w:r w:rsidRPr="00FF3EE0">
              <w:rPr>
                <w:sz w:val="18"/>
                <w:lang w:val="en-CA"/>
              </w:rPr>
              <w:t>69</w:t>
            </w:r>
          </w:p>
        </w:tc>
        <w:tc>
          <w:tcPr>
            <w:tcW w:w="1028" w:type="dxa"/>
            <w:tcBorders>
              <w:bottom w:val="single" w:sz="4" w:space="0" w:color="auto"/>
            </w:tcBorders>
            <w:shd w:val="clear" w:color="auto" w:fill="auto"/>
            <w:noWrap/>
            <w:vAlign w:val="bottom"/>
            <w:hideMark/>
          </w:tcPr>
          <w:p w14:paraId="73F3728A" w14:textId="77777777" w:rsidR="000516A3" w:rsidRPr="00FF3EE0" w:rsidRDefault="000516A3" w:rsidP="00D025FB">
            <w:pPr>
              <w:spacing w:before="40" w:after="40" w:line="220" w:lineRule="exact"/>
              <w:ind w:right="11"/>
              <w:jc w:val="right"/>
              <w:rPr>
                <w:sz w:val="18"/>
                <w:lang w:val="en-CA"/>
              </w:rPr>
            </w:pPr>
            <w:r w:rsidRPr="00FF3EE0">
              <w:rPr>
                <w:sz w:val="18"/>
                <w:lang w:val="en-CA"/>
              </w:rPr>
              <w:t>13</w:t>
            </w:r>
          </w:p>
        </w:tc>
        <w:tc>
          <w:tcPr>
            <w:tcW w:w="804" w:type="dxa"/>
            <w:tcBorders>
              <w:bottom w:val="single" w:sz="4" w:space="0" w:color="auto"/>
            </w:tcBorders>
            <w:shd w:val="clear" w:color="auto" w:fill="auto"/>
            <w:noWrap/>
            <w:vAlign w:val="bottom"/>
            <w:hideMark/>
          </w:tcPr>
          <w:p w14:paraId="5D7E1DBA" w14:textId="77777777" w:rsidR="000516A3" w:rsidRPr="00FF3EE0" w:rsidRDefault="000516A3" w:rsidP="00D025FB">
            <w:pPr>
              <w:spacing w:before="40" w:after="40" w:line="220" w:lineRule="exact"/>
              <w:ind w:right="11"/>
              <w:jc w:val="right"/>
              <w:rPr>
                <w:sz w:val="18"/>
                <w:lang w:val="en-CA"/>
              </w:rPr>
            </w:pPr>
            <w:r w:rsidRPr="00FF3EE0">
              <w:rPr>
                <w:sz w:val="18"/>
                <w:lang w:val="en-CA"/>
              </w:rPr>
              <w:t>87</w:t>
            </w:r>
          </w:p>
        </w:tc>
        <w:tc>
          <w:tcPr>
            <w:tcW w:w="1061" w:type="dxa"/>
            <w:tcBorders>
              <w:bottom w:val="single" w:sz="4" w:space="0" w:color="auto"/>
            </w:tcBorders>
            <w:shd w:val="clear" w:color="auto" w:fill="auto"/>
            <w:noWrap/>
            <w:vAlign w:val="bottom"/>
            <w:hideMark/>
          </w:tcPr>
          <w:p w14:paraId="4A4763AD" w14:textId="77777777" w:rsidR="000516A3" w:rsidRPr="00FF3EE0" w:rsidRDefault="000516A3" w:rsidP="00D025FB">
            <w:pPr>
              <w:spacing w:before="40" w:after="40" w:line="220" w:lineRule="exact"/>
              <w:ind w:right="11"/>
              <w:jc w:val="right"/>
              <w:rPr>
                <w:sz w:val="18"/>
                <w:lang w:val="en-CA"/>
              </w:rPr>
            </w:pPr>
            <w:r>
              <w:rPr>
                <w:sz w:val="18"/>
                <w:lang w:val="en-CA"/>
              </w:rPr>
              <w:t xml:space="preserve"> </w:t>
            </w:r>
          </w:p>
        </w:tc>
        <w:tc>
          <w:tcPr>
            <w:tcW w:w="1048" w:type="dxa"/>
            <w:tcBorders>
              <w:bottom w:val="single" w:sz="4" w:space="0" w:color="auto"/>
            </w:tcBorders>
            <w:shd w:val="clear" w:color="auto" w:fill="auto"/>
            <w:noWrap/>
            <w:vAlign w:val="bottom"/>
            <w:hideMark/>
          </w:tcPr>
          <w:p w14:paraId="2FC7CE66" w14:textId="77777777" w:rsidR="000516A3" w:rsidRPr="00FF3EE0" w:rsidRDefault="000516A3" w:rsidP="00D025FB">
            <w:pPr>
              <w:spacing w:before="40" w:after="40" w:line="220" w:lineRule="exact"/>
              <w:ind w:right="11"/>
              <w:jc w:val="right"/>
              <w:rPr>
                <w:sz w:val="18"/>
                <w:lang w:val="en-CA"/>
              </w:rPr>
            </w:pPr>
            <w:r w:rsidRPr="00FF3EE0">
              <w:rPr>
                <w:sz w:val="18"/>
                <w:lang w:val="en-CA"/>
              </w:rPr>
              <w:t>17</w:t>
            </w:r>
          </w:p>
        </w:tc>
        <w:tc>
          <w:tcPr>
            <w:tcW w:w="1020" w:type="dxa"/>
            <w:tcBorders>
              <w:bottom w:val="single" w:sz="4" w:space="0" w:color="auto"/>
            </w:tcBorders>
            <w:shd w:val="clear" w:color="auto" w:fill="auto"/>
            <w:noWrap/>
            <w:vAlign w:val="bottom"/>
            <w:hideMark/>
          </w:tcPr>
          <w:p w14:paraId="1F45DDC6" w14:textId="77777777" w:rsidR="000516A3" w:rsidRPr="00FF3EE0" w:rsidRDefault="000516A3" w:rsidP="00D025FB">
            <w:pPr>
              <w:spacing w:before="40" w:after="40" w:line="220" w:lineRule="exact"/>
              <w:ind w:right="11"/>
              <w:jc w:val="right"/>
              <w:rPr>
                <w:sz w:val="18"/>
                <w:lang w:val="en-CA"/>
              </w:rPr>
            </w:pPr>
            <w:r w:rsidRPr="00FF3EE0">
              <w:rPr>
                <w:sz w:val="18"/>
                <w:lang w:val="en-CA"/>
              </w:rPr>
              <w:t>2</w:t>
            </w:r>
          </w:p>
        </w:tc>
        <w:tc>
          <w:tcPr>
            <w:tcW w:w="488" w:type="dxa"/>
            <w:tcBorders>
              <w:bottom w:val="single" w:sz="4" w:space="0" w:color="auto"/>
            </w:tcBorders>
            <w:shd w:val="clear" w:color="auto" w:fill="auto"/>
            <w:noWrap/>
            <w:vAlign w:val="bottom"/>
            <w:hideMark/>
          </w:tcPr>
          <w:p w14:paraId="5659A9AE" w14:textId="77777777" w:rsidR="000516A3" w:rsidRPr="00FF3EE0" w:rsidRDefault="000516A3" w:rsidP="00D025FB">
            <w:pPr>
              <w:spacing w:before="40" w:after="40" w:line="220" w:lineRule="exact"/>
              <w:ind w:right="11"/>
              <w:jc w:val="right"/>
              <w:rPr>
                <w:sz w:val="18"/>
                <w:lang w:val="en-CA"/>
              </w:rPr>
            </w:pPr>
            <w:r w:rsidRPr="00FF3EE0">
              <w:rPr>
                <w:sz w:val="18"/>
                <w:lang w:val="en-CA"/>
              </w:rPr>
              <w:t>19</w:t>
            </w:r>
          </w:p>
        </w:tc>
      </w:tr>
      <w:tr w:rsidR="000516A3" w:rsidRPr="00FF450C" w14:paraId="28BD4CA9" w14:textId="77777777" w:rsidTr="00D025FB">
        <w:trPr>
          <w:trHeight w:val="240"/>
          <w:jc w:val="center"/>
        </w:trPr>
        <w:tc>
          <w:tcPr>
            <w:tcW w:w="503" w:type="dxa"/>
            <w:vMerge/>
            <w:tcBorders>
              <w:bottom w:val="single" w:sz="12" w:space="0" w:color="auto"/>
            </w:tcBorders>
            <w:shd w:val="clear" w:color="auto" w:fill="auto"/>
            <w:hideMark/>
          </w:tcPr>
          <w:p w14:paraId="53D396AC" w14:textId="77777777" w:rsidR="000516A3" w:rsidRPr="00FF450C" w:rsidRDefault="000516A3" w:rsidP="00D025FB">
            <w:pPr>
              <w:spacing w:before="80" w:after="80" w:line="220" w:lineRule="exact"/>
              <w:ind w:left="283"/>
              <w:rPr>
                <w:b/>
                <w:bCs/>
                <w:sz w:val="18"/>
                <w:lang w:val="en-CA"/>
              </w:rPr>
            </w:pPr>
          </w:p>
        </w:tc>
        <w:tc>
          <w:tcPr>
            <w:tcW w:w="1929" w:type="dxa"/>
            <w:gridSpan w:val="2"/>
            <w:tcBorders>
              <w:top w:val="single" w:sz="4" w:space="0" w:color="auto"/>
              <w:bottom w:val="single" w:sz="12" w:space="0" w:color="auto"/>
            </w:tcBorders>
            <w:shd w:val="clear" w:color="auto" w:fill="auto"/>
            <w:noWrap/>
            <w:vAlign w:val="bottom"/>
            <w:hideMark/>
          </w:tcPr>
          <w:p w14:paraId="77481913" w14:textId="77777777" w:rsidR="000516A3" w:rsidRPr="00FF450C" w:rsidRDefault="000516A3" w:rsidP="00D025FB">
            <w:pPr>
              <w:spacing w:before="80" w:after="80" w:line="220" w:lineRule="exact"/>
              <w:ind w:left="284"/>
              <w:rPr>
                <w:b/>
                <w:bCs/>
                <w:sz w:val="18"/>
                <w:lang w:val="nl-NL"/>
              </w:rPr>
            </w:pPr>
            <w:r w:rsidRPr="00FF450C">
              <w:rPr>
                <w:b/>
                <w:bCs/>
                <w:sz w:val="18"/>
              </w:rPr>
              <w:t>Total</w:t>
            </w:r>
          </w:p>
        </w:tc>
        <w:tc>
          <w:tcPr>
            <w:tcW w:w="1069" w:type="dxa"/>
            <w:tcBorders>
              <w:top w:val="single" w:sz="4" w:space="0" w:color="auto"/>
              <w:bottom w:val="single" w:sz="12" w:space="0" w:color="auto"/>
            </w:tcBorders>
            <w:shd w:val="clear" w:color="auto" w:fill="auto"/>
            <w:noWrap/>
            <w:vAlign w:val="bottom"/>
            <w:hideMark/>
          </w:tcPr>
          <w:p w14:paraId="23F6F0E1"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50</w:t>
            </w:r>
          </w:p>
        </w:tc>
        <w:tc>
          <w:tcPr>
            <w:tcW w:w="1051" w:type="dxa"/>
            <w:tcBorders>
              <w:top w:val="single" w:sz="4" w:space="0" w:color="auto"/>
              <w:bottom w:val="single" w:sz="12" w:space="0" w:color="auto"/>
            </w:tcBorders>
            <w:shd w:val="clear" w:color="auto" w:fill="auto"/>
            <w:noWrap/>
            <w:vAlign w:val="bottom"/>
            <w:hideMark/>
          </w:tcPr>
          <w:p w14:paraId="5383AEB2"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224</w:t>
            </w:r>
          </w:p>
        </w:tc>
        <w:tc>
          <w:tcPr>
            <w:tcW w:w="1028" w:type="dxa"/>
            <w:tcBorders>
              <w:top w:val="single" w:sz="4" w:space="0" w:color="auto"/>
              <w:bottom w:val="single" w:sz="12" w:space="0" w:color="auto"/>
            </w:tcBorders>
            <w:shd w:val="clear" w:color="auto" w:fill="auto"/>
            <w:noWrap/>
            <w:vAlign w:val="bottom"/>
            <w:hideMark/>
          </w:tcPr>
          <w:p w14:paraId="7DD1BD06"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6</w:t>
            </w:r>
          </w:p>
        </w:tc>
        <w:tc>
          <w:tcPr>
            <w:tcW w:w="806" w:type="dxa"/>
            <w:tcBorders>
              <w:top w:val="single" w:sz="4" w:space="0" w:color="auto"/>
              <w:bottom w:val="single" w:sz="12" w:space="0" w:color="auto"/>
            </w:tcBorders>
            <w:shd w:val="clear" w:color="auto" w:fill="auto"/>
            <w:noWrap/>
            <w:vAlign w:val="bottom"/>
            <w:hideMark/>
          </w:tcPr>
          <w:p w14:paraId="724D91A1"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280</w:t>
            </w:r>
          </w:p>
        </w:tc>
        <w:tc>
          <w:tcPr>
            <w:tcW w:w="1077" w:type="dxa"/>
            <w:tcBorders>
              <w:top w:val="single" w:sz="4" w:space="0" w:color="auto"/>
              <w:bottom w:val="single" w:sz="12" w:space="0" w:color="auto"/>
            </w:tcBorders>
            <w:shd w:val="clear" w:color="auto" w:fill="auto"/>
            <w:noWrap/>
            <w:vAlign w:val="bottom"/>
            <w:hideMark/>
          </w:tcPr>
          <w:p w14:paraId="24D8B078"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28</w:t>
            </w:r>
          </w:p>
        </w:tc>
        <w:tc>
          <w:tcPr>
            <w:tcW w:w="1051" w:type="dxa"/>
            <w:tcBorders>
              <w:top w:val="single" w:sz="4" w:space="0" w:color="auto"/>
              <w:bottom w:val="single" w:sz="12" w:space="0" w:color="auto"/>
            </w:tcBorders>
            <w:shd w:val="clear" w:color="auto" w:fill="auto"/>
            <w:noWrap/>
            <w:vAlign w:val="bottom"/>
            <w:hideMark/>
          </w:tcPr>
          <w:p w14:paraId="27F6C37D"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312</w:t>
            </w:r>
          </w:p>
        </w:tc>
        <w:tc>
          <w:tcPr>
            <w:tcW w:w="1028" w:type="dxa"/>
            <w:tcBorders>
              <w:top w:val="single" w:sz="4" w:space="0" w:color="auto"/>
              <w:bottom w:val="single" w:sz="12" w:space="0" w:color="auto"/>
            </w:tcBorders>
            <w:shd w:val="clear" w:color="auto" w:fill="auto"/>
            <w:noWrap/>
            <w:vAlign w:val="bottom"/>
            <w:hideMark/>
          </w:tcPr>
          <w:p w14:paraId="40B6485C"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20</w:t>
            </w:r>
          </w:p>
        </w:tc>
        <w:tc>
          <w:tcPr>
            <w:tcW w:w="804" w:type="dxa"/>
            <w:tcBorders>
              <w:top w:val="single" w:sz="4" w:space="0" w:color="auto"/>
              <w:bottom w:val="single" w:sz="12" w:space="0" w:color="auto"/>
            </w:tcBorders>
            <w:shd w:val="clear" w:color="auto" w:fill="auto"/>
            <w:noWrap/>
            <w:vAlign w:val="bottom"/>
            <w:hideMark/>
          </w:tcPr>
          <w:p w14:paraId="2C02C2DF"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360</w:t>
            </w:r>
          </w:p>
        </w:tc>
        <w:tc>
          <w:tcPr>
            <w:tcW w:w="1061" w:type="dxa"/>
            <w:tcBorders>
              <w:top w:val="single" w:sz="4" w:space="0" w:color="auto"/>
              <w:bottom w:val="single" w:sz="12" w:space="0" w:color="auto"/>
            </w:tcBorders>
            <w:shd w:val="clear" w:color="auto" w:fill="auto"/>
            <w:noWrap/>
            <w:vAlign w:val="bottom"/>
            <w:hideMark/>
          </w:tcPr>
          <w:p w14:paraId="00FAA980"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103</w:t>
            </w:r>
          </w:p>
        </w:tc>
        <w:tc>
          <w:tcPr>
            <w:tcW w:w="1048" w:type="dxa"/>
            <w:tcBorders>
              <w:top w:val="single" w:sz="4" w:space="0" w:color="auto"/>
              <w:bottom w:val="single" w:sz="12" w:space="0" w:color="auto"/>
            </w:tcBorders>
            <w:shd w:val="clear" w:color="auto" w:fill="auto"/>
            <w:noWrap/>
            <w:vAlign w:val="bottom"/>
            <w:hideMark/>
          </w:tcPr>
          <w:p w14:paraId="2B4547BA"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328</w:t>
            </w:r>
          </w:p>
        </w:tc>
        <w:tc>
          <w:tcPr>
            <w:tcW w:w="1020" w:type="dxa"/>
            <w:tcBorders>
              <w:top w:val="single" w:sz="4" w:space="0" w:color="auto"/>
              <w:bottom w:val="single" w:sz="12" w:space="0" w:color="auto"/>
            </w:tcBorders>
            <w:shd w:val="clear" w:color="auto" w:fill="auto"/>
            <w:noWrap/>
            <w:vAlign w:val="bottom"/>
            <w:hideMark/>
          </w:tcPr>
          <w:p w14:paraId="1BDD7534"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3</w:t>
            </w:r>
          </w:p>
        </w:tc>
        <w:tc>
          <w:tcPr>
            <w:tcW w:w="488" w:type="dxa"/>
            <w:tcBorders>
              <w:top w:val="single" w:sz="4" w:space="0" w:color="auto"/>
              <w:bottom w:val="single" w:sz="12" w:space="0" w:color="auto"/>
            </w:tcBorders>
            <w:shd w:val="clear" w:color="auto" w:fill="auto"/>
            <w:noWrap/>
            <w:vAlign w:val="bottom"/>
            <w:hideMark/>
          </w:tcPr>
          <w:p w14:paraId="19E60793" w14:textId="77777777" w:rsidR="000516A3" w:rsidRPr="00E02A48" w:rsidRDefault="000516A3" w:rsidP="00D025FB">
            <w:pPr>
              <w:spacing w:before="80" w:after="80" w:line="220" w:lineRule="exact"/>
              <w:ind w:right="11"/>
              <w:jc w:val="right"/>
              <w:rPr>
                <w:b/>
                <w:bCs/>
                <w:sz w:val="18"/>
                <w:lang w:val="en-CA"/>
              </w:rPr>
            </w:pPr>
            <w:r w:rsidRPr="00E02A48">
              <w:rPr>
                <w:b/>
                <w:bCs/>
                <w:sz w:val="18"/>
                <w:lang w:val="en-CA"/>
              </w:rPr>
              <w:t>434</w:t>
            </w:r>
          </w:p>
        </w:tc>
      </w:tr>
    </w:tbl>
    <w:p w14:paraId="0132BEB6" w14:textId="77777777" w:rsidR="000516A3" w:rsidRPr="00C52C1F" w:rsidRDefault="000516A3" w:rsidP="000516A3">
      <w:pPr>
        <w:spacing w:before="120"/>
        <w:ind w:firstLine="170"/>
        <w:rPr>
          <w:sz w:val="18"/>
          <w:szCs w:val="18"/>
          <w:lang w:val="en-GB"/>
        </w:rPr>
      </w:pPr>
      <w:r w:rsidRPr="00C52C1F">
        <w:rPr>
          <w:i/>
          <w:iCs/>
          <w:sz w:val="18"/>
          <w:szCs w:val="18"/>
        </w:rPr>
        <w:t>Notas</w:t>
      </w:r>
      <w:r w:rsidRPr="00CF232F">
        <w:rPr>
          <w:i/>
          <w:iCs/>
          <w:sz w:val="18"/>
          <w:szCs w:val="18"/>
        </w:rPr>
        <w:t>:</w:t>
      </w:r>
      <w:r w:rsidRPr="00C52C1F">
        <w:rPr>
          <w:sz w:val="18"/>
          <w:szCs w:val="18"/>
        </w:rPr>
        <w:t xml:space="preserve"> </w:t>
      </w:r>
    </w:p>
    <w:p w14:paraId="12CAF6A4" w14:textId="77777777" w:rsidR="000516A3" w:rsidRPr="00C52C1F" w:rsidRDefault="000516A3" w:rsidP="000516A3">
      <w:pPr>
        <w:ind w:firstLine="170"/>
        <w:rPr>
          <w:sz w:val="18"/>
          <w:szCs w:val="18"/>
        </w:rPr>
      </w:pPr>
      <w:r w:rsidRPr="00C52C1F">
        <w:rPr>
          <w:sz w:val="18"/>
          <w:szCs w:val="18"/>
        </w:rPr>
        <w:t xml:space="preserve">Educación primaria (desde el jardín de infancia (grado 1 y 2), grados 1 a 6 (grados 4 a 8)), educación de adultos y educación especial. </w:t>
      </w:r>
    </w:p>
    <w:p w14:paraId="0F64BB59" w14:textId="77777777" w:rsidR="000516A3" w:rsidRPr="00C52C1F" w:rsidRDefault="000516A3" w:rsidP="000516A3">
      <w:pPr>
        <w:ind w:firstLine="170"/>
        <w:rPr>
          <w:sz w:val="18"/>
          <w:szCs w:val="18"/>
        </w:rPr>
      </w:pPr>
      <w:r w:rsidRPr="00C52C1F">
        <w:rPr>
          <w:sz w:val="18"/>
          <w:szCs w:val="18"/>
        </w:rPr>
        <w:t xml:space="preserve">Primer ciclo de enseñanza secundaria, formación profesional de primer ciclo y educación especial avanzada. </w:t>
      </w:r>
    </w:p>
    <w:p w14:paraId="267410C9" w14:textId="77777777" w:rsidR="000516A3" w:rsidRPr="00C52C1F" w:rsidRDefault="000516A3" w:rsidP="000516A3">
      <w:pPr>
        <w:ind w:firstLine="170"/>
        <w:rPr>
          <w:sz w:val="18"/>
          <w:szCs w:val="18"/>
        </w:rPr>
      </w:pPr>
      <w:r w:rsidRPr="00C52C1F">
        <w:rPr>
          <w:sz w:val="18"/>
          <w:szCs w:val="18"/>
        </w:rPr>
        <w:t>Estas estadísticas no incluyen los datos sobre la educación de adultos, la educación especial y la formación profesional.</w:t>
      </w:r>
    </w:p>
    <w:p w14:paraId="4DB4C57C" w14:textId="77777777" w:rsidR="000516A3" w:rsidRDefault="000516A3" w:rsidP="000516A3">
      <w:pPr>
        <w:ind w:firstLine="170"/>
      </w:pPr>
      <w:r w:rsidRPr="00C52C1F">
        <w:rPr>
          <w:i/>
          <w:iCs/>
          <w:sz w:val="18"/>
          <w:szCs w:val="18"/>
        </w:rPr>
        <w:t>Fuente</w:t>
      </w:r>
      <w:r w:rsidRPr="00C52C1F">
        <w:rPr>
          <w:sz w:val="18"/>
          <w:szCs w:val="18"/>
        </w:rPr>
        <w:t>: Ministerio de Educación, Ciencia y Cultura.</w:t>
      </w:r>
    </w:p>
    <w:p w14:paraId="2B09176A" w14:textId="77777777" w:rsidR="000516A3" w:rsidRDefault="000516A3" w:rsidP="000516A3">
      <w:pPr>
        <w:sectPr w:rsidR="000516A3" w:rsidSect="00D025FB">
          <w:headerReference w:type="even" r:id="rId25"/>
          <w:headerReference w:type="default" r:id="rId26"/>
          <w:footerReference w:type="even" r:id="rId27"/>
          <w:footerReference w:type="default" r:id="rId28"/>
          <w:endnotePr>
            <w:numFmt w:val="decimal"/>
          </w:endnotePr>
          <w:pgSz w:w="16838" w:h="11906" w:orient="landscape" w:code="9"/>
          <w:pgMar w:top="1134" w:right="1417" w:bottom="1134" w:left="1134" w:header="567" w:footer="567" w:gutter="0"/>
          <w:cols w:space="708"/>
          <w:docGrid w:linePitch="360"/>
        </w:sectPr>
      </w:pPr>
    </w:p>
    <w:p w14:paraId="16D41088" w14:textId="77777777" w:rsidR="000516A3" w:rsidRPr="00E91C82" w:rsidRDefault="000516A3" w:rsidP="000516A3">
      <w:pPr>
        <w:pStyle w:val="H23G"/>
      </w:pPr>
      <w:r>
        <w:lastRenderedPageBreak/>
        <w:tab/>
      </w:r>
      <w:r w:rsidRPr="00E91C82">
        <w:tab/>
        <w:t>Acceso a la justicia y derecho a disponer de recursos</w:t>
      </w:r>
      <w:bookmarkStart w:id="59" w:name="_Toc46140404"/>
      <w:bookmarkStart w:id="60" w:name="_Toc46142051"/>
      <w:bookmarkEnd w:id="59"/>
      <w:bookmarkEnd w:id="60"/>
    </w:p>
    <w:p w14:paraId="608AEEC5" w14:textId="77777777" w:rsidR="000516A3" w:rsidRPr="00E91C82" w:rsidRDefault="000516A3" w:rsidP="000516A3">
      <w:pPr>
        <w:pStyle w:val="SingleTxtG"/>
      </w:pPr>
      <w:r w:rsidRPr="00E91C82">
        <w:t>76.</w:t>
      </w:r>
      <w:r w:rsidRPr="00E91C82">
        <w:tab/>
        <w:t>Véanse los párrafos 45 a 51 supra. Según se explica en el párrafo 51, el Estado parte está trabajando, junto con los interesados pertinentes, para encontrar una solución sostenible.</w:t>
      </w:r>
    </w:p>
    <w:p w14:paraId="4CF6F2B4" w14:textId="77777777" w:rsidR="000516A3" w:rsidRPr="00E91C82" w:rsidRDefault="000516A3" w:rsidP="000516A3">
      <w:pPr>
        <w:pStyle w:val="H23G"/>
      </w:pPr>
      <w:r>
        <w:tab/>
      </w:r>
      <w:r w:rsidRPr="00E91C82">
        <w:tab/>
        <w:t>Ratificación de otros tratados</w:t>
      </w:r>
      <w:bookmarkStart w:id="61" w:name="_Toc46140405"/>
      <w:bookmarkStart w:id="62" w:name="_Toc46142052"/>
      <w:bookmarkEnd w:id="61"/>
      <w:bookmarkEnd w:id="62"/>
    </w:p>
    <w:p w14:paraId="38C9B5E3" w14:textId="77777777" w:rsidR="000516A3" w:rsidRPr="00E91C82" w:rsidRDefault="000516A3" w:rsidP="000516A3">
      <w:pPr>
        <w:pStyle w:val="SingleTxtG"/>
      </w:pPr>
      <w:r w:rsidRPr="00E91C82">
        <w:t>77.</w:t>
      </w:r>
      <w:r w:rsidRPr="00E91C82">
        <w:tab/>
        <w:t>La ratificación de las convenciones y los protocolos facultativos mencionados en el párrafo 38 de las observaciones finales de 2015 requiere nuevas consultas nacionales y la modificación de la legislación y las políticas internas para cumplir las obligaciones que se derivan de esos instrumentos.</w:t>
      </w:r>
    </w:p>
    <w:p w14:paraId="2D539EC8" w14:textId="77777777" w:rsidR="000516A3" w:rsidRPr="00E91C82" w:rsidRDefault="000516A3" w:rsidP="000516A3">
      <w:pPr>
        <w:pStyle w:val="H23G"/>
      </w:pPr>
      <w:r>
        <w:tab/>
      </w:r>
      <w:r w:rsidRPr="00E91C82">
        <w:tab/>
        <w:t>Consultas con la sociedad civil</w:t>
      </w:r>
      <w:bookmarkStart w:id="63" w:name="_Toc46140406"/>
      <w:bookmarkStart w:id="64" w:name="_Toc46142053"/>
      <w:bookmarkEnd w:id="63"/>
      <w:bookmarkEnd w:id="64"/>
    </w:p>
    <w:p w14:paraId="7BFF25E9" w14:textId="77777777" w:rsidR="000516A3" w:rsidRPr="00E91C82" w:rsidRDefault="000516A3" w:rsidP="000516A3">
      <w:pPr>
        <w:pStyle w:val="SingleTxtG"/>
      </w:pPr>
      <w:r w:rsidRPr="00E91C82">
        <w:t>78.</w:t>
      </w:r>
      <w:r w:rsidRPr="00E91C82">
        <w:tab/>
        <w:t>El presente informe se ha redactado con la participación de varias organizaciones de la sociedad civil.</w:t>
      </w:r>
    </w:p>
    <w:p w14:paraId="065E51E3" w14:textId="77777777" w:rsidR="000516A3" w:rsidRPr="00E91C82" w:rsidRDefault="000516A3" w:rsidP="000516A3">
      <w:pPr>
        <w:pStyle w:val="H23G"/>
      </w:pPr>
      <w:r>
        <w:tab/>
      </w:r>
      <w:r w:rsidRPr="00E91C82">
        <w:tab/>
        <w:t>Difusión</w:t>
      </w:r>
      <w:bookmarkStart w:id="65" w:name="_Toc46140407"/>
      <w:bookmarkStart w:id="66" w:name="_Toc46142054"/>
      <w:bookmarkEnd w:id="65"/>
      <w:bookmarkEnd w:id="66"/>
    </w:p>
    <w:p w14:paraId="6B7816DA" w14:textId="77777777" w:rsidR="000516A3" w:rsidRPr="00E91C82" w:rsidRDefault="000516A3" w:rsidP="000516A3">
      <w:pPr>
        <w:pStyle w:val="SingleTxtG"/>
      </w:pPr>
      <w:r w:rsidRPr="00E91C82">
        <w:t>79.</w:t>
      </w:r>
      <w:r w:rsidRPr="00E91C82">
        <w:tab/>
        <w:t>El Estado también difundirá este informe a través de su sitio web oficial.</w:t>
      </w:r>
    </w:p>
    <w:p w14:paraId="79119B88" w14:textId="77777777" w:rsidR="000516A3" w:rsidRPr="00E91C82" w:rsidRDefault="000516A3" w:rsidP="000516A3">
      <w:pPr>
        <w:pStyle w:val="H23G"/>
      </w:pPr>
      <w:r w:rsidRPr="00E91C82">
        <w:tab/>
      </w:r>
      <w:r>
        <w:tab/>
      </w:r>
      <w:r w:rsidRPr="00E91C82">
        <w:t>Enmienda al artículo 8 de la Convención</w:t>
      </w:r>
      <w:bookmarkStart w:id="67" w:name="_Toc46140408"/>
      <w:bookmarkStart w:id="68" w:name="_Toc46142055"/>
      <w:bookmarkEnd w:id="67"/>
      <w:bookmarkEnd w:id="68"/>
    </w:p>
    <w:p w14:paraId="3388B7CE" w14:textId="77777777" w:rsidR="000516A3" w:rsidRPr="00E91C82" w:rsidRDefault="000516A3" w:rsidP="000516A3">
      <w:pPr>
        <w:pStyle w:val="SingleTxtG"/>
      </w:pPr>
      <w:r w:rsidRPr="00E91C82">
        <w:t>80.</w:t>
      </w:r>
      <w:r w:rsidRPr="00E91C82">
        <w:tab/>
        <w:t>El Gobierno está debatiendo la ratificación de la enmienda del artículo 8 de la Convención Internacional sobre la Eliminación de Todas las Formas de Discriminación Racial. Está de acuerdo con la enmienda e iniciará en breve los procedimientos para su ratificación.</w:t>
      </w:r>
    </w:p>
    <w:p w14:paraId="1F001601" w14:textId="77777777" w:rsidR="000516A3" w:rsidRPr="00E91C82" w:rsidRDefault="000516A3" w:rsidP="000516A3">
      <w:pPr>
        <w:pStyle w:val="HChG"/>
      </w:pPr>
      <w:r>
        <w:tab/>
      </w:r>
      <w:r w:rsidRPr="00E91C82">
        <w:t>III.</w:t>
      </w:r>
      <w:r w:rsidRPr="00E91C82">
        <w:tab/>
        <w:t>Información sobre los artículos 1 a 7 de la Convención</w:t>
      </w:r>
      <w:bookmarkStart w:id="69" w:name="_Toc46140409"/>
      <w:bookmarkStart w:id="70" w:name="_Toc46142056"/>
      <w:bookmarkEnd w:id="69"/>
      <w:bookmarkEnd w:id="70"/>
    </w:p>
    <w:p w14:paraId="6158F8BB" w14:textId="77777777" w:rsidR="000516A3" w:rsidRPr="00E91C82" w:rsidRDefault="000516A3" w:rsidP="000516A3">
      <w:pPr>
        <w:pStyle w:val="H1G"/>
      </w:pPr>
      <w:r>
        <w:tab/>
      </w:r>
      <w:r w:rsidRPr="00E91C82">
        <w:tab/>
        <w:t>Artículo 1</w:t>
      </w:r>
      <w:r>
        <w:br/>
      </w:r>
      <w:r w:rsidRPr="00E91C82">
        <w:t>Disposiciones generales</w:t>
      </w:r>
      <w:bookmarkStart w:id="71" w:name="_Toc46140410"/>
      <w:bookmarkStart w:id="72" w:name="_Toc46142057"/>
      <w:bookmarkEnd w:id="71"/>
      <w:bookmarkEnd w:id="72"/>
    </w:p>
    <w:p w14:paraId="2D4B0C01" w14:textId="77777777" w:rsidR="000516A3" w:rsidRPr="00E91C82" w:rsidRDefault="000516A3" w:rsidP="000516A3">
      <w:pPr>
        <w:pStyle w:val="SingleTxtG"/>
      </w:pPr>
      <w:r w:rsidRPr="00E91C82">
        <w:t>81.</w:t>
      </w:r>
      <w:r w:rsidRPr="00E91C82">
        <w:tab/>
      </w:r>
      <w:proofErr w:type="spellStart"/>
      <w:r w:rsidRPr="00E91C82">
        <w:t>Suriname</w:t>
      </w:r>
      <w:proofErr w:type="spellEnd"/>
      <w:r w:rsidRPr="00E91C82">
        <w:t xml:space="preserve"> se ajusta a los principios de la Carta de las Naciones Unidas y las Cartas de las organizaciones regionales. Su política se basa en la no discriminación y en la lucha contra la discriminación racial.</w:t>
      </w:r>
    </w:p>
    <w:p w14:paraId="331855AF" w14:textId="77777777" w:rsidR="000516A3" w:rsidRPr="00E91C82" w:rsidRDefault="000516A3" w:rsidP="000516A3">
      <w:pPr>
        <w:pStyle w:val="SingleTxtG"/>
      </w:pPr>
      <w:r w:rsidRPr="00E91C82">
        <w:t>82.</w:t>
      </w:r>
      <w:r w:rsidRPr="00E91C82">
        <w:tab/>
        <w:t xml:space="preserve">La Constitución establece el marco de su política de lucha contra la discriminación racial. Se han promulgado y enmendado leyes a fin de llevar a efecto la promoción del principio de no discriminación e igualdad para toda persona que se encuentre bajo la jurisdicción de </w:t>
      </w:r>
      <w:proofErr w:type="spellStart"/>
      <w:r w:rsidRPr="00E91C82">
        <w:t>Suriname</w:t>
      </w:r>
      <w:proofErr w:type="spellEnd"/>
      <w:r w:rsidRPr="00E91C82">
        <w:t>.</w:t>
      </w:r>
    </w:p>
    <w:p w14:paraId="479BF3D0" w14:textId="77777777" w:rsidR="000516A3" w:rsidRPr="00E91C82" w:rsidRDefault="000516A3" w:rsidP="000516A3">
      <w:pPr>
        <w:pStyle w:val="SingleTxtG"/>
      </w:pPr>
      <w:r w:rsidRPr="00E91C82">
        <w:t>83.</w:t>
      </w:r>
      <w:r w:rsidRPr="00E91C82">
        <w:tab/>
        <w:t xml:space="preserve">La República de </w:t>
      </w:r>
      <w:proofErr w:type="spellStart"/>
      <w:r w:rsidRPr="00E91C82">
        <w:t>Suriname</w:t>
      </w:r>
      <w:proofErr w:type="spellEnd"/>
      <w:r w:rsidRPr="00E91C82">
        <w:t xml:space="preserve"> es un Estado soberano y democrático basado en la dignidad humana y la promoción de los derechos humanos y las libertades fundamentales.</w:t>
      </w:r>
    </w:p>
    <w:p w14:paraId="44E55937" w14:textId="77777777" w:rsidR="000516A3" w:rsidRPr="00E91C82" w:rsidRDefault="000516A3" w:rsidP="000516A3">
      <w:pPr>
        <w:pStyle w:val="SingleTxtG"/>
      </w:pPr>
      <w:r w:rsidRPr="00E91C82">
        <w:t>84.</w:t>
      </w:r>
      <w:r w:rsidRPr="00E91C82">
        <w:tab/>
        <w:t xml:space="preserve">La definición de discriminación racial que figura en la Convención está recogida en el Código Penal y en la Constitución de </w:t>
      </w:r>
      <w:proofErr w:type="spellStart"/>
      <w:r w:rsidRPr="00E91C82">
        <w:t>Suriname</w:t>
      </w:r>
      <w:proofErr w:type="spellEnd"/>
      <w:r w:rsidRPr="00E91C82">
        <w:t xml:space="preserve">, en cuyo artículo 8 se establece que </w:t>
      </w:r>
      <w:r>
        <w:t>“</w:t>
      </w:r>
      <w:r w:rsidRPr="00E91C82">
        <w:t>nadie será discriminado por motivos de nacimiento, sexo, raza, idioma, religión, educación, opinión política, posición económica o cualquier otra condición</w:t>
      </w:r>
      <w:r>
        <w:t>”</w:t>
      </w:r>
      <w:r w:rsidRPr="00E91C82">
        <w:t>.</w:t>
      </w:r>
    </w:p>
    <w:p w14:paraId="2D9C66FA" w14:textId="77777777" w:rsidR="000516A3" w:rsidRPr="00E91C82" w:rsidRDefault="000516A3" w:rsidP="000516A3">
      <w:pPr>
        <w:pStyle w:val="SingleTxtG"/>
      </w:pPr>
      <w:r w:rsidRPr="00E91C82">
        <w:t>85.</w:t>
      </w:r>
      <w:r w:rsidRPr="00E91C82">
        <w:tab/>
        <w:t>La definición de discriminación que figura en el artículo 126 a) del Código Penal se aplica a todas las personas, teniendo en cuenta el principio de igualdad. En los artículos 175 y 176 se ha tipificado como delito la difamación de personas por su preferencia sexual. El artículo 500 a) del Código Penal tipifica como delito la discriminación laboral, incluida la discriminación basada en la orientación sexual. Si bien la legislación no está plenamente armonizada con el artículo 4 de la Convención, el artículo 175 a) del Código Penal también prohíbe a las organizaciones que promuevan la discriminación racial e inciten a ella, y tipifica como delito la instigación al odio, la discriminación o la violencia.</w:t>
      </w:r>
    </w:p>
    <w:p w14:paraId="6427500C" w14:textId="77777777" w:rsidR="000516A3" w:rsidRPr="00E91C82" w:rsidRDefault="000516A3" w:rsidP="000516A3">
      <w:pPr>
        <w:pStyle w:val="SingleTxtG"/>
      </w:pPr>
      <w:r w:rsidRPr="00E91C82">
        <w:lastRenderedPageBreak/>
        <w:t>86.</w:t>
      </w:r>
      <w:r w:rsidRPr="00E91C82">
        <w:tab/>
      </w:r>
      <w:proofErr w:type="spellStart"/>
      <w:r w:rsidRPr="00E91C82">
        <w:t>Suriname</w:t>
      </w:r>
      <w:proofErr w:type="spellEnd"/>
      <w:r w:rsidRPr="00E91C82">
        <w:t xml:space="preserve"> ha establecido una distinción entre ciudadanos y no ciudadanos, tal como se dispone en la Ley Electoral. La Ley de Nacionalidad y Ciudadanía establece normas objetivas para que las personas obtengan la nacionalidad surinamesa.</w:t>
      </w:r>
    </w:p>
    <w:p w14:paraId="5336C449" w14:textId="77777777" w:rsidR="000516A3" w:rsidRPr="00E91C82" w:rsidRDefault="000516A3" w:rsidP="000516A3">
      <w:pPr>
        <w:pStyle w:val="SingleTxtG"/>
      </w:pPr>
      <w:r w:rsidRPr="00E91C82">
        <w:t>87.</w:t>
      </w:r>
      <w:r w:rsidRPr="00E91C82">
        <w:tab/>
        <w:t>La Constitución, enmendada en 1992, se inspiró en la Declaración Universal de Derechos Humanos y contempla los derechos civiles, políticos, económicos, sociales y culturales de la persona.</w:t>
      </w:r>
    </w:p>
    <w:p w14:paraId="7714FBE2" w14:textId="77777777" w:rsidR="000516A3" w:rsidRPr="00E91C82" w:rsidRDefault="000516A3" w:rsidP="000516A3">
      <w:pPr>
        <w:pStyle w:val="SingleTxtG"/>
      </w:pPr>
      <w:r w:rsidRPr="00E91C82">
        <w:t>88.</w:t>
      </w:r>
      <w:r w:rsidRPr="00E91C82">
        <w:tab/>
        <w:t xml:space="preserve">Según el censo de 2012, la población de </w:t>
      </w:r>
      <w:proofErr w:type="spellStart"/>
      <w:r w:rsidRPr="00E91C82">
        <w:t>Suriname</w:t>
      </w:r>
      <w:proofErr w:type="spellEnd"/>
      <w:r w:rsidRPr="00E91C82">
        <w:t xml:space="preserve"> está compuesta por diversos grupos étnicos que hablan sus propios idiomas y disfrutan libremente de sus propias culturas.</w:t>
      </w:r>
    </w:p>
    <w:p w14:paraId="7B10055C" w14:textId="77777777" w:rsidR="000516A3" w:rsidRPr="00E91C82" w:rsidRDefault="000516A3" w:rsidP="000516A3">
      <w:pPr>
        <w:pStyle w:val="H23G"/>
      </w:pPr>
      <w:r w:rsidRPr="00E91C82">
        <w:tab/>
      </w:r>
      <w:r>
        <w:tab/>
      </w:r>
      <w:r w:rsidRPr="00E91C82">
        <w:t xml:space="preserve">El cuadro que figura a continuación presenta los grupos étnicos de </w:t>
      </w:r>
      <w:proofErr w:type="spellStart"/>
      <w:r w:rsidRPr="00E91C82">
        <w:t>Suriname</w:t>
      </w:r>
      <w:proofErr w:type="spellEnd"/>
      <w:r w:rsidRPr="00E91C82">
        <w:t xml:space="preserve"> en</w:t>
      </w:r>
      <w:r>
        <w:t> </w:t>
      </w:r>
      <w:r w:rsidRPr="00E91C82">
        <w:t>números y porcentajes procedentes del último censo realizado en 2012</w:t>
      </w:r>
      <w:bookmarkStart w:id="73" w:name="_Toc46140411"/>
      <w:bookmarkStart w:id="74" w:name="_Toc46142058"/>
      <w:bookmarkEnd w:id="73"/>
      <w:bookmarkEnd w:id="7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66"/>
        <w:gridCol w:w="1641"/>
        <w:gridCol w:w="1963"/>
      </w:tblGrid>
      <w:tr w:rsidR="000516A3" w:rsidRPr="00ED10B7" w14:paraId="61831A5B" w14:textId="77777777" w:rsidTr="00D025FB">
        <w:trPr>
          <w:trHeight w:val="240"/>
          <w:tblHeader/>
        </w:trPr>
        <w:tc>
          <w:tcPr>
            <w:tcW w:w="3766" w:type="dxa"/>
            <w:tcBorders>
              <w:top w:val="single" w:sz="4" w:space="0" w:color="auto"/>
              <w:bottom w:val="single" w:sz="12" w:space="0" w:color="auto"/>
            </w:tcBorders>
            <w:shd w:val="clear" w:color="auto" w:fill="auto"/>
            <w:vAlign w:val="bottom"/>
          </w:tcPr>
          <w:p w14:paraId="30AA88CB" w14:textId="77777777" w:rsidR="000516A3" w:rsidRPr="00E91C82" w:rsidRDefault="000516A3" w:rsidP="00D025FB">
            <w:pPr>
              <w:pStyle w:val="SingleTxtG"/>
              <w:spacing w:before="80" w:after="80" w:line="200" w:lineRule="exact"/>
              <w:ind w:left="0" w:right="0"/>
              <w:jc w:val="left"/>
              <w:rPr>
                <w:i/>
                <w:sz w:val="16"/>
                <w:lang w:val="nl-NL"/>
              </w:rPr>
            </w:pPr>
            <w:r w:rsidRPr="00E91C82">
              <w:rPr>
                <w:i/>
                <w:iCs/>
                <w:sz w:val="16"/>
              </w:rPr>
              <w:t>Grupo étnico</w:t>
            </w:r>
            <w:r w:rsidRPr="00E91C82">
              <w:rPr>
                <w:i/>
                <w:sz w:val="16"/>
              </w:rPr>
              <w:t xml:space="preserve"> </w:t>
            </w:r>
          </w:p>
        </w:tc>
        <w:tc>
          <w:tcPr>
            <w:tcW w:w="1641" w:type="dxa"/>
            <w:tcBorders>
              <w:top w:val="single" w:sz="4" w:space="0" w:color="auto"/>
              <w:bottom w:val="single" w:sz="12" w:space="0" w:color="auto"/>
            </w:tcBorders>
            <w:shd w:val="clear" w:color="auto" w:fill="auto"/>
            <w:vAlign w:val="bottom"/>
          </w:tcPr>
          <w:p w14:paraId="194E9CA7" w14:textId="77777777" w:rsidR="000516A3" w:rsidRPr="00E91C82" w:rsidRDefault="000516A3" w:rsidP="00D025FB">
            <w:pPr>
              <w:pStyle w:val="SingleTxtG"/>
              <w:spacing w:before="80" w:after="80" w:line="200" w:lineRule="exact"/>
              <w:ind w:left="113" w:right="11"/>
              <w:jc w:val="right"/>
              <w:rPr>
                <w:i/>
                <w:sz w:val="16"/>
                <w:lang w:val="nl-NL"/>
              </w:rPr>
            </w:pPr>
            <w:r w:rsidRPr="00E91C82">
              <w:rPr>
                <w:i/>
                <w:iCs/>
                <w:sz w:val="16"/>
              </w:rPr>
              <w:t>Número</w:t>
            </w:r>
            <w:r w:rsidRPr="00E91C82">
              <w:rPr>
                <w:i/>
                <w:sz w:val="16"/>
              </w:rPr>
              <w:t xml:space="preserve"> </w:t>
            </w:r>
          </w:p>
        </w:tc>
        <w:tc>
          <w:tcPr>
            <w:tcW w:w="1963" w:type="dxa"/>
            <w:tcBorders>
              <w:top w:val="single" w:sz="4" w:space="0" w:color="auto"/>
              <w:bottom w:val="single" w:sz="12" w:space="0" w:color="auto"/>
            </w:tcBorders>
            <w:shd w:val="clear" w:color="auto" w:fill="auto"/>
            <w:vAlign w:val="bottom"/>
          </w:tcPr>
          <w:p w14:paraId="77DC8263" w14:textId="77777777" w:rsidR="000516A3" w:rsidRPr="00E91C82" w:rsidRDefault="000516A3" w:rsidP="00D025FB">
            <w:pPr>
              <w:pStyle w:val="SingleTxtG"/>
              <w:spacing w:before="80" w:after="80" w:line="200" w:lineRule="exact"/>
              <w:ind w:left="113" w:right="11"/>
              <w:jc w:val="right"/>
              <w:rPr>
                <w:i/>
                <w:sz w:val="16"/>
                <w:lang w:val="nl-NL"/>
              </w:rPr>
            </w:pPr>
            <w:r w:rsidRPr="00E91C82">
              <w:rPr>
                <w:i/>
                <w:iCs/>
                <w:sz w:val="16"/>
              </w:rPr>
              <w:t>Porcentaje</w:t>
            </w:r>
            <w:r w:rsidRPr="00E91C82">
              <w:rPr>
                <w:i/>
                <w:sz w:val="16"/>
              </w:rPr>
              <w:t xml:space="preserve"> </w:t>
            </w:r>
          </w:p>
        </w:tc>
      </w:tr>
      <w:tr w:rsidR="000516A3" w:rsidRPr="00E91C82" w14:paraId="237A48EF" w14:textId="77777777" w:rsidTr="00D025FB">
        <w:trPr>
          <w:trHeight w:val="240"/>
        </w:trPr>
        <w:tc>
          <w:tcPr>
            <w:tcW w:w="3766" w:type="dxa"/>
            <w:shd w:val="clear" w:color="auto" w:fill="auto"/>
          </w:tcPr>
          <w:p w14:paraId="7D9701C7"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Indostano</w:t>
            </w:r>
          </w:p>
        </w:tc>
        <w:tc>
          <w:tcPr>
            <w:tcW w:w="1641" w:type="dxa"/>
            <w:shd w:val="clear" w:color="auto" w:fill="auto"/>
            <w:vAlign w:val="bottom"/>
          </w:tcPr>
          <w:p w14:paraId="252C1EA3"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148 443</w:t>
            </w:r>
          </w:p>
        </w:tc>
        <w:tc>
          <w:tcPr>
            <w:tcW w:w="1963" w:type="dxa"/>
            <w:shd w:val="clear" w:color="auto" w:fill="auto"/>
            <w:vAlign w:val="bottom"/>
          </w:tcPr>
          <w:p w14:paraId="28A02A0F"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27,4</w:t>
            </w:r>
          </w:p>
        </w:tc>
      </w:tr>
      <w:tr w:rsidR="000516A3" w:rsidRPr="00E91C82" w14:paraId="78457EB4" w14:textId="77777777" w:rsidTr="00D025FB">
        <w:trPr>
          <w:trHeight w:val="240"/>
        </w:trPr>
        <w:tc>
          <w:tcPr>
            <w:tcW w:w="3766" w:type="dxa"/>
            <w:shd w:val="clear" w:color="auto" w:fill="auto"/>
          </w:tcPr>
          <w:p w14:paraId="254CB73E"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Criollo</w:t>
            </w:r>
          </w:p>
        </w:tc>
        <w:tc>
          <w:tcPr>
            <w:tcW w:w="1641" w:type="dxa"/>
            <w:shd w:val="clear" w:color="auto" w:fill="auto"/>
            <w:vAlign w:val="bottom"/>
          </w:tcPr>
          <w:p w14:paraId="0B1E84C4"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84 933</w:t>
            </w:r>
          </w:p>
        </w:tc>
        <w:tc>
          <w:tcPr>
            <w:tcW w:w="1963" w:type="dxa"/>
            <w:shd w:val="clear" w:color="auto" w:fill="auto"/>
            <w:vAlign w:val="bottom"/>
          </w:tcPr>
          <w:p w14:paraId="2CD8125F"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15,7</w:t>
            </w:r>
          </w:p>
        </w:tc>
      </w:tr>
      <w:tr w:rsidR="000516A3" w:rsidRPr="00E91C82" w14:paraId="4B1D1B63" w14:textId="77777777" w:rsidTr="00D025FB">
        <w:trPr>
          <w:trHeight w:val="240"/>
        </w:trPr>
        <w:tc>
          <w:tcPr>
            <w:tcW w:w="3766" w:type="dxa"/>
            <w:shd w:val="clear" w:color="auto" w:fill="auto"/>
          </w:tcPr>
          <w:p w14:paraId="1D1AC870"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Javanés</w:t>
            </w:r>
          </w:p>
        </w:tc>
        <w:tc>
          <w:tcPr>
            <w:tcW w:w="1641" w:type="dxa"/>
            <w:shd w:val="clear" w:color="auto" w:fill="auto"/>
            <w:vAlign w:val="bottom"/>
          </w:tcPr>
          <w:p w14:paraId="27882CB5"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73 975</w:t>
            </w:r>
          </w:p>
        </w:tc>
        <w:tc>
          <w:tcPr>
            <w:tcW w:w="1963" w:type="dxa"/>
            <w:shd w:val="clear" w:color="auto" w:fill="auto"/>
            <w:vAlign w:val="bottom"/>
          </w:tcPr>
          <w:p w14:paraId="2E27E230"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13,7</w:t>
            </w:r>
          </w:p>
        </w:tc>
      </w:tr>
      <w:tr w:rsidR="000516A3" w:rsidRPr="00E91C82" w14:paraId="369041F5" w14:textId="77777777" w:rsidTr="00D025FB">
        <w:trPr>
          <w:trHeight w:val="240"/>
        </w:trPr>
        <w:tc>
          <w:tcPr>
            <w:tcW w:w="3766" w:type="dxa"/>
            <w:shd w:val="clear" w:color="auto" w:fill="auto"/>
          </w:tcPr>
          <w:p w14:paraId="36B07789"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Cimarrón</w:t>
            </w:r>
          </w:p>
        </w:tc>
        <w:tc>
          <w:tcPr>
            <w:tcW w:w="1641" w:type="dxa"/>
            <w:shd w:val="clear" w:color="auto" w:fill="auto"/>
            <w:vAlign w:val="bottom"/>
          </w:tcPr>
          <w:p w14:paraId="2AE6A30E"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117 567</w:t>
            </w:r>
          </w:p>
        </w:tc>
        <w:tc>
          <w:tcPr>
            <w:tcW w:w="1963" w:type="dxa"/>
            <w:shd w:val="clear" w:color="auto" w:fill="auto"/>
            <w:vAlign w:val="bottom"/>
          </w:tcPr>
          <w:p w14:paraId="6D0A1338"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21,7</w:t>
            </w:r>
          </w:p>
        </w:tc>
      </w:tr>
      <w:tr w:rsidR="000516A3" w:rsidRPr="00E91C82" w14:paraId="44E7F0F7" w14:textId="77777777" w:rsidTr="00D025FB">
        <w:trPr>
          <w:trHeight w:val="240"/>
        </w:trPr>
        <w:tc>
          <w:tcPr>
            <w:tcW w:w="3766" w:type="dxa"/>
            <w:shd w:val="clear" w:color="auto" w:fill="auto"/>
          </w:tcPr>
          <w:p w14:paraId="573F1C29"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Chino</w:t>
            </w:r>
          </w:p>
        </w:tc>
        <w:tc>
          <w:tcPr>
            <w:tcW w:w="1641" w:type="dxa"/>
            <w:shd w:val="clear" w:color="auto" w:fill="auto"/>
            <w:vAlign w:val="bottom"/>
          </w:tcPr>
          <w:p w14:paraId="2B2827AA"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7 885</w:t>
            </w:r>
          </w:p>
        </w:tc>
        <w:tc>
          <w:tcPr>
            <w:tcW w:w="1963" w:type="dxa"/>
            <w:shd w:val="clear" w:color="auto" w:fill="auto"/>
            <w:vAlign w:val="bottom"/>
          </w:tcPr>
          <w:p w14:paraId="3E866546"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1,5</w:t>
            </w:r>
          </w:p>
        </w:tc>
      </w:tr>
      <w:tr w:rsidR="000516A3" w:rsidRPr="00E91C82" w14:paraId="52D12E45" w14:textId="77777777" w:rsidTr="00D025FB">
        <w:trPr>
          <w:trHeight w:val="240"/>
        </w:trPr>
        <w:tc>
          <w:tcPr>
            <w:tcW w:w="3766" w:type="dxa"/>
            <w:shd w:val="clear" w:color="auto" w:fill="auto"/>
          </w:tcPr>
          <w:p w14:paraId="111418F6"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Pueblos indígenas</w:t>
            </w:r>
          </w:p>
        </w:tc>
        <w:tc>
          <w:tcPr>
            <w:tcW w:w="1641" w:type="dxa"/>
            <w:shd w:val="clear" w:color="auto" w:fill="auto"/>
            <w:vAlign w:val="bottom"/>
          </w:tcPr>
          <w:p w14:paraId="4B0E580E"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20 344</w:t>
            </w:r>
          </w:p>
        </w:tc>
        <w:tc>
          <w:tcPr>
            <w:tcW w:w="1963" w:type="dxa"/>
            <w:shd w:val="clear" w:color="auto" w:fill="auto"/>
            <w:vAlign w:val="bottom"/>
          </w:tcPr>
          <w:p w14:paraId="0054DDE4"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3,8</w:t>
            </w:r>
          </w:p>
        </w:tc>
      </w:tr>
      <w:tr w:rsidR="000516A3" w:rsidRPr="00E91C82" w14:paraId="61E36FB3" w14:textId="77777777" w:rsidTr="00D025FB">
        <w:trPr>
          <w:trHeight w:val="240"/>
        </w:trPr>
        <w:tc>
          <w:tcPr>
            <w:tcW w:w="3766" w:type="dxa"/>
            <w:shd w:val="clear" w:color="auto" w:fill="auto"/>
          </w:tcPr>
          <w:p w14:paraId="3DE900FB" w14:textId="77777777" w:rsidR="000516A3" w:rsidRPr="00E91C82" w:rsidRDefault="000516A3" w:rsidP="00D025FB">
            <w:pPr>
              <w:pStyle w:val="SingleTxtG"/>
              <w:spacing w:before="40" w:after="40" w:line="220" w:lineRule="exact"/>
              <w:ind w:left="0" w:right="0"/>
              <w:jc w:val="left"/>
              <w:rPr>
                <w:sz w:val="18"/>
                <w:lang w:val="nl-NL"/>
              </w:rPr>
            </w:pPr>
            <w:proofErr w:type="spellStart"/>
            <w:r w:rsidRPr="00E91C82">
              <w:rPr>
                <w:sz w:val="18"/>
              </w:rPr>
              <w:t>Afrosurinamés</w:t>
            </w:r>
            <w:proofErr w:type="spellEnd"/>
          </w:p>
        </w:tc>
        <w:tc>
          <w:tcPr>
            <w:tcW w:w="1641" w:type="dxa"/>
            <w:shd w:val="clear" w:color="auto" w:fill="auto"/>
            <w:vAlign w:val="bottom"/>
          </w:tcPr>
          <w:p w14:paraId="2ED78556"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3 923</w:t>
            </w:r>
          </w:p>
        </w:tc>
        <w:tc>
          <w:tcPr>
            <w:tcW w:w="1963" w:type="dxa"/>
            <w:shd w:val="clear" w:color="auto" w:fill="auto"/>
            <w:vAlign w:val="bottom"/>
          </w:tcPr>
          <w:p w14:paraId="1D22FA27"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0,7</w:t>
            </w:r>
          </w:p>
        </w:tc>
      </w:tr>
      <w:tr w:rsidR="000516A3" w:rsidRPr="00E91C82" w14:paraId="4231A526" w14:textId="77777777" w:rsidTr="00D025FB">
        <w:trPr>
          <w:trHeight w:val="240"/>
        </w:trPr>
        <w:tc>
          <w:tcPr>
            <w:tcW w:w="3766" w:type="dxa"/>
            <w:shd w:val="clear" w:color="auto" w:fill="auto"/>
          </w:tcPr>
          <w:p w14:paraId="6D411571"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Mestizo</w:t>
            </w:r>
          </w:p>
        </w:tc>
        <w:tc>
          <w:tcPr>
            <w:tcW w:w="1641" w:type="dxa"/>
            <w:shd w:val="clear" w:color="auto" w:fill="auto"/>
            <w:vAlign w:val="bottom"/>
          </w:tcPr>
          <w:p w14:paraId="74E09412"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72 340</w:t>
            </w:r>
          </w:p>
        </w:tc>
        <w:tc>
          <w:tcPr>
            <w:tcW w:w="1963" w:type="dxa"/>
            <w:shd w:val="clear" w:color="auto" w:fill="auto"/>
            <w:vAlign w:val="bottom"/>
          </w:tcPr>
          <w:p w14:paraId="669D78D6"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13,4</w:t>
            </w:r>
          </w:p>
        </w:tc>
      </w:tr>
      <w:tr w:rsidR="000516A3" w:rsidRPr="00E91C82" w14:paraId="654A93A7" w14:textId="77777777" w:rsidTr="00D025FB">
        <w:trPr>
          <w:trHeight w:val="240"/>
        </w:trPr>
        <w:tc>
          <w:tcPr>
            <w:tcW w:w="3766" w:type="dxa"/>
            <w:shd w:val="clear" w:color="auto" w:fill="auto"/>
          </w:tcPr>
          <w:p w14:paraId="059982DE"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Caucásico</w:t>
            </w:r>
          </w:p>
        </w:tc>
        <w:tc>
          <w:tcPr>
            <w:tcW w:w="1641" w:type="dxa"/>
            <w:shd w:val="clear" w:color="auto" w:fill="auto"/>
            <w:vAlign w:val="bottom"/>
          </w:tcPr>
          <w:p w14:paraId="6D3E2CE0"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1 667</w:t>
            </w:r>
          </w:p>
        </w:tc>
        <w:tc>
          <w:tcPr>
            <w:tcW w:w="1963" w:type="dxa"/>
            <w:shd w:val="clear" w:color="auto" w:fill="auto"/>
            <w:vAlign w:val="bottom"/>
          </w:tcPr>
          <w:p w14:paraId="054C905B"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0,3</w:t>
            </w:r>
          </w:p>
        </w:tc>
      </w:tr>
      <w:tr w:rsidR="000516A3" w:rsidRPr="00E91C82" w14:paraId="4296426E" w14:textId="77777777" w:rsidTr="00D025FB">
        <w:trPr>
          <w:trHeight w:val="240"/>
        </w:trPr>
        <w:tc>
          <w:tcPr>
            <w:tcW w:w="3766" w:type="dxa"/>
            <w:shd w:val="clear" w:color="auto" w:fill="auto"/>
          </w:tcPr>
          <w:p w14:paraId="790F4807"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Otros</w:t>
            </w:r>
          </w:p>
        </w:tc>
        <w:tc>
          <w:tcPr>
            <w:tcW w:w="1641" w:type="dxa"/>
            <w:shd w:val="clear" w:color="auto" w:fill="auto"/>
            <w:vAlign w:val="bottom"/>
          </w:tcPr>
          <w:p w14:paraId="5A4B36FE"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7 166</w:t>
            </w:r>
          </w:p>
        </w:tc>
        <w:tc>
          <w:tcPr>
            <w:tcW w:w="1963" w:type="dxa"/>
            <w:shd w:val="clear" w:color="auto" w:fill="auto"/>
            <w:vAlign w:val="bottom"/>
          </w:tcPr>
          <w:p w14:paraId="12899142"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1,3</w:t>
            </w:r>
          </w:p>
        </w:tc>
      </w:tr>
      <w:tr w:rsidR="000516A3" w:rsidRPr="00E91C82" w14:paraId="68162670" w14:textId="77777777" w:rsidTr="00D025FB">
        <w:trPr>
          <w:trHeight w:val="240"/>
        </w:trPr>
        <w:tc>
          <w:tcPr>
            <w:tcW w:w="3766" w:type="dxa"/>
            <w:shd w:val="clear" w:color="auto" w:fill="auto"/>
          </w:tcPr>
          <w:p w14:paraId="197F4B4F"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Sin asignación étnica</w:t>
            </w:r>
          </w:p>
        </w:tc>
        <w:tc>
          <w:tcPr>
            <w:tcW w:w="1641" w:type="dxa"/>
            <w:shd w:val="clear" w:color="auto" w:fill="auto"/>
            <w:vAlign w:val="bottom"/>
          </w:tcPr>
          <w:p w14:paraId="4378C4E7"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1 805</w:t>
            </w:r>
          </w:p>
        </w:tc>
        <w:tc>
          <w:tcPr>
            <w:tcW w:w="1963" w:type="dxa"/>
            <w:shd w:val="clear" w:color="auto" w:fill="auto"/>
            <w:vAlign w:val="bottom"/>
          </w:tcPr>
          <w:p w14:paraId="0B26BC65"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0,3</w:t>
            </w:r>
          </w:p>
        </w:tc>
      </w:tr>
      <w:tr w:rsidR="000516A3" w:rsidRPr="00E91C82" w14:paraId="5ED574D6" w14:textId="77777777" w:rsidTr="00D025FB">
        <w:trPr>
          <w:trHeight w:val="240"/>
        </w:trPr>
        <w:tc>
          <w:tcPr>
            <w:tcW w:w="3766" w:type="dxa"/>
            <w:tcBorders>
              <w:bottom w:val="single" w:sz="12" w:space="0" w:color="auto"/>
            </w:tcBorders>
            <w:shd w:val="clear" w:color="auto" w:fill="auto"/>
          </w:tcPr>
          <w:p w14:paraId="34CD75EC" w14:textId="77777777" w:rsidR="000516A3" w:rsidRPr="00E91C82" w:rsidRDefault="000516A3" w:rsidP="00D025FB">
            <w:pPr>
              <w:pStyle w:val="SingleTxtG"/>
              <w:spacing w:before="40" w:after="40" w:line="220" w:lineRule="exact"/>
              <w:ind w:left="0" w:right="0"/>
              <w:jc w:val="left"/>
              <w:rPr>
                <w:sz w:val="18"/>
                <w:lang w:val="nl-NL"/>
              </w:rPr>
            </w:pPr>
            <w:r w:rsidRPr="00E91C82">
              <w:rPr>
                <w:sz w:val="18"/>
              </w:rPr>
              <w:t>No contesta</w:t>
            </w:r>
          </w:p>
        </w:tc>
        <w:tc>
          <w:tcPr>
            <w:tcW w:w="1641" w:type="dxa"/>
            <w:tcBorders>
              <w:bottom w:val="single" w:sz="12" w:space="0" w:color="auto"/>
            </w:tcBorders>
            <w:shd w:val="clear" w:color="auto" w:fill="auto"/>
            <w:vAlign w:val="bottom"/>
          </w:tcPr>
          <w:p w14:paraId="4931B367"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1 590</w:t>
            </w:r>
          </w:p>
        </w:tc>
        <w:tc>
          <w:tcPr>
            <w:tcW w:w="1963" w:type="dxa"/>
            <w:tcBorders>
              <w:bottom w:val="single" w:sz="12" w:space="0" w:color="auto"/>
            </w:tcBorders>
            <w:shd w:val="clear" w:color="auto" w:fill="auto"/>
            <w:vAlign w:val="bottom"/>
          </w:tcPr>
          <w:p w14:paraId="12BC5A00" w14:textId="77777777" w:rsidR="000516A3" w:rsidRPr="00E91C82" w:rsidRDefault="000516A3" w:rsidP="00D025FB">
            <w:pPr>
              <w:pStyle w:val="SingleTxtG"/>
              <w:spacing w:before="40" w:after="40" w:line="220" w:lineRule="exact"/>
              <w:ind w:left="113" w:right="11"/>
              <w:jc w:val="right"/>
              <w:rPr>
                <w:sz w:val="18"/>
                <w:lang w:val="nl-NL"/>
              </w:rPr>
            </w:pPr>
            <w:r w:rsidRPr="00E91C82">
              <w:rPr>
                <w:sz w:val="18"/>
              </w:rPr>
              <w:t>0,3</w:t>
            </w:r>
          </w:p>
        </w:tc>
      </w:tr>
    </w:tbl>
    <w:p w14:paraId="3DF0107B" w14:textId="77777777" w:rsidR="000516A3" w:rsidRPr="00E91C82" w:rsidRDefault="000516A3" w:rsidP="000516A3">
      <w:pPr>
        <w:pStyle w:val="SingleTxtG"/>
        <w:spacing w:before="120"/>
        <w:ind w:firstLine="170"/>
        <w:rPr>
          <w:sz w:val="18"/>
          <w:szCs w:val="18"/>
        </w:rPr>
      </w:pPr>
      <w:r w:rsidRPr="00E91C82">
        <w:rPr>
          <w:i/>
          <w:iCs/>
          <w:sz w:val="18"/>
          <w:szCs w:val="18"/>
        </w:rPr>
        <w:t>Fuente:</w:t>
      </w:r>
      <w:r w:rsidRPr="00E91C82">
        <w:rPr>
          <w:sz w:val="18"/>
          <w:szCs w:val="18"/>
        </w:rPr>
        <w:t xml:space="preserve"> Oficina General de Estadística.</w:t>
      </w:r>
    </w:p>
    <w:p w14:paraId="3DB51740" w14:textId="77777777" w:rsidR="000516A3" w:rsidRPr="00E91C82" w:rsidRDefault="000516A3" w:rsidP="000516A3">
      <w:pPr>
        <w:pStyle w:val="H1G"/>
      </w:pPr>
      <w:r>
        <w:tab/>
      </w:r>
      <w:r w:rsidRPr="00E91C82">
        <w:tab/>
        <w:t>Artículo 2</w:t>
      </w:r>
      <w:r>
        <w:br/>
      </w:r>
      <w:r w:rsidRPr="00E91C82">
        <w:t xml:space="preserve">Prohibición de las prácticas racistas y promoción de medidas </w:t>
      </w:r>
      <w:r>
        <w:br/>
      </w:r>
      <w:r w:rsidRPr="00E91C82">
        <w:t>eficaces para integrar a los grupos raciales o a las personas pertenecientes a esos grupos</w:t>
      </w:r>
      <w:bookmarkStart w:id="75" w:name="_Toc46140412"/>
      <w:bookmarkStart w:id="76" w:name="_Toc46142059"/>
      <w:bookmarkEnd w:id="75"/>
      <w:bookmarkEnd w:id="76"/>
    </w:p>
    <w:p w14:paraId="6749C08C" w14:textId="77777777" w:rsidR="000516A3" w:rsidRPr="00E91C82" w:rsidRDefault="000516A3" w:rsidP="000516A3">
      <w:pPr>
        <w:pStyle w:val="SingleTxtG"/>
      </w:pPr>
      <w:r w:rsidRPr="00E91C82">
        <w:t>89.</w:t>
      </w:r>
      <w:r w:rsidRPr="00E91C82">
        <w:tab/>
        <w:t xml:space="preserve">En </w:t>
      </w:r>
      <w:proofErr w:type="spellStart"/>
      <w:r w:rsidRPr="00E91C82">
        <w:t>Suriname</w:t>
      </w:r>
      <w:proofErr w:type="spellEnd"/>
      <w:r w:rsidRPr="00E91C82">
        <w:t xml:space="preserve"> no existen prácticas racistas ni políticas para integrar a los grupos raciales o a las personas que pertenecen a esos grupos. Los matrimonios interraciales se producen y son de carácter voluntario. No hay políticas gubernamentales para integrar a los grupos raciales. No obstante, el Gobierno considera necesario promulgar leyes para prohibir las prácticas raciales. Cabe señalar que las organizaciones que tienen por objeto promover la discriminación racial e incitar a ella no pueden establecerse en virtud de la legislación de </w:t>
      </w:r>
      <w:proofErr w:type="spellStart"/>
      <w:r w:rsidRPr="00E91C82">
        <w:t>Suriname</w:t>
      </w:r>
      <w:proofErr w:type="spellEnd"/>
      <w:r w:rsidRPr="00E91C82">
        <w:t>, de conformidad con el artículo 175 a) del Código Penal.</w:t>
      </w:r>
    </w:p>
    <w:p w14:paraId="136CB3F2" w14:textId="77777777" w:rsidR="000516A3" w:rsidRPr="00E91C82" w:rsidRDefault="000516A3" w:rsidP="000516A3">
      <w:pPr>
        <w:pStyle w:val="H1G"/>
      </w:pPr>
      <w:r>
        <w:tab/>
      </w:r>
      <w:r w:rsidRPr="00E91C82">
        <w:tab/>
        <w:t>Artículo 3</w:t>
      </w:r>
      <w:r>
        <w:br/>
      </w:r>
      <w:r w:rsidRPr="00E91C82">
        <w:t>Lucha contra el apartheid y la discriminación racial</w:t>
      </w:r>
      <w:bookmarkStart w:id="77" w:name="_Toc46140413"/>
      <w:bookmarkStart w:id="78" w:name="_Toc46142060"/>
      <w:bookmarkEnd w:id="77"/>
      <w:bookmarkEnd w:id="78"/>
    </w:p>
    <w:p w14:paraId="4C4012C5" w14:textId="77777777" w:rsidR="000516A3" w:rsidRPr="00E91C82" w:rsidRDefault="000516A3" w:rsidP="000516A3">
      <w:pPr>
        <w:pStyle w:val="SingleTxtG"/>
      </w:pPr>
      <w:r w:rsidRPr="00E91C82">
        <w:t>90.</w:t>
      </w:r>
      <w:r w:rsidRPr="00E91C82">
        <w:tab/>
        <w:t xml:space="preserve">El artículo 7 de la Constitución dispone, entre otras cosas, que: </w:t>
      </w:r>
      <w:r>
        <w:t>“</w:t>
      </w:r>
      <w:r w:rsidRPr="00E91C82">
        <w:t xml:space="preserve">La República de </w:t>
      </w:r>
      <w:proofErr w:type="spellStart"/>
      <w:r w:rsidRPr="00E91C82">
        <w:t>Suriname</w:t>
      </w:r>
      <w:proofErr w:type="spellEnd"/>
      <w:r w:rsidRPr="00E91C82">
        <w:t xml:space="preserve"> promueve la solidaridad y la colaboración con otros pueblos en la lucha contra el colonialismo, el neocolonialismo, el racismo, el genocidio y en la lucha por la liberación nacional, la paz y el progreso social</w:t>
      </w:r>
      <w:r>
        <w:t>”</w:t>
      </w:r>
      <w:r w:rsidRPr="00E91C82">
        <w:t>.</w:t>
      </w:r>
    </w:p>
    <w:p w14:paraId="511CF0D3" w14:textId="77777777" w:rsidR="000516A3" w:rsidRPr="00E91C82" w:rsidRDefault="000516A3" w:rsidP="000516A3">
      <w:pPr>
        <w:pStyle w:val="H1G"/>
      </w:pPr>
      <w:r w:rsidRPr="00E91C82">
        <w:lastRenderedPageBreak/>
        <w:tab/>
      </w:r>
      <w:r>
        <w:tab/>
      </w:r>
      <w:r w:rsidRPr="00E91C82">
        <w:t>Artículo 4</w:t>
      </w:r>
      <w:r>
        <w:br/>
      </w:r>
      <w:r w:rsidRPr="00E91C82">
        <w:t xml:space="preserve">Castigo de la realización de actos y propaganda racistas </w:t>
      </w:r>
      <w:r>
        <w:br/>
      </w:r>
      <w:r w:rsidRPr="00E91C82">
        <w:t>y de la incitación al respecto</w:t>
      </w:r>
      <w:bookmarkStart w:id="79" w:name="_Toc46140414"/>
      <w:bookmarkStart w:id="80" w:name="_Toc46142061"/>
      <w:bookmarkEnd w:id="79"/>
      <w:bookmarkEnd w:id="80"/>
    </w:p>
    <w:p w14:paraId="5E4F9FA6" w14:textId="77777777" w:rsidR="000516A3" w:rsidRPr="00E91C82" w:rsidRDefault="000516A3" w:rsidP="000516A3">
      <w:pPr>
        <w:pStyle w:val="SingleTxtG"/>
      </w:pPr>
      <w:r w:rsidRPr="00E91C82">
        <w:t>91.</w:t>
      </w:r>
      <w:r w:rsidRPr="00E91C82">
        <w:tab/>
        <w:t>El artículo 175 a) del Código Penal prohíbe a las organizaciones que promuevan la discriminación racial e inciten a ella, y tipifica como delito la instigación al odio, la discriminación o la violencia.</w:t>
      </w:r>
    </w:p>
    <w:p w14:paraId="2FAC8AB5" w14:textId="77777777" w:rsidR="000516A3" w:rsidRPr="00E91C82" w:rsidRDefault="000516A3" w:rsidP="000516A3">
      <w:pPr>
        <w:pStyle w:val="H1G"/>
      </w:pPr>
      <w:r>
        <w:tab/>
      </w:r>
      <w:r w:rsidRPr="00E91C82">
        <w:tab/>
        <w:t>Artículo 5</w:t>
      </w:r>
      <w:r>
        <w:br/>
      </w:r>
      <w:r w:rsidRPr="00E91C82">
        <w:t xml:space="preserve">Prohibición y eliminación de la discriminación racial </w:t>
      </w:r>
      <w:r>
        <w:br/>
      </w:r>
      <w:r w:rsidRPr="00E91C82">
        <w:t xml:space="preserve">en todas sus formas y garantía del disfrute por toda persona </w:t>
      </w:r>
      <w:r>
        <w:br/>
      </w:r>
      <w:r w:rsidRPr="00E91C82">
        <w:t>de sus derechos políticos, civiles, económicos, sociales y culturales</w:t>
      </w:r>
      <w:bookmarkStart w:id="81" w:name="_Toc46140415"/>
      <w:bookmarkStart w:id="82" w:name="_Toc46142062"/>
      <w:bookmarkEnd w:id="81"/>
      <w:bookmarkEnd w:id="82"/>
    </w:p>
    <w:p w14:paraId="09520EB5" w14:textId="77777777" w:rsidR="000516A3" w:rsidRPr="00E91C82" w:rsidRDefault="000516A3" w:rsidP="000516A3">
      <w:pPr>
        <w:pStyle w:val="SingleTxtG"/>
      </w:pPr>
      <w:r w:rsidRPr="00E91C82">
        <w:t>92.</w:t>
      </w:r>
      <w:r w:rsidRPr="00E91C82">
        <w:tab/>
        <w:t>Los capítulos V y VI de la Constitución contemplan los derechos básicos, los derechos y las libertades individuales, y los derechos y las obligaciones sociales, culturales y económicos; desde la igualdad para reclamar la protección de la persona y la propiedad al deber del Estado de garantizar el derecho al trabajo en la medida de lo posible:</w:t>
      </w:r>
    </w:p>
    <w:p w14:paraId="2C0AFE23" w14:textId="77777777" w:rsidR="000516A3" w:rsidRPr="00E91C82" w:rsidRDefault="000516A3" w:rsidP="000516A3">
      <w:pPr>
        <w:pStyle w:val="SingleTxtG"/>
      </w:pPr>
      <w:r w:rsidRPr="00E91C82">
        <w:tab/>
        <w:t>a)</w:t>
      </w:r>
      <w:r w:rsidRPr="00E91C82">
        <w:tab/>
        <w:t>Siguiendo una política planificada, dirigida al pleno empleo</w:t>
      </w:r>
      <w:r>
        <w:t>;</w:t>
      </w:r>
    </w:p>
    <w:p w14:paraId="3CC44A06" w14:textId="77777777" w:rsidR="000516A3" w:rsidRPr="00E91C82" w:rsidRDefault="000516A3" w:rsidP="000516A3">
      <w:pPr>
        <w:pStyle w:val="SingleTxtG"/>
      </w:pPr>
      <w:r w:rsidRPr="00E91C82">
        <w:tab/>
        <w:t>b)</w:t>
      </w:r>
      <w:r w:rsidRPr="00E91C82">
        <w:tab/>
        <w:t>Prohibiendo el despido de empleados sin causa suficiente o por razones políticas o ideológicas</w:t>
      </w:r>
      <w:r>
        <w:t>;</w:t>
      </w:r>
    </w:p>
    <w:p w14:paraId="5158A2B1" w14:textId="77777777" w:rsidR="000516A3" w:rsidRPr="00E91C82" w:rsidRDefault="000516A3" w:rsidP="000516A3">
      <w:pPr>
        <w:pStyle w:val="SingleTxtG"/>
      </w:pPr>
      <w:r w:rsidRPr="00E91C82">
        <w:tab/>
        <w:t>c)</w:t>
      </w:r>
      <w:r w:rsidRPr="00E91C82">
        <w:tab/>
        <w:t>Garantizando la igualdad de oportunidades en la elección de la profesión y el tipo de trabajo, y prohibiendo que se impida o limite el acceso a cualquier función o profesión por razón del sexo</w:t>
      </w:r>
      <w:r>
        <w:t>;</w:t>
      </w:r>
    </w:p>
    <w:p w14:paraId="50664A53" w14:textId="77777777" w:rsidR="000516A3" w:rsidRPr="00E91C82" w:rsidRDefault="000516A3" w:rsidP="000516A3">
      <w:pPr>
        <w:pStyle w:val="SingleTxtG"/>
      </w:pPr>
      <w:r w:rsidRPr="00E91C82">
        <w:tab/>
        <w:t>d)</w:t>
      </w:r>
      <w:r w:rsidRPr="00E91C82">
        <w:tab/>
        <w:t>Promoviendo la formación profesional de los empleados.</w:t>
      </w:r>
    </w:p>
    <w:p w14:paraId="7F3E2CD0" w14:textId="77777777" w:rsidR="000516A3" w:rsidRPr="00E91C82" w:rsidRDefault="000516A3" w:rsidP="000516A3">
      <w:pPr>
        <w:pStyle w:val="H1G"/>
      </w:pPr>
      <w:r>
        <w:tab/>
      </w:r>
      <w:r w:rsidRPr="00E91C82">
        <w:tab/>
        <w:t>Artículo 6</w:t>
      </w:r>
      <w:r>
        <w:br/>
      </w:r>
      <w:r w:rsidRPr="00E91C82">
        <w:t>Derecho a recursos y a reparación a través de los tribunales</w:t>
      </w:r>
      <w:bookmarkStart w:id="83" w:name="_Toc46140416"/>
      <w:bookmarkStart w:id="84" w:name="_Toc46142063"/>
      <w:bookmarkEnd w:id="83"/>
      <w:bookmarkEnd w:id="84"/>
    </w:p>
    <w:p w14:paraId="0F4A1F87" w14:textId="77777777" w:rsidR="000516A3" w:rsidRPr="00E91C82" w:rsidRDefault="000516A3" w:rsidP="000516A3">
      <w:pPr>
        <w:pStyle w:val="SingleTxtG"/>
      </w:pPr>
      <w:r w:rsidRPr="00E91C82">
        <w:t>93.</w:t>
      </w:r>
      <w:r w:rsidRPr="00E91C82">
        <w:tab/>
        <w:t xml:space="preserve">El artículo 10 de la Constitución garantiza que: </w:t>
      </w:r>
      <w:r>
        <w:t>“</w:t>
      </w:r>
      <w:r w:rsidRPr="00E91C82">
        <w:t>Toda persona tendrá derecho, en caso de vulneración de sus derechos y libertades, a que su queja sea tratada honrada y públicamente en un plazo razonable por un juez independiente e imparcial</w:t>
      </w:r>
      <w:r>
        <w:t>”</w:t>
      </w:r>
      <w:r w:rsidRPr="00E91C82">
        <w:t>.</w:t>
      </w:r>
    </w:p>
    <w:p w14:paraId="29A82A2D" w14:textId="77777777" w:rsidR="000516A3" w:rsidRPr="00E91C82" w:rsidRDefault="000516A3" w:rsidP="000516A3">
      <w:pPr>
        <w:pStyle w:val="H1G"/>
      </w:pPr>
      <w:r w:rsidRPr="00E91C82">
        <w:tab/>
      </w:r>
      <w:r>
        <w:tab/>
      </w:r>
      <w:r w:rsidRPr="00E91C82">
        <w:t>Artículo 7</w:t>
      </w:r>
      <w:r>
        <w:br/>
      </w:r>
      <w:r w:rsidRPr="00E91C82">
        <w:t xml:space="preserve">Medidas para promover la comprensión, la tolerancia </w:t>
      </w:r>
      <w:r>
        <w:br/>
      </w:r>
      <w:r w:rsidRPr="00E91C82">
        <w:t>y la amistad entre los pueblos</w:t>
      </w:r>
      <w:bookmarkStart w:id="85" w:name="_Toc46140417"/>
      <w:bookmarkStart w:id="86" w:name="_Toc46142064"/>
      <w:bookmarkEnd w:id="85"/>
      <w:bookmarkEnd w:id="86"/>
    </w:p>
    <w:p w14:paraId="3366D9AA" w14:textId="77777777" w:rsidR="000516A3" w:rsidRPr="00E91C82" w:rsidRDefault="000516A3" w:rsidP="000516A3">
      <w:pPr>
        <w:pStyle w:val="SingleTxtG"/>
      </w:pPr>
      <w:r w:rsidRPr="00E91C82">
        <w:t>94.</w:t>
      </w:r>
      <w:r w:rsidRPr="00E91C82">
        <w:tab/>
        <w:t>Una de las medidas para promover la comprensión, la tolerancia y la amistad entre los ciudadanos es la conmemoración de la inmigración de grupos étnicos y de la abolición de la esclavitud.</w:t>
      </w:r>
    </w:p>
    <w:p w14:paraId="0BB91605" w14:textId="77777777" w:rsidR="000516A3" w:rsidRPr="00E91C82" w:rsidRDefault="000516A3" w:rsidP="000516A3">
      <w:pPr>
        <w:pStyle w:val="HChG"/>
      </w:pPr>
      <w:r>
        <w:tab/>
      </w:r>
      <w:r w:rsidRPr="00E91C82">
        <w:t>IV.</w:t>
      </w:r>
      <w:r w:rsidRPr="00E91C82">
        <w:tab/>
        <w:t>Conclusiones</w:t>
      </w:r>
      <w:bookmarkStart w:id="87" w:name="_Toc46140418"/>
      <w:bookmarkStart w:id="88" w:name="_Toc46142065"/>
      <w:bookmarkEnd w:id="87"/>
      <w:bookmarkEnd w:id="88"/>
    </w:p>
    <w:p w14:paraId="568E6753" w14:textId="77777777" w:rsidR="000516A3" w:rsidRPr="00E91C82" w:rsidRDefault="000516A3" w:rsidP="000516A3">
      <w:pPr>
        <w:pStyle w:val="SingleTxtG"/>
      </w:pPr>
      <w:r w:rsidRPr="00E91C82">
        <w:t>95.</w:t>
      </w:r>
      <w:r w:rsidRPr="00E91C82">
        <w:tab/>
        <w:t xml:space="preserve">El Gobierno de la República de </w:t>
      </w:r>
      <w:proofErr w:type="spellStart"/>
      <w:r w:rsidRPr="00E91C82">
        <w:t>Suriname</w:t>
      </w:r>
      <w:proofErr w:type="spellEnd"/>
      <w:r w:rsidRPr="00E91C82">
        <w:t xml:space="preserve"> señala que el presente documento no es exhaustivo y que muy probablemente no abarcará todos los aspectos de la Convención. Se han emprendido varias iniciativas destinadas a eliminar todas las formas de discriminación, especialmente contra los pueblos indígenas y cimarrones. El Estado ha incluido datos desglosados sobre varias cuestiones.</w:t>
      </w:r>
    </w:p>
    <w:p w14:paraId="301ECD1F" w14:textId="77777777" w:rsidR="000516A3" w:rsidRPr="00E91C82" w:rsidRDefault="000516A3" w:rsidP="000516A3">
      <w:pPr>
        <w:pStyle w:val="SingleTxtG"/>
      </w:pPr>
      <w:r w:rsidRPr="00E91C82">
        <w:t>96.</w:t>
      </w:r>
      <w:r w:rsidRPr="00E91C82">
        <w:tab/>
        <w:t xml:space="preserve">Algunas de las iniciativas son la reducción y, en última instancia, la eliminación del uso de mercurio y el reconocimiento jurídico de los derechos colectivos sobre la tierra aplicando el principio del consentimiento libre, previo e informado. En lo que concierne a la educación, el Gobierno, con la ayuda de </w:t>
      </w:r>
      <w:r>
        <w:t>organizaciones no gubernamentales (</w:t>
      </w:r>
      <w:r w:rsidRPr="00E91C82">
        <w:t>ONG</w:t>
      </w:r>
      <w:r>
        <w:t>)</w:t>
      </w:r>
      <w:r w:rsidRPr="00E91C82">
        <w:t>, ha distribuido libros de texto en los idiomas nativos de las comunidades tribales.</w:t>
      </w:r>
    </w:p>
    <w:p w14:paraId="28AFDC4E" w14:textId="77777777" w:rsidR="000516A3" w:rsidRPr="00E91C82" w:rsidRDefault="000516A3" w:rsidP="000516A3">
      <w:pPr>
        <w:pStyle w:val="SingleTxtG"/>
      </w:pPr>
      <w:r w:rsidRPr="00E91C82">
        <w:lastRenderedPageBreak/>
        <w:t>97.</w:t>
      </w:r>
      <w:r w:rsidRPr="00E91C82">
        <w:tab/>
        <w:t xml:space="preserve">Otros acontecimientos positivos que cabe señalar desde el último informe son la enmienda del Código Penal para tipificar como delito la discriminación basada en la orientación sexual y la identidad de género y la ejercida contra grupos de población. También se ha tipificado como delito la trata de personas. Asimismo, cabe mencionar la Ley de enmienda del artículo 4 del Decreto sobre los Principios de la Política Territorial de </w:t>
      </w:r>
      <w:proofErr w:type="spellStart"/>
      <w:r w:rsidRPr="00E91C82">
        <w:t>Suriname</w:t>
      </w:r>
      <w:proofErr w:type="spellEnd"/>
      <w:r w:rsidRPr="00E91C82">
        <w:t>, que tiene por objetivo impedir que el Gobierno otorgue cualquier concesión (licencia) en las zonas de las comunidades indígenas y tribales o en sus alrededores.</w:t>
      </w:r>
    </w:p>
    <w:p w14:paraId="7DA35F18" w14:textId="77777777" w:rsidR="000516A3" w:rsidRPr="00E91C82" w:rsidRDefault="000516A3" w:rsidP="000516A3">
      <w:pPr>
        <w:pStyle w:val="SingleTxtG"/>
      </w:pPr>
      <w:r w:rsidRPr="00E91C82">
        <w:t>98.</w:t>
      </w:r>
      <w:r w:rsidRPr="00E91C82">
        <w:tab/>
        <w:t>El Gobierno ha tratado de llevar a la práctica todas las observaciones finales.</w:t>
      </w:r>
    </w:p>
    <w:p w14:paraId="7F8415D9" w14:textId="77777777" w:rsidR="000516A3" w:rsidRPr="00E91C82" w:rsidRDefault="000516A3" w:rsidP="000516A3">
      <w:pPr>
        <w:pStyle w:val="SingleTxtG"/>
      </w:pPr>
      <w:r w:rsidRPr="00E91C82">
        <w:t>99.</w:t>
      </w:r>
      <w:r w:rsidRPr="00E91C82">
        <w:tab/>
        <w:t xml:space="preserve">Por el contrario, el reconocimiento legislativo de los derechos colectivos sobre la tierra de los pueblos indígenas y cimarrones puede considerarse un reto importante debido a las circunstancias singulares y complejas de </w:t>
      </w:r>
      <w:proofErr w:type="spellStart"/>
      <w:r w:rsidRPr="00E91C82">
        <w:t>Suriname</w:t>
      </w:r>
      <w:proofErr w:type="spellEnd"/>
      <w:r w:rsidRPr="00E91C82">
        <w:t>. Constituye igualmente un reto la prestación de servicios de atención de la salud y la concesión de la nacionalidad a los niños nacidos de ciudadanos extranjeros.</w:t>
      </w:r>
    </w:p>
    <w:p w14:paraId="09472909" w14:textId="77777777" w:rsidR="000516A3" w:rsidRPr="00E91C82" w:rsidRDefault="000516A3" w:rsidP="000516A3">
      <w:pPr>
        <w:pStyle w:val="HChG"/>
      </w:pPr>
      <w:r>
        <w:tab/>
      </w:r>
      <w:r w:rsidRPr="00E91C82">
        <w:t>V.</w:t>
      </w:r>
      <w:r w:rsidRPr="00E91C82">
        <w:tab/>
        <w:t>Observaciones finales</w:t>
      </w:r>
      <w:bookmarkStart w:id="89" w:name="_Toc46140419"/>
      <w:bookmarkStart w:id="90" w:name="_Toc46142066"/>
      <w:bookmarkEnd w:id="89"/>
      <w:bookmarkEnd w:id="90"/>
    </w:p>
    <w:p w14:paraId="09FDF3D9" w14:textId="77777777" w:rsidR="000516A3" w:rsidRPr="00E91C82" w:rsidRDefault="000516A3" w:rsidP="000516A3">
      <w:pPr>
        <w:pStyle w:val="SingleTxtG"/>
      </w:pPr>
      <w:r w:rsidRPr="00E91C82">
        <w:t>100.</w:t>
      </w:r>
      <w:r w:rsidRPr="00E91C82">
        <w:tab/>
      </w:r>
      <w:proofErr w:type="spellStart"/>
      <w:r w:rsidRPr="00E91C82">
        <w:t>Suriname</w:t>
      </w:r>
      <w:proofErr w:type="spellEnd"/>
      <w:r w:rsidRPr="00E91C82">
        <w:t xml:space="preserve"> tiene todavía un largo camino por recorrer en la protección de los derechos colectivos sobre la tierra de los pueblos indígenas y cimarrones, pero se están tomando medidas para garantizar dichos derechos. Todas las personas que se encuentran en el territorio del país disfrutan de sus derechos individuales. Una de las medidas adoptadas para proteger mejor los derechos colectivos sobre la tierra de los pueblos indígenas y cimarrones es la formulación de leyes destinadas a reconocer esos derechos. La adhesión al Convenio de Minamata con el objetivo de reducir gradualmente al mínimo y posteriormente eliminar el uso de mercurio es también una de las medidas positivas.</w:t>
      </w:r>
    </w:p>
    <w:p w14:paraId="6E807A6F" w14:textId="77777777" w:rsidR="000516A3" w:rsidRPr="00E91C82" w:rsidRDefault="000516A3" w:rsidP="000516A3">
      <w:pPr>
        <w:pStyle w:val="SingleTxtG"/>
      </w:pPr>
      <w:r w:rsidRPr="00E91C82">
        <w:t>101.</w:t>
      </w:r>
      <w:r w:rsidRPr="00E91C82">
        <w:tab/>
        <w:t xml:space="preserve">La clara conciencia de los principios de igualdad y no discriminación entre los numerosos grupos étnicos ha enseñado a </w:t>
      </w:r>
      <w:proofErr w:type="spellStart"/>
      <w:r w:rsidRPr="00E91C82">
        <w:t>Suriname</w:t>
      </w:r>
      <w:proofErr w:type="spellEnd"/>
      <w:r w:rsidRPr="00E91C82">
        <w:t xml:space="preserve"> a coexistir pacíficamente expresando tolerancia, respetando cada fe y origen cultural y disfrutando de la libertad de religión.</w:t>
      </w:r>
    </w:p>
    <w:p w14:paraId="51E5F3C7" w14:textId="77777777" w:rsidR="000516A3" w:rsidRPr="00E91C82" w:rsidRDefault="000516A3" w:rsidP="000516A3">
      <w:pPr>
        <w:pStyle w:val="SingleTxtG"/>
      </w:pPr>
      <w:r w:rsidRPr="00E91C82">
        <w:t>102.</w:t>
      </w:r>
      <w:r w:rsidRPr="00E91C82">
        <w:tab/>
      </w:r>
      <w:proofErr w:type="spellStart"/>
      <w:r w:rsidRPr="00E91C82">
        <w:t>Suriname</w:t>
      </w:r>
      <w:proofErr w:type="spellEnd"/>
      <w:r w:rsidRPr="00E91C82">
        <w:t xml:space="preserve"> aprecia su armoniosa y entrelazada multitud de culturas y religiones como su mayor riqueza. El país es un modelo de respeto y tolerancia de la diversidad, por lo que se siente honrado de compartir con el mundo su camino de paz.</w:t>
      </w:r>
    </w:p>
    <w:p w14:paraId="7DC5F214" w14:textId="77777777" w:rsidR="000516A3" w:rsidRDefault="000516A3" w:rsidP="000516A3">
      <w:pPr>
        <w:pStyle w:val="SingleTxtG"/>
      </w:pPr>
      <w:r w:rsidRPr="00E91C82">
        <w:t>103.</w:t>
      </w:r>
      <w:r w:rsidRPr="00E91C82">
        <w:tab/>
        <w:t xml:space="preserve">El Gobierno de la República de </w:t>
      </w:r>
      <w:proofErr w:type="spellStart"/>
      <w:r w:rsidRPr="00E91C82">
        <w:t>Suriname</w:t>
      </w:r>
      <w:proofErr w:type="spellEnd"/>
      <w:r w:rsidRPr="00E91C82">
        <w:t>, comprometido con los derechos humanos básicos de todos los individuos y grupos y con la condena de la discriminación racial, muestra su determinación, al presentar este informe, de cumplir con sus obligaciones establecidas en el artículo 9 de la Convención Internacional sobre la Eliminación de Todas las Formas de Discriminación Racial.</w:t>
      </w:r>
    </w:p>
    <w:p w14:paraId="2DE4F2D6" w14:textId="77777777" w:rsidR="000516A3" w:rsidRPr="00E91C82" w:rsidRDefault="000516A3" w:rsidP="000516A3">
      <w:pPr>
        <w:pStyle w:val="SingleTxtG"/>
        <w:suppressAutoHyphens/>
        <w:spacing w:before="240" w:after="0"/>
        <w:jc w:val="center"/>
        <w:rPr>
          <w:u w:val="single"/>
        </w:rPr>
      </w:pPr>
      <w:r>
        <w:rPr>
          <w:u w:val="single"/>
        </w:rPr>
        <w:tab/>
      </w:r>
      <w:r>
        <w:rPr>
          <w:u w:val="single"/>
        </w:rPr>
        <w:tab/>
      </w:r>
      <w:r>
        <w:rPr>
          <w:u w:val="single"/>
        </w:rPr>
        <w:tab/>
      </w:r>
    </w:p>
    <w:sectPr w:rsidR="000516A3" w:rsidRPr="00E91C82" w:rsidSect="000516A3">
      <w:headerReference w:type="even" r:id="rId29"/>
      <w:headerReference w:type="default" r:id="rId30"/>
      <w:footerReference w:type="even" r:id="rId31"/>
      <w:footerReference w:type="default" r:id="rId32"/>
      <w:headerReference w:type="firs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70362" w14:textId="77777777" w:rsidR="00D025FB" w:rsidRPr="00D43FF0" w:rsidRDefault="00D025FB" w:rsidP="00D43FF0">
      <w:pPr>
        <w:pStyle w:val="Footer"/>
      </w:pPr>
    </w:p>
  </w:endnote>
  <w:endnote w:type="continuationSeparator" w:id="0">
    <w:p w14:paraId="4BF0C3D4" w14:textId="77777777" w:rsidR="00D025FB" w:rsidRPr="00D43FF0" w:rsidRDefault="00D025FB"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BFEB3" w14:textId="77777777" w:rsidR="00D025FB" w:rsidRPr="000038F6" w:rsidRDefault="00D025FB" w:rsidP="00D025FB">
    <w:pPr>
      <w:pStyle w:val="Footer"/>
      <w:tabs>
        <w:tab w:val="right" w:pos="9638"/>
      </w:tabs>
    </w:pPr>
    <w:r w:rsidRPr="000038F6">
      <w:rPr>
        <w:b/>
        <w:sz w:val="18"/>
      </w:rPr>
      <w:fldChar w:fldCharType="begin"/>
    </w:r>
    <w:r w:rsidRPr="000038F6">
      <w:rPr>
        <w:b/>
        <w:sz w:val="18"/>
      </w:rPr>
      <w:instrText xml:space="preserve"> PAGE  \* MERGEFORMAT </w:instrText>
    </w:r>
    <w:r w:rsidRPr="000038F6">
      <w:rPr>
        <w:b/>
        <w:sz w:val="18"/>
      </w:rPr>
      <w:fldChar w:fldCharType="separate"/>
    </w:r>
    <w:r w:rsidRPr="000038F6">
      <w:rPr>
        <w:b/>
        <w:noProof/>
        <w:sz w:val="18"/>
      </w:rPr>
      <w:t>2</w:t>
    </w:r>
    <w:r w:rsidRPr="000038F6">
      <w:rPr>
        <w:b/>
        <w:sz w:val="18"/>
      </w:rPr>
      <w:fldChar w:fldCharType="end"/>
    </w:r>
    <w:r>
      <w:rPr>
        <w:b/>
        <w:sz w:val="18"/>
      </w:rPr>
      <w:tab/>
    </w:r>
    <w:r>
      <w:t>GE.20-09724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6AE6A" w14:textId="77777777" w:rsidR="00D025FB" w:rsidRPr="000038F6" w:rsidRDefault="00D025FB" w:rsidP="00D025FB">
    <w:pPr>
      <w:pStyle w:val="Footer"/>
      <w:tabs>
        <w:tab w:val="right" w:pos="9638"/>
      </w:tabs>
      <w:rPr>
        <w:b/>
        <w:sz w:val="18"/>
      </w:rPr>
    </w:pPr>
    <w:r>
      <w:t>GE.20-09724</w:t>
    </w:r>
    <w:r>
      <w:tab/>
    </w:r>
    <w:r w:rsidRPr="000038F6">
      <w:rPr>
        <w:b/>
        <w:sz w:val="18"/>
      </w:rPr>
      <w:fldChar w:fldCharType="begin"/>
    </w:r>
    <w:r w:rsidRPr="000038F6">
      <w:rPr>
        <w:b/>
        <w:sz w:val="18"/>
      </w:rPr>
      <w:instrText xml:space="preserve"> PAGE  \* MERGEFORMAT </w:instrText>
    </w:r>
    <w:r w:rsidRPr="000038F6">
      <w:rPr>
        <w:b/>
        <w:sz w:val="18"/>
      </w:rPr>
      <w:fldChar w:fldCharType="separate"/>
    </w:r>
    <w:r w:rsidRPr="000038F6">
      <w:rPr>
        <w:b/>
        <w:noProof/>
        <w:sz w:val="18"/>
      </w:rPr>
      <w:t>3</w:t>
    </w:r>
    <w:r w:rsidRPr="000038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57BA" w14:textId="77777777" w:rsidR="00D025FB" w:rsidRPr="000038F6" w:rsidRDefault="00D025FB" w:rsidP="00D025FB">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38B59E7A" wp14:editId="2A8D8E3B">
          <wp:simplePos x="0" y="0"/>
          <wp:positionH relativeFrom="margin">
            <wp:posOffset>4319905</wp:posOffset>
          </wp:positionH>
          <wp:positionV relativeFrom="margin">
            <wp:posOffset>9144000</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20-09724  (S)    111120    111120</w:t>
    </w:r>
    <w:r>
      <w:rPr>
        <w:sz w:val="20"/>
      </w:rPr>
      <w:br/>
    </w:r>
    <w:r w:rsidRPr="000038F6">
      <w:rPr>
        <w:rFonts w:ascii="C39T30Lfz" w:hAnsi="C39T30Lfz"/>
        <w:sz w:val="56"/>
      </w:rPr>
      <w:t>*200972</w:t>
    </w:r>
    <w:r>
      <w:rPr>
        <w:rFonts w:ascii="C39T30Lfz" w:hAnsi="C39T30Lfz"/>
        <w:sz w:val="56"/>
      </w:rPr>
      <w:t>4</w:t>
    </w:r>
    <w:r w:rsidRPr="000038F6">
      <w:rPr>
        <w:rFonts w:ascii="C39T30Lfz" w:hAnsi="C39T30Lfz"/>
        <w:sz w:val="56"/>
      </w:rPr>
      <w:t>*</w:t>
    </w:r>
    <w:r>
      <w:rPr>
        <w:noProof/>
        <w:sz w:val="20"/>
      </w:rPr>
      <w:drawing>
        <wp:anchor distT="0" distB="0" distL="114300" distR="114300" simplePos="0" relativeHeight="251659264" behindDoc="0" locked="0" layoutInCell="1" allowOverlap="1" wp14:anchorId="13963418" wp14:editId="04593B37">
          <wp:simplePos x="0" y="0"/>
          <wp:positionH relativeFrom="margin">
            <wp:posOffset>5489575</wp:posOffset>
          </wp:positionH>
          <wp:positionV relativeFrom="margin">
            <wp:posOffset>8891905</wp:posOffset>
          </wp:positionV>
          <wp:extent cx="561975" cy="561975"/>
          <wp:effectExtent l="0" t="0" r="9525" b="9525"/>
          <wp:wrapNone/>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FEAC4" w14:textId="77777777" w:rsidR="00D025FB" w:rsidRPr="006615E1" w:rsidRDefault="00D025FB" w:rsidP="00D025FB">
    <w:pPr>
      <w:pStyle w:val="Footer"/>
    </w:pPr>
    <w:r>
      <w:rPr>
        <w:noProof/>
      </w:rPr>
      <mc:AlternateContent>
        <mc:Choice Requires="wps">
          <w:drawing>
            <wp:anchor distT="0" distB="0" distL="114300" distR="114300" simplePos="0" relativeHeight="251662336" behindDoc="0" locked="0" layoutInCell="1" allowOverlap="1" wp14:anchorId="6A06B68A" wp14:editId="1E95B3D6">
              <wp:simplePos x="0" y="0"/>
              <wp:positionH relativeFrom="margin">
                <wp:posOffset>-431800</wp:posOffset>
              </wp:positionH>
              <wp:positionV relativeFrom="margin">
                <wp:posOffset>0</wp:posOffset>
              </wp:positionV>
              <wp:extent cx="215900" cy="612013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77398F9" w14:textId="77777777" w:rsidR="00D025FB" w:rsidRPr="000038F6" w:rsidRDefault="00D025FB" w:rsidP="00D025FB">
                          <w:pPr>
                            <w:pStyle w:val="Footer"/>
                            <w:tabs>
                              <w:tab w:val="right" w:pos="9638"/>
                            </w:tabs>
                          </w:pPr>
                          <w:r w:rsidRPr="000038F6">
                            <w:rPr>
                              <w:b/>
                              <w:sz w:val="18"/>
                            </w:rPr>
                            <w:fldChar w:fldCharType="begin"/>
                          </w:r>
                          <w:r w:rsidRPr="000038F6">
                            <w:rPr>
                              <w:b/>
                              <w:sz w:val="18"/>
                            </w:rPr>
                            <w:instrText xml:space="preserve"> PAGE  \* MERGEFORMAT </w:instrText>
                          </w:r>
                          <w:r w:rsidRPr="000038F6">
                            <w:rPr>
                              <w:b/>
                              <w:sz w:val="18"/>
                            </w:rPr>
                            <w:fldChar w:fldCharType="separate"/>
                          </w:r>
                          <w:r>
                            <w:rPr>
                              <w:b/>
                              <w:sz w:val="18"/>
                            </w:rPr>
                            <w:t>16</w:t>
                          </w:r>
                          <w:r w:rsidRPr="000038F6">
                            <w:rPr>
                              <w:b/>
                              <w:sz w:val="18"/>
                            </w:rPr>
                            <w:fldChar w:fldCharType="end"/>
                          </w:r>
                          <w:r>
                            <w:rPr>
                              <w:b/>
                              <w:sz w:val="18"/>
                            </w:rPr>
                            <w:tab/>
                          </w:r>
                          <w:r>
                            <w:t>GE.20-09724</w:t>
                          </w:r>
                        </w:p>
                        <w:p w14:paraId="58C081C4"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A06B68A" id="_x0000_t202" coordsize="21600,21600" o:spt="202" path="m,l,21600r21600,l21600,xe">
              <v:stroke joinstyle="miter"/>
              <v:path gradientshapeok="t" o:connecttype="rect"/>
            </v:shapetype>
            <v:shape id="Cuadro de texto 10"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" fillcolor="#4f81bd [3204]" stroked="f" strokeweight=".5pt">
              <v:fill opacity="0"/>
              <v:stroke joinstyle="round"/>
              <v:textbox style="layout-flow:vertical" inset="0,0,0,0">
                <w:txbxContent>
                  <w:p w14:paraId="677398F9" w14:textId="77777777" w:rsidR="00D025FB" w:rsidRPr="000038F6" w:rsidRDefault="00D025FB" w:rsidP="00D025FB">
                    <w:pPr>
                      <w:pStyle w:val="Footer"/>
                      <w:tabs>
                        <w:tab w:val="right" w:pos="9638"/>
                      </w:tabs>
                    </w:pPr>
                    <w:r w:rsidRPr="000038F6">
                      <w:rPr>
                        <w:b/>
                        <w:sz w:val="18"/>
                      </w:rPr>
                      <w:fldChar w:fldCharType="begin"/>
                    </w:r>
                    <w:r w:rsidRPr="000038F6">
                      <w:rPr>
                        <w:b/>
                        <w:sz w:val="18"/>
                      </w:rPr>
                      <w:instrText xml:space="preserve"> PAGE  \* MERGEFORMAT </w:instrText>
                    </w:r>
                    <w:r w:rsidRPr="000038F6">
                      <w:rPr>
                        <w:b/>
                        <w:sz w:val="18"/>
                      </w:rPr>
                      <w:fldChar w:fldCharType="separate"/>
                    </w:r>
                    <w:r>
                      <w:rPr>
                        <w:b/>
                        <w:sz w:val="18"/>
                      </w:rPr>
                      <w:t>16</w:t>
                    </w:r>
                    <w:r w:rsidRPr="000038F6">
                      <w:rPr>
                        <w:b/>
                        <w:sz w:val="18"/>
                      </w:rPr>
                      <w:fldChar w:fldCharType="end"/>
                    </w:r>
                    <w:r>
                      <w:rPr>
                        <w:b/>
                        <w:sz w:val="18"/>
                      </w:rPr>
                      <w:tab/>
                    </w:r>
                    <w:r>
                      <w:t>GE.20-09724</w:t>
                    </w:r>
                  </w:p>
                  <w:p w14:paraId="58C081C4" w14:textId="77777777" w:rsidR="00D025FB" w:rsidRDefault="00D025F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33867" w14:textId="77777777" w:rsidR="00D025FB" w:rsidRPr="006615E1" w:rsidRDefault="00D025FB" w:rsidP="00D025FB">
    <w:pPr>
      <w:pStyle w:val="Footer"/>
    </w:pPr>
    <w:r>
      <w:rPr>
        <w:noProof/>
      </w:rPr>
      <mc:AlternateContent>
        <mc:Choice Requires="wps">
          <w:drawing>
            <wp:anchor distT="0" distB="0" distL="114300" distR="114300" simplePos="0" relativeHeight="251658240" behindDoc="0" locked="0" layoutInCell="1" allowOverlap="1" wp14:anchorId="7020DB33" wp14:editId="37863827">
              <wp:simplePos x="0" y="0"/>
              <wp:positionH relativeFrom="margin">
                <wp:posOffset>-431800</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BAD90A0" w14:textId="77777777" w:rsidR="00D025FB" w:rsidRPr="000038F6" w:rsidRDefault="00D025FB" w:rsidP="00D025FB">
                          <w:pPr>
                            <w:pStyle w:val="Footer"/>
                            <w:tabs>
                              <w:tab w:val="right" w:pos="9638"/>
                            </w:tabs>
                            <w:rPr>
                              <w:b/>
                              <w:sz w:val="18"/>
                            </w:rPr>
                          </w:pPr>
                          <w:r>
                            <w:t>GE.20-09723</w:t>
                          </w:r>
                          <w:r>
                            <w:tab/>
                          </w:r>
                          <w:r w:rsidRPr="000038F6">
                            <w:rPr>
                              <w:b/>
                              <w:sz w:val="18"/>
                            </w:rPr>
                            <w:fldChar w:fldCharType="begin"/>
                          </w:r>
                          <w:r w:rsidRPr="000038F6">
                            <w:rPr>
                              <w:b/>
                              <w:sz w:val="18"/>
                            </w:rPr>
                            <w:instrText xml:space="preserve"> PAGE  \* MERGEFORMAT </w:instrText>
                          </w:r>
                          <w:r w:rsidRPr="000038F6">
                            <w:rPr>
                              <w:b/>
                              <w:sz w:val="18"/>
                            </w:rPr>
                            <w:fldChar w:fldCharType="separate"/>
                          </w:r>
                          <w:r>
                            <w:rPr>
                              <w:b/>
                              <w:sz w:val="18"/>
                            </w:rPr>
                            <w:t>15</w:t>
                          </w:r>
                          <w:r w:rsidRPr="000038F6">
                            <w:rPr>
                              <w:b/>
                              <w:sz w:val="18"/>
                            </w:rPr>
                            <w:fldChar w:fldCharType="end"/>
                          </w:r>
                        </w:p>
                        <w:p w14:paraId="5C921C52"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020DB33" id="_x0000_t202" coordsize="21600,21600" o:spt="202" path="m,l,21600r21600,l21600,xe">
              <v:stroke joinstyle="miter"/>
              <v:path gradientshapeok="t" o:connecttype="rect"/>
            </v:shapetype>
            <v:shape id="Cuadro de texto 8" o:spid="_x0000_s1029" type="#_x0000_t202" style="position:absolute;margin-left:-34pt;margin-top:0;width:17pt;height:481.9pt;z-index:25165824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KzGkyaQAgAAMg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4BAD90A0" w14:textId="77777777" w:rsidR="00D025FB" w:rsidRPr="000038F6" w:rsidRDefault="00D025FB" w:rsidP="00D025FB">
                    <w:pPr>
                      <w:pStyle w:val="Footer"/>
                      <w:tabs>
                        <w:tab w:val="right" w:pos="9638"/>
                      </w:tabs>
                      <w:rPr>
                        <w:b/>
                        <w:sz w:val="18"/>
                      </w:rPr>
                    </w:pPr>
                    <w:r>
                      <w:t>GE.20-09723</w:t>
                    </w:r>
                    <w:r>
                      <w:tab/>
                    </w:r>
                    <w:r w:rsidRPr="000038F6">
                      <w:rPr>
                        <w:b/>
                        <w:sz w:val="18"/>
                      </w:rPr>
                      <w:fldChar w:fldCharType="begin"/>
                    </w:r>
                    <w:r w:rsidRPr="000038F6">
                      <w:rPr>
                        <w:b/>
                        <w:sz w:val="18"/>
                      </w:rPr>
                      <w:instrText xml:space="preserve"> PAGE  \* MERGEFORMAT </w:instrText>
                    </w:r>
                    <w:r w:rsidRPr="000038F6">
                      <w:rPr>
                        <w:b/>
                        <w:sz w:val="18"/>
                      </w:rPr>
                      <w:fldChar w:fldCharType="separate"/>
                    </w:r>
                    <w:r>
                      <w:rPr>
                        <w:b/>
                        <w:sz w:val="18"/>
                      </w:rPr>
                      <w:t>15</w:t>
                    </w:r>
                    <w:r w:rsidRPr="000038F6">
                      <w:rPr>
                        <w:b/>
                        <w:sz w:val="18"/>
                      </w:rPr>
                      <w:fldChar w:fldCharType="end"/>
                    </w:r>
                  </w:p>
                  <w:p w14:paraId="5C921C52" w14:textId="77777777" w:rsidR="00D025FB" w:rsidRDefault="00D025FB"/>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082FB" w14:textId="77777777" w:rsidR="00D025FB" w:rsidRPr="005949C3" w:rsidRDefault="00D025FB" w:rsidP="00D025FB">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rsidRPr="005949C3">
      <w:t>GE.20-0972</w:t>
    </w:r>
    <w:r>
      <w:t>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E4E7B" w14:textId="77777777" w:rsidR="00D025FB" w:rsidRPr="005949C3" w:rsidRDefault="00D025FB" w:rsidP="00D025FB">
    <w:pPr>
      <w:pStyle w:val="Footer"/>
      <w:tabs>
        <w:tab w:val="right" w:pos="9638"/>
      </w:tabs>
      <w:rPr>
        <w:b/>
        <w:sz w:val="18"/>
      </w:rPr>
    </w:pPr>
    <w:r>
      <w:t>GE.</w:t>
    </w:r>
    <w:r w:rsidRPr="005949C3">
      <w:t>20</w:t>
    </w:r>
    <w:r>
      <w:t>-</w:t>
    </w:r>
    <w:r w:rsidRPr="005949C3">
      <w:t>0972</w:t>
    </w:r>
    <w:r>
      <w:t>4</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86899" w14:textId="77777777" w:rsidR="00D025FB" w:rsidRPr="008E0701" w:rsidRDefault="00D025FB" w:rsidP="00D025FB">
    <w:pPr>
      <w:pStyle w:val="Footer"/>
    </w:pPr>
    <w:r>
      <w:rPr>
        <w:noProof/>
      </w:rPr>
      <mc:AlternateContent>
        <mc:Choice Requires="wps">
          <w:drawing>
            <wp:anchor distT="0" distB="0" distL="114300" distR="114300" simplePos="0" relativeHeight="251664384" behindDoc="0" locked="0" layoutInCell="1" allowOverlap="1" wp14:anchorId="33844758" wp14:editId="74B1D46E">
              <wp:simplePos x="0" y="0"/>
              <wp:positionH relativeFrom="margin">
                <wp:posOffset>-431800</wp:posOffset>
              </wp:positionH>
              <wp:positionV relativeFrom="margin">
                <wp:posOffset>0</wp:posOffset>
              </wp:positionV>
              <wp:extent cx="215900" cy="6120130"/>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FD3E82E" w14:textId="77777777" w:rsidR="00D025FB" w:rsidRPr="005949C3" w:rsidRDefault="00D025FB" w:rsidP="00D025FB">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18</w:t>
                          </w:r>
                          <w:r>
                            <w:rPr>
                              <w:b/>
                              <w:sz w:val="18"/>
                            </w:rPr>
                            <w:fldChar w:fldCharType="end"/>
                          </w:r>
                          <w:r>
                            <w:rPr>
                              <w:b/>
                              <w:sz w:val="18"/>
                            </w:rPr>
                            <w:tab/>
                          </w:r>
                          <w:r w:rsidRPr="005949C3">
                            <w:t>GE.20-0972</w:t>
                          </w:r>
                          <w:r>
                            <w:t>4</w:t>
                          </w:r>
                        </w:p>
                        <w:p w14:paraId="5F7F2425"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844758" id="_x0000_t202" coordsize="21600,21600" o:spt="202" path="m,l,21600r21600,l21600,xe">
              <v:stroke joinstyle="miter"/>
              <v:path gradientshapeok="t" o:connecttype="rect"/>
            </v:shapetype>
            <v:shape id="Cuadro de texto 16" o:spid="_x0000_s1032"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O+ciDGQAgAAN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5FD3E82E" w14:textId="77777777" w:rsidR="00D025FB" w:rsidRPr="005949C3" w:rsidRDefault="00D025FB" w:rsidP="00D025FB">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18</w:t>
                    </w:r>
                    <w:r>
                      <w:rPr>
                        <w:b/>
                        <w:sz w:val="18"/>
                      </w:rPr>
                      <w:fldChar w:fldCharType="end"/>
                    </w:r>
                    <w:r>
                      <w:rPr>
                        <w:b/>
                        <w:sz w:val="18"/>
                      </w:rPr>
                      <w:tab/>
                    </w:r>
                    <w:r w:rsidRPr="005949C3">
                      <w:t>GE.20-0972</w:t>
                    </w:r>
                    <w:r>
                      <w:t>4</w:t>
                    </w:r>
                  </w:p>
                  <w:p w14:paraId="5F7F2425" w14:textId="77777777" w:rsidR="00D025FB" w:rsidRDefault="00D025FB"/>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482DA" w14:textId="77777777" w:rsidR="00D025FB" w:rsidRPr="008E0701" w:rsidRDefault="00D025FB" w:rsidP="00D025FB">
    <w:pPr>
      <w:pStyle w:val="Footer"/>
    </w:pPr>
    <w:r>
      <w:rPr>
        <w:noProof/>
      </w:rPr>
      <mc:AlternateContent>
        <mc:Choice Requires="wps">
          <w:drawing>
            <wp:anchor distT="0" distB="0" distL="114300" distR="114300" simplePos="0" relativeHeight="251666432" behindDoc="0" locked="0" layoutInCell="1" allowOverlap="1" wp14:anchorId="652F7B84" wp14:editId="69A26505">
              <wp:simplePos x="0" y="0"/>
              <wp:positionH relativeFrom="margin">
                <wp:posOffset>-431800</wp:posOffset>
              </wp:positionH>
              <wp:positionV relativeFrom="margin">
                <wp:posOffset>0</wp:posOffset>
              </wp:positionV>
              <wp:extent cx="215900" cy="6120130"/>
              <wp:effectExtent l="0" t="0" r="0" b="0"/>
              <wp:wrapNone/>
              <wp:docPr id="18" name="Cuadro de texto 1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33F2D64" w14:textId="77777777" w:rsidR="00D025FB" w:rsidRPr="005949C3" w:rsidRDefault="00D025FB" w:rsidP="00D025FB">
                          <w:pPr>
                            <w:pStyle w:val="Footer"/>
                            <w:tabs>
                              <w:tab w:val="right" w:pos="9638"/>
                            </w:tabs>
                            <w:rPr>
                              <w:b/>
                              <w:sz w:val="18"/>
                            </w:rPr>
                          </w:pPr>
                          <w:r>
                            <w:t>GE.</w:t>
                          </w:r>
                          <w:r w:rsidRPr="005949C3">
                            <w:t>20</w:t>
                          </w:r>
                          <w:r>
                            <w:t>-</w:t>
                          </w:r>
                          <w:r w:rsidRPr="005949C3">
                            <w:t>0972</w:t>
                          </w:r>
                          <w:r>
                            <w:t>4</w:t>
                          </w:r>
                          <w:r>
                            <w:tab/>
                          </w:r>
                          <w:r>
                            <w:rPr>
                              <w:b/>
                              <w:sz w:val="18"/>
                            </w:rPr>
                            <w:fldChar w:fldCharType="begin"/>
                          </w:r>
                          <w:r>
                            <w:rPr>
                              <w:b/>
                              <w:sz w:val="18"/>
                            </w:rPr>
                            <w:instrText xml:space="preserve"> PAGE  \* MERGEFORMAT </w:instrText>
                          </w:r>
                          <w:r>
                            <w:rPr>
                              <w:b/>
                              <w:sz w:val="18"/>
                            </w:rPr>
                            <w:fldChar w:fldCharType="separate"/>
                          </w:r>
                          <w:r>
                            <w:rPr>
                              <w:b/>
                              <w:sz w:val="18"/>
                            </w:rPr>
                            <w:t>19</w:t>
                          </w:r>
                          <w:r>
                            <w:rPr>
                              <w:b/>
                              <w:sz w:val="18"/>
                            </w:rPr>
                            <w:fldChar w:fldCharType="end"/>
                          </w:r>
                        </w:p>
                        <w:p w14:paraId="09BD4473"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52F7B84" id="_x0000_t202" coordsize="21600,21600" o:spt="202" path="m,l,21600r21600,l21600,xe">
              <v:stroke joinstyle="miter"/>
              <v:path gradientshapeok="t" o:connecttype="rect"/>
            </v:shapetype>
            <v:shape id="Cuadro de texto 18" o:spid="_x0000_s1033" type="#_x0000_t202" style="position:absolute;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AtJS7iQAgAAN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633F2D64" w14:textId="77777777" w:rsidR="00D025FB" w:rsidRPr="005949C3" w:rsidRDefault="00D025FB" w:rsidP="00D025FB">
                    <w:pPr>
                      <w:pStyle w:val="Footer"/>
                      <w:tabs>
                        <w:tab w:val="right" w:pos="9638"/>
                      </w:tabs>
                      <w:rPr>
                        <w:b/>
                        <w:sz w:val="18"/>
                      </w:rPr>
                    </w:pPr>
                    <w:r>
                      <w:t>GE.</w:t>
                    </w:r>
                    <w:r w:rsidRPr="005949C3">
                      <w:t>20</w:t>
                    </w:r>
                    <w:r>
                      <w:t>-</w:t>
                    </w:r>
                    <w:r w:rsidRPr="005949C3">
                      <w:t>0972</w:t>
                    </w:r>
                    <w:r>
                      <w:t>4</w:t>
                    </w:r>
                    <w:r>
                      <w:tab/>
                    </w:r>
                    <w:r>
                      <w:rPr>
                        <w:b/>
                        <w:sz w:val="18"/>
                      </w:rPr>
                      <w:fldChar w:fldCharType="begin"/>
                    </w:r>
                    <w:r>
                      <w:rPr>
                        <w:b/>
                        <w:sz w:val="18"/>
                      </w:rPr>
                      <w:instrText xml:space="preserve"> PAGE  \* MERGEFORMAT </w:instrText>
                    </w:r>
                    <w:r>
                      <w:rPr>
                        <w:b/>
                        <w:sz w:val="18"/>
                      </w:rPr>
                      <w:fldChar w:fldCharType="separate"/>
                    </w:r>
                    <w:r>
                      <w:rPr>
                        <w:b/>
                        <w:sz w:val="18"/>
                      </w:rPr>
                      <w:t>19</w:t>
                    </w:r>
                    <w:r>
                      <w:rPr>
                        <w:b/>
                        <w:sz w:val="18"/>
                      </w:rPr>
                      <w:fldChar w:fldCharType="end"/>
                    </w:r>
                  </w:p>
                  <w:p w14:paraId="09BD4473" w14:textId="77777777" w:rsidR="00D025FB" w:rsidRDefault="00D025FB"/>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56263" w14:textId="77777777" w:rsidR="00D025FB" w:rsidRPr="000516A3" w:rsidRDefault="00D025FB" w:rsidP="000516A3">
    <w:pPr>
      <w:pStyle w:val="Footer"/>
      <w:tabs>
        <w:tab w:val="right" w:pos="9638"/>
      </w:tabs>
    </w:pPr>
    <w:r w:rsidRPr="000516A3">
      <w:rPr>
        <w:b/>
        <w:sz w:val="18"/>
      </w:rPr>
      <w:fldChar w:fldCharType="begin"/>
    </w:r>
    <w:r w:rsidRPr="000516A3">
      <w:rPr>
        <w:b/>
        <w:sz w:val="18"/>
      </w:rPr>
      <w:instrText xml:space="preserve"> PAGE  \* MERGEFORMAT </w:instrText>
    </w:r>
    <w:r w:rsidRPr="000516A3">
      <w:rPr>
        <w:b/>
        <w:sz w:val="18"/>
      </w:rPr>
      <w:fldChar w:fldCharType="separate"/>
    </w:r>
    <w:r w:rsidRPr="000516A3">
      <w:rPr>
        <w:b/>
        <w:noProof/>
        <w:sz w:val="18"/>
      </w:rPr>
      <w:t>2</w:t>
    </w:r>
    <w:r w:rsidRPr="000516A3">
      <w:rPr>
        <w:b/>
        <w:sz w:val="18"/>
      </w:rPr>
      <w:fldChar w:fldCharType="end"/>
    </w:r>
    <w:r>
      <w:rPr>
        <w:b/>
        <w:sz w:val="18"/>
      </w:rPr>
      <w:tab/>
    </w:r>
    <w:r>
      <w:t>GE.20-09724</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8CEBF" w14:textId="77777777" w:rsidR="00D025FB" w:rsidRPr="000516A3" w:rsidRDefault="00D025FB" w:rsidP="000516A3">
    <w:pPr>
      <w:pStyle w:val="Footer"/>
      <w:tabs>
        <w:tab w:val="right" w:pos="9638"/>
      </w:tabs>
      <w:rPr>
        <w:b/>
        <w:sz w:val="18"/>
      </w:rPr>
    </w:pPr>
    <w:r>
      <w:t>GE.20-09724</w:t>
    </w:r>
    <w:r>
      <w:tab/>
    </w:r>
    <w:r w:rsidRPr="000516A3">
      <w:rPr>
        <w:b/>
        <w:sz w:val="18"/>
      </w:rPr>
      <w:fldChar w:fldCharType="begin"/>
    </w:r>
    <w:r w:rsidRPr="000516A3">
      <w:rPr>
        <w:b/>
        <w:sz w:val="18"/>
      </w:rPr>
      <w:instrText xml:space="preserve"> PAGE  \* MERGEFORMAT </w:instrText>
    </w:r>
    <w:r w:rsidRPr="000516A3">
      <w:rPr>
        <w:b/>
        <w:sz w:val="18"/>
      </w:rPr>
      <w:fldChar w:fldCharType="separate"/>
    </w:r>
    <w:r w:rsidRPr="000516A3">
      <w:rPr>
        <w:b/>
        <w:noProof/>
        <w:sz w:val="18"/>
      </w:rPr>
      <w:t>3</w:t>
    </w:r>
    <w:r w:rsidRPr="000516A3">
      <w:rPr>
        <w:b/>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33B46" w14:textId="77777777" w:rsidR="00D025FB" w:rsidRPr="000516A3" w:rsidRDefault="00D025FB" w:rsidP="00D37F51">
    <w:pPr>
      <w:pStyle w:val="Footer"/>
      <w:tabs>
        <w:tab w:val="right" w:pos="9638"/>
      </w:tabs>
      <w:rPr>
        <w:b/>
        <w:sz w:val="18"/>
      </w:rPr>
    </w:pPr>
    <w:r w:rsidRPr="000516A3">
      <w:rPr>
        <w:b/>
        <w:sz w:val="18"/>
      </w:rPr>
      <w:fldChar w:fldCharType="begin"/>
    </w:r>
    <w:r w:rsidRPr="000516A3">
      <w:rPr>
        <w:b/>
        <w:sz w:val="18"/>
      </w:rPr>
      <w:instrText xml:space="preserve"> PAGE  \* MERGEFORMAT </w:instrText>
    </w:r>
    <w:r w:rsidRPr="000516A3">
      <w:rPr>
        <w:b/>
        <w:sz w:val="18"/>
      </w:rPr>
      <w:fldChar w:fldCharType="separate"/>
    </w:r>
    <w:r>
      <w:rPr>
        <w:b/>
        <w:sz w:val="18"/>
      </w:rPr>
      <w:t>20</w:t>
    </w:r>
    <w:r w:rsidRPr="000516A3">
      <w:rPr>
        <w:b/>
        <w:sz w:val="18"/>
      </w:rPr>
      <w:fldChar w:fldCharType="end"/>
    </w:r>
    <w:r>
      <w:tab/>
      <w:t>GE.20-09724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E9D17" w14:textId="77777777" w:rsidR="00D025FB" w:rsidRPr="001075E9" w:rsidRDefault="00D025FB" w:rsidP="001075E9">
      <w:pPr>
        <w:tabs>
          <w:tab w:val="right" w:pos="2155"/>
        </w:tabs>
        <w:spacing w:after="80" w:line="240" w:lineRule="auto"/>
        <w:ind w:left="680"/>
        <w:rPr>
          <w:u w:val="single"/>
        </w:rPr>
      </w:pPr>
      <w:r>
        <w:rPr>
          <w:u w:val="single"/>
        </w:rPr>
        <w:tab/>
      </w:r>
    </w:p>
  </w:footnote>
  <w:footnote w:type="continuationSeparator" w:id="0">
    <w:p w14:paraId="0170BDD4" w14:textId="77777777" w:rsidR="00D025FB" w:rsidRDefault="00D025FB" w:rsidP="00D43FF0">
      <w:pPr>
        <w:tabs>
          <w:tab w:val="right" w:pos="2155"/>
        </w:tabs>
        <w:spacing w:after="80" w:line="240" w:lineRule="auto"/>
        <w:ind w:left="680"/>
        <w:rPr>
          <w:u w:val="single"/>
        </w:rPr>
      </w:pPr>
      <w:r>
        <w:rPr>
          <w:u w:val="single"/>
        </w:rPr>
        <w:tab/>
      </w:r>
    </w:p>
  </w:footnote>
  <w:footnote w:id="1">
    <w:p w14:paraId="160A6A81" w14:textId="77777777" w:rsidR="00D025FB" w:rsidRPr="000038F6" w:rsidRDefault="00D025FB" w:rsidP="000516A3">
      <w:pPr>
        <w:pStyle w:val="FootnoteText"/>
        <w:rPr>
          <w:sz w:val="20"/>
        </w:rPr>
      </w:pPr>
      <w:r>
        <w:tab/>
      </w:r>
      <w:r w:rsidRPr="000038F6">
        <w:rPr>
          <w:rStyle w:val="FootnoteReference"/>
          <w:sz w:val="20"/>
          <w:vertAlign w:val="baseline"/>
        </w:rPr>
        <w:t>*</w:t>
      </w:r>
      <w:r w:rsidRPr="000038F6">
        <w:rPr>
          <w:rStyle w:val="FootnoteReference"/>
          <w:vertAlign w:val="baseline"/>
        </w:rPr>
        <w:tab/>
      </w:r>
      <w:r w:rsidRPr="000038F6">
        <w:t>La versión original del presente documento no fue objeto de revisión editorial oficial.</w:t>
      </w:r>
    </w:p>
  </w:footnote>
  <w:footnote w:id="2">
    <w:p w14:paraId="28A489BE"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Banco Mundial, sitio web de datos de las cuentas nacionales.</w:t>
      </w:r>
    </w:p>
  </w:footnote>
  <w:footnote w:id="3">
    <w:p w14:paraId="4B44FE50"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t xml:space="preserve">Directorio Ejecutivo del FMI, Consulta del Artículo IV con </w:t>
      </w:r>
      <w:proofErr w:type="spellStart"/>
      <w:r w:rsidRPr="005F6919">
        <w:t>Suriname</w:t>
      </w:r>
      <w:proofErr w:type="spellEnd"/>
      <w:r w:rsidRPr="005F6919">
        <w:t>, 24 de enero de 2017.</w:t>
      </w:r>
    </w:p>
  </w:footnote>
  <w:footnote w:id="4">
    <w:p w14:paraId="30DD170F"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FMI, Consulta del Artículo IV, 2018.</w:t>
      </w:r>
    </w:p>
  </w:footnote>
  <w:footnote w:id="5">
    <w:p w14:paraId="2CCA65AE"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Ministerio de Finanzas. Nota financiera 2019.</w:t>
      </w:r>
    </w:p>
  </w:footnote>
  <w:footnote w:id="6">
    <w:p w14:paraId="6BAB85C5"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Banco Central de </w:t>
      </w:r>
      <w:proofErr w:type="spellStart"/>
      <w:r w:rsidRPr="005F6919">
        <w:t>Suriname</w:t>
      </w:r>
      <w:proofErr w:type="spellEnd"/>
      <w:r w:rsidRPr="005F6919">
        <w:t>. Sistema General de Divulgación de Datos reforzado, consultado en octubre de 2018.</w:t>
      </w:r>
    </w:p>
  </w:footnote>
  <w:footnote w:id="7">
    <w:p w14:paraId="2E37D44C"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Fechas históricas de los tipos de cambio, Banco Central de </w:t>
      </w:r>
      <w:proofErr w:type="spellStart"/>
      <w:r w:rsidRPr="005F6919">
        <w:t>Suriname</w:t>
      </w:r>
      <w:proofErr w:type="spellEnd"/>
      <w:r w:rsidRPr="005F6919">
        <w:t>, consultado en octubre de 2018.</w:t>
      </w:r>
    </w:p>
  </w:footnote>
  <w:footnote w:id="8">
    <w:p w14:paraId="2ED839A8"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r>
      <w:r w:rsidRPr="00D77B72">
        <w:rPr>
          <w:i/>
          <w:iCs/>
        </w:rPr>
        <w:t>Fuente:</w:t>
      </w:r>
      <w:r w:rsidRPr="005F6919">
        <w:t xml:space="preserve"> Datos demográficos 2013-2016, Oficina General de Estadística, agosto de 2017.</w:t>
      </w:r>
    </w:p>
  </w:footnote>
  <w:footnote w:id="9">
    <w:p w14:paraId="3828B7E6"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t>Artículo 334 (S.B. 2015 núm. 44).</w:t>
      </w:r>
    </w:p>
  </w:footnote>
  <w:footnote w:id="10">
    <w:p w14:paraId="0D23D28B"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t xml:space="preserve">CARICOM </w:t>
      </w:r>
      <w:r>
        <w:t>–</w:t>
      </w:r>
      <w:r w:rsidRPr="005F6919">
        <w:t xml:space="preserve"> Comunidad del Caribe.</w:t>
      </w:r>
    </w:p>
  </w:footnote>
  <w:footnote w:id="11">
    <w:p w14:paraId="3250C5C2" w14:textId="77777777" w:rsidR="00D025FB" w:rsidRPr="005F6919" w:rsidRDefault="00D025FB" w:rsidP="000516A3">
      <w:pPr>
        <w:pStyle w:val="FootnoteText"/>
      </w:pPr>
      <w:r w:rsidRPr="005F6919">
        <w:tab/>
      </w:r>
      <w:r w:rsidRPr="00D73FA6">
        <w:rPr>
          <w:rStyle w:val="FootnoteReference"/>
        </w:rPr>
        <w:footnoteRef/>
      </w:r>
      <w:r w:rsidRPr="005F6919">
        <w:t xml:space="preserve"> </w:t>
      </w:r>
      <w:r w:rsidRPr="005F6919">
        <w:tab/>
        <w:t xml:space="preserve">CICAD </w:t>
      </w:r>
      <w:r>
        <w:t>–</w:t>
      </w:r>
      <w:r w:rsidRPr="005F6919">
        <w:t xml:space="preserve"> Comisión Interamericana para el Control del Abuso de Drogas.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53D1D" w14:textId="4FD3A50D" w:rsidR="00D025FB" w:rsidRPr="000038F6" w:rsidRDefault="00D025FB">
    <w:pPr>
      <w:pStyle w:val="Header"/>
    </w:pPr>
    <w:fldSimple w:instr=" TITLE  \* MERGEFORMAT ">
      <w:r>
        <w:t>CERD/C/SUR/16-18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4BBF9" w14:textId="2A803238" w:rsidR="00D025FB" w:rsidRPr="000038F6" w:rsidRDefault="00D025FB" w:rsidP="00D025FB">
    <w:pPr>
      <w:pStyle w:val="Header"/>
      <w:jc w:val="right"/>
    </w:pPr>
    <w:fldSimple w:instr=" TITLE  \* MERGEFORMAT ">
      <w:r>
        <w:t>CERD/C/SUR/16-18</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943D6" w14:textId="77777777" w:rsidR="00D025FB" w:rsidRDefault="00D025FB" w:rsidP="005C47E2">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DADF" w14:textId="77777777" w:rsidR="00D025FB" w:rsidRPr="006615E1" w:rsidRDefault="00D025FB" w:rsidP="00D025FB">
    <w:r>
      <w:rPr>
        <w:noProof/>
      </w:rPr>
      <mc:AlternateContent>
        <mc:Choice Requires="wps">
          <w:drawing>
            <wp:anchor distT="0" distB="0" distL="114300" distR="114300" simplePos="0" relativeHeight="251661312" behindDoc="0" locked="0" layoutInCell="1" allowOverlap="1" wp14:anchorId="6E414CD3" wp14:editId="5A2D1C0F">
              <wp:simplePos x="0" y="0"/>
              <wp:positionH relativeFrom="page">
                <wp:posOffset>9935845</wp:posOffset>
              </wp:positionH>
              <wp:positionV relativeFrom="margin">
                <wp:posOffset>0</wp:posOffset>
              </wp:positionV>
              <wp:extent cx="215900" cy="612013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13FD233" w14:textId="11A5A32A" w:rsidR="00D025FB" w:rsidRPr="000038F6" w:rsidRDefault="00D025FB" w:rsidP="00D025FB">
                          <w:pPr>
                            <w:pStyle w:val="Header"/>
                          </w:pPr>
                          <w:fldSimple w:instr=" TITLE  \* MERGEFORMAT ">
                            <w:r>
                              <w:t>CERD/C/SUR/16-18</w:t>
                            </w:r>
                          </w:fldSimple>
                        </w:p>
                        <w:p w14:paraId="186FCC6A"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E414CD3" id="_x0000_t202" coordsize="21600,21600" o:spt="202" path="m,l,21600r21600,l21600,xe">
              <v:stroke joinstyle="miter"/>
              <v:path gradientshapeok="t" o:connecttype="rect"/>
            </v:shapetype>
            <v:shape id="Cuadro de texto 9"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" fillcolor="#4f81bd [3204]" stroked="f" strokeweight=".5pt">
              <v:fill opacity="0"/>
              <v:path arrowok="t"/>
              <v:textbox style="layout-flow:vertical" inset="0,0,0,0">
                <w:txbxContent>
                  <w:p w14:paraId="513FD233" w14:textId="11A5A32A" w:rsidR="00D025FB" w:rsidRPr="000038F6" w:rsidRDefault="00D025FB" w:rsidP="00D025FB">
                    <w:pPr>
                      <w:pStyle w:val="Header"/>
                    </w:pPr>
                    <w:fldSimple w:instr=" TITLE  \* MERGEFORMAT ">
                      <w:r>
                        <w:t>CERD/C/SUR/16-18</w:t>
                      </w:r>
                    </w:fldSimple>
                  </w:p>
                  <w:p w14:paraId="186FCC6A" w14:textId="77777777" w:rsidR="00D025FB" w:rsidRDefault="00D025FB"/>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6FB75" w14:textId="77777777" w:rsidR="00D025FB" w:rsidRPr="006615E1" w:rsidRDefault="00D025FB" w:rsidP="00D025FB">
    <w:r>
      <w:rPr>
        <w:noProof/>
      </w:rPr>
      <mc:AlternateContent>
        <mc:Choice Requires="wps">
          <w:drawing>
            <wp:anchor distT="0" distB="0" distL="114300" distR="114300" simplePos="0" relativeHeight="251656192" behindDoc="0" locked="0" layoutInCell="1" allowOverlap="1" wp14:anchorId="0F9A4A63" wp14:editId="2D2470C3">
              <wp:simplePos x="0" y="0"/>
              <wp:positionH relativeFrom="page">
                <wp:posOffset>9935845</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3829AC7" w14:textId="03AE8468" w:rsidR="00D025FB" w:rsidRPr="000038F6" w:rsidRDefault="00D025FB" w:rsidP="00D025FB">
                          <w:pPr>
                            <w:pStyle w:val="Header"/>
                            <w:jc w:val="right"/>
                          </w:pPr>
                          <w:fldSimple w:instr=" TITLE  \* MERGEFORMAT ">
                            <w:r>
                              <w:t>CERD/C/SUR/16-18</w:t>
                            </w:r>
                          </w:fldSimple>
                        </w:p>
                        <w:p w14:paraId="64788062"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F9A4A63" id="_x0000_t202" coordsize="21600,21600" o:spt="202" path="m,l,21600r21600,l21600,xe">
              <v:stroke joinstyle="miter"/>
              <v:path gradientshapeok="t" o:connecttype="rect"/>
            </v:shapetype>
            <v:shape id="Cuadro de texto 7"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CfwklC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23829AC7" w14:textId="03AE8468" w:rsidR="00D025FB" w:rsidRPr="000038F6" w:rsidRDefault="00D025FB" w:rsidP="00D025FB">
                    <w:pPr>
                      <w:pStyle w:val="Header"/>
                      <w:jc w:val="right"/>
                    </w:pPr>
                    <w:fldSimple w:instr=" TITLE  \* MERGEFORMAT ">
                      <w:r>
                        <w:t>CERD/C/SUR/16-18</w:t>
                      </w:r>
                    </w:fldSimple>
                  </w:p>
                  <w:p w14:paraId="64788062" w14:textId="77777777" w:rsidR="00D025FB" w:rsidRDefault="00D025FB"/>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FFAAA" w14:textId="68B09A57" w:rsidR="00D025FB" w:rsidRPr="005949C3" w:rsidRDefault="00D025FB" w:rsidP="00D025FB">
    <w:pPr>
      <w:pStyle w:val="Header"/>
    </w:pPr>
    <w:fldSimple w:instr=" TITLE  \* MERGEFORMAT ">
      <w:r>
        <w:t>CERD/C/SUR/16-18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98551" w14:textId="4AE7AAA8" w:rsidR="00D025FB" w:rsidRPr="005949C3" w:rsidRDefault="00D025FB" w:rsidP="00D025FB">
    <w:pPr>
      <w:pStyle w:val="Header"/>
      <w:jc w:val="right"/>
    </w:pPr>
    <w:fldSimple w:instr=" TITLE  \* MERGEFORMAT ">
      <w:r>
        <w:t>CERD/C/SUR/16-18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93CB" w14:textId="77777777" w:rsidR="00D025FB" w:rsidRPr="008E0701" w:rsidRDefault="00D025FB" w:rsidP="00D025FB">
    <w:r>
      <w:rPr>
        <w:noProof/>
      </w:rPr>
      <mc:AlternateContent>
        <mc:Choice Requires="wps">
          <w:drawing>
            <wp:anchor distT="0" distB="0" distL="114300" distR="114300" simplePos="0" relativeHeight="251663360" behindDoc="0" locked="0" layoutInCell="1" allowOverlap="1" wp14:anchorId="3324F720" wp14:editId="2C2960FD">
              <wp:simplePos x="0" y="0"/>
              <wp:positionH relativeFrom="page">
                <wp:posOffset>9935845</wp:posOffset>
              </wp:positionH>
              <wp:positionV relativeFrom="margin">
                <wp:posOffset>0</wp:posOffset>
              </wp:positionV>
              <wp:extent cx="215900" cy="6120130"/>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5AF3F6" w14:textId="5BCCFFC1" w:rsidR="00D025FB" w:rsidRPr="005949C3" w:rsidRDefault="00D025FB" w:rsidP="00D025FB">
                          <w:pPr>
                            <w:pStyle w:val="Header"/>
                          </w:pPr>
                          <w:fldSimple w:instr=" TITLE  \* MERGEFORMAT ">
                            <w:r>
                              <w:t>CERD/C/SUR/16-18</w:t>
                            </w:r>
                          </w:fldSimple>
                        </w:p>
                        <w:p w14:paraId="394DF2D1"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24F720" id="_x0000_t202" coordsize="21600,21600" o:spt="202" path="m,l,21600r21600,l21600,xe">
              <v:stroke joinstyle="miter"/>
              <v:path gradientshapeok="t" o:connecttype="rect"/>
            </v:shapetype>
            <v:shape id="Cuadro de texto 15" o:spid="_x0000_s1030"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" fillcolor="#4f81bd [3204]" stroked="f" strokeweight=".5pt">
              <v:fill opacity="0"/>
              <v:stroke joinstyle="round"/>
              <v:textbox style="layout-flow:vertical" inset="0,0,0,0">
                <w:txbxContent>
                  <w:p w14:paraId="215AF3F6" w14:textId="5BCCFFC1" w:rsidR="00D025FB" w:rsidRPr="005949C3" w:rsidRDefault="00D025FB" w:rsidP="00D025FB">
                    <w:pPr>
                      <w:pStyle w:val="Header"/>
                    </w:pPr>
                    <w:fldSimple w:instr=" TITLE  \* MERGEFORMAT ">
                      <w:r>
                        <w:t>CERD/C/SUR/16-18</w:t>
                      </w:r>
                    </w:fldSimple>
                  </w:p>
                  <w:p w14:paraId="394DF2D1" w14:textId="77777777" w:rsidR="00D025FB" w:rsidRDefault="00D025FB"/>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8765F" w14:textId="77777777" w:rsidR="00D025FB" w:rsidRPr="008E0701" w:rsidRDefault="00D025FB" w:rsidP="00D025FB">
    <w:r>
      <w:rPr>
        <w:noProof/>
      </w:rPr>
      <mc:AlternateContent>
        <mc:Choice Requires="wps">
          <w:drawing>
            <wp:anchor distT="0" distB="0" distL="114300" distR="114300" simplePos="0" relativeHeight="251665408" behindDoc="0" locked="0" layoutInCell="1" allowOverlap="1" wp14:anchorId="4A7AA5FF" wp14:editId="5E3F0A8A">
              <wp:simplePos x="0" y="0"/>
              <wp:positionH relativeFrom="page">
                <wp:posOffset>9935845</wp:posOffset>
              </wp:positionH>
              <wp:positionV relativeFrom="margin">
                <wp:posOffset>0</wp:posOffset>
              </wp:positionV>
              <wp:extent cx="215900" cy="6120130"/>
              <wp:effectExtent l="0" t="0" r="0" b="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17A661C" w14:textId="5CA1C9FB" w:rsidR="00D025FB" w:rsidRPr="005949C3" w:rsidRDefault="00D025FB" w:rsidP="00D025FB">
                          <w:pPr>
                            <w:pStyle w:val="Header"/>
                            <w:jc w:val="right"/>
                          </w:pPr>
                          <w:fldSimple w:instr=" TITLE  \* MERGEFORMAT ">
                            <w:r>
                              <w:t>CERD/C/SUR/16-18</w:t>
                            </w:r>
                          </w:fldSimple>
                        </w:p>
                        <w:p w14:paraId="6FABFBE3" w14:textId="77777777" w:rsidR="00D025FB" w:rsidRDefault="00D025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A7AA5FF" id="_x0000_t202" coordsize="21600,21600" o:spt="202" path="m,l,21600r21600,l21600,xe">
              <v:stroke joinstyle="miter"/>
              <v:path gradientshapeok="t" o:connecttype="rect"/>
            </v:shapetype>
            <v:shape id="Cuadro de texto 17" o:spid="_x0000_s1031"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" fillcolor="#4f81bd [3204]" stroked="f" strokeweight=".5pt">
              <v:fill opacity="0"/>
              <v:path arrowok="t"/>
              <v:textbox style="layout-flow:vertical" inset="0,0,0,0">
                <w:txbxContent>
                  <w:p w14:paraId="217A661C" w14:textId="5CA1C9FB" w:rsidR="00D025FB" w:rsidRPr="005949C3" w:rsidRDefault="00D025FB" w:rsidP="00D025FB">
                    <w:pPr>
                      <w:pStyle w:val="Header"/>
                      <w:jc w:val="right"/>
                    </w:pPr>
                    <w:fldSimple w:instr=" TITLE  \* MERGEFORMAT ">
                      <w:r>
                        <w:t>CERD/C/SUR/16-18</w:t>
                      </w:r>
                    </w:fldSimple>
                  </w:p>
                  <w:p w14:paraId="6FABFBE3" w14:textId="77777777" w:rsidR="00D025FB" w:rsidRDefault="00D025FB"/>
                </w:txbxContent>
              </v:textbox>
              <w10:wrap anchorx="page"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FAF1C" w14:textId="4B124724" w:rsidR="00D025FB" w:rsidRPr="000516A3" w:rsidRDefault="00D025FB">
    <w:pPr>
      <w:pStyle w:val="Header"/>
    </w:pPr>
    <w:fldSimple w:instr=" TITLE  \* MERGEFORMAT ">
      <w:r>
        <w:t>CERD/C/SUR/16-18</w:t>
      </w:r>
    </w:fldSimple>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B0CD2" w14:textId="0EF46C1B" w:rsidR="00D025FB" w:rsidRPr="000516A3" w:rsidRDefault="00D025FB" w:rsidP="000516A3">
    <w:pPr>
      <w:pStyle w:val="Header"/>
      <w:jc w:val="right"/>
    </w:pPr>
    <w:fldSimple w:instr=" TITLE  \* MERGEFORMAT ">
      <w:r>
        <w:t>CERD/C/SUR/16-18</w:t>
      </w:r>
    </w:fldSimple>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70B7" w14:textId="3456B83C" w:rsidR="00D025FB" w:rsidRDefault="00D025FB" w:rsidP="00326C00">
    <w:pPr>
      <w:pStyle w:val="Header"/>
    </w:pPr>
    <w:fldSimple w:instr=" TITLE  \* MERGEFORMAT ">
      <w:r>
        <w:t>CERD/C/SUR/16-18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0"/>
  </w:num>
  <w:num w:numId="20">
    <w:abstractNumId w:val="18"/>
  </w:num>
  <w:num w:numId="21">
    <w:abstractNumId w:val="17"/>
  </w:num>
  <w:num w:numId="22">
    <w:abstractNumId w:val="20"/>
  </w:num>
  <w:num w:numId="23">
    <w:abstractNumId w:val="13"/>
  </w:num>
  <w:num w:numId="24">
    <w:abstractNumId w:val="21"/>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663B8"/>
    <w:rsid w:val="00006BB9"/>
    <w:rsid w:val="000107A1"/>
    <w:rsid w:val="0002339D"/>
    <w:rsid w:val="00036733"/>
    <w:rsid w:val="000516A3"/>
    <w:rsid w:val="000B57E7"/>
    <w:rsid w:val="000F09DF"/>
    <w:rsid w:val="000F61B2"/>
    <w:rsid w:val="00100EA7"/>
    <w:rsid w:val="00103A93"/>
    <w:rsid w:val="001075E9"/>
    <w:rsid w:val="00133DFF"/>
    <w:rsid w:val="00145F2F"/>
    <w:rsid w:val="00160FF7"/>
    <w:rsid w:val="00180183"/>
    <w:rsid w:val="00196389"/>
    <w:rsid w:val="001B513B"/>
    <w:rsid w:val="001C7A89"/>
    <w:rsid w:val="00201F1A"/>
    <w:rsid w:val="00213632"/>
    <w:rsid w:val="002433EC"/>
    <w:rsid w:val="0025226E"/>
    <w:rsid w:val="00281DDE"/>
    <w:rsid w:val="00283ED7"/>
    <w:rsid w:val="002A2EFC"/>
    <w:rsid w:val="002C0E18"/>
    <w:rsid w:val="002C33BB"/>
    <w:rsid w:val="002D5AAC"/>
    <w:rsid w:val="00301299"/>
    <w:rsid w:val="00315835"/>
    <w:rsid w:val="00322004"/>
    <w:rsid w:val="00326C00"/>
    <w:rsid w:val="003402C2"/>
    <w:rsid w:val="00381C24"/>
    <w:rsid w:val="003958D0"/>
    <w:rsid w:val="004031F0"/>
    <w:rsid w:val="00454E07"/>
    <w:rsid w:val="00471CB3"/>
    <w:rsid w:val="0050108D"/>
    <w:rsid w:val="0051740C"/>
    <w:rsid w:val="00572E19"/>
    <w:rsid w:val="005C47E2"/>
    <w:rsid w:val="005F0B42"/>
    <w:rsid w:val="00634841"/>
    <w:rsid w:val="00636367"/>
    <w:rsid w:val="00655A21"/>
    <w:rsid w:val="0067198A"/>
    <w:rsid w:val="006725B3"/>
    <w:rsid w:val="006808A9"/>
    <w:rsid w:val="006D631C"/>
    <w:rsid w:val="006F35EE"/>
    <w:rsid w:val="007021FF"/>
    <w:rsid w:val="007076CB"/>
    <w:rsid w:val="007967DF"/>
    <w:rsid w:val="007A6D03"/>
    <w:rsid w:val="00834B71"/>
    <w:rsid w:val="0086445C"/>
    <w:rsid w:val="00865A80"/>
    <w:rsid w:val="00865FAC"/>
    <w:rsid w:val="008728CD"/>
    <w:rsid w:val="008A08D7"/>
    <w:rsid w:val="008A13F9"/>
    <w:rsid w:val="008C0F65"/>
    <w:rsid w:val="008C29C4"/>
    <w:rsid w:val="00906890"/>
    <w:rsid w:val="009465FB"/>
    <w:rsid w:val="00951972"/>
    <w:rsid w:val="00954E65"/>
    <w:rsid w:val="00A17DFD"/>
    <w:rsid w:val="00A414EF"/>
    <w:rsid w:val="00A4674B"/>
    <w:rsid w:val="00A917B3"/>
    <w:rsid w:val="00AB4B51"/>
    <w:rsid w:val="00AE0464"/>
    <w:rsid w:val="00B066FC"/>
    <w:rsid w:val="00B10CC7"/>
    <w:rsid w:val="00B26550"/>
    <w:rsid w:val="00B62458"/>
    <w:rsid w:val="00B74BB5"/>
    <w:rsid w:val="00B778C8"/>
    <w:rsid w:val="00BA3587"/>
    <w:rsid w:val="00BB36EA"/>
    <w:rsid w:val="00BD33EE"/>
    <w:rsid w:val="00C60F0C"/>
    <w:rsid w:val="00C63C2A"/>
    <w:rsid w:val="00C805C9"/>
    <w:rsid w:val="00C907F0"/>
    <w:rsid w:val="00CA1679"/>
    <w:rsid w:val="00CC15A3"/>
    <w:rsid w:val="00D025FB"/>
    <w:rsid w:val="00D05347"/>
    <w:rsid w:val="00D37F51"/>
    <w:rsid w:val="00D43FF0"/>
    <w:rsid w:val="00D663B8"/>
    <w:rsid w:val="00D90138"/>
    <w:rsid w:val="00DA26B8"/>
    <w:rsid w:val="00DD4E25"/>
    <w:rsid w:val="00E16858"/>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110A9A"/>
  <w15:docId w15:val="{1D6143F2-B8D3-42EB-A3A8-A0DFD35A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semiHidden/>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semiHidden/>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paragraph" w:customStyle="1" w:styleId="ParNoG">
    <w:name w:val="_ParNo_G"/>
    <w:basedOn w:val="SingleTxtG"/>
    <w:qFormat/>
    <w:rsid w:val="000516A3"/>
    <w:pPr>
      <w:numPr>
        <w:numId w:val="16"/>
      </w:numPr>
      <w:kinsoku w:val="0"/>
      <w:overflowPunct w:val="0"/>
      <w:autoSpaceDE w:val="0"/>
      <w:autoSpaceDN w:val="0"/>
      <w:adjustRightInd w:val="0"/>
      <w:snapToGrid w:val="0"/>
      <w:spacing w:line="240" w:lineRule="auto"/>
    </w:pPr>
    <w:rPr>
      <w:rFonts w:eastAsia="SimSun"/>
      <w:lang w:val="en-GB" w:eastAsia="zh-CN"/>
    </w:rPr>
  </w:style>
  <w:style w:type="character" w:styleId="IntenseEmphasis">
    <w:name w:val="Intense Emphasis"/>
    <w:uiPriority w:val="21"/>
    <w:rsid w:val="000516A3"/>
    <w:rPr>
      <w:b/>
      <w:bCs/>
      <w:i/>
      <w:iCs/>
      <w:color w:val="4F81BD"/>
    </w:rPr>
  </w:style>
  <w:style w:type="paragraph" w:styleId="IntenseQuote">
    <w:name w:val="Intense Quote"/>
    <w:basedOn w:val="Normal"/>
    <w:next w:val="Normal"/>
    <w:link w:val="IntenseQuoteChar"/>
    <w:uiPriority w:val="30"/>
    <w:rsid w:val="000516A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516A3"/>
    <w:rPr>
      <w:b/>
      <w:bCs/>
      <w:i/>
      <w:iCs/>
      <w:color w:val="4F81BD"/>
      <w:lang w:val="es-ES" w:eastAsia="es-ES"/>
    </w:rPr>
  </w:style>
  <w:style w:type="character" w:customStyle="1" w:styleId="Heading1Char">
    <w:name w:val="Heading 1 Char"/>
    <w:aliases w:val="Table_G Char,Cuadro_G Char"/>
    <w:basedOn w:val="DefaultParagraphFont"/>
    <w:link w:val="Heading1"/>
    <w:rsid w:val="000516A3"/>
    <w:rPr>
      <w:rFonts w:cs="Arial"/>
      <w:bCs/>
      <w:szCs w:val="32"/>
      <w:lang w:val="es-ES" w:eastAsia="es-ES"/>
    </w:rPr>
  </w:style>
  <w:style w:type="character" w:customStyle="1" w:styleId="HeaderChar">
    <w:name w:val="Header Char"/>
    <w:aliases w:val="6_G Char"/>
    <w:basedOn w:val="DefaultParagraphFont"/>
    <w:link w:val="Header"/>
    <w:rsid w:val="000516A3"/>
    <w:rPr>
      <w:b/>
      <w:sz w:val="18"/>
      <w:lang w:val="es-ES" w:eastAsia="es-ES"/>
    </w:rPr>
  </w:style>
  <w:style w:type="character" w:customStyle="1" w:styleId="FooterChar">
    <w:name w:val="Footer Char"/>
    <w:aliases w:val="3_G Char"/>
    <w:basedOn w:val="DefaultParagraphFont"/>
    <w:link w:val="Footer"/>
    <w:rsid w:val="000516A3"/>
    <w:rPr>
      <w:sz w:val="16"/>
      <w:lang w:val="es-ES" w:eastAsia="es-ES"/>
    </w:rPr>
  </w:style>
  <w:style w:type="character" w:customStyle="1" w:styleId="ClosingChar">
    <w:name w:val="Closing Char"/>
    <w:basedOn w:val="DefaultParagraphFont"/>
    <w:link w:val="Closing"/>
    <w:semiHidden/>
    <w:rsid w:val="000516A3"/>
    <w:rPr>
      <w:lang w:val="es-ES" w:eastAsia="es-ES"/>
    </w:rPr>
  </w:style>
  <w:style w:type="character" w:customStyle="1" w:styleId="FootnoteTextChar">
    <w:name w:val="Footnote Text Char"/>
    <w:aliases w:val="5_G Char"/>
    <w:basedOn w:val="DefaultParagraphFont"/>
    <w:link w:val="FootnoteText"/>
    <w:rsid w:val="000516A3"/>
    <w:rPr>
      <w:sz w:val="18"/>
      <w:lang w:val="es-ES" w:eastAsia="es-ES"/>
    </w:rPr>
  </w:style>
  <w:style w:type="character" w:customStyle="1" w:styleId="EndnoteTextChar">
    <w:name w:val="Endnote Text Char"/>
    <w:aliases w:val="2_G Char"/>
    <w:basedOn w:val="DefaultParagraphFont"/>
    <w:link w:val="EndnoteText"/>
    <w:rsid w:val="000516A3"/>
    <w:rPr>
      <w:sz w:val="18"/>
      <w:lang w:val="es-ES" w:eastAsia="es-ES"/>
    </w:rPr>
  </w:style>
  <w:style w:type="character" w:customStyle="1" w:styleId="Heading2Char">
    <w:name w:val="Heading 2 Char"/>
    <w:basedOn w:val="DefaultParagraphFont"/>
    <w:link w:val="Heading2"/>
    <w:semiHidden/>
    <w:rsid w:val="000516A3"/>
    <w:rPr>
      <w:rFonts w:cs="Arial"/>
      <w:bCs/>
      <w:iCs/>
      <w:szCs w:val="28"/>
      <w:lang w:val="es-ES" w:eastAsia="es-ES"/>
    </w:rPr>
  </w:style>
  <w:style w:type="character" w:customStyle="1" w:styleId="Heading3Char">
    <w:name w:val="Heading 3 Char"/>
    <w:basedOn w:val="DefaultParagraphFont"/>
    <w:link w:val="Heading3"/>
    <w:semiHidden/>
    <w:rsid w:val="000516A3"/>
    <w:rPr>
      <w:rFonts w:ascii="Arial" w:hAnsi="Arial" w:cs="Arial"/>
      <w:b/>
      <w:bCs/>
      <w:sz w:val="26"/>
      <w:szCs w:val="26"/>
      <w:lang w:val="es-ES" w:eastAsia="es-ES"/>
    </w:rPr>
  </w:style>
  <w:style w:type="character" w:customStyle="1" w:styleId="Heading4Char">
    <w:name w:val="Heading 4 Char"/>
    <w:basedOn w:val="DefaultParagraphFont"/>
    <w:link w:val="Heading4"/>
    <w:semiHidden/>
    <w:rsid w:val="000516A3"/>
    <w:rPr>
      <w:b/>
      <w:bCs/>
      <w:sz w:val="28"/>
      <w:szCs w:val="28"/>
      <w:lang w:val="es-ES" w:eastAsia="es-ES"/>
    </w:rPr>
  </w:style>
  <w:style w:type="character" w:customStyle="1" w:styleId="Heading5Char">
    <w:name w:val="Heading 5 Char"/>
    <w:basedOn w:val="DefaultParagraphFont"/>
    <w:link w:val="Heading5"/>
    <w:semiHidden/>
    <w:rsid w:val="000516A3"/>
    <w:rPr>
      <w:b/>
      <w:bCs/>
      <w:i/>
      <w:iCs/>
      <w:sz w:val="26"/>
      <w:szCs w:val="26"/>
      <w:lang w:val="es-ES" w:eastAsia="es-ES"/>
    </w:rPr>
  </w:style>
  <w:style w:type="character" w:customStyle="1" w:styleId="Heading6Char">
    <w:name w:val="Heading 6 Char"/>
    <w:basedOn w:val="DefaultParagraphFont"/>
    <w:link w:val="Heading6"/>
    <w:semiHidden/>
    <w:rsid w:val="000516A3"/>
    <w:rPr>
      <w:b/>
      <w:bCs/>
      <w:sz w:val="22"/>
      <w:szCs w:val="22"/>
      <w:lang w:val="es-ES" w:eastAsia="es-ES"/>
    </w:rPr>
  </w:style>
  <w:style w:type="character" w:customStyle="1" w:styleId="Heading7Char">
    <w:name w:val="Heading 7 Char"/>
    <w:basedOn w:val="DefaultParagraphFont"/>
    <w:link w:val="Heading7"/>
    <w:semiHidden/>
    <w:rsid w:val="000516A3"/>
    <w:rPr>
      <w:sz w:val="24"/>
      <w:szCs w:val="24"/>
      <w:lang w:val="es-ES" w:eastAsia="es-ES"/>
    </w:rPr>
  </w:style>
  <w:style w:type="character" w:customStyle="1" w:styleId="Heading8Char">
    <w:name w:val="Heading 8 Char"/>
    <w:basedOn w:val="DefaultParagraphFont"/>
    <w:link w:val="Heading8"/>
    <w:semiHidden/>
    <w:rsid w:val="000516A3"/>
    <w:rPr>
      <w:i/>
      <w:iCs/>
      <w:sz w:val="24"/>
      <w:szCs w:val="24"/>
      <w:lang w:val="es-ES" w:eastAsia="es-ES"/>
    </w:rPr>
  </w:style>
  <w:style w:type="character" w:customStyle="1" w:styleId="Heading9Char">
    <w:name w:val="Heading 9 Char"/>
    <w:basedOn w:val="DefaultParagraphFont"/>
    <w:link w:val="Heading9"/>
    <w:semiHidden/>
    <w:rsid w:val="000516A3"/>
    <w:rPr>
      <w:rFonts w:ascii="Arial" w:hAnsi="Arial" w:cs="Arial"/>
      <w:sz w:val="22"/>
      <w:szCs w:val="22"/>
      <w:lang w:val="es-ES" w:eastAsia="es-ES"/>
    </w:rPr>
  </w:style>
  <w:style w:type="character" w:styleId="BookTitle">
    <w:name w:val="Book Title"/>
    <w:basedOn w:val="DefaultParagraphFont"/>
    <w:uiPriority w:val="33"/>
    <w:semiHidden/>
    <w:rsid w:val="000516A3"/>
    <w:rPr>
      <w:b/>
      <w:bCs/>
      <w:smallCaps/>
      <w:spacing w:val="5"/>
    </w:rPr>
  </w:style>
  <w:style w:type="character" w:customStyle="1" w:styleId="HTMLAddressChar">
    <w:name w:val="HTML Address Char"/>
    <w:basedOn w:val="DefaultParagraphFont"/>
    <w:link w:val="HTMLAddress"/>
    <w:semiHidden/>
    <w:rsid w:val="000516A3"/>
    <w:rPr>
      <w:i/>
      <w:iCs/>
      <w:lang w:val="es-ES" w:eastAsia="es-ES"/>
    </w:rPr>
  </w:style>
  <w:style w:type="paragraph" w:styleId="ListParagraph">
    <w:name w:val="List Paragraph"/>
    <w:basedOn w:val="Normal"/>
    <w:link w:val="ListParagraphChar"/>
    <w:uiPriority w:val="34"/>
    <w:qFormat/>
    <w:rsid w:val="000516A3"/>
    <w:pPr>
      <w:spacing w:after="200" w:line="276" w:lineRule="auto"/>
      <w:ind w:left="720"/>
      <w:contextualSpacing/>
    </w:pPr>
    <w:rPr>
      <w:rFonts w:asciiTheme="minorHAnsi" w:eastAsiaTheme="minorHAnsi" w:hAnsiTheme="minorHAnsi" w:cstheme="minorBidi"/>
      <w:sz w:val="22"/>
      <w:szCs w:val="22"/>
      <w:lang w:val="pl-PL" w:eastAsia="en-US"/>
    </w:rPr>
  </w:style>
  <w:style w:type="character" w:customStyle="1" w:styleId="ListParagraphChar">
    <w:name w:val="List Paragraph Char"/>
    <w:link w:val="ListParagraph"/>
    <w:uiPriority w:val="34"/>
    <w:locked/>
    <w:rsid w:val="000516A3"/>
    <w:rPr>
      <w:rFonts w:asciiTheme="minorHAnsi" w:eastAsiaTheme="minorHAnsi" w:hAnsiTheme="minorHAnsi" w:cstheme="minorBidi"/>
      <w:sz w:val="22"/>
      <w:szCs w:val="22"/>
      <w:lang w:val="pl-PL" w:eastAsia="en-US"/>
    </w:rPr>
  </w:style>
  <w:style w:type="character" w:customStyle="1" w:styleId="MessageHeaderChar">
    <w:name w:val="Message Header Char"/>
    <w:basedOn w:val="DefaultParagraphFont"/>
    <w:link w:val="MessageHeader"/>
    <w:semiHidden/>
    <w:rsid w:val="000516A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0516A3"/>
    <w:rPr>
      <w:lang w:val="es-ES" w:eastAsia="es-ES"/>
    </w:rPr>
  </w:style>
  <w:style w:type="character" w:customStyle="1" w:styleId="DateChar">
    <w:name w:val="Date Char"/>
    <w:basedOn w:val="DefaultParagraphFont"/>
    <w:link w:val="Date"/>
    <w:semiHidden/>
    <w:rsid w:val="000516A3"/>
    <w:rPr>
      <w:lang w:val="es-ES" w:eastAsia="es-ES"/>
    </w:rPr>
  </w:style>
  <w:style w:type="character" w:customStyle="1" w:styleId="SignatureChar">
    <w:name w:val="Signature Char"/>
    <w:basedOn w:val="DefaultParagraphFont"/>
    <w:link w:val="Signature"/>
    <w:semiHidden/>
    <w:rsid w:val="000516A3"/>
    <w:rPr>
      <w:lang w:val="es-ES" w:eastAsia="es-ES"/>
    </w:rPr>
  </w:style>
  <w:style w:type="paragraph" w:styleId="TOC1">
    <w:name w:val="toc 1"/>
    <w:basedOn w:val="Normal"/>
    <w:next w:val="Normal"/>
    <w:autoRedefine/>
    <w:uiPriority w:val="39"/>
    <w:unhideWhenUsed/>
    <w:rsid w:val="000516A3"/>
    <w:pPr>
      <w:suppressAutoHyphens/>
      <w:spacing w:after="100"/>
    </w:pPr>
    <w:rPr>
      <w:lang w:val="en-GB" w:eastAsia="en-US"/>
    </w:rPr>
  </w:style>
  <w:style w:type="paragraph" w:styleId="TOC2">
    <w:name w:val="toc 2"/>
    <w:basedOn w:val="Normal"/>
    <w:next w:val="Normal"/>
    <w:autoRedefine/>
    <w:uiPriority w:val="39"/>
    <w:unhideWhenUsed/>
    <w:rsid w:val="000516A3"/>
    <w:pPr>
      <w:suppressAutoHyphens/>
      <w:spacing w:after="100"/>
      <w:ind w:left="200"/>
    </w:pPr>
    <w:rPr>
      <w:lang w:val="en-GB" w:eastAsia="en-US"/>
    </w:rPr>
  </w:style>
  <w:style w:type="paragraph" w:styleId="TOC3">
    <w:name w:val="toc 3"/>
    <w:basedOn w:val="Normal"/>
    <w:next w:val="Normal"/>
    <w:autoRedefine/>
    <w:uiPriority w:val="39"/>
    <w:unhideWhenUsed/>
    <w:rsid w:val="000516A3"/>
    <w:pPr>
      <w:suppressAutoHyphens/>
      <w:spacing w:after="100"/>
      <w:ind w:left="400"/>
    </w:pPr>
    <w:rPr>
      <w:lang w:val="en-GB" w:eastAsia="en-US"/>
    </w:rPr>
  </w:style>
  <w:style w:type="character" w:styleId="CommentReference">
    <w:name w:val="annotation reference"/>
    <w:basedOn w:val="DefaultParagraphFont"/>
    <w:uiPriority w:val="99"/>
    <w:semiHidden/>
    <w:unhideWhenUsed/>
    <w:rsid w:val="000516A3"/>
    <w:rPr>
      <w:sz w:val="16"/>
      <w:szCs w:val="16"/>
    </w:rPr>
  </w:style>
  <w:style w:type="paragraph" w:styleId="CommentText">
    <w:name w:val="annotation text"/>
    <w:basedOn w:val="Normal"/>
    <w:link w:val="CommentTextChar"/>
    <w:uiPriority w:val="99"/>
    <w:semiHidden/>
    <w:unhideWhenUsed/>
    <w:rsid w:val="000516A3"/>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0516A3"/>
    <w:rPr>
      <w:lang w:val="en-GB" w:eastAsia="en-US"/>
    </w:rPr>
  </w:style>
  <w:style w:type="paragraph" w:styleId="CommentSubject">
    <w:name w:val="annotation subject"/>
    <w:basedOn w:val="CommentText"/>
    <w:next w:val="CommentText"/>
    <w:link w:val="CommentSubjectChar"/>
    <w:uiPriority w:val="99"/>
    <w:semiHidden/>
    <w:unhideWhenUsed/>
    <w:rsid w:val="000516A3"/>
    <w:rPr>
      <w:b/>
      <w:bCs/>
    </w:rPr>
  </w:style>
  <w:style w:type="character" w:customStyle="1" w:styleId="CommentSubjectChar">
    <w:name w:val="Comment Subject Char"/>
    <w:basedOn w:val="CommentTextChar"/>
    <w:link w:val="CommentSubject"/>
    <w:uiPriority w:val="99"/>
    <w:semiHidden/>
    <w:rsid w:val="000516A3"/>
    <w:rPr>
      <w:b/>
      <w:bCs/>
      <w:lang w:val="en-GB" w:eastAsia="en-US"/>
    </w:rPr>
  </w:style>
  <w:style w:type="character" w:customStyle="1" w:styleId="E-mailSignatureChar">
    <w:name w:val="E-mail Signature Char"/>
    <w:basedOn w:val="DefaultParagraphFont"/>
    <w:link w:val="E-mailSignature"/>
    <w:semiHidden/>
    <w:rsid w:val="000516A3"/>
    <w:rPr>
      <w:lang w:val="es-ES" w:eastAsia="es-ES"/>
    </w:rPr>
  </w:style>
  <w:style w:type="character" w:customStyle="1" w:styleId="HTMLPreformattedChar">
    <w:name w:val="HTML Preformatted Char"/>
    <w:basedOn w:val="DefaultParagraphFont"/>
    <w:link w:val="HTMLPreformatted"/>
    <w:semiHidden/>
    <w:rsid w:val="000516A3"/>
    <w:rPr>
      <w:rFonts w:ascii="Courier New" w:hAnsi="Courier New" w:cs="Courier New"/>
      <w:lang w:val="es-ES" w:eastAsia="es-ES"/>
    </w:rPr>
  </w:style>
  <w:style w:type="character" w:customStyle="1" w:styleId="SalutationChar">
    <w:name w:val="Salutation Char"/>
    <w:basedOn w:val="DefaultParagraphFont"/>
    <w:link w:val="Salutation"/>
    <w:semiHidden/>
    <w:rsid w:val="000516A3"/>
    <w:rPr>
      <w:lang w:val="es-ES" w:eastAsia="es-ES"/>
    </w:rPr>
  </w:style>
  <w:style w:type="character" w:customStyle="1" w:styleId="BodyTextIndent2Char">
    <w:name w:val="Body Text Indent 2 Char"/>
    <w:basedOn w:val="DefaultParagraphFont"/>
    <w:link w:val="BodyTextIndent2"/>
    <w:semiHidden/>
    <w:rsid w:val="000516A3"/>
    <w:rPr>
      <w:lang w:val="es-ES" w:eastAsia="es-ES"/>
    </w:rPr>
  </w:style>
  <w:style w:type="character" w:customStyle="1" w:styleId="BodyTextIndent3Char">
    <w:name w:val="Body Text Indent 3 Char"/>
    <w:basedOn w:val="DefaultParagraphFont"/>
    <w:link w:val="BodyTextIndent3"/>
    <w:semiHidden/>
    <w:rsid w:val="000516A3"/>
    <w:rPr>
      <w:sz w:val="16"/>
      <w:szCs w:val="16"/>
      <w:lang w:val="es-ES" w:eastAsia="es-ES"/>
    </w:rPr>
  </w:style>
  <w:style w:type="character" w:customStyle="1" w:styleId="BodyTextIndentChar">
    <w:name w:val="Body Text Indent Char"/>
    <w:basedOn w:val="DefaultParagraphFont"/>
    <w:link w:val="BodyTextIndent"/>
    <w:semiHidden/>
    <w:rsid w:val="000516A3"/>
    <w:rPr>
      <w:lang w:val="es-ES" w:eastAsia="es-ES"/>
    </w:rPr>
  </w:style>
  <w:style w:type="character" w:customStyle="1" w:styleId="SubtitleChar">
    <w:name w:val="Subtitle Char"/>
    <w:basedOn w:val="DefaultParagraphFont"/>
    <w:link w:val="Subtitle"/>
    <w:semiHidden/>
    <w:rsid w:val="000516A3"/>
    <w:rPr>
      <w:rFonts w:ascii="Arial" w:hAnsi="Arial" w:cs="Arial"/>
      <w:sz w:val="24"/>
      <w:szCs w:val="24"/>
      <w:lang w:val="es-ES" w:eastAsia="es-ES"/>
    </w:rPr>
  </w:style>
  <w:style w:type="character" w:customStyle="1" w:styleId="BodyTextChar">
    <w:name w:val="Body Text Char"/>
    <w:basedOn w:val="DefaultParagraphFont"/>
    <w:link w:val="BodyText"/>
    <w:semiHidden/>
    <w:rsid w:val="000516A3"/>
    <w:rPr>
      <w:lang w:val="es-ES" w:eastAsia="es-ES"/>
    </w:rPr>
  </w:style>
  <w:style w:type="character" w:customStyle="1" w:styleId="BodyText2Char">
    <w:name w:val="Body Text 2 Char"/>
    <w:basedOn w:val="DefaultParagraphFont"/>
    <w:link w:val="BodyText2"/>
    <w:semiHidden/>
    <w:rsid w:val="000516A3"/>
    <w:rPr>
      <w:lang w:val="es-ES" w:eastAsia="es-ES"/>
    </w:rPr>
  </w:style>
  <w:style w:type="character" w:customStyle="1" w:styleId="BodyText3Char">
    <w:name w:val="Body Text 3 Char"/>
    <w:basedOn w:val="DefaultParagraphFont"/>
    <w:link w:val="BodyText3"/>
    <w:semiHidden/>
    <w:rsid w:val="000516A3"/>
    <w:rPr>
      <w:sz w:val="16"/>
      <w:szCs w:val="16"/>
      <w:lang w:val="es-ES" w:eastAsia="es-ES"/>
    </w:rPr>
  </w:style>
  <w:style w:type="character" w:customStyle="1" w:styleId="BodyTextFirstIndentChar">
    <w:name w:val="Body Text First Indent Char"/>
    <w:basedOn w:val="BodyTextChar"/>
    <w:link w:val="BodyTextFirstIndent"/>
    <w:semiHidden/>
    <w:rsid w:val="000516A3"/>
    <w:rPr>
      <w:lang w:val="es-ES" w:eastAsia="es-ES"/>
    </w:rPr>
  </w:style>
  <w:style w:type="character" w:customStyle="1" w:styleId="BodyTextFirstIndent2Char">
    <w:name w:val="Body Text First Indent 2 Char"/>
    <w:basedOn w:val="BodyTextIndentChar"/>
    <w:link w:val="BodyTextFirstIndent2"/>
    <w:semiHidden/>
    <w:rsid w:val="000516A3"/>
    <w:rPr>
      <w:lang w:val="es-ES" w:eastAsia="es-ES"/>
    </w:rPr>
  </w:style>
  <w:style w:type="character" w:customStyle="1" w:styleId="PlainTextChar">
    <w:name w:val="Plain Text Char"/>
    <w:basedOn w:val="DefaultParagraphFont"/>
    <w:link w:val="PlainText"/>
    <w:semiHidden/>
    <w:rsid w:val="000516A3"/>
    <w:rPr>
      <w:rFonts w:ascii="Courier New" w:hAnsi="Courier New" w:cs="Courier New"/>
      <w:lang w:val="es-ES" w:eastAsia="es-ES"/>
    </w:rPr>
  </w:style>
  <w:style w:type="character" w:customStyle="1" w:styleId="TitleChar">
    <w:name w:val="Title Char"/>
    <w:basedOn w:val="DefaultParagraphFont"/>
    <w:link w:val="Title"/>
    <w:semiHidden/>
    <w:rsid w:val="000516A3"/>
    <w:rPr>
      <w:rFonts w:ascii="Arial" w:hAnsi="Arial" w:cs="Arial"/>
      <w:b/>
      <w:bCs/>
      <w:kern w:val="28"/>
      <w:sz w:val="32"/>
      <w:szCs w:val="32"/>
      <w:lang w:val="es-ES" w:eastAsia="es-ES"/>
    </w:rPr>
  </w:style>
  <w:style w:type="character" w:customStyle="1" w:styleId="SingleTxtGChar">
    <w:name w:val="_ Single Txt_G Char"/>
    <w:link w:val="SingleTxtG"/>
    <w:rsid w:val="000516A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oter" Target="footer12.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23</Pages>
  <Words>7972</Words>
  <Characters>45445</Characters>
  <Application>Microsoft Office Word</Application>
  <DocSecurity>0</DocSecurity>
  <Lines>378</Lines>
  <Paragraphs>106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CERD/C/SUR/16-18</vt:lpstr>
      <vt:lpstr>CERD/</vt:lpstr>
    </vt:vector>
  </TitlesOfParts>
  <Company/>
  <LinksUpToDate>false</LinksUpToDate>
  <CharactersWithSpaces>53311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CERD/C/SUR/16-18</dc:title>
  <dc:subject/>
  <dc:creator>Marcel GONZALEZ-PEREZ</dc:creator>
  <cp:keywords/>
  <cp:lastModifiedBy>Maria Luisa Zeballos Moreno</cp:lastModifiedBy>
  <cp:revision>3</cp:revision>
  <cp:lastPrinted>2020-11-11T15:54:00Z</cp:lastPrinted>
  <dcterms:created xsi:type="dcterms:W3CDTF">2020-11-11T15:53:00Z</dcterms:created>
  <dcterms:modified xsi:type="dcterms:W3CDTF">2020-11-11T15:56:00Z</dcterms:modified>
</cp:coreProperties>
</file>