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997458E" w14:textId="77777777" w:rsidTr="000E62AA">
        <w:trPr>
          <w:trHeight w:hRule="exact" w:val="851"/>
        </w:trPr>
        <w:tc>
          <w:tcPr>
            <w:tcW w:w="1280" w:type="dxa"/>
            <w:tcBorders>
              <w:bottom w:val="single" w:sz="4" w:space="0" w:color="auto"/>
            </w:tcBorders>
          </w:tcPr>
          <w:p w14:paraId="6DD81F81" w14:textId="77777777" w:rsidR="00A1364C" w:rsidRPr="00F124C6" w:rsidRDefault="00A1364C" w:rsidP="00D02719"/>
        </w:tc>
        <w:tc>
          <w:tcPr>
            <w:tcW w:w="2273" w:type="dxa"/>
            <w:tcBorders>
              <w:bottom w:val="single" w:sz="4" w:space="0" w:color="auto"/>
            </w:tcBorders>
            <w:vAlign w:val="bottom"/>
          </w:tcPr>
          <w:p w14:paraId="173D85F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E47F539" w14:textId="69BF955F" w:rsidR="00A1364C" w:rsidRPr="00727B85" w:rsidRDefault="009B5A5C" w:rsidP="000E62AA">
            <w:pPr>
              <w:spacing w:line="240" w:lineRule="atLeast"/>
              <w:jc w:val="right"/>
              <w:rPr>
                <w:sz w:val="20"/>
                <w:szCs w:val="21"/>
              </w:rPr>
            </w:pPr>
            <w:r>
              <w:rPr>
                <w:sz w:val="40"/>
                <w:szCs w:val="21"/>
              </w:rPr>
              <w:t>A</w:t>
            </w:r>
            <w:r w:rsidR="00727B85">
              <w:rPr>
                <w:sz w:val="20"/>
                <w:szCs w:val="21"/>
              </w:rPr>
              <w:t>/</w:t>
            </w:r>
            <w:proofErr w:type="spellStart"/>
            <w:r>
              <w:rPr>
                <w:sz w:val="20"/>
                <w:szCs w:val="21"/>
              </w:rPr>
              <w:t>HRC</w:t>
            </w:r>
            <w:proofErr w:type="spellEnd"/>
            <w:r w:rsidR="00727B85">
              <w:rPr>
                <w:sz w:val="20"/>
                <w:szCs w:val="21"/>
              </w:rPr>
              <w:t>/</w:t>
            </w:r>
            <w:r>
              <w:rPr>
                <w:sz w:val="20"/>
                <w:szCs w:val="21"/>
              </w:rPr>
              <w:t>RES</w:t>
            </w:r>
            <w:r w:rsidR="00727B85">
              <w:rPr>
                <w:sz w:val="20"/>
                <w:szCs w:val="21"/>
              </w:rPr>
              <w:t>/</w:t>
            </w:r>
            <w:r>
              <w:rPr>
                <w:sz w:val="20"/>
                <w:szCs w:val="21"/>
              </w:rPr>
              <w:t>46</w:t>
            </w:r>
            <w:r w:rsidR="00727B85">
              <w:rPr>
                <w:sz w:val="20"/>
                <w:szCs w:val="21"/>
              </w:rPr>
              <w:t>/</w:t>
            </w:r>
            <w:r>
              <w:rPr>
                <w:sz w:val="20"/>
                <w:szCs w:val="21"/>
              </w:rPr>
              <w:t>21</w:t>
            </w:r>
          </w:p>
        </w:tc>
      </w:tr>
      <w:tr w:rsidR="00A1364C" w:rsidRPr="00F124C6" w14:paraId="50EEDFB0" w14:textId="77777777" w:rsidTr="000E62AA">
        <w:trPr>
          <w:trHeight w:hRule="exact" w:val="2835"/>
        </w:trPr>
        <w:tc>
          <w:tcPr>
            <w:tcW w:w="1280" w:type="dxa"/>
            <w:tcBorders>
              <w:top w:val="single" w:sz="4" w:space="0" w:color="auto"/>
              <w:bottom w:val="single" w:sz="12" w:space="0" w:color="auto"/>
            </w:tcBorders>
          </w:tcPr>
          <w:p w14:paraId="5B5414C1" w14:textId="77777777" w:rsidR="00A1364C" w:rsidRPr="00F124C6" w:rsidRDefault="00A1364C" w:rsidP="000E62AA">
            <w:pPr>
              <w:spacing w:line="120" w:lineRule="atLeast"/>
              <w:rPr>
                <w:sz w:val="10"/>
                <w:szCs w:val="10"/>
              </w:rPr>
            </w:pPr>
          </w:p>
          <w:p w14:paraId="43AD047C" w14:textId="77777777" w:rsidR="00A1364C" w:rsidRPr="00F124C6" w:rsidRDefault="00A1364C" w:rsidP="000E62AA">
            <w:pPr>
              <w:spacing w:line="120" w:lineRule="atLeast"/>
              <w:rPr>
                <w:sz w:val="10"/>
                <w:szCs w:val="10"/>
              </w:rPr>
            </w:pPr>
            <w:r>
              <w:rPr>
                <w:rFonts w:hint="eastAsia"/>
                <w:noProof/>
              </w:rPr>
              <w:drawing>
                <wp:inline distT="0" distB="0" distL="0" distR="0" wp14:anchorId="143B3702" wp14:editId="3EBA051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91D0C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8024F6E" w14:textId="73001B90" w:rsidR="00A1364C" w:rsidRPr="00F124C6" w:rsidRDefault="009B5A5C" w:rsidP="000E62AA">
            <w:pPr>
              <w:spacing w:before="240" w:line="240" w:lineRule="atLeast"/>
              <w:rPr>
                <w:sz w:val="20"/>
              </w:rPr>
            </w:pPr>
            <w:r>
              <w:rPr>
                <w:sz w:val="20"/>
              </w:rPr>
              <w:t>Distr.: General</w:t>
            </w:r>
          </w:p>
          <w:p w14:paraId="0BAE2E91" w14:textId="20F8808D" w:rsidR="00A1364C" w:rsidRPr="00F124C6" w:rsidRDefault="009B5A5C" w:rsidP="007A4727">
            <w:pPr>
              <w:spacing w:line="240" w:lineRule="atLeast"/>
              <w:rPr>
                <w:sz w:val="20"/>
              </w:rPr>
            </w:pPr>
            <w:r>
              <w:rPr>
                <w:sz w:val="20"/>
              </w:rPr>
              <w:t>29</w:t>
            </w:r>
            <w:r w:rsidR="00702E24">
              <w:rPr>
                <w:sz w:val="20"/>
              </w:rPr>
              <w:t xml:space="preserve"> </w:t>
            </w:r>
            <w:r>
              <w:rPr>
                <w:sz w:val="20"/>
              </w:rPr>
              <w:t>March</w:t>
            </w:r>
            <w:r w:rsidR="008B4347">
              <w:rPr>
                <w:sz w:val="20"/>
              </w:rPr>
              <w:t xml:space="preserve"> </w:t>
            </w:r>
            <w:r>
              <w:rPr>
                <w:sz w:val="20"/>
              </w:rPr>
              <w:t>2</w:t>
            </w:r>
            <w:r w:rsidR="008B4347">
              <w:rPr>
                <w:sz w:val="20"/>
              </w:rPr>
              <w:t>0</w:t>
            </w:r>
            <w:r>
              <w:rPr>
                <w:sz w:val="20"/>
              </w:rPr>
              <w:t>2</w:t>
            </w:r>
            <w:r>
              <w:rPr>
                <w:rFonts w:hint="eastAsia"/>
                <w:sz w:val="20"/>
              </w:rPr>
              <w:t>1</w:t>
            </w:r>
          </w:p>
          <w:p w14:paraId="343D310A" w14:textId="0087EB49" w:rsidR="00A1364C" w:rsidRPr="00F124C6" w:rsidRDefault="009B5A5C" w:rsidP="000E62AA">
            <w:pPr>
              <w:spacing w:line="240" w:lineRule="atLeast"/>
              <w:rPr>
                <w:sz w:val="20"/>
              </w:rPr>
            </w:pPr>
            <w:r>
              <w:rPr>
                <w:sz w:val="20"/>
              </w:rPr>
              <w:t>Chinese</w:t>
            </w:r>
            <w:r w:rsidR="00A1364C" w:rsidRPr="00F124C6">
              <w:rPr>
                <w:sz w:val="20"/>
              </w:rPr>
              <w:t xml:space="preserve"> </w:t>
            </w:r>
          </w:p>
          <w:p w14:paraId="2A8F2799" w14:textId="0F6808D6" w:rsidR="00A1364C" w:rsidRPr="00F124C6" w:rsidRDefault="009B5A5C" w:rsidP="000E62AA">
            <w:pPr>
              <w:spacing w:line="240" w:lineRule="atLeast"/>
            </w:pPr>
            <w:r>
              <w:rPr>
                <w:sz w:val="20"/>
              </w:rPr>
              <w:t>Original: English</w:t>
            </w:r>
          </w:p>
        </w:tc>
      </w:tr>
    </w:tbl>
    <w:p w14:paraId="2D1C8DD0" w14:textId="77777777" w:rsidR="00B65F5D" w:rsidRDefault="00B65F5D" w:rsidP="00C7253F">
      <w:pPr>
        <w:spacing w:before="120"/>
        <w:rPr>
          <w:rFonts w:eastAsia="黑体"/>
          <w:sz w:val="24"/>
          <w:szCs w:val="24"/>
          <w:lang w:val="fr-CH"/>
        </w:rPr>
      </w:pPr>
      <w:r>
        <w:rPr>
          <w:rFonts w:eastAsia="黑体" w:hint="eastAsia"/>
          <w:sz w:val="24"/>
          <w:szCs w:val="24"/>
          <w:lang w:val="fr-CH"/>
        </w:rPr>
        <w:t>人权理事会</w:t>
      </w:r>
    </w:p>
    <w:p w14:paraId="5CE3408A" w14:textId="77777777" w:rsidR="00B65F5D" w:rsidRPr="00B65F5D" w:rsidRDefault="00B65F5D" w:rsidP="00B65F5D">
      <w:pPr>
        <w:rPr>
          <w:rFonts w:eastAsia="黑体" w:hint="eastAsia"/>
          <w:szCs w:val="21"/>
          <w:lang w:val="fr-CH"/>
        </w:rPr>
      </w:pPr>
      <w:r w:rsidRPr="00B65F5D">
        <w:rPr>
          <w:rFonts w:eastAsia="黑体" w:hint="eastAsia"/>
          <w:szCs w:val="21"/>
          <w:lang w:val="fr-CH"/>
        </w:rPr>
        <w:t>第四十六届会议</w:t>
      </w:r>
    </w:p>
    <w:p w14:paraId="152FE01A" w14:textId="56E2E696" w:rsidR="00B65F5D" w:rsidRPr="00B65F5D" w:rsidRDefault="009B5A5C" w:rsidP="00B65F5D">
      <w:pPr>
        <w:rPr>
          <w:rFonts w:ascii="Time New Roman" w:hAnsi="Time New Roman" w:hint="eastAsia"/>
          <w:szCs w:val="21"/>
          <w:lang w:val="fr-CH"/>
        </w:rPr>
      </w:pPr>
      <w:r>
        <w:rPr>
          <w:rFonts w:ascii="Time New Roman" w:hAnsi="Time New Roman" w:hint="eastAsia"/>
          <w:szCs w:val="21"/>
          <w:lang w:val="fr-CH"/>
        </w:rPr>
        <w:t>2</w:t>
      </w:r>
      <w:r w:rsidR="00B65F5D" w:rsidRPr="00B65F5D">
        <w:rPr>
          <w:rFonts w:ascii="Time New Roman" w:hAnsi="Time New Roman" w:hint="eastAsia"/>
          <w:szCs w:val="21"/>
          <w:lang w:val="fr-CH"/>
        </w:rPr>
        <w:t>0</w:t>
      </w:r>
      <w:r>
        <w:rPr>
          <w:rFonts w:ascii="Time New Roman" w:hAnsi="Time New Roman" w:hint="eastAsia"/>
          <w:szCs w:val="21"/>
          <w:lang w:val="fr-CH"/>
        </w:rPr>
        <w:t>21</w:t>
      </w:r>
      <w:r w:rsidR="00B65F5D" w:rsidRPr="00B65F5D">
        <w:rPr>
          <w:rFonts w:ascii="Time New Roman" w:hAnsi="Time New Roman" w:hint="eastAsia"/>
          <w:szCs w:val="21"/>
          <w:lang w:val="fr-CH"/>
        </w:rPr>
        <w:t>年</w:t>
      </w:r>
      <w:r>
        <w:rPr>
          <w:rFonts w:ascii="Time New Roman" w:hAnsi="Time New Roman" w:hint="eastAsia"/>
          <w:szCs w:val="21"/>
          <w:lang w:val="fr-CH"/>
        </w:rPr>
        <w:t>2</w:t>
      </w:r>
      <w:r w:rsidR="00B65F5D" w:rsidRPr="00B65F5D">
        <w:rPr>
          <w:rFonts w:ascii="Time New Roman" w:hAnsi="Time New Roman" w:hint="eastAsia"/>
          <w:szCs w:val="21"/>
          <w:lang w:val="fr-CH"/>
        </w:rPr>
        <w:t>月</w:t>
      </w:r>
      <w:r>
        <w:rPr>
          <w:rFonts w:ascii="Time New Roman" w:hAnsi="Time New Roman" w:hint="eastAsia"/>
          <w:szCs w:val="21"/>
          <w:lang w:val="fr-CH"/>
        </w:rPr>
        <w:t>22</w:t>
      </w:r>
      <w:r w:rsidR="00B65F5D" w:rsidRPr="00B65F5D">
        <w:rPr>
          <w:rFonts w:ascii="Time New Roman" w:hAnsi="Time New Roman" w:hint="eastAsia"/>
          <w:szCs w:val="21"/>
          <w:lang w:val="fr-CH"/>
        </w:rPr>
        <w:t>日至</w:t>
      </w:r>
      <w:r>
        <w:rPr>
          <w:rFonts w:ascii="Time New Roman" w:hAnsi="Time New Roman" w:hint="eastAsia"/>
          <w:szCs w:val="21"/>
          <w:lang w:val="fr-CH"/>
        </w:rPr>
        <w:t>3</w:t>
      </w:r>
      <w:r w:rsidR="00B65F5D" w:rsidRPr="00B65F5D">
        <w:rPr>
          <w:rFonts w:ascii="Time New Roman" w:hAnsi="Time New Roman" w:hint="eastAsia"/>
          <w:szCs w:val="21"/>
          <w:lang w:val="fr-CH"/>
        </w:rPr>
        <w:t>月</w:t>
      </w:r>
      <w:r>
        <w:rPr>
          <w:rFonts w:ascii="Time New Roman" w:hAnsi="Time New Roman" w:hint="eastAsia"/>
          <w:szCs w:val="21"/>
          <w:lang w:val="fr-CH"/>
        </w:rPr>
        <w:t>24</w:t>
      </w:r>
      <w:r w:rsidR="00B65F5D" w:rsidRPr="00B65F5D">
        <w:rPr>
          <w:rFonts w:ascii="Time New Roman" w:hAnsi="Time New Roman" w:hint="eastAsia"/>
          <w:szCs w:val="21"/>
          <w:lang w:val="fr-CH"/>
        </w:rPr>
        <w:t>日</w:t>
      </w:r>
    </w:p>
    <w:p w14:paraId="68B5037C" w14:textId="0A561453" w:rsidR="00B65F5D" w:rsidRPr="00B65F5D" w:rsidRDefault="00B65F5D" w:rsidP="00B65F5D">
      <w:pPr>
        <w:rPr>
          <w:rFonts w:ascii="Time New Roman" w:hAnsi="Time New Roman" w:hint="eastAsia"/>
          <w:szCs w:val="21"/>
          <w:lang w:val="fr-CH"/>
        </w:rPr>
      </w:pPr>
      <w:r w:rsidRPr="00B65F5D">
        <w:rPr>
          <w:rFonts w:ascii="Time New Roman" w:hAnsi="Time New Roman" w:hint="eastAsia"/>
          <w:szCs w:val="21"/>
          <w:lang w:val="fr-CH"/>
        </w:rPr>
        <w:t>议程项目</w:t>
      </w:r>
      <w:r w:rsidR="009B5A5C">
        <w:rPr>
          <w:rFonts w:ascii="Time New Roman" w:hAnsi="Time New Roman" w:hint="eastAsia"/>
          <w:szCs w:val="21"/>
          <w:lang w:val="fr-CH"/>
        </w:rPr>
        <w:t>4</w:t>
      </w:r>
    </w:p>
    <w:p w14:paraId="67E3F186" w14:textId="0353952D" w:rsidR="00B65F5D" w:rsidRDefault="00B65F5D" w:rsidP="00B65F5D">
      <w:pPr>
        <w:rPr>
          <w:rFonts w:eastAsia="黑体"/>
          <w:lang w:val="fr-CH"/>
        </w:rPr>
      </w:pPr>
      <w:r w:rsidRPr="00B65F5D">
        <w:rPr>
          <w:rFonts w:eastAsia="黑体" w:hint="eastAsia"/>
          <w:szCs w:val="21"/>
          <w:lang w:val="fr-CH"/>
        </w:rPr>
        <w:t>需要理事会注意的人权状况</w:t>
      </w:r>
    </w:p>
    <w:p w14:paraId="77084B3C" w14:textId="388E8CC1" w:rsidR="00727B85" w:rsidRDefault="00727B85" w:rsidP="003224E5">
      <w:pPr>
        <w:rPr>
          <w:lang w:val="fr-CH"/>
        </w:rPr>
      </w:pPr>
    </w:p>
    <w:p w14:paraId="3EE5F806" w14:textId="43768CCF" w:rsidR="00B65F5D" w:rsidRPr="00B65F5D" w:rsidRDefault="00B65F5D" w:rsidP="00B65F5D">
      <w:pPr>
        <w:pStyle w:val="HChGC"/>
        <w:rPr>
          <w:rFonts w:hint="eastAsia"/>
          <w:lang w:val="fr-CH"/>
        </w:rPr>
      </w:pPr>
      <w:r w:rsidRPr="00B65F5D">
        <w:rPr>
          <w:rFonts w:hint="eastAsia"/>
          <w:lang w:val="fr-CH"/>
        </w:rPr>
        <w:tab/>
      </w:r>
      <w:r w:rsidRPr="00B65F5D">
        <w:rPr>
          <w:rFonts w:hint="eastAsia"/>
          <w:lang w:val="fr-CH"/>
        </w:rPr>
        <w:tab/>
      </w:r>
      <w:r w:rsidRPr="00B65F5D">
        <w:rPr>
          <w:rFonts w:hint="eastAsia"/>
          <w:lang w:val="fr-CH"/>
        </w:rPr>
        <w:t>人权理事会</w:t>
      </w:r>
      <w:r w:rsidR="009B5A5C">
        <w:rPr>
          <w:rFonts w:hint="eastAsia"/>
          <w:lang w:val="fr-CH"/>
        </w:rPr>
        <w:t>2</w:t>
      </w:r>
      <w:r w:rsidRPr="00B65F5D">
        <w:rPr>
          <w:rFonts w:hint="eastAsia"/>
          <w:lang w:val="fr-CH"/>
        </w:rPr>
        <w:t>0</w:t>
      </w:r>
      <w:r w:rsidR="009B5A5C">
        <w:rPr>
          <w:rFonts w:hint="eastAsia"/>
          <w:lang w:val="fr-CH"/>
        </w:rPr>
        <w:t>21</w:t>
      </w:r>
      <w:r w:rsidRPr="00B65F5D">
        <w:rPr>
          <w:rFonts w:hint="eastAsia"/>
          <w:lang w:val="fr-CH"/>
        </w:rPr>
        <w:t>年</w:t>
      </w:r>
      <w:r w:rsidR="009B5A5C">
        <w:rPr>
          <w:rFonts w:hint="eastAsia"/>
          <w:lang w:val="fr-CH"/>
        </w:rPr>
        <w:t>3</w:t>
      </w:r>
      <w:r w:rsidRPr="00B65F5D">
        <w:rPr>
          <w:rFonts w:hint="eastAsia"/>
          <w:lang w:val="fr-CH"/>
        </w:rPr>
        <w:t>月</w:t>
      </w:r>
      <w:r w:rsidR="009B5A5C">
        <w:rPr>
          <w:rFonts w:hint="eastAsia"/>
          <w:lang w:val="fr-CH"/>
        </w:rPr>
        <w:t>24</w:t>
      </w:r>
      <w:r w:rsidRPr="00B65F5D">
        <w:rPr>
          <w:rFonts w:hint="eastAsia"/>
          <w:lang w:val="fr-CH"/>
        </w:rPr>
        <w:t>日通过的决议</w:t>
      </w:r>
      <w:r w:rsidRPr="00B65F5D">
        <w:rPr>
          <w:rFonts w:hint="eastAsia"/>
          <w:lang w:val="fr-CH"/>
        </w:rPr>
        <w:t xml:space="preserve"> </w:t>
      </w:r>
    </w:p>
    <w:p w14:paraId="4FBAA4CD" w14:textId="1D997E3F" w:rsidR="00B65F5D" w:rsidRDefault="003F405A" w:rsidP="008E51B6">
      <w:pPr>
        <w:pStyle w:val="H1GC"/>
        <w:spacing w:after="320"/>
        <w:rPr>
          <w:lang w:val="fr-CH"/>
        </w:rPr>
      </w:pPr>
      <w:r>
        <w:rPr>
          <w:lang w:val="fr-CH"/>
        </w:rPr>
        <w:tab/>
      </w:r>
      <w:r w:rsidR="009B5A5C">
        <w:rPr>
          <w:rFonts w:hint="eastAsia"/>
          <w:lang w:val="fr-CH"/>
        </w:rPr>
        <w:t>46</w:t>
      </w:r>
      <w:r w:rsidR="00B65F5D" w:rsidRPr="00B65F5D">
        <w:rPr>
          <w:rFonts w:hint="eastAsia"/>
          <w:lang w:val="fr-CH"/>
        </w:rPr>
        <w:t>/</w:t>
      </w:r>
      <w:r w:rsidR="009B5A5C">
        <w:rPr>
          <w:rFonts w:hint="eastAsia"/>
          <w:lang w:val="fr-CH"/>
        </w:rPr>
        <w:t>21</w:t>
      </w:r>
      <w:r w:rsidR="00B65F5D" w:rsidRPr="00B65F5D">
        <w:rPr>
          <w:rFonts w:hint="eastAsia"/>
          <w:lang w:val="fr-CH"/>
        </w:rPr>
        <w:t>.</w:t>
      </w:r>
      <w:r w:rsidR="00B65F5D" w:rsidRPr="00B65F5D">
        <w:rPr>
          <w:rFonts w:hint="eastAsia"/>
          <w:lang w:val="fr-CH"/>
        </w:rPr>
        <w:tab/>
      </w:r>
      <w:r w:rsidR="00B65F5D" w:rsidRPr="00B65F5D">
        <w:rPr>
          <w:rFonts w:hint="eastAsia"/>
          <w:lang w:val="fr-CH"/>
        </w:rPr>
        <w:t>缅甸的人权状况</w:t>
      </w:r>
    </w:p>
    <w:p w14:paraId="59C685CE" w14:textId="77777777" w:rsidR="003F405A" w:rsidRDefault="003F405A" w:rsidP="003F405A">
      <w:pPr>
        <w:pStyle w:val="SingleTxtGC"/>
      </w:pPr>
      <w:r>
        <w:rPr>
          <w:lang w:val="fr-CH"/>
        </w:rPr>
        <w:tab/>
      </w:r>
      <w:r w:rsidRPr="001811A8">
        <w:rPr>
          <w:rFonts w:ascii="Time New Roman" w:eastAsia="楷体" w:hAnsi="Time New Roman" w:hint="eastAsia"/>
          <w:lang w:val="fr-CH"/>
        </w:rPr>
        <w:t>人权理事会</w:t>
      </w:r>
      <w:r w:rsidRPr="001811A8">
        <w:rPr>
          <w:rFonts w:hint="eastAsia"/>
          <w:lang w:val="fr-CH"/>
        </w:rPr>
        <w:t>，</w:t>
      </w:r>
    </w:p>
    <w:p w14:paraId="3008142B" w14:textId="35F81545" w:rsidR="003F405A" w:rsidRDefault="003F405A" w:rsidP="003F405A">
      <w:pPr>
        <w:pStyle w:val="SingleTxtGC"/>
      </w:pPr>
      <w:r>
        <w:rPr>
          <w:rFonts w:hint="eastAsia"/>
        </w:rPr>
        <w:tab/>
      </w:r>
      <w:r w:rsidRPr="00711291">
        <w:rPr>
          <w:rFonts w:ascii="Time New Roman" w:eastAsia="楷体" w:hAnsi="Time New Roman" w:hint="eastAsia"/>
          <w:spacing w:val="-6"/>
          <w:lang w:val="fr-CH"/>
        </w:rPr>
        <w:t>遵循</w:t>
      </w:r>
      <w:r w:rsidRPr="00711291">
        <w:rPr>
          <w:rFonts w:hint="eastAsia"/>
          <w:spacing w:val="-6"/>
          <w:lang w:val="fr-CH"/>
        </w:rPr>
        <w:t>《联合国宪章》、</w:t>
      </w:r>
      <w:r w:rsidRPr="00711291">
        <w:rPr>
          <w:spacing w:val="-6"/>
          <w:lang w:val="fr-CH"/>
        </w:rPr>
        <w:t>《世界人权宣言》和国际人权两公约；重申人权理事会和</w:t>
      </w:r>
      <w:r w:rsidRPr="00711291">
        <w:rPr>
          <w:spacing w:val="-2"/>
          <w:lang w:val="fr-CH"/>
        </w:rPr>
        <w:t>大会关于缅甸人权状况的所有有关决议和决定，最近的是大会</w:t>
      </w:r>
      <w:r w:rsidR="009B5A5C">
        <w:rPr>
          <w:spacing w:val="-2"/>
          <w:lang w:val="fr-CH"/>
        </w:rPr>
        <w:t>2</w:t>
      </w:r>
      <w:r w:rsidRPr="00711291">
        <w:rPr>
          <w:spacing w:val="-2"/>
          <w:lang w:val="fr-CH"/>
        </w:rPr>
        <w:t>0</w:t>
      </w:r>
      <w:r w:rsidR="009B5A5C">
        <w:rPr>
          <w:spacing w:val="-2"/>
          <w:lang w:val="fr-CH"/>
        </w:rPr>
        <w:t>2</w:t>
      </w:r>
      <w:r w:rsidRPr="00711291">
        <w:rPr>
          <w:spacing w:val="-2"/>
          <w:lang w:val="fr-CH"/>
        </w:rPr>
        <w:t>0</w:t>
      </w:r>
      <w:r w:rsidRPr="00711291">
        <w:rPr>
          <w:spacing w:val="-2"/>
          <w:lang w:val="fr-CH"/>
        </w:rPr>
        <w:t>年</w:t>
      </w:r>
      <w:r w:rsidR="009B5A5C">
        <w:rPr>
          <w:spacing w:val="-2"/>
          <w:lang w:val="fr-CH"/>
        </w:rPr>
        <w:t>12</w:t>
      </w:r>
      <w:r w:rsidRPr="00711291">
        <w:rPr>
          <w:spacing w:val="-2"/>
          <w:lang w:val="fr-CH"/>
        </w:rPr>
        <w:t>月</w:t>
      </w:r>
      <w:r w:rsidR="009B5A5C">
        <w:rPr>
          <w:spacing w:val="-2"/>
          <w:lang w:val="fr-CH"/>
        </w:rPr>
        <w:t>31</w:t>
      </w:r>
      <w:r w:rsidRPr="00711291">
        <w:rPr>
          <w:spacing w:val="-2"/>
          <w:lang w:val="fr-CH"/>
        </w:rPr>
        <w:t>日</w:t>
      </w:r>
      <w:r w:rsidRPr="00A27708">
        <w:rPr>
          <w:spacing w:val="-2"/>
          <w:lang w:val="fr-CH"/>
        </w:rPr>
        <w:t>第</w:t>
      </w:r>
      <w:r w:rsidR="009B5A5C">
        <w:rPr>
          <w:spacing w:val="-2"/>
        </w:rPr>
        <w:t>75</w:t>
      </w:r>
      <w:r w:rsidRPr="00A27708">
        <w:rPr>
          <w:spacing w:val="-2"/>
        </w:rPr>
        <w:t>/</w:t>
      </w:r>
      <w:r w:rsidR="009B5A5C">
        <w:rPr>
          <w:spacing w:val="-2"/>
        </w:rPr>
        <w:t>238</w:t>
      </w:r>
      <w:r w:rsidRPr="00A27708">
        <w:rPr>
          <w:spacing w:val="-2"/>
          <w:lang w:val="fr-CH"/>
        </w:rPr>
        <w:t>号决议，以及理事会</w:t>
      </w:r>
      <w:r w:rsidR="009B5A5C">
        <w:rPr>
          <w:spacing w:val="-2"/>
          <w:lang w:val="fr-CH"/>
        </w:rPr>
        <w:t>2</w:t>
      </w:r>
      <w:r w:rsidRPr="00A27708">
        <w:rPr>
          <w:spacing w:val="-2"/>
          <w:lang w:val="fr-CH"/>
        </w:rPr>
        <w:t>0</w:t>
      </w:r>
      <w:r w:rsidR="009B5A5C">
        <w:rPr>
          <w:spacing w:val="-2"/>
          <w:lang w:val="fr-CH"/>
        </w:rPr>
        <w:t>17</w:t>
      </w:r>
      <w:r w:rsidRPr="00A27708">
        <w:rPr>
          <w:spacing w:val="-2"/>
          <w:lang w:val="fr-CH"/>
        </w:rPr>
        <w:t>年</w:t>
      </w:r>
      <w:r w:rsidR="009B5A5C">
        <w:rPr>
          <w:spacing w:val="-2"/>
          <w:lang w:val="fr-CH"/>
        </w:rPr>
        <w:t>12</w:t>
      </w:r>
      <w:r w:rsidRPr="00A27708">
        <w:rPr>
          <w:spacing w:val="-2"/>
          <w:lang w:val="fr-CH"/>
        </w:rPr>
        <w:t>月</w:t>
      </w:r>
      <w:r w:rsidR="009B5A5C">
        <w:rPr>
          <w:spacing w:val="-2"/>
          <w:lang w:val="fr-CH"/>
        </w:rPr>
        <w:t>5</w:t>
      </w:r>
      <w:r w:rsidRPr="00A27708">
        <w:rPr>
          <w:spacing w:val="-2"/>
          <w:lang w:val="fr-CH"/>
        </w:rPr>
        <w:t>日</w:t>
      </w:r>
      <w:r w:rsidR="009B5A5C">
        <w:rPr>
          <w:spacing w:val="-2"/>
          <w:lang w:val="fr-CH"/>
        </w:rPr>
        <w:t>S</w:t>
      </w:r>
      <w:r w:rsidRPr="00A27708">
        <w:rPr>
          <w:spacing w:val="-2"/>
          <w:lang w:val="fr-CH"/>
        </w:rPr>
        <w:t>-</w:t>
      </w:r>
      <w:r w:rsidR="009B5A5C">
        <w:rPr>
          <w:spacing w:val="-2"/>
          <w:lang w:val="fr-CH"/>
        </w:rPr>
        <w:t>27</w:t>
      </w:r>
      <w:r w:rsidRPr="00A27708">
        <w:rPr>
          <w:spacing w:val="-2"/>
          <w:lang w:val="fr-CH"/>
        </w:rPr>
        <w:t>/</w:t>
      </w:r>
      <w:r w:rsidR="009B5A5C">
        <w:rPr>
          <w:spacing w:val="-2"/>
          <w:lang w:val="fr-CH"/>
        </w:rPr>
        <w:t>1</w:t>
      </w:r>
      <w:r w:rsidRPr="00A27708">
        <w:rPr>
          <w:spacing w:val="-2"/>
          <w:lang w:val="fr-CH"/>
        </w:rPr>
        <w:t>号决议、</w:t>
      </w:r>
      <w:r w:rsidR="009B5A5C">
        <w:rPr>
          <w:spacing w:val="-2"/>
          <w:lang w:val="fr-CH"/>
        </w:rPr>
        <w:t>2</w:t>
      </w:r>
      <w:r w:rsidRPr="00A27708">
        <w:rPr>
          <w:spacing w:val="-2"/>
          <w:lang w:val="fr-CH"/>
        </w:rPr>
        <w:t>0</w:t>
      </w:r>
      <w:r w:rsidR="009B5A5C">
        <w:rPr>
          <w:spacing w:val="-2"/>
          <w:lang w:val="fr-CH"/>
        </w:rPr>
        <w:t>18</w:t>
      </w:r>
      <w:r w:rsidRPr="00A27708">
        <w:rPr>
          <w:spacing w:val="-2"/>
          <w:lang w:val="fr-CH"/>
        </w:rPr>
        <w:t>年</w:t>
      </w:r>
      <w:r w:rsidR="009B5A5C">
        <w:rPr>
          <w:spacing w:val="-2"/>
          <w:lang w:val="fr-CH"/>
        </w:rPr>
        <w:t>4</w:t>
      </w:r>
      <w:r w:rsidRPr="00A27708">
        <w:rPr>
          <w:spacing w:val="-2"/>
          <w:lang w:val="fr-CH"/>
        </w:rPr>
        <w:t>月</w:t>
      </w:r>
      <w:r w:rsidR="009B5A5C">
        <w:rPr>
          <w:spacing w:val="-2"/>
          <w:lang w:val="fr-CH"/>
        </w:rPr>
        <w:t>9</w:t>
      </w:r>
      <w:r w:rsidRPr="00A27708">
        <w:rPr>
          <w:spacing w:val="-2"/>
          <w:lang w:val="fr-CH"/>
        </w:rPr>
        <w:t>日</w:t>
      </w:r>
      <w:r w:rsidRPr="001811A8">
        <w:rPr>
          <w:lang w:val="fr-CH"/>
        </w:rPr>
        <w:t>第</w:t>
      </w:r>
      <w:r w:rsidR="009B5A5C">
        <w:rPr>
          <w:lang w:val="fr-CH"/>
        </w:rPr>
        <w:t>37</w:t>
      </w:r>
      <w:r w:rsidRPr="001811A8">
        <w:rPr>
          <w:lang w:val="fr-CH"/>
        </w:rPr>
        <w:t>/</w:t>
      </w:r>
      <w:r w:rsidR="009B5A5C">
        <w:rPr>
          <w:lang w:val="fr-CH"/>
        </w:rPr>
        <w:t>32</w:t>
      </w:r>
      <w:r w:rsidRPr="001811A8">
        <w:rPr>
          <w:lang w:val="fr-CH"/>
        </w:rPr>
        <w:t>号决议</w:t>
      </w:r>
      <w:r w:rsidRPr="001811A8">
        <w:rPr>
          <w:rFonts w:hint="eastAsia"/>
          <w:lang w:val="fr-CH"/>
        </w:rPr>
        <w:t>、</w:t>
      </w:r>
      <w:r w:rsidR="009B5A5C">
        <w:rPr>
          <w:lang w:val="fr-CH"/>
        </w:rPr>
        <w:t>2</w:t>
      </w:r>
      <w:r w:rsidRPr="001811A8">
        <w:rPr>
          <w:lang w:val="fr-CH"/>
        </w:rPr>
        <w:t>0</w:t>
      </w:r>
      <w:r w:rsidR="009B5A5C">
        <w:rPr>
          <w:lang w:val="fr-CH"/>
        </w:rPr>
        <w:t>18</w:t>
      </w:r>
      <w:r w:rsidRPr="001811A8">
        <w:rPr>
          <w:lang w:val="fr-CH"/>
        </w:rPr>
        <w:t>年</w:t>
      </w:r>
      <w:r w:rsidR="009B5A5C">
        <w:rPr>
          <w:lang w:val="fr-CH"/>
        </w:rPr>
        <w:t>9</w:t>
      </w:r>
      <w:r w:rsidRPr="001811A8">
        <w:rPr>
          <w:lang w:val="fr-CH"/>
        </w:rPr>
        <w:t>月</w:t>
      </w:r>
      <w:r w:rsidR="009B5A5C">
        <w:rPr>
          <w:lang w:val="fr-CH"/>
        </w:rPr>
        <w:t>27</w:t>
      </w:r>
      <w:r w:rsidRPr="001811A8">
        <w:rPr>
          <w:lang w:val="fr-CH"/>
        </w:rPr>
        <w:t>日第</w:t>
      </w:r>
      <w:r w:rsidR="009B5A5C">
        <w:rPr>
          <w:lang w:val="fr-CH"/>
        </w:rPr>
        <w:t>39</w:t>
      </w:r>
      <w:r w:rsidRPr="001811A8">
        <w:rPr>
          <w:lang w:val="fr-CH"/>
        </w:rPr>
        <w:t>/</w:t>
      </w:r>
      <w:r w:rsidR="009B5A5C">
        <w:rPr>
          <w:lang w:val="fr-CH"/>
        </w:rPr>
        <w:t>2</w:t>
      </w:r>
      <w:r w:rsidRPr="001811A8">
        <w:rPr>
          <w:lang w:val="fr-CH"/>
        </w:rPr>
        <w:t>号决议</w:t>
      </w:r>
      <w:r w:rsidRPr="001811A8">
        <w:rPr>
          <w:rFonts w:hint="eastAsia"/>
          <w:lang w:val="fr-CH"/>
        </w:rPr>
        <w:t>、</w:t>
      </w:r>
      <w:r w:rsidR="009B5A5C">
        <w:rPr>
          <w:lang w:val="fr-CH"/>
        </w:rPr>
        <w:t>2</w:t>
      </w:r>
      <w:r w:rsidRPr="001811A8">
        <w:rPr>
          <w:lang w:val="fr-CH"/>
        </w:rPr>
        <w:t>0</w:t>
      </w:r>
      <w:r w:rsidR="009B5A5C">
        <w:rPr>
          <w:lang w:val="fr-CH"/>
        </w:rPr>
        <w:t>19</w:t>
      </w:r>
      <w:r w:rsidRPr="001811A8">
        <w:rPr>
          <w:lang w:val="fr-CH"/>
        </w:rPr>
        <w:t>年</w:t>
      </w:r>
      <w:r w:rsidR="009B5A5C">
        <w:rPr>
          <w:lang w:val="fr-CH"/>
        </w:rPr>
        <w:t>3</w:t>
      </w:r>
      <w:r w:rsidRPr="001811A8">
        <w:rPr>
          <w:lang w:val="fr-CH"/>
        </w:rPr>
        <w:t>月</w:t>
      </w:r>
      <w:r w:rsidR="009B5A5C">
        <w:rPr>
          <w:lang w:val="fr-CH"/>
        </w:rPr>
        <w:t>22</w:t>
      </w:r>
      <w:r w:rsidRPr="001811A8">
        <w:rPr>
          <w:lang w:val="fr-CH"/>
        </w:rPr>
        <w:t>日第</w:t>
      </w:r>
      <w:r w:rsidR="009B5A5C">
        <w:rPr>
          <w:lang w:val="fr-CH"/>
        </w:rPr>
        <w:t>4</w:t>
      </w:r>
      <w:r w:rsidRPr="001811A8">
        <w:rPr>
          <w:lang w:val="fr-CH"/>
        </w:rPr>
        <w:t>0/</w:t>
      </w:r>
      <w:r w:rsidR="009B5A5C">
        <w:rPr>
          <w:lang w:val="fr-CH"/>
        </w:rPr>
        <w:t>29</w:t>
      </w:r>
      <w:r w:rsidRPr="001811A8">
        <w:rPr>
          <w:lang w:val="fr-CH"/>
        </w:rPr>
        <w:t>号决议</w:t>
      </w:r>
      <w:r w:rsidRPr="001811A8">
        <w:rPr>
          <w:rFonts w:hint="eastAsia"/>
          <w:lang w:val="fr-CH"/>
        </w:rPr>
        <w:t>、</w:t>
      </w:r>
      <w:r w:rsidR="009B5A5C">
        <w:rPr>
          <w:lang w:val="fr-CH"/>
        </w:rPr>
        <w:t>2</w:t>
      </w:r>
      <w:r w:rsidRPr="001811A8">
        <w:rPr>
          <w:lang w:val="fr-CH"/>
        </w:rPr>
        <w:t>0</w:t>
      </w:r>
      <w:r w:rsidR="009B5A5C">
        <w:rPr>
          <w:lang w:val="fr-CH"/>
        </w:rPr>
        <w:t>19</w:t>
      </w:r>
      <w:r w:rsidRPr="001811A8">
        <w:rPr>
          <w:lang w:val="fr-CH"/>
        </w:rPr>
        <w:t>年</w:t>
      </w:r>
      <w:r w:rsidR="009B5A5C">
        <w:rPr>
          <w:lang w:val="fr-CH"/>
        </w:rPr>
        <w:t>9</w:t>
      </w:r>
      <w:r w:rsidRPr="001811A8">
        <w:rPr>
          <w:lang w:val="fr-CH"/>
        </w:rPr>
        <w:t>月</w:t>
      </w:r>
      <w:r w:rsidR="009B5A5C">
        <w:rPr>
          <w:lang w:val="fr-CH"/>
        </w:rPr>
        <w:t>26</w:t>
      </w:r>
      <w:r w:rsidRPr="001811A8">
        <w:rPr>
          <w:lang w:val="fr-CH"/>
        </w:rPr>
        <w:t>日第</w:t>
      </w:r>
      <w:r w:rsidR="009B5A5C">
        <w:rPr>
          <w:lang w:val="fr-CH"/>
        </w:rPr>
        <w:t>42</w:t>
      </w:r>
      <w:r w:rsidRPr="001811A8">
        <w:rPr>
          <w:lang w:val="fr-CH"/>
        </w:rPr>
        <w:t>/</w:t>
      </w:r>
      <w:r w:rsidR="009B5A5C">
        <w:rPr>
          <w:lang w:val="fr-CH"/>
        </w:rPr>
        <w:t>3</w:t>
      </w:r>
      <w:r w:rsidRPr="001811A8">
        <w:rPr>
          <w:lang w:val="fr-CH"/>
        </w:rPr>
        <w:t>号决议</w:t>
      </w:r>
      <w:r w:rsidRPr="001811A8">
        <w:rPr>
          <w:rFonts w:hint="eastAsia"/>
          <w:lang w:val="fr-CH"/>
        </w:rPr>
        <w:t>和</w:t>
      </w:r>
      <w:r w:rsidR="009B5A5C">
        <w:rPr>
          <w:lang w:val="fr-CH"/>
        </w:rPr>
        <w:t>2</w:t>
      </w:r>
      <w:r w:rsidRPr="001811A8">
        <w:rPr>
          <w:lang w:val="fr-CH"/>
        </w:rPr>
        <w:t>0</w:t>
      </w:r>
      <w:r w:rsidR="009B5A5C">
        <w:rPr>
          <w:lang w:val="fr-CH"/>
        </w:rPr>
        <w:t>2</w:t>
      </w:r>
      <w:r w:rsidRPr="001811A8">
        <w:rPr>
          <w:lang w:val="fr-CH"/>
        </w:rPr>
        <w:t>0</w:t>
      </w:r>
      <w:r w:rsidRPr="001811A8">
        <w:rPr>
          <w:lang w:val="fr-CH"/>
        </w:rPr>
        <w:t>年</w:t>
      </w:r>
      <w:r w:rsidR="009B5A5C">
        <w:rPr>
          <w:lang w:val="fr-CH"/>
        </w:rPr>
        <w:t>6</w:t>
      </w:r>
      <w:r w:rsidRPr="001811A8">
        <w:rPr>
          <w:lang w:val="fr-CH"/>
        </w:rPr>
        <w:t>月</w:t>
      </w:r>
      <w:r w:rsidR="009B5A5C">
        <w:rPr>
          <w:lang w:val="fr-CH"/>
        </w:rPr>
        <w:t>22</w:t>
      </w:r>
      <w:r w:rsidRPr="001811A8">
        <w:rPr>
          <w:lang w:val="fr-CH"/>
        </w:rPr>
        <w:t>日第</w:t>
      </w:r>
      <w:r w:rsidR="009B5A5C">
        <w:rPr>
          <w:lang w:val="fr-CH"/>
        </w:rPr>
        <w:t>43</w:t>
      </w:r>
      <w:r w:rsidRPr="001811A8">
        <w:rPr>
          <w:lang w:val="fr-CH"/>
        </w:rPr>
        <w:t>/</w:t>
      </w:r>
      <w:r w:rsidR="009B5A5C">
        <w:rPr>
          <w:lang w:val="fr-CH"/>
        </w:rPr>
        <w:t>26</w:t>
      </w:r>
      <w:r w:rsidRPr="001811A8">
        <w:rPr>
          <w:lang w:val="fr-CH"/>
        </w:rPr>
        <w:t>号决议</w:t>
      </w:r>
      <w:r w:rsidRPr="001811A8">
        <w:rPr>
          <w:rFonts w:hint="eastAsia"/>
          <w:lang w:val="fr-CH"/>
        </w:rPr>
        <w:t>，</w:t>
      </w:r>
    </w:p>
    <w:p w14:paraId="40FA716A" w14:textId="00D57C83" w:rsidR="003F405A" w:rsidRDefault="003F405A" w:rsidP="003F405A">
      <w:pPr>
        <w:pStyle w:val="SingleTxtGC"/>
      </w:pPr>
      <w:r>
        <w:rPr>
          <w:rFonts w:hint="eastAsia"/>
        </w:rPr>
        <w:tab/>
      </w:r>
      <w:r w:rsidRPr="00A27708">
        <w:rPr>
          <w:rFonts w:ascii="Time New Roman" w:eastAsia="楷体" w:hAnsi="Time New Roman"/>
          <w:spacing w:val="4"/>
          <w:lang w:val="fr-CH"/>
        </w:rPr>
        <w:t>欢迎</w:t>
      </w:r>
      <w:r w:rsidRPr="00A27708">
        <w:rPr>
          <w:spacing w:val="4"/>
        </w:rPr>
        <w:t>安全理事会</w:t>
      </w:r>
      <w:r w:rsidR="009B5A5C">
        <w:rPr>
          <w:spacing w:val="4"/>
        </w:rPr>
        <w:t>2</w:t>
      </w:r>
      <w:r w:rsidRPr="00A27708">
        <w:rPr>
          <w:spacing w:val="4"/>
        </w:rPr>
        <w:t>0</w:t>
      </w:r>
      <w:r w:rsidR="009B5A5C">
        <w:rPr>
          <w:spacing w:val="4"/>
        </w:rPr>
        <w:t>21</w:t>
      </w:r>
      <w:r w:rsidRPr="00A27708">
        <w:rPr>
          <w:spacing w:val="4"/>
        </w:rPr>
        <w:t>年</w:t>
      </w:r>
      <w:r w:rsidR="009B5A5C">
        <w:rPr>
          <w:spacing w:val="4"/>
        </w:rPr>
        <w:t>2</w:t>
      </w:r>
      <w:r w:rsidRPr="00A27708">
        <w:rPr>
          <w:spacing w:val="4"/>
        </w:rPr>
        <w:t>月</w:t>
      </w:r>
      <w:r w:rsidR="009B5A5C">
        <w:rPr>
          <w:spacing w:val="4"/>
        </w:rPr>
        <w:t>4</w:t>
      </w:r>
      <w:r w:rsidRPr="00A27708">
        <w:rPr>
          <w:spacing w:val="4"/>
        </w:rPr>
        <w:t>日关于缅甸局势的声明、安全理事会主席</w:t>
      </w:r>
      <w:r w:rsidR="009B5A5C">
        <w:rPr>
          <w:spacing w:val="-2"/>
        </w:rPr>
        <w:t>2</w:t>
      </w:r>
      <w:r w:rsidRPr="00A27708">
        <w:rPr>
          <w:spacing w:val="-2"/>
        </w:rPr>
        <w:t>0</w:t>
      </w:r>
      <w:r w:rsidR="009B5A5C">
        <w:rPr>
          <w:spacing w:val="-2"/>
        </w:rPr>
        <w:t>21</w:t>
      </w:r>
      <w:r w:rsidRPr="00A27708">
        <w:rPr>
          <w:spacing w:val="-2"/>
        </w:rPr>
        <w:t>年</w:t>
      </w:r>
      <w:r w:rsidR="009B5A5C">
        <w:rPr>
          <w:spacing w:val="-2"/>
        </w:rPr>
        <w:t>3</w:t>
      </w:r>
      <w:r w:rsidRPr="00A27708">
        <w:rPr>
          <w:spacing w:val="-2"/>
        </w:rPr>
        <w:t>月</w:t>
      </w:r>
      <w:r w:rsidR="009B5A5C">
        <w:rPr>
          <w:spacing w:val="-2"/>
        </w:rPr>
        <w:t>1</w:t>
      </w:r>
      <w:r w:rsidRPr="00A27708">
        <w:rPr>
          <w:spacing w:val="-2"/>
        </w:rPr>
        <w:t>0</w:t>
      </w:r>
      <w:r w:rsidRPr="00A27708">
        <w:rPr>
          <w:spacing w:val="-2"/>
        </w:rPr>
        <w:t>日关于缅甸问题的声明</w:t>
      </w:r>
      <w:r w:rsidRPr="00A27708">
        <w:rPr>
          <w:color w:val="0000FF"/>
          <w:spacing w:val="-2"/>
          <w:vertAlign w:val="superscript"/>
        </w:rPr>
        <w:footnoteReference w:id="2"/>
      </w:r>
      <w:r w:rsidRPr="00A27708">
        <w:rPr>
          <w:spacing w:val="-2"/>
        </w:rPr>
        <w:t>、安全理事会</w:t>
      </w:r>
      <w:r w:rsidR="009B5A5C">
        <w:rPr>
          <w:spacing w:val="-2"/>
        </w:rPr>
        <w:t>2</w:t>
      </w:r>
      <w:r w:rsidRPr="00A27708">
        <w:rPr>
          <w:spacing w:val="-2"/>
        </w:rPr>
        <w:t>0</w:t>
      </w:r>
      <w:r w:rsidR="009B5A5C">
        <w:rPr>
          <w:spacing w:val="-2"/>
        </w:rPr>
        <w:t>21</w:t>
      </w:r>
      <w:r w:rsidRPr="00A27708">
        <w:rPr>
          <w:spacing w:val="-2"/>
        </w:rPr>
        <w:t>年</w:t>
      </w:r>
      <w:r w:rsidR="009B5A5C">
        <w:rPr>
          <w:spacing w:val="-2"/>
        </w:rPr>
        <w:t>2</w:t>
      </w:r>
      <w:r w:rsidRPr="00A27708">
        <w:rPr>
          <w:spacing w:val="-2"/>
        </w:rPr>
        <w:t>月</w:t>
      </w:r>
      <w:r w:rsidR="009B5A5C">
        <w:rPr>
          <w:spacing w:val="-2"/>
        </w:rPr>
        <w:t>2</w:t>
      </w:r>
      <w:r w:rsidRPr="00A27708">
        <w:rPr>
          <w:spacing w:val="-2"/>
        </w:rPr>
        <w:t>日和</w:t>
      </w:r>
      <w:r w:rsidR="009B5A5C">
        <w:rPr>
          <w:spacing w:val="-2"/>
        </w:rPr>
        <w:t>3</w:t>
      </w:r>
      <w:r w:rsidRPr="00A27708">
        <w:rPr>
          <w:spacing w:val="-2"/>
        </w:rPr>
        <w:t>月</w:t>
      </w:r>
      <w:r w:rsidR="009B5A5C">
        <w:rPr>
          <w:spacing w:val="-2"/>
        </w:rPr>
        <w:t>5</w:t>
      </w:r>
      <w:r w:rsidRPr="00A27708">
        <w:rPr>
          <w:spacing w:val="-2"/>
        </w:rPr>
        <w:t>日</w:t>
      </w:r>
      <w:r w:rsidRPr="00B936EB">
        <w:rPr>
          <w:spacing w:val="6"/>
        </w:rPr>
        <w:t>举行的会议以及大会于</w:t>
      </w:r>
      <w:r w:rsidR="009B5A5C">
        <w:rPr>
          <w:spacing w:val="6"/>
        </w:rPr>
        <w:t>2</w:t>
      </w:r>
      <w:r w:rsidRPr="00B936EB">
        <w:rPr>
          <w:spacing w:val="6"/>
        </w:rPr>
        <w:t>0</w:t>
      </w:r>
      <w:r w:rsidR="009B5A5C">
        <w:rPr>
          <w:spacing w:val="6"/>
        </w:rPr>
        <w:t>21</w:t>
      </w:r>
      <w:r w:rsidRPr="00B936EB">
        <w:rPr>
          <w:spacing w:val="6"/>
        </w:rPr>
        <w:t>年</w:t>
      </w:r>
      <w:r w:rsidR="009B5A5C">
        <w:rPr>
          <w:spacing w:val="6"/>
        </w:rPr>
        <w:t>2</w:t>
      </w:r>
      <w:r w:rsidRPr="00B936EB">
        <w:rPr>
          <w:spacing w:val="6"/>
        </w:rPr>
        <w:t>月</w:t>
      </w:r>
      <w:r w:rsidR="009B5A5C">
        <w:rPr>
          <w:spacing w:val="6"/>
        </w:rPr>
        <w:t>26</w:t>
      </w:r>
      <w:r w:rsidRPr="00B936EB">
        <w:rPr>
          <w:spacing w:val="6"/>
        </w:rPr>
        <w:t>日与秘书长缅甸问题特使召开的情况通报</w:t>
      </w:r>
      <w:r w:rsidRPr="001811A8">
        <w:t>会</w:t>
      </w:r>
      <w:r w:rsidRPr="001811A8">
        <w:rPr>
          <w:rFonts w:hint="eastAsia"/>
        </w:rPr>
        <w:t>，</w:t>
      </w:r>
    </w:p>
    <w:p w14:paraId="62DDC766" w14:textId="137060B3" w:rsidR="003F405A" w:rsidRDefault="003F405A" w:rsidP="003F405A">
      <w:pPr>
        <w:pStyle w:val="SingleTxtGC"/>
      </w:pPr>
      <w:r w:rsidRPr="007A1BC9">
        <w:rPr>
          <w:rFonts w:hint="eastAsia"/>
          <w:spacing w:val="2"/>
        </w:rPr>
        <w:tab/>
      </w:r>
      <w:r w:rsidRPr="007A1BC9">
        <w:rPr>
          <w:rFonts w:ascii="Time New Roman" w:eastAsia="楷体" w:hAnsi="Time New Roman"/>
          <w:spacing w:val="2"/>
          <w:lang w:val="fr-CH"/>
        </w:rPr>
        <w:t>回顾</w:t>
      </w:r>
      <w:r w:rsidRPr="007A1BC9">
        <w:rPr>
          <w:spacing w:val="2"/>
        </w:rPr>
        <w:t>人权理事会在</w:t>
      </w:r>
      <w:r w:rsidR="009B5A5C">
        <w:rPr>
          <w:spacing w:val="2"/>
        </w:rPr>
        <w:t>2</w:t>
      </w:r>
      <w:r w:rsidRPr="007A1BC9">
        <w:rPr>
          <w:spacing w:val="2"/>
        </w:rPr>
        <w:t>0</w:t>
      </w:r>
      <w:r w:rsidR="009B5A5C">
        <w:rPr>
          <w:spacing w:val="2"/>
        </w:rPr>
        <w:t>21</w:t>
      </w:r>
      <w:r w:rsidRPr="007A1BC9">
        <w:rPr>
          <w:spacing w:val="2"/>
        </w:rPr>
        <w:t>年</w:t>
      </w:r>
      <w:r w:rsidR="009B5A5C">
        <w:rPr>
          <w:spacing w:val="2"/>
        </w:rPr>
        <w:t>2</w:t>
      </w:r>
      <w:r w:rsidRPr="007A1BC9">
        <w:rPr>
          <w:spacing w:val="2"/>
        </w:rPr>
        <w:t>月</w:t>
      </w:r>
      <w:r w:rsidR="009B5A5C">
        <w:rPr>
          <w:spacing w:val="2"/>
        </w:rPr>
        <w:t>12</w:t>
      </w:r>
      <w:r w:rsidRPr="007A1BC9">
        <w:rPr>
          <w:spacing w:val="2"/>
        </w:rPr>
        <w:t>日举行的关于缅甸危机</w:t>
      </w:r>
      <w:r w:rsidRPr="007A1BC9">
        <w:rPr>
          <w:rFonts w:hint="eastAsia"/>
          <w:spacing w:val="2"/>
        </w:rPr>
        <w:t>对</w:t>
      </w:r>
      <w:r w:rsidRPr="007A1BC9">
        <w:rPr>
          <w:spacing w:val="2"/>
        </w:rPr>
        <w:t>人权</w:t>
      </w:r>
      <w:r w:rsidRPr="007A1BC9">
        <w:rPr>
          <w:rFonts w:hint="eastAsia"/>
          <w:spacing w:val="2"/>
        </w:rPr>
        <w:t>的影响</w:t>
      </w:r>
      <w:r w:rsidRPr="007A1BC9">
        <w:rPr>
          <w:spacing w:val="2"/>
        </w:rPr>
        <w:t>的特</w:t>
      </w:r>
      <w:r w:rsidRPr="001811A8">
        <w:t>别会议上通过的</w:t>
      </w:r>
      <w:r w:rsidR="009B5A5C">
        <w:t>S</w:t>
      </w:r>
      <w:r w:rsidRPr="001811A8">
        <w:t>-</w:t>
      </w:r>
      <w:r w:rsidR="009B5A5C">
        <w:t>29</w:t>
      </w:r>
      <w:r w:rsidRPr="001811A8">
        <w:t>/</w:t>
      </w:r>
      <w:r w:rsidR="009B5A5C">
        <w:t>1</w:t>
      </w:r>
      <w:r w:rsidRPr="001811A8">
        <w:t>号决议</w:t>
      </w:r>
      <w:r w:rsidRPr="001811A8">
        <w:rPr>
          <w:rFonts w:hint="eastAsia"/>
        </w:rPr>
        <w:t>，</w:t>
      </w:r>
    </w:p>
    <w:p w14:paraId="7137705D" w14:textId="77777777" w:rsidR="003F405A" w:rsidRDefault="003F405A" w:rsidP="003F405A">
      <w:pPr>
        <w:pStyle w:val="SingleTxtGC"/>
        <w:ind w:left="1565"/>
      </w:pPr>
      <w:r w:rsidRPr="00094F12">
        <w:rPr>
          <w:rFonts w:eastAsia="楷体" w:hint="eastAsia"/>
        </w:rPr>
        <w:t>重申</w:t>
      </w:r>
      <w:r w:rsidRPr="00094F12">
        <w:rPr>
          <w:rFonts w:hint="eastAsia"/>
        </w:rPr>
        <w:t>对缅甸主权、政治独立、领土完整和统一的坚定承诺</w:t>
      </w:r>
      <w:r>
        <w:rPr>
          <w:rFonts w:hint="eastAsia"/>
        </w:rPr>
        <w:t>，</w:t>
      </w:r>
    </w:p>
    <w:p w14:paraId="76DE9798" w14:textId="38029976" w:rsidR="003F405A" w:rsidRDefault="003F405A" w:rsidP="003F405A">
      <w:pPr>
        <w:pStyle w:val="SingleTxtGC"/>
      </w:pPr>
      <w:r>
        <w:rPr>
          <w:rFonts w:hint="eastAsia"/>
        </w:rPr>
        <w:tab/>
      </w:r>
      <w:r w:rsidRPr="001811A8">
        <w:rPr>
          <w:rFonts w:ascii="Time New Roman" w:eastAsia="楷体" w:hAnsi="Time New Roman"/>
          <w:lang w:val="fr-CH"/>
        </w:rPr>
        <w:t>最强烈</w:t>
      </w:r>
      <w:r w:rsidRPr="001811A8">
        <w:rPr>
          <w:rFonts w:ascii="Time New Roman" w:eastAsia="楷体" w:hAnsi="Time New Roman" w:hint="eastAsia"/>
          <w:lang w:val="fr-CH"/>
        </w:rPr>
        <w:t>地</w:t>
      </w:r>
      <w:r w:rsidRPr="001811A8">
        <w:rPr>
          <w:rFonts w:ascii="Time New Roman" w:eastAsia="楷体" w:hAnsi="Time New Roman"/>
          <w:lang w:val="fr-CH"/>
        </w:rPr>
        <w:t>谴责</w:t>
      </w:r>
      <w:r w:rsidRPr="001811A8">
        <w:t>缅甸武装部队于</w:t>
      </w:r>
      <w:r w:rsidR="009B5A5C">
        <w:t>2</w:t>
      </w:r>
      <w:r w:rsidRPr="001811A8">
        <w:t>0</w:t>
      </w:r>
      <w:r w:rsidR="009B5A5C">
        <w:t>21</w:t>
      </w:r>
      <w:r w:rsidRPr="001811A8">
        <w:t>年</w:t>
      </w:r>
      <w:r w:rsidR="009B5A5C">
        <w:t>2</w:t>
      </w:r>
      <w:r w:rsidRPr="001811A8">
        <w:t>月</w:t>
      </w:r>
      <w:r w:rsidR="009B5A5C">
        <w:t>1</w:t>
      </w:r>
      <w:r w:rsidRPr="001811A8">
        <w:t>日罢免民选文</w:t>
      </w:r>
      <w:r w:rsidRPr="001811A8">
        <w:rPr>
          <w:rFonts w:hint="eastAsia"/>
        </w:rPr>
        <w:t>职</w:t>
      </w:r>
      <w:r w:rsidRPr="001811A8">
        <w:t>政府</w:t>
      </w:r>
      <w:r w:rsidRPr="001811A8">
        <w:rPr>
          <w:rFonts w:hint="eastAsia"/>
        </w:rPr>
        <w:t>，</w:t>
      </w:r>
    </w:p>
    <w:p w14:paraId="546A8D24" w14:textId="77777777" w:rsidR="003F405A" w:rsidRDefault="003F405A" w:rsidP="003F405A">
      <w:pPr>
        <w:pStyle w:val="SingleTxtGC"/>
      </w:pPr>
      <w:r>
        <w:rPr>
          <w:rFonts w:hint="eastAsia"/>
        </w:rPr>
        <w:tab/>
      </w:r>
      <w:r w:rsidRPr="001811A8">
        <w:rPr>
          <w:rFonts w:ascii="Time New Roman" w:eastAsia="楷体" w:hAnsi="Time New Roman" w:hint="eastAsia"/>
          <w:lang w:val="fr-CH"/>
        </w:rPr>
        <w:t>又</w:t>
      </w:r>
      <w:r w:rsidRPr="001811A8">
        <w:rPr>
          <w:rFonts w:ascii="Time New Roman" w:eastAsia="楷体" w:hAnsi="Time New Roman"/>
          <w:lang w:val="fr-CH"/>
        </w:rPr>
        <w:t>最强烈地谴责</w:t>
      </w:r>
      <w:r w:rsidRPr="001811A8">
        <w:t>宣布紧急状态、</w:t>
      </w:r>
      <w:r w:rsidRPr="001811A8">
        <w:rPr>
          <w:rFonts w:hint="eastAsia"/>
        </w:rPr>
        <w:t>中止</w:t>
      </w:r>
      <w:r w:rsidRPr="001811A8">
        <w:t>议会</w:t>
      </w:r>
      <w:r w:rsidRPr="001811A8">
        <w:rPr>
          <w:rFonts w:hint="eastAsia"/>
        </w:rPr>
        <w:t>活动、</w:t>
      </w:r>
      <w:r w:rsidRPr="001811A8">
        <w:t>任意拘留和逮捕总统温敏、</w:t>
      </w:r>
      <w:r w:rsidRPr="00342CF7">
        <w:rPr>
          <w:spacing w:val="-6"/>
        </w:rPr>
        <w:t>国务资</w:t>
      </w:r>
      <w:r w:rsidRPr="00342CF7">
        <w:rPr>
          <w:rFonts w:hint="eastAsia"/>
          <w:spacing w:val="-6"/>
        </w:rPr>
        <w:t>政</w:t>
      </w:r>
      <w:r w:rsidRPr="00342CF7">
        <w:rPr>
          <w:spacing w:val="-6"/>
        </w:rPr>
        <w:t>昂山素季、其他政府官员和政界人士、人权</w:t>
      </w:r>
      <w:r w:rsidRPr="00342CF7">
        <w:rPr>
          <w:rFonts w:hint="eastAsia"/>
          <w:spacing w:val="-6"/>
        </w:rPr>
        <w:t>维护</w:t>
      </w:r>
      <w:r w:rsidRPr="00342CF7">
        <w:rPr>
          <w:spacing w:val="-6"/>
        </w:rPr>
        <w:t>者、记者、</w:t>
      </w:r>
      <w:r w:rsidRPr="00342CF7">
        <w:rPr>
          <w:rFonts w:hint="eastAsia"/>
          <w:spacing w:val="-6"/>
        </w:rPr>
        <w:t>民间</w:t>
      </w:r>
      <w:r w:rsidRPr="00342CF7">
        <w:rPr>
          <w:spacing w:val="-6"/>
        </w:rPr>
        <w:t>社会成员、</w:t>
      </w:r>
      <w:r w:rsidRPr="001811A8">
        <w:t>当地和外国顾问等</w:t>
      </w:r>
      <w:r w:rsidRPr="001811A8">
        <w:rPr>
          <w:rFonts w:hint="eastAsia"/>
        </w:rPr>
        <w:t>，</w:t>
      </w:r>
    </w:p>
    <w:p w14:paraId="16B57FB6" w14:textId="77777777" w:rsidR="003F405A" w:rsidRDefault="003F405A" w:rsidP="003F405A">
      <w:pPr>
        <w:pStyle w:val="SingleTxtGC"/>
      </w:pPr>
      <w:r>
        <w:rPr>
          <w:rFonts w:hint="eastAsia"/>
        </w:rPr>
        <w:lastRenderedPageBreak/>
        <w:tab/>
      </w:r>
      <w:r w:rsidRPr="001811A8">
        <w:rPr>
          <w:rFonts w:ascii="Time New Roman" w:eastAsia="楷体" w:hAnsi="Time New Roman"/>
          <w:lang w:val="fr-CH"/>
        </w:rPr>
        <w:t>深</w:t>
      </w:r>
      <w:r w:rsidRPr="001811A8">
        <w:rPr>
          <w:rFonts w:ascii="Time New Roman" w:eastAsia="楷体" w:hAnsi="Time New Roman" w:hint="eastAsia"/>
          <w:lang w:val="fr-CH"/>
        </w:rPr>
        <w:t>表</w:t>
      </w:r>
      <w:r w:rsidRPr="001811A8">
        <w:rPr>
          <w:rFonts w:ascii="Time New Roman" w:eastAsia="楷体" w:hAnsi="Time New Roman"/>
          <w:lang w:val="fr-CH"/>
        </w:rPr>
        <w:t>关切</w:t>
      </w:r>
      <w:r w:rsidRPr="001811A8">
        <w:rPr>
          <w:rFonts w:ascii="Time New Roman" w:eastAsia="楷体" w:hAnsi="Time New Roman" w:hint="eastAsia"/>
          <w:lang w:val="fr-CH"/>
        </w:rPr>
        <w:t>的是</w:t>
      </w:r>
      <w:r w:rsidRPr="001811A8">
        <w:rPr>
          <w:rFonts w:hint="eastAsia"/>
          <w:lang w:val="fr-CH"/>
        </w:rPr>
        <w:t>，</w:t>
      </w:r>
      <w:r w:rsidRPr="001811A8">
        <w:t>记者和媒体工作者</w:t>
      </w:r>
      <w:r w:rsidRPr="001811A8">
        <w:rPr>
          <w:rFonts w:hint="eastAsia"/>
        </w:rPr>
        <w:t>遭到</w:t>
      </w:r>
      <w:r w:rsidRPr="001811A8">
        <w:t>攻击、逮捕和骚扰，互联网和社交媒体</w:t>
      </w:r>
      <w:r w:rsidRPr="001811A8">
        <w:rPr>
          <w:rFonts w:hint="eastAsia"/>
        </w:rPr>
        <w:t>受到</w:t>
      </w:r>
      <w:r w:rsidRPr="001811A8">
        <w:t>限制和干扰，</w:t>
      </w:r>
      <w:r w:rsidRPr="001811A8">
        <w:rPr>
          <w:rFonts w:hint="eastAsia"/>
        </w:rPr>
        <w:t>意见</w:t>
      </w:r>
      <w:r w:rsidRPr="001811A8">
        <w:t>和</w:t>
      </w:r>
      <w:r w:rsidRPr="001811A8">
        <w:rPr>
          <w:rFonts w:hint="eastAsia"/>
        </w:rPr>
        <w:t>表达</w:t>
      </w:r>
      <w:r w:rsidRPr="001811A8">
        <w:t>自由的权利，包括寻求、接</w:t>
      </w:r>
      <w:r w:rsidRPr="001811A8">
        <w:rPr>
          <w:rFonts w:hint="eastAsia"/>
        </w:rPr>
        <w:t>受</w:t>
      </w:r>
      <w:r w:rsidRPr="001811A8">
        <w:t>和传递信息的自由以及结社自由的权利</w:t>
      </w:r>
      <w:r w:rsidRPr="001811A8">
        <w:rPr>
          <w:rFonts w:hint="eastAsia"/>
        </w:rPr>
        <w:t>因此而受到</w:t>
      </w:r>
      <w:r w:rsidRPr="001811A8">
        <w:t>不必要和不成比例</w:t>
      </w:r>
      <w:r w:rsidRPr="001811A8">
        <w:rPr>
          <w:rFonts w:hint="eastAsia"/>
        </w:rPr>
        <w:t>的</w:t>
      </w:r>
      <w:r w:rsidRPr="001811A8">
        <w:t>限制</w:t>
      </w:r>
      <w:r w:rsidRPr="001811A8">
        <w:rPr>
          <w:rFonts w:hint="eastAsia"/>
        </w:rPr>
        <w:t>，</w:t>
      </w:r>
    </w:p>
    <w:p w14:paraId="4BF13698" w14:textId="77777777" w:rsidR="003F405A" w:rsidRDefault="003F405A" w:rsidP="003F405A">
      <w:pPr>
        <w:pStyle w:val="SingleTxtGC"/>
      </w:pPr>
      <w:r>
        <w:rPr>
          <w:rFonts w:hint="eastAsia"/>
        </w:rPr>
        <w:tab/>
      </w:r>
      <w:r w:rsidRPr="001811A8">
        <w:rPr>
          <w:rFonts w:ascii="Time New Roman" w:eastAsia="楷体" w:hAnsi="Time New Roman"/>
          <w:lang w:val="fr-CH"/>
        </w:rPr>
        <w:t>又深</w:t>
      </w:r>
      <w:r w:rsidRPr="001811A8">
        <w:rPr>
          <w:rFonts w:ascii="Time New Roman" w:eastAsia="楷体" w:hAnsi="Time New Roman" w:hint="eastAsia"/>
          <w:lang w:val="fr-CH"/>
        </w:rPr>
        <w:t>表</w:t>
      </w:r>
      <w:r w:rsidRPr="001811A8">
        <w:rPr>
          <w:rFonts w:ascii="Time New Roman" w:eastAsia="楷体" w:hAnsi="Time New Roman"/>
          <w:lang w:val="fr-CH"/>
        </w:rPr>
        <w:t>关切</w:t>
      </w:r>
      <w:r w:rsidRPr="001811A8">
        <w:rPr>
          <w:rFonts w:ascii="Time New Roman" w:eastAsia="楷体" w:hAnsi="Time New Roman" w:hint="eastAsia"/>
          <w:lang w:val="fr-CH"/>
        </w:rPr>
        <w:t>的是</w:t>
      </w:r>
      <w:r w:rsidRPr="001811A8">
        <w:rPr>
          <w:rFonts w:hint="eastAsia"/>
        </w:rPr>
        <w:t>，</w:t>
      </w:r>
      <w:r w:rsidRPr="001811A8">
        <w:t>行使表达、结社及和平集会自由权的和平示威者</w:t>
      </w:r>
      <w:r w:rsidRPr="001811A8">
        <w:rPr>
          <w:rFonts w:hint="eastAsia"/>
        </w:rPr>
        <w:t>遭到</w:t>
      </w:r>
      <w:r w:rsidRPr="001811A8">
        <w:t>暴力行为，包括杀</w:t>
      </w:r>
      <w:r w:rsidRPr="001811A8">
        <w:rPr>
          <w:rFonts w:hint="eastAsia"/>
        </w:rPr>
        <w:t>害</w:t>
      </w:r>
      <w:r w:rsidRPr="001811A8">
        <w:t>，缅甸武装部队和警察不加区</w:t>
      </w:r>
      <w:r w:rsidRPr="001811A8">
        <w:rPr>
          <w:rFonts w:hint="eastAsia"/>
        </w:rPr>
        <w:t>别</w:t>
      </w:r>
      <w:r w:rsidRPr="001811A8">
        <w:t>地对人群使用致命武力和滥用</w:t>
      </w:r>
      <w:r w:rsidRPr="001811A8">
        <w:rPr>
          <w:rFonts w:hint="eastAsia"/>
        </w:rPr>
        <w:t>非</w:t>
      </w:r>
      <w:r w:rsidRPr="001811A8">
        <w:t>致命武器，已在</w:t>
      </w:r>
      <w:r w:rsidRPr="001811A8">
        <w:rPr>
          <w:rFonts w:hint="eastAsia"/>
        </w:rPr>
        <w:t>多</w:t>
      </w:r>
      <w:r w:rsidRPr="001811A8">
        <w:t>个城镇造成死亡和多人受伤</w:t>
      </w:r>
      <w:r w:rsidRPr="001811A8">
        <w:rPr>
          <w:rFonts w:hint="eastAsia"/>
        </w:rPr>
        <w:t>，其中</w:t>
      </w:r>
      <w:r w:rsidRPr="001811A8">
        <w:t>包括儿童和医务人员</w:t>
      </w:r>
      <w:r w:rsidRPr="001811A8">
        <w:rPr>
          <w:rFonts w:hint="eastAsia"/>
        </w:rPr>
        <w:t>，</w:t>
      </w:r>
    </w:p>
    <w:p w14:paraId="7FC83803" w14:textId="77777777" w:rsidR="003F405A" w:rsidRDefault="003F405A" w:rsidP="003F405A">
      <w:pPr>
        <w:pStyle w:val="SingleTxtGC"/>
      </w:pPr>
      <w:r>
        <w:rPr>
          <w:rFonts w:hint="eastAsia"/>
        </w:rPr>
        <w:tab/>
      </w:r>
      <w:r w:rsidRPr="00ED5E94">
        <w:rPr>
          <w:rFonts w:ascii="Time New Roman" w:eastAsia="楷体" w:hAnsi="Time New Roman" w:hint="eastAsia"/>
          <w:spacing w:val="-4"/>
          <w:lang w:val="fr-CH"/>
        </w:rPr>
        <w:t>还</w:t>
      </w:r>
      <w:r w:rsidRPr="00ED5E94">
        <w:rPr>
          <w:rFonts w:ascii="Time New Roman" w:eastAsia="楷体" w:hAnsi="Time New Roman"/>
          <w:spacing w:val="-4"/>
          <w:lang w:val="fr-CH"/>
        </w:rPr>
        <w:t>深</w:t>
      </w:r>
      <w:r w:rsidRPr="00ED5E94">
        <w:rPr>
          <w:rFonts w:ascii="Time New Roman" w:eastAsia="楷体" w:hAnsi="Time New Roman" w:hint="eastAsia"/>
          <w:spacing w:val="-4"/>
          <w:lang w:val="fr-CH"/>
        </w:rPr>
        <w:t>表</w:t>
      </w:r>
      <w:r w:rsidRPr="00ED5E94">
        <w:rPr>
          <w:rFonts w:ascii="Time New Roman" w:eastAsia="楷体" w:hAnsi="Time New Roman"/>
          <w:spacing w:val="-4"/>
          <w:lang w:val="fr-CH"/>
        </w:rPr>
        <w:t>关切</w:t>
      </w:r>
      <w:r w:rsidRPr="00ED5E94">
        <w:rPr>
          <w:rFonts w:ascii="Time New Roman" w:eastAsia="楷体" w:hAnsi="Time New Roman" w:hint="eastAsia"/>
          <w:spacing w:val="-4"/>
          <w:lang w:val="fr-CH"/>
        </w:rPr>
        <w:t>的是</w:t>
      </w:r>
      <w:r w:rsidRPr="00ED5E94">
        <w:rPr>
          <w:rFonts w:hint="eastAsia"/>
          <w:spacing w:val="-4"/>
        </w:rPr>
        <w:t>，有报告称，</w:t>
      </w:r>
      <w:r w:rsidRPr="00ED5E94">
        <w:rPr>
          <w:spacing w:val="-4"/>
        </w:rPr>
        <w:t>自民选文</w:t>
      </w:r>
      <w:r w:rsidRPr="00ED5E94">
        <w:rPr>
          <w:rFonts w:hint="eastAsia"/>
          <w:spacing w:val="-4"/>
        </w:rPr>
        <w:t>职</w:t>
      </w:r>
      <w:r w:rsidRPr="00ED5E94">
        <w:rPr>
          <w:spacing w:val="-4"/>
        </w:rPr>
        <w:t>政府</w:t>
      </w:r>
      <w:r w:rsidRPr="00ED5E94">
        <w:rPr>
          <w:rFonts w:hint="eastAsia"/>
          <w:spacing w:val="-4"/>
        </w:rPr>
        <w:t>被罢免</w:t>
      </w:r>
      <w:r w:rsidRPr="00ED5E94">
        <w:rPr>
          <w:spacing w:val="-4"/>
        </w:rPr>
        <w:t>、议会</w:t>
      </w:r>
      <w:r w:rsidRPr="00ED5E94">
        <w:rPr>
          <w:rFonts w:hint="eastAsia"/>
          <w:spacing w:val="-4"/>
        </w:rPr>
        <w:t>活动被</w:t>
      </w:r>
      <w:r w:rsidRPr="00ED5E94">
        <w:rPr>
          <w:spacing w:val="-4"/>
        </w:rPr>
        <w:t>中止以来</w:t>
      </w:r>
      <w:r w:rsidRPr="00ED5E94">
        <w:rPr>
          <w:rFonts w:hint="eastAsia"/>
          <w:spacing w:val="-4"/>
        </w:rPr>
        <w:t>，</w:t>
      </w:r>
      <w:r w:rsidRPr="00ED5E94">
        <w:rPr>
          <w:rFonts w:hint="eastAsia"/>
          <w:spacing w:val="2"/>
        </w:rPr>
        <w:t>已</w:t>
      </w:r>
      <w:r w:rsidRPr="00ED5E94">
        <w:rPr>
          <w:spacing w:val="2"/>
        </w:rPr>
        <w:t>在修订</w:t>
      </w:r>
      <w:r w:rsidRPr="00ED5E94">
        <w:rPr>
          <w:rFonts w:hint="eastAsia"/>
          <w:spacing w:val="2"/>
        </w:rPr>
        <w:t>并</w:t>
      </w:r>
      <w:r w:rsidRPr="00ED5E94">
        <w:rPr>
          <w:spacing w:val="2"/>
        </w:rPr>
        <w:t>已经修订若干法律，</w:t>
      </w:r>
      <w:r w:rsidRPr="00ED5E94">
        <w:rPr>
          <w:rFonts w:hint="eastAsia"/>
          <w:spacing w:val="2"/>
        </w:rPr>
        <w:t>其中</w:t>
      </w:r>
      <w:r w:rsidRPr="00ED5E94">
        <w:rPr>
          <w:spacing w:val="2"/>
        </w:rPr>
        <w:t>取消了人身自由</w:t>
      </w:r>
      <w:r w:rsidRPr="00ED5E94">
        <w:rPr>
          <w:rFonts w:hint="eastAsia"/>
          <w:spacing w:val="2"/>
        </w:rPr>
        <w:t>和</w:t>
      </w:r>
      <w:r w:rsidRPr="00ED5E94">
        <w:rPr>
          <w:spacing w:val="2"/>
        </w:rPr>
        <w:t>安全</w:t>
      </w:r>
      <w:r w:rsidRPr="00ED5E94">
        <w:rPr>
          <w:rFonts w:hint="eastAsia"/>
          <w:spacing w:val="2"/>
        </w:rPr>
        <w:t>以及</w:t>
      </w:r>
      <w:r w:rsidRPr="00ED5E94">
        <w:rPr>
          <w:spacing w:val="2"/>
        </w:rPr>
        <w:t>正当</w:t>
      </w:r>
      <w:r w:rsidRPr="00ED5E94">
        <w:rPr>
          <w:rFonts w:hint="eastAsia"/>
          <w:spacing w:val="2"/>
        </w:rPr>
        <w:t>法律</w:t>
      </w:r>
      <w:r w:rsidRPr="00ED5E94">
        <w:rPr>
          <w:spacing w:val="2"/>
        </w:rPr>
        <w:t>程序方</w:t>
      </w:r>
      <w:r w:rsidRPr="001811A8">
        <w:t>面的权利</w:t>
      </w:r>
      <w:r w:rsidRPr="001811A8">
        <w:rPr>
          <w:rFonts w:hint="eastAsia"/>
        </w:rPr>
        <w:t>，</w:t>
      </w:r>
    </w:p>
    <w:p w14:paraId="3F19C047" w14:textId="18AFAFC2" w:rsidR="003F405A" w:rsidRDefault="003F405A" w:rsidP="003F405A">
      <w:pPr>
        <w:pStyle w:val="SingleTxtGC"/>
      </w:pPr>
      <w:r>
        <w:rPr>
          <w:rFonts w:hint="eastAsia"/>
        </w:rPr>
        <w:tab/>
      </w:r>
      <w:r w:rsidRPr="00E872CA">
        <w:rPr>
          <w:rFonts w:ascii="Time New Roman" w:eastAsia="楷体" w:hAnsi="Time New Roman"/>
          <w:spacing w:val="4"/>
          <w:lang w:val="fr-CH"/>
        </w:rPr>
        <w:t>深</w:t>
      </w:r>
      <w:r w:rsidRPr="00E872CA">
        <w:rPr>
          <w:rFonts w:ascii="Time New Roman" w:eastAsia="楷体" w:hAnsi="Time New Roman" w:hint="eastAsia"/>
          <w:spacing w:val="4"/>
          <w:lang w:val="fr-CH"/>
        </w:rPr>
        <w:t>表</w:t>
      </w:r>
      <w:r w:rsidRPr="00E872CA">
        <w:rPr>
          <w:rFonts w:ascii="Time New Roman" w:eastAsia="楷体" w:hAnsi="Time New Roman"/>
          <w:spacing w:val="4"/>
          <w:lang w:val="fr-CH"/>
        </w:rPr>
        <w:t>关切</w:t>
      </w:r>
      <w:r w:rsidRPr="00E872CA">
        <w:rPr>
          <w:rFonts w:ascii="Time New Roman" w:eastAsia="楷体" w:hAnsi="Time New Roman" w:hint="eastAsia"/>
          <w:spacing w:val="4"/>
          <w:lang w:val="fr-CH"/>
        </w:rPr>
        <w:t>的是</w:t>
      </w:r>
      <w:r w:rsidRPr="00E872CA">
        <w:rPr>
          <w:rFonts w:hint="eastAsia"/>
          <w:spacing w:val="4"/>
        </w:rPr>
        <w:t>，</w:t>
      </w:r>
      <w:r w:rsidRPr="00E872CA">
        <w:rPr>
          <w:spacing w:val="4"/>
        </w:rPr>
        <w:t>选举结果和缅甸人民表达的民主愿望没有</w:t>
      </w:r>
      <w:r w:rsidRPr="00E872CA">
        <w:rPr>
          <w:rFonts w:hint="eastAsia"/>
          <w:spacing w:val="4"/>
        </w:rPr>
        <w:t>兑</w:t>
      </w:r>
      <w:r w:rsidRPr="00E872CA">
        <w:rPr>
          <w:spacing w:val="4"/>
        </w:rPr>
        <w:t>现</w:t>
      </w:r>
      <w:r w:rsidRPr="00E872CA">
        <w:rPr>
          <w:rFonts w:hint="eastAsia"/>
          <w:spacing w:val="4"/>
        </w:rPr>
        <w:t>；</w:t>
      </w:r>
      <w:r w:rsidRPr="00E872CA">
        <w:rPr>
          <w:spacing w:val="4"/>
        </w:rPr>
        <w:t>欢迎</w:t>
      </w:r>
      <w:r w:rsidR="009B5A5C">
        <w:rPr>
          <w:spacing w:val="4"/>
        </w:rPr>
        <w:t>2</w:t>
      </w:r>
      <w:r w:rsidRPr="00E872CA">
        <w:rPr>
          <w:spacing w:val="4"/>
        </w:rPr>
        <w:t>0</w:t>
      </w:r>
      <w:r w:rsidR="009B5A5C">
        <w:rPr>
          <w:spacing w:val="4"/>
        </w:rPr>
        <w:t>2</w:t>
      </w:r>
      <w:r w:rsidRPr="00E872CA">
        <w:rPr>
          <w:spacing w:val="4"/>
        </w:rPr>
        <w:t>0</w:t>
      </w:r>
      <w:r w:rsidRPr="001811A8">
        <w:t>年</w:t>
      </w:r>
      <w:r w:rsidR="009B5A5C">
        <w:t>11</w:t>
      </w:r>
      <w:r w:rsidRPr="001811A8">
        <w:t>月</w:t>
      </w:r>
      <w:r w:rsidR="009B5A5C">
        <w:t>8</w:t>
      </w:r>
      <w:r w:rsidRPr="001811A8">
        <w:t>日举行</w:t>
      </w:r>
      <w:r w:rsidRPr="001811A8">
        <w:rPr>
          <w:rFonts w:hint="eastAsia"/>
        </w:rPr>
        <w:t>了</w:t>
      </w:r>
      <w:r w:rsidRPr="001811A8">
        <w:t>大选，尽管存在</w:t>
      </w:r>
      <w:r w:rsidRPr="001811A8">
        <w:rPr>
          <w:rFonts w:hint="eastAsia"/>
        </w:rPr>
        <w:t>卫生</w:t>
      </w:r>
      <w:r w:rsidRPr="001811A8">
        <w:t>和安全</w:t>
      </w:r>
      <w:r w:rsidRPr="001811A8">
        <w:rPr>
          <w:rFonts w:hint="eastAsia"/>
        </w:rPr>
        <w:t>方面的</w:t>
      </w:r>
      <w:r w:rsidRPr="001811A8">
        <w:t>挑战，这标志着缅甸</w:t>
      </w:r>
      <w:r w:rsidRPr="00955A1D">
        <w:rPr>
          <w:spacing w:val="2"/>
        </w:rPr>
        <w:t>向文</w:t>
      </w:r>
      <w:r w:rsidRPr="00955A1D">
        <w:rPr>
          <w:rFonts w:hint="eastAsia"/>
          <w:spacing w:val="2"/>
        </w:rPr>
        <w:t>职政府</w:t>
      </w:r>
      <w:r w:rsidRPr="00955A1D">
        <w:rPr>
          <w:spacing w:val="2"/>
        </w:rPr>
        <w:t>民主统治过渡的一个重要里程碑</w:t>
      </w:r>
      <w:r w:rsidRPr="00955A1D">
        <w:rPr>
          <w:rFonts w:hint="eastAsia"/>
          <w:spacing w:val="2"/>
        </w:rPr>
        <w:t>；</w:t>
      </w:r>
      <w:r w:rsidRPr="00955A1D">
        <w:rPr>
          <w:spacing w:val="2"/>
        </w:rPr>
        <w:t>同时关切地注意到包括罗兴亚人在</w:t>
      </w:r>
      <w:r w:rsidRPr="001811A8">
        <w:t>内的某些少数民族和宗教少数群体被剥夺</w:t>
      </w:r>
      <w:r w:rsidRPr="001811A8">
        <w:rPr>
          <w:rFonts w:hint="eastAsia"/>
        </w:rPr>
        <w:t>选举</w:t>
      </w:r>
      <w:r w:rsidRPr="001811A8">
        <w:t>权，</w:t>
      </w:r>
      <w:r w:rsidRPr="001811A8">
        <w:rPr>
          <w:rFonts w:hint="eastAsia"/>
        </w:rPr>
        <w:t>网</w:t>
      </w:r>
      <w:r w:rsidRPr="001811A8">
        <w:t>上和</w:t>
      </w:r>
      <w:r w:rsidRPr="001811A8">
        <w:rPr>
          <w:rFonts w:hint="eastAsia"/>
        </w:rPr>
        <w:t>网</w:t>
      </w:r>
      <w:r w:rsidRPr="001811A8">
        <w:t>下</w:t>
      </w:r>
      <w:r w:rsidRPr="001811A8">
        <w:rPr>
          <w:rFonts w:hint="eastAsia"/>
        </w:rPr>
        <w:t>的</w:t>
      </w:r>
      <w:r w:rsidRPr="001811A8">
        <w:t>表达自由权，包括寻求、接受和传递信息的自由继续</w:t>
      </w:r>
      <w:r w:rsidRPr="001811A8">
        <w:rPr>
          <w:rFonts w:hint="eastAsia"/>
        </w:rPr>
        <w:t>受到</w:t>
      </w:r>
      <w:r w:rsidRPr="001811A8">
        <w:t>限制</w:t>
      </w:r>
      <w:r w:rsidRPr="001811A8">
        <w:rPr>
          <w:rFonts w:hint="eastAsia"/>
        </w:rPr>
        <w:t>，</w:t>
      </w:r>
    </w:p>
    <w:p w14:paraId="59F240ED" w14:textId="347A867F" w:rsidR="003F405A" w:rsidRDefault="003F405A" w:rsidP="003F405A">
      <w:pPr>
        <w:pStyle w:val="SingleTxtGC"/>
      </w:pPr>
      <w:r>
        <w:rPr>
          <w:rFonts w:hint="eastAsia"/>
        </w:rPr>
        <w:tab/>
      </w:r>
      <w:r w:rsidRPr="00E872CA">
        <w:rPr>
          <w:rFonts w:ascii="Time New Roman" w:eastAsia="楷体" w:hAnsi="Time New Roman"/>
          <w:spacing w:val="-2"/>
          <w:lang w:val="fr-CH"/>
        </w:rPr>
        <w:t>重申</w:t>
      </w:r>
      <w:r w:rsidRPr="00E872CA">
        <w:rPr>
          <w:rFonts w:eastAsia="楷体"/>
          <w:spacing w:val="-2"/>
          <w:lang w:val="fr-CH"/>
        </w:rPr>
        <w:t>严重关切</w:t>
      </w:r>
      <w:r w:rsidRPr="00E872CA">
        <w:rPr>
          <w:rFonts w:eastAsia="楷体" w:hint="eastAsia"/>
          <w:spacing w:val="-2"/>
          <w:lang w:val="fr-CH"/>
        </w:rPr>
        <w:t>的是</w:t>
      </w:r>
      <w:r w:rsidRPr="00E872CA">
        <w:rPr>
          <w:rFonts w:hint="eastAsia"/>
          <w:spacing w:val="-2"/>
        </w:rPr>
        <w:t>，</w:t>
      </w:r>
      <w:r w:rsidRPr="00E872CA">
        <w:rPr>
          <w:spacing w:val="-2"/>
        </w:rPr>
        <w:t>罗兴亚人因</w:t>
      </w:r>
      <w:r w:rsidR="009B5A5C">
        <w:rPr>
          <w:spacing w:val="-2"/>
        </w:rPr>
        <w:t>1982</w:t>
      </w:r>
      <w:r w:rsidRPr="00E872CA">
        <w:rPr>
          <w:spacing w:val="-2"/>
        </w:rPr>
        <w:t>年颁布的《国籍法》而成为无国籍人，</w:t>
      </w:r>
      <w:r w:rsidRPr="00E872CA">
        <w:rPr>
          <w:rFonts w:hint="eastAsia"/>
          <w:spacing w:val="4"/>
        </w:rPr>
        <w:t>他们</w:t>
      </w:r>
      <w:r w:rsidRPr="00E872CA">
        <w:rPr>
          <w:spacing w:val="4"/>
        </w:rPr>
        <w:t>被剥夺了以前享有的权利，并最终从</w:t>
      </w:r>
      <w:r w:rsidR="009B5A5C">
        <w:rPr>
          <w:spacing w:val="4"/>
        </w:rPr>
        <w:t>2</w:t>
      </w:r>
      <w:r w:rsidRPr="00E872CA">
        <w:rPr>
          <w:spacing w:val="4"/>
        </w:rPr>
        <w:t>0</w:t>
      </w:r>
      <w:r w:rsidR="009B5A5C">
        <w:rPr>
          <w:spacing w:val="4"/>
        </w:rPr>
        <w:t>15</w:t>
      </w:r>
      <w:r w:rsidRPr="00E872CA">
        <w:rPr>
          <w:spacing w:val="4"/>
        </w:rPr>
        <w:t>年起被剥夺</w:t>
      </w:r>
      <w:r w:rsidRPr="00E872CA">
        <w:rPr>
          <w:rFonts w:hint="eastAsia"/>
          <w:spacing w:val="4"/>
        </w:rPr>
        <w:t>了</w:t>
      </w:r>
      <w:r w:rsidRPr="00E872CA">
        <w:rPr>
          <w:spacing w:val="4"/>
        </w:rPr>
        <w:t>参加选举进程的权</w:t>
      </w:r>
      <w:r w:rsidRPr="001811A8">
        <w:t>利</w:t>
      </w:r>
      <w:r w:rsidRPr="001811A8">
        <w:rPr>
          <w:rFonts w:hint="eastAsia"/>
        </w:rPr>
        <w:t>，</w:t>
      </w:r>
    </w:p>
    <w:p w14:paraId="3DB1BBD5" w14:textId="7EBC8849" w:rsidR="003F405A" w:rsidRDefault="003F405A" w:rsidP="003F405A">
      <w:pPr>
        <w:pStyle w:val="SingleTxtGC"/>
        <w:rPr>
          <w:lang w:val="fr-CH"/>
        </w:rPr>
      </w:pPr>
      <w:r>
        <w:rPr>
          <w:rFonts w:hint="eastAsia"/>
        </w:rPr>
        <w:tab/>
      </w:r>
      <w:r w:rsidRPr="001811A8">
        <w:rPr>
          <w:rFonts w:ascii="Time New Roman" w:eastAsia="楷体" w:hAnsi="Time New Roman"/>
          <w:lang w:val="fr-CH"/>
        </w:rPr>
        <w:t>欢迎</w:t>
      </w:r>
      <w:r w:rsidRPr="001811A8">
        <w:t>缅甸人权状况特别报告员的工作和各项报告，包括提交人权理事会</w:t>
      </w:r>
      <w:r>
        <w:rPr>
          <w:rFonts w:hint="eastAsia"/>
        </w:rPr>
        <w:t>本</w:t>
      </w:r>
      <w:r w:rsidRPr="001811A8">
        <w:t>届</w:t>
      </w:r>
      <w:r w:rsidRPr="002837E5">
        <w:rPr>
          <w:spacing w:val="2"/>
        </w:rPr>
        <w:t>会议的报告</w:t>
      </w:r>
      <w:r w:rsidRPr="002837E5">
        <w:rPr>
          <w:color w:val="0000FF"/>
          <w:spacing w:val="2"/>
          <w:vertAlign w:val="superscript"/>
        </w:rPr>
        <w:footnoteReference w:id="3"/>
      </w:r>
      <w:r w:rsidRPr="002837E5">
        <w:rPr>
          <w:spacing w:val="2"/>
        </w:rPr>
        <w:t>；同时对缅甸不与特别报告员合作，并且自</w:t>
      </w:r>
      <w:r w:rsidR="009B5A5C">
        <w:rPr>
          <w:spacing w:val="2"/>
        </w:rPr>
        <w:t>2</w:t>
      </w:r>
      <w:r w:rsidRPr="002837E5">
        <w:rPr>
          <w:spacing w:val="2"/>
        </w:rPr>
        <w:t>0</w:t>
      </w:r>
      <w:r w:rsidR="009B5A5C">
        <w:rPr>
          <w:spacing w:val="2"/>
        </w:rPr>
        <w:t>17</w:t>
      </w:r>
      <w:r w:rsidRPr="002837E5">
        <w:rPr>
          <w:spacing w:val="2"/>
        </w:rPr>
        <w:t>年</w:t>
      </w:r>
      <w:r w:rsidR="009B5A5C">
        <w:rPr>
          <w:spacing w:val="2"/>
        </w:rPr>
        <w:t>12</w:t>
      </w:r>
      <w:r w:rsidRPr="002837E5">
        <w:rPr>
          <w:spacing w:val="2"/>
        </w:rPr>
        <w:t>月以来不让特</w:t>
      </w:r>
      <w:r w:rsidRPr="001811A8">
        <w:t>别报告员进入缅甸</w:t>
      </w:r>
      <w:r w:rsidRPr="001811A8">
        <w:rPr>
          <w:rFonts w:hint="eastAsia"/>
        </w:rPr>
        <w:t>，</w:t>
      </w:r>
      <w:r>
        <w:rPr>
          <w:rFonts w:hint="eastAsia"/>
        </w:rPr>
        <w:t>以及</w:t>
      </w:r>
      <w:r w:rsidRPr="001811A8">
        <w:rPr>
          <w:rFonts w:hint="eastAsia"/>
        </w:rPr>
        <w:t>缅甸武装部队仍然</w:t>
      </w:r>
      <w:r w:rsidRPr="001811A8">
        <w:t>不与特别报告员合作深表遗憾</w:t>
      </w:r>
      <w:r w:rsidRPr="001811A8">
        <w:rPr>
          <w:rFonts w:hint="eastAsia"/>
        </w:rPr>
        <w:t>，</w:t>
      </w:r>
    </w:p>
    <w:p w14:paraId="667FBE42" w14:textId="77777777" w:rsidR="003F405A" w:rsidRDefault="003F405A" w:rsidP="003F405A">
      <w:pPr>
        <w:pStyle w:val="SingleTxtGC"/>
      </w:pPr>
      <w:r>
        <w:rPr>
          <w:rFonts w:hint="eastAsia"/>
          <w:lang w:val="fr-CH"/>
        </w:rPr>
        <w:tab/>
      </w:r>
      <w:r w:rsidRPr="001811A8">
        <w:rPr>
          <w:rFonts w:ascii="Time New Roman" w:eastAsia="楷体" w:hAnsi="Time New Roman"/>
          <w:lang w:val="fr-CH"/>
        </w:rPr>
        <w:t>又欢迎</w:t>
      </w:r>
      <w:r w:rsidRPr="001811A8">
        <w:t>安全理事会儿童与武装冲突问题工作组关于缅甸</w:t>
      </w:r>
      <w:r w:rsidRPr="001811A8">
        <w:rPr>
          <w:rFonts w:hint="eastAsia"/>
        </w:rPr>
        <w:t>境内</w:t>
      </w:r>
      <w:r w:rsidRPr="001811A8">
        <w:t>儿童与武装冲突问题的结论</w:t>
      </w:r>
      <w:r w:rsidRPr="00710A53">
        <w:rPr>
          <w:color w:val="0000FF"/>
          <w:vertAlign w:val="superscript"/>
        </w:rPr>
        <w:footnoteReference w:id="4"/>
      </w:r>
      <w:r w:rsidRPr="001811A8">
        <w:rPr>
          <w:rFonts w:hint="eastAsia"/>
        </w:rPr>
        <w:t>；</w:t>
      </w:r>
      <w:r w:rsidRPr="001811A8">
        <w:t>并注意到工作组对严重侵犯儿童行为表示的关切，以及秘书长在其关于缅甸</w:t>
      </w:r>
      <w:r w:rsidRPr="001811A8">
        <w:rPr>
          <w:rFonts w:hint="eastAsia"/>
        </w:rPr>
        <w:t>境内</w:t>
      </w:r>
      <w:r w:rsidRPr="001811A8">
        <w:t>儿童与武装冲突</w:t>
      </w:r>
      <w:r w:rsidRPr="001811A8">
        <w:rPr>
          <w:rFonts w:hint="eastAsia"/>
        </w:rPr>
        <w:t>问题</w:t>
      </w:r>
      <w:r w:rsidRPr="001811A8">
        <w:t>的第六次报告中表示的关切</w:t>
      </w:r>
      <w:r w:rsidRPr="00710A53">
        <w:rPr>
          <w:color w:val="0000FF"/>
          <w:vertAlign w:val="superscript"/>
        </w:rPr>
        <w:footnoteReference w:id="5"/>
      </w:r>
      <w:r w:rsidRPr="001811A8">
        <w:rPr>
          <w:rFonts w:hint="eastAsia"/>
        </w:rPr>
        <w:t>，</w:t>
      </w:r>
    </w:p>
    <w:p w14:paraId="4DB2C8AF" w14:textId="52D88C4E" w:rsidR="003F405A" w:rsidRDefault="003F405A" w:rsidP="003F405A">
      <w:pPr>
        <w:pStyle w:val="SingleTxtGC"/>
      </w:pPr>
      <w:r>
        <w:rPr>
          <w:rFonts w:hint="eastAsia"/>
        </w:rPr>
        <w:tab/>
      </w:r>
      <w:r w:rsidRPr="001811A8">
        <w:rPr>
          <w:rFonts w:ascii="Time New Roman" w:eastAsia="楷体" w:hAnsi="Time New Roman" w:hint="eastAsia"/>
          <w:lang w:val="fr-CH"/>
        </w:rPr>
        <w:t>还</w:t>
      </w:r>
      <w:r w:rsidRPr="001811A8">
        <w:rPr>
          <w:rFonts w:ascii="Time New Roman" w:eastAsia="楷体" w:hAnsi="Time New Roman"/>
          <w:lang w:val="fr-CH"/>
        </w:rPr>
        <w:t>欢迎</w:t>
      </w:r>
      <w:r w:rsidRPr="001811A8">
        <w:t>人权理事会第</w:t>
      </w:r>
      <w:r w:rsidR="009B5A5C">
        <w:t>39</w:t>
      </w:r>
      <w:r w:rsidRPr="001811A8">
        <w:t>/</w:t>
      </w:r>
      <w:r w:rsidR="009B5A5C">
        <w:t>2</w:t>
      </w:r>
      <w:r w:rsidRPr="001811A8">
        <w:t>号决议设立的缅甸问题独立</w:t>
      </w:r>
      <w:r w:rsidRPr="001811A8">
        <w:rPr>
          <w:rFonts w:hint="eastAsia"/>
        </w:rPr>
        <w:t>调查</w:t>
      </w:r>
      <w:r w:rsidRPr="001811A8">
        <w:t>机制开展工作</w:t>
      </w:r>
      <w:r w:rsidRPr="001811A8">
        <w:rPr>
          <w:rFonts w:hint="eastAsia"/>
        </w:rPr>
        <w:t>并提交报告</w:t>
      </w:r>
      <w:r w:rsidRPr="001811A8">
        <w:t>，利用国际独立实况调查团移交的信息，收集、整理、保存和分析</w:t>
      </w:r>
      <w:r w:rsidR="009B5A5C">
        <w:t>2</w:t>
      </w:r>
      <w:r w:rsidRPr="001811A8">
        <w:t>0</w:t>
      </w:r>
      <w:r w:rsidR="009B5A5C">
        <w:t>11</w:t>
      </w:r>
      <w:r w:rsidRPr="001811A8">
        <w:t>年以来在缅甸</w:t>
      </w:r>
      <w:r w:rsidRPr="001811A8">
        <w:rPr>
          <w:rFonts w:hint="eastAsia"/>
        </w:rPr>
        <w:t>，</w:t>
      </w:r>
      <w:r w:rsidRPr="001811A8">
        <w:t>特别是在钦</w:t>
      </w:r>
      <w:proofErr w:type="gramStart"/>
      <w:r w:rsidRPr="001811A8">
        <w:t>邦</w:t>
      </w:r>
      <w:proofErr w:type="gramEnd"/>
      <w:r w:rsidRPr="001811A8">
        <w:t>、克钦</w:t>
      </w:r>
      <w:r w:rsidRPr="001811A8">
        <w:rPr>
          <w:rFonts w:hint="eastAsia"/>
        </w:rPr>
        <w:t>邦、</w:t>
      </w:r>
      <w:r w:rsidRPr="001811A8">
        <w:t>克伦</w:t>
      </w:r>
      <w:r w:rsidRPr="001811A8">
        <w:rPr>
          <w:rFonts w:hint="eastAsia"/>
        </w:rPr>
        <w:t>邦、</w:t>
      </w:r>
      <w:r w:rsidRPr="001811A8">
        <w:t>若开邦和掸</w:t>
      </w:r>
      <w:proofErr w:type="gramStart"/>
      <w:r w:rsidRPr="001811A8">
        <w:t>邦</w:t>
      </w:r>
      <w:proofErr w:type="gramEnd"/>
      <w:r w:rsidRPr="001811A8">
        <w:t>发生的最严重的国际罪行和违反国际法行为的证据，并准备案卷，以便依照国际法，协助和加快对这些罪行拥有管辖权或今后可能拥有管辖权的国家、区域或国际法院或</w:t>
      </w:r>
      <w:r w:rsidRPr="00D86646">
        <w:rPr>
          <w:spacing w:val="-4"/>
        </w:rPr>
        <w:t>法庭根据国际法标准进行公正和独立的刑事诉讼</w:t>
      </w:r>
      <w:r w:rsidRPr="00D86646">
        <w:rPr>
          <w:rFonts w:hint="eastAsia"/>
          <w:spacing w:val="-4"/>
        </w:rPr>
        <w:t>；特别欢迎该机制提交</w:t>
      </w:r>
      <w:r w:rsidRPr="00D86646">
        <w:rPr>
          <w:spacing w:val="-4"/>
        </w:rPr>
        <w:t>人权理事会</w:t>
      </w:r>
      <w:r w:rsidRPr="001811A8">
        <w:t>第四十五届会</w:t>
      </w:r>
      <w:r w:rsidRPr="001811A8">
        <w:rPr>
          <w:rFonts w:hint="eastAsia"/>
        </w:rPr>
        <w:t>议的报告</w:t>
      </w:r>
      <w:r w:rsidRPr="00710A53">
        <w:rPr>
          <w:color w:val="0000FF"/>
          <w:vertAlign w:val="superscript"/>
        </w:rPr>
        <w:footnoteReference w:id="6"/>
      </w:r>
      <w:r w:rsidRPr="001811A8">
        <w:rPr>
          <w:rFonts w:hint="eastAsia"/>
        </w:rPr>
        <w:t>，</w:t>
      </w:r>
    </w:p>
    <w:p w14:paraId="5EC9D231" w14:textId="77777777" w:rsidR="003F405A" w:rsidRDefault="003F405A" w:rsidP="003F405A">
      <w:pPr>
        <w:pStyle w:val="SingleTxtGC"/>
      </w:pPr>
      <w:r w:rsidRPr="00043213">
        <w:rPr>
          <w:rFonts w:hint="eastAsia"/>
          <w:spacing w:val="2"/>
        </w:rPr>
        <w:tab/>
      </w:r>
      <w:r w:rsidRPr="00043213">
        <w:rPr>
          <w:rFonts w:ascii="Time New Roman" w:eastAsia="楷体" w:hAnsi="Time New Roman"/>
          <w:spacing w:val="2"/>
          <w:lang w:val="fr-CH"/>
        </w:rPr>
        <w:t>鼓励</w:t>
      </w:r>
      <w:r w:rsidRPr="00043213">
        <w:rPr>
          <w:spacing w:val="2"/>
        </w:rPr>
        <w:t>缅甸</w:t>
      </w:r>
      <w:r w:rsidRPr="00043213">
        <w:rPr>
          <w:rFonts w:hint="eastAsia"/>
          <w:spacing w:val="2"/>
        </w:rPr>
        <w:t>问题</w:t>
      </w:r>
      <w:r w:rsidRPr="00043213">
        <w:rPr>
          <w:spacing w:val="2"/>
        </w:rPr>
        <w:t>独立调查机制继续努力推进</w:t>
      </w:r>
      <w:r w:rsidRPr="00043213">
        <w:rPr>
          <w:rFonts w:hint="eastAsia"/>
          <w:spacing w:val="2"/>
        </w:rPr>
        <w:t>对外</w:t>
      </w:r>
      <w:r w:rsidRPr="00043213">
        <w:rPr>
          <w:spacing w:val="2"/>
        </w:rPr>
        <w:t>宣传</w:t>
      </w:r>
      <w:r w:rsidRPr="00043213">
        <w:rPr>
          <w:rFonts w:hint="eastAsia"/>
          <w:spacing w:val="2"/>
        </w:rPr>
        <w:t>工作</w:t>
      </w:r>
      <w:r w:rsidRPr="00043213">
        <w:rPr>
          <w:spacing w:val="2"/>
        </w:rPr>
        <w:t>，以便向受害者和其</w:t>
      </w:r>
      <w:r w:rsidRPr="001811A8">
        <w:t>他利益攸关</w:t>
      </w:r>
      <w:proofErr w:type="gramStart"/>
      <w:r w:rsidRPr="001811A8">
        <w:t>方解释</w:t>
      </w:r>
      <w:proofErr w:type="gramEnd"/>
      <w:r w:rsidRPr="001811A8">
        <w:t>其任务和工作</w:t>
      </w:r>
      <w:r w:rsidRPr="001811A8">
        <w:rPr>
          <w:rFonts w:hint="eastAsia"/>
        </w:rPr>
        <w:t>流程，</w:t>
      </w:r>
    </w:p>
    <w:p w14:paraId="7F917BDC" w14:textId="686338D8" w:rsidR="003F405A" w:rsidRDefault="003F405A" w:rsidP="003F405A">
      <w:pPr>
        <w:pStyle w:val="SingleTxtGC"/>
      </w:pPr>
      <w:r>
        <w:rPr>
          <w:rFonts w:hint="eastAsia"/>
        </w:rPr>
        <w:tab/>
      </w:r>
      <w:r w:rsidRPr="001811A8">
        <w:rPr>
          <w:rFonts w:ascii="Time New Roman" w:eastAsia="楷体" w:hAnsi="Time New Roman"/>
          <w:lang w:val="fr-CH"/>
        </w:rPr>
        <w:t>欢迎</w:t>
      </w:r>
      <w:r w:rsidRPr="001811A8">
        <w:t>秘书长缅甸问题特使开展的工作；鼓励她按照大会</w:t>
      </w:r>
      <w:r w:rsidR="009B5A5C">
        <w:t>2</w:t>
      </w:r>
      <w:r w:rsidRPr="001811A8">
        <w:t>0</w:t>
      </w:r>
      <w:r w:rsidR="009B5A5C">
        <w:t>17</w:t>
      </w:r>
      <w:r w:rsidRPr="001811A8">
        <w:t>年</w:t>
      </w:r>
      <w:r w:rsidR="009B5A5C">
        <w:t>12</w:t>
      </w:r>
      <w:r w:rsidRPr="001811A8">
        <w:t>月</w:t>
      </w:r>
      <w:r w:rsidR="009B5A5C">
        <w:t>24</w:t>
      </w:r>
      <w:r w:rsidRPr="001811A8">
        <w:t>日第</w:t>
      </w:r>
      <w:r w:rsidR="009B5A5C">
        <w:t>72</w:t>
      </w:r>
      <w:r w:rsidRPr="001811A8">
        <w:t>/</w:t>
      </w:r>
      <w:r w:rsidR="009B5A5C">
        <w:t>248</w:t>
      </w:r>
      <w:r w:rsidRPr="001811A8">
        <w:t>号决议的要求，进一步与包括民间社会在内的所有相关利益攸关</w:t>
      </w:r>
      <w:proofErr w:type="gramStart"/>
      <w:r w:rsidRPr="001811A8">
        <w:t>方接触</w:t>
      </w:r>
      <w:proofErr w:type="gramEnd"/>
      <w:r w:rsidRPr="001811A8">
        <w:t>并开展对话</w:t>
      </w:r>
      <w:r w:rsidRPr="001811A8">
        <w:rPr>
          <w:rFonts w:hint="eastAsia"/>
        </w:rPr>
        <w:t>，</w:t>
      </w:r>
    </w:p>
    <w:p w14:paraId="0B49B3DE" w14:textId="77777777" w:rsidR="003F405A" w:rsidRDefault="003F405A" w:rsidP="003F405A">
      <w:pPr>
        <w:pStyle w:val="SingleTxtGC"/>
      </w:pPr>
      <w:r w:rsidRPr="00DA5C9C">
        <w:rPr>
          <w:rFonts w:hint="eastAsia"/>
          <w:spacing w:val="2"/>
        </w:rPr>
        <w:lastRenderedPageBreak/>
        <w:tab/>
      </w:r>
      <w:r w:rsidRPr="00DA5C9C">
        <w:rPr>
          <w:rFonts w:ascii="Time New Roman" w:eastAsia="楷体" w:hAnsi="Time New Roman"/>
          <w:spacing w:val="2"/>
          <w:lang w:val="fr-CH"/>
        </w:rPr>
        <w:t>又欢迎</w:t>
      </w:r>
      <w:r w:rsidRPr="00DA5C9C">
        <w:rPr>
          <w:spacing w:val="2"/>
        </w:rPr>
        <w:t>联合国人权事务高级专员关于缅甸罗兴亚穆斯</w:t>
      </w:r>
      <w:r w:rsidRPr="00DA5C9C">
        <w:rPr>
          <w:rFonts w:hint="eastAsia"/>
          <w:spacing w:val="2"/>
        </w:rPr>
        <w:t>林</w:t>
      </w:r>
      <w:r w:rsidRPr="00DA5C9C">
        <w:rPr>
          <w:spacing w:val="2"/>
        </w:rPr>
        <w:t>和其他少数</w:t>
      </w:r>
      <w:r w:rsidRPr="00DA5C9C">
        <w:rPr>
          <w:rFonts w:hint="eastAsia"/>
          <w:spacing w:val="2"/>
        </w:rPr>
        <w:t>群体的</w:t>
      </w:r>
      <w:r w:rsidRPr="00DA5C9C">
        <w:rPr>
          <w:spacing w:val="2"/>
        </w:rPr>
        <w:t>人</w:t>
      </w:r>
      <w:r w:rsidRPr="001811A8">
        <w:t>权</w:t>
      </w:r>
      <w:r w:rsidRPr="001811A8">
        <w:rPr>
          <w:rFonts w:hint="eastAsia"/>
        </w:rPr>
        <w:t>状况</w:t>
      </w:r>
      <w:r w:rsidRPr="001811A8">
        <w:t>的报告</w:t>
      </w:r>
      <w:r w:rsidRPr="00710A53">
        <w:rPr>
          <w:color w:val="0000FF"/>
          <w:vertAlign w:val="superscript"/>
        </w:rPr>
        <w:footnoteReference w:id="7"/>
      </w:r>
      <w:r w:rsidRPr="001811A8">
        <w:rPr>
          <w:rFonts w:hint="eastAsia"/>
        </w:rPr>
        <w:t>，</w:t>
      </w:r>
    </w:p>
    <w:p w14:paraId="2585F263" w14:textId="77777777" w:rsidR="003F405A" w:rsidRDefault="003F405A" w:rsidP="003F405A">
      <w:pPr>
        <w:pStyle w:val="SingleTxtGC"/>
      </w:pPr>
      <w:r>
        <w:rPr>
          <w:rFonts w:hint="eastAsia"/>
        </w:rPr>
        <w:tab/>
      </w:r>
      <w:r w:rsidRPr="00DA5C9C">
        <w:rPr>
          <w:rFonts w:ascii="Time New Roman" w:eastAsia="楷体" w:hAnsi="Time New Roman"/>
          <w:spacing w:val="-4"/>
          <w:lang w:val="fr-CH"/>
        </w:rPr>
        <w:t>还欢迎</w:t>
      </w:r>
      <w:bookmarkStart w:id="0" w:name="_Hlk66879335"/>
      <w:r w:rsidRPr="00DA5C9C">
        <w:rPr>
          <w:spacing w:val="-4"/>
        </w:rPr>
        <w:t>缅甸问题国际独立实况调查团</w:t>
      </w:r>
      <w:bookmarkEnd w:id="0"/>
      <w:r w:rsidRPr="00DA5C9C">
        <w:rPr>
          <w:spacing w:val="-4"/>
        </w:rPr>
        <w:t>的工作，特别是其最后报告</w:t>
      </w:r>
      <w:r w:rsidRPr="00DA5C9C">
        <w:rPr>
          <w:color w:val="0000FF"/>
          <w:spacing w:val="-4"/>
          <w:vertAlign w:val="superscript"/>
        </w:rPr>
        <w:footnoteReference w:id="8"/>
      </w:r>
      <w:r w:rsidRPr="00DA5C9C">
        <w:rPr>
          <w:rFonts w:hint="eastAsia"/>
          <w:spacing w:val="-4"/>
        </w:rPr>
        <w:t xml:space="preserve"> </w:t>
      </w:r>
      <w:r w:rsidRPr="00DA5C9C">
        <w:rPr>
          <w:spacing w:val="-4"/>
        </w:rPr>
        <w:t>以及其中的</w:t>
      </w:r>
      <w:r w:rsidRPr="001811A8">
        <w:t>详细</w:t>
      </w:r>
      <w:r w:rsidRPr="001811A8">
        <w:rPr>
          <w:rFonts w:hint="eastAsia"/>
        </w:rPr>
        <w:t>调查结果</w:t>
      </w:r>
      <w:r w:rsidRPr="001811A8">
        <w:t>和建议</w:t>
      </w:r>
      <w:r w:rsidRPr="00710A53">
        <w:rPr>
          <w:color w:val="0000FF"/>
          <w:vertAlign w:val="superscript"/>
        </w:rPr>
        <w:footnoteReference w:id="9"/>
      </w:r>
      <w:r w:rsidRPr="001811A8">
        <w:rPr>
          <w:rFonts w:hint="eastAsia"/>
        </w:rPr>
        <w:t>；</w:t>
      </w:r>
      <w:r w:rsidRPr="001811A8">
        <w:t>回顾国际独立实况调查团</w:t>
      </w:r>
      <w:r>
        <w:rPr>
          <w:rFonts w:hint="eastAsia"/>
        </w:rPr>
        <w:t>的</w:t>
      </w:r>
      <w:r w:rsidRPr="001811A8">
        <w:t>建议</w:t>
      </w:r>
      <w:r w:rsidRPr="001811A8">
        <w:rPr>
          <w:rFonts w:hint="eastAsia"/>
        </w:rPr>
        <w:t>，即</w:t>
      </w:r>
      <w:r w:rsidRPr="001811A8">
        <w:t>请联合国人权事务高级专员办事处重点确保追究缅甸境内侵犯</w:t>
      </w:r>
      <w:r w:rsidRPr="001811A8">
        <w:rPr>
          <w:rFonts w:hint="eastAsia"/>
        </w:rPr>
        <w:t>和践踏</w:t>
      </w:r>
      <w:r w:rsidRPr="001811A8">
        <w:t>人权行为的责任，包括加强对人权状况的监测、记录、分析和公开报告，提高民间社会和其他从事记录侵犯人权行为者对相关国际标准的认识，与受害者</w:t>
      </w:r>
      <w:r w:rsidRPr="001811A8">
        <w:rPr>
          <w:rFonts w:hint="eastAsia"/>
        </w:rPr>
        <w:t>族群</w:t>
      </w:r>
      <w:r w:rsidRPr="001811A8">
        <w:t>合作，提高对司法选择的认识，支持缅甸按照国际人权</w:t>
      </w:r>
      <w:r w:rsidRPr="001811A8">
        <w:rPr>
          <w:rFonts w:hint="eastAsia"/>
        </w:rPr>
        <w:t>规范</w:t>
      </w:r>
      <w:r w:rsidRPr="001811A8">
        <w:t>和标准进行全面</w:t>
      </w:r>
      <w:r w:rsidRPr="001811A8">
        <w:rPr>
          <w:rFonts w:hint="eastAsia"/>
        </w:rPr>
        <w:t>的</w:t>
      </w:r>
      <w:r w:rsidRPr="001811A8">
        <w:t>法治和安全部门改革，并为此分配适当资源</w:t>
      </w:r>
      <w:r w:rsidRPr="001811A8">
        <w:rPr>
          <w:rFonts w:hint="eastAsia"/>
        </w:rPr>
        <w:t>，</w:t>
      </w:r>
    </w:p>
    <w:p w14:paraId="1EB09649" w14:textId="77777777" w:rsidR="003F405A" w:rsidRDefault="003F405A" w:rsidP="003F405A">
      <w:pPr>
        <w:pStyle w:val="SingleTxtGC"/>
      </w:pPr>
      <w:r>
        <w:rPr>
          <w:rFonts w:hint="eastAsia"/>
        </w:rPr>
        <w:tab/>
      </w:r>
      <w:r w:rsidRPr="001811A8">
        <w:rPr>
          <w:rFonts w:ascii="Time New Roman" w:eastAsia="楷体" w:hAnsi="Time New Roman"/>
          <w:lang w:val="fr-CH"/>
        </w:rPr>
        <w:t>欢迎</w:t>
      </w:r>
      <w:r w:rsidRPr="001811A8">
        <w:t>孟加拉国政府与联合国各机构</w:t>
      </w:r>
      <w:r>
        <w:rPr>
          <w:rFonts w:hint="eastAsia"/>
        </w:rPr>
        <w:t>、</w:t>
      </w:r>
      <w:r w:rsidRPr="001811A8">
        <w:t>国际社会</w:t>
      </w:r>
      <w:r>
        <w:rPr>
          <w:rFonts w:hint="eastAsia"/>
        </w:rPr>
        <w:t>和</w:t>
      </w:r>
      <w:r w:rsidRPr="001811A8">
        <w:t>所有人道主义行为体合作，</w:t>
      </w:r>
      <w:r w:rsidRPr="009C1CFA">
        <w:rPr>
          <w:spacing w:val="-4"/>
        </w:rPr>
        <w:t>向</w:t>
      </w:r>
      <w:r w:rsidRPr="009C1CFA">
        <w:rPr>
          <w:rFonts w:hint="eastAsia"/>
          <w:spacing w:val="-4"/>
        </w:rPr>
        <w:t>包括罗兴亚人在内的</w:t>
      </w:r>
      <w:r w:rsidRPr="009C1CFA">
        <w:rPr>
          <w:spacing w:val="-4"/>
        </w:rPr>
        <w:t>逃离缅甸境内侵犯和践踏人权行为的人提供持续的人道主义</w:t>
      </w:r>
      <w:r w:rsidRPr="001811A8">
        <w:t>援助和承诺</w:t>
      </w:r>
      <w:r w:rsidRPr="001811A8">
        <w:rPr>
          <w:rFonts w:hint="eastAsia"/>
        </w:rPr>
        <w:t>，</w:t>
      </w:r>
    </w:p>
    <w:p w14:paraId="77822B95" w14:textId="77777777" w:rsidR="003F405A" w:rsidRDefault="003F405A" w:rsidP="003F405A">
      <w:pPr>
        <w:pStyle w:val="SingleTxtGC"/>
      </w:pPr>
      <w:r>
        <w:rPr>
          <w:rFonts w:hint="eastAsia"/>
        </w:rPr>
        <w:tab/>
      </w:r>
      <w:r w:rsidRPr="001811A8">
        <w:rPr>
          <w:rFonts w:ascii="Time New Roman" w:eastAsia="楷体" w:hAnsi="Time New Roman"/>
          <w:lang w:val="fr-CH"/>
        </w:rPr>
        <w:t>肯</w:t>
      </w:r>
      <w:r w:rsidRPr="001811A8">
        <w:rPr>
          <w:rFonts w:ascii="Time New Roman" w:eastAsia="楷体" w:hAnsi="Time New Roman" w:hint="eastAsia"/>
          <w:lang w:val="fr-CH"/>
        </w:rPr>
        <w:t>定</w:t>
      </w:r>
      <w:r w:rsidRPr="001811A8">
        <w:t>负责缅甸事务的联合国</w:t>
      </w:r>
      <w:proofErr w:type="gramStart"/>
      <w:r w:rsidRPr="001811A8">
        <w:t>各任务</w:t>
      </w:r>
      <w:proofErr w:type="gramEnd"/>
      <w:r w:rsidRPr="001811A8">
        <w:t>负责人为改善缅甸</w:t>
      </w:r>
      <w:r>
        <w:rPr>
          <w:rFonts w:hint="eastAsia"/>
        </w:rPr>
        <w:t>人道主义局势和</w:t>
      </w:r>
      <w:r w:rsidRPr="001811A8">
        <w:t>人权状况所做的相辅相成的工作</w:t>
      </w:r>
      <w:r w:rsidRPr="001811A8">
        <w:rPr>
          <w:rFonts w:hint="eastAsia"/>
        </w:rPr>
        <w:t>；</w:t>
      </w:r>
      <w:r w:rsidRPr="001811A8">
        <w:t>关切地注意</w:t>
      </w:r>
      <w:proofErr w:type="gramStart"/>
      <w:r w:rsidRPr="001811A8">
        <w:t>到缺乏</w:t>
      </w:r>
      <w:proofErr w:type="gramEnd"/>
      <w:r w:rsidRPr="001811A8">
        <w:t>足够的人道主义准入，特别是</w:t>
      </w:r>
      <w:r w:rsidRPr="001811A8">
        <w:rPr>
          <w:rFonts w:hint="eastAsia"/>
        </w:rPr>
        <w:t>人道</w:t>
      </w:r>
      <w:r w:rsidRPr="00D31084">
        <w:rPr>
          <w:rFonts w:hint="eastAsia"/>
          <w:spacing w:val="-6"/>
        </w:rPr>
        <w:t>主义援助无法</w:t>
      </w:r>
      <w:r w:rsidRPr="00D31084">
        <w:rPr>
          <w:spacing w:val="-6"/>
        </w:rPr>
        <w:t>进入境内流离失所者</w:t>
      </w:r>
      <w:r w:rsidRPr="00D31084">
        <w:rPr>
          <w:rFonts w:hint="eastAsia"/>
          <w:spacing w:val="-6"/>
        </w:rPr>
        <w:t>所在</w:t>
      </w:r>
      <w:r w:rsidRPr="00D31084">
        <w:rPr>
          <w:spacing w:val="-6"/>
        </w:rPr>
        <w:t>地区</w:t>
      </w:r>
      <w:r w:rsidRPr="00D31084">
        <w:rPr>
          <w:rFonts w:hint="eastAsia"/>
          <w:spacing w:val="-6"/>
        </w:rPr>
        <w:t>，也无法进入</w:t>
      </w:r>
      <w:r w:rsidRPr="00D31084">
        <w:rPr>
          <w:spacing w:val="-6"/>
        </w:rPr>
        <w:t>许多人继续被迫流离失所、</w:t>
      </w:r>
      <w:r w:rsidRPr="001811A8">
        <w:rPr>
          <w:rFonts w:hint="eastAsia"/>
        </w:rPr>
        <w:t>另有</w:t>
      </w:r>
      <w:r w:rsidRPr="001811A8">
        <w:t>许多人生活</w:t>
      </w:r>
      <w:r w:rsidRPr="001811A8">
        <w:rPr>
          <w:rFonts w:hint="eastAsia"/>
        </w:rPr>
        <w:t>朝不保夕</w:t>
      </w:r>
      <w:r w:rsidRPr="001811A8">
        <w:t>的受影响地区，从而加剧了人道主义危机</w:t>
      </w:r>
      <w:r w:rsidRPr="001811A8">
        <w:rPr>
          <w:rFonts w:hint="eastAsia"/>
        </w:rPr>
        <w:t>，</w:t>
      </w:r>
    </w:p>
    <w:p w14:paraId="57CEF4C1" w14:textId="77777777" w:rsidR="003F405A" w:rsidRDefault="003F405A" w:rsidP="003F405A">
      <w:pPr>
        <w:pStyle w:val="SingleTxtGC"/>
      </w:pPr>
      <w:r>
        <w:rPr>
          <w:rFonts w:hint="eastAsia"/>
        </w:rPr>
        <w:tab/>
      </w:r>
      <w:r w:rsidRPr="001811A8">
        <w:rPr>
          <w:rFonts w:ascii="Time New Roman" w:eastAsia="楷体" w:hAnsi="Time New Roman"/>
          <w:lang w:val="fr-CH"/>
        </w:rPr>
        <w:t>强调</w:t>
      </w:r>
      <w:r w:rsidRPr="001811A8">
        <w:t>所有难民和境内流离失所者</w:t>
      </w:r>
      <w:r w:rsidRPr="001811A8">
        <w:rPr>
          <w:rFonts w:hint="eastAsia"/>
        </w:rPr>
        <w:t>的</w:t>
      </w:r>
      <w:r w:rsidRPr="001811A8">
        <w:t>返回权，</w:t>
      </w:r>
      <w:r w:rsidRPr="001811A8">
        <w:rPr>
          <w:rFonts w:hint="eastAsia"/>
        </w:rPr>
        <w:t>必须</w:t>
      </w:r>
      <w:r w:rsidRPr="001811A8">
        <w:t>按照国际标准</w:t>
      </w:r>
      <w:r w:rsidRPr="001811A8">
        <w:rPr>
          <w:rFonts w:hint="eastAsia"/>
        </w:rPr>
        <w:t>，</w:t>
      </w:r>
      <w:r w:rsidRPr="001811A8">
        <w:t>满足安全、自愿、可持续和有尊严</w:t>
      </w:r>
      <w:r w:rsidRPr="001811A8">
        <w:rPr>
          <w:rFonts w:hint="eastAsia"/>
        </w:rPr>
        <w:t>地</w:t>
      </w:r>
      <w:r w:rsidRPr="001811A8">
        <w:t>返回的必要条件</w:t>
      </w:r>
      <w:r w:rsidRPr="001811A8">
        <w:rPr>
          <w:rFonts w:hint="eastAsia"/>
        </w:rPr>
        <w:t>，</w:t>
      </w:r>
    </w:p>
    <w:p w14:paraId="3990733E" w14:textId="77777777" w:rsidR="003F405A" w:rsidRDefault="003F405A" w:rsidP="003F405A">
      <w:pPr>
        <w:pStyle w:val="SingleTxtGC"/>
      </w:pPr>
      <w:r>
        <w:rPr>
          <w:rFonts w:hint="eastAsia"/>
        </w:rPr>
        <w:tab/>
      </w:r>
      <w:r w:rsidRPr="001811A8">
        <w:rPr>
          <w:rFonts w:ascii="Time New Roman" w:eastAsia="楷体" w:hAnsi="Time New Roman"/>
          <w:lang w:val="fr-CH"/>
        </w:rPr>
        <w:t>注意到</w:t>
      </w:r>
      <w:r w:rsidRPr="001811A8">
        <w:t>国际刑事法院已授权调查孟加拉国和缅甸局势中在法院管辖范围内的指控罪行</w:t>
      </w:r>
      <w:r w:rsidRPr="001811A8">
        <w:rPr>
          <w:rFonts w:hint="eastAsia"/>
        </w:rPr>
        <w:t>，</w:t>
      </w:r>
    </w:p>
    <w:p w14:paraId="75A1F746" w14:textId="7E5B3997" w:rsidR="003F405A" w:rsidRDefault="003F405A" w:rsidP="003F405A">
      <w:pPr>
        <w:pStyle w:val="SingleTxtGC"/>
      </w:pPr>
      <w:r>
        <w:rPr>
          <w:rFonts w:hint="eastAsia"/>
        </w:rPr>
        <w:tab/>
      </w:r>
      <w:r w:rsidRPr="009B5949">
        <w:rPr>
          <w:rFonts w:ascii="Time New Roman" w:eastAsia="楷体" w:hAnsi="Time New Roman"/>
          <w:spacing w:val="2"/>
          <w:lang w:val="fr-CH"/>
        </w:rPr>
        <w:t>又注意到</w:t>
      </w:r>
      <w:r w:rsidRPr="009B5949">
        <w:rPr>
          <w:spacing w:val="2"/>
        </w:rPr>
        <w:t>国际法院</w:t>
      </w:r>
      <w:r w:rsidR="009B5A5C">
        <w:rPr>
          <w:spacing w:val="2"/>
        </w:rPr>
        <w:t>2</w:t>
      </w:r>
      <w:r w:rsidRPr="009B5949">
        <w:rPr>
          <w:spacing w:val="2"/>
        </w:rPr>
        <w:t>0</w:t>
      </w:r>
      <w:r w:rsidR="009B5A5C">
        <w:rPr>
          <w:spacing w:val="2"/>
        </w:rPr>
        <w:t>2</w:t>
      </w:r>
      <w:r w:rsidRPr="009B5949">
        <w:rPr>
          <w:spacing w:val="2"/>
        </w:rPr>
        <w:t>0</w:t>
      </w:r>
      <w:r w:rsidRPr="009B5949">
        <w:rPr>
          <w:spacing w:val="2"/>
        </w:rPr>
        <w:t>年</w:t>
      </w:r>
      <w:r w:rsidR="009B5A5C">
        <w:rPr>
          <w:spacing w:val="2"/>
        </w:rPr>
        <w:t>1</w:t>
      </w:r>
      <w:r w:rsidRPr="009B5949">
        <w:rPr>
          <w:spacing w:val="2"/>
        </w:rPr>
        <w:t>月</w:t>
      </w:r>
      <w:r w:rsidR="009B5A5C">
        <w:rPr>
          <w:spacing w:val="2"/>
        </w:rPr>
        <w:t>23</w:t>
      </w:r>
      <w:r w:rsidRPr="009B5949">
        <w:rPr>
          <w:spacing w:val="2"/>
        </w:rPr>
        <w:t>日在冈比亚诉缅甸的《防止及惩治灭绝种</w:t>
      </w:r>
      <w:r w:rsidRPr="001811A8">
        <w:t>族罪公约》的适用案中的命令，其中认为，根据初步证据，法院有权审理此案，并认定缅甸罗兴亚人似乎构成了《公约》第二条意义上的</w:t>
      </w:r>
      <w:r w:rsidR="009B5A5C">
        <w:rPr>
          <w:rFonts w:hint="eastAsia"/>
        </w:rPr>
        <w:t>“</w:t>
      </w:r>
      <w:r w:rsidRPr="001811A8">
        <w:t>受保护群体</w:t>
      </w:r>
      <w:r w:rsidR="009B5A5C">
        <w:rPr>
          <w:rFonts w:hint="eastAsia"/>
        </w:rPr>
        <w:t>”</w:t>
      </w:r>
      <w:r w:rsidRPr="001811A8">
        <w:t>，</w:t>
      </w:r>
      <w:r w:rsidRPr="009B5949">
        <w:rPr>
          <w:spacing w:val="2"/>
        </w:rPr>
        <w:t>而且缅甸罗兴亚人的权利确实面临</w:t>
      </w:r>
      <w:proofErr w:type="gramStart"/>
      <w:r w:rsidRPr="009B5949">
        <w:rPr>
          <w:spacing w:val="2"/>
        </w:rPr>
        <w:t>着受到</w:t>
      </w:r>
      <w:proofErr w:type="gramEnd"/>
      <w:r w:rsidRPr="009B5949">
        <w:rPr>
          <w:spacing w:val="2"/>
        </w:rPr>
        <w:t>无法弥补的损害的迫在眉睫的</w:t>
      </w:r>
      <w:r w:rsidRPr="009B5949">
        <w:rPr>
          <w:rFonts w:hint="eastAsia"/>
          <w:spacing w:val="2"/>
        </w:rPr>
        <w:t>危</w:t>
      </w:r>
      <w:r w:rsidRPr="009B5949">
        <w:rPr>
          <w:spacing w:val="2"/>
        </w:rPr>
        <w:t>险，因</w:t>
      </w:r>
      <w:r w:rsidRPr="001811A8">
        <w:t>此需要采取临时措施</w:t>
      </w:r>
      <w:r w:rsidRPr="001811A8">
        <w:rPr>
          <w:rFonts w:hint="eastAsia"/>
        </w:rPr>
        <w:t>，</w:t>
      </w:r>
    </w:p>
    <w:p w14:paraId="61982BE4" w14:textId="0EA9E233" w:rsidR="003F405A" w:rsidRPr="008D79FA" w:rsidRDefault="003F405A" w:rsidP="003F405A">
      <w:pPr>
        <w:pStyle w:val="SingleTxtGC"/>
      </w:pPr>
      <w:r>
        <w:rPr>
          <w:rFonts w:hint="eastAsia"/>
        </w:rPr>
        <w:tab/>
      </w:r>
      <w:r w:rsidRPr="00312BE7">
        <w:rPr>
          <w:rFonts w:ascii="Time New Roman" w:eastAsia="楷体" w:hAnsi="Time New Roman"/>
          <w:spacing w:val="-4"/>
          <w:lang w:val="fr-CH"/>
        </w:rPr>
        <w:t>还注意到</w:t>
      </w:r>
      <w:r w:rsidRPr="00312BE7">
        <w:rPr>
          <w:spacing w:val="-4"/>
        </w:rPr>
        <w:t>缅甸</w:t>
      </w:r>
      <w:r w:rsidRPr="00312BE7">
        <w:rPr>
          <w:rFonts w:hint="eastAsia"/>
          <w:spacing w:val="-4"/>
        </w:rPr>
        <w:t>遵循</w:t>
      </w:r>
      <w:r w:rsidR="009B5A5C">
        <w:rPr>
          <w:spacing w:val="-4"/>
        </w:rPr>
        <w:t>2</w:t>
      </w:r>
      <w:r w:rsidRPr="00312BE7">
        <w:rPr>
          <w:spacing w:val="-4"/>
        </w:rPr>
        <w:t>0</w:t>
      </w:r>
      <w:r w:rsidR="009B5A5C">
        <w:rPr>
          <w:spacing w:val="-4"/>
        </w:rPr>
        <w:t>2</w:t>
      </w:r>
      <w:r w:rsidRPr="00312BE7">
        <w:rPr>
          <w:spacing w:val="-4"/>
        </w:rPr>
        <w:t>0</w:t>
      </w:r>
      <w:r w:rsidRPr="00312BE7">
        <w:rPr>
          <w:spacing w:val="-4"/>
        </w:rPr>
        <w:t>年</w:t>
      </w:r>
      <w:r w:rsidR="009B5A5C">
        <w:rPr>
          <w:spacing w:val="-4"/>
        </w:rPr>
        <w:t>1</w:t>
      </w:r>
      <w:r w:rsidRPr="00312BE7">
        <w:rPr>
          <w:spacing w:val="-4"/>
        </w:rPr>
        <w:t>月</w:t>
      </w:r>
      <w:r w:rsidR="009B5A5C">
        <w:rPr>
          <w:spacing w:val="-4"/>
        </w:rPr>
        <w:t>23</w:t>
      </w:r>
      <w:r w:rsidRPr="00312BE7">
        <w:rPr>
          <w:spacing w:val="-4"/>
        </w:rPr>
        <w:t>日的命令于</w:t>
      </w:r>
      <w:r w:rsidR="009B5A5C">
        <w:rPr>
          <w:spacing w:val="-4"/>
        </w:rPr>
        <w:t>2</w:t>
      </w:r>
      <w:r w:rsidRPr="00312BE7">
        <w:rPr>
          <w:spacing w:val="-4"/>
        </w:rPr>
        <w:t>0</w:t>
      </w:r>
      <w:r w:rsidR="009B5A5C">
        <w:rPr>
          <w:spacing w:val="-4"/>
        </w:rPr>
        <w:t>2</w:t>
      </w:r>
      <w:r w:rsidRPr="00312BE7">
        <w:rPr>
          <w:spacing w:val="-4"/>
        </w:rPr>
        <w:t>0</w:t>
      </w:r>
      <w:r w:rsidRPr="00312BE7">
        <w:rPr>
          <w:spacing w:val="-4"/>
        </w:rPr>
        <w:t>年</w:t>
      </w:r>
      <w:r w:rsidR="009B5A5C">
        <w:rPr>
          <w:spacing w:val="-4"/>
        </w:rPr>
        <w:t>5</w:t>
      </w:r>
      <w:r w:rsidRPr="00312BE7">
        <w:rPr>
          <w:spacing w:val="-4"/>
        </w:rPr>
        <w:t>月和</w:t>
      </w:r>
      <w:r w:rsidR="009B5A5C">
        <w:rPr>
          <w:spacing w:val="-4"/>
        </w:rPr>
        <w:t>11</w:t>
      </w:r>
      <w:r w:rsidRPr="00312BE7">
        <w:rPr>
          <w:spacing w:val="-4"/>
        </w:rPr>
        <w:t>月向国际法院</w:t>
      </w:r>
      <w:r w:rsidRPr="008D79FA">
        <w:t>提交了两份报告</w:t>
      </w:r>
      <w:r w:rsidRPr="008D79FA">
        <w:rPr>
          <w:rFonts w:hint="eastAsia"/>
        </w:rPr>
        <w:t>，</w:t>
      </w:r>
    </w:p>
    <w:p w14:paraId="25D8C696" w14:textId="319E9B25" w:rsidR="003F405A" w:rsidRDefault="003F405A" w:rsidP="003F405A">
      <w:pPr>
        <w:pStyle w:val="SingleTxtGC"/>
      </w:pPr>
      <w:r>
        <w:rPr>
          <w:rFonts w:hint="eastAsia"/>
        </w:rPr>
        <w:tab/>
      </w:r>
      <w:r w:rsidRPr="00A4086C">
        <w:rPr>
          <w:rFonts w:ascii="Time New Roman" w:eastAsia="楷体" w:hAnsi="Time New Roman"/>
          <w:spacing w:val="2"/>
          <w:lang w:val="fr-CH"/>
        </w:rPr>
        <w:t>注意到</w:t>
      </w:r>
      <w:r w:rsidRPr="00A4086C">
        <w:rPr>
          <w:spacing w:val="2"/>
        </w:rPr>
        <w:t>缅甸政府于</w:t>
      </w:r>
      <w:r w:rsidR="009B5A5C">
        <w:rPr>
          <w:spacing w:val="2"/>
        </w:rPr>
        <w:t>2</w:t>
      </w:r>
      <w:r w:rsidRPr="00A4086C">
        <w:rPr>
          <w:spacing w:val="2"/>
        </w:rPr>
        <w:t>0</w:t>
      </w:r>
      <w:r w:rsidR="009B5A5C">
        <w:rPr>
          <w:spacing w:val="2"/>
        </w:rPr>
        <w:t>18</w:t>
      </w:r>
      <w:r w:rsidRPr="00A4086C">
        <w:rPr>
          <w:spacing w:val="2"/>
        </w:rPr>
        <w:t>年</w:t>
      </w:r>
      <w:r w:rsidR="009B5A5C">
        <w:rPr>
          <w:spacing w:val="2"/>
        </w:rPr>
        <w:t>7</w:t>
      </w:r>
      <w:r w:rsidRPr="00A4086C">
        <w:rPr>
          <w:spacing w:val="2"/>
        </w:rPr>
        <w:t>月</w:t>
      </w:r>
      <w:r w:rsidR="009B5A5C">
        <w:rPr>
          <w:spacing w:val="2"/>
        </w:rPr>
        <w:t>3</w:t>
      </w:r>
      <w:r w:rsidRPr="00A4086C">
        <w:rPr>
          <w:spacing w:val="2"/>
        </w:rPr>
        <w:t>0</w:t>
      </w:r>
      <w:r w:rsidRPr="00A4086C">
        <w:rPr>
          <w:spacing w:val="2"/>
        </w:rPr>
        <w:t>日成立了独立调查委员会，尽管其职权范</w:t>
      </w:r>
      <w:r w:rsidRPr="001811A8">
        <w:t>围和运作方式受到限制，但其最后报告的执行摘要</w:t>
      </w:r>
      <w:r w:rsidRPr="001811A8">
        <w:t>(</w:t>
      </w:r>
      <w:r w:rsidRPr="001811A8">
        <w:t>报告</w:t>
      </w:r>
      <w:r w:rsidRPr="001811A8">
        <w:rPr>
          <w:rFonts w:hint="eastAsia"/>
        </w:rPr>
        <w:t>全文</w:t>
      </w:r>
      <w:r w:rsidRPr="001811A8">
        <w:t>尚未公</w:t>
      </w:r>
      <w:r w:rsidRPr="001811A8">
        <w:rPr>
          <w:rFonts w:hint="eastAsia"/>
        </w:rPr>
        <w:t>布</w:t>
      </w:r>
      <w:r w:rsidRPr="001811A8">
        <w:t>)</w:t>
      </w:r>
      <w:r w:rsidRPr="001811A8">
        <w:t>承认，</w:t>
      </w:r>
      <w:r w:rsidRPr="00D31084">
        <w:rPr>
          <w:spacing w:val="2"/>
        </w:rPr>
        <w:t>出现过战争罪、严重侵犯人权行为和违反国内法行为，而且有合理理由认为，缅</w:t>
      </w:r>
      <w:r w:rsidRPr="001811A8">
        <w:t>甸安全部队成员涉嫌其中</w:t>
      </w:r>
      <w:r w:rsidRPr="001811A8">
        <w:rPr>
          <w:rFonts w:hint="eastAsia"/>
        </w:rPr>
        <w:t>，</w:t>
      </w:r>
    </w:p>
    <w:p w14:paraId="08472C88" w14:textId="77777777" w:rsidR="003F405A" w:rsidRDefault="003F405A" w:rsidP="003F405A">
      <w:pPr>
        <w:pStyle w:val="SingleTxtGC"/>
      </w:pPr>
      <w:r>
        <w:rPr>
          <w:rFonts w:hint="eastAsia"/>
        </w:rPr>
        <w:tab/>
      </w:r>
      <w:bookmarkStart w:id="1" w:name="_Hlk68073127"/>
      <w:r w:rsidRPr="00B71F86">
        <w:rPr>
          <w:rFonts w:ascii="Time New Roman" w:eastAsia="楷体" w:hAnsi="Time New Roman"/>
          <w:spacing w:val="-6"/>
          <w:lang w:val="fr-CH"/>
        </w:rPr>
        <w:t>回顾</w:t>
      </w:r>
      <w:r w:rsidRPr="00B71F86">
        <w:rPr>
          <w:spacing w:val="-6"/>
        </w:rPr>
        <w:t>各国在尊重、保护和实现人权方面负有</w:t>
      </w:r>
      <w:r w:rsidRPr="00B71F86">
        <w:rPr>
          <w:rFonts w:hint="eastAsia"/>
          <w:spacing w:val="-6"/>
        </w:rPr>
        <w:t>主</w:t>
      </w:r>
      <w:r w:rsidRPr="00B71F86">
        <w:rPr>
          <w:spacing w:val="-6"/>
        </w:rPr>
        <w:t>要责任，并有责任遵守相关义务，</w:t>
      </w:r>
      <w:r w:rsidRPr="00C25B63">
        <w:t>起诉国际法</w:t>
      </w:r>
      <w:r>
        <w:rPr>
          <w:rFonts w:hint="eastAsia"/>
        </w:rPr>
        <w:t>所</w:t>
      </w:r>
      <w:r w:rsidRPr="00C25B63">
        <w:rPr>
          <w:rFonts w:hint="eastAsia"/>
        </w:rPr>
        <w:t>规定罪行</w:t>
      </w:r>
      <w:r>
        <w:rPr>
          <w:rFonts w:hint="eastAsia"/>
        </w:rPr>
        <w:t>的责任人</w:t>
      </w:r>
      <w:r w:rsidRPr="00C25B63">
        <w:rPr>
          <w:rFonts w:hint="eastAsia"/>
        </w:rPr>
        <w:t>，</w:t>
      </w:r>
      <w:r w:rsidRPr="00C25B63">
        <w:t>包括</w:t>
      </w:r>
      <w:r w:rsidRPr="00C25B63">
        <w:rPr>
          <w:rFonts w:hint="eastAsia"/>
        </w:rPr>
        <w:t>严重侵犯</w:t>
      </w:r>
      <w:r w:rsidRPr="00C25B63">
        <w:t>人权</w:t>
      </w:r>
      <w:r w:rsidRPr="00C25B63">
        <w:rPr>
          <w:rFonts w:hint="eastAsia"/>
        </w:rPr>
        <w:t>行为，特别是</w:t>
      </w:r>
      <w:r w:rsidRPr="00C25B63">
        <w:t>国际人道法、国际人权法和国际难民法</w:t>
      </w:r>
      <w:r>
        <w:rPr>
          <w:rFonts w:hint="eastAsia"/>
        </w:rPr>
        <w:t>所列</w:t>
      </w:r>
      <w:r w:rsidRPr="00C25B63">
        <w:rPr>
          <w:rFonts w:hint="eastAsia"/>
        </w:rPr>
        <w:t>罪行</w:t>
      </w:r>
      <w:r w:rsidRPr="00C25B63">
        <w:t>以及践踏人权法行为的责任人，并向任何权利</w:t>
      </w:r>
      <w:r w:rsidRPr="00B73E28">
        <w:rPr>
          <w:spacing w:val="2"/>
        </w:rPr>
        <w:t>受到侵犯的人提供有效补救，向权利受到践踏的人提供</w:t>
      </w:r>
      <w:r w:rsidRPr="00B73E28">
        <w:rPr>
          <w:rFonts w:hint="eastAsia"/>
          <w:spacing w:val="2"/>
        </w:rPr>
        <w:t>获得</w:t>
      </w:r>
      <w:r w:rsidRPr="00B73E28">
        <w:rPr>
          <w:spacing w:val="2"/>
        </w:rPr>
        <w:t>补救</w:t>
      </w:r>
      <w:r w:rsidRPr="00B73E28">
        <w:rPr>
          <w:rFonts w:hint="eastAsia"/>
          <w:spacing w:val="2"/>
        </w:rPr>
        <w:t>的机会，</w:t>
      </w:r>
      <w:r w:rsidRPr="00B73E28">
        <w:rPr>
          <w:spacing w:val="2"/>
        </w:rPr>
        <w:t>以期结</w:t>
      </w:r>
      <w:r w:rsidRPr="00C25B63">
        <w:t>束有罪不罚现象</w:t>
      </w:r>
      <w:r w:rsidRPr="00C25B63">
        <w:rPr>
          <w:rFonts w:hint="eastAsia"/>
        </w:rPr>
        <w:t>，</w:t>
      </w:r>
      <w:bookmarkEnd w:id="1"/>
    </w:p>
    <w:p w14:paraId="2D840E30" w14:textId="77777777" w:rsidR="003F405A" w:rsidRDefault="003F405A" w:rsidP="003F405A">
      <w:pPr>
        <w:pStyle w:val="SingleTxtGC"/>
      </w:pPr>
      <w:r w:rsidRPr="00F92334">
        <w:rPr>
          <w:rFonts w:hint="eastAsia"/>
          <w:spacing w:val="2"/>
        </w:rPr>
        <w:lastRenderedPageBreak/>
        <w:tab/>
      </w:r>
      <w:r w:rsidRPr="00F92334">
        <w:rPr>
          <w:rFonts w:ascii="Time New Roman" w:eastAsia="楷体" w:hAnsi="Time New Roman"/>
          <w:spacing w:val="2"/>
          <w:lang w:val="fr-CH"/>
        </w:rPr>
        <w:t>重申</w:t>
      </w:r>
      <w:r w:rsidRPr="00F92334">
        <w:rPr>
          <w:spacing w:val="2"/>
        </w:rPr>
        <w:t>迫切需要通过可信、合格和独立的国家或国际刑事司法机制，确保对</w:t>
      </w:r>
      <w:r w:rsidRPr="00F92334">
        <w:rPr>
          <w:rFonts w:hint="eastAsia"/>
          <w:spacing w:val="2"/>
        </w:rPr>
        <w:t>缅</w:t>
      </w:r>
      <w:r w:rsidRPr="001811A8">
        <w:rPr>
          <w:rFonts w:hint="eastAsia"/>
        </w:rPr>
        <w:t>甸全国境内</w:t>
      </w:r>
      <w:r w:rsidRPr="001811A8">
        <w:t>所有违反国际法</w:t>
      </w:r>
      <w:r w:rsidRPr="001811A8">
        <w:t>(</w:t>
      </w:r>
      <w:r w:rsidRPr="001811A8">
        <w:t>包括国际人道法、国际人权法和国际难民法</w:t>
      </w:r>
      <w:r w:rsidRPr="001811A8">
        <w:t>)</w:t>
      </w:r>
      <w:r w:rsidRPr="001811A8">
        <w:t>、践踏人权法行为的责任人追究责任；同时回顾安全理事会有权将缅甸局势移交国际刑事法院；再次邀请缅甸加入《国际刑事法院罗马规约》，或根据《罗马规约》第十二条第三款接受国际刑事法院行使管辖权</w:t>
      </w:r>
      <w:r w:rsidRPr="001811A8">
        <w:rPr>
          <w:rFonts w:hint="eastAsia"/>
        </w:rPr>
        <w:t>，</w:t>
      </w:r>
    </w:p>
    <w:p w14:paraId="3E21046E" w14:textId="77777777" w:rsidR="003F405A" w:rsidRDefault="003F405A" w:rsidP="003F405A">
      <w:pPr>
        <w:pStyle w:val="SingleTxtGC"/>
      </w:pPr>
      <w:r w:rsidRPr="00F92334">
        <w:rPr>
          <w:rFonts w:hint="eastAsia"/>
          <w:spacing w:val="2"/>
        </w:rPr>
        <w:tab/>
      </w:r>
      <w:r w:rsidRPr="00F92334">
        <w:rPr>
          <w:rFonts w:ascii="Time New Roman" w:eastAsia="楷体" w:hAnsi="Time New Roman"/>
          <w:spacing w:val="2"/>
          <w:lang w:val="fr-CH"/>
        </w:rPr>
        <w:t>重申</w:t>
      </w:r>
      <w:r w:rsidRPr="00F92334">
        <w:rPr>
          <w:rFonts w:eastAsia="楷体"/>
          <w:spacing w:val="2"/>
          <w:lang w:val="fr-CH"/>
        </w:rPr>
        <w:t>深为</w:t>
      </w:r>
      <w:proofErr w:type="gramStart"/>
      <w:r w:rsidRPr="00F92334">
        <w:rPr>
          <w:rFonts w:eastAsia="楷体"/>
          <w:spacing w:val="2"/>
          <w:lang w:val="fr-CH"/>
        </w:rPr>
        <w:t>关切</w:t>
      </w:r>
      <w:r w:rsidRPr="00F92334">
        <w:rPr>
          <w:rFonts w:hint="eastAsia"/>
          <w:spacing w:val="2"/>
        </w:rPr>
        <w:t>在</w:t>
      </w:r>
      <w:proofErr w:type="gramEnd"/>
      <w:r w:rsidRPr="00F92334">
        <w:rPr>
          <w:spacing w:val="2"/>
        </w:rPr>
        <w:t>克钦</w:t>
      </w:r>
      <w:r w:rsidRPr="00F92334">
        <w:rPr>
          <w:rFonts w:hint="eastAsia"/>
          <w:spacing w:val="2"/>
        </w:rPr>
        <w:t>邦、</w:t>
      </w:r>
      <w:r w:rsidRPr="00F92334">
        <w:rPr>
          <w:spacing w:val="2"/>
        </w:rPr>
        <w:t>克伦</w:t>
      </w:r>
      <w:r w:rsidRPr="00F92334">
        <w:rPr>
          <w:rFonts w:hint="eastAsia"/>
          <w:spacing w:val="2"/>
        </w:rPr>
        <w:t>邦、</w:t>
      </w:r>
      <w:r w:rsidRPr="00F92334">
        <w:rPr>
          <w:spacing w:val="2"/>
        </w:rPr>
        <w:t>若开邦</w:t>
      </w:r>
      <w:r w:rsidRPr="00F92334">
        <w:rPr>
          <w:rFonts w:hint="eastAsia"/>
          <w:spacing w:val="2"/>
        </w:rPr>
        <w:t>、</w:t>
      </w:r>
      <w:r w:rsidRPr="00F92334">
        <w:rPr>
          <w:spacing w:val="2"/>
        </w:rPr>
        <w:t>掸</w:t>
      </w:r>
      <w:proofErr w:type="gramStart"/>
      <w:r w:rsidRPr="00F92334">
        <w:rPr>
          <w:spacing w:val="2"/>
        </w:rPr>
        <w:t>邦</w:t>
      </w:r>
      <w:proofErr w:type="gramEnd"/>
      <w:r w:rsidRPr="00F92334">
        <w:rPr>
          <w:spacing w:val="2"/>
        </w:rPr>
        <w:t>和</w:t>
      </w:r>
      <w:proofErr w:type="gramStart"/>
      <w:r w:rsidRPr="00F92334">
        <w:rPr>
          <w:spacing w:val="2"/>
        </w:rPr>
        <w:t>钦邦</w:t>
      </w:r>
      <w:proofErr w:type="gramEnd"/>
      <w:r w:rsidRPr="00F92334">
        <w:rPr>
          <w:rFonts w:hint="eastAsia"/>
          <w:spacing w:val="2"/>
        </w:rPr>
        <w:t>南部发生的冲突，</w:t>
      </w:r>
      <w:r w:rsidRPr="00743C07">
        <w:rPr>
          <w:spacing w:val="2"/>
        </w:rPr>
        <w:t>缅甸武装部队</w:t>
      </w:r>
      <w:r w:rsidRPr="00743C07">
        <w:rPr>
          <w:spacing w:val="2"/>
        </w:rPr>
        <w:t>(</w:t>
      </w:r>
      <w:r w:rsidRPr="00743C07">
        <w:rPr>
          <w:spacing w:val="2"/>
        </w:rPr>
        <w:t>缅军</w:t>
      </w:r>
      <w:r w:rsidRPr="00743C07">
        <w:rPr>
          <w:spacing w:val="2"/>
        </w:rPr>
        <w:t>)</w:t>
      </w:r>
      <w:r w:rsidRPr="00743C07">
        <w:rPr>
          <w:spacing w:val="2"/>
        </w:rPr>
        <w:t>与若</w:t>
      </w:r>
      <w:proofErr w:type="gramStart"/>
      <w:r w:rsidRPr="00743C07">
        <w:rPr>
          <w:spacing w:val="2"/>
        </w:rPr>
        <w:t>开民族军</w:t>
      </w:r>
      <w:proofErr w:type="gramEnd"/>
      <w:r w:rsidRPr="00743C07">
        <w:rPr>
          <w:spacing w:val="2"/>
        </w:rPr>
        <w:t>之间</w:t>
      </w:r>
      <w:r w:rsidRPr="00743C07">
        <w:rPr>
          <w:rFonts w:hint="eastAsia"/>
          <w:spacing w:val="2"/>
        </w:rPr>
        <w:t>在</w:t>
      </w:r>
      <w:r w:rsidRPr="00743C07">
        <w:rPr>
          <w:spacing w:val="2"/>
        </w:rPr>
        <w:t>若开邦和</w:t>
      </w:r>
      <w:proofErr w:type="gramStart"/>
      <w:r w:rsidRPr="00743C07">
        <w:rPr>
          <w:spacing w:val="2"/>
        </w:rPr>
        <w:t>钦邦</w:t>
      </w:r>
      <w:proofErr w:type="gramEnd"/>
      <w:r w:rsidRPr="00743C07">
        <w:rPr>
          <w:rFonts w:hint="eastAsia"/>
          <w:spacing w:val="2"/>
        </w:rPr>
        <w:t>南部</w:t>
      </w:r>
      <w:r w:rsidRPr="00743C07">
        <w:rPr>
          <w:spacing w:val="2"/>
        </w:rPr>
        <w:t>的暴力</w:t>
      </w:r>
      <w:r w:rsidRPr="00743C07">
        <w:rPr>
          <w:rFonts w:hint="eastAsia"/>
          <w:spacing w:val="2"/>
        </w:rPr>
        <w:t>行为</w:t>
      </w:r>
      <w:r w:rsidRPr="00743C07">
        <w:rPr>
          <w:spacing w:val="2"/>
        </w:rPr>
        <w:t>，</w:t>
      </w:r>
      <w:r w:rsidRPr="00743C07">
        <w:rPr>
          <w:rFonts w:hint="eastAsia"/>
          <w:spacing w:val="2"/>
        </w:rPr>
        <w:t>包括性暴力和性别暴力以及严重侵犯和虐待儿童的行为，</w:t>
      </w:r>
      <w:r w:rsidRPr="00743C07">
        <w:rPr>
          <w:spacing w:val="2"/>
        </w:rPr>
        <w:t>平民</w:t>
      </w:r>
      <w:r w:rsidRPr="00743C07">
        <w:rPr>
          <w:spacing w:val="2"/>
        </w:rPr>
        <w:t>(</w:t>
      </w:r>
      <w:r w:rsidRPr="00743C07">
        <w:rPr>
          <w:spacing w:val="2"/>
        </w:rPr>
        <w:t>包括少数民族</w:t>
      </w:r>
      <w:r w:rsidRPr="00743C07">
        <w:rPr>
          <w:spacing w:val="2"/>
        </w:rPr>
        <w:t>)</w:t>
      </w:r>
      <w:r w:rsidRPr="00743C07">
        <w:rPr>
          <w:spacing w:val="2"/>
        </w:rPr>
        <w:t>被迫流</w:t>
      </w:r>
      <w:r w:rsidRPr="001811A8">
        <w:t>离失所、被绑架、被任意拘留</w:t>
      </w:r>
      <w:r w:rsidRPr="001811A8">
        <w:rPr>
          <w:rFonts w:hint="eastAsia"/>
        </w:rPr>
        <w:t>、被逮捕、</w:t>
      </w:r>
      <w:r w:rsidRPr="001811A8">
        <w:t>被杀害的案件层出不穷，学校设施被用于军事目的，而且有报告称，侵犯和践踏人权行为，包括地雷的使用，使当地情况不适合包括罗兴亚人在内的所有难民和</w:t>
      </w:r>
      <w:r w:rsidRPr="001811A8">
        <w:rPr>
          <w:rFonts w:hint="eastAsia"/>
        </w:rPr>
        <w:t>境内</w:t>
      </w:r>
      <w:r w:rsidRPr="001811A8">
        <w:t>流离失所者自愿、安全、有尊严和</w:t>
      </w:r>
      <w:proofErr w:type="gramStart"/>
      <w:r w:rsidRPr="001811A8">
        <w:t>可</w:t>
      </w:r>
      <w:proofErr w:type="gramEnd"/>
      <w:r w:rsidRPr="001811A8">
        <w:t>持续地返回</w:t>
      </w:r>
      <w:r w:rsidRPr="001811A8">
        <w:rPr>
          <w:rFonts w:hint="eastAsia"/>
        </w:rPr>
        <w:t>，</w:t>
      </w:r>
    </w:p>
    <w:p w14:paraId="13B3C442" w14:textId="083A8681" w:rsidR="003F405A" w:rsidRDefault="003F405A" w:rsidP="003F405A">
      <w:pPr>
        <w:pStyle w:val="SingleTxtGC"/>
      </w:pPr>
      <w:r w:rsidRPr="00E214C5">
        <w:rPr>
          <w:rFonts w:hint="eastAsia"/>
          <w:spacing w:val="4"/>
        </w:rPr>
        <w:tab/>
      </w:r>
      <w:r w:rsidRPr="00E214C5">
        <w:rPr>
          <w:rFonts w:ascii="Time New Roman" w:eastAsia="楷体" w:hAnsi="Time New Roman"/>
          <w:spacing w:val="4"/>
          <w:lang w:val="fr-CH"/>
        </w:rPr>
        <w:t>回顾</w:t>
      </w:r>
      <w:r w:rsidRPr="00E214C5">
        <w:rPr>
          <w:spacing w:val="4"/>
        </w:rPr>
        <w:t>秘书长在安全理事会</w:t>
      </w:r>
      <w:r w:rsidR="009B5A5C">
        <w:rPr>
          <w:spacing w:val="4"/>
        </w:rPr>
        <w:t>2</w:t>
      </w:r>
      <w:r w:rsidRPr="00E214C5">
        <w:rPr>
          <w:spacing w:val="4"/>
        </w:rPr>
        <w:t>0</w:t>
      </w:r>
      <w:r w:rsidR="009B5A5C">
        <w:rPr>
          <w:spacing w:val="4"/>
        </w:rPr>
        <w:t>2</w:t>
      </w:r>
      <w:r w:rsidRPr="00E214C5">
        <w:rPr>
          <w:spacing w:val="4"/>
        </w:rPr>
        <w:t>0</w:t>
      </w:r>
      <w:r w:rsidRPr="00E214C5">
        <w:rPr>
          <w:spacing w:val="4"/>
        </w:rPr>
        <w:t>年</w:t>
      </w:r>
      <w:r w:rsidR="009B5A5C">
        <w:rPr>
          <w:spacing w:val="4"/>
        </w:rPr>
        <w:t>7</w:t>
      </w:r>
      <w:r w:rsidRPr="00E214C5">
        <w:rPr>
          <w:spacing w:val="4"/>
        </w:rPr>
        <w:t>月</w:t>
      </w:r>
      <w:r w:rsidR="009B5A5C">
        <w:rPr>
          <w:spacing w:val="4"/>
        </w:rPr>
        <w:t>1</w:t>
      </w:r>
      <w:r w:rsidRPr="00E214C5">
        <w:rPr>
          <w:spacing w:val="4"/>
        </w:rPr>
        <w:t>日第</w:t>
      </w:r>
      <w:r w:rsidR="009B5A5C">
        <w:rPr>
          <w:spacing w:val="4"/>
        </w:rPr>
        <w:t>2532</w:t>
      </w:r>
      <w:r w:rsidRPr="00E214C5">
        <w:rPr>
          <w:spacing w:val="4"/>
        </w:rPr>
        <w:t>(</w:t>
      </w:r>
      <w:r w:rsidR="009B5A5C">
        <w:rPr>
          <w:spacing w:val="4"/>
        </w:rPr>
        <w:t>2</w:t>
      </w:r>
      <w:r w:rsidRPr="00E214C5">
        <w:rPr>
          <w:spacing w:val="4"/>
        </w:rPr>
        <w:t>0</w:t>
      </w:r>
      <w:r w:rsidR="009B5A5C">
        <w:rPr>
          <w:spacing w:val="4"/>
        </w:rPr>
        <w:t>2</w:t>
      </w:r>
      <w:r w:rsidRPr="00E214C5">
        <w:rPr>
          <w:spacing w:val="4"/>
        </w:rPr>
        <w:t>0)</w:t>
      </w:r>
      <w:r w:rsidRPr="00E214C5">
        <w:rPr>
          <w:spacing w:val="4"/>
        </w:rPr>
        <w:t>号决议的支持下呼</w:t>
      </w:r>
      <w:r w:rsidRPr="001811A8">
        <w:t>吁全球停火</w:t>
      </w:r>
      <w:r w:rsidRPr="001811A8">
        <w:rPr>
          <w:rFonts w:hint="eastAsia"/>
        </w:rPr>
        <w:t>；</w:t>
      </w:r>
      <w:r w:rsidRPr="001811A8">
        <w:t>敦促所有各方停止敌对行动，</w:t>
      </w:r>
      <w:bookmarkStart w:id="2" w:name="_Hlk68076163"/>
      <w:r w:rsidRPr="00ED5DA7">
        <w:t>承诺或重申</w:t>
      </w:r>
      <w:r w:rsidRPr="00ED5DA7">
        <w:rPr>
          <w:rFonts w:hint="eastAsia"/>
        </w:rPr>
        <w:t>承诺争取</w:t>
      </w:r>
      <w:r w:rsidRPr="00ED5DA7">
        <w:t>和平与和解</w:t>
      </w:r>
      <w:r w:rsidRPr="001811A8">
        <w:t>，</w:t>
      </w:r>
      <w:bookmarkEnd w:id="2"/>
      <w:r w:rsidRPr="00E214C5">
        <w:rPr>
          <w:spacing w:val="-4"/>
        </w:rPr>
        <w:t>并同意永久停火，同时关切地注意到据报</w:t>
      </w:r>
      <w:r w:rsidRPr="00E214C5">
        <w:rPr>
          <w:rFonts w:hint="eastAsia"/>
          <w:spacing w:val="-4"/>
        </w:rPr>
        <w:t>在</w:t>
      </w:r>
      <w:r w:rsidRPr="00E214C5">
        <w:rPr>
          <w:spacing w:val="-4"/>
        </w:rPr>
        <w:t>克</w:t>
      </w:r>
      <w:r w:rsidRPr="00E214C5">
        <w:rPr>
          <w:rFonts w:hint="eastAsia"/>
          <w:spacing w:val="-4"/>
        </w:rPr>
        <w:t>伦</w:t>
      </w:r>
      <w:r w:rsidRPr="00E214C5">
        <w:rPr>
          <w:spacing w:val="-4"/>
        </w:rPr>
        <w:t>邦和掸</w:t>
      </w:r>
      <w:proofErr w:type="gramStart"/>
      <w:r w:rsidRPr="00E214C5">
        <w:rPr>
          <w:spacing w:val="-4"/>
        </w:rPr>
        <w:t>邦</w:t>
      </w:r>
      <w:proofErr w:type="gramEnd"/>
      <w:r w:rsidRPr="00E214C5">
        <w:rPr>
          <w:spacing w:val="-4"/>
        </w:rPr>
        <w:t>北部违反停火</w:t>
      </w:r>
      <w:r w:rsidRPr="00E214C5">
        <w:rPr>
          <w:rFonts w:hint="eastAsia"/>
          <w:spacing w:val="-4"/>
        </w:rPr>
        <w:t>协议的事件</w:t>
      </w:r>
      <w:r w:rsidRPr="001811A8">
        <w:t>及其对平民的</w:t>
      </w:r>
      <w:r w:rsidRPr="001811A8">
        <w:rPr>
          <w:rFonts w:hint="eastAsia"/>
        </w:rPr>
        <w:t>毁灭</w:t>
      </w:r>
      <w:r w:rsidRPr="001811A8">
        <w:t>性影响</w:t>
      </w:r>
      <w:r w:rsidRPr="001811A8">
        <w:rPr>
          <w:rFonts w:hint="eastAsia"/>
        </w:rPr>
        <w:t>，</w:t>
      </w:r>
    </w:p>
    <w:p w14:paraId="727CD8B6" w14:textId="77777777" w:rsidR="003F405A" w:rsidRDefault="003F405A" w:rsidP="003F405A">
      <w:pPr>
        <w:pStyle w:val="SingleTxtGC"/>
      </w:pPr>
      <w:r>
        <w:rPr>
          <w:rFonts w:hint="eastAsia"/>
        </w:rPr>
        <w:tab/>
      </w:r>
      <w:r w:rsidRPr="001811A8">
        <w:rPr>
          <w:rFonts w:ascii="Time New Roman" w:eastAsia="楷体" w:hAnsi="Time New Roman"/>
          <w:lang w:val="fr-CH"/>
        </w:rPr>
        <w:t>深表关切的是</w:t>
      </w:r>
      <w:r w:rsidRPr="001811A8">
        <w:rPr>
          <w:lang w:val="fr-CH"/>
        </w:rPr>
        <w:t>，</w:t>
      </w:r>
      <w:r w:rsidRPr="001811A8">
        <w:t>武器转做他用及其无管制或非法转让可能会严重损害人权，特别是妇女、少数群体成员、儿童、老年人、残疾人和其他弱势群体的人权</w:t>
      </w:r>
      <w:r w:rsidRPr="001811A8">
        <w:rPr>
          <w:rFonts w:hint="eastAsia"/>
        </w:rPr>
        <w:t>，</w:t>
      </w:r>
    </w:p>
    <w:p w14:paraId="3A92BBEC" w14:textId="7CA8DDAF" w:rsidR="003F405A" w:rsidRDefault="003F405A" w:rsidP="003F405A">
      <w:pPr>
        <w:pStyle w:val="SingleTxtGC"/>
      </w:pPr>
      <w:r>
        <w:rPr>
          <w:rFonts w:hint="eastAsia"/>
        </w:rPr>
        <w:tab/>
      </w:r>
      <w:r w:rsidRPr="005C5E6C">
        <w:rPr>
          <w:rFonts w:ascii="Time New Roman" w:eastAsia="楷体" w:hAnsi="Time New Roman"/>
          <w:spacing w:val="-4"/>
          <w:lang w:val="fr-CH"/>
        </w:rPr>
        <w:t>强调</w:t>
      </w:r>
      <w:r w:rsidRPr="005C5E6C">
        <w:rPr>
          <w:spacing w:val="-4"/>
        </w:rPr>
        <w:t>必须</w:t>
      </w:r>
      <w:r w:rsidRPr="005C5E6C">
        <w:rPr>
          <w:rFonts w:hint="eastAsia"/>
          <w:spacing w:val="-4"/>
        </w:rPr>
        <w:t>让人们，</w:t>
      </w:r>
      <w:r w:rsidRPr="005C5E6C">
        <w:rPr>
          <w:spacing w:val="-4"/>
        </w:rPr>
        <w:t>包括</w:t>
      </w:r>
      <w:r w:rsidRPr="005C5E6C">
        <w:rPr>
          <w:rFonts w:hint="eastAsia"/>
          <w:spacing w:val="-4"/>
        </w:rPr>
        <w:t>让</w:t>
      </w:r>
      <w:r w:rsidRPr="005C5E6C">
        <w:rPr>
          <w:spacing w:val="-4"/>
        </w:rPr>
        <w:t>受</w:t>
      </w:r>
      <w:r w:rsidRPr="005C5E6C">
        <w:rPr>
          <w:rFonts w:hint="eastAsia"/>
          <w:spacing w:val="-4"/>
        </w:rPr>
        <w:t>该国</w:t>
      </w:r>
      <w:r w:rsidRPr="005C5E6C">
        <w:rPr>
          <w:spacing w:val="-4"/>
        </w:rPr>
        <w:t>武装冲突影响</w:t>
      </w:r>
      <w:r w:rsidRPr="005C5E6C">
        <w:rPr>
          <w:rFonts w:hint="eastAsia"/>
          <w:spacing w:val="-4"/>
        </w:rPr>
        <w:t>或因此流离失所</w:t>
      </w:r>
      <w:r w:rsidRPr="005C5E6C">
        <w:rPr>
          <w:spacing w:val="-4"/>
        </w:rPr>
        <w:t>的最弱势人群</w:t>
      </w:r>
      <w:r w:rsidRPr="005C5E6C">
        <w:rPr>
          <w:rFonts w:hint="eastAsia"/>
          <w:spacing w:val="-4"/>
        </w:rPr>
        <w:t>，</w:t>
      </w:r>
      <w:r w:rsidRPr="001811A8">
        <w:rPr>
          <w:rFonts w:hint="eastAsia"/>
        </w:rPr>
        <w:t>以及罗兴亚人等少数民族或其他少数群体，</w:t>
      </w:r>
      <w:r w:rsidRPr="001811A8">
        <w:t>及时、公平、不受阻碍地获得安全、</w:t>
      </w:r>
      <w:r w:rsidRPr="002E0A39">
        <w:rPr>
          <w:spacing w:val="2"/>
        </w:rPr>
        <w:t>负担得起、有效和高质量的药品、疫苗、诊断和治疗以及其他必要的医疗卫生产</w:t>
      </w:r>
      <w:r w:rsidRPr="001811A8">
        <w:t>品和技术，以确保充分、有效地应对</w:t>
      </w:r>
      <w:r w:rsidR="009B5A5C">
        <w:rPr>
          <w:rFonts w:hint="eastAsia"/>
        </w:rPr>
        <w:t>2</w:t>
      </w:r>
      <w:r w:rsidRPr="001811A8">
        <w:t>0</w:t>
      </w:r>
      <w:r w:rsidR="009B5A5C">
        <w:t>19</w:t>
      </w:r>
      <w:r w:rsidRPr="001811A8">
        <w:t>冠状病毒</w:t>
      </w:r>
      <w:r w:rsidRPr="001811A8">
        <w:rPr>
          <w:rFonts w:hint="eastAsia"/>
        </w:rPr>
        <w:t>病</w:t>
      </w:r>
      <w:r w:rsidRPr="001811A8">
        <w:t>(</w:t>
      </w:r>
      <w:r w:rsidR="009B5A5C">
        <w:t>COVID</w:t>
      </w:r>
      <w:r w:rsidRPr="001811A8">
        <w:t>-</w:t>
      </w:r>
      <w:r w:rsidR="009B5A5C">
        <w:t>19</w:t>
      </w:r>
      <w:r w:rsidRPr="001811A8">
        <w:t>)</w:t>
      </w:r>
      <w:r w:rsidRPr="001811A8">
        <w:t>大流行，</w:t>
      </w:r>
    </w:p>
    <w:p w14:paraId="2A4025AD" w14:textId="77777777" w:rsidR="003F405A" w:rsidRDefault="003F405A" w:rsidP="003F405A">
      <w:pPr>
        <w:pStyle w:val="SingleTxtGC"/>
      </w:pPr>
      <w:r>
        <w:rPr>
          <w:rFonts w:hint="eastAsia"/>
        </w:rPr>
        <w:tab/>
      </w:r>
      <w:r w:rsidRPr="001811A8">
        <w:rPr>
          <w:rFonts w:ascii="Time New Roman" w:eastAsia="楷体" w:hAnsi="Time New Roman"/>
          <w:lang w:val="fr-CH"/>
        </w:rPr>
        <w:t>回顾</w:t>
      </w:r>
      <w:r w:rsidRPr="001811A8">
        <w:t>缅甸问题国际独立实况调查团提出的建议，即在缅甸活动或与缅甸企业</w:t>
      </w:r>
      <w:r w:rsidRPr="001811A8">
        <w:rPr>
          <w:rFonts w:hint="eastAsia"/>
        </w:rPr>
        <w:t>有</w:t>
      </w:r>
      <w:r w:rsidRPr="001811A8">
        <w:t>贸易或投资</w:t>
      </w:r>
      <w:r w:rsidRPr="001811A8">
        <w:rPr>
          <w:rFonts w:hint="eastAsia"/>
        </w:rPr>
        <w:t>关系</w:t>
      </w:r>
      <w:r w:rsidRPr="001811A8">
        <w:t>的任何企业，不得与缅甸安全部队，特别是缅军，或由其拥有</w:t>
      </w:r>
      <w:r w:rsidRPr="004A745D">
        <w:rPr>
          <w:spacing w:val="-4"/>
        </w:rPr>
        <w:t>或控制的任何企业，包括子公司或其个人成员，建立或保持任何形式的商业关系</w:t>
      </w:r>
      <w:r w:rsidRPr="004A745D">
        <w:rPr>
          <w:rFonts w:hint="eastAsia"/>
          <w:spacing w:val="-4"/>
        </w:rPr>
        <w:t>，</w:t>
      </w:r>
      <w:r w:rsidRPr="001811A8">
        <w:rPr>
          <w:rFonts w:hint="eastAsia"/>
        </w:rPr>
        <w:t>除非其</w:t>
      </w:r>
      <w:r w:rsidRPr="001811A8">
        <w:t>重组转型</w:t>
      </w:r>
      <w:r w:rsidRPr="001811A8">
        <w:rPr>
          <w:rFonts w:hint="eastAsia"/>
        </w:rPr>
        <w:t>，</w:t>
      </w:r>
    </w:p>
    <w:p w14:paraId="79F2289F" w14:textId="5D1192F8" w:rsidR="003F405A" w:rsidRDefault="003F405A" w:rsidP="003F405A">
      <w:pPr>
        <w:pStyle w:val="SingleTxtGC"/>
      </w:pPr>
      <w:r>
        <w:rPr>
          <w:rFonts w:hint="eastAsia"/>
        </w:rPr>
        <w:tab/>
      </w:r>
      <w:r w:rsidR="009B5A5C">
        <w:t>1</w:t>
      </w:r>
      <w:r w:rsidRPr="001811A8">
        <w:t>.</w:t>
      </w:r>
      <w:r w:rsidRPr="001811A8">
        <w:tab/>
      </w:r>
      <w:r w:rsidRPr="001811A8">
        <w:rPr>
          <w:rFonts w:ascii="Time New Roman" w:eastAsia="楷体" w:hAnsi="Time New Roman"/>
          <w:lang w:val="fr-CH"/>
        </w:rPr>
        <w:t>最强烈谴责</w:t>
      </w:r>
      <w:r w:rsidRPr="001811A8">
        <w:t>缅甸武装部队于</w:t>
      </w:r>
      <w:r w:rsidR="009B5A5C">
        <w:t>2</w:t>
      </w:r>
      <w:r w:rsidRPr="001811A8">
        <w:t>0</w:t>
      </w:r>
      <w:r w:rsidR="009B5A5C">
        <w:t>21</w:t>
      </w:r>
      <w:r w:rsidRPr="001811A8">
        <w:t>年</w:t>
      </w:r>
      <w:r w:rsidR="009B5A5C">
        <w:t>2</w:t>
      </w:r>
      <w:r w:rsidRPr="001811A8">
        <w:t>月</w:t>
      </w:r>
      <w:r w:rsidR="009B5A5C">
        <w:t>1</w:t>
      </w:r>
      <w:r w:rsidRPr="001811A8">
        <w:t>日</w:t>
      </w:r>
      <w:r w:rsidRPr="001811A8">
        <w:rPr>
          <w:rFonts w:hint="eastAsia"/>
        </w:rPr>
        <w:t>罢免</w:t>
      </w:r>
      <w:r w:rsidRPr="001811A8">
        <w:t>民选文</w:t>
      </w:r>
      <w:r w:rsidRPr="001811A8">
        <w:rPr>
          <w:rFonts w:hint="eastAsia"/>
        </w:rPr>
        <w:t>职</w:t>
      </w:r>
      <w:r w:rsidRPr="001811A8">
        <w:t>政府，这是企图强行推翻</w:t>
      </w:r>
      <w:r w:rsidR="009B5A5C">
        <w:t>2</w:t>
      </w:r>
      <w:r w:rsidRPr="001811A8">
        <w:t>0</w:t>
      </w:r>
      <w:r w:rsidR="009B5A5C">
        <w:t>2</w:t>
      </w:r>
      <w:r w:rsidRPr="001811A8">
        <w:t>0</w:t>
      </w:r>
      <w:r w:rsidRPr="001811A8">
        <w:t>年</w:t>
      </w:r>
      <w:r w:rsidR="009B5A5C">
        <w:t>11</w:t>
      </w:r>
      <w:r w:rsidRPr="001811A8">
        <w:t>月</w:t>
      </w:r>
      <w:r w:rsidR="009B5A5C">
        <w:t>8</w:t>
      </w:r>
      <w:r w:rsidRPr="001811A8">
        <w:t>日</w:t>
      </w:r>
      <w:r w:rsidRPr="001811A8">
        <w:rPr>
          <w:rFonts w:hint="eastAsia"/>
        </w:rPr>
        <w:t>的</w:t>
      </w:r>
      <w:r w:rsidRPr="001811A8">
        <w:t>大选结果</w:t>
      </w:r>
      <w:r w:rsidRPr="001811A8">
        <w:rPr>
          <w:rFonts w:hint="eastAsia"/>
        </w:rPr>
        <w:t>，</w:t>
      </w:r>
      <w:r w:rsidRPr="001811A8">
        <w:t>不可接受，是缅甸民主过渡的重大倒退，</w:t>
      </w:r>
      <w:r w:rsidRPr="001811A8">
        <w:rPr>
          <w:rFonts w:hint="eastAsia"/>
        </w:rPr>
        <w:t>也</w:t>
      </w:r>
      <w:r w:rsidRPr="001811A8">
        <w:t>是对尊重和保护人权、法治和善</w:t>
      </w:r>
      <w:proofErr w:type="gramStart"/>
      <w:r w:rsidRPr="001811A8">
        <w:t>政以及</w:t>
      </w:r>
      <w:proofErr w:type="gramEnd"/>
      <w:r w:rsidRPr="001811A8">
        <w:t>民主原则的严重威胁</w:t>
      </w:r>
      <w:r w:rsidRPr="001811A8">
        <w:rPr>
          <w:rFonts w:hint="eastAsia"/>
        </w:rPr>
        <w:t>；</w:t>
      </w:r>
    </w:p>
    <w:p w14:paraId="5A0D669A" w14:textId="3B61057B" w:rsidR="003F405A" w:rsidRDefault="003F405A" w:rsidP="003F405A">
      <w:pPr>
        <w:pStyle w:val="SingleTxtGC"/>
      </w:pPr>
      <w:r>
        <w:rPr>
          <w:rFonts w:hint="eastAsia"/>
        </w:rPr>
        <w:tab/>
      </w:r>
      <w:r w:rsidR="009B5A5C">
        <w:t>2</w:t>
      </w:r>
      <w:r w:rsidRPr="001811A8">
        <w:t>.</w:t>
      </w:r>
      <w:r w:rsidRPr="001811A8">
        <w:tab/>
      </w:r>
      <w:r w:rsidRPr="001811A8">
        <w:rPr>
          <w:rFonts w:ascii="Time New Roman" w:eastAsia="楷体" w:hAnsi="Time New Roman"/>
          <w:lang w:val="fr-CH"/>
        </w:rPr>
        <w:t>重申</w:t>
      </w:r>
      <w:r w:rsidRPr="001811A8">
        <w:t>全力支持缅甸的文</w:t>
      </w:r>
      <w:r w:rsidRPr="001811A8">
        <w:rPr>
          <w:rFonts w:hint="eastAsia"/>
        </w:rPr>
        <w:t>职</w:t>
      </w:r>
      <w:r w:rsidRPr="001811A8">
        <w:t>民主过渡，支持缅甸人民及其民主愿望</w:t>
      </w:r>
      <w:r w:rsidRPr="001811A8">
        <w:rPr>
          <w:rFonts w:hint="eastAsia"/>
        </w:rPr>
        <w:t>；</w:t>
      </w:r>
    </w:p>
    <w:p w14:paraId="4F26121D" w14:textId="61BCA2FF" w:rsidR="003F405A" w:rsidRDefault="003F405A" w:rsidP="003F405A">
      <w:pPr>
        <w:pStyle w:val="SingleTxtGC"/>
      </w:pPr>
      <w:r>
        <w:rPr>
          <w:rFonts w:hint="eastAsia"/>
        </w:rPr>
        <w:tab/>
      </w:r>
      <w:r w:rsidR="009B5A5C">
        <w:t>3</w:t>
      </w:r>
      <w:r w:rsidRPr="001811A8">
        <w:t>.</w:t>
      </w:r>
      <w:r w:rsidRPr="001811A8">
        <w:rPr>
          <w:i/>
        </w:rPr>
        <w:tab/>
      </w:r>
      <w:r w:rsidRPr="001811A8">
        <w:rPr>
          <w:rFonts w:ascii="Time New Roman" w:eastAsia="楷体" w:hAnsi="Time New Roman"/>
          <w:lang w:val="fr-CH"/>
        </w:rPr>
        <w:t>吁请</w:t>
      </w:r>
      <w:r w:rsidRPr="001811A8">
        <w:t>缅甸武装部队尊重人民</w:t>
      </w:r>
      <w:r w:rsidRPr="001811A8">
        <w:rPr>
          <w:rFonts w:hint="eastAsia"/>
        </w:rPr>
        <w:t>在</w:t>
      </w:r>
      <w:r w:rsidR="009B5A5C">
        <w:t>2</w:t>
      </w:r>
      <w:r w:rsidRPr="001811A8">
        <w:t>0</w:t>
      </w:r>
      <w:r w:rsidR="009B5A5C">
        <w:t>2</w:t>
      </w:r>
      <w:r w:rsidRPr="001811A8">
        <w:t>0</w:t>
      </w:r>
      <w:r w:rsidRPr="001811A8">
        <w:t>年</w:t>
      </w:r>
      <w:r w:rsidR="009B5A5C">
        <w:t>11</w:t>
      </w:r>
      <w:r w:rsidRPr="001811A8">
        <w:t>月</w:t>
      </w:r>
      <w:r w:rsidR="009B5A5C">
        <w:t>8</w:t>
      </w:r>
      <w:r w:rsidRPr="001811A8">
        <w:t>日大选结果</w:t>
      </w:r>
      <w:r w:rsidRPr="001811A8">
        <w:rPr>
          <w:rFonts w:hint="eastAsia"/>
        </w:rPr>
        <w:t>中</w:t>
      </w:r>
      <w:r w:rsidRPr="001811A8">
        <w:t>表达的意愿，结束紧急状态，恢复民选文</w:t>
      </w:r>
      <w:r w:rsidRPr="001811A8">
        <w:rPr>
          <w:rFonts w:hint="eastAsia"/>
        </w:rPr>
        <w:t>职</w:t>
      </w:r>
      <w:r w:rsidRPr="001811A8">
        <w:t>政府，</w:t>
      </w:r>
      <w:r>
        <w:rPr>
          <w:rFonts w:hint="eastAsia"/>
        </w:rPr>
        <w:t>召开</w:t>
      </w:r>
      <w:r w:rsidRPr="001811A8">
        <w:t>新当选议会</w:t>
      </w:r>
      <w:r>
        <w:rPr>
          <w:rFonts w:hint="eastAsia"/>
        </w:rPr>
        <w:t>的会议</w:t>
      </w:r>
      <w:r w:rsidRPr="001811A8">
        <w:t>，以便缅甸实现</w:t>
      </w:r>
      <w:r w:rsidRPr="003D20FA">
        <w:rPr>
          <w:spacing w:val="2"/>
        </w:rPr>
        <w:t>持续</w:t>
      </w:r>
      <w:r w:rsidRPr="003D20FA">
        <w:rPr>
          <w:rFonts w:hint="eastAsia"/>
          <w:spacing w:val="2"/>
        </w:rPr>
        <w:t>的</w:t>
      </w:r>
      <w:r w:rsidRPr="003D20FA">
        <w:rPr>
          <w:spacing w:val="2"/>
        </w:rPr>
        <w:t>民主过渡，包括努力将包括武装部队在内的所有国家机构置于民选的、有</w:t>
      </w:r>
      <w:r w:rsidRPr="001811A8">
        <w:rPr>
          <w:rFonts w:hint="eastAsia"/>
        </w:rPr>
        <w:t>充分</w:t>
      </w:r>
      <w:r w:rsidRPr="001811A8">
        <w:t>代表性的文</w:t>
      </w:r>
      <w:r w:rsidRPr="001811A8">
        <w:rPr>
          <w:rFonts w:hint="eastAsia"/>
        </w:rPr>
        <w:t>职</w:t>
      </w:r>
      <w:r w:rsidRPr="001811A8">
        <w:t>政府之下</w:t>
      </w:r>
      <w:r w:rsidRPr="001811A8">
        <w:rPr>
          <w:rFonts w:hint="eastAsia"/>
        </w:rPr>
        <w:t>；</w:t>
      </w:r>
    </w:p>
    <w:p w14:paraId="0291B928" w14:textId="2FD070C9" w:rsidR="003F405A" w:rsidRDefault="003F405A" w:rsidP="003F405A">
      <w:pPr>
        <w:pStyle w:val="SingleTxtGC"/>
      </w:pPr>
      <w:r>
        <w:rPr>
          <w:rFonts w:hint="eastAsia"/>
        </w:rPr>
        <w:tab/>
      </w:r>
      <w:r w:rsidR="009B5A5C">
        <w:t>4</w:t>
      </w:r>
      <w:r w:rsidRPr="001811A8">
        <w:t>.</w:t>
      </w:r>
      <w:r w:rsidRPr="001811A8">
        <w:tab/>
      </w:r>
      <w:r w:rsidRPr="003D20FA">
        <w:rPr>
          <w:rFonts w:ascii="Time New Roman" w:eastAsia="楷体" w:hAnsi="Time New Roman"/>
          <w:spacing w:val="-4"/>
          <w:lang w:val="fr-CH"/>
        </w:rPr>
        <w:t>呼吁</w:t>
      </w:r>
      <w:r w:rsidRPr="003D20FA">
        <w:rPr>
          <w:spacing w:val="-4"/>
        </w:rPr>
        <w:t>立即无条件释放总统温敏、国务资</w:t>
      </w:r>
      <w:r w:rsidRPr="003D20FA">
        <w:rPr>
          <w:rFonts w:hint="eastAsia"/>
          <w:spacing w:val="-4"/>
        </w:rPr>
        <w:t>政</w:t>
      </w:r>
      <w:r w:rsidRPr="003D20FA">
        <w:rPr>
          <w:spacing w:val="-4"/>
        </w:rPr>
        <w:t>昂山素</w:t>
      </w:r>
      <w:proofErr w:type="gramStart"/>
      <w:r w:rsidRPr="003D20FA">
        <w:rPr>
          <w:spacing w:val="-4"/>
        </w:rPr>
        <w:t>季以及</w:t>
      </w:r>
      <w:proofErr w:type="gramEnd"/>
      <w:r w:rsidRPr="003D20FA">
        <w:rPr>
          <w:spacing w:val="-4"/>
        </w:rPr>
        <w:t>在</w:t>
      </w:r>
      <w:r w:rsidR="009B5A5C">
        <w:rPr>
          <w:spacing w:val="-4"/>
        </w:rPr>
        <w:t>2</w:t>
      </w:r>
      <w:r w:rsidRPr="003D20FA">
        <w:rPr>
          <w:spacing w:val="-4"/>
        </w:rPr>
        <w:t>0</w:t>
      </w:r>
      <w:r w:rsidR="009B5A5C">
        <w:rPr>
          <w:spacing w:val="-4"/>
        </w:rPr>
        <w:t>21</w:t>
      </w:r>
      <w:r w:rsidRPr="003D20FA">
        <w:rPr>
          <w:spacing w:val="-4"/>
        </w:rPr>
        <w:t>年</w:t>
      </w:r>
      <w:r w:rsidR="009B5A5C">
        <w:rPr>
          <w:spacing w:val="-4"/>
        </w:rPr>
        <w:t>2</w:t>
      </w:r>
      <w:r w:rsidRPr="003D20FA">
        <w:rPr>
          <w:spacing w:val="-4"/>
        </w:rPr>
        <w:t>月</w:t>
      </w:r>
      <w:r w:rsidR="009B5A5C">
        <w:rPr>
          <w:spacing w:val="-4"/>
        </w:rPr>
        <w:t>1</w:t>
      </w:r>
      <w:r w:rsidRPr="003D20FA">
        <w:rPr>
          <w:spacing w:val="-4"/>
        </w:rPr>
        <w:t>日</w:t>
      </w:r>
      <w:r w:rsidRPr="001811A8">
        <w:t>期间和之后所有以似是而非的理由被任意拘留、起诉或逮捕的人，包括政府官员</w:t>
      </w:r>
      <w:r w:rsidRPr="00A05448">
        <w:rPr>
          <w:spacing w:val="-4"/>
        </w:rPr>
        <w:t>和政界人士、人权维护者、记者、民间社会成员、医务人员、学者、教师以及当地</w:t>
      </w:r>
      <w:r w:rsidRPr="001811A8">
        <w:t>和外国顾问</w:t>
      </w:r>
      <w:r w:rsidRPr="001811A8">
        <w:rPr>
          <w:rFonts w:hint="eastAsia"/>
        </w:rPr>
        <w:t>；并</w:t>
      </w:r>
      <w:r w:rsidRPr="001811A8">
        <w:t>呼吁</w:t>
      </w:r>
      <w:proofErr w:type="gramStart"/>
      <w:r w:rsidRPr="001811A8">
        <w:t>所有利益</w:t>
      </w:r>
      <w:proofErr w:type="gramEnd"/>
      <w:r w:rsidRPr="001811A8">
        <w:t>攸关方参与旨在恢复民主治理的和平对话</w:t>
      </w:r>
      <w:r w:rsidRPr="001811A8">
        <w:rPr>
          <w:rFonts w:hint="eastAsia"/>
        </w:rPr>
        <w:t>；</w:t>
      </w:r>
    </w:p>
    <w:p w14:paraId="2B78E61C" w14:textId="4CB7A3B4" w:rsidR="003F405A" w:rsidRDefault="003F405A" w:rsidP="003F405A">
      <w:pPr>
        <w:pStyle w:val="SingleTxtGC"/>
      </w:pPr>
      <w:r>
        <w:rPr>
          <w:rFonts w:hint="eastAsia"/>
        </w:rPr>
        <w:tab/>
      </w:r>
      <w:r w:rsidR="009B5A5C">
        <w:t>5</w:t>
      </w:r>
      <w:r w:rsidRPr="001811A8">
        <w:t>.</w:t>
      </w:r>
      <w:r w:rsidRPr="001811A8">
        <w:tab/>
      </w:r>
      <w:r w:rsidRPr="00F80DA5">
        <w:rPr>
          <w:rFonts w:eastAsia="楷体" w:hint="eastAsia"/>
        </w:rPr>
        <w:t>鼓励</w:t>
      </w:r>
      <w:r w:rsidRPr="00F80DA5">
        <w:rPr>
          <w:rFonts w:hint="eastAsia"/>
        </w:rPr>
        <w:t>按照缅甸人民的意愿</w:t>
      </w:r>
      <w:r>
        <w:rPr>
          <w:rFonts w:hint="eastAsia"/>
        </w:rPr>
        <w:t>和利益</w:t>
      </w:r>
      <w:r w:rsidRPr="00F80DA5">
        <w:rPr>
          <w:rFonts w:hint="eastAsia"/>
        </w:rPr>
        <w:t>寻求</w:t>
      </w:r>
      <w:r>
        <w:rPr>
          <w:rFonts w:hint="eastAsia"/>
        </w:rPr>
        <w:t>建设性</w:t>
      </w:r>
      <w:r w:rsidRPr="00F80DA5">
        <w:rPr>
          <w:rFonts w:hint="eastAsia"/>
        </w:rPr>
        <w:t>对话与和解</w:t>
      </w:r>
      <w:r>
        <w:rPr>
          <w:rFonts w:hint="eastAsia"/>
        </w:rPr>
        <w:t>；</w:t>
      </w:r>
    </w:p>
    <w:p w14:paraId="02820E11" w14:textId="77777777" w:rsidR="00A8696A" w:rsidRDefault="00A8696A">
      <w:pPr>
        <w:overflowPunct/>
        <w:adjustRightInd/>
        <w:snapToGrid/>
        <w:spacing w:line="240" w:lineRule="auto"/>
      </w:pPr>
      <w:r>
        <w:br w:type="page"/>
      </w:r>
    </w:p>
    <w:p w14:paraId="58208AF4" w14:textId="0885B2A6" w:rsidR="003F405A" w:rsidRDefault="008A7C67" w:rsidP="008A7C67">
      <w:pPr>
        <w:pStyle w:val="SingleTxtGC"/>
      </w:pPr>
      <w:r>
        <w:lastRenderedPageBreak/>
        <w:tab/>
      </w:r>
      <w:r w:rsidR="009B5A5C">
        <w:rPr>
          <w:rFonts w:hint="eastAsia"/>
        </w:rPr>
        <w:t>6</w:t>
      </w:r>
      <w:r w:rsidR="003F405A">
        <w:t>.</w:t>
      </w:r>
      <w:r w:rsidR="003F405A" w:rsidRPr="001811A8">
        <w:rPr>
          <w:i/>
        </w:rPr>
        <w:tab/>
      </w:r>
      <w:r w:rsidR="003F405A" w:rsidRPr="00A05448">
        <w:rPr>
          <w:rFonts w:ascii="Time New Roman" w:eastAsia="楷体" w:hAnsi="Time New Roman"/>
          <w:spacing w:val="-4"/>
          <w:lang w:val="fr-CH"/>
        </w:rPr>
        <w:t>谴责</w:t>
      </w:r>
      <w:r w:rsidR="003F405A" w:rsidRPr="00A05448">
        <w:rPr>
          <w:spacing w:val="-4"/>
        </w:rPr>
        <w:t>缅甸武装部队和警察过度使用武力，包括不加区</w:t>
      </w:r>
      <w:r w:rsidR="003F405A" w:rsidRPr="00A05448">
        <w:rPr>
          <w:rFonts w:hint="eastAsia"/>
          <w:spacing w:val="-4"/>
        </w:rPr>
        <w:t>别</w:t>
      </w:r>
      <w:r w:rsidR="003F405A" w:rsidRPr="00A05448">
        <w:rPr>
          <w:spacing w:val="-4"/>
        </w:rPr>
        <w:t>地使用致命武力</w:t>
      </w:r>
      <w:r w:rsidR="003F405A" w:rsidRPr="00A05448">
        <w:rPr>
          <w:rFonts w:hint="eastAsia"/>
          <w:spacing w:val="-4"/>
        </w:rPr>
        <w:t>；</w:t>
      </w:r>
    </w:p>
    <w:p w14:paraId="737F87C2" w14:textId="5AD9A445" w:rsidR="003F405A" w:rsidRDefault="003F405A" w:rsidP="003F405A">
      <w:pPr>
        <w:pStyle w:val="SingleTxtGC"/>
      </w:pPr>
      <w:r>
        <w:rPr>
          <w:rFonts w:hint="eastAsia"/>
        </w:rPr>
        <w:tab/>
      </w:r>
      <w:r w:rsidR="009B5A5C">
        <w:t>7</w:t>
      </w:r>
      <w:r w:rsidRPr="001811A8">
        <w:t>.</w:t>
      </w:r>
      <w:r w:rsidRPr="001811A8">
        <w:rPr>
          <w:i/>
        </w:rPr>
        <w:tab/>
      </w:r>
      <w:r w:rsidRPr="001811A8">
        <w:rPr>
          <w:rFonts w:ascii="Time New Roman" w:eastAsia="楷体" w:hAnsi="Time New Roman"/>
          <w:lang w:val="fr-CH"/>
        </w:rPr>
        <w:t>呼吁</w:t>
      </w:r>
      <w:r w:rsidRPr="001811A8">
        <w:t>缅甸武装部队避免过度使用武力，保持最大限度的克制，寻求和</w:t>
      </w:r>
      <w:r w:rsidRPr="0052067B">
        <w:rPr>
          <w:spacing w:val="2"/>
        </w:rPr>
        <w:t>平解决危机</w:t>
      </w:r>
      <w:r w:rsidRPr="0052067B">
        <w:rPr>
          <w:rFonts w:hint="eastAsia"/>
          <w:spacing w:val="2"/>
        </w:rPr>
        <w:t>；</w:t>
      </w:r>
      <w:r w:rsidRPr="0052067B">
        <w:rPr>
          <w:spacing w:val="2"/>
        </w:rPr>
        <w:t>回顾缅甸武装部队有义务根据国际人权法尊重民主原则、法治和人权，包括生命权、表达、结社和集会自由权，包括寻求、接受和传递信息的自</w:t>
      </w:r>
      <w:r w:rsidRPr="001811A8">
        <w:t>由，以及禁止酷刑和其他残忍、不人道和有辱人格的待遇或处罚</w:t>
      </w:r>
      <w:r w:rsidRPr="001811A8">
        <w:rPr>
          <w:rFonts w:hint="eastAsia"/>
        </w:rPr>
        <w:t>的规定；</w:t>
      </w:r>
    </w:p>
    <w:p w14:paraId="7E880480" w14:textId="71030D81" w:rsidR="003F405A" w:rsidRDefault="003F405A" w:rsidP="003F405A">
      <w:pPr>
        <w:pStyle w:val="SingleTxtGC"/>
      </w:pPr>
      <w:r>
        <w:rPr>
          <w:rFonts w:hint="eastAsia"/>
        </w:rPr>
        <w:tab/>
      </w:r>
      <w:r w:rsidR="009B5A5C">
        <w:t>8</w:t>
      </w:r>
      <w:r w:rsidRPr="001811A8">
        <w:t>.</w:t>
      </w:r>
      <w:r w:rsidRPr="001811A8">
        <w:tab/>
      </w:r>
      <w:r w:rsidRPr="001811A8">
        <w:rPr>
          <w:rFonts w:ascii="Time New Roman" w:eastAsia="楷体" w:hAnsi="Time New Roman"/>
          <w:lang w:val="fr-CH"/>
        </w:rPr>
        <w:t>表示严重关切的是</w:t>
      </w:r>
      <w:r w:rsidRPr="001811A8">
        <w:t>，不断有报告称，缅甸境内存在侵犯和践踏人权的行</w:t>
      </w:r>
      <w:r w:rsidRPr="00807507">
        <w:rPr>
          <w:spacing w:val="-4"/>
        </w:rPr>
        <w:t>为，包括性暴力和性别暴力以及侵害和虐待儿童行为，特别是在钦</w:t>
      </w:r>
      <w:proofErr w:type="gramStart"/>
      <w:r w:rsidRPr="00807507">
        <w:rPr>
          <w:spacing w:val="-4"/>
        </w:rPr>
        <w:t>邦</w:t>
      </w:r>
      <w:proofErr w:type="gramEnd"/>
      <w:r w:rsidRPr="00807507">
        <w:rPr>
          <w:spacing w:val="-4"/>
        </w:rPr>
        <w:t>、克钦</w:t>
      </w:r>
      <w:r w:rsidRPr="00807507">
        <w:rPr>
          <w:rFonts w:hint="eastAsia"/>
          <w:spacing w:val="-4"/>
        </w:rPr>
        <w:t>邦、</w:t>
      </w:r>
      <w:r w:rsidRPr="00807507">
        <w:rPr>
          <w:spacing w:val="-4"/>
        </w:rPr>
        <w:t>克伦</w:t>
      </w:r>
      <w:r w:rsidRPr="00807507">
        <w:rPr>
          <w:rFonts w:hint="eastAsia"/>
          <w:spacing w:val="-4"/>
        </w:rPr>
        <w:t>邦、</w:t>
      </w:r>
      <w:r w:rsidRPr="00807507">
        <w:rPr>
          <w:spacing w:val="-4"/>
        </w:rPr>
        <w:t>若开邦和掸</w:t>
      </w:r>
      <w:proofErr w:type="gramStart"/>
      <w:r w:rsidRPr="00807507">
        <w:rPr>
          <w:spacing w:val="-4"/>
        </w:rPr>
        <w:t>邦</w:t>
      </w:r>
      <w:proofErr w:type="gramEnd"/>
      <w:r w:rsidRPr="00807507">
        <w:rPr>
          <w:spacing w:val="-4"/>
        </w:rPr>
        <w:t>；吁请所有各方和各武装团体，特别是缅甸</w:t>
      </w:r>
      <w:r w:rsidRPr="00807507">
        <w:rPr>
          <w:rFonts w:hint="eastAsia"/>
          <w:spacing w:val="-4"/>
        </w:rPr>
        <w:t>武装部队</w:t>
      </w:r>
      <w:r w:rsidRPr="00807507">
        <w:rPr>
          <w:spacing w:val="-4"/>
        </w:rPr>
        <w:t>和安全</w:t>
      </w:r>
      <w:r w:rsidRPr="001811A8">
        <w:t>部队，立即终止在缅甸境内实施的暴力行为和一切违反国际法</w:t>
      </w:r>
      <w:r w:rsidRPr="001811A8">
        <w:t>(</w:t>
      </w:r>
      <w:r w:rsidRPr="001811A8">
        <w:t>包括国际人权法和国际人道法</w:t>
      </w:r>
      <w:r w:rsidRPr="001811A8">
        <w:t>)</w:t>
      </w:r>
      <w:r w:rsidRPr="001811A8">
        <w:t>和践踏人权的行为</w:t>
      </w:r>
      <w:r w:rsidRPr="001811A8">
        <w:rPr>
          <w:rFonts w:hint="eastAsia"/>
        </w:rPr>
        <w:t>；</w:t>
      </w:r>
    </w:p>
    <w:p w14:paraId="43219969" w14:textId="39B8BCCD" w:rsidR="003F405A" w:rsidRDefault="003F405A" w:rsidP="003F405A">
      <w:pPr>
        <w:pStyle w:val="SingleTxtGC"/>
      </w:pPr>
      <w:r>
        <w:rPr>
          <w:rFonts w:hint="eastAsia"/>
        </w:rPr>
        <w:tab/>
      </w:r>
      <w:r w:rsidR="009B5A5C">
        <w:t>9</w:t>
      </w:r>
      <w:r w:rsidRPr="00B0650B">
        <w:t>.</w:t>
      </w:r>
      <w:r w:rsidRPr="00B0650B">
        <w:tab/>
      </w:r>
      <w:r w:rsidRPr="00386759">
        <w:rPr>
          <w:rFonts w:ascii="Time New Roman" w:eastAsia="楷体" w:hAnsi="Time New Roman"/>
          <w:spacing w:val="-4"/>
          <w:lang w:val="fr-CH"/>
        </w:rPr>
        <w:t>又表示严重关切的是</w:t>
      </w:r>
      <w:r w:rsidRPr="00386759">
        <w:rPr>
          <w:spacing w:val="-4"/>
        </w:rPr>
        <w:t>，缅甸武装部队和其他武装团体在克钦</w:t>
      </w:r>
      <w:r w:rsidRPr="00386759">
        <w:rPr>
          <w:rFonts w:hint="eastAsia"/>
          <w:spacing w:val="-4"/>
        </w:rPr>
        <w:t>邦、</w:t>
      </w:r>
      <w:r w:rsidRPr="00386759">
        <w:rPr>
          <w:spacing w:val="-4"/>
        </w:rPr>
        <w:t>克伦</w:t>
      </w:r>
      <w:r w:rsidRPr="00386759">
        <w:rPr>
          <w:rFonts w:hint="eastAsia"/>
          <w:spacing w:val="-4"/>
        </w:rPr>
        <w:t>邦、</w:t>
      </w:r>
      <w:r w:rsidRPr="00386759">
        <w:rPr>
          <w:spacing w:val="2"/>
        </w:rPr>
        <w:t>若开邦</w:t>
      </w:r>
      <w:r w:rsidRPr="00386759">
        <w:rPr>
          <w:rFonts w:hint="eastAsia"/>
          <w:spacing w:val="2"/>
        </w:rPr>
        <w:t>、</w:t>
      </w:r>
      <w:r w:rsidRPr="00386759">
        <w:rPr>
          <w:spacing w:val="2"/>
        </w:rPr>
        <w:t>掸</w:t>
      </w:r>
      <w:proofErr w:type="gramStart"/>
      <w:r w:rsidRPr="00386759">
        <w:rPr>
          <w:spacing w:val="2"/>
        </w:rPr>
        <w:t>邦</w:t>
      </w:r>
      <w:proofErr w:type="gramEnd"/>
      <w:r w:rsidRPr="00386759">
        <w:rPr>
          <w:rFonts w:hint="eastAsia"/>
          <w:spacing w:val="2"/>
        </w:rPr>
        <w:t>和</w:t>
      </w:r>
      <w:proofErr w:type="gramStart"/>
      <w:r w:rsidRPr="00386759">
        <w:rPr>
          <w:spacing w:val="2"/>
        </w:rPr>
        <w:t>钦邦</w:t>
      </w:r>
      <w:proofErr w:type="gramEnd"/>
      <w:r w:rsidRPr="00386759">
        <w:rPr>
          <w:rFonts w:hint="eastAsia"/>
          <w:spacing w:val="2"/>
        </w:rPr>
        <w:t>南部</w:t>
      </w:r>
      <w:r w:rsidRPr="00386759">
        <w:rPr>
          <w:spacing w:val="2"/>
        </w:rPr>
        <w:t>冲突不断，缅甸武装部队和安全部队中存在有罪不罚</w:t>
      </w:r>
      <w:r w:rsidRPr="00386759">
        <w:rPr>
          <w:rFonts w:hint="eastAsia"/>
          <w:spacing w:val="2"/>
        </w:rPr>
        <w:t>现象</w:t>
      </w:r>
      <w:r w:rsidRPr="00386759">
        <w:rPr>
          <w:spacing w:val="2"/>
        </w:rPr>
        <w:t>，</w:t>
      </w:r>
      <w:r w:rsidRPr="00B0650B">
        <w:t>平民继续被迫流离失所、人权遭到大规模和系统性的侵犯和践踏，杀戮不止，冲突造成的人道主义局势严峻；</w:t>
      </w:r>
      <w:r w:rsidRPr="00B0650B">
        <w:rPr>
          <w:rFonts w:hint="eastAsia"/>
        </w:rPr>
        <w:t>呼吁</w:t>
      </w:r>
      <w:r w:rsidRPr="00B0650B">
        <w:t>清除已布设的地雷并在</w:t>
      </w:r>
      <w:r w:rsidRPr="00B0650B">
        <w:rPr>
          <w:rFonts w:hint="eastAsia"/>
        </w:rPr>
        <w:t>一切</w:t>
      </w:r>
      <w:r w:rsidRPr="00B0650B">
        <w:t>情况下停止使用地雷；</w:t>
      </w:r>
      <w:r w:rsidRPr="00B0650B">
        <w:rPr>
          <w:rFonts w:hint="eastAsia"/>
        </w:rPr>
        <w:t>并</w:t>
      </w:r>
      <w:r w:rsidRPr="00B0650B">
        <w:t>吁请各方保持克制、停止冲突，尊重国际人权法和国际人道法规定</w:t>
      </w:r>
      <w:r w:rsidRPr="004A6F37">
        <w:rPr>
          <w:spacing w:val="-4"/>
        </w:rPr>
        <w:t>的相关义务，确保平民安全并受到保护，追究肇事者的责任，</w:t>
      </w:r>
      <w:r w:rsidRPr="004A6F37">
        <w:rPr>
          <w:rFonts w:hint="eastAsia"/>
          <w:spacing w:val="-4"/>
        </w:rPr>
        <w:t>包括</w:t>
      </w:r>
      <w:r w:rsidRPr="004A6F37">
        <w:rPr>
          <w:spacing w:val="-4"/>
        </w:rPr>
        <w:t>通过独立</w:t>
      </w:r>
      <w:r w:rsidRPr="004A6F37">
        <w:rPr>
          <w:rFonts w:hint="eastAsia"/>
          <w:spacing w:val="-4"/>
        </w:rPr>
        <w:t>、公正</w:t>
      </w:r>
      <w:r w:rsidRPr="00B0650B">
        <w:t>的</w:t>
      </w:r>
      <w:r w:rsidRPr="00B0650B">
        <w:rPr>
          <w:rFonts w:hint="eastAsia"/>
        </w:rPr>
        <w:t>国内追责进程，</w:t>
      </w:r>
      <w:r w:rsidRPr="00B0650B">
        <w:t>确保为受害者和幸存者伸张正义</w:t>
      </w:r>
      <w:r w:rsidRPr="00B0650B">
        <w:rPr>
          <w:rFonts w:hint="eastAsia"/>
        </w:rPr>
        <w:t>、取得赔偿</w:t>
      </w:r>
      <w:r w:rsidRPr="00B0650B">
        <w:t>，并表达重新参与对话的意愿</w:t>
      </w:r>
      <w:r w:rsidRPr="00B0650B">
        <w:rPr>
          <w:rFonts w:hint="eastAsia"/>
        </w:rPr>
        <w:t>；</w:t>
      </w:r>
    </w:p>
    <w:p w14:paraId="7B07352C" w14:textId="5C1D78C5" w:rsidR="003F405A" w:rsidRDefault="003F405A" w:rsidP="003F405A">
      <w:pPr>
        <w:pStyle w:val="SingleTxtGC"/>
      </w:pPr>
      <w:r>
        <w:rPr>
          <w:rFonts w:hint="eastAsia"/>
        </w:rPr>
        <w:tab/>
      </w:r>
      <w:r w:rsidR="009B5A5C">
        <w:t>1</w:t>
      </w:r>
      <w:r>
        <w:t>0</w:t>
      </w:r>
      <w:r w:rsidRPr="001811A8">
        <w:t>.</w:t>
      </w:r>
      <w:r w:rsidRPr="001811A8">
        <w:tab/>
      </w:r>
      <w:r w:rsidRPr="001811A8">
        <w:rPr>
          <w:rFonts w:ascii="Time New Roman" w:eastAsia="楷体" w:hAnsi="Time New Roman"/>
          <w:lang w:val="fr-CH"/>
        </w:rPr>
        <w:t>注意到</w:t>
      </w:r>
      <w:r w:rsidRPr="001811A8">
        <w:t>国际法院</w:t>
      </w:r>
      <w:r w:rsidR="009B5A5C">
        <w:t>2</w:t>
      </w:r>
      <w:r w:rsidRPr="001811A8">
        <w:t>0</w:t>
      </w:r>
      <w:r w:rsidR="009B5A5C">
        <w:t>2</w:t>
      </w:r>
      <w:r w:rsidRPr="001811A8">
        <w:t>0</w:t>
      </w:r>
      <w:r w:rsidRPr="001811A8">
        <w:t>年</w:t>
      </w:r>
      <w:r w:rsidR="009B5A5C">
        <w:t>1</w:t>
      </w:r>
      <w:r w:rsidRPr="001811A8">
        <w:t>月</w:t>
      </w:r>
      <w:r w:rsidR="009B5A5C">
        <w:t>23</w:t>
      </w:r>
      <w:r w:rsidRPr="001811A8">
        <w:t>日的命令；敦促缅甸按照法院关于缅甸境内的罗兴亚</w:t>
      </w:r>
      <w:r w:rsidRPr="001811A8">
        <w:rPr>
          <w:rFonts w:hint="eastAsia"/>
        </w:rPr>
        <w:t>族</w:t>
      </w:r>
      <w:r w:rsidRPr="001811A8">
        <w:t>成员的命令，在其权力范围内采取一切措施，防止犯下任何属于《防止及惩治灭绝种族罪公约》第二条范围的行为，确保其武装部队和可能由</w:t>
      </w:r>
      <w:r w:rsidRPr="001811A8">
        <w:rPr>
          <w:rFonts w:hint="eastAsia"/>
        </w:rPr>
        <w:t>其</w:t>
      </w:r>
      <w:r w:rsidRPr="001811A8">
        <w:t>指挥或支持的任何非正规武装部队以及任何可能受其控制、指挥或影响的组织和个人除其他外不犯下任何此类行为，防止毁坏证据，确保保</w:t>
      </w:r>
      <w:r w:rsidRPr="001811A8">
        <w:rPr>
          <w:rFonts w:hint="eastAsia"/>
        </w:rPr>
        <w:t>全</w:t>
      </w:r>
      <w:r w:rsidRPr="001811A8">
        <w:t>证据，并按命令向法院报告为执行该命令而采取的</w:t>
      </w:r>
      <w:r w:rsidRPr="001811A8">
        <w:rPr>
          <w:rFonts w:hint="eastAsia"/>
        </w:rPr>
        <w:t>所有</w:t>
      </w:r>
      <w:r w:rsidRPr="001811A8">
        <w:t>措施</w:t>
      </w:r>
      <w:r w:rsidRPr="001811A8">
        <w:rPr>
          <w:rFonts w:hint="eastAsia"/>
        </w:rPr>
        <w:t>；</w:t>
      </w:r>
    </w:p>
    <w:p w14:paraId="5E8FC5A1" w14:textId="0FCE9C33" w:rsidR="003F405A" w:rsidRDefault="003F405A" w:rsidP="003F405A">
      <w:pPr>
        <w:pStyle w:val="SingleTxtGC"/>
      </w:pPr>
      <w:r>
        <w:rPr>
          <w:rFonts w:hint="eastAsia"/>
        </w:rPr>
        <w:tab/>
      </w:r>
      <w:r w:rsidR="009B5A5C">
        <w:t>11</w:t>
      </w:r>
      <w:r w:rsidRPr="001811A8">
        <w:t>.</w:t>
      </w:r>
      <w:r w:rsidRPr="001811A8">
        <w:tab/>
      </w:r>
      <w:r w:rsidRPr="001811A8">
        <w:rPr>
          <w:rFonts w:ascii="Time New Roman" w:eastAsia="楷体" w:hAnsi="Time New Roman"/>
          <w:lang w:val="fr-CH"/>
        </w:rPr>
        <w:t>重申</w:t>
      </w:r>
      <w:r w:rsidRPr="001811A8">
        <w:t>缅甸</w:t>
      </w:r>
      <w:r w:rsidRPr="001811A8">
        <w:rPr>
          <w:rFonts w:hint="eastAsia"/>
        </w:rPr>
        <w:t>武装部队有责任</w:t>
      </w:r>
      <w:r w:rsidRPr="001811A8">
        <w:t>确保缅甸所有人的人权，</w:t>
      </w:r>
      <w:r w:rsidRPr="001811A8">
        <w:rPr>
          <w:rFonts w:hint="eastAsia"/>
        </w:rPr>
        <w:t>包括少数民族和其他少数群体成员</w:t>
      </w:r>
      <w:r w:rsidRPr="001811A8">
        <w:rPr>
          <w:rFonts w:hint="eastAsia"/>
        </w:rPr>
        <w:t>(</w:t>
      </w:r>
      <w:r w:rsidRPr="001811A8">
        <w:rPr>
          <w:rFonts w:hint="eastAsia"/>
        </w:rPr>
        <w:t>包括罗兴亚人</w:t>
      </w:r>
      <w:r w:rsidRPr="001811A8">
        <w:t>)</w:t>
      </w:r>
      <w:r w:rsidRPr="001811A8">
        <w:t>的人权</w:t>
      </w:r>
      <w:r w:rsidRPr="001811A8">
        <w:rPr>
          <w:rFonts w:hint="eastAsia"/>
        </w:rPr>
        <w:t>均</w:t>
      </w:r>
      <w:r w:rsidRPr="001811A8">
        <w:t>得到保护</w:t>
      </w:r>
      <w:r w:rsidRPr="001811A8">
        <w:rPr>
          <w:rFonts w:hint="eastAsia"/>
        </w:rPr>
        <w:t>；又重申需要</w:t>
      </w:r>
      <w:r w:rsidRPr="001811A8">
        <w:t>确保司法和问责，</w:t>
      </w:r>
      <w:r w:rsidRPr="001811A8">
        <w:rPr>
          <w:rFonts w:hint="eastAsia"/>
        </w:rPr>
        <w:t>结束</w:t>
      </w:r>
      <w:r w:rsidRPr="001811A8">
        <w:t>对所有侵犯和践踏人权行为有罪不罚</w:t>
      </w:r>
      <w:r w:rsidRPr="001811A8">
        <w:rPr>
          <w:rFonts w:hint="eastAsia"/>
        </w:rPr>
        <w:t>的</w:t>
      </w:r>
      <w:r w:rsidRPr="001811A8">
        <w:t>现象，对报告的所有违反和践踏国际人权法和国际人道法行为进行全面、透明、公正和独立的调查，并确保根据</w:t>
      </w:r>
      <w:r w:rsidRPr="002A7712">
        <w:rPr>
          <w:spacing w:val="-4"/>
        </w:rPr>
        <w:t>国际法标准，</w:t>
      </w:r>
      <w:r w:rsidRPr="002A7712">
        <w:rPr>
          <w:rFonts w:hint="eastAsia"/>
          <w:spacing w:val="-4"/>
        </w:rPr>
        <w:t>包括</w:t>
      </w:r>
      <w:r w:rsidRPr="002A7712">
        <w:rPr>
          <w:spacing w:val="-4"/>
        </w:rPr>
        <w:t>在</w:t>
      </w:r>
      <w:r w:rsidRPr="002A7712">
        <w:rPr>
          <w:rFonts w:hint="eastAsia"/>
          <w:spacing w:val="-4"/>
        </w:rPr>
        <w:t>国内</w:t>
      </w:r>
      <w:r w:rsidRPr="002A7712">
        <w:rPr>
          <w:spacing w:val="-4"/>
        </w:rPr>
        <w:t>法院或法庭通过公</w:t>
      </w:r>
      <w:r w:rsidRPr="002A7712">
        <w:rPr>
          <w:rFonts w:hint="eastAsia"/>
          <w:spacing w:val="-4"/>
        </w:rPr>
        <w:t>平、</w:t>
      </w:r>
      <w:r w:rsidRPr="002A7712">
        <w:rPr>
          <w:spacing w:val="-4"/>
        </w:rPr>
        <w:t>独立</w:t>
      </w:r>
      <w:r w:rsidRPr="002A7712">
        <w:rPr>
          <w:rFonts w:hint="eastAsia"/>
          <w:spacing w:val="-4"/>
        </w:rPr>
        <w:t>、公正</w:t>
      </w:r>
      <w:r w:rsidRPr="002A7712">
        <w:rPr>
          <w:spacing w:val="-4"/>
        </w:rPr>
        <w:t>的刑事诉讼</w:t>
      </w:r>
      <w:r w:rsidRPr="002A7712">
        <w:rPr>
          <w:rFonts w:hint="eastAsia"/>
          <w:spacing w:val="-4"/>
        </w:rPr>
        <w:t>程序，</w:t>
      </w:r>
      <w:r w:rsidRPr="002A7712">
        <w:rPr>
          <w:spacing w:val="-4"/>
        </w:rPr>
        <w:t>追究</w:t>
      </w:r>
      <w:r w:rsidRPr="001811A8">
        <w:t>肇事者的责任</w:t>
      </w:r>
      <w:r w:rsidRPr="001811A8">
        <w:rPr>
          <w:rFonts w:hint="eastAsia"/>
        </w:rPr>
        <w:t>；</w:t>
      </w:r>
    </w:p>
    <w:p w14:paraId="4C9D9A03" w14:textId="1381EC43" w:rsidR="003F405A" w:rsidRDefault="003F405A" w:rsidP="003F405A">
      <w:pPr>
        <w:pStyle w:val="SingleTxtGC"/>
      </w:pPr>
      <w:r>
        <w:rPr>
          <w:rFonts w:hint="eastAsia"/>
        </w:rPr>
        <w:tab/>
      </w:r>
      <w:r w:rsidR="009B5A5C">
        <w:t>12</w:t>
      </w:r>
      <w:r w:rsidRPr="001811A8">
        <w:t>.</w:t>
      </w:r>
      <w:r w:rsidRPr="001811A8">
        <w:tab/>
      </w:r>
      <w:r w:rsidRPr="002A7712">
        <w:rPr>
          <w:rFonts w:ascii="Time New Roman" w:eastAsia="楷体" w:hAnsi="Time New Roman" w:hint="eastAsia"/>
          <w:spacing w:val="4"/>
          <w:lang w:val="fr-CH"/>
        </w:rPr>
        <w:t>强调指出</w:t>
      </w:r>
      <w:r w:rsidRPr="002A7712">
        <w:rPr>
          <w:rFonts w:hint="eastAsia"/>
          <w:spacing w:val="4"/>
        </w:rPr>
        <w:t>，必须</w:t>
      </w:r>
      <w:r w:rsidRPr="002A7712">
        <w:rPr>
          <w:spacing w:val="4"/>
        </w:rPr>
        <w:t>充分承认和解决受害者和幸存者</w:t>
      </w:r>
      <w:r w:rsidRPr="002A7712">
        <w:rPr>
          <w:rFonts w:hint="eastAsia"/>
          <w:spacing w:val="4"/>
        </w:rPr>
        <w:t>及其家人</w:t>
      </w:r>
      <w:r w:rsidRPr="002A7712">
        <w:rPr>
          <w:spacing w:val="4"/>
        </w:rPr>
        <w:t>的需求</w:t>
      </w:r>
      <w:r w:rsidRPr="002A7712">
        <w:rPr>
          <w:rFonts w:hint="eastAsia"/>
          <w:spacing w:val="4"/>
        </w:rPr>
        <w:t>，以</w:t>
      </w:r>
      <w:r>
        <w:rPr>
          <w:rFonts w:hint="eastAsia"/>
        </w:rPr>
        <w:t>及</w:t>
      </w:r>
      <w:r w:rsidRPr="001811A8">
        <w:t>获得有效补救的权利，包括迅速、有效和独立地记录伤亡情况，并保证不再发生</w:t>
      </w:r>
      <w:r w:rsidRPr="001811A8">
        <w:rPr>
          <w:rFonts w:hint="eastAsia"/>
        </w:rPr>
        <w:t>；</w:t>
      </w:r>
    </w:p>
    <w:p w14:paraId="552A4DD7" w14:textId="5B549556" w:rsidR="003F405A" w:rsidRDefault="003F405A" w:rsidP="003F405A">
      <w:pPr>
        <w:pStyle w:val="SingleTxtGC"/>
      </w:pPr>
      <w:r>
        <w:rPr>
          <w:rFonts w:hint="eastAsia"/>
        </w:rPr>
        <w:tab/>
      </w:r>
      <w:r w:rsidR="009B5A5C">
        <w:t>13</w:t>
      </w:r>
      <w:r w:rsidRPr="001811A8">
        <w:t>.</w:t>
      </w:r>
      <w:r w:rsidRPr="001811A8">
        <w:tab/>
      </w:r>
      <w:r w:rsidRPr="001811A8">
        <w:rPr>
          <w:rFonts w:ascii="Time New Roman" w:eastAsia="楷体" w:hAnsi="Time New Roman"/>
          <w:lang w:val="fr-CH"/>
        </w:rPr>
        <w:t>痛惜</w:t>
      </w:r>
      <w:r w:rsidRPr="001811A8">
        <w:t>因在若开邦因</w:t>
      </w:r>
      <w:proofErr w:type="gramStart"/>
      <w:r w:rsidRPr="001811A8">
        <w:t>丁非法</w:t>
      </w:r>
      <w:proofErr w:type="gramEnd"/>
      <w:r w:rsidRPr="001811A8">
        <w:t>杀害罗兴亚平民而被军事法庭定罪的缅甸</w:t>
      </w:r>
      <w:r w:rsidRPr="001811A8">
        <w:rPr>
          <w:rFonts w:hint="eastAsia"/>
        </w:rPr>
        <w:t>武装部队</w:t>
      </w:r>
      <w:r w:rsidRPr="001811A8">
        <w:t>成员在被</w:t>
      </w:r>
      <w:proofErr w:type="gramStart"/>
      <w:r w:rsidRPr="001811A8">
        <w:t>拘留仅</w:t>
      </w:r>
      <w:proofErr w:type="gramEnd"/>
      <w:r w:rsidR="009B5A5C">
        <w:t>9</w:t>
      </w:r>
      <w:r w:rsidRPr="001811A8">
        <w:t>个月后</w:t>
      </w:r>
      <w:r w:rsidRPr="001811A8">
        <w:rPr>
          <w:rFonts w:hint="eastAsia"/>
        </w:rPr>
        <w:t>于</w:t>
      </w:r>
      <w:r w:rsidR="009B5A5C">
        <w:rPr>
          <w:rFonts w:hint="eastAsia"/>
        </w:rPr>
        <w:t>2</w:t>
      </w:r>
      <w:r w:rsidRPr="001811A8">
        <w:t>0</w:t>
      </w:r>
      <w:r w:rsidR="009B5A5C">
        <w:t>19</w:t>
      </w:r>
      <w:r w:rsidRPr="001811A8">
        <w:rPr>
          <w:rFonts w:hint="eastAsia"/>
        </w:rPr>
        <w:t>年</w:t>
      </w:r>
      <w:r w:rsidR="009B5A5C">
        <w:rPr>
          <w:rFonts w:hint="eastAsia"/>
        </w:rPr>
        <w:t>1</w:t>
      </w:r>
      <w:r w:rsidR="009B5A5C">
        <w:t>1</w:t>
      </w:r>
      <w:r w:rsidRPr="001811A8">
        <w:rPr>
          <w:rFonts w:hint="eastAsia"/>
        </w:rPr>
        <w:t>月</w:t>
      </w:r>
      <w:r w:rsidRPr="001811A8">
        <w:t>获释；再次</w:t>
      </w:r>
      <w:r w:rsidRPr="001811A8">
        <w:rPr>
          <w:rFonts w:hint="eastAsia"/>
        </w:rPr>
        <w:t>呼吁</w:t>
      </w:r>
      <w:r w:rsidRPr="001811A8">
        <w:t>采取必要措施，确保追究责任，结束对这些罪行有罪不罚的现象</w:t>
      </w:r>
      <w:r w:rsidRPr="001811A8">
        <w:rPr>
          <w:rFonts w:hint="eastAsia"/>
        </w:rPr>
        <w:t>；</w:t>
      </w:r>
    </w:p>
    <w:p w14:paraId="52F90865" w14:textId="57CC7346" w:rsidR="003F405A" w:rsidRDefault="003F405A" w:rsidP="003F405A">
      <w:pPr>
        <w:pStyle w:val="SingleTxtGC"/>
      </w:pPr>
      <w:r>
        <w:rPr>
          <w:rFonts w:hint="eastAsia"/>
        </w:rPr>
        <w:tab/>
      </w:r>
      <w:r w:rsidR="009B5A5C">
        <w:t>14</w:t>
      </w:r>
      <w:r w:rsidRPr="001811A8">
        <w:t>.</w:t>
      </w:r>
      <w:r w:rsidRPr="001811A8">
        <w:tab/>
      </w:r>
      <w:r w:rsidRPr="001811A8">
        <w:rPr>
          <w:rFonts w:ascii="Time New Roman" w:eastAsia="楷体" w:hAnsi="Time New Roman"/>
          <w:lang w:val="fr-CH"/>
        </w:rPr>
        <w:t>再次呼吁</w:t>
      </w:r>
      <w:r w:rsidRPr="001811A8">
        <w:t>立即无条件释放</w:t>
      </w:r>
      <w:r w:rsidRPr="001811A8">
        <w:rPr>
          <w:rFonts w:hint="eastAsia"/>
        </w:rPr>
        <w:t>所有</w:t>
      </w:r>
      <w:r w:rsidRPr="001811A8">
        <w:t>因政治原因</w:t>
      </w:r>
      <w:r w:rsidRPr="001811A8">
        <w:rPr>
          <w:rFonts w:hint="eastAsia"/>
        </w:rPr>
        <w:t>而</w:t>
      </w:r>
      <w:r w:rsidRPr="001811A8">
        <w:t>被任意拘留、起诉和逮捕的记者、媒体工作者、人权维护者、</w:t>
      </w:r>
      <w:r w:rsidRPr="001811A8">
        <w:rPr>
          <w:rFonts w:hint="eastAsia"/>
        </w:rPr>
        <w:t>宗教</w:t>
      </w:r>
      <w:r w:rsidRPr="001811A8">
        <w:t>信仰领袖、民间社会成员、当地和外国</w:t>
      </w:r>
      <w:r w:rsidRPr="000C1C40">
        <w:rPr>
          <w:spacing w:val="2"/>
        </w:rPr>
        <w:t>顾问、医务人员、学者、教师和活动</w:t>
      </w:r>
      <w:r w:rsidRPr="000C1C40">
        <w:rPr>
          <w:rFonts w:hint="eastAsia"/>
          <w:spacing w:val="2"/>
        </w:rPr>
        <w:t>人士</w:t>
      </w:r>
      <w:r w:rsidRPr="000C1C40">
        <w:rPr>
          <w:spacing w:val="2"/>
        </w:rPr>
        <w:t>，并</w:t>
      </w:r>
      <w:r w:rsidRPr="000C1C40">
        <w:rPr>
          <w:rFonts w:hint="eastAsia"/>
          <w:spacing w:val="2"/>
        </w:rPr>
        <w:t>给他们</w:t>
      </w:r>
      <w:r w:rsidRPr="000C1C40">
        <w:rPr>
          <w:spacing w:val="2"/>
        </w:rPr>
        <w:t>完全</w:t>
      </w:r>
      <w:r w:rsidRPr="000C1C40">
        <w:rPr>
          <w:rFonts w:hint="eastAsia"/>
          <w:spacing w:val="2"/>
        </w:rPr>
        <w:t>平反</w:t>
      </w:r>
      <w:r w:rsidRPr="000C1C40">
        <w:rPr>
          <w:spacing w:val="2"/>
        </w:rPr>
        <w:t>，使他们能够在不</w:t>
      </w:r>
      <w:r w:rsidRPr="001811A8">
        <w:t>害怕报复、恐吓或攻击的情况下</w:t>
      </w:r>
      <w:r w:rsidRPr="001811A8">
        <w:rPr>
          <w:rFonts w:hint="eastAsia"/>
        </w:rPr>
        <w:t>开展</w:t>
      </w:r>
      <w:r w:rsidRPr="001811A8">
        <w:t>工作</w:t>
      </w:r>
      <w:r w:rsidRPr="001811A8">
        <w:rPr>
          <w:rFonts w:hint="eastAsia"/>
        </w:rPr>
        <w:t>；</w:t>
      </w:r>
    </w:p>
    <w:p w14:paraId="36C3FBFC" w14:textId="4DB8D2DD" w:rsidR="003F405A" w:rsidRDefault="003F405A" w:rsidP="003F405A">
      <w:pPr>
        <w:pStyle w:val="SingleTxtGC"/>
      </w:pPr>
      <w:r>
        <w:rPr>
          <w:rFonts w:hint="eastAsia"/>
        </w:rPr>
        <w:lastRenderedPageBreak/>
        <w:tab/>
      </w:r>
      <w:r w:rsidR="009B5A5C">
        <w:t>15</w:t>
      </w:r>
      <w:r w:rsidRPr="001811A8">
        <w:t>.</w:t>
      </w:r>
      <w:r w:rsidRPr="001811A8">
        <w:tab/>
      </w:r>
      <w:r w:rsidRPr="001811A8">
        <w:rPr>
          <w:rFonts w:ascii="Time New Roman" w:eastAsia="楷体" w:hAnsi="Time New Roman"/>
          <w:lang w:val="fr-CH"/>
        </w:rPr>
        <w:t>呼吁</w:t>
      </w:r>
      <w:r w:rsidRPr="001811A8">
        <w:t>缅甸问题独立调查机制继续履行任务，利用国际独立实况调查团和其他可信来源收集的信息</w:t>
      </w:r>
      <w:r w:rsidRPr="001811A8">
        <w:rPr>
          <w:rFonts w:hint="eastAsia"/>
        </w:rPr>
        <w:t>；</w:t>
      </w:r>
      <w:r w:rsidRPr="001811A8">
        <w:t>并呼吁该机制密切和及时地配合国家、区域或国际法院或法庭，包括国际刑事法院或国际法院今后进行的任何调查</w:t>
      </w:r>
      <w:r>
        <w:rPr>
          <w:rFonts w:hint="eastAsia"/>
        </w:rPr>
        <w:t>或诉讼</w:t>
      </w:r>
      <w:r w:rsidRPr="001811A8">
        <w:rPr>
          <w:rFonts w:hint="eastAsia"/>
        </w:rPr>
        <w:t>；</w:t>
      </w:r>
    </w:p>
    <w:p w14:paraId="17A6BE9A" w14:textId="3F54FFC6" w:rsidR="003F405A" w:rsidRDefault="003F405A" w:rsidP="003F405A">
      <w:pPr>
        <w:pStyle w:val="SingleTxtGC"/>
      </w:pPr>
      <w:r>
        <w:rPr>
          <w:rFonts w:hint="eastAsia"/>
        </w:rPr>
        <w:tab/>
      </w:r>
      <w:r w:rsidR="009B5A5C">
        <w:t>16</w:t>
      </w:r>
      <w:r w:rsidRPr="001811A8">
        <w:t>.</w:t>
      </w:r>
      <w:r w:rsidRPr="001811A8">
        <w:tab/>
      </w:r>
      <w:r w:rsidRPr="001811A8">
        <w:rPr>
          <w:rFonts w:ascii="Time New Roman" w:eastAsia="楷体" w:hAnsi="Time New Roman"/>
          <w:lang w:val="fr-CH"/>
        </w:rPr>
        <w:t>吁请</w:t>
      </w:r>
      <w:r w:rsidRPr="001811A8">
        <w:t>联合国确保缅甸问题独立调查机制在人员配置、地点选择和运作自由方面获得必要的支持和资源，以便其尽可能有效地执行任务；敦促缅甸</w:t>
      </w:r>
      <w:r w:rsidRPr="001811A8">
        <w:rPr>
          <w:rFonts w:hint="eastAsia"/>
        </w:rPr>
        <w:t>有关</w:t>
      </w:r>
      <w:r w:rsidRPr="00616BFE">
        <w:rPr>
          <w:rFonts w:hint="eastAsia"/>
          <w:spacing w:val="-4"/>
        </w:rPr>
        <w:t>各方</w:t>
      </w:r>
      <w:r w:rsidRPr="00616BFE">
        <w:rPr>
          <w:spacing w:val="-4"/>
        </w:rPr>
        <w:t>和各会员国与该机制合作，准许其进入缅甸，为其执行任务提供一切协助以及</w:t>
      </w:r>
      <w:r w:rsidRPr="009A2329">
        <w:t>其他信息来源，并</w:t>
      </w:r>
      <w:r w:rsidRPr="009A2329">
        <w:rPr>
          <w:rFonts w:hint="eastAsia"/>
        </w:rPr>
        <w:t>适当为受害人和证人保密，提供安全保障和支持</w:t>
      </w:r>
      <w:r w:rsidRPr="009A2329">
        <w:t>，以</w:t>
      </w:r>
      <w:r w:rsidRPr="001811A8">
        <w:t>充分尊重和遵守</w:t>
      </w:r>
      <w:r w:rsidR="009B5A5C">
        <w:rPr>
          <w:rFonts w:hint="eastAsia"/>
        </w:rPr>
        <w:t>“</w:t>
      </w:r>
      <w:r w:rsidRPr="001811A8">
        <w:t>不伤害</w:t>
      </w:r>
      <w:r w:rsidR="009B5A5C">
        <w:rPr>
          <w:rFonts w:hint="eastAsia"/>
        </w:rPr>
        <w:t>”</w:t>
      </w:r>
      <w:r w:rsidRPr="001811A8">
        <w:t>原则</w:t>
      </w:r>
      <w:r w:rsidRPr="001811A8">
        <w:rPr>
          <w:rFonts w:hint="eastAsia"/>
        </w:rPr>
        <w:t>；</w:t>
      </w:r>
    </w:p>
    <w:p w14:paraId="72EADB6E" w14:textId="4CB74F5D" w:rsidR="003F405A" w:rsidRDefault="003F405A" w:rsidP="003F405A">
      <w:pPr>
        <w:pStyle w:val="SingleTxtGC"/>
      </w:pPr>
      <w:r>
        <w:rPr>
          <w:rFonts w:hint="eastAsia"/>
        </w:rPr>
        <w:tab/>
      </w:r>
      <w:r w:rsidR="009B5A5C">
        <w:t>17</w:t>
      </w:r>
      <w:r w:rsidRPr="001811A8">
        <w:t>.</w:t>
      </w:r>
      <w:r w:rsidRPr="001811A8">
        <w:tab/>
      </w:r>
      <w:r w:rsidRPr="001811A8">
        <w:rPr>
          <w:rFonts w:ascii="Time New Roman" w:eastAsia="楷体" w:hAnsi="Time New Roman" w:hint="eastAsia"/>
          <w:lang w:val="fr-CH"/>
        </w:rPr>
        <w:t>强调指出</w:t>
      </w:r>
      <w:r w:rsidRPr="001811A8">
        <w:rPr>
          <w:rFonts w:hint="eastAsia"/>
        </w:rPr>
        <w:t>，需要切实</w:t>
      </w:r>
      <w:r w:rsidRPr="001811A8">
        <w:t>解决侵犯和</w:t>
      </w:r>
      <w:r w:rsidRPr="001811A8">
        <w:rPr>
          <w:rFonts w:hint="eastAsia"/>
        </w:rPr>
        <w:t>践踏</w:t>
      </w:r>
      <w:r w:rsidRPr="001811A8">
        <w:t>包括罗兴亚人在内的</w:t>
      </w:r>
      <w:r w:rsidRPr="001811A8">
        <w:rPr>
          <w:rFonts w:hint="eastAsia"/>
        </w:rPr>
        <w:t>少数民族</w:t>
      </w:r>
      <w:r w:rsidRPr="001811A8">
        <w:t>和宗教少数群体的人权的根源</w:t>
      </w:r>
      <w:r w:rsidRPr="001811A8">
        <w:rPr>
          <w:rFonts w:hint="eastAsia"/>
        </w:rPr>
        <w:t>问题；</w:t>
      </w:r>
      <w:r w:rsidRPr="001811A8">
        <w:t>重申必须与包括罗兴亚人在内的所有</w:t>
      </w:r>
      <w:r w:rsidRPr="001811A8">
        <w:rPr>
          <w:rFonts w:hint="eastAsia"/>
        </w:rPr>
        <w:t>少数民族</w:t>
      </w:r>
      <w:r w:rsidRPr="00616BFE">
        <w:rPr>
          <w:spacing w:val="2"/>
        </w:rPr>
        <w:t>和宗教少数群体、</w:t>
      </w:r>
      <w:r w:rsidRPr="00616BFE">
        <w:rPr>
          <w:rFonts w:hint="eastAsia"/>
          <w:spacing w:val="2"/>
        </w:rPr>
        <w:t>弱势群体</w:t>
      </w:r>
      <w:r w:rsidRPr="00616BFE">
        <w:rPr>
          <w:spacing w:val="2"/>
        </w:rPr>
        <w:t>以及民间社会充分协商，充分实施若开邦问题咨询委</w:t>
      </w:r>
      <w:r w:rsidRPr="001811A8">
        <w:t>员会提出的所有建议</w:t>
      </w:r>
      <w:r w:rsidRPr="00710A53">
        <w:rPr>
          <w:color w:val="0000FF"/>
          <w:vertAlign w:val="superscript"/>
        </w:rPr>
        <w:footnoteReference w:id="10"/>
      </w:r>
      <w:r w:rsidRPr="001811A8">
        <w:rPr>
          <w:rFonts w:hint="eastAsia"/>
        </w:rPr>
        <w:t>，</w:t>
      </w:r>
      <w:r w:rsidRPr="001811A8">
        <w:t>包括关于获得公民身份、迁徙自由、消除系统</w:t>
      </w:r>
      <w:r w:rsidRPr="001811A8">
        <w:rPr>
          <w:rFonts w:hint="eastAsia"/>
        </w:rPr>
        <w:t>性</w:t>
      </w:r>
      <w:r w:rsidRPr="001811A8">
        <w:t>隔离和一切形式歧视、包容和平等地获得卫生服务</w:t>
      </w:r>
      <w:r w:rsidRPr="001811A8">
        <w:rPr>
          <w:rFonts w:hint="eastAsia"/>
        </w:rPr>
        <w:t>、</w:t>
      </w:r>
      <w:r w:rsidRPr="001811A8">
        <w:t>教育、</w:t>
      </w:r>
      <w:r w:rsidRPr="001811A8">
        <w:rPr>
          <w:rFonts w:hint="eastAsia"/>
        </w:rPr>
        <w:t>谋生机会和基本服务以及</w:t>
      </w:r>
      <w:r w:rsidRPr="00616BFE">
        <w:rPr>
          <w:spacing w:val="-4"/>
        </w:rPr>
        <w:t>出生登记的建议；</w:t>
      </w:r>
      <w:r w:rsidRPr="00616BFE">
        <w:rPr>
          <w:rFonts w:hint="eastAsia"/>
          <w:spacing w:val="-4"/>
        </w:rPr>
        <w:t>要求</w:t>
      </w:r>
      <w:r w:rsidRPr="00616BFE">
        <w:rPr>
          <w:spacing w:val="-4"/>
        </w:rPr>
        <w:t>定期向联合国</w:t>
      </w:r>
      <w:r w:rsidRPr="00616BFE">
        <w:rPr>
          <w:rFonts w:hint="eastAsia"/>
          <w:spacing w:val="-4"/>
        </w:rPr>
        <w:t>提交</w:t>
      </w:r>
      <w:r w:rsidRPr="00616BFE">
        <w:rPr>
          <w:spacing w:val="-4"/>
        </w:rPr>
        <w:t>报告</w:t>
      </w:r>
      <w:r w:rsidRPr="00616BFE">
        <w:rPr>
          <w:rFonts w:hint="eastAsia"/>
          <w:spacing w:val="-4"/>
        </w:rPr>
        <w:t>，记录</w:t>
      </w:r>
      <w:r w:rsidRPr="00616BFE">
        <w:rPr>
          <w:spacing w:val="-4"/>
        </w:rPr>
        <w:t>为实施若开邦问题咨询委员会</w:t>
      </w:r>
      <w:r w:rsidRPr="001811A8">
        <w:t>的</w:t>
      </w:r>
      <w:r w:rsidR="009B5A5C">
        <w:t>88</w:t>
      </w:r>
      <w:r w:rsidRPr="001811A8">
        <w:t>项建议中的每一项建议所采取的具体步骤</w:t>
      </w:r>
      <w:r w:rsidRPr="001811A8">
        <w:rPr>
          <w:rFonts w:hint="eastAsia"/>
        </w:rPr>
        <w:t>；</w:t>
      </w:r>
    </w:p>
    <w:p w14:paraId="36F101B9" w14:textId="19B3485A" w:rsidR="003F405A" w:rsidRDefault="003F405A" w:rsidP="003F405A">
      <w:pPr>
        <w:pStyle w:val="SingleTxtGC"/>
      </w:pPr>
      <w:r>
        <w:rPr>
          <w:rFonts w:hint="eastAsia"/>
        </w:rPr>
        <w:tab/>
      </w:r>
      <w:r w:rsidR="009B5A5C">
        <w:t>18</w:t>
      </w:r>
      <w:r w:rsidRPr="001811A8">
        <w:t>.</w:t>
      </w:r>
      <w:r w:rsidRPr="001811A8">
        <w:tab/>
      </w:r>
      <w:r w:rsidRPr="002161A7">
        <w:rPr>
          <w:rFonts w:ascii="Time New Roman" w:eastAsia="楷体" w:hAnsi="Time New Roman" w:hint="eastAsia"/>
          <w:spacing w:val="-2"/>
          <w:lang w:val="fr-CH"/>
        </w:rPr>
        <w:t>又</w:t>
      </w:r>
      <w:r w:rsidRPr="002161A7">
        <w:rPr>
          <w:rFonts w:ascii="Time New Roman" w:eastAsia="楷体" w:hAnsi="Time New Roman"/>
          <w:spacing w:val="-2"/>
          <w:lang w:val="fr-CH"/>
        </w:rPr>
        <w:t>强调</w:t>
      </w:r>
      <w:r w:rsidRPr="002161A7">
        <w:rPr>
          <w:rFonts w:ascii="Time New Roman" w:eastAsia="楷体" w:hAnsi="Time New Roman" w:hint="eastAsia"/>
          <w:spacing w:val="-2"/>
          <w:lang w:val="fr-CH"/>
        </w:rPr>
        <w:t>指出</w:t>
      </w:r>
      <w:r w:rsidRPr="002161A7">
        <w:rPr>
          <w:rFonts w:hint="eastAsia"/>
          <w:spacing w:val="-2"/>
        </w:rPr>
        <w:t>，需要</w:t>
      </w:r>
      <w:r w:rsidRPr="002161A7">
        <w:rPr>
          <w:spacing w:val="-2"/>
        </w:rPr>
        <w:t>加快努力，消除无国籍状态以及针对少数</w:t>
      </w:r>
      <w:r w:rsidRPr="002161A7">
        <w:rPr>
          <w:rFonts w:hint="eastAsia"/>
          <w:spacing w:val="-2"/>
        </w:rPr>
        <w:t>民族</w:t>
      </w:r>
      <w:r w:rsidRPr="002161A7">
        <w:rPr>
          <w:spacing w:val="-2"/>
        </w:rPr>
        <w:t>和宗教</w:t>
      </w:r>
      <w:r w:rsidRPr="00DA79E4">
        <w:rPr>
          <w:spacing w:val="-4"/>
        </w:rPr>
        <w:t>少数群体成员的系统性和制度性歧视，特别是与罗兴亚</w:t>
      </w:r>
      <w:r w:rsidRPr="00DA79E4">
        <w:rPr>
          <w:rFonts w:hint="eastAsia"/>
          <w:spacing w:val="-4"/>
        </w:rPr>
        <w:t>人有</w:t>
      </w:r>
      <w:r w:rsidRPr="00DA79E4">
        <w:rPr>
          <w:spacing w:val="-4"/>
        </w:rPr>
        <w:t>关的歧视，办法包括：</w:t>
      </w:r>
      <w:r w:rsidRPr="004E2F38">
        <w:rPr>
          <w:spacing w:val="-2"/>
        </w:rPr>
        <w:t>审查和改革导致剥夺人权</w:t>
      </w:r>
      <w:r w:rsidRPr="004E2F38">
        <w:rPr>
          <w:rFonts w:hint="eastAsia"/>
          <w:spacing w:val="-2"/>
        </w:rPr>
        <w:t>和完全剥夺选举权</w:t>
      </w:r>
      <w:r w:rsidRPr="004E2F38">
        <w:rPr>
          <w:spacing w:val="-2"/>
        </w:rPr>
        <w:t>的</w:t>
      </w:r>
      <w:r w:rsidR="009B5A5C">
        <w:rPr>
          <w:spacing w:val="-2"/>
        </w:rPr>
        <w:t>1982</w:t>
      </w:r>
      <w:r w:rsidRPr="004E2F38">
        <w:rPr>
          <w:spacing w:val="-2"/>
        </w:rPr>
        <w:t>年《国籍法》；确保人们能够</w:t>
      </w:r>
      <w:r w:rsidRPr="00FF65C0">
        <w:t>通过透明、自愿和便捷的程序平等获得</w:t>
      </w:r>
      <w:r w:rsidRPr="00FF65C0">
        <w:rPr>
          <w:rFonts w:hint="eastAsia"/>
        </w:rPr>
        <w:t>完整的</w:t>
      </w:r>
      <w:r w:rsidRPr="00FF65C0">
        <w:t>公民身份以及所有公民权利和政治权利；允许自我确定身份</w:t>
      </w:r>
      <w:r w:rsidRPr="00FF65C0">
        <w:rPr>
          <w:rFonts w:hint="eastAsia"/>
        </w:rPr>
        <w:t>；</w:t>
      </w:r>
      <w:r w:rsidRPr="001811A8">
        <w:t>修订或废除所有歧视性立法和政策，包括</w:t>
      </w:r>
      <w:r w:rsidR="009B5A5C">
        <w:t>2</w:t>
      </w:r>
      <w:r w:rsidRPr="001811A8">
        <w:t>0</w:t>
      </w:r>
      <w:r w:rsidR="009B5A5C">
        <w:t>15</w:t>
      </w:r>
      <w:r w:rsidRPr="001811A8">
        <w:t>年颁布的一套</w:t>
      </w:r>
      <w:r w:rsidR="009B5A5C">
        <w:rPr>
          <w:rFonts w:hint="eastAsia"/>
        </w:rPr>
        <w:t>“</w:t>
      </w:r>
      <w:r w:rsidRPr="001811A8">
        <w:t>种族和宗教保护法</w:t>
      </w:r>
      <w:r w:rsidR="009B5A5C">
        <w:rPr>
          <w:rFonts w:hint="eastAsia"/>
        </w:rPr>
        <w:t>”</w:t>
      </w:r>
      <w:r w:rsidRPr="001811A8">
        <w:t>中涉及宗教皈依、不同信仰间</w:t>
      </w:r>
      <w:r w:rsidRPr="001811A8">
        <w:rPr>
          <w:rFonts w:hint="eastAsia"/>
        </w:rPr>
        <w:t>通</w:t>
      </w:r>
      <w:r w:rsidRPr="001811A8">
        <w:t>婚、一夫一妻制和</w:t>
      </w:r>
      <w:r w:rsidRPr="001811A8">
        <w:rPr>
          <w:rFonts w:hint="eastAsia"/>
        </w:rPr>
        <w:t>控制</w:t>
      </w:r>
      <w:r w:rsidRPr="001811A8">
        <w:t>人口的歧视性条款</w:t>
      </w:r>
      <w:r w:rsidRPr="001811A8">
        <w:rPr>
          <w:rFonts w:hint="eastAsia"/>
        </w:rPr>
        <w:t>；</w:t>
      </w:r>
      <w:r w:rsidRPr="001811A8">
        <w:t>并取消限制</w:t>
      </w:r>
      <w:r w:rsidRPr="001811A8">
        <w:rPr>
          <w:rFonts w:hint="eastAsia"/>
        </w:rPr>
        <w:t>迁徙</w:t>
      </w:r>
      <w:r w:rsidRPr="001811A8">
        <w:t>自由权以及限制获得民事登记、</w:t>
      </w:r>
      <w:r w:rsidRPr="001811A8">
        <w:rPr>
          <w:rFonts w:hint="eastAsia"/>
        </w:rPr>
        <w:t>卫生</w:t>
      </w:r>
      <w:r w:rsidRPr="001811A8">
        <w:t>和教育服务权及</w:t>
      </w:r>
      <w:r w:rsidRPr="001811A8">
        <w:rPr>
          <w:rFonts w:hint="eastAsia"/>
        </w:rPr>
        <w:t>谋生</w:t>
      </w:r>
      <w:r w:rsidRPr="001811A8">
        <w:t>权的所有地方命令</w:t>
      </w:r>
      <w:r w:rsidRPr="001811A8">
        <w:rPr>
          <w:rFonts w:hint="eastAsia"/>
        </w:rPr>
        <w:t>；</w:t>
      </w:r>
    </w:p>
    <w:p w14:paraId="56DBEC4C" w14:textId="1C00BADC" w:rsidR="003F405A" w:rsidRDefault="003F405A" w:rsidP="003F405A">
      <w:pPr>
        <w:pStyle w:val="SingleTxtGC"/>
      </w:pPr>
      <w:r>
        <w:rPr>
          <w:rFonts w:hint="eastAsia"/>
        </w:rPr>
        <w:tab/>
      </w:r>
      <w:r w:rsidR="009B5A5C">
        <w:t>19</w:t>
      </w:r>
      <w:r w:rsidRPr="001811A8">
        <w:t>.</w:t>
      </w:r>
      <w:r w:rsidRPr="001811A8">
        <w:tab/>
      </w:r>
      <w:r w:rsidRPr="001811A8">
        <w:rPr>
          <w:rFonts w:ascii="Time New Roman" w:eastAsia="楷体" w:hAnsi="Time New Roman" w:hint="eastAsia"/>
          <w:lang w:val="fr-CH"/>
        </w:rPr>
        <w:t>还</w:t>
      </w:r>
      <w:r w:rsidRPr="001811A8">
        <w:rPr>
          <w:rFonts w:ascii="Time New Roman" w:eastAsia="楷体" w:hAnsi="Time New Roman"/>
          <w:lang w:val="fr-CH"/>
        </w:rPr>
        <w:t>强调</w:t>
      </w:r>
      <w:r w:rsidRPr="001811A8">
        <w:rPr>
          <w:rFonts w:ascii="Time New Roman" w:eastAsia="楷体" w:hAnsi="Time New Roman" w:hint="eastAsia"/>
          <w:lang w:val="fr-CH"/>
        </w:rPr>
        <w:t>指出</w:t>
      </w:r>
      <w:r w:rsidRPr="001811A8">
        <w:rPr>
          <w:rFonts w:hint="eastAsia"/>
        </w:rPr>
        <w:t>，</w:t>
      </w:r>
      <w:r w:rsidRPr="001811A8">
        <w:t>需要恢复罗兴亚人和其他人的</w:t>
      </w:r>
      <w:r w:rsidRPr="001811A8">
        <w:rPr>
          <w:rFonts w:hint="eastAsia"/>
        </w:rPr>
        <w:t>完整的</w:t>
      </w:r>
      <w:r w:rsidRPr="001811A8">
        <w:t>公民身份及相关的公民权利和政治权利，包括</w:t>
      </w:r>
      <w:r w:rsidRPr="001811A8">
        <w:rPr>
          <w:rFonts w:hint="eastAsia"/>
        </w:rPr>
        <w:t>让</w:t>
      </w:r>
      <w:r w:rsidRPr="001811A8">
        <w:t>他们自由公</w:t>
      </w:r>
      <w:r w:rsidRPr="001811A8">
        <w:rPr>
          <w:rFonts w:hint="eastAsia"/>
        </w:rPr>
        <w:t>正</w:t>
      </w:r>
      <w:r w:rsidRPr="001811A8">
        <w:t>地参与选举和其他民主进程</w:t>
      </w:r>
      <w:r w:rsidRPr="001811A8">
        <w:rPr>
          <w:rFonts w:hint="eastAsia"/>
        </w:rPr>
        <w:t>；</w:t>
      </w:r>
    </w:p>
    <w:p w14:paraId="4E05147F" w14:textId="57F38906" w:rsidR="003F405A" w:rsidRDefault="003F405A" w:rsidP="003F405A">
      <w:pPr>
        <w:pStyle w:val="SingleTxtGC"/>
      </w:pPr>
      <w:r>
        <w:rPr>
          <w:rFonts w:hint="eastAsia"/>
        </w:rPr>
        <w:tab/>
      </w:r>
      <w:r w:rsidR="009B5A5C">
        <w:t>2</w:t>
      </w:r>
      <w:r>
        <w:t>0</w:t>
      </w:r>
      <w:r w:rsidRPr="001811A8">
        <w:t>.</w:t>
      </w:r>
      <w:r w:rsidRPr="001811A8">
        <w:tab/>
      </w:r>
      <w:r w:rsidRPr="00A03E82">
        <w:rPr>
          <w:rFonts w:ascii="Time New Roman" w:eastAsia="楷体" w:hAnsi="Time New Roman"/>
          <w:spacing w:val="-2"/>
          <w:lang w:val="fr-CH"/>
        </w:rPr>
        <w:t>强调</w:t>
      </w:r>
      <w:r w:rsidRPr="00A03E82">
        <w:rPr>
          <w:rFonts w:ascii="Time New Roman" w:eastAsia="楷体" w:hAnsi="Time New Roman" w:hint="eastAsia"/>
          <w:spacing w:val="-2"/>
          <w:lang w:val="fr-CH"/>
        </w:rPr>
        <w:t>指出</w:t>
      </w:r>
      <w:r w:rsidRPr="00A03E82">
        <w:rPr>
          <w:rFonts w:hint="eastAsia"/>
          <w:spacing w:val="-2"/>
        </w:rPr>
        <w:t>，</w:t>
      </w:r>
      <w:r w:rsidRPr="00A03E82">
        <w:rPr>
          <w:spacing w:val="-2"/>
        </w:rPr>
        <w:t>需要确保若开邦所有</w:t>
      </w:r>
      <w:r w:rsidRPr="00A03E82">
        <w:rPr>
          <w:rFonts w:hint="eastAsia"/>
          <w:spacing w:val="-2"/>
        </w:rPr>
        <w:t>族群</w:t>
      </w:r>
      <w:r w:rsidRPr="00A03E82">
        <w:rPr>
          <w:spacing w:val="-2"/>
        </w:rPr>
        <w:t>、罗兴亚人以及属于其他</w:t>
      </w:r>
      <w:r w:rsidRPr="00A03E82">
        <w:rPr>
          <w:rFonts w:hint="eastAsia"/>
          <w:spacing w:val="-2"/>
        </w:rPr>
        <w:t>少数民</w:t>
      </w:r>
      <w:r w:rsidRPr="00A03E82">
        <w:rPr>
          <w:spacing w:val="-2"/>
        </w:rPr>
        <w:t>族</w:t>
      </w:r>
      <w:r w:rsidRPr="001811A8">
        <w:t>和宗教少数群体的人平等享有受教育</w:t>
      </w:r>
      <w:r w:rsidRPr="001811A8">
        <w:rPr>
          <w:rFonts w:hint="eastAsia"/>
        </w:rPr>
        <w:t>的</w:t>
      </w:r>
      <w:r w:rsidRPr="001811A8">
        <w:t>机会，并取消限制受教育机会，包括</w:t>
      </w:r>
      <w:r w:rsidRPr="001811A8">
        <w:rPr>
          <w:rFonts w:hint="eastAsia"/>
        </w:rPr>
        <w:t>接受</w:t>
      </w:r>
      <w:r w:rsidRPr="001811A8">
        <w:t>高等教育</w:t>
      </w:r>
      <w:r w:rsidRPr="001811A8">
        <w:rPr>
          <w:rFonts w:hint="eastAsia"/>
        </w:rPr>
        <w:t>的</w:t>
      </w:r>
      <w:r w:rsidRPr="001811A8">
        <w:t>机会的歧视性做法和行动限制</w:t>
      </w:r>
      <w:r w:rsidRPr="001811A8">
        <w:rPr>
          <w:rFonts w:hint="eastAsia"/>
        </w:rPr>
        <w:t>；</w:t>
      </w:r>
    </w:p>
    <w:p w14:paraId="33F033C3" w14:textId="57F59E51" w:rsidR="003F405A" w:rsidRDefault="003F405A" w:rsidP="003F405A">
      <w:pPr>
        <w:pStyle w:val="SingleTxtGC"/>
      </w:pPr>
      <w:r>
        <w:rPr>
          <w:rFonts w:hint="eastAsia"/>
        </w:rPr>
        <w:tab/>
      </w:r>
      <w:r w:rsidR="009B5A5C">
        <w:t>21</w:t>
      </w:r>
      <w:r w:rsidRPr="001811A8">
        <w:t>.</w:t>
      </w:r>
      <w:r w:rsidRPr="001811A8">
        <w:tab/>
      </w:r>
      <w:r w:rsidRPr="001811A8">
        <w:rPr>
          <w:rFonts w:ascii="Time New Roman" w:eastAsia="楷体" w:hAnsi="Time New Roman" w:hint="eastAsia"/>
          <w:lang w:val="fr-CH"/>
        </w:rPr>
        <w:t>呼吁</w:t>
      </w:r>
      <w:r w:rsidRPr="001811A8">
        <w:rPr>
          <w:rFonts w:hint="eastAsia"/>
        </w:rPr>
        <w:t>采取具体步骤，为居住在孟加拉国的被迫流离失所的罗兴亚人自愿、安全、有尊严和</w:t>
      </w:r>
      <w:proofErr w:type="gramStart"/>
      <w:r w:rsidRPr="001811A8">
        <w:rPr>
          <w:rFonts w:hint="eastAsia"/>
        </w:rPr>
        <w:t>可</w:t>
      </w:r>
      <w:proofErr w:type="gramEnd"/>
      <w:r w:rsidRPr="001811A8">
        <w:rPr>
          <w:rFonts w:hint="eastAsia"/>
        </w:rPr>
        <w:t>持续地返回创造有利环境，并与联合国及其他有关行为体合作，传播有关若开邦实际状况的真实信息，以合理解决罗兴亚人的核心关切，从而使他们能够自愿、安全、有尊严地返回原籍地或他们选择的地方，包括通过</w:t>
      </w:r>
      <w:r w:rsidRPr="00924288">
        <w:rPr>
          <w:rFonts w:hint="eastAsia"/>
          <w:spacing w:val="-2"/>
        </w:rPr>
        <w:t>执行缅甸、联合国开发计划署和联合国难民事务高级专员</w:t>
      </w:r>
      <w:r w:rsidRPr="00924288">
        <w:rPr>
          <w:spacing w:val="-2"/>
        </w:rPr>
        <w:t>公署</w:t>
      </w:r>
      <w:r w:rsidR="009B5A5C">
        <w:rPr>
          <w:spacing w:val="-2"/>
        </w:rPr>
        <w:t>2</w:t>
      </w:r>
      <w:r w:rsidRPr="00924288">
        <w:rPr>
          <w:spacing w:val="-2"/>
        </w:rPr>
        <w:t>0</w:t>
      </w:r>
      <w:r w:rsidR="009B5A5C">
        <w:rPr>
          <w:spacing w:val="-2"/>
        </w:rPr>
        <w:t>18</w:t>
      </w:r>
      <w:r w:rsidRPr="00924288">
        <w:rPr>
          <w:rFonts w:hint="eastAsia"/>
          <w:spacing w:val="-2"/>
        </w:rPr>
        <w:t>年</w:t>
      </w:r>
      <w:r w:rsidR="009B5A5C">
        <w:rPr>
          <w:spacing w:val="-2"/>
        </w:rPr>
        <w:t>6</w:t>
      </w:r>
      <w:r w:rsidRPr="00924288">
        <w:rPr>
          <w:rFonts w:hint="eastAsia"/>
          <w:spacing w:val="-2"/>
        </w:rPr>
        <w:t>月签署的</w:t>
      </w:r>
      <w:r w:rsidRPr="001811A8">
        <w:rPr>
          <w:rFonts w:hint="eastAsia"/>
        </w:rPr>
        <w:t>谅解备忘录来开展这项活动；</w:t>
      </w:r>
    </w:p>
    <w:p w14:paraId="20FEA1B3" w14:textId="3CD0AA06" w:rsidR="003F405A" w:rsidRDefault="003F405A" w:rsidP="003F405A">
      <w:pPr>
        <w:pStyle w:val="SingleTxtGC"/>
      </w:pPr>
      <w:r>
        <w:rPr>
          <w:rFonts w:hint="eastAsia"/>
        </w:rPr>
        <w:tab/>
      </w:r>
      <w:r w:rsidR="009B5A5C">
        <w:t>22</w:t>
      </w:r>
      <w:r w:rsidRPr="001811A8">
        <w:t>.</w:t>
      </w:r>
      <w:r w:rsidRPr="001811A8">
        <w:tab/>
      </w:r>
      <w:r w:rsidRPr="00B52ED3">
        <w:rPr>
          <w:rFonts w:ascii="Time New Roman" w:eastAsia="楷体" w:hAnsi="Time New Roman" w:hint="eastAsia"/>
          <w:spacing w:val="-6"/>
          <w:lang w:val="fr-CH"/>
        </w:rPr>
        <w:t>鼓励</w:t>
      </w:r>
      <w:r w:rsidRPr="00B52ED3">
        <w:rPr>
          <w:rFonts w:hint="eastAsia"/>
          <w:spacing w:val="-6"/>
        </w:rPr>
        <w:t>国际社会本着真正的相互依存和责任共担的精神，继续协助孟加拉国</w:t>
      </w:r>
      <w:r w:rsidRPr="007E67E8">
        <w:rPr>
          <w:rFonts w:hint="eastAsia"/>
          <w:spacing w:val="-4"/>
        </w:rPr>
        <w:t>和其他收容国向被迫流离失所的罗兴亚人和其他少数群体提供人道主义援助，直到</w:t>
      </w:r>
      <w:r w:rsidRPr="001811A8">
        <w:rPr>
          <w:rFonts w:hint="eastAsia"/>
        </w:rPr>
        <w:t>他们自愿、安全、有尊严和</w:t>
      </w:r>
      <w:proofErr w:type="gramStart"/>
      <w:r w:rsidRPr="001811A8">
        <w:rPr>
          <w:rFonts w:hint="eastAsia"/>
        </w:rPr>
        <w:t>可</w:t>
      </w:r>
      <w:proofErr w:type="gramEnd"/>
      <w:r w:rsidRPr="001811A8">
        <w:rPr>
          <w:rFonts w:hint="eastAsia"/>
        </w:rPr>
        <w:t>持续地返回他们在缅甸的原籍地或他们选择的其他地方，并协助向缅甸境内的所有境内流离失所族群的所有受影响者提供人道主义援助，</w:t>
      </w:r>
      <w:r w:rsidRPr="001811A8">
        <w:t>同时要</w:t>
      </w:r>
      <w:r w:rsidRPr="001811A8">
        <w:rPr>
          <w:rFonts w:hint="eastAsia"/>
        </w:rPr>
        <w:t>考虑到妇女、儿童、老年人、残疾人和其他边缘或弱势群体；</w:t>
      </w:r>
    </w:p>
    <w:p w14:paraId="638E0C0B" w14:textId="2D77FA41" w:rsidR="003F405A" w:rsidRDefault="003F405A" w:rsidP="00271118">
      <w:pPr>
        <w:pStyle w:val="SingleTxtGC"/>
        <w:spacing w:line="314" w:lineRule="exact"/>
      </w:pPr>
      <w:r>
        <w:rPr>
          <w:rFonts w:hint="eastAsia"/>
        </w:rPr>
        <w:lastRenderedPageBreak/>
        <w:tab/>
      </w:r>
      <w:r w:rsidR="009B5A5C">
        <w:t>23</w:t>
      </w:r>
      <w:r w:rsidRPr="001811A8">
        <w:t>.</w:t>
      </w:r>
      <w:r w:rsidRPr="001811A8">
        <w:tab/>
      </w:r>
      <w:r w:rsidRPr="00A8519E">
        <w:rPr>
          <w:rFonts w:ascii="Time New Roman" w:eastAsia="楷体" w:hAnsi="Time New Roman" w:hint="eastAsia"/>
          <w:spacing w:val="-4"/>
          <w:lang w:val="fr-CH"/>
        </w:rPr>
        <w:t>吁请</w:t>
      </w:r>
      <w:r w:rsidRPr="00A8519E">
        <w:rPr>
          <w:rFonts w:hint="eastAsia"/>
          <w:spacing w:val="-4"/>
        </w:rPr>
        <w:t>国际社会与联合国相关机构合作，切实解决罗兴亚人在海上非正常</w:t>
      </w:r>
      <w:r w:rsidRPr="001811A8">
        <w:rPr>
          <w:rFonts w:hint="eastAsia"/>
        </w:rPr>
        <w:t>流</w:t>
      </w:r>
      <w:r w:rsidRPr="00A8519E">
        <w:rPr>
          <w:rFonts w:hint="eastAsia"/>
          <w:spacing w:val="-6"/>
        </w:rPr>
        <w:t>动增多的问题，并确保国际共同分担负担和责任，特别是由《关于难民地位的公约》</w:t>
      </w:r>
      <w:r w:rsidRPr="001811A8">
        <w:rPr>
          <w:rFonts w:hint="eastAsia"/>
        </w:rPr>
        <w:t>缔约国分担；</w:t>
      </w:r>
    </w:p>
    <w:p w14:paraId="5B70EECA" w14:textId="191F5544" w:rsidR="003F405A" w:rsidRDefault="003F405A" w:rsidP="00271118">
      <w:pPr>
        <w:pStyle w:val="SingleTxtGC"/>
        <w:spacing w:line="314" w:lineRule="exact"/>
      </w:pPr>
      <w:r>
        <w:rPr>
          <w:rFonts w:hint="eastAsia"/>
        </w:rPr>
        <w:tab/>
      </w:r>
      <w:r w:rsidR="009B5A5C">
        <w:t>24</w:t>
      </w:r>
      <w:r w:rsidRPr="001811A8">
        <w:t>.</w:t>
      </w:r>
      <w:r w:rsidRPr="001811A8">
        <w:tab/>
      </w:r>
      <w:r w:rsidRPr="00C942AA">
        <w:rPr>
          <w:rFonts w:ascii="Time New Roman" w:eastAsia="楷体" w:hAnsi="Time New Roman" w:hint="eastAsia"/>
          <w:spacing w:val="-2"/>
          <w:lang w:val="fr-CH"/>
        </w:rPr>
        <w:t>敦促</w:t>
      </w:r>
      <w:r w:rsidRPr="00C942AA">
        <w:rPr>
          <w:rFonts w:hint="eastAsia"/>
          <w:spacing w:val="-2"/>
        </w:rPr>
        <w:t>严格按照国际标准执行关于重新安置境内流离失所者的国家战略，</w:t>
      </w:r>
      <w:r w:rsidRPr="001811A8">
        <w:rPr>
          <w:rFonts w:hint="eastAsia"/>
        </w:rPr>
        <w:t>为此与相关人员和当地民众充分协商，促进他们自愿、安全、有尊严和</w:t>
      </w:r>
      <w:proofErr w:type="gramStart"/>
      <w:r w:rsidRPr="001811A8">
        <w:rPr>
          <w:rFonts w:hint="eastAsia"/>
        </w:rPr>
        <w:t>可</w:t>
      </w:r>
      <w:proofErr w:type="gramEnd"/>
      <w:r w:rsidRPr="001811A8">
        <w:rPr>
          <w:rFonts w:hint="eastAsia"/>
        </w:rPr>
        <w:t>持续地</w:t>
      </w:r>
      <w:r w:rsidRPr="00C942AA">
        <w:rPr>
          <w:rFonts w:hint="eastAsia"/>
          <w:spacing w:val="2"/>
        </w:rPr>
        <w:t>返回原籍地或他们选择的地方，在钦</w:t>
      </w:r>
      <w:proofErr w:type="gramStart"/>
      <w:r w:rsidRPr="00C942AA">
        <w:rPr>
          <w:rFonts w:hint="eastAsia"/>
          <w:spacing w:val="2"/>
        </w:rPr>
        <w:t>邦</w:t>
      </w:r>
      <w:proofErr w:type="gramEnd"/>
      <w:r w:rsidRPr="00C942AA">
        <w:rPr>
          <w:rFonts w:hint="eastAsia"/>
          <w:spacing w:val="2"/>
        </w:rPr>
        <w:t>、克钦邦、若开邦和掸</w:t>
      </w:r>
      <w:proofErr w:type="gramStart"/>
      <w:r w:rsidRPr="00C942AA">
        <w:rPr>
          <w:rFonts w:hint="eastAsia"/>
          <w:spacing w:val="2"/>
        </w:rPr>
        <w:t>邦</w:t>
      </w:r>
      <w:proofErr w:type="gramEnd"/>
      <w:r w:rsidRPr="00C942AA">
        <w:rPr>
          <w:rFonts w:hint="eastAsia"/>
          <w:spacing w:val="2"/>
        </w:rPr>
        <w:t>取消任何行动限</w:t>
      </w:r>
      <w:r w:rsidRPr="001811A8">
        <w:rPr>
          <w:rFonts w:hint="eastAsia"/>
        </w:rPr>
        <w:t>制，并与联合国系统和相关民间社会组织协商；鼓励努力确保与妇女协商</w:t>
      </w:r>
      <w:r>
        <w:rPr>
          <w:rFonts w:hint="eastAsia"/>
        </w:rPr>
        <w:t>并让妇女参加</w:t>
      </w:r>
      <w:r w:rsidRPr="001811A8">
        <w:rPr>
          <w:rFonts w:hint="eastAsia"/>
        </w:rPr>
        <w:t>与关闭营地战略及其执行工作有关的各级决策；</w:t>
      </w:r>
    </w:p>
    <w:p w14:paraId="1685B1B3" w14:textId="36DB1351" w:rsidR="003F405A" w:rsidRDefault="003F405A" w:rsidP="00271118">
      <w:pPr>
        <w:pStyle w:val="SingleTxtGC"/>
        <w:spacing w:line="314" w:lineRule="exact"/>
        <w:rPr>
          <w:cs/>
          <w:lang w:val="fr-CH" w:bidi="hi-IN"/>
        </w:rPr>
      </w:pPr>
      <w:r>
        <w:rPr>
          <w:rFonts w:hint="eastAsia"/>
        </w:rPr>
        <w:tab/>
      </w:r>
      <w:r w:rsidR="009B5A5C">
        <w:t>25</w:t>
      </w:r>
      <w:r w:rsidRPr="001811A8">
        <w:t>.</w:t>
      </w:r>
      <w:r w:rsidRPr="001811A8">
        <w:tab/>
      </w:r>
      <w:r w:rsidRPr="00C942AA">
        <w:rPr>
          <w:rFonts w:ascii="Time New Roman" w:eastAsia="楷体" w:hAnsi="Time New Roman" w:hint="eastAsia"/>
          <w:spacing w:val="-4"/>
          <w:lang w:val="fr-CH"/>
        </w:rPr>
        <w:t>呼吁</w:t>
      </w:r>
      <w:r w:rsidRPr="00C942AA">
        <w:rPr>
          <w:rFonts w:hint="eastAsia"/>
          <w:spacing w:val="-4"/>
        </w:rPr>
        <w:t>让所有联合国任务负责人和人权机制</w:t>
      </w:r>
      <w:r w:rsidRPr="00C942AA">
        <w:rPr>
          <w:rFonts w:hint="eastAsia"/>
          <w:spacing w:val="-4"/>
        </w:rPr>
        <w:t>(</w:t>
      </w:r>
      <w:r w:rsidRPr="00C942AA">
        <w:rPr>
          <w:rFonts w:hint="eastAsia"/>
          <w:spacing w:val="-4"/>
        </w:rPr>
        <w:t>包括缅甸问题独立调查机制、</w:t>
      </w:r>
      <w:r w:rsidRPr="0040107A">
        <w:rPr>
          <w:rFonts w:hint="eastAsia"/>
          <w:spacing w:val="-4"/>
        </w:rPr>
        <w:t>缅甸人权状况特别报告员、秘书长缅甸问题特使、联合国人权事务高级专员办事处</w:t>
      </w:r>
      <w:r w:rsidRPr="009046E4">
        <w:rPr>
          <w:rFonts w:hint="eastAsia"/>
          <w:spacing w:val="4"/>
        </w:rPr>
        <w:t>和联合国相关机构</w:t>
      </w:r>
      <w:r w:rsidRPr="009046E4">
        <w:rPr>
          <w:rFonts w:hint="eastAsia"/>
          <w:spacing w:val="4"/>
        </w:rPr>
        <w:t>)</w:t>
      </w:r>
      <w:r w:rsidRPr="009046E4">
        <w:rPr>
          <w:rFonts w:hint="eastAsia"/>
          <w:spacing w:val="4"/>
        </w:rPr>
        <w:t>以及国际和区域法院、法庭和人权机构立即、充分、不受限</w:t>
      </w:r>
      <w:r w:rsidRPr="001811A8">
        <w:rPr>
          <w:rFonts w:hint="eastAsia"/>
        </w:rPr>
        <w:t>制和不受监视地</w:t>
      </w:r>
      <w:r w:rsidRPr="009A2329">
        <w:rPr>
          <w:rFonts w:hint="eastAsia"/>
        </w:rPr>
        <w:t>进入缅甸</w:t>
      </w:r>
      <w:r w:rsidRPr="001811A8">
        <w:rPr>
          <w:rFonts w:hint="eastAsia"/>
        </w:rPr>
        <w:t>，独立地监督人权状况；并确保民间社会组织、人权</w:t>
      </w:r>
      <w:r w:rsidRPr="009046E4">
        <w:rPr>
          <w:rFonts w:hint="eastAsia"/>
          <w:spacing w:val="-4"/>
        </w:rPr>
        <w:t>维护者、律师、受害者、幸存者、证人和其他个人能够不受阻碍地与联合国及其他</w:t>
      </w:r>
      <w:r w:rsidRPr="001811A8">
        <w:rPr>
          <w:rFonts w:hint="eastAsia"/>
        </w:rPr>
        <w:t>人权实体接触和沟通，而不必担心遭到报复、恐吓或攻击；</w:t>
      </w:r>
    </w:p>
    <w:p w14:paraId="21FECC3D" w14:textId="125A514B" w:rsidR="003F405A" w:rsidRDefault="003F405A" w:rsidP="00271118">
      <w:pPr>
        <w:pStyle w:val="SingleTxtGC"/>
        <w:spacing w:line="314" w:lineRule="exact"/>
        <w:rPr>
          <w:cs/>
          <w:lang w:val="fr-CH" w:bidi="hi-IN"/>
        </w:rPr>
      </w:pPr>
      <w:r>
        <w:rPr>
          <w:rFonts w:cs="Mangal" w:hint="eastAsia"/>
          <w:cs/>
          <w:lang w:val="fr-CH" w:bidi="hi-IN"/>
        </w:rPr>
        <w:tab/>
      </w:r>
      <w:r w:rsidR="009B5A5C">
        <w:t>26</w:t>
      </w:r>
      <w:r w:rsidRPr="001811A8">
        <w:t>.</w:t>
      </w:r>
      <w:r w:rsidRPr="001811A8">
        <w:tab/>
      </w:r>
      <w:r w:rsidRPr="001811A8">
        <w:rPr>
          <w:rFonts w:ascii="Time New Roman" w:eastAsia="楷体" w:hAnsi="Time New Roman" w:hint="eastAsia"/>
          <w:lang w:val="fr-CH"/>
        </w:rPr>
        <w:t>吁请</w:t>
      </w:r>
      <w:r w:rsidRPr="001811A8">
        <w:rPr>
          <w:rFonts w:hint="eastAsia"/>
          <w:lang w:val="fr-CH"/>
        </w:rPr>
        <w:t>缅甸武装部队确保充分尊重国际人道法</w:t>
      </w:r>
      <w:r w:rsidRPr="001811A8">
        <w:rPr>
          <w:rFonts w:hint="eastAsia"/>
        </w:rPr>
        <w:t>，允许人道主义机构和其他有关国际机构的当地和国际工作人员自由和不受阻碍地进入全国各地提供人道</w:t>
      </w:r>
      <w:r w:rsidRPr="0018162E">
        <w:rPr>
          <w:rFonts w:hint="eastAsia"/>
          <w:spacing w:val="2"/>
        </w:rPr>
        <w:t>主义援助，包括顾及年龄、残疾和性别问题的援助，并提供用品和设备，确保遵</w:t>
      </w:r>
      <w:r w:rsidRPr="001811A8">
        <w:rPr>
          <w:rFonts w:hint="eastAsia"/>
        </w:rPr>
        <w:t>守适当的卫生和安全规则以防止</w:t>
      </w:r>
      <w:r w:rsidR="009B5A5C">
        <w:rPr>
          <w:lang w:val="pt-PT"/>
        </w:rPr>
        <w:t>COVID</w:t>
      </w:r>
      <w:r w:rsidRPr="001811A8">
        <w:rPr>
          <w:lang w:val="pt-PT"/>
        </w:rPr>
        <w:t>-</w:t>
      </w:r>
      <w:r w:rsidR="009B5A5C">
        <w:rPr>
          <w:lang w:val="pt-PT"/>
        </w:rPr>
        <w:t>19</w:t>
      </w:r>
      <w:r w:rsidRPr="001811A8">
        <w:rPr>
          <w:rFonts w:hint="eastAsia"/>
        </w:rPr>
        <w:t>的传播，使上述人员能够高效率地履行援助包括境内流离失所者在内的受影响平民的任务；</w:t>
      </w:r>
    </w:p>
    <w:p w14:paraId="46EDFA14" w14:textId="30E87080" w:rsidR="003F405A" w:rsidRDefault="003F405A" w:rsidP="00271118">
      <w:pPr>
        <w:pStyle w:val="SingleTxtGC"/>
        <w:spacing w:line="314" w:lineRule="exact"/>
      </w:pPr>
      <w:r>
        <w:rPr>
          <w:rFonts w:cs="Mangal" w:hint="eastAsia"/>
          <w:cs/>
          <w:lang w:val="fr-CH" w:bidi="hi-IN"/>
        </w:rPr>
        <w:tab/>
      </w:r>
      <w:r w:rsidR="009B5A5C">
        <w:t>27</w:t>
      </w:r>
      <w:r w:rsidRPr="001811A8">
        <w:t>.</w:t>
      </w:r>
      <w:r w:rsidRPr="001811A8">
        <w:tab/>
      </w:r>
      <w:r w:rsidRPr="001811A8">
        <w:rPr>
          <w:rFonts w:ascii="Time New Roman" w:eastAsia="楷体" w:hAnsi="Time New Roman" w:hint="eastAsia"/>
          <w:lang w:val="fr-CH"/>
        </w:rPr>
        <w:t>敦促</w:t>
      </w:r>
      <w:r w:rsidRPr="001811A8">
        <w:rPr>
          <w:rFonts w:hint="eastAsia"/>
        </w:rPr>
        <w:t>允许外交使团、独立观察员以及本国和国际独立媒体代表充分和不受阻碍地</w:t>
      </w:r>
      <w:r w:rsidRPr="005D59A3">
        <w:rPr>
          <w:rFonts w:hint="eastAsia"/>
        </w:rPr>
        <w:t>进入缅甸</w:t>
      </w:r>
      <w:r w:rsidRPr="001811A8">
        <w:rPr>
          <w:rFonts w:hint="eastAsia"/>
        </w:rPr>
        <w:t>，而不必担心遭到报复、恐吓或攻击；</w:t>
      </w:r>
    </w:p>
    <w:p w14:paraId="329FBAC4" w14:textId="72266321" w:rsidR="003F405A" w:rsidRDefault="003F405A" w:rsidP="00271118">
      <w:pPr>
        <w:pStyle w:val="SingleTxtGC"/>
        <w:spacing w:line="314" w:lineRule="exact"/>
      </w:pPr>
      <w:r>
        <w:rPr>
          <w:rFonts w:hint="eastAsia"/>
        </w:rPr>
        <w:tab/>
      </w:r>
      <w:r w:rsidR="009B5A5C">
        <w:t>28</w:t>
      </w:r>
      <w:r w:rsidRPr="001811A8">
        <w:t>.</w:t>
      </w:r>
      <w:r w:rsidRPr="001811A8">
        <w:tab/>
      </w:r>
      <w:r w:rsidRPr="00840AD9">
        <w:rPr>
          <w:rFonts w:ascii="Time New Roman" w:eastAsia="楷体" w:hAnsi="Time New Roman" w:hint="eastAsia"/>
          <w:spacing w:val="4"/>
          <w:lang w:val="fr-CH"/>
        </w:rPr>
        <w:t>欢迎</w:t>
      </w:r>
      <w:r w:rsidRPr="00840AD9">
        <w:rPr>
          <w:rFonts w:hint="eastAsia"/>
          <w:spacing w:val="4"/>
        </w:rPr>
        <w:t>东南亚国家联盟主席</w:t>
      </w:r>
      <w:r w:rsidR="009B5A5C">
        <w:rPr>
          <w:spacing w:val="4"/>
        </w:rPr>
        <w:t>2</w:t>
      </w:r>
      <w:r w:rsidRPr="00840AD9">
        <w:rPr>
          <w:spacing w:val="4"/>
        </w:rPr>
        <w:t>0</w:t>
      </w:r>
      <w:r w:rsidR="009B5A5C">
        <w:rPr>
          <w:spacing w:val="4"/>
        </w:rPr>
        <w:t>21</w:t>
      </w:r>
      <w:r w:rsidRPr="00840AD9">
        <w:rPr>
          <w:rFonts w:hint="eastAsia"/>
          <w:spacing w:val="4"/>
        </w:rPr>
        <w:t>年</w:t>
      </w:r>
      <w:r w:rsidR="009B5A5C">
        <w:rPr>
          <w:spacing w:val="4"/>
        </w:rPr>
        <w:t>2</w:t>
      </w:r>
      <w:r w:rsidRPr="00840AD9">
        <w:rPr>
          <w:rFonts w:hint="eastAsia"/>
          <w:spacing w:val="4"/>
        </w:rPr>
        <w:t>月</w:t>
      </w:r>
      <w:r w:rsidR="009B5A5C">
        <w:rPr>
          <w:spacing w:val="4"/>
        </w:rPr>
        <w:t>1</w:t>
      </w:r>
      <w:r w:rsidRPr="00840AD9">
        <w:rPr>
          <w:rFonts w:hint="eastAsia"/>
          <w:spacing w:val="4"/>
        </w:rPr>
        <w:t>日的声明，其中主席回顾了《东</w:t>
      </w:r>
      <w:r w:rsidRPr="001811A8">
        <w:rPr>
          <w:rFonts w:hint="eastAsia"/>
        </w:rPr>
        <w:t>盟宪章》所载的宗旨和原则，包括坚持民主、法治和善治、尊重和保护人权和基本自由的原则，还回顾</w:t>
      </w:r>
      <w:r w:rsidR="009B5A5C">
        <w:t>2</w:t>
      </w:r>
      <w:r w:rsidRPr="001811A8">
        <w:t>0</w:t>
      </w:r>
      <w:r w:rsidR="009B5A5C">
        <w:t>21</w:t>
      </w:r>
      <w:r w:rsidRPr="001811A8">
        <w:rPr>
          <w:rFonts w:hint="eastAsia"/>
        </w:rPr>
        <w:t>年</w:t>
      </w:r>
      <w:r w:rsidR="009B5A5C">
        <w:t>3</w:t>
      </w:r>
      <w:r w:rsidRPr="001811A8">
        <w:rPr>
          <w:rFonts w:hint="eastAsia"/>
        </w:rPr>
        <w:t>月</w:t>
      </w:r>
      <w:r w:rsidR="009B5A5C">
        <w:t>2</w:t>
      </w:r>
      <w:r w:rsidRPr="001811A8">
        <w:rPr>
          <w:rFonts w:hint="eastAsia"/>
        </w:rPr>
        <w:t>日东盟举行</w:t>
      </w:r>
      <w:r>
        <w:rPr>
          <w:rFonts w:hint="eastAsia"/>
        </w:rPr>
        <w:t>了一次</w:t>
      </w:r>
      <w:r w:rsidRPr="001811A8">
        <w:rPr>
          <w:rFonts w:hint="eastAsia"/>
        </w:rPr>
        <w:t>非正式部长级会议；</w:t>
      </w:r>
    </w:p>
    <w:p w14:paraId="34CCC174" w14:textId="06BB4DAD" w:rsidR="003F405A" w:rsidRDefault="003F405A" w:rsidP="00271118">
      <w:pPr>
        <w:pStyle w:val="SingleTxtGC"/>
        <w:spacing w:line="314" w:lineRule="exact"/>
      </w:pPr>
      <w:r>
        <w:rPr>
          <w:rFonts w:hint="eastAsia"/>
        </w:rPr>
        <w:tab/>
      </w:r>
      <w:r w:rsidR="009B5A5C">
        <w:t>29</w:t>
      </w:r>
      <w:r w:rsidRPr="001811A8">
        <w:t>.</w:t>
      </w:r>
      <w:r w:rsidRPr="00840AD9">
        <w:rPr>
          <w:spacing w:val="-4"/>
        </w:rPr>
        <w:tab/>
      </w:r>
      <w:r w:rsidRPr="00840AD9">
        <w:rPr>
          <w:rFonts w:ascii="Time New Roman" w:eastAsia="楷体" w:hAnsi="Time New Roman" w:hint="eastAsia"/>
          <w:spacing w:val="-4"/>
          <w:lang w:val="fr-CH"/>
        </w:rPr>
        <w:t>强调</w:t>
      </w:r>
      <w:r w:rsidRPr="00840AD9">
        <w:rPr>
          <w:rFonts w:hint="eastAsia"/>
          <w:spacing w:val="-4"/>
        </w:rPr>
        <w:t>东南亚国家联盟必须参与进来对缅甸当前事态发展表示关切，支持</w:t>
      </w:r>
      <w:r w:rsidRPr="001811A8">
        <w:rPr>
          <w:rFonts w:hint="eastAsia"/>
        </w:rPr>
        <w:t>其促进和启动政治对话的努力，并鼓励各区域</w:t>
      </w:r>
      <w:proofErr w:type="gramStart"/>
      <w:r w:rsidRPr="001811A8">
        <w:rPr>
          <w:rFonts w:hint="eastAsia"/>
        </w:rPr>
        <w:t>行为体朝这一</w:t>
      </w:r>
      <w:proofErr w:type="gramEnd"/>
      <w:r w:rsidRPr="001811A8">
        <w:rPr>
          <w:rFonts w:hint="eastAsia"/>
        </w:rPr>
        <w:t>方向努力；</w:t>
      </w:r>
    </w:p>
    <w:p w14:paraId="2E264739" w14:textId="0CD65CD3" w:rsidR="003F405A" w:rsidRDefault="003F405A" w:rsidP="00271118">
      <w:pPr>
        <w:pStyle w:val="SingleTxtGC"/>
        <w:spacing w:line="314" w:lineRule="exact"/>
      </w:pPr>
      <w:r>
        <w:rPr>
          <w:rFonts w:hint="eastAsia"/>
        </w:rPr>
        <w:tab/>
      </w:r>
      <w:r w:rsidR="009B5A5C">
        <w:t>3</w:t>
      </w:r>
      <w:r>
        <w:t>0</w:t>
      </w:r>
      <w:r w:rsidRPr="001811A8">
        <w:t>.</w:t>
      </w:r>
      <w:r w:rsidRPr="001811A8">
        <w:tab/>
      </w:r>
      <w:bookmarkStart w:id="3" w:name="_Hlk66481594"/>
      <w:r w:rsidRPr="001811A8">
        <w:rPr>
          <w:rFonts w:ascii="Time New Roman" w:eastAsia="楷体" w:hAnsi="Time New Roman" w:hint="eastAsia"/>
          <w:lang w:val="fr-CH"/>
        </w:rPr>
        <w:t>呼吁</w:t>
      </w:r>
      <w:r w:rsidRPr="001811A8">
        <w:rPr>
          <w:rFonts w:hint="eastAsia"/>
        </w:rPr>
        <w:t>联合国相关机构与东南亚国家联盟一道提供更有力的支持，创造有利于流离失所者自愿、安全、有尊严和</w:t>
      </w:r>
      <w:proofErr w:type="gramStart"/>
      <w:r w:rsidRPr="001811A8">
        <w:rPr>
          <w:rFonts w:hint="eastAsia"/>
        </w:rPr>
        <w:t>可</w:t>
      </w:r>
      <w:proofErr w:type="gramEnd"/>
      <w:r w:rsidRPr="001811A8">
        <w:rPr>
          <w:rFonts w:hint="eastAsia"/>
        </w:rPr>
        <w:t>持续地返回的环境，并依照国际法，包括国际人道法、国际人权法和难民法，解决若开邦危机的根源问题；</w:t>
      </w:r>
    </w:p>
    <w:p w14:paraId="0D872582" w14:textId="06A35FE8" w:rsidR="003F405A" w:rsidRDefault="003F405A" w:rsidP="00271118">
      <w:pPr>
        <w:pStyle w:val="SingleTxtGC"/>
        <w:spacing w:line="314" w:lineRule="exact"/>
        <w:rPr>
          <w:cs/>
          <w:lang w:val="fr-CH" w:bidi="hi-IN"/>
        </w:rPr>
      </w:pPr>
      <w:r>
        <w:rPr>
          <w:rFonts w:hint="eastAsia"/>
        </w:rPr>
        <w:tab/>
      </w:r>
      <w:bookmarkEnd w:id="3"/>
      <w:r w:rsidR="009B5A5C">
        <w:t>31</w:t>
      </w:r>
      <w:r w:rsidRPr="001811A8">
        <w:t>.</w:t>
      </w:r>
      <w:r w:rsidRPr="001811A8">
        <w:tab/>
      </w:r>
      <w:r w:rsidRPr="001811A8">
        <w:rPr>
          <w:rFonts w:ascii="Time New Roman" w:eastAsia="楷体" w:hAnsi="Time New Roman" w:hint="eastAsia"/>
          <w:lang w:val="fr-CH"/>
        </w:rPr>
        <w:t>强调指出</w:t>
      </w:r>
      <w:r w:rsidRPr="001811A8">
        <w:rPr>
          <w:rFonts w:hint="eastAsia"/>
        </w:rPr>
        <w:t>，迫切需要保护侵犯和践踏人权行为的</w:t>
      </w:r>
      <w:r>
        <w:rPr>
          <w:rFonts w:hint="eastAsia"/>
        </w:rPr>
        <w:t>举报</w:t>
      </w:r>
      <w:r w:rsidRPr="001811A8">
        <w:rPr>
          <w:rFonts w:hint="eastAsia"/>
        </w:rPr>
        <w:t>人，修订或废除限制性法律，结束无论是网上还是网下对宗教或信仰自由、表达自由、结社自由及和平集会自由权的限制，这些权利对于确保所有人，特别是民间社会、记者和媒体工作者、人权维护者、伤亡记录员、律师、环境权和土地权活动人士及其他平民享有安全和有利的环境至关重要；</w:t>
      </w:r>
    </w:p>
    <w:p w14:paraId="14B6B0DD" w14:textId="3E26D75F" w:rsidR="003F405A" w:rsidRDefault="003F405A" w:rsidP="00271118">
      <w:pPr>
        <w:pStyle w:val="SingleTxtGC"/>
        <w:spacing w:line="314" w:lineRule="exact"/>
      </w:pPr>
      <w:r>
        <w:rPr>
          <w:rFonts w:cs="Mangal" w:hint="eastAsia"/>
          <w:cs/>
          <w:lang w:val="fr-CH" w:bidi="hi-IN"/>
        </w:rPr>
        <w:tab/>
      </w:r>
      <w:r w:rsidR="009B5A5C">
        <w:t>32</w:t>
      </w:r>
      <w:r w:rsidRPr="001811A8">
        <w:t>.</w:t>
      </w:r>
      <w:r w:rsidRPr="001811A8">
        <w:tab/>
      </w:r>
      <w:r w:rsidRPr="00993056">
        <w:rPr>
          <w:rFonts w:ascii="Time New Roman" w:eastAsia="楷体" w:hAnsi="Time New Roman" w:hint="eastAsia"/>
          <w:spacing w:val="4"/>
          <w:lang w:val="fr-CH"/>
        </w:rPr>
        <w:t>呼吁</w:t>
      </w:r>
      <w:r w:rsidRPr="00993056">
        <w:rPr>
          <w:rFonts w:hint="eastAsia"/>
          <w:spacing w:val="4"/>
        </w:rPr>
        <w:t>保护网上的表达和意见自由权，包括为此全面永久恢复互联网服</w:t>
      </w:r>
      <w:r w:rsidRPr="001811A8">
        <w:rPr>
          <w:rFonts w:hint="eastAsia"/>
        </w:rPr>
        <w:t>务，解除对媒体网站的禁令，撤回拟议的网络安全法；</w:t>
      </w:r>
    </w:p>
    <w:p w14:paraId="3FABD072" w14:textId="6BF12EE0" w:rsidR="003F405A" w:rsidRDefault="003F405A" w:rsidP="00271118">
      <w:pPr>
        <w:pStyle w:val="SingleTxtGC"/>
        <w:spacing w:line="314" w:lineRule="exact"/>
      </w:pPr>
      <w:r>
        <w:rPr>
          <w:rFonts w:hint="eastAsia"/>
        </w:rPr>
        <w:tab/>
      </w:r>
      <w:r w:rsidR="009B5A5C">
        <w:t>33</w:t>
      </w:r>
      <w:r w:rsidRPr="001811A8">
        <w:t>.</w:t>
      </w:r>
      <w:r w:rsidRPr="001811A8">
        <w:tab/>
      </w:r>
      <w:r w:rsidRPr="00CC7273">
        <w:rPr>
          <w:rFonts w:ascii="Time New Roman" w:eastAsia="楷体" w:hAnsi="Time New Roman" w:hint="eastAsia"/>
          <w:spacing w:val="4"/>
          <w:lang w:val="fr-CH"/>
        </w:rPr>
        <w:t>表示关切的是</w:t>
      </w:r>
      <w:r w:rsidRPr="00CC7273">
        <w:rPr>
          <w:rFonts w:hint="eastAsia"/>
          <w:spacing w:val="4"/>
        </w:rPr>
        <w:t>，表达自由权和媒体自由继续受到侵蚀；敦促改革《媒</w:t>
      </w:r>
      <w:r w:rsidRPr="00CC7273">
        <w:rPr>
          <w:rFonts w:hint="eastAsia"/>
          <w:spacing w:val="-12"/>
        </w:rPr>
        <w:t>体法》，审查、废除或改革所有相关立法，包括《</w:t>
      </w:r>
      <w:r w:rsidRPr="002D1E1C">
        <w:rPr>
          <w:rFonts w:hint="eastAsia"/>
          <w:spacing w:val="-10"/>
        </w:rPr>
        <w:t>官方保密法</w:t>
      </w:r>
      <w:r w:rsidRPr="00CC7273">
        <w:rPr>
          <w:rFonts w:hint="eastAsia"/>
          <w:spacing w:val="-12"/>
        </w:rPr>
        <w:t>》、《</w:t>
      </w:r>
      <w:r w:rsidRPr="002D1E1C">
        <w:rPr>
          <w:rFonts w:hint="eastAsia"/>
          <w:spacing w:val="-10"/>
        </w:rPr>
        <w:t>非法结社法</w:t>
      </w:r>
      <w:r w:rsidRPr="00CC7273">
        <w:rPr>
          <w:rFonts w:hint="eastAsia"/>
          <w:spacing w:val="-12"/>
        </w:rPr>
        <w:t>》、</w:t>
      </w:r>
      <w:r w:rsidRPr="008604B3">
        <w:rPr>
          <w:rFonts w:hint="eastAsia"/>
          <w:spacing w:val="-4"/>
        </w:rPr>
        <w:t>《和平集会与和平游行法》、《电信法》第</w:t>
      </w:r>
      <w:r w:rsidR="009B5A5C">
        <w:rPr>
          <w:spacing w:val="-4"/>
        </w:rPr>
        <w:t>66</w:t>
      </w:r>
      <w:r w:rsidRPr="008604B3">
        <w:rPr>
          <w:rFonts w:hint="eastAsia"/>
          <w:spacing w:val="-4"/>
        </w:rPr>
        <w:t>条</w:t>
      </w:r>
      <w:r w:rsidRPr="008604B3">
        <w:rPr>
          <w:spacing w:val="-4"/>
        </w:rPr>
        <w:t>(</w:t>
      </w:r>
      <w:r w:rsidR="009B5A5C">
        <w:rPr>
          <w:spacing w:val="-4"/>
        </w:rPr>
        <w:t>d</w:t>
      </w:r>
      <w:r w:rsidRPr="008604B3">
        <w:rPr>
          <w:spacing w:val="-4"/>
        </w:rPr>
        <w:t>)</w:t>
      </w:r>
      <w:r w:rsidRPr="008604B3">
        <w:rPr>
          <w:rFonts w:hint="eastAsia"/>
          <w:spacing w:val="-4"/>
        </w:rPr>
        <w:t>款、第</w:t>
      </w:r>
      <w:r w:rsidR="009B5A5C">
        <w:rPr>
          <w:spacing w:val="-4"/>
        </w:rPr>
        <w:t>77</w:t>
      </w:r>
      <w:r w:rsidRPr="008604B3">
        <w:rPr>
          <w:rFonts w:hint="eastAsia"/>
          <w:spacing w:val="-4"/>
        </w:rPr>
        <w:t>条和第</w:t>
      </w:r>
      <w:r w:rsidR="009B5A5C">
        <w:rPr>
          <w:spacing w:val="-4"/>
        </w:rPr>
        <w:t>8</w:t>
      </w:r>
      <w:r w:rsidRPr="008604B3">
        <w:rPr>
          <w:spacing w:val="-4"/>
        </w:rPr>
        <w:t>0</w:t>
      </w:r>
      <w:r w:rsidRPr="008604B3">
        <w:rPr>
          <w:rFonts w:hint="eastAsia"/>
          <w:spacing w:val="-4"/>
        </w:rPr>
        <w:t>条</w:t>
      </w:r>
      <w:r w:rsidRPr="008604B3">
        <w:rPr>
          <w:spacing w:val="-4"/>
        </w:rPr>
        <w:t>(</w:t>
      </w:r>
      <w:r w:rsidR="009B5A5C">
        <w:rPr>
          <w:spacing w:val="-4"/>
        </w:rPr>
        <w:t>c</w:t>
      </w:r>
      <w:r w:rsidRPr="008604B3">
        <w:rPr>
          <w:spacing w:val="-4"/>
        </w:rPr>
        <w:t>)</w:t>
      </w:r>
      <w:r w:rsidRPr="001811A8">
        <w:rPr>
          <w:rFonts w:hint="eastAsia"/>
        </w:rPr>
        <w:t>款、《</w:t>
      </w:r>
      <w:r w:rsidRPr="008604B3">
        <w:rPr>
          <w:rFonts w:hint="eastAsia"/>
          <w:spacing w:val="-4"/>
        </w:rPr>
        <w:t>保护公民隐私和安全法》以及《刑法》第</w:t>
      </w:r>
      <w:r w:rsidR="009B5A5C">
        <w:rPr>
          <w:spacing w:val="-4"/>
        </w:rPr>
        <w:t>5</w:t>
      </w:r>
      <w:r w:rsidRPr="008604B3">
        <w:rPr>
          <w:spacing w:val="-4"/>
        </w:rPr>
        <w:t>00</w:t>
      </w:r>
      <w:r w:rsidRPr="008604B3">
        <w:rPr>
          <w:rFonts w:hint="eastAsia"/>
          <w:spacing w:val="-4"/>
        </w:rPr>
        <w:t>条、第</w:t>
      </w:r>
      <w:r w:rsidR="009B5A5C">
        <w:rPr>
          <w:spacing w:val="-4"/>
        </w:rPr>
        <w:t>5</w:t>
      </w:r>
      <w:r w:rsidRPr="008604B3">
        <w:rPr>
          <w:spacing w:val="-4"/>
        </w:rPr>
        <w:t>0</w:t>
      </w:r>
      <w:r w:rsidR="009B5A5C">
        <w:rPr>
          <w:spacing w:val="-4"/>
        </w:rPr>
        <w:t>5</w:t>
      </w:r>
      <w:r w:rsidRPr="008604B3">
        <w:rPr>
          <w:rFonts w:hint="eastAsia"/>
          <w:spacing w:val="-4"/>
        </w:rPr>
        <w:t>条</w:t>
      </w:r>
      <w:r w:rsidRPr="008604B3">
        <w:rPr>
          <w:spacing w:val="-4"/>
        </w:rPr>
        <w:t>(</w:t>
      </w:r>
      <w:r w:rsidR="009B5A5C">
        <w:rPr>
          <w:spacing w:val="-4"/>
        </w:rPr>
        <w:t>a</w:t>
      </w:r>
      <w:r w:rsidRPr="008604B3">
        <w:rPr>
          <w:spacing w:val="-4"/>
        </w:rPr>
        <w:t>)</w:t>
      </w:r>
      <w:r w:rsidRPr="008604B3">
        <w:rPr>
          <w:rFonts w:hint="eastAsia"/>
          <w:spacing w:val="-4"/>
        </w:rPr>
        <w:t>款和</w:t>
      </w:r>
      <w:r w:rsidRPr="008604B3">
        <w:rPr>
          <w:spacing w:val="-4"/>
        </w:rPr>
        <w:t>(</w:t>
      </w:r>
      <w:r w:rsidR="009B5A5C">
        <w:rPr>
          <w:spacing w:val="-4"/>
        </w:rPr>
        <w:t>b</w:t>
      </w:r>
      <w:r w:rsidRPr="008604B3">
        <w:rPr>
          <w:spacing w:val="-4"/>
        </w:rPr>
        <w:t>)</w:t>
      </w:r>
      <w:r w:rsidRPr="008604B3">
        <w:rPr>
          <w:rFonts w:hint="eastAsia"/>
          <w:spacing w:val="-4"/>
        </w:rPr>
        <w:t>款，并依照</w:t>
      </w:r>
      <w:r w:rsidRPr="001811A8">
        <w:rPr>
          <w:rFonts w:hint="eastAsia"/>
        </w:rPr>
        <w:t>国际人权法和标准颁布全面的数据保护法；</w:t>
      </w:r>
    </w:p>
    <w:p w14:paraId="3D688E2A" w14:textId="36D2A1F2" w:rsidR="003F405A" w:rsidRDefault="003F405A" w:rsidP="003F405A">
      <w:pPr>
        <w:pStyle w:val="SingleTxtGC"/>
      </w:pPr>
      <w:r>
        <w:rPr>
          <w:rFonts w:hint="eastAsia"/>
        </w:rPr>
        <w:lastRenderedPageBreak/>
        <w:tab/>
      </w:r>
      <w:r w:rsidR="009B5A5C">
        <w:t>34</w:t>
      </w:r>
      <w:r w:rsidRPr="001811A8">
        <w:t>.</w:t>
      </w:r>
      <w:r w:rsidRPr="001811A8">
        <w:tab/>
      </w:r>
      <w:r w:rsidRPr="001811A8">
        <w:rPr>
          <w:rFonts w:ascii="Time New Roman" w:eastAsia="楷体" w:hAnsi="Time New Roman" w:hint="eastAsia"/>
          <w:lang w:val="fr-CH"/>
        </w:rPr>
        <w:t>呼吁</w:t>
      </w:r>
      <w:r w:rsidRPr="001811A8">
        <w:rPr>
          <w:rFonts w:hint="eastAsia"/>
        </w:rPr>
        <w:t>采取必要措施，促进生活在缅甸的所有人的融入、人权和尊严，处理性暴力和性别暴力、歧视和传播偏见，包括通过社交媒体等渠道传播虚假信息、仇恨言论和煽动性言论的问题，根据《拉巴特行动计划》，并按照独立调查委员会执行摘要中建议</w:t>
      </w:r>
      <w:r w:rsidR="009B5A5C">
        <w:t>9</w:t>
      </w:r>
      <w:r w:rsidRPr="001811A8">
        <w:rPr>
          <w:rFonts w:hint="eastAsia"/>
        </w:rPr>
        <w:t>的要求，打击针对包括罗兴亚人在内的少数民族、宗教少数群体和其他少数群体煽动仇恨和暴力的行为；</w:t>
      </w:r>
    </w:p>
    <w:p w14:paraId="6F22B88C" w14:textId="72DA20C8" w:rsidR="003F405A" w:rsidRDefault="003F405A" w:rsidP="003F405A">
      <w:pPr>
        <w:pStyle w:val="SingleTxtGC"/>
      </w:pPr>
      <w:r>
        <w:rPr>
          <w:rFonts w:hint="eastAsia"/>
        </w:rPr>
        <w:tab/>
      </w:r>
      <w:r w:rsidR="009B5A5C">
        <w:t>35</w:t>
      </w:r>
      <w:r w:rsidRPr="001811A8">
        <w:t>.</w:t>
      </w:r>
      <w:r w:rsidRPr="001811A8">
        <w:tab/>
      </w:r>
      <w:r w:rsidRPr="001811A8">
        <w:rPr>
          <w:rFonts w:ascii="Time New Roman" w:eastAsia="楷体" w:hAnsi="Time New Roman" w:hint="eastAsia"/>
          <w:lang w:val="fr-CH"/>
        </w:rPr>
        <w:t>强调</w:t>
      </w:r>
      <w:r>
        <w:rPr>
          <w:rFonts w:ascii="Time New Roman" w:eastAsia="楷体" w:hAnsi="Time New Roman" w:hint="eastAsia"/>
          <w:lang w:val="fr-CH"/>
        </w:rPr>
        <w:t>指出，</w:t>
      </w:r>
      <w:r w:rsidRPr="00AB4A04">
        <w:rPr>
          <w:rFonts w:ascii="Time New Roman" w:hAnsi="Time New Roman" w:hint="eastAsia"/>
          <w:lang w:val="fr-CH"/>
        </w:rPr>
        <w:t>需要</w:t>
      </w:r>
      <w:r w:rsidRPr="001811A8">
        <w:rPr>
          <w:rFonts w:hint="eastAsia"/>
        </w:rPr>
        <w:t>根据国际人道法和人权法，确保对</w:t>
      </w:r>
      <w:r w:rsidR="009B5A5C">
        <w:t>COVID</w:t>
      </w:r>
      <w:r w:rsidRPr="001811A8">
        <w:t>-</w:t>
      </w:r>
      <w:r w:rsidR="009B5A5C">
        <w:t>19</w:t>
      </w:r>
      <w:r w:rsidRPr="001811A8">
        <w:rPr>
          <w:rFonts w:hint="eastAsia"/>
        </w:rPr>
        <w:t>大流行采取包容各方的对策，保护所有人员和族群，包括</w:t>
      </w:r>
      <w:proofErr w:type="gramStart"/>
      <w:r w:rsidRPr="001811A8">
        <w:rPr>
          <w:rFonts w:hint="eastAsia"/>
        </w:rPr>
        <w:t>罗辛亚人和</w:t>
      </w:r>
      <w:proofErr w:type="gramEnd"/>
      <w:r w:rsidRPr="001811A8">
        <w:rPr>
          <w:rFonts w:hint="eastAsia"/>
        </w:rPr>
        <w:t>其他少数群体，继续根据适用的国际人权法规定的义务，采取有针对性、必要、透明、不歧视、有时限和相称的方式，确保所有人都能获得与大流行病有关的信息、用品和医疗卫生服务；</w:t>
      </w:r>
    </w:p>
    <w:p w14:paraId="220EC427" w14:textId="598F7E9F" w:rsidR="003F405A" w:rsidRDefault="003F405A" w:rsidP="003F405A">
      <w:pPr>
        <w:pStyle w:val="SingleTxtGC"/>
      </w:pPr>
      <w:r>
        <w:rPr>
          <w:rFonts w:hint="eastAsia"/>
        </w:rPr>
        <w:tab/>
      </w:r>
      <w:r w:rsidR="009B5A5C">
        <w:t>36</w:t>
      </w:r>
      <w:r w:rsidRPr="001811A8">
        <w:t>.</w:t>
      </w:r>
      <w:r w:rsidRPr="001811A8">
        <w:tab/>
      </w:r>
      <w:r w:rsidRPr="006C2CBF">
        <w:rPr>
          <w:rFonts w:ascii="Time New Roman" w:eastAsia="楷体" w:hAnsi="Time New Roman" w:hint="eastAsia"/>
          <w:spacing w:val="-4"/>
          <w:lang w:val="fr-CH"/>
        </w:rPr>
        <w:t>欢迎</w:t>
      </w:r>
      <w:r w:rsidRPr="006C2CBF">
        <w:rPr>
          <w:rFonts w:hint="eastAsia"/>
          <w:spacing w:val="-4"/>
        </w:rPr>
        <w:t>缅甸以建设性的方式参与</w:t>
      </w:r>
      <w:r w:rsidR="009B5A5C">
        <w:rPr>
          <w:spacing w:val="-4"/>
        </w:rPr>
        <w:t>2</w:t>
      </w:r>
      <w:r w:rsidRPr="006C2CBF">
        <w:rPr>
          <w:spacing w:val="-4"/>
        </w:rPr>
        <w:t>0</w:t>
      </w:r>
      <w:r w:rsidR="009B5A5C">
        <w:rPr>
          <w:spacing w:val="-4"/>
        </w:rPr>
        <w:t>21</w:t>
      </w:r>
      <w:r w:rsidRPr="006C2CBF">
        <w:rPr>
          <w:rFonts w:hint="eastAsia"/>
          <w:spacing w:val="-4"/>
        </w:rPr>
        <w:t>年</w:t>
      </w:r>
      <w:r w:rsidR="009B5A5C">
        <w:rPr>
          <w:spacing w:val="-4"/>
        </w:rPr>
        <w:t>1</w:t>
      </w:r>
      <w:r w:rsidRPr="006C2CBF">
        <w:rPr>
          <w:rFonts w:hint="eastAsia"/>
          <w:spacing w:val="-4"/>
        </w:rPr>
        <w:t>月的第三轮普遍定期审议；鼓励</w:t>
      </w:r>
      <w:r w:rsidRPr="001811A8">
        <w:rPr>
          <w:rFonts w:hint="eastAsia"/>
        </w:rPr>
        <w:t>缅甸批准各项国际人权公约，特别是《公民及政治权利国际公约》、《消除一切形式种族歧视国际公约》、《保护所有人免遭强迫失踪国际公约》和《禁止酷刑和其他残忍、不人道或有辱人格的待遇或处罚公约》；</w:t>
      </w:r>
    </w:p>
    <w:p w14:paraId="2B87D839" w14:textId="060C28C3" w:rsidR="003F405A" w:rsidRDefault="003F405A" w:rsidP="003F405A">
      <w:pPr>
        <w:pStyle w:val="SingleTxtGC"/>
      </w:pPr>
      <w:r>
        <w:rPr>
          <w:rFonts w:hint="eastAsia"/>
        </w:rPr>
        <w:tab/>
      </w:r>
      <w:r w:rsidR="009B5A5C">
        <w:t>37</w:t>
      </w:r>
      <w:r w:rsidRPr="001811A8">
        <w:t>.</w:t>
      </w:r>
      <w:r w:rsidRPr="001811A8">
        <w:tab/>
      </w:r>
      <w:r w:rsidRPr="006C2CBF">
        <w:rPr>
          <w:rFonts w:ascii="Time New Roman" w:eastAsia="楷体" w:hAnsi="Time New Roman" w:hint="eastAsia"/>
          <w:spacing w:val="-6"/>
          <w:lang w:val="fr-CH"/>
        </w:rPr>
        <w:t>强调指出</w:t>
      </w:r>
      <w:r w:rsidRPr="006C2CBF">
        <w:rPr>
          <w:rFonts w:hint="eastAsia"/>
          <w:spacing w:val="-6"/>
        </w:rPr>
        <w:t>，需要审查并废除</w:t>
      </w:r>
      <w:r w:rsidR="009B5A5C">
        <w:rPr>
          <w:spacing w:val="-6"/>
        </w:rPr>
        <w:t>2</w:t>
      </w:r>
      <w:r w:rsidRPr="006C2CBF">
        <w:rPr>
          <w:spacing w:val="-6"/>
        </w:rPr>
        <w:t>0</w:t>
      </w:r>
      <w:r w:rsidR="009B5A5C">
        <w:rPr>
          <w:spacing w:val="-6"/>
        </w:rPr>
        <w:t>18</w:t>
      </w:r>
      <w:r w:rsidRPr="006C2CBF">
        <w:rPr>
          <w:rFonts w:hint="eastAsia"/>
          <w:spacing w:val="-6"/>
        </w:rPr>
        <w:t>年对《闲置、休耕和未开垦土地管理法》</w:t>
      </w:r>
      <w:r w:rsidRPr="008904E5">
        <w:rPr>
          <w:rFonts w:hint="eastAsia"/>
          <w:spacing w:val="2"/>
        </w:rPr>
        <w:t>的修正案，并与包括少数民族群体在内的受影响人口充分协商，建立一个包容各</w:t>
      </w:r>
      <w:r w:rsidRPr="001811A8">
        <w:rPr>
          <w:rFonts w:hint="eastAsia"/>
        </w:rPr>
        <w:t>方的土地治理框架，解决土地</w:t>
      </w:r>
      <w:proofErr w:type="gramStart"/>
      <w:r w:rsidRPr="001811A8">
        <w:rPr>
          <w:rFonts w:hint="eastAsia"/>
        </w:rPr>
        <w:t>保有权</w:t>
      </w:r>
      <w:proofErr w:type="gramEnd"/>
      <w:r w:rsidRPr="001811A8">
        <w:rPr>
          <w:rFonts w:hint="eastAsia"/>
        </w:rPr>
        <w:t>问题；</w:t>
      </w:r>
    </w:p>
    <w:p w14:paraId="157EC433" w14:textId="41165421" w:rsidR="003F405A" w:rsidRDefault="003F405A" w:rsidP="003F405A">
      <w:pPr>
        <w:pStyle w:val="SingleTxtGC"/>
      </w:pPr>
      <w:r>
        <w:rPr>
          <w:rFonts w:hint="eastAsia"/>
        </w:rPr>
        <w:tab/>
      </w:r>
      <w:r w:rsidR="009B5A5C">
        <w:t>38</w:t>
      </w:r>
      <w:r w:rsidRPr="001811A8">
        <w:t>.</w:t>
      </w:r>
      <w:r w:rsidRPr="001811A8">
        <w:tab/>
      </w:r>
      <w:r w:rsidRPr="00F956EF">
        <w:rPr>
          <w:rFonts w:ascii="Time New Roman" w:eastAsia="楷体" w:hAnsi="Time New Roman" w:hint="eastAsia"/>
          <w:spacing w:val="4"/>
          <w:lang w:val="fr-CH"/>
        </w:rPr>
        <w:t>注意到</w:t>
      </w:r>
      <w:r w:rsidRPr="00F956EF">
        <w:rPr>
          <w:rFonts w:hint="eastAsia"/>
          <w:spacing w:val="4"/>
        </w:rPr>
        <w:t>缅甸民选文职政府设立了防止武装冲突中严重侵犯儿童行为委</w:t>
      </w:r>
      <w:r w:rsidRPr="001811A8">
        <w:rPr>
          <w:rFonts w:hint="eastAsia"/>
        </w:rPr>
        <w:t>员会，并期待委员会取得具体成果；欢迎缅甸批准了《儿童权利公约关于儿童卷入武装冲突问题的任择议定书》，同时敦促加快执行联合行动计划，以制止和防止缅甸武装部队招募和使用儿童，并确保追究严重侵犯儿童行为的责任；强调需要进一步保护所有儿童获得公民身份的权利，以便根据《儿童权利公约》规定的国家义务，消除无国籍状态，并确保武装冲突中的所有儿童都得到保护；吁请各方停止武装冲突中侵害儿童的行为；</w:t>
      </w:r>
    </w:p>
    <w:p w14:paraId="3B398290" w14:textId="6EC560F7" w:rsidR="003F405A" w:rsidRDefault="003F405A" w:rsidP="003F405A">
      <w:pPr>
        <w:pStyle w:val="SingleTxtGC"/>
      </w:pPr>
      <w:r>
        <w:rPr>
          <w:rFonts w:hint="eastAsia"/>
        </w:rPr>
        <w:tab/>
      </w:r>
      <w:r w:rsidR="009B5A5C">
        <w:t>39</w:t>
      </w:r>
      <w:r w:rsidRPr="001811A8">
        <w:t>.</w:t>
      </w:r>
      <w:r w:rsidRPr="001811A8">
        <w:tab/>
      </w:r>
      <w:r w:rsidRPr="0025795E">
        <w:rPr>
          <w:rFonts w:ascii="Time New Roman" w:eastAsia="楷体" w:hAnsi="Time New Roman" w:hint="eastAsia"/>
          <w:spacing w:val="4"/>
          <w:lang w:val="fr-CH"/>
        </w:rPr>
        <w:t>呼吁</w:t>
      </w:r>
      <w:r w:rsidRPr="0025795E">
        <w:rPr>
          <w:rFonts w:hint="eastAsia"/>
          <w:spacing w:val="4"/>
        </w:rPr>
        <w:t>消除童工和强迫劳动，修订劳工组织法草案，并进一步修订《解</w:t>
      </w:r>
      <w:r w:rsidRPr="001811A8">
        <w:rPr>
          <w:rFonts w:hint="eastAsia"/>
        </w:rPr>
        <w:t>决劳资纠纷法》，以根据国际劳工标准促进结社自由；</w:t>
      </w:r>
    </w:p>
    <w:p w14:paraId="2852A455" w14:textId="120D2375" w:rsidR="003F405A" w:rsidRDefault="003F405A" w:rsidP="003F405A">
      <w:pPr>
        <w:pStyle w:val="SingleTxtGC"/>
      </w:pPr>
      <w:r>
        <w:rPr>
          <w:rFonts w:hint="eastAsia"/>
        </w:rPr>
        <w:tab/>
      </w:r>
      <w:r w:rsidR="009B5A5C">
        <w:t>4</w:t>
      </w:r>
      <w:r>
        <w:t>0</w:t>
      </w:r>
      <w:r w:rsidRPr="001811A8">
        <w:t>.</w:t>
      </w:r>
      <w:r w:rsidRPr="001811A8">
        <w:tab/>
      </w:r>
      <w:r w:rsidRPr="001811A8">
        <w:rPr>
          <w:rFonts w:ascii="Time New Roman" w:eastAsia="楷体" w:hAnsi="Time New Roman" w:hint="eastAsia"/>
          <w:lang w:val="fr-CH"/>
        </w:rPr>
        <w:t>鼓励</w:t>
      </w:r>
      <w:r w:rsidRPr="001811A8">
        <w:rPr>
          <w:rFonts w:hint="eastAsia"/>
        </w:rPr>
        <w:t>所有企业，包括在缅甸</w:t>
      </w:r>
      <w:r>
        <w:rPr>
          <w:rFonts w:hint="eastAsia"/>
        </w:rPr>
        <w:t>经营</w:t>
      </w:r>
      <w:r w:rsidRPr="001811A8">
        <w:rPr>
          <w:rFonts w:hint="eastAsia"/>
        </w:rPr>
        <w:t>的跨国公司和国内企业，执行《工商企业与人权指导原则》和国际独立实况调查团就缅甸武装部队的经济利益提出的建议</w:t>
      </w:r>
      <w:r w:rsidRPr="00710A53">
        <w:rPr>
          <w:color w:val="0000FF"/>
          <w:vertAlign w:val="superscript"/>
        </w:rPr>
        <w:footnoteReference w:id="11"/>
      </w:r>
      <w:r w:rsidRPr="001811A8">
        <w:rPr>
          <w:rFonts w:hint="eastAsia"/>
        </w:rPr>
        <w:t>；请在缅甸投资或部分供应</w:t>
      </w:r>
      <w:proofErr w:type="gramStart"/>
      <w:r w:rsidRPr="001811A8">
        <w:rPr>
          <w:rFonts w:hint="eastAsia"/>
        </w:rPr>
        <w:t>链位于</w:t>
      </w:r>
      <w:proofErr w:type="gramEnd"/>
      <w:r w:rsidRPr="001811A8">
        <w:rPr>
          <w:rFonts w:hint="eastAsia"/>
        </w:rPr>
        <w:t>缅甸的企业的母国根据《指导原则》采取适当措施，让这些企业加强尽职调查，以免其活动助长或造成任何侵犯或践踏人权的行为；</w:t>
      </w:r>
    </w:p>
    <w:p w14:paraId="05771870" w14:textId="0A828ADB" w:rsidR="003F405A" w:rsidRDefault="003F405A" w:rsidP="003F405A">
      <w:pPr>
        <w:pStyle w:val="SingleTxtGC"/>
      </w:pPr>
      <w:r>
        <w:rPr>
          <w:rFonts w:hint="eastAsia"/>
        </w:rPr>
        <w:tab/>
      </w:r>
      <w:r w:rsidR="009B5A5C">
        <w:t>41</w:t>
      </w:r>
      <w:r w:rsidRPr="001811A8">
        <w:t>.</w:t>
      </w:r>
      <w:r w:rsidRPr="001811A8">
        <w:tab/>
      </w:r>
      <w:r w:rsidRPr="001811A8">
        <w:rPr>
          <w:rFonts w:ascii="Time New Roman" w:eastAsia="楷体" w:hAnsi="Time New Roman" w:hint="eastAsia"/>
          <w:lang w:val="fr-CH"/>
        </w:rPr>
        <w:t>欢迎</w:t>
      </w:r>
      <w:r w:rsidRPr="001811A8">
        <w:rPr>
          <w:rFonts w:hint="eastAsia"/>
        </w:rPr>
        <w:t>缅甸民选文职政府与联合国就解决缅甸境内与冲突有关的性暴力</w:t>
      </w:r>
      <w:r w:rsidRPr="00D33A99">
        <w:rPr>
          <w:rFonts w:hint="eastAsia"/>
          <w:spacing w:val="8"/>
        </w:rPr>
        <w:t>和性别暴力问题进行对话；鼓励根据安全理事会关于妇女与和平与安全的第</w:t>
      </w:r>
      <w:r w:rsidR="009B5A5C">
        <w:t>1325</w:t>
      </w:r>
      <w:r w:rsidRPr="001811A8">
        <w:t>(</w:t>
      </w:r>
      <w:r w:rsidR="009B5A5C">
        <w:t>2</w:t>
      </w:r>
      <w:r w:rsidRPr="001811A8">
        <w:t>000)</w:t>
      </w:r>
      <w:r w:rsidRPr="001811A8">
        <w:rPr>
          <w:rFonts w:hint="eastAsia"/>
        </w:rPr>
        <w:t>号决议，并在民间社会、特别是来自受冲突影响族群的妇女的充分参与下，采取进一步行动，除其他外在国内追责程序中追究肇事者的责任，防止有罪不罚现象，确保性暴力和性别暴力的受害者和幸存者获得赔偿、适当援助和诉诸司法的机会，支持法律改革，包括制定一项关于防止暴力侵害妇女的法律，并向司法和安全部门人员提供培训和能力建设；</w:t>
      </w:r>
    </w:p>
    <w:p w14:paraId="44F14612" w14:textId="3A5FD5D3" w:rsidR="003F405A" w:rsidRDefault="003F405A" w:rsidP="003F405A">
      <w:pPr>
        <w:pStyle w:val="SingleTxtGC"/>
      </w:pPr>
      <w:r>
        <w:rPr>
          <w:rFonts w:hint="eastAsia"/>
        </w:rPr>
        <w:lastRenderedPageBreak/>
        <w:tab/>
      </w:r>
      <w:r w:rsidR="009B5A5C">
        <w:t>42</w:t>
      </w:r>
      <w:r w:rsidRPr="001811A8">
        <w:t>.</w:t>
      </w:r>
      <w:r w:rsidRPr="001811A8">
        <w:tab/>
      </w:r>
      <w:r w:rsidRPr="001811A8">
        <w:rPr>
          <w:rFonts w:ascii="Time New Roman" w:eastAsia="楷体" w:hAnsi="Time New Roman" w:hint="eastAsia"/>
          <w:lang w:val="fr-CH"/>
        </w:rPr>
        <w:t>注意到</w:t>
      </w:r>
      <w:r w:rsidR="009B5A5C">
        <w:rPr>
          <w:rFonts w:hint="eastAsia"/>
        </w:rPr>
        <w:t>“</w:t>
      </w:r>
      <w:r w:rsidRPr="001811A8">
        <w:rPr>
          <w:rFonts w:hint="eastAsia"/>
        </w:rPr>
        <w:t>缅甸国家人权委员会战略计划</w:t>
      </w:r>
      <w:r w:rsidRPr="001811A8">
        <w:t>(</w:t>
      </w:r>
      <w:r w:rsidR="009B5A5C">
        <w:t>2</w:t>
      </w:r>
      <w:r w:rsidRPr="001811A8">
        <w:t>0</w:t>
      </w:r>
      <w:r w:rsidR="009B5A5C">
        <w:t>2</w:t>
      </w:r>
      <w:r w:rsidRPr="001811A8">
        <w:t>0-</w:t>
      </w:r>
      <w:r w:rsidR="009B5A5C">
        <w:t>2</w:t>
      </w:r>
      <w:r w:rsidRPr="001811A8">
        <w:t>0</w:t>
      </w:r>
      <w:r w:rsidR="009B5A5C">
        <w:t>24</w:t>
      </w:r>
      <w:r w:rsidRPr="001811A8">
        <w:rPr>
          <w:rFonts w:hint="eastAsia"/>
        </w:rPr>
        <w:t>年</w:t>
      </w:r>
      <w:r w:rsidRPr="001811A8">
        <w:t>)</w:t>
      </w:r>
      <w:r w:rsidR="009B5A5C">
        <w:rPr>
          <w:rFonts w:hint="eastAsia"/>
        </w:rPr>
        <w:t>”</w:t>
      </w:r>
      <w:r w:rsidRPr="001811A8">
        <w:rPr>
          <w:rFonts w:hint="eastAsia"/>
        </w:rPr>
        <w:t>和该委员会的</w:t>
      </w:r>
      <w:r w:rsidRPr="00395C61">
        <w:rPr>
          <w:rFonts w:hint="eastAsia"/>
          <w:spacing w:val="2"/>
        </w:rPr>
        <w:t>改革努力；鼓励使该委员会能够充分遵循《关于促进和保护人权的国家机构的地</w:t>
      </w:r>
      <w:r w:rsidRPr="001811A8">
        <w:rPr>
          <w:rFonts w:hint="eastAsia"/>
        </w:rPr>
        <w:t>位的原则》</w:t>
      </w:r>
      <w:r w:rsidRPr="001811A8">
        <w:t>(</w:t>
      </w:r>
      <w:r w:rsidRPr="001811A8">
        <w:rPr>
          <w:rFonts w:hint="eastAsia"/>
        </w:rPr>
        <w:t>《巴黎原则》</w:t>
      </w:r>
      <w:r w:rsidRPr="001811A8">
        <w:t>)</w:t>
      </w:r>
      <w:r w:rsidRPr="001811A8">
        <w:rPr>
          <w:rFonts w:hint="eastAsia"/>
        </w:rPr>
        <w:t>独立履行任务；感到遗憾的是，委员会缺乏透明的委员遴选程序，也无</w:t>
      </w:r>
      <w:r>
        <w:rPr>
          <w:rFonts w:hint="eastAsia"/>
        </w:rPr>
        <w:t>明确</w:t>
      </w:r>
      <w:r w:rsidRPr="001811A8">
        <w:rPr>
          <w:rFonts w:hint="eastAsia"/>
        </w:rPr>
        <w:t>意</w:t>
      </w:r>
      <w:r>
        <w:rPr>
          <w:rFonts w:hint="eastAsia"/>
        </w:rPr>
        <w:t>愿</w:t>
      </w:r>
      <w:r w:rsidRPr="001811A8">
        <w:rPr>
          <w:rFonts w:hint="eastAsia"/>
        </w:rPr>
        <w:t>确保委员会反映该国的族裔、宗教、区域和性别多样性并吸收人权专家；</w:t>
      </w:r>
    </w:p>
    <w:p w14:paraId="771A0205" w14:textId="160C37A3" w:rsidR="003F405A" w:rsidRDefault="003F405A" w:rsidP="003F405A">
      <w:pPr>
        <w:pStyle w:val="SingleTxtGC"/>
        <w:rPr>
          <w:cs/>
          <w:lang w:val="fr-CH" w:bidi="hi-IN"/>
        </w:rPr>
      </w:pPr>
      <w:r>
        <w:rPr>
          <w:rFonts w:hint="eastAsia"/>
        </w:rPr>
        <w:tab/>
      </w:r>
      <w:r w:rsidR="009B5A5C">
        <w:t>43</w:t>
      </w:r>
      <w:r w:rsidRPr="001811A8">
        <w:t>.</w:t>
      </w:r>
      <w:r w:rsidRPr="001811A8">
        <w:tab/>
      </w:r>
      <w:r w:rsidRPr="001811A8">
        <w:rPr>
          <w:rFonts w:ascii="Time New Roman" w:eastAsia="楷体" w:hAnsi="Time New Roman" w:hint="eastAsia"/>
          <w:lang w:val="fr-CH"/>
        </w:rPr>
        <w:t>呼吁</w:t>
      </w:r>
      <w:r w:rsidRPr="001811A8">
        <w:rPr>
          <w:rFonts w:hint="eastAsia"/>
        </w:rPr>
        <w:t>实现矿区非军事化，保护开采自然资源的工人的人权，执行并加强现有劳工和环境安全标准；并呼吁与相关利益攸关方及受影响人口进一步开展合作，制定包容各方的自然资源管理和利益分享政策；</w:t>
      </w:r>
    </w:p>
    <w:p w14:paraId="3BCC5FB8" w14:textId="0F07903C" w:rsidR="003F405A" w:rsidRDefault="003F405A" w:rsidP="003F405A">
      <w:pPr>
        <w:pStyle w:val="SingleTxtGC"/>
      </w:pPr>
      <w:r>
        <w:rPr>
          <w:rFonts w:cs="Mangal" w:hint="eastAsia"/>
          <w:cs/>
          <w:lang w:val="fr-CH" w:bidi="hi-IN"/>
        </w:rPr>
        <w:tab/>
      </w:r>
      <w:r w:rsidR="009B5A5C">
        <w:t>44</w:t>
      </w:r>
      <w:r w:rsidRPr="001811A8">
        <w:t>.</w:t>
      </w:r>
      <w:r w:rsidRPr="001811A8">
        <w:tab/>
      </w:r>
      <w:r w:rsidRPr="001811A8">
        <w:rPr>
          <w:rFonts w:ascii="Time New Roman" w:eastAsia="楷体" w:hAnsi="Time New Roman" w:hint="eastAsia"/>
          <w:lang w:val="fr-CH"/>
        </w:rPr>
        <w:t>重申</w:t>
      </w:r>
      <w:r w:rsidRPr="001811A8">
        <w:rPr>
          <w:rFonts w:hint="eastAsia"/>
        </w:rPr>
        <w:t>需要设立一个联合国人权事务高级专员办事处国家办事处，并向人权理事会所有特别程序发出长期有效的邀请；</w:t>
      </w:r>
    </w:p>
    <w:p w14:paraId="2A80F0E2" w14:textId="526DF92C" w:rsidR="003F405A" w:rsidRDefault="003F405A" w:rsidP="003F405A">
      <w:pPr>
        <w:pStyle w:val="SingleTxtGC"/>
      </w:pPr>
      <w:r>
        <w:rPr>
          <w:rFonts w:hint="eastAsia"/>
        </w:rPr>
        <w:tab/>
      </w:r>
      <w:r w:rsidR="009B5A5C">
        <w:t>45</w:t>
      </w:r>
      <w:r w:rsidRPr="001811A8">
        <w:t>.</w:t>
      </w:r>
      <w:r w:rsidRPr="001811A8">
        <w:tab/>
      </w:r>
      <w:r w:rsidRPr="001811A8">
        <w:rPr>
          <w:rFonts w:ascii="Time New Roman" w:eastAsia="楷体" w:hAnsi="Time New Roman" w:hint="eastAsia"/>
          <w:lang w:val="fr-CH"/>
        </w:rPr>
        <w:t>鼓励</w:t>
      </w:r>
      <w:r w:rsidRPr="001811A8">
        <w:rPr>
          <w:rFonts w:hint="eastAsia"/>
        </w:rPr>
        <w:t>联合国人权事务高级专员加强高级专员办事处处理缅甸人权状况的能力，包括加强对人权状况的监测、记录、分析和公开报告，并根据国际人权</w:t>
      </w:r>
      <w:r w:rsidRPr="000B4C59">
        <w:rPr>
          <w:rFonts w:hint="eastAsia"/>
          <w:spacing w:val="2"/>
        </w:rPr>
        <w:t>规范和标准支持全面追责、法治和安全部门改革，直至缅甸有关当局履行先前关于开设国家办事处的承诺，重点确保对缅甸发生的侵犯和践踏人权行为追究责</w:t>
      </w:r>
      <w:r w:rsidRPr="001811A8">
        <w:rPr>
          <w:rFonts w:hint="eastAsia"/>
        </w:rPr>
        <w:t>任；</w:t>
      </w:r>
    </w:p>
    <w:p w14:paraId="2FA5DC2E" w14:textId="2E5B9B08" w:rsidR="003F405A" w:rsidRDefault="003F405A" w:rsidP="003F405A">
      <w:pPr>
        <w:pStyle w:val="SingleTxtGC"/>
      </w:pPr>
      <w:r>
        <w:rPr>
          <w:rFonts w:hint="eastAsia"/>
        </w:rPr>
        <w:tab/>
      </w:r>
      <w:r w:rsidR="009B5A5C">
        <w:t>46</w:t>
      </w:r>
      <w:r w:rsidRPr="001811A8">
        <w:t>.</w:t>
      </w:r>
      <w:r w:rsidRPr="001811A8">
        <w:tab/>
      </w:r>
      <w:r w:rsidRPr="00A704E5">
        <w:rPr>
          <w:rFonts w:ascii="Time New Roman" w:eastAsia="楷体" w:hAnsi="Time New Roman" w:hint="eastAsia"/>
          <w:spacing w:val="4"/>
          <w:lang w:val="fr-CH"/>
        </w:rPr>
        <w:t>鼓励</w:t>
      </w:r>
      <w:r w:rsidRPr="00A704E5">
        <w:rPr>
          <w:rFonts w:hint="eastAsia"/>
          <w:spacing w:val="4"/>
        </w:rPr>
        <w:t>与秘书长缅甸问题特使接触，允许她继续访问缅甸，以支持她正在</w:t>
      </w:r>
      <w:r w:rsidRPr="009A2329">
        <w:rPr>
          <w:rFonts w:hint="eastAsia"/>
        </w:rPr>
        <w:t>执行的任务</w:t>
      </w:r>
      <w:r w:rsidRPr="001811A8">
        <w:rPr>
          <w:rFonts w:hint="eastAsia"/>
        </w:rPr>
        <w:t>，并会见</w:t>
      </w:r>
      <w:proofErr w:type="gramStart"/>
      <w:r w:rsidRPr="001811A8">
        <w:rPr>
          <w:rFonts w:hint="eastAsia"/>
        </w:rPr>
        <w:t>所有利益</w:t>
      </w:r>
      <w:proofErr w:type="gramEnd"/>
      <w:r w:rsidRPr="001811A8">
        <w:rPr>
          <w:rFonts w:hint="eastAsia"/>
        </w:rPr>
        <w:t>攸关方，以促进对话；</w:t>
      </w:r>
    </w:p>
    <w:p w14:paraId="08FC8E88" w14:textId="2CECBEE4" w:rsidR="003F405A" w:rsidRDefault="003F405A" w:rsidP="003F405A">
      <w:pPr>
        <w:pStyle w:val="SingleTxtGC"/>
        <w:rPr>
          <w:cs/>
          <w:lang w:val="fr-CH" w:bidi="hi-IN"/>
        </w:rPr>
      </w:pPr>
      <w:r>
        <w:rPr>
          <w:rFonts w:hint="eastAsia"/>
        </w:rPr>
        <w:tab/>
      </w:r>
      <w:r w:rsidR="009B5A5C">
        <w:t>47</w:t>
      </w:r>
      <w:r w:rsidRPr="001811A8">
        <w:t>.</w:t>
      </w:r>
      <w:r w:rsidRPr="001811A8">
        <w:tab/>
      </w:r>
      <w:r w:rsidRPr="0024139F">
        <w:rPr>
          <w:rFonts w:ascii="Time New Roman" w:eastAsia="楷体" w:hAnsi="Time New Roman" w:hint="eastAsia"/>
          <w:spacing w:val="-2"/>
          <w:lang w:val="fr-CH"/>
        </w:rPr>
        <w:t>决定</w:t>
      </w:r>
      <w:r w:rsidRPr="0024139F">
        <w:rPr>
          <w:rFonts w:hint="eastAsia"/>
          <w:spacing w:val="-2"/>
          <w:lang w:val="fr-CH"/>
        </w:rPr>
        <w:t>将缅甸人权状况特别报告员的任务期限再延长一年</w:t>
      </w:r>
      <w:r w:rsidRPr="0024139F">
        <w:rPr>
          <w:rFonts w:hint="eastAsia"/>
          <w:spacing w:val="-2"/>
        </w:rPr>
        <w:t>；请特别报告员</w:t>
      </w:r>
      <w:r w:rsidRPr="0024139F">
        <w:rPr>
          <w:rFonts w:hint="eastAsia"/>
          <w:spacing w:val="-4"/>
        </w:rPr>
        <w:t>根据人权理事会年度工作方案，向理事会第四十七和第四十八届会议口头报告进展</w:t>
      </w:r>
      <w:r w:rsidRPr="001811A8">
        <w:rPr>
          <w:rFonts w:hint="eastAsia"/>
        </w:rPr>
        <w:t>情况，在大会第七十六届会议期间向第三委员会提交一份书面报告，并向理事会第四十九届会议提交一份书面报告，</w:t>
      </w:r>
      <w:r>
        <w:rPr>
          <w:rFonts w:hint="eastAsia"/>
        </w:rPr>
        <w:t>每次报告后都</w:t>
      </w:r>
      <w:r w:rsidRPr="001811A8">
        <w:rPr>
          <w:rFonts w:hint="eastAsia"/>
        </w:rPr>
        <w:t>进行互动对话；请特别报告员继续监测人权状况并衡量实施建议的进展情况；</w:t>
      </w:r>
    </w:p>
    <w:p w14:paraId="5BF4A543" w14:textId="54184ECE" w:rsidR="003F405A" w:rsidRDefault="003F405A" w:rsidP="003F405A">
      <w:pPr>
        <w:pStyle w:val="SingleTxtGC"/>
      </w:pPr>
      <w:r>
        <w:rPr>
          <w:rFonts w:cs="Mangal" w:hint="eastAsia"/>
          <w:cs/>
          <w:lang w:val="fr-CH" w:bidi="hi-IN"/>
        </w:rPr>
        <w:tab/>
      </w:r>
      <w:r w:rsidR="009B5A5C">
        <w:t>48</w:t>
      </w:r>
      <w:r w:rsidRPr="001811A8">
        <w:t>.</w:t>
      </w:r>
      <w:r w:rsidRPr="001811A8">
        <w:tab/>
      </w:r>
      <w:r w:rsidRPr="001811A8">
        <w:rPr>
          <w:rFonts w:ascii="Time New Roman" w:eastAsia="楷体" w:hAnsi="Time New Roman" w:hint="eastAsia"/>
          <w:lang w:val="fr-CH"/>
        </w:rPr>
        <w:t>建议</w:t>
      </w:r>
      <w:r w:rsidRPr="001811A8">
        <w:rPr>
          <w:rFonts w:hint="eastAsia"/>
        </w:rPr>
        <w:t>大会将特别报告员的报告提交联合国相关机构，供其审议并参考相关结论和建议采取适当行动；</w:t>
      </w:r>
    </w:p>
    <w:p w14:paraId="5374DB79" w14:textId="34DAB0B8" w:rsidR="003F405A" w:rsidRDefault="003F405A" w:rsidP="003F405A">
      <w:pPr>
        <w:pStyle w:val="SingleTxtGC"/>
      </w:pPr>
      <w:r>
        <w:rPr>
          <w:rFonts w:hint="eastAsia"/>
        </w:rPr>
        <w:tab/>
      </w:r>
      <w:r w:rsidR="009B5A5C">
        <w:t>49</w:t>
      </w:r>
      <w:r w:rsidRPr="001811A8">
        <w:t>.</w:t>
      </w:r>
      <w:r w:rsidRPr="001811A8">
        <w:tab/>
      </w:r>
      <w:r w:rsidRPr="001811A8">
        <w:rPr>
          <w:rFonts w:ascii="Time New Roman" w:eastAsia="楷体" w:hAnsi="Time New Roman" w:hint="eastAsia"/>
          <w:lang w:val="fr-CH"/>
        </w:rPr>
        <w:t>请</w:t>
      </w:r>
      <w:r w:rsidRPr="001811A8">
        <w:rPr>
          <w:rFonts w:hint="eastAsia"/>
        </w:rPr>
        <w:t>特别报告员在其他人权专家的支持下，</w:t>
      </w:r>
      <w:proofErr w:type="gramStart"/>
      <w:r w:rsidRPr="001811A8">
        <w:rPr>
          <w:rFonts w:hint="eastAsia"/>
        </w:rPr>
        <w:t>评估自</w:t>
      </w:r>
      <w:proofErr w:type="gramEnd"/>
      <w:r w:rsidR="009B5A5C">
        <w:t>2</w:t>
      </w:r>
      <w:r w:rsidRPr="001811A8">
        <w:t>0</w:t>
      </w:r>
      <w:r w:rsidR="009B5A5C">
        <w:t>21</w:t>
      </w:r>
      <w:r w:rsidRPr="001811A8">
        <w:rPr>
          <w:rFonts w:hint="eastAsia"/>
        </w:rPr>
        <w:t>年</w:t>
      </w:r>
      <w:r w:rsidR="009B5A5C">
        <w:t>2</w:t>
      </w:r>
      <w:r w:rsidRPr="001811A8">
        <w:rPr>
          <w:rFonts w:hint="eastAsia"/>
        </w:rPr>
        <w:t>月</w:t>
      </w:r>
      <w:r w:rsidR="009B5A5C">
        <w:t>1</w:t>
      </w:r>
      <w:r w:rsidRPr="001811A8">
        <w:rPr>
          <w:rFonts w:hint="eastAsia"/>
        </w:rPr>
        <w:t>日以来</w:t>
      </w:r>
      <w:r w:rsidRPr="00A878DE">
        <w:rPr>
          <w:rFonts w:hint="eastAsia"/>
          <w:spacing w:val="2"/>
        </w:rPr>
        <w:t>的人权状况，监测本决议的执行情况，包括为此争取对缅甸进行紧急访问，在</w:t>
      </w:r>
      <w:r w:rsidRPr="00A878DE">
        <w:rPr>
          <w:rFonts w:hint="eastAsia"/>
          <w:spacing w:val="-4"/>
        </w:rPr>
        <w:t>人权理事会第四十七和第四十八届会议的互动对话中口头介绍最新情况，并就解决</w:t>
      </w:r>
      <w:r w:rsidRPr="001811A8">
        <w:rPr>
          <w:rFonts w:hint="eastAsia"/>
        </w:rPr>
        <w:t>当前危机需要采取的其他步骤提出建议；</w:t>
      </w:r>
    </w:p>
    <w:p w14:paraId="45148C85" w14:textId="080FB1B6" w:rsidR="003F405A" w:rsidRDefault="003F405A" w:rsidP="003F405A">
      <w:pPr>
        <w:pStyle w:val="SingleTxtGC"/>
      </w:pPr>
      <w:r>
        <w:rPr>
          <w:rFonts w:hint="eastAsia"/>
        </w:rPr>
        <w:tab/>
      </w:r>
      <w:r w:rsidR="009B5A5C">
        <w:t>5</w:t>
      </w:r>
      <w:r>
        <w:t>0</w:t>
      </w:r>
      <w:r w:rsidRPr="001811A8">
        <w:t>.</w:t>
      </w:r>
      <w:r w:rsidRPr="001811A8">
        <w:tab/>
      </w:r>
      <w:r w:rsidRPr="001811A8">
        <w:rPr>
          <w:rFonts w:ascii="Time New Roman" w:eastAsia="楷体" w:hAnsi="Time New Roman" w:hint="eastAsia"/>
          <w:lang w:val="fr-CH"/>
        </w:rPr>
        <w:t>又请</w:t>
      </w:r>
      <w:r w:rsidRPr="001811A8">
        <w:rPr>
          <w:rFonts w:hint="eastAsia"/>
        </w:rPr>
        <w:t>特别报告员进行专题研究，以监测缅甸问题国际独立实况调查团所提建议的实施情况，</w:t>
      </w:r>
      <w:r w:rsidRPr="009B6054">
        <w:rPr>
          <w:rFonts w:hint="eastAsia"/>
        </w:rPr>
        <w:t>并</w:t>
      </w:r>
      <w:r w:rsidRPr="00FC3429">
        <w:rPr>
          <w:rFonts w:hint="eastAsia"/>
        </w:rPr>
        <w:t>详细介绍调查团</w:t>
      </w:r>
      <w:r w:rsidRPr="00AB4A04">
        <w:rPr>
          <w:rFonts w:hint="eastAsia"/>
        </w:rPr>
        <w:t>在其报告和会议室文件中</w:t>
      </w:r>
      <w:r w:rsidRPr="009B6054">
        <w:rPr>
          <w:rFonts w:hint="eastAsia"/>
        </w:rPr>
        <w:t>所处理问题的最新情况；</w:t>
      </w:r>
    </w:p>
    <w:p w14:paraId="405FA2CF" w14:textId="6033ABAD" w:rsidR="003F405A" w:rsidRDefault="003F405A" w:rsidP="003F405A">
      <w:pPr>
        <w:pStyle w:val="SingleTxtGC"/>
      </w:pPr>
      <w:r>
        <w:rPr>
          <w:rFonts w:hint="eastAsia"/>
        </w:rPr>
        <w:tab/>
      </w:r>
      <w:r w:rsidR="009B5A5C">
        <w:t>51</w:t>
      </w:r>
      <w:r w:rsidRPr="001811A8">
        <w:t>.</w:t>
      </w:r>
      <w:r w:rsidRPr="001811A8">
        <w:tab/>
      </w:r>
      <w:r w:rsidRPr="001811A8">
        <w:rPr>
          <w:rFonts w:ascii="Time New Roman" w:eastAsia="楷体" w:hAnsi="Time New Roman" w:hint="eastAsia"/>
          <w:lang w:val="fr-CH"/>
        </w:rPr>
        <w:t>呼吁</w:t>
      </w:r>
      <w:r w:rsidRPr="001811A8">
        <w:rPr>
          <w:rFonts w:hint="eastAsia"/>
        </w:rPr>
        <w:t>毫不拖延地为与特别报告员合作履行任务提供便利，包括为特别报告员的访问提供便利，并允许特别报告员在全国各地不受限制地通行，恢复与特别报告员的合作，共同制订工作计划和时间表，以便迅速执行任务负责人在以往报告中提出的拟议联合基准，并在技术援助和能力建设等优先领域取得进展；</w:t>
      </w:r>
    </w:p>
    <w:p w14:paraId="2FF5A688" w14:textId="2370571F" w:rsidR="003F405A" w:rsidRDefault="003F405A" w:rsidP="003F405A">
      <w:pPr>
        <w:pStyle w:val="SingleTxtGC"/>
      </w:pPr>
      <w:r>
        <w:rPr>
          <w:rFonts w:hint="eastAsia"/>
        </w:rPr>
        <w:tab/>
      </w:r>
      <w:bookmarkStart w:id="4" w:name="_Hlk68187647"/>
      <w:bookmarkStart w:id="5" w:name="_Hlk66482428"/>
      <w:r w:rsidR="009B5A5C">
        <w:t>52</w:t>
      </w:r>
      <w:r w:rsidRPr="001811A8">
        <w:t>.</w:t>
      </w:r>
      <w:r w:rsidRPr="001811A8">
        <w:tab/>
      </w:r>
      <w:r w:rsidRPr="00E115B2">
        <w:rPr>
          <w:rFonts w:ascii="Time New Roman" w:eastAsia="楷体" w:hAnsi="Time New Roman" w:hint="eastAsia"/>
          <w:spacing w:val="4"/>
          <w:lang w:val="fr-CH"/>
        </w:rPr>
        <w:t>请</w:t>
      </w:r>
      <w:r w:rsidRPr="00E115B2">
        <w:rPr>
          <w:rFonts w:hint="eastAsia"/>
          <w:spacing w:val="4"/>
        </w:rPr>
        <w:t>联合国人权事务高级专员在专门领域专家的支持下，作为对缅甸问</w:t>
      </w:r>
      <w:r w:rsidRPr="001811A8">
        <w:rPr>
          <w:rFonts w:hint="eastAsia"/>
        </w:rPr>
        <w:t>题独立调查机制的工作和特别报告员报告的补充，监测和评估缅甸的总体人权状况，特别注重对</w:t>
      </w:r>
      <w:r w:rsidR="009B5A5C">
        <w:t>2</w:t>
      </w:r>
      <w:r w:rsidRPr="001811A8">
        <w:t>0</w:t>
      </w:r>
      <w:r w:rsidR="009B5A5C">
        <w:t>21</w:t>
      </w:r>
      <w:r w:rsidRPr="001811A8">
        <w:rPr>
          <w:rFonts w:hint="eastAsia"/>
        </w:rPr>
        <w:t>年</w:t>
      </w:r>
      <w:r w:rsidR="009B5A5C">
        <w:t>2</w:t>
      </w:r>
      <w:r w:rsidRPr="001811A8">
        <w:rPr>
          <w:rFonts w:hint="eastAsia"/>
        </w:rPr>
        <w:t>月</w:t>
      </w:r>
      <w:r w:rsidR="009B5A5C">
        <w:t>1</w:t>
      </w:r>
      <w:r w:rsidRPr="001811A8">
        <w:rPr>
          <w:rFonts w:hint="eastAsia"/>
        </w:rPr>
        <w:t>日以来据称违反国际人权法和国际人道法的行为追究责任，</w:t>
      </w:r>
      <w:r w:rsidRPr="0083150C">
        <w:rPr>
          <w:rFonts w:hint="eastAsia"/>
        </w:rPr>
        <w:t>以及那时以来的法治状况和安全部门改革</w:t>
      </w:r>
      <w:r w:rsidRPr="001811A8">
        <w:rPr>
          <w:rFonts w:hint="eastAsia"/>
        </w:rPr>
        <w:t>，</w:t>
      </w:r>
      <w:bookmarkEnd w:id="4"/>
      <w:r w:rsidRPr="001811A8">
        <w:rPr>
          <w:rFonts w:hint="eastAsia"/>
        </w:rPr>
        <w:t>包括监测国际独立实况调查团在其报告和会议室文件中提出的建议以及高级专员关于缅甸罗兴亚穆斯林</w:t>
      </w:r>
      <w:r w:rsidRPr="00E115B2">
        <w:rPr>
          <w:rFonts w:hint="eastAsia"/>
          <w:spacing w:val="4"/>
        </w:rPr>
        <w:lastRenderedPageBreak/>
        <w:t>和其他少数群体的人权状况的报告</w:t>
      </w:r>
      <w:r w:rsidRPr="00E115B2">
        <w:rPr>
          <w:color w:val="0000FF"/>
          <w:spacing w:val="4"/>
          <w:vertAlign w:val="superscript"/>
        </w:rPr>
        <w:footnoteReference w:id="12"/>
      </w:r>
      <w:r w:rsidR="00116DB3" w:rsidRPr="00E115B2">
        <w:rPr>
          <w:rFonts w:cs="Mangal" w:hint="cs"/>
          <w:spacing w:val="4"/>
          <w:cs/>
          <w:lang w:val="fr-CH" w:bidi="hi-IN"/>
        </w:rPr>
        <w:t xml:space="preserve"> </w:t>
      </w:r>
      <w:r w:rsidRPr="00E115B2">
        <w:rPr>
          <w:rFonts w:hint="eastAsia"/>
          <w:spacing w:val="4"/>
        </w:rPr>
        <w:t>中所载建议的执行情况，向人权理事会第</w:t>
      </w:r>
      <w:r w:rsidRPr="001811A8">
        <w:rPr>
          <w:rFonts w:hint="eastAsia"/>
        </w:rPr>
        <w:t>四十七届会议口头报告最新情况，向第四十八届会议提交书面最新情况报告，并向第四十九届会议提交一份全面报告，每次报告之后都进行互动对话；</w:t>
      </w:r>
    </w:p>
    <w:p w14:paraId="7E02863F" w14:textId="04765C97" w:rsidR="003F405A" w:rsidRDefault="003F405A" w:rsidP="003F405A">
      <w:pPr>
        <w:pStyle w:val="SingleTxtGC"/>
      </w:pPr>
      <w:r>
        <w:rPr>
          <w:rFonts w:hint="eastAsia"/>
        </w:rPr>
        <w:tab/>
      </w:r>
      <w:bookmarkEnd w:id="5"/>
      <w:r w:rsidR="009B5A5C">
        <w:t>53</w:t>
      </w:r>
      <w:r w:rsidRPr="001811A8">
        <w:t>.</w:t>
      </w:r>
      <w:r w:rsidRPr="001811A8">
        <w:tab/>
      </w:r>
      <w:r w:rsidRPr="009A2500">
        <w:rPr>
          <w:rFonts w:ascii="Time New Roman" w:eastAsia="楷体" w:hAnsi="Time New Roman" w:hint="eastAsia"/>
          <w:spacing w:val="-2"/>
          <w:lang w:val="fr-CH"/>
        </w:rPr>
        <w:t>又请</w:t>
      </w:r>
      <w:r w:rsidRPr="009A2500">
        <w:rPr>
          <w:rFonts w:hint="eastAsia"/>
          <w:spacing w:val="-2"/>
        </w:rPr>
        <w:t>高级专员办事处在专家的支持下，详细评估在国际独立实况调查团</w:t>
      </w:r>
      <w:r w:rsidRPr="001811A8">
        <w:rPr>
          <w:rFonts w:hint="eastAsia"/>
        </w:rPr>
        <w:t>关于军方经济利益的会议室文件中所提建议方面取得的进展和仍然存在的挑战，在其向人权理事会提交的定期报告中介绍最新情况，并向理事会第五十一届会议提交载有调查结果和建议的综合报告，随后进行互动对话；</w:t>
      </w:r>
    </w:p>
    <w:p w14:paraId="41E50CBB" w14:textId="3CBFC8DC" w:rsidR="003F405A" w:rsidRDefault="003F405A" w:rsidP="003F405A">
      <w:pPr>
        <w:pStyle w:val="SingleTxtGC"/>
      </w:pPr>
      <w:r>
        <w:rPr>
          <w:rFonts w:hint="eastAsia"/>
        </w:rPr>
        <w:tab/>
      </w:r>
      <w:r w:rsidR="009B5A5C">
        <w:t>54</w:t>
      </w:r>
      <w:r w:rsidRPr="001811A8">
        <w:t>.</w:t>
      </w:r>
      <w:r w:rsidRPr="001811A8">
        <w:tab/>
      </w:r>
      <w:bookmarkStart w:id="6" w:name="_Hlk66483317"/>
      <w:r w:rsidRPr="00FB0997">
        <w:rPr>
          <w:rFonts w:ascii="Time New Roman" w:eastAsia="楷体" w:hAnsi="Time New Roman" w:hint="eastAsia"/>
          <w:spacing w:val="-2"/>
          <w:lang w:val="fr-CH"/>
        </w:rPr>
        <w:t>吁请</w:t>
      </w:r>
      <w:r w:rsidRPr="00FB0997">
        <w:rPr>
          <w:rFonts w:hint="eastAsia"/>
          <w:spacing w:val="-2"/>
        </w:rPr>
        <w:t>高级专员和特别报告员监测表明人权紧急情况风险增加的侵犯人权</w:t>
      </w:r>
      <w:r w:rsidRPr="001811A8">
        <w:rPr>
          <w:rFonts w:hint="eastAsia"/>
        </w:rPr>
        <w:t>模式，并继续以反映局势紧迫性的方式，包括在闭会期间通过临时情况通报会，提请人权理事会注意这一信息，并</w:t>
      </w:r>
      <w:proofErr w:type="gramStart"/>
      <w:r w:rsidRPr="001811A8">
        <w:rPr>
          <w:rFonts w:hint="eastAsia"/>
        </w:rPr>
        <w:t>就如果</w:t>
      </w:r>
      <w:proofErr w:type="gramEnd"/>
      <w:r w:rsidRPr="001811A8">
        <w:rPr>
          <w:rFonts w:hint="eastAsia"/>
        </w:rPr>
        <w:t>局势继续恶化可能需要采取哪些进一步</w:t>
      </w:r>
      <w:r w:rsidRPr="00D315F4">
        <w:rPr>
          <w:rFonts w:hint="eastAsia"/>
          <w:spacing w:val="2"/>
        </w:rPr>
        <w:t>举措提出建议，以推进理事会的预防任务，并在必要时向联合国其他机构通报这</w:t>
      </w:r>
      <w:r w:rsidRPr="001811A8">
        <w:rPr>
          <w:rFonts w:hint="eastAsia"/>
        </w:rPr>
        <w:t>方面的进展情况；</w:t>
      </w:r>
    </w:p>
    <w:p w14:paraId="0B2646DE" w14:textId="469DEC6C" w:rsidR="003F405A" w:rsidRDefault="003F405A" w:rsidP="003F405A">
      <w:pPr>
        <w:pStyle w:val="SingleTxtGC"/>
      </w:pPr>
      <w:r>
        <w:rPr>
          <w:rFonts w:hint="eastAsia"/>
        </w:rPr>
        <w:tab/>
      </w:r>
      <w:bookmarkStart w:id="7" w:name="_Hlk68188986"/>
      <w:bookmarkEnd w:id="6"/>
      <w:r w:rsidR="009B5A5C">
        <w:t>55</w:t>
      </w:r>
      <w:r w:rsidRPr="001811A8">
        <w:t>.</w:t>
      </w:r>
      <w:r w:rsidRPr="001811A8">
        <w:tab/>
      </w:r>
      <w:r w:rsidRPr="007E5E7E">
        <w:rPr>
          <w:rFonts w:ascii="Time New Roman" w:eastAsia="楷体" w:hAnsi="Time New Roman" w:hint="eastAsia"/>
          <w:spacing w:val="-4"/>
          <w:lang w:val="fr-CH"/>
        </w:rPr>
        <w:t>欢迎</w:t>
      </w:r>
      <w:r w:rsidRPr="007E5E7E">
        <w:rPr>
          <w:rFonts w:hint="eastAsia"/>
          <w:spacing w:val="-4"/>
        </w:rPr>
        <w:t>秘书长的倡议，根据题为</w:t>
      </w:r>
      <w:r w:rsidR="009B5A5C" w:rsidRPr="007E5E7E">
        <w:rPr>
          <w:rFonts w:hint="eastAsia"/>
          <w:spacing w:val="-4"/>
        </w:rPr>
        <w:t>“</w:t>
      </w:r>
      <w:r w:rsidRPr="007E5E7E">
        <w:rPr>
          <w:rFonts w:hint="eastAsia"/>
          <w:spacing w:val="-4"/>
        </w:rPr>
        <w:t>关于</w:t>
      </w:r>
      <w:r w:rsidR="009B5A5C" w:rsidRPr="007E5E7E">
        <w:rPr>
          <w:spacing w:val="-4"/>
        </w:rPr>
        <w:t>2</w:t>
      </w:r>
      <w:r w:rsidRPr="007E5E7E">
        <w:rPr>
          <w:spacing w:val="-4"/>
        </w:rPr>
        <w:t>0</w:t>
      </w:r>
      <w:r w:rsidR="009B5A5C" w:rsidRPr="007E5E7E">
        <w:rPr>
          <w:spacing w:val="-4"/>
        </w:rPr>
        <w:t>1</w:t>
      </w:r>
      <w:r w:rsidRPr="007E5E7E">
        <w:rPr>
          <w:spacing w:val="-4"/>
        </w:rPr>
        <w:t>0</w:t>
      </w:r>
      <w:r w:rsidRPr="007E5E7E">
        <w:rPr>
          <w:rFonts w:hint="eastAsia"/>
          <w:spacing w:val="-4"/>
        </w:rPr>
        <w:t>至</w:t>
      </w:r>
      <w:r w:rsidR="009B5A5C" w:rsidRPr="007E5E7E">
        <w:rPr>
          <w:spacing w:val="-4"/>
        </w:rPr>
        <w:t>2</w:t>
      </w:r>
      <w:r w:rsidRPr="007E5E7E">
        <w:rPr>
          <w:spacing w:val="-4"/>
        </w:rPr>
        <w:t>0</w:t>
      </w:r>
      <w:r w:rsidR="009B5A5C" w:rsidRPr="007E5E7E">
        <w:rPr>
          <w:spacing w:val="-4"/>
        </w:rPr>
        <w:t>18</w:t>
      </w:r>
      <w:r w:rsidRPr="007E5E7E">
        <w:rPr>
          <w:rFonts w:hint="eastAsia"/>
          <w:spacing w:val="-4"/>
        </w:rPr>
        <w:t>年联合国参与缅甸事务</w:t>
      </w:r>
      <w:r w:rsidRPr="00BC024D">
        <w:rPr>
          <w:rFonts w:hint="eastAsia"/>
        </w:rPr>
        <w:t>情况的简短独立调查</w:t>
      </w:r>
      <w:r w:rsidR="009B5A5C">
        <w:rPr>
          <w:rFonts w:hint="eastAsia"/>
        </w:rPr>
        <w:t>”</w:t>
      </w:r>
      <w:r w:rsidRPr="00BC024D">
        <w:rPr>
          <w:rFonts w:hint="eastAsia"/>
        </w:rPr>
        <w:t>的报告中所载建议采取具体行动</w:t>
      </w:r>
      <w:r w:rsidRPr="001811A8">
        <w:rPr>
          <w:rFonts w:hint="eastAsia"/>
        </w:rPr>
        <w:t>；</w:t>
      </w:r>
      <w:bookmarkEnd w:id="7"/>
      <w:r w:rsidRPr="001811A8">
        <w:rPr>
          <w:rFonts w:hint="eastAsia"/>
        </w:rPr>
        <w:t>请秘书长向人权理事会</w:t>
      </w:r>
      <w:r w:rsidRPr="009F1C2B">
        <w:rPr>
          <w:rFonts w:hint="eastAsia"/>
          <w:spacing w:val="-4"/>
        </w:rPr>
        <w:t>第四十九届会议提供一份书面报告，由联合国缅甸驻地协调员提供材料，介绍执行后续行动的进展情况，以便今后更有效地开展工作并加强联合国系统的预防能力，</w:t>
      </w:r>
      <w:r w:rsidRPr="001811A8">
        <w:rPr>
          <w:rFonts w:hint="eastAsia"/>
        </w:rPr>
        <w:t>随后与驻地协调员一起进行强化互动对话；</w:t>
      </w:r>
    </w:p>
    <w:p w14:paraId="56795976" w14:textId="218A4456" w:rsidR="003F405A" w:rsidRDefault="003F405A" w:rsidP="003F405A">
      <w:pPr>
        <w:pStyle w:val="SingleTxtGC"/>
      </w:pPr>
      <w:r>
        <w:rPr>
          <w:rFonts w:hint="eastAsia"/>
        </w:rPr>
        <w:tab/>
      </w:r>
      <w:r w:rsidR="009B5A5C">
        <w:t>56</w:t>
      </w:r>
      <w:r w:rsidRPr="001811A8">
        <w:t>.</w:t>
      </w:r>
      <w:r w:rsidRPr="001811A8">
        <w:tab/>
      </w:r>
      <w:r w:rsidRPr="001811A8">
        <w:rPr>
          <w:rFonts w:ascii="Time New Roman" w:eastAsia="楷体" w:hAnsi="Time New Roman" w:hint="eastAsia"/>
          <w:lang w:val="fr-CH"/>
        </w:rPr>
        <w:t>请</w:t>
      </w:r>
      <w:r w:rsidRPr="001811A8">
        <w:rPr>
          <w:rFonts w:hint="eastAsia"/>
        </w:rPr>
        <w:t>秘书长向特别报告员、高级专员和缅甸问题独立调查机制提供更多的必要援助、资源和专门知识，以便其充分履行任务；</w:t>
      </w:r>
    </w:p>
    <w:p w14:paraId="0869E128" w14:textId="2DDB28ED" w:rsidR="003F405A" w:rsidRDefault="003F405A" w:rsidP="003F405A">
      <w:pPr>
        <w:pStyle w:val="SingleTxtGC"/>
      </w:pPr>
      <w:r>
        <w:rPr>
          <w:rFonts w:hint="eastAsia"/>
        </w:rPr>
        <w:tab/>
      </w:r>
      <w:r w:rsidR="009B5A5C">
        <w:rPr>
          <w:iCs/>
        </w:rPr>
        <w:t>57</w:t>
      </w:r>
      <w:r w:rsidRPr="001811A8">
        <w:t>.</w:t>
      </w:r>
      <w:r w:rsidRPr="001811A8">
        <w:tab/>
      </w:r>
      <w:r w:rsidRPr="001811A8">
        <w:rPr>
          <w:rFonts w:ascii="Time New Roman" w:eastAsia="楷体" w:hAnsi="Time New Roman" w:hint="eastAsia"/>
          <w:lang w:val="fr-CH"/>
        </w:rPr>
        <w:t>决定</w:t>
      </w:r>
      <w:r w:rsidRPr="001811A8">
        <w:rPr>
          <w:rFonts w:hint="eastAsia"/>
        </w:rPr>
        <w:t>继续积极处理此事。</w:t>
      </w:r>
    </w:p>
    <w:p w14:paraId="60EF747A" w14:textId="1F59E32E" w:rsidR="003F405A" w:rsidRPr="008F7BA3" w:rsidRDefault="009B5A5C" w:rsidP="003F405A">
      <w:pPr>
        <w:pStyle w:val="SingleTxtG"/>
        <w:ind w:firstLine="567"/>
        <w:jc w:val="right"/>
        <w:rPr>
          <w:rFonts w:eastAsia="楷体"/>
          <w:iCs/>
          <w:lang w:eastAsia="zh-CN"/>
        </w:rPr>
      </w:pPr>
      <w:bookmarkStart w:id="8" w:name="_Hlk53667903"/>
      <w:r>
        <w:rPr>
          <w:rFonts w:eastAsia="楷体"/>
          <w:iCs/>
          <w:lang w:eastAsia="zh-CN"/>
        </w:rPr>
        <w:t>2</w:t>
      </w:r>
      <w:r w:rsidR="003F405A" w:rsidRPr="008F7BA3">
        <w:rPr>
          <w:rFonts w:eastAsia="楷体"/>
          <w:iCs/>
          <w:lang w:eastAsia="zh-CN"/>
        </w:rPr>
        <w:t>0</w:t>
      </w:r>
      <w:r>
        <w:rPr>
          <w:rFonts w:eastAsia="楷体"/>
          <w:iCs/>
          <w:lang w:eastAsia="zh-CN"/>
        </w:rPr>
        <w:t>21</w:t>
      </w:r>
      <w:r w:rsidR="003F405A" w:rsidRPr="008F7BA3">
        <w:rPr>
          <w:rFonts w:eastAsia="楷体"/>
          <w:iCs/>
          <w:lang w:eastAsia="zh-CN"/>
        </w:rPr>
        <w:t>年</w:t>
      </w:r>
      <w:r>
        <w:rPr>
          <w:rFonts w:eastAsia="楷体" w:hint="eastAsia"/>
          <w:iCs/>
          <w:lang w:eastAsia="zh-CN"/>
        </w:rPr>
        <w:t>3</w:t>
      </w:r>
      <w:r w:rsidR="003F405A" w:rsidRPr="008F7BA3">
        <w:rPr>
          <w:rFonts w:eastAsia="楷体"/>
          <w:iCs/>
          <w:lang w:eastAsia="zh-CN"/>
        </w:rPr>
        <w:t>月</w:t>
      </w:r>
      <w:r>
        <w:rPr>
          <w:rFonts w:eastAsia="楷体"/>
          <w:iCs/>
          <w:lang w:eastAsia="zh-CN"/>
        </w:rPr>
        <w:t>24</w:t>
      </w:r>
      <w:r w:rsidR="003F405A" w:rsidRPr="008F7BA3">
        <w:rPr>
          <w:rFonts w:eastAsia="楷体"/>
          <w:iCs/>
          <w:lang w:eastAsia="zh-CN"/>
        </w:rPr>
        <w:t>日</w:t>
      </w:r>
      <w:r w:rsidR="003F405A" w:rsidRPr="008F7BA3">
        <w:rPr>
          <w:rFonts w:eastAsia="楷体"/>
          <w:iCs/>
          <w:lang w:eastAsia="zh-CN"/>
        </w:rPr>
        <w:br/>
      </w:r>
      <w:r w:rsidR="003F405A" w:rsidRPr="008F7BA3">
        <w:rPr>
          <w:rFonts w:eastAsia="楷体" w:hint="eastAsia"/>
          <w:iCs/>
          <w:lang w:eastAsia="zh-CN"/>
        </w:rPr>
        <w:t>第</w:t>
      </w:r>
      <w:r>
        <w:rPr>
          <w:rFonts w:eastAsia="楷体" w:hint="eastAsia"/>
          <w:iCs/>
          <w:lang w:eastAsia="zh-CN"/>
        </w:rPr>
        <w:t>5</w:t>
      </w:r>
      <w:r w:rsidR="003F405A">
        <w:rPr>
          <w:rFonts w:eastAsia="楷体"/>
          <w:iCs/>
          <w:lang w:eastAsia="zh-CN"/>
        </w:rPr>
        <w:t>0</w:t>
      </w:r>
      <w:r w:rsidR="003F405A" w:rsidRPr="008F7BA3">
        <w:rPr>
          <w:rFonts w:eastAsia="楷体" w:hint="eastAsia"/>
          <w:iCs/>
          <w:lang w:eastAsia="zh-CN"/>
        </w:rPr>
        <w:t>次会议</w:t>
      </w:r>
    </w:p>
    <w:bookmarkEnd w:id="8"/>
    <w:p w14:paraId="601502FF" w14:textId="24226465" w:rsidR="003F405A" w:rsidRDefault="003F405A" w:rsidP="003F405A">
      <w:pPr>
        <w:pStyle w:val="SingleTxtGC"/>
      </w:pPr>
      <w:r>
        <w:t>[</w:t>
      </w:r>
      <w:bookmarkStart w:id="9" w:name="_Hlk53667918"/>
      <w:r>
        <w:rPr>
          <w:rFonts w:hint="eastAsia"/>
        </w:rPr>
        <w:t>未经表决获得通过。</w:t>
      </w:r>
      <w:bookmarkEnd w:id="9"/>
      <w:r>
        <w:t>]</w:t>
      </w:r>
    </w:p>
    <w:p w14:paraId="2EB858CD" w14:textId="77777777" w:rsidR="009750A2" w:rsidRPr="002D6A9C" w:rsidRDefault="009750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750A2"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61C1DA" w14:textId="77777777" w:rsidR="009B5A5C" w:rsidRPr="000D319F" w:rsidRDefault="009B5A5C" w:rsidP="000D319F">
      <w:pPr>
        <w:pStyle w:val="af0"/>
        <w:spacing w:after="240"/>
        <w:ind w:left="907"/>
        <w:rPr>
          <w:rFonts w:asciiTheme="majorBidi" w:eastAsia="宋体" w:hAnsiTheme="majorBidi" w:cstheme="majorBidi"/>
          <w:sz w:val="21"/>
          <w:szCs w:val="21"/>
          <w:lang w:val="en-US"/>
        </w:rPr>
      </w:pPr>
    </w:p>
    <w:p w14:paraId="1656ABB4" w14:textId="77777777" w:rsidR="009B5A5C" w:rsidRPr="000D319F" w:rsidRDefault="009B5A5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ACC6D5" w14:textId="77777777" w:rsidR="009B5A5C" w:rsidRPr="000D319F" w:rsidRDefault="009B5A5C" w:rsidP="000D319F">
      <w:pPr>
        <w:pStyle w:val="af0"/>
      </w:pPr>
    </w:p>
  </w:endnote>
  <w:endnote w:type="continuationNotice" w:id="1">
    <w:p w14:paraId="2CECBDB9" w14:textId="77777777" w:rsidR="009B5A5C" w:rsidRDefault="009B5A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6E57A" w14:textId="77777777" w:rsidR="009B5A5C" w:rsidRPr="00727B85" w:rsidRDefault="009B5A5C" w:rsidP="00727B8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27B85">
      <w:rPr>
        <w:rStyle w:val="af2"/>
        <w:b w:val="0"/>
        <w:snapToGrid w:val="0"/>
        <w:sz w:val="16"/>
      </w:rPr>
      <w:t>GE.21</w:t>
    </w:r>
    <w:proofErr w:type="spellEnd"/>
    <w:r w:rsidRPr="00727B85">
      <w:rPr>
        <w:rStyle w:val="af2"/>
        <w:b w:val="0"/>
        <w:snapToGrid w:val="0"/>
        <w:sz w:val="16"/>
      </w:rPr>
      <w:t>-04155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D5DC5" w14:textId="77777777" w:rsidR="009B5A5C" w:rsidRPr="00727B85" w:rsidRDefault="009B5A5C" w:rsidP="00727B85">
    <w:pPr>
      <w:pStyle w:val="af0"/>
      <w:tabs>
        <w:tab w:val="right" w:pos="9638"/>
      </w:tabs>
      <w:rPr>
        <w:rStyle w:val="af2"/>
      </w:rPr>
    </w:pPr>
    <w:proofErr w:type="spellStart"/>
    <w:r>
      <w:t>GE.21</w:t>
    </w:r>
    <w:proofErr w:type="spellEnd"/>
    <w:r>
      <w:t>-04155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DE0EA" w14:textId="33F441AC" w:rsidR="009B5A5C" w:rsidRPr="00487939" w:rsidRDefault="009B5A5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CD3CA6" wp14:editId="6D9C924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-04155</w:t>
    </w:r>
    <w:r w:rsidRPr="00EE277A">
      <w:rPr>
        <w:sz w:val="20"/>
        <w:lang w:eastAsia="zh-CN"/>
      </w:rPr>
      <w:t xml:space="preserve"> (C)</w:t>
    </w:r>
    <w:r>
      <w:rPr>
        <w:sz w:val="20"/>
        <w:lang w:eastAsia="zh-CN"/>
      </w:rPr>
      <w:tab/>
      <w:t>06042</w:t>
    </w:r>
    <w:r w:rsidRPr="009F4503">
      <w:rPr>
        <w:rFonts w:asciiTheme="majorBidi" w:eastAsiaTheme="minorEastAsia" w:hAnsiTheme="majorBidi" w:cstheme="majorBidi"/>
        <w:sz w:val="20"/>
        <w:lang w:eastAsia="zh-CN"/>
      </w:rPr>
      <w:t>1</w:t>
    </w:r>
    <w:r>
      <w:rPr>
        <w:sz w:val="20"/>
        <w:lang w:eastAsia="zh-CN"/>
      </w:rPr>
      <w:tab/>
      <w:t>12042</w:t>
    </w:r>
    <w:r w:rsidRPr="009F4503">
      <w:rPr>
        <w:rFonts w:asciiTheme="majorBidi" w:eastAsiaTheme="minorEastAsia" w:hAnsiTheme="majorBidi" w:cstheme="majorBidi"/>
        <w:sz w:val="20"/>
        <w:lang w:eastAsia="zh-CN"/>
      </w:rPr>
      <w:t>1</w:t>
    </w:r>
    <w:r>
      <w:rPr>
        <w:b/>
        <w:sz w:val="21"/>
      </w:rPr>
      <w:tab/>
    </w:r>
    <w:r>
      <w:rPr>
        <w:rFonts w:hint="eastAsia"/>
        <w:b/>
        <w:noProof/>
        <w:sz w:val="21"/>
        <w:lang w:val="en-US" w:eastAsia="zh-CN"/>
      </w:rPr>
      <w:drawing>
        <wp:inline distT="0" distB="0" distL="0" distR="0" wp14:anchorId="2AA4B62A" wp14:editId="0BED333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BC492" w14:textId="77777777" w:rsidR="009B5A5C" w:rsidRPr="000157B1" w:rsidRDefault="009B5A5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3166A42" w14:textId="77777777" w:rsidR="009B5A5C" w:rsidRPr="000157B1" w:rsidRDefault="009B5A5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0697155" w14:textId="77777777" w:rsidR="009B5A5C" w:rsidRDefault="009B5A5C"/>
  </w:footnote>
  <w:footnote w:id="2">
    <w:p w14:paraId="05596177" w14:textId="77777777" w:rsidR="009B5A5C" w:rsidRPr="00D83B9E" w:rsidRDefault="009B5A5C" w:rsidP="00B936EB">
      <w:pPr>
        <w:pStyle w:val="a6"/>
        <w:spacing w:after="180"/>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r>
      <w:hyperlink r:id="rId1" w:history="1">
        <w:r w:rsidRPr="00D83B9E">
          <w:rPr>
            <w:rFonts w:ascii="Time New Roman" w:hAnsi="Time New Roman"/>
          </w:rPr>
          <w:t>S/</w:t>
        </w:r>
        <w:proofErr w:type="spellStart"/>
        <w:r w:rsidRPr="00D83B9E">
          <w:rPr>
            <w:rFonts w:ascii="Time New Roman" w:hAnsi="Time New Roman"/>
          </w:rPr>
          <w:t>PRST</w:t>
        </w:r>
        <w:proofErr w:type="spellEnd"/>
        <w:r w:rsidRPr="00D83B9E">
          <w:rPr>
            <w:rFonts w:ascii="Time New Roman" w:hAnsi="Time New Roman"/>
          </w:rPr>
          <w:t>/2021/5</w:t>
        </w:r>
      </w:hyperlink>
      <w:r w:rsidRPr="00D83B9E">
        <w:rPr>
          <w:rFonts w:ascii="Time New Roman" w:hAnsi="Time New Roman" w:hint="eastAsia"/>
        </w:rPr>
        <w:t>。</w:t>
      </w:r>
    </w:p>
  </w:footnote>
  <w:footnote w:id="3">
    <w:p w14:paraId="50FCD571" w14:textId="77777777" w:rsidR="009B5A5C" w:rsidRPr="00D83B9E" w:rsidRDefault="009B5A5C" w:rsidP="003F405A">
      <w:pPr>
        <w:pStyle w:val="a6"/>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t>A/</w:t>
      </w:r>
      <w:proofErr w:type="spellStart"/>
      <w:r w:rsidRPr="00D83B9E">
        <w:rPr>
          <w:rFonts w:ascii="Time New Roman" w:hAnsi="Time New Roman"/>
        </w:rPr>
        <w:t>HRC</w:t>
      </w:r>
      <w:proofErr w:type="spellEnd"/>
      <w:r w:rsidRPr="00D83B9E">
        <w:rPr>
          <w:rFonts w:ascii="Time New Roman" w:hAnsi="Time New Roman"/>
        </w:rPr>
        <w:t>/46/56</w:t>
      </w:r>
      <w:r w:rsidRPr="00D83B9E">
        <w:rPr>
          <w:rFonts w:ascii="Time New Roman" w:hAnsi="Time New Roman" w:hint="eastAsia"/>
        </w:rPr>
        <w:t>。</w:t>
      </w:r>
    </w:p>
  </w:footnote>
  <w:footnote w:id="4">
    <w:p w14:paraId="0E952745" w14:textId="77777777" w:rsidR="009B5A5C" w:rsidRPr="00D83B9E" w:rsidRDefault="009B5A5C" w:rsidP="003F405A">
      <w:pPr>
        <w:pStyle w:val="a6"/>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t>S/</w:t>
      </w:r>
      <w:proofErr w:type="spellStart"/>
      <w:r w:rsidRPr="00D83B9E">
        <w:rPr>
          <w:rFonts w:ascii="Time New Roman" w:hAnsi="Time New Roman"/>
        </w:rPr>
        <w:t>AC.51</w:t>
      </w:r>
      <w:proofErr w:type="spellEnd"/>
      <w:r w:rsidRPr="00D83B9E">
        <w:rPr>
          <w:rFonts w:ascii="Time New Roman" w:hAnsi="Time New Roman"/>
        </w:rPr>
        <w:t>/2019/2</w:t>
      </w:r>
      <w:r w:rsidRPr="00D83B9E">
        <w:rPr>
          <w:rFonts w:ascii="Time New Roman" w:hAnsi="Time New Roman" w:hint="eastAsia"/>
        </w:rPr>
        <w:t>。</w:t>
      </w:r>
    </w:p>
  </w:footnote>
  <w:footnote w:id="5">
    <w:p w14:paraId="0B104608" w14:textId="77777777" w:rsidR="009B5A5C" w:rsidRPr="00D83B9E" w:rsidRDefault="009B5A5C" w:rsidP="003F405A">
      <w:pPr>
        <w:pStyle w:val="a6"/>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t>S/2020/1243</w:t>
      </w:r>
      <w:r w:rsidRPr="00D83B9E">
        <w:rPr>
          <w:rFonts w:ascii="Time New Roman" w:hAnsi="Time New Roman" w:hint="eastAsia"/>
        </w:rPr>
        <w:t>。</w:t>
      </w:r>
    </w:p>
  </w:footnote>
  <w:footnote w:id="6">
    <w:p w14:paraId="0A5B4AB8" w14:textId="77777777" w:rsidR="009B5A5C" w:rsidRPr="00D83B9E" w:rsidRDefault="009B5A5C" w:rsidP="003F405A">
      <w:pPr>
        <w:pStyle w:val="a6"/>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t>A/</w:t>
      </w:r>
      <w:proofErr w:type="spellStart"/>
      <w:r w:rsidRPr="00D83B9E">
        <w:rPr>
          <w:rFonts w:ascii="Time New Roman" w:hAnsi="Time New Roman"/>
        </w:rPr>
        <w:t>HRC</w:t>
      </w:r>
      <w:proofErr w:type="spellEnd"/>
      <w:r w:rsidRPr="00D83B9E">
        <w:rPr>
          <w:rFonts w:ascii="Time New Roman" w:hAnsi="Time New Roman"/>
        </w:rPr>
        <w:t>/45/60</w:t>
      </w:r>
      <w:r w:rsidRPr="00D83B9E">
        <w:rPr>
          <w:rFonts w:ascii="Time New Roman" w:hAnsi="Time New Roman" w:hint="eastAsia"/>
        </w:rPr>
        <w:t>。</w:t>
      </w:r>
    </w:p>
  </w:footnote>
  <w:footnote w:id="7">
    <w:p w14:paraId="6B4E35F4" w14:textId="77777777" w:rsidR="009B5A5C" w:rsidRPr="00D83B9E" w:rsidRDefault="009B5A5C" w:rsidP="00B71F86">
      <w:pPr>
        <w:pStyle w:val="a6"/>
        <w:spacing w:after="60"/>
        <w:rPr>
          <w:rFonts w:ascii="Time New Roman" w:hAnsi="Time New Roman" w:hint="eastAsia"/>
        </w:rPr>
      </w:pPr>
      <w:r w:rsidRPr="00D83B9E">
        <w:rPr>
          <w:rFonts w:ascii="Time New Roman" w:hAnsi="Time New Roman"/>
        </w:rPr>
        <w:tab/>
      </w:r>
      <w:r w:rsidRPr="00710A53">
        <w:rPr>
          <w:rStyle w:val="a8"/>
        </w:rPr>
        <w:footnoteRef/>
      </w:r>
      <w:r w:rsidRPr="00D83B9E">
        <w:rPr>
          <w:rFonts w:ascii="Time New Roman" w:hAnsi="Time New Roman"/>
        </w:rPr>
        <w:tab/>
        <w:t>A/</w:t>
      </w:r>
      <w:proofErr w:type="spellStart"/>
      <w:r w:rsidRPr="00D83B9E">
        <w:rPr>
          <w:rFonts w:ascii="Time New Roman" w:hAnsi="Time New Roman"/>
        </w:rPr>
        <w:t>HRC</w:t>
      </w:r>
      <w:proofErr w:type="spellEnd"/>
      <w:r w:rsidRPr="00D83B9E">
        <w:rPr>
          <w:rFonts w:ascii="Time New Roman" w:hAnsi="Time New Roman"/>
        </w:rPr>
        <w:t>/43/18</w:t>
      </w:r>
      <w:r w:rsidRPr="00D83B9E">
        <w:rPr>
          <w:rFonts w:ascii="Time New Roman" w:hAnsi="Time New Roman" w:hint="eastAsia"/>
        </w:rPr>
        <w:t>和</w:t>
      </w:r>
      <w:r w:rsidRPr="00D83B9E">
        <w:rPr>
          <w:rFonts w:ascii="Time New Roman" w:hAnsi="Time New Roman"/>
        </w:rPr>
        <w:t>A/</w:t>
      </w:r>
      <w:proofErr w:type="spellStart"/>
      <w:r w:rsidRPr="00D83B9E">
        <w:rPr>
          <w:rFonts w:ascii="Time New Roman" w:hAnsi="Time New Roman"/>
        </w:rPr>
        <w:t>HRC</w:t>
      </w:r>
      <w:proofErr w:type="spellEnd"/>
      <w:r w:rsidRPr="00D83B9E">
        <w:rPr>
          <w:rFonts w:ascii="Time New Roman" w:hAnsi="Time New Roman"/>
        </w:rPr>
        <w:t>/45/5</w:t>
      </w:r>
      <w:r w:rsidRPr="00D83B9E">
        <w:rPr>
          <w:rFonts w:ascii="Time New Roman" w:hAnsi="Time New Roman" w:hint="eastAsia"/>
        </w:rPr>
        <w:t>。</w:t>
      </w:r>
    </w:p>
  </w:footnote>
  <w:footnote w:id="8">
    <w:p w14:paraId="3278CBED" w14:textId="77777777" w:rsidR="009B5A5C" w:rsidRPr="00D83B9E" w:rsidRDefault="009B5A5C" w:rsidP="003F405A">
      <w:pPr>
        <w:pStyle w:val="a6"/>
        <w:rPr>
          <w:rFonts w:ascii="Time New Roman" w:hAnsi="Time New Roman" w:cs="Mangal" w:hint="eastAsia"/>
          <w:cs/>
        </w:rPr>
      </w:pPr>
      <w:r w:rsidRPr="00D83B9E">
        <w:rPr>
          <w:rFonts w:ascii="Time New Roman" w:hAnsi="Time New Roman"/>
        </w:rPr>
        <w:tab/>
      </w:r>
      <w:r w:rsidRPr="00710A53">
        <w:rPr>
          <w:rStyle w:val="a8"/>
        </w:rPr>
        <w:footnoteRef/>
      </w:r>
      <w:r w:rsidRPr="00D52066">
        <w:rPr>
          <w:rFonts w:ascii="Time New Roman" w:hAnsi="Time New Roman" w:hint="eastAsia"/>
        </w:rPr>
        <w:tab/>
      </w:r>
      <w:r w:rsidRPr="00D52066">
        <w:rPr>
          <w:rFonts w:ascii="Time New Roman" w:hAnsi="Time New Roman" w:hint="eastAsia"/>
          <w:lang w:eastAsia="hi-IN" w:bidi="hi-IN"/>
        </w:rPr>
        <w:t>A/</w:t>
      </w:r>
      <w:proofErr w:type="spellStart"/>
      <w:r w:rsidRPr="00D52066">
        <w:rPr>
          <w:rFonts w:ascii="Time New Roman" w:hAnsi="Time New Roman" w:hint="eastAsia"/>
          <w:lang w:eastAsia="hi-IN" w:bidi="hi-IN"/>
        </w:rPr>
        <w:t>HRC</w:t>
      </w:r>
      <w:proofErr w:type="spellEnd"/>
      <w:r w:rsidRPr="00D52066">
        <w:rPr>
          <w:rFonts w:ascii="Time New Roman" w:hAnsi="Time New Roman" w:hint="eastAsia"/>
          <w:lang w:eastAsia="hi-IN" w:bidi="hi-IN"/>
        </w:rPr>
        <w:t>/42/50</w:t>
      </w:r>
      <w:r w:rsidRPr="00D83B9E">
        <w:rPr>
          <w:rFonts w:ascii="Time New Roman" w:hAnsi="Time New Roman" w:hint="eastAsia"/>
          <w:lang w:bidi="hi-IN"/>
        </w:rPr>
        <w:t>。</w:t>
      </w:r>
    </w:p>
  </w:footnote>
  <w:footnote w:id="9">
    <w:p w14:paraId="5F34075B" w14:textId="591A9FB2" w:rsidR="009B5A5C" w:rsidRPr="00D52066" w:rsidRDefault="009B5A5C" w:rsidP="00B73E28">
      <w:pPr>
        <w:pStyle w:val="a6"/>
        <w:spacing w:after="60"/>
        <w:rPr>
          <w:rFonts w:ascii="Time New Roman" w:hAnsi="Time New Roman" w:hint="eastAsia"/>
        </w:rPr>
      </w:pPr>
      <w:r w:rsidRPr="00D52066">
        <w:rPr>
          <w:rFonts w:ascii="Time New Roman" w:hAnsi="Time New Roman" w:hint="eastAsia"/>
        </w:rPr>
        <w:tab/>
      </w:r>
      <w:r w:rsidRPr="00710A53">
        <w:rPr>
          <w:rStyle w:val="a8"/>
        </w:rPr>
        <w:footnoteRef/>
      </w:r>
      <w:r w:rsidRPr="00D52066">
        <w:rPr>
          <w:rFonts w:ascii="Time New Roman" w:hAnsi="Time New Roman" w:hint="eastAsia"/>
        </w:rPr>
        <w:tab/>
      </w:r>
      <w:r w:rsidRPr="00D703AB">
        <w:t>见缅甸问题国际独</w:t>
      </w:r>
      <w:r w:rsidRPr="00D703AB">
        <w:rPr>
          <w:rFonts w:hint="eastAsia"/>
        </w:rPr>
        <w:t>立</w:t>
      </w:r>
      <w:r w:rsidRPr="00D703AB">
        <w:t>实况调查团的详细调查结</w:t>
      </w:r>
      <w:r w:rsidRPr="00D703AB">
        <w:rPr>
          <w:rFonts w:cs="宋体" w:hint="eastAsia"/>
        </w:rPr>
        <w:t>果</w:t>
      </w:r>
      <w:r w:rsidRPr="00D52066">
        <w:rPr>
          <w:rFonts w:ascii="Time New Roman" w:hAnsi="Time New Roman" w:hint="eastAsia"/>
        </w:rPr>
        <w:t>(</w:t>
      </w:r>
      <w:r w:rsidRPr="00D52066">
        <w:rPr>
          <w:rFonts w:ascii="Time New Roman" w:hAnsi="Time New Roman" w:hint="eastAsia"/>
          <w:lang w:eastAsia="hi-IN" w:bidi="hi-IN"/>
        </w:rPr>
        <w:t>A/</w:t>
      </w:r>
      <w:proofErr w:type="spellStart"/>
      <w:r w:rsidRPr="00D52066">
        <w:rPr>
          <w:rFonts w:ascii="Time New Roman" w:hAnsi="Time New Roman" w:hint="eastAsia"/>
          <w:lang w:eastAsia="hi-IN" w:bidi="hi-IN"/>
        </w:rPr>
        <w:t>HRC</w:t>
      </w:r>
      <w:proofErr w:type="spellEnd"/>
      <w:r w:rsidRPr="00D52066">
        <w:rPr>
          <w:rFonts w:ascii="Time New Roman" w:hAnsi="Time New Roman" w:hint="eastAsia"/>
          <w:lang w:eastAsia="hi-IN" w:bidi="hi-IN"/>
        </w:rPr>
        <w:t>/42/</w:t>
      </w:r>
      <w:proofErr w:type="spellStart"/>
      <w:r w:rsidRPr="00D52066">
        <w:rPr>
          <w:rFonts w:ascii="Time New Roman" w:hAnsi="Time New Roman" w:hint="eastAsia"/>
          <w:lang w:eastAsia="hi-IN" w:bidi="hi-IN"/>
        </w:rPr>
        <w:t>CRP.5</w:t>
      </w:r>
      <w:proofErr w:type="spellEnd"/>
      <w:r w:rsidRPr="00D52066">
        <w:rPr>
          <w:rFonts w:ascii="Time New Roman" w:hAnsi="Time New Roman" w:hint="eastAsia"/>
          <w:lang w:eastAsia="hi-IN" w:bidi="hi-IN"/>
        </w:rPr>
        <w:t>)</w:t>
      </w:r>
      <w:r w:rsidRPr="00D52066">
        <w:rPr>
          <w:rFonts w:ascii="Time New Roman" w:hAnsi="Time New Roman" w:hint="eastAsia"/>
          <w:lang w:bidi="hi-IN"/>
        </w:rPr>
        <w:t>，</w:t>
      </w:r>
      <w:r w:rsidRPr="00D83B9E">
        <w:rPr>
          <w:rFonts w:ascii="Time New Roman" w:hAnsi="Time New Roman" w:hint="eastAsia"/>
          <w:lang w:bidi="hi-IN"/>
        </w:rPr>
        <w:t>可查阅</w:t>
      </w:r>
      <w:r>
        <w:rPr>
          <w:rFonts w:ascii="Time New Roman" w:hAnsi="Time New Roman"/>
          <w:lang w:bidi="hi-IN"/>
        </w:rPr>
        <w:br/>
      </w:r>
      <w:hyperlink r:id="rId2" w:history="1">
        <w:r w:rsidRPr="00F02AEA">
          <w:rPr>
            <w:rStyle w:val="af7"/>
            <w:rFonts w:ascii="Time New Roman" w:hAnsi="Time New Roman" w:hint="eastAsia"/>
          </w:rPr>
          <w:t>www.ohchr.org/EN/HRBodies/HRC/MyanmarFFM/Pages/ReportHRC42thSession.aspx</w:t>
        </w:r>
      </w:hyperlink>
      <w:r w:rsidRPr="00232C45">
        <w:rPr>
          <w:rFonts w:ascii="Time New Roman" w:hAnsi="Time New Roman" w:hint="eastAsia"/>
        </w:rPr>
        <w:t>。</w:t>
      </w:r>
    </w:p>
  </w:footnote>
  <w:footnote w:id="10">
    <w:p w14:paraId="6A0B1A1A" w14:textId="77777777" w:rsidR="009B5A5C" w:rsidRPr="00D83B9E" w:rsidRDefault="009B5A5C" w:rsidP="003F405A">
      <w:pPr>
        <w:pStyle w:val="a6"/>
        <w:rPr>
          <w:rFonts w:ascii="Time New Roman" w:hAnsi="Time New Roman" w:hint="eastAsia"/>
        </w:rPr>
      </w:pPr>
      <w:r w:rsidRPr="00D52066">
        <w:rPr>
          <w:rFonts w:ascii="Time New Roman" w:hAnsi="Time New Roman" w:hint="eastAsia"/>
        </w:rPr>
        <w:tab/>
      </w:r>
      <w:r w:rsidRPr="00710A53">
        <w:rPr>
          <w:rStyle w:val="a8"/>
        </w:rPr>
        <w:footnoteRef/>
      </w:r>
      <w:r w:rsidRPr="00D83B9E">
        <w:rPr>
          <w:rFonts w:ascii="Time New Roman" w:hAnsi="Time New Roman"/>
        </w:rPr>
        <w:tab/>
      </w:r>
      <w:r w:rsidRPr="0027679E">
        <w:rPr>
          <w:spacing w:val="-2"/>
        </w:rPr>
        <w:t>见若开邦问题咨询委员会</w:t>
      </w:r>
      <w:r w:rsidRPr="00F67B29">
        <w:rPr>
          <w:spacing w:val="-4"/>
        </w:rPr>
        <w:t>，</w:t>
      </w:r>
      <w:r w:rsidRPr="00F67B29">
        <w:rPr>
          <w:rFonts w:hint="eastAsia"/>
          <w:spacing w:val="-4"/>
        </w:rPr>
        <w:t>“</w:t>
      </w:r>
      <w:r w:rsidRPr="00F67B29">
        <w:rPr>
          <w:spacing w:val="-4"/>
        </w:rPr>
        <w:t>为若开邦人民争取一个和平、公正和繁荣的未来</w:t>
      </w:r>
      <w:r w:rsidRPr="00F67B29">
        <w:rPr>
          <w:rFonts w:hint="eastAsia"/>
          <w:spacing w:val="-4"/>
        </w:rPr>
        <w:t>”</w:t>
      </w:r>
      <w:r w:rsidRPr="00F67B29">
        <w:rPr>
          <w:spacing w:val="-4"/>
        </w:rPr>
        <w:t>，</w:t>
      </w:r>
      <w:r w:rsidRPr="00F67B29">
        <w:rPr>
          <w:spacing w:val="-4"/>
        </w:rPr>
        <w:t>2017</w:t>
      </w:r>
      <w:r w:rsidRPr="00F67B29">
        <w:rPr>
          <w:spacing w:val="-4"/>
        </w:rPr>
        <w:t>年</w:t>
      </w:r>
      <w:r w:rsidRPr="00F67B29">
        <w:rPr>
          <w:spacing w:val="-4"/>
        </w:rPr>
        <w:t>8</w:t>
      </w:r>
      <w:r w:rsidRPr="00F67B29">
        <w:rPr>
          <w:spacing w:val="-4"/>
        </w:rPr>
        <w:t>月</w:t>
      </w:r>
      <w:r w:rsidRPr="00F67B29">
        <w:rPr>
          <w:rFonts w:cs="宋体" w:hint="eastAsia"/>
          <w:spacing w:val="-4"/>
        </w:rPr>
        <w:t>。</w:t>
      </w:r>
    </w:p>
  </w:footnote>
  <w:footnote w:id="11">
    <w:p w14:paraId="46F554CD" w14:textId="04D71921" w:rsidR="009B5A5C" w:rsidRDefault="009B5A5C" w:rsidP="003F405A">
      <w:pPr>
        <w:pStyle w:val="a6"/>
      </w:pPr>
      <w:r>
        <w:tab/>
      </w:r>
      <w:r w:rsidRPr="00710A53">
        <w:rPr>
          <w:rStyle w:val="a8"/>
        </w:rPr>
        <w:footnoteRef/>
      </w:r>
      <w:r>
        <w:tab/>
      </w:r>
      <w:r w:rsidRPr="00847729">
        <w:rPr>
          <w:rFonts w:ascii="Time New Roman" w:hAnsi="Time New Roman" w:hint="eastAsia"/>
        </w:rPr>
        <w:t>见“</w:t>
      </w:r>
      <w:r w:rsidRPr="00AE4D7D">
        <w:rPr>
          <w:rFonts w:ascii="Time New Roman" w:hAnsi="Time New Roman" w:hint="eastAsia"/>
          <w:color w:val="000000" w:themeColor="text1"/>
        </w:rPr>
        <w:t>缅甸军方的经济利益</w:t>
      </w:r>
      <w:r w:rsidRPr="00847729">
        <w:rPr>
          <w:rFonts w:ascii="Time New Roman" w:hAnsi="Time New Roman" w:hint="eastAsia"/>
        </w:rPr>
        <w:t>”</w:t>
      </w:r>
      <w:r w:rsidRPr="00067699">
        <w:rPr>
          <w:rFonts w:hint="eastAsia"/>
        </w:rPr>
        <w:t>(A/</w:t>
      </w:r>
      <w:proofErr w:type="spellStart"/>
      <w:r w:rsidRPr="00067699">
        <w:rPr>
          <w:rFonts w:hint="eastAsia"/>
        </w:rPr>
        <w:t>HRC</w:t>
      </w:r>
      <w:proofErr w:type="spellEnd"/>
      <w:r w:rsidRPr="00067699">
        <w:rPr>
          <w:rFonts w:hint="eastAsia"/>
        </w:rPr>
        <w:t>/42/</w:t>
      </w:r>
      <w:proofErr w:type="spellStart"/>
      <w:r w:rsidRPr="00067699">
        <w:rPr>
          <w:rFonts w:hint="eastAsia"/>
        </w:rPr>
        <w:t>CRP.3</w:t>
      </w:r>
      <w:proofErr w:type="spellEnd"/>
      <w:r w:rsidRPr="00067699">
        <w:rPr>
          <w:rFonts w:hint="eastAsia"/>
        </w:rPr>
        <w:t>)</w:t>
      </w:r>
      <w:r w:rsidRPr="00067699">
        <w:rPr>
          <w:rFonts w:hint="eastAsia"/>
        </w:rPr>
        <w:t>，可查阅</w:t>
      </w:r>
      <w:r>
        <w:br/>
      </w:r>
      <w:r w:rsidRPr="00E03E72">
        <w:rPr>
          <w:rFonts w:hint="eastAsia"/>
          <w:spacing w:val="-2"/>
        </w:rPr>
        <w:t>www.ohchr.org/EN/HRBodies/HRC/MyanmarFFM/Pages/EconomicInterestsMyanmarMilitary.aspx</w:t>
      </w:r>
      <w:r w:rsidRPr="00E03E72">
        <w:rPr>
          <w:rFonts w:hint="eastAsia"/>
          <w:spacing w:val="-2"/>
        </w:rPr>
        <w:t>。</w:t>
      </w:r>
    </w:p>
  </w:footnote>
  <w:footnote w:id="12">
    <w:p w14:paraId="4CC311E4" w14:textId="77777777" w:rsidR="009B5A5C" w:rsidRDefault="009B5A5C" w:rsidP="003F405A">
      <w:pPr>
        <w:pStyle w:val="a6"/>
      </w:pPr>
      <w:r>
        <w:tab/>
      </w:r>
      <w:r w:rsidRPr="00710A53">
        <w:rPr>
          <w:rStyle w:val="a8"/>
        </w:rPr>
        <w:footnoteRef/>
      </w:r>
      <w:r>
        <w:tab/>
      </w:r>
      <w:r w:rsidRPr="009B5A5C">
        <w:rPr>
          <w:rFonts w:asciiTheme="majorBidi" w:hAnsiTheme="majorBidi" w:cstheme="majorBidi"/>
        </w:rPr>
        <w:t>A/</w:t>
      </w:r>
      <w:proofErr w:type="spellStart"/>
      <w:r w:rsidRPr="009B5A5C">
        <w:rPr>
          <w:rFonts w:asciiTheme="majorBidi" w:hAnsiTheme="majorBidi" w:cstheme="majorBidi"/>
        </w:rPr>
        <w:t>HRC</w:t>
      </w:r>
      <w:proofErr w:type="spellEnd"/>
      <w:r w:rsidRPr="009B5A5C">
        <w:rPr>
          <w:rFonts w:asciiTheme="majorBidi" w:hAnsiTheme="majorBidi" w:cstheme="majorBidi"/>
        </w:rPr>
        <w:t>/43/18</w:t>
      </w:r>
      <w:r w:rsidRPr="009B5A5C">
        <w:rPr>
          <w:rFonts w:asciiTheme="majorBidi" w:hAnsiTheme="majorBidi" w:cstheme="majorBidi"/>
        </w:rPr>
        <w:t>和</w:t>
      </w:r>
      <w:r w:rsidRPr="009B5A5C">
        <w:rPr>
          <w:rFonts w:asciiTheme="majorBidi" w:hAnsiTheme="majorBidi" w:cstheme="majorBidi"/>
        </w:rPr>
        <w:t>A/</w:t>
      </w:r>
      <w:proofErr w:type="spellStart"/>
      <w:r w:rsidRPr="009B5A5C">
        <w:rPr>
          <w:rFonts w:asciiTheme="majorBidi" w:hAnsiTheme="majorBidi" w:cstheme="majorBidi"/>
        </w:rPr>
        <w:t>HRC</w:t>
      </w:r>
      <w:proofErr w:type="spellEnd"/>
      <w:r w:rsidRPr="009B5A5C">
        <w:rPr>
          <w:rFonts w:asciiTheme="majorBidi" w:hAnsiTheme="majorBidi" w:cstheme="majorBidi"/>
        </w:rPr>
        <w:t>/45/5</w:t>
      </w:r>
      <w:r w:rsidRPr="009B5A5C">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868F2" w14:textId="77777777" w:rsidR="009B5A5C" w:rsidRDefault="009B5A5C" w:rsidP="00727B85">
    <w:pPr>
      <w:pStyle w:val="af3"/>
    </w:pPr>
    <w:r>
      <w:t>A/</w:t>
    </w:r>
    <w:proofErr w:type="spellStart"/>
    <w:r>
      <w:t>HRC</w:t>
    </w:r>
    <w:proofErr w:type="spellEnd"/>
    <w:r>
      <w:t>/RES/46/21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FE75F" w14:textId="77777777" w:rsidR="009B5A5C" w:rsidRPr="00202A30" w:rsidRDefault="009B5A5C" w:rsidP="00727B85">
    <w:pPr>
      <w:pStyle w:val="af3"/>
      <w:jc w:val="right"/>
    </w:pPr>
    <w:r>
      <w:t>A/</w:t>
    </w:r>
    <w:proofErr w:type="spellStart"/>
    <w:r>
      <w:t>HRC</w:t>
    </w:r>
    <w:proofErr w:type="spellEnd"/>
    <w:r>
      <w:t>/RES/46/21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BD"/>
    <w:rsid w:val="00011483"/>
    <w:rsid w:val="00031F0C"/>
    <w:rsid w:val="00043213"/>
    <w:rsid w:val="00054E5E"/>
    <w:rsid w:val="00071F81"/>
    <w:rsid w:val="000A386A"/>
    <w:rsid w:val="000B4C59"/>
    <w:rsid w:val="000C1C40"/>
    <w:rsid w:val="000D319F"/>
    <w:rsid w:val="000D6BBD"/>
    <w:rsid w:val="000E4D0E"/>
    <w:rsid w:val="000E62AA"/>
    <w:rsid w:val="00116DB3"/>
    <w:rsid w:val="00144B69"/>
    <w:rsid w:val="00152D5C"/>
    <w:rsid w:val="00153E86"/>
    <w:rsid w:val="001737B8"/>
    <w:rsid w:val="0018162E"/>
    <w:rsid w:val="00186C47"/>
    <w:rsid w:val="001B16DD"/>
    <w:rsid w:val="001B1BD1"/>
    <w:rsid w:val="001C3EF2"/>
    <w:rsid w:val="001D17F6"/>
    <w:rsid w:val="00204B42"/>
    <w:rsid w:val="002161A7"/>
    <w:rsid w:val="0022146A"/>
    <w:rsid w:val="002231C3"/>
    <w:rsid w:val="0024139F"/>
    <w:rsid w:val="0024417F"/>
    <w:rsid w:val="00250F8D"/>
    <w:rsid w:val="00256232"/>
    <w:rsid w:val="0025795E"/>
    <w:rsid w:val="00271118"/>
    <w:rsid w:val="0027679E"/>
    <w:rsid w:val="002822A0"/>
    <w:rsid w:val="002837E5"/>
    <w:rsid w:val="002939D6"/>
    <w:rsid w:val="002A7712"/>
    <w:rsid w:val="002B3AC7"/>
    <w:rsid w:val="002D1E1C"/>
    <w:rsid w:val="002E0A39"/>
    <w:rsid w:val="002E1C97"/>
    <w:rsid w:val="002F4D47"/>
    <w:rsid w:val="002F5834"/>
    <w:rsid w:val="00312BE7"/>
    <w:rsid w:val="003224E5"/>
    <w:rsid w:val="00326EBF"/>
    <w:rsid w:val="00327FE4"/>
    <w:rsid w:val="00342CF7"/>
    <w:rsid w:val="00346D15"/>
    <w:rsid w:val="003537E4"/>
    <w:rsid w:val="003605B7"/>
    <w:rsid w:val="0037569F"/>
    <w:rsid w:val="00386759"/>
    <w:rsid w:val="00393259"/>
    <w:rsid w:val="00395C61"/>
    <w:rsid w:val="003C0C9C"/>
    <w:rsid w:val="003D20FA"/>
    <w:rsid w:val="003F405A"/>
    <w:rsid w:val="0040107A"/>
    <w:rsid w:val="00427F63"/>
    <w:rsid w:val="00474C6B"/>
    <w:rsid w:val="004972E2"/>
    <w:rsid w:val="004A6F37"/>
    <w:rsid w:val="004A745D"/>
    <w:rsid w:val="004C3F04"/>
    <w:rsid w:val="004C4A0A"/>
    <w:rsid w:val="004C5AA4"/>
    <w:rsid w:val="004D718C"/>
    <w:rsid w:val="004E2F38"/>
    <w:rsid w:val="005033E7"/>
    <w:rsid w:val="0052067B"/>
    <w:rsid w:val="00557D9A"/>
    <w:rsid w:val="005C00B0"/>
    <w:rsid w:val="005C5E6C"/>
    <w:rsid w:val="005E01D9"/>
    <w:rsid w:val="005E3084"/>
    <w:rsid w:val="005E3A08"/>
    <w:rsid w:val="005E403A"/>
    <w:rsid w:val="005F7755"/>
    <w:rsid w:val="00616BFE"/>
    <w:rsid w:val="00623FC4"/>
    <w:rsid w:val="006749CD"/>
    <w:rsid w:val="00680656"/>
    <w:rsid w:val="006B1119"/>
    <w:rsid w:val="006B7A8F"/>
    <w:rsid w:val="006C2CBF"/>
    <w:rsid w:val="006C65D8"/>
    <w:rsid w:val="006E3E46"/>
    <w:rsid w:val="006E41E9"/>
    <w:rsid w:val="006E71B1"/>
    <w:rsid w:val="00702E24"/>
    <w:rsid w:val="00705D89"/>
    <w:rsid w:val="00711291"/>
    <w:rsid w:val="00727B85"/>
    <w:rsid w:val="00731A42"/>
    <w:rsid w:val="00743C07"/>
    <w:rsid w:val="00767E69"/>
    <w:rsid w:val="0077079A"/>
    <w:rsid w:val="007803C3"/>
    <w:rsid w:val="007A1BC9"/>
    <w:rsid w:val="007A4727"/>
    <w:rsid w:val="007A5599"/>
    <w:rsid w:val="007C0CAE"/>
    <w:rsid w:val="007E5DAD"/>
    <w:rsid w:val="007E5E7E"/>
    <w:rsid w:val="007E67E8"/>
    <w:rsid w:val="00807507"/>
    <w:rsid w:val="00811540"/>
    <w:rsid w:val="00840AD9"/>
    <w:rsid w:val="00845338"/>
    <w:rsid w:val="00847729"/>
    <w:rsid w:val="00856233"/>
    <w:rsid w:val="008604B3"/>
    <w:rsid w:val="00860F27"/>
    <w:rsid w:val="008904E5"/>
    <w:rsid w:val="008A7C67"/>
    <w:rsid w:val="008B0560"/>
    <w:rsid w:val="008B2BFA"/>
    <w:rsid w:val="008B4347"/>
    <w:rsid w:val="008D32CC"/>
    <w:rsid w:val="008E51B6"/>
    <w:rsid w:val="009046E4"/>
    <w:rsid w:val="00923C5A"/>
    <w:rsid w:val="00924288"/>
    <w:rsid w:val="00924843"/>
    <w:rsid w:val="0093206A"/>
    <w:rsid w:val="00932BA2"/>
    <w:rsid w:val="00933E3C"/>
    <w:rsid w:val="00936F03"/>
    <w:rsid w:val="00943B69"/>
    <w:rsid w:val="00944CB3"/>
    <w:rsid w:val="0094536F"/>
    <w:rsid w:val="00952103"/>
    <w:rsid w:val="00955A1D"/>
    <w:rsid w:val="009750A2"/>
    <w:rsid w:val="00993056"/>
    <w:rsid w:val="009A2500"/>
    <w:rsid w:val="009B09D7"/>
    <w:rsid w:val="009B5949"/>
    <w:rsid w:val="009B5A5C"/>
    <w:rsid w:val="009C1CFA"/>
    <w:rsid w:val="009D35ED"/>
    <w:rsid w:val="009F1C2B"/>
    <w:rsid w:val="009F4503"/>
    <w:rsid w:val="00A03CB6"/>
    <w:rsid w:val="00A03E82"/>
    <w:rsid w:val="00A03FB9"/>
    <w:rsid w:val="00A05448"/>
    <w:rsid w:val="00A1364C"/>
    <w:rsid w:val="00A21076"/>
    <w:rsid w:val="00A27708"/>
    <w:rsid w:val="00A3739A"/>
    <w:rsid w:val="00A4086C"/>
    <w:rsid w:val="00A52DAF"/>
    <w:rsid w:val="00A704E5"/>
    <w:rsid w:val="00A84072"/>
    <w:rsid w:val="00A84DF2"/>
    <w:rsid w:val="00A8519E"/>
    <w:rsid w:val="00A8696A"/>
    <w:rsid w:val="00A878DE"/>
    <w:rsid w:val="00A87B40"/>
    <w:rsid w:val="00AB3322"/>
    <w:rsid w:val="00AB559F"/>
    <w:rsid w:val="00AC154D"/>
    <w:rsid w:val="00AE4D7D"/>
    <w:rsid w:val="00B11889"/>
    <w:rsid w:val="00B16570"/>
    <w:rsid w:val="00B423E7"/>
    <w:rsid w:val="00B52ED3"/>
    <w:rsid w:val="00B53320"/>
    <w:rsid w:val="00B65F5D"/>
    <w:rsid w:val="00B71F86"/>
    <w:rsid w:val="00B73E28"/>
    <w:rsid w:val="00B936EB"/>
    <w:rsid w:val="00BB60B0"/>
    <w:rsid w:val="00BC1F4D"/>
    <w:rsid w:val="00BC6522"/>
    <w:rsid w:val="00BF6D17"/>
    <w:rsid w:val="00C121D5"/>
    <w:rsid w:val="00C17349"/>
    <w:rsid w:val="00C278FA"/>
    <w:rsid w:val="00C32290"/>
    <w:rsid w:val="00C351AA"/>
    <w:rsid w:val="00C52236"/>
    <w:rsid w:val="00C71175"/>
    <w:rsid w:val="00C7253F"/>
    <w:rsid w:val="00C7577A"/>
    <w:rsid w:val="00C760F9"/>
    <w:rsid w:val="00C942AA"/>
    <w:rsid w:val="00CC7273"/>
    <w:rsid w:val="00D02719"/>
    <w:rsid w:val="00D26A05"/>
    <w:rsid w:val="00D31084"/>
    <w:rsid w:val="00D315F4"/>
    <w:rsid w:val="00D33A99"/>
    <w:rsid w:val="00D45C65"/>
    <w:rsid w:val="00D60A3F"/>
    <w:rsid w:val="00D67E3B"/>
    <w:rsid w:val="00D703AB"/>
    <w:rsid w:val="00D8069E"/>
    <w:rsid w:val="00D85827"/>
    <w:rsid w:val="00D86646"/>
    <w:rsid w:val="00D9288D"/>
    <w:rsid w:val="00D93FA6"/>
    <w:rsid w:val="00D93FB0"/>
    <w:rsid w:val="00D97B98"/>
    <w:rsid w:val="00DA5C9C"/>
    <w:rsid w:val="00DA79E4"/>
    <w:rsid w:val="00DB3E58"/>
    <w:rsid w:val="00DC671F"/>
    <w:rsid w:val="00DE4DA7"/>
    <w:rsid w:val="00DE514E"/>
    <w:rsid w:val="00E03E72"/>
    <w:rsid w:val="00E115B2"/>
    <w:rsid w:val="00E12646"/>
    <w:rsid w:val="00E214C5"/>
    <w:rsid w:val="00E33B38"/>
    <w:rsid w:val="00E47FE5"/>
    <w:rsid w:val="00E574AF"/>
    <w:rsid w:val="00E71878"/>
    <w:rsid w:val="00E77FD8"/>
    <w:rsid w:val="00E845B2"/>
    <w:rsid w:val="00E872CA"/>
    <w:rsid w:val="00ED5E94"/>
    <w:rsid w:val="00EF457D"/>
    <w:rsid w:val="00F00D09"/>
    <w:rsid w:val="00F076A8"/>
    <w:rsid w:val="00F664DD"/>
    <w:rsid w:val="00F67B29"/>
    <w:rsid w:val="00F714DA"/>
    <w:rsid w:val="00F75B02"/>
    <w:rsid w:val="00F84FBD"/>
    <w:rsid w:val="00F92334"/>
    <w:rsid w:val="00F956EF"/>
    <w:rsid w:val="00FB0997"/>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D2832C"/>
  <w15:docId w15:val="{837C1C69-D109-4490-826D-FCEEA99F0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 w:type="paragraph" w:customStyle="1" w:styleId="SingleTxtG">
    <w:name w:val="_ Single Txt_G"/>
    <w:basedOn w:val="a"/>
    <w:link w:val="SingleTxtGChar"/>
    <w:qFormat/>
    <w:rsid w:val="003F405A"/>
    <w:pPr>
      <w:suppressAutoHyphens/>
      <w:overflowPunct/>
      <w:adjustRightInd/>
      <w:snapToGrid/>
      <w:spacing w:after="120" w:line="240" w:lineRule="atLeast"/>
      <w:ind w:left="1134" w:right="1134"/>
      <w:jc w:val="both"/>
    </w:pPr>
    <w:rPr>
      <w:rFonts w:eastAsiaTheme="minorEastAsia"/>
      <w:snapToGrid/>
      <w:sz w:val="20"/>
      <w:lang w:val="en-GB" w:eastAsia="en-US"/>
    </w:rPr>
  </w:style>
  <w:style w:type="character" w:customStyle="1" w:styleId="SingleTxtGChar">
    <w:name w:val="_ Single Txt_G Char"/>
    <w:basedOn w:val="a0"/>
    <w:link w:val="SingleTxtG"/>
    <w:locked/>
    <w:rsid w:val="003F405A"/>
    <w:rPr>
      <w:rFonts w:eastAsiaTheme="minorEastAsia"/>
      <w:lang w:val="en-GB" w:eastAsia="en-US"/>
    </w:rPr>
  </w:style>
  <w:style w:type="character" w:styleId="afc">
    <w:name w:val="Unresolved Mention"/>
    <w:basedOn w:val="a0"/>
    <w:uiPriority w:val="99"/>
    <w:semiHidden/>
    <w:unhideWhenUsed/>
    <w:rsid w:val="00B71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HRC/MyanmarFFM/Pages/ReportHRC42thSession.aspx" TargetMode="External"/><Relationship Id="rId1" Type="http://schemas.openxmlformats.org/officeDocument/2006/relationships/hyperlink" Target="http://undocs.org/S/PRST/202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10359</Words>
  <Characters>10803</Characters>
  <Application>Microsoft Office Word</Application>
  <DocSecurity>0</DocSecurity>
  <Lines>368</Lines>
  <Paragraphs>106</Paragraphs>
  <ScaleCrop>false</ScaleCrop>
  <Company>DCM</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A/HRC/RES/46/21</dc:title>
  <dc:subject>2104155</dc:subject>
  <dc:creator>tian</dc:creator>
  <cp:keywords/>
  <dc:description/>
  <cp:lastModifiedBy>Hui Tian</cp:lastModifiedBy>
  <cp:revision>2</cp:revision>
  <cp:lastPrinted>2014-05-09T11:28:00Z</cp:lastPrinted>
  <dcterms:created xsi:type="dcterms:W3CDTF">2021-04-12T11:49:00Z</dcterms:created>
  <dcterms:modified xsi:type="dcterms:W3CDTF">2021-04-12T11:49:00Z</dcterms:modified>
</cp:coreProperties>
</file>