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13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42595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100703    100703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656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Add.88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26 June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Тридцатая сессия</w:t>
      </w:r>
    </w:p>
    <w:p w:rsidR="00000000" w:rsidRDefault="00000000">
      <w:r>
        <w:t>5</w:t>
      </w:r>
      <w:r>
        <w:noBreakHyphen/>
        <w:t>23 мая 2003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Заключительные замечания Комитета по экономическим, социальным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u w:val="single"/>
        </w:rPr>
      </w:pPr>
      <w:r>
        <w:rPr>
          <w:b/>
          <w:bCs/>
        </w:rPr>
        <w:t>Новая Зеландия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второй периодический доклад Новой Зеландии об осуществлении Международного пакта об экономических, социальных и культурных правах (</w:t>
      </w:r>
      <w:proofErr w:type="spellStart"/>
      <w:r>
        <w:t>Е</w:t>
      </w:r>
      <w:proofErr w:type="spellEnd"/>
      <w:r>
        <w:t>/1990/6/</w:t>
      </w:r>
      <w:r>
        <w:rPr>
          <w:lang w:val="en-US"/>
        </w:rPr>
        <w:t>Add</w:t>
      </w:r>
      <w:r>
        <w:t>.33) на своих 11</w:t>
      </w:r>
      <w:r>
        <w:noBreakHyphen/>
        <w:t>м и 12</w:t>
      </w:r>
      <w:r>
        <w:noBreakHyphen/>
        <w:t>м заседаниях, состоявшихся 12 мая 2003 года (</w:t>
      </w:r>
      <w:proofErr w:type="spellStart"/>
      <w:r>
        <w:t>Е</w:t>
      </w:r>
      <w:proofErr w:type="spellEnd"/>
      <w:r>
        <w:t>/С.12/2003/</w:t>
      </w:r>
      <w:r>
        <w:rPr>
          <w:lang w:val="en-US"/>
        </w:rPr>
        <w:t>SR</w:t>
      </w:r>
      <w:r>
        <w:t>.11 и 12), и на своем 29</w:t>
      </w:r>
      <w:r>
        <w:noBreakHyphen/>
        <w:t>м заседании, состоявшемся 23 мая 2003 года (</w:t>
      </w:r>
      <w:proofErr w:type="spellStart"/>
      <w:r>
        <w:t>Е</w:t>
      </w:r>
      <w:proofErr w:type="spellEnd"/>
      <w:r>
        <w:t>/С.12/2003/</w:t>
      </w:r>
      <w:r>
        <w:rPr>
          <w:lang w:val="en-US"/>
        </w:rPr>
        <w:t>SR</w:t>
      </w:r>
      <w:r>
        <w:t>.29),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второй периодический доклад государства-участника, который был подготовлен в соответствии с руководящими принципами Комитета.  Комитет выражает особое удовлетворение по поводу всеобъемлющего характера информации, содержащейся в докладе и в ответах, представленных государством-</w:t>
      </w:r>
    </w:p>
    <w:p w:rsidR="00000000" w:rsidRDefault="00000000">
      <w:r>
        <w:br w:type="page"/>
        <w:t>участником.  Комитет с удовлетворением отмечает также тот факт, что базовый документ государства-участника был недавно обновлен.</w:t>
      </w:r>
    </w:p>
    <w:p w:rsidR="00000000" w:rsidRDefault="00000000"/>
    <w:p w:rsidR="00000000" w:rsidRDefault="00000000">
      <w:r>
        <w:t>3.</w:t>
      </w:r>
      <w:r>
        <w:tab/>
        <w:t xml:space="preserve">Комитет приветствует открытый и конструктивный диалог с направленной государством-участником делегацией высокого уровня.  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 xml:space="preserve">Комитет с удовлетворением отмечает последовательно предпринимаемые государством-участником усилия, направленные на соблюдение его обязательств по Международному пакту об экономических, социальных и культурных правах.  </w:t>
      </w:r>
    </w:p>
    <w:p w:rsidR="00000000" w:rsidRDefault="00000000"/>
    <w:p w:rsidR="00000000" w:rsidRDefault="00000000">
      <w:r>
        <w:t>5.</w:t>
      </w:r>
      <w:r>
        <w:tab/>
        <w:t>Комитет приветствует Закон 2001 года о поправках к Закону о правах человека, в соответствии с которым Управление по межрасовым отношениям и Комиссия по правам человека были преобразованы в новую Комиссию по правам человека, наделенную более широкими полномочиями в области прав человека и призванную разработать национальный план действий в области прав человека.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 предпринятые государством-участником усилия по обеспечению соблюдения предусмотренных в Пакте прав народа </w:t>
      </w:r>
      <w:proofErr w:type="spellStart"/>
      <w:r>
        <w:t>маори</w:t>
      </w:r>
      <w:proofErr w:type="spellEnd"/>
      <w:r>
        <w:t xml:space="preserve">.  Комитет с удовлетворением отмечает тот факт, что в состав делегации государства-участника входил представитель министерства по делам </w:t>
      </w:r>
      <w:proofErr w:type="spellStart"/>
      <w:r>
        <w:t>маори</w:t>
      </w:r>
      <w:proofErr w:type="spellEnd"/>
      <w:r>
        <w:t xml:space="preserve">.  </w:t>
      </w:r>
    </w:p>
    <w:p w:rsidR="00000000" w:rsidRDefault="00000000"/>
    <w:p w:rsidR="00000000" w:rsidRDefault="00000000">
      <w:r>
        <w:t>7.</w:t>
      </w:r>
      <w:r>
        <w:tab/>
        <w:t xml:space="preserve">Комитет присутствует Закон 2000 года о трудовых отношениях, который поощряет проведение коллективных переговоров о заключении трудовых соглашений и предусматривает меры защиты от притеснений и дискриминации на рабочих местах.  Комитет приветствует также сообщение государства-участника о предстоящей ратификации Конвенции МОТ № 98 о праве на организацию и ведение коллективных переговоров.  </w:t>
      </w:r>
    </w:p>
    <w:p w:rsidR="00000000" w:rsidRDefault="00000000"/>
    <w:p w:rsidR="00000000" w:rsidRDefault="00000000">
      <w:r>
        <w:t>8.</w:t>
      </w:r>
      <w:r>
        <w:tab/>
        <w:t>Комитет приветствует принятие нового законодательного акта о введении финансируемой правительством системы предоставления отпусков по уходу за ребенком, которая предусматривает 12</w:t>
      </w:r>
      <w:r>
        <w:noBreakHyphen/>
        <w:t>недельный оплачиваемый отпуск по уходу за ребенком для любого из родителей.  Комитет отмечает также заявление государства-участника о том, что оно намерено снять его оговорку по пункту 2 статьи 10 Пакта.</w:t>
      </w:r>
    </w:p>
    <w:p w:rsidR="00000000" w:rsidRDefault="00000000"/>
    <w:p w:rsidR="00000000" w:rsidRDefault="00000000">
      <w:r>
        <w:t>9.</w:t>
      </w:r>
      <w:r>
        <w:tab/>
        <w:t>Комитет выражает признательность за информацию о праве на воду, изложенную в докладе государства-участника (пункты 417</w:t>
      </w:r>
      <w:r>
        <w:noBreakHyphen/>
        <w:t xml:space="preserve">418), которая была предоставлена еще до принятия Комитетом замечания общего порядка № 15.  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10.</w:t>
      </w:r>
      <w:r>
        <w:tab/>
        <w:t>Комитет отмечает отсутствие каких-либо серьезных факторов и трудностей, препятствующих эффективному осуществлению Пакта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11.</w:t>
      </w:r>
      <w:r>
        <w:tab/>
        <w:t xml:space="preserve">Комитет выражает сожаление в связи с высказанным делегацией государства-участника мнением о том, что защита экономических, социальных и культурных прав не всегда должна быть обеспечиваема в судебном порядке.  </w:t>
      </w:r>
    </w:p>
    <w:p w:rsidR="00000000" w:rsidRDefault="00000000"/>
    <w:p w:rsidR="00000000" w:rsidRDefault="00000000">
      <w:r>
        <w:t>12.</w:t>
      </w:r>
      <w:r>
        <w:tab/>
        <w:t xml:space="preserve">Комитет </w:t>
      </w:r>
      <w:r>
        <w:rPr>
          <w:lang w:val="en-US"/>
        </w:rPr>
        <w:t>c</w:t>
      </w:r>
      <w:r>
        <w:t xml:space="preserve"> беспокойством отмечает высокий уровень безработицы среди молодежи.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Комитет с сожалением отмечает, что государство-участник не ратифицировало ряд конвенций МОТ в области прав трудящихся и социальной безопасности:  конвенции № 87 о свободе ассоциации и защите права на организацию, № 117 о социальной политике и № 118 о равноправии.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Отмечая, что государством-участником принимаются меры по сокращению неравенства между мужчинами и женщинами в отношении условий труда, Комитет выражает обеспокоенность по поводу сохраняющегося неравенства в отношении оплаты труда мужчин и женщин, которое противоречит принципу равного вознаграждения за труд равной ценности.</w:t>
      </w:r>
    </w:p>
    <w:p w:rsidR="00000000" w:rsidRDefault="00000000"/>
    <w:p w:rsidR="00000000" w:rsidRDefault="00000000">
      <w:r>
        <w:t>15.</w:t>
      </w:r>
      <w:r>
        <w:tab/>
        <w:t xml:space="preserve">Принимая к сведению меры, принимаемые государством-участником для борьбы с проявлениями бытового насилия в рамках разработанного министерством здравоохранения проекта борьбы с насилием в семье, Комитет выражает беспокойство в связи с распространенностью этого явления среди всех социально-экономических групп, и особенно, среди коренного народа </w:t>
      </w:r>
      <w:proofErr w:type="spellStart"/>
      <w:r>
        <w:t>маори</w:t>
      </w:r>
      <w:proofErr w:type="spellEnd"/>
      <w:r>
        <w:t xml:space="preserve">.  </w:t>
      </w:r>
    </w:p>
    <w:p w:rsidR="00000000" w:rsidRDefault="00000000"/>
    <w:p w:rsidR="00000000" w:rsidRDefault="00000000">
      <w:r>
        <w:t>16.</w:t>
      </w:r>
      <w:r>
        <w:tab/>
        <w:t>Комитет обеспокоен сравнительно высоким уровнем самоубийств в государстве-участнике, особенно среди молодежи.</w:t>
      </w:r>
    </w:p>
    <w:p w:rsidR="00000000" w:rsidRDefault="00000000"/>
    <w:p w:rsidR="00000000" w:rsidRDefault="00000000">
      <w:r>
        <w:t>17.</w:t>
      </w:r>
      <w:r>
        <w:tab/>
        <w:t>Комитет с беспокойством отмечает, что почти четверть населения страны проживает в условиях нищеты согласно критериям, обычно используемым государством-участником, и что отсутствуют четкие показатели эффективности мер по борьбе с нищетой.</w:t>
      </w:r>
    </w:p>
    <w:p w:rsidR="00000000" w:rsidRDefault="00000000"/>
    <w:p w:rsidR="00000000" w:rsidRDefault="00000000">
      <w:r>
        <w:t>18.</w:t>
      </w:r>
      <w:r>
        <w:tab/>
        <w:t xml:space="preserve">Комитет с обеспокоенностью отмечает, что, несмотря на улучшение некоторых показателей здоровья населения, общее состояние здоровья коренного народа </w:t>
      </w:r>
      <w:proofErr w:type="spellStart"/>
      <w:r>
        <w:t>маори</w:t>
      </w:r>
      <w:proofErr w:type="spellEnd"/>
      <w:r>
        <w:t xml:space="preserve"> по</w:t>
      </w:r>
      <w:r>
        <w:noBreakHyphen/>
        <w:t xml:space="preserve">прежнему хуже, чем у других слоев населения государства-участника.  Комитет, в частности, обеспокоен тем, что продолжительность жизни среди </w:t>
      </w:r>
      <w:proofErr w:type="spellStart"/>
      <w:r>
        <w:t>маори</w:t>
      </w:r>
      <w:proofErr w:type="spellEnd"/>
      <w:r>
        <w:t xml:space="preserve"> значительно ниже, чем в среднем по стране.  </w:t>
      </w:r>
    </w:p>
    <w:p w:rsidR="00000000" w:rsidRDefault="00000000"/>
    <w:p w:rsidR="00000000" w:rsidRDefault="00000000">
      <w:r>
        <w:t>19.</w:t>
      </w:r>
      <w:r>
        <w:tab/>
        <w:t xml:space="preserve">Комитет с беспокойством отмечает, что в сельских и отдаленных районах услуги в области здравоохранения вторичного и третичного уровней значительно менее доступны, чем в городских районах.  </w:t>
      </w:r>
    </w:p>
    <w:p w:rsidR="00000000" w:rsidRDefault="00000000"/>
    <w:p w:rsidR="00000000" w:rsidRDefault="00000000">
      <w:r>
        <w:t>20.</w:t>
      </w:r>
      <w:r>
        <w:tab/>
        <w:t xml:space="preserve">Комитет обеспокоен сохраняющимся неравенством между </w:t>
      </w:r>
      <w:proofErr w:type="spellStart"/>
      <w:r>
        <w:t>маори</w:t>
      </w:r>
      <w:proofErr w:type="spellEnd"/>
      <w:r>
        <w:t xml:space="preserve"> и остальным населением в отношении доступа к образованию, а также высоким уровнем отсева учащихся из числа детей и молодежи </w:t>
      </w:r>
      <w:proofErr w:type="spellStart"/>
      <w:r>
        <w:t>маори</w:t>
      </w:r>
      <w:proofErr w:type="spellEnd"/>
      <w:r>
        <w:t xml:space="preserve">, а также представителей других находящихся в неблагоприятном положении и маргинальных групп.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ind w:left="567" w:hanging="567"/>
      </w:pPr>
    </w:p>
    <w:p w:rsidR="00000000" w:rsidRDefault="00000000">
      <w:r>
        <w:t>21.</w:t>
      </w:r>
      <w:r>
        <w:tab/>
        <w:t xml:space="preserve">Подтверждая принцип взаимозависимости и неделимости всех прав человека, Комитет призывает государство-участник пересмотреть его позицию в отношении возможности защиты в судебном порядке экономических, социальных и культурных прав.  Кроме того, Комитет отмечает, что государство-участник остается обязанным в полном объеме осуществлять Пакт в рамках внутригосударственного правопорядка, обеспечивая наличие средств судебной и иной защиты в случае нарушения экономических, социальных и культурных прав.  В этой связи Комитет обращает внимание государства-участника на свое замечание общего порядка № 9 о применении Пакта во внутреннем праве.  </w:t>
      </w:r>
    </w:p>
    <w:p w:rsidR="00000000" w:rsidRDefault="00000000"/>
    <w:p w:rsidR="00000000" w:rsidRDefault="00000000">
      <w:r>
        <w:t>22.</w:t>
      </w:r>
      <w:r>
        <w:tab/>
        <w:t>Комитет предлагает государству-участнику представить в его следующем периодическом докладе мнения и замечания по предлагаемому факультативному протоколу к Пакту, который рассмотрит рабочая группа открытого состава, учрежденная Комиссией по правам человека в 2003 году.</w:t>
      </w:r>
    </w:p>
    <w:p w:rsidR="00000000" w:rsidRDefault="00000000"/>
    <w:p w:rsidR="00000000" w:rsidRDefault="00000000">
      <w:r>
        <w:t>23.</w:t>
      </w:r>
      <w:r>
        <w:tab/>
        <w:t>Комитет рекомендует национальной Комиссии по правам человека рассматривать экономические, социальные и культурные права в качестве всеобъемлющей темы и обеспечить должное отражение этих прав в Национальном плане действий в области прав человека.</w:t>
      </w:r>
    </w:p>
    <w:p w:rsidR="00000000" w:rsidRDefault="00000000"/>
    <w:p w:rsidR="00000000" w:rsidRDefault="00000000">
      <w:r>
        <w:t>24.</w:t>
      </w:r>
      <w:r>
        <w:tab/>
        <w:t xml:space="preserve">Комитет рекомендует государству-участнику активизировать усилия по сокращению безработицы среди молодежи и просит включить более подробную информацию по этому вопросу в его следующий периодический доклад.  </w:t>
      </w:r>
    </w:p>
    <w:p w:rsidR="00000000" w:rsidRDefault="00000000"/>
    <w:p w:rsidR="00000000" w:rsidRDefault="00000000">
      <w:r>
        <w:t>25.</w:t>
      </w:r>
      <w:r>
        <w:tab/>
        <w:t>Комитет призывает государство-участник ратифицировать Конвенции МОТ № 87, 117 и 118, а также снять оговорку к статье 8 Пакта.</w:t>
      </w:r>
    </w:p>
    <w:p w:rsidR="00000000" w:rsidRDefault="00000000"/>
    <w:p w:rsidR="00000000" w:rsidRDefault="00000000">
      <w:r>
        <w:t>26.</w:t>
      </w:r>
      <w:r>
        <w:tab/>
        <w:t>Комитет предлагает государству-участнику принять меры по повышению осведомленности населения о возможности, в случае трудовых конфликтов, обращаться в Управление по трудовым отношениям или в Комиссию по правам человека.</w:t>
      </w:r>
    </w:p>
    <w:p w:rsidR="00000000" w:rsidRDefault="00000000"/>
    <w:p w:rsidR="00000000" w:rsidRDefault="00000000">
      <w:r>
        <w:t>27.</w:t>
      </w:r>
      <w:r>
        <w:tab/>
        <w:t xml:space="preserve">Комитет рекомендует государству-участнику продолжать и активизировать осуществление программ, направленных на сокращение неравенства между мужчинами и женщинами на рабочих местах, включая обеспечение равного вознаграждения за труд равной ценности.  </w:t>
      </w:r>
    </w:p>
    <w:p w:rsidR="00000000" w:rsidRDefault="00000000"/>
    <w:p w:rsidR="00000000" w:rsidRDefault="00000000">
      <w:r>
        <w:t>28.</w:t>
      </w:r>
      <w:r>
        <w:tab/>
        <w:t>Отмечая продолжающуюся реформу системы социального обеспечения, Комитет рекомендует, чтобы в рамках более адресной ориентации помощи на находящиеся в неблагоприятном положении и маргинальные группы, включая лиц с особыми потребностями, семьи с одним родителем и бездомных, стремление к сдерживанию роста затрат не приводило к снижению уровня эффективности социальной защиты.</w:t>
      </w:r>
    </w:p>
    <w:p w:rsidR="00000000" w:rsidRDefault="00000000"/>
    <w:p w:rsidR="00000000" w:rsidRDefault="00000000">
      <w:r>
        <w:t>29.</w:t>
      </w:r>
      <w:r>
        <w:tab/>
        <w:t>Учитывая сложность системы социального обеспечения, которая предусматривает широкий круг различных пособий по социальному обеспечению, мер по оказанию помощи и условий, определяющих наличие прав на получение пособий, Комитет рекомендует государству-участнику широко распространить доступную информацию о действующей системе среди населения в целом, и особенно среди тех, кто в силу языковых, образовательных или культурных трудностей нуждается в конкретной адресной информации.</w:t>
      </w:r>
    </w:p>
    <w:p w:rsidR="00000000" w:rsidRDefault="00000000"/>
    <w:p w:rsidR="00000000" w:rsidRDefault="00000000">
      <w:r>
        <w:t>30.</w:t>
      </w:r>
      <w:r>
        <w:tab/>
        <w:t xml:space="preserve">Комитет рекомендует государству-участнику активизировать меры по борьбе с бытовым насилием и включить в следующий периодический доклад информацию о результатах, достигнутых в рамках осуществления "Те </w:t>
      </w:r>
      <w:proofErr w:type="spellStart"/>
      <w:r>
        <w:t>Рито</w:t>
      </w:r>
      <w:proofErr w:type="spellEnd"/>
      <w:r>
        <w:t>:  Новой стратегии Новой Зеландии по предотвращению насилия в семье", а также статистические данные о случаях бытового насилия в разбивке по признакам пола, этнической принадлежности и возраста.</w:t>
      </w:r>
    </w:p>
    <w:p w:rsidR="00000000" w:rsidRDefault="00000000"/>
    <w:p w:rsidR="00000000" w:rsidRDefault="00000000">
      <w:r>
        <w:t>31.</w:t>
      </w:r>
      <w:r>
        <w:tab/>
        <w:t xml:space="preserve">Комитет призывает государство-участник принять эффективные меры для решения проблемы сравнительно высокого уровня самоубийств, особенно среди молодежи.  Комитет просит государство-участник включить в его следующий периодический доклад более подробные, сопоставимые и </w:t>
      </w:r>
      <w:proofErr w:type="spellStart"/>
      <w:r>
        <w:t>дезагрегированные</w:t>
      </w:r>
      <w:proofErr w:type="spellEnd"/>
      <w:r>
        <w:t xml:space="preserve"> данные.</w:t>
      </w:r>
    </w:p>
    <w:p w:rsidR="00000000" w:rsidRDefault="00000000"/>
    <w:p w:rsidR="00000000" w:rsidRDefault="00000000">
      <w:r>
        <w:t>32.</w:t>
      </w:r>
      <w:r>
        <w:tab/>
        <w:t xml:space="preserve">Комитет рекомендует государству-участнику принять национальный план борьбы с нищетой, в котором будут установлены четкие показатели его воздействия на масштабы нищеты, особенно среди находящихся в неблагоприятном положении и маргинальных групп, коренного народа </w:t>
      </w:r>
      <w:proofErr w:type="spellStart"/>
      <w:r>
        <w:t>маори</w:t>
      </w:r>
      <w:proofErr w:type="spellEnd"/>
      <w:r>
        <w:t xml:space="preserve"> и жителей островов в Тихом океане.  В этой связи Комитет обращает внимание государства-участника на заявление по вопросам нищеты, принятое им 4 мая 2001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.12/2001/10).</w:t>
      </w:r>
    </w:p>
    <w:p w:rsidR="00000000" w:rsidRDefault="00000000"/>
    <w:p w:rsidR="00000000" w:rsidRDefault="00000000">
      <w:r>
        <w:t>33.</w:t>
      </w:r>
      <w:r>
        <w:tab/>
        <w:t xml:space="preserve">Комитет предлагает государству-участнику принять эффективные меры по улучшению состояния здоровья лиц, относящихся к коренному народу </w:t>
      </w:r>
      <w:proofErr w:type="spellStart"/>
      <w:r>
        <w:t>маори</w:t>
      </w:r>
      <w:proofErr w:type="spellEnd"/>
      <w:r>
        <w:t>.</w:t>
      </w:r>
    </w:p>
    <w:p w:rsidR="00000000" w:rsidRDefault="00000000"/>
    <w:p w:rsidR="00000000" w:rsidRDefault="00000000">
      <w:r>
        <w:t>34.</w:t>
      </w:r>
      <w:r>
        <w:tab/>
        <w:t xml:space="preserve">Комитет рекомендует государству-участнику активизировать его усилия по обеспечению равного доступа к услугам здравоохранения в сельских и отдаленных районах.  В этой связи Комитет обращает внимание государства-участника на его замечание общего порядка № 14.  Государству-участнику предлагается также включить в его следующий периодический доклад подробные, </w:t>
      </w:r>
      <w:proofErr w:type="spellStart"/>
      <w:r>
        <w:t>дезагрегированные</w:t>
      </w:r>
      <w:proofErr w:type="spellEnd"/>
      <w:r>
        <w:t xml:space="preserve"> и сопоставимые данные о достигнутом в этой области прогрессе.</w:t>
      </w:r>
    </w:p>
    <w:p w:rsidR="00000000" w:rsidRDefault="00000000"/>
    <w:p w:rsidR="00000000" w:rsidRDefault="00000000">
      <w:r>
        <w:t>35.</w:t>
      </w:r>
      <w:r>
        <w:tab/>
        <w:t xml:space="preserve">Комитет настоятельно призывает государство-участник принять исправляющие положение меры для обеспечения равного доступа лиц, относящихся к коренному народу </w:t>
      </w:r>
      <w:proofErr w:type="spellStart"/>
      <w:r>
        <w:t>маори</w:t>
      </w:r>
      <w:proofErr w:type="spellEnd"/>
      <w:r>
        <w:t xml:space="preserve">, к образованию.  Кроме того, Комитет просит государство-участник включить в его следующий периодический доклад </w:t>
      </w:r>
      <w:proofErr w:type="spellStart"/>
      <w:r>
        <w:t>дезагрегированные</w:t>
      </w:r>
      <w:proofErr w:type="spellEnd"/>
      <w:r>
        <w:t xml:space="preserve"> и сопоставимые данные о количестве посещающих и оставивших школу детей и молодежи из числа </w:t>
      </w:r>
      <w:proofErr w:type="spellStart"/>
      <w:r>
        <w:t>маори</w:t>
      </w:r>
      <w:proofErr w:type="spellEnd"/>
      <w:r>
        <w:t>, а также других находящихся в неблагоприятном положении и маргинальных групп.</w:t>
      </w:r>
    </w:p>
    <w:p w:rsidR="00000000" w:rsidRDefault="00000000"/>
    <w:p w:rsidR="00000000" w:rsidRDefault="00000000">
      <w:r>
        <w:t>36.</w:t>
      </w:r>
      <w:r>
        <w:tab/>
        <w:t xml:space="preserve">Комитет призывает государство-участник организовать изучение вопросов прав человека в учебных заведениях всех уровней и повысить осведомленность государственных служащих и работников судебных органов о правах человека, особенно об экономических, социальных и культурных правах.  </w:t>
      </w:r>
    </w:p>
    <w:p w:rsidR="00000000" w:rsidRDefault="00000000"/>
    <w:p w:rsidR="00000000" w:rsidRDefault="00000000">
      <w:r>
        <w:t>37.</w:t>
      </w:r>
      <w:r>
        <w:tab/>
        <w:t xml:space="preserve">Комитет просит государство-участник обеспечить широкое распространение своих заключительных замечаний среди всех слоев населения, включая государственных служащих и работников судебных органов, и проинформировать Комитет о всех шагах, предпринятых в целях их осуществления, в его следующем периодическом докладе.  Он также призывает государство-участник по-прежнему привлекать неправительственные организации и другие институты гражданского общества к работе по подготовке, в частности, его третьего периодического доклада.  </w:t>
      </w:r>
    </w:p>
    <w:p w:rsidR="00000000" w:rsidRDefault="00000000"/>
    <w:p w:rsidR="00000000" w:rsidRDefault="00000000">
      <w:r>
        <w:t>38.</w:t>
      </w:r>
      <w:r>
        <w:tab/>
        <w:t>Комитет просит государство-участник представить его третий периодический доклад к 30 июня 2008 года.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E/C.12/1/Add.88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E/C.12/1/Add.88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1776</Words>
  <Characters>10125</Characters>
  <Application>Microsoft Office Word</Application>
  <DocSecurity>4</DocSecurity>
  <Lines>84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0342595.doc</vt:lpstr>
    </vt:vector>
  </TitlesOfParts>
  <Company> </Company>
  <LinksUpToDate>false</LinksUpToDate>
  <CharactersWithSpaces>12434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0342595.doc</dc:title>
  <dc:subject>Речкунов</dc:subject>
  <dc:creator>TDudnikova</dc:creator>
  <cp:keywords/>
  <dc:description/>
  <cp:lastModifiedBy>Tamara Dudnikova</cp:lastModifiedBy>
  <cp:revision>3</cp:revision>
  <cp:lastPrinted>2003-07-10T07:38:00Z</cp:lastPrinted>
  <dcterms:created xsi:type="dcterms:W3CDTF">2003-07-10T07:38:00Z</dcterms:created>
  <dcterms:modified xsi:type="dcterms:W3CDTF">2003-07-10T07:39:00Z</dcterms:modified>
</cp:coreProperties>
</file>