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763926">
        <w:trPr>
          <w:trHeight w:hRule="exact" w:val="851"/>
        </w:trPr>
        <w:tc>
          <w:tcPr>
            <w:tcW w:w="1280" w:type="dxa"/>
            <w:tcBorders>
              <w:bottom w:val="single" w:sz="4" w:space="0" w:color="auto"/>
            </w:tcBorders>
          </w:tcPr>
          <w:p w:rsidR="000A2080" w:rsidRPr="002C14C6" w:rsidRDefault="000A2080" w:rsidP="00763926">
            <w:pPr>
              <w:spacing w:before="360" w:after="240" w:line="240" w:lineRule="atLeast"/>
            </w:pPr>
          </w:p>
        </w:tc>
        <w:tc>
          <w:tcPr>
            <w:tcW w:w="2273" w:type="dxa"/>
            <w:tcBorders>
              <w:bottom w:val="single" w:sz="4" w:space="0" w:color="auto"/>
            </w:tcBorders>
            <w:vAlign w:val="bottom"/>
          </w:tcPr>
          <w:p w:rsidR="000A2080" w:rsidRPr="002F70D4" w:rsidRDefault="000A2080" w:rsidP="00763926">
            <w:pPr>
              <w:spacing w:after="80" w:line="300" w:lineRule="exact"/>
              <w:rPr>
                <w:rFonts w:ascii="Time New Roman" w:eastAsia="黑体" w:hAnsi="Time New Roman" w:hint="eastAsia"/>
                <w:sz w:val="28"/>
              </w:rPr>
            </w:pPr>
            <w:r w:rsidRPr="002F70D4">
              <w:rPr>
                <w:rFonts w:ascii="宋体" w:eastAsia="黑体" w:hAnsi="宋体" w:cs="宋体" w:hint="eastAsia"/>
                <w:sz w:val="28"/>
              </w:rPr>
              <w:t>联合国</w:t>
            </w:r>
          </w:p>
        </w:tc>
        <w:tc>
          <w:tcPr>
            <w:tcW w:w="6086" w:type="dxa"/>
            <w:gridSpan w:val="2"/>
            <w:tcBorders>
              <w:bottom w:val="single" w:sz="4" w:space="0" w:color="auto"/>
            </w:tcBorders>
            <w:vAlign w:val="bottom"/>
          </w:tcPr>
          <w:p w:rsidR="000A2080" w:rsidRPr="00621928" w:rsidRDefault="00621928" w:rsidP="00763926">
            <w:pPr>
              <w:spacing w:line="240" w:lineRule="atLeast"/>
              <w:jc w:val="right"/>
              <w:rPr>
                <w:sz w:val="20"/>
                <w:szCs w:val="21"/>
              </w:rPr>
            </w:pPr>
            <w:r>
              <w:rPr>
                <w:sz w:val="40"/>
                <w:szCs w:val="21"/>
              </w:rPr>
              <w:t>E</w:t>
            </w:r>
            <w:r w:rsidR="002D4A0B">
              <w:rPr>
                <w:sz w:val="20"/>
                <w:szCs w:val="21"/>
              </w:rPr>
              <w:t>/</w:t>
            </w:r>
            <w:r>
              <w:rPr>
                <w:sz w:val="20"/>
                <w:szCs w:val="21"/>
              </w:rPr>
              <w:t>C.12</w:t>
            </w:r>
            <w:r w:rsidR="002D4A0B">
              <w:rPr>
                <w:sz w:val="20"/>
                <w:szCs w:val="21"/>
              </w:rPr>
              <w:t>/</w:t>
            </w:r>
            <w:r>
              <w:rPr>
                <w:sz w:val="20"/>
                <w:szCs w:val="21"/>
              </w:rPr>
              <w:t>UKR</w:t>
            </w:r>
            <w:r w:rsidR="002D4A0B">
              <w:rPr>
                <w:sz w:val="20"/>
                <w:szCs w:val="21"/>
              </w:rPr>
              <w:t>/</w:t>
            </w:r>
            <w:r>
              <w:rPr>
                <w:sz w:val="20"/>
                <w:szCs w:val="21"/>
              </w:rPr>
              <w:t>CO</w:t>
            </w:r>
            <w:r w:rsidR="002D4A0B">
              <w:rPr>
                <w:sz w:val="20"/>
                <w:szCs w:val="21"/>
              </w:rPr>
              <w:t>/</w:t>
            </w:r>
            <w:r>
              <w:rPr>
                <w:sz w:val="20"/>
                <w:szCs w:val="21"/>
              </w:rPr>
              <w:t>6</w:t>
            </w:r>
          </w:p>
        </w:tc>
      </w:tr>
      <w:tr w:rsidR="000A2080" w:rsidRPr="002C14C6" w:rsidTr="00763926">
        <w:trPr>
          <w:trHeight w:hRule="exact" w:val="2835"/>
        </w:trPr>
        <w:tc>
          <w:tcPr>
            <w:tcW w:w="1280" w:type="dxa"/>
            <w:tcBorders>
              <w:top w:val="single" w:sz="4" w:space="0" w:color="auto"/>
              <w:bottom w:val="single" w:sz="12" w:space="0" w:color="auto"/>
            </w:tcBorders>
          </w:tcPr>
          <w:p w:rsidR="000A2080" w:rsidRPr="002C14C6" w:rsidRDefault="000A2080" w:rsidP="00763926">
            <w:pPr>
              <w:spacing w:line="120" w:lineRule="atLeast"/>
              <w:rPr>
                <w:sz w:val="10"/>
                <w:szCs w:val="10"/>
              </w:rPr>
            </w:pPr>
          </w:p>
          <w:p w:rsidR="000A2080" w:rsidRPr="002C14C6" w:rsidRDefault="00E4515E" w:rsidP="00763926">
            <w:pPr>
              <w:spacing w:line="120" w:lineRule="atLeast"/>
              <w:rPr>
                <w:sz w:val="10"/>
                <w:szCs w:val="10"/>
              </w:rPr>
            </w:pPr>
            <w:r>
              <w:rPr>
                <w:noProof/>
                <w:snapToGrid/>
              </w:rPr>
              <w:drawing>
                <wp:inline distT="0" distB="0" distL="0" distR="0">
                  <wp:extent cx="715010" cy="591820"/>
                  <wp:effectExtent l="0" t="0" r="8890" b="0"/>
                  <wp:docPr id="6"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763926">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621928" w:rsidP="00621928">
            <w:pPr>
              <w:spacing w:before="240" w:line="240" w:lineRule="atLeast"/>
              <w:rPr>
                <w:sz w:val="20"/>
              </w:rPr>
            </w:pPr>
            <w:r>
              <w:rPr>
                <w:sz w:val="20"/>
              </w:rPr>
              <w:t>Distr.</w:t>
            </w:r>
            <w:r w:rsidR="005C2984">
              <w:rPr>
                <w:rFonts w:hint="eastAsia"/>
                <w:sz w:val="20"/>
              </w:rPr>
              <w:t xml:space="preserve">: </w:t>
            </w:r>
            <w:r>
              <w:rPr>
                <w:sz w:val="20"/>
              </w:rPr>
              <w:t>General</w:t>
            </w:r>
          </w:p>
          <w:p w:rsidR="000A2080" w:rsidRPr="002C14C6" w:rsidRDefault="00621928" w:rsidP="00763926">
            <w:pPr>
              <w:spacing w:line="240" w:lineRule="atLeast"/>
              <w:rPr>
                <w:sz w:val="20"/>
              </w:rPr>
            </w:pPr>
            <w:r>
              <w:rPr>
                <w:rFonts w:hint="eastAsia"/>
                <w:sz w:val="20"/>
              </w:rPr>
              <w:t>13</w:t>
            </w:r>
            <w:r w:rsidR="005C2984">
              <w:rPr>
                <w:rFonts w:hint="eastAsia"/>
                <w:sz w:val="20"/>
              </w:rPr>
              <w:t xml:space="preserve"> </w:t>
            </w:r>
            <w:r>
              <w:rPr>
                <w:sz w:val="20"/>
              </w:rPr>
              <w:t>June</w:t>
            </w:r>
            <w:r w:rsidR="005C2984">
              <w:rPr>
                <w:rFonts w:hint="eastAsia"/>
                <w:sz w:val="20"/>
              </w:rPr>
              <w:t xml:space="preserve"> </w:t>
            </w:r>
            <w:r>
              <w:rPr>
                <w:sz w:val="20"/>
              </w:rPr>
              <w:t>2</w:t>
            </w:r>
            <w:r w:rsidR="000A2080" w:rsidRPr="002C14C6">
              <w:rPr>
                <w:sz w:val="20"/>
              </w:rPr>
              <w:t>0</w:t>
            </w:r>
            <w:r>
              <w:rPr>
                <w:sz w:val="20"/>
              </w:rPr>
              <w:t>14</w:t>
            </w:r>
          </w:p>
          <w:p w:rsidR="000A2080" w:rsidRPr="002C14C6" w:rsidRDefault="00621928" w:rsidP="00763926">
            <w:pPr>
              <w:spacing w:line="240" w:lineRule="atLeast"/>
              <w:rPr>
                <w:sz w:val="20"/>
              </w:rPr>
            </w:pPr>
            <w:r>
              <w:rPr>
                <w:sz w:val="20"/>
              </w:rPr>
              <w:t>Chinese</w:t>
            </w:r>
          </w:p>
          <w:p w:rsidR="000A2080" w:rsidRPr="002C14C6" w:rsidRDefault="00621928" w:rsidP="006A657E">
            <w:pPr>
              <w:spacing w:line="240" w:lineRule="atLeast"/>
            </w:pPr>
            <w:r>
              <w:rPr>
                <w:sz w:val="20"/>
              </w:rPr>
              <w:t>Original</w:t>
            </w:r>
            <w:r w:rsidR="006A657E">
              <w:rPr>
                <w:rFonts w:hint="eastAsia"/>
                <w:sz w:val="20"/>
              </w:rPr>
              <w:t xml:space="preserve">: </w:t>
            </w:r>
            <w:r>
              <w:rPr>
                <w:sz w:val="20"/>
              </w:rPr>
              <w:t>English</w:t>
            </w:r>
          </w:p>
        </w:tc>
      </w:tr>
    </w:tbl>
    <w:p w:rsidR="00621928" w:rsidRDefault="00621928" w:rsidP="00621928">
      <w:pPr>
        <w:spacing w:before="120"/>
        <w:rPr>
          <w:rFonts w:eastAsia="黑体"/>
          <w:sz w:val="24"/>
          <w:szCs w:val="24"/>
        </w:rPr>
      </w:pPr>
      <w:r w:rsidRPr="00621928">
        <w:rPr>
          <w:rFonts w:eastAsia="黑体" w:hint="eastAsia"/>
          <w:sz w:val="24"/>
          <w:szCs w:val="24"/>
        </w:rPr>
        <w:t>经济、社会和文化权利委员会</w:t>
      </w:r>
    </w:p>
    <w:p w:rsidR="00621928" w:rsidRDefault="00621928" w:rsidP="00B618B5">
      <w:pPr>
        <w:pStyle w:val="HChGC"/>
        <w:rPr>
          <w:lang w:val="fr-CH"/>
        </w:rPr>
      </w:pPr>
      <w:r>
        <w:rPr>
          <w:rFonts w:hint="eastAsia"/>
          <w:lang w:val="fr-CH"/>
        </w:rPr>
        <w:tab/>
      </w:r>
      <w:r>
        <w:rPr>
          <w:rFonts w:hint="eastAsia"/>
          <w:lang w:val="fr-CH"/>
        </w:rPr>
        <w:tab/>
      </w:r>
      <w:r w:rsidRPr="00B337C5">
        <w:rPr>
          <w:rFonts w:hint="eastAsia"/>
          <w:lang w:val="fr-CH"/>
        </w:rPr>
        <w:t>关于</w:t>
      </w:r>
      <w:r w:rsidRPr="00270A08">
        <w:rPr>
          <w:rFonts w:hint="eastAsia"/>
          <w:bCs/>
          <w:color w:val="000000"/>
          <w:lang w:val="fr-CH"/>
        </w:rPr>
        <w:t>乌克兰第六次</w:t>
      </w:r>
      <w:r w:rsidRPr="00B337C5">
        <w:rPr>
          <w:rFonts w:hint="eastAsia"/>
          <w:lang w:val="fr-CH"/>
        </w:rPr>
        <w:t>定期报告的结论性意见</w:t>
      </w:r>
      <w:r w:rsidRPr="007F68DB">
        <w:rPr>
          <w:color w:val="002060"/>
          <w:lang w:val="fr-CH"/>
        </w:rPr>
        <w:footnoteReference w:customMarkFollows="1" w:id="2"/>
        <w:t>*</w:t>
      </w:r>
    </w:p>
    <w:p w:rsidR="00621928" w:rsidRPr="00621928" w:rsidRDefault="002D4A0B" w:rsidP="00621928">
      <w:pPr>
        <w:pStyle w:val="SingleTxtGC"/>
        <w:rPr>
          <w:lang w:val="fr-CH"/>
        </w:rPr>
      </w:pPr>
      <w:r>
        <w:rPr>
          <w:rFonts w:hint="eastAsia"/>
        </w:rPr>
        <w:t>1.</w:t>
      </w:r>
      <w:r w:rsidR="001663D1">
        <w:rPr>
          <w:rFonts w:hint="eastAsia"/>
        </w:rPr>
        <w:t xml:space="preserve">  </w:t>
      </w:r>
      <w:r w:rsidR="00621928" w:rsidRPr="00621928">
        <w:t>经济、社会</w:t>
      </w:r>
      <w:r w:rsidR="00621928" w:rsidRPr="00621928">
        <w:rPr>
          <w:rFonts w:hint="eastAsia"/>
        </w:rPr>
        <w:t>和</w:t>
      </w:r>
      <w:r w:rsidR="00621928" w:rsidRPr="00621928">
        <w:t>文化权利委员会在</w:t>
      </w:r>
      <w:r w:rsidR="00621928">
        <w:rPr>
          <w:lang w:val="fr-CH"/>
        </w:rPr>
        <w:t>2</w:t>
      </w:r>
      <w:r w:rsidR="00621928" w:rsidRPr="00621928">
        <w:rPr>
          <w:lang w:val="fr-CH"/>
        </w:rPr>
        <w:t>0</w:t>
      </w:r>
      <w:r w:rsidR="00621928">
        <w:rPr>
          <w:lang w:val="fr-CH"/>
        </w:rPr>
        <w:t>1</w:t>
      </w:r>
      <w:r w:rsidR="00621928">
        <w:rPr>
          <w:rFonts w:hint="eastAsia"/>
          <w:lang w:val="fr-CH"/>
        </w:rPr>
        <w:t>4</w:t>
      </w:r>
      <w:r w:rsidR="00621928" w:rsidRPr="00621928">
        <w:t>年</w:t>
      </w:r>
      <w:r w:rsidR="00621928">
        <w:rPr>
          <w:rFonts w:hint="eastAsia"/>
          <w:lang w:val="fr-CH"/>
        </w:rPr>
        <w:t>4</w:t>
      </w:r>
      <w:r w:rsidR="00621928" w:rsidRPr="00621928">
        <w:t>月</w:t>
      </w:r>
      <w:r w:rsidR="00621928">
        <w:rPr>
          <w:rFonts w:hint="eastAsia"/>
          <w:lang w:val="fr-CH"/>
        </w:rPr>
        <w:t>29</w:t>
      </w:r>
      <w:r w:rsidR="00621928" w:rsidRPr="00621928">
        <w:t>日举行的第</w:t>
      </w:r>
      <w:r w:rsidR="00621928">
        <w:rPr>
          <w:rFonts w:hint="eastAsia"/>
          <w:lang w:val="fr-CH"/>
        </w:rPr>
        <w:t>3</w:t>
      </w:r>
      <w:r w:rsidR="00621928" w:rsidRPr="00621928">
        <w:t>和第</w:t>
      </w:r>
      <w:r w:rsidR="00621928">
        <w:rPr>
          <w:rFonts w:hint="eastAsia"/>
          <w:lang w:val="fr-CH"/>
        </w:rPr>
        <w:t>4</w:t>
      </w:r>
      <w:r w:rsidR="00621928" w:rsidRPr="00621928">
        <w:t>次会议</w:t>
      </w:r>
      <w:r>
        <w:rPr>
          <w:lang w:val="fr-CH"/>
        </w:rPr>
        <w:t>(</w:t>
      </w:r>
      <w:r w:rsidR="00621928">
        <w:rPr>
          <w:lang w:val="fr-CH"/>
        </w:rPr>
        <w:t>E</w:t>
      </w:r>
      <w:r>
        <w:rPr>
          <w:lang w:val="fr-CH"/>
        </w:rPr>
        <w:t>/</w:t>
      </w:r>
      <w:r w:rsidR="00621928">
        <w:rPr>
          <w:lang w:val="fr-CH"/>
        </w:rPr>
        <w:t>C</w:t>
      </w:r>
      <w:r w:rsidR="00621928" w:rsidRPr="00621928">
        <w:rPr>
          <w:lang w:val="fr-CH"/>
        </w:rPr>
        <w:t>.</w:t>
      </w:r>
      <w:r w:rsidR="00621928">
        <w:rPr>
          <w:lang w:val="fr-CH"/>
        </w:rPr>
        <w:t>12</w:t>
      </w:r>
      <w:r>
        <w:rPr>
          <w:lang w:val="fr-CH"/>
        </w:rPr>
        <w:t>/</w:t>
      </w:r>
      <w:r w:rsidR="00621928">
        <w:rPr>
          <w:lang w:val="fr-CH"/>
        </w:rPr>
        <w:t>2</w:t>
      </w:r>
      <w:r w:rsidR="00621928" w:rsidRPr="00621928">
        <w:rPr>
          <w:lang w:val="fr-CH"/>
        </w:rPr>
        <w:t>0</w:t>
      </w:r>
      <w:r w:rsidR="00621928">
        <w:rPr>
          <w:lang w:val="fr-CH"/>
        </w:rPr>
        <w:t>1</w:t>
      </w:r>
      <w:r w:rsidR="00621928">
        <w:rPr>
          <w:rFonts w:hint="eastAsia"/>
          <w:lang w:val="fr-CH"/>
        </w:rPr>
        <w:t>4</w:t>
      </w:r>
      <w:r>
        <w:rPr>
          <w:lang w:val="fr-CH"/>
        </w:rPr>
        <w:t>/</w:t>
      </w:r>
      <w:r w:rsidR="00621928">
        <w:rPr>
          <w:lang w:val="fr-CH"/>
        </w:rPr>
        <w:t>SR</w:t>
      </w:r>
      <w:r w:rsidR="00621928" w:rsidRPr="00621928">
        <w:rPr>
          <w:lang w:val="fr-CH"/>
        </w:rPr>
        <w:t>.</w:t>
      </w:r>
      <w:r w:rsidR="00621928">
        <w:rPr>
          <w:lang w:val="fr-CH"/>
        </w:rPr>
        <w:t>3</w:t>
      </w:r>
      <w:r w:rsidR="00621928" w:rsidRPr="00621928">
        <w:rPr>
          <w:rFonts w:hint="eastAsia"/>
          <w:lang w:val="fr-CH"/>
        </w:rPr>
        <w:t>和</w:t>
      </w:r>
      <w:r w:rsidR="00621928">
        <w:rPr>
          <w:rFonts w:hint="eastAsia"/>
          <w:lang w:val="fr-CH"/>
        </w:rPr>
        <w:t>4</w:t>
      </w:r>
      <w:r>
        <w:rPr>
          <w:lang w:val="fr-CH"/>
        </w:rPr>
        <w:t>)</w:t>
      </w:r>
      <w:r w:rsidR="00621928" w:rsidRPr="00621928">
        <w:t>上</w:t>
      </w:r>
      <w:r>
        <w:rPr>
          <w:rFonts w:hint="eastAsia"/>
        </w:rPr>
        <w:t>，</w:t>
      </w:r>
      <w:r w:rsidR="00621928" w:rsidRPr="00621928">
        <w:t>审议了</w:t>
      </w:r>
      <w:r w:rsidR="00621928" w:rsidRPr="00621928">
        <w:rPr>
          <w:rFonts w:hint="eastAsia"/>
        </w:rPr>
        <w:t>乌克兰</w:t>
      </w:r>
      <w:r w:rsidR="001663D1">
        <w:t>关于《经济、社会、</w:t>
      </w:r>
      <w:r w:rsidR="00621928" w:rsidRPr="00621928">
        <w:t>文化权利国际公约》执行情况的第</w:t>
      </w:r>
      <w:r w:rsidR="00621928" w:rsidRPr="00621928">
        <w:rPr>
          <w:rFonts w:hint="eastAsia"/>
        </w:rPr>
        <w:t>六</w:t>
      </w:r>
      <w:r w:rsidR="00621928" w:rsidRPr="00621928">
        <w:t>次定期报告</w:t>
      </w:r>
      <w:r>
        <w:rPr>
          <w:lang w:val="fr-CH"/>
        </w:rPr>
        <w:t>(</w:t>
      </w:r>
      <w:r w:rsidR="00621928">
        <w:rPr>
          <w:lang w:val="fr-CH"/>
        </w:rPr>
        <w:t>E</w:t>
      </w:r>
      <w:r>
        <w:rPr>
          <w:lang w:val="fr-CH"/>
        </w:rPr>
        <w:t>/</w:t>
      </w:r>
      <w:r w:rsidR="00621928">
        <w:rPr>
          <w:lang w:val="fr-CH"/>
        </w:rPr>
        <w:t>C</w:t>
      </w:r>
      <w:r w:rsidR="00621928" w:rsidRPr="00621928">
        <w:rPr>
          <w:lang w:val="fr-CH"/>
        </w:rPr>
        <w:t>.</w:t>
      </w:r>
      <w:r w:rsidR="00621928">
        <w:rPr>
          <w:lang w:val="fr-CH"/>
        </w:rPr>
        <w:t>12</w:t>
      </w:r>
      <w:r>
        <w:rPr>
          <w:lang w:val="fr-CH"/>
        </w:rPr>
        <w:t>/</w:t>
      </w:r>
      <w:r w:rsidR="00621928">
        <w:rPr>
          <w:rFonts w:hint="eastAsia"/>
          <w:lang w:val="fr-CH"/>
        </w:rPr>
        <w:t>UK</w:t>
      </w:r>
      <w:r w:rsidR="00621928">
        <w:rPr>
          <w:lang w:val="fr-CH"/>
        </w:rPr>
        <w:t>R</w:t>
      </w:r>
      <w:r>
        <w:rPr>
          <w:lang w:val="fr-CH"/>
        </w:rPr>
        <w:t>/</w:t>
      </w:r>
      <w:r w:rsidR="00621928">
        <w:rPr>
          <w:lang w:val="fr-CH"/>
        </w:rPr>
        <w:t>6</w:t>
      </w:r>
      <w:r>
        <w:rPr>
          <w:lang w:val="fr-CH"/>
        </w:rPr>
        <w:t>)</w:t>
      </w:r>
      <w:r>
        <w:rPr>
          <w:lang w:val="fr-CH"/>
        </w:rPr>
        <w:t>，</w:t>
      </w:r>
      <w:r w:rsidR="00621928" w:rsidRPr="00621928">
        <w:t>并在</w:t>
      </w:r>
      <w:r w:rsidR="00621928">
        <w:rPr>
          <w:lang w:val="fr-CH"/>
        </w:rPr>
        <w:t>2</w:t>
      </w:r>
      <w:r w:rsidR="00621928" w:rsidRPr="00621928">
        <w:rPr>
          <w:lang w:val="fr-CH"/>
        </w:rPr>
        <w:t>0</w:t>
      </w:r>
      <w:r w:rsidR="00621928">
        <w:rPr>
          <w:lang w:val="fr-CH"/>
        </w:rPr>
        <w:t>1</w:t>
      </w:r>
      <w:r w:rsidR="00621928">
        <w:rPr>
          <w:rFonts w:hint="eastAsia"/>
          <w:lang w:val="fr-CH"/>
        </w:rPr>
        <w:t>4</w:t>
      </w:r>
      <w:r w:rsidR="00621928" w:rsidRPr="00621928">
        <w:t>年</w:t>
      </w:r>
      <w:r w:rsidR="00621928">
        <w:rPr>
          <w:rFonts w:hint="eastAsia"/>
          <w:lang w:val="fr-CH"/>
        </w:rPr>
        <w:t>5</w:t>
      </w:r>
      <w:r w:rsidR="00621928" w:rsidRPr="00621928">
        <w:t>月</w:t>
      </w:r>
      <w:r w:rsidR="00621928">
        <w:rPr>
          <w:rFonts w:hint="eastAsia"/>
          <w:lang w:val="fr-CH"/>
        </w:rPr>
        <w:t>23</w:t>
      </w:r>
      <w:r w:rsidR="00621928" w:rsidRPr="00621928">
        <w:t>日举行的第</w:t>
      </w:r>
      <w:r w:rsidR="00621928">
        <w:rPr>
          <w:rFonts w:hint="eastAsia"/>
          <w:lang w:val="fr-CH"/>
        </w:rPr>
        <w:t>4</w:t>
      </w:r>
      <w:r w:rsidR="00621928" w:rsidRPr="00621928">
        <w:rPr>
          <w:rFonts w:hint="eastAsia"/>
          <w:lang w:val="fr-CH"/>
        </w:rPr>
        <w:t>0</w:t>
      </w:r>
      <w:r w:rsidR="00621928" w:rsidRPr="00621928">
        <w:t>次会议上通过了以下结论性意见。</w:t>
      </w:r>
    </w:p>
    <w:p w:rsidR="00621928" w:rsidRPr="00621928" w:rsidRDefault="00621928" w:rsidP="00B618B5">
      <w:pPr>
        <w:pStyle w:val="H1GC"/>
      </w:pPr>
      <w:r w:rsidRPr="00621928">
        <w:rPr>
          <w:lang w:val="fr-CH"/>
        </w:rPr>
        <w:tab/>
      </w:r>
      <w:r>
        <w:t>A</w:t>
      </w:r>
      <w:r w:rsidRPr="00621928">
        <w:t>.</w:t>
      </w:r>
      <w:r w:rsidRPr="00621928">
        <w:tab/>
      </w:r>
      <w:r w:rsidRPr="00621928">
        <w:rPr>
          <w:rFonts w:hint="eastAsia"/>
        </w:rPr>
        <w:t>导言</w:t>
      </w:r>
    </w:p>
    <w:p w:rsidR="00621928" w:rsidRPr="00621928" w:rsidRDefault="002D4A0B" w:rsidP="001663D1">
      <w:pPr>
        <w:pStyle w:val="SingleTxtGC"/>
      </w:pPr>
      <w:r>
        <w:rPr>
          <w:rFonts w:hint="eastAsia"/>
        </w:rPr>
        <w:t>2.</w:t>
      </w:r>
      <w:r w:rsidR="001663D1">
        <w:rPr>
          <w:rFonts w:hint="eastAsia"/>
        </w:rPr>
        <w:t xml:space="preserve">  </w:t>
      </w:r>
      <w:r w:rsidR="001663D1">
        <w:rPr>
          <w:rFonts w:hint="eastAsia"/>
        </w:rPr>
        <w:t>委员会欢迎乌克兰按</w:t>
      </w:r>
      <w:r w:rsidR="00621928" w:rsidRPr="00621928">
        <w:rPr>
          <w:rFonts w:hint="eastAsia"/>
        </w:rPr>
        <w:t>时提交了第六</w:t>
      </w:r>
      <w:r w:rsidR="00621928" w:rsidRPr="00621928">
        <w:t>次定期报告</w:t>
      </w:r>
      <w:r>
        <w:t>(</w:t>
      </w:r>
      <w:r w:rsidR="00621928">
        <w:t>E</w:t>
      </w:r>
      <w:r>
        <w:t>/</w:t>
      </w:r>
      <w:r w:rsidR="00621928">
        <w:t>C</w:t>
      </w:r>
      <w:r w:rsidR="00621928" w:rsidRPr="00621928">
        <w:t>.</w:t>
      </w:r>
      <w:r w:rsidR="00621928">
        <w:t>12</w:t>
      </w:r>
      <w:r>
        <w:t>/</w:t>
      </w:r>
      <w:r w:rsidR="00621928">
        <w:rPr>
          <w:rFonts w:hint="eastAsia"/>
        </w:rPr>
        <w:t>UK</w:t>
      </w:r>
      <w:r w:rsidR="00621928">
        <w:t>R</w:t>
      </w:r>
      <w:r>
        <w:t>/</w:t>
      </w:r>
      <w:r w:rsidR="00621928">
        <w:t>6</w:t>
      </w:r>
      <w:r>
        <w:t>)</w:t>
      </w:r>
      <w:r w:rsidR="001663D1">
        <w:rPr>
          <w:rFonts w:hint="eastAsia"/>
        </w:rPr>
        <w:t>。委员会赞赏乌克兰对问题</w:t>
      </w:r>
      <w:r w:rsidR="00621928" w:rsidRPr="00621928">
        <w:rPr>
          <w:rFonts w:hint="eastAsia"/>
        </w:rPr>
        <w:t>单的详细书面答复</w:t>
      </w:r>
      <w:r>
        <w:t>(</w:t>
      </w:r>
      <w:r w:rsidR="00621928">
        <w:t>E</w:t>
      </w:r>
      <w:r>
        <w:t>/</w:t>
      </w:r>
      <w:r w:rsidR="00621928">
        <w:t>C</w:t>
      </w:r>
      <w:r w:rsidR="00621928" w:rsidRPr="00621928">
        <w:t>.</w:t>
      </w:r>
      <w:r w:rsidR="00621928">
        <w:t>12</w:t>
      </w:r>
      <w:r>
        <w:t>/</w:t>
      </w:r>
      <w:r w:rsidR="00621928">
        <w:rPr>
          <w:rFonts w:hint="eastAsia"/>
        </w:rPr>
        <w:t>UK</w:t>
      </w:r>
      <w:r w:rsidR="00621928">
        <w:t>R</w:t>
      </w:r>
      <w:r>
        <w:t>/</w:t>
      </w:r>
      <w:r w:rsidR="00621928">
        <w:t>Q</w:t>
      </w:r>
      <w:r>
        <w:t>/</w:t>
      </w:r>
      <w:r w:rsidR="00621928">
        <w:t>6</w:t>
      </w:r>
      <w:r>
        <w:t>/</w:t>
      </w:r>
      <w:r w:rsidR="00621928">
        <w:t>Add</w:t>
      </w:r>
      <w:r w:rsidR="00621928" w:rsidRPr="00621928">
        <w:t>.</w:t>
      </w:r>
      <w:r w:rsidR="00621928">
        <w:t>1</w:t>
      </w:r>
      <w:r>
        <w:t>)</w:t>
      </w:r>
      <w:r>
        <w:rPr>
          <w:rFonts w:hint="eastAsia"/>
        </w:rPr>
        <w:t>，</w:t>
      </w:r>
      <w:r w:rsidR="00621928" w:rsidRPr="00621928">
        <w:rPr>
          <w:rFonts w:hint="eastAsia"/>
        </w:rPr>
        <w:t>以及与缔约国高级别</w:t>
      </w:r>
      <w:r w:rsidR="00621928" w:rsidRPr="00621928">
        <w:t>部际</w:t>
      </w:r>
      <w:r w:rsidR="00621928" w:rsidRPr="00621928">
        <w:rPr>
          <w:rFonts w:hint="eastAsia"/>
        </w:rPr>
        <w:t>代表团进行的坦率和建设性对话。</w:t>
      </w:r>
    </w:p>
    <w:p w:rsidR="00621928" w:rsidRPr="00621928" w:rsidRDefault="00621928" w:rsidP="00B618B5">
      <w:pPr>
        <w:pStyle w:val="H1GC"/>
      </w:pPr>
      <w:r w:rsidRPr="00621928">
        <w:tab/>
      </w:r>
      <w:r>
        <w:t>B</w:t>
      </w:r>
      <w:r w:rsidRPr="00621928">
        <w:t>.</w:t>
      </w:r>
      <w:r w:rsidRPr="00621928">
        <w:tab/>
      </w:r>
      <w:r w:rsidRPr="00621928">
        <w:rPr>
          <w:rFonts w:hint="eastAsia"/>
        </w:rPr>
        <w:t>积极方面</w:t>
      </w:r>
    </w:p>
    <w:p w:rsidR="00621928" w:rsidRPr="00621928" w:rsidRDefault="002D4A0B" w:rsidP="00621928">
      <w:pPr>
        <w:pStyle w:val="SingleTxtGC"/>
      </w:pPr>
      <w:r>
        <w:rPr>
          <w:rFonts w:hint="eastAsia"/>
        </w:rPr>
        <w:t>3.</w:t>
      </w:r>
      <w:r w:rsidR="001663D1">
        <w:rPr>
          <w:rFonts w:hint="eastAsia"/>
        </w:rPr>
        <w:t xml:space="preserve">  </w:t>
      </w:r>
      <w:r w:rsidR="00621928" w:rsidRPr="00621928">
        <w:rPr>
          <w:rFonts w:hint="eastAsia"/>
        </w:rPr>
        <w:t>委员会欢迎上次</w:t>
      </w:r>
      <w:r w:rsidR="00621928">
        <w:rPr>
          <w:rFonts w:hint="eastAsia"/>
        </w:rPr>
        <w:t>2</w:t>
      </w:r>
      <w:r w:rsidR="00621928" w:rsidRPr="00621928">
        <w:rPr>
          <w:rFonts w:hint="eastAsia"/>
        </w:rPr>
        <w:t>00</w:t>
      </w:r>
      <w:r w:rsidR="00621928">
        <w:rPr>
          <w:rFonts w:hint="eastAsia"/>
        </w:rPr>
        <w:t>7</w:t>
      </w:r>
      <w:r w:rsidR="00621928" w:rsidRPr="00621928">
        <w:rPr>
          <w:rFonts w:hint="eastAsia"/>
        </w:rPr>
        <w:t>年对话以来</w:t>
      </w:r>
      <w:r>
        <w:rPr>
          <w:rFonts w:hint="eastAsia"/>
        </w:rPr>
        <w:t>，</w:t>
      </w:r>
      <w:r w:rsidR="00621928" w:rsidRPr="00621928">
        <w:rPr>
          <w:rFonts w:hint="eastAsia"/>
        </w:rPr>
        <w:t>缔约国批准或加入了各种人权文书</w:t>
      </w:r>
      <w:r>
        <w:rPr>
          <w:rFonts w:hint="eastAsia"/>
        </w:rPr>
        <w:t>：</w:t>
      </w:r>
    </w:p>
    <w:p w:rsidR="00621928" w:rsidRPr="00621928" w:rsidRDefault="00621928" w:rsidP="00621928">
      <w:pPr>
        <w:pStyle w:val="SingleTxtGC"/>
        <w:numPr>
          <w:ilvl w:val="0"/>
          <w:numId w:val="8"/>
        </w:numPr>
      </w:pPr>
      <w:r w:rsidRPr="00621928">
        <w:t>《残疾人权利公约》及其《任择议定书》</w:t>
      </w:r>
      <w:r w:rsidR="002D4A0B">
        <w:rPr>
          <w:rFonts w:hint="eastAsia"/>
        </w:rPr>
        <w:t>，</w:t>
      </w:r>
      <w:r>
        <w:rPr>
          <w:rFonts w:hint="eastAsia"/>
        </w:rPr>
        <w:t>2</w:t>
      </w:r>
      <w:r w:rsidRPr="00621928">
        <w:rPr>
          <w:rFonts w:hint="eastAsia"/>
        </w:rPr>
        <w:t>0</w:t>
      </w:r>
      <w:r>
        <w:rPr>
          <w:rFonts w:hint="eastAsia"/>
        </w:rPr>
        <w:t>1</w:t>
      </w:r>
      <w:r w:rsidRPr="00621928">
        <w:rPr>
          <w:rFonts w:hint="eastAsia"/>
        </w:rPr>
        <w:t>0</w:t>
      </w:r>
      <w:r w:rsidRPr="00621928">
        <w:rPr>
          <w:rFonts w:hint="eastAsia"/>
        </w:rPr>
        <w:t>年</w:t>
      </w:r>
      <w:r>
        <w:rPr>
          <w:rFonts w:hint="eastAsia"/>
        </w:rPr>
        <w:t>2</w:t>
      </w:r>
      <w:r w:rsidRPr="00621928">
        <w:rPr>
          <w:rFonts w:hint="eastAsia"/>
        </w:rPr>
        <w:t>月</w:t>
      </w:r>
      <w:r>
        <w:rPr>
          <w:rFonts w:hint="eastAsia"/>
        </w:rPr>
        <w:t>4</w:t>
      </w:r>
      <w:r w:rsidRPr="00621928">
        <w:rPr>
          <w:rFonts w:hint="eastAsia"/>
        </w:rPr>
        <w:t>日</w:t>
      </w:r>
      <w:r w:rsidR="002D4A0B">
        <w:rPr>
          <w:rFonts w:hint="eastAsia"/>
        </w:rPr>
        <w:t>；</w:t>
      </w:r>
    </w:p>
    <w:p w:rsidR="00621928" w:rsidRPr="00621928" w:rsidRDefault="00621928" w:rsidP="00621928">
      <w:pPr>
        <w:pStyle w:val="SingleTxtGC"/>
        <w:numPr>
          <w:ilvl w:val="0"/>
          <w:numId w:val="8"/>
        </w:numPr>
      </w:pPr>
      <w:r w:rsidRPr="00621928">
        <w:rPr>
          <w:rFonts w:hint="eastAsia"/>
        </w:rPr>
        <w:t>国际劳工组织</w:t>
      </w:r>
      <w:r w:rsidR="002D4A0B">
        <w:rPr>
          <w:rFonts w:hint="eastAsia"/>
        </w:rPr>
        <w:t>(</w:t>
      </w:r>
      <w:r w:rsidRPr="00621928">
        <w:rPr>
          <w:rFonts w:hint="eastAsia"/>
        </w:rPr>
        <w:t>劳工组织</w:t>
      </w:r>
      <w:r w:rsidR="002D4A0B">
        <w:rPr>
          <w:rFonts w:hint="eastAsia"/>
        </w:rPr>
        <w:t>)</w:t>
      </w:r>
      <w:r w:rsidRPr="00621928">
        <w:rPr>
          <w:rFonts w:hint="eastAsia"/>
        </w:rPr>
        <w:t>关于职业安全、职业卫生和工作环境的第</w:t>
      </w:r>
      <w:r>
        <w:rPr>
          <w:rFonts w:hint="eastAsia"/>
        </w:rPr>
        <w:t>155</w:t>
      </w:r>
      <w:r w:rsidRPr="00621928">
        <w:rPr>
          <w:rFonts w:hint="eastAsia"/>
        </w:rPr>
        <w:t>号公约</w:t>
      </w:r>
      <w:r w:rsidR="002D4A0B">
        <w:t>(</w:t>
      </w:r>
      <w:r>
        <w:t>1981</w:t>
      </w:r>
      <w:r w:rsidRPr="00621928">
        <w:rPr>
          <w:rFonts w:hint="eastAsia"/>
        </w:rPr>
        <w:t>年</w:t>
      </w:r>
      <w:r w:rsidR="002D4A0B">
        <w:t>)</w:t>
      </w:r>
      <w:r w:rsidR="002D4A0B">
        <w:rPr>
          <w:rFonts w:hint="eastAsia"/>
        </w:rPr>
        <w:t>，</w:t>
      </w:r>
      <w:r>
        <w:rPr>
          <w:rFonts w:hint="eastAsia"/>
        </w:rPr>
        <w:t>2</w:t>
      </w:r>
      <w:r w:rsidRPr="00621928">
        <w:rPr>
          <w:rFonts w:hint="eastAsia"/>
        </w:rPr>
        <w:t>0</w:t>
      </w:r>
      <w:r>
        <w:rPr>
          <w:rFonts w:hint="eastAsia"/>
        </w:rPr>
        <w:t>12</w:t>
      </w:r>
      <w:r w:rsidRPr="00621928">
        <w:rPr>
          <w:rFonts w:hint="eastAsia"/>
        </w:rPr>
        <w:t>年</w:t>
      </w:r>
      <w:r>
        <w:rPr>
          <w:rFonts w:hint="eastAsia"/>
        </w:rPr>
        <w:t>1</w:t>
      </w:r>
      <w:r w:rsidRPr="00621928">
        <w:rPr>
          <w:rFonts w:hint="eastAsia"/>
        </w:rPr>
        <w:t>月</w:t>
      </w:r>
      <w:r>
        <w:rPr>
          <w:rFonts w:hint="eastAsia"/>
        </w:rPr>
        <w:t>4</w:t>
      </w:r>
      <w:r w:rsidRPr="00621928">
        <w:rPr>
          <w:rFonts w:hint="eastAsia"/>
        </w:rPr>
        <w:t>日</w:t>
      </w:r>
      <w:r w:rsidR="002D4A0B">
        <w:rPr>
          <w:rFonts w:hint="eastAsia"/>
        </w:rPr>
        <w:t>；</w:t>
      </w:r>
    </w:p>
    <w:p w:rsidR="00621928" w:rsidRPr="00621928" w:rsidRDefault="00621928" w:rsidP="00621928">
      <w:pPr>
        <w:pStyle w:val="SingleTxtGC"/>
        <w:numPr>
          <w:ilvl w:val="0"/>
          <w:numId w:val="8"/>
        </w:numPr>
      </w:pPr>
      <w:r w:rsidRPr="00621928">
        <w:rPr>
          <w:rFonts w:hint="eastAsia"/>
        </w:rPr>
        <w:t>劳工组织关于</w:t>
      </w:r>
      <w:r w:rsidRPr="00621928">
        <w:t>矿山安全与卫生</w:t>
      </w:r>
      <w:r w:rsidRPr="00621928">
        <w:rPr>
          <w:rFonts w:hint="eastAsia"/>
        </w:rPr>
        <w:t>的第</w:t>
      </w:r>
      <w:r>
        <w:rPr>
          <w:rFonts w:hint="eastAsia"/>
        </w:rPr>
        <w:t>176</w:t>
      </w:r>
      <w:r w:rsidRPr="00621928">
        <w:rPr>
          <w:rFonts w:hint="eastAsia"/>
        </w:rPr>
        <w:t>号</w:t>
      </w:r>
      <w:r w:rsidRPr="00621928">
        <w:t>公约</w:t>
      </w:r>
      <w:r w:rsidR="002D4A0B">
        <w:t>(</w:t>
      </w:r>
      <w:r>
        <w:t>1995</w:t>
      </w:r>
      <w:r w:rsidRPr="00621928">
        <w:rPr>
          <w:rFonts w:hint="eastAsia"/>
        </w:rPr>
        <w:t>年</w:t>
      </w:r>
      <w:r w:rsidR="002D4A0B">
        <w:t>)</w:t>
      </w:r>
      <w:r w:rsidRPr="00621928">
        <w:rPr>
          <w:rFonts w:hint="eastAsia"/>
        </w:rPr>
        <w:t>和关于</w:t>
      </w:r>
      <w:r w:rsidRPr="00621928">
        <w:t>预防重大工业事故</w:t>
      </w:r>
      <w:r w:rsidRPr="00621928">
        <w:rPr>
          <w:rFonts w:hint="eastAsia"/>
        </w:rPr>
        <w:t>的第</w:t>
      </w:r>
      <w:r>
        <w:rPr>
          <w:rFonts w:hint="eastAsia"/>
        </w:rPr>
        <w:t>174</w:t>
      </w:r>
      <w:r w:rsidRPr="00621928">
        <w:rPr>
          <w:rFonts w:hint="eastAsia"/>
        </w:rPr>
        <w:t>号</w:t>
      </w:r>
      <w:r w:rsidRPr="00621928">
        <w:t>公约</w:t>
      </w:r>
      <w:r w:rsidR="002D4A0B">
        <w:rPr>
          <w:rFonts w:hint="eastAsia"/>
        </w:rPr>
        <w:t>(</w:t>
      </w:r>
      <w:r>
        <w:t>1993</w:t>
      </w:r>
      <w:r w:rsidRPr="00621928">
        <w:t>年</w:t>
      </w:r>
      <w:r w:rsidR="002D4A0B">
        <w:rPr>
          <w:rFonts w:hint="eastAsia"/>
        </w:rPr>
        <w:t>)</w:t>
      </w:r>
      <w:r w:rsidR="002D4A0B">
        <w:rPr>
          <w:rFonts w:hint="eastAsia"/>
        </w:rPr>
        <w:t>，</w:t>
      </w:r>
      <w:r>
        <w:t>2</w:t>
      </w:r>
      <w:r w:rsidRPr="00621928">
        <w:t>0</w:t>
      </w:r>
      <w:r>
        <w:rPr>
          <w:rFonts w:hint="eastAsia"/>
        </w:rPr>
        <w:t>11</w:t>
      </w:r>
      <w:r w:rsidRPr="00621928">
        <w:rPr>
          <w:rFonts w:hint="eastAsia"/>
        </w:rPr>
        <w:t>年</w:t>
      </w:r>
      <w:r>
        <w:rPr>
          <w:rFonts w:hint="eastAsia"/>
        </w:rPr>
        <w:t>6</w:t>
      </w:r>
      <w:r w:rsidRPr="00621928">
        <w:rPr>
          <w:rFonts w:hint="eastAsia"/>
        </w:rPr>
        <w:t>月</w:t>
      </w:r>
      <w:r>
        <w:rPr>
          <w:rFonts w:hint="eastAsia"/>
        </w:rPr>
        <w:t>15</w:t>
      </w:r>
      <w:r w:rsidRPr="00621928">
        <w:rPr>
          <w:rFonts w:hint="eastAsia"/>
        </w:rPr>
        <w:t>日</w:t>
      </w:r>
      <w:r w:rsidR="002D4A0B">
        <w:rPr>
          <w:rFonts w:hint="eastAsia"/>
        </w:rPr>
        <w:t>；</w:t>
      </w:r>
    </w:p>
    <w:p w:rsidR="00621928" w:rsidRPr="00621928" w:rsidRDefault="00621928" w:rsidP="00621928">
      <w:pPr>
        <w:pStyle w:val="SingleTxtGC"/>
        <w:numPr>
          <w:ilvl w:val="0"/>
          <w:numId w:val="8"/>
        </w:numPr>
      </w:pPr>
      <w:r>
        <w:t>195</w:t>
      </w:r>
      <w:r>
        <w:rPr>
          <w:rFonts w:hint="eastAsia"/>
        </w:rPr>
        <w:t>4</w:t>
      </w:r>
      <w:r w:rsidRPr="00621928">
        <w:t>年</w:t>
      </w:r>
      <w:r w:rsidRPr="00621928">
        <w:rPr>
          <w:rFonts w:hint="eastAsia"/>
        </w:rPr>
        <w:t>《</w:t>
      </w:r>
      <w:r w:rsidRPr="00621928">
        <w:t>关于无国籍人地位的公约</w:t>
      </w:r>
      <w:r w:rsidRPr="00621928">
        <w:rPr>
          <w:rFonts w:hint="eastAsia"/>
        </w:rPr>
        <w:t>》和</w:t>
      </w:r>
      <w:r>
        <w:t>19</w:t>
      </w:r>
      <w:r>
        <w:rPr>
          <w:rFonts w:hint="eastAsia"/>
        </w:rPr>
        <w:t>61</w:t>
      </w:r>
      <w:r w:rsidRPr="00621928">
        <w:t>年</w:t>
      </w:r>
      <w:r w:rsidRPr="00621928">
        <w:rPr>
          <w:rFonts w:hint="eastAsia"/>
        </w:rPr>
        <w:t>《减少</w:t>
      </w:r>
      <w:r w:rsidRPr="00621928">
        <w:t>无国籍</w:t>
      </w:r>
      <w:r w:rsidRPr="00621928">
        <w:rPr>
          <w:rFonts w:hint="eastAsia"/>
        </w:rPr>
        <w:t>状态</w:t>
      </w:r>
      <w:r w:rsidRPr="00621928">
        <w:t>公约</w:t>
      </w:r>
      <w:r w:rsidRPr="00621928">
        <w:rPr>
          <w:rFonts w:hint="eastAsia"/>
        </w:rPr>
        <w:t>》</w:t>
      </w:r>
      <w:r w:rsidR="002D4A0B">
        <w:rPr>
          <w:rFonts w:hint="eastAsia"/>
        </w:rPr>
        <w:t>，</w:t>
      </w:r>
      <w:r>
        <w:t>2</w:t>
      </w:r>
      <w:r w:rsidRPr="00621928">
        <w:t>0</w:t>
      </w:r>
      <w:r>
        <w:rPr>
          <w:rFonts w:hint="eastAsia"/>
        </w:rPr>
        <w:t>1</w:t>
      </w:r>
      <w:r>
        <w:t>3</w:t>
      </w:r>
      <w:r w:rsidRPr="00621928">
        <w:rPr>
          <w:rFonts w:hint="eastAsia"/>
        </w:rPr>
        <w:t>年</w:t>
      </w:r>
      <w:r>
        <w:rPr>
          <w:rFonts w:hint="eastAsia"/>
        </w:rPr>
        <w:t>3</w:t>
      </w:r>
      <w:r w:rsidRPr="00621928">
        <w:rPr>
          <w:rFonts w:hint="eastAsia"/>
        </w:rPr>
        <w:t>月</w:t>
      </w:r>
      <w:r>
        <w:rPr>
          <w:rFonts w:hint="eastAsia"/>
        </w:rPr>
        <w:t>25</w:t>
      </w:r>
      <w:r w:rsidRPr="00621928">
        <w:rPr>
          <w:rFonts w:hint="eastAsia"/>
        </w:rPr>
        <w:t>日</w:t>
      </w:r>
      <w:r w:rsidR="002D4A0B">
        <w:rPr>
          <w:rFonts w:hint="eastAsia"/>
        </w:rPr>
        <w:t>；</w:t>
      </w:r>
    </w:p>
    <w:p w:rsidR="00621928" w:rsidRPr="00621928" w:rsidRDefault="00621928" w:rsidP="00AE4792">
      <w:pPr>
        <w:pStyle w:val="SingleTxtGC"/>
        <w:numPr>
          <w:ilvl w:val="0"/>
          <w:numId w:val="8"/>
        </w:numPr>
      </w:pPr>
      <w:r w:rsidRPr="00621928">
        <w:rPr>
          <w:lang w:val="ru-RU"/>
        </w:rPr>
        <w:lastRenderedPageBreak/>
        <w:t>关于伪造医药产品</w:t>
      </w:r>
      <w:r w:rsidRPr="00621928">
        <w:t>行为</w:t>
      </w:r>
      <w:r w:rsidRPr="00621928">
        <w:rPr>
          <w:lang w:val="ru-RU"/>
        </w:rPr>
        <w:t>和涉及威胁公众健康的类似犯罪的</w:t>
      </w:r>
      <w:r w:rsidRPr="00621928">
        <w:rPr>
          <w:rFonts w:hint="eastAsia"/>
          <w:lang w:val="ru-RU"/>
        </w:rPr>
        <w:t>《</w:t>
      </w:r>
      <w:r w:rsidRPr="00621928">
        <w:rPr>
          <w:lang w:val="ru-RU"/>
        </w:rPr>
        <w:t>欧洲委员会公约》</w:t>
      </w:r>
      <w:r w:rsidR="002D4A0B">
        <w:rPr>
          <w:rFonts w:hint="eastAsia"/>
          <w:lang w:val="ru-RU"/>
        </w:rPr>
        <w:t>(</w:t>
      </w:r>
      <w:r w:rsidRPr="00621928">
        <w:t>《卫生公约》</w:t>
      </w:r>
      <w:r w:rsidR="002D4A0B">
        <w:rPr>
          <w:rFonts w:hint="eastAsia"/>
          <w:lang w:val="ru-RU"/>
        </w:rPr>
        <w:t>)</w:t>
      </w:r>
      <w:r w:rsidR="002D4A0B">
        <w:rPr>
          <w:rFonts w:hint="eastAsia"/>
        </w:rPr>
        <w:t>，</w:t>
      </w:r>
      <w:r>
        <w:t>2</w:t>
      </w:r>
      <w:r w:rsidRPr="00621928">
        <w:t>0</w:t>
      </w:r>
      <w:r w:rsidR="00AE4792">
        <w:rPr>
          <w:rFonts w:hint="eastAsia"/>
        </w:rPr>
        <w:t>12</w:t>
      </w:r>
      <w:r w:rsidRPr="00621928">
        <w:rPr>
          <w:rFonts w:hint="eastAsia"/>
        </w:rPr>
        <w:t>年</w:t>
      </w:r>
      <w:r>
        <w:rPr>
          <w:rFonts w:hint="eastAsia"/>
        </w:rPr>
        <w:t>8</w:t>
      </w:r>
      <w:r w:rsidRPr="00621928">
        <w:rPr>
          <w:rFonts w:hint="eastAsia"/>
        </w:rPr>
        <w:t>月</w:t>
      </w:r>
      <w:r w:rsidR="00AE4792">
        <w:rPr>
          <w:rFonts w:hint="eastAsia"/>
        </w:rPr>
        <w:t>20</w:t>
      </w:r>
      <w:r w:rsidRPr="00621928">
        <w:rPr>
          <w:rFonts w:hint="eastAsia"/>
        </w:rPr>
        <w:t>日</w:t>
      </w:r>
      <w:r w:rsidR="002D4A0B">
        <w:rPr>
          <w:rFonts w:hint="eastAsia"/>
        </w:rPr>
        <w:t>；</w:t>
      </w:r>
    </w:p>
    <w:p w:rsidR="00621928" w:rsidRPr="00621928" w:rsidRDefault="00621928" w:rsidP="00621928">
      <w:pPr>
        <w:pStyle w:val="SingleTxtGC"/>
        <w:numPr>
          <w:ilvl w:val="0"/>
          <w:numId w:val="8"/>
        </w:numPr>
      </w:pPr>
      <w:r w:rsidRPr="00621928">
        <w:t>联合国教育、科学及文化组织</w:t>
      </w:r>
      <w:r w:rsidR="002D4A0B">
        <w:rPr>
          <w:rFonts w:hint="eastAsia"/>
        </w:rPr>
        <w:t>(</w:t>
      </w:r>
      <w:r w:rsidRPr="00621928">
        <w:rPr>
          <w:rFonts w:hint="eastAsia"/>
        </w:rPr>
        <w:t>教科文组织</w:t>
      </w:r>
      <w:r w:rsidR="002D4A0B">
        <w:rPr>
          <w:rFonts w:hint="eastAsia"/>
        </w:rPr>
        <w:t>)</w:t>
      </w:r>
      <w:r w:rsidRPr="00621928">
        <w:rPr>
          <w:rFonts w:hint="eastAsia"/>
        </w:rPr>
        <w:t>关于</w:t>
      </w:r>
      <w:r w:rsidRPr="00621928">
        <w:t>《保护和促进文化表达形式多样性公约》</w:t>
      </w:r>
      <w:r w:rsidR="002D4A0B">
        <w:rPr>
          <w:rFonts w:hint="eastAsia"/>
        </w:rPr>
        <w:t>，</w:t>
      </w:r>
      <w:r>
        <w:t>2</w:t>
      </w:r>
      <w:r w:rsidRPr="00621928">
        <w:t>0</w:t>
      </w:r>
      <w:r>
        <w:rPr>
          <w:rFonts w:hint="eastAsia"/>
        </w:rPr>
        <w:t>1</w:t>
      </w:r>
      <w:r w:rsidRPr="00621928">
        <w:t>0</w:t>
      </w:r>
      <w:r w:rsidRPr="00621928">
        <w:rPr>
          <w:rFonts w:hint="eastAsia"/>
        </w:rPr>
        <w:t>年</w:t>
      </w:r>
      <w:r>
        <w:rPr>
          <w:rFonts w:hint="eastAsia"/>
        </w:rPr>
        <w:t>3</w:t>
      </w:r>
      <w:r w:rsidRPr="00621928">
        <w:rPr>
          <w:rFonts w:hint="eastAsia"/>
        </w:rPr>
        <w:t>月</w:t>
      </w:r>
      <w:r>
        <w:rPr>
          <w:rFonts w:hint="eastAsia"/>
        </w:rPr>
        <w:t>1</w:t>
      </w:r>
      <w:r w:rsidRPr="00621928">
        <w:rPr>
          <w:rFonts w:hint="eastAsia"/>
        </w:rPr>
        <w:t>0</w:t>
      </w:r>
      <w:r w:rsidRPr="00621928">
        <w:rPr>
          <w:rFonts w:hint="eastAsia"/>
        </w:rPr>
        <w:t>日。</w:t>
      </w:r>
    </w:p>
    <w:p w:rsidR="00621928" w:rsidRPr="00621928" w:rsidRDefault="002D4A0B" w:rsidP="00621928">
      <w:pPr>
        <w:pStyle w:val="SingleTxtGC"/>
      </w:pPr>
      <w:r>
        <w:rPr>
          <w:rFonts w:hint="eastAsia"/>
        </w:rPr>
        <w:t>4.</w:t>
      </w:r>
      <w:r w:rsidR="001663D1">
        <w:rPr>
          <w:rFonts w:hint="eastAsia"/>
        </w:rPr>
        <w:t xml:space="preserve">  </w:t>
      </w:r>
      <w:r w:rsidR="00621928" w:rsidRPr="00621928">
        <w:rPr>
          <w:rFonts w:hint="eastAsia"/>
        </w:rPr>
        <w:t>委员会赞赏地注意到缔约国努力推动经济、社会和文化权利</w:t>
      </w:r>
      <w:r>
        <w:rPr>
          <w:rFonts w:hint="eastAsia"/>
        </w:rPr>
        <w:t>，</w:t>
      </w:r>
      <w:r w:rsidR="00621928" w:rsidRPr="00621928">
        <w:rPr>
          <w:rFonts w:hint="eastAsia"/>
        </w:rPr>
        <w:t>包括</w:t>
      </w:r>
      <w:r>
        <w:rPr>
          <w:rFonts w:hint="eastAsia"/>
        </w:rPr>
        <w:t>：</w:t>
      </w:r>
    </w:p>
    <w:p w:rsidR="00621928" w:rsidRPr="00621928" w:rsidRDefault="00621928" w:rsidP="00621928">
      <w:pPr>
        <w:pStyle w:val="SingleTxtGC"/>
        <w:numPr>
          <w:ilvl w:val="0"/>
          <w:numId w:val="9"/>
        </w:numPr>
      </w:pPr>
      <w:r w:rsidRPr="00621928">
        <w:rPr>
          <w:rFonts w:hint="eastAsia"/>
        </w:rPr>
        <w:t>母婴艾滋病毒传染率从</w:t>
      </w:r>
      <w:r>
        <w:rPr>
          <w:rFonts w:hint="eastAsia"/>
        </w:rPr>
        <w:t>2</w:t>
      </w:r>
      <w:r w:rsidRPr="00621928">
        <w:rPr>
          <w:rFonts w:hint="eastAsia"/>
        </w:rPr>
        <w:t>000</w:t>
      </w:r>
      <w:r w:rsidRPr="00621928">
        <w:rPr>
          <w:rFonts w:hint="eastAsia"/>
        </w:rPr>
        <w:t>年的</w:t>
      </w:r>
      <w:r>
        <w:rPr>
          <w:rFonts w:hint="eastAsia"/>
        </w:rPr>
        <w:t>2</w:t>
      </w:r>
      <w:r w:rsidR="002D4A0B">
        <w:rPr>
          <w:rFonts w:hint="eastAsia"/>
        </w:rPr>
        <w:t>7.</w:t>
      </w:r>
      <w:r>
        <w:rPr>
          <w:rFonts w:hint="eastAsia"/>
        </w:rPr>
        <w:t>5</w:t>
      </w:r>
      <w:r w:rsidR="002D4A0B">
        <w:rPr>
          <w:rFonts w:hint="eastAsia"/>
        </w:rPr>
        <w:t>%</w:t>
      </w:r>
      <w:r w:rsidRPr="00621928">
        <w:rPr>
          <w:rFonts w:hint="eastAsia"/>
        </w:rPr>
        <w:t>显著下降为</w:t>
      </w:r>
      <w:r>
        <w:rPr>
          <w:rFonts w:hint="eastAsia"/>
        </w:rPr>
        <w:t>2</w:t>
      </w:r>
      <w:r w:rsidRPr="00621928">
        <w:rPr>
          <w:rFonts w:hint="eastAsia"/>
        </w:rPr>
        <w:t>00</w:t>
      </w:r>
      <w:r>
        <w:rPr>
          <w:rFonts w:hint="eastAsia"/>
        </w:rPr>
        <w:t>9</w:t>
      </w:r>
      <w:r w:rsidRPr="00621928">
        <w:rPr>
          <w:rFonts w:hint="eastAsia"/>
        </w:rPr>
        <w:t>年的</w:t>
      </w:r>
      <w:r w:rsidR="002D4A0B">
        <w:rPr>
          <w:rFonts w:hint="eastAsia"/>
        </w:rPr>
        <w:t>6.</w:t>
      </w:r>
      <w:r>
        <w:rPr>
          <w:rFonts w:hint="eastAsia"/>
        </w:rPr>
        <w:t>8</w:t>
      </w:r>
      <w:r w:rsidR="002D4A0B">
        <w:rPr>
          <w:rFonts w:hint="eastAsia"/>
        </w:rPr>
        <w:t>%</w:t>
      </w:r>
      <w:r w:rsidR="002D4A0B">
        <w:rPr>
          <w:rFonts w:hint="eastAsia"/>
        </w:rPr>
        <w:t>；</w:t>
      </w:r>
    </w:p>
    <w:p w:rsidR="00621928" w:rsidRPr="00621928" w:rsidRDefault="00621928" w:rsidP="00621928">
      <w:pPr>
        <w:pStyle w:val="SingleTxtGC"/>
        <w:numPr>
          <w:ilvl w:val="0"/>
          <w:numId w:val="9"/>
        </w:numPr>
      </w:pPr>
      <w:r>
        <w:rPr>
          <w:rFonts w:hint="eastAsia"/>
        </w:rPr>
        <w:t>2</w:t>
      </w:r>
      <w:r w:rsidRPr="00621928">
        <w:rPr>
          <w:rFonts w:hint="eastAsia"/>
        </w:rPr>
        <w:t>0</w:t>
      </w:r>
      <w:r>
        <w:rPr>
          <w:rFonts w:hint="eastAsia"/>
        </w:rPr>
        <w:t>1</w:t>
      </w:r>
      <w:r w:rsidRPr="00621928">
        <w:rPr>
          <w:rFonts w:hint="eastAsia"/>
        </w:rPr>
        <w:t>0</w:t>
      </w:r>
      <w:r w:rsidRPr="00621928">
        <w:rPr>
          <w:rFonts w:hint="eastAsia"/>
        </w:rPr>
        <w:t>年</w:t>
      </w:r>
      <w:r>
        <w:rPr>
          <w:rFonts w:hint="eastAsia"/>
        </w:rPr>
        <w:t>5</w:t>
      </w:r>
      <w:r w:rsidRPr="00621928">
        <w:rPr>
          <w:rFonts w:hint="eastAsia"/>
        </w:rPr>
        <w:t>月通过了关于易受艾滋病毒感染和有风险的儿童和青少年的预防、感染了艾滋病毒</w:t>
      </w:r>
      <w:r w:rsidR="002D4A0B">
        <w:rPr>
          <w:rFonts w:hint="eastAsia"/>
        </w:rPr>
        <w:t>/</w:t>
      </w:r>
      <w:r w:rsidRPr="00621928">
        <w:rPr>
          <w:rFonts w:hint="eastAsia"/>
        </w:rPr>
        <w:t>艾滋病的儿童和青少年的照料和支助的</w:t>
      </w:r>
      <w:r w:rsidRPr="00621928">
        <w:t>《</w:t>
      </w:r>
      <w:r w:rsidRPr="00621928">
        <w:rPr>
          <w:rFonts w:hint="eastAsia"/>
        </w:rPr>
        <w:t>国家战略行动计划</w:t>
      </w:r>
      <w:r w:rsidRPr="00621928">
        <w:t>》</w:t>
      </w:r>
      <w:r w:rsidR="002D4A0B">
        <w:rPr>
          <w:rFonts w:hint="eastAsia"/>
        </w:rPr>
        <w:t>；</w:t>
      </w:r>
    </w:p>
    <w:p w:rsidR="00621928" w:rsidRPr="00621928" w:rsidRDefault="00621928" w:rsidP="00621928">
      <w:pPr>
        <w:pStyle w:val="SingleTxtGC"/>
        <w:numPr>
          <w:ilvl w:val="0"/>
          <w:numId w:val="9"/>
        </w:numPr>
      </w:pPr>
      <w:r w:rsidRPr="00621928">
        <w:rPr>
          <w:rFonts w:hint="eastAsia"/>
        </w:rPr>
        <w:t>通过乌克兰</w:t>
      </w:r>
      <w:r w:rsidRPr="00621928">
        <w:t>《</w:t>
      </w:r>
      <w:r w:rsidRPr="00621928">
        <w:rPr>
          <w:rFonts w:hint="eastAsia"/>
        </w:rPr>
        <w:t>社会对话法</w:t>
      </w:r>
      <w:r w:rsidRPr="00621928">
        <w:t>》</w:t>
      </w:r>
      <w:r w:rsidR="002D4A0B">
        <w:rPr>
          <w:rFonts w:hint="eastAsia"/>
        </w:rPr>
        <w:t>，</w:t>
      </w:r>
      <w:r>
        <w:t>2</w:t>
      </w:r>
      <w:r w:rsidRPr="00621928">
        <w:t>0</w:t>
      </w:r>
      <w:r>
        <w:rPr>
          <w:rFonts w:hint="eastAsia"/>
        </w:rPr>
        <w:t>1</w:t>
      </w:r>
      <w:r w:rsidRPr="00621928">
        <w:t>0</w:t>
      </w:r>
      <w:r w:rsidRPr="00621928">
        <w:rPr>
          <w:rFonts w:hint="eastAsia"/>
        </w:rPr>
        <w:t>年</w:t>
      </w:r>
      <w:r>
        <w:rPr>
          <w:rFonts w:hint="eastAsia"/>
        </w:rPr>
        <w:t>12</w:t>
      </w:r>
      <w:r w:rsidRPr="00621928">
        <w:rPr>
          <w:rFonts w:hint="eastAsia"/>
        </w:rPr>
        <w:t>月</w:t>
      </w:r>
      <w:r w:rsidR="002D4A0B">
        <w:rPr>
          <w:rFonts w:hint="eastAsia"/>
        </w:rPr>
        <w:t>；</w:t>
      </w:r>
    </w:p>
    <w:p w:rsidR="00621928" w:rsidRPr="00621928" w:rsidRDefault="00621928" w:rsidP="00621928">
      <w:pPr>
        <w:pStyle w:val="SingleTxtGC"/>
        <w:numPr>
          <w:ilvl w:val="0"/>
          <w:numId w:val="9"/>
        </w:numPr>
      </w:pPr>
      <w:r>
        <w:t>2</w:t>
      </w:r>
      <w:r w:rsidRPr="00621928">
        <w:t>0</w:t>
      </w:r>
      <w:r>
        <w:t>11</w:t>
      </w:r>
      <w:r w:rsidRPr="00621928">
        <w:t>年</w:t>
      </w:r>
      <w:r>
        <w:t>1</w:t>
      </w:r>
      <w:r w:rsidRPr="00621928">
        <w:t>0</w:t>
      </w:r>
      <w:r w:rsidRPr="00621928">
        <w:t>月通过《打击贩运人口问题法》</w:t>
      </w:r>
      <w:r w:rsidR="002D4A0B">
        <w:t>，</w:t>
      </w:r>
      <w:r>
        <w:t>2</w:t>
      </w:r>
      <w:r w:rsidRPr="00621928">
        <w:t>0</w:t>
      </w:r>
      <w:r>
        <w:t>12</w:t>
      </w:r>
      <w:r w:rsidRPr="00621928">
        <w:t>年</w:t>
      </w:r>
      <w:r>
        <w:t>3</w:t>
      </w:r>
      <w:r w:rsidRPr="00621928">
        <w:t>月制定</w:t>
      </w:r>
      <w:r>
        <w:rPr>
          <w:rFonts w:hint="eastAsia"/>
        </w:rPr>
        <w:t>“</w:t>
      </w:r>
      <w:r>
        <w:t>2</w:t>
      </w:r>
      <w:r w:rsidRPr="00621928">
        <w:t>0</w:t>
      </w:r>
      <w:r>
        <w:t>15</w:t>
      </w:r>
      <w:r w:rsidRPr="00621928">
        <w:t>年之前打击贩运人口问题国家专项社会方案</w:t>
      </w:r>
      <w:r>
        <w:rPr>
          <w:rFonts w:hint="eastAsia"/>
        </w:rPr>
        <w:t>”</w:t>
      </w:r>
      <w:r w:rsidRPr="00621928">
        <w:rPr>
          <w:rFonts w:hint="eastAsia"/>
        </w:rPr>
        <w:t>。</w:t>
      </w:r>
    </w:p>
    <w:p w:rsidR="00621928" w:rsidRPr="00621928" w:rsidRDefault="00621928" w:rsidP="006C7FF2">
      <w:pPr>
        <w:pStyle w:val="H1GC"/>
      </w:pPr>
      <w:r>
        <w:rPr>
          <w:rFonts w:hint="eastAsia"/>
        </w:rPr>
        <w:tab/>
      </w:r>
      <w:r>
        <w:t>C.</w:t>
      </w:r>
      <w:r>
        <w:rPr>
          <w:rFonts w:hint="eastAsia"/>
        </w:rPr>
        <w:tab/>
      </w:r>
      <w:r w:rsidRPr="00621928">
        <w:t>主要关注问题和建议</w:t>
      </w:r>
    </w:p>
    <w:p w:rsidR="00621928" w:rsidRPr="00621928" w:rsidRDefault="00763926" w:rsidP="00B618B5">
      <w:pPr>
        <w:pStyle w:val="H23GC"/>
      </w:pPr>
      <w:r>
        <w:rPr>
          <w:rFonts w:hint="eastAsia"/>
        </w:rPr>
        <w:tab/>
      </w:r>
      <w:r>
        <w:rPr>
          <w:rFonts w:hint="eastAsia"/>
        </w:rPr>
        <w:tab/>
      </w:r>
      <w:r w:rsidR="00621928" w:rsidRPr="00621928">
        <w:rPr>
          <w:rFonts w:hint="eastAsia"/>
        </w:rPr>
        <w:t>缔约国在经济危机背景下的</w:t>
      </w:r>
      <w:r w:rsidR="00621928" w:rsidRPr="00621928">
        <w:t>《</w:t>
      </w:r>
      <w:r w:rsidR="00621928" w:rsidRPr="00621928">
        <w:rPr>
          <w:rFonts w:hint="eastAsia"/>
        </w:rPr>
        <w:t>公约</w:t>
      </w:r>
      <w:r w:rsidR="00621928" w:rsidRPr="00621928">
        <w:t>》</w:t>
      </w:r>
      <w:r w:rsidR="00621928" w:rsidRPr="00621928">
        <w:rPr>
          <w:rFonts w:hint="eastAsia"/>
        </w:rPr>
        <w:t>义务</w:t>
      </w:r>
    </w:p>
    <w:p w:rsidR="00621928" w:rsidRPr="00621928" w:rsidRDefault="002D4A0B" w:rsidP="00621928">
      <w:pPr>
        <w:pStyle w:val="SingleTxtGC"/>
      </w:pPr>
      <w:r>
        <w:rPr>
          <w:rFonts w:hint="eastAsia"/>
        </w:rPr>
        <w:t>5.</w:t>
      </w:r>
      <w:r w:rsidR="001663D1">
        <w:rPr>
          <w:rFonts w:hint="eastAsia"/>
        </w:rPr>
        <w:t xml:space="preserve">  </w:t>
      </w:r>
      <w:r w:rsidR="00621928" w:rsidRPr="00621928">
        <w:rPr>
          <w:rFonts w:hint="eastAsia"/>
        </w:rPr>
        <w:t>委员会注意到缔约国目前脆弱的政治和经济状况对享有经济、社会和文化权利有着消极影响</w:t>
      </w:r>
      <w:r>
        <w:rPr>
          <w:rFonts w:hint="eastAsia"/>
        </w:rPr>
        <w:t>，</w:t>
      </w:r>
      <w:r w:rsidR="00621928" w:rsidRPr="00621928">
        <w:rPr>
          <w:rFonts w:hint="eastAsia"/>
        </w:rPr>
        <w:t>委员会对缔约国为应对经济危机以及为了符合与国际货币基金组织谈判使其提供国际财经援助的条件而采取各项措施对人们享有《公约》</w:t>
      </w:r>
      <w:r>
        <w:rPr>
          <w:rFonts w:hint="eastAsia"/>
        </w:rPr>
        <w:t>(</w:t>
      </w:r>
      <w:r w:rsidR="00621928" w:rsidRPr="00621928">
        <w:rPr>
          <w:rFonts w:hint="eastAsia"/>
        </w:rPr>
        <w:t>第二条第一款</w:t>
      </w:r>
      <w:r>
        <w:rPr>
          <w:rFonts w:hint="eastAsia"/>
        </w:rPr>
        <w:t>)</w:t>
      </w:r>
      <w:r w:rsidR="00621928" w:rsidRPr="00621928">
        <w:rPr>
          <w:rFonts w:hint="eastAsia"/>
        </w:rPr>
        <w:t>规定的权利产生负面影响表示关注。</w:t>
      </w:r>
    </w:p>
    <w:p w:rsidR="00621928" w:rsidRPr="00763926" w:rsidRDefault="00621928" w:rsidP="00621928">
      <w:pPr>
        <w:pStyle w:val="SingleTxtGC"/>
        <w:rPr>
          <w:rFonts w:eastAsia="黑体"/>
        </w:rPr>
      </w:pPr>
      <w:r w:rsidRPr="00763926">
        <w:rPr>
          <w:rFonts w:eastAsia="黑体" w:hint="eastAsia"/>
        </w:rPr>
        <w:t>委员会提醒缔约国</w:t>
      </w:r>
      <w:r w:rsidR="002D4A0B">
        <w:rPr>
          <w:rFonts w:eastAsia="黑体" w:hint="eastAsia"/>
        </w:rPr>
        <w:t>，</w:t>
      </w:r>
      <w:r w:rsidRPr="00763926">
        <w:rPr>
          <w:rFonts w:eastAsia="黑体" w:hint="eastAsia"/>
        </w:rPr>
        <w:t>根据《公约》规定</w:t>
      </w:r>
      <w:r w:rsidR="002D4A0B">
        <w:rPr>
          <w:rFonts w:eastAsia="黑体" w:hint="eastAsia"/>
        </w:rPr>
        <w:t>，</w:t>
      </w:r>
      <w:r w:rsidRPr="00763926">
        <w:rPr>
          <w:rFonts w:eastAsia="黑体" w:hint="eastAsia"/>
        </w:rPr>
        <w:t>该国有义务使用一切可用资源</w:t>
      </w:r>
      <w:r w:rsidR="002D4A0B">
        <w:rPr>
          <w:rFonts w:eastAsia="黑体" w:hint="eastAsia"/>
        </w:rPr>
        <w:t>，</w:t>
      </w:r>
      <w:r w:rsidRPr="00763926">
        <w:rPr>
          <w:rFonts w:eastAsia="黑体" w:hint="eastAsia"/>
        </w:rPr>
        <w:t>逐步</w:t>
      </w:r>
      <w:r w:rsidR="001663D1">
        <w:rPr>
          <w:rFonts w:eastAsia="黑体" w:hint="eastAsia"/>
        </w:rPr>
        <w:t>实现</w:t>
      </w:r>
      <w:r w:rsidRPr="00763926">
        <w:rPr>
          <w:rFonts w:eastAsia="黑体" w:hint="eastAsia"/>
        </w:rPr>
        <w:t>尊重、保护和实现经济、社会和文化权利。委员会承认某些调整有时在所难免</w:t>
      </w:r>
      <w:r w:rsidR="002D4A0B">
        <w:rPr>
          <w:rFonts w:eastAsia="黑体" w:hint="eastAsia"/>
        </w:rPr>
        <w:t>，</w:t>
      </w:r>
      <w:r w:rsidRPr="00763926">
        <w:rPr>
          <w:rFonts w:eastAsia="黑体" w:hint="eastAsia"/>
        </w:rPr>
        <w:t>但提请缔约国注意其</w:t>
      </w:r>
      <w:r w:rsidRPr="00763926">
        <w:rPr>
          <w:rFonts w:eastAsia="黑体" w:hint="eastAsia"/>
        </w:rPr>
        <w:t>2012</w:t>
      </w:r>
      <w:r w:rsidRPr="00763926">
        <w:rPr>
          <w:rFonts w:eastAsia="黑体" w:hint="eastAsia"/>
        </w:rPr>
        <w:t>年</w:t>
      </w:r>
      <w:r w:rsidRPr="00763926">
        <w:rPr>
          <w:rFonts w:eastAsia="黑体" w:hint="eastAsia"/>
        </w:rPr>
        <w:t>5</w:t>
      </w:r>
      <w:r w:rsidRPr="00763926">
        <w:rPr>
          <w:rFonts w:eastAsia="黑体" w:hint="eastAsia"/>
        </w:rPr>
        <w:t>月</w:t>
      </w:r>
      <w:r w:rsidRPr="00763926">
        <w:rPr>
          <w:rFonts w:eastAsia="黑体" w:hint="eastAsia"/>
        </w:rPr>
        <w:t>16</w:t>
      </w:r>
      <w:r w:rsidRPr="00763926">
        <w:rPr>
          <w:rFonts w:eastAsia="黑体" w:hint="eastAsia"/>
        </w:rPr>
        <w:t>日关于经济、社会和文化权利和在经济和金融危机期间紧缩措施的公开信</w:t>
      </w:r>
      <w:r w:rsidR="002D4A0B">
        <w:rPr>
          <w:rFonts w:eastAsia="黑体" w:hint="eastAsia"/>
        </w:rPr>
        <w:t>，</w:t>
      </w:r>
      <w:r w:rsidRPr="00763926">
        <w:rPr>
          <w:rFonts w:eastAsia="黑体" w:hint="eastAsia"/>
        </w:rPr>
        <w:t>信中概述了缔约国在应对经济危机时拟议改变政策或进行调整必须符合的要求。缔约国还应确保为稳定目前经济状况而采取的任何措施不应过多地影响到最弱势和边缘化个人和群体</w:t>
      </w:r>
      <w:r w:rsidR="002D4A0B">
        <w:rPr>
          <w:rFonts w:eastAsia="黑体" w:hint="eastAsia"/>
        </w:rPr>
        <w:t>，</w:t>
      </w:r>
      <w:r w:rsidRPr="00763926">
        <w:rPr>
          <w:rFonts w:eastAsia="黑体" w:hint="eastAsia"/>
        </w:rPr>
        <w:t>不应使现行社会保护标准低于最低核心内容。缔约国还应确保在与诸如国际货币基金组织等国际金融机构谈判财政援助项目和方案时</w:t>
      </w:r>
      <w:r w:rsidR="002D4A0B">
        <w:rPr>
          <w:rFonts w:eastAsia="黑体" w:hint="eastAsia"/>
        </w:rPr>
        <w:t>，</w:t>
      </w:r>
      <w:r w:rsidRPr="00763926">
        <w:rPr>
          <w:rFonts w:eastAsia="黑体" w:hint="eastAsia"/>
        </w:rPr>
        <w:t>充分考虑到其《公约》义务。</w:t>
      </w:r>
    </w:p>
    <w:p w:rsidR="00621928" w:rsidRPr="00621928" w:rsidRDefault="00621928" w:rsidP="006C7FF2">
      <w:pPr>
        <w:pStyle w:val="H23GC"/>
      </w:pPr>
      <w:r w:rsidRPr="00621928">
        <w:rPr>
          <w:rFonts w:hint="eastAsia"/>
        </w:rPr>
        <w:tab/>
      </w:r>
      <w:r w:rsidR="00763926">
        <w:rPr>
          <w:rFonts w:hint="eastAsia"/>
        </w:rPr>
        <w:tab/>
      </w:r>
      <w:r w:rsidRPr="00621928">
        <w:rPr>
          <w:rFonts w:hint="eastAsia"/>
        </w:rPr>
        <w:t>反腐败</w:t>
      </w:r>
    </w:p>
    <w:p w:rsidR="00621928" w:rsidRPr="00621928" w:rsidRDefault="002D4A0B" w:rsidP="00621928">
      <w:pPr>
        <w:pStyle w:val="SingleTxtGC"/>
      </w:pPr>
      <w:r>
        <w:rPr>
          <w:rFonts w:hint="eastAsia"/>
        </w:rPr>
        <w:t>6.</w:t>
      </w:r>
      <w:r w:rsidR="001663D1">
        <w:rPr>
          <w:rFonts w:hint="eastAsia"/>
        </w:rPr>
        <w:t xml:space="preserve">  </w:t>
      </w:r>
      <w:r w:rsidR="00621928" w:rsidRPr="00621928">
        <w:rPr>
          <w:rFonts w:hint="eastAsia"/>
        </w:rPr>
        <w:t>委员会对缔约国内的腐败程度及其对享有《公约》</w:t>
      </w:r>
      <w:r>
        <w:rPr>
          <w:rFonts w:hint="eastAsia"/>
        </w:rPr>
        <w:t>(</w:t>
      </w:r>
      <w:r w:rsidR="00621928" w:rsidRPr="00621928">
        <w:rPr>
          <w:rFonts w:hint="eastAsia"/>
        </w:rPr>
        <w:t>第二条第一款</w:t>
      </w:r>
      <w:r>
        <w:rPr>
          <w:rFonts w:hint="eastAsia"/>
        </w:rPr>
        <w:t>)</w:t>
      </w:r>
      <w:r w:rsidR="00621928" w:rsidRPr="00621928">
        <w:rPr>
          <w:rFonts w:hint="eastAsia"/>
        </w:rPr>
        <w:t>所保护的经济、社会和文化权利等各项人权产生不利影响表示关注。</w:t>
      </w:r>
    </w:p>
    <w:p w:rsidR="00621928" w:rsidRPr="00763926" w:rsidRDefault="00621928" w:rsidP="00621928">
      <w:pPr>
        <w:pStyle w:val="SingleTxtGC"/>
        <w:rPr>
          <w:rFonts w:eastAsia="黑体"/>
        </w:rPr>
      </w:pPr>
      <w:r w:rsidRPr="00763926">
        <w:rPr>
          <w:rFonts w:eastAsia="黑体" w:hint="eastAsia"/>
        </w:rPr>
        <w:t>缔约国应把解决腐败问题的根本原因作为优先事项</w:t>
      </w:r>
      <w:r w:rsidR="002D4A0B">
        <w:rPr>
          <w:rFonts w:eastAsia="黑体" w:hint="eastAsia"/>
        </w:rPr>
        <w:t>，</w:t>
      </w:r>
      <w:r w:rsidRPr="00763926">
        <w:rPr>
          <w:rFonts w:eastAsia="黑体" w:hint="eastAsia"/>
        </w:rPr>
        <w:t>采取一切必要立法和政策措施</w:t>
      </w:r>
      <w:r w:rsidR="002D4A0B">
        <w:rPr>
          <w:rFonts w:eastAsia="黑体" w:hint="eastAsia"/>
        </w:rPr>
        <w:t>，</w:t>
      </w:r>
      <w:r w:rsidRPr="00763926">
        <w:rPr>
          <w:rFonts w:eastAsia="黑体" w:hint="eastAsia"/>
        </w:rPr>
        <w:t>有效打击腐败和相关的有罪不罚现象</w:t>
      </w:r>
      <w:r w:rsidR="002D4A0B">
        <w:rPr>
          <w:rFonts w:eastAsia="黑体" w:hint="eastAsia"/>
        </w:rPr>
        <w:t>，</w:t>
      </w:r>
      <w:r w:rsidRPr="00763926">
        <w:rPr>
          <w:rFonts w:eastAsia="黑体" w:hint="eastAsia"/>
        </w:rPr>
        <w:t>并在法律和实践中确保以透明的方式开展公共事务。缔约国还应确保从政者、议员及国家和地方政府官员认识到腐败的经济和社会成本</w:t>
      </w:r>
      <w:r w:rsidR="002D4A0B">
        <w:rPr>
          <w:rFonts w:eastAsia="黑体" w:hint="eastAsia"/>
        </w:rPr>
        <w:t>，</w:t>
      </w:r>
      <w:r w:rsidRPr="00763926">
        <w:rPr>
          <w:rFonts w:eastAsia="黑体" w:hint="eastAsia"/>
        </w:rPr>
        <w:t>并使法官、检察官和警察认识到严格执法的必要性。</w:t>
      </w:r>
    </w:p>
    <w:p w:rsidR="00621928" w:rsidRPr="00621928" w:rsidRDefault="00621928" w:rsidP="00763926">
      <w:pPr>
        <w:pStyle w:val="H23GC"/>
      </w:pPr>
      <w:r w:rsidRPr="00621928">
        <w:rPr>
          <w:rFonts w:hint="eastAsia"/>
        </w:rPr>
        <w:lastRenderedPageBreak/>
        <w:tab/>
      </w:r>
      <w:r w:rsidRPr="00621928">
        <w:rPr>
          <w:rFonts w:hint="eastAsia"/>
        </w:rPr>
        <w:tab/>
      </w:r>
      <w:r w:rsidRPr="00621928">
        <w:rPr>
          <w:rFonts w:hint="eastAsia"/>
        </w:rPr>
        <w:t>反歧视法律框架</w:t>
      </w:r>
    </w:p>
    <w:p w:rsidR="00621928" w:rsidRPr="00621928" w:rsidRDefault="002D4A0B" w:rsidP="001663D1">
      <w:pPr>
        <w:pStyle w:val="SingleTxtGC"/>
      </w:pPr>
      <w:r>
        <w:rPr>
          <w:rFonts w:hint="eastAsia"/>
        </w:rPr>
        <w:t>7.</w:t>
      </w:r>
      <w:r w:rsidR="001663D1">
        <w:rPr>
          <w:rFonts w:hint="eastAsia"/>
        </w:rPr>
        <w:t xml:space="preserve">  </w:t>
      </w:r>
      <w:r w:rsidR="00621928" w:rsidRPr="00621928">
        <w:rPr>
          <w:rFonts w:hint="eastAsia"/>
        </w:rPr>
        <w:t>委员会感到关切的是</w:t>
      </w:r>
      <w:r>
        <w:rPr>
          <w:rFonts w:hint="eastAsia"/>
        </w:rPr>
        <w:t>，</w:t>
      </w:r>
      <w:r w:rsidR="00621928" w:rsidRPr="00621928">
        <w:rPr>
          <w:rFonts w:hint="eastAsia"/>
        </w:rPr>
        <w:t>关于在乌克兰防止和打击歧视</w:t>
      </w:r>
      <w:r w:rsidR="001663D1" w:rsidRPr="00621928">
        <w:rPr>
          <w:rFonts w:hint="eastAsia"/>
        </w:rPr>
        <w:t>的</w:t>
      </w:r>
      <w:r w:rsidR="00621928" w:rsidRPr="00621928">
        <w:rPr>
          <w:rFonts w:hint="eastAsia"/>
        </w:rPr>
        <w:t>原则</w:t>
      </w:r>
      <w:r w:rsidR="006A657E">
        <w:rPr>
          <w:rFonts w:hint="eastAsia"/>
          <w:spacing w:val="-50"/>
        </w:rPr>
        <w:t>―</w:t>
      </w:r>
      <w:r w:rsidR="006A657E">
        <w:rPr>
          <w:rFonts w:hint="eastAsia"/>
        </w:rPr>
        <w:t>―</w:t>
      </w:r>
      <w:r w:rsidR="00621928" w:rsidRPr="00621928">
        <w:rPr>
          <w:rFonts w:hint="eastAsia"/>
        </w:rPr>
        <w:t>《</w:t>
      </w:r>
      <w:r w:rsidR="00621928">
        <w:rPr>
          <w:rFonts w:hint="eastAsia"/>
        </w:rPr>
        <w:t>2</w:t>
      </w:r>
      <w:r w:rsidR="00621928" w:rsidRPr="00621928">
        <w:rPr>
          <w:rFonts w:hint="eastAsia"/>
        </w:rPr>
        <w:t>0</w:t>
      </w:r>
      <w:r w:rsidR="00621928">
        <w:rPr>
          <w:rFonts w:hint="eastAsia"/>
        </w:rPr>
        <w:t>12</w:t>
      </w:r>
      <w:r w:rsidR="001663D1">
        <w:rPr>
          <w:rFonts w:hint="eastAsia"/>
        </w:rPr>
        <w:t>年法</w:t>
      </w:r>
      <w:r w:rsidR="00621928" w:rsidRPr="00621928">
        <w:rPr>
          <w:rFonts w:hint="eastAsia"/>
        </w:rPr>
        <w:t>》没有</w:t>
      </w:r>
      <w:r>
        <w:rPr>
          <w:rFonts w:hint="eastAsia"/>
        </w:rPr>
        <w:t>：</w:t>
      </w:r>
      <w:r>
        <w:rPr>
          <w:rFonts w:hint="eastAsia"/>
        </w:rPr>
        <w:t>(</w:t>
      </w:r>
      <w:r w:rsidR="00621928">
        <w:rPr>
          <w:rFonts w:hint="eastAsia"/>
        </w:rPr>
        <w:t>a</w:t>
      </w:r>
      <w:r>
        <w:rPr>
          <w:rFonts w:hint="eastAsia"/>
        </w:rPr>
        <w:t>)</w:t>
      </w:r>
      <w:r w:rsidR="00AE4792">
        <w:rPr>
          <w:rFonts w:hint="eastAsia"/>
        </w:rPr>
        <w:t xml:space="preserve"> </w:t>
      </w:r>
      <w:r w:rsidR="00621928" w:rsidRPr="00621928">
        <w:rPr>
          <w:rFonts w:hint="eastAsia"/>
        </w:rPr>
        <w:t>明确载入《公约》第二条第二款所列禁止歧视的原因</w:t>
      </w:r>
      <w:r>
        <w:rPr>
          <w:rFonts w:hint="eastAsia"/>
        </w:rPr>
        <w:t>；</w:t>
      </w:r>
      <w:r>
        <w:rPr>
          <w:rFonts w:hint="eastAsia"/>
        </w:rPr>
        <w:t>(</w:t>
      </w:r>
      <w:r w:rsidR="00621928">
        <w:rPr>
          <w:rFonts w:hint="eastAsia"/>
        </w:rPr>
        <w:t>b</w:t>
      </w:r>
      <w:r>
        <w:rPr>
          <w:rFonts w:hint="eastAsia"/>
        </w:rPr>
        <w:t>)</w:t>
      </w:r>
      <w:r w:rsidR="00AE4792">
        <w:rPr>
          <w:rFonts w:hint="eastAsia"/>
        </w:rPr>
        <w:t xml:space="preserve"> </w:t>
      </w:r>
      <w:r w:rsidR="00621928" w:rsidRPr="00621928">
        <w:rPr>
          <w:rFonts w:hint="eastAsia"/>
        </w:rPr>
        <w:t>作出与《公约》第二条第二款相符的直接和间接歧视定义</w:t>
      </w:r>
      <w:r>
        <w:rPr>
          <w:rFonts w:hint="eastAsia"/>
        </w:rPr>
        <w:t>；</w:t>
      </w:r>
      <w:r>
        <w:rPr>
          <w:rFonts w:hint="eastAsia"/>
        </w:rPr>
        <w:t>(</w:t>
      </w:r>
      <w:r w:rsidR="00621928">
        <w:rPr>
          <w:rFonts w:hint="eastAsia"/>
        </w:rPr>
        <w:t>c</w:t>
      </w:r>
      <w:r>
        <w:rPr>
          <w:rFonts w:hint="eastAsia"/>
        </w:rPr>
        <w:t>)</w:t>
      </w:r>
      <w:r w:rsidR="00AE4792">
        <w:rPr>
          <w:rFonts w:hint="eastAsia"/>
        </w:rPr>
        <w:t xml:space="preserve"> </w:t>
      </w:r>
      <w:r w:rsidR="00621928" w:rsidRPr="00621928">
        <w:rPr>
          <w:rFonts w:hint="eastAsia"/>
        </w:rPr>
        <w:t>规定在民事诉讼中反置举证责任</w:t>
      </w:r>
      <w:r>
        <w:rPr>
          <w:rFonts w:hint="eastAsia"/>
        </w:rPr>
        <w:t>；</w:t>
      </w:r>
      <w:r w:rsidR="00621928" w:rsidRPr="00621928">
        <w:rPr>
          <w:rFonts w:hint="eastAsia"/>
        </w:rPr>
        <w:t>或</w:t>
      </w:r>
      <w:r>
        <w:rPr>
          <w:rFonts w:hint="eastAsia"/>
        </w:rPr>
        <w:t>(</w:t>
      </w:r>
      <w:r w:rsidR="00621928">
        <w:rPr>
          <w:rFonts w:hint="eastAsia"/>
        </w:rPr>
        <w:t>d</w:t>
      </w:r>
      <w:r>
        <w:rPr>
          <w:rFonts w:hint="eastAsia"/>
        </w:rPr>
        <w:t>)</w:t>
      </w:r>
      <w:r w:rsidR="00AE4792">
        <w:rPr>
          <w:rFonts w:hint="eastAsia"/>
        </w:rPr>
        <w:t xml:space="preserve"> </w:t>
      </w:r>
      <w:r w:rsidR="00621928" w:rsidRPr="00621928">
        <w:rPr>
          <w:rFonts w:hint="eastAsia"/>
        </w:rPr>
        <w:t>规定为歧视受害者提供充分补救</w:t>
      </w:r>
      <w:r>
        <w:rPr>
          <w:rFonts w:hint="eastAsia"/>
        </w:rPr>
        <w:t>，</w:t>
      </w:r>
      <w:r w:rsidR="00621928" w:rsidRPr="00621928">
        <w:rPr>
          <w:rFonts w:hint="eastAsia"/>
        </w:rPr>
        <w:t>而补救则仅限于物质和精神损害赔偿。委员会注</w:t>
      </w:r>
      <w:r w:rsidR="001663D1">
        <w:rPr>
          <w:rFonts w:hint="eastAsia"/>
        </w:rPr>
        <w:t>意到</w:t>
      </w:r>
      <w:r>
        <w:rPr>
          <w:rFonts w:hint="eastAsia"/>
        </w:rPr>
        <w:t>，</w:t>
      </w:r>
      <w:r w:rsidR="001663D1">
        <w:rPr>
          <w:rFonts w:hint="eastAsia"/>
        </w:rPr>
        <w:t>议会正在讨论旨在解决目前反歧视</w:t>
      </w:r>
      <w:r w:rsidR="00621928" w:rsidRPr="00621928">
        <w:rPr>
          <w:rFonts w:hint="eastAsia"/>
        </w:rPr>
        <w:t>法框架不足的修正案</w:t>
      </w:r>
      <w:r>
        <w:rPr>
          <w:rFonts w:hint="eastAsia"/>
        </w:rPr>
        <w:t>(</w:t>
      </w:r>
      <w:r w:rsidR="00621928" w:rsidRPr="00621928">
        <w:rPr>
          <w:rFonts w:hint="eastAsia"/>
        </w:rPr>
        <w:t>第二条第二款</w:t>
      </w:r>
      <w:r>
        <w:rPr>
          <w:rFonts w:hint="eastAsia"/>
        </w:rPr>
        <w:t>)</w:t>
      </w:r>
      <w:r w:rsidR="00621928" w:rsidRPr="00621928">
        <w:rPr>
          <w:rFonts w:hint="eastAsia"/>
        </w:rPr>
        <w:t>。</w:t>
      </w:r>
    </w:p>
    <w:p w:rsidR="00621928" w:rsidRPr="00763926" w:rsidRDefault="001663D1" w:rsidP="00621928">
      <w:pPr>
        <w:pStyle w:val="SingleTxtGC"/>
        <w:rPr>
          <w:rFonts w:eastAsia="黑体"/>
        </w:rPr>
      </w:pPr>
      <w:r>
        <w:rPr>
          <w:rFonts w:eastAsia="黑体" w:hint="eastAsia"/>
        </w:rPr>
        <w:t>缔约国应尽快通过反歧视</w:t>
      </w:r>
      <w:r w:rsidR="00621928" w:rsidRPr="00763926">
        <w:rPr>
          <w:rFonts w:eastAsia="黑体" w:hint="eastAsia"/>
        </w:rPr>
        <w:t>法修正案</w:t>
      </w:r>
      <w:r w:rsidR="002D4A0B">
        <w:rPr>
          <w:rFonts w:eastAsia="黑体" w:hint="eastAsia"/>
        </w:rPr>
        <w:t>，</w:t>
      </w:r>
      <w:r w:rsidR="00621928" w:rsidRPr="00763926">
        <w:rPr>
          <w:rFonts w:eastAsia="黑体" w:hint="eastAsia"/>
        </w:rPr>
        <w:t>以确保按照《公约》第二条第二款的规定充分保护人们不受歧视</w:t>
      </w:r>
      <w:r w:rsidR="002D4A0B">
        <w:rPr>
          <w:rFonts w:eastAsia="黑体" w:hint="eastAsia"/>
        </w:rPr>
        <w:t>，</w:t>
      </w:r>
      <w:r w:rsidR="00621928" w:rsidRPr="00763926">
        <w:rPr>
          <w:rFonts w:eastAsia="黑体" w:hint="eastAsia"/>
        </w:rPr>
        <w:t>同时铭记委员会关于在经济、社会和文化权利上不受歧视的第</w:t>
      </w:r>
      <w:r w:rsidR="00621928" w:rsidRPr="00763926">
        <w:rPr>
          <w:rFonts w:eastAsia="黑体" w:hint="eastAsia"/>
        </w:rPr>
        <w:t>20</w:t>
      </w:r>
      <w:r w:rsidR="00621928" w:rsidRPr="00763926">
        <w:rPr>
          <w:rFonts w:eastAsia="黑体" w:hint="eastAsia"/>
        </w:rPr>
        <w:t>号</w:t>
      </w:r>
      <w:r w:rsidR="002D4A0B">
        <w:rPr>
          <w:rFonts w:eastAsia="黑体" w:hint="eastAsia"/>
        </w:rPr>
        <w:t>(</w:t>
      </w:r>
      <w:r w:rsidR="00621928" w:rsidRPr="00763926">
        <w:rPr>
          <w:rFonts w:eastAsia="黑体" w:hint="eastAsia"/>
        </w:rPr>
        <w:t>2009</w:t>
      </w:r>
      <w:r w:rsidR="002D4A0B">
        <w:rPr>
          <w:rFonts w:eastAsia="黑体" w:hint="eastAsia"/>
        </w:rPr>
        <w:t>)</w:t>
      </w:r>
      <w:r w:rsidR="00621928" w:rsidRPr="00763926">
        <w:rPr>
          <w:rFonts w:eastAsia="黑体" w:hint="eastAsia"/>
        </w:rPr>
        <w:t>一般性意见</w:t>
      </w:r>
      <w:r w:rsidR="002D4A0B">
        <w:rPr>
          <w:rFonts w:eastAsia="黑体" w:hint="eastAsia"/>
        </w:rPr>
        <w:t>，</w:t>
      </w:r>
      <w:r w:rsidR="00621928" w:rsidRPr="00763926">
        <w:rPr>
          <w:rFonts w:eastAsia="黑体" w:hint="eastAsia"/>
        </w:rPr>
        <w:t>除其他外</w:t>
      </w:r>
      <w:r w:rsidR="002D4A0B">
        <w:rPr>
          <w:rFonts w:eastAsia="黑体" w:hint="eastAsia"/>
        </w:rPr>
        <w:t>，</w:t>
      </w:r>
      <w:r w:rsidR="00621928" w:rsidRPr="00763926">
        <w:rPr>
          <w:rFonts w:eastAsia="黑体" w:hint="eastAsia"/>
        </w:rPr>
        <w:t>特别要</w:t>
      </w:r>
      <w:r w:rsidR="002D4A0B">
        <w:rPr>
          <w:rFonts w:eastAsia="黑体" w:hint="eastAsia"/>
        </w:rPr>
        <w:t>：</w:t>
      </w:r>
    </w:p>
    <w:p w:rsidR="00621928" w:rsidRPr="00763926" w:rsidRDefault="00621928" w:rsidP="00763926">
      <w:pPr>
        <w:pStyle w:val="SingleTxtGC"/>
        <w:numPr>
          <w:ilvl w:val="0"/>
          <w:numId w:val="11"/>
        </w:numPr>
        <w:rPr>
          <w:rFonts w:eastAsia="黑体"/>
        </w:rPr>
      </w:pPr>
      <w:r w:rsidRPr="00763926">
        <w:rPr>
          <w:rFonts w:eastAsia="黑体" w:hint="eastAsia"/>
        </w:rPr>
        <w:t>在全面反歧视法中明确载列《公约》第二条第二款所列各种禁止的歧视理由</w:t>
      </w:r>
      <w:r w:rsidR="002D4A0B">
        <w:rPr>
          <w:rFonts w:eastAsia="黑体" w:hint="eastAsia"/>
        </w:rPr>
        <w:t>；</w:t>
      </w:r>
    </w:p>
    <w:p w:rsidR="00621928" w:rsidRPr="00763926" w:rsidRDefault="00621928" w:rsidP="00763926">
      <w:pPr>
        <w:pStyle w:val="SingleTxtGC"/>
        <w:numPr>
          <w:ilvl w:val="0"/>
          <w:numId w:val="11"/>
        </w:numPr>
        <w:rPr>
          <w:rFonts w:eastAsia="黑体"/>
        </w:rPr>
      </w:pPr>
      <w:r w:rsidRPr="00763926">
        <w:rPr>
          <w:rFonts w:eastAsia="黑体" w:hint="eastAsia"/>
        </w:rPr>
        <w:t>使对直接和间接歧视的定义与缔约国《公约》义务相符</w:t>
      </w:r>
      <w:r w:rsidR="002D4A0B">
        <w:rPr>
          <w:rFonts w:eastAsia="黑体" w:hint="eastAsia"/>
        </w:rPr>
        <w:t>；</w:t>
      </w:r>
    </w:p>
    <w:p w:rsidR="00621928" w:rsidRPr="00763926" w:rsidRDefault="00621928" w:rsidP="00763926">
      <w:pPr>
        <w:pStyle w:val="SingleTxtGC"/>
        <w:numPr>
          <w:ilvl w:val="0"/>
          <w:numId w:val="11"/>
        </w:numPr>
        <w:rPr>
          <w:rFonts w:eastAsia="黑体"/>
        </w:rPr>
      </w:pPr>
      <w:r w:rsidRPr="00763926">
        <w:rPr>
          <w:rFonts w:eastAsia="黑体" w:hint="eastAsia"/>
        </w:rPr>
        <w:t>在公共和私营领域都禁止歧视</w:t>
      </w:r>
      <w:r w:rsidR="002D4A0B">
        <w:rPr>
          <w:rFonts w:eastAsia="黑体" w:hint="eastAsia"/>
        </w:rPr>
        <w:t>；</w:t>
      </w:r>
    </w:p>
    <w:p w:rsidR="00621928" w:rsidRPr="00763926" w:rsidRDefault="00621928" w:rsidP="00763926">
      <w:pPr>
        <w:pStyle w:val="SingleTxtGC"/>
        <w:numPr>
          <w:ilvl w:val="0"/>
          <w:numId w:val="11"/>
        </w:numPr>
        <w:rPr>
          <w:rFonts w:eastAsia="黑体"/>
        </w:rPr>
      </w:pPr>
      <w:r w:rsidRPr="00763926">
        <w:rPr>
          <w:rFonts w:eastAsia="黑体" w:hint="eastAsia"/>
        </w:rPr>
        <w:t>在民事诉讼中规定反置举证责任</w:t>
      </w:r>
      <w:r w:rsidR="002D4A0B">
        <w:rPr>
          <w:rFonts w:eastAsia="黑体" w:hint="eastAsia"/>
        </w:rPr>
        <w:t>；</w:t>
      </w:r>
    </w:p>
    <w:p w:rsidR="00621928" w:rsidRPr="00763926" w:rsidRDefault="001663D1" w:rsidP="001663D1">
      <w:pPr>
        <w:pStyle w:val="SingleTxtGC"/>
        <w:numPr>
          <w:ilvl w:val="0"/>
          <w:numId w:val="11"/>
        </w:numPr>
        <w:rPr>
          <w:rFonts w:eastAsia="黑体"/>
        </w:rPr>
      </w:pPr>
      <w:r w:rsidRPr="00763926">
        <w:rPr>
          <w:rFonts w:eastAsia="黑体" w:hint="eastAsia"/>
        </w:rPr>
        <w:t>对歧视案件增加获得补救</w:t>
      </w:r>
      <w:r>
        <w:rPr>
          <w:rFonts w:eastAsia="黑体" w:hint="eastAsia"/>
        </w:rPr>
        <w:t>的</w:t>
      </w:r>
      <w:r w:rsidRPr="00763926">
        <w:rPr>
          <w:rFonts w:eastAsia="黑体" w:hint="eastAsia"/>
        </w:rPr>
        <w:t>条款规定</w:t>
      </w:r>
      <w:r w:rsidR="002D4A0B">
        <w:rPr>
          <w:rFonts w:eastAsia="黑体" w:hint="eastAsia"/>
        </w:rPr>
        <w:t>，</w:t>
      </w:r>
      <w:r w:rsidR="00621928" w:rsidRPr="00763926">
        <w:rPr>
          <w:rFonts w:eastAsia="黑体" w:hint="eastAsia"/>
        </w:rPr>
        <w:t>包括通过司法和行政程序</w:t>
      </w:r>
      <w:r w:rsidR="002D4A0B">
        <w:rPr>
          <w:rFonts w:eastAsia="黑体" w:hint="eastAsia"/>
        </w:rPr>
        <w:t>，</w:t>
      </w:r>
      <w:r>
        <w:rPr>
          <w:rFonts w:eastAsia="黑体" w:hint="eastAsia"/>
        </w:rPr>
        <w:t>并为歧视受害人</w:t>
      </w:r>
      <w:r w:rsidR="00621928" w:rsidRPr="00763926">
        <w:rPr>
          <w:rFonts w:eastAsia="黑体" w:hint="eastAsia"/>
        </w:rPr>
        <w:t>提供有效和适当补救。</w:t>
      </w:r>
    </w:p>
    <w:p w:rsidR="00621928" w:rsidRPr="00621928" w:rsidRDefault="00621928" w:rsidP="00763926">
      <w:pPr>
        <w:pStyle w:val="H23GC"/>
      </w:pPr>
      <w:r w:rsidRPr="00621928">
        <w:rPr>
          <w:rFonts w:hint="eastAsia"/>
        </w:rPr>
        <w:tab/>
      </w:r>
      <w:r w:rsidRPr="00621928">
        <w:rPr>
          <w:rFonts w:hint="eastAsia"/>
        </w:rPr>
        <w:tab/>
      </w:r>
      <w:r w:rsidRPr="00621928">
        <w:rPr>
          <w:rFonts w:hint="eastAsia"/>
        </w:rPr>
        <w:t>歧视罗姆人问题</w:t>
      </w:r>
    </w:p>
    <w:p w:rsidR="00621928" w:rsidRPr="00621928" w:rsidRDefault="002D4A0B" w:rsidP="00621928">
      <w:pPr>
        <w:pStyle w:val="SingleTxtGC"/>
      </w:pPr>
      <w:r>
        <w:rPr>
          <w:rFonts w:hint="eastAsia"/>
        </w:rPr>
        <w:t>8.</w:t>
      </w:r>
      <w:r w:rsidR="0016149A">
        <w:rPr>
          <w:rFonts w:hint="eastAsia"/>
        </w:rPr>
        <w:t xml:space="preserve">  </w:t>
      </w:r>
      <w:r w:rsidR="00621928" w:rsidRPr="00621928">
        <w:rPr>
          <w:rFonts w:hint="eastAsia"/>
        </w:rPr>
        <w:t>委员会仍然感到关切的是</w:t>
      </w:r>
      <w:r>
        <w:rPr>
          <w:rFonts w:hint="eastAsia"/>
        </w:rPr>
        <w:t>，</w:t>
      </w:r>
      <w:r w:rsidR="00621928" w:rsidRPr="00621928">
        <w:rPr>
          <w:rFonts w:hint="eastAsia"/>
        </w:rPr>
        <w:t>在解决罗姆人享有《公约》规定权利</w:t>
      </w:r>
      <w:r w:rsidR="001663D1">
        <w:rPr>
          <w:rFonts w:hint="eastAsia"/>
        </w:rPr>
        <w:t>、</w:t>
      </w:r>
      <w:r w:rsidR="00621928" w:rsidRPr="00621928">
        <w:rPr>
          <w:rFonts w:hint="eastAsia"/>
        </w:rPr>
        <w:t>受到社会排斥和歧视上没有取得进展</w:t>
      </w:r>
      <w:r>
        <w:rPr>
          <w:rFonts w:hint="eastAsia"/>
        </w:rPr>
        <w:t>，</w:t>
      </w:r>
      <w:r w:rsidR="00621928" w:rsidRPr="00621928">
        <w:rPr>
          <w:rFonts w:hint="eastAsia"/>
        </w:rPr>
        <w:t>委员会关切地注意到</w:t>
      </w:r>
      <w:r>
        <w:rPr>
          <w:rFonts w:hint="eastAsia"/>
        </w:rPr>
        <w:t>，</w:t>
      </w:r>
      <w:r w:rsidR="00621928" w:rsidRPr="00621928">
        <w:rPr>
          <w:rFonts w:hint="eastAsia"/>
        </w:rPr>
        <w:t>没有身份证件进一步加剧了这种歧视。委员会对</w:t>
      </w:r>
      <w:r w:rsidR="00621928">
        <w:rPr>
          <w:rFonts w:hint="eastAsia"/>
        </w:rPr>
        <w:t>2</w:t>
      </w:r>
      <w:r w:rsidR="00621928" w:rsidRPr="00621928">
        <w:rPr>
          <w:rFonts w:hint="eastAsia"/>
        </w:rPr>
        <w:t>0</w:t>
      </w:r>
      <w:r w:rsidR="00621928">
        <w:rPr>
          <w:rFonts w:hint="eastAsia"/>
        </w:rPr>
        <w:t>13</w:t>
      </w:r>
      <w:r w:rsidR="00621928" w:rsidRPr="00621928">
        <w:rPr>
          <w:rFonts w:hint="eastAsia"/>
        </w:rPr>
        <w:t>年通过在</w:t>
      </w:r>
      <w:r w:rsidR="00621928">
        <w:rPr>
          <w:rFonts w:hint="eastAsia"/>
        </w:rPr>
        <w:t>2</w:t>
      </w:r>
      <w:r w:rsidR="00621928" w:rsidRPr="00621928">
        <w:rPr>
          <w:rFonts w:hint="eastAsia"/>
        </w:rPr>
        <w:t>0</w:t>
      </w:r>
      <w:r w:rsidR="00621928">
        <w:rPr>
          <w:rFonts w:hint="eastAsia"/>
        </w:rPr>
        <w:t>2</w:t>
      </w:r>
      <w:r w:rsidR="00621928" w:rsidRPr="00621928">
        <w:rPr>
          <w:rFonts w:hint="eastAsia"/>
        </w:rPr>
        <w:t>0</w:t>
      </w:r>
      <w:r w:rsidR="00621928" w:rsidRPr="00621928">
        <w:rPr>
          <w:rFonts w:hint="eastAsia"/>
        </w:rPr>
        <w:t>年前《保护罗姆人和使罗姆少数族裔融入乌克兰社会战略》以及实施该项战略的《国家行动计划》表示欢迎</w:t>
      </w:r>
      <w:r>
        <w:rPr>
          <w:rFonts w:hint="eastAsia"/>
        </w:rPr>
        <w:t>，</w:t>
      </w:r>
      <w:r w:rsidR="00621928" w:rsidRPr="00621928">
        <w:rPr>
          <w:rFonts w:hint="eastAsia"/>
        </w:rPr>
        <w:t>但感到关切的是</w:t>
      </w:r>
      <w:r>
        <w:rPr>
          <w:rFonts w:hint="eastAsia"/>
        </w:rPr>
        <w:t>，</w:t>
      </w:r>
      <w:r w:rsidR="00621928" w:rsidRPr="00621928">
        <w:rPr>
          <w:rFonts w:hint="eastAsia"/>
        </w:rPr>
        <w:t>缔约国没有评估在全国执行该项《战略》和《行动计划》进展情况的标准</w:t>
      </w:r>
      <w:r>
        <w:rPr>
          <w:rFonts w:hint="eastAsia"/>
        </w:rPr>
        <w:t>，</w:t>
      </w:r>
      <w:r w:rsidR="00621928" w:rsidRPr="00621928">
        <w:rPr>
          <w:rFonts w:hint="eastAsia"/>
        </w:rPr>
        <w:t>没有为有效执行这项战略和计划提供充分的预算拨款。委员会还注意到</w:t>
      </w:r>
      <w:r>
        <w:rPr>
          <w:rFonts w:hint="eastAsia"/>
        </w:rPr>
        <w:t>，</w:t>
      </w:r>
      <w:r w:rsidR="00621928" w:rsidRPr="00621928">
        <w:rPr>
          <w:rFonts w:hint="eastAsia"/>
        </w:rPr>
        <w:t>缔约国没有提供罗姆人及其状况的</w:t>
      </w:r>
      <w:r w:rsidR="001663D1">
        <w:rPr>
          <w:rFonts w:hint="eastAsia"/>
        </w:rPr>
        <w:t>最新数据</w:t>
      </w:r>
      <w:r>
        <w:rPr>
          <w:rFonts w:hint="eastAsia"/>
        </w:rPr>
        <w:t>，</w:t>
      </w:r>
      <w:r w:rsidR="001663D1">
        <w:rPr>
          <w:rFonts w:hint="eastAsia"/>
        </w:rPr>
        <w:t>这是评估为防止歧视罗姆人而采取的各项</w:t>
      </w:r>
      <w:r w:rsidR="00621928" w:rsidRPr="00621928">
        <w:rPr>
          <w:rFonts w:hint="eastAsia"/>
        </w:rPr>
        <w:t>措施产生何种影响的显著障碍</w:t>
      </w:r>
      <w:r>
        <w:rPr>
          <w:rFonts w:hint="eastAsia"/>
        </w:rPr>
        <w:t>(</w:t>
      </w:r>
      <w:r w:rsidR="00621928" w:rsidRPr="00621928">
        <w:rPr>
          <w:rFonts w:hint="eastAsia"/>
        </w:rPr>
        <w:t>第二条第二款</w:t>
      </w:r>
      <w:r>
        <w:rPr>
          <w:rFonts w:hint="eastAsia"/>
        </w:rPr>
        <w:t>)</w:t>
      </w:r>
      <w:r w:rsidR="00621928" w:rsidRPr="00621928">
        <w:rPr>
          <w:rFonts w:hint="eastAsia"/>
        </w:rPr>
        <w:t>。</w:t>
      </w:r>
    </w:p>
    <w:p w:rsidR="00621928" w:rsidRPr="00763926" w:rsidRDefault="00621928" w:rsidP="00621928">
      <w:pPr>
        <w:pStyle w:val="SingleTxtGC"/>
        <w:rPr>
          <w:rFonts w:eastAsia="黑体"/>
        </w:rPr>
      </w:pPr>
      <w:r w:rsidRPr="00763926">
        <w:rPr>
          <w:rFonts w:eastAsia="黑体" w:hint="eastAsia"/>
        </w:rPr>
        <w:t>参照以往各项建议</w:t>
      </w:r>
      <w:r w:rsidR="002D4A0B">
        <w:rPr>
          <w:rFonts w:eastAsia="黑体" w:hint="eastAsia"/>
        </w:rPr>
        <w:t>(</w:t>
      </w:r>
      <w:r w:rsidRPr="00763926">
        <w:rPr>
          <w:rFonts w:eastAsia="黑体" w:hint="eastAsia"/>
        </w:rPr>
        <w:t>E</w:t>
      </w:r>
      <w:r w:rsidR="002D4A0B">
        <w:rPr>
          <w:rFonts w:eastAsia="黑体" w:hint="eastAsia"/>
        </w:rPr>
        <w:t>/</w:t>
      </w:r>
      <w:r w:rsidRPr="00763926">
        <w:rPr>
          <w:rFonts w:eastAsia="黑体" w:hint="eastAsia"/>
        </w:rPr>
        <w:t>C.12</w:t>
      </w:r>
      <w:r w:rsidR="002D4A0B">
        <w:rPr>
          <w:rFonts w:eastAsia="黑体" w:hint="eastAsia"/>
        </w:rPr>
        <w:t>/</w:t>
      </w:r>
      <w:r w:rsidRPr="00763926">
        <w:rPr>
          <w:rFonts w:eastAsia="黑体" w:hint="eastAsia"/>
        </w:rPr>
        <w:t>UKR</w:t>
      </w:r>
      <w:r w:rsidR="002D4A0B">
        <w:rPr>
          <w:rFonts w:eastAsia="黑体" w:hint="eastAsia"/>
        </w:rPr>
        <w:t>/</w:t>
      </w:r>
      <w:r w:rsidRPr="00763926">
        <w:rPr>
          <w:rFonts w:eastAsia="黑体" w:hint="eastAsia"/>
        </w:rPr>
        <w:t>CO</w:t>
      </w:r>
      <w:r w:rsidR="002D4A0B">
        <w:rPr>
          <w:rFonts w:eastAsia="黑体" w:hint="eastAsia"/>
        </w:rPr>
        <w:t>/5,</w:t>
      </w:r>
      <w:r w:rsidR="00AE4792">
        <w:rPr>
          <w:rFonts w:eastAsia="黑体" w:hint="eastAsia"/>
        </w:rPr>
        <w:t xml:space="preserve"> </w:t>
      </w:r>
      <w:r w:rsidRPr="00763926">
        <w:rPr>
          <w:rFonts w:eastAsia="黑体" w:hint="eastAsia"/>
        </w:rPr>
        <w:t>第</w:t>
      </w:r>
      <w:r w:rsidRPr="00763926">
        <w:rPr>
          <w:rFonts w:eastAsia="黑体" w:hint="eastAsia"/>
        </w:rPr>
        <w:t>11</w:t>
      </w:r>
      <w:r w:rsidRPr="00763926">
        <w:rPr>
          <w:rFonts w:eastAsia="黑体" w:hint="eastAsia"/>
        </w:rPr>
        <w:t>段和第</w:t>
      </w:r>
      <w:r w:rsidRPr="00763926">
        <w:rPr>
          <w:rFonts w:eastAsia="黑体" w:hint="eastAsia"/>
        </w:rPr>
        <w:t>34</w:t>
      </w:r>
      <w:r w:rsidRPr="00763926">
        <w:rPr>
          <w:rFonts w:eastAsia="黑体" w:hint="eastAsia"/>
        </w:rPr>
        <w:t>段</w:t>
      </w:r>
      <w:r w:rsidR="002D4A0B">
        <w:rPr>
          <w:rFonts w:eastAsia="黑体" w:hint="eastAsia"/>
        </w:rPr>
        <w:t>)</w:t>
      </w:r>
      <w:r w:rsidR="002D4A0B">
        <w:rPr>
          <w:rFonts w:eastAsia="黑体" w:hint="eastAsia"/>
        </w:rPr>
        <w:t>，</w:t>
      </w:r>
      <w:r w:rsidRPr="00763926">
        <w:rPr>
          <w:rFonts w:eastAsia="黑体" w:hint="eastAsia"/>
        </w:rPr>
        <w:t>委员会请缔约国加强努力</w:t>
      </w:r>
      <w:r w:rsidR="002D4A0B">
        <w:rPr>
          <w:rFonts w:eastAsia="黑体" w:hint="eastAsia"/>
        </w:rPr>
        <w:t>，</w:t>
      </w:r>
      <w:r w:rsidRPr="00763926">
        <w:rPr>
          <w:rFonts w:eastAsia="黑体" w:hint="eastAsia"/>
        </w:rPr>
        <w:t>防止歧视罗姆人</w:t>
      </w:r>
      <w:r w:rsidR="002D4A0B">
        <w:rPr>
          <w:rFonts w:eastAsia="黑体" w:hint="eastAsia"/>
        </w:rPr>
        <w:t>，</w:t>
      </w:r>
      <w:r w:rsidRPr="00763926">
        <w:rPr>
          <w:rFonts w:eastAsia="黑体" w:hint="eastAsia"/>
        </w:rPr>
        <w:t>以在实践中充分行使其《公约》规定的权利</w:t>
      </w:r>
      <w:r w:rsidR="002D4A0B">
        <w:rPr>
          <w:rFonts w:eastAsia="黑体" w:hint="eastAsia"/>
        </w:rPr>
        <w:t>，</w:t>
      </w:r>
      <w:r w:rsidRPr="00763926">
        <w:rPr>
          <w:rFonts w:eastAsia="黑体" w:hint="eastAsia"/>
        </w:rPr>
        <w:t>为此应</w:t>
      </w:r>
      <w:r w:rsidR="002D4A0B">
        <w:rPr>
          <w:rFonts w:eastAsia="黑体" w:hint="eastAsia"/>
        </w:rPr>
        <w:t>：</w:t>
      </w:r>
    </w:p>
    <w:p w:rsidR="00621928" w:rsidRPr="00763926" w:rsidRDefault="00621928" w:rsidP="00763926">
      <w:pPr>
        <w:pStyle w:val="SingleTxtGC"/>
        <w:numPr>
          <w:ilvl w:val="0"/>
          <w:numId w:val="12"/>
        </w:numPr>
        <w:rPr>
          <w:rFonts w:eastAsia="黑体"/>
        </w:rPr>
      </w:pPr>
      <w:r w:rsidRPr="00763926">
        <w:rPr>
          <w:rFonts w:eastAsia="黑体" w:hint="eastAsia"/>
        </w:rPr>
        <w:t>在自愿自我认同的基础上收集统计数据</w:t>
      </w:r>
      <w:r w:rsidR="002D4A0B">
        <w:rPr>
          <w:rFonts w:eastAsia="黑体" w:hint="eastAsia"/>
        </w:rPr>
        <w:t>，</w:t>
      </w:r>
      <w:r w:rsidRPr="00763926">
        <w:rPr>
          <w:rFonts w:eastAsia="黑体" w:hint="eastAsia"/>
        </w:rPr>
        <w:t>说明在缔约国居住的罗姆人数量以及他们在</w:t>
      </w:r>
      <w:r w:rsidRPr="00763926">
        <w:rPr>
          <w:rFonts w:eastAsia="黑体" w:hint="eastAsia"/>
          <w:bCs/>
        </w:rPr>
        <w:t>就业、社会保障、住房、医疗和教育</w:t>
      </w:r>
      <w:r w:rsidRPr="00763926">
        <w:rPr>
          <w:rFonts w:eastAsia="黑体" w:hint="eastAsia"/>
        </w:rPr>
        <w:t>等方面的状况</w:t>
      </w:r>
      <w:r w:rsidR="002D4A0B">
        <w:rPr>
          <w:rFonts w:eastAsia="黑体" w:hint="eastAsia"/>
        </w:rPr>
        <w:t>，</w:t>
      </w:r>
      <w:r w:rsidRPr="00763926">
        <w:rPr>
          <w:rFonts w:eastAsia="黑体" w:hint="eastAsia"/>
        </w:rPr>
        <w:t>以在国家和区域一级制订、执行和监测旨在改善其社会经济状况的有针对性的和协调一致的方案</w:t>
      </w:r>
      <w:r w:rsidR="002D4A0B">
        <w:rPr>
          <w:rFonts w:eastAsia="黑体" w:hint="eastAsia"/>
        </w:rPr>
        <w:t>；</w:t>
      </w:r>
    </w:p>
    <w:p w:rsidR="00621928" w:rsidRPr="00763926" w:rsidRDefault="00621928" w:rsidP="00763926">
      <w:pPr>
        <w:pStyle w:val="SingleTxtGC"/>
        <w:numPr>
          <w:ilvl w:val="0"/>
          <w:numId w:val="12"/>
        </w:numPr>
        <w:rPr>
          <w:rFonts w:eastAsia="黑体"/>
        </w:rPr>
      </w:pPr>
      <w:r w:rsidRPr="00763926">
        <w:rPr>
          <w:rFonts w:eastAsia="黑体" w:hint="eastAsia"/>
        </w:rPr>
        <w:t>简化程序</w:t>
      </w:r>
      <w:r w:rsidR="002D4A0B">
        <w:rPr>
          <w:rFonts w:eastAsia="黑体" w:hint="eastAsia"/>
        </w:rPr>
        <w:t>，</w:t>
      </w:r>
      <w:r w:rsidRPr="00763926">
        <w:rPr>
          <w:rFonts w:eastAsia="黑体" w:hint="eastAsia"/>
        </w:rPr>
        <w:t>消除现有障碍</w:t>
      </w:r>
      <w:r w:rsidR="002D4A0B">
        <w:rPr>
          <w:rFonts w:eastAsia="黑体" w:hint="eastAsia"/>
        </w:rPr>
        <w:t>，</w:t>
      </w:r>
      <w:r w:rsidRPr="00763926">
        <w:rPr>
          <w:rFonts w:eastAsia="黑体" w:hint="eastAsia"/>
        </w:rPr>
        <w:t>确保为所有罗姆人提供身份证件</w:t>
      </w:r>
      <w:r w:rsidR="002D4A0B">
        <w:rPr>
          <w:rFonts w:eastAsia="黑体" w:hint="eastAsia"/>
        </w:rPr>
        <w:t>，</w:t>
      </w:r>
      <w:r w:rsidRPr="00763926">
        <w:rPr>
          <w:rFonts w:eastAsia="黑体" w:hint="eastAsia"/>
        </w:rPr>
        <w:t>包括出生证</w:t>
      </w:r>
      <w:r w:rsidR="002D4A0B">
        <w:rPr>
          <w:rFonts w:eastAsia="黑体" w:hint="eastAsia"/>
        </w:rPr>
        <w:t>，</w:t>
      </w:r>
      <w:r w:rsidRPr="00763926">
        <w:rPr>
          <w:rFonts w:eastAsia="黑体" w:hint="eastAsia"/>
        </w:rPr>
        <w:t>这对他们享有《公约》规定的权利十分必要</w:t>
      </w:r>
      <w:r w:rsidR="002D4A0B">
        <w:rPr>
          <w:rFonts w:eastAsia="黑体" w:hint="eastAsia"/>
        </w:rPr>
        <w:t>；</w:t>
      </w:r>
    </w:p>
    <w:p w:rsidR="00621928" w:rsidRPr="00763926" w:rsidRDefault="00621928" w:rsidP="00763926">
      <w:pPr>
        <w:pStyle w:val="SingleTxtGC"/>
        <w:numPr>
          <w:ilvl w:val="0"/>
          <w:numId w:val="12"/>
        </w:numPr>
        <w:rPr>
          <w:rFonts w:eastAsia="黑体"/>
        </w:rPr>
      </w:pPr>
      <w:r w:rsidRPr="00763926">
        <w:rPr>
          <w:rFonts w:eastAsia="黑体" w:hint="eastAsia"/>
        </w:rPr>
        <w:lastRenderedPageBreak/>
        <w:t>确保《罗姆人融合行动计划》载列具体措施</w:t>
      </w:r>
      <w:r w:rsidR="002D4A0B">
        <w:rPr>
          <w:rFonts w:eastAsia="黑体" w:hint="eastAsia"/>
        </w:rPr>
        <w:t>，</w:t>
      </w:r>
      <w:r w:rsidRPr="00763926">
        <w:rPr>
          <w:rFonts w:eastAsia="黑体" w:hint="eastAsia"/>
        </w:rPr>
        <w:t>解决罗姆人在就业、社会保障、住房、医疗和教育方面的问题</w:t>
      </w:r>
      <w:r w:rsidR="002D4A0B">
        <w:rPr>
          <w:rFonts w:eastAsia="黑体" w:hint="eastAsia"/>
        </w:rPr>
        <w:t>；</w:t>
      </w:r>
    </w:p>
    <w:p w:rsidR="00621928" w:rsidRPr="00763926" w:rsidRDefault="00621928" w:rsidP="00763926">
      <w:pPr>
        <w:pStyle w:val="SingleTxtGC"/>
        <w:numPr>
          <w:ilvl w:val="0"/>
          <w:numId w:val="12"/>
        </w:numPr>
        <w:rPr>
          <w:rFonts w:eastAsia="黑体"/>
        </w:rPr>
      </w:pPr>
      <w:r w:rsidRPr="00763926">
        <w:rPr>
          <w:rFonts w:eastAsia="黑体" w:hint="eastAsia"/>
        </w:rPr>
        <w:t>确定数量和质量标准</w:t>
      </w:r>
      <w:r w:rsidR="002D4A0B">
        <w:rPr>
          <w:rFonts w:eastAsia="黑体" w:hint="eastAsia"/>
        </w:rPr>
        <w:t>，</w:t>
      </w:r>
      <w:r w:rsidRPr="00763926">
        <w:rPr>
          <w:rFonts w:eastAsia="黑体" w:hint="eastAsia"/>
        </w:rPr>
        <w:t>以便监测在全国执行《行动计划》的情况</w:t>
      </w:r>
      <w:r w:rsidR="002D4A0B">
        <w:rPr>
          <w:rFonts w:eastAsia="黑体" w:hint="eastAsia"/>
        </w:rPr>
        <w:t>，</w:t>
      </w:r>
      <w:r w:rsidRPr="00763926">
        <w:rPr>
          <w:rFonts w:eastAsia="黑体" w:hint="eastAsia"/>
        </w:rPr>
        <w:t>为有效执行《行动计划》提供充足的财政资源。</w:t>
      </w:r>
    </w:p>
    <w:p w:rsidR="00763926" w:rsidRDefault="00763926" w:rsidP="006C7FF2">
      <w:pPr>
        <w:pStyle w:val="H23GC"/>
      </w:pPr>
      <w:r>
        <w:rPr>
          <w:rFonts w:hint="eastAsia"/>
        </w:rPr>
        <w:tab/>
      </w:r>
      <w:r>
        <w:rPr>
          <w:rFonts w:hint="eastAsia"/>
        </w:rPr>
        <w:tab/>
      </w:r>
      <w:r w:rsidR="00621928" w:rsidRPr="00621928">
        <w:rPr>
          <w:rFonts w:hint="eastAsia"/>
        </w:rPr>
        <w:t>歧视克里米亚鞑靼人问题</w:t>
      </w:r>
    </w:p>
    <w:p w:rsidR="00763926" w:rsidRDefault="002D4A0B" w:rsidP="00763926">
      <w:pPr>
        <w:pStyle w:val="SingleTxtGC"/>
      </w:pPr>
      <w:r>
        <w:rPr>
          <w:rFonts w:hint="eastAsia"/>
        </w:rPr>
        <w:t>9.</w:t>
      </w:r>
      <w:r w:rsidR="001663D1">
        <w:rPr>
          <w:rFonts w:hint="eastAsia"/>
        </w:rPr>
        <w:t xml:space="preserve">  </w:t>
      </w:r>
      <w:r w:rsidR="00621928" w:rsidRPr="00621928">
        <w:rPr>
          <w:rFonts w:hint="eastAsia"/>
        </w:rPr>
        <w:t>委员会仍然关注的是</w:t>
      </w:r>
      <w:r>
        <w:rPr>
          <w:rFonts w:hint="eastAsia"/>
        </w:rPr>
        <w:t>，</w:t>
      </w:r>
      <w:r w:rsidR="00621928" w:rsidRPr="00621928">
        <w:rPr>
          <w:rFonts w:hint="eastAsia"/>
        </w:rPr>
        <w:t>尽管为确保克里米亚鞑靼人重新融入</w:t>
      </w:r>
      <w:r w:rsidR="001663D1">
        <w:rPr>
          <w:rFonts w:hint="eastAsia"/>
        </w:rPr>
        <w:t>社会采取了措施</w:t>
      </w:r>
      <w:r>
        <w:rPr>
          <w:rFonts w:hint="eastAsia"/>
        </w:rPr>
        <w:t>，</w:t>
      </w:r>
      <w:r w:rsidR="001663D1">
        <w:rPr>
          <w:rFonts w:hint="eastAsia"/>
        </w:rPr>
        <w:t>并取得进展</w:t>
      </w:r>
      <w:r>
        <w:rPr>
          <w:rFonts w:hint="eastAsia"/>
        </w:rPr>
        <w:t>，</w:t>
      </w:r>
      <w:r w:rsidR="001663D1">
        <w:rPr>
          <w:rFonts w:hint="eastAsia"/>
        </w:rPr>
        <w:t>克里米亚鞑靼人继续受到歧视</w:t>
      </w:r>
      <w:r>
        <w:rPr>
          <w:rFonts w:hint="eastAsia"/>
        </w:rPr>
        <w:t>，</w:t>
      </w:r>
      <w:r w:rsidR="001663D1">
        <w:rPr>
          <w:rFonts w:hint="eastAsia"/>
        </w:rPr>
        <w:t>在享受</w:t>
      </w:r>
      <w:r w:rsidR="00621928" w:rsidRPr="00621928">
        <w:rPr>
          <w:rFonts w:hint="eastAsia"/>
        </w:rPr>
        <w:t>《公约》</w:t>
      </w:r>
      <w:r>
        <w:rPr>
          <w:rFonts w:hint="eastAsia"/>
        </w:rPr>
        <w:t>(</w:t>
      </w:r>
      <w:r w:rsidR="00621928" w:rsidRPr="00621928">
        <w:rPr>
          <w:rFonts w:hint="eastAsia"/>
        </w:rPr>
        <w:t>第二条第二款</w:t>
      </w:r>
      <w:r>
        <w:rPr>
          <w:rFonts w:hint="eastAsia"/>
        </w:rPr>
        <w:t>)</w:t>
      </w:r>
      <w:r w:rsidR="00621928" w:rsidRPr="00621928">
        <w:rPr>
          <w:rFonts w:hint="eastAsia"/>
        </w:rPr>
        <w:t>规定的权利时面临困难。</w:t>
      </w:r>
    </w:p>
    <w:p w:rsidR="00763926" w:rsidRPr="00763926" w:rsidRDefault="00621928" w:rsidP="00763926">
      <w:pPr>
        <w:pStyle w:val="SingleTxtGC"/>
        <w:rPr>
          <w:rFonts w:eastAsia="黑体"/>
          <w:bCs/>
        </w:rPr>
      </w:pPr>
      <w:r w:rsidRPr="00763926">
        <w:rPr>
          <w:rFonts w:eastAsia="黑体" w:hint="eastAsia"/>
          <w:bCs/>
        </w:rPr>
        <w:t>缔约国应采取措施</w:t>
      </w:r>
      <w:r w:rsidR="002D4A0B">
        <w:rPr>
          <w:rFonts w:eastAsia="黑体" w:hint="eastAsia"/>
          <w:bCs/>
        </w:rPr>
        <w:t>，</w:t>
      </w:r>
      <w:r w:rsidRPr="00763926">
        <w:rPr>
          <w:rFonts w:eastAsia="黑体" w:hint="eastAsia"/>
          <w:bCs/>
        </w:rPr>
        <w:t>进一步改善克里米亚鞑靼人的状况</w:t>
      </w:r>
      <w:r w:rsidR="002D4A0B">
        <w:rPr>
          <w:rFonts w:eastAsia="黑体" w:hint="eastAsia"/>
          <w:bCs/>
        </w:rPr>
        <w:t>，</w:t>
      </w:r>
      <w:r w:rsidRPr="00763926">
        <w:rPr>
          <w:rFonts w:eastAsia="黑体" w:hint="eastAsia"/>
          <w:bCs/>
        </w:rPr>
        <w:t>确保他们切实获得就业、住房、医疗卫生、社会服务和教育。</w:t>
      </w:r>
    </w:p>
    <w:p w:rsidR="00763926" w:rsidRDefault="00763926" w:rsidP="00763926">
      <w:pPr>
        <w:pStyle w:val="H23GC"/>
      </w:pPr>
      <w:r>
        <w:rPr>
          <w:rFonts w:hint="eastAsia"/>
        </w:rPr>
        <w:tab/>
      </w:r>
      <w:r>
        <w:rPr>
          <w:rFonts w:hint="eastAsia"/>
        </w:rPr>
        <w:tab/>
      </w:r>
      <w:r w:rsidR="00621928" w:rsidRPr="00621928">
        <w:rPr>
          <w:rFonts w:hint="eastAsia"/>
        </w:rPr>
        <w:t>基于性取向和性别认同的歧视</w:t>
      </w:r>
    </w:p>
    <w:p w:rsidR="00763926" w:rsidRDefault="00621928" w:rsidP="00763926">
      <w:pPr>
        <w:pStyle w:val="SingleTxtGC"/>
      </w:pPr>
      <w:r>
        <w:rPr>
          <w:rFonts w:hint="eastAsia"/>
        </w:rPr>
        <w:t>1</w:t>
      </w:r>
      <w:r w:rsidR="002D4A0B">
        <w:rPr>
          <w:rFonts w:hint="eastAsia"/>
        </w:rPr>
        <w:t>0.</w:t>
      </w:r>
      <w:r w:rsidR="001663D1">
        <w:rPr>
          <w:rFonts w:hint="eastAsia"/>
        </w:rPr>
        <w:t xml:space="preserve">  </w:t>
      </w:r>
      <w:r w:rsidRPr="00621928">
        <w:rPr>
          <w:rFonts w:hint="eastAsia"/>
        </w:rPr>
        <w:t>委员会感到关切的是</w:t>
      </w:r>
      <w:r w:rsidR="002D4A0B">
        <w:rPr>
          <w:rFonts w:hint="eastAsia"/>
        </w:rPr>
        <w:t>，</w:t>
      </w:r>
      <w:r w:rsidRPr="00621928">
        <w:rPr>
          <w:rFonts w:hint="eastAsia"/>
        </w:rPr>
        <w:t>在就业、社会保障、医疗卫生和教育中存在着因性取向和性别认同</w:t>
      </w:r>
      <w:r w:rsidR="001663D1">
        <w:rPr>
          <w:rFonts w:hint="eastAsia"/>
        </w:rPr>
        <w:t>而</w:t>
      </w:r>
      <w:r w:rsidRPr="00621928">
        <w:rPr>
          <w:rFonts w:hint="eastAsia"/>
        </w:rPr>
        <w:t>受到歧视的问题</w:t>
      </w:r>
      <w:r w:rsidR="002D4A0B">
        <w:rPr>
          <w:rFonts w:hint="eastAsia"/>
        </w:rPr>
        <w:t>，</w:t>
      </w:r>
      <w:r w:rsidRPr="00621928">
        <w:rPr>
          <w:rFonts w:hint="eastAsia"/>
        </w:rPr>
        <w:t>委员会感到遗憾的是</w:t>
      </w:r>
      <w:r w:rsidR="002D4A0B">
        <w:rPr>
          <w:rFonts w:hint="eastAsia"/>
        </w:rPr>
        <w:t>，</w:t>
      </w:r>
      <w:r w:rsidRPr="00621928">
        <w:rPr>
          <w:rFonts w:hint="eastAsia"/>
        </w:rPr>
        <w:t>缔约国没有提供资料说明为打击和预防此类歧视</w:t>
      </w:r>
      <w:r w:rsidR="002D4A0B">
        <w:rPr>
          <w:rFonts w:hint="eastAsia"/>
        </w:rPr>
        <w:t>(</w:t>
      </w:r>
      <w:r w:rsidRPr="00621928">
        <w:rPr>
          <w:rFonts w:hint="eastAsia"/>
        </w:rPr>
        <w:t>第二条第二款</w:t>
      </w:r>
      <w:r w:rsidR="002D4A0B">
        <w:rPr>
          <w:rFonts w:hint="eastAsia"/>
        </w:rPr>
        <w:t>)</w:t>
      </w:r>
      <w:r w:rsidRPr="00621928">
        <w:rPr>
          <w:rFonts w:hint="eastAsia"/>
        </w:rPr>
        <w:t>采取了哪些措施。</w:t>
      </w:r>
    </w:p>
    <w:p w:rsidR="00763926" w:rsidRDefault="00621928" w:rsidP="00763926">
      <w:pPr>
        <w:pStyle w:val="SingleTxtGC"/>
        <w:rPr>
          <w:rFonts w:eastAsia="黑体"/>
          <w:bCs/>
        </w:rPr>
      </w:pPr>
      <w:r w:rsidRPr="00763926">
        <w:rPr>
          <w:rFonts w:eastAsia="黑体" w:hint="eastAsia"/>
          <w:bCs/>
        </w:rPr>
        <w:t>缔约国应采取一切必要措施</w:t>
      </w:r>
      <w:r w:rsidR="002D4A0B">
        <w:rPr>
          <w:rFonts w:eastAsia="黑体" w:hint="eastAsia"/>
          <w:bCs/>
        </w:rPr>
        <w:t>，</w:t>
      </w:r>
      <w:r w:rsidRPr="00763926">
        <w:rPr>
          <w:rFonts w:eastAsia="黑体" w:hint="eastAsia"/>
          <w:bCs/>
        </w:rPr>
        <w:t>打击和防止针对</w:t>
      </w:r>
      <w:r w:rsidRPr="00763926">
        <w:rPr>
          <w:rFonts w:eastAsia="黑体"/>
          <w:bCs/>
        </w:rPr>
        <w:t>男女同性恋、双性恋和变性人</w:t>
      </w:r>
      <w:r w:rsidR="002D4A0B">
        <w:rPr>
          <w:rFonts w:eastAsia="黑体" w:hint="eastAsia"/>
          <w:bCs/>
        </w:rPr>
        <w:t>(</w:t>
      </w:r>
      <w:r w:rsidRPr="00763926">
        <w:rPr>
          <w:rFonts w:eastAsia="黑体" w:hint="eastAsia"/>
          <w:bCs/>
        </w:rPr>
        <w:t>LGBT</w:t>
      </w:r>
      <w:r w:rsidR="002D4A0B">
        <w:rPr>
          <w:rFonts w:eastAsia="黑体" w:hint="eastAsia"/>
          <w:bCs/>
        </w:rPr>
        <w:t>)</w:t>
      </w:r>
      <w:r w:rsidRPr="00763926">
        <w:rPr>
          <w:rFonts w:eastAsia="黑体" w:hint="eastAsia"/>
          <w:bCs/>
        </w:rPr>
        <w:t>的歧视</w:t>
      </w:r>
      <w:r w:rsidR="002D4A0B">
        <w:rPr>
          <w:rFonts w:eastAsia="黑体" w:hint="eastAsia"/>
          <w:bCs/>
        </w:rPr>
        <w:t>，</w:t>
      </w:r>
      <w:r w:rsidRPr="00763926">
        <w:rPr>
          <w:rFonts w:eastAsia="黑体" w:hint="eastAsia"/>
          <w:bCs/>
        </w:rPr>
        <w:t>并确保这些人能在与其他人平等的基础上享受《公约》规定的权利。</w:t>
      </w:r>
    </w:p>
    <w:p w:rsidR="00763926" w:rsidRDefault="00763926" w:rsidP="006C7FF2">
      <w:pPr>
        <w:pStyle w:val="H23GC"/>
      </w:pPr>
      <w:r>
        <w:rPr>
          <w:rFonts w:hint="eastAsia"/>
        </w:rPr>
        <w:tab/>
      </w:r>
      <w:r>
        <w:rPr>
          <w:rFonts w:hint="eastAsia"/>
        </w:rPr>
        <w:tab/>
      </w:r>
      <w:r w:rsidR="00621928" w:rsidRPr="00621928">
        <w:rPr>
          <w:rFonts w:hint="eastAsia"/>
        </w:rPr>
        <w:t>男女薪酬差距</w:t>
      </w:r>
    </w:p>
    <w:p w:rsidR="00763926" w:rsidRDefault="00621928" w:rsidP="00763926">
      <w:pPr>
        <w:pStyle w:val="SingleTxtGC"/>
      </w:pPr>
      <w:r>
        <w:rPr>
          <w:rFonts w:hint="eastAsia"/>
        </w:rPr>
        <w:t>1</w:t>
      </w:r>
      <w:r w:rsidR="002D4A0B">
        <w:rPr>
          <w:rFonts w:hint="eastAsia"/>
        </w:rPr>
        <w:t>1.</w:t>
      </w:r>
      <w:r w:rsidR="00D112E4">
        <w:rPr>
          <w:rFonts w:hint="eastAsia"/>
        </w:rPr>
        <w:t xml:space="preserve">  </w:t>
      </w:r>
      <w:r w:rsidRPr="00621928">
        <w:rPr>
          <w:rFonts w:hint="eastAsia"/>
        </w:rPr>
        <w:t>委员会仍然感到关切的是</w:t>
      </w:r>
      <w:r w:rsidR="002D4A0B">
        <w:rPr>
          <w:rFonts w:hint="eastAsia"/>
        </w:rPr>
        <w:t>，</w:t>
      </w:r>
      <w:r w:rsidRPr="00621928">
        <w:rPr>
          <w:rFonts w:hint="eastAsia"/>
        </w:rPr>
        <w:t>尽管缔约国为促进男女平等采取了各项措施</w:t>
      </w:r>
      <w:r w:rsidR="002D4A0B">
        <w:rPr>
          <w:rFonts w:hint="eastAsia"/>
        </w:rPr>
        <w:t>，</w:t>
      </w:r>
      <w:r w:rsidRPr="00621928">
        <w:rPr>
          <w:rFonts w:hint="eastAsia"/>
        </w:rPr>
        <w:t>男女薪酬持续存在显著差距</w:t>
      </w:r>
      <w:r w:rsidR="002D4A0B">
        <w:rPr>
          <w:rFonts w:hint="eastAsia"/>
        </w:rPr>
        <w:t>，</w:t>
      </w:r>
      <w:r w:rsidRPr="00621928">
        <w:rPr>
          <w:rFonts w:hint="eastAsia"/>
        </w:rPr>
        <w:t>两性之间的平均薪酬差距约为</w:t>
      </w:r>
      <w:r>
        <w:rPr>
          <w:rFonts w:hint="eastAsia"/>
        </w:rPr>
        <w:t>3</w:t>
      </w:r>
      <w:r w:rsidRPr="00621928">
        <w:rPr>
          <w:rFonts w:hint="eastAsia"/>
        </w:rPr>
        <w:t>0</w:t>
      </w:r>
      <w:r w:rsidR="002D4A0B">
        <w:rPr>
          <w:rFonts w:hint="eastAsia"/>
        </w:rPr>
        <w:t>%</w:t>
      </w:r>
      <w:r w:rsidRPr="00621928">
        <w:rPr>
          <w:rFonts w:hint="eastAsia"/>
        </w:rPr>
        <w:t>。委员会指出</w:t>
      </w:r>
      <w:r w:rsidR="002D4A0B">
        <w:rPr>
          <w:rFonts w:hint="eastAsia"/>
        </w:rPr>
        <w:t>，</w:t>
      </w:r>
      <w:r w:rsidRPr="00621928">
        <w:rPr>
          <w:rFonts w:hint="eastAsia"/>
        </w:rPr>
        <w:t>问题的根源在于家庭和广大社会根深蒂固的性别角色成见</w:t>
      </w:r>
      <w:r w:rsidR="002D4A0B">
        <w:rPr>
          <w:rFonts w:hint="eastAsia"/>
        </w:rPr>
        <w:t>(</w:t>
      </w:r>
      <w:r w:rsidRPr="00621928">
        <w:rPr>
          <w:rFonts w:hint="eastAsia"/>
        </w:rPr>
        <w:t>第三条</w:t>
      </w:r>
      <w:r w:rsidR="002D4A0B">
        <w:rPr>
          <w:rFonts w:hint="eastAsia"/>
        </w:rPr>
        <w:t>)</w:t>
      </w:r>
      <w:r w:rsidRPr="00621928">
        <w:rPr>
          <w:rFonts w:hint="eastAsia"/>
        </w:rPr>
        <w:t>。</w:t>
      </w:r>
    </w:p>
    <w:p w:rsidR="00763926" w:rsidRDefault="00621928" w:rsidP="00763926">
      <w:pPr>
        <w:pStyle w:val="SingleTxtGC"/>
        <w:rPr>
          <w:rFonts w:eastAsia="黑体"/>
          <w:bCs/>
        </w:rPr>
      </w:pPr>
      <w:r w:rsidRPr="00763926">
        <w:rPr>
          <w:rFonts w:eastAsia="黑体" w:hint="eastAsia"/>
          <w:bCs/>
        </w:rPr>
        <w:t>委员会建议缔约国铭记委员会关于男女在享受一切经济、社会及文化权利方面享有平等权利的第</w:t>
      </w:r>
      <w:r w:rsidRPr="00763926">
        <w:rPr>
          <w:rFonts w:eastAsia="黑体" w:hint="eastAsia"/>
          <w:bCs/>
        </w:rPr>
        <w:t>16</w:t>
      </w:r>
      <w:r w:rsidRPr="00763926">
        <w:rPr>
          <w:rFonts w:eastAsia="黑体" w:hint="eastAsia"/>
          <w:bCs/>
        </w:rPr>
        <w:t>号</w:t>
      </w:r>
      <w:r w:rsidR="002D4A0B">
        <w:rPr>
          <w:rFonts w:eastAsia="黑体" w:hint="eastAsia"/>
          <w:bCs/>
        </w:rPr>
        <w:t>(</w:t>
      </w:r>
      <w:r w:rsidRPr="00763926">
        <w:rPr>
          <w:rFonts w:eastAsia="黑体" w:hint="eastAsia"/>
          <w:bCs/>
        </w:rPr>
        <w:t>2005</w:t>
      </w:r>
      <w:r w:rsidRPr="00763926">
        <w:rPr>
          <w:rFonts w:eastAsia="黑体" w:hint="eastAsia"/>
          <w:bCs/>
        </w:rPr>
        <w:t>年</w:t>
      </w:r>
      <w:r w:rsidR="002D4A0B">
        <w:rPr>
          <w:rFonts w:eastAsia="黑体" w:hint="eastAsia"/>
          <w:bCs/>
        </w:rPr>
        <w:t>)</w:t>
      </w:r>
      <w:r w:rsidRPr="00763926">
        <w:rPr>
          <w:rFonts w:eastAsia="黑体" w:hint="eastAsia"/>
          <w:bCs/>
        </w:rPr>
        <w:t>一般性意见</w:t>
      </w:r>
      <w:r w:rsidR="002D4A0B">
        <w:rPr>
          <w:rFonts w:eastAsia="黑体" w:hint="eastAsia"/>
          <w:bCs/>
        </w:rPr>
        <w:t>：</w:t>
      </w:r>
    </w:p>
    <w:p w:rsidR="00621928" w:rsidRPr="00763926" w:rsidRDefault="00621928" w:rsidP="00763926">
      <w:pPr>
        <w:pStyle w:val="SingleTxtGC"/>
        <w:numPr>
          <w:ilvl w:val="0"/>
          <w:numId w:val="13"/>
        </w:numPr>
        <w:rPr>
          <w:rFonts w:eastAsia="黑体"/>
          <w:b/>
        </w:rPr>
      </w:pPr>
      <w:r w:rsidRPr="00763926">
        <w:rPr>
          <w:rFonts w:eastAsia="黑体" w:hint="eastAsia"/>
        </w:rPr>
        <w:t>采取步骤消除持续存在的男女薪酬差距</w:t>
      </w:r>
      <w:r w:rsidR="002D4A0B">
        <w:rPr>
          <w:rFonts w:eastAsia="黑体" w:hint="eastAsia"/>
        </w:rPr>
        <w:t>，</w:t>
      </w:r>
      <w:r w:rsidRPr="00763926">
        <w:rPr>
          <w:rFonts w:eastAsia="黑体" w:hint="eastAsia"/>
        </w:rPr>
        <w:t>打击就业中的纵向和横向隔离现象</w:t>
      </w:r>
      <w:r w:rsidR="002D4A0B">
        <w:rPr>
          <w:rFonts w:eastAsia="黑体" w:hint="eastAsia"/>
          <w:b/>
        </w:rPr>
        <w:t>，</w:t>
      </w:r>
      <w:r w:rsidRPr="00763926">
        <w:rPr>
          <w:rFonts w:eastAsia="黑体" w:hint="eastAsia"/>
        </w:rPr>
        <w:t>这种现象导致妇女从事低薪工作</w:t>
      </w:r>
      <w:r w:rsidR="002D4A0B">
        <w:rPr>
          <w:rFonts w:eastAsia="黑体" w:hint="eastAsia"/>
        </w:rPr>
        <w:t>，</w:t>
      </w:r>
      <w:r w:rsidRPr="00763926">
        <w:rPr>
          <w:rFonts w:eastAsia="黑体" w:hint="eastAsia"/>
        </w:rPr>
        <w:t>并</w:t>
      </w:r>
      <w:r w:rsidR="001663D1">
        <w:rPr>
          <w:rFonts w:eastAsia="黑体" w:hint="eastAsia"/>
        </w:rPr>
        <w:t>在与男子平等享有职业机会方面面临重重</w:t>
      </w:r>
      <w:r w:rsidRPr="00763926">
        <w:rPr>
          <w:rFonts w:eastAsia="黑体" w:hint="eastAsia"/>
        </w:rPr>
        <w:t>障碍</w:t>
      </w:r>
      <w:r w:rsidR="002D4A0B">
        <w:rPr>
          <w:rFonts w:eastAsia="黑体" w:hint="eastAsia"/>
          <w:b/>
        </w:rPr>
        <w:t>；</w:t>
      </w:r>
    </w:p>
    <w:p w:rsidR="00621928" w:rsidRPr="001663D1" w:rsidRDefault="00621928" w:rsidP="00763926">
      <w:pPr>
        <w:pStyle w:val="SingleTxtGC"/>
        <w:numPr>
          <w:ilvl w:val="0"/>
          <w:numId w:val="13"/>
        </w:numPr>
        <w:rPr>
          <w:rFonts w:eastAsia="黑体"/>
        </w:rPr>
      </w:pPr>
      <w:r w:rsidRPr="0016149A">
        <w:rPr>
          <w:rFonts w:eastAsia="黑体" w:hint="eastAsia"/>
          <w:bCs/>
        </w:rPr>
        <w:t>采取步骤改变社会对性别角色的看法</w:t>
      </w:r>
      <w:r w:rsidR="002D4A0B" w:rsidRPr="0016149A">
        <w:rPr>
          <w:rFonts w:eastAsia="黑体" w:hint="eastAsia"/>
          <w:bCs/>
        </w:rPr>
        <w:t>，</w:t>
      </w:r>
      <w:r w:rsidRPr="0016149A">
        <w:rPr>
          <w:rFonts w:eastAsia="黑体" w:hint="eastAsia"/>
          <w:bCs/>
        </w:rPr>
        <w:t>包括开展宣传活动</w:t>
      </w:r>
      <w:r w:rsidR="002D4A0B" w:rsidRPr="0016149A">
        <w:rPr>
          <w:rFonts w:eastAsia="黑体" w:hint="eastAsia"/>
          <w:bCs/>
        </w:rPr>
        <w:t>，</w:t>
      </w:r>
      <w:r w:rsidRPr="0016149A">
        <w:rPr>
          <w:rFonts w:eastAsia="黑体" w:hint="eastAsia"/>
          <w:bCs/>
        </w:rPr>
        <w:t>提高人们对男女分担家庭责任的认识</w:t>
      </w:r>
      <w:r w:rsidR="002D4A0B" w:rsidRPr="0016149A">
        <w:rPr>
          <w:rFonts w:eastAsia="黑体" w:hint="eastAsia"/>
          <w:bCs/>
        </w:rPr>
        <w:t>，</w:t>
      </w:r>
      <w:r w:rsidRPr="001663D1">
        <w:rPr>
          <w:rFonts w:eastAsia="黑体" w:hint="eastAsia"/>
        </w:rPr>
        <w:t>通过接受传统上由各自性别主导的领域以外的教育和培训</w:t>
      </w:r>
      <w:r w:rsidR="002D4A0B">
        <w:rPr>
          <w:rFonts w:eastAsia="黑体" w:hint="eastAsia"/>
        </w:rPr>
        <w:t>，</w:t>
      </w:r>
      <w:r w:rsidRPr="001663D1">
        <w:rPr>
          <w:rFonts w:eastAsia="黑体" w:hint="eastAsia"/>
        </w:rPr>
        <w:t>实现职业机会的平等。</w:t>
      </w:r>
    </w:p>
    <w:p w:rsidR="00621928" w:rsidRPr="00621928" w:rsidRDefault="00763926" w:rsidP="006C7FF2">
      <w:pPr>
        <w:pStyle w:val="H23GC"/>
      </w:pPr>
      <w:r>
        <w:rPr>
          <w:rFonts w:hint="eastAsia"/>
        </w:rPr>
        <w:tab/>
      </w:r>
      <w:r>
        <w:rPr>
          <w:rFonts w:hint="eastAsia"/>
        </w:rPr>
        <w:tab/>
      </w:r>
      <w:r w:rsidR="00621928" w:rsidRPr="00621928">
        <w:rPr>
          <w:rFonts w:hint="eastAsia"/>
        </w:rPr>
        <w:t>失业问题</w:t>
      </w:r>
    </w:p>
    <w:p w:rsidR="00763926" w:rsidRDefault="00621928" w:rsidP="00763926">
      <w:pPr>
        <w:pStyle w:val="SingleTxtGC"/>
      </w:pPr>
      <w:r>
        <w:rPr>
          <w:rFonts w:hint="eastAsia"/>
        </w:rPr>
        <w:t>1</w:t>
      </w:r>
      <w:r w:rsidR="002D4A0B">
        <w:rPr>
          <w:rFonts w:hint="eastAsia"/>
        </w:rPr>
        <w:t>2.</w:t>
      </w:r>
      <w:r w:rsidR="00D112E4">
        <w:rPr>
          <w:rFonts w:hint="eastAsia"/>
        </w:rPr>
        <w:t xml:space="preserve">  </w:t>
      </w:r>
      <w:r w:rsidRPr="00621928">
        <w:rPr>
          <w:rFonts w:hint="eastAsia"/>
        </w:rPr>
        <w:t>委员会关注的是</w:t>
      </w:r>
      <w:r w:rsidR="002D4A0B">
        <w:rPr>
          <w:rFonts w:hint="eastAsia"/>
        </w:rPr>
        <w:t>，</w:t>
      </w:r>
      <w:r w:rsidRPr="00621928">
        <w:rPr>
          <w:rFonts w:hint="eastAsia"/>
        </w:rPr>
        <w:t>尽管缔约国为解决失业问题采取了措施</w:t>
      </w:r>
      <w:r w:rsidR="002D4A0B">
        <w:rPr>
          <w:rFonts w:hint="eastAsia"/>
        </w:rPr>
        <w:t>，</w:t>
      </w:r>
      <w:r w:rsidRPr="00621928">
        <w:rPr>
          <w:rFonts w:hint="eastAsia"/>
        </w:rPr>
        <w:t>年轻人仍然受到失业的重大影响。委员会还关注的是</w:t>
      </w:r>
      <w:r w:rsidR="002D4A0B">
        <w:rPr>
          <w:rFonts w:hint="eastAsia"/>
        </w:rPr>
        <w:t>，</w:t>
      </w:r>
      <w:r w:rsidRPr="00621928">
        <w:rPr>
          <w:rFonts w:hint="eastAsia"/>
        </w:rPr>
        <w:t>由于雇主不遵守规定</w:t>
      </w:r>
      <w:r w:rsidR="002D4A0B">
        <w:rPr>
          <w:rFonts w:hint="eastAsia"/>
        </w:rPr>
        <w:t>，</w:t>
      </w:r>
      <w:r w:rsidRPr="00621928">
        <w:rPr>
          <w:rFonts w:hint="eastAsia"/>
        </w:rPr>
        <w:t>为公共和私营公</w:t>
      </w:r>
      <w:r w:rsidRPr="00621928">
        <w:rPr>
          <w:rFonts w:hint="eastAsia"/>
        </w:rPr>
        <w:lastRenderedPageBreak/>
        <w:t>司和机构规定的</w:t>
      </w:r>
      <w:r>
        <w:rPr>
          <w:rFonts w:hint="eastAsia"/>
        </w:rPr>
        <w:t>4</w:t>
      </w:r>
      <w:r w:rsidR="002D4A0B">
        <w:rPr>
          <w:rFonts w:hint="eastAsia"/>
        </w:rPr>
        <w:t>%</w:t>
      </w:r>
      <w:r w:rsidRPr="00621928">
        <w:rPr>
          <w:rFonts w:hint="eastAsia"/>
        </w:rPr>
        <w:t>残疾人就业配额效果有限。委员会还关注的是</w:t>
      </w:r>
      <w:r w:rsidR="002D4A0B">
        <w:rPr>
          <w:rFonts w:hint="eastAsia"/>
        </w:rPr>
        <w:t>，</w:t>
      </w:r>
      <w:r w:rsidRPr="00621928">
        <w:rPr>
          <w:rFonts w:hint="eastAsia"/>
        </w:rPr>
        <w:t>罗姆人和克里米亚鞑靼人在获得就业机会方面继续面临困难</w:t>
      </w:r>
      <w:r w:rsidR="002D4A0B">
        <w:rPr>
          <w:rFonts w:hint="eastAsia"/>
        </w:rPr>
        <w:t>(</w:t>
      </w:r>
      <w:r w:rsidRPr="00621928">
        <w:rPr>
          <w:rFonts w:hint="eastAsia"/>
        </w:rPr>
        <w:t>第六条</w:t>
      </w:r>
      <w:r w:rsidR="002D4A0B">
        <w:rPr>
          <w:rFonts w:hint="eastAsia"/>
        </w:rPr>
        <w:t>)</w:t>
      </w:r>
      <w:r w:rsidRPr="00621928">
        <w:rPr>
          <w:rFonts w:hint="eastAsia"/>
        </w:rPr>
        <w:t>。</w:t>
      </w:r>
    </w:p>
    <w:p w:rsidR="00763926" w:rsidRPr="00763926" w:rsidRDefault="00621928" w:rsidP="00763926">
      <w:pPr>
        <w:pStyle w:val="SingleTxtGC"/>
        <w:rPr>
          <w:rFonts w:eastAsia="黑体"/>
          <w:bCs/>
        </w:rPr>
      </w:pPr>
      <w:r w:rsidRPr="00763926">
        <w:rPr>
          <w:rFonts w:eastAsia="黑体" w:hint="eastAsia"/>
          <w:bCs/>
        </w:rPr>
        <w:t>委员会建议缔约国加紧努力</w:t>
      </w:r>
      <w:r w:rsidR="002D4A0B">
        <w:rPr>
          <w:rFonts w:eastAsia="黑体" w:hint="eastAsia"/>
          <w:bCs/>
        </w:rPr>
        <w:t>，</w:t>
      </w:r>
      <w:r w:rsidRPr="00763926">
        <w:rPr>
          <w:rFonts w:eastAsia="黑体" w:hint="eastAsia"/>
          <w:bCs/>
        </w:rPr>
        <w:t>进一步降低失业率</w:t>
      </w:r>
      <w:r w:rsidR="002D4A0B">
        <w:rPr>
          <w:rFonts w:eastAsia="黑体" w:hint="eastAsia"/>
          <w:bCs/>
        </w:rPr>
        <w:t>，</w:t>
      </w:r>
      <w:r w:rsidRPr="00763926">
        <w:rPr>
          <w:rFonts w:eastAsia="黑体" w:hint="eastAsia"/>
          <w:bCs/>
        </w:rPr>
        <w:t>特别是年轻人、残疾人、罗姆人和克里米亚鞑靼人的失业问题</w:t>
      </w:r>
      <w:r w:rsidR="002D4A0B">
        <w:rPr>
          <w:rFonts w:eastAsia="黑体" w:hint="eastAsia"/>
          <w:bCs/>
        </w:rPr>
        <w:t>，</w:t>
      </w:r>
      <w:r w:rsidRPr="00763926">
        <w:rPr>
          <w:rFonts w:eastAsia="黑体" w:hint="eastAsia"/>
          <w:bCs/>
        </w:rPr>
        <w:t>包括</w:t>
      </w:r>
      <w:r w:rsidR="002D4A0B">
        <w:rPr>
          <w:rFonts w:eastAsia="黑体" w:hint="eastAsia"/>
          <w:bCs/>
        </w:rPr>
        <w:t>：</w:t>
      </w:r>
    </w:p>
    <w:p w:rsidR="00763926" w:rsidRPr="00763926" w:rsidRDefault="00621928" w:rsidP="00763926">
      <w:pPr>
        <w:pStyle w:val="SingleTxtGC"/>
        <w:numPr>
          <w:ilvl w:val="0"/>
          <w:numId w:val="15"/>
        </w:numPr>
        <w:rPr>
          <w:rFonts w:eastAsia="黑体"/>
          <w:bCs/>
        </w:rPr>
      </w:pPr>
      <w:r w:rsidRPr="00763926">
        <w:rPr>
          <w:rFonts w:eastAsia="黑体" w:hint="eastAsia"/>
          <w:bCs/>
        </w:rPr>
        <w:t>继续奖励为失业两年以上的人</w:t>
      </w:r>
      <w:r w:rsidR="002D4A0B">
        <w:rPr>
          <w:rFonts w:eastAsia="黑体" w:hint="eastAsia"/>
          <w:bCs/>
        </w:rPr>
        <w:t>(</w:t>
      </w:r>
      <w:r w:rsidRPr="00763926">
        <w:rPr>
          <w:rFonts w:eastAsia="黑体" w:hint="eastAsia"/>
          <w:bCs/>
        </w:rPr>
        <w:t>包括在就业市场上竞争困难的人</w:t>
      </w:r>
      <w:r w:rsidR="002D4A0B">
        <w:rPr>
          <w:rFonts w:eastAsia="黑体" w:hint="eastAsia"/>
          <w:bCs/>
        </w:rPr>
        <w:t>)</w:t>
      </w:r>
      <w:r w:rsidRPr="00763926">
        <w:rPr>
          <w:rFonts w:eastAsia="黑体" w:hint="eastAsia"/>
          <w:bCs/>
        </w:rPr>
        <w:t>创造新就业机会的雇主</w:t>
      </w:r>
      <w:r w:rsidR="002D4A0B">
        <w:rPr>
          <w:rFonts w:eastAsia="黑体" w:hint="eastAsia"/>
          <w:bCs/>
        </w:rPr>
        <w:t>，</w:t>
      </w:r>
      <w:r w:rsidRPr="00763926">
        <w:rPr>
          <w:rFonts w:eastAsia="黑体" w:hint="eastAsia"/>
          <w:bCs/>
        </w:rPr>
        <w:t>确保不再提供这种奖励措施时</w:t>
      </w:r>
      <w:r w:rsidR="002D4A0B">
        <w:rPr>
          <w:rFonts w:eastAsia="黑体" w:hint="eastAsia"/>
          <w:bCs/>
        </w:rPr>
        <w:t>，</w:t>
      </w:r>
      <w:r w:rsidRPr="00763926">
        <w:rPr>
          <w:rFonts w:eastAsia="黑体" w:hint="eastAsia"/>
          <w:bCs/>
        </w:rPr>
        <w:t>受雇者仍能保住其工作职位</w:t>
      </w:r>
      <w:r w:rsidR="002D4A0B">
        <w:rPr>
          <w:rFonts w:eastAsia="黑体" w:hint="eastAsia"/>
          <w:bCs/>
        </w:rPr>
        <w:t>；</w:t>
      </w:r>
    </w:p>
    <w:p w:rsidR="00763926" w:rsidRPr="00763926" w:rsidRDefault="00621928" w:rsidP="00763926">
      <w:pPr>
        <w:pStyle w:val="SingleTxtGC"/>
        <w:numPr>
          <w:ilvl w:val="0"/>
          <w:numId w:val="15"/>
        </w:numPr>
        <w:rPr>
          <w:rFonts w:eastAsia="黑体"/>
          <w:bCs/>
        </w:rPr>
      </w:pPr>
      <w:r w:rsidRPr="00763926">
        <w:rPr>
          <w:rFonts w:eastAsia="黑体" w:hint="eastAsia"/>
          <w:bCs/>
        </w:rPr>
        <w:t>审查职业教育和培训体系</w:t>
      </w:r>
      <w:r w:rsidR="002D4A0B">
        <w:rPr>
          <w:rFonts w:eastAsia="黑体" w:hint="eastAsia"/>
          <w:bCs/>
        </w:rPr>
        <w:t>，</w:t>
      </w:r>
      <w:r w:rsidRPr="00763926">
        <w:rPr>
          <w:rFonts w:eastAsia="黑体" w:hint="eastAsia"/>
          <w:bCs/>
        </w:rPr>
        <w:t>确保这个体系能反映出当前劳动力市场的需求</w:t>
      </w:r>
      <w:r w:rsidR="002D4A0B">
        <w:rPr>
          <w:rFonts w:eastAsia="黑体" w:hint="eastAsia"/>
          <w:bCs/>
        </w:rPr>
        <w:t>；</w:t>
      </w:r>
    </w:p>
    <w:p w:rsidR="00763926" w:rsidRPr="00763926" w:rsidRDefault="00621928" w:rsidP="00763926">
      <w:pPr>
        <w:pStyle w:val="SingleTxtGC"/>
        <w:numPr>
          <w:ilvl w:val="0"/>
          <w:numId w:val="15"/>
        </w:numPr>
        <w:rPr>
          <w:rFonts w:eastAsia="黑体"/>
          <w:bCs/>
        </w:rPr>
      </w:pPr>
      <w:r w:rsidRPr="00763926">
        <w:rPr>
          <w:rFonts w:eastAsia="黑体" w:hint="eastAsia"/>
          <w:bCs/>
        </w:rPr>
        <w:t>采取有的放矢的措施</w:t>
      </w:r>
      <w:r w:rsidR="002D4A0B">
        <w:rPr>
          <w:rFonts w:eastAsia="黑体" w:hint="eastAsia"/>
          <w:bCs/>
        </w:rPr>
        <w:t>，</w:t>
      </w:r>
      <w:r w:rsidRPr="00763926">
        <w:rPr>
          <w:rFonts w:eastAsia="黑体" w:hint="eastAsia"/>
          <w:bCs/>
        </w:rPr>
        <w:t>降低青年失业率</w:t>
      </w:r>
      <w:r w:rsidR="002D4A0B">
        <w:rPr>
          <w:rFonts w:eastAsia="黑体" w:hint="eastAsia"/>
          <w:bCs/>
        </w:rPr>
        <w:t>；</w:t>
      </w:r>
    </w:p>
    <w:p w:rsidR="00763926" w:rsidRPr="00763926" w:rsidRDefault="00621928" w:rsidP="00763926">
      <w:pPr>
        <w:pStyle w:val="SingleTxtGC"/>
        <w:numPr>
          <w:ilvl w:val="0"/>
          <w:numId w:val="15"/>
        </w:numPr>
        <w:rPr>
          <w:rFonts w:eastAsia="黑体"/>
          <w:bCs/>
        </w:rPr>
      </w:pPr>
      <w:r w:rsidRPr="00763926">
        <w:rPr>
          <w:rFonts w:eastAsia="黑体" w:hint="eastAsia"/>
          <w:bCs/>
        </w:rPr>
        <w:t>确保公共和私营公司和机构切实遵守</w:t>
      </w:r>
      <w:r w:rsidRPr="00763926">
        <w:rPr>
          <w:rFonts w:eastAsia="黑体" w:hint="eastAsia"/>
          <w:bCs/>
        </w:rPr>
        <w:t>4</w:t>
      </w:r>
      <w:r w:rsidR="002D4A0B">
        <w:rPr>
          <w:rFonts w:eastAsia="黑体" w:hint="eastAsia"/>
          <w:bCs/>
        </w:rPr>
        <w:t>%</w:t>
      </w:r>
      <w:r w:rsidRPr="00763926">
        <w:rPr>
          <w:rFonts w:eastAsia="黑体" w:hint="eastAsia"/>
          <w:bCs/>
        </w:rPr>
        <w:t>的残疾人就业配额</w:t>
      </w:r>
      <w:r w:rsidR="002D4A0B">
        <w:rPr>
          <w:rFonts w:eastAsia="黑体" w:hint="eastAsia"/>
          <w:bCs/>
        </w:rPr>
        <w:t>，</w:t>
      </w:r>
      <w:r w:rsidRPr="00763926">
        <w:rPr>
          <w:rFonts w:eastAsia="黑体" w:hint="eastAsia"/>
          <w:bCs/>
        </w:rPr>
        <w:t>包括对不遵守规定的雇主采取惩戒性制裁</w:t>
      </w:r>
      <w:r w:rsidR="002D4A0B">
        <w:rPr>
          <w:rFonts w:eastAsia="黑体" w:hint="eastAsia"/>
          <w:bCs/>
        </w:rPr>
        <w:t>；</w:t>
      </w:r>
    </w:p>
    <w:p w:rsidR="00763926" w:rsidRPr="00763926" w:rsidRDefault="00621928" w:rsidP="00763926">
      <w:pPr>
        <w:pStyle w:val="SingleTxtGC"/>
        <w:numPr>
          <w:ilvl w:val="0"/>
          <w:numId w:val="15"/>
        </w:numPr>
        <w:rPr>
          <w:rFonts w:eastAsia="黑体"/>
          <w:bCs/>
        </w:rPr>
      </w:pPr>
      <w:r w:rsidRPr="00763926">
        <w:rPr>
          <w:rFonts w:eastAsia="黑体" w:hint="eastAsia"/>
          <w:bCs/>
        </w:rPr>
        <w:t>确保罗姆人和克里米亚鞑靼人享受平等就业的机会和待遇</w:t>
      </w:r>
      <w:r w:rsidR="002D4A0B">
        <w:rPr>
          <w:rFonts w:eastAsia="黑体" w:hint="eastAsia"/>
          <w:bCs/>
        </w:rPr>
        <w:t>，</w:t>
      </w:r>
      <w:r w:rsidRPr="00763926">
        <w:rPr>
          <w:rFonts w:eastAsia="黑体" w:hint="eastAsia"/>
          <w:bCs/>
        </w:rPr>
        <w:t>并为其提供可持续创收机会</w:t>
      </w:r>
      <w:r w:rsidR="002D4A0B">
        <w:rPr>
          <w:rFonts w:eastAsia="黑体" w:hint="eastAsia"/>
          <w:bCs/>
        </w:rPr>
        <w:t>，</w:t>
      </w:r>
      <w:r w:rsidRPr="00763926">
        <w:rPr>
          <w:rFonts w:eastAsia="黑体" w:hint="eastAsia"/>
          <w:bCs/>
        </w:rPr>
        <w:t>包括加强其技能培训。</w:t>
      </w:r>
    </w:p>
    <w:p w:rsidR="00763926" w:rsidRDefault="00763926" w:rsidP="006C7FF2">
      <w:pPr>
        <w:pStyle w:val="H23GC"/>
      </w:pPr>
      <w:r>
        <w:rPr>
          <w:rFonts w:hint="eastAsia"/>
        </w:rPr>
        <w:tab/>
      </w:r>
      <w:r>
        <w:rPr>
          <w:rFonts w:hint="eastAsia"/>
        </w:rPr>
        <w:tab/>
      </w:r>
      <w:r w:rsidR="00621928" w:rsidRPr="00621928">
        <w:rPr>
          <w:rFonts w:hint="eastAsia"/>
        </w:rPr>
        <w:t>非正规经济</w:t>
      </w:r>
      <w:r w:rsidR="00621928" w:rsidRPr="00621928">
        <w:t>部门就业</w:t>
      </w:r>
    </w:p>
    <w:p w:rsidR="00763926" w:rsidRDefault="00621928" w:rsidP="00763926">
      <w:pPr>
        <w:pStyle w:val="SingleTxtGC"/>
      </w:pPr>
      <w:r>
        <w:rPr>
          <w:rFonts w:hint="eastAsia"/>
        </w:rPr>
        <w:t>1</w:t>
      </w:r>
      <w:r w:rsidR="002D4A0B">
        <w:rPr>
          <w:rFonts w:hint="eastAsia"/>
        </w:rPr>
        <w:t>3.</w:t>
      </w:r>
      <w:r w:rsidR="00D112E4">
        <w:rPr>
          <w:rFonts w:hint="eastAsia"/>
        </w:rPr>
        <w:t xml:space="preserve">  </w:t>
      </w:r>
      <w:r w:rsidRPr="00621928">
        <w:rPr>
          <w:rFonts w:hint="eastAsia"/>
        </w:rPr>
        <w:t>委员会关切地注意到</w:t>
      </w:r>
      <w:r w:rsidR="002D4A0B">
        <w:rPr>
          <w:rFonts w:hint="eastAsia"/>
        </w:rPr>
        <w:t>，</w:t>
      </w:r>
      <w:r w:rsidRPr="00621928">
        <w:rPr>
          <w:rFonts w:hint="eastAsia"/>
        </w:rPr>
        <w:t>在</w:t>
      </w:r>
      <w:r>
        <w:rPr>
          <w:rFonts w:hint="eastAsia"/>
        </w:rPr>
        <w:t>2</w:t>
      </w:r>
      <w:r w:rsidRPr="00621928">
        <w:rPr>
          <w:rFonts w:hint="eastAsia"/>
        </w:rPr>
        <w:t>0</w:t>
      </w:r>
      <w:r>
        <w:rPr>
          <w:rFonts w:hint="eastAsia"/>
        </w:rPr>
        <w:t>1</w:t>
      </w:r>
      <w:r w:rsidRPr="00621928">
        <w:rPr>
          <w:rFonts w:hint="eastAsia"/>
        </w:rPr>
        <w:t>0</w:t>
      </w:r>
      <w:r w:rsidRPr="00621928">
        <w:rPr>
          <w:rFonts w:hint="eastAsia"/>
        </w:rPr>
        <w:t>年</w:t>
      </w:r>
      <w:r w:rsidR="002D4A0B">
        <w:rPr>
          <w:rFonts w:hint="eastAsia"/>
        </w:rPr>
        <w:t>，</w:t>
      </w:r>
      <w:r w:rsidRPr="00621928">
        <w:rPr>
          <w:rFonts w:hint="eastAsia"/>
        </w:rPr>
        <w:t>有</w:t>
      </w:r>
      <w:r>
        <w:rPr>
          <w:rFonts w:hint="eastAsia"/>
        </w:rPr>
        <w:t>46</w:t>
      </w:r>
      <w:r w:rsidRPr="00621928">
        <w:rPr>
          <w:rFonts w:hint="eastAsia"/>
        </w:rPr>
        <w:t>0</w:t>
      </w:r>
      <w:r w:rsidRPr="00621928">
        <w:rPr>
          <w:rFonts w:hint="eastAsia"/>
        </w:rPr>
        <w:t>万人</w:t>
      </w:r>
      <w:r w:rsidR="002D4A0B">
        <w:rPr>
          <w:rFonts w:hint="eastAsia"/>
        </w:rPr>
        <w:t>，</w:t>
      </w:r>
      <w:r w:rsidRPr="00621928">
        <w:rPr>
          <w:rFonts w:hint="eastAsia"/>
        </w:rPr>
        <w:t>或</w:t>
      </w:r>
      <w:r>
        <w:rPr>
          <w:rFonts w:hint="eastAsia"/>
        </w:rPr>
        <w:t>2</w:t>
      </w:r>
      <w:r w:rsidR="002D4A0B">
        <w:rPr>
          <w:rFonts w:hint="eastAsia"/>
        </w:rPr>
        <w:t>2.</w:t>
      </w:r>
      <w:r>
        <w:rPr>
          <w:rFonts w:hint="eastAsia"/>
        </w:rPr>
        <w:t>9</w:t>
      </w:r>
      <w:r w:rsidR="002D4A0B">
        <w:rPr>
          <w:rFonts w:hint="eastAsia"/>
        </w:rPr>
        <w:t>%</w:t>
      </w:r>
      <w:r w:rsidRPr="00621928">
        <w:rPr>
          <w:rFonts w:hint="eastAsia"/>
        </w:rPr>
        <w:t>的就业人口在非正规部门工作</w:t>
      </w:r>
      <w:r w:rsidR="002D4A0B">
        <w:rPr>
          <w:rFonts w:hint="eastAsia"/>
        </w:rPr>
        <w:t>，</w:t>
      </w:r>
      <w:r w:rsidRPr="00621928">
        <w:rPr>
          <w:rFonts w:hint="eastAsia"/>
        </w:rPr>
        <w:t>因此不受劳动法或社会保障的保护</w:t>
      </w:r>
      <w:r w:rsidR="002D4A0B">
        <w:rPr>
          <w:rFonts w:hint="eastAsia"/>
        </w:rPr>
        <w:t>(</w:t>
      </w:r>
      <w:r w:rsidRPr="00621928">
        <w:rPr>
          <w:rFonts w:hint="eastAsia"/>
        </w:rPr>
        <w:t>第六、第七和第九条</w:t>
      </w:r>
      <w:r w:rsidR="002D4A0B">
        <w:rPr>
          <w:rFonts w:hint="eastAsia"/>
        </w:rPr>
        <w:t>)</w:t>
      </w:r>
      <w:r w:rsidRPr="00621928">
        <w:rPr>
          <w:rFonts w:hint="eastAsia"/>
        </w:rPr>
        <w:t>。</w:t>
      </w:r>
    </w:p>
    <w:p w:rsidR="00763926" w:rsidRDefault="00621928" w:rsidP="00763926">
      <w:pPr>
        <w:pStyle w:val="SingleTxtGC"/>
        <w:rPr>
          <w:rFonts w:eastAsia="黑体"/>
        </w:rPr>
      </w:pPr>
      <w:r w:rsidRPr="00763926">
        <w:rPr>
          <w:rFonts w:eastAsia="黑体" w:hint="eastAsia"/>
        </w:rPr>
        <w:t>委员会建议缔约国采取一切适当措施</w:t>
      </w:r>
      <w:r w:rsidR="002D4A0B">
        <w:rPr>
          <w:rFonts w:eastAsia="黑体" w:hint="eastAsia"/>
        </w:rPr>
        <w:t>，</w:t>
      </w:r>
      <w:r w:rsidRPr="00763926">
        <w:rPr>
          <w:rFonts w:eastAsia="黑体" w:hint="eastAsia"/>
        </w:rPr>
        <w:t>逐步减少非正规就业</w:t>
      </w:r>
      <w:r w:rsidR="002D4A0B">
        <w:rPr>
          <w:rFonts w:eastAsia="黑体" w:hint="eastAsia"/>
        </w:rPr>
        <w:t>，</w:t>
      </w:r>
      <w:r w:rsidRPr="00763926">
        <w:rPr>
          <w:rFonts w:eastAsia="黑体" w:hint="eastAsia"/>
        </w:rPr>
        <w:t>增加机会</w:t>
      </w:r>
      <w:r w:rsidR="002D4A0B">
        <w:rPr>
          <w:rFonts w:eastAsia="黑体" w:hint="eastAsia"/>
        </w:rPr>
        <w:t>，</w:t>
      </w:r>
      <w:r w:rsidRPr="00763926">
        <w:rPr>
          <w:rFonts w:eastAsia="黑体" w:hint="eastAsia"/>
        </w:rPr>
        <w:t>使在非正规经济部门就业的人能够享受基本服务、社会保护和其他《公约》所规定的权利。委员会还建议缔约国</w:t>
      </w:r>
      <w:r w:rsidRPr="00763926">
        <w:rPr>
          <w:rFonts w:eastAsia="黑体" w:hint="eastAsia"/>
          <w:lang w:val="en-GB"/>
        </w:rPr>
        <w:t>系统地将非正式部门纳入劳动监察局的监管业务</w:t>
      </w:r>
      <w:r w:rsidR="002D4A0B">
        <w:rPr>
          <w:rFonts w:eastAsia="黑体" w:hint="eastAsia"/>
        </w:rPr>
        <w:t>，</w:t>
      </w:r>
      <w:r w:rsidRPr="00763926">
        <w:rPr>
          <w:rFonts w:eastAsia="黑体" w:hint="eastAsia"/>
          <w:lang w:val="en-GB"/>
        </w:rPr>
        <w:t>排除</w:t>
      </w:r>
      <w:r w:rsidRPr="00763926">
        <w:rPr>
          <w:rFonts w:eastAsia="黑体" w:hint="eastAsia"/>
        </w:rPr>
        <w:t>在正规经济</w:t>
      </w:r>
      <w:r w:rsidRPr="00763926">
        <w:rPr>
          <w:rFonts w:eastAsia="黑体" w:hint="eastAsia"/>
          <w:lang w:val="en-GB"/>
        </w:rPr>
        <w:t>部门创造就业机会的法规障碍</w:t>
      </w:r>
      <w:r w:rsidR="002D4A0B">
        <w:rPr>
          <w:rFonts w:eastAsia="黑体" w:hint="eastAsia"/>
        </w:rPr>
        <w:t>，</w:t>
      </w:r>
      <w:r w:rsidRPr="00763926">
        <w:rPr>
          <w:rFonts w:eastAsia="黑体" w:hint="eastAsia"/>
        </w:rPr>
        <w:t>提高公众对</w:t>
      </w:r>
      <w:r w:rsidRPr="00763926">
        <w:rPr>
          <w:rFonts w:eastAsia="黑体" w:hint="eastAsia"/>
          <w:lang w:val="en-GB"/>
        </w:rPr>
        <w:t>劳工权利</w:t>
      </w:r>
      <w:r w:rsidRPr="00763926">
        <w:rPr>
          <w:rFonts w:eastAsia="黑体" w:hint="eastAsia"/>
        </w:rPr>
        <w:t>和社会保护适用于非正规经济部门这一事实的认识。</w:t>
      </w:r>
    </w:p>
    <w:p w:rsidR="00763926" w:rsidRDefault="00D112E4" w:rsidP="00D112E4">
      <w:pPr>
        <w:pStyle w:val="H23GC"/>
      </w:pPr>
      <w:r>
        <w:rPr>
          <w:rFonts w:hint="eastAsia"/>
        </w:rPr>
        <w:tab/>
      </w:r>
      <w:r>
        <w:rPr>
          <w:rFonts w:hint="eastAsia"/>
        </w:rPr>
        <w:tab/>
      </w:r>
      <w:r w:rsidR="00621928" w:rsidRPr="00621928">
        <w:rPr>
          <w:rFonts w:hint="eastAsia"/>
        </w:rPr>
        <w:t>拖欠工资</w:t>
      </w:r>
    </w:p>
    <w:p w:rsidR="00763926" w:rsidRPr="00D112E4" w:rsidRDefault="00621928" w:rsidP="00D112E4">
      <w:pPr>
        <w:pStyle w:val="SingleTxtGC"/>
      </w:pPr>
      <w:r w:rsidRPr="00D112E4">
        <w:rPr>
          <w:rFonts w:hint="eastAsia"/>
        </w:rPr>
        <w:t>1</w:t>
      </w:r>
      <w:r w:rsidR="002D4A0B">
        <w:rPr>
          <w:rFonts w:hint="eastAsia"/>
        </w:rPr>
        <w:t>4.</w:t>
      </w:r>
      <w:r w:rsidR="00D112E4">
        <w:rPr>
          <w:rFonts w:hint="eastAsia"/>
        </w:rPr>
        <w:t xml:space="preserve">  </w:t>
      </w:r>
      <w:r w:rsidRPr="00D112E4">
        <w:rPr>
          <w:rFonts w:hint="eastAsia"/>
        </w:rPr>
        <w:t>委员会关切地注意到</w:t>
      </w:r>
      <w:r w:rsidR="002D4A0B">
        <w:rPr>
          <w:rFonts w:hint="eastAsia"/>
        </w:rPr>
        <w:t>，</w:t>
      </w:r>
      <w:r w:rsidRPr="00D112E4">
        <w:rPr>
          <w:rFonts w:hint="eastAsia"/>
        </w:rPr>
        <w:t>在缔约国拖欠工资仍然是一个问题</w:t>
      </w:r>
      <w:r w:rsidR="002D4A0B">
        <w:rPr>
          <w:rFonts w:hint="eastAsia"/>
        </w:rPr>
        <w:t>，</w:t>
      </w:r>
      <w:r w:rsidRPr="00D112E4">
        <w:rPr>
          <w:rFonts w:hint="eastAsia"/>
        </w:rPr>
        <w:t>截至</w:t>
      </w:r>
      <w:r w:rsidRPr="00D112E4">
        <w:rPr>
          <w:rFonts w:hint="eastAsia"/>
        </w:rPr>
        <w:t>2014</w:t>
      </w:r>
      <w:r w:rsidRPr="00D112E4">
        <w:rPr>
          <w:rFonts w:hint="eastAsia"/>
        </w:rPr>
        <w:t>年</w:t>
      </w:r>
      <w:r w:rsidRPr="00D112E4">
        <w:rPr>
          <w:rFonts w:hint="eastAsia"/>
        </w:rPr>
        <w:t>3</w:t>
      </w:r>
      <w:r w:rsidRPr="00D112E4">
        <w:rPr>
          <w:rFonts w:hint="eastAsia"/>
        </w:rPr>
        <w:t>月</w:t>
      </w:r>
      <w:r w:rsidRPr="00D112E4">
        <w:rPr>
          <w:rFonts w:hint="eastAsia"/>
        </w:rPr>
        <w:t>1</w:t>
      </w:r>
      <w:r w:rsidRPr="00D112E4">
        <w:rPr>
          <w:rFonts w:hint="eastAsia"/>
        </w:rPr>
        <w:t>日</w:t>
      </w:r>
      <w:r w:rsidR="002D4A0B">
        <w:rPr>
          <w:rFonts w:hint="eastAsia"/>
        </w:rPr>
        <w:t>，</w:t>
      </w:r>
      <w:r w:rsidRPr="00D112E4">
        <w:rPr>
          <w:rFonts w:hint="eastAsia"/>
        </w:rPr>
        <w:t>工资拖欠额为</w:t>
      </w:r>
      <w:r w:rsidR="002D4A0B">
        <w:rPr>
          <w:rFonts w:hint="eastAsia"/>
        </w:rPr>
        <w:t>9.</w:t>
      </w:r>
      <w:r w:rsidRPr="00D112E4">
        <w:rPr>
          <w:rFonts w:hint="eastAsia"/>
        </w:rPr>
        <w:t>98</w:t>
      </w:r>
      <w:r w:rsidRPr="00D112E4">
        <w:rPr>
          <w:rFonts w:hint="eastAsia"/>
        </w:rPr>
        <w:t>亿</w:t>
      </w:r>
      <w:r w:rsidRPr="00D112E4">
        <w:t>赫里纳</w:t>
      </w:r>
      <w:r w:rsidR="002D4A0B">
        <w:rPr>
          <w:rFonts w:hint="eastAsia"/>
        </w:rPr>
        <w:t>(</w:t>
      </w:r>
      <w:r w:rsidRPr="00D112E4">
        <w:rPr>
          <w:rFonts w:hint="eastAsia"/>
        </w:rPr>
        <w:t>HRV</w:t>
      </w:r>
      <w:r w:rsidR="002D4A0B">
        <w:rPr>
          <w:rFonts w:hint="eastAsia"/>
        </w:rPr>
        <w:t>)(</w:t>
      </w:r>
      <w:r w:rsidRPr="00D112E4">
        <w:rPr>
          <w:rFonts w:hint="eastAsia"/>
        </w:rPr>
        <w:t>第六和第七条</w:t>
      </w:r>
      <w:r w:rsidR="002D4A0B">
        <w:rPr>
          <w:rFonts w:hint="eastAsia"/>
        </w:rPr>
        <w:t>)</w:t>
      </w:r>
      <w:r w:rsidRPr="00D112E4">
        <w:rPr>
          <w:rFonts w:hint="eastAsia"/>
        </w:rPr>
        <w:t>。</w:t>
      </w:r>
    </w:p>
    <w:p w:rsidR="00D112E4" w:rsidRPr="00D112E4" w:rsidRDefault="00621928" w:rsidP="00D112E4">
      <w:pPr>
        <w:pStyle w:val="SingleTxtGC"/>
        <w:rPr>
          <w:rFonts w:eastAsia="黑体"/>
        </w:rPr>
      </w:pPr>
      <w:r w:rsidRPr="00D112E4">
        <w:rPr>
          <w:rFonts w:eastAsia="黑体" w:hint="eastAsia"/>
        </w:rPr>
        <w:t>缔约国应加强措施</w:t>
      </w:r>
      <w:r w:rsidR="002D4A0B">
        <w:rPr>
          <w:rFonts w:eastAsia="黑体" w:hint="eastAsia"/>
        </w:rPr>
        <w:t>，</w:t>
      </w:r>
      <w:r w:rsidRPr="00D112E4">
        <w:rPr>
          <w:rFonts w:eastAsia="黑体" w:hint="eastAsia"/>
        </w:rPr>
        <w:t>解决拖欠工资问题</w:t>
      </w:r>
      <w:r w:rsidR="002D4A0B">
        <w:rPr>
          <w:rFonts w:eastAsia="黑体" w:hint="eastAsia"/>
        </w:rPr>
        <w:t>，</w:t>
      </w:r>
      <w:r w:rsidRPr="00D112E4">
        <w:rPr>
          <w:rFonts w:eastAsia="黑体" w:hint="eastAsia"/>
        </w:rPr>
        <w:t>包括</w:t>
      </w:r>
      <w:r w:rsidR="002D4A0B">
        <w:rPr>
          <w:rFonts w:eastAsia="黑体" w:hint="eastAsia"/>
        </w:rPr>
        <w:t>：</w:t>
      </w:r>
    </w:p>
    <w:p w:rsidR="00D112E4" w:rsidRPr="00D112E4" w:rsidRDefault="00621928" w:rsidP="00D112E4">
      <w:pPr>
        <w:pStyle w:val="SingleTxtGC"/>
        <w:numPr>
          <w:ilvl w:val="0"/>
          <w:numId w:val="17"/>
        </w:numPr>
        <w:rPr>
          <w:rFonts w:eastAsia="黑体"/>
        </w:rPr>
      </w:pPr>
      <w:r w:rsidRPr="00D112E4">
        <w:rPr>
          <w:rFonts w:eastAsia="黑体" w:hint="eastAsia"/>
        </w:rPr>
        <w:t>确保有效监督支付工资</w:t>
      </w:r>
      <w:r w:rsidR="002D4A0B">
        <w:rPr>
          <w:rFonts w:eastAsia="黑体" w:hint="eastAsia"/>
        </w:rPr>
        <w:t>；</w:t>
      </w:r>
    </w:p>
    <w:p w:rsidR="00D112E4" w:rsidRPr="00D112E4" w:rsidRDefault="00621928" w:rsidP="00D112E4">
      <w:pPr>
        <w:pStyle w:val="SingleTxtGC"/>
        <w:numPr>
          <w:ilvl w:val="0"/>
          <w:numId w:val="17"/>
        </w:numPr>
      </w:pPr>
      <w:r w:rsidRPr="00D112E4">
        <w:rPr>
          <w:rFonts w:eastAsia="黑体" w:hint="eastAsia"/>
        </w:rPr>
        <w:t>对违反规定的情况进行适当和劝诫性制裁</w:t>
      </w:r>
      <w:r w:rsidR="002D4A0B">
        <w:rPr>
          <w:rFonts w:eastAsia="黑体" w:hint="eastAsia"/>
        </w:rPr>
        <w:t>；</w:t>
      </w:r>
    </w:p>
    <w:p w:rsidR="00D112E4" w:rsidRPr="00D112E4" w:rsidRDefault="00621928" w:rsidP="00D112E4">
      <w:pPr>
        <w:pStyle w:val="SingleTxtGC"/>
        <w:numPr>
          <w:ilvl w:val="0"/>
          <w:numId w:val="17"/>
        </w:numPr>
      </w:pPr>
      <w:r w:rsidRPr="00D112E4">
        <w:rPr>
          <w:rFonts w:eastAsia="黑体" w:hint="eastAsia"/>
        </w:rPr>
        <w:t>确保建立工资保障制度</w:t>
      </w:r>
      <w:r w:rsidR="002D4A0B">
        <w:rPr>
          <w:rFonts w:eastAsia="黑体" w:hint="eastAsia"/>
        </w:rPr>
        <w:t>，</w:t>
      </w:r>
      <w:r w:rsidRPr="00D112E4">
        <w:rPr>
          <w:rFonts w:eastAsia="黑体" w:hint="eastAsia"/>
        </w:rPr>
        <w:t>使工人在雇主破产无力支付工资时领到工资</w:t>
      </w:r>
      <w:r w:rsidR="002D4A0B">
        <w:rPr>
          <w:rFonts w:hint="eastAsia"/>
        </w:rPr>
        <w:t>；</w:t>
      </w:r>
    </w:p>
    <w:p w:rsidR="00621928" w:rsidRPr="007F68DB" w:rsidRDefault="00621928" w:rsidP="00D112E4">
      <w:pPr>
        <w:pStyle w:val="SingleTxtGC"/>
        <w:numPr>
          <w:ilvl w:val="0"/>
          <w:numId w:val="17"/>
        </w:numPr>
        <w:rPr>
          <w:rFonts w:eastAsia="黑体"/>
        </w:rPr>
      </w:pPr>
      <w:r w:rsidRPr="007F68DB">
        <w:rPr>
          <w:rFonts w:eastAsia="黑体" w:hint="eastAsia"/>
        </w:rPr>
        <w:t>确保补救机制不仅能全额支付拖欠款项</w:t>
      </w:r>
      <w:r w:rsidR="002D4A0B">
        <w:rPr>
          <w:rFonts w:eastAsia="黑体" w:hint="eastAsia"/>
        </w:rPr>
        <w:t>，</w:t>
      </w:r>
      <w:r w:rsidRPr="007F68DB">
        <w:rPr>
          <w:rFonts w:eastAsia="黑体" w:hint="eastAsia"/>
        </w:rPr>
        <w:t>还能公平补偿因拖延付款而遭受的损失。</w:t>
      </w:r>
    </w:p>
    <w:p w:rsidR="00D112E4" w:rsidRPr="00D112E4" w:rsidRDefault="00D112E4" w:rsidP="006C7FF2">
      <w:pPr>
        <w:pStyle w:val="H23GC"/>
      </w:pPr>
      <w:r>
        <w:rPr>
          <w:rFonts w:hint="eastAsia"/>
        </w:rPr>
        <w:lastRenderedPageBreak/>
        <w:tab/>
      </w:r>
      <w:r>
        <w:rPr>
          <w:rFonts w:hint="eastAsia"/>
        </w:rPr>
        <w:tab/>
      </w:r>
      <w:r w:rsidR="00621928" w:rsidRPr="00621928">
        <w:rPr>
          <w:rFonts w:hint="eastAsia"/>
        </w:rPr>
        <w:t>社会保障</w:t>
      </w:r>
    </w:p>
    <w:p w:rsidR="00D112E4" w:rsidRPr="00D112E4" w:rsidRDefault="00621928" w:rsidP="00D112E4">
      <w:pPr>
        <w:pStyle w:val="SingleTxtGC"/>
      </w:pPr>
      <w:r>
        <w:t>1</w:t>
      </w:r>
      <w:r w:rsidR="002D4A0B">
        <w:t>5.</w:t>
      </w:r>
      <w:r w:rsidR="00D112E4">
        <w:rPr>
          <w:rFonts w:hint="eastAsia"/>
        </w:rPr>
        <w:t xml:space="preserve">  </w:t>
      </w:r>
      <w:r w:rsidRPr="00621928">
        <w:rPr>
          <w:rFonts w:hint="eastAsia"/>
        </w:rPr>
        <w:t>委员会赞扬缔约国确立了包括最低工资、最低养老金和最低生活水平在内的国家社会标准概念</w:t>
      </w:r>
      <w:r w:rsidR="002D4A0B">
        <w:rPr>
          <w:rFonts w:hint="eastAsia"/>
        </w:rPr>
        <w:t>，</w:t>
      </w:r>
      <w:r w:rsidRPr="00621928">
        <w:rPr>
          <w:rFonts w:hint="eastAsia"/>
        </w:rPr>
        <w:t>并定期提高相关数额。但委员会关注的是</w:t>
      </w:r>
      <w:r w:rsidR="002D4A0B">
        <w:rPr>
          <w:rFonts w:hint="eastAsia"/>
        </w:rPr>
        <w:t>，</w:t>
      </w:r>
      <w:r w:rsidRPr="00621928">
        <w:rPr>
          <w:rFonts w:hint="eastAsia"/>
        </w:rPr>
        <w:t>最低工资、失业救济和养老金不足</w:t>
      </w:r>
      <w:r w:rsidR="002D4A0B">
        <w:rPr>
          <w:rFonts w:hint="eastAsia"/>
        </w:rPr>
        <w:t>，</w:t>
      </w:r>
      <w:r w:rsidRPr="00621928">
        <w:rPr>
          <w:rFonts w:hint="eastAsia"/>
        </w:rPr>
        <w:t>工人、失业人员和退休人员难以维持自己和家人的体面生活</w:t>
      </w:r>
      <w:r w:rsidR="002D4A0B">
        <w:rPr>
          <w:rFonts w:hint="eastAsia"/>
        </w:rPr>
        <w:t>(</w:t>
      </w:r>
      <w:r w:rsidRPr="00621928">
        <w:rPr>
          <w:rFonts w:hint="eastAsia"/>
        </w:rPr>
        <w:t>第七、第九和第十一条</w:t>
      </w:r>
      <w:r w:rsidR="002D4A0B">
        <w:rPr>
          <w:rFonts w:hint="eastAsia"/>
        </w:rPr>
        <w:t>)</w:t>
      </w:r>
      <w:r w:rsidRPr="00621928">
        <w:rPr>
          <w:rFonts w:hint="eastAsia"/>
        </w:rPr>
        <w:t>。</w:t>
      </w:r>
    </w:p>
    <w:p w:rsidR="00D112E4" w:rsidRPr="00D112E4" w:rsidRDefault="00621928" w:rsidP="00D112E4">
      <w:pPr>
        <w:pStyle w:val="SingleTxtGC"/>
        <w:rPr>
          <w:rFonts w:eastAsia="黑体"/>
          <w:bCs/>
        </w:rPr>
      </w:pPr>
      <w:r w:rsidRPr="00D112E4">
        <w:rPr>
          <w:rFonts w:eastAsia="黑体" w:hint="eastAsia"/>
          <w:bCs/>
        </w:rPr>
        <w:t>缔约国应采取措施</w:t>
      </w:r>
      <w:r w:rsidR="002D4A0B">
        <w:rPr>
          <w:rFonts w:eastAsia="黑体" w:hint="eastAsia"/>
          <w:bCs/>
        </w:rPr>
        <w:t>，</w:t>
      </w:r>
      <w:r w:rsidRPr="00D112E4">
        <w:rPr>
          <w:rFonts w:eastAsia="黑体" w:hint="eastAsia"/>
          <w:bCs/>
        </w:rPr>
        <w:t>逐步使国家社会标准符合其《公约》第七、第九和第十一条的核心义务</w:t>
      </w:r>
      <w:r w:rsidR="002D4A0B">
        <w:rPr>
          <w:rFonts w:eastAsia="黑体" w:hint="eastAsia"/>
          <w:bCs/>
        </w:rPr>
        <w:t>，</w:t>
      </w:r>
      <w:r w:rsidRPr="00D112E4">
        <w:rPr>
          <w:rFonts w:eastAsia="黑体" w:hint="eastAsia"/>
          <w:bCs/>
        </w:rPr>
        <w:t>并逐步提高相关数额。</w:t>
      </w:r>
    </w:p>
    <w:p w:rsidR="00D112E4" w:rsidRPr="00D112E4" w:rsidRDefault="00D112E4" w:rsidP="006C7FF2">
      <w:pPr>
        <w:pStyle w:val="H23GC"/>
      </w:pPr>
      <w:r>
        <w:rPr>
          <w:rFonts w:hint="eastAsia"/>
        </w:rPr>
        <w:tab/>
      </w:r>
      <w:r>
        <w:rPr>
          <w:rFonts w:hint="eastAsia"/>
        </w:rPr>
        <w:tab/>
      </w:r>
      <w:r w:rsidR="00621928" w:rsidRPr="00621928">
        <w:rPr>
          <w:rFonts w:hint="eastAsia"/>
        </w:rPr>
        <w:t>医疗保险制度</w:t>
      </w:r>
    </w:p>
    <w:p w:rsidR="00D112E4" w:rsidRPr="00D112E4" w:rsidRDefault="00621928" w:rsidP="00D112E4">
      <w:pPr>
        <w:pStyle w:val="SingleTxtGC"/>
      </w:pPr>
      <w:r>
        <w:t>1</w:t>
      </w:r>
      <w:r w:rsidR="002D4A0B">
        <w:t>6.</w:t>
      </w:r>
      <w:r w:rsidR="00D112E4">
        <w:rPr>
          <w:rFonts w:hint="eastAsia"/>
        </w:rPr>
        <w:t xml:space="preserve">  </w:t>
      </w:r>
      <w:r w:rsidR="001663D1">
        <w:rPr>
          <w:rFonts w:hint="eastAsia"/>
        </w:rPr>
        <w:t>委员会注意到</w:t>
      </w:r>
      <w:r w:rsidR="002D4A0B">
        <w:rPr>
          <w:rFonts w:hint="eastAsia"/>
        </w:rPr>
        <w:t>，</w:t>
      </w:r>
      <w:r w:rsidR="001663D1">
        <w:rPr>
          <w:rFonts w:hint="eastAsia"/>
        </w:rPr>
        <w:t>缔约国正在考虑</w:t>
      </w:r>
      <w:r w:rsidRPr="00621928">
        <w:rPr>
          <w:rFonts w:hint="eastAsia"/>
        </w:rPr>
        <w:t>建立强制性的全民医疗保险制度</w:t>
      </w:r>
      <w:r w:rsidR="001663D1">
        <w:rPr>
          <w:rFonts w:hint="eastAsia"/>
        </w:rPr>
        <w:t>的可能性</w:t>
      </w:r>
      <w:r w:rsidR="002D4A0B">
        <w:rPr>
          <w:rFonts w:hint="eastAsia"/>
        </w:rPr>
        <w:t>，</w:t>
      </w:r>
      <w:r w:rsidRPr="00621928">
        <w:rPr>
          <w:rFonts w:hint="eastAsia"/>
        </w:rPr>
        <w:t>但委员会关注的是</w:t>
      </w:r>
      <w:r w:rsidR="002D4A0B">
        <w:rPr>
          <w:rFonts w:hint="eastAsia"/>
        </w:rPr>
        <w:t>，</w:t>
      </w:r>
      <w:r w:rsidRPr="00621928">
        <w:rPr>
          <w:rFonts w:hint="eastAsia"/>
        </w:rPr>
        <w:t>在这方面没有取得进展</w:t>
      </w:r>
      <w:r w:rsidR="002D4A0B">
        <w:rPr>
          <w:rFonts w:hint="eastAsia"/>
        </w:rPr>
        <w:t>(</w:t>
      </w:r>
      <w:r w:rsidRPr="00621928">
        <w:rPr>
          <w:rFonts w:hint="eastAsia"/>
        </w:rPr>
        <w:t>第九和第十二条</w:t>
      </w:r>
      <w:r w:rsidR="002D4A0B">
        <w:rPr>
          <w:rFonts w:hint="eastAsia"/>
        </w:rPr>
        <w:t>)</w:t>
      </w:r>
      <w:r w:rsidRPr="00621928">
        <w:rPr>
          <w:rFonts w:hint="eastAsia"/>
        </w:rPr>
        <w:t>。</w:t>
      </w:r>
    </w:p>
    <w:p w:rsidR="00D112E4" w:rsidRPr="00D112E4" w:rsidRDefault="00621928" w:rsidP="00D112E4">
      <w:pPr>
        <w:pStyle w:val="SingleTxtGC"/>
        <w:rPr>
          <w:rFonts w:eastAsia="黑体"/>
          <w:bCs/>
        </w:rPr>
      </w:pPr>
      <w:r w:rsidRPr="00D112E4">
        <w:rPr>
          <w:rFonts w:eastAsia="黑体" w:hint="eastAsia"/>
          <w:bCs/>
        </w:rPr>
        <w:t>缔约国应加快进程</w:t>
      </w:r>
      <w:r w:rsidR="002D4A0B">
        <w:rPr>
          <w:rFonts w:eastAsia="黑体" w:hint="eastAsia"/>
          <w:bCs/>
        </w:rPr>
        <w:t>，</w:t>
      </w:r>
      <w:r w:rsidRPr="00D112E4">
        <w:rPr>
          <w:rFonts w:eastAsia="黑体" w:hint="eastAsia"/>
          <w:bCs/>
        </w:rPr>
        <w:t>在确保可持续的公共社会保障体系背景下</w:t>
      </w:r>
      <w:r w:rsidR="002D4A0B">
        <w:rPr>
          <w:rFonts w:eastAsia="黑体" w:hint="eastAsia"/>
          <w:bCs/>
        </w:rPr>
        <w:t>，</w:t>
      </w:r>
      <w:r w:rsidRPr="00D112E4">
        <w:rPr>
          <w:rFonts w:eastAsia="黑体" w:hint="eastAsia"/>
          <w:bCs/>
        </w:rPr>
        <w:t>建立强制性的国家医疗保险制度。这种制度的存在不应损害保留免费提供有保障的全民医疗服务。</w:t>
      </w:r>
    </w:p>
    <w:p w:rsidR="00D112E4" w:rsidRPr="00D112E4" w:rsidRDefault="00D112E4" w:rsidP="00D112E4">
      <w:pPr>
        <w:pStyle w:val="H23GC"/>
      </w:pPr>
      <w:r>
        <w:rPr>
          <w:rFonts w:hint="eastAsia"/>
        </w:rPr>
        <w:tab/>
      </w:r>
      <w:r>
        <w:rPr>
          <w:rFonts w:hint="eastAsia"/>
        </w:rPr>
        <w:tab/>
      </w:r>
      <w:r w:rsidR="00621928" w:rsidRPr="00621928">
        <w:rPr>
          <w:rFonts w:hint="eastAsia"/>
        </w:rPr>
        <w:t>贫困</w:t>
      </w:r>
      <w:r w:rsidR="001663D1">
        <w:rPr>
          <w:rFonts w:hint="eastAsia"/>
        </w:rPr>
        <w:t>问题</w:t>
      </w:r>
    </w:p>
    <w:p w:rsidR="00D112E4" w:rsidRPr="00D112E4" w:rsidRDefault="00621928" w:rsidP="001663D1">
      <w:pPr>
        <w:pStyle w:val="SingleTxtGC"/>
      </w:pPr>
      <w:r>
        <w:rPr>
          <w:rFonts w:hint="eastAsia"/>
        </w:rPr>
        <w:t>1</w:t>
      </w:r>
      <w:r w:rsidR="002D4A0B">
        <w:rPr>
          <w:rFonts w:hint="eastAsia"/>
        </w:rPr>
        <w:t>7.</w:t>
      </w:r>
      <w:r w:rsidR="00D112E4">
        <w:rPr>
          <w:rFonts w:hint="eastAsia"/>
        </w:rPr>
        <w:t xml:space="preserve">  </w:t>
      </w:r>
      <w:r w:rsidRPr="00621928">
        <w:rPr>
          <w:rFonts w:hint="eastAsia"/>
        </w:rPr>
        <w:t>委员会关切地注意到</w:t>
      </w:r>
      <w:r w:rsidR="002D4A0B">
        <w:rPr>
          <w:rFonts w:hint="eastAsia"/>
        </w:rPr>
        <w:t>，</w:t>
      </w:r>
      <w:r w:rsidRPr="00621928">
        <w:rPr>
          <w:rFonts w:hint="eastAsia"/>
        </w:rPr>
        <w:t>尽管采取了减贫措施</w:t>
      </w:r>
      <w:r w:rsidR="002D4A0B">
        <w:rPr>
          <w:rFonts w:hint="eastAsia"/>
        </w:rPr>
        <w:t>，</w:t>
      </w:r>
      <w:r w:rsidRPr="00621928">
        <w:rPr>
          <w:rFonts w:hint="eastAsia"/>
        </w:rPr>
        <w:t>在</w:t>
      </w:r>
      <w:r>
        <w:rPr>
          <w:rFonts w:hint="eastAsia"/>
        </w:rPr>
        <w:t>2</w:t>
      </w:r>
      <w:r w:rsidRPr="00621928">
        <w:rPr>
          <w:rFonts w:hint="eastAsia"/>
        </w:rPr>
        <w:t>0</w:t>
      </w:r>
      <w:r>
        <w:rPr>
          <w:rFonts w:hint="eastAsia"/>
        </w:rPr>
        <w:t>13</w:t>
      </w:r>
      <w:r w:rsidRPr="00621928">
        <w:rPr>
          <w:rFonts w:hint="eastAsia"/>
        </w:rPr>
        <w:t>年前九个月</w:t>
      </w:r>
      <w:r w:rsidR="002D4A0B">
        <w:rPr>
          <w:rFonts w:hint="eastAsia"/>
        </w:rPr>
        <w:t>，</w:t>
      </w:r>
      <w:r w:rsidRPr="00621928">
        <w:rPr>
          <w:rFonts w:hint="eastAsia"/>
        </w:rPr>
        <w:t>相对贫困水平仍然</w:t>
      </w:r>
      <w:r w:rsidR="001663D1" w:rsidRPr="00621928">
        <w:rPr>
          <w:rFonts w:hint="eastAsia"/>
        </w:rPr>
        <w:t>保持在</w:t>
      </w:r>
      <w:r w:rsidR="001663D1">
        <w:rPr>
          <w:rFonts w:hint="eastAsia"/>
        </w:rPr>
        <w:t>2</w:t>
      </w:r>
      <w:r w:rsidR="002D4A0B">
        <w:rPr>
          <w:rFonts w:hint="eastAsia"/>
        </w:rPr>
        <w:t>4.</w:t>
      </w:r>
      <w:r w:rsidR="001663D1">
        <w:rPr>
          <w:rFonts w:hint="eastAsia"/>
        </w:rPr>
        <w:t>7</w:t>
      </w:r>
      <w:r w:rsidR="002D4A0B">
        <w:rPr>
          <w:rFonts w:hint="eastAsia"/>
        </w:rPr>
        <w:t>%</w:t>
      </w:r>
      <w:r w:rsidR="001663D1">
        <w:rPr>
          <w:rFonts w:hint="eastAsia"/>
        </w:rPr>
        <w:t>的相对稳定状态</w:t>
      </w:r>
      <w:r w:rsidRPr="00621928">
        <w:rPr>
          <w:rFonts w:hint="eastAsia"/>
        </w:rPr>
        <w:t>。委员会还感到关切的是</w:t>
      </w:r>
      <w:r w:rsidR="002D4A0B">
        <w:rPr>
          <w:rFonts w:hint="eastAsia"/>
        </w:rPr>
        <w:t>，</w:t>
      </w:r>
      <w:r w:rsidRPr="00621928">
        <w:rPr>
          <w:rFonts w:hint="eastAsia"/>
        </w:rPr>
        <w:t>最弱势和边缘化的个人和群体</w:t>
      </w:r>
      <w:r w:rsidR="002D4A0B">
        <w:rPr>
          <w:rFonts w:hint="eastAsia"/>
        </w:rPr>
        <w:t>，</w:t>
      </w:r>
      <w:r w:rsidRPr="00621928">
        <w:rPr>
          <w:rFonts w:hint="eastAsia"/>
        </w:rPr>
        <w:t>包括罗姆人、克里米亚鞑靼人、拥有三个或更多子女的家庭</w:t>
      </w:r>
      <w:r w:rsidR="002D4A0B">
        <w:rPr>
          <w:rFonts w:hint="eastAsia"/>
        </w:rPr>
        <w:t>(</w:t>
      </w:r>
      <w:r w:rsidRPr="00621928">
        <w:rPr>
          <w:rFonts w:hint="eastAsia"/>
        </w:rPr>
        <w:t>有些子女不满</w:t>
      </w:r>
      <w:r>
        <w:rPr>
          <w:rFonts w:hint="eastAsia"/>
        </w:rPr>
        <w:t>3</w:t>
      </w:r>
      <w:r w:rsidRPr="00621928">
        <w:rPr>
          <w:rFonts w:hint="eastAsia"/>
        </w:rPr>
        <w:t>岁</w:t>
      </w:r>
      <w:r w:rsidR="002D4A0B">
        <w:rPr>
          <w:rFonts w:hint="eastAsia"/>
        </w:rPr>
        <w:t>)</w:t>
      </w:r>
      <w:r w:rsidRPr="00621928">
        <w:rPr>
          <w:rFonts w:hint="eastAsia"/>
        </w:rPr>
        <w:t>、有家人失业的家庭、残疾人、有人退休的家庭、单亲家庭和移民家庭的贫困率较高。委员会还感到关切的是</w:t>
      </w:r>
      <w:r w:rsidR="002D4A0B">
        <w:rPr>
          <w:rFonts w:hint="eastAsia"/>
        </w:rPr>
        <w:t>，</w:t>
      </w:r>
      <w:r w:rsidRPr="00621928">
        <w:rPr>
          <w:rFonts w:hint="eastAsia"/>
        </w:rPr>
        <w:t>农村地区的贫困率比城市高出</w:t>
      </w:r>
      <w:r w:rsidR="002D4A0B">
        <w:rPr>
          <w:rFonts w:hint="eastAsia"/>
        </w:rPr>
        <w:t>1.</w:t>
      </w:r>
      <w:r>
        <w:rPr>
          <w:rFonts w:hint="eastAsia"/>
        </w:rPr>
        <w:t>7</w:t>
      </w:r>
      <w:r w:rsidRPr="00621928">
        <w:rPr>
          <w:rFonts w:hint="eastAsia"/>
        </w:rPr>
        <w:t>倍</w:t>
      </w:r>
      <w:r w:rsidR="002D4A0B">
        <w:rPr>
          <w:rFonts w:hint="eastAsia"/>
        </w:rPr>
        <w:t>，</w:t>
      </w:r>
      <w:r w:rsidRPr="00621928">
        <w:rPr>
          <w:rFonts w:hint="eastAsia"/>
        </w:rPr>
        <w:t>在</w:t>
      </w:r>
      <w:r>
        <w:rPr>
          <w:rFonts w:hint="eastAsia"/>
        </w:rPr>
        <w:t>2</w:t>
      </w:r>
      <w:r w:rsidRPr="00621928">
        <w:rPr>
          <w:rFonts w:hint="eastAsia"/>
        </w:rPr>
        <w:t>0</w:t>
      </w:r>
      <w:r>
        <w:rPr>
          <w:rFonts w:hint="eastAsia"/>
        </w:rPr>
        <w:t>13</w:t>
      </w:r>
      <w:r w:rsidRPr="00621928">
        <w:rPr>
          <w:rFonts w:hint="eastAsia"/>
        </w:rPr>
        <w:t>年前九个月</w:t>
      </w:r>
      <w:r w:rsidR="002D4A0B">
        <w:rPr>
          <w:rFonts w:hint="eastAsia"/>
        </w:rPr>
        <w:t>，</w:t>
      </w:r>
      <w:r w:rsidRPr="00621928">
        <w:rPr>
          <w:rFonts w:hint="eastAsia"/>
        </w:rPr>
        <w:t>就业人口的贫困程度是</w:t>
      </w:r>
      <w:r>
        <w:rPr>
          <w:rFonts w:hint="eastAsia"/>
        </w:rPr>
        <w:t>2</w:t>
      </w:r>
      <w:r w:rsidR="002D4A0B">
        <w:rPr>
          <w:rFonts w:hint="eastAsia"/>
        </w:rPr>
        <w:t>0.</w:t>
      </w:r>
      <w:r>
        <w:rPr>
          <w:rFonts w:hint="eastAsia"/>
        </w:rPr>
        <w:t>7</w:t>
      </w:r>
      <w:r w:rsidR="002D4A0B">
        <w:rPr>
          <w:rFonts w:hint="eastAsia"/>
        </w:rPr>
        <w:t>%</w:t>
      </w:r>
      <w:r w:rsidR="002D4A0B">
        <w:rPr>
          <w:rFonts w:hint="eastAsia"/>
        </w:rPr>
        <w:t>，</w:t>
      </w:r>
      <w:r w:rsidRPr="00621928">
        <w:rPr>
          <w:rFonts w:hint="eastAsia"/>
        </w:rPr>
        <w:t>这表明就业本身并不足以确保适足生活水准</w:t>
      </w:r>
      <w:r w:rsidR="002D4A0B">
        <w:rPr>
          <w:rFonts w:hint="eastAsia"/>
        </w:rPr>
        <w:t>(</w:t>
      </w:r>
      <w:r w:rsidRPr="00621928">
        <w:rPr>
          <w:rFonts w:hint="eastAsia"/>
        </w:rPr>
        <w:t>第九和第十一条</w:t>
      </w:r>
      <w:r w:rsidR="002D4A0B">
        <w:rPr>
          <w:rFonts w:hint="eastAsia"/>
        </w:rPr>
        <w:t>)</w:t>
      </w:r>
      <w:r w:rsidRPr="00621928">
        <w:rPr>
          <w:rFonts w:hint="eastAsia"/>
        </w:rPr>
        <w:t>。</w:t>
      </w:r>
    </w:p>
    <w:p w:rsidR="00D112E4" w:rsidRPr="00D112E4" w:rsidRDefault="00621928" w:rsidP="00D112E4">
      <w:pPr>
        <w:pStyle w:val="SingleTxtGC"/>
        <w:rPr>
          <w:rFonts w:eastAsia="黑体"/>
        </w:rPr>
      </w:pPr>
      <w:r w:rsidRPr="00D112E4">
        <w:rPr>
          <w:rFonts w:eastAsia="黑体" w:hint="eastAsia"/>
        </w:rPr>
        <w:t>委员会提请缔约国注意</w:t>
      </w:r>
      <w:r w:rsidRPr="00D112E4">
        <w:rPr>
          <w:rFonts w:eastAsia="黑体"/>
        </w:rPr>
        <w:t>委员会</w:t>
      </w:r>
      <w:r w:rsidRPr="00D112E4">
        <w:rPr>
          <w:rFonts w:eastAsia="黑体" w:hint="eastAsia"/>
        </w:rPr>
        <w:t>关于贫困与《经济、社会、文化权利国际公约》的声明</w:t>
      </w:r>
      <w:r w:rsidR="002D4A0B">
        <w:rPr>
          <w:rFonts w:eastAsia="黑体"/>
        </w:rPr>
        <w:t>(</w:t>
      </w:r>
      <w:r w:rsidRPr="00D112E4">
        <w:rPr>
          <w:rFonts w:eastAsia="黑体"/>
        </w:rPr>
        <w:t>E</w:t>
      </w:r>
      <w:r w:rsidR="002D4A0B">
        <w:rPr>
          <w:rFonts w:eastAsia="黑体"/>
        </w:rPr>
        <w:t>/</w:t>
      </w:r>
      <w:r w:rsidRPr="00D112E4">
        <w:rPr>
          <w:rFonts w:eastAsia="黑体"/>
        </w:rPr>
        <w:t>C.12</w:t>
      </w:r>
      <w:r w:rsidR="002D4A0B">
        <w:rPr>
          <w:rFonts w:eastAsia="黑体"/>
        </w:rPr>
        <w:t>/</w:t>
      </w:r>
      <w:r w:rsidRPr="00D112E4">
        <w:rPr>
          <w:rFonts w:eastAsia="黑体"/>
        </w:rPr>
        <w:t>2001</w:t>
      </w:r>
      <w:r w:rsidR="002D4A0B">
        <w:rPr>
          <w:rFonts w:eastAsia="黑体"/>
        </w:rPr>
        <w:t>/</w:t>
      </w:r>
      <w:r w:rsidRPr="00D112E4">
        <w:rPr>
          <w:rFonts w:eastAsia="黑体"/>
        </w:rPr>
        <w:t>10</w:t>
      </w:r>
      <w:r w:rsidR="002D4A0B">
        <w:rPr>
          <w:rFonts w:eastAsia="黑体"/>
        </w:rPr>
        <w:t>)</w:t>
      </w:r>
      <w:r w:rsidRPr="00D112E4">
        <w:rPr>
          <w:rFonts w:eastAsia="黑体" w:hint="eastAsia"/>
        </w:rPr>
        <w:t>。委员会建议缔约国加强努力</w:t>
      </w:r>
      <w:r w:rsidR="002D4A0B">
        <w:rPr>
          <w:rFonts w:eastAsia="黑体" w:hint="eastAsia"/>
        </w:rPr>
        <w:t>，</w:t>
      </w:r>
      <w:r w:rsidRPr="00D112E4">
        <w:rPr>
          <w:rFonts w:eastAsia="黑体" w:hint="eastAsia"/>
        </w:rPr>
        <w:t>消除贫困</w:t>
      </w:r>
      <w:r w:rsidR="002D4A0B">
        <w:rPr>
          <w:rFonts w:eastAsia="黑体" w:hint="eastAsia"/>
        </w:rPr>
        <w:t>，</w:t>
      </w:r>
      <w:r w:rsidRPr="00D112E4">
        <w:rPr>
          <w:rFonts w:eastAsia="黑体" w:hint="eastAsia"/>
        </w:rPr>
        <w:t>特别侧重于最弱势和边缘化的个人和群体</w:t>
      </w:r>
      <w:r w:rsidR="002D4A0B">
        <w:rPr>
          <w:rFonts w:eastAsia="黑体" w:hint="eastAsia"/>
        </w:rPr>
        <w:t>，</w:t>
      </w:r>
      <w:r w:rsidRPr="00D112E4">
        <w:rPr>
          <w:rFonts w:eastAsia="黑体" w:hint="eastAsia"/>
        </w:rPr>
        <w:t>减少城乡差异。缔约国应确保其社会救助体系为穷人切实提供针对性的服务。缔约国还应确保为有效实施减贫方案划拨充分的财政资源</w:t>
      </w:r>
      <w:r w:rsidR="002D4A0B">
        <w:rPr>
          <w:rFonts w:eastAsia="黑体" w:hint="eastAsia"/>
        </w:rPr>
        <w:t>，</w:t>
      </w:r>
      <w:r w:rsidRPr="00D112E4">
        <w:rPr>
          <w:rFonts w:eastAsia="黑体" w:hint="eastAsia"/>
        </w:rPr>
        <w:t>在所采取的措施没有取得预期积极影响时对方案进行相应调整。</w:t>
      </w:r>
    </w:p>
    <w:p w:rsidR="00D112E4" w:rsidRPr="00D112E4" w:rsidRDefault="00D112E4" w:rsidP="006C7FF2">
      <w:pPr>
        <w:pStyle w:val="H23GC"/>
      </w:pPr>
      <w:r>
        <w:rPr>
          <w:rFonts w:hint="eastAsia"/>
        </w:rPr>
        <w:tab/>
      </w:r>
      <w:r>
        <w:rPr>
          <w:rFonts w:hint="eastAsia"/>
        </w:rPr>
        <w:tab/>
      </w:r>
      <w:r w:rsidR="00621928" w:rsidRPr="00621928">
        <w:rPr>
          <w:rFonts w:hint="eastAsia"/>
        </w:rPr>
        <w:t>适足住房权和食物权</w:t>
      </w:r>
    </w:p>
    <w:p w:rsidR="00D112E4" w:rsidRPr="00D112E4" w:rsidRDefault="00621928" w:rsidP="00D112E4">
      <w:pPr>
        <w:pStyle w:val="SingleTxtGC"/>
      </w:pPr>
      <w:r>
        <w:rPr>
          <w:rFonts w:hint="eastAsia"/>
        </w:rPr>
        <w:t>1</w:t>
      </w:r>
      <w:r w:rsidR="002D4A0B">
        <w:rPr>
          <w:rFonts w:hint="eastAsia"/>
        </w:rPr>
        <w:t>8.</w:t>
      </w:r>
      <w:r w:rsidR="00D112E4">
        <w:rPr>
          <w:rFonts w:hint="eastAsia"/>
        </w:rPr>
        <w:t xml:space="preserve">  </w:t>
      </w:r>
      <w:r w:rsidRPr="00621928">
        <w:rPr>
          <w:rFonts w:hint="eastAsia"/>
        </w:rPr>
        <w:t>委员会仍然感到关切的是</w:t>
      </w:r>
      <w:r w:rsidR="002D4A0B">
        <w:rPr>
          <w:rFonts w:hint="eastAsia"/>
        </w:rPr>
        <w:t>，</w:t>
      </w:r>
      <w:r w:rsidRPr="00621928">
        <w:rPr>
          <w:rFonts w:hint="eastAsia"/>
        </w:rPr>
        <w:t>大多数罗姆人继续在简陋的住房条件里生活</w:t>
      </w:r>
      <w:r w:rsidR="002D4A0B">
        <w:rPr>
          <w:rFonts w:hint="eastAsia"/>
        </w:rPr>
        <w:t>，</w:t>
      </w:r>
      <w:r w:rsidRPr="00621928">
        <w:rPr>
          <w:rFonts w:hint="eastAsia"/>
        </w:rPr>
        <w:t>没有安全饮用水和卫生设施、用电、取暖、排污、垃圾处理或租赁法律保障</w:t>
      </w:r>
      <w:r w:rsidR="002D4A0B">
        <w:rPr>
          <w:rFonts w:hint="eastAsia"/>
        </w:rPr>
        <w:t>，</w:t>
      </w:r>
      <w:r w:rsidRPr="00621928">
        <w:rPr>
          <w:rFonts w:hint="eastAsia"/>
        </w:rPr>
        <w:t>他们面临着被驱逐的危险。委员会还关切地注意到</w:t>
      </w:r>
      <w:r w:rsidR="002D4A0B">
        <w:rPr>
          <w:rFonts w:hint="eastAsia"/>
        </w:rPr>
        <w:t>，</w:t>
      </w:r>
      <w:r w:rsidRPr="00621928">
        <w:rPr>
          <w:rFonts w:hint="eastAsia"/>
        </w:rPr>
        <w:t>为寻求庇护者提供的临时</w:t>
      </w:r>
      <w:r w:rsidR="001663D1">
        <w:rPr>
          <w:rFonts w:hint="eastAsia"/>
        </w:rPr>
        <w:t>住宿中心居住条件差</w:t>
      </w:r>
      <w:r w:rsidR="002D4A0B">
        <w:rPr>
          <w:rFonts w:hint="eastAsia"/>
        </w:rPr>
        <w:t>，</w:t>
      </w:r>
      <w:r w:rsidR="001663D1">
        <w:rPr>
          <w:rFonts w:hint="eastAsia"/>
        </w:rPr>
        <w:t>食品不足</w:t>
      </w:r>
      <w:r w:rsidR="002D4A0B">
        <w:rPr>
          <w:rFonts w:hint="eastAsia"/>
        </w:rPr>
        <w:t>，</w:t>
      </w:r>
      <w:r w:rsidR="001663D1">
        <w:rPr>
          <w:rFonts w:hint="eastAsia"/>
        </w:rPr>
        <w:t>这类中心的收容</w:t>
      </w:r>
      <w:r w:rsidRPr="00621928">
        <w:rPr>
          <w:rFonts w:hint="eastAsia"/>
        </w:rPr>
        <w:t>位置不够</w:t>
      </w:r>
      <w:r w:rsidR="002D4A0B">
        <w:rPr>
          <w:rFonts w:hint="eastAsia"/>
        </w:rPr>
        <w:t>(</w:t>
      </w:r>
      <w:r w:rsidRPr="00621928">
        <w:rPr>
          <w:rFonts w:hint="eastAsia"/>
        </w:rPr>
        <w:t>第二条第二款和第十一条</w:t>
      </w:r>
      <w:r w:rsidR="002D4A0B">
        <w:rPr>
          <w:rFonts w:hint="eastAsia"/>
        </w:rPr>
        <w:t>)</w:t>
      </w:r>
      <w:r w:rsidRPr="00621928">
        <w:rPr>
          <w:rFonts w:hint="eastAsia"/>
        </w:rPr>
        <w:t>。</w:t>
      </w:r>
    </w:p>
    <w:p w:rsidR="00D112E4" w:rsidRPr="00CE7A87" w:rsidRDefault="00621928" w:rsidP="00D112E4">
      <w:pPr>
        <w:pStyle w:val="SingleTxtGC"/>
        <w:rPr>
          <w:rFonts w:eastAsia="黑体"/>
          <w:bCs/>
        </w:rPr>
      </w:pPr>
      <w:r w:rsidRPr="00CE7A87">
        <w:rPr>
          <w:rFonts w:eastAsia="黑体" w:hint="eastAsia"/>
          <w:bCs/>
        </w:rPr>
        <w:t>缔约国应在铭记委员会关于适当住房权利的第</w:t>
      </w:r>
      <w:r w:rsidRPr="00CE7A87">
        <w:rPr>
          <w:rFonts w:eastAsia="黑体" w:hint="eastAsia"/>
          <w:bCs/>
        </w:rPr>
        <w:t>4</w:t>
      </w:r>
      <w:r w:rsidRPr="00CE7A87">
        <w:rPr>
          <w:rFonts w:eastAsia="黑体" w:hint="eastAsia"/>
          <w:bCs/>
        </w:rPr>
        <w:t>号</w:t>
      </w:r>
      <w:r w:rsidR="002D4A0B">
        <w:rPr>
          <w:rFonts w:eastAsia="黑体" w:hint="eastAsia"/>
          <w:bCs/>
        </w:rPr>
        <w:t>(</w:t>
      </w:r>
      <w:r w:rsidRPr="00CE7A87">
        <w:rPr>
          <w:rFonts w:eastAsia="黑体" w:hint="eastAsia"/>
          <w:bCs/>
        </w:rPr>
        <w:t>1991</w:t>
      </w:r>
      <w:r w:rsidRPr="00CE7A87">
        <w:rPr>
          <w:rFonts w:eastAsia="黑体" w:hint="eastAsia"/>
          <w:bCs/>
        </w:rPr>
        <w:t>年</w:t>
      </w:r>
      <w:r w:rsidR="002D4A0B">
        <w:rPr>
          <w:rFonts w:eastAsia="黑体" w:hint="eastAsia"/>
          <w:bCs/>
        </w:rPr>
        <w:t>)</w:t>
      </w:r>
      <w:r w:rsidRPr="00CE7A87">
        <w:rPr>
          <w:rFonts w:eastAsia="黑体" w:hint="eastAsia"/>
          <w:bCs/>
        </w:rPr>
        <w:t>一般性意见</w:t>
      </w:r>
      <w:r w:rsidR="002D4A0B">
        <w:rPr>
          <w:rFonts w:eastAsia="黑体" w:hint="eastAsia"/>
          <w:bCs/>
        </w:rPr>
        <w:t>，</w:t>
      </w:r>
      <w:r w:rsidRPr="00CE7A87">
        <w:rPr>
          <w:rFonts w:eastAsia="黑体" w:hint="eastAsia"/>
          <w:bCs/>
        </w:rPr>
        <w:t>并采取一切适当措施</w:t>
      </w:r>
      <w:r w:rsidR="002D4A0B">
        <w:rPr>
          <w:rFonts w:eastAsia="黑体" w:hint="eastAsia"/>
          <w:bCs/>
        </w:rPr>
        <w:t>，</w:t>
      </w:r>
      <w:r w:rsidRPr="00CE7A87">
        <w:rPr>
          <w:rFonts w:eastAsia="黑体" w:hint="eastAsia"/>
          <w:bCs/>
        </w:rPr>
        <w:t>确保罗姆人能够得到适当住房</w:t>
      </w:r>
      <w:r w:rsidR="002D4A0B">
        <w:rPr>
          <w:rFonts w:eastAsia="黑体" w:hint="eastAsia"/>
          <w:bCs/>
        </w:rPr>
        <w:t>，</w:t>
      </w:r>
      <w:r w:rsidRPr="00CE7A87">
        <w:rPr>
          <w:rFonts w:eastAsia="黑体" w:hint="eastAsia"/>
          <w:bCs/>
        </w:rPr>
        <w:t>特别是确保划拨足够的资源用于</w:t>
      </w:r>
      <w:r w:rsidRPr="00CE7A87">
        <w:rPr>
          <w:rFonts w:eastAsia="黑体" w:hint="eastAsia"/>
          <w:bCs/>
        </w:rPr>
        <w:lastRenderedPageBreak/>
        <w:t>更多地提供社会住房</w:t>
      </w:r>
      <w:r w:rsidR="002D4A0B">
        <w:rPr>
          <w:rFonts w:eastAsia="黑体" w:hint="eastAsia"/>
          <w:bCs/>
        </w:rPr>
        <w:t>，</w:t>
      </w:r>
      <w:r w:rsidRPr="00CE7A87">
        <w:rPr>
          <w:rFonts w:eastAsia="黑体" w:hint="eastAsia"/>
          <w:bCs/>
        </w:rPr>
        <w:t>并以适当形式提供财政支助</w:t>
      </w:r>
      <w:r w:rsidR="002D4A0B">
        <w:rPr>
          <w:rFonts w:eastAsia="黑体" w:hint="eastAsia"/>
          <w:bCs/>
        </w:rPr>
        <w:t>，</w:t>
      </w:r>
      <w:r w:rsidRPr="00CE7A87">
        <w:rPr>
          <w:rFonts w:eastAsia="黑体" w:hint="eastAsia"/>
          <w:bCs/>
        </w:rPr>
        <w:t>如租金补贴。委员会还建议缔约国采取措施</w:t>
      </w:r>
      <w:r w:rsidR="002D4A0B">
        <w:rPr>
          <w:rFonts w:eastAsia="黑体" w:hint="eastAsia"/>
          <w:bCs/>
        </w:rPr>
        <w:t>，</w:t>
      </w:r>
      <w:r w:rsidRPr="00CE7A87">
        <w:rPr>
          <w:rFonts w:eastAsia="黑体" w:hint="eastAsia"/>
          <w:bCs/>
        </w:rPr>
        <w:t>确保在整个驱逐程序中与罗姆社区磋商</w:t>
      </w:r>
      <w:r w:rsidR="002D4A0B">
        <w:rPr>
          <w:rFonts w:eastAsia="黑体" w:hint="eastAsia"/>
          <w:bCs/>
        </w:rPr>
        <w:t>，</w:t>
      </w:r>
      <w:r w:rsidRPr="00CE7A87">
        <w:rPr>
          <w:rFonts w:eastAsia="黑体" w:hint="eastAsia"/>
          <w:bCs/>
        </w:rPr>
        <w:t>给予正当的程序保障</w:t>
      </w:r>
      <w:r w:rsidR="002D4A0B">
        <w:rPr>
          <w:rFonts w:eastAsia="黑体" w:hint="eastAsia"/>
          <w:bCs/>
        </w:rPr>
        <w:t>，</w:t>
      </w:r>
      <w:r w:rsidRPr="00CE7A87">
        <w:rPr>
          <w:rFonts w:eastAsia="黑体" w:hint="eastAsia"/>
          <w:bCs/>
        </w:rPr>
        <w:t>提供替代住所或补偿</w:t>
      </w:r>
      <w:r w:rsidR="002D4A0B">
        <w:rPr>
          <w:rFonts w:eastAsia="黑体" w:hint="eastAsia"/>
          <w:bCs/>
        </w:rPr>
        <w:t>，</w:t>
      </w:r>
      <w:r w:rsidRPr="00CE7A87">
        <w:rPr>
          <w:rFonts w:eastAsia="黑体" w:hint="eastAsia"/>
          <w:bCs/>
        </w:rPr>
        <w:t>使他们得到适足住所</w:t>
      </w:r>
      <w:r w:rsidR="002D4A0B">
        <w:rPr>
          <w:rFonts w:eastAsia="黑体" w:hint="eastAsia"/>
          <w:bCs/>
        </w:rPr>
        <w:t>，</w:t>
      </w:r>
      <w:r w:rsidRPr="00CE7A87">
        <w:rPr>
          <w:rFonts w:eastAsia="黑体" w:hint="eastAsia"/>
          <w:bCs/>
        </w:rPr>
        <w:t>缔约国应铭记委员会关于强迫驱逐的第</w:t>
      </w:r>
      <w:r w:rsidRPr="00CE7A87">
        <w:rPr>
          <w:rFonts w:eastAsia="黑体" w:hint="eastAsia"/>
          <w:bCs/>
        </w:rPr>
        <w:t>7</w:t>
      </w:r>
      <w:r w:rsidRPr="00CE7A87">
        <w:rPr>
          <w:rFonts w:eastAsia="黑体" w:hint="eastAsia"/>
          <w:bCs/>
        </w:rPr>
        <w:t>号</w:t>
      </w:r>
      <w:r w:rsidR="002D4A0B">
        <w:rPr>
          <w:rFonts w:eastAsia="黑体" w:hint="eastAsia"/>
          <w:bCs/>
        </w:rPr>
        <w:t>(</w:t>
      </w:r>
      <w:r w:rsidRPr="00CE7A87">
        <w:rPr>
          <w:rFonts w:eastAsia="黑体" w:hint="eastAsia"/>
          <w:bCs/>
        </w:rPr>
        <w:t>1997</w:t>
      </w:r>
      <w:r w:rsidRPr="00CE7A87">
        <w:rPr>
          <w:rFonts w:eastAsia="黑体" w:hint="eastAsia"/>
          <w:bCs/>
        </w:rPr>
        <w:t>年</w:t>
      </w:r>
      <w:r w:rsidR="002D4A0B">
        <w:rPr>
          <w:rFonts w:eastAsia="黑体" w:hint="eastAsia"/>
          <w:bCs/>
        </w:rPr>
        <w:t>)</w:t>
      </w:r>
      <w:r w:rsidRPr="00CE7A87">
        <w:rPr>
          <w:rFonts w:eastAsia="黑体" w:hint="eastAsia"/>
          <w:bCs/>
        </w:rPr>
        <w:t>一般性意见。委员会还建议缔约国采取有效措施</w:t>
      </w:r>
      <w:r w:rsidR="002D4A0B">
        <w:rPr>
          <w:rFonts w:eastAsia="黑体" w:hint="eastAsia"/>
          <w:bCs/>
        </w:rPr>
        <w:t>，</w:t>
      </w:r>
      <w:r w:rsidRPr="00CE7A87">
        <w:rPr>
          <w:rFonts w:eastAsia="黑体" w:hint="eastAsia"/>
          <w:bCs/>
        </w:rPr>
        <w:t>确保寻求庇护者能够获得适足住房和食物。</w:t>
      </w:r>
    </w:p>
    <w:p w:rsidR="00D112E4" w:rsidRPr="00D112E4" w:rsidRDefault="00CE7A87" w:rsidP="006C7FF2">
      <w:pPr>
        <w:pStyle w:val="H23GC"/>
      </w:pPr>
      <w:r>
        <w:rPr>
          <w:rFonts w:hint="eastAsia"/>
        </w:rPr>
        <w:tab/>
      </w:r>
      <w:r>
        <w:rPr>
          <w:rFonts w:hint="eastAsia"/>
        </w:rPr>
        <w:tab/>
      </w:r>
      <w:r w:rsidR="00621928" w:rsidRPr="00621928">
        <w:rPr>
          <w:rFonts w:hint="eastAsia"/>
        </w:rPr>
        <w:t>医疗保健系统</w:t>
      </w:r>
    </w:p>
    <w:p w:rsidR="00D112E4" w:rsidRPr="00D112E4" w:rsidRDefault="00621928" w:rsidP="001663D1">
      <w:pPr>
        <w:pStyle w:val="SingleTxtGC"/>
      </w:pPr>
      <w:r>
        <w:rPr>
          <w:rFonts w:hint="eastAsia"/>
        </w:rPr>
        <w:t>1</w:t>
      </w:r>
      <w:r w:rsidR="002D4A0B">
        <w:rPr>
          <w:rFonts w:hint="eastAsia"/>
        </w:rPr>
        <w:t>9.</w:t>
      </w:r>
      <w:r w:rsidR="00CE7A87">
        <w:rPr>
          <w:rFonts w:hint="eastAsia"/>
        </w:rPr>
        <w:t xml:space="preserve">  </w:t>
      </w:r>
      <w:r w:rsidRPr="00621928">
        <w:rPr>
          <w:rFonts w:hint="eastAsia"/>
        </w:rPr>
        <w:t>委员会感到关切的是</w:t>
      </w:r>
      <w:r w:rsidR="002D4A0B">
        <w:rPr>
          <w:rFonts w:hint="eastAsia"/>
        </w:rPr>
        <w:t>，</w:t>
      </w:r>
      <w:r w:rsidRPr="00621928">
        <w:rPr>
          <w:rFonts w:hint="eastAsia"/>
        </w:rPr>
        <w:t>缔约国划拨给医疗保健开支的国内生产总值比例较低。委员会还关切的是</w:t>
      </w:r>
      <w:r w:rsidR="002D4A0B">
        <w:rPr>
          <w:rFonts w:hint="eastAsia"/>
        </w:rPr>
        <w:t>，</w:t>
      </w:r>
      <w:r w:rsidRPr="00621928">
        <w:rPr>
          <w:rFonts w:hint="eastAsia"/>
        </w:rPr>
        <w:t>尽管在医保系统实施了改革</w:t>
      </w:r>
      <w:r w:rsidR="002D4A0B">
        <w:rPr>
          <w:rFonts w:hint="eastAsia"/>
        </w:rPr>
        <w:t>，</w:t>
      </w:r>
      <w:r w:rsidRPr="00621928">
        <w:rPr>
          <w:rFonts w:hint="eastAsia"/>
        </w:rPr>
        <w:t>仍有许多遗留问题</w:t>
      </w:r>
      <w:r w:rsidR="002D4A0B">
        <w:rPr>
          <w:rFonts w:hint="eastAsia"/>
        </w:rPr>
        <w:t>，</w:t>
      </w:r>
      <w:r w:rsidRPr="00621928">
        <w:rPr>
          <w:rFonts w:hint="eastAsia"/>
        </w:rPr>
        <w:t>对人们享有医疗保健权产生不利影响。这些问题包括医疗费用高、向</w:t>
      </w:r>
      <w:r w:rsidR="001663D1">
        <w:rPr>
          <w:rFonts w:hint="eastAsia"/>
        </w:rPr>
        <w:t>病人非正式收取款项、初级医疗保健系统基础设施不足、医疗设备陈旧、医疗服务的质量和范围问题</w:t>
      </w:r>
      <w:r w:rsidR="002D4A0B">
        <w:rPr>
          <w:rFonts w:hint="eastAsia"/>
        </w:rPr>
        <w:t>，</w:t>
      </w:r>
      <w:r w:rsidR="0016149A">
        <w:rPr>
          <w:rFonts w:hint="eastAsia"/>
        </w:rPr>
        <w:t>特别是在农村地区和对弱势</w:t>
      </w:r>
      <w:r w:rsidR="001663D1">
        <w:rPr>
          <w:rFonts w:hint="eastAsia"/>
        </w:rPr>
        <w:t>群体及边缘个人和群体而言</w:t>
      </w:r>
      <w:r w:rsidR="002D4A0B">
        <w:rPr>
          <w:rFonts w:hint="eastAsia"/>
        </w:rPr>
        <w:t>，</w:t>
      </w:r>
      <w:r w:rsidR="001663D1">
        <w:rPr>
          <w:rFonts w:hint="eastAsia"/>
        </w:rPr>
        <w:t>以及一些药品短缺和疫苗接种覆盖率下降等</w:t>
      </w:r>
      <w:r w:rsidR="002D4A0B">
        <w:rPr>
          <w:rFonts w:hint="eastAsia"/>
        </w:rPr>
        <w:t>(</w:t>
      </w:r>
      <w:r w:rsidRPr="00621928">
        <w:rPr>
          <w:rFonts w:hint="eastAsia"/>
        </w:rPr>
        <w:t>第十二条</w:t>
      </w:r>
      <w:r w:rsidR="002D4A0B">
        <w:rPr>
          <w:rFonts w:hint="eastAsia"/>
        </w:rPr>
        <w:t>)</w:t>
      </w:r>
      <w:r w:rsidRPr="00621928">
        <w:rPr>
          <w:rFonts w:hint="eastAsia"/>
        </w:rPr>
        <w:t>。</w:t>
      </w:r>
    </w:p>
    <w:p w:rsidR="00D112E4" w:rsidRPr="00CE7A87" w:rsidRDefault="00621928" w:rsidP="00D112E4">
      <w:pPr>
        <w:pStyle w:val="SingleTxtGC"/>
        <w:rPr>
          <w:rFonts w:eastAsia="黑体"/>
          <w:bCs/>
        </w:rPr>
      </w:pPr>
      <w:r w:rsidRPr="00CE7A87">
        <w:rPr>
          <w:rFonts w:eastAsia="黑体" w:hint="eastAsia"/>
          <w:bCs/>
        </w:rPr>
        <w:t>委员会建议缔约国</w:t>
      </w:r>
      <w:r w:rsidR="002D4A0B">
        <w:rPr>
          <w:rFonts w:eastAsia="黑体" w:hint="eastAsia"/>
          <w:bCs/>
        </w:rPr>
        <w:t>：</w:t>
      </w:r>
    </w:p>
    <w:p w:rsidR="00D112E4" w:rsidRPr="00CE7A87" w:rsidRDefault="00621928" w:rsidP="00CE7A87">
      <w:pPr>
        <w:pStyle w:val="SingleTxtGC"/>
        <w:numPr>
          <w:ilvl w:val="0"/>
          <w:numId w:val="20"/>
        </w:numPr>
        <w:rPr>
          <w:rFonts w:eastAsia="黑体"/>
          <w:bCs/>
        </w:rPr>
      </w:pPr>
      <w:r w:rsidRPr="00CE7A87">
        <w:rPr>
          <w:rFonts w:eastAsia="黑体" w:hint="eastAsia"/>
          <w:bCs/>
        </w:rPr>
        <w:t>逐步增加医疗保健支出占国内生产总值</w:t>
      </w:r>
      <w:r w:rsidR="002D4A0B">
        <w:rPr>
          <w:rFonts w:eastAsia="黑体" w:hint="eastAsia"/>
          <w:bCs/>
        </w:rPr>
        <w:t>(</w:t>
      </w:r>
      <w:r w:rsidRPr="00CE7A87">
        <w:rPr>
          <w:rFonts w:eastAsia="黑体" w:hint="eastAsia"/>
          <w:bCs/>
        </w:rPr>
        <w:t>GDP</w:t>
      </w:r>
      <w:r w:rsidR="002D4A0B">
        <w:rPr>
          <w:rFonts w:eastAsia="黑体" w:hint="eastAsia"/>
          <w:bCs/>
        </w:rPr>
        <w:t>)</w:t>
      </w:r>
      <w:r w:rsidRPr="00CE7A87">
        <w:rPr>
          <w:rFonts w:eastAsia="黑体" w:hint="eastAsia"/>
          <w:bCs/>
        </w:rPr>
        <w:t>的比例</w:t>
      </w:r>
      <w:r w:rsidR="002D4A0B">
        <w:rPr>
          <w:rFonts w:eastAsia="黑体" w:hint="eastAsia"/>
          <w:bCs/>
        </w:rPr>
        <w:t>，</w:t>
      </w:r>
      <w:r w:rsidRPr="00CE7A87">
        <w:rPr>
          <w:rFonts w:eastAsia="黑体" w:hint="eastAsia"/>
          <w:bCs/>
        </w:rPr>
        <w:t>把履行缔约国《公约》和《宪法》所规定的健康权义务落到实处</w:t>
      </w:r>
      <w:r w:rsidR="002D4A0B">
        <w:rPr>
          <w:rFonts w:eastAsia="黑体" w:hint="eastAsia"/>
          <w:bCs/>
        </w:rPr>
        <w:t>；</w:t>
      </w:r>
    </w:p>
    <w:p w:rsidR="00D112E4" w:rsidRPr="00CE7A87" w:rsidRDefault="00621928" w:rsidP="00CE7A87">
      <w:pPr>
        <w:pStyle w:val="SingleTxtGC"/>
        <w:numPr>
          <w:ilvl w:val="0"/>
          <w:numId w:val="20"/>
        </w:numPr>
        <w:rPr>
          <w:rFonts w:eastAsia="黑体"/>
          <w:bCs/>
        </w:rPr>
      </w:pPr>
      <w:r w:rsidRPr="00CE7A87">
        <w:rPr>
          <w:rFonts w:eastAsia="黑体" w:hint="eastAsia"/>
          <w:bCs/>
        </w:rPr>
        <w:t>采取措施</w:t>
      </w:r>
      <w:r w:rsidR="002D4A0B">
        <w:rPr>
          <w:rFonts w:eastAsia="黑体" w:hint="eastAsia"/>
          <w:bCs/>
        </w:rPr>
        <w:t>，</w:t>
      </w:r>
      <w:r w:rsidRPr="00CE7A87">
        <w:rPr>
          <w:rFonts w:eastAsia="黑体" w:hint="eastAsia"/>
          <w:bCs/>
        </w:rPr>
        <w:t>进一步完善初级医疗保健系统的基础设施</w:t>
      </w:r>
      <w:r w:rsidR="002D4A0B">
        <w:rPr>
          <w:rFonts w:eastAsia="黑体" w:hint="eastAsia"/>
          <w:bCs/>
        </w:rPr>
        <w:t>，</w:t>
      </w:r>
      <w:r w:rsidRPr="00CE7A87">
        <w:rPr>
          <w:rFonts w:eastAsia="黑体" w:hint="eastAsia"/>
          <w:bCs/>
        </w:rPr>
        <w:t>包括牙齿保健</w:t>
      </w:r>
      <w:r w:rsidR="002D4A0B">
        <w:rPr>
          <w:rFonts w:eastAsia="黑体" w:hint="eastAsia"/>
          <w:bCs/>
        </w:rPr>
        <w:t>；</w:t>
      </w:r>
    </w:p>
    <w:p w:rsidR="00D112E4" w:rsidRPr="00CE7A87" w:rsidRDefault="00621928" w:rsidP="00CE7A87">
      <w:pPr>
        <w:pStyle w:val="SingleTxtGC"/>
        <w:numPr>
          <w:ilvl w:val="0"/>
          <w:numId w:val="20"/>
        </w:numPr>
        <w:rPr>
          <w:rFonts w:eastAsia="黑体"/>
          <w:bCs/>
        </w:rPr>
      </w:pPr>
      <w:r w:rsidRPr="00CE7A87">
        <w:rPr>
          <w:rFonts w:eastAsia="黑体" w:hint="eastAsia"/>
          <w:bCs/>
        </w:rPr>
        <w:t>采取具体措施来解决医疗费用高、某些药物短缺和特别是在农村地区医疗服务有限的问题</w:t>
      </w:r>
      <w:r w:rsidR="002D4A0B">
        <w:rPr>
          <w:rFonts w:eastAsia="黑体" w:hint="eastAsia"/>
          <w:bCs/>
        </w:rPr>
        <w:t>，</w:t>
      </w:r>
      <w:r w:rsidRPr="00CE7A87">
        <w:rPr>
          <w:rFonts w:eastAsia="黑体" w:hint="eastAsia"/>
          <w:bCs/>
        </w:rPr>
        <w:t>确保各类人口包括弱势和边缘化的个人和群体在实际上都能获得负担得起的、高质量的和及时的保健医疗</w:t>
      </w:r>
      <w:r w:rsidR="002D4A0B">
        <w:rPr>
          <w:rFonts w:eastAsia="黑体" w:hint="eastAsia"/>
          <w:bCs/>
        </w:rPr>
        <w:t>；</w:t>
      </w:r>
    </w:p>
    <w:p w:rsidR="00D112E4" w:rsidRPr="00CE7A87" w:rsidRDefault="00621928" w:rsidP="00CE7A87">
      <w:pPr>
        <w:pStyle w:val="SingleTxtGC"/>
        <w:numPr>
          <w:ilvl w:val="0"/>
          <w:numId w:val="20"/>
        </w:numPr>
        <w:rPr>
          <w:rFonts w:eastAsia="黑体"/>
          <w:bCs/>
        </w:rPr>
      </w:pPr>
      <w:r w:rsidRPr="00CE7A87">
        <w:rPr>
          <w:rFonts w:eastAsia="黑体" w:hint="eastAsia"/>
          <w:bCs/>
        </w:rPr>
        <w:t>扭转目前疫苗接种覆盖率</w:t>
      </w:r>
      <w:r w:rsidR="001663D1">
        <w:rPr>
          <w:rFonts w:eastAsia="黑体" w:hint="eastAsia"/>
          <w:bCs/>
        </w:rPr>
        <w:t>下降的</w:t>
      </w:r>
      <w:r w:rsidRPr="00CE7A87">
        <w:rPr>
          <w:rFonts w:eastAsia="黑体" w:hint="eastAsia"/>
          <w:bCs/>
        </w:rPr>
        <w:t>趋势。</w:t>
      </w:r>
    </w:p>
    <w:p w:rsidR="00CE7A87" w:rsidRPr="007F68DB" w:rsidRDefault="00CE7A87" w:rsidP="006C7FF2">
      <w:pPr>
        <w:pStyle w:val="H23GC"/>
      </w:pPr>
      <w:r>
        <w:rPr>
          <w:rFonts w:hint="eastAsia"/>
          <w:b/>
        </w:rPr>
        <w:tab/>
      </w:r>
      <w:r>
        <w:rPr>
          <w:rFonts w:hint="eastAsia"/>
          <w:b/>
        </w:rPr>
        <w:tab/>
      </w:r>
      <w:r w:rsidR="00621928" w:rsidRPr="007F68DB">
        <w:rPr>
          <w:rFonts w:hint="eastAsia"/>
        </w:rPr>
        <w:t>死亡率</w:t>
      </w:r>
    </w:p>
    <w:p w:rsidR="00D112E4" w:rsidRPr="00D112E4" w:rsidRDefault="00621928" w:rsidP="00CE7A87">
      <w:pPr>
        <w:pStyle w:val="SingleTxtGC"/>
      </w:pPr>
      <w:r>
        <w:rPr>
          <w:rFonts w:hint="eastAsia"/>
        </w:rPr>
        <w:t>2</w:t>
      </w:r>
      <w:r w:rsidR="002D4A0B">
        <w:rPr>
          <w:rFonts w:hint="eastAsia"/>
        </w:rPr>
        <w:t>0.</w:t>
      </w:r>
      <w:r w:rsidR="00CE7A87">
        <w:rPr>
          <w:rFonts w:hint="eastAsia"/>
        </w:rPr>
        <w:t xml:space="preserve">  </w:t>
      </w:r>
      <w:r w:rsidRPr="00621928">
        <w:rPr>
          <w:rFonts w:hint="eastAsia"/>
        </w:rPr>
        <w:t>委员会感到关切的是</w:t>
      </w:r>
      <w:r w:rsidR="002D4A0B">
        <w:rPr>
          <w:rFonts w:hint="eastAsia"/>
        </w:rPr>
        <w:t>，</w:t>
      </w:r>
      <w:r w:rsidRPr="00621928">
        <w:rPr>
          <w:rFonts w:hint="eastAsia"/>
        </w:rPr>
        <w:t>尽管在减少婴儿、儿童和孕产妇死亡率方面取得进展</w:t>
      </w:r>
      <w:r w:rsidR="002D4A0B">
        <w:rPr>
          <w:rFonts w:hint="eastAsia"/>
        </w:rPr>
        <w:t>，</w:t>
      </w:r>
      <w:r w:rsidRPr="00621928">
        <w:rPr>
          <w:rFonts w:hint="eastAsia"/>
        </w:rPr>
        <w:t>但死亡率仍然很高</w:t>
      </w:r>
      <w:r w:rsidR="002D4A0B">
        <w:rPr>
          <w:rFonts w:hint="eastAsia"/>
        </w:rPr>
        <w:t>(</w:t>
      </w:r>
      <w:r w:rsidRPr="00621928">
        <w:rPr>
          <w:rFonts w:hint="eastAsia"/>
        </w:rPr>
        <w:t>第十二条</w:t>
      </w:r>
      <w:r w:rsidR="002D4A0B">
        <w:rPr>
          <w:rFonts w:hint="eastAsia"/>
        </w:rPr>
        <w:t>)</w:t>
      </w:r>
      <w:r w:rsidRPr="00621928">
        <w:rPr>
          <w:rFonts w:hint="eastAsia"/>
        </w:rPr>
        <w:t>。</w:t>
      </w:r>
    </w:p>
    <w:p w:rsidR="00D112E4" w:rsidRPr="00CE7A87" w:rsidRDefault="00621928" w:rsidP="00D112E4">
      <w:pPr>
        <w:pStyle w:val="SingleTxtGC"/>
        <w:rPr>
          <w:rFonts w:eastAsia="黑体"/>
          <w:bCs/>
        </w:rPr>
      </w:pPr>
      <w:r w:rsidRPr="00CE7A87">
        <w:rPr>
          <w:rFonts w:eastAsia="黑体" w:hint="eastAsia"/>
          <w:bCs/>
        </w:rPr>
        <w:t>委员会建议缔约国加紧努力</w:t>
      </w:r>
      <w:r w:rsidR="002D4A0B">
        <w:rPr>
          <w:rFonts w:eastAsia="黑体" w:hint="eastAsia"/>
          <w:bCs/>
        </w:rPr>
        <w:t>，</w:t>
      </w:r>
      <w:r w:rsidRPr="00CE7A87">
        <w:rPr>
          <w:rFonts w:eastAsia="黑体" w:hint="eastAsia"/>
          <w:bCs/>
        </w:rPr>
        <w:t>以期进一步降低较高的</w:t>
      </w:r>
      <w:r w:rsidR="002D4A0B">
        <w:rPr>
          <w:rFonts w:eastAsia="黑体" w:hint="eastAsia"/>
          <w:bCs/>
        </w:rPr>
        <w:t>婴儿、儿童和产妇死亡率，包括在全国各地提高医疗救助的质量、范围和就诊便利</w:t>
      </w:r>
      <w:r w:rsidRPr="00CE7A87">
        <w:rPr>
          <w:rFonts w:eastAsia="黑体" w:hint="eastAsia"/>
          <w:bCs/>
        </w:rPr>
        <w:t>。</w:t>
      </w:r>
    </w:p>
    <w:p w:rsidR="00D112E4" w:rsidRPr="00D112E4" w:rsidRDefault="00CE7A87" w:rsidP="00CE7A87">
      <w:pPr>
        <w:pStyle w:val="H23GC"/>
      </w:pPr>
      <w:r>
        <w:rPr>
          <w:rFonts w:hint="eastAsia"/>
        </w:rPr>
        <w:tab/>
      </w:r>
      <w:r>
        <w:rPr>
          <w:rFonts w:hint="eastAsia"/>
        </w:rPr>
        <w:tab/>
      </w:r>
      <w:r w:rsidR="00621928" w:rsidRPr="00621928">
        <w:rPr>
          <w:rFonts w:hint="eastAsia"/>
        </w:rPr>
        <w:t>寻求庇护者获得急诊服务</w:t>
      </w:r>
    </w:p>
    <w:p w:rsidR="00D112E4" w:rsidRPr="00D112E4" w:rsidRDefault="00621928" w:rsidP="00D112E4">
      <w:pPr>
        <w:pStyle w:val="SingleTxtGC"/>
      </w:pPr>
      <w:r>
        <w:rPr>
          <w:rFonts w:hint="eastAsia"/>
        </w:rPr>
        <w:t>2</w:t>
      </w:r>
      <w:r w:rsidR="002D4A0B">
        <w:rPr>
          <w:rFonts w:hint="eastAsia"/>
        </w:rPr>
        <w:t>1.</w:t>
      </w:r>
      <w:r w:rsidR="00CE7A87">
        <w:rPr>
          <w:rFonts w:hint="eastAsia"/>
        </w:rPr>
        <w:t xml:space="preserve">  </w:t>
      </w:r>
      <w:r w:rsidRPr="00621928">
        <w:rPr>
          <w:rFonts w:hint="eastAsia"/>
        </w:rPr>
        <w:t>委员会感到关切的是</w:t>
      </w:r>
      <w:r w:rsidR="002D4A0B">
        <w:rPr>
          <w:rFonts w:hint="eastAsia"/>
        </w:rPr>
        <w:t>，</w:t>
      </w:r>
      <w:r w:rsidRPr="00621928">
        <w:rPr>
          <w:rFonts w:hint="eastAsia"/>
        </w:rPr>
        <w:t>寻求庇护者无法获得免费急诊治疗</w:t>
      </w:r>
      <w:r w:rsidR="002D4A0B">
        <w:rPr>
          <w:rFonts w:hint="eastAsia"/>
        </w:rPr>
        <w:t>，</w:t>
      </w:r>
      <w:r w:rsidRPr="00621928">
        <w:rPr>
          <w:rFonts w:hint="eastAsia"/>
        </w:rPr>
        <w:t>很少能支付得起这类医疗的高额费用</w:t>
      </w:r>
      <w:r w:rsidR="002D4A0B">
        <w:rPr>
          <w:rFonts w:hint="eastAsia"/>
        </w:rPr>
        <w:t>(</w:t>
      </w:r>
      <w:r w:rsidRPr="00621928">
        <w:rPr>
          <w:rFonts w:hint="eastAsia"/>
        </w:rPr>
        <w:t>第二条第二款和第十二条</w:t>
      </w:r>
      <w:r w:rsidR="002D4A0B">
        <w:rPr>
          <w:rFonts w:hint="eastAsia"/>
        </w:rPr>
        <w:t>)</w:t>
      </w:r>
      <w:r w:rsidRPr="00621928">
        <w:rPr>
          <w:rFonts w:hint="eastAsia"/>
        </w:rPr>
        <w:t>。</w:t>
      </w:r>
    </w:p>
    <w:p w:rsidR="00D112E4" w:rsidRPr="00CE7A87" w:rsidRDefault="00621928" w:rsidP="00D112E4">
      <w:pPr>
        <w:pStyle w:val="SingleTxtGC"/>
        <w:rPr>
          <w:rFonts w:eastAsia="黑体"/>
          <w:bCs/>
        </w:rPr>
      </w:pPr>
      <w:r w:rsidRPr="00CE7A87">
        <w:rPr>
          <w:rFonts w:eastAsia="黑体" w:hint="eastAsia"/>
          <w:bCs/>
        </w:rPr>
        <w:t>委员会建议缔约国采取一切必要措施</w:t>
      </w:r>
      <w:r w:rsidR="002D4A0B">
        <w:rPr>
          <w:rFonts w:eastAsia="黑体" w:hint="eastAsia"/>
          <w:bCs/>
        </w:rPr>
        <w:t>，</w:t>
      </w:r>
      <w:r w:rsidRPr="00CE7A87">
        <w:rPr>
          <w:rFonts w:eastAsia="黑体" w:hint="eastAsia"/>
          <w:bCs/>
        </w:rPr>
        <w:t>确保寻求庇护者充分获得免费急诊服务。</w:t>
      </w:r>
    </w:p>
    <w:p w:rsidR="00D112E4" w:rsidRPr="00D112E4" w:rsidRDefault="00CE7A87" w:rsidP="006C7FF2">
      <w:pPr>
        <w:pStyle w:val="H23GC"/>
      </w:pPr>
      <w:r>
        <w:rPr>
          <w:rFonts w:hint="eastAsia"/>
        </w:rPr>
        <w:tab/>
      </w:r>
      <w:r>
        <w:rPr>
          <w:rFonts w:hint="eastAsia"/>
        </w:rPr>
        <w:tab/>
      </w:r>
      <w:r w:rsidR="00621928" w:rsidRPr="00621928">
        <w:rPr>
          <w:rFonts w:hint="eastAsia"/>
        </w:rPr>
        <w:t>艾滋病毒</w:t>
      </w:r>
      <w:r w:rsidR="002D4A0B">
        <w:rPr>
          <w:rFonts w:hint="eastAsia"/>
        </w:rPr>
        <w:t>/</w:t>
      </w:r>
      <w:r w:rsidR="00621928" w:rsidRPr="00621928">
        <w:rPr>
          <w:rFonts w:hint="eastAsia"/>
        </w:rPr>
        <w:t>艾滋病</w:t>
      </w:r>
    </w:p>
    <w:p w:rsidR="00D112E4" w:rsidRPr="00D112E4" w:rsidRDefault="00621928" w:rsidP="00D112E4">
      <w:pPr>
        <w:pStyle w:val="SingleTxtGC"/>
      </w:pPr>
      <w:r>
        <w:rPr>
          <w:rFonts w:hint="eastAsia"/>
        </w:rPr>
        <w:t>2</w:t>
      </w:r>
      <w:r w:rsidR="002D4A0B">
        <w:rPr>
          <w:rFonts w:hint="eastAsia"/>
        </w:rPr>
        <w:t>2.</w:t>
      </w:r>
      <w:r w:rsidR="00CE7A87">
        <w:rPr>
          <w:rFonts w:hint="eastAsia"/>
        </w:rPr>
        <w:t xml:space="preserve">  </w:t>
      </w:r>
      <w:r w:rsidRPr="00621928">
        <w:rPr>
          <w:rFonts w:hint="eastAsia"/>
        </w:rPr>
        <w:t>委员会感到关切的是</w:t>
      </w:r>
      <w:r w:rsidR="002D4A0B">
        <w:rPr>
          <w:rFonts w:hint="eastAsia"/>
        </w:rPr>
        <w:t>，</w:t>
      </w:r>
      <w:r w:rsidRPr="00621928">
        <w:rPr>
          <w:rFonts w:hint="eastAsia"/>
        </w:rPr>
        <w:t>尽管在预防和防治艾滋病毒</w:t>
      </w:r>
      <w:r w:rsidR="002D4A0B">
        <w:rPr>
          <w:rFonts w:hint="eastAsia"/>
        </w:rPr>
        <w:t>/</w:t>
      </w:r>
      <w:r w:rsidRPr="00621928">
        <w:rPr>
          <w:rFonts w:hint="eastAsia"/>
        </w:rPr>
        <w:t>艾滋病方面取得进展</w:t>
      </w:r>
      <w:r w:rsidR="002D4A0B">
        <w:rPr>
          <w:rFonts w:hint="eastAsia"/>
        </w:rPr>
        <w:t>，</w:t>
      </w:r>
      <w:r w:rsidRPr="00621928">
        <w:rPr>
          <w:rFonts w:hint="eastAsia"/>
        </w:rPr>
        <w:t>艾滋病毒感染率仍然很高</w:t>
      </w:r>
      <w:r w:rsidR="002D4A0B">
        <w:rPr>
          <w:rFonts w:hint="eastAsia"/>
        </w:rPr>
        <w:t>，</w:t>
      </w:r>
      <w:r w:rsidRPr="00621928">
        <w:rPr>
          <w:rFonts w:hint="eastAsia"/>
        </w:rPr>
        <w:t>这是因为能够得到适足检测的人范围有限、抗逆转录</w:t>
      </w:r>
      <w:r w:rsidRPr="00621928">
        <w:rPr>
          <w:rFonts w:hint="eastAsia"/>
        </w:rPr>
        <w:lastRenderedPageBreak/>
        <w:t>病毒</w:t>
      </w:r>
      <w:r w:rsidR="002D4A0B">
        <w:rPr>
          <w:rFonts w:hint="eastAsia"/>
        </w:rPr>
        <w:t>(</w:t>
      </w:r>
      <w:r>
        <w:rPr>
          <w:rFonts w:hint="eastAsia"/>
        </w:rPr>
        <w:t>ARV</w:t>
      </w:r>
      <w:r w:rsidR="002D4A0B">
        <w:rPr>
          <w:rFonts w:hint="eastAsia"/>
        </w:rPr>
        <w:t>)</w:t>
      </w:r>
      <w:r w:rsidRPr="00621928">
        <w:rPr>
          <w:rFonts w:hint="eastAsia"/>
        </w:rPr>
        <w:t>药物经常短缺、缺乏实验室监测和抗逆转录病毒疗法</w:t>
      </w:r>
      <w:r w:rsidR="002D4A0B">
        <w:rPr>
          <w:rFonts w:hint="eastAsia"/>
        </w:rPr>
        <w:t>(</w:t>
      </w:r>
      <w:r>
        <w:rPr>
          <w:rFonts w:hint="eastAsia"/>
        </w:rPr>
        <w:t>ART</w:t>
      </w:r>
      <w:r w:rsidR="002D4A0B">
        <w:rPr>
          <w:rFonts w:hint="eastAsia"/>
        </w:rPr>
        <w:t>)</w:t>
      </w:r>
      <w:r w:rsidRPr="00621928">
        <w:rPr>
          <w:rFonts w:hint="eastAsia"/>
        </w:rPr>
        <w:t>覆盖范围小</w:t>
      </w:r>
      <w:r w:rsidR="002D4A0B">
        <w:rPr>
          <w:rFonts w:hint="eastAsia"/>
        </w:rPr>
        <w:t>(</w:t>
      </w:r>
      <w:r>
        <w:rPr>
          <w:rFonts w:hint="eastAsia"/>
        </w:rPr>
        <w:t>2</w:t>
      </w:r>
      <w:r w:rsidRPr="00621928">
        <w:rPr>
          <w:rFonts w:hint="eastAsia"/>
        </w:rPr>
        <w:t>0</w:t>
      </w:r>
      <w:r>
        <w:rPr>
          <w:rFonts w:hint="eastAsia"/>
        </w:rPr>
        <w:t>12</w:t>
      </w:r>
      <w:r w:rsidRPr="00621928">
        <w:rPr>
          <w:rFonts w:hint="eastAsia"/>
        </w:rPr>
        <w:t>年为</w:t>
      </w:r>
      <w:r>
        <w:rPr>
          <w:rFonts w:hint="eastAsia"/>
        </w:rPr>
        <w:t>47</w:t>
      </w:r>
      <w:r w:rsidR="002D4A0B">
        <w:rPr>
          <w:rFonts w:hint="eastAsia"/>
        </w:rPr>
        <w:t>%)</w:t>
      </w:r>
      <w:r w:rsidRPr="00621928">
        <w:rPr>
          <w:rFonts w:hint="eastAsia"/>
        </w:rPr>
        <w:t>。委员会注意到缔约国承诺在</w:t>
      </w:r>
      <w:r>
        <w:rPr>
          <w:rFonts w:hint="eastAsia"/>
        </w:rPr>
        <w:t>2</w:t>
      </w:r>
      <w:r w:rsidRPr="00621928">
        <w:rPr>
          <w:rFonts w:hint="eastAsia"/>
        </w:rPr>
        <w:t>0</w:t>
      </w:r>
      <w:r>
        <w:rPr>
          <w:rFonts w:hint="eastAsia"/>
        </w:rPr>
        <w:t>18</w:t>
      </w:r>
      <w:r w:rsidRPr="00621928">
        <w:rPr>
          <w:rFonts w:hint="eastAsia"/>
        </w:rPr>
        <w:t>年底前将</w:t>
      </w:r>
      <w:r>
        <w:rPr>
          <w:rFonts w:hint="eastAsia"/>
        </w:rPr>
        <w:t>ART</w:t>
      </w:r>
      <w:r w:rsidRPr="00621928">
        <w:rPr>
          <w:rFonts w:hint="eastAsia"/>
        </w:rPr>
        <w:t>技术的覆盖率提高到</w:t>
      </w:r>
      <w:r>
        <w:rPr>
          <w:rFonts w:hint="eastAsia"/>
        </w:rPr>
        <w:t>8</w:t>
      </w:r>
      <w:r w:rsidRPr="00621928">
        <w:rPr>
          <w:rFonts w:hint="eastAsia"/>
        </w:rPr>
        <w:t>0</w:t>
      </w:r>
      <w:r w:rsidR="002D4A0B">
        <w:rPr>
          <w:rFonts w:hint="eastAsia"/>
        </w:rPr>
        <w:t>%(</w:t>
      </w:r>
      <w:r w:rsidRPr="00621928">
        <w:rPr>
          <w:rFonts w:hint="eastAsia"/>
        </w:rPr>
        <w:t>第十二条</w:t>
      </w:r>
      <w:r w:rsidR="002D4A0B">
        <w:rPr>
          <w:rFonts w:hint="eastAsia"/>
        </w:rPr>
        <w:t>)</w:t>
      </w:r>
      <w:r w:rsidRPr="00621928">
        <w:rPr>
          <w:rFonts w:hint="eastAsia"/>
        </w:rPr>
        <w:t>。</w:t>
      </w:r>
    </w:p>
    <w:p w:rsidR="00D112E4" w:rsidRPr="00CE7A87" w:rsidRDefault="00621928" w:rsidP="00D112E4">
      <w:pPr>
        <w:pStyle w:val="SingleTxtGC"/>
        <w:rPr>
          <w:rFonts w:eastAsia="黑体"/>
          <w:bCs/>
        </w:rPr>
      </w:pPr>
      <w:r w:rsidRPr="00CE7A87">
        <w:rPr>
          <w:rFonts w:eastAsia="黑体" w:hint="eastAsia"/>
          <w:bCs/>
        </w:rPr>
        <w:t>缔约国应继续努力</w:t>
      </w:r>
      <w:r w:rsidR="002D4A0B">
        <w:rPr>
          <w:rFonts w:eastAsia="黑体" w:hint="eastAsia"/>
          <w:bCs/>
        </w:rPr>
        <w:t>，</w:t>
      </w:r>
      <w:r w:rsidRPr="00CE7A87">
        <w:rPr>
          <w:rFonts w:eastAsia="黑体" w:hint="eastAsia"/>
          <w:bCs/>
        </w:rPr>
        <w:t>预防和防治艾滋病毒</w:t>
      </w:r>
      <w:r w:rsidR="002D4A0B">
        <w:rPr>
          <w:rFonts w:eastAsia="黑体" w:hint="eastAsia"/>
          <w:bCs/>
        </w:rPr>
        <w:t>/</w:t>
      </w:r>
      <w:r w:rsidRPr="00CE7A87">
        <w:rPr>
          <w:rFonts w:eastAsia="黑体" w:hint="eastAsia"/>
          <w:bCs/>
        </w:rPr>
        <w:t>艾滋病</w:t>
      </w:r>
      <w:r w:rsidR="002D4A0B">
        <w:rPr>
          <w:rFonts w:eastAsia="黑体" w:hint="eastAsia"/>
          <w:bCs/>
        </w:rPr>
        <w:t>，</w:t>
      </w:r>
      <w:r w:rsidRPr="00CE7A87">
        <w:rPr>
          <w:rFonts w:eastAsia="黑体" w:hint="eastAsia"/>
          <w:bCs/>
        </w:rPr>
        <w:t>包括通过有效实施《国家</w:t>
      </w:r>
      <w:r w:rsidRPr="00CE7A87">
        <w:rPr>
          <w:rFonts w:eastAsia="黑体" w:hint="eastAsia"/>
          <w:bCs/>
        </w:rPr>
        <w:t>2014-2018</w:t>
      </w:r>
      <w:r w:rsidRPr="00CE7A87">
        <w:rPr>
          <w:rFonts w:eastAsia="黑体" w:hint="eastAsia"/>
          <w:bCs/>
        </w:rPr>
        <w:t>年艾滋病方案》</w:t>
      </w:r>
      <w:r w:rsidR="002D4A0B">
        <w:rPr>
          <w:rFonts w:eastAsia="黑体" w:hint="eastAsia"/>
          <w:bCs/>
        </w:rPr>
        <w:t>，</w:t>
      </w:r>
      <w:r w:rsidRPr="00CE7A87">
        <w:rPr>
          <w:rFonts w:eastAsia="黑体" w:hint="eastAsia"/>
          <w:bCs/>
        </w:rPr>
        <w:t>特别是</w:t>
      </w:r>
      <w:r w:rsidR="002D4A0B">
        <w:rPr>
          <w:rFonts w:eastAsia="黑体" w:hint="eastAsia"/>
          <w:bCs/>
        </w:rPr>
        <w:t>：</w:t>
      </w:r>
    </w:p>
    <w:p w:rsidR="00D112E4" w:rsidRPr="00CE7A87" w:rsidRDefault="002D4A0B" w:rsidP="00CE7A87">
      <w:pPr>
        <w:pStyle w:val="SingleTxtGC"/>
        <w:numPr>
          <w:ilvl w:val="0"/>
          <w:numId w:val="22"/>
        </w:numPr>
        <w:rPr>
          <w:rFonts w:eastAsia="黑体"/>
          <w:bCs/>
        </w:rPr>
      </w:pPr>
      <w:r>
        <w:rPr>
          <w:rFonts w:eastAsia="黑体" w:hint="eastAsia"/>
          <w:bCs/>
        </w:rPr>
        <w:t>加强国家预防战略，包括提高认识活动，同时考虑到艾滋病毒</w:t>
      </w:r>
      <w:r w:rsidR="0016149A">
        <w:rPr>
          <w:rFonts w:eastAsia="黑体" w:hint="eastAsia"/>
          <w:bCs/>
        </w:rPr>
        <w:t>的</w:t>
      </w:r>
      <w:r>
        <w:rPr>
          <w:rFonts w:eastAsia="黑体" w:hint="eastAsia"/>
          <w:bCs/>
        </w:rPr>
        <w:t>传染扩散到</w:t>
      </w:r>
      <w:r w:rsidR="00621928" w:rsidRPr="00CE7A87">
        <w:rPr>
          <w:rFonts w:eastAsia="黑体" w:hint="eastAsia"/>
          <w:bCs/>
        </w:rPr>
        <w:t>最初的高危人群</w:t>
      </w:r>
      <w:r>
        <w:rPr>
          <w:rFonts w:eastAsia="黑体" w:hint="eastAsia"/>
          <w:bCs/>
        </w:rPr>
        <w:t>之外</w:t>
      </w:r>
      <w:r w:rsidR="00621928" w:rsidRPr="00CE7A87">
        <w:rPr>
          <w:rFonts w:eastAsia="黑体" w:hint="eastAsia"/>
          <w:bCs/>
        </w:rPr>
        <w:t>的风险</w:t>
      </w:r>
      <w:r>
        <w:rPr>
          <w:rFonts w:eastAsia="黑体" w:hint="eastAsia"/>
          <w:bCs/>
        </w:rPr>
        <w:t>，</w:t>
      </w:r>
      <w:r w:rsidR="00621928" w:rsidRPr="00CE7A87">
        <w:rPr>
          <w:rFonts w:eastAsia="黑体" w:hint="eastAsia"/>
          <w:bCs/>
        </w:rPr>
        <w:t>为预防活动提供充足资金</w:t>
      </w:r>
      <w:r>
        <w:rPr>
          <w:rFonts w:eastAsia="黑体" w:hint="eastAsia"/>
          <w:bCs/>
        </w:rPr>
        <w:t>，</w:t>
      </w:r>
      <w:r w:rsidR="00621928" w:rsidRPr="00CE7A87">
        <w:rPr>
          <w:rFonts w:eastAsia="黑体" w:hint="eastAsia"/>
          <w:bCs/>
        </w:rPr>
        <w:t>包括清洁针具交换</w:t>
      </w:r>
      <w:r>
        <w:rPr>
          <w:rFonts w:eastAsia="黑体" w:hint="eastAsia"/>
          <w:bCs/>
        </w:rPr>
        <w:t>(</w:t>
      </w:r>
      <w:r w:rsidR="00621928" w:rsidRPr="00CE7A87">
        <w:rPr>
          <w:rFonts w:eastAsia="黑体" w:hint="eastAsia"/>
          <w:bCs/>
        </w:rPr>
        <w:t>NSE</w:t>
      </w:r>
      <w:r>
        <w:rPr>
          <w:rFonts w:eastAsia="黑体" w:hint="eastAsia"/>
          <w:bCs/>
        </w:rPr>
        <w:t>)</w:t>
      </w:r>
      <w:r w:rsidR="00621928" w:rsidRPr="00CE7A87">
        <w:rPr>
          <w:rFonts w:eastAsia="黑体" w:hint="eastAsia"/>
          <w:bCs/>
        </w:rPr>
        <w:t>方案</w:t>
      </w:r>
      <w:r>
        <w:rPr>
          <w:rFonts w:eastAsia="黑体" w:hint="eastAsia"/>
          <w:bCs/>
        </w:rPr>
        <w:t>；</w:t>
      </w:r>
    </w:p>
    <w:p w:rsidR="00D112E4" w:rsidRPr="00CE7A87" w:rsidRDefault="00621928" w:rsidP="00CE7A87">
      <w:pPr>
        <w:pStyle w:val="SingleTxtGC"/>
        <w:numPr>
          <w:ilvl w:val="0"/>
          <w:numId w:val="22"/>
        </w:numPr>
        <w:rPr>
          <w:rFonts w:eastAsia="黑体"/>
          <w:bCs/>
        </w:rPr>
      </w:pPr>
      <w:r w:rsidRPr="00CE7A87">
        <w:rPr>
          <w:rFonts w:eastAsia="黑体" w:hint="eastAsia"/>
          <w:bCs/>
        </w:rPr>
        <w:t>在全国各地提高充分保密检测的覆盖面</w:t>
      </w:r>
      <w:r w:rsidR="002D4A0B">
        <w:rPr>
          <w:rFonts w:eastAsia="黑体" w:hint="eastAsia"/>
          <w:bCs/>
        </w:rPr>
        <w:t>；</w:t>
      </w:r>
    </w:p>
    <w:p w:rsidR="00D112E4" w:rsidRPr="00CE7A87" w:rsidRDefault="00621928" w:rsidP="00CE7A87">
      <w:pPr>
        <w:pStyle w:val="SingleTxtGC"/>
        <w:numPr>
          <w:ilvl w:val="0"/>
          <w:numId w:val="22"/>
        </w:numPr>
        <w:rPr>
          <w:rFonts w:eastAsia="黑体"/>
          <w:bCs/>
        </w:rPr>
      </w:pPr>
      <w:r w:rsidRPr="00CE7A87">
        <w:rPr>
          <w:rFonts w:eastAsia="黑体" w:hint="eastAsia"/>
          <w:bCs/>
        </w:rPr>
        <w:t>加强咨询和转诊服务</w:t>
      </w:r>
      <w:r w:rsidR="002D4A0B">
        <w:rPr>
          <w:rFonts w:eastAsia="黑体" w:hint="eastAsia"/>
          <w:bCs/>
        </w:rPr>
        <w:t>；</w:t>
      </w:r>
    </w:p>
    <w:p w:rsidR="00D112E4" w:rsidRPr="00CE7A87" w:rsidRDefault="00621928" w:rsidP="00CE7A87">
      <w:pPr>
        <w:pStyle w:val="SingleTxtGC"/>
        <w:numPr>
          <w:ilvl w:val="0"/>
          <w:numId w:val="22"/>
        </w:numPr>
        <w:rPr>
          <w:rFonts w:eastAsia="黑体"/>
          <w:bCs/>
        </w:rPr>
      </w:pPr>
      <w:r w:rsidRPr="00CE7A87">
        <w:rPr>
          <w:rFonts w:eastAsia="黑体" w:hint="eastAsia"/>
          <w:bCs/>
        </w:rPr>
        <w:t>解决抗逆转录病毒药物短缺问题</w:t>
      </w:r>
      <w:r w:rsidR="002D4A0B">
        <w:rPr>
          <w:rFonts w:eastAsia="黑体" w:hint="eastAsia"/>
          <w:bCs/>
        </w:rPr>
        <w:t>；</w:t>
      </w:r>
    </w:p>
    <w:p w:rsidR="00D112E4" w:rsidRPr="00CE7A87" w:rsidRDefault="00621928" w:rsidP="00CE7A87">
      <w:pPr>
        <w:pStyle w:val="SingleTxtGC"/>
        <w:numPr>
          <w:ilvl w:val="0"/>
          <w:numId w:val="22"/>
        </w:numPr>
        <w:rPr>
          <w:rFonts w:eastAsia="黑体"/>
          <w:bCs/>
        </w:rPr>
      </w:pPr>
      <w:r w:rsidRPr="00CE7A87">
        <w:rPr>
          <w:rFonts w:eastAsia="黑体" w:hint="eastAsia"/>
          <w:bCs/>
        </w:rPr>
        <w:t>规定对艾滋病毒感染者进行充分的实验室监测</w:t>
      </w:r>
      <w:r w:rsidR="002D4A0B">
        <w:rPr>
          <w:rFonts w:eastAsia="黑体" w:hint="eastAsia"/>
          <w:bCs/>
        </w:rPr>
        <w:t>；</w:t>
      </w:r>
    </w:p>
    <w:p w:rsidR="00621928" w:rsidRPr="00CE7A87" w:rsidRDefault="00621928" w:rsidP="00CE7A87">
      <w:pPr>
        <w:pStyle w:val="SingleTxtGC"/>
        <w:numPr>
          <w:ilvl w:val="0"/>
          <w:numId w:val="22"/>
        </w:numPr>
        <w:rPr>
          <w:rFonts w:eastAsia="黑体"/>
          <w:bCs/>
        </w:rPr>
      </w:pPr>
      <w:r w:rsidRPr="00CE7A87">
        <w:rPr>
          <w:rFonts w:eastAsia="黑体" w:hint="eastAsia"/>
          <w:bCs/>
        </w:rPr>
        <w:t>逐步提高抗逆转录病毒治疗覆盖面</w:t>
      </w:r>
      <w:r w:rsidR="002D4A0B">
        <w:rPr>
          <w:rFonts w:eastAsia="黑体" w:hint="eastAsia"/>
          <w:bCs/>
        </w:rPr>
        <w:t>，</w:t>
      </w:r>
      <w:r w:rsidRPr="00CE7A87">
        <w:rPr>
          <w:rFonts w:eastAsia="黑体" w:hint="eastAsia"/>
          <w:bCs/>
        </w:rPr>
        <w:t>包括考虑引进通用型抗逆转录病毒药物。</w:t>
      </w:r>
    </w:p>
    <w:p w:rsidR="00D112E4" w:rsidRPr="00D112E4" w:rsidRDefault="00CE7A87" w:rsidP="006C7FF2">
      <w:pPr>
        <w:pStyle w:val="H23GC"/>
      </w:pPr>
      <w:r>
        <w:rPr>
          <w:rFonts w:hint="eastAsia"/>
        </w:rPr>
        <w:tab/>
      </w:r>
      <w:r>
        <w:rPr>
          <w:rFonts w:hint="eastAsia"/>
        </w:rPr>
        <w:tab/>
      </w:r>
      <w:r w:rsidR="00621928" w:rsidRPr="00621928">
        <w:rPr>
          <w:rFonts w:hint="eastAsia"/>
        </w:rPr>
        <w:t>结核病</w:t>
      </w:r>
    </w:p>
    <w:p w:rsidR="00D112E4" w:rsidRPr="00D112E4" w:rsidRDefault="00621928" w:rsidP="00D112E4">
      <w:pPr>
        <w:pStyle w:val="SingleTxtGC"/>
      </w:pPr>
      <w:r>
        <w:rPr>
          <w:rFonts w:hint="eastAsia"/>
        </w:rPr>
        <w:t>2</w:t>
      </w:r>
      <w:r w:rsidR="002D4A0B">
        <w:rPr>
          <w:rFonts w:hint="eastAsia"/>
        </w:rPr>
        <w:t>3.</w:t>
      </w:r>
      <w:r w:rsidR="00CE7A87">
        <w:rPr>
          <w:rFonts w:hint="eastAsia"/>
        </w:rPr>
        <w:t xml:space="preserve">  </w:t>
      </w:r>
      <w:r w:rsidRPr="00621928">
        <w:rPr>
          <w:rFonts w:hint="eastAsia"/>
        </w:rPr>
        <w:t>委员会感到关切的是</w:t>
      </w:r>
      <w:r w:rsidR="002D4A0B">
        <w:rPr>
          <w:rFonts w:hint="eastAsia"/>
        </w:rPr>
        <w:t>，</w:t>
      </w:r>
      <w:r w:rsidRPr="00621928">
        <w:rPr>
          <w:rFonts w:hint="eastAsia"/>
        </w:rPr>
        <w:t>在缔约国结核病流行</w:t>
      </w:r>
      <w:r w:rsidR="002D4A0B">
        <w:rPr>
          <w:rFonts w:hint="eastAsia"/>
        </w:rPr>
        <w:t>，</w:t>
      </w:r>
      <w:r w:rsidRPr="00621928">
        <w:rPr>
          <w:rFonts w:hint="eastAsia"/>
        </w:rPr>
        <w:t>包括耐多药结核病</w:t>
      </w:r>
      <w:r w:rsidR="002D4A0B">
        <w:rPr>
          <w:rFonts w:hint="eastAsia"/>
        </w:rPr>
        <w:t>(</w:t>
      </w:r>
      <w:r>
        <w:rPr>
          <w:rFonts w:hint="eastAsia"/>
        </w:rPr>
        <w:t>MDR</w:t>
      </w:r>
      <w:r w:rsidRPr="00621928">
        <w:rPr>
          <w:rFonts w:hint="eastAsia"/>
        </w:rPr>
        <w:t>-</w:t>
      </w:r>
      <w:r>
        <w:rPr>
          <w:rFonts w:hint="eastAsia"/>
        </w:rPr>
        <w:t>TB</w:t>
      </w:r>
      <w:r w:rsidR="002D4A0B">
        <w:rPr>
          <w:rFonts w:hint="eastAsia"/>
        </w:rPr>
        <w:t>)</w:t>
      </w:r>
      <w:r w:rsidR="002D4A0B">
        <w:rPr>
          <w:rFonts w:hint="eastAsia"/>
        </w:rPr>
        <w:t>、抗结核药物不足、控制传染不力</w:t>
      </w:r>
      <w:r w:rsidRPr="00621928">
        <w:rPr>
          <w:rFonts w:hint="eastAsia"/>
        </w:rPr>
        <w:t>、检测工作影响小</w:t>
      </w:r>
      <w:r w:rsidR="002D4A0B">
        <w:rPr>
          <w:rFonts w:hint="eastAsia"/>
        </w:rPr>
        <w:t>，</w:t>
      </w:r>
      <w:r w:rsidRPr="00621928">
        <w:rPr>
          <w:rFonts w:hint="eastAsia"/>
        </w:rPr>
        <w:t>以及在初级医疗保健提供服务不够</w:t>
      </w:r>
      <w:r w:rsidR="002D4A0B">
        <w:rPr>
          <w:rFonts w:hint="eastAsia"/>
        </w:rPr>
        <w:t>(</w:t>
      </w:r>
      <w:r w:rsidRPr="00621928">
        <w:rPr>
          <w:rFonts w:hint="eastAsia"/>
        </w:rPr>
        <w:t>第十二条</w:t>
      </w:r>
      <w:r w:rsidR="002D4A0B">
        <w:rPr>
          <w:rFonts w:hint="eastAsia"/>
        </w:rPr>
        <w:t>)</w:t>
      </w:r>
      <w:r w:rsidRPr="00621928">
        <w:rPr>
          <w:rFonts w:hint="eastAsia"/>
        </w:rPr>
        <w:t>。</w:t>
      </w:r>
    </w:p>
    <w:p w:rsidR="00D112E4" w:rsidRPr="00CE7A87" w:rsidRDefault="002D4A0B" w:rsidP="00D112E4">
      <w:pPr>
        <w:pStyle w:val="SingleTxtGC"/>
        <w:rPr>
          <w:rFonts w:eastAsia="黑体"/>
          <w:bCs/>
        </w:rPr>
      </w:pPr>
      <w:r>
        <w:rPr>
          <w:rFonts w:eastAsia="黑体" w:hint="eastAsia"/>
          <w:bCs/>
        </w:rPr>
        <w:t>委员会建议缔约国加紧努力，以期加强其防病和发现疾</w:t>
      </w:r>
      <w:r w:rsidR="00621928" w:rsidRPr="00CE7A87">
        <w:rPr>
          <w:rFonts w:eastAsia="黑体" w:hint="eastAsia"/>
          <w:bCs/>
        </w:rPr>
        <w:t>病的政策和战略</w:t>
      </w:r>
      <w:r>
        <w:rPr>
          <w:rFonts w:eastAsia="黑体" w:hint="eastAsia"/>
          <w:bCs/>
        </w:rPr>
        <w:t>，</w:t>
      </w:r>
      <w:r w:rsidR="00621928" w:rsidRPr="00CE7A87">
        <w:rPr>
          <w:rFonts w:eastAsia="黑体" w:hint="eastAsia"/>
          <w:bCs/>
        </w:rPr>
        <w:t>确保在初级医疗保健一级为患者提供充分便利的肺结核专科治疗和药物</w:t>
      </w:r>
      <w:r>
        <w:rPr>
          <w:rFonts w:eastAsia="黑体" w:hint="eastAsia"/>
          <w:bCs/>
        </w:rPr>
        <w:t>，</w:t>
      </w:r>
      <w:r w:rsidR="00621928" w:rsidRPr="00CE7A87">
        <w:rPr>
          <w:rFonts w:eastAsia="黑体" w:hint="eastAsia"/>
          <w:bCs/>
        </w:rPr>
        <w:t>并提供适足的服务。</w:t>
      </w:r>
    </w:p>
    <w:p w:rsidR="00D112E4" w:rsidRPr="00D112E4" w:rsidRDefault="00CE7A87" w:rsidP="00CE7A87">
      <w:pPr>
        <w:pStyle w:val="H23GC"/>
      </w:pPr>
      <w:r>
        <w:rPr>
          <w:rFonts w:hint="eastAsia"/>
        </w:rPr>
        <w:tab/>
      </w:r>
      <w:r>
        <w:rPr>
          <w:rFonts w:hint="eastAsia"/>
        </w:rPr>
        <w:tab/>
      </w:r>
      <w:r w:rsidR="00621928" w:rsidRPr="00621928">
        <w:rPr>
          <w:rFonts w:hint="eastAsia"/>
        </w:rPr>
        <w:t>毒品</w:t>
      </w:r>
    </w:p>
    <w:p w:rsidR="00D112E4" w:rsidRPr="00D112E4" w:rsidRDefault="00621928" w:rsidP="00D112E4">
      <w:pPr>
        <w:pStyle w:val="SingleTxtGC"/>
      </w:pPr>
      <w:r>
        <w:rPr>
          <w:rFonts w:hint="eastAsia"/>
        </w:rPr>
        <w:t>2</w:t>
      </w:r>
      <w:r w:rsidR="002D4A0B">
        <w:rPr>
          <w:rFonts w:hint="eastAsia"/>
        </w:rPr>
        <w:t>4.</w:t>
      </w:r>
      <w:r w:rsidR="00CE7A87">
        <w:rPr>
          <w:rFonts w:hint="eastAsia"/>
        </w:rPr>
        <w:t xml:space="preserve">  </w:t>
      </w:r>
      <w:r w:rsidRPr="00621928">
        <w:rPr>
          <w:rFonts w:hint="eastAsia"/>
        </w:rPr>
        <w:t>委员会十分关注缔约国对使用毒品的人采取惩罚性做法</w:t>
      </w:r>
      <w:r w:rsidR="002D4A0B">
        <w:rPr>
          <w:rFonts w:hint="eastAsia"/>
        </w:rPr>
        <w:t>，</w:t>
      </w:r>
      <w:r w:rsidRPr="00621928">
        <w:rPr>
          <w:rFonts w:hint="eastAsia"/>
        </w:rPr>
        <w:t>造成大量吸毒者被囚禁。委员会还对限制使用鸦片类药物替代疗法</w:t>
      </w:r>
      <w:r w:rsidR="002D4A0B">
        <w:rPr>
          <w:rFonts w:hint="eastAsia"/>
        </w:rPr>
        <w:t>(</w:t>
      </w:r>
      <w:r>
        <w:rPr>
          <w:rFonts w:hint="eastAsia"/>
        </w:rPr>
        <w:t>OST</w:t>
      </w:r>
      <w:r w:rsidR="002D4A0B">
        <w:rPr>
          <w:rFonts w:hint="eastAsia"/>
        </w:rPr>
        <w:t>)</w:t>
      </w:r>
      <w:r w:rsidRPr="00621928">
        <w:rPr>
          <w:rFonts w:hint="eastAsia"/>
        </w:rPr>
        <w:t>和针具交换</w:t>
      </w:r>
      <w:r w:rsidR="002D4A0B">
        <w:rPr>
          <w:rFonts w:hint="eastAsia"/>
        </w:rPr>
        <w:t>(</w:t>
      </w:r>
      <w:r>
        <w:rPr>
          <w:rFonts w:hint="eastAsia"/>
        </w:rPr>
        <w:t>NSE</w:t>
      </w:r>
      <w:r w:rsidR="002D4A0B">
        <w:rPr>
          <w:rFonts w:hint="eastAsia"/>
        </w:rPr>
        <w:t>)</w:t>
      </w:r>
      <w:r w:rsidRPr="00621928">
        <w:rPr>
          <w:rFonts w:hint="eastAsia"/>
        </w:rPr>
        <w:t>方案的现行法规表示关注</w:t>
      </w:r>
      <w:r w:rsidR="002D4A0B">
        <w:rPr>
          <w:rFonts w:hint="eastAsia"/>
        </w:rPr>
        <w:t>(</w:t>
      </w:r>
      <w:r w:rsidRPr="00621928">
        <w:rPr>
          <w:rFonts w:hint="eastAsia"/>
        </w:rPr>
        <w:t>第十二条</w:t>
      </w:r>
      <w:r w:rsidR="002D4A0B">
        <w:rPr>
          <w:rFonts w:hint="eastAsia"/>
        </w:rPr>
        <w:t>)</w:t>
      </w:r>
      <w:r w:rsidRPr="00621928">
        <w:rPr>
          <w:rFonts w:hint="eastAsia"/>
        </w:rPr>
        <w:t>。</w:t>
      </w:r>
    </w:p>
    <w:p w:rsidR="00D112E4" w:rsidRPr="00CE7A87" w:rsidRDefault="00621928" w:rsidP="00D112E4">
      <w:pPr>
        <w:pStyle w:val="SingleTxtGC"/>
        <w:rPr>
          <w:rFonts w:eastAsia="黑体"/>
          <w:bCs/>
        </w:rPr>
      </w:pPr>
      <w:r w:rsidRPr="00CE7A87">
        <w:rPr>
          <w:rFonts w:eastAsia="黑体" w:hint="eastAsia"/>
          <w:bCs/>
        </w:rPr>
        <w:t>委员会建议缔约国采取侧重人权的方法解决毒品问题</w:t>
      </w:r>
      <w:r w:rsidR="002D4A0B">
        <w:rPr>
          <w:rFonts w:eastAsia="黑体" w:hint="eastAsia"/>
          <w:bCs/>
        </w:rPr>
        <w:t>，</w:t>
      </w:r>
      <w:r w:rsidRPr="00CE7A87">
        <w:rPr>
          <w:rFonts w:eastAsia="黑体" w:hint="eastAsia"/>
          <w:bCs/>
        </w:rPr>
        <w:t>包括</w:t>
      </w:r>
      <w:r w:rsidR="002D4A0B">
        <w:rPr>
          <w:rFonts w:eastAsia="黑体" w:hint="eastAsia"/>
          <w:bCs/>
        </w:rPr>
        <w:t>：</w:t>
      </w:r>
    </w:p>
    <w:p w:rsidR="00D112E4" w:rsidRPr="00CE7A87" w:rsidRDefault="00621928" w:rsidP="00CE7A87">
      <w:pPr>
        <w:pStyle w:val="SingleTxtGC"/>
        <w:numPr>
          <w:ilvl w:val="0"/>
          <w:numId w:val="24"/>
        </w:numPr>
        <w:rPr>
          <w:rFonts w:eastAsia="黑体"/>
          <w:bCs/>
        </w:rPr>
      </w:pPr>
      <w:r w:rsidRPr="00CE7A87">
        <w:rPr>
          <w:rFonts w:eastAsia="黑体" w:hint="eastAsia"/>
          <w:bCs/>
        </w:rPr>
        <w:t>开展提高认识方案</w:t>
      </w:r>
      <w:r w:rsidR="002D4A0B">
        <w:rPr>
          <w:rFonts w:eastAsia="黑体" w:hint="eastAsia"/>
          <w:bCs/>
        </w:rPr>
        <w:t>，</w:t>
      </w:r>
      <w:r w:rsidRPr="00CE7A87">
        <w:rPr>
          <w:rFonts w:eastAsia="黑体" w:hint="eastAsia"/>
          <w:bCs/>
        </w:rPr>
        <w:t>使人们认识到使用毒品的严重健康危害</w:t>
      </w:r>
      <w:r w:rsidR="002D4A0B">
        <w:rPr>
          <w:rFonts w:eastAsia="黑体" w:hint="eastAsia"/>
          <w:bCs/>
        </w:rPr>
        <w:t>；</w:t>
      </w:r>
    </w:p>
    <w:p w:rsidR="00CE7A87" w:rsidRPr="00CE7A87" w:rsidRDefault="00621928" w:rsidP="00CE7A87">
      <w:pPr>
        <w:pStyle w:val="SingleTxtGC"/>
        <w:numPr>
          <w:ilvl w:val="0"/>
          <w:numId w:val="24"/>
        </w:numPr>
        <w:rPr>
          <w:rFonts w:eastAsia="黑体"/>
          <w:bCs/>
        </w:rPr>
      </w:pPr>
      <w:r w:rsidRPr="00CE7A87">
        <w:rPr>
          <w:rFonts w:eastAsia="黑体" w:hint="eastAsia"/>
          <w:bCs/>
        </w:rPr>
        <w:t>解决对毒品依赖者的歧视问题</w:t>
      </w:r>
      <w:r w:rsidR="002D4A0B">
        <w:rPr>
          <w:rFonts w:eastAsia="黑体" w:hint="eastAsia"/>
          <w:bCs/>
        </w:rPr>
        <w:t>；</w:t>
      </w:r>
    </w:p>
    <w:p w:rsidR="00D112E4" w:rsidRPr="00CE7A87" w:rsidRDefault="00621928" w:rsidP="002D4A0B">
      <w:pPr>
        <w:pStyle w:val="SingleTxtGC"/>
        <w:numPr>
          <w:ilvl w:val="0"/>
          <w:numId w:val="24"/>
        </w:numPr>
        <w:rPr>
          <w:rFonts w:eastAsia="黑体"/>
          <w:bCs/>
        </w:rPr>
      </w:pPr>
      <w:r w:rsidRPr="00CE7A87">
        <w:rPr>
          <w:rFonts w:eastAsia="黑体" w:hint="eastAsia"/>
          <w:bCs/>
        </w:rPr>
        <w:t>为这些人提供适当</w:t>
      </w:r>
      <w:r w:rsidR="002D4A0B">
        <w:rPr>
          <w:rFonts w:eastAsia="黑体" w:hint="eastAsia"/>
          <w:bCs/>
        </w:rPr>
        <w:t>的治疗</w:t>
      </w:r>
      <w:r w:rsidRPr="00CE7A87">
        <w:rPr>
          <w:rFonts w:eastAsia="黑体" w:hint="eastAsia"/>
          <w:bCs/>
        </w:rPr>
        <w:t>、心理帮助和康复服务</w:t>
      </w:r>
      <w:r w:rsidR="002D4A0B">
        <w:rPr>
          <w:rFonts w:eastAsia="黑体" w:hint="eastAsia"/>
          <w:bCs/>
        </w:rPr>
        <w:t>，</w:t>
      </w:r>
      <w:r w:rsidRPr="00CE7A87">
        <w:rPr>
          <w:rFonts w:eastAsia="黑体" w:hint="eastAsia"/>
          <w:bCs/>
        </w:rPr>
        <w:t>包括有效的吸毒成瘾治疗</w:t>
      </w:r>
      <w:r w:rsidR="002D4A0B">
        <w:rPr>
          <w:rFonts w:eastAsia="黑体" w:hint="eastAsia"/>
          <w:bCs/>
        </w:rPr>
        <w:t>，</w:t>
      </w:r>
      <w:r w:rsidRPr="00CE7A87">
        <w:rPr>
          <w:rFonts w:eastAsia="黑体" w:hint="eastAsia"/>
          <w:bCs/>
        </w:rPr>
        <w:t>如</w:t>
      </w:r>
      <w:r w:rsidRPr="00CE7A87">
        <w:rPr>
          <w:rFonts w:eastAsia="黑体"/>
          <w:bCs/>
        </w:rPr>
        <w:t>鸦</w:t>
      </w:r>
      <w:r w:rsidRPr="00CE7A87">
        <w:rPr>
          <w:rFonts w:eastAsia="黑体" w:hint="eastAsia"/>
          <w:bCs/>
        </w:rPr>
        <w:t>片类药物替代疗法</w:t>
      </w:r>
      <w:r w:rsidR="002D4A0B">
        <w:rPr>
          <w:rFonts w:eastAsia="黑体" w:hint="eastAsia"/>
          <w:bCs/>
        </w:rPr>
        <w:t>；</w:t>
      </w:r>
    </w:p>
    <w:p w:rsidR="00621928" w:rsidRPr="00CE7A87" w:rsidRDefault="00621928" w:rsidP="00CE7A87">
      <w:pPr>
        <w:pStyle w:val="SingleTxtGC"/>
        <w:numPr>
          <w:ilvl w:val="0"/>
          <w:numId w:val="24"/>
        </w:numPr>
        <w:rPr>
          <w:rFonts w:eastAsia="黑体"/>
          <w:bCs/>
        </w:rPr>
      </w:pPr>
      <w:r w:rsidRPr="00CE7A87">
        <w:rPr>
          <w:rFonts w:eastAsia="黑体" w:hint="eastAsia"/>
          <w:bCs/>
        </w:rPr>
        <w:t>为鸦片类药物替代疗法</w:t>
      </w:r>
      <w:r w:rsidR="002D4A0B">
        <w:rPr>
          <w:rFonts w:eastAsia="黑体" w:hint="eastAsia"/>
          <w:bCs/>
        </w:rPr>
        <w:t>(</w:t>
      </w:r>
      <w:r w:rsidRPr="00CE7A87">
        <w:rPr>
          <w:rFonts w:eastAsia="黑体" w:hint="eastAsia"/>
          <w:bCs/>
        </w:rPr>
        <w:t>OST</w:t>
      </w:r>
      <w:r w:rsidR="002D4A0B">
        <w:rPr>
          <w:rFonts w:eastAsia="黑体" w:hint="eastAsia"/>
          <w:bCs/>
        </w:rPr>
        <w:t>)</w:t>
      </w:r>
      <w:r w:rsidRPr="00CE7A87">
        <w:rPr>
          <w:rFonts w:eastAsia="黑体" w:hint="eastAsia"/>
          <w:bCs/>
        </w:rPr>
        <w:t>和针具交换</w:t>
      </w:r>
      <w:r w:rsidR="002D4A0B">
        <w:rPr>
          <w:rFonts w:eastAsia="黑体" w:hint="eastAsia"/>
          <w:bCs/>
        </w:rPr>
        <w:t>(</w:t>
      </w:r>
      <w:r w:rsidRPr="00CE7A87">
        <w:rPr>
          <w:rFonts w:eastAsia="黑体" w:hint="eastAsia"/>
          <w:bCs/>
        </w:rPr>
        <w:t>NSE</w:t>
      </w:r>
      <w:r w:rsidR="002D4A0B">
        <w:rPr>
          <w:rFonts w:eastAsia="黑体" w:hint="eastAsia"/>
          <w:bCs/>
        </w:rPr>
        <w:t>)</w:t>
      </w:r>
      <w:r w:rsidRPr="00CE7A87">
        <w:rPr>
          <w:rFonts w:eastAsia="黑体" w:hint="eastAsia"/>
          <w:bCs/>
        </w:rPr>
        <w:t>方案正常运作划拨财政资源</w:t>
      </w:r>
      <w:r w:rsidR="002D4A0B">
        <w:rPr>
          <w:rFonts w:eastAsia="黑体" w:hint="eastAsia"/>
          <w:bCs/>
        </w:rPr>
        <w:t>，</w:t>
      </w:r>
      <w:r w:rsidRPr="00CE7A87">
        <w:rPr>
          <w:rFonts w:eastAsia="黑体" w:hint="eastAsia"/>
          <w:bCs/>
        </w:rPr>
        <w:t>并增加覆盖面</w:t>
      </w:r>
      <w:r w:rsidR="002D4A0B">
        <w:rPr>
          <w:rFonts w:eastAsia="黑体" w:hint="eastAsia"/>
          <w:bCs/>
        </w:rPr>
        <w:t>，</w:t>
      </w:r>
      <w:r w:rsidRPr="00CE7A87">
        <w:rPr>
          <w:rFonts w:eastAsia="黑体" w:hint="eastAsia"/>
          <w:bCs/>
        </w:rPr>
        <w:t>确保监狱犯人更容易利用这些项目。</w:t>
      </w:r>
    </w:p>
    <w:p w:rsidR="00CE7A87" w:rsidRPr="007F68DB" w:rsidRDefault="00CE7A87" w:rsidP="00524B00">
      <w:pPr>
        <w:pStyle w:val="H23GC"/>
      </w:pPr>
      <w:r>
        <w:rPr>
          <w:rFonts w:hint="eastAsia"/>
          <w:b/>
        </w:rPr>
        <w:lastRenderedPageBreak/>
        <w:tab/>
      </w:r>
      <w:r>
        <w:rPr>
          <w:rFonts w:hint="eastAsia"/>
          <w:b/>
        </w:rPr>
        <w:tab/>
      </w:r>
      <w:r w:rsidR="00621928" w:rsidRPr="007F68DB">
        <w:rPr>
          <w:rFonts w:hint="eastAsia"/>
        </w:rPr>
        <w:t>罗姆人的融合教育</w:t>
      </w:r>
    </w:p>
    <w:p w:rsidR="00CE7A87" w:rsidRDefault="00621928" w:rsidP="00CE7A87">
      <w:pPr>
        <w:pStyle w:val="SingleTxtGC"/>
      </w:pPr>
      <w:r>
        <w:t>2</w:t>
      </w:r>
      <w:r w:rsidR="002D4A0B">
        <w:t>5.</w:t>
      </w:r>
      <w:r w:rsidR="00CE7A87">
        <w:rPr>
          <w:rFonts w:hint="eastAsia"/>
        </w:rPr>
        <w:t xml:space="preserve">  </w:t>
      </w:r>
      <w:r w:rsidRPr="00621928">
        <w:rPr>
          <w:rFonts w:hint="eastAsia"/>
        </w:rPr>
        <w:t>委员会对罗姆儿童在教育</w:t>
      </w:r>
      <w:r w:rsidR="002D4A0B">
        <w:rPr>
          <w:rFonts w:hint="eastAsia"/>
        </w:rPr>
        <w:t>方面受到隔离、喀尔巴阡和敖德萨地区的学校只有罗姆儿童就学，</w:t>
      </w:r>
      <w:r w:rsidRPr="00621928">
        <w:rPr>
          <w:rFonts w:hint="eastAsia"/>
        </w:rPr>
        <w:t>以及罗姆儿童在特殊教育学校就学比例较高十分关注</w:t>
      </w:r>
      <w:r w:rsidR="002D4A0B">
        <w:rPr>
          <w:rFonts w:hint="eastAsia"/>
        </w:rPr>
        <w:t>(</w:t>
      </w:r>
      <w:r w:rsidRPr="00621928">
        <w:rPr>
          <w:rFonts w:hint="eastAsia"/>
        </w:rPr>
        <w:t>第</w:t>
      </w:r>
      <w:r w:rsidRPr="00621928">
        <w:t>二</w:t>
      </w:r>
      <w:r w:rsidRPr="00621928">
        <w:rPr>
          <w:rFonts w:hint="eastAsia"/>
        </w:rPr>
        <w:t>条第二款、第十三条和</w:t>
      </w:r>
      <w:r w:rsidRPr="00621928">
        <w:t>第十四条</w:t>
      </w:r>
      <w:r w:rsidR="002D4A0B">
        <w:rPr>
          <w:rFonts w:hint="eastAsia"/>
        </w:rPr>
        <w:t>)</w:t>
      </w:r>
      <w:r w:rsidRPr="00621928">
        <w:rPr>
          <w:rFonts w:hint="eastAsia"/>
        </w:rPr>
        <w:t>。</w:t>
      </w:r>
    </w:p>
    <w:p w:rsidR="00621928" w:rsidRPr="00CE7A87" w:rsidRDefault="00621928" w:rsidP="00CE7A87">
      <w:pPr>
        <w:pStyle w:val="SingleTxtGC"/>
        <w:rPr>
          <w:rFonts w:eastAsia="黑体"/>
        </w:rPr>
      </w:pPr>
      <w:r w:rsidRPr="00CE7A87">
        <w:rPr>
          <w:rFonts w:eastAsia="黑体" w:hint="eastAsia"/>
        </w:rPr>
        <w:t>委员会建议缔约国解决罗姆儿童在学</w:t>
      </w:r>
      <w:r w:rsidR="002D4A0B">
        <w:rPr>
          <w:rFonts w:eastAsia="黑体" w:hint="eastAsia"/>
        </w:rPr>
        <w:t>校被隔离和在特殊教育学校就学比例较高的问题，确保有效执行反歧视</w:t>
      </w:r>
      <w:r w:rsidRPr="00CE7A87">
        <w:rPr>
          <w:rFonts w:eastAsia="黑体" w:hint="eastAsia"/>
        </w:rPr>
        <w:t>法</w:t>
      </w:r>
      <w:r w:rsidR="002D4A0B">
        <w:rPr>
          <w:rFonts w:eastAsia="黑体" w:hint="eastAsia"/>
        </w:rPr>
        <w:t>，</w:t>
      </w:r>
      <w:r w:rsidRPr="00CE7A87">
        <w:rPr>
          <w:rFonts w:eastAsia="黑体" w:hint="eastAsia"/>
        </w:rPr>
        <w:t>提高教师与一般大众对这些法律的认识。委员会还建议缔约国对罗姆儿童的教育采取融合方式。</w:t>
      </w:r>
    </w:p>
    <w:p w:rsidR="00CE7A87" w:rsidRDefault="00CE7A87" w:rsidP="00524B00">
      <w:pPr>
        <w:pStyle w:val="H23GC"/>
      </w:pPr>
      <w:r>
        <w:rPr>
          <w:rFonts w:hint="eastAsia"/>
        </w:rPr>
        <w:tab/>
      </w:r>
      <w:r>
        <w:rPr>
          <w:rFonts w:hint="eastAsia"/>
        </w:rPr>
        <w:tab/>
      </w:r>
      <w:r w:rsidR="00621928" w:rsidRPr="00621928">
        <w:rPr>
          <w:rFonts w:hint="eastAsia"/>
        </w:rPr>
        <w:t>少数民族或族裔</w:t>
      </w:r>
      <w:r w:rsidR="00621928" w:rsidRPr="002D4A0B">
        <w:rPr>
          <w:rFonts w:hint="eastAsia"/>
        </w:rPr>
        <w:t>的语言</w:t>
      </w:r>
      <w:r w:rsidR="00621928" w:rsidRPr="00621928">
        <w:rPr>
          <w:rFonts w:hint="eastAsia"/>
        </w:rPr>
        <w:t>权利</w:t>
      </w:r>
    </w:p>
    <w:p w:rsidR="00CE7A87" w:rsidRDefault="00621928" w:rsidP="00CE7A87">
      <w:pPr>
        <w:pStyle w:val="SingleTxtGC"/>
      </w:pPr>
      <w:r>
        <w:t>2</w:t>
      </w:r>
      <w:r w:rsidR="002D4A0B">
        <w:t>6.</w:t>
      </w:r>
      <w:r w:rsidR="00CE7A87">
        <w:rPr>
          <w:rFonts w:hint="eastAsia"/>
        </w:rPr>
        <w:t xml:space="preserve">  </w:t>
      </w:r>
      <w:r w:rsidRPr="00621928">
        <w:rPr>
          <w:rFonts w:hint="eastAsia"/>
        </w:rPr>
        <w:t>委员会关切地注意到</w:t>
      </w:r>
      <w:r w:rsidR="002D4A0B">
        <w:rPr>
          <w:rFonts w:hint="eastAsia"/>
        </w:rPr>
        <w:t>，</w:t>
      </w:r>
      <w:r w:rsidRPr="00621928">
        <w:rPr>
          <w:rFonts w:hint="eastAsia"/>
        </w:rPr>
        <w:t>缔约国试图废除</w:t>
      </w:r>
      <w:r>
        <w:t>2</w:t>
      </w:r>
      <w:r w:rsidRPr="00621928">
        <w:t>0</w:t>
      </w:r>
      <w:r>
        <w:t>12</w:t>
      </w:r>
      <w:r w:rsidRPr="00621928">
        <w:rPr>
          <w:rFonts w:hint="eastAsia"/>
        </w:rPr>
        <w:t>年</w:t>
      </w:r>
      <w:r>
        <w:t>7</w:t>
      </w:r>
      <w:r w:rsidRPr="00621928">
        <w:rPr>
          <w:rFonts w:hint="eastAsia"/>
        </w:rPr>
        <w:t>月</w:t>
      </w:r>
      <w:r>
        <w:t>3</w:t>
      </w:r>
      <w:r w:rsidRPr="00621928">
        <w:rPr>
          <w:rFonts w:hint="eastAsia"/>
        </w:rPr>
        <w:t>日通过的国家有关语言政策原则的法律。委员会还关切地注意到</w:t>
      </w:r>
      <w:r w:rsidR="002D4A0B">
        <w:rPr>
          <w:rFonts w:hint="eastAsia"/>
        </w:rPr>
        <w:t>，</w:t>
      </w:r>
      <w:r w:rsidRPr="00621928">
        <w:rPr>
          <w:rFonts w:hint="eastAsia"/>
        </w:rPr>
        <w:t>在起草修正法的过程中</w:t>
      </w:r>
      <w:r w:rsidR="002D4A0B">
        <w:rPr>
          <w:rFonts w:hint="eastAsia"/>
        </w:rPr>
        <w:t>，</w:t>
      </w:r>
      <w:r w:rsidRPr="00621928">
        <w:rPr>
          <w:rFonts w:hint="eastAsia"/>
        </w:rPr>
        <w:t>并未与所有受到影响的少数民族进行充分磋商</w:t>
      </w:r>
      <w:r w:rsidR="002D4A0B">
        <w:rPr>
          <w:rFonts w:hint="eastAsia"/>
        </w:rPr>
        <w:t>(</w:t>
      </w:r>
      <w:r w:rsidRPr="00621928">
        <w:rPr>
          <w:rFonts w:hint="eastAsia"/>
        </w:rPr>
        <w:t>第十五条</w:t>
      </w:r>
      <w:r w:rsidR="002D4A0B">
        <w:rPr>
          <w:rFonts w:hint="eastAsia"/>
        </w:rPr>
        <w:t>)</w:t>
      </w:r>
      <w:r w:rsidRPr="00621928">
        <w:rPr>
          <w:rFonts w:hint="eastAsia"/>
        </w:rPr>
        <w:t>。</w:t>
      </w:r>
    </w:p>
    <w:p w:rsidR="00CE7A87" w:rsidRPr="00CE7A87" w:rsidRDefault="00621928" w:rsidP="00CE7A87">
      <w:pPr>
        <w:pStyle w:val="SingleTxtGC"/>
        <w:rPr>
          <w:rFonts w:eastAsia="黑体"/>
        </w:rPr>
      </w:pPr>
      <w:r w:rsidRPr="00CE7A87">
        <w:rPr>
          <w:rFonts w:eastAsia="黑体" w:hint="eastAsia"/>
        </w:rPr>
        <w:t>委员会建议缔约国确保相关少数民族切实全面参与起草新的法律进程</w:t>
      </w:r>
      <w:r w:rsidR="002D4A0B">
        <w:rPr>
          <w:rFonts w:eastAsia="黑体" w:hint="eastAsia"/>
        </w:rPr>
        <w:t>，</w:t>
      </w:r>
      <w:r w:rsidRPr="00CE7A87">
        <w:rPr>
          <w:rFonts w:eastAsia="黑体" w:hint="eastAsia"/>
        </w:rPr>
        <w:t>使各少数民族的语言多样性得到表达。缔约国还应确保修正法符合国际和区域关于保护少数民族或族裔语言权利的相关标准。</w:t>
      </w:r>
    </w:p>
    <w:p w:rsidR="00CE7A87" w:rsidRPr="00CE7A87" w:rsidRDefault="00CE7A87" w:rsidP="00524B00">
      <w:pPr>
        <w:pStyle w:val="H23GC"/>
      </w:pPr>
      <w:r>
        <w:rPr>
          <w:rFonts w:hint="eastAsia"/>
          <w:b/>
        </w:rPr>
        <w:tab/>
      </w:r>
      <w:r>
        <w:rPr>
          <w:rFonts w:hint="eastAsia"/>
          <w:b/>
        </w:rPr>
        <w:tab/>
      </w:r>
      <w:r w:rsidR="00621928" w:rsidRPr="00CE7A87">
        <w:rPr>
          <w:rFonts w:hint="eastAsia"/>
        </w:rPr>
        <w:t>克里米亚鞑靼人的文化权利</w:t>
      </w:r>
    </w:p>
    <w:p w:rsidR="00CE7A87" w:rsidRDefault="00621928" w:rsidP="00CE7A87">
      <w:pPr>
        <w:pStyle w:val="SingleTxtGC"/>
      </w:pPr>
      <w:r>
        <w:t>2</w:t>
      </w:r>
      <w:r w:rsidR="002D4A0B">
        <w:t>7.</w:t>
      </w:r>
      <w:r w:rsidR="00CE7A87">
        <w:rPr>
          <w:rFonts w:hint="eastAsia"/>
        </w:rPr>
        <w:t xml:space="preserve">  </w:t>
      </w:r>
      <w:r w:rsidRPr="00621928">
        <w:rPr>
          <w:rFonts w:hint="eastAsia"/>
        </w:rPr>
        <w:t>委员会关注的是</w:t>
      </w:r>
      <w:r w:rsidR="002D4A0B">
        <w:rPr>
          <w:rFonts w:hint="eastAsia"/>
        </w:rPr>
        <w:t>，</w:t>
      </w:r>
      <w:r w:rsidRPr="00621928">
        <w:rPr>
          <w:rFonts w:hint="eastAsia"/>
        </w:rPr>
        <w:t>尽管采取措施维护和促进克里米亚鞑靼人的语言、文化、传统和习俗</w:t>
      </w:r>
      <w:r w:rsidR="002D4A0B">
        <w:rPr>
          <w:rFonts w:hint="eastAsia"/>
        </w:rPr>
        <w:t>，</w:t>
      </w:r>
      <w:r w:rsidRPr="00621928">
        <w:rPr>
          <w:rFonts w:hint="eastAsia"/>
        </w:rPr>
        <w:t>他们的语言正处于消失的边缘</w:t>
      </w:r>
      <w:r w:rsidR="002D4A0B">
        <w:rPr>
          <w:rFonts w:hint="eastAsia"/>
        </w:rPr>
        <w:t>(</w:t>
      </w:r>
      <w:r w:rsidRPr="00621928">
        <w:rPr>
          <w:rFonts w:hint="eastAsia"/>
        </w:rPr>
        <w:t>第二条第二款和第十五条</w:t>
      </w:r>
      <w:r w:rsidR="002D4A0B">
        <w:rPr>
          <w:rFonts w:hint="eastAsia"/>
        </w:rPr>
        <w:t>)</w:t>
      </w:r>
      <w:r w:rsidRPr="00621928">
        <w:rPr>
          <w:rFonts w:hint="eastAsia"/>
        </w:rPr>
        <w:t>。</w:t>
      </w:r>
    </w:p>
    <w:p w:rsidR="00D112E4" w:rsidRPr="00CE7A87" w:rsidRDefault="00621928" w:rsidP="00CE7A87">
      <w:pPr>
        <w:pStyle w:val="SingleTxtGC"/>
        <w:rPr>
          <w:rFonts w:eastAsia="黑体"/>
        </w:rPr>
      </w:pPr>
      <w:r w:rsidRPr="00CE7A87">
        <w:rPr>
          <w:rFonts w:eastAsia="黑体" w:hint="eastAsia"/>
        </w:rPr>
        <w:t>委员会建议缔约国铭记委员会关于人人有权参与文化生活的第</w:t>
      </w:r>
      <w:r w:rsidRPr="00CE7A87">
        <w:rPr>
          <w:rFonts w:eastAsia="黑体"/>
        </w:rPr>
        <w:t>21</w:t>
      </w:r>
      <w:r w:rsidRPr="00CE7A87">
        <w:rPr>
          <w:rFonts w:eastAsia="黑体" w:hint="eastAsia"/>
        </w:rPr>
        <w:t>号</w:t>
      </w:r>
      <w:r w:rsidR="002D4A0B">
        <w:rPr>
          <w:rFonts w:eastAsia="黑体" w:hint="eastAsia"/>
        </w:rPr>
        <w:t>(</w:t>
      </w:r>
      <w:r w:rsidRPr="00CE7A87">
        <w:rPr>
          <w:rFonts w:eastAsia="黑体"/>
        </w:rPr>
        <w:t>2009</w:t>
      </w:r>
      <w:r w:rsidRPr="00CE7A87">
        <w:rPr>
          <w:rFonts w:eastAsia="黑体" w:hint="eastAsia"/>
        </w:rPr>
        <w:t>年</w:t>
      </w:r>
      <w:r w:rsidR="002D4A0B">
        <w:rPr>
          <w:rFonts w:eastAsia="黑体" w:hint="eastAsia"/>
        </w:rPr>
        <w:t>)</w:t>
      </w:r>
      <w:r w:rsidRPr="00CE7A87">
        <w:rPr>
          <w:rFonts w:eastAsia="黑体" w:hint="eastAsia"/>
        </w:rPr>
        <w:t>一般性意见</w:t>
      </w:r>
      <w:r w:rsidR="002D4A0B">
        <w:rPr>
          <w:rFonts w:eastAsia="黑体" w:hint="eastAsia"/>
        </w:rPr>
        <w:t>，</w:t>
      </w:r>
      <w:r w:rsidRPr="00CE7A87">
        <w:rPr>
          <w:rFonts w:eastAsia="黑体" w:hint="eastAsia"/>
        </w:rPr>
        <w:t>加强措施</w:t>
      </w:r>
      <w:r w:rsidR="002D4A0B">
        <w:rPr>
          <w:rFonts w:eastAsia="黑体" w:hint="eastAsia"/>
        </w:rPr>
        <w:t>，</w:t>
      </w:r>
      <w:r w:rsidRPr="00CE7A87">
        <w:rPr>
          <w:rFonts w:eastAsia="黑体" w:hint="eastAsia"/>
        </w:rPr>
        <w:t>确保提供有利条件</w:t>
      </w:r>
      <w:r w:rsidR="002D4A0B">
        <w:rPr>
          <w:rFonts w:eastAsia="黑体" w:hint="eastAsia"/>
        </w:rPr>
        <w:t>，</w:t>
      </w:r>
      <w:r w:rsidRPr="00CE7A87">
        <w:rPr>
          <w:rFonts w:eastAsia="黑体" w:hint="eastAsia"/>
        </w:rPr>
        <w:t>使克里米亚鞑靼人得以维护、发展和增强其少数民族特征、语言和文化。委员会建议缔约国</w:t>
      </w:r>
      <w:r w:rsidR="002D4A0B">
        <w:rPr>
          <w:rFonts w:eastAsia="黑体" w:hint="eastAsia"/>
        </w:rPr>
        <w:t>，</w:t>
      </w:r>
      <w:r w:rsidRPr="00CE7A87">
        <w:rPr>
          <w:rFonts w:eastAsia="黑体" w:hint="eastAsia"/>
        </w:rPr>
        <w:t>除其他外</w:t>
      </w:r>
      <w:r w:rsidR="002D4A0B">
        <w:rPr>
          <w:rFonts w:eastAsia="黑体" w:hint="eastAsia"/>
        </w:rPr>
        <w:t>，</w:t>
      </w:r>
      <w:r w:rsidRPr="00CE7A87">
        <w:rPr>
          <w:rFonts w:eastAsia="黑体" w:hint="eastAsia"/>
        </w:rPr>
        <w:t>特别为文化机构开展活动提供充分资金</w:t>
      </w:r>
      <w:r w:rsidR="002D4A0B">
        <w:rPr>
          <w:rFonts w:eastAsia="黑体" w:hint="eastAsia"/>
        </w:rPr>
        <w:t>，</w:t>
      </w:r>
      <w:r w:rsidRPr="00CE7A87">
        <w:rPr>
          <w:rFonts w:eastAsia="黑体" w:hint="eastAsia"/>
        </w:rPr>
        <w:t>为克里米亚鞑靼人创造更多机会</w:t>
      </w:r>
      <w:r w:rsidR="002D4A0B">
        <w:rPr>
          <w:rFonts w:eastAsia="黑体" w:hint="eastAsia"/>
        </w:rPr>
        <w:t>，</w:t>
      </w:r>
      <w:r w:rsidRPr="00CE7A87">
        <w:rPr>
          <w:rFonts w:eastAsia="黑体" w:hint="eastAsia"/>
        </w:rPr>
        <w:t>在教育和日常生活中推动和使用母语。</w:t>
      </w:r>
    </w:p>
    <w:p w:rsidR="00D112E4" w:rsidRDefault="00CE7A87" w:rsidP="00B618B5">
      <w:pPr>
        <w:pStyle w:val="H1GC"/>
      </w:pPr>
      <w:r>
        <w:rPr>
          <w:rFonts w:hint="eastAsia"/>
        </w:rPr>
        <w:tab/>
      </w:r>
      <w:r w:rsidR="00621928">
        <w:t>D</w:t>
      </w:r>
      <w:r w:rsidR="00621928" w:rsidRPr="00621928">
        <w:t>.</w:t>
      </w:r>
      <w:r>
        <w:rPr>
          <w:rFonts w:hint="eastAsia"/>
        </w:rPr>
        <w:tab/>
      </w:r>
      <w:r w:rsidR="00621928" w:rsidRPr="00621928">
        <w:rPr>
          <w:rFonts w:hint="eastAsia"/>
        </w:rPr>
        <w:t>其他建议</w:t>
      </w:r>
    </w:p>
    <w:p w:rsidR="00621928" w:rsidRPr="00CE7A87" w:rsidRDefault="00621928" w:rsidP="00CE7A87">
      <w:pPr>
        <w:pStyle w:val="SingleTxtGC"/>
        <w:rPr>
          <w:rFonts w:eastAsia="黑体"/>
        </w:rPr>
      </w:pPr>
      <w:r w:rsidRPr="00CE7A87">
        <w:rPr>
          <w:rFonts w:eastAsia="黑体"/>
        </w:rPr>
        <w:t>2</w:t>
      </w:r>
      <w:r w:rsidR="002D4A0B">
        <w:rPr>
          <w:rFonts w:eastAsia="黑体"/>
        </w:rPr>
        <w:t>8.</w:t>
      </w:r>
      <w:r w:rsidR="00CE7A87">
        <w:rPr>
          <w:rFonts w:eastAsia="黑体" w:hint="eastAsia"/>
        </w:rPr>
        <w:t xml:space="preserve">  </w:t>
      </w:r>
      <w:r w:rsidRPr="00CE7A87">
        <w:rPr>
          <w:rFonts w:eastAsia="黑体" w:hint="eastAsia"/>
        </w:rPr>
        <w:t>委员会建议缔约国建立一个统计数据收集系统</w:t>
      </w:r>
      <w:r w:rsidR="002D4A0B">
        <w:rPr>
          <w:rFonts w:eastAsia="黑体" w:hint="eastAsia"/>
        </w:rPr>
        <w:t>，</w:t>
      </w:r>
      <w:r w:rsidRPr="00CE7A87">
        <w:rPr>
          <w:rFonts w:eastAsia="黑体" w:hint="eastAsia"/>
        </w:rPr>
        <w:t>以评估弱势群体和边缘化个人和群体享有经济、社会和文化权利的情况</w:t>
      </w:r>
      <w:r w:rsidR="002D4A0B">
        <w:rPr>
          <w:rFonts w:eastAsia="黑体" w:hint="eastAsia"/>
        </w:rPr>
        <w:t>，</w:t>
      </w:r>
      <w:r w:rsidRPr="00CE7A87">
        <w:rPr>
          <w:rFonts w:eastAsia="黑体" w:hint="eastAsia"/>
        </w:rPr>
        <w:t>包括但不限于克里米亚鞑靼人、残疾人、艾滋病毒</w:t>
      </w:r>
      <w:r w:rsidR="002D4A0B">
        <w:rPr>
          <w:rFonts w:eastAsia="黑体"/>
        </w:rPr>
        <w:t>/</w:t>
      </w:r>
      <w:r w:rsidRPr="00CE7A87">
        <w:rPr>
          <w:rFonts w:eastAsia="黑体" w:hint="eastAsia"/>
        </w:rPr>
        <w:t>艾滋病患和非公民。这样做时</w:t>
      </w:r>
      <w:r w:rsidR="002D4A0B">
        <w:rPr>
          <w:rFonts w:eastAsia="黑体" w:hint="eastAsia"/>
        </w:rPr>
        <w:t>，</w:t>
      </w:r>
      <w:r w:rsidRPr="00CE7A87">
        <w:rPr>
          <w:rFonts w:eastAsia="黑体" w:hint="eastAsia"/>
        </w:rPr>
        <w:t>缔约国应确保</w:t>
      </w:r>
      <w:r w:rsidR="002D4A0B">
        <w:rPr>
          <w:rFonts w:eastAsia="黑体" w:hint="eastAsia"/>
          <w:lang w:val="en-GB"/>
        </w:rPr>
        <w:t>适当尊重保密、知情同意和个人对</w:t>
      </w:r>
      <w:r w:rsidRPr="00CE7A87">
        <w:rPr>
          <w:rFonts w:eastAsia="黑体" w:hint="eastAsia"/>
          <w:lang w:val="en-GB"/>
        </w:rPr>
        <w:t>属</w:t>
      </w:r>
      <w:r w:rsidR="002D4A0B">
        <w:rPr>
          <w:rFonts w:eastAsia="黑体" w:hint="eastAsia"/>
          <w:lang w:val="en-GB"/>
        </w:rPr>
        <w:t>于</w:t>
      </w:r>
      <w:r w:rsidRPr="00CE7A87">
        <w:rPr>
          <w:rFonts w:eastAsia="黑体" w:hint="eastAsia"/>
          <w:lang w:val="en-GB"/>
        </w:rPr>
        <w:t>某一特定群体的自愿自我认同</w:t>
      </w:r>
      <w:r w:rsidRPr="00CE7A87">
        <w:rPr>
          <w:rFonts w:eastAsia="黑体" w:hint="eastAsia"/>
        </w:rPr>
        <w:t>。</w:t>
      </w:r>
    </w:p>
    <w:p w:rsidR="00621928" w:rsidRPr="00CE7A87" w:rsidRDefault="00621928" w:rsidP="002D4A0B">
      <w:pPr>
        <w:pStyle w:val="SingleTxtGC"/>
        <w:rPr>
          <w:rFonts w:eastAsia="黑体"/>
        </w:rPr>
      </w:pPr>
      <w:r w:rsidRPr="00CE7A87">
        <w:rPr>
          <w:rFonts w:eastAsia="黑体"/>
        </w:rPr>
        <w:t>2</w:t>
      </w:r>
      <w:r w:rsidR="002D4A0B">
        <w:rPr>
          <w:rFonts w:eastAsia="黑体"/>
        </w:rPr>
        <w:t>9.</w:t>
      </w:r>
      <w:r w:rsidR="00CE7A87">
        <w:rPr>
          <w:rFonts w:eastAsia="黑体" w:hint="eastAsia"/>
        </w:rPr>
        <w:t xml:space="preserve">  </w:t>
      </w:r>
      <w:r w:rsidRPr="00CE7A87">
        <w:rPr>
          <w:rFonts w:eastAsia="黑体" w:hint="eastAsia"/>
        </w:rPr>
        <w:t>委员会鼓励缔约国签署和批准</w:t>
      </w:r>
      <w:r w:rsidRPr="00CE7A87">
        <w:rPr>
          <w:rFonts w:eastAsia="黑体" w:hint="eastAsia"/>
          <w:lang w:val="x-none"/>
        </w:rPr>
        <w:t>《经济、社会、文化权利国际公约任择议定书》</w:t>
      </w:r>
      <w:r w:rsidRPr="00CE7A87">
        <w:rPr>
          <w:rFonts w:eastAsia="黑体" w:hint="eastAsia"/>
        </w:rPr>
        <w:t>。委员会还鼓励缔约国考虑签署和批准</w:t>
      </w:r>
      <w:r w:rsidRPr="00CE7A87">
        <w:rPr>
          <w:rFonts w:eastAsia="黑体" w:hint="eastAsia"/>
          <w:lang w:val="x-none"/>
        </w:rPr>
        <w:t>《保护所有移徙工人及其家庭成员权利国际公约》和</w:t>
      </w:r>
      <w:r w:rsidR="002D4A0B">
        <w:rPr>
          <w:rFonts w:eastAsia="黑体" w:hint="eastAsia"/>
        </w:rPr>
        <w:t>《保护所有人免遭强迫失踪国际公约》，</w:t>
      </w:r>
      <w:r w:rsidR="00F71630">
        <w:rPr>
          <w:rFonts w:eastAsia="黑体" w:hint="eastAsia"/>
        </w:rPr>
        <w:t>接受缔约国尚未接受的各项</w:t>
      </w:r>
      <w:r w:rsidRPr="00CE7A87">
        <w:rPr>
          <w:rFonts w:eastAsia="黑体" w:hint="eastAsia"/>
        </w:rPr>
        <w:t>核心人权条约下的个人申诉机制</w:t>
      </w:r>
      <w:r w:rsidR="002D4A0B">
        <w:rPr>
          <w:rFonts w:eastAsia="黑体" w:hint="eastAsia"/>
        </w:rPr>
        <w:t>，</w:t>
      </w:r>
      <w:r w:rsidRPr="00CE7A87">
        <w:rPr>
          <w:rFonts w:eastAsia="黑体" w:hint="eastAsia"/>
        </w:rPr>
        <w:t>以</w:t>
      </w:r>
      <w:r w:rsidR="002D4A0B">
        <w:rPr>
          <w:rFonts w:eastAsia="黑体" w:hint="eastAsia"/>
        </w:rPr>
        <w:t>求进一步加强对人权的保护，在权利持有人用尽国内补救办法时，为他们提供更多的机会，在国际层面上提出权利要求。</w:t>
      </w:r>
    </w:p>
    <w:p w:rsidR="00D112E4" w:rsidRPr="00CE7A87" w:rsidRDefault="00621928" w:rsidP="00CE7A87">
      <w:pPr>
        <w:pStyle w:val="SingleTxtGC"/>
        <w:rPr>
          <w:rFonts w:eastAsia="黑体"/>
        </w:rPr>
      </w:pPr>
      <w:r w:rsidRPr="00CE7A87">
        <w:rPr>
          <w:rFonts w:eastAsia="黑体"/>
        </w:rPr>
        <w:lastRenderedPageBreak/>
        <w:t>3</w:t>
      </w:r>
      <w:r w:rsidR="002D4A0B">
        <w:rPr>
          <w:rFonts w:eastAsia="黑体"/>
        </w:rPr>
        <w:t>0.</w:t>
      </w:r>
      <w:r w:rsidR="00CE7A87">
        <w:rPr>
          <w:rFonts w:eastAsia="黑体" w:hint="eastAsia"/>
        </w:rPr>
        <w:t xml:space="preserve">  </w:t>
      </w:r>
      <w:r w:rsidRPr="00CE7A87">
        <w:rPr>
          <w:rFonts w:eastAsia="黑体"/>
        </w:rPr>
        <w:t>委员会请缔约国向社会各阶层</w:t>
      </w:r>
      <w:r w:rsidR="002D4A0B">
        <w:rPr>
          <w:rFonts w:eastAsia="黑体"/>
        </w:rPr>
        <w:t>，</w:t>
      </w:r>
      <w:r w:rsidRPr="00CE7A87">
        <w:rPr>
          <w:rFonts w:eastAsia="黑体"/>
        </w:rPr>
        <w:t>特别是政府官员</w:t>
      </w:r>
      <w:r w:rsidRPr="00CE7A87">
        <w:rPr>
          <w:rFonts w:eastAsia="黑体" w:hint="eastAsia"/>
        </w:rPr>
        <w:t>、</w:t>
      </w:r>
      <w:r w:rsidRPr="00CE7A87">
        <w:rPr>
          <w:rFonts w:eastAsia="黑体"/>
        </w:rPr>
        <w:t>乌克兰议会</w:t>
      </w:r>
      <w:r w:rsidRPr="00CE7A87">
        <w:rPr>
          <w:rFonts w:eastAsia="黑体" w:hint="eastAsia"/>
        </w:rPr>
        <w:t>和</w:t>
      </w:r>
      <w:r w:rsidRPr="00CE7A87">
        <w:rPr>
          <w:rFonts w:eastAsia="黑体"/>
        </w:rPr>
        <w:t>司法部门宣传本结论性意见</w:t>
      </w:r>
      <w:r w:rsidR="002D4A0B">
        <w:rPr>
          <w:rFonts w:eastAsia="黑体"/>
        </w:rPr>
        <w:t>，</w:t>
      </w:r>
      <w:r w:rsidRPr="00CE7A87">
        <w:rPr>
          <w:rFonts w:eastAsia="黑体"/>
        </w:rPr>
        <w:t>并在下次定期报告中向委员会通报为落实这些意见所采取的</w:t>
      </w:r>
      <w:r w:rsidRPr="00CE7A87">
        <w:rPr>
          <w:rFonts w:eastAsia="黑体" w:hint="eastAsia"/>
        </w:rPr>
        <w:t>各项</w:t>
      </w:r>
      <w:r w:rsidRPr="00CE7A87">
        <w:rPr>
          <w:rFonts w:eastAsia="黑体"/>
        </w:rPr>
        <w:t>措施。委员会</w:t>
      </w:r>
      <w:r w:rsidRPr="00CE7A87">
        <w:rPr>
          <w:rFonts w:eastAsia="黑体" w:hint="eastAsia"/>
        </w:rPr>
        <w:t>还</w:t>
      </w:r>
      <w:r w:rsidRPr="00CE7A87">
        <w:rPr>
          <w:rFonts w:eastAsia="黑体"/>
        </w:rPr>
        <w:t>鼓励缔约国在提交下次定期报告之前鼓励</w:t>
      </w:r>
      <w:r w:rsidRPr="00CE7A87">
        <w:rPr>
          <w:rFonts w:eastAsia="黑体" w:hint="eastAsia"/>
        </w:rPr>
        <w:t>非政府组织和其他</w:t>
      </w:r>
      <w:r w:rsidRPr="00CE7A87">
        <w:rPr>
          <w:rFonts w:eastAsia="黑体"/>
        </w:rPr>
        <w:t>民间社会</w:t>
      </w:r>
      <w:r w:rsidRPr="00CE7A87">
        <w:rPr>
          <w:rFonts w:eastAsia="黑体" w:hint="eastAsia"/>
        </w:rPr>
        <w:t>成员</w:t>
      </w:r>
      <w:r w:rsidRPr="00CE7A87">
        <w:rPr>
          <w:rFonts w:eastAsia="黑体"/>
        </w:rPr>
        <w:t>参与国家一级的讨论。</w:t>
      </w:r>
    </w:p>
    <w:p w:rsidR="00D112E4" w:rsidRPr="00CE7A87" w:rsidRDefault="00621928" w:rsidP="00CE7A87">
      <w:pPr>
        <w:pStyle w:val="SingleTxtGC"/>
        <w:rPr>
          <w:rFonts w:eastAsia="黑体"/>
        </w:rPr>
      </w:pPr>
      <w:r w:rsidRPr="00CE7A87">
        <w:rPr>
          <w:rFonts w:eastAsia="黑体"/>
        </w:rPr>
        <w:t>3</w:t>
      </w:r>
      <w:r w:rsidR="002D4A0B">
        <w:rPr>
          <w:rFonts w:eastAsia="黑体"/>
        </w:rPr>
        <w:t>1.</w:t>
      </w:r>
      <w:r w:rsidR="00CE7A87">
        <w:rPr>
          <w:rFonts w:eastAsia="黑体" w:hint="eastAsia"/>
        </w:rPr>
        <w:t xml:space="preserve">  </w:t>
      </w:r>
      <w:r w:rsidRPr="00CE7A87">
        <w:rPr>
          <w:rFonts w:eastAsia="黑体"/>
          <w:lang w:val="en-GB"/>
        </w:rPr>
        <w:t>委员会请缔约国按照提交</w:t>
      </w:r>
      <w:r w:rsidRPr="00CE7A87">
        <w:rPr>
          <w:rFonts w:eastAsia="黑体" w:hint="eastAsia"/>
          <w:lang w:val="en-GB"/>
        </w:rPr>
        <w:t>核心文件</w:t>
      </w:r>
      <w:r w:rsidRPr="00CE7A87">
        <w:rPr>
          <w:rFonts w:eastAsia="黑体"/>
          <w:lang w:val="en-GB"/>
        </w:rPr>
        <w:t>的统一准则</w:t>
      </w:r>
      <w:r w:rsidR="002D4A0B">
        <w:rPr>
          <w:rFonts w:eastAsia="黑体"/>
          <w:lang w:val="en-GB"/>
        </w:rPr>
        <w:t>(</w:t>
      </w:r>
      <w:r w:rsidRPr="00CE7A87">
        <w:rPr>
          <w:rFonts w:eastAsia="黑体"/>
          <w:lang w:val="en-GB"/>
        </w:rPr>
        <w:t>HRI</w:t>
      </w:r>
      <w:r w:rsidR="002D4A0B">
        <w:rPr>
          <w:rFonts w:eastAsia="黑体"/>
          <w:lang w:val="en-GB"/>
        </w:rPr>
        <w:t>/</w:t>
      </w:r>
      <w:r w:rsidRPr="00CE7A87">
        <w:rPr>
          <w:rFonts w:eastAsia="黑体"/>
          <w:lang w:val="en-GB"/>
        </w:rPr>
        <w:t>GEN</w:t>
      </w:r>
      <w:r w:rsidR="002D4A0B">
        <w:rPr>
          <w:rFonts w:eastAsia="黑体"/>
          <w:lang w:val="en-GB"/>
        </w:rPr>
        <w:t>/</w:t>
      </w:r>
      <w:r w:rsidRPr="00CE7A87">
        <w:rPr>
          <w:rFonts w:eastAsia="黑体"/>
          <w:lang w:val="en-GB"/>
        </w:rPr>
        <w:t>2</w:t>
      </w:r>
      <w:r w:rsidR="002D4A0B">
        <w:rPr>
          <w:rFonts w:eastAsia="黑体"/>
          <w:lang w:val="en-GB"/>
        </w:rPr>
        <w:t>/</w:t>
      </w:r>
      <w:r w:rsidRPr="00CE7A87">
        <w:rPr>
          <w:rFonts w:eastAsia="黑体"/>
          <w:lang w:val="en-GB"/>
        </w:rPr>
        <w:t>Rev.</w:t>
      </w:r>
      <w:r w:rsidR="002D4A0B">
        <w:rPr>
          <w:rFonts w:eastAsia="黑体"/>
          <w:lang w:val="en-GB"/>
        </w:rPr>
        <w:t>6,</w:t>
      </w:r>
      <w:r w:rsidR="00871546">
        <w:rPr>
          <w:rFonts w:eastAsia="黑体" w:hint="eastAsia"/>
          <w:lang w:val="en-GB"/>
        </w:rPr>
        <w:t xml:space="preserve"> </w:t>
      </w:r>
      <w:r w:rsidRPr="00CE7A87">
        <w:rPr>
          <w:rFonts w:eastAsia="黑体" w:hint="eastAsia"/>
          <w:lang w:val="en-GB"/>
        </w:rPr>
        <w:t>第一章</w:t>
      </w:r>
      <w:r w:rsidR="002D4A0B">
        <w:rPr>
          <w:rFonts w:eastAsia="黑体"/>
          <w:lang w:val="en-GB"/>
        </w:rPr>
        <w:t>)</w:t>
      </w:r>
      <w:r w:rsidRPr="00CE7A87">
        <w:rPr>
          <w:rFonts w:eastAsia="黑体" w:hint="eastAsia"/>
          <w:lang w:val="en-GB"/>
        </w:rPr>
        <w:t>提交</w:t>
      </w:r>
      <w:r w:rsidRPr="00CE7A87">
        <w:rPr>
          <w:rFonts w:eastAsia="黑体"/>
          <w:lang w:val="en-GB"/>
        </w:rPr>
        <w:t>其核心文件</w:t>
      </w:r>
      <w:r w:rsidRPr="00CE7A87">
        <w:rPr>
          <w:rFonts w:eastAsia="黑体" w:hint="eastAsia"/>
        </w:rPr>
        <w:t>。</w:t>
      </w:r>
    </w:p>
    <w:p w:rsidR="00621928" w:rsidRDefault="00621928" w:rsidP="00CE7A87">
      <w:pPr>
        <w:pStyle w:val="SingleTxtGC"/>
        <w:rPr>
          <w:rFonts w:eastAsia="黑体"/>
        </w:rPr>
      </w:pPr>
      <w:r w:rsidRPr="00CE7A87">
        <w:rPr>
          <w:rFonts w:eastAsia="黑体"/>
        </w:rPr>
        <w:t>3</w:t>
      </w:r>
      <w:r w:rsidR="002D4A0B">
        <w:rPr>
          <w:rFonts w:eastAsia="黑体"/>
        </w:rPr>
        <w:t>2.</w:t>
      </w:r>
      <w:r w:rsidR="00CE7A87">
        <w:rPr>
          <w:rFonts w:eastAsia="黑体" w:hint="eastAsia"/>
        </w:rPr>
        <w:t xml:space="preserve">  </w:t>
      </w:r>
      <w:r w:rsidRPr="00CE7A87">
        <w:rPr>
          <w:rFonts w:eastAsia="黑体"/>
        </w:rPr>
        <w:t>委员会请缔约国在</w:t>
      </w:r>
      <w:r w:rsidRPr="00CE7A87">
        <w:rPr>
          <w:rFonts w:eastAsia="黑体"/>
        </w:rPr>
        <w:t>201</w:t>
      </w:r>
      <w:r w:rsidRPr="00CE7A87">
        <w:rPr>
          <w:rFonts w:eastAsia="黑体" w:hint="eastAsia"/>
        </w:rPr>
        <w:t>9</w:t>
      </w:r>
      <w:r w:rsidRPr="00CE7A87">
        <w:rPr>
          <w:rFonts w:eastAsia="黑体"/>
        </w:rPr>
        <w:t>年</w:t>
      </w:r>
      <w:r w:rsidRPr="00CE7A87">
        <w:rPr>
          <w:rFonts w:eastAsia="黑体" w:hint="eastAsia"/>
        </w:rPr>
        <w:t>5</w:t>
      </w:r>
      <w:r w:rsidRPr="00CE7A87">
        <w:rPr>
          <w:rFonts w:eastAsia="黑体"/>
        </w:rPr>
        <w:t>月</w:t>
      </w:r>
      <w:r w:rsidRPr="00CE7A87">
        <w:rPr>
          <w:rFonts w:eastAsia="黑体"/>
        </w:rPr>
        <w:t>3</w:t>
      </w:r>
      <w:r w:rsidRPr="00CE7A87">
        <w:rPr>
          <w:rFonts w:eastAsia="黑体" w:hint="eastAsia"/>
        </w:rPr>
        <w:t>0</w:t>
      </w:r>
      <w:r w:rsidRPr="00CE7A87">
        <w:rPr>
          <w:rFonts w:eastAsia="黑体"/>
        </w:rPr>
        <w:t>日之前提交按照</w:t>
      </w:r>
      <w:r w:rsidRPr="00CE7A87">
        <w:rPr>
          <w:rFonts w:eastAsia="黑体"/>
        </w:rPr>
        <w:t>2008</w:t>
      </w:r>
      <w:r w:rsidRPr="00CE7A87">
        <w:rPr>
          <w:rFonts w:eastAsia="黑体"/>
        </w:rPr>
        <w:t>年通过的</w:t>
      </w:r>
      <w:r w:rsidRPr="00CE7A87">
        <w:rPr>
          <w:rFonts w:eastAsia="黑体" w:hint="eastAsia"/>
        </w:rPr>
        <w:t>经修订的</w:t>
      </w:r>
      <w:r w:rsidRPr="00CE7A87">
        <w:rPr>
          <w:rFonts w:eastAsia="黑体"/>
        </w:rPr>
        <w:t>委员会</w:t>
      </w:r>
      <w:r w:rsidRPr="00CE7A87">
        <w:rPr>
          <w:rFonts w:eastAsia="黑体" w:hint="eastAsia"/>
        </w:rPr>
        <w:t>报告</w:t>
      </w:r>
      <w:r w:rsidRPr="00CE7A87">
        <w:rPr>
          <w:rFonts w:eastAsia="黑体"/>
        </w:rPr>
        <w:t>准则</w:t>
      </w:r>
      <w:r w:rsidR="002D4A0B">
        <w:rPr>
          <w:rFonts w:eastAsia="黑体"/>
        </w:rPr>
        <w:t>(</w:t>
      </w:r>
      <w:r w:rsidRPr="00CE7A87">
        <w:rPr>
          <w:rFonts w:eastAsia="黑体"/>
        </w:rPr>
        <w:t>E</w:t>
      </w:r>
      <w:r w:rsidR="002D4A0B">
        <w:rPr>
          <w:rFonts w:eastAsia="黑体"/>
        </w:rPr>
        <w:t>/</w:t>
      </w:r>
      <w:r w:rsidRPr="00CE7A87">
        <w:rPr>
          <w:rFonts w:eastAsia="黑体"/>
        </w:rPr>
        <w:t>C.12</w:t>
      </w:r>
      <w:r w:rsidR="002D4A0B">
        <w:rPr>
          <w:rFonts w:eastAsia="黑体"/>
        </w:rPr>
        <w:t>/</w:t>
      </w:r>
      <w:r w:rsidRPr="00CE7A87">
        <w:rPr>
          <w:rFonts w:eastAsia="黑体"/>
        </w:rPr>
        <w:t>2008</w:t>
      </w:r>
      <w:r w:rsidR="002D4A0B">
        <w:rPr>
          <w:rFonts w:eastAsia="黑体"/>
        </w:rPr>
        <w:t>/</w:t>
      </w:r>
      <w:r w:rsidRPr="00CE7A87">
        <w:rPr>
          <w:rFonts w:eastAsia="黑体"/>
        </w:rPr>
        <w:t>2</w:t>
      </w:r>
      <w:r w:rsidR="002D4A0B">
        <w:rPr>
          <w:rFonts w:eastAsia="黑体"/>
        </w:rPr>
        <w:t>)</w:t>
      </w:r>
      <w:r w:rsidRPr="00CE7A87">
        <w:rPr>
          <w:rFonts w:eastAsia="黑体" w:hint="eastAsia"/>
        </w:rPr>
        <w:t>编写的第七</w:t>
      </w:r>
      <w:r w:rsidRPr="00CE7A87">
        <w:rPr>
          <w:rFonts w:eastAsia="黑体"/>
        </w:rPr>
        <w:t>次定期报告。</w:t>
      </w:r>
    </w:p>
    <w:p w:rsidR="00CE7A87" w:rsidRPr="002D6A9C" w:rsidRDefault="00CE7A87">
      <w:pPr>
        <w:spacing w:before="240"/>
        <w:jc w:val="center"/>
        <w:rPr>
          <w:u w:val="single"/>
        </w:rPr>
      </w:pPr>
      <w:r>
        <w:rPr>
          <w:rFonts w:hint="eastAsia"/>
          <w:u w:val="single"/>
        </w:rPr>
        <w:tab/>
      </w:r>
      <w:r>
        <w:rPr>
          <w:rFonts w:hint="eastAsia"/>
          <w:u w:val="single"/>
        </w:rPr>
        <w:tab/>
      </w:r>
      <w:r>
        <w:rPr>
          <w:rFonts w:hint="eastAsia"/>
          <w:u w:val="single"/>
        </w:rPr>
        <w:tab/>
      </w:r>
      <w:r>
        <w:rPr>
          <w:u w:val="single"/>
        </w:rPr>
        <w:tab/>
      </w:r>
      <w:bookmarkStart w:id="0" w:name="_GoBack"/>
      <w:bookmarkEnd w:id="0"/>
    </w:p>
    <w:sectPr w:rsidR="00CE7A87" w:rsidRPr="002D6A9C" w:rsidSect="00763926">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DFA" w:rsidRPr="00270A08" w:rsidRDefault="003C7DFA" w:rsidP="000D319F">
      <w:pPr>
        <w:pStyle w:val="ae"/>
        <w:spacing w:after="240"/>
        <w:ind w:left="907"/>
        <w:rPr>
          <w:rFonts w:eastAsia="宋体"/>
          <w:sz w:val="21"/>
          <w:szCs w:val="21"/>
          <w:lang w:val="en-US"/>
        </w:rPr>
      </w:pPr>
    </w:p>
    <w:p w:rsidR="003C7DFA" w:rsidRPr="000D319F" w:rsidRDefault="003C7DFA"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C7DFA" w:rsidRPr="000D319F" w:rsidRDefault="003C7DFA" w:rsidP="000D319F">
      <w:pPr>
        <w:pStyle w:val="ae"/>
      </w:pPr>
    </w:p>
  </w:endnote>
  <w:endnote w:type="continuationNotice" w:id="1">
    <w:p w:rsidR="003C7DFA" w:rsidRDefault="003C7DF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DFA" w:rsidRPr="00621928" w:rsidRDefault="003C7DFA" w:rsidP="00621928">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270A08">
      <w:rPr>
        <w:rStyle w:val="af"/>
        <w:noProof/>
      </w:rPr>
      <w:t>10</w:t>
    </w:r>
    <w:r>
      <w:rPr>
        <w:rStyle w:val="af"/>
      </w:rPr>
      <w:fldChar w:fldCharType="end"/>
    </w:r>
    <w:r>
      <w:rPr>
        <w:rStyle w:val="af"/>
      </w:rPr>
      <w:tab/>
    </w:r>
    <w:r w:rsidRPr="00621928">
      <w:rPr>
        <w:rStyle w:val="af"/>
        <w:b w:val="0"/>
        <w:snapToGrid w:val="0"/>
        <w:sz w:val="16"/>
      </w:rPr>
      <w:t>GE.14-04919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DFA" w:rsidRPr="00621928" w:rsidRDefault="003C7DFA" w:rsidP="00621928">
    <w:pPr>
      <w:pStyle w:val="ae"/>
      <w:tabs>
        <w:tab w:val="clear" w:pos="431"/>
        <w:tab w:val="right" w:pos="9638"/>
      </w:tabs>
      <w:rPr>
        <w:rStyle w:val="af"/>
      </w:rPr>
    </w:pPr>
    <w:r>
      <w:t>GE.14-04919</w:t>
    </w:r>
    <w:r>
      <w:tab/>
    </w:r>
    <w:r>
      <w:rPr>
        <w:rStyle w:val="af"/>
      </w:rPr>
      <w:fldChar w:fldCharType="begin"/>
    </w:r>
    <w:r>
      <w:rPr>
        <w:rStyle w:val="af"/>
      </w:rPr>
      <w:instrText xml:space="preserve"> PAGE  \* MERGEFORMAT </w:instrText>
    </w:r>
    <w:r>
      <w:rPr>
        <w:rStyle w:val="af"/>
      </w:rPr>
      <w:fldChar w:fldCharType="separate"/>
    </w:r>
    <w:r w:rsidR="00270A08">
      <w:rPr>
        <w:rStyle w:val="af"/>
        <w:noProof/>
      </w:rPr>
      <w:t>9</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DFA" w:rsidRDefault="003C7DFA" w:rsidP="00524B00">
    <w:pPr>
      <w:pStyle w:val="ae"/>
      <w:tabs>
        <w:tab w:val="left" w:pos="1701"/>
        <w:tab w:val="left" w:pos="2552"/>
        <w:tab w:val="left" w:pos="8448"/>
      </w:tabs>
      <w:spacing w:before="360"/>
      <w:rPr>
        <w:b/>
        <w:sz w:val="21"/>
        <w:lang w:eastAsia="zh-CN"/>
      </w:rPr>
    </w:pPr>
    <w:r>
      <w:rPr>
        <w:sz w:val="20"/>
        <w:lang w:eastAsia="zh-CN"/>
      </w:rPr>
      <w:t>GE.14-04919</w:t>
    </w:r>
    <w:r w:rsidRPr="00EE277A">
      <w:rPr>
        <w:sz w:val="20"/>
        <w:lang w:eastAsia="zh-CN"/>
      </w:rPr>
      <w:t xml:space="preserve"> (C)</w:t>
    </w:r>
    <w:r>
      <w:rPr>
        <w:sz w:val="20"/>
        <w:lang w:eastAsia="zh-CN"/>
      </w:rPr>
      <w:tab/>
    </w:r>
    <w:r w:rsidRPr="00270A08">
      <w:rPr>
        <w:rFonts w:eastAsia="宋体" w:hint="eastAsia"/>
        <w:sz w:val="20"/>
        <w:lang w:eastAsia="zh-CN"/>
      </w:rPr>
      <w:t>1707</w:t>
    </w:r>
    <w:r>
      <w:rPr>
        <w:sz w:val="20"/>
        <w:lang w:eastAsia="zh-CN"/>
      </w:rPr>
      <w:t>14</w:t>
    </w:r>
    <w:r>
      <w:rPr>
        <w:sz w:val="20"/>
        <w:lang w:eastAsia="zh-CN"/>
      </w:rPr>
      <w:tab/>
    </w:r>
    <w:r w:rsidRPr="00270A08">
      <w:rPr>
        <w:rFonts w:eastAsia="宋体" w:hint="eastAsia"/>
        <w:sz w:val="20"/>
        <w:lang w:eastAsia="zh-CN"/>
      </w:rPr>
      <w:t>2</w:t>
    </w:r>
    <w:r w:rsidR="00524B00" w:rsidRPr="00270A08">
      <w:rPr>
        <w:rFonts w:eastAsia="宋体"/>
        <w:sz w:val="20"/>
        <w:lang w:eastAsia="zh-CN"/>
      </w:rPr>
      <w:t>9</w:t>
    </w:r>
    <w:r w:rsidRPr="00270A08">
      <w:rPr>
        <w:rFonts w:eastAsia="宋体" w:hint="eastAsia"/>
        <w:sz w:val="20"/>
        <w:lang w:eastAsia="zh-CN"/>
      </w:rPr>
      <w:t>10</w:t>
    </w:r>
    <w:r>
      <w:rPr>
        <w:sz w:val="20"/>
        <w:lang w:eastAsia="zh-CN"/>
      </w:rPr>
      <w:t>14</w:t>
    </w:r>
  </w:p>
  <w:p w:rsidR="003C7DFA" w:rsidRPr="00487939" w:rsidRDefault="003C7DFA" w:rsidP="00763926">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E4515E">
      <w:rPr>
        <w:noProof/>
        <w:snapToGrid/>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4" name="图片 1" descr="http://undocs.org/m2/QRCode.ashx?DS=E/C.12/UKR/CO/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http://undocs.org/m2/QRCode.ashx?DS=E/C.12/UKR/CO/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sidR="00E4515E">
      <w:rPr>
        <w:b/>
        <w:noProof/>
        <w:snapToGrid/>
        <w:sz w:val="21"/>
        <w:lang w:val="en-US" w:eastAsia="zh-CN"/>
      </w:rPr>
      <w:drawing>
        <wp:inline distT="0" distB="0" distL="0" distR="0">
          <wp:extent cx="621030" cy="228600"/>
          <wp:effectExtent l="0" t="0" r="7620" b="0"/>
          <wp:docPr id="3"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103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DFA" w:rsidRPr="000157B1" w:rsidRDefault="003C7DFA"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3C7DFA" w:rsidRPr="000157B1" w:rsidRDefault="003C7DFA"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3C7DFA" w:rsidRDefault="003C7DFA"/>
  </w:footnote>
  <w:footnote w:id="2">
    <w:p w:rsidR="003C7DFA" w:rsidRPr="00550B50" w:rsidRDefault="003C7DFA" w:rsidP="00E265EF">
      <w:pPr>
        <w:pStyle w:val="ab"/>
        <w:tabs>
          <w:tab w:val="clear" w:pos="431"/>
        </w:tabs>
      </w:pPr>
      <w:r w:rsidRPr="00550B50">
        <w:tab/>
      </w:r>
      <w:r w:rsidRPr="007F68DB">
        <w:rPr>
          <w:rStyle w:val="a7"/>
          <w:rFonts w:eastAsia="宋体"/>
          <w:vertAlign w:val="baseline"/>
        </w:rPr>
        <w:t>*</w:t>
      </w:r>
      <w:r>
        <w:rPr>
          <w:rFonts w:hint="eastAsia"/>
        </w:rPr>
        <w:tab/>
      </w:r>
      <w:r>
        <w:rPr>
          <w:rFonts w:hint="eastAsia"/>
        </w:rPr>
        <w:t>委员会</w:t>
      </w:r>
      <w:r w:rsidRPr="00270A08">
        <w:rPr>
          <w:rFonts w:hint="eastAsia"/>
          <w:color w:val="000000"/>
        </w:rPr>
        <w:t>第五十二届</w:t>
      </w:r>
      <w:r>
        <w:rPr>
          <w:rFonts w:hint="eastAsia"/>
        </w:rPr>
        <w:t>会议</w:t>
      </w:r>
      <w:r w:rsidRPr="00840B59">
        <w:rPr>
          <w:rFonts w:hint="eastAsia"/>
        </w:rPr>
        <w:t>(</w:t>
      </w:r>
      <w:r>
        <w:rPr>
          <w:rFonts w:hint="eastAsia"/>
        </w:rPr>
        <w:t>2014</w:t>
      </w:r>
      <w:r>
        <w:rPr>
          <w:rFonts w:hint="eastAsia"/>
        </w:rPr>
        <w:t>年</w:t>
      </w:r>
      <w:r>
        <w:rPr>
          <w:rFonts w:hint="eastAsia"/>
        </w:rPr>
        <w:t>4</w:t>
      </w:r>
      <w:r>
        <w:rPr>
          <w:rFonts w:hint="eastAsia"/>
        </w:rPr>
        <w:t>月</w:t>
      </w:r>
      <w:r>
        <w:rPr>
          <w:rFonts w:hint="eastAsia"/>
        </w:rPr>
        <w:t>28</w:t>
      </w:r>
      <w:r>
        <w:rPr>
          <w:rFonts w:hint="eastAsia"/>
        </w:rPr>
        <w:t>日</w:t>
      </w:r>
      <w:r>
        <w:rPr>
          <w:rFonts w:hint="eastAsia"/>
        </w:rPr>
        <w:t>-5</w:t>
      </w:r>
      <w:r>
        <w:rPr>
          <w:rFonts w:hint="eastAsia"/>
        </w:rPr>
        <w:t>月</w:t>
      </w:r>
      <w:r>
        <w:rPr>
          <w:rFonts w:hint="eastAsia"/>
        </w:rPr>
        <w:t>23</w:t>
      </w:r>
      <w:r>
        <w:rPr>
          <w:rFonts w:hint="eastAsia"/>
        </w:rPr>
        <w:t>日</w:t>
      </w:r>
      <w:r w:rsidRPr="00840B59">
        <w:rPr>
          <w:rFonts w:hint="eastAsia"/>
        </w:rPr>
        <w:t>)</w:t>
      </w:r>
      <w:r>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DFA" w:rsidRDefault="003C7DFA" w:rsidP="00621928">
    <w:pPr>
      <w:pStyle w:val="af0"/>
    </w:pPr>
    <w:r>
      <w:t>E/C.12/UKR/CO/6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DFA" w:rsidRPr="00202A30" w:rsidRDefault="003C7DFA" w:rsidP="00621928">
    <w:pPr>
      <w:pStyle w:val="af0"/>
      <w:jc w:val="right"/>
    </w:pPr>
    <w:r>
      <w:t>E/C.12/UKR/CO/6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215004A"/>
    <w:multiLevelType w:val="hybridMultilevel"/>
    <w:tmpl w:val="784A1DF0"/>
    <w:lvl w:ilvl="0" w:tplc="AFEEA9A4">
      <w:start w:val="1"/>
      <w:numFmt w:val="lowerLetter"/>
      <w:lvlText w:val="(%1)"/>
      <w:lvlJc w:val="left"/>
      <w:pPr>
        <w:ind w:left="360" w:hanging="36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9204681"/>
    <w:multiLevelType w:val="hybridMultilevel"/>
    <w:tmpl w:val="2076CEDA"/>
    <w:lvl w:ilvl="0" w:tplc="0D9438E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37C2E85"/>
    <w:multiLevelType w:val="hybridMultilevel"/>
    <w:tmpl w:val="E74E401A"/>
    <w:lvl w:ilvl="0" w:tplc="D670085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DF03438"/>
    <w:multiLevelType w:val="hybridMultilevel"/>
    <w:tmpl w:val="1A50CB0C"/>
    <w:lvl w:ilvl="0" w:tplc="5CF0E70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2DAD7E38"/>
    <w:multiLevelType w:val="hybridMultilevel"/>
    <w:tmpl w:val="A4A4D0D6"/>
    <w:lvl w:ilvl="0" w:tplc="404C1A50">
      <w:start w:val="1"/>
      <w:numFmt w:val="lowerLetter"/>
      <w:lvlRestart w:val="0"/>
      <w:lvlText w:val="(%1)"/>
      <w:lvlJc w:val="left"/>
      <w:pPr>
        <w:tabs>
          <w:tab w:val="num" w:pos="2426"/>
        </w:tabs>
        <w:ind w:left="1134" w:firstLine="431"/>
      </w:pPr>
      <w:rPr>
        <w:b w:val="0"/>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2F367685"/>
    <w:multiLevelType w:val="hybridMultilevel"/>
    <w:tmpl w:val="5A3AC38C"/>
    <w:lvl w:ilvl="0" w:tplc="8E5496F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34376CCF"/>
    <w:multiLevelType w:val="hybridMultilevel"/>
    <w:tmpl w:val="A17C98D2"/>
    <w:lvl w:ilvl="0" w:tplc="7506C942">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3AC56282"/>
    <w:multiLevelType w:val="hybridMultilevel"/>
    <w:tmpl w:val="18165C68"/>
    <w:lvl w:ilvl="0" w:tplc="CEDA0C1E">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3AF04F64"/>
    <w:multiLevelType w:val="hybridMultilevel"/>
    <w:tmpl w:val="ED72BE76"/>
    <w:lvl w:ilvl="0" w:tplc="D670085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41104F2A"/>
    <w:multiLevelType w:val="hybridMultilevel"/>
    <w:tmpl w:val="8B4ECB88"/>
    <w:lvl w:ilvl="0" w:tplc="40CEB1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414410F1"/>
    <w:multiLevelType w:val="hybridMultilevel"/>
    <w:tmpl w:val="4F12ECAA"/>
    <w:lvl w:ilvl="0" w:tplc="1ED89F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418C6724"/>
    <w:multiLevelType w:val="hybridMultilevel"/>
    <w:tmpl w:val="F73C53F4"/>
    <w:lvl w:ilvl="0" w:tplc="832A5366">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460D342A"/>
    <w:multiLevelType w:val="hybridMultilevel"/>
    <w:tmpl w:val="FDF41B22"/>
    <w:lvl w:ilvl="0" w:tplc="E72C334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4A81021E"/>
    <w:multiLevelType w:val="hybridMultilevel"/>
    <w:tmpl w:val="B798E012"/>
    <w:lvl w:ilvl="0" w:tplc="4EFC6F2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4AB54FDF"/>
    <w:multiLevelType w:val="hybridMultilevel"/>
    <w:tmpl w:val="125A7436"/>
    <w:lvl w:ilvl="0" w:tplc="99109044">
      <w:start w:val="1"/>
      <w:numFmt w:val="lowerLetter"/>
      <w:lvlRestart w:val="0"/>
      <w:lvlText w:val="(%1)"/>
      <w:lvlJc w:val="left"/>
      <w:pPr>
        <w:tabs>
          <w:tab w:val="num" w:pos="2426"/>
        </w:tabs>
        <w:ind w:left="1134" w:firstLine="431"/>
      </w:pPr>
      <w:rPr>
        <w:b w:val="0"/>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50FA3ED7"/>
    <w:multiLevelType w:val="hybridMultilevel"/>
    <w:tmpl w:val="F28A4D72"/>
    <w:lvl w:ilvl="0" w:tplc="62D05450">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52961AD4"/>
    <w:multiLevelType w:val="hybridMultilevel"/>
    <w:tmpl w:val="C0C27E90"/>
    <w:lvl w:ilvl="0" w:tplc="403CB88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54F45588"/>
    <w:multiLevelType w:val="hybridMultilevel"/>
    <w:tmpl w:val="231689DA"/>
    <w:lvl w:ilvl="0" w:tplc="A52645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5D140920"/>
    <w:multiLevelType w:val="hybridMultilevel"/>
    <w:tmpl w:val="7D34BE94"/>
    <w:lvl w:ilvl="0" w:tplc="B054FB6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656474C0"/>
    <w:multiLevelType w:val="hybridMultilevel"/>
    <w:tmpl w:val="690AFD48"/>
    <w:lvl w:ilvl="0" w:tplc="4DA4FD92">
      <w:start w:val="1"/>
      <w:numFmt w:val="lowerLetter"/>
      <w:lvlText w:val="(%1)"/>
      <w:lvlJc w:val="left"/>
      <w:pPr>
        <w:ind w:left="465" w:hanging="46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717C7C02"/>
    <w:multiLevelType w:val="hybridMultilevel"/>
    <w:tmpl w:val="60E0F1CE"/>
    <w:lvl w:ilvl="0" w:tplc="932A3EFA">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23"/>
  </w:num>
  <w:num w:numId="3">
    <w:abstractNumId w:val="5"/>
  </w:num>
  <w:num w:numId="4">
    <w:abstractNumId w:val="0"/>
  </w:num>
  <w:num w:numId="5">
    <w:abstractNumId w:val="16"/>
  </w:num>
  <w:num w:numId="6">
    <w:abstractNumId w:val="11"/>
  </w:num>
  <w:num w:numId="7">
    <w:abstractNumId w:val="3"/>
  </w:num>
  <w:num w:numId="8">
    <w:abstractNumId w:val="20"/>
  </w:num>
  <w:num w:numId="9">
    <w:abstractNumId w:val="15"/>
  </w:num>
  <w:num w:numId="10">
    <w:abstractNumId w:val="22"/>
  </w:num>
  <w:num w:numId="11">
    <w:abstractNumId w:val="6"/>
  </w:num>
  <w:num w:numId="12">
    <w:abstractNumId w:val="2"/>
  </w:num>
  <w:num w:numId="13">
    <w:abstractNumId w:val="7"/>
  </w:num>
  <w:num w:numId="14">
    <w:abstractNumId w:val="9"/>
  </w:num>
  <w:num w:numId="15">
    <w:abstractNumId w:val="17"/>
  </w:num>
  <w:num w:numId="16">
    <w:abstractNumId w:val="14"/>
  </w:num>
  <w:num w:numId="17">
    <w:abstractNumId w:val="12"/>
  </w:num>
  <w:num w:numId="18">
    <w:abstractNumId w:val="10"/>
  </w:num>
  <w:num w:numId="19">
    <w:abstractNumId w:val="21"/>
  </w:num>
  <w:num w:numId="20">
    <w:abstractNumId w:val="19"/>
  </w:num>
  <w:num w:numId="21">
    <w:abstractNumId w:val="18"/>
  </w:num>
  <w:num w:numId="22">
    <w:abstractNumId w:val="13"/>
  </w:num>
  <w:num w:numId="23">
    <w:abstractNumId w:val="24"/>
  </w:num>
  <w:num w:numId="24">
    <w:abstractNumId w:val="8"/>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saveSubset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8194"/>
  </w:hdrShapeDefaults>
  <w:footnotePr>
    <w:footnote w:id="-1"/>
    <w:footnote w:id="0"/>
    <w:footnote w:id="1"/>
  </w:footnotePr>
  <w:endnotePr>
    <w:numFmt w:val="decimal"/>
    <w:endnote w:id="-1"/>
    <w:endnote w:id="0"/>
    <w:endnote w:id="1"/>
  </w:endnotePr>
  <w:compat>
    <w:balanceSingleByteDoubleByteWidth/>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928"/>
    <w:rsid w:val="00011483"/>
    <w:rsid w:val="000A2080"/>
    <w:rsid w:val="000D319F"/>
    <w:rsid w:val="000E4258"/>
    <w:rsid w:val="000E4D0E"/>
    <w:rsid w:val="00125AC6"/>
    <w:rsid w:val="00144B69"/>
    <w:rsid w:val="00153E86"/>
    <w:rsid w:val="0016149A"/>
    <w:rsid w:val="001663D1"/>
    <w:rsid w:val="001B1BD1"/>
    <w:rsid w:val="001C3EF2"/>
    <w:rsid w:val="001D17F6"/>
    <w:rsid w:val="001D2C3F"/>
    <w:rsid w:val="00204B42"/>
    <w:rsid w:val="002231C3"/>
    <w:rsid w:val="0024417F"/>
    <w:rsid w:val="00250F8D"/>
    <w:rsid w:val="00270A08"/>
    <w:rsid w:val="002D4A0B"/>
    <w:rsid w:val="002E1C97"/>
    <w:rsid w:val="002F5834"/>
    <w:rsid w:val="00326EBF"/>
    <w:rsid w:val="00327FE4"/>
    <w:rsid w:val="00392F6C"/>
    <w:rsid w:val="003C7DFA"/>
    <w:rsid w:val="003D7D4D"/>
    <w:rsid w:val="00413D23"/>
    <w:rsid w:val="00427F63"/>
    <w:rsid w:val="0043361D"/>
    <w:rsid w:val="0043587F"/>
    <w:rsid w:val="0043742D"/>
    <w:rsid w:val="004A17D1"/>
    <w:rsid w:val="004C0E41"/>
    <w:rsid w:val="004C4A0A"/>
    <w:rsid w:val="00524B00"/>
    <w:rsid w:val="00543EBA"/>
    <w:rsid w:val="005C2984"/>
    <w:rsid w:val="005E403A"/>
    <w:rsid w:val="00621928"/>
    <w:rsid w:val="00663EC7"/>
    <w:rsid w:val="00680656"/>
    <w:rsid w:val="006A657E"/>
    <w:rsid w:val="006B1119"/>
    <w:rsid w:val="006C7FF2"/>
    <w:rsid w:val="006E3E46"/>
    <w:rsid w:val="006E71B1"/>
    <w:rsid w:val="00705D89"/>
    <w:rsid w:val="00731A42"/>
    <w:rsid w:val="00763926"/>
    <w:rsid w:val="00767E69"/>
    <w:rsid w:val="0077079A"/>
    <w:rsid w:val="007A5599"/>
    <w:rsid w:val="007F68DB"/>
    <w:rsid w:val="00816936"/>
    <w:rsid w:val="00856233"/>
    <w:rsid w:val="00860F27"/>
    <w:rsid w:val="00871546"/>
    <w:rsid w:val="008B0560"/>
    <w:rsid w:val="008B2BFA"/>
    <w:rsid w:val="008D3D9C"/>
    <w:rsid w:val="00936F03"/>
    <w:rsid w:val="00943B69"/>
    <w:rsid w:val="00944CB3"/>
    <w:rsid w:val="009A4F2B"/>
    <w:rsid w:val="009B09D7"/>
    <w:rsid w:val="009D35ED"/>
    <w:rsid w:val="00A03CB6"/>
    <w:rsid w:val="00A1364C"/>
    <w:rsid w:val="00A2102B"/>
    <w:rsid w:val="00A21076"/>
    <w:rsid w:val="00A3739A"/>
    <w:rsid w:val="00A52DAF"/>
    <w:rsid w:val="00A84072"/>
    <w:rsid w:val="00AE4792"/>
    <w:rsid w:val="00B16570"/>
    <w:rsid w:val="00B16935"/>
    <w:rsid w:val="00B53320"/>
    <w:rsid w:val="00B618B5"/>
    <w:rsid w:val="00BC6522"/>
    <w:rsid w:val="00C121D5"/>
    <w:rsid w:val="00C17349"/>
    <w:rsid w:val="00C351AA"/>
    <w:rsid w:val="00C7253F"/>
    <w:rsid w:val="00CE7A87"/>
    <w:rsid w:val="00D112E4"/>
    <w:rsid w:val="00D26A05"/>
    <w:rsid w:val="00D97B98"/>
    <w:rsid w:val="00DC671F"/>
    <w:rsid w:val="00DE4DA7"/>
    <w:rsid w:val="00E265EF"/>
    <w:rsid w:val="00E33B38"/>
    <w:rsid w:val="00E4515E"/>
    <w:rsid w:val="00E47FE5"/>
    <w:rsid w:val="00E574AF"/>
    <w:rsid w:val="00EE7074"/>
    <w:rsid w:val="00F11600"/>
    <w:rsid w:val="00F714DA"/>
    <w:rsid w:val="00F71630"/>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link w:val="a6"/>
    <w:rsid w:val="000E4D0E"/>
    <w:rPr>
      <w:snapToGrid w:val="0"/>
      <w:sz w:val="18"/>
      <w:szCs w:val="18"/>
    </w:rPr>
  </w:style>
  <w:style w:type="character" w:styleId="a7">
    <w:name w:val="footnote reference"/>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link w:val="ab"/>
    <w:rsid w:val="008B0560"/>
    <w:rPr>
      <w:rFonts w:ascii="Times New Roman" w:eastAsia="宋体" w:hAnsi="Times New Roman" w:cs="Times New Roman"/>
      <w:snapToGrid w:val="0"/>
      <w:kern w:val="0"/>
      <w:sz w:val="18"/>
      <w:szCs w:val="20"/>
    </w:rPr>
  </w:style>
  <w:style w:type="character" w:styleId="ac">
    <w:name w:val="endnote 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link w:val="ae"/>
    <w:rsid w:val="00FF64CE"/>
    <w:rPr>
      <w:rFonts w:eastAsia="Times New Roman"/>
      <w:snapToGrid w:val="0"/>
      <w:sz w:val="16"/>
      <w:szCs w:val="16"/>
      <w:lang w:val="en-GB" w:eastAsia="en-US"/>
    </w:rPr>
  </w:style>
  <w:style w:type="character" w:styleId="af">
    <w:name w:val="page number"/>
    <w:qFormat/>
    <w:rsid w:val="00FF64CE"/>
    <w:rPr>
      <w:rFonts w:ascii="Times New Roman" w:hAnsi="Times New Roman"/>
      <w:b/>
      <w:i w:val="0"/>
      <w:snapToGrid w:val="0"/>
      <w:spacing w:val="0"/>
      <w:kern w:val="0"/>
      <w:sz w:val="18"/>
    </w:rPr>
  </w:style>
  <w:style w:type="paragraph" w:styleId="af0">
    <w:name w:val="header"/>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link w:val="af0"/>
    <w:rsid w:val="00FF64CE"/>
    <w:rPr>
      <w:rFonts w:eastAsia="Times New Roman"/>
      <w:b/>
      <w:snapToGrid w:val="0"/>
      <w:sz w:val="18"/>
      <w:szCs w:val="18"/>
      <w:lang w:val="en-GB" w:eastAsia="en-US"/>
    </w:rPr>
  </w:style>
  <w:style w:type="character" w:customStyle="1" w:styleId="1Char">
    <w:name w:val="标题 1 Char"/>
    <w:link w:val="1"/>
    <w:uiPriority w:val="9"/>
    <w:semiHidden/>
    <w:rsid w:val="00153E86"/>
    <w:rPr>
      <w:rFonts w:ascii="Times New Roman" w:eastAsia="Times New Roman" w:hAnsi="Times New Roman" w:cs="Times New Roman"/>
      <w:b/>
      <w:bCs/>
      <w:color w:val="365F91"/>
      <w:sz w:val="28"/>
      <w:szCs w:val="28"/>
    </w:rPr>
  </w:style>
  <w:style w:type="character" w:customStyle="1" w:styleId="2Char">
    <w:name w:val="标题 2 Char"/>
    <w:link w:val="2"/>
    <w:uiPriority w:val="9"/>
    <w:semiHidden/>
    <w:rsid w:val="00153E86"/>
    <w:rPr>
      <w:rFonts w:ascii="Times New Roman" w:eastAsia="Times New Roman" w:hAnsi="Times New Roman" w:cs="Times New Roman"/>
      <w:b/>
      <w:bCs/>
      <w:color w:val="4F81BD"/>
      <w:sz w:val="26"/>
      <w:szCs w:val="26"/>
    </w:rPr>
  </w:style>
  <w:style w:type="character" w:customStyle="1" w:styleId="3Char">
    <w:name w:val="标题 3 Char"/>
    <w:link w:val="3"/>
    <w:uiPriority w:val="9"/>
    <w:semiHidden/>
    <w:rsid w:val="00153E86"/>
    <w:rPr>
      <w:rFonts w:ascii="Times New Roman" w:eastAsia="Times New Roman" w:hAnsi="Times New Roman" w:cs="Times New Roman"/>
      <w:b/>
      <w:bCs/>
      <w:color w:val="4F81BD"/>
    </w:rPr>
  </w:style>
  <w:style w:type="character" w:customStyle="1" w:styleId="4Char">
    <w:name w:val="标题 4 Char"/>
    <w:link w:val="4"/>
    <w:uiPriority w:val="9"/>
    <w:semiHidden/>
    <w:rsid w:val="00153E86"/>
    <w:rPr>
      <w:rFonts w:ascii="Times New Roman" w:eastAsia="Times New Roman" w:hAnsi="Times New Roman" w:cs="Times New Roman"/>
      <w:b/>
      <w:bCs/>
      <w:i/>
      <w:iCs/>
      <w:color w:val="4F81BD"/>
    </w:rPr>
  </w:style>
  <w:style w:type="character" w:customStyle="1" w:styleId="5Char">
    <w:name w:val="标题 5 Char"/>
    <w:link w:val="5"/>
    <w:uiPriority w:val="9"/>
    <w:semiHidden/>
    <w:rsid w:val="00153E86"/>
    <w:rPr>
      <w:rFonts w:ascii="Times New Roman" w:eastAsia="Times New Roman" w:hAnsi="Times New Roman" w:cs="Times New Roman"/>
      <w:color w:val="243F60"/>
    </w:rPr>
  </w:style>
  <w:style w:type="character" w:customStyle="1" w:styleId="6Char">
    <w:name w:val="标题 6 Char"/>
    <w:link w:val="6"/>
    <w:uiPriority w:val="9"/>
    <w:semiHidden/>
    <w:rsid w:val="00153E86"/>
    <w:rPr>
      <w:rFonts w:ascii="Times New Roman" w:eastAsia="Times New Roman" w:hAnsi="Times New Roman" w:cs="Times New Roman"/>
      <w:i/>
      <w:iCs/>
      <w:color w:val="243F60"/>
    </w:rPr>
  </w:style>
  <w:style w:type="character" w:customStyle="1" w:styleId="7Char">
    <w:name w:val="标题 7 Char"/>
    <w:link w:val="7"/>
    <w:uiPriority w:val="9"/>
    <w:semiHidden/>
    <w:rsid w:val="00153E86"/>
    <w:rPr>
      <w:rFonts w:ascii="Times New Roman" w:eastAsia="Times New Roman" w:hAnsi="Times New Roman" w:cs="Times New Roman"/>
      <w:i/>
      <w:iCs/>
      <w:color w:val="404040"/>
    </w:rPr>
  </w:style>
  <w:style w:type="character" w:customStyle="1" w:styleId="8Char">
    <w:name w:val="标题 8 Char"/>
    <w:link w:val="8"/>
    <w:uiPriority w:val="9"/>
    <w:semiHidden/>
    <w:rsid w:val="00153E86"/>
    <w:rPr>
      <w:rFonts w:ascii="Times New Roman" w:eastAsia="Times New Roman" w:hAnsi="Times New Roman" w:cs="Times New Roman"/>
      <w:color w:val="4F81BD"/>
      <w:sz w:val="20"/>
      <w:szCs w:val="20"/>
    </w:rPr>
  </w:style>
  <w:style w:type="character" w:customStyle="1" w:styleId="9Char">
    <w:name w:val="标题 9 Char"/>
    <w:link w:val="9"/>
    <w:uiPriority w:val="9"/>
    <w:semiHidden/>
    <w:rsid w:val="00153E86"/>
    <w:rPr>
      <w:rFonts w:ascii="Times New Roman" w:eastAsia="Times New Roman" w:hAnsi="Times New Roman" w:cs="Times New Roman"/>
      <w:i/>
      <w:iCs/>
      <w:color w:val="404040"/>
      <w:sz w:val="20"/>
      <w:szCs w:val="20"/>
    </w:rPr>
  </w:style>
  <w:style w:type="paragraph" w:styleId="af1">
    <w:name w:val="caption"/>
    <w:basedOn w:val="a"/>
    <w:next w:val="a"/>
    <w:uiPriority w:val="35"/>
    <w:semiHidden/>
    <w:qFormat/>
    <w:rsid w:val="008B0560"/>
    <w:pPr>
      <w:spacing w:after="200"/>
    </w:pPr>
    <w:rPr>
      <w:rFonts w:ascii="Calibri" w:hAnsi="Calibri"/>
      <w:b/>
      <w:bCs/>
      <w:snapToGrid/>
      <w:color w:val="4F81BD"/>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link w:val="af2"/>
    <w:uiPriority w:val="99"/>
    <w:semiHidden/>
    <w:rsid w:val="00153E86"/>
    <w:rPr>
      <w:rFonts w:ascii="Times New Roman" w:eastAsia="宋体" w:hAnsi="Times New Roman" w:cs="Times New Roman"/>
      <w:snapToGrid w:val="0"/>
      <w:sz w:val="18"/>
      <w:szCs w:val="18"/>
    </w:rPr>
  </w:style>
  <w:style w:type="character" w:styleId="af3">
    <w:name w:val="Placeholder Text"/>
    <w:uiPriority w:val="99"/>
    <w:semiHidden/>
    <w:rsid w:val="0068065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link w:val="a6"/>
    <w:rsid w:val="000E4D0E"/>
    <w:rPr>
      <w:snapToGrid w:val="0"/>
      <w:sz w:val="18"/>
      <w:szCs w:val="18"/>
    </w:rPr>
  </w:style>
  <w:style w:type="character" w:styleId="a7">
    <w:name w:val="footnote reference"/>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link w:val="ab"/>
    <w:rsid w:val="008B0560"/>
    <w:rPr>
      <w:rFonts w:ascii="Times New Roman" w:eastAsia="宋体" w:hAnsi="Times New Roman" w:cs="Times New Roman"/>
      <w:snapToGrid w:val="0"/>
      <w:kern w:val="0"/>
      <w:sz w:val="18"/>
      <w:szCs w:val="20"/>
    </w:rPr>
  </w:style>
  <w:style w:type="character" w:styleId="ac">
    <w:name w:val="endnote 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link w:val="ae"/>
    <w:rsid w:val="00FF64CE"/>
    <w:rPr>
      <w:rFonts w:eastAsia="Times New Roman"/>
      <w:snapToGrid w:val="0"/>
      <w:sz w:val="16"/>
      <w:szCs w:val="16"/>
      <w:lang w:val="en-GB" w:eastAsia="en-US"/>
    </w:rPr>
  </w:style>
  <w:style w:type="character" w:styleId="af">
    <w:name w:val="page number"/>
    <w:qFormat/>
    <w:rsid w:val="00FF64CE"/>
    <w:rPr>
      <w:rFonts w:ascii="Times New Roman" w:hAnsi="Times New Roman"/>
      <w:b/>
      <w:i w:val="0"/>
      <w:snapToGrid w:val="0"/>
      <w:spacing w:val="0"/>
      <w:kern w:val="0"/>
      <w:sz w:val="18"/>
    </w:rPr>
  </w:style>
  <w:style w:type="paragraph" w:styleId="af0">
    <w:name w:val="header"/>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link w:val="af0"/>
    <w:rsid w:val="00FF64CE"/>
    <w:rPr>
      <w:rFonts w:eastAsia="Times New Roman"/>
      <w:b/>
      <w:snapToGrid w:val="0"/>
      <w:sz w:val="18"/>
      <w:szCs w:val="18"/>
      <w:lang w:val="en-GB" w:eastAsia="en-US"/>
    </w:rPr>
  </w:style>
  <w:style w:type="character" w:customStyle="1" w:styleId="1Char">
    <w:name w:val="标题 1 Char"/>
    <w:link w:val="1"/>
    <w:uiPriority w:val="9"/>
    <w:semiHidden/>
    <w:rsid w:val="00153E86"/>
    <w:rPr>
      <w:rFonts w:ascii="Times New Roman" w:eastAsia="Times New Roman" w:hAnsi="Times New Roman" w:cs="Times New Roman"/>
      <w:b/>
      <w:bCs/>
      <w:color w:val="365F91"/>
      <w:sz w:val="28"/>
      <w:szCs w:val="28"/>
    </w:rPr>
  </w:style>
  <w:style w:type="character" w:customStyle="1" w:styleId="2Char">
    <w:name w:val="标题 2 Char"/>
    <w:link w:val="2"/>
    <w:uiPriority w:val="9"/>
    <w:semiHidden/>
    <w:rsid w:val="00153E86"/>
    <w:rPr>
      <w:rFonts w:ascii="Times New Roman" w:eastAsia="Times New Roman" w:hAnsi="Times New Roman" w:cs="Times New Roman"/>
      <w:b/>
      <w:bCs/>
      <w:color w:val="4F81BD"/>
      <w:sz w:val="26"/>
      <w:szCs w:val="26"/>
    </w:rPr>
  </w:style>
  <w:style w:type="character" w:customStyle="1" w:styleId="3Char">
    <w:name w:val="标题 3 Char"/>
    <w:link w:val="3"/>
    <w:uiPriority w:val="9"/>
    <w:semiHidden/>
    <w:rsid w:val="00153E86"/>
    <w:rPr>
      <w:rFonts w:ascii="Times New Roman" w:eastAsia="Times New Roman" w:hAnsi="Times New Roman" w:cs="Times New Roman"/>
      <w:b/>
      <w:bCs/>
      <w:color w:val="4F81BD"/>
    </w:rPr>
  </w:style>
  <w:style w:type="character" w:customStyle="1" w:styleId="4Char">
    <w:name w:val="标题 4 Char"/>
    <w:link w:val="4"/>
    <w:uiPriority w:val="9"/>
    <w:semiHidden/>
    <w:rsid w:val="00153E86"/>
    <w:rPr>
      <w:rFonts w:ascii="Times New Roman" w:eastAsia="Times New Roman" w:hAnsi="Times New Roman" w:cs="Times New Roman"/>
      <w:b/>
      <w:bCs/>
      <w:i/>
      <w:iCs/>
      <w:color w:val="4F81BD"/>
    </w:rPr>
  </w:style>
  <w:style w:type="character" w:customStyle="1" w:styleId="5Char">
    <w:name w:val="标题 5 Char"/>
    <w:link w:val="5"/>
    <w:uiPriority w:val="9"/>
    <w:semiHidden/>
    <w:rsid w:val="00153E86"/>
    <w:rPr>
      <w:rFonts w:ascii="Times New Roman" w:eastAsia="Times New Roman" w:hAnsi="Times New Roman" w:cs="Times New Roman"/>
      <w:color w:val="243F60"/>
    </w:rPr>
  </w:style>
  <w:style w:type="character" w:customStyle="1" w:styleId="6Char">
    <w:name w:val="标题 6 Char"/>
    <w:link w:val="6"/>
    <w:uiPriority w:val="9"/>
    <w:semiHidden/>
    <w:rsid w:val="00153E86"/>
    <w:rPr>
      <w:rFonts w:ascii="Times New Roman" w:eastAsia="Times New Roman" w:hAnsi="Times New Roman" w:cs="Times New Roman"/>
      <w:i/>
      <w:iCs/>
      <w:color w:val="243F60"/>
    </w:rPr>
  </w:style>
  <w:style w:type="character" w:customStyle="1" w:styleId="7Char">
    <w:name w:val="标题 7 Char"/>
    <w:link w:val="7"/>
    <w:uiPriority w:val="9"/>
    <w:semiHidden/>
    <w:rsid w:val="00153E86"/>
    <w:rPr>
      <w:rFonts w:ascii="Times New Roman" w:eastAsia="Times New Roman" w:hAnsi="Times New Roman" w:cs="Times New Roman"/>
      <w:i/>
      <w:iCs/>
      <w:color w:val="404040"/>
    </w:rPr>
  </w:style>
  <w:style w:type="character" w:customStyle="1" w:styleId="8Char">
    <w:name w:val="标题 8 Char"/>
    <w:link w:val="8"/>
    <w:uiPriority w:val="9"/>
    <w:semiHidden/>
    <w:rsid w:val="00153E86"/>
    <w:rPr>
      <w:rFonts w:ascii="Times New Roman" w:eastAsia="Times New Roman" w:hAnsi="Times New Roman" w:cs="Times New Roman"/>
      <w:color w:val="4F81BD"/>
      <w:sz w:val="20"/>
      <w:szCs w:val="20"/>
    </w:rPr>
  </w:style>
  <w:style w:type="character" w:customStyle="1" w:styleId="9Char">
    <w:name w:val="标题 9 Char"/>
    <w:link w:val="9"/>
    <w:uiPriority w:val="9"/>
    <w:semiHidden/>
    <w:rsid w:val="00153E86"/>
    <w:rPr>
      <w:rFonts w:ascii="Times New Roman" w:eastAsia="Times New Roman" w:hAnsi="Times New Roman" w:cs="Times New Roman"/>
      <w:i/>
      <w:iCs/>
      <w:color w:val="404040"/>
      <w:sz w:val="20"/>
      <w:szCs w:val="20"/>
    </w:rPr>
  </w:style>
  <w:style w:type="paragraph" w:styleId="af1">
    <w:name w:val="caption"/>
    <w:basedOn w:val="a"/>
    <w:next w:val="a"/>
    <w:uiPriority w:val="35"/>
    <w:semiHidden/>
    <w:qFormat/>
    <w:rsid w:val="008B0560"/>
    <w:pPr>
      <w:spacing w:after="200"/>
    </w:pPr>
    <w:rPr>
      <w:rFonts w:ascii="Calibri" w:hAnsi="Calibri"/>
      <w:b/>
      <w:bCs/>
      <w:snapToGrid/>
      <w:color w:val="4F81BD"/>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link w:val="af2"/>
    <w:uiPriority w:val="99"/>
    <w:semiHidden/>
    <w:rsid w:val="00153E86"/>
    <w:rPr>
      <w:rFonts w:ascii="Times New Roman" w:eastAsia="宋体" w:hAnsi="Times New Roman" w:cs="Times New Roman"/>
      <w:snapToGrid w:val="0"/>
      <w:sz w:val="18"/>
      <w:szCs w:val="18"/>
    </w:rPr>
  </w:style>
  <w:style w:type="character" w:styleId="af3">
    <w:name w:val="Placeholder Text"/>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6C2A96-4B78-4907-B7BE-F06324DE3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10</Pages>
  <Words>1206</Words>
  <Characters>6877</Characters>
  <Application>Microsoft Office Word</Application>
  <DocSecurity>0</DocSecurity>
  <Lines>57</Lines>
  <Paragraphs>16</Paragraphs>
  <ScaleCrop>false</ScaleCrop>
  <Company>DCM</Company>
  <LinksUpToDate>false</LinksUpToDate>
  <CharactersWithSpaces>8067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1404919</dc:title>
  <dc:subject>14-04919 </dc:subject>
  <dc:creator>jiay</dc:creator>
  <cp:keywords/>
  <dc:description/>
  <cp:lastModifiedBy>Si J.</cp:lastModifiedBy>
  <cp:revision>2</cp:revision>
  <cp:lastPrinted>2014-10-29T10:15:00Z</cp:lastPrinted>
  <dcterms:created xsi:type="dcterms:W3CDTF">2014-10-29T10:16:00Z</dcterms:created>
  <dcterms:modified xsi:type="dcterms:W3CDTF">2014-10-29T10:16:00Z</dcterms:modified>
</cp:coreProperties>
</file>