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1D73D4" w:rsidP="00404235">
            <w:pPr>
              <w:bidi w:val="0"/>
              <w:spacing w:after="20"/>
              <w:jc w:val="left"/>
              <w:rPr>
                <w:szCs w:val="20"/>
              </w:rPr>
            </w:pPr>
            <w:r w:rsidRPr="001D73D4">
              <w:rPr>
                <w:sz w:val="40"/>
                <w:szCs w:val="20"/>
              </w:rPr>
              <w:t>CRC</w:t>
            </w:r>
            <w:r>
              <w:rPr>
                <w:szCs w:val="20"/>
              </w:rPr>
              <w:t>/C/SEN/CO/3-5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24BAF61C" wp14:editId="338051E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404235" w:rsidP="00404235">
            <w:pPr>
              <w:bidi w:val="0"/>
              <w:spacing w:before="240"/>
              <w:jc w:val="left"/>
            </w:pPr>
            <w:r>
              <w:t>Distr.: General</w:t>
            </w:r>
          </w:p>
          <w:p w:rsidR="00404235" w:rsidRDefault="00404235" w:rsidP="00404235">
            <w:pPr>
              <w:bidi w:val="0"/>
              <w:jc w:val="left"/>
            </w:pPr>
            <w:r>
              <w:t>7 March 2016</w:t>
            </w:r>
          </w:p>
          <w:p w:rsidR="00404235" w:rsidRDefault="00404235" w:rsidP="00404235">
            <w:pPr>
              <w:bidi w:val="0"/>
              <w:jc w:val="left"/>
            </w:pPr>
            <w:r>
              <w:t>Arabic</w:t>
            </w:r>
          </w:p>
          <w:p w:rsidR="00404235" w:rsidRPr="008B4BC6" w:rsidRDefault="00404235" w:rsidP="00404235">
            <w:pPr>
              <w:bidi w:val="0"/>
              <w:jc w:val="left"/>
            </w:pPr>
            <w:r>
              <w:t>Original: English</w:t>
            </w:r>
          </w:p>
        </w:tc>
      </w:tr>
    </w:tbl>
    <w:p w:rsidR="00B54045" w:rsidRPr="00404235" w:rsidRDefault="00404235" w:rsidP="00404235">
      <w:pPr>
        <w:spacing w:before="120" w:after="120" w:line="380" w:lineRule="exact"/>
        <w:jc w:val="left"/>
        <w:rPr>
          <w:b/>
          <w:bCs/>
          <w:sz w:val="36"/>
          <w:szCs w:val="36"/>
          <w:rtl/>
        </w:rPr>
      </w:pPr>
      <w:r w:rsidRPr="00404235">
        <w:rPr>
          <w:rFonts w:hint="cs"/>
          <w:b/>
          <w:bCs/>
          <w:sz w:val="36"/>
          <w:szCs w:val="36"/>
          <w:rtl/>
        </w:rPr>
        <w:t>لجنة</w:t>
      </w:r>
      <w:r w:rsidRPr="00404235">
        <w:rPr>
          <w:b/>
          <w:bCs/>
          <w:sz w:val="36"/>
          <w:szCs w:val="36"/>
          <w:rtl/>
        </w:rPr>
        <w:t xml:space="preserve"> حقوق الطفل</w:t>
      </w:r>
    </w:p>
    <w:p w:rsidR="00404235" w:rsidRDefault="00404235" w:rsidP="00404235">
      <w:pPr>
        <w:pStyle w:val="HChGA"/>
        <w:rPr>
          <w:rtl/>
          <w:lang w:bidi="ar-EG"/>
        </w:rPr>
      </w:pPr>
      <w:r>
        <w:rPr>
          <w:rFonts w:hint="cs"/>
          <w:rtl/>
          <w:lang w:bidi="ar-EG"/>
        </w:rPr>
        <w:tab/>
      </w:r>
      <w:r>
        <w:rPr>
          <w:rFonts w:hint="cs"/>
          <w:rtl/>
          <w:lang w:bidi="ar-EG"/>
        </w:rPr>
        <w:tab/>
      </w:r>
      <w:r w:rsidRPr="00D464FC">
        <w:rPr>
          <w:rtl/>
          <w:lang w:bidi="ar-EG"/>
        </w:rPr>
        <w:t xml:space="preserve">الملاحظات الختامية بشأن التقرير الجامع للتقارير الدورية </w:t>
      </w:r>
      <w:r>
        <w:rPr>
          <w:rFonts w:hint="cs"/>
          <w:rtl/>
          <w:lang w:bidi="ar-EG"/>
        </w:rPr>
        <w:t xml:space="preserve">من </w:t>
      </w:r>
      <w:r w:rsidRPr="00D464FC">
        <w:rPr>
          <w:rtl/>
          <w:lang w:bidi="ar-EG"/>
        </w:rPr>
        <w:t>الثا</w:t>
      </w:r>
      <w:r>
        <w:rPr>
          <w:rFonts w:hint="cs"/>
          <w:rtl/>
          <w:lang w:bidi="ar-EG"/>
        </w:rPr>
        <w:t>لث</w:t>
      </w:r>
      <w:r w:rsidRPr="00D464FC">
        <w:rPr>
          <w:rtl/>
          <w:lang w:bidi="ar-EG"/>
        </w:rPr>
        <w:t xml:space="preserve"> إلى ال</w:t>
      </w:r>
      <w:r>
        <w:rPr>
          <w:rFonts w:hint="cs"/>
          <w:rtl/>
          <w:lang w:bidi="ar-EG"/>
        </w:rPr>
        <w:t>خامس</w:t>
      </w:r>
      <w:r w:rsidRPr="00D464FC">
        <w:rPr>
          <w:rtl/>
          <w:lang w:bidi="ar-EG"/>
        </w:rPr>
        <w:t xml:space="preserve"> لل</w:t>
      </w:r>
      <w:r>
        <w:rPr>
          <w:rFonts w:hint="cs"/>
          <w:rtl/>
          <w:lang w:bidi="ar-EG"/>
        </w:rPr>
        <w:t>سنغال</w:t>
      </w:r>
      <w:r w:rsidR="00CB4DE4" w:rsidRPr="00CB4DE4">
        <w:rPr>
          <w:rStyle w:val="FootnoteReference"/>
          <w:sz w:val="20"/>
          <w:vertAlign w:val="baseline"/>
          <w:rtl/>
          <w:lang w:bidi="ar-EG"/>
        </w:rPr>
        <w:footnoteReference w:customMarkFollows="1" w:id="1"/>
        <w:t>*</w:t>
      </w:r>
    </w:p>
    <w:p w:rsidR="00404235" w:rsidRDefault="00404235" w:rsidP="00404235">
      <w:pPr>
        <w:pStyle w:val="HChGA"/>
        <w:rPr>
          <w:rtl/>
        </w:rPr>
      </w:pPr>
      <w:r>
        <w:rPr>
          <w:rFonts w:hint="cs"/>
          <w:rtl/>
          <w:lang w:bidi="ar-EG"/>
        </w:rPr>
        <w:tab/>
      </w:r>
      <w:r w:rsidRPr="00D464FC">
        <w:rPr>
          <w:rtl/>
          <w:lang w:bidi="ar-EG"/>
        </w:rPr>
        <w:t>أولا</w:t>
      </w:r>
      <w:r>
        <w:rPr>
          <w:rFonts w:hint="cs"/>
          <w:rtl/>
          <w:lang w:bidi="ar-EG"/>
        </w:rPr>
        <w:t>ً</w:t>
      </w:r>
      <w:r w:rsidRPr="00D464FC">
        <w:rPr>
          <w:rtl/>
          <w:lang w:bidi="ar-EG"/>
        </w:rPr>
        <w:t>-</w:t>
      </w:r>
      <w:r>
        <w:rPr>
          <w:rFonts w:hint="cs"/>
          <w:rtl/>
          <w:lang w:bidi="ar-EG"/>
        </w:rPr>
        <w:tab/>
      </w:r>
      <w:r w:rsidRPr="00D464FC">
        <w:rPr>
          <w:rtl/>
          <w:lang w:bidi="ar-EG"/>
        </w:rPr>
        <w:t>مقدمة</w:t>
      </w:r>
    </w:p>
    <w:p w:rsidR="00404235" w:rsidRPr="00EB6884" w:rsidRDefault="00404235" w:rsidP="00404235">
      <w:pPr>
        <w:pStyle w:val="SingleTxtGA"/>
        <w:rPr>
          <w:rtl/>
          <w:lang w:bidi="ar-EG"/>
        </w:rPr>
      </w:pPr>
      <w:r w:rsidRPr="00EB6884">
        <w:rPr>
          <w:rtl/>
          <w:lang w:bidi="ar-EG"/>
        </w:rPr>
        <w:t>1-</w:t>
      </w:r>
      <w:r>
        <w:rPr>
          <w:rFonts w:hint="cs"/>
          <w:rtl/>
          <w:lang w:bidi="ar-EG"/>
        </w:rPr>
        <w:tab/>
      </w:r>
      <w:r w:rsidRPr="00EB6884">
        <w:rPr>
          <w:rtl/>
          <w:lang w:bidi="ar-EG"/>
        </w:rPr>
        <w:t xml:space="preserve">نظرت اللجنة في التقرير الجامع للتقارير </w:t>
      </w:r>
      <w:r w:rsidRPr="00EB6884">
        <w:rPr>
          <w:rFonts w:hint="cs"/>
          <w:rtl/>
          <w:lang w:bidi="ar-EG"/>
        </w:rPr>
        <w:t xml:space="preserve">الدورية من </w:t>
      </w:r>
      <w:r w:rsidRPr="00EB6884">
        <w:rPr>
          <w:rtl/>
          <w:lang w:bidi="ar-EG"/>
        </w:rPr>
        <w:t>الث</w:t>
      </w:r>
      <w:r>
        <w:rPr>
          <w:rFonts w:hint="cs"/>
          <w:rtl/>
          <w:lang w:bidi="ar-EG"/>
        </w:rPr>
        <w:t>الث</w:t>
      </w:r>
      <w:r w:rsidRPr="00EB6884">
        <w:rPr>
          <w:rtl/>
          <w:lang w:bidi="ar-EG"/>
        </w:rPr>
        <w:t xml:space="preserve"> إلى ال</w:t>
      </w:r>
      <w:r>
        <w:rPr>
          <w:rFonts w:hint="cs"/>
          <w:rtl/>
          <w:lang w:bidi="ar-EG"/>
        </w:rPr>
        <w:t>خامس</w:t>
      </w:r>
      <w:r>
        <w:rPr>
          <w:rtl/>
          <w:lang w:bidi="ar-EG"/>
        </w:rPr>
        <w:t xml:space="preserve"> لل</w:t>
      </w:r>
      <w:r>
        <w:rPr>
          <w:rFonts w:hint="cs"/>
          <w:rtl/>
          <w:lang w:bidi="ar-EG"/>
        </w:rPr>
        <w:t>سنغال</w:t>
      </w:r>
      <w:r w:rsidRPr="00EB6884">
        <w:rPr>
          <w:rtl/>
          <w:lang w:bidi="ar-EG"/>
        </w:rPr>
        <w:t xml:space="preserve"> (</w:t>
      </w:r>
      <w:r w:rsidRPr="00111A7D">
        <w:rPr>
          <w:rFonts w:eastAsia="Malgun Gothic"/>
          <w:lang w:eastAsia="zh-CN"/>
        </w:rPr>
        <w:t>CRC/C/SEN/3-5</w:t>
      </w:r>
      <w:r w:rsidRPr="00EB6884">
        <w:rPr>
          <w:rtl/>
          <w:lang w:bidi="ar-EG"/>
        </w:rPr>
        <w:t>) في جلستيها 20</w:t>
      </w:r>
      <w:r>
        <w:rPr>
          <w:rFonts w:hint="cs"/>
          <w:rtl/>
          <w:lang w:bidi="ar-EG"/>
        </w:rPr>
        <w:t>54</w:t>
      </w:r>
      <w:r w:rsidRPr="00EB6884">
        <w:rPr>
          <w:rtl/>
          <w:lang w:bidi="ar-EG"/>
        </w:rPr>
        <w:t xml:space="preserve"> و20</w:t>
      </w:r>
      <w:r>
        <w:rPr>
          <w:rFonts w:hint="cs"/>
          <w:rtl/>
          <w:lang w:bidi="ar-EG"/>
        </w:rPr>
        <w:t>56</w:t>
      </w:r>
      <w:r w:rsidRPr="00EB6884">
        <w:rPr>
          <w:rtl/>
          <w:lang w:bidi="ar-EG"/>
        </w:rPr>
        <w:t xml:space="preserve"> (انظر</w:t>
      </w:r>
      <w:r>
        <w:rPr>
          <w:rFonts w:hint="cs"/>
          <w:rtl/>
          <w:lang w:bidi="ar-EG"/>
        </w:rPr>
        <w:t xml:space="preserve"> </w:t>
      </w:r>
      <w:r>
        <w:rPr>
          <w:rFonts w:eastAsia="Malgun Gothic"/>
          <w:lang w:eastAsia="zh-CN"/>
        </w:rPr>
        <w:t>CRC/C/SR.2054</w:t>
      </w:r>
      <w:r>
        <w:rPr>
          <w:rFonts w:eastAsia="Malgun Gothic" w:hint="cs"/>
          <w:rtl/>
          <w:lang w:eastAsia="zh-CN"/>
        </w:rPr>
        <w:t xml:space="preserve"> </w:t>
      </w:r>
      <w:r w:rsidRPr="00EB6884">
        <w:rPr>
          <w:rtl/>
          <w:lang w:bidi="ar-EG"/>
        </w:rPr>
        <w:t>و</w:t>
      </w:r>
      <w:r w:rsidRPr="00111A7D">
        <w:rPr>
          <w:rFonts w:eastAsia="Malgun Gothic"/>
          <w:lang w:eastAsia="zh-CN"/>
        </w:rPr>
        <w:t>2056</w:t>
      </w:r>
      <w:r w:rsidRPr="00EB6884">
        <w:rPr>
          <w:rtl/>
          <w:lang w:bidi="ar-EG"/>
        </w:rPr>
        <w:t xml:space="preserve">) المعقودتين في </w:t>
      </w:r>
      <w:r>
        <w:rPr>
          <w:rFonts w:hint="cs"/>
          <w:rtl/>
          <w:lang w:bidi="ar-EG"/>
        </w:rPr>
        <w:t>1</w:t>
      </w:r>
      <w:r w:rsidRPr="00EB6884">
        <w:rPr>
          <w:rtl/>
          <w:lang w:bidi="ar-EG"/>
        </w:rPr>
        <w:t>1 و</w:t>
      </w:r>
      <w:r>
        <w:rPr>
          <w:rFonts w:hint="cs"/>
          <w:rtl/>
          <w:lang w:bidi="ar-EG"/>
        </w:rPr>
        <w:t>12</w:t>
      </w:r>
      <w:r w:rsidRPr="00EB6884">
        <w:rPr>
          <w:rtl/>
          <w:lang w:bidi="ar-EG"/>
        </w:rPr>
        <w:t xml:space="preserve"> </w:t>
      </w:r>
      <w:r>
        <w:rPr>
          <w:rFonts w:hint="cs"/>
          <w:rtl/>
          <w:lang w:bidi="ar-EG"/>
        </w:rPr>
        <w:t>كانون الثاني/يناير</w:t>
      </w:r>
      <w:r w:rsidRPr="00EB6884">
        <w:rPr>
          <w:rtl/>
          <w:lang w:bidi="ar-EG"/>
        </w:rPr>
        <w:t xml:space="preserve"> 201</w:t>
      </w:r>
      <w:r>
        <w:rPr>
          <w:rFonts w:hint="cs"/>
          <w:rtl/>
          <w:lang w:bidi="ar-EG"/>
        </w:rPr>
        <w:t>6</w:t>
      </w:r>
      <w:r w:rsidRPr="00EB6884">
        <w:rPr>
          <w:rtl/>
          <w:lang w:bidi="ar-EG"/>
        </w:rPr>
        <w:t xml:space="preserve">، واعتمدت الملاحظات الختامية التالية في جلستها </w:t>
      </w:r>
      <w:r>
        <w:rPr>
          <w:rFonts w:hint="cs"/>
          <w:rtl/>
          <w:lang w:bidi="ar-EG"/>
        </w:rPr>
        <w:t>2104</w:t>
      </w:r>
      <w:r w:rsidRPr="00EB6884">
        <w:rPr>
          <w:rtl/>
          <w:lang w:bidi="ar-EG"/>
        </w:rPr>
        <w:t xml:space="preserve"> (انظر </w:t>
      </w:r>
      <w:r w:rsidRPr="00111A7D">
        <w:rPr>
          <w:rFonts w:eastAsia="Malgun Gothic"/>
          <w:lang w:eastAsia="zh-CN"/>
        </w:rPr>
        <w:t>CRC/C/SR.2104</w:t>
      </w:r>
      <w:r w:rsidRPr="00EB6884">
        <w:rPr>
          <w:rtl/>
          <w:lang w:bidi="ar-EG"/>
        </w:rPr>
        <w:t xml:space="preserve">) المعقودة في </w:t>
      </w:r>
      <w:r>
        <w:rPr>
          <w:rFonts w:hint="cs"/>
          <w:rtl/>
          <w:lang w:bidi="ar-EG"/>
        </w:rPr>
        <w:t>29</w:t>
      </w:r>
      <w:r w:rsidRPr="00EB6884">
        <w:rPr>
          <w:rtl/>
          <w:lang w:bidi="ar-EG"/>
        </w:rPr>
        <w:t xml:space="preserve"> </w:t>
      </w:r>
      <w:r w:rsidRPr="00111A7D">
        <w:rPr>
          <w:rFonts w:hint="cs"/>
          <w:rtl/>
          <w:lang w:bidi="ar-EG"/>
        </w:rPr>
        <w:t>كانون الثاني/يناير</w:t>
      </w:r>
      <w:r w:rsidRPr="00111A7D">
        <w:rPr>
          <w:rtl/>
          <w:lang w:bidi="ar-EG"/>
        </w:rPr>
        <w:t xml:space="preserve"> 201</w:t>
      </w:r>
      <w:r w:rsidRPr="00111A7D">
        <w:rPr>
          <w:rFonts w:hint="cs"/>
          <w:rtl/>
          <w:lang w:bidi="ar-EG"/>
        </w:rPr>
        <w:t>6</w:t>
      </w:r>
      <w:r>
        <w:rPr>
          <w:rFonts w:hint="cs"/>
          <w:rtl/>
          <w:lang w:bidi="ar-EG"/>
        </w:rPr>
        <w:t xml:space="preserve">. </w:t>
      </w:r>
    </w:p>
    <w:p w:rsidR="00404235" w:rsidRPr="00EB6884" w:rsidRDefault="00404235" w:rsidP="00404235">
      <w:pPr>
        <w:pStyle w:val="SingleTxtGA"/>
        <w:rPr>
          <w:rtl/>
          <w:lang w:bidi="ar-EG"/>
        </w:rPr>
      </w:pPr>
      <w:r w:rsidRPr="00EB6884">
        <w:rPr>
          <w:rtl/>
          <w:lang w:bidi="ar-EG"/>
        </w:rPr>
        <w:t>2-</w:t>
      </w:r>
      <w:r>
        <w:rPr>
          <w:rFonts w:hint="cs"/>
          <w:rtl/>
          <w:lang w:bidi="ar-EG"/>
        </w:rPr>
        <w:tab/>
      </w:r>
      <w:r w:rsidRPr="00EB6884">
        <w:rPr>
          <w:rtl/>
          <w:lang w:bidi="ar-EG"/>
        </w:rPr>
        <w:t xml:space="preserve">وترحب اللجنة بتقديم التقرير الجامع </w:t>
      </w:r>
      <w:r w:rsidRPr="00EB6884">
        <w:rPr>
          <w:rFonts w:hint="cs"/>
          <w:rtl/>
          <w:lang w:bidi="ar-EG"/>
        </w:rPr>
        <w:t>للتقارير الدورية</w:t>
      </w:r>
      <w:r w:rsidRPr="00EB6884">
        <w:rPr>
          <w:rtl/>
          <w:lang w:bidi="ar-EG"/>
        </w:rPr>
        <w:t xml:space="preserve"> </w:t>
      </w:r>
      <w:r w:rsidRPr="00EB6884">
        <w:rPr>
          <w:rFonts w:hint="cs"/>
          <w:rtl/>
          <w:lang w:bidi="ar-EG"/>
        </w:rPr>
        <w:t xml:space="preserve">من </w:t>
      </w:r>
      <w:r w:rsidRPr="00EB6884">
        <w:rPr>
          <w:rtl/>
          <w:lang w:bidi="ar-EG"/>
        </w:rPr>
        <w:t>الثا</w:t>
      </w:r>
      <w:r>
        <w:rPr>
          <w:rFonts w:hint="cs"/>
          <w:rtl/>
          <w:lang w:bidi="ar-EG"/>
        </w:rPr>
        <w:t>لث</w:t>
      </w:r>
      <w:r w:rsidRPr="00EB6884">
        <w:rPr>
          <w:rtl/>
          <w:lang w:bidi="ar-EG"/>
        </w:rPr>
        <w:t xml:space="preserve"> إلى ال</w:t>
      </w:r>
      <w:r>
        <w:rPr>
          <w:rFonts w:hint="cs"/>
          <w:rtl/>
          <w:lang w:bidi="ar-EG"/>
        </w:rPr>
        <w:t>خامس</w:t>
      </w:r>
      <w:r w:rsidRPr="00EB6884">
        <w:rPr>
          <w:rtl/>
          <w:lang w:bidi="ar-EG"/>
        </w:rPr>
        <w:t xml:space="preserve"> للدولة الطرف (</w:t>
      </w:r>
      <w:r w:rsidRPr="00C218A6">
        <w:rPr>
          <w:rFonts w:eastAsia="Malgun Gothic"/>
          <w:lang w:eastAsia="zh-CN"/>
        </w:rPr>
        <w:t>CRC/C/SEN/3-5</w:t>
      </w:r>
      <w:r w:rsidRPr="00EB6884">
        <w:rPr>
          <w:rtl/>
          <w:lang w:bidi="ar-EG"/>
        </w:rPr>
        <w:t>) والردود الخطية على قائمة المسائل (</w:t>
      </w:r>
      <w:r w:rsidRPr="00C218A6">
        <w:rPr>
          <w:rFonts w:eastAsia="Malgun Gothic"/>
          <w:lang w:eastAsia="zh-CN"/>
        </w:rPr>
        <w:t>CRC/C/SEN/Q/3-5/Add.1</w:t>
      </w:r>
      <w:r w:rsidRPr="00EB6884">
        <w:rPr>
          <w:rtl/>
          <w:lang w:bidi="ar-EG"/>
        </w:rPr>
        <w:t>)، مما أتاح فهم</w:t>
      </w:r>
      <w:r>
        <w:rPr>
          <w:rtl/>
          <w:lang w:bidi="ar-EG"/>
        </w:rPr>
        <w:t xml:space="preserve">اً </w:t>
      </w:r>
      <w:r w:rsidRPr="00EB6884">
        <w:rPr>
          <w:rtl/>
          <w:lang w:bidi="ar-EG"/>
        </w:rPr>
        <w:t>أفضل لحالة حقوق الطفل في الدولة الطرف. وتعرب اللجنة عن تقديرها للحوار البناء الذي تم مع وفد الدولة الطرف المتعدد القطاعات.</w:t>
      </w:r>
      <w:r>
        <w:rPr>
          <w:rFonts w:hint="cs"/>
          <w:rtl/>
          <w:lang w:bidi="ar-EG"/>
        </w:rPr>
        <w:t xml:space="preserve"> </w:t>
      </w:r>
    </w:p>
    <w:p w:rsidR="00404235" w:rsidRDefault="00404235" w:rsidP="00404235">
      <w:pPr>
        <w:pStyle w:val="HChGA"/>
        <w:rPr>
          <w:rtl/>
          <w:lang w:bidi="ar-EG"/>
        </w:rPr>
      </w:pPr>
      <w:r>
        <w:rPr>
          <w:rFonts w:hint="cs"/>
          <w:rtl/>
          <w:lang w:bidi="ar-EG"/>
        </w:rPr>
        <w:tab/>
      </w:r>
      <w:r w:rsidRPr="00EB6884">
        <w:rPr>
          <w:rtl/>
          <w:lang w:bidi="ar-EG"/>
        </w:rPr>
        <w:t>ثانيا</w:t>
      </w:r>
      <w:r>
        <w:rPr>
          <w:rFonts w:hint="cs"/>
          <w:rtl/>
          <w:lang w:bidi="ar-EG"/>
        </w:rPr>
        <w:t>ً</w:t>
      </w:r>
      <w:r w:rsidRPr="00EB6884">
        <w:rPr>
          <w:rtl/>
          <w:lang w:bidi="ar-EG"/>
        </w:rPr>
        <w:t>-</w:t>
      </w:r>
      <w:r>
        <w:rPr>
          <w:rFonts w:hint="cs"/>
          <w:rtl/>
          <w:lang w:bidi="ar-EG"/>
        </w:rPr>
        <w:tab/>
      </w:r>
      <w:r w:rsidRPr="00EB6884">
        <w:rPr>
          <w:rtl/>
          <w:lang w:bidi="ar-EG"/>
        </w:rPr>
        <w:t>تدابير المتابعة التي اتخذتها الدولة الطرف والتقدم الذي أحرزته</w:t>
      </w:r>
    </w:p>
    <w:p w:rsidR="00404235" w:rsidRPr="00EB6884" w:rsidRDefault="00404235" w:rsidP="00404235">
      <w:pPr>
        <w:pStyle w:val="SingleTxtGA"/>
        <w:rPr>
          <w:rtl/>
          <w:lang w:bidi="ar-EG"/>
        </w:rPr>
      </w:pPr>
      <w:r w:rsidRPr="00EB6884">
        <w:rPr>
          <w:rtl/>
          <w:lang w:bidi="ar-EG"/>
        </w:rPr>
        <w:t>3-</w:t>
      </w:r>
      <w:r>
        <w:rPr>
          <w:rFonts w:hint="cs"/>
          <w:rtl/>
          <w:lang w:bidi="ar-EG"/>
        </w:rPr>
        <w:tab/>
      </w:r>
      <w:r w:rsidRPr="00EB6884">
        <w:rPr>
          <w:rtl/>
          <w:lang w:bidi="ar-EG"/>
        </w:rPr>
        <w:t xml:space="preserve">ترحب اللجنة </w:t>
      </w:r>
      <w:r>
        <w:rPr>
          <w:rFonts w:hint="cs"/>
          <w:rtl/>
          <w:lang w:bidi="ar-EG"/>
        </w:rPr>
        <w:t xml:space="preserve">مع التقدير </w:t>
      </w:r>
      <w:r w:rsidRPr="00EB6884">
        <w:rPr>
          <w:rtl/>
          <w:lang w:bidi="ar-EG"/>
        </w:rPr>
        <w:t>بالتصديق على الصكوك التالية:</w:t>
      </w:r>
      <w:r>
        <w:rPr>
          <w:rFonts w:hint="cs"/>
          <w:rtl/>
          <w:lang w:bidi="ar-EG"/>
        </w:rPr>
        <w:t xml:space="preserve"> </w:t>
      </w:r>
    </w:p>
    <w:p w:rsidR="00404235" w:rsidRDefault="00404235" w:rsidP="00404235">
      <w:pPr>
        <w:pStyle w:val="SingleTxtGA"/>
        <w:rPr>
          <w:rtl/>
          <w:lang w:bidi="ar-EG"/>
        </w:rPr>
      </w:pPr>
      <w:r>
        <w:rPr>
          <w:rFonts w:hint="cs"/>
          <w:rtl/>
          <w:lang w:bidi="ar-EG"/>
        </w:rPr>
        <w:tab/>
      </w:r>
      <w:r w:rsidRPr="00EB6884">
        <w:rPr>
          <w:rtl/>
          <w:lang w:bidi="ar-EG"/>
        </w:rPr>
        <w:t>(أ)</w:t>
      </w:r>
      <w:r>
        <w:rPr>
          <w:rFonts w:hint="cs"/>
          <w:rtl/>
          <w:lang w:bidi="ar-EG"/>
        </w:rPr>
        <w:tab/>
      </w:r>
      <w:r w:rsidRPr="00C218A6">
        <w:rPr>
          <w:rtl/>
        </w:rPr>
        <w:t>اتفاقية حقوق الأشخاص ذوي الإعاقة</w:t>
      </w:r>
      <w:r w:rsidRPr="00C218A6">
        <w:rPr>
          <w:rtl/>
          <w:lang w:bidi="ar-EG"/>
        </w:rPr>
        <w:t>،</w:t>
      </w:r>
      <w:r w:rsidRPr="00EB6884">
        <w:rPr>
          <w:rtl/>
          <w:lang w:bidi="ar-EG"/>
        </w:rPr>
        <w:t xml:space="preserve"> في عام 20</w:t>
      </w:r>
      <w:r>
        <w:rPr>
          <w:rFonts w:hint="cs"/>
          <w:rtl/>
          <w:lang w:bidi="ar-EG"/>
        </w:rPr>
        <w:t>10</w:t>
      </w:r>
      <w:r w:rsidRPr="00EB6884">
        <w:rPr>
          <w:rtl/>
          <w:lang w:bidi="ar-EG"/>
        </w:rPr>
        <w:t>؛</w:t>
      </w:r>
      <w:r>
        <w:rPr>
          <w:rFonts w:hint="cs"/>
          <w:rtl/>
          <w:lang w:bidi="ar-EG"/>
        </w:rPr>
        <w:t xml:space="preserve"> </w:t>
      </w:r>
    </w:p>
    <w:p w:rsidR="00404235" w:rsidRPr="00404235" w:rsidRDefault="00404235" w:rsidP="00404235">
      <w:pPr>
        <w:pStyle w:val="SingleTxtGA"/>
        <w:rPr>
          <w:spacing w:val="-4"/>
          <w:rtl/>
          <w:lang w:bidi="ar-EG"/>
        </w:rPr>
      </w:pPr>
      <w:r w:rsidRPr="00404235">
        <w:rPr>
          <w:rFonts w:hint="cs"/>
          <w:spacing w:val="-4"/>
          <w:rtl/>
          <w:lang w:bidi="ar-EG"/>
        </w:rPr>
        <w:tab/>
      </w:r>
      <w:r w:rsidRPr="00404235">
        <w:rPr>
          <w:spacing w:val="-4"/>
          <w:rtl/>
          <w:lang w:bidi="ar-EG"/>
        </w:rPr>
        <w:t>(ب)</w:t>
      </w:r>
      <w:r w:rsidRPr="00404235">
        <w:rPr>
          <w:rFonts w:hint="cs"/>
          <w:spacing w:val="-4"/>
          <w:rtl/>
          <w:lang w:bidi="ar-EG"/>
        </w:rPr>
        <w:tab/>
      </w:r>
      <w:r w:rsidRPr="00404235">
        <w:rPr>
          <w:spacing w:val="-4"/>
          <w:rtl/>
          <w:lang w:bidi="ar-EG"/>
        </w:rPr>
        <w:t>الاتفاقية الدولية لحماية جميع الأشخاص من الاختفاء القسري، في عام 20</w:t>
      </w:r>
      <w:r w:rsidRPr="00404235">
        <w:rPr>
          <w:rFonts w:hint="cs"/>
          <w:spacing w:val="-4"/>
          <w:rtl/>
          <w:lang w:bidi="ar-EG"/>
        </w:rPr>
        <w:t>08</w:t>
      </w:r>
      <w:r w:rsidRPr="00404235">
        <w:rPr>
          <w:spacing w:val="-4"/>
          <w:rtl/>
          <w:lang w:bidi="ar-EG"/>
        </w:rPr>
        <w:t>؛</w:t>
      </w:r>
    </w:p>
    <w:p w:rsidR="00404235" w:rsidRPr="00EB6884" w:rsidRDefault="00404235" w:rsidP="00CB4DE4">
      <w:pPr>
        <w:pStyle w:val="SingleTxtGA"/>
        <w:rPr>
          <w:rtl/>
          <w:lang w:bidi="ar-EG"/>
        </w:rPr>
      </w:pPr>
      <w:r>
        <w:rPr>
          <w:rFonts w:hint="cs"/>
          <w:rtl/>
          <w:lang w:bidi="ar-EG"/>
        </w:rPr>
        <w:tab/>
      </w:r>
      <w:r w:rsidRPr="00EB6884">
        <w:rPr>
          <w:rtl/>
          <w:lang w:bidi="ar-EG"/>
        </w:rPr>
        <w:t>(ج)</w:t>
      </w:r>
      <w:r>
        <w:rPr>
          <w:rFonts w:hint="cs"/>
          <w:rtl/>
          <w:lang w:bidi="ar-EG"/>
        </w:rPr>
        <w:tab/>
      </w:r>
      <w:r w:rsidRPr="00C218A6">
        <w:rPr>
          <w:rtl/>
        </w:rPr>
        <w:t>البروتوكول الاختياري لاتفاقية مناهضة التعذيب وغيره من ضروب المعاملة أو العقوبة القاسية أو اللاإنسانية أو المهينة</w:t>
      </w:r>
      <w:r w:rsidRPr="00EB6884">
        <w:rPr>
          <w:rtl/>
          <w:lang w:bidi="ar-EG"/>
        </w:rPr>
        <w:t>، في عام 200</w:t>
      </w:r>
      <w:r>
        <w:rPr>
          <w:rFonts w:hint="cs"/>
          <w:rtl/>
          <w:lang w:bidi="ar-EG"/>
        </w:rPr>
        <w:t>6</w:t>
      </w:r>
      <w:r w:rsidRPr="00EB6884">
        <w:rPr>
          <w:rtl/>
          <w:lang w:bidi="ar-EG"/>
        </w:rPr>
        <w:t>؛</w:t>
      </w:r>
      <w:r>
        <w:rPr>
          <w:rFonts w:hint="cs"/>
          <w:rtl/>
          <w:lang w:bidi="ar-EG"/>
        </w:rPr>
        <w:t xml:space="preserve"> </w:t>
      </w:r>
    </w:p>
    <w:p w:rsidR="00404235" w:rsidRPr="00CB4DE4" w:rsidRDefault="00404235" w:rsidP="00404235">
      <w:pPr>
        <w:pStyle w:val="SingleTxtGA"/>
        <w:rPr>
          <w:spacing w:val="-6"/>
          <w:rtl/>
          <w:lang w:bidi="ar-EG"/>
        </w:rPr>
      </w:pPr>
      <w:r w:rsidRPr="00CB4DE4">
        <w:rPr>
          <w:rFonts w:hint="cs"/>
          <w:spacing w:val="-6"/>
          <w:rtl/>
          <w:lang w:bidi="ar-EG"/>
        </w:rPr>
        <w:lastRenderedPageBreak/>
        <w:tab/>
      </w:r>
      <w:r w:rsidRPr="00CB4DE4">
        <w:rPr>
          <w:spacing w:val="-6"/>
          <w:rtl/>
          <w:lang w:bidi="ar-EG"/>
        </w:rPr>
        <w:t>(د)</w:t>
      </w:r>
      <w:r w:rsidRPr="00CB4DE4">
        <w:rPr>
          <w:rFonts w:hint="cs"/>
          <w:spacing w:val="-6"/>
          <w:rtl/>
          <w:lang w:bidi="ar-EG"/>
        </w:rPr>
        <w:tab/>
      </w:r>
      <w:r w:rsidRPr="00CB4DE4">
        <w:rPr>
          <w:spacing w:val="-6"/>
          <w:rtl/>
        </w:rPr>
        <w:t>اتفاقية حماية ال</w:t>
      </w:r>
      <w:r w:rsidR="00CB4DE4" w:rsidRPr="00CB4DE4">
        <w:rPr>
          <w:rFonts w:hint="cs"/>
          <w:spacing w:val="-6"/>
          <w:rtl/>
        </w:rPr>
        <w:t>أ</w:t>
      </w:r>
      <w:r w:rsidRPr="00CB4DE4">
        <w:rPr>
          <w:spacing w:val="-6"/>
          <w:rtl/>
        </w:rPr>
        <w:t>طف</w:t>
      </w:r>
      <w:r w:rsidR="00CB4DE4" w:rsidRPr="00CB4DE4">
        <w:rPr>
          <w:rFonts w:hint="cs"/>
          <w:spacing w:val="-6"/>
          <w:rtl/>
        </w:rPr>
        <w:t>ا</w:t>
      </w:r>
      <w:r w:rsidRPr="00CB4DE4">
        <w:rPr>
          <w:spacing w:val="-6"/>
          <w:rtl/>
        </w:rPr>
        <w:t>ل والتعاون في مجال التبني على الصعيد الدولي</w:t>
      </w:r>
      <w:r w:rsidRPr="00CB4DE4">
        <w:rPr>
          <w:spacing w:val="-6"/>
          <w:rtl/>
          <w:lang w:bidi="ar-EG"/>
        </w:rPr>
        <w:t>، في عام 20</w:t>
      </w:r>
      <w:r w:rsidRPr="00CB4DE4">
        <w:rPr>
          <w:rFonts w:hint="cs"/>
          <w:spacing w:val="-6"/>
          <w:rtl/>
          <w:lang w:bidi="ar-EG"/>
        </w:rPr>
        <w:t>11</w:t>
      </w:r>
      <w:r w:rsidRPr="00CB4DE4">
        <w:rPr>
          <w:spacing w:val="-6"/>
          <w:rtl/>
          <w:lang w:bidi="ar-EG"/>
        </w:rPr>
        <w:t>؛</w:t>
      </w:r>
    </w:p>
    <w:p w:rsidR="00404235" w:rsidRPr="00EB6884" w:rsidRDefault="00404235" w:rsidP="00404235">
      <w:pPr>
        <w:pStyle w:val="SingleTxtGA"/>
        <w:keepNext/>
        <w:rPr>
          <w:rtl/>
          <w:lang w:bidi="ar-EG"/>
        </w:rPr>
      </w:pPr>
      <w:r w:rsidRPr="00EB6884">
        <w:rPr>
          <w:rtl/>
          <w:lang w:bidi="ar-EG"/>
        </w:rPr>
        <w:t>4-</w:t>
      </w:r>
      <w:r>
        <w:rPr>
          <w:rFonts w:hint="cs"/>
          <w:rtl/>
          <w:lang w:bidi="ar-EG"/>
        </w:rPr>
        <w:tab/>
      </w:r>
      <w:r w:rsidRPr="00EB6884">
        <w:rPr>
          <w:rtl/>
          <w:lang w:bidi="ar-EG"/>
        </w:rPr>
        <w:t>وتحيط اللجنة علما</w:t>
      </w:r>
      <w:r>
        <w:rPr>
          <w:rFonts w:hint="cs"/>
          <w:rtl/>
          <w:lang w:bidi="ar-EG"/>
        </w:rPr>
        <w:t>ً</w:t>
      </w:r>
      <w:r w:rsidRPr="00EB6884">
        <w:rPr>
          <w:rtl/>
          <w:lang w:bidi="ar-EG"/>
        </w:rPr>
        <w:t xml:space="preserve"> مع التقدير باعتماد التد</w:t>
      </w:r>
      <w:r>
        <w:rPr>
          <w:rFonts w:hint="cs"/>
          <w:rtl/>
          <w:lang w:bidi="ar-EG"/>
        </w:rPr>
        <w:t>ابير</w:t>
      </w:r>
      <w:r w:rsidRPr="00EB6884">
        <w:rPr>
          <w:rtl/>
          <w:lang w:bidi="ar-EG"/>
        </w:rPr>
        <w:t xml:space="preserve"> التشريعي</w:t>
      </w:r>
      <w:r>
        <w:rPr>
          <w:rFonts w:hint="cs"/>
          <w:rtl/>
          <w:lang w:bidi="ar-EG"/>
        </w:rPr>
        <w:t>ة</w:t>
      </w:r>
      <w:r>
        <w:rPr>
          <w:rtl/>
          <w:lang w:bidi="ar-EG"/>
        </w:rPr>
        <w:t xml:space="preserve"> التالي</w:t>
      </w:r>
      <w:r>
        <w:rPr>
          <w:rFonts w:hint="cs"/>
          <w:rtl/>
          <w:lang w:bidi="ar-EG"/>
        </w:rPr>
        <w:t>ة</w:t>
      </w:r>
      <w:r w:rsidRPr="00EB6884">
        <w:rPr>
          <w:rtl/>
          <w:lang w:bidi="ar-EG"/>
        </w:rPr>
        <w:t>:</w:t>
      </w:r>
      <w:r>
        <w:rPr>
          <w:rFonts w:hint="cs"/>
          <w:rtl/>
          <w:lang w:bidi="ar-EG"/>
        </w:rPr>
        <w:t xml:space="preserve"> </w:t>
      </w:r>
    </w:p>
    <w:p w:rsidR="00404235" w:rsidRPr="00EB6884" w:rsidRDefault="00404235" w:rsidP="00404235">
      <w:pPr>
        <w:pStyle w:val="SingleTxtGA"/>
        <w:rPr>
          <w:rtl/>
          <w:lang w:bidi="ar-EG"/>
        </w:rPr>
      </w:pPr>
      <w:r>
        <w:rPr>
          <w:rFonts w:hint="cs"/>
          <w:rtl/>
          <w:lang w:bidi="ar-EG"/>
        </w:rPr>
        <w:tab/>
      </w:r>
      <w:r w:rsidRPr="00EB6884">
        <w:rPr>
          <w:rtl/>
          <w:lang w:bidi="ar-EG"/>
        </w:rPr>
        <w:t>(أ)</w:t>
      </w:r>
      <w:r>
        <w:rPr>
          <w:rFonts w:hint="cs"/>
          <w:rtl/>
          <w:lang w:bidi="ar-EG"/>
        </w:rPr>
        <w:tab/>
      </w:r>
      <w:r w:rsidRPr="003A3FE7">
        <w:rPr>
          <w:rFonts w:hint="cs"/>
          <w:rtl/>
          <w:lang w:bidi="ar"/>
        </w:rPr>
        <w:t>تعديل</w:t>
      </w:r>
      <w:r>
        <w:rPr>
          <w:rFonts w:hint="cs"/>
          <w:rtl/>
          <w:lang w:bidi="ar"/>
        </w:rPr>
        <w:t xml:space="preserve"> المراسيم</w:t>
      </w:r>
      <w:r w:rsidRPr="003A3FE7">
        <w:rPr>
          <w:rFonts w:hint="cs"/>
          <w:rtl/>
          <w:lang w:bidi="ar"/>
        </w:rPr>
        <w:t xml:space="preserve"> الوزارية </w:t>
      </w:r>
      <w:r>
        <w:rPr>
          <w:rFonts w:hint="cs"/>
          <w:rtl/>
          <w:lang w:bidi="ar"/>
        </w:rPr>
        <w:t xml:space="preserve">من رقم </w:t>
      </w:r>
      <w:r w:rsidRPr="00711102">
        <w:rPr>
          <w:lang w:bidi="ar"/>
        </w:rPr>
        <w:t>3748</w:t>
      </w:r>
      <w:r>
        <w:rPr>
          <w:rFonts w:hint="cs"/>
          <w:rtl/>
          <w:lang w:bidi="ar"/>
        </w:rPr>
        <w:t xml:space="preserve"> إلى رقم </w:t>
      </w:r>
      <w:r w:rsidRPr="003A3FE7">
        <w:rPr>
          <w:lang w:bidi="ar"/>
        </w:rPr>
        <w:t>3750/MFPTEOP/DTSS</w:t>
      </w:r>
      <w:r>
        <w:rPr>
          <w:rFonts w:hint="cs"/>
          <w:rtl/>
          <w:lang w:bidi="ar"/>
        </w:rPr>
        <w:t xml:space="preserve"> الصادرة في عام</w:t>
      </w:r>
      <w:r w:rsidRPr="003A3FE7">
        <w:rPr>
          <w:rFonts w:hint="cs"/>
          <w:rtl/>
          <w:lang w:bidi="ar"/>
        </w:rPr>
        <w:t xml:space="preserve"> 2003 والمادة </w:t>
      </w:r>
      <w:r w:rsidRPr="003A3FE7">
        <w:rPr>
          <w:rFonts w:hint="cs"/>
          <w:lang w:bidi="ar-EG"/>
        </w:rPr>
        <w:t>L.145</w:t>
      </w:r>
      <w:r w:rsidRPr="003A3FE7">
        <w:rPr>
          <w:rFonts w:hint="cs"/>
          <w:rtl/>
          <w:lang w:bidi="ar"/>
        </w:rPr>
        <w:t xml:space="preserve"> من قانون العمل (1997)، في عام 2015؛</w:t>
      </w:r>
      <w:r>
        <w:rPr>
          <w:rFonts w:hint="cs"/>
          <w:rtl/>
          <w:lang w:bidi="ar-EG"/>
        </w:rPr>
        <w:t xml:space="preserve"> </w:t>
      </w:r>
    </w:p>
    <w:p w:rsidR="00404235" w:rsidRDefault="00404235" w:rsidP="00404235">
      <w:pPr>
        <w:pStyle w:val="SingleTxtGA"/>
        <w:rPr>
          <w:rtl/>
          <w:lang w:bidi="ar-EG"/>
        </w:rPr>
      </w:pPr>
      <w:r>
        <w:rPr>
          <w:rFonts w:hint="cs"/>
          <w:rtl/>
          <w:lang w:bidi="ar-EG"/>
        </w:rPr>
        <w:tab/>
      </w:r>
      <w:r w:rsidRPr="00EB6884">
        <w:rPr>
          <w:rtl/>
          <w:lang w:bidi="ar-EG"/>
        </w:rPr>
        <w:t>(ب)</w:t>
      </w:r>
      <w:r>
        <w:rPr>
          <w:rFonts w:hint="cs"/>
          <w:rtl/>
          <w:lang w:bidi="ar-EG"/>
        </w:rPr>
        <w:tab/>
      </w:r>
      <w:r w:rsidRPr="00EB6884">
        <w:rPr>
          <w:rtl/>
          <w:lang w:bidi="ar-EG"/>
        </w:rPr>
        <w:t>قانون</w:t>
      </w:r>
      <w:r>
        <w:rPr>
          <w:rFonts w:hint="cs"/>
          <w:rtl/>
          <w:lang w:bidi="ar-EG"/>
        </w:rPr>
        <w:t xml:space="preserve"> اللامركزية، في عام 2014؛</w:t>
      </w:r>
      <w:r w:rsidRPr="00EB6884">
        <w:rPr>
          <w:rtl/>
          <w:lang w:bidi="ar-EG"/>
        </w:rPr>
        <w:t xml:space="preserve"> </w:t>
      </w:r>
    </w:p>
    <w:p w:rsidR="00404235" w:rsidRPr="00C218A6" w:rsidRDefault="00404235" w:rsidP="00404235">
      <w:pPr>
        <w:pStyle w:val="SingleTxtGA"/>
        <w:rPr>
          <w:rtl/>
          <w:lang w:bidi="ar-EG"/>
        </w:rPr>
      </w:pPr>
      <w:r>
        <w:rPr>
          <w:rFonts w:hint="cs"/>
          <w:rtl/>
          <w:lang w:bidi="ar-EG"/>
        </w:rPr>
        <w:tab/>
      </w:r>
      <w:r w:rsidRPr="00C218A6">
        <w:rPr>
          <w:rtl/>
          <w:lang w:bidi="ar-EG"/>
        </w:rPr>
        <w:t>(</w:t>
      </w:r>
      <w:r>
        <w:rPr>
          <w:rFonts w:hint="cs"/>
          <w:rtl/>
          <w:lang w:bidi="ar-EG"/>
        </w:rPr>
        <w:t>ج</w:t>
      </w:r>
      <w:r w:rsidRPr="00C218A6">
        <w:rPr>
          <w:rtl/>
          <w:lang w:bidi="ar-EG"/>
        </w:rPr>
        <w:t>)</w:t>
      </w:r>
      <w:r w:rsidRPr="00C218A6">
        <w:rPr>
          <w:rFonts w:hint="cs"/>
          <w:rtl/>
          <w:lang w:bidi="ar-EG"/>
        </w:rPr>
        <w:tab/>
      </w:r>
      <w:r w:rsidRPr="003A3FE7">
        <w:rPr>
          <w:rFonts w:hint="cs"/>
          <w:rtl/>
          <w:lang w:bidi="ar"/>
        </w:rPr>
        <w:t xml:space="preserve">القانون رقم 2013-05، </w:t>
      </w:r>
      <w:r>
        <w:rPr>
          <w:rFonts w:hint="cs"/>
          <w:rtl/>
          <w:lang w:bidi="ar"/>
        </w:rPr>
        <w:t>الرامي إلى تعديل القانون</w:t>
      </w:r>
      <w:r w:rsidRPr="003A3FE7">
        <w:rPr>
          <w:rFonts w:hint="cs"/>
          <w:rtl/>
          <w:lang w:bidi="ar"/>
        </w:rPr>
        <w:t xml:space="preserve"> رقم 61-10 </w:t>
      </w:r>
      <w:r>
        <w:rPr>
          <w:rFonts w:hint="cs"/>
          <w:rtl/>
          <w:lang w:bidi="ar"/>
        </w:rPr>
        <w:t xml:space="preserve">المؤرخ </w:t>
      </w:r>
      <w:r w:rsidRPr="003A3FE7">
        <w:rPr>
          <w:rFonts w:hint="cs"/>
          <w:rtl/>
          <w:lang w:bidi="ar"/>
        </w:rPr>
        <w:t xml:space="preserve">7 </w:t>
      </w:r>
      <w:r>
        <w:rPr>
          <w:rFonts w:hint="cs"/>
          <w:rtl/>
          <w:lang w:bidi="ar"/>
        </w:rPr>
        <w:t>آذار/</w:t>
      </w:r>
      <w:r w:rsidRPr="003A3FE7">
        <w:rPr>
          <w:rFonts w:hint="cs"/>
          <w:rtl/>
          <w:lang w:bidi="ar"/>
        </w:rPr>
        <w:t xml:space="preserve">مارس 1961 </w:t>
      </w:r>
      <w:r>
        <w:rPr>
          <w:rFonts w:hint="cs"/>
          <w:rtl/>
          <w:lang w:bidi="ar"/>
        </w:rPr>
        <w:t>والمتعلق بتحديد</w:t>
      </w:r>
      <w:r w:rsidRPr="003A3FE7">
        <w:rPr>
          <w:rFonts w:hint="cs"/>
          <w:rtl/>
          <w:lang w:bidi="ar"/>
        </w:rPr>
        <w:t xml:space="preserve"> الجنسية، </w:t>
      </w:r>
      <w:r>
        <w:rPr>
          <w:rFonts w:hint="cs"/>
          <w:rtl/>
          <w:lang w:bidi="ar"/>
        </w:rPr>
        <w:t>في</w:t>
      </w:r>
      <w:r w:rsidRPr="003A3FE7">
        <w:rPr>
          <w:rFonts w:hint="cs"/>
          <w:rtl/>
          <w:lang w:bidi="ar"/>
        </w:rPr>
        <w:t xml:space="preserve"> 8 </w:t>
      </w:r>
      <w:r>
        <w:rPr>
          <w:rFonts w:hint="cs"/>
          <w:rtl/>
          <w:lang w:bidi="ar"/>
        </w:rPr>
        <w:t>تموز/يوليه</w:t>
      </w:r>
      <w:r w:rsidRPr="003A3FE7">
        <w:rPr>
          <w:rFonts w:hint="cs"/>
          <w:rtl/>
          <w:lang w:bidi="ar"/>
        </w:rPr>
        <w:t xml:space="preserve"> 2013؛</w:t>
      </w:r>
      <w:r>
        <w:rPr>
          <w:rFonts w:hint="cs"/>
          <w:rtl/>
          <w:lang w:bidi="ar-EG"/>
        </w:rPr>
        <w:t xml:space="preserve"> </w:t>
      </w:r>
    </w:p>
    <w:p w:rsidR="00404235" w:rsidRPr="00C218A6" w:rsidRDefault="00404235" w:rsidP="00404235">
      <w:pPr>
        <w:pStyle w:val="SingleTxtGA"/>
        <w:rPr>
          <w:rtl/>
          <w:lang w:bidi="ar-EG"/>
        </w:rPr>
      </w:pPr>
      <w:r w:rsidRPr="00C218A6">
        <w:rPr>
          <w:rFonts w:hint="cs"/>
          <w:rtl/>
          <w:lang w:bidi="ar-EG"/>
        </w:rPr>
        <w:tab/>
      </w:r>
      <w:r w:rsidRPr="00C218A6">
        <w:rPr>
          <w:rtl/>
          <w:lang w:bidi="ar-EG"/>
        </w:rPr>
        <w:t>(</w:t>
      </w:r>
      <w:r>
        <w:rPr>
          <w:rFonts w:hint="cs"/>
          <w:rtl/>
          <w:lang w:bidi="ar-EG"/>
        </w:rPr>
        <w:t>د</w:t>
      </w:r>
      <w:r w:rsidRPr="00C218A6">
        <w:rPr>
          <w:rtl/>
          <w:lang w:bidi="ar-EG"/>
        </w:rPr>
        <w:t>)</w:t>
      </w:r>
      <w:r w:rsidRPr="00C218A6">
        <w:rPr>
          <w:rFonts w:hint="cs"/>
          <w:rtl/>
          <w:lang w:bidi="ar-EG"/>
        </w:rPr>
        <w:tab/>
      </w:r>
      <w:r w:rsidRPr="00BC456E">
        <w:rPr>
          <w:rFonts w:hint="cs"/>
          <w:rtl/>
          <w:lang w:bidi="ar"/>
        </w:rPr>
        <w:t xml:space="preserve">القانون رقم 2013-10 </w:t>
      </w:r>
      <w:r>
        <w:rPr>
          <w:rFonts w:hint="cs"/>
          <w:rtl/>
          <w:lang w:bidi="ar"/>
        </w:rPr>
        <w:t>المتعلق</w:t>
      </w:r>
      <w:r w:rsidRPr="00BC456E">
        <w:rPr>
          <w:rFonts w:hint="cs"/>
          <w:rtl/>
          <w:lang w:bidi="ar"/>
        </w:rPr>
        <w:t xml:space="preserve"> </w:t>
      </w:r>
      <w:r>
        <w:rPr>
          <w:rFonts w:hint="cs"/>
          <w:rtl/>
          <w:lang w:bidi="ar"/>
        </w:rPr>
        <w:t>بالقانون العام للمجتمعات</w:t>
      </w:r>
      <w:r w:rsidRPr="00BC456E">
        <w:rPr>
          <w:rFonts w:hint="cs"/>
          <w:rtl/>
          <w:lang w:bidi="ar"/>
        </w:rPr>
        <w:t xml:space="preserve"> المحلية، </w:t>
      </w:r>
      <w:r>
        <w:rPr>
          <w:rFonts w:hint="cs"/>
          <w:rtl/>
          <w:lang w:bidi="ar"/>
        </w:rPr>
        <w:t>في</w:t>
      </w:r>
      <w:r w:rsidRPr="00BC456E">
        <w:rPr>
          <w:rFonts w:hint="cs"/>
          <w:rtl/>
          <w:lang w:bidi="ar"/>
        </w:rPr>
        <w:t xml:space="preserve"> 28 </w:t>
      </w:r>
      <w:r>
        <w:rPr>
          <w:rFonts w:hint="cs"/>
          <w:rtl/>
          <w:lang w:bidi="ar"/>
        </w:rPr>
        <w:t>كانون الأول/</w:t>
      </w:r>
      <w:r w:rsidRPr="00BC456E">
        <w:rPr>
          <w:rFonts w:hint="cs"/>
          <w:rtl/>
          <w:lang w:bidi="ar"/>
        </w:rPr>
        <w:t>ديسمبر 2013؛</w:t>
      </w:r>
      <w:r>
        <w:rPr>
          <w:rFonts w:hint="cs"/>
          <w:rtl/>
          <w:lang w:bidi="ar-EG"/>
        </w:rPr>
        <w:t xml:space="preserve"> </w:t>
      </w:r>
    </w:p>
    <w:p w:rsidR="00404235" w:rsidRPr="00C218A6" w:rsidRDefault="00404235" w:rsidP="00404235">
      <w:pPr>
        <w:pStyle w:val="SingleTxtGA"/>
        <w:rPr>
          <w:rtl/>
          <w:lang w:bidi="ar-EG"/>
        </w:rPr>
      </w:pPr>
      <w:r>
        <w:rPr>
          <w:rFonts w:hint="cs"/>
          <w:rtl/>
          <w:lang w:bidi="ar-EG"/>
        </w:rPr>
        <w:tab/>
      </w:r>
      <w:r w:rsidRPr="00C218A6">
        <w:rPr>
          <w:rtl/>
          <w:lang w:bidi="ar-EG"/>
        </w:rPr>
        <w:t>(</w:t>
      </w:r>
      <w:r>
        <w:rPr>
          <w:rFonts w:hint="cs"/>
          <w:rtl/>
          <w:lang w:bidi="ar-EG"/>
        </w:rPr>
        <w:t>ه</w:t>
      </w:r>
      <w:r w:rsidRPr="00C218A6">
        <w:rPr>
          <w:rtl/>
          <w:lang w:bidi="ar-EG"/>
        </w:rPr>
        <w:t>)</w:t>
      </w:r>
      <w:r w:rsidRPr="00C218A6">
        <w:rPr>
          <w:rFonts w:hint="cs"/>
          <w:rtl/>
          <w:lang w:bidi="ar-EG"/>
        </w:rPr>
        <w:tab/>
      </w:r>
      <w:r>
        <w:rPr>
          <w:rtl/>
        </w:rPr>
        <w:t xml:space="preserve">قانون توجيه </w:t>
      </w:r>
      <w:r>
        <w:rPr>
          <w:rFonts w:hint="cs"/>
          <w:rtl/>
        </w:rPr>
        <w:t xml:space="preserve">السياسة </w:t>
      </w:r>
      <w:r>
        <w:rPr>
          <w:rtl/>
        </w:rPr>
        <w:t>الاجتماعي</w:t>
      </w:r>
      <w:r>
        <w:rPr>
          <w:rFonts w:hint="cs"/>
          <w:rtl/>
        </w:rPr>
        <w:t>ة، في عام</w:t>
      </w:r>
      <w:r w:rsidRPr="0092479A">
        <w:rPr>
          <w:rtl/>
        </w:rPr>
        <w:t xml:space="preserve"> 2010</w:t>
      </w:r>
      <w:r>
        <w:rPr>
          <w:rFonts w:hint="cs"/>
          <w:rtl/>
          <w:lang w:bidi="ar-EG"/>
        </w:rPr>
        <w:t xml:space="preserve">؛ </w:t>
      </w:r>
    </w:p>
    <w:p w:rsidR="00404235" w:rsidRPr="00C218A6" w:rsidRDefault="00404235" w:rsidP="00404235">
      <w:pPr>
        <w:pStyle w:val="SingleTxtGA"/>
        <w:rPr>
          <w:rtl/>
          <w:lang w:bidi="ar-EG"/>
        </w:rPr>
      </w:pPr>
      <w:r w:rsidRPr="00C218A6">
        <w:rPr>
          <w:rFonts w:hint="cs"/>
          <w:rtl/>
          <w:lang w:bidi="ar-EG"/>
        </w:rPr>
        <w:tab/>
      </w:r>
      <w:r w:rsidRPr="00C218A6">
        <w:rPr>
          <w:rtl/>
          <w:lang w:bidi="ar-EG"/>
        </w:rPr>
        <w:t>(</w:t>
      </w:r>
      <w:r>
        <w:rPr>
          <w:rFonts w:hint="cs"/>
          <w:rtl/>
          <w:lang w:bidi="ar-EG"/>
        </w:rPr>
        <w:t>و</w:t>
      </w:r>
      <w:r w:rsidRPr="00C218A6">
        <w:rPr>
          <w:rtl/>
          <w:lang w:bidi="ar-EG"/>
        </w:rPr>
        <w:t>)</w:t>
      </w:r>
      <w:r w:rsidRPr="00C218A6">
        <w:rPr>
          <w:rFonts w:hint="cs"/>
          <w:rtl/>
          <w:lang w:bidi="ar-EG"/>
        </w:rPr>
        <w:tab/>
      </w:r>
      <w:r w:rsidRPr="00C218A6">
        <w:rPr>
          <w:rtl/>
          <w:lang w:bidi="ar-EG"/>
        </w:rPr>
        <w:t>القانون</w:t>
      </w:r>
      <w:r>
        <w:rPr>
          <w:rFonts w:hint="cs"/>
          <w:rtl/>
          <w:lang w:bidi="ar-EG"/>
        </w:rPr>
        <w:t xml:space="preserve"> رقم 2008-11 المتعلق بالجريمة الإلكترونية؛ في 25 كانون الثاني/يناير 2008؛</w:t>
      </w:r>
      <w:r w:rsidRPr="00C218A6">
        <w:rPr>
          <w:rtl/>
          <w:lang w:bidi="ar-EG"/>
        </w:rPr>
        <w:t xml:space="preserve"> </w:t>
      </w:r>
    </w:p>
    <w:p w:rsidR="00404235" w:rsidRPr="00EB6884" w:rsidRDefault="00404235" w:rsidP="00404235">
      <w:pPr>
        <w:pStyle w:val="SingleTxt"/>
        <w:rPr>
          <w:rtl/>
          <w:lang w:bidi="ar-EG"/>
        </w:rPr>
      </w:pPr>
      <w:r>
        <w:rPr>
          <w:rFonts w:hint="cs"/>
          <w:rtl/>
          <w:lang w:bidi="ar-EG"/>
        </w:rPr>
        <w:tab/>
      </w:r>
      <w:r w:rsidRPr="00C218A6">
        <w:rPr>
          <w:rtl/>
          <w:lang w:bidi="ar-EG"/>
        </w:rPr>
        <w:t>(</w:t>
      </w:r>
      <w:r>
        <w:rPr>
          <w:rFonts w:hint="cs"/>
          <w:rtl/>
          <w:lang w:bidi="ar-EG"/>
        </w:rPr>
        <w:t>ز</w:t>
      </w:r>
      <w:r w:rsidRPr="00C218A6">
        <w:rPr>
          <w:rtl/>
          <w:lang w:bidi="ar-EG"/>
        </w:rPr>
        <w:t>)</w:t>
      </w:r>
      <w:r w:rsidRPr="00C218A6">
        <w:rPr>
          <w:rFonts w:hint="cs"/>
          <w:rtl/>
          <w:lang w:bidi="ar-EG"/>
        </w:rPr>
        <w:tab/>
      </w:r>
      <w:r w:rsidRPr="0092479A">
        <w:rPr>
          <w:rFonts w:hint="cs"/>
          <w:rtl/>
          <w:lang w:bidi="ar"/>
        </w:rPr>
        <w:t xml:space="preserve">القانون رقم 2007-01 </w:t>
      </w:r>
      <w:r>
        <w:rPr>
          <w:rFonts w:hint="cs"/>
          <w:rtl/>
          <w:lang w:bidi="ar"/>
        </w:rPr>
        <w:t xml:space="preserve">المتعلق بتعديل </w:t>
      </w:r>
      <w:r w:rsidRPr="0092479A">
        <w:rPr>
          <w:rFonts w:hint="cs"/>
          <w:rtl/>
          <w:lang w:bidi="ar"/>
        </w:rPr>
        <w:t xml:space="preserve">قانون العقوبات، في 12 </w:t>
      </w:r>
      <w:r>
        <w:rPr>
          <w:rFonts w:hint="cs"/>
          <w:rtl/>
          <w:lang w:bidi="ar"/>
        </w:rPr>
        <w:t>شباط/</w:t>
      </w:r>
      <w:r w:rsidRPr="0092479A">
        <w:rPr>
          <w:rFonts w:hint="cs"/>
          <w:rtl/>
          <w:lang w:bidi="ar"/>
        </w:rPr>
        <w:t>فبراير 2007.</w:t>
      </w:r>
      <w:r>
        <w:rPr>
          <w:rFonts w:hint="cs"/>
          <w:rtl/>
          <w:lang w:bidi="ar-EG"/>
        </w:rPr>
        <w:t xml:space="preserve"> </w:t>
      </w:r>
    </w:p>
    <w:p w:rsidR="00404235" w:rsidRPr="00EB6884" w:rsidRDefault="00404235" w:rsidP="00404235">
      <w:pPr>
        <w:pStyle w:val="SingleTxtGA"/>
        <w:rPr>
          <w:rtl/>
          <w:lang w:bidi="ar-EG"/>
        </w:rPr>
      </w:pPr>
      <w:r w:rsidRPr="00EB6884">
        <w:rPr>
          <w:rtl/>
          <w:lang w:bidi="ar-EG"/>
        </w:rPr>
        <w:t>5-</w:t>
      </w:r>
      <w:r>
        <w:rPr>
          <w:rFonts w:hint="cs"/>
          <w:rtl/>
          <w:lang w:bidi="ar-EG"/>
        </w:rPr>
        <w:tab/>
      </w:r>
      <w:r w:rsidRPr="00EB6884">
        <w:rPr>
          <w:rtl/>
          <w:lang w:bidi="ar-EG"/>
        </w:rPr>
        <w:t xml:space="preserve">وترحب اللجنة </w:t>
      </w:r>
      <w:r>
        <w:rPr>
          <w:rFonts w:hint="cs"/>
          <w:rtl/>
          <w:lang w:bidi="ar-EG"/>
        </w:rPr>
        <w:t xml:space="preserve">كذلك </w:t>
      </w:r>
      <w:r w:rsidRPr="00EB6884">
        <w:rPr>
          <w:rtl/>
          <w:lang w:bidi="ar-EG"/>
        </w:rPr>
        <w:t xml:space="preserve">بالتدابير المؤسسية </w:t>
      </w:r>
      <w:proofErr w:type="spellStart"/>
      <w:r w:rsidRPr="00EB6884">
        <w:rPr>
          <w:rtl/>
          <w:lang w:bidi="ar-EG"/>
        </w:rPr>
        <w:t>والسياساتية</w:t>
      </w:r>
      <w:proofErr w:type="spellEnd"/>
      <w:r w:rsidRPr="00EB6884">
        <w:rPr>
          <w:rtl/>
          <w:lang w:bidi="ar-EG"/>
        </w:rPr>
        <w:t xml:space="preserve"> التالية:</w:t>
      </w:r>
      <w:r>
        <w:rPr>
          <w:rFonts w:hint="cs"/>
          <w:rtl/>
          <w:lang w:bidi="ar-EG"/>
        </w:rPr>
        <w:t xml:space="preserve"> </w:t>
      </w:r>
    </w:p>
    <w:p w:rsidR="00404235" w:rsidRPr="00EB6884" w:rsidRDefault="00404235" w:rsidP="00404235">
      <w:pPr>
        <w:pStyle w:val="SingleTxtGA"/>
        <w:rPr>
          <w:rtl/>
          <w:lang w:bidi="ar-EG"/>
        </w:rPr>
      </w:pPr>
      <w:r>
        <w:rPr>
          <w:rFonts w:hint="cs"/>
          <w:rtl/>
          <w:lang w:bidi="ar-EG"/>
        </w:rPr>
        <w:tab/>
      </w:r>
      <w:r w:rsidRPr="00EB6884">
        <w:rPr>
          <w:rtl/>
          <w:lang w:bidi="ar-EG"/>
        </w:rPr>
        <w:t>(أ)</w:t>
      </w:r>
      <w:r>
        <w:rPr>
          <w:rFonts w:hint="cs"/>
          <w:rtl/>
          <w:lang w:bidi="ar-EG"/>
        </w:rPr>
        <w:tab/>
      </w:r>
      <w:r w:rsidRPr="001D441D">
        <w:rPr>
          <w:rFonts w:hint="cs"/>
          <w:rtl/>
          <w:lang w:bidi="ar"/>
        </w:rPr>
        <w:t>خطة السنغال</w:t>
      </w:r>
      <w:r>
        <w:rPr>
          <w:rFonts w:hint="cs"/>
          <w:rtl/>
          <w:lang w:bidi="ar"/>
        </w:rPr>
        <w:t xml:space="preserve"> الصاعدة</w:t>
      </w:r>
      <w:r w:rsidRPr="001D441D">
        <w:rPr>
          <w:rFonts w:hint="cs"/>
          <w:rtl/>
          <w:lang w:bidi="ar"/>
        </w:rPr>
        <w:t xml:space="preserve"> وخطة عملها</w:t>
      </w:r>
      <w:r>
        <w:rPr>
          <w:rFonts w:hint="cs"/>
          <w:rtl/>
          <w:lang w:bidi="ar"/>
        </w:rPr>
        <w:t xml:space="preserve"> ذات الأولوية للفترة</w:t>
      </w:r>
      <w:r w:rsidRPr="001D441D">
        <w:rPr>
          <w:rFonts w:hint="cs"/>
          <w:rtl/>
          <w:lang w:bidi="ar"/>
        </w:rPr>
        <w:t xml:space="preserve"> 2014-2018، بما في ذلك البرنامج الوطني للتحويلات النقدية إلى ا</w:t>
      </w:r>
      <w:r>
        <w:rPr>
          <w:rFonts w:hint="cs"/>
          <w:rtl/>
          <w:lang w:bidi="ar"/>
        </w:rPr>
        <w:t xml:space="preserve">لأسر الفقيرة، والبرنامج الوطني المتعلق بالتغطية </w:t>
      </w:r>
      <w:r w:rsidRPr="001D441D">
        <w:rPr>
          <w:rFonts w:hint="cs"/>
          <w:rtl/>
          <w:lang w:bidi="ar"/>
        </w:rPr>
        <w:t>الصحية الشاملة و</w:t>
      </w:r>
      <w:r>
        <w:rPr>
          <w:rFonts w:hint="cs"/>
          <w:rtl/>
          <w:lang w:bidi="ar"/>
        </w:rPr>
        <w:t xml:space="preserve">توفير </w:t>
      </w:r>
      <w:r w:rsidRPr="001D441D">
        <w:rPr>
          <w:rFonts w:hint="cs"/>
          <w:rtl/>
          <w:lang w:bidi="ar"/>
        </w:rPr>
        <w:t xml:space="preserve">الرعاية الصحية المجانية </w:t>
      </w:r>
      <w:r>
        <w:rPr>
          <w:rFonts w:hint="cs"/>
          <w:rtl/>
          <w:lang w:bidi="ar"/>
        </w:rPr>
        <w:t>للأطفال دون سن الخامسة</w:t>
      </w:r>
      <w:r w:rsidRPr="001D441D">
        <w:rPr>
          <w:rFonts w:hint="cs"/>
          <w:rtl/>
          <w:lang w:bidi="ar"/>
        </w:rPr>
        <w:t>، وبرنامج</w:t>
      </w:r>
      <w:r>
        <w:rPr>
          <w:rFonts w:hint="cs"/>
          <w:rtl/>
          <w:lang w:bidi="ar"/>
        </w:rPr>
        <w:t xml:space="preserve"> دعم بطاقة تكافؤ الفرص</w:t>
      </w:r>
      <w:r w:rsidRPr="001D441D">
        <w:rPr>
          <w:rFonts w:hint="cs"/>
          <w:rtl/>
          <w:lang w:bidi="ar"/>
        </w:rPr>
        <w:t xml:space="preserve"> </w:t>
      </w:r>
      <w:r>
        <w:rPr>
          <w:rFonts w:hint="cs"/>
          <w:rtl/>
          <w:lang w:bidi="ar"/>
        </w:rPr>
        <w:t>للأشخاص ذوي الإعاقة (2016-2018)</w:t>
      </w:r>
      <w:r w:rsidRPr="00EB6884">
        <w:rPr>
          <w:rtl/>
          <w:lang w:bidi="ar-EG"/>
        </w:rPr>
        <w:t>؛</w:t>
      </w:r>
      <w:r>
        <w:rPr>
          <w:rFonts w:hint="cs"/>
          <w:rtl/>
          <w:lang w:bidi="ar-EG"/>
        </w:rPr>
        <w:t xml:space="preserve"> </w:t>
      </w:r>
    </w:p>
    <w:p w:rsidR="00404235" w:rsidRPr="00EB6884" w:rsidRDefault="00404235" w:rsidP="00404235">
      <w:pPr>
        <w:pStyle w:val="SingleTxtGA"/>
        <w:rPr>
          <w:rtl/>
          <w:lang w:bidi="ar-EG"/>
        </w:rPr>
      </w:pPr>
      <w:r>
        <w:rPr>
          <w:rFonts w:hint="cs"/>
          <w:rtl/>
          <w:lang w:bidi="ar-EG"/>
        </w:rPr>
        <w:tab/>
      </w:r>
      <w:r w:rsidRPr="00EB6884">
        <w:rPr>
          <w:rtl/>
          <w:lang w:bidi="ar-EG"/>
        </w:rPr>
        <w:t>(ب)</w:t>
      </w:r>
      <w:r>
        <w:rPr>
          <w:rFonts w:hint="cs"/>
          <w:rtl/>
          <w:lang w:bidi="ar-EG"/>
        </w:rPr>
        <w:tab/>
      </w:r>
      <w:r w:rsidRPr="001D441D">
        <w:rPr>
          <w:rFonts w:hint="cs"/>
          <w:rtl/>
          <w:lang w:bidi="ar"/>
        </w:rPr>
        <w:t xml:space="preserve">إنشاء لجنة </w:t>
      </w:r>
      <w:r>
        <w:rPr>
          <w:rFonts w:hint="cs"/>
          <w:rtl/>
          <w:lang w:bidi="ar"/>
        </w:rPr>
        <w:t xml:space="preserve">وطنية </w:t>
      </w:r>
      <w:r w:rsidRPr="001D441D">
        <w:rPr>
          <w:rFonts w:hint="cs"/>
          <w:rtl/>
          <w:lang w:bidi="ar"/>
        </w:rPr>
        <w:t xml:space="preserve">مشتركة بين القطاعات </w:t>
      </w:r>
      <w:r>
        <w:rPr>
          <w:rFonts w:hint="cs"/>
          <w:rtl/>
          <w:lang w:bidi="ar"/>
        </w:rPr>
        <w:t>و</w:t>
      </w:r>
      <w:r w:rsidRPr="001D441D">
        <w:rPr>
          <w:rFonts w:hint="cs"/>
          <w:rtl/>
          <w:lang w:bidi="ar"/>
        </w:rPr>
        <w:t xml:space="preserve">لجان </w:t>
      </w:r>
      <w:r>
        <w:rPr>
          <w:rFonts w:hint="cs"/>
          <w:rtl/>
          <w:lang w:bidi="ar"/>
        </w:rPr>
        <w:t>على مستوى المقاطعات لحماية الطفل (2014)</w:t>
      </w:r>
      <w:r w:rsidRPr="00EB6884">
        <w:rPr>
          <w:rtl/>
          <w:lang w:bidi="ar-EG"/>
        </w:rPr>
        <w:t>؛</w:t>
      </w:r>
      <w:r>
        <w:rPr>
          <w:rFonts w:hint="cs"/>
          <w:rtl/>
          <w:lang w:bidi="ar-EG"/>
        </w:rPr>
        <w:t xml:space="preserve"> </w:t>
      </w:r>
    </w:p>
    <w:p w:rsidR="00404235" w:rsidRPr="00EB6884" w:rsidRDefault="00404235" w:rsidP="00404235">
      <w:pPr>
        <w:pStyle w:val="SingleTxtGA"/>
        <w:rPr>
          <w:rtl/>
          <w:lang w:bidi="ar-EG"/>
        </w:rPr>
      </w:pPr>
      <w:r>
        <w:rPr>
          <w:rFonts w:hint="cs"/>
          <w:rtl/>
          <w:lang w:bidi="ar-EG"/>
        </w:rPr>
        <w:tab/>
      </w:r>
      <w:r w:rsidRPr="00EB6884">
        <w:rPr>
          <w:rtl/>
          <w:lang w:bidi="ar-EG"/>
        </w:rPr>
        <w:t>(ج)</w:t>
      </w:r>
      <w:r>
        <w:rPr>
          <w:rFonts w:hint="cs"/>
          <w:rtl/>
          <w:lang w:bidi="ar-EG"/>
        </w:rPr>
        <w:tab/>
      </w:r>
      <w:r w:rsidRPr="001D441D">
        <w:rPr>
          <w:rFonts w:hint="cs"/>
          <w:rtl/>
          <w:lang w:bidi="ar"/>
        </w:rPr>
        <w:t>الاستراتيجية الوطنية لحماية الطفل</w:t>
      </w:r>
      <w:r>
        <w:rPr>
          <w:rFonts w:hint="cs"/>
          <w:rtl/>
          <w:lang w:bidi="ar"/>
        </w:rPr>
        <w:t xml:space="preserve"> وخطة عملها الوطنية (2013-2015)؛</w:t>
      </w:r>
      <w:r>
        <w:rPr>
          <w:rFonts w:hint="cs"/>
          <w:rtl/>
          <w:lang w:bidi="ar-EG"/>
        </w:rPr>
        <w:t xml:space="preserve"> </w:t>
      </w:r>
    </w:p>
    <w:p w:rsidR="00404235" w:rsidRPr="00EB6884" w:rsidRDefault="00404235" w:rsidP="00404235">
      <w:pPr>
        <w:pStyle w:val="SingleTxtGA"/>
        <w:rPr>
          <w:rtl/>
          <w:lang w:bidi="ar-EG"/>
        </w:rPr>
      </w:pPr>
      <w:r>
        <w:rPr>
          <w:rFonts w:hint="cs"/>
          <w:rtl/>
          <w:lang w:bidi="ar-EG"/>
        </w:rPr>
        <w:tab/>
      </w:r>
      <w:r w:rsidRPr="00EB6884">
        <w:rPr>
          <w:rtl/>
          <w:lang w:bidi="ar-EG"/>
        </w:rPr>
        <w:t>(د)</w:t>
      </w:r>
      <w:r>
        <w:rPr>
          <w:rFonts w:hint="cs"/>
          <w:rtl/>
          <w:lang w:bidi="ar-EG"/>
        </w:rPr>
        <w:tab/>
      </w:r>
      <w:r w:rsidRPr="001D441D">
        <w:rPr>
          <w:rFonts w:hint="cs"/>
          <w:rtl/>
          <w:lang w:bidi="ar"/>
        </w:rPr>
        <w:t>الخطة الإطار</w:t>
      </w:r>
      <w:r>
        <w:rPr>
          <w:rFonts w:hint="cs"/>
          <w:rtl/>
          <w:lang w:bidi="ar"/>
        </w:rPr>
        <w:t>ية</w:t>
      </w:r>
      <w:r w:rsidRPr="00AF3389">
        <w:rPr>
          <w:rFonts w:hint="cs"/>
          <w:rtl/>
          <w:lang w:bidi="ar"/>
        </w:rPr>
        <w:t xml:space="preserve"> الوطنية</w:t>
      </w:r>
      <w:r>
        <w:rPr>
          <w:rFonts w:hint="cs"/>
          <w:rtl/>
          <w:lang w:bidi="ar"/>
        </w:rPr>
        <w:t xml:space="preserve"> للقضاء على </w:t>
      </w:r>
      <w:r w:rsidRPr="001D441D">
        <w:rPr>
          <w:rFonts w:hint="cs"/>
          <w:rtl/>
          <w:lang w:bidi="ar"/>
        </w:rPr>
        <w:t>تسول ال</w:t>
      </w:r>
      <w:r>
        <w:rPr>
          <w:rFonts w:hint="cs"/>
          <w:rtl/>
          <w:lang w:bidi="ar"/>
        </w:rPr>
        <w:t>أطفال</w:t>
      </w:r>
      <w:r w:rsidRPr="001D441D">
        <w:rPr>
          <w:rFonts w:hint="cs"/>
          <w:rtl/>
          <w:lang w:bidi="ar"/>
        </w:rPr>
        <w:t xml:space="preserve"> (2013-</w:t>
      </w:r>
      <w:r>
        <w:rPr>
          <w:rFonts w:hint="cs"/>
          <w:rtl/>
          <w:lang w:bidi="ar"/>
        </w:rPr>
        <w:t>2015)</w:t>
      </w:r>
      <w:r w:rsidRPr="00EB6884">
        <w:rPr>
          <w:rtl/>
          <w:lang w:bidi="ar-EG"/>
        </w:rPr>
        <w:t>؛</w:t>
      </w:r>
      <w:r>
        <w:rPr>
          <w:rFonts w:hint="cs"/>
          <w:rtl/>
          <w:lang w:bidi="ar-EG"/>
        </w:rPr>
        <w:t xml:space="preserve"> </w:t>
      </w:r>
    </w:p>
    <w:p w:rsidR="00404235" w:rsidRDefault="00404235" w:rsidP="00404235">
      <w:pPr>
        <w:pStyle w:val="SingleTxtGA"/>
        <w:rPr>
          <w:rtl/>
          <w:lang w:bidi="ar-EG"/>
        </w:rPr>
      </w:pPr>
      <w:r>
        <w:rPr>
          <w:rFonts w:hint="cs"/>
          <w:rtl/>
          <w:lang w:bidi="ar-EG"/>
        </w:rPr>
        <w:tab/>
      </w:r>
      <w:r w:rsidRPr="00EB6884">
        <w:rPr>
          <w:rtl/>
          <w:lang w:bidi="ar-EG"/>
        </w:rPr>
        <w:t>(هـ)</w:t>
      </w:r>
      <w:r>
        <w:rPr>
          <w:rFonts w:hint="cs"/>
          <w:rtl/>
          <w:lang w:bidi="ar-EG"/>
        </w:rPr>
        <w:tab/>
      </w:r>
      <w:proofErr w:type="spellStart"/>
      <w:r>
        <w:rPr>
          <w:rFonts w:hint="cs"/>
          <w:rtl/>
          <w:lang w:bidi="ar-EG"/>
        </w:rPr>
        <w:t>ال</w:t>
      </w:r>
      <w:proofErr w:type="spellEnd"/>
      <w:r w:rsidRPr="001D441D">
        <w:rPr>
          <w:rFonts w:hint="cs"/>
          <w:rtl/>
          <w:lang w:bidi="ar"/>
        </w:rPr>
        <w:t xml:space="preserve">برنامج </w:t>
      </w:r>
      <w:r>
        <w:rPr>
          <w:rFonts w:hint="cs"/>
          <w:rtl/>
          <w:lang w:bidi="ar"/>
        </w:rPr>
        <w:t>المتعلق بإصلاح</w:t>
      </w:r>
      <w:r w:rsidRPr="001D441D">
        <w:rPr>
          <w:rFonts w:hint="cs"/>
          <w:rtl/>
          <w:lang w:bidi="ar"/>
        </w:rPr>
        <w:t xml:space="preserve"> وتنظيم</w:t>
      </w:r>
      <w:r>
        <w:rPr>
          <w:rFonts w:hint="cs"/>
          <w:rtl/>
          <w:lang w:bidi="ar"/>
        </w:rPr>
        <w:t xml:space="preserve"> المدارس القرآنية</w:t>
      </w:r>
      <w:r w:rsidRPr="001D441D">
        <w:rPr>
          <w:rFonts w:hint="cs"/>
          <w:rtl/>
          <w:lang w:bidi="ar"/>
        </w:rPr>
        <w:t xml:space="preserve"> (2013)؛</w:t>
      </w:r>
      <w:r>
        <w:rPr>
          <w:rFonts w:hint="cs"/>
          <w:rtl/>
          <w:lang w:bidi="ar-EG"/>
        </w:rPr>
        <w:t xml:space="preserve"> </w:t>
      </w:r>
    </w:p>
    <w:p w:rsidR="00404235" w:rsidRPr="00086273" w:rsidRDefault="00404235" w:rsidP="00404235">
      <w:pPr>
        <w:pStyle w:val="SingleTxtGA"/>
        <w:rPr>
          <w:spacing w:val="-6"/>
          <w:rtl/>
          <w:lang w:bidi="ar-EG"/>
        </w:rPr>
      </w:pPr>
      <w:r w:rsidRPr="00086273">
        <w:rPr>
          <w:rFonts w:hint="cs"/>
          <w:spacing w:val="-6"/>
          <w:rtl/>
          <w:lang w:bidi="ar-EG"/>
        </w:rPr>
        <w:tab/>
      </w:r>
      <w:r w:rsidRPr="00086273">
        <w:rPr>
          <w:spacing w:val="-6"/>
          <w:rtl/>
          <w:lang w:bidi="ar-EG"/>
        </w:rPr>
        <w:t>(</w:t>
      </w:r>
      <w:r w:rsidRPr="00086273">
        <w:rPr>
          <w:rFonts w:hint="cs"/>
          <w:spacing w:val="-6"/>
          <w:rtl/>
          <w:lang w:bidi="ar-EG"/>
        </w:rPr>
        <w:t>و</w:t>
      </w:r>
      <w:r w:rsidRPr="00086273">
        <w:rPr>
          <w:spacing w:val="-6"/>
          <w:rtl/>
          <w:lang w:bidi="ar-EG"/>
        </w:rPr>
        <w:t>)</w:t>
      </w:r>
      <w:r w:rsidRPr="00086273">
        <w:rPr>
          <w:rFonts w:hint="cs"/>
          <w:spacing w:val="-6"/>
          <w:rtl/>
          <w:lang w:bidi="ar-EG"/>
        </w:rPr>
        <w:tab/>
      </w:r>
      <w:proofErr w:type="spellStart"/>
      <w:r w:rsidRPr="00086273">
        <w:rPr>
          <w:rFonts w:hint="cs"/>
          <w:spacing w:val="-6"/>
          <w:rtl/>
          <w:lang w:bidi="ar-EG"/>
        </w:rPr>
        <w:t>ال</w:t>
      </w:r>
      <w:proofErr w:type="spellEnd"/>
      <w:r w:rsidRPr="00086273">
        <w:rPr>
          <w:rFonts w:hint="cs"/>
          <w:spacing w:val="-6"/>
          <w:rtl/>
          <w:lang w:bidi="ar"/>
        </w:rPr>
        <w:t>خطة الإطارية الوطنية لمنع وإلغاء عمل الأطفال وخطة عملها (2012</w:t>
      </w:r>
      <w:r w:rsidR="00E26D96" w:rsidRPr="00086273">
        <w:rPr>
          <w:rFonts w:hint="cs"/>
          <w:spacing w:val="-6"/>
          <w:rtl/>
          <w:lang w:bidi="ar"/>
        </w:rPr>
        <w:t>-2016)</w:t>
      </w:r>
      <w:r w:rsidRPr="00086273">
        <w:rPr>
          <w:spacing w:val="-6"/>
          <w:rtl/>
          <w:lang w:bidi="ar-EG"/>
        </w:rPr>
        <w:t>؛</w:t>
      </w:r>
      <w:r w:rsidR="00E26D96" w:rsidRPr="00086273">
        <w:rPr>
          <w:rFonts w:hint="cs"/>
          <w:spacing w:val="-6"/>
          <w:rtl/>
          <w:lang w:bidi="ar-EG"/>
        </w:rPr>
        <w:t xml:space="preserve"> </w:t>
      </w:r>
    </w:p>
    <w:p w:rsidR="00404235" w:rsidRPr="00654ECE" w:rsidRDefault="00404235" w:rsidP="00404235">
      <w:pPr>
        <w:pStyle w:val="SingleTxtGA"/>
        <w:rPr>
          <w:rtl/>
          <w:lang w:bidi="ar-EG"/>
        </w:rPr>
      </w:pPr>
      <w:r w:rsidRPr="00654ECE">
        <w:rPr>
          <w:rFonts w:hint="cs"/>
          <w:rtl/>
          <w:lang w:bidi="ar-EG"/>
        </w:rPr>
        <w:tab/>
      </w:r>
      <w:r w:rsidRPr="00654ECE">
        <w:rPr>
          <w:rtl/>
          <w:lang w:bidi="ar-EG"/>
        </w:rPr>
        <w:t>(</w:t>
      </w:r>
      <w:r>
        <w:rPr>
          <w:rFonts w:hint="cs"/>
          <w:rtl/>
          <w:lang w:bidi="ar-EG"/>
        </w:rPr>
        <w:t>ز</w:t>
      </w:r>
      <w:r w:rsidRPr="00654ECE">
        <w:rPr>
          <w:rtl/>
          <w:lang w:bidi="ar-EG"/>
        </w:rPr>
        <w:t>)</w:t>
      </w:r>
      <w:r w:rsidRPr="00654ECE">
        <w:rPr>
          <w:rFonts w:hint="cs"/>
          <w:rtl/>
          <w:lang w:bidi="ar-EG"/>
        </w:rPr>
        <w:tab/>
      </w:r>
      <w:r>
        <w:rPr>
          <w:rFonts w:hint="cs"/>
          <w:rtl/>
          <w:lang w:bidi="ar"/>
        </w:rPr>
        <w:t xml:space="preserve">برنامج </w:t>
      </w:r>
      <w:r w:rsidRPr="001D441D">
        <w:rPr>
          <w:rFonts w:hint="cs"/>
          <w:rtl/>
          <w:lang w:bidi="ar"/>
        </w:rPr>
        <w:t>تحسين الجودة والإنصاف والشفافية في قط</w:t>
      </w:r>
      <w:r>
        <w:rPr>
          <w:rFonts w:hint="cs"/>
          <w:rtl/>
          <w:lang w:bidi="ar"/>
        </w:rPr>
        <w:t>اع التعليم والتدريب (2012-2025)</w:t>
      </w:r>
      <w:r w:rsidRPr="00654ECE">
        <w:rPr>
          <w:rtl/>
          <w:lang w:bidi="ar-EG"/>
        </w:rPr>
        <w:t>؛</w:t>
      </w:r>
      <w:r w:rsidR="00E26D96">
        <w:rPr>
          <w:rFonts w:hint="cs"/>
          <w:rtl/>
          <w:lang w:bidi="ar-EG"/>
        </w:rPr>
        <w:t xml:space="preserve"> </w:t>
      </w:r>
    </w:p>
    <w:p w:rsidR="00404235" w:rsidRPr="00654ECE" w:rsidRDefault="00404235" w:rsidP="00404235">
      <w:pPr>
        <w:pStyle w:val="SingleTxtGA"/>
        <w:rPr>
          <w:rtl/>
          <w:lang w:bidi="ar-EG"/>
        </w:rPr>
      </w:pPr>
      <w:r w:rsidRPr="00654ECE">
        <w:rPr>
          <w:rFonts w:hint="cs"/>
          <w:rtl/>
          <w:lang w:bidi="ar-EG"/>
        </w:rPr>
        <w:tab/>
      </w:r>
      <w:r w:rsidRPr="00654ECE">
        <w:rPr>
          <w:rtl/>
          <w:lang w:bidi="ar-EG"/>
        </w:rPr>
        <w:t>(</w:t>
      </w:r>
      <w:r>
        <w:rPr>
          <w:rFonts w:hint="cs"/>
          <w:rtl/>
          <w:lang w:bidi="ar-EG"/>
        </w:rPr>
        <w:t>ح</w:t>
      </w:r>
      <w:r w:rsidRPr="00654ECE">
        <w:rPr>
          <w:rtl/>
          <w:lang w:bidi="ar-EG"/>
        </w:rPr>
        <w:t>)</w:t>
      </w:r>
      <w:r w:rsidRPr="00654ECE">
        <w:rPr>
          <w:rFonts w:hint="cs"/>
          <w:rtl/>
          <w:lang w:bidi="ar-EG"/>
        </w:rPr>
        <w:tab/>
      </w:r>
      <w:r w:rsidRPr="001D441D">
        <w:rPr>
          <w:rFonts w:hint="cs"/>
          <w:rtl/>
          <w:lang w:bidi="ar"/>
        </w:rPr>
        <w:t>خطة العمل الوطنية لمك</w:t>
      </w:r>
      <w:r>
        <w:rPr>
          <w:rFonts w:hint="cs"/>
          <w:rtl/>
          <w:lang w:bidi="ar"/>
        </w:rPr>
        <w:t>افحة الاتجار بالبشر (2012-2014)</w:t>
      </w:r>
      <w:r w:rsidRPr="00654ECE">
        <w:rPr>
          <w:rtl/>
          <w:lang w:bidi="ar-EG"/>
        </w:rPr>
        <w:t>؛</w:t>
      </w:r>
      <w:r>
        <w:rPr>
          <w:rFonts w:hint="cs"/>
          <w:rtl/>
          <w:lang w:bidi="ar-EG"/>
        </w:rPr>
        <w:t xml:space="preserve"> </w:t>
      </w:r>
    </w:p>
    <w:p w:rsidR="00404235" w:rsidRPr="00654ECE" w:rsidRDefault="00404235" w:rsidP="00CB76A8">
      <w:pPr>
        <w:pStyle w:val="SingleTxtGA"/>
        <w:rPr>
          <w:rtl/>
          <w:lang w:bidi="ar-EG"/>
        </w:rPr>
      </w:pPr>
      <w:r w:rsidRPr="00654ECE">
        <w:rPr>
          <w:rFonts w:hint="cs"/>
          <w:rtl/>
          <w:lang w:bidi="ar-EG"/>
        </w:rPr>
        <w:lastRenderedPageBreak/>
        <w:tab/>
      </w:r>
      <w:r w:rsidRPr="00654ECE">
        <w:rPr>
          <w:rtl/>
          <w:lang w:bidi="ar-EG"/>
        </w:rPr>
        <w:t>(</w:t>
      </w:r>
      <w:r>
        <w:rPr>
          <w:rFonts w:hint="cs"/>
          <w:rtl/>
          <w:lang w:bidi="ar-EG"/>
        </w:rPr>
        <w:t>ط</w:t>
      </w:r>
      <w:r w:rsidRPr="00654ECE">
        <w:rPr>
          <w:rtl/>
          <w:lang w:bidi="ar-EG"/>
        </w:rPr>
        <w:t>)</w:t>
      </w:r>
      <w:r w:rsidRPr="00654ECE">
        <w:rPr>
          <w:rFonts w:hint="cs"/>
          <w:rtl/>
          <w:lang w:bidi="ar-EG"/>
        </w:rPr>
        <w:tab/>
      </w:r>
      <w:r>
        <w:rPr>
          <w:rFonts w:hint="cs"/>
          <w:rtl/>
          <w:lang w:bidi="ar"/>
        </w:rPr>
        <w:t xml:space="preserve">خطة العمل الوطنية </w:t>
      </w:r>
      <w:r w:rsidRPr="001D441D">
        <w:rPr>
          <w:rFonts w:hint="cs"/>
          <w:rtl/>
          <w:lang w:bidi="ar"/>
        </w:rPr>
        <w:t xml:space="preserve">لتسريع </w:t>
      </w:r>
      <w:r>
        <w:rPr>
          <w:rFonts w:hint="cs"/>
          <w:rtl/>
          <w:lang w:bidi="ar"/>
        </w:rPr>
        <w:t>وتيرة</w:t>
      </w:r>
      <w:r w:rsidRPr="001D441D">
        <w:rPr>
          <w:rFonts w:hint="cs"/>
          <w:rtl/>
          <w:lang w:bidi="ar"/>
        </w:rPr>
        <w:t xml:space="preserve"> ال</w:t>
      </w:r>
      <w:r>
        <w:rPr>
          <w:rFonts w:hint="cs"/>
          <w:rtl/>
          <w:lang w:bidi="ar"/>
        </w:rPr>
        <w:t>تخلي عن ممارسة تشويه الأعضاء التناسلية الأنثوية (2010-2015)</w:t>
      </w:r>
      <w:r w:rsidRPr="00654ECE">
        <w:rPr>
          <w:rtl/>
          <w:lang w:bidi="ar-EG"/>
        </w:rPr>
        <w:t>؛</w:t>
      </w:r>
    </w:p>
    <w:p w:rsidR="00404235" w:rsidRDefault="00404235" w:rsidP="00CB76A8">
      <w:pPr>
        <w:pStyle w:val="SingleTxtGA"/>
        <w:rPr>
          <w:rtl/>
          <w:lang w:bidi="ar-EG"/>
        </w:rPr>
      </w:pPr>
      <w:r>
        <w:rPr>
          <w:rFonts w:hint="cs"/>
          <w:rtl/>
          <w:lang w:bidi="ar-EG"/>
        </w:rPr>
        <w:tab/>
      </w:r>
      <w:r w:rsidRPr="00654ECE">
        <w:rPr>
          <w:rtl/>
          <w:lang w:bidi="ar-EG"/>
        </w:rPr>
        <w:t>(</w:t>
      </w:r>
      <w:r>
        <w:rPr>
          <w:rFonts w:hint="cs"/>
          <w:rtl/>
          <w:lang w:bidi="ar-EG"/>
        </w:rPr>
        <w:t>ي</w:t>
      </w:r>
      <w:r w:rsidRPr="00654ECE">
        <w:rPr>
          <w:rtl/>
          <w:lang w:bidi="ar-EG"/>
        </w:rPr>
        <w:t>)</w:t>
      </w:r>
      <w:r w:rsidRPr="00654ECE">
        <w:rPr>
          <w:rFonts w:hint="cs"/>
          <w:rtl/>
          <w:lang w:bidi="ar-EG"/>
        </w:rPr>
        <w:tab/>
      </w:r>
      <w:r w:rsidRPr="001D441D">
        <w:rPr>
          <w:rFonts w:hint="cs"/>
          <w:rtl/>
          <w:lang w:bidi="ar"/>
        </w:rPr>
        <w:t>الخطة الاستراتيجية</w:t>
      </w:r>
      <w:r w:rsidRPr="00501EEE">
        <w:rPr>
          <w:rFonts w:hint="cs"/>
          <w:rtl/>
          <w:lang w:bidi="ar"/>
        </w:rPr>
        <w:t xml:space="preserve"> الوطنية</w:t>
      </w:r>
      <w:r w:rsidRPr="001D441D">
        <w:rPr>
          <w:rFonts w:hint="cs"/>
          <w:rtl/>
          <w:lang w:bidi="ar"/>
        </w:rPr>
        <w:t xml:space="preserve"> لبقاء الطفل (2007-2015).</w:t>
      </w:r>
    </w:p>
    <w:p w:rsidR="00404235" w:rsidRPr="00EB6884" w:rsidRDefault="00404235" w:rsidP="00CB76A8">
      <w:pPr>
        <w:pStyle w:val="SingleTxtGA"/>
        <w:rPr>
          <w:rtl/>
          <w:lang w:bidi="ar"/>
        </w:rPr>
      </w:pPr>
      <w:r>
        <w:rPr>
          <w:rFonts w:hint="cs"/>
          <w:rtl/>
          <w:lang w:bidi="ar-EG"/>
        </w:rPr>
        <w:tab/>
      </w:r>
      <w:r w:rsidRPr="001D441D">
        <w:rPr>
          <w:rtl/>
          <w:lang w:bidi="ar-EG"/>
        </w:rPr>
        <w:t>(</w:t>
      </w:r>
      <w:r w:rsidRPr="001D441D">
        <w:rPr>
          <w:rFonts w:hint="cs"/>
          <w:rtl/>
          <w:lang w:bidi="ar-EG"/>
        </w:rPr>
        <w:t>ك</w:t>
      </w:r>
      <w:r w:rsidRPr="001D441D">
        <w:rPr>
          <w:rtl/>
          <w:lang w:bidi="ar-EG"/>
        </w:rPr>
        <w:t>)</w:t>
      </w:r>
      <w:r w:rsidRPr="001D441D">
        <w:rPr>
          <w:rFonts w:hint="cs"/>
          <w:rtl/>
          <w:lang w:bidi="ar-EG"/>
        </w:rPr>
        <w:tab/>
      </w:r>
      <w:r w:rsidRPr="001D441D">
        <w:rPr>
          <w:rFonts w:hint="cs"/>
          <w:rtl/>
          <w:lang w:bidi="ar"/>
        </w:rPr>
        <w:t xml:space="preserve">خطة </w:t>
      </w:r>
      <w:r>
        <w:rPr>
          <w:rFonts w:hint="cs"/>
          <w:rtl/>
          <w:lang w:bidi="ar"/>
        </w:rPr>
        <w:t>ال</w:t>
      </w:r>
      <w:r w:rsidRPr="001D441D">
        <w:rPr>
          <w:rFonts w:hint="cs"/>
          <w:rtl/>
          <w:lang w:bidi="ar"/>
        </w:rPr>
        <w:t xml:space="preserve">عمل </w:t>
      </w:r>
      <w:r>
        <w:rPr>
          <w:rFonts w:hint="cs"/>
          <w:rtl/>
          <w:lang w:bidi="ar"/>
        </w:rPr>
        <w:t>ال</w:t>
      </w:r>
      <w:r w:rsidRPr="001D441D">
        <w:rPr>
          <w:rFonts w:hint="cs"/>
          <w:rtl/>
          <w:lang w:bidi="ar"/>
        </w:rPr>
        <w:t>وطنية</w:t>
      </w:r>
      <w:r>
        <w:rPr>
          <w:rtl/>
        </w:rPr>
        <w:t xml:space="preserve"> </w:t>
      </w:r>
      <w:r>
        <w:rPr>
          <w:rFonts w:hint="cs"/>
          <w:rtl/>
        </w:rPr>
        <w:t>ل</w:t>
      </w:r>
      <w:r>
        <w:rPr>
          <w:rtl/>
        </w:rPr>
        <w:t>ل</w:t>
      </w:r>
      <w:r>
        <w:rPr>
          <w:rFonts w:hint="cs"/>
          <w:rtl/>
        </w:rPr>
        <w:t>إ</w:t>
      </w:r>
      <w:r>
        <w:rPr>
          <w:rtl/>
        </w:rPr>
        <w:t>صلاح القانو</w:t>
      </w:r>
      <w:r>
        <w:rPr>
          <w:rFonts w:hint="cs"/>
          <w:rtl/>
        </w:rPr>
        <w:t>ني</w:t>
      </w:r>
      <w:r w:rsidRPr="00501EEE">
        <w:rPr>
          <w:rtl/>
        </w:rPr>
        <w:t xml:space="preserve"> من أجل تجريم العقوبة البدنية وجميع أشكال العنف ضد الأطفال.</w:t>
      </w:r>
      <w:r w:rsidR="00CB76A8">
        <w:rPr>
          <w:rFonts w:hint="cs"/>
          <w:rtl/>
          <w:lang w:bidi="ar"/>
        </w:rPr>
        <w:t xml:space="preserve"> </w:t>
      </w:r>
    </w:p>
    <w:p w:rsidR="00404235" w:rsidRDefault="00404235" w:rsidP="00CB76A8">
      <w:pPr>
        <w:pStyle w:val="HChGA"/>
        <w:rPr>
          <w:rtl/>
          <w:lang w:bidi="ar-EG"/>
        </w:rPr>
      </w:pPr>
      <w:r>
        <w:rPr>
          <w:rFonts w:hint="cs"/>
          <w:rtl/>
          <w:lang w:bidi="ar-EG"/>
        </w:rPr>
        <w:tab/>
      </w:r>
      <w:r w:rsidRPr="00EB6884">
        <w:rPr>
          <w:rtl/>
          <w:lang w:bidi="ar-EG"/>
        </w:rPr>
        <w:t>ثالثا</w:t>
      </w:r>
      <w:r>
        <w:rPr>
          <w:rFonts w:hint="cs"/>
          <w:rtl/>
          <w:lang w:bidi="ar-EG"/>
        </w:rPr>
        <w:t>ً</w:t>
      </w:r>
      <w:r w:rsidRPr="00EB6884">
        <w:rPr>
          <w:rtl/>
          <w:lang w:bidi="ar-EG"/>
        </w:rPr>
        <w:t>-</w:t>
      </w:r>
      <w:r>
        <w:rPr>
          <w:rFonts w:hint="cs"/>
          <w:rtl/>
          <w:lang w:bidi="ar-EG"/>
        </w:rPr>
        <w:tab/>
      </w:r>
      <w:r w:rsidRPr="00EB6884">
        <w:rPr>
          <w:rtl/>
          <w:lang w:bidi="ar-EG"/>
        </w:rPr>
        <w:t>دواعي القلق الرئيسية والتوصيات</w:t>
      </w:r>
    </w:p>
    <w:p w:rsidR="00404235" w:rsidRDefault="00404235" w:rsidP="00ED3708">
      <w:pPr>
        <w:pStyle w:val="H1GA"/>
        <w:rPr>
          <w:rtl/>
          <w:lang w:bidi="ar-EG"/>
        </w:rPr>
      </w:pPr>
      <w:r>
        <w:rPr>
          <w:rFonts w:hint="cs"/>
          <w:rtl/>
          <w:lang w:bidi="ar-EG"/>
        </w:rPr>
        <w:tab/>
      </w:r>
      <w:r w:rsidRPr="00EB6884">
        <w:rPr>
          <w:rtl/>
          <w:lang w:bidi="ar-EG"/>
        </w:rPr>
        <w:t>ألف-</w:t>
      </w:r>
      <w:r>
        <w:rPr>
          <w:rFonts w:hint="cs"/>
          <w:rtl/>
          <w:lang w:bidi="ar-EG"/>
        </w:rPr>
        <w:tab/>
      </w:r>
      <w:r w:rsidRPr="00EB6884">
        <w:rPr>
          <w:rtl/>
          <w:lang w:bidi="ar-EG"/>
        </w:rPr>
        <w:t>تدابير ا</w:t>
      </w:r>
      <w:r w:rsidR="00ED3708">
        <w:rPr>
          <w:rtl/>
          <w:lang w:bidi="ar-EG"/>
        </w:rPr>
        <w:t>لتنفيذ العامة (المواد 4 و42 و44</w:t>
      </w:r>
      <w:r w:rsidRPr="00EB6884">
        <w:rPr>
          <w:rtl/>
          <w:lang w:bidi="ar-EG"/>
        </w:rPr>
        <w:t>(6))</w:t>
      </w:r>
    </w:p>
    <w:p w:rsidR="00404235" w:rsidRPr="00EB6884" w:rsidRDefault="00404235" w:rsidP="00CB76A8">
      <w:pPr>
        <w:pStyle w:val="H23GA"/>
        <w:rPr>
          <w:rtl/>
          <w:lang w:bidi="ar-EG"/>
        </w:rPr>
      </w:pPr>
      <w:r>
        <w:rPr>
          <w:rFonts w:hint="cs"/>
          <w:rtl/>
          <w:lang w:bidi="ar-EG"/>
        </w:rPr>
        <w:tab/>
      </w:r>
      <w:r>
        <w:rPr>
          <w:rFonts w:hint="cs"/>
          <w:rtl/>
          <w:lang w:bidi="ar-EG"/>
        </w:rPr>
        <w:tab/>
      </w:r>
      <w:r w:rsidRPr="00EB6884">
        <w:rPr>
          <w:rtl/>
          <w:lang w:bidi="ar-EG"/>
        </w:rPr>
        <w:t>التوصيات السابقة للجنة</w:t>
      </w:r>
    </w:p>
    <w:p w:rsidR="00404235" w:rsidRPr="00CB76A8" w:rsidRDefault="00404235" w:rsidP="00CB76A8">
      <w:pPr>
        <w:pStyle w:val="SingleTxtGA"/>
        <w:rPr>
          <w:b/>
          <w:bCs/>
          <w:rtl/>
          <w:lang w:bidi="ar-EG"/>
        </w:rPr>
      </w:pPr>
      <w:r w:rsidRPr="00EB6884">
        <w:rPr>
          <w:rtl/>
          <w:lang w:bidi="ar-EG"/>
        </w:rPr>
        <w:t>6-</w:t>
      </w:r>
      <w:r>
        <w:rPr>
          <w:rFonts w:hint="cs"/>
          <w:rtl/>
          <w:lang w:bidi="ar-EG"/>
        </w:rPr>
        <w:tab/>
      </w:r>
      <w:r w:rsidRPr="00CB76A8">
        <w:rPr>
          <w:b/>
          <w:bCs/>
          <w:rtl/>
        </w:rPr>
        <w:t xml:space="preserve">توصي اللجنة بأن تتخذ الدولة الطرف كل التدابير اللازمة للاستجابة لتوصياتها السابقة </w:t>
      </w:r>
      <w:r w:rsidRPr="00CB76A8">
        <w:rPr>
          <w:rFonts w:hint="cs"/>
          <w:b/>
          <w:bCs/>
          <w:rtl/>
        </w:rPr>
        <w:t>التي صدرت في عام</w:t>
      </w:r>
      <w:r w:rsidRPr="00CB76A8">
        <w:rPr>
          <w:b/>
          <w:bCs/>
          <w:rtl/>
        </w:rPr>
        <w:t xml:space="preserve"> 200</w:t>
      </w:r>
      <w:r w:rsidRPr="00CB76A8">
        <w:rPr>
          <w:rFonts w:hint="cs"/>
          <w:b/>
          <w:bCs/>
          <w:rtl/>
        </w:rPr>
        <w:t>6</w:t>
      </w:r>
      <w:r w:rsidRPr="00CB76A8">
        <w:rPr>
          <w:b/>
          <w:bCs/>
          <w:rtl/>
        </w:rPr>
        <w:t xml:space="preserve"> (انظر </w:t>
      </w:r>
      <w:r w:rsidRPr="00CB76A8">
        <w:rPr>
          <w:b/>
          <w:bCs/>
          <w:lang w:bidi="ar-EG"/>
        </w:rPr>
        <w:t>CRC/C/SEN/CO/2</w:t>
      </w:r>
      <w:r w:rsidRPr="00CB76A8">
        <w:rPr>
          <w:b/>
          <w:bCs/>
          <w:rtl/>
        </w:rPr>
        <w:t xml:space="preserve">) </w:t>
      </w:r>
      <w:r w:rsidRPr="00CB76A8">
        <w:rPr>
          <w:rFonts w:hint="cs"/>
          <w:b/>
          <w:bCs/>
          <w:rtl/>
        </w:rPr>
        <w:t>و</w:t>
      </w:r>
      <w:r w:rsidRPr="00CB76A8">
        <w:rPr>
          <w:b/>
          <w:bCs/>
          <w:rtl/>
        </w:rPr>
        <w:t>التي لم تنف</w:t>
      </w:r>
      <w:r w:rsidRPr="00CB76A8">
        <w:rPr>
          <w:rFonts w:hint="cs"/>
          <w:b/>
          <w:bCs/>
          <w:rtl/>
        </w:rPr>
        <w:t>ّ</w:t>
      </w:r>
      <w:r w:rsidRPr="00CB76A8">
        <w:rPr>
          <w:b/>
          <w:bCs/>
          <w:rtl/>
        </w:rPr>
        <w:t>ذ أو نُفذت على نحو غير كاف، ولا سيما</w:t>
      </w:r>
      <w:r w:rsidRPr="00CB76A8">
        <w:rPr>
          <w:rFonts w:hint="cs"/>
          <w:b/>
          <w:bCs/>
          <w:rtl/>
        </w:rPr>
        <w:t xml:space="preserve"> تلك</w:t>
      </w:r>
      <w:r w:rsidRPr="00CB76A8">
        <w:rPr>
          <w:b/>
          <w:bCs/>
          <w:rtl/>
        </w:rPr>
        <w:t xml:space="preserve"> المتعلقة </w:t>
      </w:r>
      <w:r w:rsidRPr="00CB76A8">
        <w:rPr>
          <w:rFonts w:hint="cs"/>
          <w:b/>
          <w:bCs/>
          <w:rtl/>
        </w:rPr>
        <w:t>بالتوعية والتدريب والنشر</w:t>
      </w:r>
      <w:r w:rsidRPr="00CB76A8">
        <w:rPr>
          <w:rFonts w:hint="cs"/>
          <w:b/>
          <w:bCs/>
          <w:rtl/>
          <w:lang w:bidi="ar"/>
        </w:rPr>
        <w:t xml:space="preserve"> (الفقرة 20)</w:t>
      </w:r>
      <w:r w:rsidRPr="00CB76A8">
        <w:rPr>
          <w:b/>
          <w:bCs/>
          <w:rtl/>
          <w:lang w:bidi="ar-EG"/>
        </w:rPr>
        <w:t>.</w:t>
      </w:r>
      <w:r w:rsidR="00CB76A8">
        <w:rPr>
          <w:rFonts w:hint="cs"/>
          <w:b/>
          <w:bCs/>
          <w:rtl/>
          <w:lang w:bidi="ar-EG"/>
        </w:rPr>
        <w:t xml:space="preserve"> </w:t>
      </w:r>
    </w:p>
    <w:p w:rsidR="00404235" w:rsidRPr="00EB6884" w:rsidRDefault="00404235" w:rsidP="00CB76A8">
      <w:pPr>
        <w:pStyle w:val="H23GA"/>
        <w:rPr>
          <w:rtl/>
          <w:lang w:bidi="ar-EG"/>
        </w:rPr>
      </w:pPr>
      <w:r>
        <w:rPr>
          <w:rFonts w:hint="cs"/>
          <w:rtl/>
          <w:lang w:bidi="ar-EG"/>
        </w:rPr>
        <w:tab/>
      </w:r>
      <w:r>
        <w:rPr>
          <w:rFonts w:hint="cs"/>
          <w:rtl/>
          <w:lang w:bidi="ar-EG"/>
        </w:rPr>
        <w:tab/>
        <w:t>التشريعات</w:t>
      </w:r>
    </w:p>
    <w:p w:rsidR="00404235" w:rsidRPr="00EB6884" w:rsidRDefault="00404235" w:rsidP="00ED3708">
      <w:pPr>
        <w:pStyle w:val="SingleTxtGA"/>
        <w:rPr>
          <w:rtl/>
          <w:lang w:bidi="ar-EG"/>
        </w:rPr>
      </w:pPr>
      <w:r w:rsidRPr="00EB6884">
        <w:rPr>
          <w:rtl/>
          <w:lang w:bidi="ar-EG"/>
        </w:rPr>
        <w:t>7-</w:t>
      </w:r>
      <w:r>
        <w:rPr>
          <w:rFonts w:hint="cs"/>
          <w:rtl/>
          <w:lang w:bidi="ar-EG"/>
        </w:rPr>
        <w:tab/>
      </w:r>
      <w:r w:rsidRPr="0031044E">
        <w:rPr>
          <w:rFonts w:hint="cs"/>
          <w:rtl/>
          <w:lang w:bidi="ar"/>
        </w:rPr>
        <w:t>تلاحظ اللجنة</w:t>
      </w:r>
      <w:r w:rsidRPr="008875DF">
        <w:rPr>
          <w:rtl/>
        </w:rPr>
        <w:t xml:space="preserve"> </w:t>
      </w:r>
      <w:r>
        <w:rPr>
          <w:rFonts w:hint="cs"/>
          <w:rtl/>
        </w:rPr>
        <w:t>التقدم</w:t>
      </w:r>
      <w:r w:rsidRPr="008875DF">
        <w:rPr>
          <w:rtl/>
        </w:rPr>
        <w:t xml:space="preserve"> الذي أحرزته الدولة الطرف في سعيها إلى </w:t>
      </w:r>
      <w:r>
        <w:rPr>
          <w:rFonts w:hint="cs"/>
          <w:rtl/>
        </w:rPr>
        <w:t>مواءمة</w:t>
      </w:r>
      <w:r w:rsidRPr="008875DF">
        <w:rPr>
          <w:rtl/>
        </w:rPr>
        <w:t xml:space="preserve"> قوانينها المحلية مع </w:t>
      </w:r>
      <w:r>
        <w:rPr>
          <w:rtl/>
        </w:rPr>
        <w:t>الاتفاقية</w:t>
      </w:r>
      <w:r w:rsidRPr="0031044E">
        <w:rPr>
          <w:rFonts w:hint="cs"/>
          <w:rtl/>
          <w:lang w:bidi="ar"/>
        </w:rPr>
        <w:t>. وتلاحظ أيضا</w:t>
      </w:r>
      <w:r>
        <w:rPr>
          <w:rFonts w:hint="cs"/>
          <w:rtl/>
          <w:lang w:bidi="ar"/>
        </w:rPr>
        <w:t xml:space="preserve">ً أن مشروع </w:t>
      </w:r>
      <w:r w:rsidRPr="0031044E">
        <w:rPr>
          <w:rFonts w:hint="cs"/>
          <w:rtl/>
          <w:lang w:bidi="ar"/>
        </w:rPr>
        <w:t xml:space="preserve">قانون </w:t>
      </w:r>
      <w:r>
        <w:rPr>
          <w:rFonts w:hint="cs"/>
          <w:rtl/>
          <w:lang w:bidi="ar"/>
        </w:rPr>
        <w:t xml:space="preserve">الطفل </w:t>
      </w:r>
      <w:r w:rsidRPr="0031044E">
        <w:rPr>
          <w:rFonts w:hint="cs"/>
          <w:rtl/>
          <w:lang w:bidi="ar"/>
        </w:rPr>
        <w:t xml:space="preserve">الذي </w:t>
      </w:r>
      <w:r>
        <w:rPr>
          <w:rFonts w:hint="cs"/>
          <w:rtl/>
          <w:lang w:bidi="ar"/>
        </w:rPr>
        <w:t xml:space="preserve">يتضمن </w:t>
      </w:r>
      <w:r w:rsidRPr="0031044E">
        <w:rPr>
          <w:rFonts w:hint="cs"/>
          <w:rtl/>
          <w:lang w:bidi="ar"/>
        </w:rPr>
        <w:t xml:space="preserve">جميع التشريعات المتعلقة بحقوق الطفل، </w:t>
      </w:r>
      <w:r>
        <w:rPr>
          <w:rFonts w:hint="cs"/>
          <w:rtl/>
          <w:lang w:bidi="ar"/>
        </w:rPr>
        <w:t>قد وضعت صيغته النهائية وقُدم</w:t>
      </w:r>
      <w:r w:rsidRPr="0031044E">
        <w:rPr>
          <w:rFonts w:hint="cs"/>
          <w:rtl/>
          <w:lang w:bidi="ar"/>
        </w:rPr>
        <w:t xml:space="preserve"> </w:t>
      </w:r>
      <w:r>
        <w:rPr>
          <w:rFonts w:hint="cs"/>
          <w:rtl/>
          <w:lang w:bidi="ar"/>
        </w:rPr>
        <w:t>للاعتماد</w:t>
      </w:r>
      <w:r w:rsidRPr="0031044E">
        <w:rPr>
          <w:rFonts w:hint="cs"/>
          <w:rtl/>
          <w:lang w:bidi="ar"/>
        </w:rPr>
        <w:t xml:space="preserve">. ومع ذلك، </w:t>
      </w:r>
      <w:r>
        <w:rPr>
          <w:rFonts w:hint="cs"/>
          <w:rtl/>
          <w:lang w:bidi="ar"/>
        </w:rPr>
        <w:t xml:space="preserve">فهي </w:t>
      </w:r>
      <w:r w:rsidRPr="0031044E">
        <w:rPr>
          <w:rFonts w:hint="cs"/>
          <w:rtl/>
          <w:lang w:bidi="ar"/>
        </w:rPr>
        <w:t xml:space="preserve">لا تزال تشعر بالقلق </w:t>
      </w:r>
      <w:r>
        <w:rPr>
          <w:rFonts w:hint="cs"/>
          <w:rtl/>
          <w:lang w:bidi="ar"/>
        </w:rPr>
        <w:t xml:space="preserve">إزاء </w:t>
      </w:r>
      <w:r w:rsidRPr="0031044E">
        <w:rPr>
          <w:rFonts w:hint="cs"/>
          <w:rtl/>
          <w:lang w:bidi="ar"/>
        </w:rPr>
        <w:t xml:space="preserve">عدم </w:t>
      </w:r>
      <w:r>
        <w:rPr>
          <w:rFonts w:hint="cs"/>
          <w:rtl/>
          <w:lang w:bidi="ar"/>
        </w:rPr>
        <w:t>إنفاذ</w:t>
      </w:r>
      <w:r w:rsidRPr="0031044E">
        <w:rPr>
          <w:rFonts w:hint="cs"/>
          <w:rtl/>
          <w:lang w:bidi="ar"/>
        </w:rPr>
        <w:t xml:space="preserve"> التشريعات</w:t>
      </w:r>
      <w:r>
        <w:rPr>
          <w:rFonts w:hint="cs"/>
          <w:rtl/>
          <w:lang w:bidi="ar"/>
        </w:rPr>
        <w:t xml:space="preserve"> على نحو كاف</w:t>
      </w:r>
      <w:r w:rsidRPr="0031044E">
        <w:rPr>
          <w:rFonts w:hint="cs"/>
          <w:rtl/>
          <w:lang w:bidi="ar"/>
        </w:rPr>
        <w:t>، و</w:t>
      </w:r>
      <w:r>
        <w:rPr>
          <w:rFonts w:hint="cs"/>
          <w:rtl/>
          <w:lang w:bidi="ar"/>
        </w:rPr>
        <w:t>لا سيما</w:t>
      </w:r>
      <w:r w:rsidRPr="0031044E">
        <w:rPr>
          <w:rFonts w:hint="cs"/>
          <w:rtl/>
          <w:lang w:bidi="ar"/>
        </w:rPr>
        <w:t xml:space="preserve"> في المناطق النائية والريفية،</w:t>
      </w:r>
      <w:r w:rsidRPr="00B573AE">
        <w:rPr>
          <w:rtl/>
        </w:rPr>
        <w:t xml:space="preserve"> </w:t>
      </w:r>
      <w:r>
        <w:rPr>
          <w:rFonts w:hint="cs"/>
          <w:rtl/>
        </w:rPr>
        <w:t>و</w:t>
      </w:r>
      <w:r w:rsidRPr="00B573AE">
        <w:rPr>
          <w:rtl/>
        </w:rPr>
        <w:t>إزاء استمرار أثر المواقف والممار</w:t>
      </w:r>
      <w:r>
        <w:rPr>
          <w:rtl/>
        </w:rPr>
        <w:t>سات التقليدية والعرفية التي تعو</w:t>
      </w:r>
      <w:r w:rsidRPr="00B573AE">
        <w:rPr>
          <w:rtl/>
        </w:rPr>
        <w:t>ق تنفيذ الاتفاقية.</w:t>
      </w:r>
      <w:r w:rsidRPr="00B573AE">
        <w:rPr>
          <w:rFonts w:ascii="Arial" w:hAnsi="Arial" w:cs="Arial" w:hint="cs"/>
          <w:rtl/>
        </w:rPr>
        <w:t>‬</w:t>
      </w:r>
      <w:r w:rsidR="00CB76A8">
        <w:rPr>
          <w:rFonts w:ascii="Arial" w:hAnsi="Arial" w:cs="Arial" w:hint="cs"/>
          <w:rtl/>
        </w:rPr>
        <w:t xml:space="preserve"> </w:t>
      </w:r>
    </w:p>
    <w:p w:rsidR="00404235" w:rsidRPr="00CB76A8" w:rsidRDefault="00404235" w:rsidP="00CB76A8">
      <w:pPr>
        <w:pStyle w:val="SingleTxtGA"/>
        <w:rPr>
          <w:b/>
          <w:bCs/>
          <w:rtl/>
          <w:lang w:bidi="ar"/>
        </w:rPr>
      </w:pPr>
      <w:r w:rsidRPr="00EB6884">
        <w:rPr>
          <w:rtl/>
          <w:lang w:bidi="ar-EG"/>
        </w:rPr>
        <w:t>8-</w:t>
      </w:r>
      <w:r>
        <w:rPr>
          <w:rFonts w:hint="cs"/>
          <w:rtl/>
          <w:lang w:bidi="ar-EG"/>
        </w:rPr>
        <w:tab/>
      </w:r>
      <w:r w:rsidRPr="00CB76A8">
        <w:rPr>
          <w:rFonts w:hint="cs"/>
          <w:b/>
          <w:bCs/>
          <w:rtl/>
          <w:lang w:bidi="ar"/>
        </w:rPr>
        <w:t xml:space="preserve">وتوصي اللجنة بأن تتخذ الدولة الطرف جميع التدابير اللازمة </w:t>
      </w:r>
      <w:r w:rsidR="00CB76A8">
        <w:rPr>
          <w:rFonts w:hint="cs"/>
          <w:b/>
          <w:bCs/>
          <w:rtl/>
          <w:lang w:bidi="ar"/>
        </w:rPr>
        <w:t>من أجل تحقيق ما</w:t>
      </w:r>
      <w:r w:rsidR="00CB76A8">
        <w:rPr>
          <w:rFonts w:hint="eastAsia"/>
          <w:b/>
          <w:bCs/>
          <w:rtl/>
          <w:lang w:bidi="ar"/>
        </w:rPr>
        <w:t> </w:t>
      </w:r>
      <w:r w:rsidRPr="00CB76A8">
        <w:rPr>
          <w:rFonts w:hint="cs"/>
          <w:b/>
          <w:bCs/>
          <w:rtl/>
          <w:lang w:bidi="ar"/>
        </w:rPr>
        <w:t>يلي:</w:t>
      </w:r>
      <w:r w:rsidR="00CB76A8">
        <w:rPr>
          <w:rFonts w:hint="cs"/>
          <w:b/>
          <w:bCs/>
          <w:rtl/>
          <w:lang w:bidi="ar"/>
        </w:rPr>
        <w:t xml:space="preserve"> </w:t>
      </w:r>
    </w:p>
    <w:p w:rsidR="00404235" w:rsidRPr="00ED3708" w:rsidRDefault="00404235" w:rsidP="00ED3708">
      <w:pPr>
        <w:pStyle w:val="SingleTxtGA"/>
        <w:rPr>
          <w:b/>
          <w:bCs/>
          <w:rtl/>
          <w:lang w:bidi="ar-EG"/>
        </w:rPr>
      </w:pPr>
      <w:r w:rsidRPr="002D6477">
        <w:rPr>
          <w:rFonts w:hint="cs"/>
          <w:rtl/>
          <w:lang w:bidi="ar-EG"/>
        </w:rPr>
        <w:tab/>
      </w:r>
      <w:r w:rsidRPr="002D6477">
        <w:rPr>
          <w:rtl/>
          <w:lang w:bidi="ar-EG"/>
        </w:rPr>
        <w:t>(</w:t>
      </w:r>
      <w:r w:rsidRPr="002D6477">
        <w:rPr>
          <w:rFonts w:hint="cs"/>
          <w:rtl/>
          <w:lang w:bidi="ar-EG"/>
        </w:rPr>
        <w:t>أ</w:t>
      </w:r>
      <w:r w:rsidRPr="002D6477">
        <w:rPr>
          <w:rtl/>
          <w:lang w:bidi="ar-EG"/>
        </w:rPr>
        <w:t>)</w:t>
      </w:r>
      <w:r w:rsidRPr="002D6477">
        <w:rPr>
          <w:rFonts w:hint="cs"/>
          <w:rtl/>
          <w:lang w:bidi="ar-EG"/>
        </w:rPr>
        <w:tab/>
      </w:r>
      <w:r w:rsidRPr="00ED3708">
        <w:rPr>
          <w:rFonts w:hint="cs"/>
          <w:b/>
          <w:bCs/>
          <w:rtl/>
          <w:lang w:bidi="ar"/>
        </w:rPr>
        <w:t>التعجيل باعتماد مشروع قانون الطفل وضمان تناوله لجميع المجالات التي تشملها الاتفاقية؛</w:t>
      </w:r>
      <w:r w:rsidR="00ED3708">
        <w:rPr>
          <w:rFonts w:hint="cs"/>
          <w:b/>
          <w:bCs/>
          <w:rtl/>
          <w:lang w:bidi="ar"/>
        </w:rPr>
        <w:t xml:space="preserve"> </w:t>
      </w:r>
    </w:p>
    <w:p w:rsidR="00404235" w:rsidRPr="00ED3708" w:rsidRDefault="00404235" w:rsidP="00ED3708">
      <w:pPr>
        <w:pStyle w:val="SingleTxtGA"/>
        <w:rPr>
          <w:b/>
          <w:bCs/>
          <w:rtl/>
          <w:lang w:bidi="ar"/>
        </w:rPr>
      </w:pPr>
      <w:r w:rsidRPr="002D6477">
        <w:rPr>
          <w:rFonts w:hint="cs"/>
          <w:rtl/>
          <w:lang w:bidi="ar-EG"/>
        </w:rPr>
        <w:tab/>
      </w:r>
      <w:r w:rsidRPr="002D6477">
        <w:rPr>
          <w:rtl/>
          <w:lang w:bidi="ar-EG"/>
        </w:rPr>
        <w:t>(</w:t>
      </w:r>
      <w:r w:rsidRPr="002D6477">
        <w:rPr>
          <w:rFonts w:hint="cs"/>
          <w:rtl/>
          <w:lang w:bidi="ar-EG"/>
        </w:rPr>
        <w:t>ب</w:t>
      </w:r>
      <w:r w:rsidRPr="002D6477">
        <w:rPr>
          <w:rtl/>
          <w:lang w:bidi="ar-EG"/>
        </w:rPr>
        <w:t>)</w:t>
      </w:r>
      <w:r w:rsidRPr="002D6477">
        <w:rPr>
          <w:rFonts w:hint="cs"/>
          <w:rtl/>
          <w:lang w:bidi="ar-EG"/>
        </w:rPr>
        <w:tab/>
      </w:r>
      <w:r w:rsidRPr="00ED3708">
        <w:rPr>
          <w:rFonts w:hint="cs"/>
          <w:b/>
          <w:bCs/>
          <w:rtl/>
          <w:lang w:bidi="ar"/>
        </w:rPr>
        <w:t>إلغاء جميع الأحكام القانونية الغامضة والمتناقضة التي لا تتماشى مع الاتفاقية؛</w:t>
      </w:r>
    </w:p>
    <w:p w:rsidR="00404235" w:rsidRPr="00ED3708" w:rsidRDefault="00404235" w:rsidP="00ED3708">
      <w:pPr>
        <w:pStyle w:val="SingleTxtGA"/>
        <w:rPr>
          <w:b/>
          <w:bCs/>
          <w:rtl/>
          <w:lang w:bidi="ar"/>
        </w:rPr>
      </w:pPr>
      <w:r w:rsidRPr="002D6477">
        <w:rPr>
          <w:rFonts w:hint="cs"/>
          <w:rtl/>
          <w:lang w:bidi="ar"/>
        </w:rPr>
        <w:tab/>
        <w:t>(ج)</w:t>
      </w:r>
      <w:r w:rsidRPr="002D6477">
        <w:rPr>
          <w:rFonts w:hint="cs"/>
          <w:rtl/>
          <w:lang w:bidi="ar"/>
        </w:rPr>
        <w:tab/>
      </w:r>
      <w:r w:rsidRPr="00ED3708">
        <w:rPr>
          <w:rFonts w:hint="cs"/>
          <w:b/>
          <w:bCs/>
          <w:rtl/>
          <w:lang w:bidi="ar"/>
        </w:rPr>
        <w:t xml:space="preserve">ضمان الإنفاذ الفعال للقوانين القائمة، ولا سيما قانون العمل (1997)، </w:t>
      </w:r>
      <w:r w:rsidRPr="00ED3708">
        <w:rPr>
          <w:rFonts w:ascii="Times New Roman Bold" w:hAnsi="Times New Roman Bold" w:hint="cs"/>
          <w:b/>
          <w:bCs/>
          <w:spacing w:val="-2"/>
          <w:rtl/>
          <w:lang w:bidi="ar"/>
        </w:rPr>
        <w:t>و</w:t>
      </w:r>
      <w:r w:rsidRPr="00ED3708">
        <w:rPr>
          <w:rFonts w:ascii="Times New Roman Bold" w:hAnsi="Times New Roman Bold"/>
          <w:b/>
          <w:bCs/>
          <w:spacing w:val="-2"/>
          <w:rtl/>
        </w:rPr>
        <w:t xml:space="preserve">القانون رقم 99-05 </w:t>
      </w:r>
      <w:r w:rsidRPr="00ED3708">
        <w:rPr>
          <w:rFonts w:ascii="Times New Roman Bold" w:hAnsi="Times New Roman Bold" w:hint="cs"/>
          <w:b/>
          <w:bCs/>
          <w:spacing w:val="-2"/>
          <w:rtl/>
        </w:rPr>
        <w:t>الصادر في عام</w:t>
      </w:r>
      <w:r w:rsidRPr="00ED3708">
        <w:rPr>
          <w:rFonts w:ascii="Times New Roman Bold" w:hAnsi="Times New Roman Bold"/>
          <w:b/>
          <w:bCs/>
          <w:spacing w:val="-2"/>
          <w:rtl/>
        </w:rPr>
        <w:t xml:space="preserve"> 1999 </w:t>
      </w:r>
      <w:r w:rsidRPr="00ED3708">
        <w:rPr>
          <w:rFonts w:ascii="Times New Roman Bold" w:hAnsi="Times New Roman Bold" w:hint="cs"/>
          <w:b/>
          <w:bCs/>
          <w:spacing w:val="-2"/>
          <w:rtl/>
        </w:rPr>
        <w:t>و</w:t>
      </w:r>
      <w:r w:rsidRPr="00ED3708">
        <w:rPr>
          <w:rFonts w:ascii="Times New Roman Bold" w:hAnsi="Times New Roman Bold"/>
          <w:b/>
          <w:bCs/>
          <w:spacing w:val="-2"/>
          <w:rtl/>
        </w:rPr>
        <w:t xml:space="preserve">الذي </w:t>
      </w:r>
      <w:r w:rsidRPr="00ED3708">
        <w:rPr>
          <w:rFonts w:ascii="Times New Roman Bold" w:hAnsi="Times New Roman Bold" w:hint="cs"/>
          <w:b/>
          <w:bCs/>
          <w:spacing w:val="-2"/>
          <w:rtl/>
        </w:rPr>
        <w:t>يحظر</w:t>
      </w:r>
      <w:r w:rsidRPr="00ED3708">
        <w:rPr>
          <w:rFonts w:ascii="Times New Roman Bold" w:hAnsi="Times New Roman Bold"/>
          <w:b/>
          <w:bCs/>
          <w:spacing w:val="-2"/>
          <w:rtl/>
        </w:rPr>
        <w:t xml:space="preserve"> الاغتصاب وتشويه الأعضاء</w:t>
      </w:r>
      <w:r w:rsidRPr="00ED3708">
        <w:rPr>
          <w:b/>
          <w:bCs/>
          <w:rtl/>
        </w:rPr>
        <w:t xml:space="preserve"> التناسلية </w:t>
      </w:r>
      <w:r w:rsidRPr="00ED3708">
        <w:rPr>
          <w:rFonts w:hint="cs"/>
          <w:b/>
          <w:bCs/>
          <w:rtl/>
        </w:rPr>
        <w:t>الأنثوية</w:t>
      </w:r>
      <w:r w:rsidRPr="00ED3708">
        <w:rPr>
          <w:b/>
          <w:bCs/>
          <w:rtl/>
        </w:rPr>
        <w:t xml:space="preserve"> والاعتداء والضرب وسفاح المحارم</w:t>
      </w:r>
      <w:r w:rsidRPr="00ED3708">
        <w:rPr>
          <w:rFonts w:hint="cs"/>
          <w:b/>
          <w:bCs/>
          <w:rtl/>
        </w:rPr>
        <w:t>،</w:t>
      </w:r>
      <w:r w:rsidRPr="00ED3708">
        <w:rPr>
          <w:rFonts w:hint="cs"/>
          <w:b/>
          <w:bCs/>
          <w:rtl/>
          <w:lang w:bidi="ar"/>
        </w:rPr>
        <w:t xml:space="preserve"> و</w:t>
      </w:r>
      <w:r w:rsidRPr="00ED3708">
        <w:rPr>
          <w:b/>
          <w:bCs/>
          <w:rtl/>
        </w:rPr>
        <w:t xml:space="preserve">القانون رقم 2005-02 </w:t>
      </w:r>
      <w:r w:rsidRPr="00ED3708">
        <w:rPr>
          <w:rFonts w:hint="cs"/>
          <w:b/>
          <w:bCs/>
          <w:rtl/>
        </w:rPr>
        <w:t>الصادر في عام 2005 و</w:t>
      </w:r>
      <w:r w:rsidRPr="00ED3708">
        <w:rPr>
          <w:b/>
          <w:bCs/>
          <w:rtl/>
        </w:rPr>
        <w:t>المتعلق بمكافحة الاتجار بالأشخاص</w:t>
      </w:r>
      <w:r w:rsidRPr="00ED3708">
        <w:rPr>
          <w:rFonts w:hint="cs"/>
          <w:b/>
          <w:bCs/>
          <w:rtl/>
        </w:rPr>
        <w:t xml:space="preserve"> والممارسات المتصلة بذلك</w:t>
      </w:r>
      <w:r w:rsidRPr="00ED3708">
        <w:rPr>
          <w:b/>
          <w:bCs/>
          <w:rtl/>
        </w:rPr>
        <w:t xml:space="preserve"> وحماية الضحايا، </w:t>
      </w:r>
      <w:r w:rsidRPr="00ED3708">
        <w:rPr>
          <w:rFonts w:hint="cs"/>
          <w:b/>
          <w:bCs/>
          <w:rtl/>
          <w:lang w:bidi="ar"/>
        </w:rPr>
        <w:t>بوسائل منها توفير الموارد البشرية والتقنية والمالية الكافية لتنفيذها؛</w:t>
      </w:r>
      <w:r w:rsidR="00ED3708">
        <w:rPr>
          <w:rFonts w:hint="cs"/>
          <w:b/>
          <w:bCs/>
          <w:rtl/>
          <w:lang w:bidi="ar"/>
        </w:rPr>
        <w:t xml:space="preserve"> </w:t>
      </w:r>
    </w:p>
    <w:p w:rsidR="00404235" w:rsidRPr="00ED3708" w:rsidRDefault="00404235" w:rsidP="00ED3708">
      <w:pPr>
        <w:pStyle w:val="SingleTxtGA"/>
        <w:rPr>
          <w:b/>
          <w:bCs/>
          <w:rtl/>
          <w:lang w:bidi="ar-EG"/>
        </w:rPr>
      </w:pPr>
      <w:r w:rsidRPr="002D6477">
        <w:rPr>
          <w:rFonts w:hint="cs"/>
          <w:rtl/>
          <w:lang w:bidi="ar"/>
        </w:rPr>
        <w:lastRenderedPageBreak/>
        <w:tab/>
      </w:r>
      <w:r w:rsidRPr="002D6477">
        <w:rPr>
          <w:rtl/>
          <w:lang w:bidi="ar-EG"/>
        </w:rPr>
        <w:t>(</w:t>
      </w:r>
      <w:r w:rsidRPr="002D6477">
        <w:rPr>
          <w:rFonts w:hint="cs"/>
          <w:rtl/>
          <w:lang w:bidi="ar-EG"/>
        </w:rPr>
        <w:t>د</w:t>
      </w:r>
      <w:r w:rsidRPr="002D6477">
        <w:rPr>
          <w:rtl/>
          <w:lang w:bidi="ar-EG"/>
        </w:rPr>
        <w:t>)</w:t>
      </w:r>
      <w:r w:rsidRPr="002D6477">
        <w:rPr>
          <w:rFonts w:hint="cs"/>
          <w:rtl/>
          <w:lang w:bidi="ar-EG"/>
        </w:rPr>
        <w:tab/>
      </w:r>
      <w:r w:rsidRPr="00ED3708">
        <w:rPr>
          <w:rFonts w:hint="cs"/>
          <w:b/>
          <w:bCs/>
          <w:rtl/>
        </w:rPr>
        <w:t>ضمان عدم حرمان</w:t>
      </w:r>
      <w:r w:rsidRPr="00ED3708">
        <w:rPr>
          <w:b/>
          <w:bCs/>
          <w:rtl/>
        </w:rPr>
        <w:t xml:space="preserve"> الأطفال من التمتع بحقوقهم الواردة في الاتفاقية بسبب الممارسات العرفية والتقليدية</w:t>
      </w:r>
      <w:r w:rsidRPr="00ED3708">
        <w:rPr>
          <w:rFonts w:hint="cs"/>
          <w:b/>
          <w:bCs/>
          <w:rtl/>
        </w:rPr>
        <w:t>.</w:t>
      </w:r>
      <w:r w:rsidR="00ED3708">
        <w:rPr>
          <w:rFonts w:hint="cs"/>
          <w:b/>
          <w:bCs/>
          <w:rtl/>
        </w:rPr>
        <w:t xml:space="preserve"> </w:t>
      </w:r>
    </w:p>
    <w:p w:rsidR="00404235" w:rsidRPr="00EB6884" w:rsidRDefault="00404235" w:rsidP="00ED3708">
      <w:pPr>
        <w:pStyle w:val="H23GA"/>
        <w:rPr>
          <w:rtl/>
          <w:lang w:bidi="ar-EG"/>
        </w:rPr>
      </w:pPr>
      <w:r>
        <w:rPr>
          <w:rFonts w:hint="cs"/>
          <w:rtl/>
          <w:lang w:bidi="ar-EG"/>
        </w:rPr>
        <w:tab/>
      </w:r>
      <w:r>
        <w:rPr>
          <w:rFonts w:hint="cs"/>
          <w:rtl/>
          <w:lang w:bidi="ar-EG"/>
        </w:rPr>
        <w:tab/>
      </w:r>
      <w:r w:rsidRPr="00871A0F">
        <w:rPr>
          <w:rtl/>
          <w:lang w:bidi="ar-EG"/>
        </w:rPr>
        <w:t>السياسة والاستراتيجية الشاملتان</w:t>
      </w:r>
    </w:p>
    <w:p w:rsidR="00404235" w:rsidRDefault="00404235" w:rsidP="00ED3708">
      <w:pPr>
        <w:pStyle w:val="SingleTxtGA"/>
        <w:rPr>
          <w:rtl/>
          <w:lang w:bidi="ar-EG"/>
        </w:rPr>
      </w:pPr>
      <w:r w:rsidRPr="00EB6884">
        <w:rPr>
          <w:rtl/>
          <w:lang w:bidi="ar-EG"/>
        </w:rPr>
        <w:t>9-</w:t>
      </w:r>
      <w:r>
        <w:rPr>
          <w:rFonts w:hint="cs"/>
          <w:rtl/>
          <w:lang w:bidi="ar-EG"/>
        </w:rPr>
        <w:tab/>
      </w:r>
      <w:r w:rsidRPr="0031044E">
        <w:rPr>
          <w:rFonts w:hint="cs"/>
          <w:rtl/>
          <w:lang w:bidi="ar"/>
        </w:rPr>
        <w:t xml:space="preserve">ترحب اللجنة باعتماد الاستراتيجية الوطنية لحماية الطفل وخطة عملها الوطنية (2013-2015)، </w:t>
      </w:r>
      <w:r>
        <w:rPr>
          <w:rFonts w:hint="cs"/>
          <w:rtl/>
          <w:lang w:bidi="ar"/>
        </w:rPr>
        <w:t xml:space="preserve">فضلاً عن </w:t>
      </w:r>
      <w:r w:rsidRPr="0031044E">
        <w:rPr>
          <w:rFonts w:hint="cs"/>
          <w:rtl/>
          <w:lang w:bidi="ar"/>
        </w:rPr>
        <w:t xml:space="preserve">تقييمها. ومع ذلك، تشعر </w:t>
      </w:r>
      <w:r>
        <w:rPr>
          <w:rFonts w:hint="cs"/>
          <w:rtl/>
          <w:lang w:bidi="ar"/>
        </w:rPr>
        <w:t xml:space="preserve">اللجنة </w:t>
      </w:r>
      <w:r w:rsidRPr="0031044E">
        <w:rPr>
          <w:rFonts w:hint="cs"/>
          <w:rtl/>
          <w:lang w:bidi="ar"/>
        </w:rPr>
        <w:t xml:space="preserve">بالقلق إزاء </w:t>
      </w:r>
      <w:r>
        <w:rPr>
          <w:rFonts w:hint="cs"/>
          <w:rtl/>
          <w:lang w:bidi="ar"/>
        </w:rPr>
        <w:t>ضعف</w:t>
      </w:r>
      <w:r w:rsidRPr="0031044E">
        <w:rPr>
          <w:rFonts w:hint="cs"/>
          <w:rtl/>
          <w:lang w:bidi="ar"/>
        </w:rPr>
        <w:t xml:space="preserve"> مستوى تنفيذها، </w:t>
      </w:r>
      <w:r>
        <w:rPr>
          <w:rFonts w:hint="cs"/>
          <w:rtl/>
          <w:lang w:bidi="ar"/>
        </w:rPr>
        <w:t>وهو ما يرجع</w:t>
      </w:r>
      <w:r w:rsidRPr="0031044E">
        <w:rPr>
          <w:rFonts w:hint="cs"/>
          <w:rtl/>
          <w:lang w:bidi="ar"/>
        </w:rPr>
        <w:t xml:space="preserve"> أساسا</w:t>
      </w:r>
      <w:r>
        <w:rPr>
          <w:rFonts w:hint="cs"/>
          <w:rtl/>
          <w:lang w:bidi="ar"/>
        </w:rPr>
        <w:t>ً</w:t>
      </w:r>
      <w:r w:rsidRPr="0031044E">
        <w:rPr>
          <w:rFonts w:hint="cs"/>
          <w:rtl/>
          <w:lang w:bidi="ar"/>
        </w:rPr>
        <w:t xml:space="preserve"> إلى </w:t>
      </w:r>
      <w:r w:rsidRPr="000076C7">
        <w:rPr>
          <w:rtl/>
        </w:rPr>
        <w:t xml:space="preserve">نقص الموارد والتدخلات المكررة </w:t>
      </w:r>
      <w:r>
        <w:rPr>
          <w:rFonts w:hint="cs"/>
          <w:rtl/>
        </w:rPr>
        <w:t>والمتداخلة</w:t>
      </w:r>
      <w:r>
        <w:rPr>
          <w:rFonts w:hint="cs"/>
          <w:rtl/>
          <w:lang w:bidi="ar"/>
        </w:rPr>
        <w:t xml:space="preserve"> وعدم كفاية التنسيق</w:t>
      </w:r>
      <w:r w:rsidRPr="00EB6884">
        <w:rPr>
          <w:rtl/>
          <w:lang w:bidi="ar-EG"/>
        </w:rPr>
        <w:t>.</w:t>
      </w:r>
      <w:r w:rsidR="00ED3708">
        <w:rPr>
          <w:rFonts w:hint="cs"/>
          <w:rtl/>
          <w:lang w:bidi="ar-EG"/>
        </w:rPr>
        <w:t xml:space="preserve"> </w:t>
      </w:r>
    </w:p>
    <w:p w:rsidR="00404235" w:rsidRPr="00ED3708" w:rsidRDefault="00404235" w:rsidP="00ED3708">
      <w:pPr>
        <w:pStyle w:val="SingleTxtGA"/>
        <w:rPr>
          <w:b/>
          <w:bCs/>
          <w:rtl/>
          <w:lang w:bidi="ar-EG"/>
        </w:rPr>
      </w:pPr>
      <w:r w:rsidRPr="00EB6884">
        <w:rPr>
          <w:rtl/>
          <w:lang w:bidi="ar-EG"/>
        </w:rPr>
        <w:t>10-</w:t>
      </w:r>
      <w:r>
        <w:rPr>
          <w:rFonts w:hint="cs"/>
          <w:rtl/>
          <w:lang w:bidi="ar-EG"/>
        </w:rPr>
        <w:tab/>
      </w:r>
      <w:r w:rsidRPr="00ED3708">
        <w:rPr>
          <w:rFonts w:hint="cs"/>
          <w:b/>
          <w:bCs/>
          <w:rtl/>
          <w:lang w:bidi="ar-EG"/>
        </w:rPr>
        <w:t>و</w:t>
      </w:r>
      <w:r w:rsidRPr="00ED3708">
        <w:rPr>
          <w:rFonts w:hint="cs"/>
          <w:b/>
          <w:bCs/>
          <w:rtl/>
          <w:lang w:bidi="ar"/>
        </w:rPr>
        <w:t>تدعو اللجنة الدولة الطرف إلى أن تعتمد على وجه السرعة خطة العمل الوطنية الثانية من الاستراتيجية الوطنية لحماية الطفل وتخصص الموارد المالية والبشرية والتقنية الكافية لتنفيذها، وأن تضمن التنفيذ الفعال لخطط العمل والبرامج والسياسات والاستراتيجيات القائمة</w:t>
      </w:r>
      <w:r w:rsidRPr="00ED3708">
        <w:rPr>
          <w:b/>
          <w:bCs/>
          <w:rtl/>
          <w:lang w:bidi="ar-EG"/>
        </w:rPr>
        <w:t>.</w:t>
      </w:r>
      <w:r w:rsidR="00ED3708">
        <w:rPr>
          <w:rFonts w:hint="cs"/>
          <w:b/>
          <w:bCs/>
          <w:rtl/>
          <w:lang w:bidi="ar-EG"/>
        </w:rPr>
        <w:t xml:space="preserve"> </w:t>
      </w:r>
    </w:p>
    <w:p w:rsidR="00404235" w:rsidRPr="00EB6884" w:rsidRDefault="00404235" w:rsidP="00ED3708">
      <w:pPr>
        <w:pStyle w:val="H23GA"/>
        <w:rPr>
          <w:rtl/>
          <w:lang w:bidi="ar-EG"/>
        </w:rPr>
      </w:pPr>
      <w:r>
        <w:rPr>
          <w:rFonts w:hint="cs"/>
          <w:rtl/>
          <w:lang w:bidi="ar-EG"/>
        </w:rPr>
        <w:tab/>
      </w:r>
      <w:r>
        <w:rPr>
          <w:rFonts w:hint="cs"/>
          <w:rtl/>
          <w:lang w:bidi="ar-EG"/>
        </w:rPr>
        <w:tab/>
        <w:t>التنسيق</w:t>
      </w:r>
    </w:p>
    <w:p w:rsidR="00404235" w:rsidRDefault="00404235" w:rsidP="00ED3708">
      <w:pPr>
        <w:pStyle w:val="SingleTxtGA"/>
        <w:rPr>
          <w:rtl/>
          <w:lang w:bidi="ar-EG"/>
        </w:rPr>
      </w:pPr>
      <w:r w:rsidRPr="00EB6884">
        <w:rPr>
          <w:rtl/>
          <w:lang w:bidi="ar-EG"/>
        </w:rPr>
        <w:t>11-</w:t>
      </w:r>
      <w:r>
        <w:rPr>
          <w:rFonts w:hint="cs"/>
          <w:rtl/>
          <w:lang w:bidi="ar-EG"/>
        </w:rPr>
        <w:tab/>
      </w:r>
      <w:r>
        <w:rPr>
          <w:rFonts w:hint="cs"/>
          <w:rtl/>
          <w:lang w:bidi="ar"/>
        </w:rPr>
        <w:t xml:space="preserve">تلاحظ اللجنة </w:t>
      </w:r>
      <w:r w:rsidRPr="0031044E">
        <w:rPr>
          <w:rFonts w:hint="cs"/>
          <w:rtl/>
          <w:lang w:bidi="ar"/>
        </w:rPr>
        <w:t>إنشاء لجنة</w:t>
      </w:r>
      <w:r>
        <w:rPr>
          <w:rFonts w:hint="cs"/>
          <w:rtl/>
          <w:lang w:bidi="ar"/>
        </w:rPr>
        <w:t xml:space="preserve"> وطنية</w:t>
      </w:r>
      <w:r w:rsidRPr="0031044E">
        <w:rPr>
          <w:rFonts w:hint="cs"/>
          <w:rtl/>
          <w:lang w:bidi="ar"/>
        </w:rPr>
        <w:t xml:space="preserve"> مشتركة بين القطاعات </w:t>
      </w:r>
      <w:r>
        <w:rPr>
          <w:rFonts w:hint="cs"/>
          <w:rtl/>
          <w:lang w:bidi="ar"/>
        </w:rPr>
        <w:t>ولجان على مستوى المقاطعات لحماية</w:t>
      </w:r>
      <w:r w:rsidRPr="0031044E">
        <w:rPr>
          <w:rFonts w:hint="cs"/>
          <w:rtl/>
          <w:lang w:bidi="ar"/>
        </w:rPr>
        <w:t xml:space="preserve"> الطفل </w:t>
      </w:r>
      <w:r>
        <w:rPr>
          <w:rFonts w:hint="cs"/>
          <w:rtl/>
          <w:lang w:bidi="ar"/>
        </w:rPr>
        <w:t>من أج</w:t>
      </w:r>
      <w:r w:rsidRPr="0031044E">
        <w:rPr>
          <w:rFonts w:hint="cs"/>
          <w:rtl/>
          <w:lang w:bidi="ar"/>
        </w:rPr>
        <w:t>ل</w:t>
      </w:r>
      <w:r>
        <w:rPr>
          <w:rFonts w:hint="cs"/>
          <w:rtl/>
          <w:lang w:bidi="ar"/>
        </w:rPr>
        <w:t xml:space="preserve"> </w:t>
      </w:r>
      <w:r w:rsidRPr="0031044E">
        <w:rPr>
          <w:rFonts w:hint="cs"/>
          <w:rtl/>
          <w:lang w:bidi="ar"/>
        </w:rPr>
        <w:t xml:space="preserve">تنسيق تنفيذ الاستراتيجية الوطنية لحماية الطفل. </w:t>
      </w:r>
      <w:r>
        <w:rPr>
          <w:rFonts w:hint="cs"/>
          <w:rtl/>
          <w:lang w:bidi="ar"/>
        </w:rPr>
        <w:t>ولكن اللجنة لا تزال</w:t>
      </w:r>
      <w:r w:rsidRPr="0031044E">
        <w:rPr>
          <w:rFonts w:hint="cs"/>
          <w:rtl/>
          <w:lang w:bidi="ar"/>
        </w:rPr>
        <w:t xml:space="preserve"> </w:t>
      </w:r>
      <w:r>
        <w:rPr>
          <w:rFonts w:hint="cs"/>
          <w:rtl/>
          <w:lang w:bidi="ar"/>
        </w:rPr>
        <w:t>تشعر بالقلق</w:t>
      </w:r>
      <w:r w:rsidRPr="0031044E">
        <w:rPr>
          <w:rFonts w:hint="cs"/>
          <w:rtl/>
          <w:lang w:bidi="ar"/>
        </w:rPr>
        <w:t xml:space="preserve"> </w:t>
      </w:r>
      <w:r>
        <w:rPr>
          <w:rFonts w:hint="cs"/>
          <w:rtl/>
          <w:lang w:bidi="ar"/>
        </w:rPr>
        <w:t>إزاء ما يلي</w:t>
      </w:r>
      <w:r w:rsidRPr="0031044E">
        <w:rPr>
          <w:rFonts w:hint="cs"/>
          <w:rtl/>
          <w:lang w:bidi="ar"/>
        </w:rPr>
        <w:t>:</w:t>
      </w:r>
      <w:r w:rsidR="00ED3708">
        <w:rPr>
          <w:rFonts w:hint="cs"/>
          <w:rtl/>
          <w:lang w:bidi="ar"/>
        </w:rPr>
        <w:t xml:space="preserve"> </w:t>
      </w:r>
    </w:p>
    <w:p w:rsidR="00404235" w:rsidRPr="0031044E" w:rsidRDefault="00404235" w:rsidP="00ED3708">
      <w:pPr>
        <w:pStyle w:val="SingleTxtGA"/>
        <w:rPr>
          <w:rtl/>
          <w:lang w:bidi="ar-EG"/>
        </w:rPr>
      </w:pPr>
      <w:r>
        <w:rPr>
          <w:rFonts w:hint="cs"/>
          <w:bCs/>
          <w:rtl/>
          <w:lang w:bidi="ar-EG"/>
        </w:rPr>
        <w:tab/>
      </w:r>
      <w:r w:rsidRPr="0031044E">
        <w:rPr>
          <w:rtl/>
          <w:lang w:bidi="ar-EG"/>
        </w:rPr>
        <w:t>(أ)</w:t>
      </w:r>
      <w:r w:rsidRPr="0031044E">
        <w:rPr>
          <w:rFonts w:hint="cs"/>
          <w:rtl/>
          <w:lang w:bidi="ar-EG"/>
        </w:rPr>
        <w:tab/>
      </w:r>
      <w:r>
        <w:rPr>
          <w:rFonts w:hint="cs"/>
          <w:rtl/>
          <w:lang w:bidi="ar"/>
        </w:rPr>
        <w:t>ال</w:t>
      </w:r>
      <w:r w:rsidRPr="0031044E">
        <w:rPr>
          <w:rFonts w:hint="cs"/>
          <w:rtl/>
          <w:lang w:bidi="ar"/>
        </w:rPr>
        <w:t>ولايات و</w:t>
      </w:r>
      <w:r>
        <w:rPr>
          <w:rFonts w:hint="cs"/>
          <w:rtl/>
          <w:lang w:bidi="ar"/>
        </w:rPr>
        <w:t>ال</w:t>
      </w:r>
      <w:r w:rsidRPr="0031044E">
        <w:rPr>
          <w:rFonts w:hint="cs"/>
          <w:rtl/>
          <w:lang w:bidi="ar"/>
        </w:rPr>
        <w:t>أدوار و</w:t>
      </w:r>
      <w:r>
        <w:rPr>
          <w:rFonts w:hint="cs"/>
          <w:rtl/>
          <w:lang w:bidi="ar"/>
        </w:rPr>
        <w:t>ال</w:t>
      </w:r>
      <w:r w:rsidRPr="0031044E">
        <w:rPr>
          <w:rFonts w:hint="cs"/>
          <w:rtl/>
          <w:lang w:bidi="ar"/>
        </w:rPr>
        <w:t>مسؤوليات</w:t>
      </w:r>
      <w:r>
        <w:rPr>
          <w:rFonts w:hint="cs"/>
          <w:rtl/>
          <w:lang w:bidi="ar"/>
        </w:rPr>
        <w:t xml:space="preserve"> التي تضطلع بها </w:t>
      </w:r>
      <w:r w:rsidRPr="0031044E">
        <w:rPr>
          <w:rFonts w:hint="cs"/>
          <w:rtl/>
          <w:lang w:bidi="ar"/>
        </w:rPr>
        <w:t>مؤسسات الدولة لحماية وتعزيز حقوق الطفل</w:t>
      </w:r>
      <w:r>
        <w:rPr>
          <w:rFonts w:hint="cs"/>
          <w:rtl/>
          <w:lang w:bidi="ar"/>
        </w:rPr>
        <w:t xml:space="preserve"> غير واضحة ومتداخلة في أغلب الأحيان</w:t>
      </w:r>
      <w:r w:rsidRPr="0031044E">
        <w:rPr>
          <w:rFonts w:hint="cs"/>
          <w:rtl/>
          <w:lang w:bidi="ar"/>
        </w:rPr>
        <w:t>، وعدم وجود إجراءات وآليات واضحة للتنسيق بين هذه المؤسسات، و</w:t>
      </w:r>
      <w:r>
        <w:rPr>
          <w:rFonts w:hint="cs"/>
          <w:rtl/>
          <w:lang w:bidi="ar"/>
        </w:rPr>
        <w:t>لا سيما</w:t>
      </w:r>
      <w:r w:rsidRPr="0031044E">
        <w:rPr>
          <w:rFonts w:hint="cs"/>
          <w:rtl/>
          <w:lang w:bidi="ar"/>
        </w:rPr>
        <w:t xml:space="preserve"> ب</w:t>
      </w:r>
      <w:r>
        <w:rPr>
          <w:rFonts w:hint="cs"/>
          <w:rtl/>
          <w:lang w:bidi="ar"/>
        </w:rPr>
        <w:t>ين الكيانات الوطنية والكيانات اللامركزية</w:t>
      </w:r>
      <w:r w:rsidRPr="0031044E">
        <w:rPr>
          <w:rtl/>
          <w:lang w:bidi="ar-EG"/>
        </w:rPr>
        <w:t>؛</w:t>
      </w:r>
    </w:p>
    <w:p w:rsidR="00404235" w:rsidRPr="0031044E" w:rsidRDefault="00404235" w:rsidP="00ED3708">
      <w:pPr>
        <w:pStyle w:val="SingleTxtGA"/>
        <w:rPr>
          <w:rtl/>
          <w:lang w:bidi="ar"/>
        </w:rPr>
      </w:pPr>
      <w:r w:rsidRPr="0031044E">
        <w:rPr>
          <w:rFonts w:hint="cs"/>
          <w:rtl/>
          <w:lang w:bidi="ar-EG"/>
        </w:rPr>
        <w:tab/>
      </w:r>
      <w:r w:rsidRPr="0031044E">
        <w:rPr>
          <w:rtl/>
          <w:lang w:bidi="ar-EG"/>
        </w:rPr>
        <w:t>(ب)</w:t>
      </w:r>
      <w:r w:rsidRPr="0031044E">
        <w:rPr>
          <w:rFonts w:hint="cs"/>
          <w:rtl/>
          <w:lang w:bidi="ar-EG"/>
        </w:rPr>
        <w:tab/>
      </w:r>
      <w:r w:rsidRPr="0031044E">
        <w:rPr>
          <w:rFonts w:hint="cs"/>
          <w:rtl/>
          <w:lang w:bidi="ar"/>
        </w:rPr>
        <w:t>نقص الموارد البشرية والتقنية والمالية المخصصة للمؤسسات الحكومية القائمة المسؤولة عن تعزيز وحماية حقوق الطفل.</w:t>
      </w:r>
      <w:r w:rsidR="00ED3708">
        <w:rPr>
          <w:rFonts w:hint="cs"/>
          <w:rtl/>
          <w:lang w:bidi="ar"/>
        </w:rPr>
        <w:t xml:space="preserve"> </w:t>
      </w:r>
    </w:p>
    <w:p w:rsidR="00404235" w:rsidRPr="00ED3708" w:rsidRDefault="00404235" w:rsidP="00ED3708">
      <w:pPr>
        <w:pStyle w:val="SingleTxtGA"/>
        <w:rPr>
          <w:b/>
          <w:bCs/>
          <w:rtl/>
          <w:lang w:bidi="ar-EG"/>
        </w:rPr>
      </w:pPr>
      <w:r w:rsidRPr="00EB6884">
        <w:rPr>
          <w:b/>
          <w:rtl/>
          <w:lang w:bidi="ar-EG"/>
        </w:rPr>
        <w:t>12-</w:t>
      </w:r>
      <w:r w:rsidRPr="00EB6884">
        <w:rPr>
          <w:rFonts w:hint="cs"/>
          <w:b/>
          <w:rtl/>
          <w:lang w:bidi="ar-EG"/>
        </w:rPr>
        <w:tab/>
      </w:r>
      <w:r w:rsidRPr="00ED3708">
        <w:rPr>
          <w:b/>
          <w:bCs/>
          <w:rtl/>
          <w:lang w:bidi="ar-EG"/>
        </w:rPr>
        <w:t>وتوصي اللجنة بأن ت</w:t>
      </w:r>
      <w:r w:rsidRPr="00ED3708">
        <w:rPr>
          <w:rFonts w:hint="cs"/>
          <w:b/>
          <w:bCs/>
          <w:rtl/>
          <w:lang w:bidi="ar-EG"/>
        </w:rPr>
        <w:t>ضطلع</w:t>
      </w:r>
      <w:r w:rsidRPr="00ED3708">
        <w:rPr>
          <w:b/>
          <w:bCs/>
          <w:rtl/>
          <w:lang w:bidi="ar-EG"/>
        </w:rPr>
        <w:t xml:space="preserve"> الدولة الطرف بما يلي:</w:t>
      </w:r>
      <w:r w:rsidR="00ED3708">
        <w:rPr>
          <w:rFonts w:hint="cs"/>
          <w:b/>
          <w:bCs/>
          <w:rtl/>
          <w:lang w:bidi="ar-EG"/>
        </w:rPr>
        <w:t xml:space="preserve"> </w:t>
      </w:r>
    </w:p>
    <w:p w:rsidR="00404235" w:rsidRPr="00ED3708" w:rsidRDefault="00404235" w:rsidP="00ED3708">
      <w:pPr>
        <w:pStyle w:val="SingleTxtGA"/>
        <w:rPr>
          <w:b/>
          <w:bCs/>
          <w:rtl/>
          <w:lang w:bidi="ar"/>
        </w:rPr>
      </w:pPr>
      <w:r>
        <w:rPr>
          <w:rFonts w:hint="cs"/>
          <w:rtl/>
          <w:lang w:bidi="ar-EG"/>
        </w:rPr>
        <w:tab/>
      </w:r>
      <w:r w:rsidRPr="00EB6884">
        <w:rPr>
          <w:rtl/>
          <w:lang w:bidi="ar-EG"/>
        </w:rPr>
        <w:t>(أ)</w:t>
      </w:r>
      <w:r>
        <w:rPr>
          <w:rFonts w:hint="cs"/>
          <w:rtl/>
          <w:lang w:bidi="ar-EG"/>
        </w:rPr>
        <w:tab/>
      </w:r>
      <w:r w:rsidRPr="00ED3708">
        <w:rPr>
          <w:rFonts w:hint="cs"/>
          <w:b/>
          <w:bCs/>
          <w:rtl/>
          <w:lang w:bidi="ar"/>
        </w:rPr>
        <w:t>ضمان منح اللجنة الوطنية المشتركة بين القطاعات لحماية الطفل واللجان المعنية بحماية الطفل على مستوى المقاطعات</w:t>
      </w:r>
      <w:r w:rsidRPr="00ED3708">
        <w:rPr>
          <w:b/>
          <w:bCs/>
          <w:rtl/>
        </w:rPr>
        <w:t xml:space="preserve"> ولاية واضحة وسلطة كافية لتنسيق جميع الأنشطة المتعلقة بتنفيذ الاتفاقية على المستويات القطاعي والوطني والإقليمي و</w:t>
      </w:r>
      <w:r w:rsidRPr="00ED3708">
        <w:rPr>
          <w:rFonts w:hint="cs"/>
          <w:b/>
          <w:bCs/>
          <w:rtl/>
        </w:rPr>
        <w:t>البلدي؛</w:t>
      </w:r>
    </w:p>
    <w:p w:rsidR="00404235" w:rsidRPr="00ED3708" w:rsidRDefault="00404235" w:rsidP="00ED3708">
      <w:pPr>
        <w:pStyle w:val="SingleTxtGA"/>
        <w:rPr>
          <w:b/>
          <w:bCs/>
          <w:rtl/>
          <w:lang w:bidi="ar-EG"/>
        </w:rPr>
      </w:pPr>
      <w:r>
        <w:rPr>
          <w:rFonts w:hint="cs"/>
          <w:rtl/>
          <w:lang w:bidi="ar-EG"/>
        </w:rPr>
        <w:tab/>
      </w:r>
      <w:r w:rsidRPr="00EB6884">
        <w:rPr>
          <w:rtl/>
          <w:lang w:bidi="ar-EG"/>
        </w:rPr>
        <w:t>(ب)</w:t>
      </w:r>
      <w:r>
        <w:rPr>
          <w:rFonts w:hint="cs"/>
          <w:rtl/>
          <w:lang w:bidi="ar-EG"/>
        </w:rPr>
        <w:tab/>
      </w:r>
      <w:r w:rsidRPr="00ED3708">
        <w:rPr>
          <w:rFonts w:hint="cs"/>
          <w:b/>
          <w:bCs/>
          <w:rtl/>
          <w:lang w:bidi="ar"/>
        </w:rPr>
        <w:t>إعادة النظر في الولايات والأدوار والمسؤوليات المنوطة بالمؤسسات القائمة لحماية وتعزيز حقوق الطفل، ووضع إجراءات وآليات واضحة للتنسيق بين هذه المؤسسات، ولا سيما بين الكيانات الوطنية والكيانات اللامركزية</w:t>
      </w:r>
      <w:r w:rsidRPr="00ED3708">
        <w:rPr>
          <w:b/>
          <w:bCs/>
          <w:rtl/>
          <w:lang w:bidi="ar-EG"/>
        </w:rPr>
        <w:t>؛</w:t>
      </w:r>
    </w:p>
    <w:p w:rsidR="00404235" w:rsidRPr="00ED3708" w:rsidRDefault="00404235" w:rsidP="00ED3708">
      <w:pPr>
        <w:pStyle w:val="SingleTxtGA"/>
        <w:rPr>
          <w:b/>
          <w:bCs/>
          <w:rtl/>
          <w:lang w:bidi="ar"/>
        </w:rPr>
      </w:pPr>
      <w:r>
        <w:rPr>
          <w:rFonts w:hint="cs"/>
          <w:rtl/>
          <w:lang w:bidi="ar-EG"/>
        </w:rPr>
        <w:tab/>
      </w:r>
      <w:r w:rsidRPr="00EB6884">
        <w:rPr>
          <w:rtl/>
          <w:lang w:bidi="ar-EG"/>
        </w:rPr>
        <w:t>(ج)</w:t>
      </w:r>
      <w:r>
        <w:rPr>
          <w:rFonts w:hint="cs"/>
          <w:rtl/>
          <w:lang w:bidi="ar-EG"/>
        </w:rPr>
        <w:tab/>
      </w:r>
      <w:r w:rsidRPr="00ED3708">
        <w:rPr>
          <w:rFonts w:hint="cs"/>
          <w:b/>
          <w:bCs/>
          <w:rtl/>
          <w:lang w:bidi="ar"/>
        </w:rPr>
        <w:t xml:space="preserve">ضمان إمداد هذه المؤسسات بالموارد </w:t>
      </w:r>
      <w:r w:rsidRPr="00ED3708">
        <w:rPr>
          <w:b/>
          <w:bCs/>
          <w:rtl/>
        </w:rPr>
        <w:t xml:space="preserve">البشرية والتقنية والمالية </w:t>
      </w:r>
      <w:r w:rsidRPr="00ED3708">
        <w:rPr>
          <w:rFonts w:hint="cs"/>
          <w:b/>
          <w:bCs/>
          <w:rtl/>
          <w:lang w:bidi="ar"/>
        </w:rPr>
        <w:t>اللازمة لتضطلع بعملياتها على نحو فعال.</w:t>
      </w:r>
      <w:r w:rsidR="00ED3708">
        <w:rPr>
          <w:rFonts w:hint="cs"/>
          <w:b/>
          <w:bCs/>
          <w:rtl/>
          <w:lang w:bidi="ar"/>
        </w:rPr>
        <w:t xml:space="preserve"> </w:t>
      </w:r>
    </w:p>
    <w:p w:rsidR="00404235" w:rsidRPr="00EB6884" w:rsidRDefault="00404235" w:rsidP="00ED3708">
      <w:pPr>
        <w:pStyle w:val="H23GA"/>
        <w:rPr>
          <w:rtl/>
          <w:lang w:bidi="ar-EG"/>
        </w:rPr>
      </w:pPr>
      <w:r>
        <w:rPr>
          <w:rFonts w:hint="cs"/>
          <w:rtl/>
          <w:lang w:bidi="ar-EG"/>
        </w:rPr>
        <w:lastRenderedPageBreak/>
        <w:tab/>
      </w:r>
      <w:r>
        <w:rPr>
          <w:rFonts w:hint="cs"/>
          <w:rtl/>
          <w:lang w:bidi="ar-EG"/>
        </w:rPr>
        <w:tab/>
        <w:t>تخصيص الموارد</w:t>
      </w:r>
    </w:p>
    <w:p w:rsidR="00404235" w:rsidRPr="00EB6884" w:rsidRDefault="00404235" w:rsidP="00ED3708">
      <w:pPr>
        <w:pStyle w:val="SingleTxtGA"/>
        <w:rPr>
          <w:rtl/>
          <w:lang w:bidi="ar-EG"/>
        </w:rPr>
      </w:pPr>
      <w:r w:rsidRPr="00EB6884">
        <w:rPr>
          <w:rtl/>
          <w:lang w:bidi="ar-EG"/>
        </w:rPr>
        <w:t>13-</w:t>
      </w:r>
      <w:r>
        <w:rPr>
          <w:rFonts w:hint="cs"/>
          <w:rtl/>
          <w:lang w:bidi="ar-EG"/>
        </w:rPr>
        <w:tab/>
      </w:r>
      <w:r w:rsidRPr="000076C7">
        <w:rPr>
          <w:rFonts w:hint="cs"/>
          <w:rtl/>
          <w:lang w:bidi="ar"/>
        </w:rPr>
        <w:t>تلاحظ اللجنة</w:t>
      </w:r>
      <w:r>
        <w:rPr>
          <w:rFonts w:hint="cs"/>
          <w:rtl/>
          <w:lang w:bidi="ar"/>
        </w:rPr>
        <w:t xml:space="preserve"> كخطوة إيجابية </w:t>
      </w:r>
      <w:r w:rsidRPr="000076C7">
        <w:rPr>
          <w:rFonts w:hint="cs"/>
          <w:rtl/>
          <w:lang w:bidi="ar"/>
        </w:rPr>
        <w:t xml:space="preserve">زيادة </w:t>
      </w:r>
      <w:r>
        <w:rPr>
          <w:rFonts w:hint="cs"/>
          <w:rtl/>
          <w:lang w:bidi="ar"/>
        </w:rPr>
        <w:t>اعتمادات</w:t>
      </w:r>
      <w:r w:rsidRPr="000076C7">
        <w:rPr>
          <w:rFonts w:hint="cs"/>
          <w:rtl/>
          <w:lang w:bidi="ar"/>
        </w:rPr>
        <w:t xml:space="preserve"> الميزانية</w:t>
      </w:r>
      <w:r>
        <w:rPr>
          <w:rFonts w:hint="cs"/>
          <w:rtl/>
          <w:lang w:bidi="ar"/>
        </w:rPr>
        <w:t xml:space="preserve"> المخصصة</w:t>
      </w:r>
      <w:r w:rsidRPr="000076C7">
        <w:rPr>
          <w:rFonts w:hint="cs"/>
          <w:rtl/>
          <w:lang w:bidi="ar"/>
        </w:rPr>
        <w:t xml:space="preserve"> للتعليم والصحة، </w:t>
      </w:r>
      <w:r>
        <w:rPr>
          <w:rFonts w:hint="cs"/>
          <w:rtl/>
          <w:lang w:bidi="ar"/>
        </w:rPr>
        <w:t xml:space="preserve">وكذلك </w:t>
      </w:r>
      <w:r w:rsidRPr="000076C7">
        <w:rPr>
          <w:rFonts w:hint="cs"/>
          <w:rtl/>
          <w:lang w:bidi="ar"/>
        </w:rPr>
        <w:t>خطط الدولة الطرف لمراجعة نفقات</w:t>
      </w:r>
      <w:r>
        <w:rPr>
          <w:rFonts w:hint="cs"/>
          <w:rtl/>
          <w:lang w:bidi="ar"/>
        </w:rPr>
        <w:t>ها</w:t>
      </w:r>
      <w:r w:rsidRPr="000076C7">
        <w:rPr>
          <w:rFonts w:hint="cs"/>
          <w:rtl/>
          <w:lang w:bidi="ar"/>
        </w:rPr>
        <w:t xml:space="preserve"> العامة لضمان توزيع أكثر </w:t>
      </w:r>
      <w:r>
        <w:rPr>
          <w:rFonts w:hint="cs"/>
          <w:rtl/>
          <w:lang w:bidi="ar"/>
        </w:rPr>
        <w:t>إنصافاً</w:t>
      </w:r>
      <w:r w:rsidRPr="000076C7">
        <w:rPr>
          <w:rFonts w:hint="cs"/>
          <w:rtl/>
          <w:lang w:bidi="ar"/>
        </w:rPr>
        <w:t xml:space="preserve"> للموارد </w:t>
      </w:r>
      <w:r>
        <w:rPr>
          <w:rFonts w:hint="cs"/>
          <w:rtl/>
          <w:lang w:bidi="ar"/>
        </w:rPr>
        <w:t xml:space="preserve">فيما </w:t>
      </w:r>
      <w:r w:rsidRPr="000076C7">
        <w:rPr>
          <w:rFonts w:hint="cs"/>
          <w:rtl/>
          <w:lang w:bidi="ar"/>
        </w:rPr>
        <w:t xml:space="preserve">بين </w:t>
      </w:r>
      <w:r>
        <w:rPr>
          <w:rFonts w:hint="cs"/>
          <w:rtl/>
          <w:lang w:bidi="ar"/>
        </w:rPr>
        <w:t>مختلف المناطق</w:t>
      </w:r>
      <w:r w:rsidRPr="000076C7">
        <w:rPr>
          <w:rFonts w:hint="cs"/>
          <w:rtl/>
          <w:lang w:bidi="ar"/>
        </w:rPr>
        <w:t xml:space="preserve">. ومع ذلك، تعرب اللجنة عن قلقها إزاء </w:t>
      </w:r>
      <w:r>
        <w:rPr>
          <w:rFonts w:hint="cs"/>
          <w:rtl/>
          <w:lang w:bidi="ar"/>
        </w:rPr>
        <w:t>عدم كفاية</w:t>
      </w:r>
      <w:r w:rsidRPr="000076C7">
        <w:rPr>
          <w:rFonts w:hint="cs"/>
          <w:rtl/>
          <w:lang w:bidi="ar"/>
        </w:rPr>
        <w:t xml:space="preserve"> الموارد المالية المخصصة لوزارة شؤون المرأة والأسرة و</w:t>
      </w:r>
      <w:r>
        <w:rPr>
          <w:rFonts w:hint="cs"/>
          <w:rtl/>
          <w:lang w:bidi="ar"/>
        </w:rPr>
        <w:t>الطفل وانخفاضها الشديد بموجب قانون الميزانية لعام 2015.</w:t>
      </w:r>
      <w:r w:rsidR="00ED3708">
        <w:rPr>
          <w:rFonts w:hint="cs"/>
          <w:rtl/>
          <w:lang w:bidi="ar"/>
        </w:rPr>
        <w:t xml:space="preserve"> </w:t>
      </w:r>
    </w:p>
    <w:p w:rsidR="00404235" w:rsidRPr="00ED3708" w:rsidRDefault="00404235" w:rsidP="00ED3708">
      <w:pPr>
        <w:pStyle w:val="SingleTxtGA"/>
        <w:rPr>
          <w:bCs/>
          <w:rtl/>
          <w:lang w:bidi="ar"/>
        </w:rPr>
      </w:pPr>
      <w:r w:rsidRPr="00EB6884">
        <w:rPr>
          <w:rtl/>
          <w:lang w:bidi="ar-EG"/>
        </w:rPr>
        <w:t>14-</w:t>
      </w:r>
      <w:r>
        <w:rPr>
          <w:rFonts w:hint="cs"/>
          <w:rtl/>
          <w:lang w:bidi="ar-EG"/>
        </w:rPr>
        <w:tab/>
      </w:r>
      <w:r w:rsidRPr="00ED3708">
        <w:rPr>
          <w:rFonts w:hint="cs"/>
          <w:bCs/>
          <w:rtl/>
          <w:lang w:bidi="ar-EG"/>
        </w:rPr>
        <w:t>و</w:t>
      </w:r>
      <w:r w:rsidRPr="00ED3708">
        <w:rPr>
          <w:rFonts w:hint="cs"/>
          <w:bCs/>
          <w:rtl/>
          <w:lang w:bidi="ar"/>
        </w:rPr>
        <w:t>توصي اللجنة بأن تضطلع الدولة الطرف بما يلي:</w:t>
      </w:r>
      <w:r w:rsidR="00ED3708">
        <w:rPr>
          <w:rFonts w:hint="cs"/>
          <w:bCs/>
          <w:rtl/>
          <w:lang w:bidi="ar"/>
        </w:rPr>
        <w:t xml:space="preserve"> </w:t>
      </w:r>
    </w:p>
    <w:p w:rsidR="00404235" w:rsidRPr="00ED3708" w:rsidRDefault="00404235" w:rsidP="00ED3708">
      <w:pPr>
        <w:pStyle w:val="SingleTxtGA"/>
        <w:rPr>
          <w:b/>
          <w:bCs/>
          <w:rtl/>
          <w:lang w:bidi="ar"/>
        </w:rPr>
      </w:pPr>
      <w:r>
        <w:rPr>
          <w:rFonts w:hint="cs"/>
          <w:rtl/>
          <w:lang w:bidi="ar"/>
        </w:rPr>
        <w:tab/>
      </w:r>
      <w:r w:rsidRPr="006C2649">
        <w:rPr>
          <w:rFonts w:hint="cs"/>
          <w:rtl/>
          <w:lang w:bidi="ar"/>
        </w:rPr>
        <w:t>(أ)</w:t>
      </w:r>
      <w:r w:rsidRPr="006C2649">
        <w:rPr>
          <w:rFonts w:hint="cs"/>
          <w:rtl/>
          <w:lang w:bidi="ar"/>
        </w:rPr>
        <w:tab/>
      </w:r>
      <w:r w:rsidRPr="00ED3708">
        <w:rPr>
          <w:b/>
          <w:bCs/>
          <w:rtl/>
        </w:rPr>
        <w:t>إجراء تقييم شامل لاحتياجات الأطفال من الميزانية، وتخصيص موارد كافية من الميزانية من أجل إعمال حقوق الطفل والتصدي لل</w:t>
      </w:r>
      <w:r w:rsidRPr="00ED3708">
        <w:rPr>
          <w:rFonts w:hint="cs"/>
          <w:b/>
          <w:bCs/>
          <w:rtl/>
        </w:rPr>
        <w:t>تفاوتات</w:t>
      </w:r>
      <w:r w:rsidRPr="00ED3708">
        <w:rPr>
          <w:b/>
          <w:bCs/>
          <w:rtl/>
        </w:rPr>
        <w:t xml:space="preserve"> بالاستناد إلى المؤشرات المتعلقة بحقوق الطفل؛</w:t>
      </w:r>
    </w:p>
    <w:p w:rsidR="00404235" w:rsidRPr="00ED3708" w:rsidRDefault="00404235" w:rsidP="00ED3708">
      <w:pPr>
        <w:pStyle w:val="SingleTxtGA"/>
        <w:rPr>
          <w:b/>
          <w:bCs/>
          <w:rtl/>
          <w:lang w:bidi="ar"/>
        </w:rPr>
      </w:pPr>
      <w:r w:rsidRPr="006C2649">
        <w:rPr>
          <w:rFonts w:hint="cs"/>
          <w:rtl/>
          <w:lang w:bidi="ar"/>
        </w:rPr>
        <w:tab/>
        <w:t>(ب)</w:t>
      </w:r>
      <w:r w:rsidRPr="006C2649">
        <w:rPr>
          <w:rFonts w:hint="cs"/>
          <w:rtl/>
          <w:lang w:bidi="ar"/>
        </w:rPr>
        <w:tab/>
      </w:r>
      <w:r w:rsidRPr="00ED3708">
        <w:rPr>
          <w:b/>
          <w:bCs/>
          <w:rtl/>
        </w:rPr>
        <w:t>ا</w:t>
      </w:r>
      <w:r w:rsidRPr="00ED3708">
        <w:rPr>
          <w:rFonts w:hint="cs"/>
          <w:b/>
          <w:bCs/>
          <w:rtl/>
        </w:rPr>
        <w:t>ستخدام</w:t>
      </w:r>
      <w:r w:rsidRPr="00ED3708">
        <w:rPr>
          <w:b/>
          <w:bCs/>
          <w:rtl/>
        </w:rPr>
        <w:t xml:space="preserve"> نهج قائم على حقوق الطفل في وضع ميزانية الدولة، وذلك بتنفيذ نظام</w:t>
      </w:r>
      <w:r w:rsidRPr="00ED3708">
        <w:rPr>
          <w:rFonts w:hint="cs"/>
          <w:b/>
          <w:bCs/>
          <w:rtl/>
        </w:rPr>
        <w:t xml:space="preserve"> تتبّع </w:t>
      </w:r>
      <w:r w:rsidRPr="00ED3708">
        <w:rPr>
          <w:rFonts w:hint="cs"/>
          <w:b/>
          <w:bCs/>
          <w:rtl/>
          <w:lang w:bidi="ar"/>
        </w:rPr>
        <w:t xml:space="preserve">لرصد </w:t>
      </w:r>
      <w:r w:rsidRPr="00ED3708">
        <w:rPr>
          <w:b/>
          <w:bCs/>
          <w:rtl/>
        </w:rPr>
        <w:t>الموارد المخصصة للأطفال</w:t>
      </w:r>
      <w:r w:rsidRPr="00ED3708">
        <w:rPr>
          <w:rFonts w:hint="cs"/>
          <w:b/>
          <w:bCs/>
          <w:rtl/>
          <w:lang w:bidi="ar"/>
        </w:rPr>
        <w:t xml:space="preserve"> وتقييم كفايتها وفعاليتها ومدى إنصافها،</w:t>
      </w:r>
      <w:r w:rsidRPr="00ED3708">
        <w:rPr>
          <w:b/>
          <w:bCs/>
          <w:rtl/>
        </w:rPr>
        <w:t xml:space="preserve"> واستخدامها في كل الميزانية</w:t>
      </w:r>
      <w:r w:rsidRPr="00ED3708">
        <w:rPr>
          <w:rFonts w:hint="cs"/>
          <w:b/>
          <w:bCs/>
          <w:rtl/>
        </w:rPr>
        <w:t>؛</w:t>
      </w:r>
    </w:p>
    <w:p w:rsidR="00404235" w:rsidRPr="00ED3708" w:rsidRDefault="00404235" w:rsidP="00ED3708">
      <w:pPr>
        <w:pStyle w:val="SingleTxtGA"/>
        <w:rPr>
          <w:b/>
          <w:bCs/>
          <w:rtl/>
          <w:lang w:bidi="ar"/>
        </w:rPr>
      </w:pPr>
      <w:r w:rsidRPr="006C2649">
        <w:rPr>
          <w:rFonts w:hint="cs"/>
          <w:rtl/>
          <w:lang w:bidi="ar"/>
        </w:rPr>
        <w:tab/>
        <w:t>(ج)</w:t>
      </w:r>
      <w:r w:rsidRPr="006C2649">
        <w:rPr>
          <w:rFonts w:hint="cs"/>
          <w:rtl/>
          <w:lang w:bidi="ar"/>
        </w:rPr>
        <w:tab/>
      </w:r>
      <w:r w:rsidRPr="00ED3708">
        <w:rPr>
          <w:b/>
          <w:bCs/>
          <w:rtl/>
        </w:rPr>
        <w:t>تحديد بنود في الميزانية خاصة بالأطفال ال</w:t>
      </w:r>
      <w:r w:rsidRPr="00ED3708">
        <w:rPr>
          <w:rFonts w:hint="cs"/>
          <w:b/>
          <w:bCs/>
          <w:rtl/>
        </w:rPr>
        <w:t xml:space="preserve">محرومين أو المستضعفين الذين </w:t>
      </w:r>
      <w:r w:rsidRPr="00ED3708">
        <w:rPr>
          <w:b/>
          <w:bCs/>
          <w:rtl/>
        </w:rPr>
        <w:t>قد تستدعي</w:t>
      </w:r>
      <w:r w:rsidRPr="00ED3708">
        <w:rPr>
          <w:rFonts w:hint="cs"/>
          <w:b/>
          <w:bCs/>
          <w:rtl/>
        </w:rPr>
        <w:t xml:space="preserve"> حالتهم</w:t>
      </w:r>
      <w:r w:rsidRPr="00ED3708">
        <w:rPr>
          <w:b/>
          <w:bCs/>
          <w:rtl/>
        </w:rPr>
        <w:t xml:space="preserve"> اتخاذ تدابير اجتماعية إيجابية </w:t>
      </w:r>
      <w:r w:rsidRPr="00ED3708">
        <w:rPr>
          <w:rFonts w:hint="cs"/>
          <w:b/>
          <w:bCs/>
          <w:rtl/>
        </w:rPr>
        <w:t>وبذل الجهود اللازمة لضمان</w:t>
      </w:r>
      <w:r w:rsidRPr="00ED3708">
        <w:rPr>
          <w:b/>
          <w:bCs/>
          <w:rtl/>
        </w:rPr>
        <w:t xml:space="preserve"> أن</w:t>
      </w:r>
      <w:r w:rsidRPr="00ED3708">
        <w:rPr>
          <w:rFonts w:hint="cs"/>
          <w:b/>
          <w:bCs/>
          <w:rtl/>
        </w:rPr>
        <w:t xml:space="preserve"> تكون</w:t>
      </w:r>
      <w:r w:rsidRPr="00ED3708">
        <w:rPr>
          <w:b/>
          <w:bCs/>
          <w:rtl/>
        </w:rPr>
        <w:t xml:space="preserve"> تلك البنود مصونة حتى في أوقات الأزمات الاقتصادية أو الكوارث الطبيعية أو غيرها من</w:t>
      </w:r>
      <w:r w:rsidRPr="00ED3708">
        <w:rPr>
          <w:rFonts w:hint="cs"/>
          <w:b/>
          <w:bCs/>
          <w:rtl/>
        </w:rPr>
        <w:t xml:space="preserve"> حالات</w:t>
      </w:r>
      <w:r w:rsidRPr="00ED3708">
        <w:rPr>
          <w:b/>
          <w:bCs/>
          <w:rtl/>
        </w:rPr>
        <w:t xml:space="preserve"> الطوارئ</w:t>
      </w:r>
      <w:r w:rsidRPr="00ED3708">
        <w:rPr>
          <w:rFonts w:hint="cs"/>
          <w:b/>
          <w:bCs/>
          <w:rtl/>
        </w:rPr>
        <w:t>.</w:t>
      </w:r>
    </w:p>
    <w:p w:rsidR="00404235" w:rsidRPr="00EB6884" w:rsidRDefault="00404235" w:rsidP="00ED3708">
      <w:pPr>
        <w:pStyle w:val="H23GA"/>
        <w:rPr>
          <w:rtl/>
          <w:lang w:bidi="ar-EG"/>
        </w:rPr>
      </w:pPr>
      <w:r>
        <w:rPr>
          <w:rFonts w:hint="cs"/>
          <w:rtl/>
          <w:lang w:bidi="ar-EG"/>
        </w:rPr>
        <w:tab/>
      </w:r>
      <w:r>
        <w:rPr>
          <w:rFonts w:hint="cs"/>
          <w:rtl/>
          <w:lang w:bidi="ar-EG"/>
        </w:rPr>
        <w:tab/>
        <w:t>جمع البيانات</w:t>
      </w:r>
    </w:p>
    <w:p w:rsidR="00404235" w:rsidRPr="00EB6884" w:rsidRDefault="00404235" w:rsidP="00ED3708">
      <w:pPr>
        <w:pStyle w:val="SingleTxtGA"/>
        <w:rPr>
          <w:rtl/>
          <w:lang w:bidi="ar"/>
        </w:rPr>
      </w:pPr>
      <w:r w:rsidRPr="00EB6884">
        <w:rPr>
          <w:rtl/>
          <w:lang w:bidi="ar-EG"/>
        </w:rPr>
        <w:t>15-</w:t>
      </w:r>
      <w:r>
        <w:rPr>
          <w:rFonts w:hint="cs"/>
          <w:rtl/>
          <w:lang w:bidi="ar-EG"/>
        </w:rPr>
        <w:tab/>
      </w:r>
      <w:r w:rsidRPr="00AB7EFE">
        <w:rPr>
          <w:rFonts w:hint="cs"/>
          <w:rtl/>
          <w:lang w:bidi="ar"/>
        </w:rPr>
        <w:t>تلاحظ اللجنة الجهود التي تبذلها الدولة الطرف لتحسين نظام جمع البيانات</w:t>
      </w:r>
      <w:r>
        <w:rPr>
          <w:rFonts w:hint="cs"/>
          <w:rtl/>
          <w:lang w:bidi="ar"/>
        </w:rPr>
        <w:t xml:space="preserve"> بوسائل منها</w:t>
      </w:r>
      <w:r w:rsidRPr="00AB7EFE">
        <w:rPr>
          <w:rFonts w:hint="cs"/>
          <w:rtl/>
          <w:lang w:bidi="ar"/>
        </w:rPr>
        <w:t xml:space="preserve"> </w:t>
      </w:r>
      <w:r>
        <w:rPr>
          <w:rFonts w:hint="cs"/>
          <w:rtl/>
          <w:lang w:bidi="ar"/>
        </w:rPr>
        <w:t>وضع</w:t>
      </w:r>
      <w:r w:rsidRPr="00AB7EFE">
        <w:rPr>
          <w:rFonts w:hint="cs"/>
          <w:rtl/>
          <w:lang w:bidi="ar"/>
        </w:rPr>
        <w:t xml:space="preserve"> قاع</w:t>
      </w:r>
      <w:r>
        <w:rPr>
          <w:rFonts w:hint="cs"/>
          <w:rtl/>
          <w:lang w:bidi="ar"/>
        </w:rPr>
        <w:t xml:space="preserve">دة بيانات متعلقة بالطفولة بالاستناد إلى مؤشرات </w:t>
      </w:r>
      <w:r w:rsidRPr="00AB7EFE">
        <w:rPr>
          <w:rFonts w:hint="cs"/>
          <w:rtl/>
          <w:lang w:bidi="ar"/>
        </w:rPr>
        <w:t>محددة</w:t>
      </w:r>
      <w:r>
        <w:rPr>
          <w:rFonts w:hint="cs"/>
          <w:rtl/>
          <w:lang w:bidi="ar"/>
        </w:rPr>
        <w:t>،</w:t>
      </w:r>
      <w:r w:rsidRPr="00AB7EFE">
        <w:rPr>
          <w:rFonts w:hint="cs"/>
          <w:rtl/>
          <w:lang w:bidi="ar"/>
        </w:rPr>
        <w:t xml:space="preserve"> واعتماد الاستراتيجية الوطنية لتطوير الإحصاء</w:t>
      </w:r>
      <w:r>
        <w:rPr>
          <w:rFonts w:hint="cs"/>
          <w:rtl/>
          <w:lang w:bidi="ar"/>
        </w:rPr>
        <w:t>ات للفترة</w:t>
      </w:r>
      <w:r w:rsidRPr="00AB7EFE">
        <w:rPr>
          <w:rFonts w:hint="cs"/>
          <w:rtl/>
          <w:lang w:bidi="ar"/>
        </w:rPr>
        <w:t xml:space="preserve"> 2014-2019. ومع ذلك، </w:t>
      </w:r>
      <w:r>
        <w:rPr>
          <w:rFonts w:hint="cs"/>
          <w:rtl/>
          <w:lang w:bidi="ar"/>
        </w:rPr>
        <w:t xml:space="preserve">فهي </w:t>
      </w:r>
      <w:r w:rsidRPr="00AB7EFE">
        <w:rPr>
          <w:rFonts w:hint="cs"/>
          <w:rtl/>
          <w:lang w:bidi="ar"/>
        </w:rPr>
        <w:t>لا تزال تشعر بالقلق لأن</w:t>
      </w:r>
      <w:r w:rsidRPr="00861665">
        <w:rPr>
          <w:rtl/>
        </w:rPr>
        <w:t xml:space="preserve"> الآلية الحالية لجمع البيانات </w:t>
      </w:r>
      <w:r>
        <w:rPr>
          <w:rFonts w:hint="cs"/>
          <w:rtl/>
        </w:rPr>
        <w:t>لا تتيح جمع</w:t>
      </w:r>
      <w:r w:rsidRPr="00861665">
        <w:rPr>
          <w:rtl/>
        </w:rPr>
        <w:t xml:space="preserve"> البيانات المصنفة في </w:t>
      </w:r>
      <w:r>
        <w:rPr>
          <w:rFonts w:hint="cs"/>
          <w:rtl/>
        </w:rPr>
        <w:t xml:space="preserve">جميع </w:t>
      </w:r>
      <w:r w:rsidRPr="00861665">
        <w:rPr>
          <w:rtl/>
        </w:rPr>
        <w:t>المجالات التي تغطيها الاتفاقية</w:t>
      </w:r>
      <w:r w:rsidRPr="0062108B">
        <w:rPr>
          <w:rtl/>
        </w:rPr>
        <w:t xml:space="preserve"> بطريقة منهجية وشاملة</w:t>
      </w:r>
      <w:r>
        <w:rPr>
          <w:rtl/>
        </w:rPr>
        <w:t xml:space="preserve"> فيما يتعلق بجميع فئات الأطفال</w:t>
      </w:r>
      <w:r w:rsidRPr="00861665">
        <w:rPr>
          <w:rtl/>
        </w:rPr>
        <w:t>،</w:t>
      </w:r>
      <w:r>
        <w:rPr>
          <w:rFonts w:hint="cs"/>
          <w:rtl/>
        </w:rPr>
        <w:t xml:space="preserve"> ولا سيما الأطفال المستضعفون،</w:t>
      </w:r>
      <w:r w:rsidRPr="00861665">
        <w:rPr>
          <w:rtl/>
        </w:rPr>
        <w:t xml:space="preserve"> بغية رصد وتقييم التقدم المحرز و</w:t>
      </w:r>
      <w:r>
        <w:rPr>
          <w:rFonts w:hint="cs"/>
          <w:rtl/>
        </w:rPr>
        <w:t xml:space="preserve">تقييم </w:t>
      </w:r>
      <w:r w:rsidRPr="00861665">
        <w:rPr>
          <w:rtl/>
        </w:rPr>
        <w:t>أثر السياسات المعتمدة فيما يتعلق بالأطفال</w:t>
      </w:r>
      <w:r>
        <w:rPr>
          <w:rFonts w:hint="cs"/>
          <w:rtl/>
          <w:lang w:bidi="ar"/>
        </w:rPr>
        <w:t>.</w:t>
      </w:r>
      <w:r w:rsidR="00ED3708">
        <w:rPr>
          <w:rFonts w:hint="cs"/>
          <w:rtl/>
          <w:lang w:bidi="ar"/>
        </w:rPr>
        <w:t xml:space="preserve"> </w:t>
      </w:r>
    </w:p>
    <w:p w:rsidR="00404235" w:rsidRPr="00ED3708" w:rsidRDefault="00404235" w:rsidP="00ED3708">
      <w:pPr>
        <w:pStyle w:val="SingleTxtGA"/>
        <w:rPr>
          <w:b/>
          <w:bCs/>
          <w:rtl/>
          <w:lang w:bidi="ar-EG"/>
        </w:rPr>
      </w:pPr>
      <w:r w:rsidRPr="00005546">
        <w:rPr>
          <w:b/>
          <w:rtl/>
          <w:lang w:bidi="ar-EG"/>
        </w:rPr>
        <w:t>16-</w:t>
      </w:r>
      <w:r w:rsidRPr="00005546">
        <w:rPr>
          <w:rFonts w:hint="cs"/>
          <w:b/>
          <w:rtl/>
          <w:lang w:bidi="ar-EG"/>
        </w:rPr>
        <w:tab/>
      </w:r>
      <w:r w:rsidRPr="00ED3708">
        <w:rPr>
          <w:rFonts w:hint="cs"/>
          <w:b/>
          <w:bCs/>
          <w:rtl/>
          <w:lang w:bidi="ar-EG"/>
        </w:rPr>
        <w:t>و</w:t>
      </w:r>
      <w:r w:rsidR="00086273">
        <w:rPr>
          <w:rFonts w:hint="cs"/>
          <w:b/>
          <w:bCs/>
          <w:rtl/>
          <w:lang w:bidi="ar"/>
        </w:rPr>
        <w:t>في ضوء تعليق اللجنة العام رقم 5</w:t>
      </w:r>
      <w:r w:rsidRPr="00ED3708">
        <w:rPr>
          <w:rFonts w:hint="cs"/>
          <w:b/>
          <w:bCs/>
          <w:rtl/>
          <w:lang w:bidi="ar"/>
        </w:rPr>
        <w:t>(2003) بشأن التدابير العامة لتنفيذ الاتفاقية، تحث اللجنة الدولة الطرف على الاضطلاع بما يلي</w:t>
      </w:r>
      <w:r w:rsidRPr="00ED3708">
        <w:rPr>
          <w:b/>
          <w:bCs/>
          <w:rtl/>
          <w:lang w:bidi="ar-EG"/>
        </w:rPr>
        <w:t>:</w:t>
      </w:r>
    </w:p>
    <w:p w:rsidR="00404235" w:rsidRPr="00ED3708" w:rsidRDefault="00404235" w:rsidP="00ED3708">
      <w:pPr>
        <w:pStyle w:val="SingleTxtGA"/>
        <w:rPr>
          <w:b/>
          <w:bCs/>
          <w:rtl/>
          <w:lang w:bidi="ar-EG"/>
        </w:rPr>
      </w:pPr>
      <w:r>
        <w:rPr>
          <w:rFonts w:hint="cs"/>
          <w:rtl/>
          <w:lang w:bidi="ar-EG"/>
        </w:rPr>
        <w:tab/>
      </w:r>
      <w:r w:rsidRPr="00EB6884">
        <w:rPr>
          <w:rtl/>
          <w:lang w:bidi="ar-EG"/>
        </w:rPr>
        <w:t>(أ)</w:t>
      </w:r>
      <w:r>
        <w:rPr>
          <w:rFonts w:hint="cs"/>
          <w:rtl/>
          <w:lang w:bidi="ar-EG"/>
        </w:rPr>
        <w:tab/>
      </w:r>
      <w:r w:rsidRPr="00ED3708">
        <w:rPr>
          <w:b/>
          <w:bCs/>
          <w:rtl/>
        </w:rPr>
        <w:t>تحسين نظامها ا</w:t>
      </w:r>
      <w:r w:rsidRPr="00ED3708">
        <w:rPr>
          <w:rFonts w:hint="cs"/>
          <w:b/>
          <w:bCs/>
          <w:rtl/>
        </w:rPr>
        <w:t>لمتعلق</w:t>
      </w:r>
      <w:r w:rsidRPr="00ED3708">
        <w:rPr>
          <w:b/>
          <w:bCs/>
          <w:rtl/>
        </w:rPr>
        <w:t xml:space="preserve"> بجمع البيانات على وجه السرعة</w:t>
      </w:r>
      <w:r w:rsidRPr="00ED3708">
        <w:rPr>
          <w:rFonts w:hint="cs"/>
          <w:b/>
          <w:bCs/>
          <w:rtl/>
          <w:lang w:bidi="ar"/>
        </w:rPr>
        <w:t xml:space="preserve"> بوسائل منها توفير الموارد البشرية والتقنية والمالية </w:t>
      </w:r>
      <w:proofErr w:type="spellStart"/>
      <w:r w:rsidRPr="00ED3708">
        <w:rPr>
          <w:rFonts w:hint="cs"/>
          <w:b/>
          <w:bCs/>
          <w:rtl/>
          <w:lang w:bidi="ar"/>
        </w:rPr>
        <w:t>ال</w:t>
      </w:r>
      <w:proofErr w:type="spellEnd"/>
      <w:r w:rsidRPr="00ED3708">
        <w:rPr>
          <w:rFonts w:hint="cs"/>
          <w:b/>
          <w:bCs/>
          <w:rtl/>
        </w:rPr>
        <w:t>كافية</w:t>
      </w:r>
      <w:r w:rsidRPr="00ED3708">
        <w:rPr>
          <w:rFonts w:hint="cs"/>
          <w:b/>
          <w:bCs/>
          <w:rtl/>
          <w:lang w:bidi="ar"/>
        </w:rPr>
        <w:t xml:space="preserve"> لدعم التطوير المستمر لقاعدة البيانات المتعلقة بالطفولة</w:t>
      </w:r>
      <w:r w:rsidRPr="00ED3708">
        <w:rPr>
          <w:b/>
          <w:bCs/>
          <w:rtl/>
          <w:lang w:bidi="ar-EG"/>
        </w:rPr>
        <w:t>؛</w:t>
      </w:r>
    </w:p>
    <w:p w:rsidR="00404235" w:rsidRPr="00ED3708" w:rsidRDefault="00404235" w:rsidP="00ED3708">
      <w:pPr>
        <w:pStyle w:val="SingleTxtGA"/>
        <w:rPr>
          <w:b/>
          <w:bCs/>
          <w:rtl/>
          <w:lang w:bidi="ar-EG"/>
        </w:rPr>
      </w:pPr>
      <w:r>
        <w:rPr>
          <w:rFonts w:hint="cs"/>
          <w:rtl/>
          <w:lang w:bidi="ar-EG"/>
        </w:rPr>
        <w:lastRenderedPageBreak/>
        <w:tab/>
      </w:r>
      <w:r w:rsidRPr="00EB6884">
        <w:rPr>
          <w:rtl/>
          <w:lang w:bidi="ar-EG"/>
        </w:rPr>
        <w:t>(ب)</w:t>
      </w:r>
      <w:r>
        <w:rPr>
          <w:rFonts w:hint="cs"/>
          <w:rtl/>
          <w:lang w:bidi="ar-EG"/>
        </w:rPr>
        <w:tab/>
      </w:r>
      <w:r w:rsidRPr="00ED3708">
        <w:rPr>
          <w:rFonts w:hint="cs"/>
          <w:b/>
          <w:bCs/>
          <w:rtl/>
        </w:rPr>
        <w:t>ضمان</w:t>
      </w:r>
      <w:r w:rsidRPr="00ED3708">
        <w:rPr>
          <w:b/>
          <w:bCs/>
          <w:rtl/>
        </w:rPr>
        <w:t xml:space="preserve"> أن تغطي البيانات جميع مجالات الاتفاقية وأن تصنَّف بحسب السن ونوع الجنس والإعاقة والموقع الجغرافي والأصل </w:t>
      </w:r>
      <w:proofErr w:type="spellStart"/>
      <w:r w:rsidRPr="00ED3708">
        <w:rPr>
          <w:b/>
          <w:bCs/>
          <w:rtl/>
        </w:rPr>
        <w:t>الإثني</w:t>
      </w:r>
      <w:proofErr w:type="spellEnd"/>
      <w:r w:rsidRPr="00ED3708">
        <w:rPr>
          <w:b/>
          <w:bCs/>
          <w:rtl/>
        </w:rPr>
        <w:t xml:space="preserve"> والخلفية الاجتماعية - الاقتصادية بغية تيسير تحليل وضع جميع الأطفال</w:t>
      </w:r>
      <w:r w:rsidRPr="00ED3708">
        <w:rPr>
          <w:rFonts w:hint="cs"/>
          <w:b/>
          <w:bCs/>
          <w:rtl/>
        </w:rPr>
        <w:t>؛</w:t>
      </w:r>
    </w:p>
    <w:p w:rsidR="00404235" w:rsidRPr="00ED3708" w:rsidRDefault="00404235" w:rsidP="00ED3708">
      <w:pPr>
        <w:pStyle w:val="SingleTxtGA"/>
        <w:rPr>
          <w:b/>
          <w:bCs/>
          <w:rtl/>
          <w:lang w:bidi="ar-EG"/>
        </w:rPr>
      </w:pPr>
      <w:r>
        <w:rPr>
          <w:rFonts w:hint="cs"/>
          <w:rtl/>
          <w:lang w:bidi="ar-EG"/>
        </w:rPr>
        <w:tab/>
      </w:r>
      <w:r w:rsidRPr="00EB6884">
        <w:rPr>
          <w:rtl/>
          <w:lang w:bidi="ar-EG"/>
        </w:rPr>
        <w:t>(ج)</w:t>
      </w:r>
      <w:r>
        <w:rPr>
          <w:rFonts w:hint="cs"/>
          <w:rtl/>
          <w:lang w:bidi="ar-EG"/>
        </w:rPr>
        <w:tab/>
      </w:r>
      <w:r w:rsidRPr="00ED3708">
        <w:rPr>
          <w:b/>
          <w:bCs/>
          <w:rtl/>
        </w:rPr>
        <w:t>تبادل ال</w:t>
      </w:r>
      <w:r w:rsidRPr="00ED3708">
        <w:rPr>
          <w:rFonts w:hint="cs"/>
          <w:b/>
          <w:bCs/>
          <w:rtl/>
        </w:rPr>
        <w:t>بيانات</w:t>
      </w:r>
      <w:r w:rsidRPr="00ED3708">
        <w:rPr>
          <w:b/>
          <w:bCs/>
          <w:rtl/>
        </w:rPr>
        <w:t xml:space="preserve"> والمؤشرات بين الوزارات المعنية واستخدامها في صياغة ورصد </w:t>
      </w:r>
      <w:r w:rsidRPr="00ED3708">
        <w:rPr>
          <w:rFonts w:hint="cs"/>
          <w:b/>
          <w:bCs/>
          <w:rtl/>
        </w:rPr>
        <w:t>ال</w:t>
      </w:r>
      <w:r w:rsidRPr="00ED3708">
        <w:rPr>
          <w:b/>
          <w:bCs/>
          <w:rtl/>
        </w:rPr>
        <w:t>سياسات و</w:t>
      </w:r>
      <w:r w:rsidRPr="00ED3708">
        <w:rPr>
          <w:rFonts w:hint="cs"/>
          <w:b/>
          <w:bCs/>
          <w:rtl/>
        </w:rPr>
        <w:t>ال</w:t>
      </w:r>
      <w:r w:rsidRPr="00ED3708">
        <w:rPr>
          <w:b/>
          <w:bCs/>
          <w:rtl/>
        </w:rPr>
        <w:t>برامج و</w:t>
      </w:r>
      <w:r w:rsidRPr="00ED3708">
        <w:rPr>
          <w:rFonts w:hint="cs"/>
          <w:b/>
          <w:bCs/>
          <w:rtl/>
        </w:rPr>
        <w:t>ال</w:t>
      </w:r>
      <w:r w:rsidRPr="00ED3708">
        <w:rPr>
          <w:b/>
          <w:bCs/>
          <w:rtl/>
        </w:rPr>
        <w:t xml:space="preserve">مشاريع من أجل تنفيذ الاتفاقية </w:t>
      </w:r>
      <w:r w:rsidRPr="00ED3708">
        <w:rPr>
          <w:rFonts w:hint="cs"/>
          <w:b/>
          <w:bCs/>
          <w:rtl/>
        </w:rPr>
        <w:t>بشكل فعال؛</w:t>
      </w:r>
    </w:p>
    <w:p w:rsidR="00404235" w:rsidRPr="00ED3708" w:rsidRDefault="00404235" w:rsidP="00ED3708">
      <w:pPr>
        <w:pStyle w:val="SingleTxtGA"/>
        <w:rPr>
          <w:b/>
          <w:bCs/>
          <w:rtl/>
          <w:lang w:bidi="ar-EG"/>
        </w:rPr>
      </w:pPr>
      <w:r>
        <w:rPr>
          <w:rFonts w:hint="cs"/>
          <w:rtl/>
          <w:lang w:bidi="ar"/>
        </w:rPr>
        <w:tab/>
      </w:r>
      <w:r w:rsidRPr="00AB7EFE">
        <w:rPr>
          <w:rtl/>
          <w:lang w:bidi="ar-EG"/>
        </w:rPr>
        <w:t>(</w:t>
      </w:r>
      <w:r>
        <w:rPr>
          <w:rFonts w:hint="cs"/>
          <w:rtl/>
          <w:lang w:bidi="ar-EG"/>
        </w:rPr>
        <w:t>د</w:t>
      </w:r>
      <w:r w:rsidRPr="00AB7EFE">
        <w:rPr>
          <w:rtl/>
          <w:lang w:bidi="ar-EG"/>
        </w:rPr>
        <w:t>)</w:t>
      </w:r>
      <w:r w:rsidRPr="00AB7EFE">
        <w:rPr>
          <w:rFonts w:hint="cs"/>
          <w:rtl/>
          <w:lang w:bidi="ar-EG"/>
        </w:rPr>
        <w:tab/>
      </w:r>
      <w:r w:rsidRPr="00ED3708">
        <w:rPr>
          <w:rFonts w:hint="cs"/>
          <w:b/>
          <w:bCs/>
          <w:rtl/>
          <w:lang w:bidi="ar"/>
        </w:rPr>
        <w:t xml:space="preserve">مراعاة الإطار </w:t>
      </w:r>
      <w:proofErr w:type="spellStart"/>
      <w:r w:rsidRPr="00ED3708">
        <w:rPr>
          <w:rFonts w:hint="cs"/>
          <w:b/>
          <w:bCs/>
          <w:rtl/>
          <w:lang w:bidi="ar"/>
        </w:rPr>
        <w:t>المفاهيمي</w:t>
      </w:r>
      <w:proofErr w:type="spellEnd"/>
      <w:r w:rsidRPr="00ED3708">
        <w:rPr>
          <w:rFonts w:hint="cs"/>
          <w:b/>
          <w:bCs/>
          <w:rtl/>
          <w:lang w:bidi="ar"/>
        </w:rPr>
        <w:t xml:space="preserve"> والمنهجي الوارد في تقرير</w:t>
      </w:r>
      <w:r w:rsidRPr="00ED3708">
        <w:rPr>
          <w:b/>
          <w:bCs/>
          <w:rtl/>
        </w:rPr>
        <w:t xml:space="preserve"> مفوضية الأمم المتحدة لحقوق الإنسان المعنون </w:t>
      </w:r>
      <w:r w:rsidRPr="00086273">
        <w:rPr>
          <w:b/>
          <w:bCs/>
          <w:i/>
          <w:iCs/>
          <w:rtl/>
        </w:rPr>
        <w:t>"</w:t>
      </w:r>
      <w:r w:rsidRPr="00ED3708">
        <w:rPr>
          <w:b/>
          <w:bCs/>
          <w:i/>
          <w:iCs/>
          <w:rtl/>
        </w:rPr>
        <w:t>مؤشرات حقوق الإنسان: دليل للقياس والتنفيذ</w:t>
      </w:r>
      <w:r w:rsidRPr="00086273">
        <w:rPr>
          <w:b/>
          <w:bCs/>
          <w:i/>
          <w:iCs/>
          <w:rtl/>
        </w:rPr>
        <w:t>"</w:t>
      </w:r>
      <w:r w:rsidRPr="00ED3708">
        <w:rPr>
          <w:b/>
          <w:bCs/>
          <w:rtl/>
        </w:rPr>
        <w:t xml:space="preserve"> </w:t>
      </w:r>
      <w:r w:rsidRPr="00ED3708">
        <w:rPr>
          <w:rFonts w:hint="cs"/>
          <w:b/>
          <w:bCs/>
          <w:rtl/>
        </w:rPr>
        <w:t>لدى</w:t>
      </w:r>
      <w:r w:rsidRPr="00ED3708">
        <w:rPr>
          <w:b/>
          <w:bCs/>
          <w:rtl/>
        </w:rPr>
        <w:t xml:space="preserve"> تحديد المعلومات الإحصائية وجمعها ونشرها؛</w:t>
      </w:r>
    </w:p>
    <w:p w:rsidR="00404235" w:rsidRPr="00ED3708" w:rsidRDefault="00404235" w:rsidP="00ED3708">
      <w:pPr>
        <w:pStyle w:val="SingleTxtGA"/>
        <w:rPr>
          <w:b/>
          <w:bCs/>
          <w:rtl/>
          <w:lang w:bidi="ar-EG"/>
        </w:rPr>
      </w:pPr>
      <w:r w:rsidRPr="00AB7EFE">
        <w:rPr>
          <w:rFonts w:hint="cs"/>
          <w:rtl/>
          <w:lang w:bidi="ar-EG"/>
        </w:rPr>
        <w:tab/>
      </w:r>
      <w:r w:rsidRPr="00AB7EFE">
        <w:rPr>
          <w:rtl/>
          <w:lang w:bidi="ar-EG"/>
        </w:rPr>
        <w:t>(</w:t>
      </w:r>
      <w:r>
        <w:rPr>
          <w:rFonts w:hint="cs"/>
          <w:rtl/>
          <w:lang w:bidi="ar-EG"/>
        </w:rPr>
        <w:t>ه</w:t>
      </w:r>
      <w:r w:rsidRPr="00AB7EFE">
        <w:rPr>
          <w:rtl/>
          <w:lang w:bidi="ar-EG"/>
        </w:rPr>
        <w:t>)</w:t>
      </w:r>
      <w:r w:rsidRPr="00AB7EFE">
        <w:rPr>
          <w:rFonts w:hint="cs"/>
          <w:rtl/>
          <w:lang w:bidi="ar-EG"/>
        </w:rPr>
        <w:tab/>
      </w:r>
      <w:r w:rsidRPr="00ED3708">
        <w:rPr>
          <w:b/>
          <w:bCs/>
          <w:rtl/>
        </w:rPr>
        <w:t>تعز</w:t>
      </w:r>
      <w:r w:rsidRPr="00ED3708">
        <w:rPr>
          <w:rFonts w:hint="cs"/>
          <w:b/>
          <w:bCs/>
          <w:rtl/>
        </w:rPr>
        <w:t>ي</w:t>
      </w:r>
      <w:r w:rsidRPr="00ED3708">
        <w:rPr>
          <w:b/>
          <w:bCs/>
          <w:rtl/>
        </w:rPr>
        <w:t>ز تعاونها التقني مع جهات من بينها منظمة الأمم المتحدة للطفولة (اليونيسيف) والآليات الإقليمية.</w:t>
      </w:r>
      <w:r w:rsidRPr="00ED3708">
        <w:rPr>
          <w:rFonts w:cs="Times New Roman" w:hint="cs"/>
          <w:b/>
          <w:bCs/>
          <w:rtl/>
        </w:rPr>
        <w:t>‬</w:t>
      </w:r>
      <w:r w:rsidR="00ED3708">
        <w:rPr>
          <w:rFonts w:cs="Times New Roman" w:hint="cs"/>
          <w:b/>
          <w:bCs/>
          <w:rtl/>
        </w:rPr>
        <w:t xml:space="preserve"> </w:t>
      </w:r>
    </w:p>
    <w:p w:rsidR="00404235" w:rsidRPr="00EB6884" w:rsidRDefault="00404235" w:rsidP="00ED3708">
      <w:pPr>
        <w:pStyle w:val="H23GA"/>
        <w:rPr>
          <w:rtl/>
          <w:lang w:bidi="ar-EG"/>
        </w:rPr>
      </w:pPr>
      <w:r>
        <w:rPr>
          <w:rFonts w:hint="cs"/>
          <w:rtl/>
          <w:lang w:bidi="ar-EG"/>
        </w:rPr>
        <w:tab/>
      </w:r>
      <w:r>
        <w:rPr>
          <w:rFonts w:hint="cs"/>
          <w:rtl/>
          <w:lang w:bidi="ar-EG"/>
        </w:rPr>
        <w:tab/>
      </w:r>
      <w:r w:rsidRPr="00D46D3B">
        <w:rPr>
          <w:rtl/>
          <w:lang w:bidi="ar-EG"/>
        </w:rPr>
        <w:t>الرصد المستقل</w:t>
      </w:r>
    </w:p>
    <w:p w:rsidR="00404235" w:rsidRPr="00EB6884" w:rsidRDefault="00404235" w:rsidP="00ED3708">
      <w:pPr>
        <w:pStyle w:val="SingleTxtGA"/>
        <w:rPr>
          <w:rtl/>
          <w:lang w:bidi="ar-EG"/>
        </w:rPr>
      </w:pPr>
      <w:r w:rsidRPr="00EB6884">
        <w:rPr>
          <w:rtl/>
          <w:lang w:bidi="ar-EG"/>
        </w:rPr>
        <w:t>17-</w:t>
      </w:r>
      <w:r>
        <w:rPr>
          <w:rFonts w:hint="cs"/>
          <w:rtl/>
          <w:lang w:bidi="ar-EG"/>
        </w:rPr>
        <w:tab/>
      </w:r>
      <w:r w:rsidRPr="00227E4A">
        <w:rPr>
          <w:rFonts w:hint="cs"/>
          <w:rtl/>
          <w:lang w:bidi="ar"/>
        </w:rPr>
        <w:t xml:space="preserve">تلاحظ اللجنة أن مشروع القانون </w:t>
      </w:r>
      <w:r>
        <w:rPr>
          <w:rFonts w:hint="cs"/>
          <w:rtl/>
          <w:lang w:bidi="ar"/>
        </w:rPr>
        <w:t>الأولي المتعلق</w:t>
      </w:r>
      <w:r w:rsidRPr="00227E4A">
        <w:rPr>
          <w:rFonts w:hint="cs"/>
          <w:rtl/>
          <w:lang w:bidi="ar"/>
        </w:rPr>
        <w:t xml:space="preserve"> </w:t>
      </w:r>
      <w:r>
        <w:rPr>
          <w:rFonts w:hint="cs"/>
          <w:rtl/>
          <w:lang w:bidi="ar"/>
        </w:rPr>
        <w:t>بإنشاء أمين مظالم مستقل معني با</w:t>
      </w:r>
      <w:r w:rsidRPr="00227E4A">
        <w:rPr>
          <w:rFonts w:hint="cs"/>
          <w:rtl/>
          <w:lang w:bidi="ar"/>
        </w:rPr>
        <w:t xml:space="preserve">لأطفال </w:t>
      </w:r>
      <w:r>
        <w:rPr>
          <w:rFonts w:hint="cs"/>
          <w:rtl/>
          <w:lang w:bidi="ar"/>
        </w:rPr>
        <w:t>هو قيد الاعتماد في الوقت الحالي</w:t>
      </w:r>
      <w:r w:rsidRPr="00227E4A">
        <w:rPr>
          <w:rFonts w:hint="cs"/>
          <w:rtl/>
          <w:lang w:bidi="ar"/>
        </w:rPr>
        <w:t xml:space="preserve">. ومع ذلك، </w:t>
      </w:r>
      <w:r>
        <w:rPr>
          <w:rFonts w:hint="cs"/>
          <w:rtl/>
          <w:lang w:bidi="ar"/>
        </w:rPr>
        <w:t>فهي</w:t>
      </w:r>
      <w:r w:rsidRPr="00227E4A">
        <w:rPr>
          <w:rFonts w:hint="cs"/>
          <w:rtl/>
          <w:lang w:bidi="ar"/>
        </w:rPr>
        <w:t xml:space="preserve"> تشعر بالقلق </w:t>
      </w:r>
      <w:r>
        <w:rPr>
          <w:rFonts w:hint="cs"/>
          <w:rtl/>
          <w:lang w:bidi="ar"/>
        </w:rPr>
        <w:t>لخفض مركز</w:t>
      </w:r>
      <w:r w:rsidRPr="00227E4A">
        <w:rPr>
          <w:rFonts w:hint="cs"/>
          <w:rtl/>
          <w:lang w:bidi="ar"/>
        </w:rPr>
        <w:t xml:space="preserve"> اللجنة السنغالية لحقوق الإنسان </w:t>
      </w:r>
      <w:r>
        <w:rPr>
          <w:rFonts w:hint="cs"/>
          <w:rtl/>
          <w:lang w:bidi="ar"/>
        </w:rPr>
        <w:t>إلى الفئة "باء"</w:t>
      </w:r>
      <w:r w:rsidRPr="00227E4A">
        <w:rPr>
          <w:rFonts w:hint="cs"/>
          <w:rtl/>
          <w:lang w:bidi="ar"/>
        </w:rPr>
        <w:t xml:space="preserve"> في تشرين الثاني</w:t>
      </w:r>
      <w:r w:rsidR="00ED3708">
        <w:rPr>
          <w:rFonts w:hint="cs"/>
          <w:rtl/>
          <w:lang w:bidi="ar"/>
        </w:rPr>
        <w:t>/نوفمب</w:t>
      </w:r>
      <w:r>
        <w:rPr>
          <w:rFonts w:hint="cs"/>
          <w:rtl/>
          <w:lang w:bidi="ar"/>
        </w:rPr>
        <w:t>ر</w:t>
      </w:r>
      <w:r w:rsidRPr="00227E4A">
        <w:rPr>
          <w:rFonts w:hint="cs"/>
          <w:rtl/>
          <w:lang w:bidi="ar"/>
        </w:rPr>
        <w:t xml:space="preserve"> 2012، وي</w:t>
      </w:r>
      <w:r>
        <w:rPr>
          <w:rFonts w:hint="cs"/>
          <w:rtl/>
          <w:lang w:bidi="ar"/>
        </w:rPr>
        <w:t>ُعزى</w:t>
      </w:r>
      <w:r w:rsidRPr="00227E4A">
        <w:rPr>
          <w:rFonts w:hint="cs"/>
          <w:rtl/>
          <w:lang w:bidi="ar"/>
        </w:rPr>
        <w:t xml:space="preserve"> ذلك أساسا</w:t>
      </w:r>
      <w:r>
        <w:rPr>
          <w:rFonts w:hint="cs"/>
          <w:rtl/>
          <w:lang w:bidi="ar"/>
        </w:rPr>
        <w:t>ً</w:t>
      </w:r>
      <w:r w:rsidRPr="00227E4A">
        <w:rPr>
          <w:rFonts w:hint="cs"/>
          <w:rtl/>
          <w:lang w:bidi="ar"/>
        </w:rPr>
        <w:t xml:space="preserve"> إلى عدم وجود دعم ملموس من الدولة في توفير التمويل الكافي</w:t>
      </w:r>
      <w:r>
        <w:rPr>
          <w:rFonts w:hint="cs"/>
          <w:rtl/>
          <w:lang w:bidi="ar"/>
        </w:rPr>
        <w:t xml:space="preserve"> لها</w:t>
      </w:r>
      <w:r w:rsidRPr="00227E4A">
        <w:rPr>
          <w:rFonts w:hint="cs"/>
          <w:rtl/>
          <w:lang w:bidi="ar"/>
        </w:rPr>
        <w:t xml:space="preserve"> </w:t>
      </w:r>
      <w:r>
        <w:rPr>
          <w:rFonts w:hint="cs"/>
          <w:rtl/>
          <w:lang w:bidi="ar"/>
        </w:rPr>
        <w:t>وإلى انعدام الشفافية والتعددية</w:t>
      </w:r>
      <w:r w:rsidRPr="00227E4A">
        <w:rPr>
          <w:rFonts w:hint="cs"/>
          <w:rtl/>
          <w:lang w:bidi="ar"/>
        </w:rPr>
        <w:t xml:space="preserve"> </w:t>
      </w:r>
      <w:r>
        <w:rPr>
          <w:rFonts w:hint="cs"/>
          <w:rtl/>
          <w:lang w:bidi="ar"/>
        </w:rPr>
        <w:t>في عملية ترشيح الأعضاء</w:t>
      </w:r>
      <w:r w:rsidRPr="00EB6884">
        <w:rPr>
          <w:rtl/>
          <w:lang w:bidi="ar-EG"/>
        </w:rPr>
        <w:t>.</w:t>
      </w:r>
      <w:r w:rsidR="00ED3708">
        <w:rPr>
          <w:rFonts w:hint="cs"/>
          <w:rtl/>
          <w:lang w:bidi="ar-EG"/>
        </w:rPr>
        <w:t xml:space="preserve"> </w:t>
      </w:r>
    </w:p>
    <w:p w:rsidR="00404235" w:rsidRPr="00ED3708" w:rsidRDefault="00404235" w:rsidP="00ED3708">
      <w:pPr>
        <w:pStyle w:val="SingleTxtGA"/>
        <w:rPr>
          <w:b/>
          <w:bCs/>
          <w:rtl/>
          <w:lang w:bidi="ar"/>
        </w:rPr>
      </w:pPr>
      <w:r w:rsidRPr="00EB6884">
        <w:rPr>
          <w:rtl/>
          <w:lang w:bidi="ar-EG"/>
        </w:rPr>
        <w:t>18-</w:t>
      </w:r>
      <w:r>
        <w:rPr>
          <w:rFonts w:hint="cs"/>
          <w:rtl/>
          <w:lang w:bidi="ar-EG"/>
        </w:rPr>
        <w:tab/>
      </w:r>
      <w:r w:rsidRPr="00ED3708">
        <w:rPr>
          <w:rFonts w:hint="cs"/>
          <w:b/>
          <w:bCs/>
          <w:rtl/>
          <w:lang w:bidi="ar"/>
        </w:rPr>
        <w:t>وفي ضوء تعليق اللجنة</w:t>
      </w:r>
      <w:r w:rsidR="00ED3708">
        <w:rPr>
          <w:rFonts w:hint="cs"/>
          <w:b/>
          <w:bCs/>
          <w:rtl/>
          <w:lang w:bidi="ar"/>
        </w:rPr>
        <w:t xml:space="preserve"> العام رقم 2</w:t>
      </w:r>
      <w:r w:rsidRPr="00ED3708">
        <w:rPr>
          <w:rFonts w:hint="cs"/>
          <w:b/>
          <w:bCs/>
          <w:rtl/>
          <w:lang w:bidi="ar"/>
        </w:rPr>
        <w:t>(2002) بشأن دور المؤسسات الوطنية المستقلة لحقوق الإنسان في تعزيز وحماية حقوق الطفل، توصي اللجنة بأن تتخذ الدولة الطرف تدابير ترمي إلى تحقيق ما يلي:</w:t>
      </w:r>
      <w:r w:rsidR="00ED3708">
        <w:rPr>
          <w:rFonts w:hint="cs"/>
          <w:b/>
          <w:bCs/>
          <w:rtl/>
          <w:lang w:bidi="ar"/>
        </w:rPr>
        <w:t xml:space="preserve"> </w:t>
      </w:r>
    </w:p>
    <w:p w:rsidR="00404235" w:rsidRPr="00ED3708" w:rsidRDefault="00404235" w:rsidP="00ED3708">
      <w:pPr>
        <w:pStyle w:val="SingleTxtGA"/>
        <w:rPr>
          <w:b/>
          <w:bCs/>
          <w:rtl/>
          <w:lang w:bidi="ar"/>
        </w:rPr>
      </w:pPr>
      <w:r>
        <w:rPr>
          <w:rFonts w:hint="cs"/>
          <w:rtl/>
          <w:lang w:bidi="ar-EG"/>
        </w:rPr>
        <w:tab/>
      </w:r>
      <w:r w:rsidRPr="00227E4A">
        <w:rPr>
          <w:rtl/>
          <w:lang w:bidi="ar-EG"/>
        </w:rPr>
        <w:t>(أ)</w:t>
      </w:r>
      <w:r w:rsidRPr="00227E4A">
        <w:rPr>
          <w:rFonts w:hint="cs"/>
          <w:rtl/>
          <w:lang w:bidi="ar-EG"/>
        </w:rPr>
        <w:tab/>
      </w:r>
      <w:r w:rsidRPr="00ED3708">
        <w:rPr>
          <w:rFonts w:hint="cs"/>
          <w:b/>
          <w:bCs/>
          <w:rtl/>
          <w:lang w:bidi="ar-EG"/>
        </w:rPr>
        <w:t>التعجيل ب</w:t>
      </w:r>
      <w:r w:rsidRPr="00ED3708">
        <w:rPr>
          <w:rFonts w:hint="cs"/>
          <w:b/>
          <w:bCs/>
          <w:rtl/>
          <w:lang w:bidi="ar"/>
        </w:rPr>
        <w:t>اعتماد مشروع القانون المتعلق بإنشاء أمين مظالم مستقل معني بالأطفال</w:t>
      </w:r>
      <w:r w:rsidRPr="00ED3708">
        <w:rPr>
          <w:b/>
          <w:bCs/>
          <w:rtl/>
        </w:rPr>
        <w:t xml:space="preserve"> </w:t>
      </w:r>
      <w:r w:rsidRPr="00ED3708">
        <w:rPr>
          <w:rFonts w:hint="cs"/>
          <w:b/>
          <w:bCs/>
          <w:rtl/>
        </w:rPr>
        <w:t>وبإمكانه</w:t>
      </w:r>
      <w:r w:rsidRPr="00ED3708">
        <w:rPr>
          <w:b/>
          <w:bCs/>
          <w:rtl/>
        </w:rPr>
        <w:t xml:space="preserve"> أن </w:t>
      </w:r>
      <w:r w:rsidRPr="00ED3708">
        <w:rPr>
          <w:rFonts w:hint="cs"/>
          <w:b/>
          <w:bCs/>
          <w:rtl/>
        </w:rPr>
        <w:t>ي</w:t>
      </w:r>
      <w:r w:rsidRPr="00ED3708">
        <w:rPr>
          <w:b/>
          <w:bCs/>
          <w:rtl/>
        </w:rPr>
        <w:t>تلقى شكاوى من الأطفال و</w:t>
      </w:r>
      <w:r w:rsidRPr="00ED3708">
        <w:rPr>
          <w:rFonts w:hint="cs"/>
          <w:b/>
          <w:bCs/>
          <w:rtl/>
        </w:rPr>
        <w:t>ي</w:t>
      </w:r>
      <w:r w:rsidRPr="00ED3708">
        <w:rPr>
          <w:b/>
          <w:bCs/>
          <w:rtl/>
        </w:rPr>
        <w:t>حقق فيها و</w:t>
      </w:r>
      <w:r w:rsidRPr="00ED3708">
        <w:rPr>
          <w:rFonts w:hint="cs"/>
          <w:b/>
          <w:bCs/>
          <w:rtl/>
        </w:rPr>
        <w:t>يُ</w:t>
      </w:r>
      <w:r w:rsidRPr="00ED3708">
        <w:rPr>
          <w:b/>
          <w:bCs/>
          <w:rtl/>
        </w:rPr>
        <w:t xml:space="preserve">عالجها بطريقة تراعي </w:t>
      </w:r>
      <w:r w:rsidRPr="00ED3708">
        <w:rPr>
          <w:rFonts w:hint="cs"/>
          <w:b/>
          <w:bCs/>
          <w:rtl/>
        </w:rPr>
        <w:t>احتياجات الأطفال</w:t>
      </w:r>
      <w:r w:rsidRPr="00ED3708">
        <w:rPr>
          <w:b/>
          <w:bCs/>
          <w:rtl/>
        </w:rPr>
        <w:t>، و</w:t>
      </w:r>
      <w:r w:rsidRPr="00ED3708">
        <w:rPr>
          <w:rFonts w:hint="cs"/>
          <w:b/>
          <w:bCs/>
          <w:rtl/>
        </w:rPr>
        <w:t>ي</w:t>
      </w:r>
      <w:r w:rsidRPr="00ED3708">
        <w:rPr>
          <w:b/>
          <w:bCs/>
          <w:rtl/>
        </w:rPr>
        <w:t>كفل خصوصية الضحايا وحمايتهم</w:t>
      </w:r>
      <w:r w:rsidRPr="00ED3708">
        <w:rPr>
          <w:rFonts w:hint="cs"/>
          <w:b/>
          <w:bCs/>
          <w:rtl/>
        </w:rPr>
        <w:t>،</w:t>
      </w:r>
      <w:r w:rsidRPr="00ED3708">
        <w:rPr>
          <w:b/>
          <w:bCs/>
          <w:rtl/>
        </w:rPr>
        <w:t xml:space="preserve"> و</w:t>
      </w:r>
      <w:r w:rsidRPr="00ED3708">
        <w:rPr>
          <w:rFonts w:hint="cs"/>
          <w:b/>
          <w:bCs/>
          <w:rtl/>
        </w:rPr>
        <w:t>ي</w:t>
      </w:r>
      <w:r w:rsidRPr="00ED3708">
        <w:rPr>
          <w:b/>
          <w:bCs/>
          <w:rtl/>
        </w:rPr>
        <w:t>ضطلع بأنشطة الرصد والمتابعة والتحقق لصالح الضحايا</w:t>
      </w:r>
      <w:r w:rsidRPr="00ED3708">
        <w:rPr>
          <w:rFonts w:hint="cs"/>
          <w:b/>
          <w:bCs/>
          <w:rtl/>
          <w:lang w:bidi="ar"/>
        </w:rPr>
        <w:t>،</w:t>
      </w:r>
      <w:r w:rsidRPr="00ED3708">
        <w:rPr>
          <w:b/>
          <w:bCs/>
          <w:rtl/>
        </w:rPr>
        <w:t xml:space="preserve"> </w:t>
      </w:r>
      <w:r w:rsidRPr="00ED3708">
        <w:rPr>
          <w:rFonts w:hint="cs"/>
          <w:b/>
          <w:bCs/>
          <w:rtl/>
        </w:rPr>
        <w:t>وي</w:t>
      </w:r>
      <w:r w:rsidRPr="00ED3708">
        <w:rPr>
          <w:b/>
          <w:bCs/>
          <w:rtl/>
        </w:rPr>
        <w:t>ضمن استقلالي</w:t>
      </w:r>
      <w:r w:rsidR="00ED3708">
        <w:rPr>
          <w:b/>
          <w:bCs/>
          <w:rtl/>
        </w:rPr>
        <w:t>ة آلية الرصد هذه، بما في ذلك ما</w:t>
      </w:r>
      <w:r w:rsidR="00ED3708">
        <w:rPr>
          <w:rFonts w:hint="cs"/>
          <w:b/>
          <w:bCs/>
          <w:rtl/>
        </w:rPr>
        <w:t> </w:t>
      </w:r>
      <w:r w:rsidRPr="00ED3708">
        <w:rPr>
          <w:b/>
          <w:bCs/>
          <w:rtl/>
        </w:rPr>
        <w:t>يتعلق بتمويلها وولايتها وحصاناتها</w:t>
      </w:r>
      <w:r w:rsidRPr="00ED3708">
        <w:rPr>
          <w:rFonts w:hint="cs"/>
          <w:b/>
          <w:bCs/>
          <w:rtl/>
        </w:rPr>
        <w:t>؛</w:t>
      </w:r>
    </w:p>
    <w:p w:rsidR="00404235" w:rsidRPr="00ED3708" w:rsidRDefault="00404235" w:rsidP="00ED3708">
      <w:pPr>
        <w:pStyle w:val="SingleTxtGA"/>
        <w:rPr>
          <w:b/>
          <w:bCs/>
          <w:rtl/>
          <w:lang w:bidi="ar"/>
        </w:rPr>
      </w:pPr>
      <w:r w:rsidRPr="00227E4A">
        <w:rPr>
          <w:rFonts w:hint="cs"/>
          <w:rtl/>
          <w:lang w:bidi="ar-EG"/>
        </w:rPr>
        <w:tab/>
      </w:r>
      <w:r w:rsidRPr="00227E4A">
        <w:rPr>
          <w:rtl/>
          <w:lang w:bidi="ar-EG"/>
        </w:rPr>
        <w:t>(ب)</w:t>
      </w:r>
      <w:r w:rsidRPr="00227E4A">
        <w:rPr>
          <w:rFonts w:hint="cs"/>
          <w:rtl/>
          <w:lang w:bidi="ar-EG"/>
        </w:rPr>
        <w:tab/>
      </w:r>
      <w:r w:rsidRPr="00ED3708">
        <w:rPr>
          <w:rFonts w:hint="cs"/>
          <w:b/>
          <w:bCs/>
          <w:rtl/>
          <w:lang w:bidi="ar"/>
        </w:rPr>
        <w:t xml:space="preserve">النظر في مشروع القانون المتعلق بتعديل التشريع </w:t>
      </w:r>
      <w:proofErr w:type="spellStart"/>
      <w:r w:rsidRPr="00ED3708">
        <w:rPr>
          <w:rFonts w:hint="cs"/>
          <w:b/>
          <w:bCs/>
          <w:rtl/>
          <w:lang w:bidi="ar"/>
        </w:rPr>
        <w:t>التمكيني</w:t>
      </w:r>
      <w:proofErr w:type="spellEnd"/>
      <w:r w:rsidRPr="00ED3708">
        <w:rPr>
          <w:rFonts w:hint="cs"/>
          <w:b/>
          <w:bCs/>
          <w:rtl/>
          <w:lang w:bidi="ar"/>
        </w:rPr>
        <w:t xml:space="preserve"> للجنة السنغالية لحقوق الإنسان واعتماده على الفور لمعالجة الشواغل التي أثارتها اللجنة الفرعية المعنية بالاعتماد حتى تمتثل امتثالاً تاماً</w:t>
      </w:r>
      <w:r w:rsidRPr="00ED3708">
        <w:rPr>
          <w:b/>
          <w:bCs/>
          <w:rtl/>
        </w:rPr>
        <w:t xml:space="preserve"> للمبادئ المتعلقة بمركز المؤسسات الوطنية لتعزيز وحماية حقوق الإنسان (مبادئ باريس).</w:t>
      </w:r>
      <w:r w:rsidRPr="00ED3708">
        <w:rPr>
          <w:rFonts w:cs="Times New Roman" w:hint="cs"/>
          <w:b/>
          <w:bCs/>
          <w:rtl/>
        </w:rPr>
        <w:t>‬</w:t>
      </w:r>
      <w:r w:rsidRPr="00ED3708">
        <w:rPr>
          <w:b/>
          <w:bCs/>
          <w:rtl/>
        </w:rPr>
        <w:t xml:space="preserve"> ولهذا الغرض، توصي اللجنة بأن تسعى الدولة الطرف إلى الحصول على مساعدة تقنية من</w:t>
      </w:r>
      <w:r w:rsidRPr="00ED3708">
        <w:rPr>
          <w:rFonts w:hint="cs"/>
          <w:b/>
          <w:bCs/>
          <w:rtl/>
        </w:rPr>
        <w:t xml:space="preserve"> جهات منها</w:t>
      </w:r>
      <w:r w:rsidRPr="00ED3708">
        <w:rPr>
          <w:b/>
          <w:bCs/>
          <w:rtl/>
        </w:rPr>
        <w:t xml:space="preserve"> المفوضية السامية لحقوق الإنسان واليونيسيف</w:t>
      </w:r>
      <w:r w:rsidRPr="00ED3708">
        <w:rPr>
          <w:rFonts w:hint="cs"/>
          <w:b/>
          <w:bCs/>
          <w:rtl/>
        </w:rPr>
        <w:t xml:space="preserve"> </w:t>
      </w:r>
      <w:r w:rsidRPr="00ED3708">
        <w:rPr>
          <w:rFonts w:hint="cs"/>
          <w:b/>
          <w:bCs/>
          <w:rtl/>
          <w:lang w:bidi="ar"/>
        </w:rPr>
        <w:t>وبرنامج الأمم المتحدة الإنمائي.</w:t>
      </w:r>
      <w:r w:rsidR="00ED3708">
        <w:rPr>
          <w:rFonts w:hint="cs"/>
          <w:b/>
          <w:bCs/>
          <w:rtl/>
          <w:lang w:bidi="ar"/>
        </w:rPr>
        <w:t xml:space="preserve"> </w:t>
      </w:r>
    </w:p>
    <w:p w:rsidR="00404235" w:rsidRPr="00EB6884" w:rsidRDefault="00404235" w:rsidP="00ED3708">
      <w:pPr>
        <w:pStyle w:val="H23GA"/>
        <w:keepNext/>
        <w:rPr>
          <w:rtl/>
          <w:lang w:bidi="ar-EG"/>
        </w:rPr>
      </w:pPr>
      <w:r>
        <w:rPr>
          <w:rFonts w:hint="cs"/>
          <w:rtl/>
          <w:lang w:bidi="ar-EG"/>
        </w:rPr>
        <w:lastRenderedPageBreak/>
        <w:tab/>
      </w:r>
      <w:r>
        <w:rPr>
          <w:rFonts w:hint="cs"/>
          <w:rtl/>
          <w:lang w:bidi="ar-EG"/>
        </w:rPr>
        <w:tab/>
      </w:r>
      <w:r w:rsidRPr="00227E4A">
        <w:rPr>
          <w:rtl/>
          <w:lang w:bidi="ar-EG"/>
        </w:rPr>
        <w:t>حقوق الطفل وقطاع الأعمال التجارية</w:t>
      </w:r>
    </w:p>
    <w:p w:rsidR="00404235" w:rsidRDefault="00404235" w:rsidP="00ED3708">
      <w:pPr>
        <w:pStyle w:val="SingleTxtGA"/>
        <w:rPr>
          <w:rtl/>
          <w:lang w:bidi="ar"/>
        </w:rPr>
      </w:pPr>
      <w:r w:rsidRPr="00EB6884">
        <w:rPr>
          <w:rtl/>
          <w:lang w:bidi="ar-EG"/>
        </w:rPr>
        <w:t>19-</w:t>
      </w:r>
      <w:r>
        <w:rPr>
          <w:rFonts w:hint="cs"/>
          <w:rtl/>
          <w:lang w:bidi="ar-EG"/>
        </w:rPr>
        <w:tab/>
      </w:r>
      <w:r w:rsidRPr="009F3FFA">
        <w:rPr>
          <w:rtl/>
          <w:lang w:bidi="ar-EG"/>
        </w:rPr>
        <w:t>ت</w:t>
      </w:r>
      <w:r w:rsidRPr="009F3FFA">
        <w:rPr>
          <w:rtl/>
          <w:lang w:bidi="ar"/>
        </w:rPr>
        <w:t>شعر اللجنة بالقلق إزاء عدم اتخاذ تدابير لحماية الطفل من انتهاكات حقوقه الناشئة عن الأنشطة السياحية. وتشعر بالقلق</w:t>
      </w:r>
      <w:r w:rsidRPr="002D2F34">
        <w:rPr>
          <w:rtl/>
          <w:lang w:bidi="ar"/>
        </w:rPr>
        <w:t xml:space="preserve"> أيضاً</w:t>
      </w:r>
      <w:r w:rsidRPr="009F3FFA">
        <w:rPr>
          <w:rtl/>
          <w:lang w:bidi="ar"/>
        </w:rPr>
        <w:t xml:space="preserve"> </w:t>
      </w:r>
      <w:r w:rsidRPr="009F3FFA">
        <w:rPr>
          <w:rtl/>
        </w:rPr>
        <w:t xml:space="preserve">لأن استثمارات القطاع الخاص، ولا سيما في </w:t>
      </w:r>
      <w:r w:rsidRPr="009F3FFA">
        <w:rPr>
          <w:rtl/>
          <w:lang w:bidi="ar"/>
        </w:rPr>
        <w:t xml:space="preserve">صناعات التعدين وصيد الأسماك، </w:t>
      </w:r>
      <w:r w:rsidRPr="009F3FFA">
        <w:rPr>
          <w:rtl/>
        </w:rPr>
        <w:t xml:space="preserve">لا تعود بالضرورة بالنفع على المجتمعات المحلية وقد تنطوي على آثار ضارة على الأسر والأطفال، مثل استخدام عمل الأطفال وتعريضهم </w:t>
      </w:r>
      <w:r>
        <w:rPr>
          <w:rFonts w:hint="cs"/>
          <w:rtl/>
        </w:rPr>
        <w:t>ل</w:t>
      </w:r>
      <w:r w:rsidRPr="009F3FFA">
        <w:rPr>
          <w:rtl/>
        </w:rPr>
        <w:t xml:space="preserve">لمواد </w:t>
      </w:r>
      <w:r>
        <w:rPr>
          <w:rFonts w:hint="cs"/>
          <w:rtl/>
        </w:rPr>
        <w:t>ال</w:t>
      </w:r>
      <w:r w:rsidRPr="009F3FFA">
        <w:rPr>
          <w:rtl/>
        </w:rPr>
        <w:t>خطرة.</w:t>
      </w:r>
      <w:r w:rsidRPr="009F3FFA">
        <w:rPr>
          <w:rFonts w:cs="Times New Roman" w:hint="cs"/>
          <w:rtl/>
        </w:rPr>
        <w:t>‬</w:t>
      </w:r>
      <w:r w:rsidRPr="009F3FFA">
        <w:rPr>
          <w:rtl/>
        </w:rPr>
        <w:t xml:space="preserve"> وتلاحظ اللجنة</w:t>
      </w:r>
      <w:r>
        <w:rPr>
          <w:rFonts w:hint="cs"/>
          <w:rtl/>
        </w:rPr>
        <w:t xml:space="preserve"> أيضاً</w:t>
      </w:r>
      <w:r w:rsidRPr="009F3FFA">
        <w:rPr>
          <w:rtl/>
        </w:rPr>
        <w:t xml:space="preserve"> </w:t>
      </w:r>
      <w:r>
        <w:rPr>
          <w:rFonts w:hint="cs"/>
          <w:rtl/>
        </w:rPr>
        <w:t>عدم وجود</w:t>
      </w:r>
      <w:r w:rsidRPr="009F3FFA">
        <w:rPr>
          <w:rtl/>
        </w:rPr>
        <w:t xml:space="preserve"> معلوما</w:t>
      </w:r>
      <w:r>
        <w:rPr>
          <w:rtl/>
        </w:rPr>
        <w:t xml:space="preserve">ت عن أي إطار تنظيمي </w:t>
      </w:r>
      <w:r>
        <w:rPr>
          <w:rFonts w:hint="cs"/>
          <w:rtl/>
        </w:rPr>
        <w:t>لمعالجة</w:t>
      </w:r>
      <w:r>
        <w:rPr>
          <w:rtl/>
        </w:rPr>
        <w:t xml:space="preserve"> </w:t>
      </w:r>
      <w:r w:rsidRPr="009F3FFA">
        <w:rPr>
          <w:rtl/>
        </w:rPr>
        <w:t>المسؤولية الاجتماعية والبيئية للشركات</w:t>
      </w:r>
      <w:r>
        <w:rPr>
          <w:rFonts w:hint="cs"/>
          <w:rtl/>
        </w:rPr>
        <w:t xml:space="preserve"> التجارية</w:t>
      </w:r>
      <w:r>
        <w:rPr>
          <w:rtl/>
        </w:rPr>
        <w:t xml:space="preserve"> والصناعات</w:t>
      </w:r>
      <w:r w:rsidRPr="009F3FFA">
        <w:rPr>
          <w:rtl/>
        </w:rPr>
        <w:t>، عل</w:t>
      </w:r>
      <w:r>
        <w:rPr>
          <w:rtl/>
        </w:rPr>
        <w:t xml:space="preserve">ى الصعيدين الوطني والدولي على </w:t>
      </w:r>
      <w:r>
        <w:rPr>
          <w:rFonts w:hint="cs"/>
          <w:rtl/>
        </w:rPr>
        <w:t xml:space="preserve">حد </w:t>
      </w:r>
      <w:r w:rsidRPr="009F3FFA">
        <w:rPr>
          <w:rtl/>
        </w:rPr>
        <w:t xml:space="preserve">سواء، </w:t>
      </w:r>
      <w:r>
        <w:rPr>
          <w:rFonts w:hint="cs"/>
          <w:rtl/>
        </w:rPr>
        <w:t>والذي بإمكانه</w:t>
      </w:r>
      <w:r w:rsidRPr="009F3FFA">
        <w:rPr>
          <w:rtl/>
        </w:rPr>
        <w:t xml:space="preserve"> منع التأثير</w:t>
      </w:r>
      <w:r>
        <w:rPr>
          <w:rFonts w:hint="cs"/>
          <w:rtl/>
        </w:rPr>
        <w:t>ات</w:t>
      </w:r>
      <w:r w:rsidRPr="009F3FFA">
        <w:rPr>
          <w:rtl/>
        </w:rPr>
        <w:t xml:space="preserve"> السلبي</w:t>
      </w:r>
      <w:r>
        <w:rPr>
          <w:rFonts w:hint="cs"/>
          <w:rtl/>
        </w:rPr>
        <w:t>ة</w:t>
      </w:r>
      <w:r w:rsidRPr="009F3FFA">
        <w:rPr>
          <w:rtl/>
        </w:rPr>
        <w:t xml:space="preserve"> المحتمل</w:t>
      </w:r>
      <w:r>
        <w:rPr>
          <w:rFonts w:hint="cs"/>
          <w:rtl/>
        </w:rPr>
        <w:t>ة ل</w:t>
      </w:r>
      <w:r w:rsidRPr="009F3FFA">
        <w:rPr>
          <w:rtl/>
        </w:rPr>
        <w:t>أنشطتها على الأطفال.</w:t>
      </w:r>
      <w:r w:rsidRPr="009F3FFA">
        <w:rPr>
          <w:rFonts w:cs="Times New Roman" w:hint="cs"/>
          <w:rtl/>
        </w:rPr>
        <w:t>‬</w:t>
      </w:r>
      <w:r w:rsidR="00ED3708">
        <w:rPr>
          <w:rFonts w:hint="cs"/>
          <w:rtl/>
          <w:lang w:bidi="ar"/>
        </w:rPr>
        <w:t xml:space="preserve"> </w:t>
      </w:r>
    </w:p>
    <w:p w:rsidR="00404235" w:rsidRPr="00ED3708" w:rsidRDefault="00404235" w:rsidP="00ED3708">
      <w:pPr>
        <w:pStyle w:val="SingleTxtGA"/>
        <w:rPr>
          <w:b/>
          <w:bCs/>
          <w:rtl/>
          <w:lang w:bidi="ar-EG"/>
        </w:rPr>
      </w:pPr>
      <w:r w:rsidRPr="00EB6884">
        <w:rPr>
          <w:b/>
          <w:rtl/>
          <w:lang w:bidi="ar-EG"/>
        </w:rPr>
        <w:t>20-</w:t>
      </w:r>
      <w:r w:rsidRPr="00EB6884">
        <w:rPr>
          <w:rFonts w:hint="cs"/>
          <w:b/>
          <w:rtl/>
          <w:lang w:bidi="ar-EG"/>
        </w:rPr>
        <w:tab/>
      </w:r>
      <w:r w:rsidRPr="00ED3708">
        <w:rPr>
          <w:rFonts w:hint="cs"/>
          <w:b/>
          <w:bCs/>
          <w:rtl/>
          <w:lang w:bidi="ar-EG"/>
        </w:rPr>
        <w:t>و</w:t>
      </w:r>
      <w:r w:rsidRPr="00ED3708">
        <w:rPr>
          <w:rFonts w:hint="cs"/>
          <w:b/>
          <w:bCs/>
          <w:rtl/>
          <w:lang w:bidi="ar"/>
        </w:rPr>
        <w:t xml:space="preserve">في ضوء تعليق اللجنة </w:t>
      </w:r>
      <w:r w:rsidR="00ED3708" w:rsidRPr="00ED3708">
        <w:rPr>
          <w:rFonts w:hint="cs"/>
          <w:b/>
          <w:bCs/>
          <w:rtl/>
          <w:lang w:bidi="ar"/>
        </w:rPr>
        <w:t>العام رقم 16</w:t>
      </w:r>
      <w:r w:rsidRPr="00ED3708">
        <w:rPr>
          <w:rFonts w:hint="cs"/>
          <w:b/>
          <w:bCs/>
          <w:rtl/>
          <w:lang w:bidi="ar"/>
        </w:rPr>
        <w:t xml:space="preserve">(2013) عن </w:t>
      </w:r>
      <w:r w:rsidRPr="00ED3708">
        <w:rPr>
          <w:b/>
          <w:bCs/>
          <w:rtl/>
        </w:rPr>
        <w:t>التزامات الدول بشأن أثر قطاع الأعمال التجارية على حقوق الطفل</w:t>
      </w:r>
      <w:r w:rsidRPr="00ED3708">
        <w:rPr>
          <w:rFonts w:hint="cs"/>
          <w:b/>
          <w:bCs/>
          <w:rtl/>
          <w:lang w:bidi="ar"/>
        </w:rPr>
        <w:t>، توصي ال</w:t>
      </w:r>
      <w:r w:rsidR="00ED3708">
        <w:rPr>
          <w:rFonts w:hint="cs"/>
          <w:b/>
          <w:bCs/>
          <w:rtl/>
          <w:lang w:bidi="ar"/>
        </w:rPr>
        <w:t>لجنة بأن تضطلع الدولة الطرف بما</w:t>
      </w:r>
      <w:r w:rsidR="00ED3708">
        <w:rPr>
          <w:rFonts w:hint="eastAsia"/>
          <w:b/>
          <w:bCs/>
          <w:rtl/>
          <w:lang w:bidi="ar"/>
        </w:rPr>
        <w:t> </w:t>
      </w:r>
      <w:r w:rsidRPr="00ED3708">
        <w:rPr>
          <w:rFonts w:hint="cs"/>
          <w:b/>
          <w:bCs/>
          <w:rtl/>
          <w:lang w:bidi="ar"/>
        </w:rPr>
        <w:t>يلي</w:t>
      </w:r>
      <w:r w:rsidRPr="00ED3708">
        <w:rPr>
          <w:b/>
          <w:bCs/>
          <w:rtl/>
          <w:lang w:bidi="ar-EG"/>
        </w:rPr>
        <w:t>:</w:t>
      </w:r>
      <w:r w:rsidR="00ED3708">
        <w:rPr>
          <w:rFonts w:hint="cs"/>
          <w:b/>
          <w:bCs/>
          <w:rtl/>
          <w:lang w:bidi="ar-EG"/>
        </w:rPr>
        <w:t xml:space="preserve"> </w:t>
      </w:r>
    </w:p>
    <w:p w:rsidR="00404235" w:rsidRPr="00ED3708" w:rsidRDefault="00404235" w:rsidP="00ED3708">
      <w:pPr>
        <w:pStyle w:val="SingleTxtGA"/>
        <w:rPr>
          <w:b/>
          <w:bCs/>
          <w:rtl/>
        </w:rPr>
      </w:pPr>
      <w:r>
        <w:rPr>
          <w:rFonts w:hint="cs"/>
          <w:rtl/>
          <w:lang w:bidi="ar-EG"/>
        </w:rPr>
        <w:tab/>
      </w:r>
      <w:r w:rsidRPr="00EB6884">
        <w:rPr>
          <w:rtl/>
          <w:lang w:bidi="ar-EG"/>
        </w:rPr>
        <w:t>(أ)</w:t>
      </w:r>
      <w:r>
        <w:rPr>
          <w:rFonts w:hint="cs"/>
          <w:rtl/>
          <w:lang w:bidi="ar-EG"/>
        </w:rPr>
        <w:tab/>
      </w:r>
      <w:r w:rsidRPr="00ED3708">
        <w:rPr>
          <w:b/>
          <w:bCs/>
          <w:rtl/>
        </w:rPr>
        <w:t xml:space="preserve">تنظيم حملات توعية </w:t>
      </w:r>
      <w:r w:rsidRPr="00ED3708">
        <w:rPr>
          <w:rFonts w:hint="cs"/>
          <w:b/>
          <w:bCs/>
          <w:rtl/>
        </w:rPr>
        <w:t>ل</w:t>
      </w:r>
      <w:r w:rsidRPr="00ED3708">
        <w:rPr>
          <w:b/>
          <w:bCs/>
          <w:rtl/>
        </w:rPr>
        <w:t>قطاع السياحة وعامة ال</w:t>
      </w:r>
      <w:r w:rsidRPr="00ED3708">
        <w:rPr>
          <w:rFonts w:hint="cs"/>
          <w:b/>
          <w:bCs/>
          <w:rtl/>
        </w:rPr>
        <w:t>جمهور</w:t>
      </w:r>
      <w:r w:rsidRPr="00ED3708">
        <w:rPr>
          <w:b/>
          <w:bCs/>
          <w:rtl/>
        </w:rPr>
        <w:t xml:space="preserve"> </w:t>
      </w:r>
      <w:r w:rsidRPr="00ED3708">
        <w:rPr>
          <w:rFonts w:hint="cs"/>
          <w:b/>
          <w:bCs/>
          <w:rtl/>
        </w:rPr>
        <w:t>بشأن</w:t>
      </w:r>
      <w:r w:rsidRPr="00ED3708">
        <w:rPr>
          <w:b/>
          <w:bCs/>
          <w:rtl/>
        </w:rPr>
        <w:t xml:space="preserve"> منع السياحة بدافع ممارسة الجنس مع الأطفا</w:t>
      </w:r>
      <w:r w:rsidRPr="00ED3708">
        <w:rPr>
          <w:rFonts w:hint="cs"/>
          <w:b/>
          <w:bCs/>
          <w:rtl/>
        </w:rPr>
        <w:t>ل، و</w:t>
      </w:r>
      <w:r w:rsidRPr="00ED3708">
        <w:rPr>
          <w:b/>
          <w:bCs/>
          <w:rtl/>
        </w:rPr>
        <w:t>نشر المدونة العالمية لأخلاقيات السياحة، التي وضعتها منظمة السياحة العالمية، في أوساط وكلاء السفر وفي قطاع السياحة؛</w:t>
      </w:r>
    </w:p>
    <w:p w:rsidR="00404235" w:rsidRPr="00ED3708" w:rsidRDefault="00404235" w:rsidP="00ED3708">
      <w:pPr>
        <w:pStyle w:val="SingleTxtGA"/>
        <w:rPr>
          <w:b/>
          <w:bCs/>
          <w:rtl/>
          <w:lang w:bidi="ar-EG"/>
        </w:rPr>
      </w:pPr>
      <w:r>
        <w:rPr>
          <w:rFonts w:hint="cs"/>
          <w:rtl/>
          <w:lang w:bidi="ar-EG"/>
        </w:rPr>
        <w:tab/>
      </w:r>
      <w:r w:rsidRPr="00EB6884">
        <w:rPr>
          <w:rtl/>
          <w:lang w:bidi="ar-EG"/>
        </w:rPr>
        <w:t>(ب)</w:t>
      </w:r>
      <w:r>
        <w:rPr>
          <w:rFonts w:hint="cs"/>
          <w:rtl/>
          <w:lang w:bidi="ar-EG"/>
        </w:rPr>
        <w:tab/>
      </w:r>
      <w:r w:rsidRPr="00ED3708">
        <w:rPr>
          <w:b/>
          <w:bCs/>
          <w:rtl/>
        </w:rPr>
        <w:t xml:space="preserve">وضع أنظمة واضحة وإطار تشريعي على نطاق وطني، بما في ذلك عن طريق إبرام اتفاقات </w:t>
      </w:r>
      <w:r w:rsidRPr="00ED3708">
        <w:rPr>
          <w:rFonts w:hint="cs"/>
          <w:b/>
          <w:bCs/>
          <w:rtl/>
        </w:rPr>
        <w:t>على المستوى المحلي</w:t>
      </w:r>
      <w:r w:rsidRPr="00ED3708">
        <w:rPr>
          <w:b/>
          <w:bCs/>
          <w:rtl/>
        </w:rPr>
        <w:t xml:space="preserve"> بين الشركات الخاصة والدولة الطرف،</w:t>
      </w:r>
      <w:r w:rsidRPr="00ED3708">
        <w:rPr>
          <w:rFonts w:hint="cs"/>
          <w:b/>
          <w:bCs/>
          <w:rtl/>
        </w:rPr>
        <w:t xml:space="preserve"> بحيث</w:t>
      </w:r>
      <w:r w:rsidRPr="00ED3708">
        <w:rPr>
          <w:b/>
          <w:bCs/>
          <w:rtl/>
        </w:rPr>
        <w:t xml:space="preserve"> </w:t>
      </w:r>
      <w:r w:rsidRPr="00ED3708">
        <w:rPr>
          <w:rFonts w:hint="cs"/>
          <w:b/>
          <w:bCs/>
          <w:rtl/>
        </w:rPr>
        <w:t>تقتضي من</w:t>
      </w:r>
      <w:r w:rsidRPr="00ED3708">
        <w:rPr>
          <w:b/>
          <w:bCs/>
          <w:rtl/>
        </w:rPr>
        <w:t xml:space="preserve"> الشركات العاملة في الدولة الطرف اعتماد تدابير لمنع وتخفيف ما </w:t>
      </w:r>
      <w:r w:rsidRPr="00ED3708">
        <w:rPr>
          <w:rFonts w:hint="cs"/>
          <w:b/>
          <w:bCs/>
          <w:rtl/>
        </w:rPr>
        <w:t xml:space="preserve">تنطوي عليه </w:t>
      </w:r>
      <w:r w:rsidRPr="00ED3708">
        <w:rPr>
          <w:b/>
          <w:bCs/>
          <w:rtl/>
        </w:rPr>
        <w:t>عملياتها في البلد من تأثيرات سلبية على حقوق ال</w:t>
      </w:r>
      <w:r w:rsidRPr="00ED3708">
        <w:rPr>
          <w:rFonts w:hint="cs"/>
          <w:b/>
          <w:bCs/>
          <w:rtl/>
        </w:rPr>
        <w:t>طفل</w:t>
      </w:r>
      <w:r w:rsidRPr="00ED3708">
        <w:rPr>
          <w:b/>
          <w:bCs/>
          <w:rtl/>
        </w:rPr>
        <w:t>؛</w:t>
      </w:r>
    </w:p>
    <w:p w:rsidR="00404235" w:rsidRPr="00ED3708" w:rsidRDefault="00404235" w:rsidP="00ED3708">
      <w:pPr>
        <w:pStyle w:val="SingleTxtGA"/>
        <w:rPr>
          <w:b/>
          <w:bCs/>
          <w:rtl/>
          <w:lang w:bidi="ar"/>
        </w:rPr>
      </w:pPr>
      <w:r>
        <w:rPr>
          <w:rFonts w:hint="cs"/>
          <w:rtl/>
          <w:lang w:bidi="ar"/>
        </w:rPr>
        <w:tab/>
        <w:t>(ج)</w:t>
      </w:r>
      <w:r>
        <w:rPr>
          <w:rFonts w:hint="cs"/>
          <w:rtl/>
          <w:lang w:bidi="ar"/>
        </w:rPr>
        <w:tab/>
      </w:r>
      <w:r w:rsidRPr="00ED3708">
        <w:rPr>
          <w:b/>
          <w:bCs/>
          <w:rtl/>
        </w:rPr>
        <w:t>مطالبة الشركات بإجراء تقييمات واستشارات بشأن حقوق ال</w:t>
      </w:r>
      <w:r w:rsidRPr="00ED3708">
        <w:rPr>
          <w:rFonts w:hint="cs"/>
          <w:b/>
          <w:bCs/>
          <w:rtl/>
        </w:rPr>
        <w:t>طفل</w:t>
      </w:r>
      <w:r w:rsidRPr="00ED3708">
        <w:rPr>
          <w:b/>
          <w:bCs/>
          <w:rtl/>
        </w:rPr>
        <w:t>، والكشف بصورة علنية</w:t>
      </w:r>
      <w:r w:rsidRPr="00ED3708">
        <w:rPr>
          <w:rFonts w:hint="cs"/>
          <w:b/>
          <w:bCs/>
          <w:rtl/>
        </w:rPr>
        <w:t xml:space="preserve"> كاملة</w:t>
      </w:r>
      <w:r w:rsidRPr="00ED3708">
        <w:rPr>
          <w:b/>
          <w:bCs/>
          <w:rtl/>
        </w:rPr>
        <w:t xml:space="preserve"> عما </w:t>
      </w:r>
      <w:r w:rsidRPr="00ED3708">
        <w:rPr>
          <w:rFonts w:hint="cs"/>
          <w:b/>
          <w:bCs/>
          <w:rtl/>
        </w:rPr>
        <w:t xml:space="preserve">تنطوي عليه </w:t>
      </w:r>
      <w:r w:rsidRPr="00ED3708">
        <w:rPr>
          <w:b/>
          <w:bCs/>
          <w:rtl/>
        </w:rPr>
        <w:t xml:space="preserve">أنشطتها من آثار </w:t>
      </w:r>
      <w:r w:rsidRPr="00ED3708">
        <w:rPr>
          <w:rFonts w:hint="cs"/>
          <w:b/>
          <w:bCs/>
          <w:rtl/>
        </w:rPr>
        <w:t>على البيئة والصحة وحقوق</w:t>
      </w:r>
      <w:r w:rsidRPr="00ED3708">
        <w:rPr>
          <w:b/>
          <w:bCs/>
          <w:rtl/>
        </w:rPr>
        <w:t xml:space="preserve"> الطفل وعن خطط</w:t>
      </w:r>
      <w:r w:rsidRPr="00ED3708">
        <w:rPr>
          <w:rFonts w:hint="cs"/>
          <w:b/>
          <w:bCs/>
          <w:rtl/>
        </w:rPr>
        <w:t xml:space="preserve"> هذه الشركات</w:t>
      </w:r>
      <w:r w:rsidRPr="00ED3708">
        <w:rPr>
          <w:b/>
          <w:bCs/>
          <w:rtl/>
        </w:rPr>
        <w:t xml:space="preserve"> للتصدي لها، وتشجيع إدراج مؤشرات ومعايير حقوق الطفل في عملية الإبلاغ؛</w:t>
      </w:r>
    </w:p>
    <w:p w:rsidR="00404235" w:rsidRPr="00ED3708" w:rsidRDefault="00404235" w:rsidP="00ED3708">
      <w:pPr>
        <w:pStyle w:val="SingleTxtGA"/>
        <w:rPr>
          <w:rFonts w:ascii="Times New Roman Bold" w:hAnsi="Times New Roman Bold"/>
          <w:b/>
          <w:bCs/>
          <w:spacing w:val="-6"/>
          <w:rtl/>
          <w:lang w:bidi="ar"/>
        </w:rPr>
      </w:pPr>
      <w:r w:rsidRPr="00ED3708">
        <w:rPr>
          <w:rFonts w:hint="cs"/>
          <w:spacing w:val="-6"/>
          <w:rtl/>
          <w:lang w:bidi="ar"/>
        </w:rPr>
        <w:tab/>
        <w:t>(د)</w:t>
      </w:r>
      <w:r w:rsidRPr="00ED3708">
        <w:rPr>
          <w:rFonts w:hint="cs"/>
          <w:spacing w:val="-6"/>
          <w:rtl/>
          <w:lang w:bidi="ar"/>
        </w:rPr>
        <w:tab/>
      </w:r>
      <w:r w:rsidRPr="00ED3708">
        <w:rPr>
          <w:b/>
          <w:bCs/>
          <w:spacing w:val="-6"/>
          <w:rtl/>
        </w:rPr>
        <w:t xml:space="preserve">الاسترشاد، </w:t>
      </w:r>
      <w:r w:rsidRPr="00ED3708">
        <w:rPr>
          <w:rFonts w:hint="cs"/>
          <w:b/>
          <w:bCs/>
          <w:spacing w:val="-6"/>
          <w:rtl/>
        </w:rPr>
        <w:t>لدى</w:t>
      </w:r>
      <w:r w:rsidRPr="00ED3708">
        <w:rPr>
          <w:b/>
          <w:bCs/>
          <w:spacing w:val="-6"/>
          <w:rtl/>
        </w:rPr>
        <w:t xml:space="preserve"> تنفيذ هذه التوصيات، بإطار الأمم المتحدة المعنون </w:t>
      </w:r>
      <w:r w:rsidRPr="00ED3708">
        <w:rPr>
          <w:rFonts w:ascii="Times New Roman Bold" w:hAnsi="Times New Roman Bold"/>
          <w:b/>
          <w:bCs/>
          <w:spacing w:val="-6"/>
          <w:rtl/>
        </w:rPr>
        <w:t>"الحماية والاحترام والانتصاف"، الذي قبله مجلس حقوق الإنسان بالإجماع في عام 2008.</w:t>
      </w:r>
      <w:r w:rsidR="00ED3708">
        <w:rPr>
          <w:rFonts w:ascii="Times New Roman Bold" w:hAnsi="Times New Roman Bold" w:hint="cs"/>
          <w:b/>
          <w:bCs/>
          <w:spacing w:val="-6"/>
          <w:rtl/>
          <w:lang w:bidi="ar"/>
        </w:rPr>
        <w:t xml:space="preserve"> </w:t>
      </w:r>
    </w:p>
    <w:p w:rsidR="00404235" w:rsidRDefault="00404235" w:rsidP="00ED3708">
      <w:pPr>
        <w:pStyle w:val="H1GA"/>
        <w:rPr>
          <w:rtl/>
          <w:lang w:bidi="ar-EG"/>
        </w:rPr>
      </w:pPr>
      <w:r>
        <w:rPr>
          <w:rFonts w:hint="cs"/>
          <w:rtl/>
          <w:lang w:bidi="ar-EG"/>
        </w:rPr>
        <w:tab/>
      </w:r>
      <w:r w:rsidRPr="00EB6884">
        <w:rPr>
          <w:rtl/>
          <w:lang w:bidi="ar-EG"/>
        </w:rPr>
        <w:t>باء-</w:t>
      </w:r>
      <w:r>
        <w:rPr>
          <w:rFonts w:hint="cs"/>
          <w:rtl/>
          <w:lang w:bidi="ar-EG"/>
        </w:rPr>
        <w:tab/>
        <w:t>تعريف الطفل</w:t>
      </w:r>
      <w:r w:rsidRPr="00EB6884">
        <w:rPr>
          <w:rtl/>
          <w:lang w:bidi="ar-EG"/>
        </w:rPr>
        <w:t xml:space="preserve"> (</w:t>
      </w:r>
      <w:r>
        <w:rPr>
          <w:rFonts w:hint="cs"/>
          <w:rtl/>
          <w:lang w:bidi="ar-EG"/>
        </w:rPr>
        <w:t>المادة 1</w:t>
      </w:r>
      <w:r w:rsidRPr="00EB6884">
        <w:rPr>
          <w:rtl/>
          <w:lang w:bidi="ar-EG"/>
        </w:rPr>
        <w:t>)</w:t>
      </w:r>
    </w:p>
    <w:p w:rsidR="00404235" w:rsidRPr="00387033" w:rsidRDefault="00404235" w:rsidP="00785D54">
      <w:pPr>
        <w:pStyle w:val="SingleTxtGA"/>
        <w:rPr>
          <w:rtl/>
          <w:lang w:bidi="ar-EG"/>
        </w:rPr>
      </w:pPr>
      <w:r w:rsidRPr="00387033">
        <w:rPr>
          <w:rFonts w:hint="cs"/>
          <w:rtl/>
          <w:lang w:bidi="ar-EG"/>
        </w:rPr>
        <w:t>21-</w:t>
      </w:r>
      <w:r w:rsidRPr="00387033">
        <w:rPr>
          <w:rFonts w:hint="cs"/>
          <w:rtl/>
          <w:lang w:bidi="ar-EG"/>
        </w:rPr>
        <w:tab/>
      </w:r>
      <w:r w:rsidRPr="00387033">
        <w:rPr>
          <w:rFonts w:hint="cs"/>
          <w:rtl/>
          <w:lang w:bidi="ar"/>
        </w:rPr>
        <w:t>تلاحظ اللجنة بقلق أن المادة 111 من قانون الأسرة تحدد</w:t>
      </w:r>
      <w:r w:rsidR="00785D54">
        <w:rPr>
          <w:rFonts w:hint="cs"/>
          <w:rtl/>
          <w:lang w:bidi="ar"/>
        </w:rPr>
        <w:t xml:space="preserve"> </w:t>
      </w:r>
      <w:r w:rsidRPr="0024371B">
        <w:rPr>
          <w:rtl/>
        </w:rPr>
        <w:t>سن 1</w:t>
      </w:r>
      <w:r>
        <w:rPr>
          <w:rFonts w:hint="cs"/>
          <w:rtl/>
        </w:rPr>
        <w:t>6</w:t>
      </w:r>
      <w:r w:rsidRPr="0024371B">
        <w:rPr>
          <w:rtl/>
        </w:rPr>
        <w:t xml:space="preserve"> عاماً كسنّ </w:t>
      </w:r>
      <w:r>
        <w:rPr>
          <w:rFonts w:hint="cs"/>
          <w:rtl/>
        </w:rPr>
        <w:t>أدنى</w:t>
      </w:r>
      <w:r w:rsidRPr="00387033">
        <w:rPr>
          <w:rFonts w:hint="cs"/>
          <w:rtl/>
          <w:lang w:bidi="ar"/>
        </w:rPr>
        <w:t xml:space="preserve"> </w:t>
      </w:r>
      <w:r>
        <w:rPr>
          <w:rFonts w:hint="cs"/>
          <w:rtl/>
          <w:lang w:bidi="ar"/>
        </w:rPr>
        <w:t>لزواج الفتيات في حين تبلغ هذه السن 18 بالنسبة إلى الفتيان،</w:t>
      </w:r>
      <w:r w:rsidRPr="00387033">
        <w:rPr>
          <w:rFonts w:hint="cs"/>
          <w:rtl/>
          <w:lang w:bidi="ar"/>
        </w:rPr>
        <w:t xml:space="preserve"> وأن المادة 300 من قانون العقوبات </w:t>
      </w:r>
      <w:r>
        <w:rPr>
          <w:rFonts w:hint="cs"/>
          <w:rtl/>
          <w:lang w:bidi="ar"/>
        </w:rPr>
        <w:t xml:space="preserve">تضفي </w:t>
      </w:r>
      <w:r w:rsidRPr="00387033">
        <w:rPr>
          <w:rFonts w:hint="cs"/>
          <w:rtl/>
          <w:lang w:bidi="ar"/>
        </w:rPr>
        <w:t>الصفة القانونية</w:t>
      </w:r>
      <w:r>
        <w:rPr>
          <w:rFonts w:hint="cs"/>
          <w:rtl/>
          <w:lang w:bidi="ar"/>
        </w:rPr>
        <w:t xml:space="preserve"> على</w:t>
      </w:r>
      <w:r w:rsidRPr="00387033">
        <w:rPr>
          <w:rFonts w:hint="cs"/>
          <w:rtl/>
          <w:lang w:bidi="ar"/>
        </w:rPr>
        <w:t xml:space="preserve"> الزواج العرفي و</w:t>
      </w:r>
      <w:r>
        <w:rPr>
          <w:rFonts w:hint="cs"/>
          <w:rtl/>
          <w:lang w:bidi="ar"/>
        </w:rPr>
        <w:t>على العلاقات الجنسية للفتيات</w:t>
      </w:r>
      <w:r w:rsidRPr="00387033">
        <w:rPr>
          <w:rFonts w:hint="cs"/>
          <w:rtl/>
          <w:lang w:bidi="ar"/>
        </w:rPr>
        <w:t xml:space="preserve"> </w:t>
      </w:r>
      <w:r>
        <w:rPr>
          <w:rFonts w:hint="cs"/>
          <w:rtl/>
          <w:lang w:bidi="ar"/>
        </w:rPr>
        <w:t>اللواتي يبلغن</w:t>
      </w:r>
      <w:r w:rsidRPr="00387033">
        <w:rPr>
          <w:rFonts w:hint="cs"/>
          <w:rtl/>
          <w:lang w:bidi="ar"/>
        </w:rPr>
        <w:t xml:space="preserve"> سن 13 فما فوق.</w:t>
      </w:r>
      <w:r w:rsidR="00ED3708">
        <w:rPr>
          <w:rFonts w:hint="cs"/>
          <w:rtl/>
          <w:lang w:bidi="ar"/>
        </w:rPr>
        <w:t xml:space="preserve"> </w:t>
      </w:r>
    </w:p>
    <w:p w:rsidR="00404235" w:rsidRPr="00ED3708" w:rsidRDefault="00404235" w:rsidP="00ED3708">
      <w:pPr>
        <w:pStyle w:val="SingleTxtGA"/>
        <w:rPr>
          <w:b/>
          <w:bCs/>
          <w:rtl/>
          <w:lang w:bidi="ar"/>
        </w:rPr>
      </w:pPr>
      <w:r w:rsidRPr="00387033">
        <w:rPr>
          <w:rFonts w:hint="cs"/>
          <w:rtl/>
          <w:lang w:bidi="ar-EG"/>
        </w:rPr>
        <w:lastRenderedPageBreak/>
        <w:t>22-</w:t>
      </w:r>
      <w:r w:rsidRPr="00387033">
        <w:rPr>
          <w:rFonts w:hint="cs"/>
          <w:rtl/>
          <w:lang w:bidi="ar-EG"/>
        </w:rPr>
        <w:tab/>
      </w:r>
      <w:r w:rsidRPr="00ED3708">
        <w:rPr>
          <w:rFonts w:hint="cs"/>
          <w:b/>
          <w:bCs/>
          <w:rtl/>
          <w:lang w:bidi="ar"/>
        </w:rPr>
        <w:t>وتشجع اللجنة الدولة الطرف على تعديل الم</w:t>
      </w:r>
      <w:r w:rsidR="00ED3708">
        <w:rPr>
          <w:rFonts w:hint="cs"/>
          <w:b/>
          <w:bCs/>
          <w:rtl/>
          <w:lang w:bidi="ar"/>
        </w:rPr>
        <w:t>ادة 111 من قانون الأسرة والمادة</w:t>
      </w:r>
      <w:r w:rsidR="00ED3708">
        <w:rPr>
          <w:rFonts w:hint="eastAsia"/>
          <w:b/>
          <w:bCs/>
          <w:rtl/>
          <w:lang w:bidi="ar"/>
        </w:rPr>
        <w:t> </w:t>
      </w:r>
      <w:r w:rsidRPr="00ED3708">
        <w:rPr>
          <w:rFonts w:hint="cs"/>
          <w:b/>
          <w:bCs/>
          <w:rtl/>
          <w:lang w:bidi="ar"/>
        </w:rPr>
        <w:t>300 من قانون العقوبات، وعلى اعتماد مشروع قانون الطفل من أجل رفع</w:t>
      </w:r>
      <w:r w:rsidRPr="00ED3708">
        <w:rPr>
          <w:b/>
          <w:bCs/>
          <w:rtl/>
        </w:rPr>
        <w:t xml:space="preserve"> السن الدنيا للزواج </w:t>
      </w:r>
      <w:r w:rsidRPr="00ED3708">
        <w:rPr>
          <w:rFonts w:hint="cs"/>
          <w:b/>
          <w:bCs/>
          <w:rtl/>
        </w:rPr>
        <w:t>إلى 18 عاماً</w:t>
      </w:r>
      <w:r w:rsidRPr="00ED3708">
        <w:rPr>
          <w:b/>
          <w:bCs/>
          <w:rtl/>
        </w:rPr>
        <w:t xml:space="preserve"> للفتيان والفتيات على حد سواء، وعلى اتخاذ جميع التدابير الضرورية للقضاء على حالات زواج الأطفال بما يتم</w:t>
      </w:r>
      <w:r w:rsidRPr="00ED3708">
        <w:rPr>
          <w:rFonts w:hint="cs"/>
          <w:b/>
          <w:bCs/>
          <w:rtl/>
        </w:rPr>
        <w:t>اشى</w:t>
      </w:r>
      <w:r w:rsidRPr="00ED3708">
        <w:rPr>
          <w:b/>
          <w:bCs/>
          <w:rtl/>
        </w:rPr>
        <w:t xml:space="preserve"> مع التزامات الدولة الطرف بموجب الاتفاقية</w:t>
      </w:r>
      <w:r w:rsidRPr="00ED3708">
        <w:rPr>
          <w:rFonts w:hint="cs"/>
          <w:b/>
          <w:bCs/>
          <w:rtl/>
        </w:rPr>
        <w:t>.</w:t>
      </w:r>
      <w:r w:rsidR="00ED3708">
        <w:rPr>
          <w:rFonts w:hint="cs"/>
          <w:b/>
          <w:bCs/>
          <w:rtl/>
        </w:rPr>
        <w:t xml:space="preserve"> </w:t>
      </w:r>
    </w:p>
    <w:p w:rsidR="00404235" w:rsidRDefault="00404235" w:rsidP="00ED3708">
      <w:pPr>
        <w:pStyle w:val="H1GA"/>
        <w:rPr>
          <w:rtl/>
          <w:lang w:bidi="ar-EG"/>
        </w:rPr>
      </w:pPr>
      <w:r>
        <w:rPr>
          <w:rFonts w:hint="cs"/>
          <w:rtl/>
          <w:lang w:bidi="ar-EG"/>
        </w:rPr>
        <w:tab/>
        <w:t>جيم</w:t>
      </w:r>
      <w:r w:rsidRPr="00EB6884">
        <w:rPr>
          <w:rtl/>
          <w:lang w:bidi="ar-EG"/>
        </w:rPr>
        <w:t>-</w:t>
      </w:r>
      <w:r>
        <w:rPr>
          <w:rFonts w:hint="cs"/>
          <w:rtl/>
          <w:lang w:bidi="ar-EG"/>
        </w:rPr>
        <w:tab/>
      </w:r>
      <w:r w:rsidRPr="00EB6884">
        <w:rPr>
          <w:rtl/>
          <w:lang w:bidi="ar-EG"/>
        </w:rPr>
        <w:t>المبادئ العامة (المواد 2 و3 و6 و12)</w:t>
      </w:r>
    </w:p>
    <w:p w:rsidR="00404235" w:rsidRPr="00EB6884" w:rsidRDefault="00404235" w:rsidP="00ED3708">
      <w:pPr>
        <w:pStyle w:val="H23GA"/>
        <w:rPr>
          <w:rtl/>
          <w:lang w:bidi="ar-EG"/>
        </w:rPr>
      </w:pPr>
      <w:r>
        <w:rPr>
          <w:rFonts w:hint="cs"/>
          <w:rtl/>
          <w:lang w:bidi="ar-EG"/>
        </w:rPr>
        <w:tab/>
      </w:r>
      <w:r>
        <w:rPr>
          <w:rFonts w:hint="cs"/>
          <w:rtl/>
          <w:lang w:bidi="ar-EG"/>
        </w:rPr>
        <w:tab/>
      </w:r>
      <w:r w:rsidRPr="00EB6884">
        <w:rPr>
          <w:rtl/>
          <w:lang w:bidi="ar-EG"/>
        </w:rPr>
        <w:t>عدم التمييز</w:t>
      </w:r>
    </w:p>
    <w:p w:rsidR="00404235" w:rsidRDefault="00404235" w:rsidP="00ED3708">
      <w:pPr>
        <w:pStyle w:val="SingleTxtGA"/>
        <w:rPr>
          <w:rtl/>
          <w:lang w:bidi="ar-EG"/>
        </w:rPr>
      </w:pPr>
      <w:r w:rsidRPr="00EB6884">
        <w:rPr>
          <w:rtl/>
          <w:lang w:bidi="ar-EG"/>
        </w:rPr>
        <w:t>23-</w:t>
      </w:r>
      <w:r>
        <w:rPr>
          <w:rFonts w:hint="cs"/>
          <w:rtl/>
          <w:lang w:bidi="ar-EG"/>
        </w:rPr>
        <w:tab/>
      </w:r>
      <w:r>
        <w:rPr>
          <w:rFonts w:hint="cs"/>
          <w:rtl/>
        </w:rPr>
        <w:t>تلاحظ اللجنة أحكام مناهضة التمييز</w:t>
      </w:r>
      <w:r w:rsidRPr="002A297A">
        <w:rPr>
          <w:rtl/>
        </w:rPr>
        <w:t xml:space="preserve"> </w:t>
      </w:r>
      <w:r w:rsidRPr="008E2EF8">
        <w:rPr>
          <w:rFonts w:hint="cs"/>
          <w:rtl/>
          <w:lang w:bidi="ar"/>
        </w:rPr>
        <w:t>الواردة في الإطار الدستوري والتشريعي والسياسي للدولة الطرف</w:t>
      </w:r>
      <w:r w:rsidRPr="002A297A">
        <w:rPr>
          <w:rtl/>
        </w:rPr>
        <w:t xml:space="preserve">، </w:t>
      </w:r>
      <w:r>
        <w:rPr>
          <w:rFonts w:hint="cs"/>
          <w:rtl/>
        </w:rPr>
        <w:t>ولكنها</w:t>
      </w:r>
      <w:r w:rsidRPr="002A297A">
        <w:rPr>
          <w:rtl/>
        </w:rPr>
        <w:t xml:space="preserve"> </w:t>
      </w:r>
      <w:r>
        <w:rPr>
          <w:rFonts w:hint="cs"/>
          <w:rtl/>
        </w:rPr>
        <w:t>تعرب</w:t>
      </w:r>
      <w:r w:rsidRPr="002A297A">
        <w:rPr>
          <w:rtl/>
        </w:rPr>
        <w:t xml:space="preserve"> عن قلقها </w:t>
      </w:r>
      <w:r>
        <w:rPr>
          <w:rFonts w:hint="cs"/>
          <w:rtl/>
        </w:rPr>
        <w:t>من أن</w:t>
      </w:r>
      <w:r w:rsidRPr="002A297A">
        <w:rPr>
          <w:rtl/>
        </w:rPr>
        <w:t xml:space="preserve"> التمييز </w:t>
      </w:r>
      <w:r>
        <w:rPr>
          <w:rFonts w:hint="cs"/>
          <w:rtl/>
        </w:rPr>
        <w:t>لا</w:t>
      </w:r>
      <w:r w:rsidRPr="002A297A">
        <w:rPr>
          <w:rtl/>
        </w:rPr>
        <w:t xml:space="preserve"> </w:t>
      </w:r>
      <w:r>
        <w:rPr>
          <w:rFonts w:hint="cs"/>
          <w:rtl/>
        </w:rPr>
        <w:t>ي</w:t>
      </w:r>
      <w:r w:rsidRPr="002A297A">
        <w:rPr>
          <w:rtl/>
        </w:rPr>
        <w:t>زال قائماً</w:t>
      </w:r>
      <w:r>
        <w:rPr>
          <w:rFonts w:hint="cs"/>
          <w:rtl/>
        </w:rPr>
        <w:t>،</w:t>
      </w:r>
      <w:r w:rsidRPr="002A297A">
        <w:rPr>
          <w:rtl/>
        </w:rPr>
        <w:t xml:space="preserve"> </w:t>
      </w:r>
      <w:r w:rsidRPr="00D840E9">
        <w:rPr>
          <w:rtl/>
        </w:rPr>
        <w:t xml:space="preserve">بموجب القانون وفي الممارسة العملية، </w:t>
      </w:r>
      <w:r w:rsidRPr="002A297A">
        <w:rPr>
          <w:rtl/>
        </w:rPr>
        <w:t>ضد فئات معينة من الأطفال</w:t>
      </w:r>
      <w:r>
        <w:rPr>
          <w:rFonts w:hint="cs"/>
          <w:rtl/>
        </w:rPr>
        <w:t>.</w:t>
      </w:r>
      <w:r w:rsidRPr="00D840E9">
        <w:rPr>
          <w:rtl/>
        </w:rPr>
        <w:t xml:space="preserve"> وتلاحظ اللجنة بقلق أيضاً عدم اتخاذ أي</w:t>
      </w:r>
      <w:r>
        <w:rPr>
          <w:rFonts w:hint="cs"/>
          <w:rtl/>
        </w:rPr>
        <w:t>ة</w:t>
      </w:r>
      <w:r w:rsidRPr="00D840E9">
        <w:rPr>
          <w:rtl/>
        </w:rPr>
        <w:t xml:space="preserve"> تدابير منهجية تقريباً، بما في ذلك بالتعاون مع </w:t>
      </w:r>
      <w:r>
        <w:rPr>
          <w:rFonts w:hint="cs"/>
          <w:rtl/>
        </w:rPr>
        <w:t>القيادات الدينية</w:t>
      </w:r>
      <w:r w:rsidRPr="00D840E9">
        <w:rPr>
          <w:rtl/>
        </w:rPr>
        <w:t xml:space="preserve"> وصانعي الرأي ووسائط الإعلام، من أجل التصدي للقوانين والمواقف والممارسات التمييزية وتغييرها.</w:t>
      </w:r>
      <w:r w:rsidRPr="00D840E9">
        <w:rPr>
          <w:rFonts w:cs="Times New Roman" w:hint="cs"/>
          <w:rtl/>
        </w:rPr>
        <w:t>‬</w:t>
      </w:r>
      <w:r w:rsidR="00ED3708">
        <w:rPr>
          <w:rFonts w:cs="Times New Roman" w:hint="cs"/>
          <w:rtl/>
        </w:rPr>
        <w:t xml:space="preserve"> </w:t>
      </w:r>
    </w:p>
    <w:p w:rsidR="00404235" w:rsidRPr="00ED3708" w:rsidRDefault="00404235" w:rsidP="00ED3708">
      <w:pPr>
        <w:pStyle w:val="SingleTxtGA"/>
        <w:rPr>
          <w:b/>
          <w:bCs/>
          <w:rtl/>
          <w:lang w:bidi="ar-EG"/>
        </w:rPr>
      </w:pPr>
      <w:r w:rsidRPr="00EB6884">
        <w:rPr>
          <w:b/>
          <w:rtl/>
          <w:lang w:bidi="ar-EG"/>
        </w:rPr>
        <w:t>24-</w:t>
      </w:r>
      <w:r w:rsidRPr="00EB6884">
        <w:rPr>
          <w:rFonts w:hint="cs"/>
          <w:b/>
          <w:rtl/>
          <w:lang w:bidi="ar-EG"/>
        </w:rPr>
        <w:tab/>
      </w:r>
      <w:r w:rsidRPr="00ED3708">
        <w:rPr>
          <w:b/>
          <w:bCs/>
          <w:rtl/>
          <w:lang w:bidi="ar-EG"/>
        </w:rPr>
        <w:t>وتوصي اللجنة بأن ت</w:t>
      </w:r>
      <w:r w:rsidRPr="00ED3708">
        <w:rPr>
          <w:rFonts w:hint="cs"/>
          <w:b/>
          <w:bCs/>
          <w:rtl/>
          <w:lang w:bidi="ar-EG"/>
        </w:rPr>
        <w:t>ضطلع</w:t>
      </w:r>
      <w:r w:rsidRPr="00ED3708">
        <w:rPr>
          <w:b/>
          <w:bCs/>
          <w:rtl/>
          <w:lang w:bidi="ar-EG"/>
        </w:rPr>
        <w:t xml:space="preserve"> الدولة الطرف بما يلي:</w:t>
      </w:r>
    </w:p>
    <w:p w:rsidR="00404235" w:rsidRPr="00ED3708" w:rsidRDefault="00404235" w:rsidP="00ED3708">
      <w:pPr>
        <w:pStyle w:val="SingleTxtGA"/>
        <w:rPr>
          <w:b/>
          <w:bCs/>
          <w:rtl/>
          <w:lang w:bidi="ar-EG"/>
        </w:rPr>
      </w:pPr>
      <w:r>
        <w:rPr>
          <w:rFonts w:hint="cs"/>
          <w:rtl/>
          <w:lang w:bidi="ar-EG"/>
        </w:rPr>
        <w:tab/>
      </w:r>
      <w:r w:rsidRPr="00EB6884">
        <w:rPr>
          <w:rtl/>
          <w:lang w:bidi="ar-EG"/>
        </w:rPr>
        <w:t>(أ)</w:t>
      </w:r>
      <w:r>
        <w:rPr>
          <w:rFonts w:hint="cs"/>
          <w:rtl/>
          <w:lang w:bidi="ar-EG"/>
        </w:rPr>
        <w:tab/>
      </w:r>
      <w:r w:rsidRPr="00ED3708">
        <w:rPr>
          <w:rFonts w:hint="cs"/>
          <w:b/>
          <w:bCs/>
          <w:rtl/>
        </w:rPr>
        <w:t>مراجعة</w:t>
      </w:r>
      <w:r w:rsidRPr="00ED3708">
        <w:rPr>
          <w:b/>
          <w:bCs/>
          <w:rtl/>
        </w:rPr>
        <w:t xml:space="preserve"> جميع تشريعاتها </w:t>
      </w:r>
      <w:r w:rsidRPr="00ED3708">
        <w:rPr>
          <w:rFonts w:hint="cs"/>
          <w:b/>
          <w:bCs/>
          <w:rtl/>
          <w:lang w:bidi="ar"/>
        </w:rPr>
        <w:t>حتى تمتثل امتثالاً تاماً</w:t>
      </w:r>
      <w:r w:rsidRPr="00ED3708">
        <w:rPr>
          <w:b/>
          <w:bCs/>
          <w:rtl/>
        </w:rPr>
        <w:t xml:space="preserve"> للمادة 2 من الاتفاقية، و</w:t>
      </w:r>
      <w:r w:rsidRPr="00ED3708">
        <w:rPr>
          <w:rFonts w:hint="cs"/>
          <w:b/>
          <w:bCs/>
          <w:rtl/>
        </w:rPr>
        <w:t xml:space="preserve">ضمان </w:t>
      </w:r>
      <w:r w:rsidRPr="00ED3708">
        <w:rPr>
          <w:b/>
          <w:bCs/>
          <w:rtl/>
        </w:rPr>
        <w:t>تنفيذ جميع الأحكام القانونية تنفيذاً كاملاً</w:t>
      </w:r>
      <w:r w:rsidRPr="00ED3708">
        <w:rPr>
          <w:rFonts w:hint="cs"/>
          <w:b/>
          <w:bCs/>
          <w:rtl/>
        </w:rPr>
        <w:t>؛</w:t>
      </w:r>
    </w:p>
    <w:p w:rsidR="00404235" w:rsidRPr="00ED3708" w:rsidRDefault="00404235" w:rsidP="00ED3708">
      <w:pPr>
        <w:pStyle w:val="SingleTxtGA"/>
        <w:rPr>
          <w:b/>
          <w:bCs/>
          <w:rtl/>
          <w:lang w:bidi="ar-EG"/>
        </w:rPr>
      </w:pPr>
      <w:r>
        <w:rPr>
          <w:rFonts w:hint="cs"/>
          <w:rtl/>
          <w:lang w:bidi="ar-EG"/>
        </w:rPr>
        <w:tab/>
      </w:r>
      <w:r w:rsidRPr="00EB6884">
        <w:rPr>
          <w:rtl/>
          <w:lang w:bidi="ar-EG"/>
        </w:rPr>
        <w:t>(ب)</w:t>
      </w:r>
      <w:r>
        <w:rPr>
          <w:rFonts w:hint="cs"/>
          <w:rtl/>
          <w:lang w:bidi="ar-EG"/>
        </w:rPr>
        <w:tab/>
      </w:r>
      <w:r w:rsidRPr="00ED3708">
        <w:rPr>
          <w:b/>
          <w:bCs/>
          <w:rtl/>
        </w:rPr>
        <w:t>اعتماد استراتيجية شاملة للقضاء على التمييز بحكم الواقع ضد جميع فئات الأطفال الضعيفة والمهمشة</w:t>
      </w:r>
      <w:r w:rsidRPr="00ED3708">
        <w:rPr>
          <w:rFonts w:hint="cs"/>
          <w:b/>
          <w:bCs/>
          <w:rtl/>
        </w:rPr>
        <w:t xml:space="preserve">، ولا سيما </w:t>
      </w:r>
      <w:r w:rsidRPr="00ED3708">
        <w:rPr>
          <w:rFonts w:hint="cs"/>
          <w:b/>
          <w:bCs/>
          <w:rtl/>
          <w:lang w:bidi="ar"/>
        </w:rPr>
        <w:t>الفتيات، وأطفال الشوارع، وطلاب المدارس القرآنية، والأطفال ذوو الإعاقة، والأطفال المنتمون إلى الطبقات الدنيا، والأطفال الذين يعيشون في المناطق الريفية، والأطفال المصابون و/أو المتأثرون بفيروس نقص المناعة البشرية/الإيدز</w:t>
      </w:r>
      <w:r w:rsidRPr="00ED3708">
        <w:rPr>
          <w:b/>
          <w:bCs/>
          <w:rtl/>
          <w:lang w:bidi="ar-EG"/>
        </w:rPr>
        <w:t>؛</w:t>
      </w:r>
    </w:p>
    <w:p w:rsidR="00404235" w:rsidRPr="00ED3708" w:rsidRDefault="00404235" w:rsidP="00ED3708">
      <w:pPr>
        <w:pStyle w:val="SingleTxtGA"/>
        <w:rPr>
          <w:b/>
          <w:bCs/>
          <w:rtl/>
          <w:lang w:bidi="ar-EG"/>
        </w:rPr>
      </w:pPr>
      <w:r>
        <w:rPr>
          <w:rFonts w:hint="cs"/>
          <w:rtl/>
          <w:lang w:bidi="ar-EG"/>
        </w:rPr>
        <w:tab/>
      </w:r>
      <w:r w:rsidRPr="00EB6884">
        <w:rPr>
          <w:rtl/>
          <w:lang w:bidi="ar-EG"/>
        </w:rPr>
        <w:t>(ج)</w:t>
      </w:r>
      <w:r>
        <w:rPr>
          <w:rFonts w:hint="cs"/>
          <w:rtl/>
          <w:lang w:bidi="ar-EG"/>
        </w:rPr>
        <w:tab/>
      </w:r>
      <w:r w:rsidRPr="00ED3708">
        <w:rPr>
          <w:b/>
          <w:bCs/>
          <w:rtl/>
        </w:rPr>
        <w:t>تن</w:t>
      </w:r>
      <w:r w:rsidRPr="00ED3708">
        <w:rPr>
          <w:rFonts w:hint="cs"/>
          <w:b/>
          <w:bCs/>
          <w:rtl/>
        </w:rPr>
        <w:t>ظيم</w:t>
      </w:r>
      <w:r w:rsidRPr="00ED3708">
        <w:rPr>
          <w:b/>
          <w:bCs/>
          <w:rtl/>
        </w:rPr>
        <w:t xml:space="preserve"> حملات توعية عامة شاملة</w:t>
      </w:r>
      <w:r w:rsidRPr="00ED3708">
        <w:rPr>
          <w:rFonts w:hint="cs"/>
          <w:b/>
          <w:bCs/>
          <w:rtl/>
          <w:lang w:bidi="ar"/>
        </w:rPr>
        <w:t xml:space="preserve"> تستهدف </w:t>
      </w:r>
      <w:r w:rsidRPr="00ED3708">
        <w:rPr>
          <w:b/>
          <w:bCs/>
          <w:rtl/>
        </w:rPr>
        <w:t>لمهنيين المعنيين العاملين مع الأطفال و/أو من أجلهم لمنع جميع أشكال التمييز ومكافحتها</w:t>
      </w:r>
      <w:r w:rsidRPr="00ED3708">
        <w:rPr>
          <w:rFonts w:hint="cs"/>
          <w:b/>
          <w:bCs/>
          <w:rtl/>
        </w:rPr>
        <w:t>.</w:t>
      </w:r>
    </w:p>
    <w:p w:rsidR="00404235" w:rsidRPr="00EB6884" w:rsidRDefault="00404235" w:rsidP="00ED3708">
      <w:pPr>
        <w:pStyle w:val="H23GA"/>
        <w:rPr>
          <w:rtl/>
          <w:lang w:bidi="ar-EG"/>
        </w:rPr>
      </w:pPr>
      <w:r>
        <w:rPr>
          <w:rFonts w:hint="cs"/>
          <w:rtl/>
          <w:lang w:bidi="ar-EG"/>
        </w:rPr>
        <w:tab/>
      </w:r>
      <w:r>
        <w:rPr>
          <w:rFonts w:hint="cs"/>
          <w:rtl/>
          <w:lang w:bidi="ar-EG"/>
        </w:rPr>
        <w:tab/>
      </w:r>
      <w:r w:rsidRPr="00145F16">
        <w:rPr>
          <w:rtl/>
          <w:lang w:bidi="ar-EG"/>
        </w:rPr>
        <w:t>مصالح الطفل الفضلى</w:t>
      </w:r>
    </w:p>
    <w:p w:rsidR="00404235" w:rsidRDefault="00404235" w:rsidP="00ED3708">
      <w:pPr>
        <w:pStyle w:val="SingleTxtGA"/>
        <w:rPr>
          <w:rtl/>
          <w:lang w:bidi="ar"/>
        </w:rPr>
      </w:pPr>
      <w:r w:rsidRPr="00EB6884">
        <w:rPr>
          <w:rtl/>
          <w:lang w:bidi="ar-EG"/>
        </w:rPr>
        <w:t>25-</w:t>
      </w:r>
      <w:r>
        <w:rPr>
          <w:rFonts w:hint="cs"/>
          <w:rtl/>
          <w:lang w:bidi="ar-EG"/>
        </w:rPr>
        <w:tab/>
      </w:r>
      <w:r w:rsidRPr="00145F16">
        <w:rPr>
          <w:rFonts w:hint="cs"/>
          <w:rtl/>
          <w:lang w:bidi="ar"/>
        </w:rPr>
        <w:t xml:space="preserve">ترحب اللجنة </w:t>
      </w:r>
      <w:r>
        <w:rPr>
          <w:rFonts w:hint="cs"/>
          <w:rtl/>
          <w:lang w:bidi="ar"/>
        </w:rPr>
        <w:t>ب</w:t>
      </w:r>
      <w:r w:rsidRPr="00145F16">
        <w:rPr>
          <w:rFonts w:hint="cs"/>
          <w:rtl/>
          <w:lang w:bidi="ar"/>
        </w:rPr>
        <w:t xml:space="preserve">إدراج مبدأ </w:t>
      </w:r>
      <w:r>
        <w:rPr>
          <w:rFonts w:hint="cs"/>
          <w:rtl/>
          <w:lang w:bidi="ar"/>
        </w:rPr>
        <w:t>مصالح الطفل الفضلى</w:t>
      </w:r>
      <w:r w:rsidRPr="00145F16">
        <w:rPr>
          <w:rFonts w:hint="cs"/>
          <w:rtl/>
          <w:lang w:bidi="ar"/>
        </w:rPr>
        <w:t xml:space="preserve"> في الاستراتيجية الوطنية لحماية الطفل وخطط العمل </w:t>
      </w:r>
      <w:r>
        <w:rPr>
          <w:rFonts w:hint="cs"/>
          <w:rtl/>
          <w:lang w:bidi="ar"/>
        </w:rPr>
        <w:t>الأخرى والأدوات المرتبطة بها، وت</w:t>
      </w:r>
      <w:r w:rsidRPr="00145F16">
        <w:rPr>
          <w:rFonts w:hint="cs"/>
          <w:rtl/>
          <w:lang w:bidi="ar"/>
        </w:rPr>
        <w:t>لاحظ</w:t>
      </w:r>
      <w:r>
        <w:rPr>
          <w:rFonts w:hint="cs"/>
          <w:rtl/>
          <w:lang w:bidi="ar"/>
        </w:rPr>
        <w:t xml:space="preserve"> أن مشروع قانون الطفل ينص صراحة على</w:t>
      </w:r>
      <w:r w:rsidRPr="00C70A3F">
        <w:rPr>
          <w:rtl/>
        </w:rPr>
        <w:t xml:space="preserve"> حق الطفل في أن ت</w:t>
      </w:r>
      <w:r>
        <w:rPr>
          <w:rFonts w:hint="cs"/>
          <w:rtl/>
        </w:rPr>
        <w:t>وضع</w:t>
      </w:r>
      <w:r w:rsidRPr="00C70A3F">
        <w:rPr>
          <w:rtl/>
        </w:rPr>
        <w:t xml:space="preserve"> مصالحه الفضلى في </w:t>
      </w:r>
      <w:r>
        <w:rPr>
          <w:rFonts w:hint="cs"/>
          <w:rtl/>
        </w:rPr>
        <w:t>مقدمة الاعتبارات</w:t>
      </w:r>
      <w:r w:rsidRPr="00145F16">
        <w:rPr>
          <w:rFonts w:hint="cs"/>
          <w:rtl/>
          <w:lang w:bidi="ar"/>
        </w:rPr>
        <w:t xml:space="preserve">. ومع ذلك، </w:t>
      </w:r>
      <w:r>
        <w:rPr>
          <w:rFonts w:hint="cs"/>
          <w:rtl/>
          <w:lang w:bidi="ar"/>
        </w:rPr>
        <w:t>فهي</w:t>
      </w:r>
      <w:r w:rsidRPr="00145F16">
        <w:rPr>
          <w:rFonts w:hint="cs"/>
          <w:rtl/>
          <w:lang w:bidi="ar"/>
        </w:rPr>
        <w:t xml:space="preserve"> تشعر بالقلق </w:t>
      </w:r>
      <w:r>
        <w:rPr>
          <w:rFonts w:hint="cs"/>
          <w:rtl/>
          <w:lang w:bidi="ar"/>
        </w:rPr>
        <w:t>لعدم مراعاة</w:t>
      </w:r>
      <w:r w:rsidRPr="00B60283">
        <w:rPr>
          <w:rtl/>
        </w:rPr>
        <w:t xml:space="preserve"> هذا الحق بصورة كافية</w:t>
      </w:r>
      <w:r>
        <w:rPr>
          <w:rFonts w:hint="cs"/>
          <w:rtl/>
        </w:rPr>
        <w:t xml:space="preserve"> وعدم تفسيره وإعماله بصورة متسقة</w:t>
      </w:r>
      <w:r w:rsidRPr="00B60283">
        <w:rPr>
          <w:rtl/>
        </w:rPr>
        <w:t xml:space="preserve"> في ا</w:t>
      </w:r>
      <w:r>
        <w:rPr>
          <w:rFonts w:hint="cs"/>
          <w:rtl/>
        </w:rPr>
        <w:t>لأسر المعيشية</w:t>
      </w:r>
      <w:r w:rsidRPr="00B60283">
        <w:rPr>
          <w:rtl/>
        </w:rPr>
        <w:t xml:space="preserve"> والمدارس والمحاكم ومؤسسات أخرى تعمل مع الأطفال أو لأجلهم.</w:t>
      </w:r>
      <w:r>
        <w:rPr>
          <w:rFonts w:hint="cs"/>
          <w:rtl/>
        </w:rPr>
        <w:t xml:space="preserve"> </w:t>
      </w:r>
      <w:r w:rsidRPr="00145F16">
        <w:rPr>
          <w:rFonts w:hint="cs"/>
          <w:rtl/>
          <w:lang w:bidi="ar"/>
        </w:rPr>
        <w:t>وتشعر اللجنة بالقلق أيضا</w:t>
      </w:r>
      <w:r>
        <w:rPr>
          <w:rFonts w:hint="cs"/>
          <w:rtl/>
          <w:lang w:bidi="ar"/>
        </w:rPr>
        <w:t>ً لعدم وجود</w:t>
      </w:r>
      <w:r w:rsidRPr="006A527A">
        <w:rPr>
          <w:rtl/>
        </w:rPr>
        <w:t xml:space="preserve"> </w:t>
      </w:r>
      <w:r>
        <w:rPr>
          <w:rFonts w:hint="cs"/>
          <w:rtl/>
        </w:rPr>
        <w:t>معلومات محددة عن الطريقة التي تُراعى بها</w:t>
      </w:r>
      <w:r w:rsidRPr="006A527A">
        <w:rPr>
          <w:rtl/>
        </w:rPr>
        <w:t xml:space="preserve"> مصالح الطفل الفضلى في البرامج والسياسات الحكومية وفي اتخاذ جميع القرارات</w:t>
      </w:r>
      <w:r>
        <w:rPr>
          <w:rFonts w:hint="cs"/>
          <w:rtl/>
        </w:rPr>
        <w:t xml:space="preserve"> التشريعية</w:t>
      </w:r>
      <w:r w:rsidRPr="006A527A">
        <w:rPr>
          <w:rtl/>
        </w:rPr>
        <w:t xml:space="preserve"> </w:t>
      </w:r>
      <w:r>
        <w:rPr>
          <w:rFonts w:hint="cs"/>
          <w:rtl/>
        </w:rPr>
        <w:t>و</w:t>
      </w:r>
      <w:r w:rsidRPr="006A527A">
        <w:rPr>
          <w:rtl/>
        </w:rPr>
        <w:t>القضائية والإدارية.</w:t>
      </w:r>
      <w:r w:rsidR="00ED3708">
        <w:rPr>
          <w:rFonts w:hint="cs"/>
          <w:rtl/>
        </w:rPr>
        <w:t xml:space="preserve"> </w:t>
      </w:r>
    </w:p>
    <w:p w:rsidR="00404235" w:rsidRPr="00ED3708" w:rsidRDefault="00404235" w:rsidP="00ED3708">
      <w:pPr>
        <w:pStyle w:val="SingleTxtGA"/>
        <w:rPr>
          <w:b/>
          <w:bCs/>
          <w:rtl/>
          <w:lang w:bidi="ar-EG"/>
        </w:rPr>
      </w:pPr>
      <w:r w:rsidRPr="00EB6884">
        <w:rPr>
          <w:b/>
          <w:rtl/>
          <w:lang w:bidi="ar-EG"/>
        </w:rPr>
        <w:lastRenderedPageBreak/>
        <w:t>26-</w:t>
      </w:r>
      <w:r w:rsidRPr="00EB6884">
        <w:rPr>
          <w:rFonts w:hint="cs"/>
          <w:b/>
          <w:rtl/>
          <w:lang w:bidi="ar-EG"/>
        </w:rPr>
        <w:tab/>
      </w:r>
      <w:r w:rsidRPr="00ED3708">
        <w:rPr>
          <w:rFonts w:hint="cs"/>
          <w:b/>
          <w:bCs/>
          <w:rtl/>
          <w:lang w:bidi="ar-EG"/>
        </w:rPr>
        <w:t>و</w:t>
      </w:r>
      <w:r w:rsidRPr="00ED3708">
        <w:rPr>
          <w:b/>
          <w:bCs/>
          <w:rtl/>
        </w:rPr>
        <w:t xml:space="preserve">في ضوء تعليق اللجنة العام رقم 14(2013) بشأن حق الطفل في إيلاء الاعتبار الأول لمصالحه الفضلى، توصي اللجنة الدولة الطرف </w:t>
      </w:r>
      <w:r w:rsidRPr="00ED3708">
        <w:rPr>
          <w:rFonts w:hint="cs"/>
          <w:b/>
          <w:bCs/>
          <w:rtl/>
        </w:rPr>
        <w:t>بتعزيز</w:t>
      </w:r>
      <w:r w:rsidRPr="00ED3708">
        <w:rPr>
          <w:b/>
          <w:bCs/>
          <w:rtl/>
        </w:rPr>
        <w:t xml:space="preserve"> جهودها </w:t>
      </w:r>
      <w:r w:rsidRPr="00ED3708">
        <w:rPr>
          <w:rFonts w:hint="cs"/>
          <w:b/>
          <w:bCs/>
          <w:rtl/>
        </w:rPr>
        <w:t>الرامية إلى</w:t>
      </w:r>
      <w:r w:rsidRPr="00ED3708">
        <w:rPr>
          <w:b/>
          <w:bCs/>
          <w:rtl/>
        </w:rPr>
        <w:t xml:space="preserve"> ضمان إدراج هذا الحق وإعماله بطريقة مناسبة ومتسقة في</w:t>
      </w:r>
      <w:r w:rsidRPr="00ED3708">
        <w:rPr>
          <w:rFonts w:hint="cs"/>
          <w:b/>
          <w:bCs/>
          <w:rtl/>
        </w:rPr>
        <w:t xml:space="preserve"> جميع</w:t>
      </w:r>
      <w:r w:rsidRPr="00ED3708">
        <w:rPr>
          <w:b/>
          <w:bCs/>
          <w:rtl/>
        </w:rPr>
        <w:t xml:space="preserve"> الإجراءات التشريعية والإدارية والقضائية</w:t>
      </w:r>
      <w:r w:rsidRPr="00ED3708">
        <w:rPr>
          <w:rFonts w:hint="cs"/>
          <w:b/>
          <w:bCs/>
          <w:rtl/>
        </w:rPr>
        <w:t xml:space="preserve">، وكذلك في </w:t>
      </w:r>
      <w:r w:rsidRPr="00ED3708">
        <w:rPr>
          <w:b/>
          <w:bCs/>
          <w:rtl/>
        </w:rPr>
        <w:t xml:space="preserve">جميع </w:t>
      </w:r>
      <w:r w:rsidRPr="00ED3708">
        <w:rPr>
          <w:rFonts w:ascii="Traditional Arabic" w:hAnsi="Traditional Arabic"/>
          <w:b/>
          <w:bCs/>
          <w:rtl/>
        </w:rPr>
        <w:t>القرارات والسياسات والبرامج والمشاريع التي تخص الأطفال أو تؤثر فيهم.</w:t>
      </w:r>
      <w:r w:rsidRPr="00ED3708">
        <w:rPr>
          <w:rFonts w:cs="Times New Roman" w:hint="cs"/>
          <w:b/>
          <w:bCs/>
          <w:rtl/>
        </w:rPr>
        <w:t>‬</w:t>
      </w:r>
      <w:r w:rsidRPr="00ED3708">
        <w:rPr>
          <w:rFonts w:ascii="Traditional Arabic" w:hAnsi="Traditional Arabic"/>
          <w:b/>
          <w:bCs/>
          <w:rtl/>
        </w:rPr>
        <w:t xml:space="preserve"> وفي هذا الصدد، تشجع اللجنة الدولة الطرف على وضع إجراءات ومعايير من أجل تقديم التوجيه والتدريب لجميع الأشخاص المعنيين </w:t>
      </w:r>
      <w:r w:rsidRPr="00ED3708">
        <w:rPr>
          <w:rFonts w:ascii="Traditional Arabic" w:hAnsi="Traditional Arabic" w:hint="cs"/>
          <w:b/>
          <w:bCs/>
          <w:rtl/>
        </w:rPr>
        <w:t>الموجودين في</w:t>
      </w:r>
      <w:r w:rsidRPr="00ED3708">
        <w:rPr>
          <w:rFonts w:ascii="Traditional Arabic" w:hAnsi="Traditional Arabic"/>
          <w:b/>
          <w:bCs/>
          <w:rtl/>
        </w:rPr>
        <w:t xml:space="preserve"> السلطة </w:t>
      </w:r>
      <w:r w:rsidRPr="00ED3708">
        <w:rPr>
          <w:rFonts w:ascii="Traditional Arabic" w:hAnsi="Traditional Arabic" w:hint="cs"/>
          <w:b/>
          <w:bCs/>
          <w:rtl/>
        </w:rPr>
        <w:t xml:space="preserve">حتى يمكن </w:t>
      </w:r>
      <w:r w:rsidRPr="00ED3708">
        <w:rPr>
          <w:rFonts w:ascii="Traditional Arabic" w:hAnsi="Traditional Arabic"/>
          <w:b/>
          <w:bCs/>
          <w:rtl/>
        </w:rPr>
        <w:t>تحديد مصالح الطفل الفضلى في كل المجالات</w:t>
      </w:r>
      <w:r w:rsidRPr="00ED3708">
        <w:rPr>
          <w:rFonts w:ascii="Traditional Arabic" w:hAnsi="Traditional Arabic" w:hint="cs"/>
          <w:b/>
          <w:bCs/>
          <w:rtl/>
        </w:rPr>
        <w:t>.</w:t>
      </w:r>
      <w:r w:rsidR="00ED3708">
        <w:rPr>
          <w:rFonts w:ascii="Traditional Arabic" w:hAnsi="Traditional Arabic" w:hint="cs"/>
          <w:b/>
          <w:bCs/>
          <w:rtl/>
        </w:rPr>
        <w:t xml:space="preserve"> </w:t>
      </w:r>
    </w:p>
    <w:p w:rsidR="00404235" w:rsidRPr="00145F16" w:rsidRDefault="00ED3708" w:rsidP="00ED3708">
      <w:pPr>
        <w:pStyle w:val="H23GA"/>
        <w:rPr>
          <w:rtl/>
          <w:lang w:bidi="ar-EG"/>
        </w:rPr>
      </w:pPr>
      <w:r>
        <w:rPr>
          <w:rFonts w:hint="cs"/>
          <w:rtl/>
          <w:lang w:bidi="ar-EG"/>
        </w:rPr>
        <w:tab/>
      </w:r>
      <w:r>
        <w:rPr>
          <w:rtl/>
          <w:lang w:bidi="ar-EG"/>
        </w:rPr>
        <w:tab/>
      </w:r>
      <w:r w:rsidR="00404235" w:rsidRPr="00145F16">
        <w:rPr>
          <w:rtl/>
          <w:lang w:bidi="ar-EG"/>
        </w:rPr>
        <w:t>الحق في الحياة والبقاء والنماء</w:t>
      </w:r>
    </w:p>
    <w:p w:rsidR="00404235" w:rsidRDefault="00404235" w:rsidP="00ED3708">
      <w:pPr>
        <w:pStyle w:val="SingleTxtGA"/>
        <w:rPr>
          <w:rtl/>
          <w:lang w:bidi="ar-EG"/>
        </w:rPr>
      </w:pPr>
      <w:r w:rsidRPr="00EB6884">
        <w:rPr>
          <w:rtl/>
          <w:lang w:bidi="ar-EG"/>
        </w:rPr>
        <w:t>27-</w:t>
      </w:r>
      <w:r>
        <w:rPr>
          <w:rFonts w:hint="cs"/>
          <w:rtl/>
          <w:lang w:bidi="ar-EG"/>
        </w:rPr>
        <w:tab/>
      </w:r>
      <w:r w:rsidRPr="00145F16">
        <w:rPr>
          <w:rFonts w:hint="cs"/>
          <w:rtl/>
          <w:lang w:bidi="ar"/>
        </w:rPr>
        <w:t xml:space="preserve">ترحب اللجنة </w:t>
      </w:r>
      <w:r>
        <w:rPr>
          <w:rFonts w:hint="cs"/>
          <w:rtl/>
          <w:lang w:bidi="ar"/>
        </w:rPr>
        <w:t xml:space="preserve">بالانخفاض المطرد </w:t>
      </w:r>
      <w:r>
        <w:rPr>
          <w:rFonts w:hint="cs"/>
          <w:rtl/>
        </w:rPr>
        <w:t>في م</w:t>
      </w:r>
      <w:r w:rsidRPr="00145F16">
        <w:rPr>
          <w:rFonts w:hint="cs"/>
          <w:rtl/>
          <w:lang w:bidi="ar"/>
        </w:rPr>
        <w:t xml:space="preserve">عدل وفيات الأطفال دون الخامسة </w:t>
      </w:r>
      <w:r>
        <w:rPr>
          <w:rFonts w:hint="cs"/>
          <w:rtl/>
          <w:lang w:bidi="ar"/>
        </w:rPr>
        <w:t>خلال السنوات الأخيرة</w:t>
      </w:r>
      <w:r w:rsidRPr="00145F16">
        <w:rPr>
          <w:rFonts w:hint="cs"/>
          <w:rtl/>
          <w:lang w:bidi="ar"/>
        </w:rPr>
        <w:t xml:space="preserve"> نتيجة للتدابير </w:t>
      </w:r>
      <w:r>
        <w:rPr>
          <w:rFonts w:hint="cs"/>
          <w:rtl/>
          <w:lang w:bidi="ar"/>
        </w:rPr>
        <w:t>التي اتخذت</w:t>
      </w:r>
      <w:r w:rsidRPr="00145F16">
        <w:rPr>
          <w:rFonts w:hint="cs"/>
          <w:rtl/>
          <w:lang w:bidi="ar"/>
        </w:rPr>
        <w:t xml:space="preserve"> لم</w:t>
      </w:r>
      <w:r>
        <w:rPr>
          <w:rFonts w:hint="cs"/>
          <w:rtl/>
          <w:lang w:bidi="ar"/>
        </w:rPr>
        <w:t>كافحة</w:t>
      </w:r>
      <w:r w:rsidRPr="00145F16">
        <w:rPr>
          <w:rFonts w:hint="cs"/>
          <w:rtl/>
          <w:lang w:bidi="ar"/>
        </w:rPr>
        <w:t xml:space="preserve"> الحصبة والملاريا وأمراض الإسهال </w:t>
      </w:r>
      <w:r>
        <w:rPr>
          <w:rFonts w:hint="cs"/>
          <w:rtl/>
          <w:lang w:bidi="ar"/>
        </w:rPr>
        <w:t>التي تصيب الأطفال</w:t>
      </w:r>
      <w:r w:rsidRPr="00145F16">
        <w:rPr>
          <w:rFonts w:hint="cs"/>
          <w:rtl/>
          <w:lang w:bidi="ar"/>
        </w:rPr>
        <w:t xml:space="preserve"> ونقص المغذيات الدقيقة. </w:t>
      </w:r>
      <w:r>
        <w:rPr>
          <w:rFonts w:hint="cs"/>
          <w:rtl/>
          <w:lang w:bidi="ar"/>
        </w:rPr>
        <w:t>و</w:t>
      </w:r>
      <w:r w:rsidRPr="00145F16">
        <w:rPr>
          <w:rFonts w:hint="cs"/>
          <w:rtl/>
          <w:lang w:bidi="ar"/>
        </w:rPr>
        <w:t>مع ذلك،</w:t>
      </w:r>
      <w:r>
        <w:rPr>
          <w:rFonts w:hint="cs"/>
          <w:rtl/>
          <w:lang w:bidi="ar"/>
        </w:rPr>
        <w:t xml:space="preserve"> فهي</w:t>
      </w:r>
      <w:r w:rsidRPr="00145F16">
        <w:rPr>
          <w:rFonts w:hint="cs"/>
          <w:rtl/>
          <w:lang w:bidi="ar"/>
        </w:rPr>
        <w:t xml:space="preserve"> تشعر بالقلق </w:t>
      </w:r>
      <w:r>
        <w:rPr>
          <w:rFonts w:hint="cs"/>
          <w:rtl/>
          <w:lang w:bidi="ar"/>
        </w:rPr>
        <w:t>إزاء ما يلي</w:t>
      </w:r>
      <w:r w:rsidRPr="00145F16">
        <w:rPr>
          <w:rFonts w:hint="cs"/>
          <w:rtl/>
          <w:lang w:bidi="ar"/>
        </w:rPr>
        <w:t>:</w:t>
      </w:r>
      <w:r w:rsidR="00ED3708">
        <w:rPr>
          <w:rFonts w:hint="cs"/>
          <w:rtl/>
          <w:lang w:bidi="ar"/>
        </w:rPr>
        <w:t xml:space="preserve"> </w:t>
      </w:r>
    </w:p>
    <w:p w:rsidR="00404235" w:rsidRPr="00145F16" w:rsidRDefault="00404235" w:rsidP="00ED3708">
      <w:pPr>
        <w:pStyle w:val="SingleTxtGA"/>
        <w:rPr>
          <w:rtl/>
          <w:lang w:bidi="ar-EG"/>
        </w:rPr>
      </w:pPr>
      <w:r>
        <w:rPr>
          <w:rFonts w:hint="cs"/>
          <w:rtl/>
          <w:lang w:bidi="ar-EG"/>
        </w:rPr>
        <w:tab/>
      </w:r>
      <w:r w:rsidRPr="00145F16">
        <w:rPr>
          <w:rtl/>
          <w:lang w:bidi="ar-EG"/>
        </w:rPr>
        <w:t>(أ)</w:t>
      </w:r>
      <w:r w:rsidRPr="00145F16">
        <w:rPr>
          <w:rFonts w:hint="cs"/>
          <w:rtl/>
          <w:lang w:bidi="ar-EG"/>
        </w:rPr>
        <w:tab/>
      </w:r>
      <w:r>
        <w:rPr>
          <w:rFonts w:hint="cs"/>
          <w:rtl/>
          <w:lang w:bidi="ar-EG"/>
        </w:rPr>
        <w:t xml:space="preserve">عدم </w:t>
      </w:r>
      <w:r w:rsidRPr="00145F16">
        <w:rPr>
          <w:rFonts w:hint="cs"/>
          <w:rtl/>
          <w:lang w:bidi="ar"/>
        </w:rPr>
        <w:t>انخفاض معدلات وفيات الأطفال</w:t>
      </w:r>
      <w:r>
        <w:rPr>
          <w:rFonts w:hint="cs"/>
          <w:rtl/>
          <w:lang w:bidi="ar"/>
        </w:rPr>
        <w:t xml:space="preserve"> بصورة متماثلة</w:t>
      </w:r>
      <w:r w:rsidRPr="00145F16">
        <w:rPr>
          <w:rFonts w:hint="cs"/>
          <w:rtl/>
          <w:lang w:bidi="ar"/>
        </w:rPr>
        <w:t xml:space="preserve"> </w:t>
      </w:r>
      <w:r>
        <w:rPr>
          <w:rFonts w:hint="cs"/>
          <w:rtl/>
          <w:lang w:bidi="ar"/>
        </w:rPr>
        <w:t>في جميع أنحاء البل</w:t>
      </w:r>
      <w:r w:rsidRPr="00145F16">
        <w:rPr>
          <w:rFonts w:hint="cs"/>
          <w:rtl/>
          <w:lang w:bidi="ar"/>
        </w:rPr>
        <w:t xml:space="preserve">د. </w:t>
      </w:r>
      <w:r>
        <w:rPr>
          <w:rFonts w:hint="cs"/>
          <w:rtl/>
          <w:lang w:bidi="ar"/>
        </w:rPr>
        <w:t>فثمة فوارق جغرافية كبيرة، لا سيما</w:t>
      </w:r>
      <w:r w:rsidRPr="00145F16">
        <w:rPr>
          <w:rFonts w:hint="cs"/>
          <w:rtl/>
          <w:lang w:bidi="ar"/>
        </w:rPr>
        <w:t xml:space="preserve"> بين المناطق الريفية والحضرية، </w:t>
      </w:r>
      <w:r>
        <w:rPr>
          <w:rFonts w:hint="cs"/>
          <w:rtl/>
          <w:lang w:bidi="ar"/>
        </w:rPr>
        <w:t>وهو ما يعكس</w:t>
      </w:r>
      <w:r w:rsidRPr="00145F16">
        <w:rPr>
          <w:rFonts w:hint="cs"/>
          <w:rtl/>
          <w:lang w:bidi="ar"/>
        </w:rPr>
        <w:t xml:space="preserve"> </w:t>
      </w:r>
      <w:r>
        <w:rPr>
          <w:rFonts w:hint="cs"/>
          <w:rtl/>
          <w:lang w:bidi="ar"/>
        </w:rPr>
        <w:t>انعدام</w:t>
      </w:r>
      <w:r w:rsidRPr="00145F16">
        <w:rPr>
          <w:rFonts w:hint="cs"/>
          <w:rtl/>
          <w:lang w:bidi="ar"/>
        </w:rPr>
        <w:t xml:space="preserve"> المساواة في</w:t>
      </w:r>
      <w:r>
        <w:rPr>
          <w:rFonts w:hint="cs"/>
          <w:rtl/>
          <w:lang w:bidi="ar"/>
        </w:rPr>
        <w:t xml:space="preserve"> فرص</w:t>
      </w:r>
      <w:r w:rsidRPr="00145F16">
        <w:rPr>
          <w:rFonts w:hint="cs"/>
          <w:rtl/>
          <w:lang w:bidi="ar"/>
        </w:rPr>
        <w:t xml:space="preserve"> </w:t>
      </w:r>
      <w:r>
        <w:rPr>
          <w:rFonts w:hint="cs"/>
          <w:rtl/>
          <w:lang w:bidi="ar"/>
        </w:rPr>
        <w:t>الحصول على الرعاية الصحية الأولية والتغذية</w:t>
      </w:r>
      <w:r w:rsidRPr="00145F16">
        <w:rPr>
          <w:rFonts w:hint="cs"/>
          <w:rtl/>
          <w:lang w:bidi="ar"/>
        </w:rPr>
        <w:t xml:space="preserve"> وخدمات </w:t>
      </w:r>
      <w:r>
        <w:rPr>
          <w:rFonts w:hint="cs"/>
          <w:rtl/>
          <w:lang w:bidi="ar"/>
        </w:rPr>
        <w:t>الإصحاح</w:t>
      </w:r>
      <w:r w:rsidRPr="00145F16">
        <w:rPr>
          <w:rFonts w:hint="cs"/>
          <w:rtl/>
          <w:lang w:bidi="ar"/>
        </w:rPr>
        <w:t xml:space="preserve"> والنظافة الصحية</w:t>
      </w:r>
      <w:r>
        <w:rPr>
          <w:rFonts w:hint="cs"/>
          <w:rtl/>
          <w:lang w:bidi="ar"/>
        </w:rPr>
        <w:t xml:space="preserve"> والاستفادة منها</w:t>
      </w:r>
      <w:r w:rsidRPr="00145F16">
        <w:rPr>
          <w:rFonts w:hint="cs"/>
          <w:rtl/>
          <w:lang w:bidi="ar"/>
        </w:rPr>
        <w:t xml:space="preserve"> في </w:t>
      </w:r>
      <w:r>
        <w:rPr>
          <w:rFonts w:hint="cs"/>
          <w:rtl/>
          <w:lang w:bidi="ar"/>
        </w:rPr>
        <w:t xml:space="preserve">مختلف </w:t>
      </w:r>
      <w:r w:rsidRPr="00145F16">
        <w:rPr>
          <w:rFonts w:hint="cs"/>
          <w:rtl/>
          <w:lang w:bidi="ar"/>
        </w:rPr>
        <w:t xml:space="preserve">أنحاء </w:t>
      </w:r>
      <w:r>
        <w:rPr>
          <w:rFonts w:hint="cs"/>
          <w:rtl/>
          <w:lang w:bidi="ar"/>
        </w:rPr>
        <w:t>إقليم</w:t>
      </w:r>
      <w:r w:rsidRPr="00145F16">
        <w:rPr>
          <w:rFonts w:hint="cs"/>
          <w:rtl/>
          <w:lang w:bidi="ar"/>
        </w:rPr>
        <w:t xml:space="preserve"> ال</w:t>
      </w:r>
      <w:r>
        <w:rPr>
          <w:rFonts w:hint="cs"/>
          <w:rtl/>
          <w:lang w:bidi="ar"/>
        </w:rPr>
        <w:t>دولة الطرف</w:t>
      </w:r>
      <w:r w:rsidRPr="00145F16">
        <w:rPr>
          <w:rtl/>
          <w:lang w:bidi="ar-EG"/>
        </w:rPr>
        <w:t>؛</w:t>
      </w:r>
    </w:p>
    <w:p w:rsidR="00404235" w:rsidRPr="00145F16" w:rsidRDefault="00404235" w:rsidP="00ED3708">
      <w:pPr>
        <w:pStyle w:val="SingleTxtGA"/>
        <w:rPr>
          <w:rtl/>
          <w:lang w:bidi="ar-EG"/>
        </w:rPr>
      </w:pPr>
      <w:r w:rsidRPr="00145F16">
        <w:rPr>
          <w:rFonts w:hint="cs"/>
          <w:rtl/>
          <w:lang w:bidi="ar-EG"/>
        </w:rPr>
        <w:tab/>
      </w:r>
      <w:r w:rsidRPr="00145F16">
        <w:rPr>
          <w:rtl/>
          <w:lang w:bidi="ar-EG"/>
        </w:rPr>
        <w:t>(ب)</w:t>
      </w:r>
      <w:r w:rsidRPr="00145F16">
        <w:rPr>
          <w:rFonts w:hint="cs"/>
          <w:rtl/>
          <w:lang w:bidi="ar-EG"/>
        </w:rPr>
        <w:tab/>
      </w:r>
      <w:r>
        <w:rPr>
          <w:rFonts w:hint="cs"/>
          <w:rtl/>
          <w:lang w:bidi="ar"/>
        </w:rPr>
        <w:t>ارتفاع</w:t>
      </w:r>
      <w:r w:rsidRPr="00145F16">
        <w:rPr>
          <w:rFonts w:hint="cs"/>
          <w:rtl/>
          <w:lang w:bidi="ar"/>
        </w:rPr>
        <w:t xml:space="preserve"> معدل وفي</w:t>
      </w:r>
      <w:r>
        <w:rPr>
          <w:rFonts w:hint="cs"/>
          <w:rtl/>
          <w:lang w:bidi="ar"/>
        </w:rPr>
        <w:t>ات المواليد</w:t>
      </w:r>
      <w:r w:rsidRPr="00145F16">
        <w:rPr>
          <w:rtl/>
          <w:lang w:bidi="ar-EG"/>
        </w:rPr>
        <w:t>؛</w:t>
      </w:r>
    </w:p>
    <w:p w:rsidR="00404235" w:rsidRPr="00145F16" w:rsidRDefault="00404235" w:rsidP="00ED3708">
      <w:pPr>
        <w:pStyle w:val="SingleTxtGA"/>
        <w:rPr>
          <w:rtl/>
          <w:lang w:bidi="ar-EG"/>
        </w:rPr>
      </w:pPr>
      <w:r w:rsidRPr="00145F16">
        <w:rPr>
          <w:rFonts w:hint="cs"/>
          <w:rtl/>
          <w:lang w:bidi="ar-EG"/>
        </w:rPr>
        <w:tab/>
      </w:r>
      <w:r w:rsidRPr="00145F16">
        <w:rPr>
          <w:rtl/>
          <w:lang w:bidi="ar-EG"/>
        </w:rPr>
        <w:t>(ج)</w:t>
      </w:r>
      <w:r w:rsidRPr="00145F16">
        <w:rPr>
          <w:rFonts w:hint="cs"/>
          <w:rtl/>
          <w:lang w:bidi="ar-EG"/>
        </w:rPr>
        <w:tab/>
      </w:r>
      <w:r w:rsidRPr="00145F16">
        <w:rPr>
          <w:rFonts w:hint="cs"/>
          <w:rtl/>
          <w:lang w:bidi="ar"/>
        </w:rPr>
        <w:t>ت</w:t>
      </w:r>
      <w:r>
        <w:rPr>
          <w:rFonts w:hint="cs"/>
          <w:rtl/>
          <w:lang w:bidi="ar"/>
        </w:rPr>
        <w:t>ضرر</w:t>
      </w:r>
      <w:r w:rsidRPr="00145F16">
        <w:rPr>
          <w:rFonts w:hint="cs"/>
          <w:rtl/>
          <w:lang w:bidi="ar"/>
        </w:rPr>
        <w:t xml:space="preserve"> الأطفال من </w:t>
      </w:r>
      <w:r w:rsidRPr="00AB4955">
        <w:rPr>
          <w:rtl/>
        </w:rPr>
        <w:t>ارتفاع معدلات سوء التغذي</w:t>
      </w:r>
      <w:r>
        <w:rPr>
          <w:rFonts w:hint="cs"/>
          <w:rtl/>
        </w:rPr>
        <w:t>ة</w:t>
      </w:r>
      <w:r w:rsidRPr="00145F16">
        <w:rPr>
          <w:rFonts w:hint="cs"/>
          <w:rtl/>
          <w:lang w:bidi="ar"/>
        </w:rPr>
        <w:t xml:space="preserve"> و</w:t>
      </w:r>
      <w:r>
        <w:rPr>
          <w:rFonts w:hint="cs"/>
          <w:rtl/>
          <w:lang w:bidi="ar"/>
        </w:rPr>
        <w:t>إساءة</w:t>
      </w:r>
      <w:r w:rsidRPr="00145F16">
        <w:rPr>
          <w:rFonts w:hint="cs"/>
          <w:rtl/>
          <w:lang w:bidi="ar"/>
        </w:rPr>
        <w:t xml:space="preserve"> المعاملة والاست</w:t>
      </w:r>
      <w:r>
        <w:rPr>
          <w:rFonts w:hint="cs"/>
          <w:rtl/>
          <w:lang w:bidi="ar"/>
        </w:rPr>
        <w:t xml:space="preserve">غلال والفقر والتفاوت الاجتماعي- </w:t>
      </w:r>
      <w:r w:rsidRPr="00145F16">
        <w:rPr>
          <w:rFonts w:hint="cs"/>
          <w:rtl/>
          <w:lang w:bidi="ar"/>
        </w:rPr>
        <w:t>الاقتصادي، والتي تنتقص</w:t>
      </w:r>
      <w:r>
        <w:rPr>
          <w:rFonts w:hint="cs"/>
          <w:rtl/>
          <w:lang w:bidi="ar"/>
        </w:rPr>
        <w:t xml:space="preserve"> جميعها</w:t>
      </w:r>
      <w:r w:rsidRPr="00145F16">
        <w:rPr>
          <w:rFonts w:hint="cs"/>
          <w:rtl/>
          <w:lang w:bidi="ar"/>
        </w:rPr>
        <w:t xml:space="preserve"> من </w:t>
      </w:r>
      <w:r>
        <w:rPr>
          <w:rFonts w:hint="cs"/>
          <w:rtl/>
          <w:lang w:bidi="ar"/>
        </w:rPr>
        <w:t>حق الطفل</w:t>
      </w:r>
      <w:r w:rsidRPr="00145F16">
        <w:rPr>
          <w:rFonts w:hint="cs"/>
          <w:rtl/>
          <w:lang w:bidi="ar"/>
        </w:rPr>
        <w:t xml:space="preserve"> </w:t>
      </w:r>
      <w:r>
        <w:rPr>
          <w:rFonts w:hint="cs"/>
          <w:rtl/>
          <w:lang w:bidi="ar"/>
        </w:rPr>
        <w:t>الطبيعي في الحياة والبقاء والنماء</w:t>
      </w:r>
      <w:r w:rsidRPr="00145F16">
        <w:rPr>
          <w:rtl/>
          <w:lang w:bidi="ar-EG"/>
        </w:rPr>
        <w:t>.</w:t>
      </w:r>
      <w:r w:rsidR="00ED3708">
        <w:rPr>
          <w:rFonts w:hint="cs"/>
          <w:rtl/>
          <w:lang w:bidi="ar-EG"/>
        </w:rPr>
        <w:t xml:space="preserve"> </w:t>
      </w:r>
    </w:p>
    <w:p w:rsidR="00404235" w:rsidRPr="00ED3708" w:rsidRDefault="00404235" w:rsidP="00ED3708">
      <w:pPr>
        <w:pStyle w:val="SingleTxtGA"/>
        <w:rPr>
          <w:b/>
          <w:bCs/>
          <w:rtl/>
          <w:lang w:bidi="ar-EG"/>
        </w:rPr>
      </w:pPr>
      <w:r w:rsidRPr="00EB6884">
        <w:rPr>
          <w:b/>
          <w:rtl/>
          <w:lang w:bidi="ar-EG"/>
        </w:rPr>
        <w:t>28-</w:t>
      </w:r>
      <w:r w:rsidRPr="00EB6884">
        <w:rPr>
          <w:rFonts w:hint="cs"/>
          <w:b/>
          <w:rtl/>
          <w:lang w:bidi="ar-EG"/>
        </w:rPr>
        <w:tab/>
      </w:r>
      <w:r w:rsidRPr="00ED3708">
        <w:rPr>
          <w:b/>
          <w:bCs/>
          <w:rtl/>
          <w:lang w:bidi="ar-EG"/>
        </w:rPr>
        <w:t>وتوصي اللجنة بأن ت</w:t>
      </w:r>
      <w:r w:rsidRPr="00ED3708">
        <w:rPr>
          <w:rFonts w:hint="cs"/>
          <w:b/>
          <w:bCs/>
          <w:rtl/>
          <w:lang w:bidi="ar-EG"/>
        </w:rPr>
        <w:t>ضطلع</w:t>
      </w:r>
      <w:r w:rsidRPr="00ED3708">
        <w:rPr>
          <w:b/>
          <w:bCs/>
          <w:rtl/>
          <w:lang w:bidi="ar-EG"/>
        </w:rPr>
        <w:t xml:space="preserve"> الدولة الطرف بما يلي:</w:t>
      </w:r>
    </w:p>
    <w:p w:rsidR="00404235" w:rsidRPr="00ED3708" w:rsidRDefault="00404235" w:rsidP="00ED3708">
      <w:pPr>
        <w:pStyle w:val="SingleTxtGA"/>
        <w:rPr>
          <w:b/>
          <w:bCs/>
          <w:rtl/>
          <w:lang w:bidi="ar-EG"/>
        </w:rPr>
      </w:pPr>
      <w:r>
        <w:rPr>
          <w:rFonts w:hint="cs"/>
          <w:rtl/>
          <w:lang w:bidi="ar-EG"/>
        </w:rPr>
        <w:tab/>
      </w:r>
      <w:r w:rsidRPr="00EB6884">
        <w:rPr>
          <w:rtl/>
          <w:lang w:bidi="ar-EG"/>
        </w:rPr>
        <w:t>(أ)</w:t>
      </w:r>
      <w:r>
        <w:rPr>
          <w:rFonts w:hint="cs"/>
          <w:rtl/>
          <w:lang w:bidi="ar-EG"/>
        </w:rPr>
        <w:tab/>
      </w:r>
      <w:r w:rsidRPr="00ED3708">
        <w:rPr>
          <w:rFonts w:hint="cs"/>
          <w:b/>
          <w:bCs/>
          <w:rtl/>
          <w:lang w:bidi="ar"/>
        </w:rPr>
        <w:t>تكثيف جهودها الرامية إلى خفض معدل وفيات الأطفال، بما فيها وفيات المواليد، وكذلك تقليص التفاوتات الإقليمية بوسائل منها تحسين فرص الحصول على خدمات الصحة والتغذية والمياه والإصحاح والنظافة الصحية والاستفادة منها، و</w:t>
      </w:r>
      <w:r w:rsidR="00ED3708">
        <w:rPr>
          <w:rFonts w:hint="cs"/>
          <w:b/>
          <w:bCs/>
          <w:rtl/>
          <w:lang w:bidi="ar"/>
        </w:rPr>
        <w:t>لا</w:t>
      </w:r>
      <w:r w:rsidR="00ED3708">
        <w:rPr>
          <w:rFonts w:hint="eastAsia"/>
          <w:b/>
          <w:bCs/>
          <w:rtl/>
          <w:lang w:bidi="ar"/>
        </w:rPr>
        <w:t> </w:t>
      </w:r>
      <w:r w:rsidRPr="00ED3708">
        <w:rPr>
          <w:rFonts w:hint="cs"/>
          <w:b/>
          <w:bCs/>
          <w:rtl/>
          <w:lang w:bidi="ar"/>
        </w:rPr>
        <w:t>سيما في المناطق الريفية والنائية؛</w:t>
      </w:r>
    </w:p>
    <w:p w:rsidR="00404235" w:rsidRPr="00ED3708" w:rsidRDefault="00404235" w:rsidP="00ED3708">
      <w:pPr>
        <w:pStyle w:val="SingleTxtGA"/>
        <w:rPr>
          <w:b/>
          <w:bCs/>
          <w:rtl/>
          <w:lang w:bidi="ar-EG"/>
        </w:rPr>
      </w:pPr>
      <w:r>
        <w:rPr>
          <w:rFonts w:hint="cs"/>
          <w:rtl/>
          <w:lang w:bidi="ar-EG"/>
        </w:rPr>
        <w:tab/>
      </w:r>
      <w:r w:rsidRPr="00EB6884">
        <w:rPr>
          <w:rtl/>
          <w:lang w:bidi="ar-EG"/>
        </w:rPr>
        <w:t>(ب)</w:t>
      </w:r>
      <w:r>
        <w:rPr>
          <w:rFonts w:hint="cs"/>
          <w:rtl/>
          <w:lang w:bidi="ar-EG"/>
        </w:rPr>
        <w:tab/>
      </w:r>
      <w:r w:rsidRPr="00ED3708">
        <w:rPr>
          <w:rFonts w:hint="cs"/>
          <w:b/>
          <w:bCs/>
          <w:rtl/>
          <w:lang w:bidi="ar"/>
        </w:rPr>
        <w:t>اتخاذ جميع التدابير الضرورية لوقاية الأطفال وحمايتهم من سوء التغذية وسوء المعاملة والاستغلال، ومن الفقر وأوجه التفاوت.</w:t>
      </w:r>
      <w:r w:rsidR="00ED3708">
        <w:rPr>
          <w:rFonts w:hint="cs"/>
          <w:b/>
          <w:bCs/>
          <w:rtl/>
          <w:lang w:bidi="ar"/>
        </w:rPr>
        <w:t xml:space="preserve"> </w:t>
      </w:r>
    </w:p>
    <w:p w:rsidR="00404235" w:rsidRPr="00EB6884" w:rsidRDefault="00404235" w:rsidP="00ED3708">
      <w:pPr>
        <w:pStyle w:val="H23GA"/>
        <w:rPr>
          <w:rtl/>
          <w:lang w:bidi="ar-EG"/>
        </w:rPr>
      </w:pPr>
      <w:r>
        <w:rPr>
          <w:rFonts w:hint="cs"/>
          <w:rtl/>
          <w:lang w:bidi="ar-EG"/>
        </w:rPr>
        <w:tab/>
      </w:r>
      <w:r>
        <w:rPr>
          <w:rFonts w:hint="cs"/>
          <w:rtl/>
          <w:lang w:bidi="ar-EG"/>
        </w:rPr>
        <w:tab/>
      </w:r>
      <w:r w:rsidRPr="00EB6884">
        <w:rPr>
          <w:rtl/>
          <w:lang w:bidi="ar-EG"/>
        </w:rPr>
        <w:t>احترام آراء الطفل</w:t>
      </w:r>
    </w:p>
    <w:p w:rsidR="00404235" w:rsidRPr="00EB6884" w:rsidRDefault="00404235" w:rsidP="00ED3708">
      <w:pPr>
        <w:pStyle w:val="SingleTxtGA"/>
        <w:rPr>
          <w:rtl/>
          <w:lang w:bidi="ar-EG"/>
        </w:rPr>
      </w:pPr>
      <w:r w:rsidRPr="00EB6884">
        <w:rPr>
          <w:rtl/>
          <w:lang w:bidi="ar-EG"/>
        </w:rPr>
        <w:t>29-</w:t>
      </w:r>
      <w:r>
        <w:rPr>
          <w:rFonts w:hint="cs"/>
          <w:rtl/>
          <w:lang w:bidi="ar-EG"/>
        </w:rPr>
        <w:tab/>
      </w:r>
      <w:r w:rsidRPr="00B51616">
        <w:rPr>
          <w:rtl/>
        </w:rPr>
        <w:t xml:space="preserve">تلاحظ اللجنة مع التقدير الجهود التي تبذلها الدولة الطرف لتطبيق مبدأ احترام آراء الطفل، كإنشاء برلمان للأطفال، </w:t>
      </w:r>
      <w:r>
        <w:rPr>
          <w:rFonts w:hint="cs"/>
          <w:rtl/>
        </w:rPr>
        <w:t>و"حكومات الأطفال" و"برلمانات الأطفال" في المدارس، ولك</w:t>
      </w:r>
      <w:r w:rsidR="00785D54">
        <w:rPr>
          <w:rFonts w:hint="cs"/>
          <w:rtl/>
        </w:rPr>
        <w:t>نها تكرر الإعراب عن قلقها (انظر</w:t>
      </w:r>
      <w:r w:rsidR="004B124F">
        <w:rPr>
          <w:rFonts w:hint="cs"/>
          <w:rtl/>
        </w:rPr>
        <w:t xml:space="preserve"> </w:t>
      </w:r>
      <w:r w:rsidR="004B124F">
        <w:t>CRC/C/SEN/CO/2</w:t>
      </w:r>
      <w:r>
        <w:rPr>
          <w:rFonts w:hint="cs"/>
          <w:rtl/>
        </w:rPr>
        <w:t>، الفقرة 28)</w:t>
      </w:r>
      <w:r w:rsidRPr="00B51616">
        <w:rPr>
          <w:rtl/>
        </w:rPr>
        <w:t xml:space="preserve"> لأن المواقف المجتمعية </w:t>
      </w:r>
      <w:r w:rsidRPr="00B51616">
        <w:rPr>
          <w:rtl/>
        </w:rPr>
        <w:lastRenderedPageBreak/>
        <w:t>التقليدية تحد على ما</w:t>
      </w:r>
      <w:r w:rsidR="00785D54">
        <w:rPr>
          <w:rFonts w:hint="cs"/>
          <w:rtl/>
        </w:rPr>
        <w:t> </w:t>
      </w:r>
      <w:r w:rsidRPr="00B51616">
        <w:rPr>
          <w:rtl/>
        </w:rPr>
        <w:t>يبدو من تعبير الأطفال عن آرائهم بحرية داخل الأسرة وفي المدارس والمجتمعات المحلية والمحاكم والمؤسسات الأخرى</w:t>
      </w:r>
      <w:r>
        <w:rPr>
          <w:rFonts w:hint="cs"/>
          <w:rtl/>
        </w:rPr>
        <w:t xml:space="preserve">. </w:t>
      </w:r>
      <w:r w:rsidRPr="00145F16">
        <w:rPr>
          <w:rFonts w:hint="cs"/>
          <w:rtl/>
          <w:lang w:bidi="ar"/>
        </w:rPr>
        <w:t>وتشعر اللجنة بالقلق أيضا</w:t>
      </w:r>
      <w:r>
        <w:rPr>
          <w:rFonts w:hint="cs"/>
          <w:rtl/>
          <w:lang w:bidi="ar"/>
        </w:rPr>
        <w:t>ً</w:t>
      </w:r>
      <w:r w:rsidRPr="00145F16">
        <w:rPr>
          <w:rFonts w:hint="cs"/>
          <w:rtl/>
          <w:lang w:bidi="ar"/>
        </w:rPr>
        <w:t xml:space="preserve"> إزاء</w:t>
      </w:r>
      <w:r>
        <w:rPr>
          <w:rFonts w:hint="cs"/>
          <w:rtl/>
          <w:lang w:bidi="ar"/>
        </w:rPr>
        <w:t xml:space="preserve"> تحديد سن 15 عاماً كسن دنيا للاستماع </w:t>
      </w:r>
      <w:r w:rsidR="00ED3708">
        <w:rPr>
          <w:rFonts w:hint="cs"/>
          <w:rtl/>
          <w:lang w:bidi="ar"/>
        </w:rPr>
        <w:t xml:space="preserve">إلى شهادات الأطفال في المحاكم. </w:t>
      </w:r>
    </w:p>
    <w:p w:rsidR="00404235" w:rsidRPr="00ED3708" w:rsidRDefault="00404235" w:rsidP="00ED3708">
      <w:pPr>
        <w:pStyle w:val="SingleTxtGA"/>
        <w:rPr>
          <w:b/>
          <w:bCs/>
          <w:rtl/>
          <w:lang w:bidi="ar-EG"/>
        </w:rPr>
      </w:pPr>
      <w:r w:rsidRPr="00EB6884">
        <w:rPr>
          <w:b/>
          <w:rtl/>
          <w:lang w:bidi="ar-EG"/>
        </w:rPr>
        <w:t>30-</w:t>
      </w:r>
      <w:r w:rsidRPr="00EB6884">
        <w:rPr>
          <w:rFonts w:hint="cs"/>
          <w:b/>
          <w:rtl/>
          <w:lang w:bidi="ar-EG"/>
        </w:rPr>
        <w:tab/>
      </w:r>
      <w:r w:rsidRPr="00ED3708">
        <w:rPr>
          <w:rFonts w:hint="cs"/>
          <w:b/>
          <w:bCs/>
          <w:rtl/>
          <w:lang w:bidi="ar-EG"/>
        </w:rPr>
        <w:t>و</w:t>
      </w:r>
      <w:r w:rsidRPr="00ED3708">
        <w:rPr>
          <w:b/>
          <w:bCs/>
          <w:rtl/>
          <w:lang w:bidi="ar-EG"/>
        </w:rPr>
        <w:t>في ضوء تعليق اللجنة العام رقم 12(2009) بشأن حق الطفل في الاستماع إليه، توصي اللجنة بأن ت</w:t>
      </w:r>
      <w:r w:rsidRPr="00ED3708">
        <w:rPr>
          <w:rFonts w:hint="cs"/>
          <w:b/>
          <w:bCs/>
          <w:rtl/>
          <w:lang w:bidi="ar-EG"/>
        </w:rPr>
        <w:t>ضطلع</w:t>
      </w:r>
      <w:r w:rsidRPr="00ED3708">
        <w:rPr>
          <w:b/>
          <w:bCs/>
          <w:rtl/>
          <w:lang w:bidi="ar-EG"/>
        </w:rPr>
        <w:t xml:space="preserve"> الدولة الطرف بما يلي:</w:t>
      </w:r>
    </w:p>
    <w:p w:rsidR="00404235" w:rsidRPr="00ED3708" w:rsidRDefault="00404235" w:rsidP="00ED3708">
      <w:pPr>
        <w:pStyle w:val="SingleTxtGA"/>
        <w:rPr>
          <w:b/>
          <w:bCs/>
          <w:rtl/>
          <w:lang w:bidi="ar-EG"/>
        </w:rPr>
      </w:pPr>
      <w:r>
        <w:rPr>
          <w:rFonts w:hint="cs"/>
          <w:rtl/>
          <w:lang w:bidi="ar-EG"/>
        </w:rPr>
        <w:tab/>
      </w:r>
      <w:r w:rsidRPr="00EB6884">
        <w:rPr>
          <w:rtl/>
          <w:lang w:bidi="ar-EG"/>
        </w:rPr>
        <w:t>(أ)</w:t>
      </w:r>
      <w:r>
        <w:rPr>
          <w:rFonts w:hint="cs"/>
          <w:rtl/>
          <w:lang w:bidi="ar-EG"/>
        </w:rPr>
        <w:tab/>
      </w:r>
      <w:r w:rsidRPr="00ED3708">
        <w:rPr>
          <w:b/>
          <w:bCs/>
          <w:rtl/>
        </w:rPr>
        <w:t xml:space="preserve">اتخاذ </w:t>
      </w:r>
      <w:r w:rsidRPr="00ED3708">
        <w:rPr>
          <w:rFonts w:hint="cs"/>
          <w:b/>
          <w:bCs/>
          <w:rtl/>
        </w:rPr>
        <w:t>ال</w:t>
      </w:r>
      <w:r w:rsidRPr="00ED3708">
        <w:rPr>
          <w:b/>
          <w:bCs/>
          <w:rtl/>
        </w:rPr>
        <w:t xml:space="preserve">تدابير </w:t>
      </w:r>
      <w:r w:rsidRPr="00ED3708">
        <w:rPr>
          <w:rFonts w:hint="cs"/>
          <w:b/>
          <w:bCs/>
          <w:rtl/>
        </w:rPr>
        <w:t xml:space="preserve">اللازمة </w:t>
      </w:r>
      <w:r w:rsidRPr="00ED3708">
        <w:rPr>
          <w:b/>
          <w:bCs/>
          <w:rtl/>
        </w:rPr>
        <w:t>لضمان التنفيذ الفعال للتشريعات التي تعترف بحق الطفل في الاستماع إليه في الإجراءات القانونية ذات الصلة، بما في ذلك وضع نظم و/أو إجراءات للأخصائيين الاجتماعيين والمحاكم من أجل الامتثال لهذا المبدأ؛</w:t>
      </w:r>
      <w:r w:rsidR="00ED3708">
        <w:rPr>
          <w:rFonts w:hint="cs"/>
          <w:b/>
          <w:bCs/>
          <w:rtl/>
        </w:rPr>
        <w:t xml:space="preserve"> </w:t>
      </w:r>
    </w:p>
    <w:p w:rsidR="00404235" w:rsidRPr="00ED3708" w:rsidRDefault="00404235" w:rsidP="00ED3708">
      <w:pPr>
        <w:pStyle w:val="SingleTxtGA"/>
        <w:rPr>
          <w:b/>
          <w:bCs/>
          <w:rtl/>
          <w:lang w:bidi="ar-EG"/>
        </w:rPr>
      </w:pPr>
      <w:r>
        <w:rPr>
          <w:rFonts w:hint="cs"/>
          <w:rtl/>
          <w:lang w:bidi="ar-EG"/>
        </w:rPr>
        <w:tab/>
      </w:r>
      <w:r w:rsidRPr="00EB6884">
        <w:rPr>
          <w:rtl/>
          <w:lang w:bidi="ar-EG"/>
        </w:rPr>
        <w:t>(ب)</w:t>
      </w:r>
      <w:r>
        <w:rPr>
          <w:rFonts w:hint="cs"/>
          <w:rtl/>
          <w:lang w:bidi="ar-EG"/>
        </w:rPr>
        <w:tab/>
      </w:r>
      <w:r w:rsidRPr="00ED3708">
        <w:rPr>
          <w:rFonts w:hint="cs"/>
          <w:b/>
          <w:bCs/>
          <w:rtl/>
          <w:lang w:bidi="ar"/>
        </w:rPr>
        <w:t>ضمان حق جميع الأطفال، بغض النظر عن سنهم، في الاستماع إليهم في المحاكم؛</w:t>
      </w:r>
    </w:p>
    <w:p w:rsidR="00404235" w:rsidRPr="00ED3708" w:rsidRDefault="00404235" w:rsidP="00ED3708">
      <w:pPr>
        <w:pStyle w:val="SingleTxtGA"/>
        <w:rPr>
          <w:b/>
          <w:bCs/>
          <w:rtl/>
          <w:lang w:bidi="ar-EG"/>
        </w:rPr>
      </w:pPr>
      <w:r>
        <w:rPr>
          <w:rFonts w:hint="cs"/>
          <w:rtl/>
          <w:lang w:bidi="ar-EG"/>
        </w:rPr>
        <w:tab/>
      </w:r>
      <w:r w:rsidRPr="00EB6884">
        <w:rPr>
          <w:rtl/>
          <w:lang w:bidi="ar-EG"/>
        </w:rPr>
        <w:t>(ج)</w:t>
      </w:r>
      <w:r>
        <w:rPr>
          <w:rFonts w:hint="cs"/>
          <w:rtl/>
          <w:lang w:bidi="ar-EG"/>
        </w:rPr>
        <w:tab/>
      </w:r>
      <w:r w:rsidRPr="00ED3708">
        <w:rPr>
          <w:b/>
          <w:bCs/>
          <w:rtl/>
        </w:rPr>
        <w:t>تنفيذ برامج وأنشطة توعية لتشجيع المشاركة ال</w:t>
      </w:r>
      <w:r w:rsidRPr="00ED3708">
        <w:rPr>
          <w:rFonts w:hint="cs"/>
          <w:b/>
          <w:bCs/>
          <w:rtl/>
        </w:rPr>
        <w:t>هادفة</w:t>
      </w:r>
      <w:r w:rsidRPr="00ED3708">
        <w:rPr>
          <w:b/>
          <w:bCs/>
          <w:rtl/>
        </w:rPr>
        <w:t xml:space="preserve"> والقوية لجميع الأطفال داخل الأسرة والمجتمع والمدارس، بما في ذلك داخل هيئات مجالس الطلاب، مع إيلاء اهتمام خاص </w:t>
      </w:r>
      <w:r w:rsidRPr="00ED3708">
        <w:rPr>
          <w:rFonts w:hint="cs"/>
          <w:b/>
          <w:bCs/>
          <w:rtl/>
        </w:rPr>
        <w:t>للفتيات</w:t>
      </w:r>
      <w:r w:rsidRPr="00ED3708">
        <w:rPr>
          <w:b/>
          <w:bCs/>
          <w:rtl/>
        </w:rPr>
        <w:t xml:space="preserve"> والأطفال المستضعفين</w:t>
      </w:r>
      <w:r w:rsidRPr="00ED3708">
        <w:rPr>
          <w:rFonts w:hint="cs"/>
          <w:b/>
          <w:bCs/>
          <w:rtl/>
        </w:rPr>
        <w:t>؛</w:t>
      </w:r>
    </w:p>
    <w:p w:rsidR="00404235" w:rsidRPr="00ED3708" w:rsidRDefault="00404235" w:rsidP="00ED3708">
      <w:pPr>
        <w:pStyle w:val="SingleTxtGA"/>
        <w:rPr>
          <w:b/>
          <w:bCs/>
          <w:rtl/>
          <w:lang w:bidi="ar-EG"/>
        </w:rPr>
      </w:pPr>
      <w:r>
        <w:rPr>
          <w:rFonts w:hint="cs"/>
          <w:rtl/>
          <w:lang w:bidi="ar-EG"/>
        </w:rPr>
        <w:tab/>
      </w:r>
      <w:r w:rsidRPr="00EB6884">
        <w:rPr>
          <w:rtl/>
          <w:lang w:bidi="ar-EG"/>
        </w:rPr>
        <w:t>(د)</w:t>
      </w:r>
      <w:r>
        <w:rPr>
          <w:rFonts w:hint="cs"/>
          <w:rtl/>
          <w:lang w:bidi="ar-EG"/>
        </w:rPr>
        <w:tab/>
      </w:r>
      <w:r w:rsidRPr="00ED3708">
        <w:rPr>
          <w:b/>
          <w:bCs/>
          <w:rtl/>
        </w:rPr>
        <w:t xml:space="preserve">إضفاء الطابع المؤسسي على برلمان الأطفال باعتباره حدثاً منتظماً وضمان </w:t>
      </w:r>
      <w:r w:rsidRPr="00ED3708">
        <w:rPr>
          <w:rFonts w:hint="cs"/>
          <w:b/>
          <w:bCs/>
          <w:rtl/>
        </w:rPr>
        <w:t>منحه ولاية</w:t>
      </w:r>
      <w:r w:rsidRPr="00ED3708">
        <w:rPr>
          <w:b/>
          <w:bCs/>
          <w:rtl/>
        </w:rPr>
        <w:t xml:space="preserve"> </w:t>
      </w:r>
      <w:r w:rsidRPr="00ED3708">
        <w:rPr>
          <w:rFonts w:hint="cs"/>
          <w:b/>
          <w:bCs/>
          <w:rtl/>
        </w:rPr>
        <w:t>هادفة</w:t>
      </w:r>
      <w:r w:rsidRPr="00ED3708">
        <w:rPr>
          <w:b/>
          <w:bCs/>
          <w:rtl/>
        </w:rPr>
        <w:t xml:space="preserve"> وتزويده بموارد بشرية وتقنية ومالية كافية، من أجل تسهيل مشاركة الأطفال بفعالية في الإجراءات التشريعية الوطنية المتعلقة </w:t>
      </w:r>
      <w:r w:rsidRPr="00ED3708">
        <w:rPr>
          <w:rFonts w:hint="cs"/>
          <w:b/>
          <w:bCs/>
          <w:rtl/>
        </w:rPr>
        <w:t>بالمسائل التي تمسهم</w:t>
      </w:r>
      <w:r w:rsidRPr="00ED3708">
        <w:rPr>
          <w:b/>
          <w:bCs/>
          <w:rtl/>
        </w:rPr>
        <w:t>.</w:t>
      </w:r>
      <w:r w:rsidR="00ED3708">
        <w:rPr>
          <w:rFonts w:hint="cs"/>
          <w:b/>
          <w:bCs/>
          <w:rtl/>
        </w:rPr>
        <w:t xml:space="preserve"> </w:t>
      </w:r>
    </w:p>
    <w:p w:rsidR="00404235" w:rsidRDefault="00404235" w:rsidP="00ED3708">
      <w:pPr>
        <w:pStyle w:val="H1GA"/>
        <w:rPr>
          <w:rtl/>
          <w:lang w:bidi="ar-EG"/>
        </w:rPr>
      </w:pPr>
      <w:r>
        <w:rPr>
          <w:rFonts w:hint="cs"/>
          <w:rtl/>
          <w:lang w:bidi="ar-EG"/>
        </w:rPr>
        <w:tab/>
        <w:t>دال</w:t>
      </w:r>
      <w:r w:rsidRPr="00EB6884">
        <w:rPr>
          <w:rtl/>
          <w:lang w:bidi="ar-EG"/>
        </w:rPr>
        <w:t>-</w:t>
      </w:r>
      <w:r>
        <w:rPr>
          <w:rFonts w:hint="cs"/>
          <w:rtl/>
          <w:lang w:bidi="ar-EG"/>
        </w:rPr>
        <w:tab/>
      </w:r>
      <w:r w:rsidRPr="00EB6884">
        <w:rPr>
          <w:rtl/>
          <w:lang w:bidi="ar-EG"/>
        </w:rPr>
        <w:t>الحقوق المدنية والحريات (المواد 7 و8 و13-17)</w:t>
      </w:r>
    </w:p>
    <w:p w:rsidR="00404235" w:rsidRPr="00EB6884" w:rsidRDefault="00404235" w:rsidP="00ED3708">
      <w:pPr>
        <w:pStyle w:val="H23GA"/>
        <w:rPr>
          <w:rtl/>
          <w:lang w:bidi="ar-EG"/>
        </w:rPr>
      </w:pPr>
      <w:r>
        <w:rPr>
          <w:rFonts w:hint="cs"/>
          <w:rtl/>
          <w:lang w:bidi="ar-EG"/>
        </w:rPr>
        <w:tab/>
      </w:r>
      <w:r>
        <w:rPr>
          <w:rFonts w:hint="cs"/>
          <w:rtl/>
          <w:lang w:bidi="ar-EG"/>
        </w:rPr>
        <w:tab/>
      </w:r>
      <w:r w:rsidRPr="00EB6884">
        <w:rPr>
          <w:rtl/>
          <w:lang w:bidi="ar-EG"/>
        </w:rPr>
        <w:t>تسجيل المواليد</w:t>
      </w:r>
    </w:p>
    <w:p w:rsidR="00404235" w:rsidRDefault="00404235" w:rsidP="00ED3708">
      <w:pPr>
        <w:pStyle w:val="SingleTxtGA"/>
        <w:rPr>
          <w:rtl/>
          <w:lang w:bidi="ar"/>
        </w:rPr>
      </w:pPr>
      <w:r w:rsidRPr="00005546">
        <w:rPr>
          <w:rtl/>
          <w:lang w:bidi="ar-EG"/>
        </w:rPr>
        <w:t>31-</w:t>
      </w:r>
      <w:r w:rsidRPr="00005546">
        <w:rPr>
          <w:rFonts w:hint="cs"/>
          <w:rtl/>
          <w:lang w:bidi="ar-EG"/>
        </w:rPr>
        <w:tab/>
      </w:r>
      <w:r w:rsidRPr="00DD59BA">
        <w:rPr>
          <w:rFonts w:hint="cs"/>
          <w:rtl/>
          <w:lang w:bidi="ar"/>
        </w:rPr>
        <w:t>ترحب اللجنة بالجهود المبذولة ل</w:t>
      </w:r>
      <w:r>
        <w:rPr>
          <w:rFonts w:hint="cs"/>
          <w:rtl/>
          <w:lang w:bidi="ar"/>
        </w:rPr>
        <w:t>زيادة</w:t>
      </w:r>
      <w:r w:rsidRPr="00DD59BA">
        <w:rPr>
          <w:rFonts w:hint="cs"/>
          <w:rtl/>
          <w:lang w:bidi="ar"/>
        </w:rPr>
        <w:t xml:space="preserve"> تسجيل المواليد، والتي تشمل تحديث نظام التسجيل المدني الوطني، وتنفيذ استراتيجية</w:t>
      </w:r>
      <w:r>
        <w:rPr>
          <w:rFonts w:hint="cs"/>
          <w:rtl/>
          <w:lang w:bidi="ar"/>
        </w:rPr>
        <w:t xml:space="preserve"> المركز</w:t>
      </w:r>
      <w:r w:rsidRPr="00DD59BA">
        <w:rPr>
          <w:rFonts w:hint="cs"/>
          <w:rtl/>
          <w:lang w:bidi="ar"/>
        </w:rPr>
        <w:t xml:space="preserve"> </w:t>
      </w:r>
      <w:r>
        <w:rPr>
          <w:rFonts w:hint="cs"/>
          <w:rtl/>
          <w:lang w:bidi="ar"/>
        </w:rPr>
        <w:t>الوطني</w:t>
      </w:r>
      <w:r w:rsidRPr="00DD59BA">
        <w:rPr>
          <w:rFonts w:hint="cs"/>
          <w:rtl/>
          <w:lang w:bidi="ar"/>
        </w:rPr>
        <w:t xml:space="preserve"> </w:t>
      </w:r>
      <w:r>
        <w:rPr>
          <w:rFonts w:hint="cs"/>
          <w:rtl/>
          <w:lang w:bidi="ar"/>
        </w:rPr>
        <w:t>ل</w:t>
      </w:r>
      <w:r w:rsidRPr="00DD59BA">
        <w:rPr>
          <w:rFonts w:hint="cs"/>
          <w:rtl/>
          <w:lang w:bidi="ar"/>
        </w:rPr>
        <w:t>تسجيل المواليد، و</w:t>
      </w:r>
      <w:r>
        <w:rPr>
          <w:rFonts w:hint="cs"/>
          <w:rtl/>
          <w:lang w:bidi="ar"/>
        </w:rPr>
        <w:t>الحملات المتنقلة ل</w:t>
      </w:r>
      <w:r w:rsidRPr="00DD59BA">
        <w:rPr>
          <w:rFonts w:hint="cs"/>
          <w:rtl/>
          <w:lang w:bidi="ar"/>
        </w:rPr>
        <w:t>تسجيل المواليد وحملات التوعية. ومع ذلك، تشعر اللجنة بالقلق إزاء ما يلي:</w:t>
      </w:r>
      <w:r w:rsidR="00ED3708">
        <w:rPr>
          <w:rFonts w:hint="cs"/>
          <w:rtl/>
          <w:lang w:bidi="ar"/>
        </w:rPr>
        <w:t xml:space="preserve"> </w:t>
      </w:r>
    </w:p>
    <w:p w:rsidR="00404235" w:rsidRPr="00DD59BA" w:rsidRDefault="00404235" w:rsidP="00ED3708">
      <w:pPr>
        <w:pStyle w:val="SingleTxtGA"/>
        <w:rPr>
          <w:rtl/>
          <w:lang w:bidi="ar-EG"/>
        </w:rPr>
      </w:pPr>
      <w:r>
        <w:rPr>
          <w:rFonts w:hint="cs"/>
          <w:rtl/>
          <w:lang w:bidi="ar"/>
        </w:rPr>
        <w:tab/>
      </w:r>
      <w:r w:rsidRPr="00DD59BA">
        <w:rPr>
          <w:rtl/>
          <w:lang w:bidi="ar-EG"/>
        </w:rPr>
        <w:t>(أ)</w:t>
      </w:r>
      <w:r w:rsidRPr="00DD59BA">
        <w:rPr>
          <w:rFonts w:hint="cs"/>
          <w:rtl/>
          <w:lang w:bidi="ar-EG"/>
        </w:rPr>
        <w:tab/>
      </w:r>
      <w:r w:rsidRPr="00DD59BA">
        <w:rPr>
          <w:rFonts w:hint="cs"/>
          <w:rtl/>
          <w:lang w:bidi="ar"/>
        </w:rPr>
        <w:t xml:space="preserve">عدم إحراز تقدم في زيادة معدلات تسجيل المواليد من الأطفال </w:t>
      </w:r>
      <w:r>
        <w:rPr>
          <w:rFonts w:hint="cs"/>
          <w:rtl/>
          <w:lang w:bidi="ar"/>
        </w:rPr>
        <w:t>دون</w:t>
      </w:r>
      <w:r w:rsidRPr="00DD59BA">
        <w:rPr>
          <w:rFonts w:hint="cs"/>
          <w:rtl/>
          <w:lang w:bidi="ar"/>
        </w:rPr>
        <w:t xml:space="preserve"> سن </w:t>
      </w:r>
      <w:r>
        <w:rPr>
          <w:rFonts w:hint="cs"/>
          <w:rtl/>
          <w:lang w:bidi="ar"/>
        </w:rPr>
        <w:t>الخامسة</w:t>
      </w:r>
      <w:r w:rsidRPr="00DD59BA">
        <w:rPr>
          <w:rFonts w:hint="cs"/>
          <w:rtl/>
          <w:lang w:bidi="ar"/>
        </w:rPr>
        <w:t xml:space="preserve"> و</w:t>
      </w:r>
      <w:r>
        <w:rPr>
          <w:rFonts w:hint="cs"/>
          <w:rtl/>
          <w:lang w:bidi="ar"/>
        </w:rPr>
        <w:t xml:space="preserve">استمرار </w:t>
      </w:r>
      <w:r w:rsidRPr="00DD59BA">
        <w:rPr>
          <w:rFonts w:hint="cs"/>
          <w:rtl/>
          <w:lang w:bidi="ar"/>
        </w:rPr>
        <w:t>ال</w:t>
      </w:r>
      <w:r>
        <w:rPr>
          <w:rFonts w:hint="cs"/>
          <w:rtl/>
          <w:lang w:bidi="ar"/>
        </w:rPr>
        <w:t>تفاوتات</w:t>
      </w:r>
      <w:r w:rsidRPr="00DD59BA">
        <w:rPr>
          <w:rFonts w:hint="cs"/>
          <w:rtl/>
          <w:lang w:bidi="ar"/>
        </w:rPr>
        <w:t xml:space="preserve"> </w:t>
      </w:r>
      <w:r>
        <w:rPr>
          <w:rFonts w:hint="cs"/>
          <w:rtl/>
          <w:lang w:bidi="ar"/>
        </w:rPr>
        <w:t>الكبيرة</w:t>
      </w:r>
      <w:r w:rsidRPr="00DD59BA">
        <w:rPr>
          <w:rFonts w:hint="cs"/>
          <w:rtl/>
          <w:lang w:bidi="ar"/>
        </w:rPr>
        <w:t xml:space="preserve"> بين المناطق الحضرية والريفية في هذا الصدد؛</w:t>
      </w:r>
      <w:r w:rsidR="00ED3708">
        <w:rPr>
          <w:rFonts w:hint="cs"/>
          <w:rtl/>
          <w:lang w:bidi="ar"/>
        </w:rPr>
        <w:t xml:space="preserve"> </w:t>
      </w:r>
    </w:p>
    <w:p w:rsidR="00404235" w:rsidRPr="00DD59BA" w:rsidRDefault="00404235" w:rsidP="00ED3708">
      <w:pPr>
        <w:pStyle w:val="SingleTxtGA"/>
        <w:rPr>
          <w:rtl/>
          <w:lang w:bidi="ar-EG"/>
        </w:rPr>
      </w:pPr>
      <w:r w:rsidRPr="00DD59BA">
        <w:rPr>
          <w:rFonts w:hint="cs"/>
          <w:rtl/>
          <w:lang w:bidi="ar-EG"/>
        </w:rPr>
        <w:tab/>
      </w:r>
      <w:r w:rsidRPr="00DD59BA">
        <w:rPr>
          <w:rtl/>
          <w:lang w:bidi="ar-EG"/>
        </w:rPr>
        <w:t>(ب)</w:t>
      </w:r>
      <w:r w:rsidRPr="00DD59BA">
        <w:rPr>
          <w:rFonts w:hint="cs"/>
          <w:rtl/>
          <w:lang w:bidi="ar-EG"/>
        </w:rPr>
        <w:tab/>
      </w:r>
      <w:r w:rsidRPr="00DD59BA">
        <w:rPr>
          <w:rFonts w:hint="cs"/>
          <w:rtl/>
          <w:lang w:bidi="ar"/>
        </w:rPr>
        <w:t xml:space="preserve">ارتفاع تكلفة إجراءات التسجيل المتأخر </w:t>
      </w:r>
      <w:r>
        <w:rPr>
          <w:rFonts w:hint="cs"/>
          <w:rtl/>
          <w:lang w:bidi="ar"/>
        </w:rPr>
        <w:t>للولادات؛</w:t>
      </w:r>
    </w:p>
    <w:p w:rsidR="00404235" w:rsidRPr="00DD59BA" w:rsidRDefault="00404235" w:rsidP="00ED3708">
      <w:pPr>
        <w:pStyle w:val="SingleTxtGA"/>
        <w:rPr>
          <w:rtl/>
          <w:lang w:bidi="ar-EG"/>
        </w:rPr>
      </w:pPr>
      <w:r w:rsidRPr="00DD59BA">
        <w:rPr>
          <w:rFonts w:hint="cs"/>
          <w:rtl/>
          <w:lang w:bidi="ar-EG"/>
        </w:rPr>
        <w:tab/>
      </w:r>
      <w:r w:rsidRPr="00DD59BA">
        <w:rPr>
          <w:rtl/>
          <w:lang w:bidi="ar-EG"/>
        </w:rPr>
        <w:t>(</w:t>
      </w:r>
      <w:r w:rsidRPr="00DD59BA">
        <w:rPr>
          <w:rFonts w:hint="cs"/>
          <w:rtl/>
          <w:lang w:bidi="ar-EG"/>
        </w:rPr>
        <w:t>ج</w:t>
      </w:r>
      <w:r w:rsidRPr="00DD59BA">
        <w:rPr>
          <w:rtl/>
          <w:lang w:bidi="ar-EG"/>
        </w:rPr>
        <w:t>)</w:t>
      </w:r>
      <w:r w:rsidRPr="00DD59BA">
        <w:rPr>
          <w:rFonts w:hint="cs"/>
          <w:rtl/>
          <w:lang w:bidi="ar-EG"/>
        </w:rPr>
        <w:tab/>
      </w:r>
      <w:r>
        <w:rPr>
          <w:rFonts w:hint="cs"/>
          <w:rtl/>
          <w:lang w:bidi="ar"/>
        </w:rPr>
        <w:t xml:space="preserve">انقطاع </w:t>
      </w:r>
      <w:r w:rsidRPr="00DD59BA">
        <w:rPr>
          <w:rFonts w:hint="cs"/>
          <w:rtl/>
          <w:lang w:bidi="ar"/>
        </w:rPr>
        <w:t>خدمات تسجيل المواليد</w:t>
      </w:r>
      <w:r>
        <w:rPr>
          <w:rFonts w:hint="cs"/>
          <w:rtl/>
          <w:lang w:bidi="ar"/>
        </w:rPr>
        <w:t xml:space="preserve"> بشكل منتظم</w:t>
      </w:r>
      <w:r w:rsidRPr="00DD59BA">
        <w:rPr>
          <w:rFonts w:hint="cs"/>
          <w:rtl/>
          <w:lang w:bidi="ar"/>
        </w:rPr>
        <w:t xml:space="preserve"> بسبب عدم وجود </w:t>
      </w:r>
      <w:r>
        <w:rPr>
          <w:rFonts w:hint="cs"/>
          <w:rtl/>
          <w:lang w:bidi="ar"/>
        </w:rPr>
        <w:t>ال</w:t>
      </w:r>
      <w:r w:rsidRPr="00DD59BA">
        <w:rPr>
          <w:rFonts w:hint="cs"/>
          <w:rtl/>
          <w:lang w:bidi="ar"/>
        </w:rPr>
        <w:t xml:space="preserve">سجلات ودفاتر التسجيل </w:t>
      </w:r>
      <w:r>
        <w:rPr>
          <w:rFonts w:hint="cs"/>
          <w:rtl/>
          <w:lang w:bidi="ar"/>
        </w:rPr>
        <w:t>القروية على</w:t>
      </w:r>
      <w:r w:rsidRPr="00DD59BA">
        <w:rPr>
          <w:rFonts w:hint="cs"/>
          <w:rtl/>
          <w:lang w:bidi="ar"/>
        </w:rPr>
        <w:t xml:space="preserve"> </w:t>
      </w:r>
      <w:r>
        <w:rPr>
          <w:rFonts w:hint="cs"/>
          <w:rtl/>
          <w:lang w:bidi="ar"/>
        </w:rPr>
        <w:t>ال</w:t>
      </w:r>
      <w:r w:rsidRPr="00DD59BA">
        <w:rPr>
          <w:rFonts w:hint="cs"/>
          <w:rtl/>
          <w:lang w:bidi="ar"/>
        </w:rPr>
        <w:t>مستويات اللامركزية؛</w:t>
      </w:r>
    </w:p>
    <w:p w:rsidR="00404235" w:rsidRPr="00DD59BA" w:rsidRDefault="00404235" w:rsidP="00ED3708">
      <w:pPr>
        <w:pStyle w:val="SingleTxtGA"/>
        <w:rPr>
          <w:rtl/>
          <w:lang w:bidi="ar-EG"/>
        </w:rPr>
      </w:pPr>
      <w:r w:rsidRPr="00DD59BA">
        <w:rPr>
          <w:rFonts w:hint="cs"/>
          <w:rtl/>
          <w:lang w:bidi="ar-EG"/>
        </w:rPr>
        <w:tab/>
      </w:r>
      <w:r w:rsidRPr="00DD59BA">
        <w:rPr>
          <w:rtl/>
          <w:lang w:bidi="ar-EG"/>
        </w:rPr>
        <w:t>(</w:t>
      </w:r>
      <w:r w:rsidRPr="00DD59BA">
        <w:rPr>
          <w:rFonts w:hint="cs"/>
          <w:rtl/>
          <w:lang w:bidi="ar-EG"/>
        </w:rPr>
        <w:t>د</w:t>
      </w:r>
      <w:r w:rsidRPr="00DD59BA">
        <w:rPr>
          <w:rtl/>
          <w:lang w:bidi="ar-EG"/>
        </w:rPr>
        <w:t>)</w:t>
      </w:r>
      <w:r w:rsidRPr="00DD59BA">
        <w:rPr>
          <w:rFonts w:hint="cs"/>
          <w:rtl/>
          <w:lang w:bidi="ar-EG"/>
        </w:rPr>
        <w:tab/>
      </w:r>
      <w:r w:rsidRPr="00DD59BA">
        <w:rPr>
          <w:rFonts w:hint="cs"/>
          <w:rtl/>
          <w:lang w:bidi="ar"/>
        </w:rPr>
        <w:t xml:space="preserve">العقبات التي </w:t>
      </w:r>
      <w:proofErr w:type="spellStart"/>
      <w:r w:rsidRPr="00DD59BA">
        <w:rPr>
          <w:rFonts w:hint="cs"/>
          <w:rtl/>
          <w:lang w:bidi="ar"/>
        </w:rPr>
        <w:t>يواجهها</w:t>
      </w:r>
      <w:proofErr w:type="spellEnd"/>
      <w:r w:rsidRPr="00DD59BA">
        <w:rPr>
          <w:rFonts w:hint="cs"/>
          <w:rtl/>
          <w:lang w:bidi="ar"/>
        </w:rPr>
        <w:t xml:space="preserve"> الأطفال </w:t>
      </w:r>
      <w:r>
        <w:rPr>
          <w:rFonts w:hint="cs"/>
          <w:rtl/>
          <w:lang w:bidi="ar"/>
        </w:rPr>
        <w:t xml:space="preserve">الذين لا يحملون شهادات </w:t>
      </w:r>
      <w:r w:rsidRPr="00DD59BA">
        <w:rPr>
          <w:rFonts w:hint="cs"/>
          <w:rtl/>
          <w:lang w:bidi="ar"/>
        </w:rPr>
        <w:t>ميلاد في الحصول على التعليم والخدمات الاجتماعية.</w:t>
      </w:r>
    </w:p>
    <w:p w:rsidR="00404235" w:rsidRPr="00ED3708" w:rsidRDefault="00404235" w:rsidP="00ED3708">
      <w:pPr>
        <w:pStyle w:val="SingleTxtGA"/>
        <w:keepNext/>
        <w:rPr>
          <w:b/>
          <w:bCs/>
          <w:rtl/>
          <w:lang w:bidi="ar-EG"/>
        </w:rPr>
      </w:pPr>
      <w:r w:rsidRPr="00EB6884">
        <w:rPr>
          <w:b/>
          <w:rtl/>
          <w:lang w:bidi="ar-EG"/>
        </w:rPr>
        <w:lastRenderedPageBreak/>
        <w:t>32-</w:t>
      </w:r>
      <w:r w:rsidRPr="00EB6884">
        <w:rPr>
          <w:rFonts w:hint="cs"/>
          <w:b/>
          <w:rtl/>
          <w:lang w:bidi="ar-EG"/>
        </w:rPr>
        <w:tab/>
      </w:r>
      <w:r w:rsidRPr="00ED3708">
        <w:rPr>
          <w:b/>
          <w:bCs/>
          <w:rtl/>
          <w:lang w:bidi="ar-EG"/>
        </w:rPr>
        <w:t>وتوصي</w:t>
      </w:r>
      <w:r w:rsidRPr="00ED3708">
        <w:rPr>
          <w:rFonts w:hint="cs"/>
          <w:b/>
          <w:bCs/>
          <w:rtl/>
          <w:lang w:bidi="ar-EG"/>
        </w:rPr>
        <w:t xml:space="preserve"> اللجنة</w:t>
      </w:r>
      <w:r w:rsidRPr="00ED3708">
        <w:rPr>
          <w:b/>
          <w:bCs/>
          <w:rtl/>
          <w:lang w:bidi="ar-EG"/>
        </w:rPr>
        <w:t xml:space="preserve"> بأن ت</w:t>
      </w:r>
      <w:r w:rsidRPr="00ED3708">
        <w:rPr>
          <w:rFonts w:hint="cs"/>
          <w:b/>
          <w:bCs/>
          <w:rtl/>
          <w:lang w:bidi="ar-EG"/>
        </w:rPr>
        <w:t>ضطلع</w:t>
      </w:r>
      <w:r w:rsidRPr="00ED3708">
        <w:rPr>
          <w:b/>
          <w:bCs/>
          <w:rtl/>
          <w:lang w:bidi="ar-EG"/>
        </w:rPr>
        <w:t xml:space="preserve"> الدولة الطرف بما يلي:</w:t>
      </w:r>
      <w:r w:rsidR="00ED3708">
        <w:rPr>
          <w:rFonts w:hint="cs"/>
          <w:b/>
          <w:bCs/>
          <w:rtl/>
          <w:lang w:bidi="ar-EG"/>
        </w:rPr>
        <w:t xml:space="preserve"> </w:t>
      </w:r>
    </w:p>
    <w:p w:rsidR="00404235" w:rsidRPr="00EB6884" w:rsidRDefault="00404235" w:rsidP="00ED3708">
      <w:pPr>
        <w:pStyle w:val="SingleTxtGA"/>
        <w:rPr>
          <w:rtl/>
          <w:lang w:bidi="ar-EG"/>
        </w:rPr>
      </w:pPr>
      <w:r>
        <w:rPr>
          <w:rFonts w:hint="cs"/>
          <w:rtl/>
          <w:lang w:bidi="ar-EG"/>
        </w:rPr>
        <w:tab/>
      </w:r>
      <w:r w:rsidRPr="00EB6884">
        <w:rPr>
          <w:rtl/>
          <w:lang w:bidi="ar-EG"/>
        </w:rPr>
        <w:t>(أ)</w:t>
      </w:r>
      <w:r>
        <w:rPr>
          <w:rFonts w:hint="cs"/>
          <w:rtl/>
          <w:lang w:bidi="ar-EG"/>
        </w:rPr>
        <w:tab/>
      </w:r>
      <w:r w:rsidRPr="00ED3708">
        <w:rPr>
          <w:rFonts w:hint="cs"/>
          <w:b/>
          <w:bCs/>
          <w:rtl/>
          <w:lang w:bidi="ar"/>
        </w:rPr>
        <w:t>تسريع عملية تحديث نظام التسجيل المدني وتخصيص أموال كافية لتعزيز مبادرات تسجيل المواليد؛</w:t>
      </w:r>
    </w:p>
    <w:p w:rsidR="00404235" w:rsidRDefault="00404235" w:rsidP="00ED3708">
      <w:pPr>
        <w:pStyle w:val="SingleTxtGA"/>
        <w:rPr>
          <w:rtl/>
          <w:lang w:bidi="ar"/>
        </w:rPr>
      </w:pPr>
      <w:r>
        <w:rPr>
          <w:rFonts w:hint="cs"/>
          <w:rtl/>
          <w:lang w:bidi="ar-EG"/>
        </w:rPr>
        <w:tab/>
      </w:r>
      <w:r w:rsidRPr="00EB6884">
        <w:rPr>
          <w:rtl/>
          <w:lang w:bidi="ar-EG"/>
        </w:rPr>
        <w:t>(ب)</w:t>
      </w:r>
      <w:r>
        <w:rPr>
          <w:rFonts w:hint="cs"/>
          <w:rtl/>
          <w:lang w:bidi="ar-EG"/>
        </w:rPr>
        <w:tab/>
      </w:r>
      <w:r w:rsidRPr="00ED3708">
        <w:rPr>
          <w:b/>
          <w:bCs/>
          <w:rtl/>
        </w:rPr>
        <w:t>تسجيل المواليد وإصدار شهادات الميلاد مجاناً في حالة الأطفال دون سن الخامسة</w:t>
      </w:r>
      <w:r w:rsidRPr="00ED3708">
        <w:rPr>
          <w:rFonts w:hint="cs"/>
          <w:b/>
          <w:bCs/>
          <w:rtl/>
        </w:rPr>
        <w:t xml:space="preserve"> على الأقل، ولا سيما</w:t>
      </w:r>
      <w:r w:rsidRPr="00ED3708">
        <w:rPr>
          <w:rFonts w:hint="cs"/>
          <w:b/>
          <w:bCs/>
          <w:rtl/>
          <w:lang w:bidi="ar"/>
        </w:rPr>
        <w:t xml:space="preserve"> في المناطق الريفية والنائية؛</w:t>
      </w:r>
    </w:p>
    <w:p w:rsidR="00404235" w:rsidRDefault="00404235" w:rsidP="00ED3708">
      <w:pPr>
        <w:pStyle w:val="SingleTxtGA"/>
        <w:rPr>
          <w:rtl/>
          <w:lang w:bidi="ar-EG"/>
        </w:rPr>
      </w:pPr>
      <w:r>
        <w:rPr>
          <w:rFonts w:hint="cs"/>
          <w:rtl/>
          <w:lang w:bidi="ar"/>
        </w:rPr>
        <w:tab/>
      </w:r>
      <w:r w:rsidRPr="00DC59C3">
        <w:rPr>
          <w:rtl/>
          <w:lang w:bidi="ar-EG"/>
        </w:rPr>
        <w:t>(</w:t>
      </w:r>
      <w:r>
        <w:rPr>
          <w:rFonts w:hint="cs"/>
          <w:rtl/>
          <w:lang w:bidi="ar-EG"/>
        </w:rPr>
        <w:t>ج</w:t>
      </w:r>
      <w:r w:rsidRPr="00DC59C3">
        <w:rPr>
          <w:rtl/>
          <w:lang w:bidi="ar-EG"/>
        </w:rPr>
        <w:t>)</w:t>
      </w:r>
      <w:r w:rsidRPr="00DC59C3">
        <w:rPr>
          <w:rFonts w:hint="cs"/>
          <w:rtl/>
          <w:lang w:bidi="ar-EG"/>
        </w:rPr>
        <w:tab/>
      </w:r>
      <w:r w:rsidRPr="00ED3708">
        <w:rPr>
          <w:b/>
          <w:bCs/>
          <w:rtl/>
        </w:rPr>
        <w:t>تجهيز السلطات الحكومية اللامركزية على ال</w:t>
      </w:r>
      <w:r w:rsidRPr="00ED3708">
        <w:rPr>
          <w:rFonts w:hint="cs"/>
          <w:b/>
          <w:bCs/>
          <w:rtl/>
        </w:rPr>
        <w:t>مستوى</w:t>
      </w:r>
      <w:r w:rsidRPr="00ED3708">
        <w:rPr>
          <w:b/>
          <w:bCs/>
          <w:rtl/>
        </w:rPr>
        <w:t xml:space="preserve"> المحلي </w:t>
      </w:r>
      <w:r w:rsidRPr="00ED3708">
        <w:rPr>
          <w:rFonts w:hint="cs"/>
          <w:b/>
          <w:bCs/>
          <w:rtl/>
        </w:rPr>
        <w:t>والمرافق الصحية</w:t>
      </w:r>
      <w:r w:rsidRPr="00ED3708">
        <w:rPr>
          <w:b/>
          <w:bCs/>
          <w:rtl/>
        </w:rPr>
        <w:t xml:space="preserve"> لتسجيل المواليد وإصدار شهادات الميلاد؛</w:t>
      </w:r>
    </w:p>
    <w:p w:rsidR="00404235" w:rsidRDefault="00404235" w:rsidP="00ED3708">
      <w:pPr>
        <w:pStyle w:val="SingleTxtGA"/>
        <w:rPr>
          <w:rtl/>
          <w:lang w:bidi="ar-EG"/>
        </w:rPr>
      </w:pPr>
      <w:r w:rsidRPr="00DC59C3">
        <w:rPr>
          <w:rFonts w:hint="cs"/>
          <w:rtl/>
          <w:lang w:bidi="ar-EG"/>
        </w:rPr>
        <w:tab/>
      </w:r>
      <w:r w:rsidRPr="00DC59C3">
        <w:rPr>
          <w:rtl/>
          <w:lang w:bidi="ar-EG"/>
        </w:rPr>
        <w:t>(</w:t>
      </w:r>
      <w:r>
        <w:rPr>
          <w:rFonts w:hint="cs"/>
          <w:rtl/>
          <w:lang w:bidi="ar-EG"/>
        </w:rPr>
        <w:t>د</w:t>
      </w:r>
      <w:r w:rsidRPr="00DC59C3">
        <w:rPr>
          <w:rtl/>
          <w:lang w:bidi="ar-EG"/>
        </w:rPr>
        <w:t>)</w:t>
      </w:r>
      <w:r w:rsidRPr="00DC59C3">
        <w:rPr>
          <w:rFonts w:hint="cs"/>
          <w:rtl/>
          <w:lang w:bidi="ar-EG"/>
        </w:rPr>
        <w:tab/>
      </w:r>
      <w:r w:rsidRPr="00ED3708">
        <w:rPr>
          <w:b/>
          <w:bCs/>
          <w:rtl/>
        </w:rPr>
        <w:t>تعزيز وحدات تسجيل المواليد المتنقلة وتوسيع نطاقها لتحقيق التغطية الشاملة، ولا سيما</w:t>
      </w:r>
      <w:r w:rsidRPr="00ED3708">
        <w:rPr>
          <w:rFonts w:hint="cs"/>
          <w:b/>
          <w:bCs/>
          <w:rtl/>
        </w:rPr>
        <w:t xml:space="preserve"> من أجل</w:t>
      </w:r>
      <w:r w:rsidRPr="00ED3708">
        <w:rPr>
          <w:b/>
          <w:bCs/>
          <w:rtl/>
        </w:rPr>
        <w:t xml:space="preserve"> تسجيل الأطفال المولودين خارج المرافق الصحية والأطفال الذين لم يسجَّلوا قط</w:t>
      </w:r>
      <w:r w:rsidRPr="00ED3708">
        <w:rPr>
          <w:rFonts w:hint="cs"/>
          <w:b/>
          <w:bCs/>
          <w:rtl/>
        </w:rPr>
        <w:t>، و</w:t>
      </w:r>
      <w:r w:rsidRPr="00ED3708">
        <w:rPr>
          <w:b/>
          <w:bCs/>
          <w:rtl/>
        </w:rPr>
        <w:t>إذكاء الوعي العام بأهمية تسجيل المواليد وبعملية تسجيلهم</w:t>
      </w:r>
      <w:r w:rsidRPr="00ED3708">
        <w:rPr>
          <w:rFonts w:hint="cs"/>
          <w:b/>
          <w:bCs/>
          <w:rtl/>
        </w:rPr>
        <w:t>؛</w:t>
      </w:r>
    </w:p>
    <w:p w:rsidR="00404235" w:rsidRDefault="00404235" w:rsidP="00785D54">
      <w:pPr>
        <w:pStyle w:val="SingleTxtGA"/>
        <w:rPr>
          <w:rtl/>
          <w:lang w:bidi="ar"/>
        </w:rPr>
      </w:pPr>
      <w:r>
        <w:rPr>
          <w:rFonts w:hint="cs"/>
          <w:rtl/>
          <w:lang w:bidi="ar-EG"/>
        </w:rPr>
        <w:tab/>
      </w:r>
      <w:r w:rsidRPr="00DC59C3">
        <w:rPr>
          <w:rtl/>
          <w:lang w:bidi="ar-EG"/>
        </w:rPr>
        <w:t>(</w:t>
      </w:r>
      <w:r>
        <w:rPr>
          <w:rFonts w:hint="cs"/>
          <w:rtl/>
          <w:lang w:bidi="ar-EG"/>
        </w:rPr>
        <w:t>ه</w:t>
      </w:r>
      <w:r w:rsidRPr="00DC59C3">
        <w:rPr>
          <w:rtl/>
          <w:lang w:bidi="ar-EG"/>
        </w:rPr>
        <w:t>)</w:t>
      </w:r>
      <w:r w:rsidRPr="00DC59C3">
        <w:rPr>
          <w:rFonts w:hint="cs"/>
          <w:rtl/>
          <w:lang w:bidi="ar-EG"/>
        </w:rPr>
        <w:tab/>
      </w:r>
      <w:r w:rsidRPr="00ED3708">
        <w:rPr>
          <w:rFonts w:hint="cs"/>
          <w:b/>
          <w:bCs/>
          <w:rtl/>
          <w:lang w:bidi="ar"/>
        </w:rPr>
        <w:t xml:space="preserve">ضمان إتاحة </w:t>
      </w:r>
      <w:r w:rsidRPr="00ED3708">
        <w:rPr>
          <w:b/>
          <w:bCs/>
          <w:rtl/>
        </w:rPr>
        <w:t>سبل ال</w:t>
      </w:r>
      <w:r w:rsidRPr="00ED3708">
        <w:rPr>
          <w:rFonts w:hint="cs"/>
          <w:b/>
          <w:bCs/>
          <w:rtl/>
        </w:rPr>
        <w:t>حصول</w:t>
      </w:r>
      <w:r w:rsidRPr="00ED3708">
        <w:rPr>
          <w:b/>
          <w:bCs/>
          <w:rtl/>
        </w:rPr>
        <w:t xml:space="preserve"> التامة</w:t>
      </w:r>
      <w:r w:rsidRPr="00ED3708">
        <w:rPr>
          <w:rFonts w:hint="cs"/>
          <w:b/>
          <w:bCs/>
          <w:rtl/>
          <w:lang w:bidi="ar"/>
        </w:rPr>
        <w:t xml:space="preserve"> على التعليم والخدمات الاجتماعية أمام الأطفال</w:t>
      </w:r>
      <w:r w:rsidRPr="00ED3708">
        <w:rPr>
          <w:rFonts w:hint="cs"/>
          <w:b/>
          <w:bCs/>
          <w:rtl/>
        </w:rPr>
        <w:t xml:space="preserve"> الذين</w:t>
      </w:r>
      <w:r w:rsidRPr="00ED3708">
        <w:rPr>
          <w:rFonts w:hint="cs"/>
          <w:b/>
          <w:bCs/>
          <w:rtl/>
          <w:lang w:bidi="ar"/>
        </w:rPr>
        <w:t xml:space="preserve"> لا يحملون شهادات ميلاد.</w:t>
      </w:r>
      <w:r w:rsidR="00ED3708">
        <w:rPr>
          <w:rFonts w:hint="cs"/>
          <w:rtl/>
          <w:lang w:bidi="ar"/>
        </w:rPr>
        <w:t xml:space="preserve"> </w:t>
      </w:r>
    </w:p>
    <w:p w:rsidR="00404235" w:rsidRDefault="00ED3708" w:rsidP="00ED3708">
      <w:pPr>
        <w:pStyle w:val="H23GA"/>
        <w:rPr>
          <w:rtl/>
          <w:lang w:bidi="ar"/>
        </w:rPr>
      </w:pPr>
      <w:r>
        <w:rPr>
          <w:rtl/>
          <w:lang w:bidi="ar"/>
        </w:rPr>
        <w:tab/>
      </w:r>
      <w:r>
        <w:rPr>
          <w:rFonts w:hint="cs"/>
          <w:rtl/>
          <w:lang w:bidi="ar"/>
        </w:rPr>
        <w:tab/>
      </w:r>
      <w:r w:rsidR="00404235">
        <w:rPr>
          <w:rFonts w:hint="cs"/>
          <w:rtl/>
          <w:lang w:bidi="ar"/>
        </w:rPr>
        <w:t>الجنسية</w:t>
      </w:r>
    </w:p>
    <w:p w:rsidR="00404235" w:rsidRDefault="00404235" w:rsidP="00ED3708">
      <w:pPr>
        <w:pStyle w:val="SingleTxtGA"/>
        <w:rPr>
          <w:rtl/>
          <w:lang w:bidi="ar"/>
        </w:rPr>
      </w:pPr>
      <w:r w:rsidRPr="00DC59C3">
        <w:rPr>
          <w:rFonts w:hint="cs"/>
          <w:rtl/>
          <w:lang w:bidi="ar"/>
        </w:rPr>
        <w:t>33-</w:t>
      </w:r>
      <w:r w:rsidRPr="00DC59C3">
        <w:rPr>
          <w:rFonts w:hint="cs"/>
          <w:rtl/>
          <w:lang w:bidi="ar"/>
        </w:rPr>
        <w:tab/>
      </w:r>
      <w:r w:rsidRPr="00335929">
        <w:rPr>
          <w:rFonts w:hint="cs"/>
          <w:rtl/>
          <w:lang w:bidi="ar"/>
        </w:rPr>
        <w:t>ترحب اللجنة باعتماد الدولة الطرف، في حزيران</w:t>
      </w:r>
      <w:r>
        <w:rPr>
          <w:rFonts w:hint="cs"/>
          <w:rtl/>
          <w:lang w:bidi="ar"/>
        </w:rPr>
        <w:t>/يونيه</w:t>
      </w:r>
      <w:r w:rsidRPr="00335929">
        <w:rPr>
          <w:rFonts w:hint="cs"/>
          <w:rtl/>
          <w:lang w:bidi="ar"/>
        </w:rPr>
        <w:t xml:space="preserve"> 2013، </w:t>
      </w:r>
      <w:r>
        <w:rPr>
          <w:rFonts w:hint="cs"/>
          <w:rtl/>
          <w:lang w:bidi="ar"/>
        </w:rPr>
        <w:t>ل</w:t>
      </w:r>
      <w:r w:rsidRPr="00335929">
        <w:rPr>
          <w:rFonts w:hint="cs"/>
          <w:rtl/>
          <w:lang w:bidi="ar"/>
        </w:rPr>
        <w:t>قانون الجنسية الم</w:t>
      </w:r>
      <w:r>
        <w:rPr>
          <w:rFonts w:hint="cs"/>
          <w:rtl/>
          <w:lang w:bidi="ar"/>
        </w:rPr>
        <w:t>نقح</w:t>
      </w:r>
      <w:r w:rsidRPr="00335929">
        <w:rPr>
          <w:rFonts w:hint="cs"/>
          <w:rtl/>
          <w:lang w:bidi="ar"/>
        </w:rPr>
        <w:t xml:space="preserve"> الذي يلغي </w:t>
      </w:r>
      <w:r w:rsidRPr="004E3B5D">
        <w:rPr>
          <w:rtl/>
        </w:rPr>
        <w:t>الأحكام التي تميز بين الجنسين فيما يتعلق بنقل الجنسية عن طريق الزواج و</w:t>
      </w:r>
      <w:r>
        <w:rPr>
          <w:rFonts w:hint="cs"/>
          <w:rtl/>
        </w:rPr>
        <w:t xml:space="preserve">الولادة </w:t>
      </w:r>
      <w:r>
        <w:rPr>
          <w:rtl/>
        </w:rPr>
        <w:t>والتبني</w:t>
      </w:r>
      <w:r w:rsidRPr="00335929">
        <w:rPr>
          <w:rFonts w:hint="cs"/>
          <w:rtl/>
          <w:lang w:bidi="ar"/>
        </w:rPr>
        <w:t>، وكذلك</w:t>
      </w:r>
      <w:r>
        <w:rPr>
          <w:rFonts w:hint="cs"/>
          <w:rtl/>
          <w:lang w:bidi="ar"/>
        </w:rPr>
        <w:t xml:space="preserve"> أوجه</w:t>
      </w:r>
      <w:r w:rsidRPr="00335929">
        <w:rPr>
          <w:rFonts w:hint="cs"/>
          <w:rtl/>
          <w:lang w:bidi="ar"/>
        </w:rPr>
        <w:t xml:space="preserve"> التمييز بين الأطفال </w:t>
      </w:r>
      <w:r>
        <w:rPr>
          <w:rFonts w:hint="cs"/>
          <w:rtl/>
          <w:lang w:bidi="ar"/>
        </w:rPr>
        <w:t>المولودين في إطار الزواج</w:t>
      </w:r>
      <w:r w:rsidRPr="00335929">
        <w:rPr>
          <w:rFonts w:hint="cs"/>
          <w:rtl/>
          <w:lang w:bidi="ar"/>
        </w:rPr>
        <w:t xml:space="preserve"> أو </w:t>
      </w:r>
      <w:r>
        <w:rPr>
          <w:rFonts w:hint="cs"/>
          <w:rtl/>
          <w:lang w:bidi="ar"/>
        </w:rPr>
        <w:t>خارجه</w:t>
      </w:r>
      <w:r w:rsidRPr="00335929">
        <w:rPr>
          <w:rFonts w:hint="cs"/>
          <w:rtl/>
          <w:lang w:bidi="ar"/>
        </w:rPr>
        <w:t xml:space="preserve"> </w:t>
      </w:r>
      <w:r>
        <w:rPr>
          <w:rFonts w:hint="cs"/>
          <w:rtl/>
          <w:lang w:bidi="ar"/>
        </w:rPr>
        <w:t>فيما يتعلق</w:t>
      </w:r>
      <w:r w:rsidRPr="00335929">
        <w:rPr>
          <w:rFonts w:hint="cs"/>
          <w:rtl/>
          <w:lang w:bidi="ar"/>
        </w:rPr>
        <w:t xml:space="preserve"> </w:t>
      </w:r>
      <w:r>
        <w:rPr>
          <w:rFonts w:hint="cs"/>
          <w:rtl/>
          <w:lang w:bidi="ar"/>
        </w:rPr>
        <w:t>ب</w:t>
      </w:r>
      <w:r w:rsidRPr="00335929">
        <w:rPr>
          <w:rFonts w:hint="cs"/>
          <w:rtl/>
          <w:lang w:bidi="ar"/>
        </w:rPr>
        <w:t xml:space="preserve">منح الجنسية. ومع ذلك، تشعر اللجنة </w:t>
      </w:r>
      <w:r>
        <w:rPr>
          <w:rFonts w:hint="cs"/>
          <w:rtl/>
          <w:lang w:bidi="ar"/>
        </w:rPr>
        <w:t>بالقلق مما</w:t>
      </w:r>
      <w:r w:rsidRPr="00335929">
        <w:rPr>
          <w:rFonts w:hint="cs"/>
          <w:rtl/>
          <w:lang w:bidi="ar"/>
        </w:rPr>
        <w:t xml:space="preserve"> يلي:</w:t>
      </w:r>
    </w:p>
    <w:p w:rsidR="00404235" w:rsidRPr="00DC59C3" w:rsidRDefault="00404235" w:rsidP="00ED3708">
      <w:pPr>
        <w:pStyle w:val="SingleTxtGA"/>
        <w:rPr>
          <w:rtl/>
          <w:lang w:bidi="ar-EG"/>
        </w:rPr>
      </w:pPr>
      <w:r>
        <w:rPr>
          <w:rFonts w:hint="cs"/>
          <w:rtl/>
          <w:lang w:bidi="ar-EG"/>
        </w:rPr>
        <w:tab/>
      </w:r>
      <w:r w:rsidRPr="00DC59C3">
        <w:rPr>
          <w:rtl/>
          <w:lang w:bidi="ar-EG"/>
        </w:rPr>
        <w:t>(أ)</w:t>
      </w:r>
      <w:r w:rsidRPr="00DC59C3">
        <w:rPr>
          <w:rFonts w:hint="cs"/>
          <w:rtl/>
          <w:lang w:bidi="ar-EG"/>
        </w:rPr>
        <w:tab/>
      </w:r>
      <w:r w:rsidRPr="00335929">
        <w:rPr>
          <w:rFonts w:hint="cs"/>
          <w:rtl/>
          <w:lang w:bidi="ar"/>
        </w:rPr>
        <w:t>ي</w:t>
      </w:r>
      <w:r>
        <w:rPr>
          <w:rFonts w:hint="cs"/>
          <w:rtl/>
          <w:lang w:bidi="ar"/>
        </w:rPr>
        <w:t>قتضي</w:t>
      </w:r>
      <w:r w:rsidRPr="00335929">
        <w:rPr>
          <w:rFonts w:hint="cs"/>
          <w:rtl/>
          <w:lang w:bidi="ar"/>
        </w:rPr>
        <w:t xml:space="preserve"> قانون الجنسية الم</w:t>
      </w:r>
      <w:r>
        <w:rPr>
          <w:rFonts w:hint="cs"/>
          <w:rtl/>
          <w:lang w:bidi="ar"/>
        </w:rPr>
        <w:t>نقح</w:t>
      </w:r>
      <w:r w:rsidRPr="00335929">
        <w:rPr>
          <w:rFonts w:hint="cs"/>
          <w:rtl/>
          <w:lang w:bidi="ar"/>
        </w:rPr>
        <w:t xml:space="preserve"> أن</w:t>
      </w:r>
      <w:r>
        <w:rPr>
          <w:rFonts w:hint="cs"/>
          <w:rtl/>
          <w:lang w:bidi="ar"/>
        </w:rPr>
        <w:t xml:space="preserve"> يكون</w:t>
      </w:r>
      <w:r w:rsidRPr="00335929">
        <w:rPr>
          <w:rFonts w:hint="cs"/>
          <w:rtl/>
          <w:lang w:bidi="ar"/>
        </w:rPr>
        <w:t xml:space="preserve"> </w:t>
      </w:r>
      <w:r>
        <w:rPr>
          <w:rFonts w:hint="cs"/>
          <w:rtl/>
          <w:lang w:bidi="ar"/>
        </w:rPr>
        <w:t>أحد والدي الطفل مولوداً</w:t>
      </w:r>
      <w:r w:rsidRPr="00335929">
        <w:rPr>
          <w:rFonts w:hint="cs"/>
          <w:rtl/>
          <w:lang w:bidi="ar"/>
        </w:rPr>
        <w:t xml:space="preserve"> أيضا</w:t>
      </w:r>
      <w:r>
        <w:rPr>
          <w:rFonts w:hint="cs"/>
          <w:rtl/>
          <w:lang w:bidi="ar"/>
        </w:rPr>
        <w:t>ً</w:t>
      </w:r>
      <w:r w:rsidRPr="00335929">
        <w:rPr>
          <w:rFonts w:hint="cs"/>
          <w:rtl/>
          <w:lang w:bidi="ar"/>
        </w:rPr>
        <w:t xml:space="preserve"> في</w:t>
      </w:r>
      <w:r>
        <w:rPr>
          <w:rFonts w:hint="cs"/>
          <w:rtl/>
          <w:lang w:bidi="ar"/>
        </w:rPr>
        <w:t xml:space="preserve"> إقليم</w:t>
      </w:r>
      <w:r w:rsidRPr="00335929">
        <w:rPr>
          <w:rFonts w:hint="cs"/>
          <w:rtl/>
          <w:lang w:bidi="ar"/>
        </w:rPr>
        <w:t xml:space="preserve"> الدولة الطرف (</w:t>
      </w:r>
      <w:r>
        <w:rPr>
          <w:rFonts w:hint="cs"/>
          <w:rtl/>
          <w:lang w:bidi="ar"/>
        </w:rPr>
        <w:t>قانون مكان الولادة المزدوج</w:t>
      </w:r>
      <w:r w:rsidRPr="00335929">
        <w:rPr>
          <w:rFonts w:hint="cs"/>
          <w:rtl/>
          <w:lang w:bidi="ar"/>
        </w:rPr>
        <w:t xml:space="preserve">) أو </w:t>
      </w:r>
      <w:r>
        <w:rPr>
          <w:rFonts w:hint="cs"/>
          <w:rtl/>
          <w:lang w:bidi="ar"/>
        </w:rPr>
        <w:t>أن يكون</w:t>
      </w:r>
      <w:r w:rsidRPr="00335929">
        <w:rPr>
          <w:rFonts w:hint="cs"/>
          <w:rtl/>
          <w:lang w:bidi="ar"/>
        </w:rPr>
        <w:t xml:space="preserve"> أحد الوالدين </w:t>
      </w:r>
      <w:r>
        <w:rPr>
          <w:rFonts w:hint="cs"/>
          <w:rtl/>
          <w:lang w:bidi="ar"/>
        </w:rPr>
        <w:t>مواطناً</w:t>
      </w:r>
      <w:r w:rsidRPr="00335929">
        <w:rPr>
          <w:rFonts w:hint="cs"/>
          <w:rtl/>
          <w:lang w:bidi="ar"/>
        </w:rPr>
        <w:t xml:space="preserve"> </w:t>
      </w:r>
      <w:r>
        <w:rPr>
          <w:rFonts w:hint="cs"/>
          <w:rtl/>
          <w:lang w:bidi="ar"/>
        </w:rPr>
        <w:t xml:space="preserve">سنغالياً </w:t>
      </w:r>
      <w:r w:rsidRPr="00335929">
        <w:rPr>
          <w:rFonts w:hint="cs"/>
          <w:rtl/>
          <w:lang w:bidi="ar"/>
        </w:rPr>
        <w:t>(</w:t>
      </w:r>
      <w:r>
        <w:rPr>
          <w:rFonts w:hint="cs"/>
          <w:rtl/>
          <w:lang w:bidi="ar"/>
        </w:rPr>
        <w:t>قاعدة</w:t>
      </w:r>
      <w:r w:rsidRPr="00335929">
        <w:rPr>
          <w:rFonts w:hint="cs"/>
          <w:rtl/>
          <w:lang w:bidi="ar"/>
        </w:rPr>
        <w:t xml:space="preserve"> </w:t>
      </w:r>
      <w:r>
        <w:rPr>
          <w:rFonts w:hint="cs"/>
          <w:rtl/>
          <w:lang w:bidi="ar"/>
        </w:rPr>
        <w:t>حق الدم) حتى تمنح الجنسية لهذا الطفل</w:t>
      </w:r>
      <w:r w:rsidRPr="00DC59C3">
        <w:rPr>
          <w:rFonts w:hint="cs"/>
          <w:rtl/>
          <w:lang w:bidi="ar"/>
        </w:rPr>
        <w:t>؛</w:t>
      </w:r>
    </w:p>
    <w:p w:rsidR="00404235" w:rsidRDefault="00404235" w:rsidP="00ED3708">
      <w:pPr>
        <w:pStyle w:val="SingleTxtGA"/>
        <w:rPr>
          <w:rtl/>
          <w:lang w:bidi="ar"/>
        </w:rPr>
      </w:pPr>
      <w:r w:rsidRPr="00DC59C3">
        <w:rPr>
          <w:rFonts w:hint="cs"/>
          <w:rtl/>
          <w:lang w:bidi="ar-EG"/>
        </w:rPr>
        <w:tab/>
      </w:r>
      <w:r w:rsidRPr="00DC59C3">
        <w:rPr>
          <w:rtl/>
          <w:lang w:bidi="ar-EG"/>
        </w:rPr>
        <w:t>(ب)</w:t>
      </w:r>
      <w:r w:rsidRPr="00DC59C3">
        <w:rPr>
          <w:rFonts w:hint="cs"/>
          <w:rtl/>
          <w:lang w:bidi="ar-EG"/>
        </w:rPr>
        <w:tab/>
      </w:r>
      <w:r>
        <w:rPr>
          <w:rFonts w:hint="cs"/>
          <w:rtl/>
          <w:lang w:bidi="ar"/>
        </w:rPr>
        <w:t>يمنع الحصول على</w:t>
      </w:r>
      <w:r w:rsidRPr="00335929">
        <w:rPr>
          <w:rFonts w:hint="cs"/>
          <w:rtl/>
          <w:lang w:bidi="ar"/>
        </w:rPr>
        <w:t xml:space="preserve"> الجنسية عن طريق التجنس </w:t>
      </w:r>
      <w:r>
        <w:rPr>
          <w:rFonts w:hint="cs"/>
          <w:rtl/>
          <w:lang w:bidi="ar"/>
        </w:rPr>
        <w:t>ل</w:t>
      </w:r>
      <w:r w:rsidRPr="00335929">
        <w:rPr>
          <w:rFonts w:hint="cs"/>
          <w:rtl/>
          <w:lang w:bidi="ar"/>
        </w:rPr>
        <w:t xml:space="preserve">أي الطفل </w:t>
      </w:r>
      <w:r>
        <w:rPr>
          <w:rFonts w:hint="cs"/>
          <w:rtl/>
          <w:lang w:bidi="ar"/>
        </w:rPr>
        <w:t>لا يتمتع</w:t>
      </w:r>
      <w:r w:rsidRPr="00335929">
        <w:rPr>
          <w:rFonts w:hint="cs"/>
          <w:rtl/>
          <w:lang w:bidi="ar"/>
        </w:rPr>
        <w:t xml:space="preserve"> "</w:t>
      </w:r>
      <w:r>
        <w:rPr>
          <w:rFonts w:hint="cs"/>
          <w:rtl/>
          <w:lang w:bidi="ar"/>
        </w:rPr>
        <w:t>ب</w:t>
      </w:r>
      <w:r w:rsidRPr="00335929">
        <w:rPr>
          <w:rFonts w:hint="cs"/>
          <w:rtl/>
          <w:lang w:bidi="ar"/>
        </w:rPr>
        <w:t xml:space="preserve">العقل السليم" أو يعتبر، </w:t>
      </w:r>
      <w:r>
        <w:rPr>
          <w:rFonts w:hint="cs"/>
          <w:rtl/>
          <w:lang w:bidi="ar"/>
        </w:rPr>
        <w:t>بسبب حالته</w:t>
      </w:r>
      <w:r w:rsidRPr="00335929">
        <w:rPr>
          <w:rFonts w:hint="cs"/>
          <w:rtl/>
          <w:lang w:bidi="ar"/>
        </w:rPr>
        <w:t xml:space="preserve"> الصحية، عبئا</w:t>
      </w:r>
      <w:r>
        <w:rPr>
          <w:rFonts w:hint="cs"/>
          <w:rtl/>
          <w:lang w:bidi="ar"/>
        </w:rPr>
        <w:t>ً</w:t>
      </w:r>
      <w:r w:rsidRPr="00335929">
        <w:rPr>
          <w:rFonts w:hint="cs"/>
          <w:rtl/>
          <w:lang w:bidi="ar"/>
        </w:rPr>
        <w:t xml:space="preserve"> على المجتمع.</w:t>
      </w:r>
    </w:p>
    <w:p w:rsidR="00404235" w:rsidRPr="00ED3708" w:rsidRDefault="00404235" w:rsidP="00ED3708">
      <w:pPr>
        <w:pStyle w:val="SingleTxtGA"/>
        <w:rPr>
          <w:b/>
          <w:bCs/>
          <w:rtl/>
          <w:lang w:bidi="ar-EG"/>
        </w:rPr>
      </w:pPr>
      <w:r>
        <w:rPr>
          <w:rFonts w:hint="cs"/>
          <w:rtl/>
          <w:lang w:bidi="ar"/>
        </w:rPr>
        <w:t>34-</w:t>
      </w:r>
      <w:r>
        <w:rPr>
          <w:rFonts w:hint="cs"/>
          <w:rtl/>
          <w:lang w:bidi="ar"/>
        </w:rPr>
        <w:tab/>
      </w:r>
      <w:r w:rsidRPr="00ED3708">
        <w:rPr>
          <w:b/>
          <w:bCs/>
          <w:rtl/>
          <w:lang w:bidi="ar-EG"/>
        </w:rPr>
        <w:t>وتوصي</w:t>
      </w:r>
      <w:r w:rsidRPr="00ED3708">
        <w:rPr>
          <w:rFonts w:hint="cs"/>
          <w:b/>
          <w:bCs/>
          <w:rtl/>
          <w:lang w:bidi="ar-EG"/>
        </w:rPr>
        <w:t xml:space="preserve"> اللجنة</w:t>
      </w:r>
      <w:r w:rsidRPr="00ED3708">
        <w:rPr>
          <w:b/>
          <w:bCs/>
          <w:rtl/>
          <w:lang w:bidi="ar-EG"/>
        </w:rPr>
        <w:t xml:space="preserve"> بأن ت</w:t>
      </w:r>
      <w:r w:rsidRPr="00ED3708">
        <w:rPr>
          <w:rFonts w:hint="cs"/>
          <w:b/>
          <w:bCs/>
          <w:rtl/>
          <w:lang w:bidi="ar-EG"/>
        </w:rPr>
        <w:t>ضطلع</w:t>
      </w:r>
      <w:r w:rsidRPr="00ED3708">
        <w:rPr>
          <w:b/>
          <w:bCs/>
          <w:rtl/>
          <w:lang w:bidi="ar-EG"/>
        </w:rPr>
        <w:t xml:space="preserve"> الدولة الطرف بما يلي</w:t>
      </w:r>
      <w:r w:rsidRPr="00ED3708">
        <w:rPr>
          <w:rFonts w:hint="cs"/>
          <w:b/>
          <w:bCs/>
          <w:rtl/>
          <w:lang w:bidi="ar-EG"/>
        </w:rPr>
        <w:t>:</w:t>
      </w:r>
    </w:p>
    <w:p w:rsidR="00404235" w:rsidRPr="00ED3708" w:rsidRDefault="00404235" w:rsidP="00ED3708">
      <w:pPr>
        <w:pStyle w:val="SingleTxtGA"/>
        <w:rPr>
          <w:b/>
          <w:bCs/>
          <w:rtl/>
          <w:lang w:bidi="ar-EG"/>
        </w:rPr>
      </w:pPr>
      <w:r>
        <w:rPr>
          <w:rFonts w:hint="cs"/>
          <w:rtl/>
          <w:lang w:bidi="ar-EG"/>
        </w:rPr>
        <w:tab/>
      </w:r>
      <w:r w:rsidRPr="00DC59C3">
        <w:rPr>
          <w:rtl/>
          <w:lang w:bidi="ar-EG"/>
        </w:rPr>
        <w:t>(أ)</w:t>
      </w:r>
      <w:r w:rsidRPr="00DC59C3">
        <w:rPr>
          <w:rFonts w:hint="cs"/>
          <w:rtl/>
          <w:lang w:bidi="ar-EG"/>
        </w:rPr>
        <w:tab/>
      </w:r>
      <w:r w:rsidRPr="00ED3708">
        <w:rPr>
          <w:rFonts w:hint="cs"/>
          <w:b/>
          <w:bCs/>
          <w:rtl/>
          <w:lang w:bidi="ar"/>
        </w:rPr>
        <w:t>مراجعة قانون الجنسية حتى يتماشى مع المعايير الدولية المتعلقة ب</w:t>
      </w:r>
      <w:r w:rsidRPr="00ED3708">
        <w:rPr>
          <w:b/>
          <w:bCs/>
          <w:rtl/>
        </w:rPr>
        <w:t>منع حالات انعدام الجنسية والحدّ منه</w:t>
      </w:r>
      <w:r w:rsidRPr="00ED3708">
        <w:rPr>
          <w:rFonts w:hint="cs"/>
          <w:b/>
          <w:bCs/>
          <w:rtl/>
        </w:rPr>
        <w:t xml:space="preserve">ا </w:t>
      </w:r>
      <w:r w:rsidRPr="00ED3708">
        <w:rPr>
          <w:rFonts w:hint="cs"/>
          <w:b/>
          <w:bCs/>
          <w:rtl/>
          <w:lang w:bidi="ar"/>
        </w:rPr>
        <w:t>بين الأطفال وحماية الأطفال عديمي الجنسية؛</w:t>
      </w:r>
    </w:p>
    <w:p w:rsidR="00404235" w:rsidRPr="00ED3708" w:rsidRDefault="00404235" w:rsidP="00ED3708">
      <w:pPr>
        <w:pStyle w:val="SingleTxtGA"/>
        <w:rPr>
          <w:b/>
          <w:bCs/>
          <w:rtl/>
          <w:lang w:bidi="ar"/>
        </w:rPr>
      </w:pPr>
      <w:r w:rsidRPr="00DC59C3">
        <w:rPr>
          <w:rFonts w:hint="cs"/>
          <w:rtl/>
          <w:lang w:bidi="ar-EG"/>
        </w:rPr>
        <w:tab/>
      </w:r>
      <w:r w:rsidRPr="00DC59C3">
        <w:rPr>
          <w:rtl/>
          <w:lang w:bidi="ar-EG"/>
        </w:rPr>
        <w:t>(ب)</w:t>
      </w:r>
      <w:r w:rsidRPr="00DC59C3">
        <w:rPr>
          <w:rFonts w:hint="cs"/>
          <w:rtl/>
          <w:lang w:bidi="ar-EG"/>
        </w:rPr>
        <w:tab/>
      </w:r>
      <w:r w:rsidRPr="00ED3708">
        <w:rPr>
          <w:rFonts w:hint="cs"/>
          <w:b/>
          <w:bCs/>
          <w:rtl/>
          <w:lang w:bidi="ar"/>
        </w:rPr>
        <w:t>إجراء دراسات تخطيطية بشأن انعدام الجنسية من أجل اعتماد طريقة أفضل لمنع هذه الظاهرة ومعالجة مسألة حماية الأطفال عديمي الجنسية والأطفال المعرضين لخطر انعدام الجنسية؛</w:t>
      </w:r>
    </w:p>
    <w:p w:rsidR="00404235" w:rsidRPr="00ED3708" w:rsidRDefault="00404235" w:rsidP="00ED3708">
      <w:pPr>
        <w:pStyle w:val="SingleTxtGA"/>
        <w:rPr>
          <w:b/>
          <w:bCs/>
          <w:rtl/>
          <w:lang w:bidi="ar"/>
        </w:rPr>
      </w:pPr>
      <w:r w:rsidRPr="00DC59C3">
        <w:rPr>
          <w:rFonts w:hint="cs"/>
          <w:rtl/>
          <w:lang w:bidi="ar"/>
        </w:rPr>
        <w:lastRenderedPageBreak/>
        <w:tab/>
      </w:r>
      <w:r w:rsidRPr="00DC59C3">
        <w:rPr>
          <w:rtl/>
          <w:lang w:bidi="ar-EG"/>
        </w:rPr>
        <w:t>(</w:t>
      </w:r>
      <w:r w:rsidRPr="00DC59C3">
        <w:rPr>
          <w:rFonts w:hint="cs"/>
          <w:rtl/>
          <w:lang w:bidi="ar-EG"/>
        </w:rPr>
        <w:t>ج</w:t>
      </w:r>
      <w:r w:rsidRPr="00DC59C3">
        <w:rPr>
          <w:rtl/>
          <w:lang w:bidi="ar-EG"/>
        </w:rPr>
        <w:t>)</w:t>
      </w:r>
      <w:r w:rsidRPr="00DC59C3">
        <w:rPr>
          <w:rFonts w:hint="cs"/>
          <w:rtl/>
          <w:lang w:bidi="ar-EG"/>
        </w:rPr>
        <w:tab/>
      </w:r>
      <w:r w:rsidRPr="00ED3708">
        <w:rPr>
          <w:rFonts w:hint="cs"/>
          <w:b/>
          <w:bCs/>
          <w:rtl/>
          <w:lang w:bidi="ar"/>
        </w:rPr>
        <w:t>التماس</w:t>
      </w:r>
      <w:r w:rsidRPr="00ED3708">
        <w:rPr>
          <w:b/>
          <w:bCs/>
          <w:rtl/>
        </w:rPr>
        <w:t xml:space="preserve"> المساعدة التقنية من جهات م</w:t>
      </w:r>
      <w:r w:rsidRPr="00ED3708">
        <w:rPr>
          <w:rFonts w:hint="cs"/>
          <w:b/>
          <w:bCs/>
          <w:rtl/>
        </w:rPr>
        <w:t>نها</w:t>
      </w:r>
      <w:r w:rsidRPr="00ED3708">
        <w:rPr>
          <w:b/>
          <w:bCs/>
          <w:rtl/>
        </w:rPr>
        <w:t xml:space="preserve"> مفوضية الأمم المتحدة السامية لشؤون اللاجئين واليونيسيف من أجل تنفيذ هذه التوصيات.</w:t>
      </w:r>
      <w:r w:rsidRPr="00ED3708">
        <w:rPr>
          <w:rFonts w:cs="Times New Roman" w:hint="cs"/>
          <w:b/>
          <w:bCs/>
          <w:rtl/>
        </w:rPr>
        <w:t>‬</w:t>
      </w:r>
    </w:p>
    <w:p w:rsidR="00404235" w:rsidRPr="00ED3708" w:rsidRDefault="00404235" w:rsidP="00ED3708">
      <w:pPr>
        <w:pStyle w:val="H1GA"/>
        <w:rPr>
          <w:rFonts w:ascii="Times New Roman Bold" w:hAnsi="Times New Roman Bold"/>
          <w:spacing w:val="-4"/>
          <w:rtl/>
          <w:lang w:bidi="ar-EG"/>
        </w:rPr>
      </w:pPr>
      <w:r w:rsidRPr="00ED3708">
        <w:rPr>
          <w:rFonts w:ascii="Times New Roman Bold" w:hAnsi="Times New Roman Bold" w:hint="cs"/>
          <w:spacing w:val="-4"/>
          <w:rtl/>
          <w:lang w:bidi="ar-EG"/>
        </w:rPr>
        <w:tab/>
        <w:t>هاء</w:t>
      </w:r>
      <w:r w:rsidRPr="00ED3708">
        <w:rPr>
          <w:rFonts w:ascii="Times New Roman Bold" w:hAnsi="Times New Roman Bold"/>
          <w:spacing w:val="-4"/>
          <w:rtl/>
          <w:lang w:bidi="ar-EG"/>
        </w:rPr>
        <w:t>-</w:t>
      </w:r>
      <w:r w:rsidRPr="00ED3708">
        <w:rPr>
          <w:rFonts w:ascii="Times New Roman Bold" w:hAnsi="Times New Roman Bold" w:hint="cs"/>
          <w:spacing w:val="-4"/>
          <w:rtl/>
          <w:lang w:bidi="ar-EG"/>
        </w:rPr>
        <w:tab/>
      </w:r>
      <w:r w:rsidRPr="00ED3708">
        <w:rPr>
          <w:rFonts w:ascii="Times New Roman Bold" w:hAnsi="Times New Roman Bold"/>
          <w:spacing w:val="-4"/>
          <w:rtl/>
          <w:lang w:bidi="ar-EG"/>
        </w:rPr>
        <w:t>العنف ضد الأطفال (المواد 19، و24(3)، و28(2)، و34، و37(أ)، و39)</w:t>
      </w:r>
    </w:p>
    <w:p w:rsidR="00404235" w:rsidRPr="00EB6884" w:rsidRDefault="00404235" w:rsidP="00ED3708">
      <w:pPr>
        <w:pStyle w:val="H23GA"/>
        <w:rPr>
          <w:rtl/>
          <w:lang w:val="fr-FR" w:bidi="ar-EG"/>
        </w:rPr>
      </w:pPr>
      <w:r>
        <w:rPr>
          <w:rFonts w:hint="cs"/>
          <w:rtl/>
          <w:lang w:val="fr-FR" w:bidi="ar-EG"/>
        </w:rPr>
        <w:tab/>
      </w:r>
      <w:r>
        <w:rPr>
          <w:rFonts w:hint="cs"/>
          <w:rtl/>
          <w:lang w:val="fr-FR" w:bidi="ar-EG"/>
        </w:rPr>
        <w:tab/>
        <w:t>العقوبة البدنية</w:t>
      </w:r>
    </w:p>
    <w:p w:rsidR="00404235" w:rsidRPr="00EB6884" w:rsidRDefault="00404235" w:rsidP="00ED3708">
      <w:pPr>
        <w:pStyle w:val="SingleTxtGA"/>
        <w:rPr>
          <w:rtl/>
          <w:lang w:val="fr-FR" w:bidi="ar-EG"/>
        </w:rPr>
      </w:pPr>
      <w:r w:rsidRPr="00EB6884">
        <w:rPr>
          <w:rtl/>
          <w:lang w:val="fr-FR" w:bidi="ar-EG"/>
        </w:rPr>
        <w:t>35-</w:t>
      </w:r>
      <w:r>
        <w:rPr>
          <w:rFonts w:hint="cs"/>
          <w:rtl/>
          <w:lang w:val="fr-FR" w:bidi="ar-EG"/>
        </w:rPr>
        <w:tab/>
      </w:r>
      <w:r w:rsidRPr="00DC59C3">
        <w:rPr>
          <w:rFonts w:hint="cs"/>
          <w:rtl/>
          <w:lang w:val="fr-FR" w:bidi="ar"/>
        </w:rPr>
        <w:t xml:space="preserve">ترحب اللجنة بمختلف التدابير التي اتخذتها الدولة </w:t>
      </w:r>
      <w:r>
        <w:rPr>
          <w:rFonts w:hint="cs"/>
          <w:rtl/>
          <w:lang w:val="fr-FR" w:bidi="ar"/>
        </w:rPr>
        <w:t>للتصدي للعقوبة البدنية ضد الأطفال</w:t>
      </w:r>
      <w:r w:rsidRPr="00DC59C3">
        <w:rPr>
          <w:rFonts w:hint="cs"/>
          <w:rtl/>
          <w:lang w:val="fr-FR" w:bidi="ar"/>
        </w:rPr>
        <w:t xml:space="preserve"> </w:t>
      </w:r>
      <w:r>
        <w:rPr>
          <w:rFonts w:hint="cs"/>
          <w:rtl/>
          <w:lang w:val="fr-FR" w:bidi="ar"/>
        </w:rPr>
        <w:t>والقضاء عليها</w:t>
      </w:r>
      <w:r w:rsidRPr="00DC59C3">
        <w:rPr>
          <w:rFonts w:hint="cs"/>
          <w:rtl/>
          <w:lang w:val="fr-FR" w:bidi="ar"/>
        </w:rPr>
        <w:t>. وتلاحظ اللجنة أيضا</w:t>
      </w:r>
      <w:r>
        <w:rPr>
          <w:rFonts w:hint="cs"/>
          <w:rtl/>
          <w:lang w:val="fr-FR" w:bidi="ar"/>
        </w:rPr>
        <w:t>ً</w:t>
      </w:r>
      <w:r w:rsidRPr="00DC59C3">
        <w:rPr>
          <w:rFonts w:hint="cs"/>
          <w:rtl/>
          <w:lang w:val="fr-FR" w:bidi="ar"/>
        </w:rPr>
        <w:t xml:space="preserve"> مع التقدير وجود خط</w:t>
      </w:r>
      <w:r>
        <w:rPr>
          <w:rFonts w:hint="cs"/>
          <w:rtl/>
          <w:lang w:val="fr-FR" w:bidi="ar"/>
        </w:rPr>
        <w:t xml:space="preserve"> هاتفي</w:t>
      </w:r>
      <w:r w:rsidRPr="00DC59C3">
        <w:rPr>
          <w:rFonts w:hint="cs"/>
          <w:rtl/>
          <w:lang w:val="fr-FR" w:bidi="ar"/>
        </w:rPr>
        <w:t xml:space="preserve"> </w:t>
      </w:r>
      <w:r>
        <w:rPr>
          <w:rFonts w:hint="cs"/>
          <w:rtl/>
          <w:lang w:val="fr-FR" w:bidi="ar"/>
        </w:rPr>
        <w:t>ل</w:t>
      </w:r>
      <w:r w:rsidRPr="00DC59C3">
        <w:rPr>
          <w:rFonts w:hint="cs"/>
          <w:rtl/>
          <w:lang w:val="fr-FR" w:bidi="ar"/>
        </w:rPr>
        <w:t>مساعدة ال</w:t>
      </w:r>
      <w:r>
        <w:rPr>
          <w:rFonts w:hint="cs"/>
          <w:rtl/>
          <w:lang w:val="fr-FR" w:bidi="ar"/>
        </w:rPr>
        <w:t>أطفال</w:t>
      </w:r>
      <w:r w:rsidRPr="00DC59C3">
        <w:rPr>
          <w:rFonts w:hint="cs"/>
          <w:rtl/>
          <w:lang w:val="fr-FR" w:bidi="ar"/>
        </w:rPr>
        <w:t>. ومع ذلك،</w:t>
      </w:r>
      <w:r>
        <w:rPr>
          <w:rFonts w:hint="cs"/>
          <w:rtl/>
          <w:lang w:val="fr-FR" w:bidi="ar"/>
        </w:rPr>
        <w:t xml:space="preserve"> تشعر اللجنة بالقلق إزاء ما يلي</w:t>
      </w:r>
      <w:r w:rsidRPr="00EB6884">
        <w:rPr>
          <w:rtl/>
          <w:lang w:val="fr-FR" w:bidi="ar-EG"/>
        </w:rPr>
        <w:t>:</w:t>
      </w:r>
      <w:r w:rsidR="00ED3708">
        <w:rPr>
          <w:rFonts w:hint="cs"/>
          <w:rtl/>
          <w:lang w:val="fr-FR" w:bidi="ar-EG"/>
        </w:rPr>
        <w:t xml:space="preserve"> </w:t>
      </w:r>
    </w:p>
    <w:p w:rsidR="00404235" w:rsidRPr="00EB6884" w:rsidRDefault="00404235" w:rsidP="00ED3708">
      <w:pPr>
        <w:pStyle w:val="SingleTxtGA"/>
        <w:rPr>
          <w:rtl/>
          <w:lang w:val="fr-FR" w:bidi="ar-EG"/>
        </w:rPr>
      </w:pPr>
      <w:r>
        <w:rPr>
          <w:rFonts w:hint="cs"/>
          <w:rtl/>
          <w:lang w:val="fr-FR" w:bidi="ar-EG"/>
        </w:rPr>
        <w:tab/>
      </w:r>
      <w:r w:rsidRPr="00EB6884">
        <w:rPr>
          <w:rtl/>
          <w:lang w:val="fr-FR" w:bidi="ar-EG"/>
        </w:rPr>
        <w:t>(أ)</w:t>
      </w:r>
      <w:r>
        <w:rPr>
          <w:rFonts w:hint="cs"/>
          <w:rtl/>
          <w:lang w:val="fr-FR" w:bidi="ar-EG"/>
        </w:rPr>
        <w:tab/>
      </w:r>
      <w:r w:rsidRPr="00DC59C3">
        <w:rPr>
          <w:rFonts w:hint="cs"/>
          <w:rtl/>
          <w:lang w:val="fr-FR" w:bidi="ar"/>
        </w:rPr>
        <w:t>عدم وجود حظر كامل وصريح للع</w:t>
      </w:r>
      <w:r>
        <w:rPr>
          <w:rFonts w:hint="cs"/>
          <w:rtl/>
          <w:lang w:val="fr-FR" w:bidi="ar"/>
        </w:rPr>
        <w:t>قوبة</w:t>
      </w:r>
      <w:r w:rsidRPr="00DC59C3">
        <w:rPr>
          <w:rFonts w:hint="cs"/>
          <w:rtl/>
          <w:lang w:val="fr-FR" w:bidi="ar"/>
        </w:rPr>
        <w:t xml:space="preserve"> البدني</w:t>
      </w:r>
      <w:r>
        <w:rPr>
          <w:rFonts w:hint="cs"/>
          <w:rtl/>
          <w:lang w:val="fr-FR" w:bidi="ar"/>
        </w:rPr>
        <w:t>ة</w:t>
      </w:r>
      <w:r w:rsidRPr="00DC59C3">
        <w:rPr>
          <w:rFonts w:hint="cs"/>
          <w:rtl/>
          <w:lang w:val="fr-FR" w:bidi="ar"/>
        </w:rPr>
        <w:t xml:space="preserve"> في المنزل، </w:t>
      </w:r>
      <w:r>
        <w:rPr>
          <w:rFonts w:hint="cs"/>
          <w:rtl/>
          <w:lang w:val="fr-FR" w:bidi="ar"/>
        </w:rPr>
        <w:t>و</w:t>
      </w:r>
      <w:r w:rsidRPr="00DC59C3">
        <w:rPr>
          <w:rFonts w:hint="cs"/>
          <w:rtl/>
          <w:lang w:val="fr-FR" w:bidi="ar"/>
        </w:rPr>
        <w:t xml:space="preserve">في المدارس، بما </w:t>
      </w:r>
      <w:r>
        <w:rPr>
          <w:rFonts w:hint="cs"/>
          <w:rtl/>
          <w:lang w:val="fr-FR" w:bidi="ar"/>
        </w:rPr>
        <w:t>فيها المدارس القرآنية</w:t>
      </w:r>
      <w:r w:rsidRPr="00DC59C3">
        <w:rPr>
          <w:rFonts w:hint="cs"/>
          <w:rtl/>
          <w:lang w:val="fr-FR" w:bidi="ar"/>
        </w:rPr>
        <w:t xml:space="preserve">، </w:t>
      </w:r>
      <w:r>
        <w:rPr>
          <w:rFonts w:hint="cs"/>
          <w:rtl/>
          <w:lang w:val="fr-FR" w:bidi="ar"/>
        </w:rPr>
        <w:t>و</w:t>
      </w:r>
      <w:r w:rsidRPr="00DC59C3">
        <w:rPr>
          <w:rFonts w:hint="cs"/>
          <w:rtl/>
          <w:lang w:val="fr-FR" w:bidi="ar"/>
        </w:rPr>
        <w:t>في المؤسسات ا</w:t>
      </w:r>
      <w:r>
        <w:rPr>
          <w:rFonts w:hint="cs"/>
          <w:rtl/>
          <w:lang w:val="fr-FR" w:bidi="ar"/>
        </w:rPr>
        <w:t>لعقابية، وفي مؤسسات الرعاية البديلة</w:t>
      </w:r>
      <w:r w:rsidRPr="00EB6884">
        <w:rPr>
          <w:rtl/>
          <w:lang w:val="fr-FR" w:bidi="ar-EG"/>
        </w:rPr>
        <w:t>؛</w:t>
      </w:r>
    </w:p>
    <w:p w:rsidR="00404235" w:rsidRPr="00EB6884" w:rsidRDefault="00404235" w:rsidP="00ED3708">
      <w:pPr>
        <w:pStyle w:val="SingleTxtGA"/>
        <w:rPr>
          <w:rtl/>
          <w:lang w:val="fr-FR" w:bidi="ar-EG"/>
        </w:rPr>
      </w:pPr>
      <w:r>
        <w:rPr>
          <w:rFonts w:hint="cs"/>
          <w:rtl/>
          <w:lang w:val="fr-FR" w:bidi="ar-EG"/>
        </w:rPr>
        <w:tab/>
      </w:r>
      <w:r w:rsidRPr="00EB6884">
        <w:rPr>
          <w:rtl/>
          <w:lang w:val="fr-FR" w:bidi="ar-EG"/>
        </w:rPr>
        <w:t>(ب)</w:t>
      </w:r>
      <w:r>
        <w:rPr>
          <w:rFonts w:hint="cs"/>
          <w:rtl/>
          <w:lang w:val="fr-FR" w:bidi="ar-EG"/>
        </w:rPr>
        <w:tab/>
        <w:t>عدم توفير الحماية والمساعدة</w:t>
      </w:r>
      <w:r w:rsidRPr="00DC59C3">
        <w:rPr>
          <w:rFonts w:hint="cs"/>
          <w:rtl/>
          <w:lang w:val="fr-FR" w:bidi="ar"/>
        </w:rPr>
        <w:t xml:space="preserve"> للأطفال ضحايا العق</w:t>
      </w:r>
      <w:r>
        <w:rPr>
          <w:rFonts w:hint="cs"/>
          <w:rtl/>
          <w:lang w:val="fr-FR" w:bidi="ar"/>
        </w:rPr>
        <w:t>وبة</w:t>
      </w:r>
      <w:r w:rsidRPr="00DC59C3">
        <w:rPr>
          <w:rFonts w:hint="cs"/>
          <w:rtl/>
          <w:lang w:val="fr-FR" w:bidi="ar"/>
        </w:rPr>
        <w:t xml:space="preserve"> البدني</w:t>
      </w:r>
      <w:r>
        <w:rPr>
          <w:rFonts w:hint="cs"/>
          <w:rtl/>
          <w:lang w:val="fr-FR" w:bidi="ar"/>
        </w:rPr>
        <w:t>ة</w:t>
      </w:r>
      <w:r w:rsidRPr="00DC59C3">
        <w:rPr>
          <w:rFonts w:hint="cs"/>
          <w:rtl/>
          <w:lang w:val="fr-FR" w:bidi="ar"/>
        </w:rPr>
        <w:t xml:space="preserve"> والعنف؛</w:t>
      </w:r>
    </w:p>
    <w:p w:rsidR="00404235" w:rsidRPr="00EB6884" w:rsidRDefault="00404235" w:rsidP="00ED3708">
      <w:pPr>
        <w:pStyle w:val="SingleTxtGA"/>
        <w:rPr>
          <w:rtl/>
          <w:lang w:val="fr-FR" w:bidi="ar-EG"/>
        </w:rPr>
      </w:pPr>
      <w:r>
        <w:rPr>
          <w:rFonts w:hint="cs"/>
          <w:rtl/>
          <w:lang w:val="fr-FR" w:bidi="ar-EG"/>
        </w:rPr>
        <w:tab/>
      </w:r>
      <w:r w:rsidRPr="00EB6884">
        <w:rPr>
          <w:rtl/>
          <w:lang w:val="fr-FR" w:bidi="ar-EG"/>
        </w:rPr>
        <w:t>(ج)</w:t>
      </w:r>
      <w:r>
        <w:rPr>
          <w:rFonts w:hint="cs"/>
          <w:rtl/>
          <w:lang w:val="fr-FR" w:bidi="ar-EG"/>
        </w:rPr>
        <w:tab/>
      </w:r>
      <w:r>
        <w:rPr>
          <w:rFonts w:hint="cs"/>
          <w:rtl/>
          <w:lang w:val="fr-FR" w:bidi="ar"/>
        </w:rPr>
        <w:t>عدم فعالية برامج التوعية الرامية إلى م</w:t>
      </w:r>
      <w:r w:rsidRPr="00DC59C3">
        <w:rPr>
          <w:rFonts w:hint="cs"/>
          <w:rtl/>
          <w:lang w:val="fr-FR" w:bidi="ar"/>
        </w:rPr>
        <w:t>كافحة العقوبة البدنية وغيرها من أشكال العنف ضد الأطفال.</w:t>
      </w:r>
      <w:r w:rsidR="00ED3708">
        <w:rPr>
          <w:rFonts w:hint="cs"/>
          <w:rtl/>
          <w:lang w:val="fr-FR" w:bidi="ar"/>
        </w:rPr>
        <w:t xml:space="preserve"> </w:t>
      </w:r>
    </w:p>
    <w:p w:rsidR="00404235" w:rsidRPr="00ED3708" w:rsidRDefault="00404235" w:rsidP="00ED3708">
      <w:pPr>
        <w:pStyle w:val="SingleTxtGA"/>
        <w:spacing w:line="360" w:lineRule="exact"/>
        <w:rPr>
          <w:b/>
          <w:bCs/>
          <w:rtl/>
          <w:lang w:val="fr-FR" w:bidi="ar"/>
        </w:rPr>
      </w:pPr>
      <w:r w:rsidRPr="00F2032D">
        <w:rPr>
          <w:b/>
          <w:rtl/>
          <w:lang w:val="fr-FR" w:bidi="ar-EG"/>
        </w:rPr>
        <w:t>36-</w:t>
      </w:r>
      <w:r w:rsidRPr="00F2032D">
        <w:rPr>
          <w:rFonts w:hint="cs"/>
          <w:b/>
          <w:rtl/>
          <w:lang w:val="fr-FR" w:bidi="ar-EG"/>
        </w:rPr>
        <w:tab/>
      </w:r>
      <w:r w:rsidRPr="00ED3708">
        <w:rPr>
          <w:rFonts w:hint="cs"/>
          <w:b/>
          <w:bCs/>
          <w:rtl/>
          <w:lang w:val="fr-FR" w:bidi="ar"/>
        </w:rPr>
        <w:t>وبالإشارة إلى تعليق اللجنة</w:t>
      </w:r>
      <w:r w:rsidR="00ED3708">
        <w:rPr>
          <w:rFonts w:hint="cs"/>
          <w:b/>
          <w:bCs/>
          <w:rtl/>
          <w:lang w:val="fr-FR" w:bidi="ar"/>
        </w:rPr>
        <w:t xml:space="preserve"> العام رقم 8</w:t>
      </w:r>
      <w:r w:rsidRPr="00ED3708">
        <w:rPr>
          <w:rFonts w:hint="cs"/>
          <w:b/>
          <w:bCs/>
          <w:rtl/>
          <w:lang w:val="fr-FR" w:bidi="ar"/>
        </w:rPr>
        <w:t>(2006) بشأن</w:t>
      </w:r>
      <w:r w:rsidRPr="00ED3708">
        <w:rPr>
          <w:b/>
          <w:bCs/>
          <w:rtl/>
        </w:rPr>
        <w:t xml:space="preserve"> </w:t>
      </w:r>
      <w:r w:rsidRPr="00ED3708">
        <w:rPr>
          <w:b/>
          <w:bCs/>
          <w:rtl/>
          <w:lang w:val="fr-FR"/>
        </w:rPr>
        <w:t>حق الطفل في الحماية من العقوبة البدنية وغيرها من ضروب العقوبة القاسية أو المهينة</w:t>
      </w:r>
      <w:r w:rsidRPr="00ED3708">
        <w:rPr>
          <w:rFonts w:hint="cs"/>
          <w:b/>
          <w:bCs/>
          <w:rtl/>
          <w:lang w:val="fr-FR" w:bidi="ar"/>
        </w:rPr>
        <w:t>، توصي اللجنة الدولة الطرف بما يلي:</w:t>
      </w:r>
      <w:r w:rsidR="00ED3708">
        <w:rPr>
          <w:rFonts w:hint="cs"/>
          <w:b/>
          <w:bCs/>
          <w:rtl/>
          <w:lang w:val="fr-FR" w:bidi="ar"/>
        </w:rPr>
        <w:t xml:space="preserve"> </w:t>
      </w:r>
    </w:p>
    <w:p w:rsidR="00404235" w:rsidRPr="00ED3708" w:rsidRDefault="00404235" w:rsidP="00ED3708">
      <w:pPr>
        <w:pStyle w:val="SingleTxtGA"/>
        <w:spacing w:line="360" w:lineRule="exact"/>
        <w:rPr>
          <w:b/>
          <w:bCs/>
          <w:rtl/>
          <w:lang w:val="fr-FR" w:bidi="ar-EG"/>
        </w:rPr>
      </w:pPr>
      <w:r>
        <w:rPr>
          <w:rFonts w:hint="cs"/>
          <w:rtl/>
          <w:lang w:val="fr-FR" w:bidi="ar-EG"/>
        </w:rPr>
        <w:tab/>
      </w:r>
      <w:r w:rsidRPr="00EB6884">
        <w:rPr>
          <w:rtl/>
          <w:lang w:val="fr-FR" w:bidi="ar-EG"/>
        </w:rPr>
        <w:t>(أ)</w:t>
      </w:r>
      <w:r>
        <w:rPr>
          <w:rFonts w:hint="cs"/>
          <w:rtl/>
          <w:lang w:val="fr-FR" w:bidi="ar-EG"/>
        </w:rPr>
        <w:tab/>
      </w:r>
      <w:r w:rsidRPr="00ED3708">
        <w:rPr>
          <w:rFonts w:hint="cs"/>
          <w:b/>
          <w:bCs/>
          <w:rtl/>
          <w:lang w:val="fr-FR" w:bidi="ar-EG"/>
        </w:rPr>
        <w:t xml:space="preserve">إلغاء </w:t>
      </w:r>
      <w:r w:rsidRPr="00ED3708">
        <w:rPr>
          <w:b/>
          <w:bCs/>
          <w:rtl/>
          <w:lang w:val="fr-FR"/>
        </w:rPr>
        <w:t>جميع الأحكام التي تجيز العقوبة البدنية، بما في ذلك</w:t>
      </w:r>
      <w:r w:rsidRPr="00ED3708">
        <w:rPr>
          <w:rFonts w:hint="cs"/>
          <w:b/>
          <w:bCs/>
          <w:rtl/>
          <w:lang w:val="fr-FR" w:bidi="ar"/>
        </w:rPr>
        <w:t xml:space="preserve"> </w:t>
      </w:r>
      <w:r w:rsidR="00ED3708">
        <w:rPr>
          <w:rFonts w:hint="cs"/>
          <w:b/>
          <w:bCs/>
          <w:rtl/>
          <w:lang w:val="fr-FR" w:bidi="ar"/>
        </w:rPr>
        <w:t>المادة</w:t>
      </w:r>
      <w:r w:rsidR="00ED3708">
        <w:rPr>
          <w:rFonts w:hint="eastAsia"/>
          <w:b/>
          <w:bCs/>
          <w:rtl/>
          <w:lang w:val="fr-FR" w:bidi="ar"/>
        </w:rPr>
        <w:t> </w:t>
      </w:r>
      <w:r w:rsidRPr="00ED3708">
        <w:rPr>
          <w:rFonts w:hint="cs"/>
          <w:b/>
          <w:bCs/>
          <w:rtl/>
          <w:lang w:val="fr-FR" w:bidi="ar"/>
        </w:rPr>
        <w:t>285 من قانون الأسرة التي يبدو أنها تتغاضى عن العنف البدني ضد الأطفال "بما يتوافق مع عمر الطفل وتعديل سلوكه"؛</w:t>
      </w:r>
    </w:p>
    <w:p w:rsidR="00404235" w:rsidRPr="00ED3708" w:rsidRDefault="00404235" w:rsidP="00ED3708">
      <w:pPr>
        <w:pStyle w:val="SingleTxtGA"/>
        <w:spacing w:line="360" w:lineRule="exact"/>
        <w:rPr>
          <w:b/>
          <w:bCs/>
          <w:rtl/>
          <w:lang w:val="fr-FR" w:bidi="ar-EG"/>
        </w:rPr>
      </w:pPr>
      <w:r>
        <w:rPr>
          <w:rFonts w:hint="cs"/>
          <w:rtl/>
          <w:lang w:val="fr-FR" w:bidi="ar-EG"/>
        </w:rPr>
        <w:tab/>
      </w:r>
      <w:r w:rsidRPr="00EB6884">
        <w:rPr>
          <w:rtl/>
          <w:lang w:val="fr-FR" w:bidi="ar-EG"/>
        </w:rPr>
        <w:t>(ب)</w:t>
      </w:r>
      <w:r>
        <w:rPr>
          <w:rFonts w:hint="cs"/>
          <w:rtl/>
          <w:lang w:val="fr-FR" w:bidi="ar-EG"/>
        </w:rPr>
        <w:tab/>
      </w:r>
      <w:r w:rsidRPr="00ED3708">
        <w:rPr>
          <w:rFonts w:hint="cs"/>
          <w:b/>
          <w:bCs/>
          <w:rtl/>
          <w:lang w:val="fr-FR" w:bidi="ar"/>
        </w:rPr>
        <w:t xml:space="preserve">ضمان </w:t>
      </w:r>
      <w:r w:rsidRPr="00ED3708">
        <w:rPr>
          <w:rFonts w:hint="cs"/>
          <w:b/>
          <w:bCs/>
          <w:rtl/>
          <w:lang w:val="fr-FR"/>
        </w:rPr>
        <w:t>حظر العقوبة البدنية بشكل صريح</w:t>
      </w:r>
      <w:r w:rsidRPr="00ED3708">
        <w:rPr>
          <w:b/>
          <w:bCs/>
          <w:rtl/>
          <w:lang w:val="fr-FR"/>
        </w:rPr>
        <w:t xml:space="preserve"> في جميع الأماكن، بما في ذلك داخل الأسرة وفي المدارس</w:t>
      </w:r>
      <w:r w:rsidRPr="00ED3708">
        <w:rPr>
          <w:rFonts w:hint="cs"/>
          <w:b/>
          <w:bCs/>
          <w:rtl/>
          <w:lang w:val="fr-FR"/>
        </w:rPr>
        <w:t>، بما فيها المدارس القرآنية،</w:t>
      </w:r>
      <w:r w:rsidRPr="00ED3708">
        <w:rPr>
          <w:b/>
          <w:bCs/>
          <w:rtl/>
          <w:lang w:val="fr-FR"/>
        </w:rPr>
        <w:t xml:space="preserve"> </w:t>
      </w:r>
      <w:r w:rsidRPr="00ED3708">
        <w:rPr>
          <w:rFonts w:hint="cs"/>
          <w:b/>
          <w:bCs/>
          <w:rtl/>
          <w:lang w:val="fr-FR"/>
        </w:rPr>
        <w:t>و</w:t>
      </w:r>
      <w:r w:rsidRPr="00ED3708">
        <w:rPr>
          <w:rFonts w:hint="cs"/>
          <w:b/>
          <w:bCs/>
          <w:rtl/>
          <w:lang w:val="fr-FR" w:bidi="ar"/>
        </w:rPr>
        <w:t>في المؤسسات العقابية، وفي مؤسسات الرعاية البديلة؛</w:t>
      </w:r>
    </w:p>
    <w:p w:rsidR="00404235" w:rsidRPr="00ED3708" w:rsidRDefault="00404235" w:rsidP="00ED3708">
      <w:pPr>
        <w:pStyle w:val="SingleTxtGA"/>
        <w:spacing w:line="360" w:lineRule="exact"/>
        <w:rPr>
          <w:b/>
          <w:bCs/>
          <w:rtl/>
          <w:lang w:val="fr-FR" w:bidi="ar-EG"/>
        </w:rPr>
      </w:pPr>
      <w:r>
        <w:rPr>
          <w:rFonts w:hint="cs"/>
          <w:rtl/>
          <w:lang w:val="fr-FR" w:bidi="ar-EG"/>
        </w:rPr>
        <w:tab/>
      </w:r>
      <w:r w:rsidRPr="00EB6884">
        <w:rPr>
          <w:rtl/>
          <w:lang w:val="fr-FR" w:bidi="ar-EG"/>
        </w:rPr>
        <w:t>(ج)</w:t>
      </w:r>
      <w:r>
        <w:rPr>
          <w:rFonts w:hint="cs"/>
          <w:rtl/>
          <w:lang w:val="fr-FR" w:bidi="ar-EG"/>
        </w:rPr>
        <w:tab/>
      </w:r>
      <w:r w:rsidRPr="00ED3708">
        <w:rPr>
          <w:b/>
          <w:bCs/>
          <w:rtl/>
          <w:lang w:val="fr-FR"/>
        </w:rPr>
        <w:t xml:space="preserve">توعية وتثقيف الوالدين والأوصياء والفئات المهنية العاملة مع الأطفال ومن أجلهم عن طريق </w:t>
      </w:r>
      <w:r w:rsidRPr="00ED3708">
        <w:rPr>
          <w:rFonts w:hint="cs"/>
          <w:b/>
          <w:bCs/>
          <w:rtl/>
          <w:lang w:val="fr-FR"/>
        </w:rPr>
        <w:t>تنظيم حملات</w:t>
      </w:r>
      <w:r w:rsidRPr="00ED3708">
        <w:rPr>
          <w:b/>
          <w:bCs/>
          <w:rtl/>
          <w:lang w:val="fr-FR"/>
        </w:rPr>
        <w:t xml:space="preserve"> لتثقيف الجمهور </w:t>
      </w:r>
      <w:r w:rsidRPr="00ED3708">
        <w:rPr>
          <w:rFonts w:hint="cs"/>
          <w:b/>
          <w:bCs/>
          <w:rtl/>
          <w:lang w:val="fr-FR"/>
        </w:rPr>
        <w:t>بشأن</w:t>
      </w:r>
      <w:r w:rsidRPr="00ED3708">
        <w:rPr>
          <w:b/>
          <w:bCs/>
          <w:rtl/>
          <w:lang w:val="fr-FR"/>
        </w:rPr>
        <w:t xml:space="preserve"> الأث</w:t>
      </w:r>
      <w:r w:rsidRPr="00ED3708">
        <w:rPr>
          <w:rFonts w:hint="cs"/>
          <w:b/>
          <w:bCs/>
          <w:rtl/>
          <w:lang w:val="fr-FR"/>
        </w:rPr>
        <w:t>ا</w:t>
      </w:r>
      <w:r w:rsidRPr="00ED3708">
        <w:rPr>
          <w:b/>
          <w:bCs/>
          <w:rtl/>
          <w:lang w:val="fr-FR"/>
        </w:rPr>
        <w:t>ر الضار</w:t>
      </w:r>
      <w:r w:rsidRPr="00ED3708">
        <w:rPr>
          <w:rFonts w:hint="cs"/>
          <w:b/>
          <w:bCs/>
          <w:rtl/>
          <w:lang w:val="fr-FR"/>
        </w:rPr>
        <w:t>ة</w:t>
      </w:r>
      <w:r w:rsidRPr="00ED3708">
        <w:rPr>
          <w:b/>
          <w:bCs/>
          <w:rtl/>
          <w:lang w:val="fr-FR"/>
        </w:rPr>
        <w:t xml:space="preserve"> للعقوبة البدنية وتشجيع أشكال التأديب </w:t>
      </w:r>
      <w:r w:rsidRPr="00ED3708">
        <w:rPr>
          <w:rFonts w:hint="cs"/>
          <w:b/>
          <w:bCs/>
          <w:rtl/>
          <w:lang w:val="fr-FR"/>
        </w:rPr>
        <w:t>الإيجابية</w:t>
      </w:r>
      <w:r w:rsidRPr="00ED3708">
        <w:rPr>
          <w:b/>
          <w:bCs/>
          <w:rtl/>
          <w:lang w:val="fr-FR"/>
        </w:rPr>
        <w:t xml:space="preserve"> وغير العنيفة كبديل للعقوبة البدنية</w:t>
      </w:r>
      <w:r w:rsidRPr="00ED3708">
        <w:rPr>
          <w:rFonts w:hint="cs"/>
          <w:b/>
          <w:bCs/>
          <w:rtl/>
          <w:lang w:val="fr-FR"/>
        </w:rPr>
        <w:t>؛</w:t>
      </w:r>
    </w:p>
    <w:p w:rsidR="00404235" w:rsidRPr="00ED3708" w:rsidRDefault="00404235" w:rsidP="00ED3708">
      <w:pPr>
        <w:pStyle w:val="SingleTxtGA"/>
        <w:spacing w:line="360" w:lineRule="exact"/>
        <w:rPr>
          <w:b/>
          <w:bCs/>
          <w:rtl/>
          <w:lang w:val="fr-FR" w:bidi="ar-EG"/>
        </w:rPr>
      </w:pPr>
      <w:r>
        <w:rPr>
          <w:rFonts w:hint="cs"/>
          <w:rtl/>
          <w:lang w:val="fr-FR" w:bidi="ar-EG"/>
        </w:rPr>
        <w:tab/>
      </w:r>
      <w:r w:rsidRPr="00EB6884">
        <w:rPr>
          <w:rtl/>
          <w:lang w:val="fr-FR" w:bidi="ar-EG"/>
        </w:rPr>
        <w:t>(د)</w:t>
      </w:r>
      <w:r>
        <w:rPr>
          <w:rFonts w:hint="cs"/>
          <w:rtl/>
          <w:lang w:val="fr-FR" w:bidi="ar-EG"/>
        </w:rPr>
        <w:tab/>
      </w:r>
      <w:r w:rsidRPr="00ED3708">
        <w:rPr>
          <w:b/>
          <w:bCs/>
          <w:rtl/>
          <w:lang w:val="fr-FR"/>
        </w:rPr>
        <w:t xml:space="preserve">ضمان إشراك ومشاركة المجتمع ككل، بما في ذلك الأطفال، في </w:t>
      </w:r>
      <w:r w:rsidRPr="00ED3708">
        <w:rPr>
          <w:rFonts w:hint="cs"/>
          <w:b/>
          <w:bCs/>
          <w:rtl/>
          <w:lang w:val="fr-FR"/>
        </w:rPr>
        <w:t>وضع</w:t>
      </w:r>
      <w:r w:rsidRPr="00ED3708">
        <w:rPr>
          <w:b/>
          <w:bCs/>
          <w:rtl/>
          <w:lang w:val="fr-FR"/>
        </w:rPr>
        <w:t xml:space="preserve"> وتنفيذ استراتيجيات </w:t>
      </w:r>
      <w:r w:rsidRPr="00ED3708">
        <w:rPr>
          <w:rFonts w:hint="cs"/>
          <w:b/>
          <w:bCs/>
          <w:rtl/>
          <w:lang w:val="fr-FR"/>
        </w:rPr>
        <w:t>لمنع</w:t>
      </w:r>
      <w:r w:rsidRPr="00ED3708">
        <w:rPr>
          <w:b/>
          <w:bCs/>
          <w:rtl/>
          <w:lang w:val="fr-FR"/>
        </w:rPr>
        <w:t xml:space="preserve"> معاقبة الأطفال بدنياً.</w:t>
      </w:r>
      <w:r w:rsidR="00ED3708">
        <w:rPr>
          <w:rFonts w:hint="cs"/>
          <w:b/>
          <w:bCs/>
          <w:rtl/>
          <w:lang w:val="fr-FR"/>
        </w:rPr>
        <w:t xml:space="preserve"> </w:t>
      </w:r>
    </w:p>
    <w:p w:rsidR="00404235" w:rsidRPr="00EB6884" w:rsidRDefault="00404235" w:rsidP="00ED3708">
      <w:pPr>
        <w:pStyle w:val="H23GA"/>
        <w:rPr>
          <w:rtl/>
          <w:lang w:val="fr-FR" w:bidi="ar-EG"/>
        </w:rPr>
      </w:pPr>
      <w:r>
        <w:rPr>
          <w:rFonts w:hint="cs"/>
          <w:rtl/>
          <w:lang w:val="fr-FR" w:bidi="ar-EG"/>
        </w:rPr>
        <w:tab/>
      </w:r>
      <w:r>
        <w:rPr>
          <w:rFonts w:hint="cs"/>
          <w:rtl/>
          <w:lang w:val="fr-FR" w:bidi="ar-EG"/>
        </w:rPr>
        <w:tab/>
        <w:t>سوء المعاملة والإهمال</w:t>
      </w:r>
    </w:p>
    <w:p w:rsidR="00404235" w:rsidRDefault="00404235" w:rsidP="00ED3708">
      <w:pPr>
        <w:pStyle w:val="SingleTxtGA"/>
        <w:rPr>
          <w:rtl/>
          <w:lang w:val="fr-FR" w:bidi="ar"/>
        </w:rPr>
      </w:pPr>
      <w:r w:rsidRPr="00EB6884">
        <w:rPr>
          <w:rtl/>
          <w:lang w:val="fr-FR" w:bidi="ar-EG"/>
        </w:rPr>
        <w:t>37-</w:t>
      </w:r>
      <w:r>
        <w:rPr>
          <w:rFonts w:hint="cs"/>
          <w:rtl/>
          <w:lang w:val="fr-FR" w:bidi="ar-EG"/>
        </w:rPr>
        <w:tab/>
        <w:t>ت</w:t>
      </w:r>
      <w:r>
        <w:rPr>
          <w:rFonts w:hint="cs"/>
          <w:rtl/>
          <w:lang w:val="fr-FR" w:bidi="ar"/>
        </w:rPr>
        <w:t xml:space="preserve">لاحظ اللجنة تعيين مكتب </w:t>
      </w:r>
      <w:r w:rsidRPr="009F6CDF">
        <w:rPr>
          <w:rFonts w:hint="cs"/>
          <w:rtl/>
          <w:lang w:val="fr-FR" w:bidi="ar"/>
        </w:rPr>
        <w:t>حماية ال</w:t>
      </w:r>
      <w:r>
        <w:rPr>
          <w:rFonts w:hint="cs"/>
          <w:rtl/>
          <w:lang w:val="fr-FR" w:bidi="ar"/>
        </w:rPr>
        <w:t>طفل ككيان محدد</w:t>
      </w:r>
      <w:r w:rsidRPr="009F6CDF">
        <w:rPr>
          <w:rFonts w:hint="cs"/>
          <w:rtl/>
          <w:lang w:val="fr-FR" w:bidi="ar"/>
        </w:rPr>
        <w:t xml:space="preserve"> </w:t>
      </w:r>
      <w:r>
        <w:rPr>
          <w:rFonts w:hint="cs"/>
          <w:rtl/>
          <w:lang w:val="fr-FR" w:bidi="ar"/>
        </w:rPr>
        <w:t>للتصدي</w:t>
      </w:r>
      <w:r w:rsidRPr="009F6CDF">
        <w:rPr>
          <w:rFonts w:hint="cs"/>
          <w:rtl/>
          <w:lang w:val="fr-FR" w:bidi="ar"/>
        </w:rPr>
        <w:t xml:space="preserve"> </w:t>
      </w:r>
      <w:r>
        <w:rPr>
          <w:rFonts w:hint="cs"/>
          <w:rtl/>
          <w:lang w:val="fr-FR" w:bidi="ar"/>
        </w:rPr>
        <w:t>ل</w:t>
      </w:r>
      <w:r w:rsidRPr="009F6CDF">
        <w:rPr>
          <w:rFonts w:hint="cs"/>
          <w:rtl/>
          <w:lang w:val="fr-FR" w:bidi="ar"/>
        </w:rPr>
        <w:t>هذه الظاهرة.</w:t>
      </w:r>
      <w:r>
        <w:rPr>
          <w:rFonts w:hint="cs"/>
          <w:rtl/>
          <w:lang w:val="fr-FR" w:bidi="ar"/>
        </w:rPr>
        <w:t xml:space="preserve"> ومع ذلك، تشعر</w:t>
      </w:r>
      <w:r w:rsidRPr="009F6CDF">
        <w:rPr>
          <w:rFonts w:hint="cs"/>
          <w:rtl/>
          <w:lang w:val="fr-FR" w:bidi="ar"/>
        </w:rPr>
        <w:t xml:space="preserve"> اللجنة</w:t>
      </w:r>
      <w:r>
        <w:rPr>
          <w:rFonts w:hint="cs"/>
          <w:rtl/>
          <w:lang w:val="fr-FR" w:bidi="ar"/>
        </w:rPr>
        <w:t xml:space="preserve"> بالقلق</w:t>
      </w:r>
      <w:r w:rsidRPr="009F6CDF">
        <w:rPr>
          <w:rFonts w:hint="cs"/>
          <w:rtl/>
          <w:lang w:val="fr-FR" w:bidi="ar"/>
        </w:rPr>
        <w:t xml:space="preserve"> إزاء</w:t>
      </w:r>
      <w:r>
        <w:rPr>
          <w:rFonts w:hint="cs"/>
          <w:rtl/>
          <w:lang w:val="fr-FR" w:bidi="ar"/>
        </w:rPr>
        <w:t xml:space="preserve"> ما يلي</w:t>
      </w:r>
      <w:r w:rsidRPr="009F6CDF">
        <w:rPr>
          <w:rFonts w:hint="cs"/>
          <w:rtl/>
          <w:lang w:val="fr-FR" w:bidi="ar"/>
        </w:rPr>
        <w:t>:</w:t>
      </w:r>
      <w:r w:rsidR="00ED3708">
        <w:rPr>
          <w:rFonts w:hint="cs"/>
          <w:rtl/>
          <w:lang w:val="fr-FR" w:bidi="ar"/>
        </w:rPr>
        <w:t xml:space="preserve"> </w:t>
      </w:r>
    </w:p>
    <w:p w:rsidR="00404235" w:rsidRPr="007A7A52" w:rsidRDefault="00404235" w:rsidP="00ED3708">
      <w:pPr>
        <w:pStyle w:val="SingleTxtGA"/>
        <w:rPr>
          <w:rtl/>
          <w:lang w:val="fr-FR" w:bidi="ar-EG"/>
        </w:rPr>
      </w:pPr>
      <w:r>
        <w:rPr>
          <w:rFonts w:hint="cs"/>
          <w:rtl/>
          <w:lang w:val="fr-FR" w:bidi="ar"/>
        </w:rPr>
        <w:lastRenderedPageBreak/>
        <w:tab/>
      </w:r>
      <w:r w:rsidRPr="007A7A52">
        <w:rPr>
          <w:rtl/>
          <w:lang w:val="fr-FR" w:bidi="ar-EG"/>
        </w:rPr>
        <w:t>(أ)</w:t>
      </w:r>
      <w:r w:rsidRPr="007A7A52">
        <w:rPr>
          <w:rFonts w:hint="cs"/>
          <w:rtl/>
          <w:lang w:val="fr-FR" w:bidi="ar-EG"/>
        </w:rPr>
        <w:tab/>
      </w:r>
      <w:r w:rsidRPr="007A7A52">
        <w:rPr>
          <w:rFonts w:hint="cs"/>
          <w:rtl/>
          <w:lang w:val="fr-FR" w:bidi="ar"/>
        </w:rPr>
        <w:t xml:space="preserve">عدم </w:t>
      </w:r>
      <w:r>
        <w:rPr>
          <w:rFonts w:hint="cs"/>
          <w:rtl/>
          <w:lang w:val="fr-FR" w:bidi="ar"/>
        </w:rPr>
        <w:t>إنفاذ المادة 298 من قانون العقوبات</w:t>
      </w:r>
      <w:r w:rsidRPr="007A7A52">
        <w:rPr>
          <w:rFonts w:hint="cs"/>
          <w:rtl/>
          <w:lang w:val="fr-FR" w:bidi="ar"/>
        </w:rPr>
        <w:t xml:space="preserve"> التي تجرم الاعتداء ال</w:t>
      </w:r>
      <w:r>
        <w:rPr>
          <w:rFonts w:hint="cs"/>
          <w:rtl/>
          <w:lang w:val="fr-FR" w:bidi="ar"/>
        </w:rPr>
        <w:t>بدني على الأطفال</w:t>
      </w:r>
      <w:r w:rsidRPr="007A7A52">
        <w:rPr>
          <w:rFonts w:hint="cs"/>
          <w:rtl/>
          <w:lang w:val="fr-FR" w:bidi="ar"/>
        </w:rPr>
        <w:t xml:space="preserve"> </w:t>
      </w:r>
      <w:r>
        <w:rPr>
          <w:rFonts w:hint="cs"/>
          <w:rtl/>
          <w:lang w:val="fr-FR" w:bidi="ar"/>
        </w:rPr>
        <w:t>والإهمال المتعمد لهم</w:t>
      </w:r>
      <w:r w:rsidRPr="007A7A52">
        <w:rPr>
          <w:rFonts w:hint="cs"/>
          <w:rtl/>
          <w:lang w:val="fr-FR" w:bidi="ar"/>
        </w:rPr>
        <w:t>؛</w:t>
      </w:r>
    </w:p>
    <w:p w:rsidR="00404235" w:rsidRPr="007A7A52" w:rsidRDefault="00404235" w:rsidP="00ED3708">
      <w:pPr>
        <w:pStyle w:val="SingleTxtGA"/>
        <w:rPr>
          <w:rtl/>
          <w:lang w:val="fr-FR" w:bidi="ar"/>
        </w:rPr>
      </w:pPr>
      <w:r w:rsidRPr="007A7A52">
        <w:rPr>
          <w:rFonts w:hint="cs"/>
          <w:rtl/>
          <w:lang w:val="fr-FR" w:bidi="ar-EG"/>
        </w:rPr>
        <w:tab/>
      </w:r>
      <w:r w:rsidRPr="007A7A52">
        <w:rPr>
          <w:rtl/>
          <w:lang w:val="fr-FR" w:bidi="ar-EG"/>
        </w:rPr>
        <w:t>(ب)</w:t>
      </w:r>
      <w:r w:rsidRPr="007A7A52">
        <w:rPr>
          <w:rFonts w:hint="cs"/>
          <w:rtl/>
          <w:lang w:val="fr-FR" w:bidi="ar-EG"/>
        </w:rPr>
        <w:tab/>
      </w:r>
      <w:r>
        <w:rPr>
          <w:rFonts w:hint="cs"/>
          <w:rtl/>
          <w:lang w:val="fr-FR" w:bidi="ar"/>
        </w:rPr>
        <w:t>بطء التقدم المحرز</w:t>
      </w:r>
      <w:r w:rsidRPr="007A7A52">
        <w:rPr>
          <w:rFonts w:hint="cs"/>
          <w:rtl/>
          <w:lang w:val="fr-FR" w:bidi="ar"/>
        </w:rPr>
        <w:t xml:space="preserve"> في اعتماد القانون </w:t>
      </w:r>
      <w:r>
        <w:rPr>
          <w:rFonts w:hint="cs"/>
          <w:rtl/>
          <w:lang w:val="fr-FR" w:bidi="ar"/>
        </w:rPr>
        <w:t>المتعلق</w:t>
      </w:r>
      <w:r w:rsidRPr="007A7A52">
        <w:rPr>
          <w:rFonts w:hint="cs"/>
          <w:rtl/>
          <w:lang w:val="fr-FR" w:bidi="ar"/>
        </w:rPr>
        <w:t xml:space="preserve"> </w:t>
      </w:r>
      <w:r>
        <w:rPr>
          <w:rFonts w:hint="cs"/>
          <w:rtl/>
          <w:lang w:val="fr-FR" w:bidi="ar"/>
        </w:rPr>
        <w:t>ب</w:t>
      </w:r>
      <w:r w:rsidRPr="007A7A52">
        <w:rPr>
          <w:rFonts w:hint="cs"/>
          <w:rtl/>
          <w:lang w:val="fr-FR" w:bidi="ar"/>
        </w:rPr>
        <w:t>تحديث المدارس القرآنية</w:t>
      </w:r>
      <w:r>
        <w:rPr>
          <w:rFonts w:hint="cs"/>
          <w:rtl/>
          <w:lang w:val="fr-FR" w:bidi="ar"/>
        </w:rPr>
        <w:t>، والذي يربط</w:t>
      </w:r>
      <w:r w:rsidRPr="007A7A52">
        <w:rPr>
          <w:rFonts w:hint="cs"/>
          <w:rtl/>
          <w:lang w:val="fr-FR" w:bidi="ar"/>
        </w:rPr>
        <w:t xml:space="preserve"> ال</w:t>
      </w:r>
      <w:r>
        <w:rPr>
          <w:rFonts w:hint="cs"/>
          <w:rtl/>
          <w:lang w:val="fr-FR" w:bidi="ar"/>
        </w:rPr>
        <w:t>مدارس القرآنية</w:t>
      </w:r>
      <w:r w:rsidRPr="007A7A52">
        <w:rPr>
          <w:rFonts w:hint="cs"/>
          <w:rtl/>
          <w:lang w:val="fr-FR" w:bidi="ar"/>
        </w:rPr>
        <w:t xml:space="preserve"> </w:t>
      </w:r>
      <w:r>
        <w:rPr>
          <w:rFonts w:hint="cs"/>
          <w:rtl/>
          <w:lang w:val="fr-FR" w:bidi="ar"/>
        </w:rPr>
        <w:t>ب</w:t>
      </w:r>
      <w:r w:rsidRPr="007A7A52">
        <w:rPr>
          <w:rFonts w:hint="cs"/>
          <w:rtl/>
          <w:lang w:val="fr-FR" w:bidi="ar"/>
        </w:rPr>
        <w:t xml:space="preserve">نظام التعليم الرسمي، </w:t>
      </w:r>
      <w:r>
        <w:rPr>
          <w:rFonts w:hint="cs"/>
          <w:rtl/>
          <w:lang w:val="fr-FR" w:bidi="ar"/>
        </w:rPr>
        <w:t>ويضع الترتيبات اللازمة</w:t>
      </w:r>
      <w:r w:rsidRPr="007A7A52">
        <w:rPr>
          <w:rFonts w:hint="cs"/>
          <w:rtl/>
          <w:lang w:val="fr-FR" w:bidi="ar"/>
        </w:rPr>
        <w:t xml:space="preserve"> لحظر </w:t>
      </w:r>
      <w:r>
        <w:rPr>
          <w:rFonts w:hint="cs"/>
          <w:rtl/>
          <w:lang w:val="fr-FR" w:bidi="ar"/>
        </w:rPr>
        <w:t>ضلوع المدارس القرآنية</w:t>
      </w:r>
      <w:r w:rsidRPr="007A7A52">
        <w:rPr>
          <w:rFonts w:hint="cs"/>
          <w:rtl/>
          <w:lang w:val="fr-FR" w:bidi="ar"/>
        </w:rPr>
        <w:t xml:space="preserve"> </w:t>
      </w:r>
      <w:r>
        <w:rPr>
          <w:rFonts w:hint="cs"/>
          <w:rtl/>
          <w:lang w:val="fr-FR" w:bidi="ar"/>
        </w:rPr>
        <w:t>في إساءة معاملة الأطفال</w:t>
      </w:r>
      <w:r w:rsidRPr="007A7A52">
        <w:rPr>
          <w:rFonts w:hint="cs"/>
          <w:rtl/>
          <w:lang w:val="fr-FR" w:bidi="ar"/>
        </w:rPr>
        <w:t xml:space="preserve"> </w:t>
      </w:r>
      <w:r>
        <w:rPr>
          <w:rFonts w:hint="cs"/>
          <w:rtl/>
          <w:lang w:val="fr-FR" w:bidi="ar"/>
        </w:rPr>
        <w:t>واستغلا</w:t>
      </w:r>
      <w:r w:rsidRPr="007A7A52">
        <w:rPr>
          <w:rFonts w:hint="cs"/>
          <w:rtl/>
          <w:lang w:val="fr-FR" w:bidi="ar"/>
        </w:rPr>
        <w:t>ل</w:t>
      </w:r>
      <w:r>
        <w:rPr>
          <w:rFonts w:hint="cs"/>
          <w:rtl/>
          <w:lang w:val="fr-FR" w:bidi="ar"/>
        </w:rPr>
        <w:t>هم</w:t>
      </w:r>
      <w:r w:rsidRPr="007A7A52">
        <w:rPr>
          <w:rFonts w:hint="cs"/>
          <w:rtl/>
          <w:lang w:val="fr-FR" w:bidi="ar"/>
        </w:rPr>
        <w:t>، بما في ذلك تسول الأطفال.</w:t>
      </w:r>
      <w:r w:rsidR="00ED3708">
        <w:rPr>
          <w:rFonts w:hint="cs"/>
          <w:rtl/>
          <w:lang w:val="fr-FR" w:bidi="ar"/>
        </w:rPr>
        <w:t xml:space="preserve"> </w:t>
      </w:r>
    </w:p>
    <w:p w:rsidR="00404235" w:rsidRPr="00EB6884" w:rsidRDefault="00404235" w:rsidP="00ED3708">
      <w:pPr>
        <w:pStyle w:val="SingleTxtGA"/>
        <w:rPr>
          <w:rtl/>
          <w:lang w:val="fr-FR" w:bidi="ar-EG"/>
        </w:rPr>
      </w:pPr>
      <w:r w:rsidRPr="0023469D">
        <w:rPr>
          <w:b/>
          <w:rtl/>
          <w:lang w:val="fr-FR" w:bidi="ar-EG"/>
        </w:rPr>
        <w:t>38</w:t>
      </w:r>
      <w:r w:rsidRPr="00ED3708">
        <w:rPr>
          <w:rFonts w:ascii="Times New Roman Bold" w:hAnsi="Times New Roman Bold"/>
          <w:b/>
          <w:spacing w:val="-4"/>
          <w:rtl/>
          <w:lang w:val="fr-FR" w:bidi="ar-EG"/>
        </w:rPr>
        <w:t>-</w:t>
      </w:r>
      <w:r w:rsidRPr="00ED3708">
        <w:rPr>
          <w:rFonts w:ascii="Times New Roman Bold" w:hAnsi="Times New Roman Bold" w:hint="cs"/>
          <w:b/>
          <w:spacing w:val="-4"/>
          <w:rtl/>
          <w:lang w:val="fr-FR" w:bidi="ar-EG"/>
        </w:rPr>
        <w:tab/>
      </w:r>
      <w:r w:rsidRPr="00ED3708">
        <w:rPr>
          <w:rFonts w:ascii="Times New Roman Bold" w:hAnsi="Times New Roman Bold" w:hint="cs"/>
          <w:b/>
          <w:bCs/>
          <w:spacing w:val="-4"/>
          <w:rtl/>
          <w:lang w:val="fr-FR" w:bidi="ar-EG"/>
        </w:rPr>
        <w:t xml:space="preserve">وتذكيراً </w:t>
      </w:r>
      <w:r w:rsidRPr="00ED3708">
        <w:rPr>
          <w:rFonts w:ascii="Times New Roman Bold" w:hAnsi="Times New Roman Bold" w:hint="cs"/>
          <w:b/>
          <w:bCs/>
          <w:spacing w:val="-4"/>
          <w:rtl/>
          <w:lang w:val="fr-FR" w:bidi="ar"/>
        </w:rPr>
        <w:t xml:space="preserve">بالتوصيات الواردة في الدراسة التي أجرتها الأمم المتحدة عام 2006 بشأن </w:t>
      </w:r>
      <w:r w:rsidRPr="00ED3708">
        <w:rPr>
          <w:rFonts w:ascii="Times New Roman Bold" w:hAnsi="Times New Roman Bold" w:hint="cs"/>
          <w:b/>
          <w:bCs/>
          <w:spacing w:val="-2"/>
          <w:rtl/>
          <w:lang w:val="fr-FR" w:bidi="ar"/>
        </w:rPr>
        <w:t xml:space="preserve">العنف ضد الأطفال (انظر </w:t>
      </w:r>
      <w:r w:rsidRPr="00ED3708">
        <w:rPr>
          <w:rFonts w:ascii="Times New Roman Bold" w:hAnsi="Times New Roman Bold"/>
          <w:b/>
          <w:bCs/>
          <w:spacing w:val="-2"/>
          <w:lang w:val="fr-CH" w:bidi="ar"/>
        </w:rPr>
        <w:t>A/61/299</w:t>
      </w:r>
      <w:r w:rsidRPr="00ED3708">
        <w:rPr>
          <w:rFonts w:ascii="Times New Roman Bold" w:hAnsi="Times New Roman Bold" w:hint="cs"/>
          <w:b/>
          <w:bCs/>
          <w:spacing w:val="-2"/>
          <w:rtl/>
          <w:lang w:val="fr-FR" w:bidi="ar"/>
        </w:rPr>
        <w:t>)، مع مراعاة تعليق اللجنة</w:t>
      </w:r>
      <w:r w:rsidR="00ED3708" w:rsidRPr="00ED3708">
        <w:rPr>
          <w:rFonts w:ascii="Times New Roman Bold" w:hAnsi="Times New Roman Bold" w:hint="cs"/>
          <w:b/>
          <w:bCs/>
          <w:spacing w:val="-2"/>
          <w:rtl/>
          <w:lang w:val="fr-FR" w:bidi="ar"/>
        </w:rPr>
        <w:t xml:space="preserve"> العام رقم 13</w:t>
      </w:r>
      <w:r w:rsidRPr="00ED3708">
        <w:rPr>
          <w:rFonts w:ascii="Times New Roman Bold" w:hAnsi="Times New Roman Bold" w:hint="cs"/>
          <w:b/>
          <w:bCs/>
          <w:spacing w:val="-2"/>
          <w:rtl/>
          <w:lang w:val="fr-FR" w:bidi="ar"/>
        </w:rPr>
        <w:t>(2011)</w:t>
      </w:r>
      <w:r w:rsidRPr="00ED3708">
        <w:rPr>
          <w:rFonts w:hint="cs"/>
          <w:b/>
          <w:bCs/>
          <w:spacing w:val="-2"/>
          <w:rtl/>
          <w:lang w:val="fr-FR" w:bidi="ar"/>
        </w:rPr>
        <w:t xml:space="preserve"> بشأن</w:t>
      </w:r>
      <w:r w:rsidRPr="00ED3708">
        <w:rPr>
          <w:rFonts w:hint="cs"/>
          <w:b/>
          <w:bCs/>
          <w:rtl/>
          <w:lang w:val="fr-FR" w:bidi="ar"/>
        </w:rPr>
        <w:t xml:space="preserve"> حق الطفل في التحرر من جميع أشكال العنف، والإحاطة علماً بهدف التنمية المستدامة 16-2 الرامي إلى </w:t>
      </w:r>
      <w:r w:rsidRPr="00ED3708">
        <w:rPr>
          <w:b/>
          <w:bCs/>
          <w:rtl/>
          <w:lang w:val="fr-FR"/>
        </w:rPr>
        <w:t xml:space="preserve">إنهاء إساءة المعاملة والاستغلال </w:t>
      </w:r>
      <w:proofErr w:type="spellStart"/>
      <w:r w:rsidRPr="00ED3708">
        <w:rPr>
          <w:b/>
          <w:bCs/>
          <w:rtl/>
          <w:lang w:val="fr-FR"/>
        </w:rPr>
        <w:t>والاتجار</w:t>
      </w:r>
      <w:proofErr w:type="spellEnd"/>
      <w:r w:rsidRPr="00ED3708">
        <w:rPr>
          <w:b/>
          <w:bCs/>
          <w:rtl/>
          <w:lang w:val="fr-FR"/>
        </w:rPr>
        <w:t xml:space="preserve"> بالبشر وجميع أشكال العنف ضد الأطفال وتعذيبهم</w:t>
      </w:r>
      <w:r w:rsidRPr="00ED3708">
        <w:rPr>
          <w:b/>
          <w:bCs/>
          <w:rtl/>
          <w:lang w:val="fr-FR" w:bidi="ar-EG"/>
        </w:rPr>
        <w:t>، توصي اللجنة بأن ت</w:t>
      </w:r>
      <w:r w:rsidRPr="00ED3708">
        <w:rPr>
          <w:rFonts w:hint="cs"/>
          <w:b/>
          <w:bCs/>
          <w:rtl/>
          <w:lang w:val="fr-FR" w:bidi="ar-EG"/>
        </w:rPr>
        <w:t>ضطلع</w:t>
      </w:r>
      <w:r w:rsidRPr="00ED3708">
        <w:rPr>
          <w:b/>
          <w:bCs/>
          <w:rtl/>
          <w:lang w:val="fr-FR" w:bidi="ar-EG"/>
        </w:rPr>
        <w:t xml:space="preserve"> الدولة الطرف بما يلي:</w:t>
      </w:r>
      <w:r w:rsidR="00ED3708">
        <w:rPr>
          <w:rFonts w:hint="cs"/>
          <w:rtl/>
          <w:lang w:val="fr-FR" w:bidi="ar-EG"/>
        </w:rPr>
        <w:t xml:space="preserve"> </w:t>
      </w:r>
    </w:p>
    <w:p w:rsidR="00404235" w:rsidRPr="00F2032D" w:rsidRDefault="00404235" w:rsidP="00ED3708">
      <w:pPr>
        <w:pStyle w:val="SingleTxtGA"/>
        <w:rPr>
          <w:rtl/>
          <w:lang w:val="fr-FR" w:bidi="ar-EG"/>
        </w:rPr>
      </w:pPr>
      <w:r w:rsidRPr="00F2032D">
        <w:rPr>
          <w:rFonts w:hint="cs"/>
          <w:rtl/>
          <w:lang w:val="fr-FR" w:bidi="ar-EG"/>
        </w:rPr>
        <w:tab/>
      </w:r>
      <w:r w:rsidRPr="00F2032D">
        <w:rPr>
          <w:rtl/>
          <w:lang w:val="fr-FR" w:bidi="ar-EG"/>
        </w:rPr>
        <w:t>(أ)</w:t>
      </w:r>
      <w:r w:rsidRPr="00F2032D">
        <w:rPr>
          <w:rFonts w:hint="cs"/>
          <w:rtl/>
          <w:lang w:val="fr-FR" w:bidi="ar-EG"/>
        </w:rPr>
        <w:tab/>
      </w:r>
      <w:r w:rsidRPr="00ED3708">
        <w:rPr>
          <w:rFonts w:hint="cs"/>
          <w:b/>
          <w:bCs/>
          <w:rtl/>
          <w:lang w:val="fr-FR" w:bidi="ar"/>
        </w:rPr>
        <w:t>ضمان الإنفاذ الفعال للمادة 298 من قانون العقوبات التي تجرم الاعتداء البدني على الأطفال والإهمال المتعمد لهم، بوسائل منها توفير الموارد البشرية والتقنية والمالية الكافية لإنفاذها؛</w:t>
      </w:r>
    </w:p>
    <w:p w:rsidR="00404235" w:rsidRPr="00EB6884" w:rsidRDefault="00404235" w:rsidP="00ED3708">
      <w:pPr>
        <w:pStyle w:val="SingleTxtGA"/>
        <w:rPr>
          <w:rtl/>
          <w:lang w:val="fr-FR" w:bidi="ar-EG"/>
        </w:rPr>
      </w:pPr>
      <w:r>
        <w:rPr>
          <w:rFonts w:hint="cs"/>
          <w:rtl/>
          <w:lang w:val="fr-FR" w:bidi="ar-EG"/>
        </w:rPr>
        <w:tab/>
      </w:r>
      <w:r w:rsidRPr="00EB6884">
        <w:rPr>
          <w:rtl/>
          <w:lang w:val="fr-FR" w:bidi="ar-EG"/>
        </w:rPr>
        <w:t>(ب)</w:t>
      </w:r>
      <w:r>
        <w:rPr>
          <w:rFonts w:hint="cs"/>
          <w:rtl/>
          <w:lang w:val="fr-FR" w:bidi="ar-EG"/>
        </w:rPr>
        <w:tab/>
      </w:r>
      <w:r w:rsidRPr="00ED3708">
        <w:rPr>
          <w:rFonts w:hint="cs"/>
          <w:b/>
          <w:bCs/>
          <w:rtl/>
          <w:lang w:val="fr-FR" w:bidi="ar"/>
        </w:rPr>
        <w:t>الإسراع باعتماد القانون المتعلق بتحديث المدارس القرآنية وتوفير الموارد التقنية والمالية الكافية لضمان الأداء الفعال لهيئة تفتيش المدارس القرآنية؛</w:t>
      </w:r>
    </w:p>
    <w:p w:rsidR="00404235" w:rsidRPr="00EB6884" w:rsidRDefault="00404235" w:rsidP="00ED3708">
      <w:pPr>
        <w:pStyle w:val="SingleTxtGA"/>
        <w:rPr>
          <w:rtl/>
          <w:lang w:val="fr-FR" w:bidi="ar-EG"/>
        </w:rPr>
      </w:pPr>
      <w:r>
        <w:rPr>
          <w:rFonts w:hint="cs"/>
          <w:rtl/>
          <w:lang w:val="fr-FR" w:bidi="ar-EG"/>
        </w:rPr>
        <w:tab/>
      </w:r>
      <w:r w:rsidRPr="00EB6884">
        <w:rPr>
          <w:rtl/>
          <w:lang w:val="fr-FR" w:bidi="ar-EG"/>
        </w:rPr>
        <w:t>(ج)</w:t>
      </w:r>
      <w:r>
        <w:rPr>
          <w:rFonts w:hint="cs"/>
          <w:rtl/>
          <w:lang w:val="fr-FR" w:bidi="ar-EG"/>
        </w:rPr>
        <w:tab/>
      </w:r>
      <w:r w:rsidRPr="00ED3708">
        <w:rPr>
          <w:rFonts w:hint="cs"/>
          <w:b/>
          <w:bCs/>
          <w:rtl/>
          <w:lang w:val="fr-FR" w:bidi="ar"/>
        </w:rPr>
        <w:t xml:space="preserve">تنفيذ الاستراتيجية الوطنية لحماية الطفل من أجل منع ومكافحة إساءة معاملة الأطفال وإهمالهم، وأيضاً من خلال تعزيز </w:t>
      </w:r>
      <w:r w:rsidRPr="00ED3708">
        <w:rPr>
          <w:b/>
          <w:bCs/>
          <w:rtl/>
          <w:lang w:val="fr-FR"/>
        </w:rPr>
        <w:t>برامج التوعية والتثقيف، بما في ذلك تنظيم حملات بمشاركة الأطفال</w:t>
      </w:r>
      <w:r w:rsidRPr="00ED3708">
        <w:rPr>
          <w:rFonts w:hint="cs"/>
          <w:b/>
          <w:bCs/>
          <w:rtl/>
          <w:lang w:val="fr-FR"/>
        </w:rPr>
        <w:t>؛</w:t>
      </w:r>
    </w:p>
    <w:p w:rsidR="00404235" w:rsidRDefault="00404235" w:rsidP="00ED3708">
      <w:pPr>
        <w:pStyle w:val="SingleTxtGA"/>
        <w:rPr>
          <w:rtl/>
          <w:lang w:val="fr-FR" w:bidi="ar-EG"/>
        </w:rPr>
      </w:pPr>
      <w:r>
        <w:rPr>
          <w:rFonts w:hint="cs"/>
          <w:rtl/>
          <w:lang w:val="fr-FR" w:bidi="ar-EG"/>
        </w:rPr>
        <w:tab/>
      </w:r>
      <w:r w:rsidRPr="00EB6884">
        <w:rPr>
          <w:rtl/>
          <w:lang w:val="fr-FR" w:bidi="ar-EG"/>
        </w:rPr>
        <w:t>(د)</w:t>
      </w:r>
      <w:r>
        <w:rPr>
          <w:rFonts w:hint="cs"/>
          <w:rtl/>
          <w:lang w:val="fr-FR" w:bidi="ar-EG"/>
        </w:rPr>
        <w:tab/>
      </w:r>
      <w:r w:rsidRPr="00ED3708">
        <w:rPr>
          <w:b/>
          <w:bCs/>
          <w:rtl/>
          <w:lang w:val="fr-FR"/>
        </w:rPr>
        <w:t>وضع قاعدة بيانات وطنية بشأن جميع حالات العنف المنزلي ضد الأطفال وإجراء تقييم شامل لمدى انتشار هذا العنف وأسبابه وطبيعته؛</w:t>
      </w:r>
    </w:p>
    <w:p w:rsidR="00404235" w:rsidRDefault="00404235" w:rsidP="00ED3708">
      <w:pPr>
        <w:pStyle w:val="SingleTxtGA"/>
        <w:rPr>
          <w:rtl/>
          <w:lang w:val="fr-FR" w:bidi="ar"/>
        </w:rPr>
      </w:pPr>
      <w:r>
        <w:rPr>
          <w:rFonts w:hint="cs"/>
          <w:rtl/>
          <w:lang w:val="fr-FR" w:bidi="ar"/>
        </w:rPr>
        <w:tab/>
        <w:t>(ه)</w:t>
      </w:r>
      <w:r>
        <w:rPr>
          <w:rFonts w:hint="cs"/>
          <w:rtl/>
          <w:lang w:val="fr-FR" w:bidi="ar"/>
        </w:rPr>
        <w:tab/>
      </w:r>
      <w:r w:rsidRPr="00ED3708">
        <w:rPr>
          <w:rFonts w:hint="cs"/>
          <w:b/>
          <w:bCs/>
          <w:rtl/>
          <w:lang w:val="fr-FR" w:bidi="ar"/>
        </w:rPr>
        <w:t>ضمان تخصيص الموارد البشرية والتقنية والمالية الكافية لمكتب حماية الطفل، في إطار إدارة التعليم الابتدائي، لتمكينه من تنفيذ برامج طويلة الأجل ترمي إلى معالجة الأسباب الجذرية للعنف وسوء المعاملة؛</w:t>
      </w:r>
    </w:p>
    <w:p w:rsidR="00404235" w:rsidRPr="00604548" w:rsidRDefault="00404235" w:rsidP="00FE47A4">
      <w:pPr>
        <w:pStyle w:val="SingleTxtGA"/>
        <w:rPr>
          <w:rtl/>
          <w:lang w:val="fr-FR" w:bidi="ar"/>
        </w:rPr>
      </w:pPr>
      <w:r>
        <w:rPr>
          <w:rFonts w:hint="cs"/>
          <w:rtl/>
          <w:lang w:val="fr-FR" w:bidi="ar"/>
        </w:rPr>
        <w:tab/>
        <w:t>(و)</w:t>
      </w:r>
      <w:r>
        <w:rPr>
          <w:rFonts w:hint="cs"/>
          <w:rtl/>
          <w:lang w:val="fr-FR" w:bidi="ar"/>
        </w:rPr>
        <w:tab/>
      </w:r>
      <w:r w:rsidRPr="00FE47A4">
        <w:rPr>
          <w:b/>
          <w:bCs/>
          <w:rtl/>
          <w:lang w:val="fr-FR"/>
        </w:rPr>
        <w:t xml:space="preserve">تشجيع البرامج المجتمعية الرامية إلى منع ومعالجة مسائل العنف المنزلي، </w:t>
      </w:r>
      <w:r w:rsidRPr="00FE47A4">
        <w:rPr>
          <w:rFonts w:hint="cs"/>
          <w:b/>
          <w:bCs/>
          <w:rtl/>
          <w:lang w:val="fr-FR"/>
        </w:rPr>
        <w:t>وسوء معاملة</w:t>
      </w:r>
      <w:r w:rsidRPr="00FE47A4">
        <w:rPr>
          <w:b/>
          <w:bCs/>
          <w:rtl/>
          <w:lang w:val="fr-FR"/>
        </w:rPr>
        <w:t xml:space="preserve"> الأطفال وإهمالهم، </w:t>
      </w:r>
      <w:r w:rsidRPr="00FE47A4">
        <w:rPr>
          <w:rFonts w:hint="cs"/>
          <w:b/>
          <w:bCs/>
          <w:rtl/>
          <w:lang w:val="fr-FR"/>
        </w:rPr>
        <w:t>بوسائل منها</w:t>
      </w:r>
      <w:r w:rsidRPr="00FE47A4">
        <w:rPr>
          <w:b/>
          <w:bCs/>
          <w:rtl/>
          <w:lang w:val="fr-FR"/>
        </w:rPr>
        <w:t xml:space="preserve"> إشراك ضحايا سابقين ومتطوعين وأفراد المجتمع المحلي، وتقديم الدعم </w:t>
      </w:r>
      <w:r w:rsidRPr="00FE47A4">
        <w:rPr>
          <w:rFonts w:hint="cs"/>
          <w:b/>
          <w:bCs/>
          <w:rtl/>
          <w:lang w:val="fr-FR"/>
        </w:rPr>
        <w:t>لهم في مجال التدريب</w:t>
      </w:r>
      <w:r w:rsidR="00FE47A4">
        <w:rPr>
          <w:rFonts w:hint="cs"/>
          <w:b/>
          <w:bCs/>
          <w:rtl/>
          <w:lang w:val="fr-FR"/>
        </w:rPr>
        <w:t xml:space="preserve">. </w:t>
      </w:r>
    </w:p>
    <w:p w:rsidR="00404235" w:rsidRPr="00EB6884" w:rsidRDefault="00404235" w:rsidP="00FE47A4">
      <w:pPr>
        <w:pStyle w:val="H23GA"/>
        <w:rPr>
          <w:rtl/>
          <w:lang w:val="fr-FR" w:bidi="ar-EG"/>
        </w:rPr>
      </w:pPr>
      <w:r>
        <w:rPr>
          <w:rFonts w:hint="cs"/>
          <w:rtl/>
          <w:lang w:val="fr-FR" w:bidi="ar-EG"/>
        </w:rPr>
        <w:tab/>
      </w:r>
      <w:r>
        <w:rPr>
          <w:rFonts w:hint="cs"/>
          <w:rtl/>
          <w:lang w:val="fr-FR" w:bidi="ar-EG"/>
        </w:rPr>
        <w:tab/>
      </w:r>
      <w:r w:rsidRPr="00F54B43">
        <w:rPr>
          <w:rtl/>
          <w:lang w:val="fr-FR"/>
        </w:rPr>
        <w:t>الاستغلال والاعتداء الجنسيان</w:t>
      </w:r>
    </w:p>
    <w:p w:rsidR="00404235" w:rsidRDefault="00404235" w:rsidP="00FE47A4">
      <w:pPr>
        <w:pStyle w:val="SingleTxtGA"/>
        <w:rPr>
          <w:rtl/>
          <w:lang w:val="fr-FR" w:bidi="ar"/>
        </w:rPr>
      </w:pPr>
      <w:r w:rsidRPr="00EB6884">
        <w:rPr>
          <w:rtl/>
          <w:lang w:val="fr-FR" w:bidi="ar-EG"/>
        </w:rPr>
        <w:t>39-</w:t>
      </w:r>
      <w:r>
        <w:rPr>
          <w:rFonts w:hint="cs"/>
          <w:rtl/>
          <w:lang w:val="fr-FR" w:bidi="ar-EG"/>
        </w:rPr>
        <w:tab/>
      </w:r>
      <w:r w:rsidRPr="00F54B43">
        <w:rPr>
          <w:rFonts w:hint="cs"/>
          <w:rtl/>
          <w:lang w:val="fr-FR" w:bidi="ar"/>
        </w:rPr>
        <w:t>ترحب اللجنة بالجهود التي بذلتها الدولة الطرف لحماية الأطف</w:t>
      </w:r>
      <w:r>
        <w:rPr>
          <w:rFonts w:hint="cs"/>
          <w:rtl/>
          <w:lang w:val="fr-FR" w:bidi="ar"/>
        </w:rPr>
        <w:t xml:space="preserve">ال من الاعتداء والاستغلال الجنسيين، بما في ذلك من خلال </w:t>
      </w:r>
      <w:r w:rsidRPr="00F54B43">
        <w:rPr>
          <w:rFonts w:hint="cs"/>
          <w:rtl/>
          <w:lang w:val="fr-FR" w:bidi="ar"/>
        </w:rPr>
        <w:t xml:space="preserve">إنشاء </w:t>
      </w:r>
      <w:r w:rsidRPr="005666FE">
        <w:rPr>
          <w:rFonts w:hint="cs"/>
          <w:rtl/>
          <w:lang w:val="fr-FR" w:bidi="ar"/>
        </w:rPr>
        <w:t xml:space="preserve">لجان </w:t>
      </w:r>
      <w:r>
        <w:rPr>
          <w:rFonts w:hint="cs"/>
          <w:rtl/>
          <w:lang w:val="fr-FR" w:bidi="ar"/>
        </w:rPr>
        <w:t>على مستوى المقاطعات لحماية</w:t>
      </w:r>
      <w:r w:rsidRPr="005666FE">
        <w:rPr>
          <w:rFonts w:hint="cs"/>
          <w:rtl/>
          <w:lang w:val="fr-FR" w:bidi="ar"/>
        </w:rPr>
        <w:t xml:space="preserve"> الطفل</w:t>
      </w:r>
      <w:r w:rsidRPr="00F54B43">
        <w:rPr>
          <w:rFonts w:hint="cs"/>
          <w:rtl/>
          <w:lang w:val="fr-FR" w:bidi="ar"/>
        </w:rPr>
        <w:t xml:space="preserve">. ومع ذلك، </w:t>
      </w:r>
      <w:r>
        <w:rPr>
          <w:rFonts w:hint="cs"/>
          <w:rtl/>
          <w:lang w:val="fr-FR" w:bidi="ar"/>
        </w:rPr>
        <w:t>تعرب اللجنة</w:t>
      </w:r>
      <w:r w:rsidRPr="00F54B43">
        <w:rPr>
          <w:rFonts w:hint="cs"/>
          <w:rtl/>
          <w:lang w:val="fr-FR" w:bidi="ar"/>
        </w:rPr>
        <w:t xml:space="preserve"> عن قلقها ال</w:t>
      </w:r>
      <w:r>
        <w:rPr>
          <w:rFonts w:hint="cs"/>
          <w:rtl/>
          <w:lang w:val="fr-FR" w:bidi="ar"/>
        </w:rPr>
        <w:t>بالغ</w:t>
      </w:r>
      <w:r w:rsidRPr="00F54B43">
        <w:rPr>
          <w:rFonts w:hint="cs"/>
          <w:rtl/>
          <w:lang w:val="fr-FR" w:bidi="ar"/>
        </w:rPr>
        <w:t xml:space="preserve"> إزاء ما يلي:</w:t>
      </w:r>
      <w:r w:rsidR="00FE47A4">
        <w:rPr>
          <w:rFonts w:hint="cs"/>
          <w:rtl/>
          <w:lang w:val="fr-FR" w:bidi="ar"/>
        </w:rPr>
        <w:t xml:space="preserve"> </w:t>
      </w:r>
    </w:p>
    <w:p w:rsidR="00404235" w:rsidRPr="00F54B43" w:rsidRDefault="00404235" w:rsidP="00FE47A4">
      <w:pPr>
        <w:pStyle w:val="SingleTxtGA"/>
        <w:rPr>
          <w:rtl/>
          <w:lang w:val="fr-FR" w:bidi="ar-EG"/>
        </w:rPr>
      </w:pPr>
      <w:r>
        <w:rPr>
          <w:rFonts w:hint="cs"/>
          <w:rtl/>
          <w:lang w:val="fr-FR" w:bidi="ar"/>
        </w:rPr>
        <w:lastRenderedPageBreak/>
        <w:tab/>
      </w:r>
      <w:r w:rsidRPr="00F54B43">
        <w:rPr>
          <w:rtl/>
          <w:lang w:val="fr-FR" w:bidi="ar-EG"/>
        </w:rPr>
        <w:t>(أ)</w:t>
      </w:r>
      <w:r w:rsidRPr="00F54B43">
        <w:rPr>
          <w:rFonts w:hint="cs"/>
          <w:rtl/>
          <w:lang w:val="fr-FR" w:bidi="ar-EG"/>
        </w:rPr>
        <w:tab/>
      </w:r>
      <w:r w:rsidRPr="00F54B43">
        <w:rPr>
          <w:rFonts w:hint="cs"/>
          <w:rtl/>
          <w:lang w:val="fr-FR" w:bidi="ar"/>
        </w:rPr>
        <w:t xml:space="preserve">عدم تنفيذ التشريعات القائمة المتعلقة </w:t>
      </w:r>
      <w:r>
        <w:rPr>
          <w:rFonts w:hint="cs"/>
          <w:rtl/>
          <w:lang w:val="fr-FR" w:bidi="ar"/>
        </w:rPr>
        <w:t>بالاعتداء والاستغلال الجنسيين بشكل كاف</w:t>
      </w:r>
      <w:r w:rsidRPr="00F54B43">
        <w:rPr>
          <w:rFonts w:hint="cs"/>
          <w:rtl/>
          <w:lang w:val="fr-FR" w:bidi="ar"/>
        </w:rPr>
        <w:t>، ولا سيما ا</w:t>
      </w:r>
      <w:r>
        <w:rPr>
          <w:rFonts w:hint="cs"/>
          <w:rtl/>
          <w:lang w:val="fr-FR" w:bidi="ar"/>
        </w:rPr>
        <w:t>لمادتان</w:t>
      </w:r>
      <w:r w:rsidRPr="00F54B43">
        <w:rPr>
          <w:rFonts w:hint="cs"/>
          <w:rtl/>
          <w:lang w:val="fr-FR" w:bidi="ar"/>
        </w:rPr>
        <w:t xml:space="preserve"> 298 و300 من قانون العقوبات؛</w:t>
      </w:r>
    </w:p>
    <w:p w:rsidR="00404235" w:rsidRDefault="00404235" w:rsidP="00FE47A4">
      <w:pPr>
        <w:pStyle w:val="SingleTxtGA"/>
        <w:rPr>
          <w:rtl/>
          <w:lang w:val="fr-FR" w:bidi="ar"/>
        </w:rPr>
      </w:pPr>
      <w:r w:rsidRPr="00F54B43">
        <w:rPr>
          <w:rFonts w:hint="cs"/>
          <w:rtl/>
          <w:lang w:val="fr-FR" w:bidi="ar-EG"/>
        </w:rPr>
        <w:tab/>
      </w:r>
      <w:r w:rsidRPr="00F54B43">
        <w:rPr>
          <w:rtl/>
          <w:lang w:val="fr-FR" w:bidi="ar-EG"/>
        </w:rPr>
        <w:t>(ب)</w:t>
      </w:r>
      <w:r w:rsidRPr="00F54B43">
        <w:rPr>
          <w:rFonts w:hint="cs"/>
          <w:rtl/>
          <w:lang w:val="fr-FR" w:bidi="ar-EG"/>
        </w:rPr>
        <w:tab/>
      </w:r>
      <w:r w:rsidRPr="00F54B43">
        <w:rPr>
          <w:rFonts w:hint="cs"/>
          <w:rtl/>
          <w:lang w:val="fr-FR" w:bidi="ar"/>
        </w:rPr>
        <w:t>عدم وجود آليات</w:t>
      </w:r>
      <w:r>
        <w:rPr>
          <w:rFonts w:hint="cs"/>
          <w:rtl/>
          <w:lang w:val="fr-FR" w:bidi="ar"/>
        </w:rPr>
        <w:t xml:space="preserve"> لرفع</w:t>
      </w:r>
      <w:r w:rsidRPr="00F54B43">
        <w:rPr>
          <w:rFonts w:hint="cs"/>
          <w:rtl/>
          <w:lang w:val="fr-FR" w:bidi="ar"/>
        </w:rPr>
        <w:t xml:space="preserve"> الشكاوى في متناول الأطفال الضحايا، </w:t>
      </w:r>
      <w:r>
        <w:rPr>
          <w:rFonts w:hint="cs"/>
          <w:rtl/>
          <w:lang w:val="fr-FR" w:bidi="ar"/>
        </w:rPr>
        <w:t>والعدد القليل للغاية</w:t>
      </w:r>
      <w:r w:rsidRPr="00F54B43">
        <w:rPr>
          <w:rFonts w:hint="cs"/>
          <w:rtl/>
          <w:lang w:val="fr-FR" w:bidi="ar"/>
        </w:rPr>
        <w:t xml:space="preserve"> من الحالات المبلغ عنها بسبب الخوف وال</w:t>
      </w:r>
      <w:r>
        <w:rPr>
          <w:rFonts w:hint="cs"/>
          <w:rtl/>
          <w:lang w:val="fr-FR" w:bidi="ar"/>
        </w:rPr>
        <w:t>شعور بالعار</w:t>
      </w:r>
      <w:r w:rsidRPr="00F54B43">
        <w:rPr>
          <w:rFonts w:hint="cs"/>
          <w:rtl/>
          <w:lang w:val="fr-FR" w:bidi="ar"/>
        </w:rPr>
        <w:t xml:space="preserve"> والحواجز الثقافية؛</w:t>
      </w:r>
    </w:p>
    <w:p w:rsidR="00404235" w:rsidRPr="00AD5A2D" w:rsidRDefault="00404235" w:rsidP="00FE47A4">
      <w:pPr>
        <w:pStyle w:val="SingleTxtGA"/>
        <w:rPr>
          <w:rtl/>
          <w:lang w:val="fr-FR" w:bidi="ar-EG"/>
        </w:rPr>
      </w:pPr>
      <w:r>
        <w:rPr>
          <w:rFonts w:hint="cs"/>
          <w:rtl/>
          <w:lang w:val="fr-FR" w:bidi="ar"/>
        </w:rPr>
        <w:tab/>
      </w:r>
      <w:r w:rsidRPr="00AD5A2D">
        <w:rPr>
          <w:rtl/>
          <w:lang w:val="fr-FR" w:bidi="ar-EG"/>
        </w:rPr>
        <w:t>(</w:t>
      </w:r>
      <w:r w:rsidRPr="00AD5A2D">
        <w:rPr>
          <w:rFonts w:hint="cs"/>
          <w:rtl/>
          <w:lang w:val="fr-FR" w:bidi="ar-EG"/>
        </w:rPr>
        <w:t>ج</w:t>
      </w:r>
      <w:r w:rsidRPr="00AD5A2D">
        <w:rPr>
          <w:rtl/>
          <w:lang w:val="fr-FR" w:bidi="ar-EG"/>
        </w:rPr>
        <w:t>)</w:t>
      </w:r>
      <w:r w:rsidRPr="00AD5A2D">
        <w:rPr>
          <w:rFonts w:hint="cs"/>
          <w:rtl/>
          <w:lang w:val="fr-FR" w:bidi="ar-EG"/>
        </w:rPr>
        <w:tab/>
      </w:r>
      <w:r w:rsidRPr="00AD5A2D">
        <w:rPr>
          <w:rFonts w:hint="cs"/>
          <w:rtl/>
          <w:lang w:val="fr-FR" w:bidi="ar"/>
        </w:rPr>
        <w:t xml:space="preserve">تزايد عدد الفتيات، ولا سيما من بلدان غرب أفريقيا الأخرى، المعرضات للاسترقاق المنزلي والاستغلال الجنسي لأغراض تجارية، بما في ذلك </w:t>
      </w:r>
      <w:r w:rsidRPr="00AD5A2D">
        <w:rPr>
          <w:rtl/>
          <w:lang w:val="fr-FR"/>
        </w:rPr>
        <w:t xml:space="preserve">السياحة </w:t>
      </w:r>
      <w:r>
        <w:rPr>
          <w:rFonts w:hint="cs"/>
          <w:rtl/>
          <w:lang w:val="fr-FR"/>
        </w:rPr>
        <w:t>الجنسية</w:t>
      </w:r>
      <w:r w:rsidRPr="00AD5A2D">
        <w:rPr>
          <w:rFonts w:hint="cs"/>
          <w:rtl/>
          <w:lang w:val="fr-FR" w:bidi="ar"/>
        </w:rPr>
        <w:t>؛</w:t>
      </w:r>
    </w:p>
    <w:p w:rsidR="00404235" w:rsidRPr="00F54B43" w:rsidRDefault="00404235" w:rsidP="00FE47A4">
      <w:pPr>
        <w:pStyle w:val="SingleTxtGA"/>
        <w:rPr>
          <w:rtl/>
          <w:lang w:val="fr-FR" w:bidi="ar-EG"/>
        </w:rPr>
      </w:pPr>
      <w:r w:rsidRPr="00F54B43">
        <w:rPr>
          <w:rFonts w:hint="cs"/>
          <w:rtl/>
          <w:lang w:val="fr-FR" w:bidi="ar-EG"/>
        </w:rPr>
        <w:tab/>
      </w:r>
      <w:r w:rsidRPr="00F54B43">
        <w:rPr>
          <w:rtl/>
          <w:lang w:val="fr-FR" w:bidi="ar-EG"/>
        </w:rPr>
        <w:t>(</w:t>
      </w:r>
      <w:r>
        <w:rPr>
          <w:rFonts w:hint="cs"/>
          <w:rtl/>
          <w:lang w:val="fr-FR" w:bidi="ar-EG"/>
        </w:rPr>
        <w:t>د</w:t>
      </w:r>
      <w:r w:rsidRPr="00F54B43">
        <w:rPr>
          <w:rtl/>
          <w:lang w:val="fr-FR" w:bidi="ar-EG"/>
        </w:rPr>
        <w:t>)</w:t>
      </w:r>
      <w:r w:rsidRPr="00F54B43">
        <w:rPr>
          <w:rFonts w:hint="cs"/>
          <w:rtl/>
          <w:lang w:val="fr-FR" w:bidi="ar-EG"/>
        </w:rPr>
        <w:tab/>
      </w:r>
      <w:r w:rsidRPr="00F54B43">
        <w:rPr>
          <w:rFonts w:hint="cs"/>
          <w:rtl/>
          <w:lang w:val="fr-FR" w:bidi="ar"/>
        </w:rPr>
        <w:t xml:space="preserve">عدم تنظيم </w:t>
      </w:r>
      <w:r>
        <w:rPr>
          <w:rFonts w:hint="cs"/>
          <w:rtl/>
          <w:lang w:val="fr-FR" w:bidi="ar"/>
        </w:rPr>
        <w:t>نظام التكفل</w:t>
      </w:r>
      <w:r w:rsidRPr="00F54B43">
        <w:rPr>
          <w:rFonts w:hint="cs"/>
          <w:rtl/>
          <w:lang w:val="fr-FR" w:bidi="ar"/>
        </w:rPr>
        <w:t xml:space="preserve"> والتبني مقابل المال أو </w:t>
      </w:r>
      <w:r>
        <w:rPr>
          <w:rFonts w:hint="cs"/>
          <w:rtl/>
          <w:lang w:val="fr-FR" w:bidi="ar"/>
        </w:rPr>
        <w:t xml:space="preserve">تقديم </w:t>
      </w:r>
      <w:r w:rsidRPr="00F54B43">
        <w:rPr>
          <w:rFonts w:hint="cs"/>
          <w:rtl/>
          <w:lang w:val="fr-FR" w:bidi="ar"/>
        </w:rPr>
        <w:t>خدمات للأسرة</w:t>
      </w:r>
      <w:r>
        <w:rPr>
          <w:rFonts w:hint="cs"/>
          <w:rtl/>
          <w:lang w:val="fr-FR" w:bidi="ar"/>
        </w:rPr>
        <w:t xml:space="preserve"> الكفيلة</w:t>
      </w:r>
      <w:r w:rsidRPr="00F54B43">
        <w:rPr>
          <w:rFonts w:hint="cs"/>
          <w:rtl/>
          <w:lang w:val="fr-FR" w:bidi="ar"/>
        </w:rPr>
        <w:t xml:space="preserve"> </w:t>
      </w:r>
      <w:r w:rsidR="00DC54F9">
        <w:rPr>
          <w:rFonts w:hint="cs"/>
          <w:rtl/>
          <w:lang w:val="fr-FR" w:bidi="ar"/>
        </w:rPr>
        <w:t xml:space="preserve">- </w:t>
      </w:r>
      <w:r>
        <w:rPr>
          <w:rFonts w:hint="cs"/>
          <w:rtl/>
          <w:lang w:val="fr-FR" w:bidi="ar"/>
        </w:rPr>
        <w:t xml:space="preserve">يسمى </w:t>
      </w:r>
      <w:r w:rsidRPr="007D26FB">
        <w:rPr>
          <w:rFonts w:hint="cs"/>
          <w:i/>
          <w:iCs/>
          <w:rtl/>
          <w:lang w:val="fr-FR" w:bidi="ar"/>
        </w:rPr>
        <w:t>الاستئمان</w:t>
      </w:r>
      <w:r w:rsidRPr="00F54B43">
        <w:rPr>
          <w:rFonts w:hint="cs"/>
          <w:rtl/>
          <w:lang w:val="fr-FR" w:bidi="ar"/>
        </w:rPr>
        <w:t xml:space="preserve"> أو </w:t>
      </w:r>
      <w:proofErr w:type="spellStart"/>
      <w:r w:rsidRPr="006E1FEA">
        <w:rPr>
          <w:rFonts w:hint="cs"/>
          <w:i/>
          <w:iCs/>
          <w:rtl/>
          <w:lang w:val="fr-FR" w:bidi="ar"/>
        </w:rPr>
        <w:t>يار</w:t>
      </w:r>
      <w:proofErr w:type="spellEnd"/>
      <w:r w:rsidRPr="006E1FEA">
        <w:rPr>
          <w:rFonts w:hint="cs"/>
          <w:i/>
          <w:iCs/>
          <w:rtl/>
          <w:lang w:val="fr-FR" w:bidi="ar"/>
        </w:rPr>
        <w:t xml:space="preserve"> دوم</w:t>
      </w:r>
      <w:r w:rsidRPr="00F54B43">
        <w:rPr>
          <w:rFonts w:hint="cs"/>
          <w:rtl/>
          <w:lang w:val="fr-FR" w:bidi="ar"/>
        </w:rPr>
        <w:t xml:space="preserve"> </w:t>
      </w:r>
      <w:r w:rsidR="00FE47A4">
        <w:rPr>
          <w:rFonts w:hint="cs"/>
          <w:rtl/>
          <w:lang w:val="fr-FR" w:bidi="ar"/>
        </w:rPr>
        <w:t>-</w:t>
      </w:r>
      <w:r w:rsidRPr="00F54B43">
        <w:rPr>
          <w:rFonts w:hint="cs"/>
          <w:rtl/>
          <w:lang w:val="fr-FR" w:bidi="ar"/>
        </w:rPr>
        <w:t xml:space="preserve"> </w:t>
      </w:r>
      <w:r>
        <w:rPr>
          <w:rFonts w:hint="cs"/>
          <w:rtl/>
          <w:lang w:val="fr-FR" w:bidi="ar"/>
        </w:rPr>
        <w:t>وهو ما يعرض</w:t>
      </w:r>
      <w:r w:rsidRPr="00F54B43">
        <w:rPr>
          <w:rFonts w:hint="cs"/>
          <w:rtl/>
          <w:lang w:val="fr-FR" w:bidi="ar"/>
        </w:rPr>
        <w:t xml:space="preserve"> الطفل لل</w:t>
      </w:r>
      <w:r>
        <w:rPr>
          <w:rFonts w:hint="cs"/>
          <w:rtl/>
          <w:lang w:val="fr-FR" w:bidi="ar"/>
        </w:rPr>
        <w:t>اعتداء الجنسي على يد الوصي عليه؛</w:t>
      </w:r>
    </w:p>
    <w:p w:rsidR="00404235" w:rsidRPr="00F54B43" w:rsidRDefault="00404235" w:rsidP="00DC54F9">
      <w:pPr>
        <w:pStyle w:val="SingleTxtGA"/>
        <w:rPr>
          <w:rtl/>
          <w:lang w:val="fr-FR" w:bidi="ar-EG"/>
        </w:rPr>
      </w:pPr>
      <w:r>
        <w:rPr>
          <w:rFonts w:hint="cs"/>
          <w:rtl/>
          <w:lang w:val="fr-FR" w:bidi="ar-EG"/>
        </w:rPr>
        <w:tab/>
      </w:r>
      <w:r w:rsidRPr="00F54B43">
        <w:rPr>
          <w:rtl/>
          <w:lang w:val="fr-FR" w:bidi="ar-EG"/>
        </w:rPr>
        <w:t>(</w:t>
      </w:r>
      <w:r>
        <w:rPr>
          <w:rFonts w:hint="cs"/>
          <w:rtl/>
          <w:lang w:val="fr-FR" w:bidi="ar-EG"/>
        </w:rPr>
        <w:t>ه</w:t>
      </w:r>
      <w:r w:rsidRPr="00F54B43">
        <w:rPr>
          <w:rtl/>
          <w:lang w:val="fr-FR" w:bidi="ar-EG"/>
        </w:rPr>
        <w:t>)</w:t>
      </w:r>
      <w:r w:rsidRPr="00F54B43">
        <w:rPr>
          <w:rFonts w:hint="cs"/>
          <w:rtl/>
          <w:lang w:val="fr-FR" w:bidi="ar-EG"/>
        </w:rPr>
        <w:tab/>
      </w:r>
      <w:r w:rsidRPr="00F54B43">
        <w:rPr>
          <w:rFonts w:hint="cs"/>
          <w:rtl/>
          <w:lang w:val="fr-FR" w:bidi="ar"/>
        </w:rPr>
        <w:t xml:space="preserve">عدم كفاية التدابير الوقائية والدعم النفسي والاجتماعي، </w:t>
      </w:r>
      <w:r>
        <w:rPr>
          <w:rFonts w:hint="cs"/>
          <w:rtl/>
          <w:lang w:val="fr-FR" w:bidi="ar"/>
        </w:rPr>
        <w:t>وكذلك</w:t>
      </w:r>
      <w:r w:rsidRPr="00F54B43">
        <w:rPr>
          <w:rFonts w:hint="cs"/>
          <w:rtl/>
          <w:lang w:val="fr-FR" w:bidi="ar"/>
        </w:rPr>
        <w:t xml:space="preserve"> عدم </w:t>
      </w:r>
      <w:r>
        <w:rPr>
          <w:rFonts w:hint="cs"/>
          <w:rtl/>
          <w:lang w:val="fr-FR" w:bidi="ar"/>
        </w:rPr>
        <w:t>تقديم</w:t>
      </w:r>
      <w:r w:rsidRPr="00F54B43">
        <w:rPr>
          <w:rFonts w:hint="cs"/>
          <w:rtl/>
          <w:lang w:val="fr-FR" w:bidi="ar"/>
        </w:rPr>
        <w:t xml:space="preserve"> المسا</w:t>
      </w:r>
      <w:r>
        <w:rPr>
          <w:rFonts w:hint="cs"/>
          <w:rtl/>
          <w:lang w:val="fr-FR" w:bidi="ar"/>
        </w:rPr>
        <w:t>عدة القانونية، للضحايا من الأطفال؛</w:t>
      </w:r>
    </w:p>
    <w:p w:rsidR="00404235" w:rsidRPr="00EB6884" w:rsidRDefault="00404235" w:rsidP="00DC54F9">
      <w:pPr>
        <w:pStyle w:val="SingleTxtGA"/>
        <w:rPr>
          <w:rtl/>
          <w:lang w:val="fr-FR" w:bidi="ar"/>
        </w:rPr>
      </w:pPr>
      <w:r w:rsidRPr="00F54B43">
        <w:rPr>
          <w:rFonts w:hint="cs"/>
          <w:rtl/>
          <w:lang w:val="fr-FR" w:bidi="ar-EG"/>
        </w:rPr>
        <w:tab/>
      </w:r>
      <w:r w:rsidRPr="00F54B43">
        <w:rPr>
          <w:rtl/>
          <w:lang w:val="fr-FR" w:bidi="ar-EG"/>
        </w:rPr>
        <w:t>(</w:t>
      </w:r>
      <w:r>
        <w:rPr>
          <w:rFonts w:hint="cs"/>
          <w:rtl/>
          <w:lang w:val="fr-FR" w:bidi="ar-EG"/>
        </w:rPr>
        <w:t>و</w:t>
      </w:r>
      <w:r w:rsidRPr="00F54B43">
        <w:rPr>
          <w:rtl/>
          <w:lang w:val="fr-FR" w:bidi="ar-EG"/>
        </w:rPr>
        <w:t>)</w:t>
      </w:r>
      <w:r w:rsidRPr="00F54B43">
        <w:rPr>
          <w:rFonts w:hint="cs"/>
          <w:rtl/>
          <w:lang w:val="fr-FR" w:bidi="ar-EG"/>
        </w:rPr>
        <w:tab/>
      </w:r>
      <w:r w:rsidRPr="00F54B43">
        <w:rPr>
          <w:rFonts w:hint="cs"/>
          <w:rtl/>
          <w:lang w:val="fr-FR" w:bidi="ar"/>
        </w:rPr>
        <w:t>عدم وجود بيانات عن عدد التحقيقات والمحاكمات والإدانات المتعلقة بحالات الاستغلال الجنسي أو الاعتداء الجنسي.</w:t>
      </w:r>
      <w:r w:rsidR="00DC54F9">
        <w:rPr>
          <w:rFonts w:hint="cs"/>
          <w:rtl/>
          <w:lang w:val="fr-FR" w:bidi="ar"/>
        </w:rPr>
        <w:t xml:space="preserve"> </w:t>
      </w:r>
    </w:p>
    <w:p w:rsidR="00404235" w:rsidRDefault="00404235" w:rsidP="00DC54F9">
      <w:pPr>
        <w:pStyle w:val="SingleTxtGA"/>
        <w:rPr>
          <w:rtl/>
          <w:lang w:val="fr-FR" w:bidi="ar"/>
        </w:rPr>
      </w:pPr>
      <w:r w:rsidRPr="0023469D">
        <w:rPr>
          <w:b/>
          <w:rtl/>
          <w:lang w:val="fr-FR" w:bidi="ar-EG"/>
        </w:rPr>
        <w:t>40-</w:t>
      </w:r>
      <w:r w:rsidRPr="0023469D">
        <w:rPr>
          <w:rFonts w:hint="cs"/>
          <w:b/>
          <w:rtl/>
          <w:lang w:val="fr-FR" w:bidi="ar-EG"/>
        </w:rPr>
        <w:tab/>
      </w:r>
      <w:r w:rsidRPr="00DC54F9">
        <w:rPr>
          <w:rFonts w:hint="cs"/>
          <w:b/>
          <w:bCs/>
          <w:rtl/>
          <w:lang w:val="fr-FR" w:bidi="ar"/>
        </w:rPr>
        <w:t>وتحث اللجنة الدولة الطرف على الاضطلاع بما يلي:</w:t>
      </w:r>
      <w:r w:rsidR="00DC54F9">
        <w:rPr>
          <w:rFonts w:hint="cs"/>
          <w:rtl/>
          <w:lang w:val="fr-FR" w:bidi="ar"/>
        </w:rPr>
        <w:t xml:space="preserve"> </w:t>
      </w:r>
    </w:p>
    <w:p w:rsidR="00404235" w:rsidRDefault="00404235" w:rsidP="00DC54F9">
      <w:pPr>
        <w:pStyle w:val="SingleTxtGA"/>
        <w:rPr>
          <w:rtl/>
          <w:lang w:val="fr-FR" w:bidi="ar-EG"/>
        </w:rPr>
      </w:pPr>
      <w:r>
        <w:rPr>
          <w:rFonts w:hint="cs"/>
          <w:b/>
          <w:rtl/>
          <w:lang w:val="fr-FR" w:bidi="ar-EG"/>
        </w:rPr>
        <w:tab/>
      </w:r>
      <w:r w:rsidRPr="00277317">
        <w:rPr>
          <w:rtl/>
          <w:lang w:val="fr-FR" w:bidi="ar-EG"/>
        </w:rPr>
        <w:t>(أ)</w:t>
      </w:r>
      <w:r w:rsidRPr="00277317">
        <w:rPr>
          <w:rFonts w:hint="cs"/>
          <w:rtl/>
          <w:lang w:val="fr-FR" w:bidi="ar-EG"/>
        </w:rPr>
        <w:tab/>
      </w:r>
      <w:r w:rsidRPr="00DC54F9">
        <w:rPr>
          <w:rFonts w:hint="cs"/>
          <w:b/>
          <w:bCs/>
          <w:rtl/>
          <w:lang w:val="fr-FR"/>
        </w:rPr>
        <w:t>ضمان</w:t>
      </w:r>
      <w:r w:rsidRPr="00DC54F9">
        <w:rPr>
          <w:b/>
          <w:bCs/>
          <w:rtl/>
          <w:lang w:val="fr-FR"/>
        </w:rPr>
        <w:t xml:space="preserve"> إنفاذ تشريعها المتعلق بالاعتداء الجنسي على الأطفال واستغلالهم </w:t>
      </w:r>
      <w:r w:rsidRPr="00DC54F9">
        <w:rPr>
          <w:rFonts w:hint="cs"/>
          <w:b/>
          <w:bCs/>
          <w:rtl/>
          <w:lang w:val="fr-FR"/>
        </w:rPr>
        <w:t xml:space="preserve">جنسياً، </w:t>
      </w:r>
      <w:r w:rsidRPr="00DC54F9">
        <w:rPr>
          <w:rFonts w:hint="cs"/>
          <w:b/>
          <w:bCs/>
          <w:rtl/>
          <w:lang w:val="fr-FR" w:bidi="ar"/>
        </w:rPr>
        <w:t>ولا سيما المادتان 298 و300 من قانون العقوبات،</w:t>
      </w:r>
      <w:r w:rsidRPr="00DC54F9">
        <w:rPr>
          <w:b/>
          <w:bCs/>
          <w:rtl/>
          <w:lang w:val="fr-FR"/>
        </w:rPr>
        <w:t xml:space="preserve"> على نحو فعال، وتقديم المسؤولين عن هذه الجرائم إلى العدالة ومعاقبتهم بعقوبات تتناسب وطبيعة الجرائم التي </w:t>
      </w:r>
      <w:r w:rsidRPr="00DC54F9">
        <w:rPr>
          <w:rFonts w:hint="cs"/>
          <w:b/>
          <w:bCs/>
          <w:rtl/>
          <w:lang w:val="fr-FR"/>
        </w:rPr>
        <w:t>ارتكبوها</w:t>
      </w:r>
      <w:r w:rsidRPr="00DC54F9">
        <w:rPr>
          <w:b/>
          <w:bCs/>
          <w:rtl/>
          <w:lang w:val="fr-FR"/>
        </w:rPr>
        <w:t>؛</w:t>
      </w:r>
      <w:r w:rsidR="00DC54F9">
        <w:rPr>
          <w:rFonts w:hint="cs"/>
          <w:rtl/>
          <w:lang w:val="fr-FR" w:bidi="ar-EG"/>
        </w:rPr>
        <w:t xml:space="preserve"> </w:t>
      </w:r>
    </w:p>
    <w:p w:rsidR="00404235" w:rsidRPr="00277317" w:rsidRDefault="00404235" w:rsidP="00DC54F9">
      <w:pPr>
        <w:pStyle w:val="SingleTxtGA"/>
        <w:rPr>
          <w:rtl/>
          <w:lang w:val="fr-FR" w:bidi="ar"/>
        </w:rPr>
      </w:pPr>
      <w:r w:rsidRPr="00277317">
        <w:rPr>
          <w:rFonts w:hint="cs"/>
          <w:rtl/>
          <w:lang w:val="fr-FR" w:bidi="ar-EG"/>
        </w:rPr>
        <w:tab/>
      </w:r>
      <w:r w:rsidRPr="00277317">
        <w:rPr>
          <w:rtl/>
          <w:lang w:val="fr-FR" w:bidi="ar-EG"/>
        </w:rPr>
        <w:t>(ب)</w:t>
      </w:r>
      <w:r w:rsidRPr="00DC54F9">
        <w:rPr>
          <w:rFonts w:hint="cs"/>
          <w:b/>
          <w:bCs/>
          <w:rtl/>
          <w:lang w:val="fr-FR" w:bidi="ar-EG"/>
        </w:rPr>
        <w:tab/>
      </w:r>
      <w:r w:rsidRPr="00DC54F9">
        <w:rPr>
          <w:rFonts w:hint="cs"/>
          <w:b/>
          <w:bCs/>
          <w:rtl/>
          <w:lang w:val="fr-FR" w:bidi="ar"/>
        </w:rPr>
        <w:t>تعزيز</w:t>
      </w:r>
      <w:r w:rsidRPr="00DC54F9">
        <w:rPr>
          <w:b/>
          <w:bCs/>
          <w:rtl/>
        </w:rPr>
        <w:t xml:space="preserve"> </w:t>
      </w:r>
      <w:r w:rsidRPr="00DC54F9">
        <w:rPr>
          <w:b/>
          <w:bCs/>
          <w:rtl/>
          <w:lang w:val="fr-FR"/>
        </w:rPr>
        <w:t xml:space="preserve">أنشطة التوعية لمكافحة الاستغلال الجنسي للأطفال </w:t>
      </w:r>
      <w:r w:rsidRPr="00DC54F9">
        <w:rPr>
          <w:rFonts w:hint="cs"/>
          <w:b/>
          <w:bCs/>
          <w:rtl/>
          <w:lang w:val="fr-FR"/>
        </w:rPr>
        <w:t>و</w:t>
      </w:r>
      <w:r w:rsidRPr="00DC54F9">
        <w:rPr>
          <w:b/>
          <w:bCs/>
          <w:rtl/>
          <w:lang w:val="fr-FR"/>
        </w:rPr>
        <w:t>وصم ضحايا الاستغلال والاعتداء الجنسيين، بما يشمل سفاح المحارم</w:t>
      </w:r>
      <w:r w:rsidRPr="00DC54F9">
        <w:rPr>
          <w:rFonts w:hint="cs"/>
          <w:b/>
          <w:bCs/>
          <w:rtl/>
          <w:lang w:val="fr-FR"/>
        </w:rPr>
        <w:t>،</w:t>
      </w:r>
      <w:r w:rsidRPr="00DC54F9">
        <w:rPr>
          <w:b/>
          <w:bCs/>
          <w:rtl/>
          <w:lang w:val="fr-FR"/>
        </w:rPr>
        <w:t xml:space="preserve"> </w:t>
      </w:r>
      <w:r w:rsidRPr="00DC54F9">
        <w:rPr>
          <w:rFonts w:hint="cs"/>
          <w:b/>
          <w:bCs/>
          <w:rtl/>
          <w:lang w:val="fr-FR"/>
        </w:rPr>
        <w:t>وضمان</w:t>
      </w:r>
      <w:r w:rsidRPr="00DC54F9">
        <w:rPr>
          <w:b/>
          <w:bCs/>
          <w:rtl/>
          <w:lang w:val="fr-FR"/>
        </w:rPr>
        <w:t xml:space="preserve"> وجود قنوات فعالة للإبلاغ عن تلك الانتهاكات تكون سهلة المنال وتستوفي شرط السرية وتراعي خصوصية الطفل؛</w:t>
      </w:r>
    </w:p>
    <w:p w:rsidR="00404235" w:rsidRDefault="00404235" w:rsidP="00DC54F9">
      <w:pPr>
        <w:pStyle w:val="SingleTxtGA"/>
        <w:rPr>
          <w:rtl/>
          <w:lang w:val="fr-FR" w:bidi="ar-EG"/>
        </w:rPr>
      </w:pPr>
      <w:r w:rsidRPr="00277317">
        <w:rPr>
          <w:rFonts w:hint="cs"/>
          <w:rtl/>
          <w:lang w:val="fr-FR" w:bidi="ar"/>
        </w:rPr>
        <w:tab/>
      </w:r>
      <w:r w:rsidRPr="00277317">
        <w:rPr>
          <w:rtl/>
          <w:lang w:val="fr-FR" w:bidi="ar-EG"/>
        </w:rPr>
        <w:t>(</w:t>
      </w:r>
      <w:r w:rsidRPr="00277317">
        <w:rPr>
          <w:rFonts w:hint="cs"/>
          <w:rtl/>
          <w:lang w:val="fr-FR" w:bidi="ar-EG"/>
        </w:rPr>
        <w:t>ج</w:t>
      </w:r>
      <w:r w:rsidRPr="00277317">
        <w:rPr>
          <w:rtl/>
          <w:lang w:val="fr-FR" w:bidi="ar-EG"/>
        </w:rPr>
        <w:t>)</w:t>
      </w:r>
      <w:r w:rsidRPr="00277317">
        <w:rPr>
          <w:rFonts w:hint="cs"/>
          <w:rtl/>
          <w:lang w:val="fr-FR" w:bidi="ar-EG"/>
        </w:rPr>
        <w:tab/>
      </w:r>
      <w:r w:rsidRPr="00DC54F9">
        <w:rPr>
          <w:b/>
          <w:bCs/>
          <w:rtl/>
          <w:lang w:val="fr-FR"/>
        </w:rPr>
        <w:t xml:space="preserve">وضع آليات وإجراءات ومبادئ توجيهية لضمان إلزامية الإبلاغ عن حالات الاعتداء الجنسي على الأطفال واستغلالهم </w:t>
      </w:r>
      <w:r w:rsidRPr="00DC54F9">
        <w:rPr>
          <w:rFonts w:hint="cs"/>
          <w:b/>
          <w:bCs/>
          <w:rtl/>
          <w:lang w:val="fr-FR"/>
        </w:rPr>
        <w:t>جنسياً</w:t>
      </w:r>
      <w:r w:rsidRPr="00DC54F9">
        <w:rPr>
          <w:b/>
          <w:bCs/>
          <w:rtl/>
          <w:lang w:val="fr-FR"/>
        </w:rPr>
        <w:t>؛</w:t>
      </w:r>
    </w:p>
    <w:p w:rsidR="00404235" w:rsidRPr="00277317" w:rsidRDefault="00404235" w:rsidP="00DC54F9">
      <w:pPr>
        <w:pStyle w:val="SingleTxtGA"/>
        <w:rPr>
          <w:rtl/>
          <w:lang w:val="fr-FR" w:bidi="ar-EG"/>
        </w:rPr>
      </w:pPr>
      <w:r w:rsidRPr="00277317">
        <w:rPr>
          <w:rFonts w:hint="cs"/>
          <w:rtl/>
          <w:lang w:val="fr-FR" w:bidi="ar-EG"/>
        </w:rPr>
        <w:tab/>
      </w:r>
      <w:r w:rsidRPr="00277317">
        <w:rPr>
          <w:rtl/>
          <w:lang w:val="fr-FR" w:bidi="ar-EG"/>
        </w:rPr>
        <w:t>(</w:t>
      </w:r>
      <w:r w:rsidRPr="00277317">
        <w:rPr>
          <w:rFonts w:hint="cs"/>
          <w:rtl/>
          <w:lang w:val="fr-FR" w:bidi="ar-EG"/>
        </w:rPr>
        <w:t>د</w:t>
      </w:r>
      <w:r w:rsidRPr="00277317">
        <w:rPr>
          <w:rtl/>
          <w:lang w:val="fr-FR" w:bidi="ar-EG"/>
        </w:rPr>
        <w:t>)</w:t>
      </w:r>
      <w:r w:rsidRPr="00277317">
        <w:rPr>
          <w:rFonts w:hint="cs"/>
          <w:rtl/>
          <w:lang w:val="fr-FR" w:bidi="ar-EG"/>
        </w:rPr>
        <w:tab/>
      </w:r>
      <w:r w:rsidRPr="00DC54F9">
        <w:rPr>
          <w:rFonts w:hint="cs"/>
          <w:b/>
          <w:bCs/>
          <w:rtl/>
          <w:lang w:val="fr-FR" w:bidi="ar"/>
        </w:rPr>
        <w:t xml:space="preserve">اعتماد وتنفيذ لوائح وضمانات مناسبة للأطفال المعنيين بممارسة </w:t>
      </w:r>
      <w:r w:rsidRPr="00DC54F9">
        <w:rPr>
          <w:rFonts w:hint="cs"/>
          <w:b/>
          <w:bCs/>
          <w:i/>
          <w:iCs/>
          <w:rtl/>
          <w:lang w:val="fr-FR" w:bidi="ar"/>
        </w:rPr>
        <w:t>الاستئمان</w:t>
      </w:r>
      <w:r w:rsidRPr="00DC54F9">
        <w:rPr>
          <w:rFonts w:hint="cs"/>
          <w:b/>
          <w:bCs/>
          <w:rtl/>
          <w:lang w:val="fr-FR" w:bidi="ar"/>
        </w:rPr>
        <w:t xml:space="preserve"> غير الرسمية من أجل وقايتهم وحمايتهم من سوء المعاملة والاعتداء الجنسي؛</w:t>
      </w:r>
    </w:p>
    <w:p w:rsidR="00404235" w:rsidRPr="00DC54F9" w:rsidRDefault="00404235" w:rsidP="00DC54F9">
      <w:pPr>
        <w:pStyle w:val="SingleTxtGA"/>
        <w:rPr>
          <w:b/>
          <w:bCs/>
          <w:rtl/>
          <w:lang w:val="fr-FR" w:bidi="ar"/>
        </w:rPr>
      </w:pPr>
      <w:r w:rsidRPr="00277317">
        <w:rPr>
          <w:rFonts w:hint="cs"/>
          <w:rtl/>
          <w:lang w:val="fr-FR" w:bidi="ar-EG"/>
        </w:rPr>
        <w:tab/>
      </w:r>
      <w:r w:rsidRPr="00277317">
        <w:rPr>
          <w:rtl/>
          <w:lang w:val="fr-FR" w:bidi="ar-EG"/>
        </w:rPr>
        <w:t>(</w:t>
      </w:r>
      <w:r w:rsidRPr="00277317">
        <w:rPr>
          <w:rFonts w:hint="cs"/>
          <w:rtl/>
          <w:lang w:val="fr-FR" w:bidi="ar-EG"/>
        </w:rPr>
        <w:t>ه</w:t>
      </w:r>
      <w:r w:rsidRPr="00277317">
        <w:rPr>
          <w:rtl/>
          <w:lang w:val="fr-FR" w:bidi="ar-EG"/>
        </w:rPr>
        <w:t>)</w:t>
      </w:r>
      <w:r w:rsidRPr="00277317">
        <w:rPr>
          <w:rFonts w:hint="cs"/>
          <w:rtl/>
          <w:lang w:val="fr-FR" w:bidi="ar-EG"/>
        </w:rPr>
        <w:tab/>
      </w:r>
      <w:r w:rsidRPr="00DC54F9">
        <w:rPr>
          <w:rFonts w:hint="cs"/>
          <w:b/>
          <w:bCs/>
          <w:rtl/>
          <w:lang w:val="fr-FR" w:bidi="ar"/>
        </w:rPr>
        <w:t>اتخاذ التدابير اللازمة</w:t>
      </w:r>
      <w:r w:rsidRPr="00DC54F9">
        <w:rPr>
          <w:b/>
          <w:bCs/>
          <w:rtl/>
        </w:rPr>
        <w:t xml:space="preserve"> </w:t>
      </w:r>
      <w:r w:rsidRPr="00DC54F9">
        <w:rPr>
          <w:rFonts w:hint="cs"/>
          <w:b/>
          <w:bCs/>
          <w:rtl/>
          <w:lang w:val="fr-FR"/>
        </w:rPr>
        <w:t>ل</w:t>
      </w:r>
      <w:r w:rsidRPr="00DC54F9">
        <w:rPr>
          <w:b/>
          <w:bCs/>
          <w:rtl/>
          <w:lang w:val="fr-FR"/>
        </w:rPr>
        <w:t xml:space="preserve">تلبية الاحتياجات الصحية والقانونية والنفسية والاجتماعية للأطفال ضحايا الاستغلال والعنف الجنسيين بوسائل منها توفير </w:t>
      </w:r>
      <w:r w:rsidRPr="00DC54F9">
        <w:rPr>
          <w:rFonts w:hint="cs"/>
          <w:b/>
          <w:bCs/>
          <w:rtl/>
          <w:lang w:val="fr-FR"/>
        </w:rPr>
        <w:t>م</w:t>
      </w:r>
      <w:r w:rsidRPr="00DC54F9">
        <w:rPr>
          <w:b/>
          <w:bCs/>
          <w:rtl/>
          <w:lang w:val="fr-FR"/>
        </w:rPr>
        <w:t>لاجئ</w:t>
      </w:r>
      <w:r w:rsidRPr="00DC54F9">
        <w:rPr>
          <w:rFonts w:hint="cs"/>
          <w:b/>
          <w:bCs/>
          <w:rtl/>
          <w:lang w:val="fr-FR"/>
        </w:rPr>
        <w:t xml:space="preserve"> لهم، و</w:t>
      </w:r>
      <w:r w:rsidRPr="00DC54F9">
        <w:rPr>
          <w:b/>
          <w:bCs/>
          <w:rtl/>
          <w:lang w:val="fr-FR"/>
        </w:rPr>
        <w:t xml:space="preserve">ضمان إعداد برامج وسياسات </w:t>
      </w:r>
      <w:r w:rsidRPr="00DC54F9">
        <w:rPr>
          <w:rFonts w:hint="cs"/>
          <w:b/>
          <w:bCs/>
          <w:rtl/>
          <w:lang w:val="fr-FR"/>
        </w:rPr>
        <w:t xml:space="preserve">تتيح تعافي </w:t>
      </w:r>
      <w:r w:rsidRPr="00DC54F9">
        <w:rPr>
          <w:b/>
          <w:bCs/>
          <w:rtl/>
          <w:lang w:val="fr-FR"/>
        </w:rPr>
        <w:t xml:space="preserve">الأطفال الضحايا وإعادة إدماجهم في </w:t>
      </w:r>
      <w:r w:rsidRPr="00DC54F9">
        <w:rPr>
          <w:b/>
          <w:bCs/>
          <w:rtl/>
          <w:lang w:val="fr-FR"/>
        </w:rPr>
        <w:lastRenderedPageBreak/>
        <w:t>المجتمع، وفقاً للوثائق الختامية المعتمدة في المؤتمرات العالمية لمكافحة الاستغلال الجنسي للأطفال لأغراض تجارية</w:t>
      </w:r>
      <w:r w:rsidRPr="00DC54F9">
        <w:rPr>
          <w:rFonts w:hint="cs"/>
          <w:b/>
          <w:bCs/>
          <w:rtl/>
          <w:lang w:val="fr-FR"/>
        </w:rPr>
        <w:t>؛</w:t>
      </w:r>
    </w:p>
    <w:p w:rsidR="00404235" w:rsidRPr="00EB6884" w:rsidRDefault="00404235" w:rsidP="00DC54F9">
      <w:pPr>
        <w:pStyle w:val="SingleTxtGA"/>
        <w:rPr>
          <w:rtl/>
          <w:lang w:val="fr-FR" w:bidi="ar-EG"/>
        </w:rPr>
      </w:pPr>
      <w:r w:rsidRPr="00277317">
        <w:rPr>
          <w:rFonts w:hint="cs"/>
          <w:rtl/>
          <w:lang w:val="fr-FR" w:bidi="ar-EG"/>
        </w:rPr>
        <w:tab/>
      </w:r>
      <w:r w:rsidRPr="00277317">
        <w:rPr>
          <w:rtl/>
          <w:lang w:val="fr-FR" w:bidi="ar-EG"/>
        </w:rPr>
        <w:t>(</w:t>
      </w:r>
      <w:r w:rsidRPr="00277317">
        <w:rPr>
          <w:rFonts w:hint="cs"/>
          <w:rtl/>
          <w:lang w:val="fr-FR" w:bidi="ar-EG"/>
        </w:rPr>
        <w:t>و</w:t>
      </w:r>
      <w:r w:rsidRPr="00277317">
        <w:rPr>
          <w:rtl/>
          <w:lang w:val="fr-FR" w:bidi="ar-EG"/>
        </w:rPr>
        <w:t>)</w:t>
      </w:r>
      <w:r w:rsidRPr="00277317">
        <w:rPr>
          <w:rFonts w:hint="cs"/>
          <w:rtl/>
          <w:lang w:val="fr-FR" w:bidi="ar-EG"/>
        </w:rPr>
        <w:tab/>
      </w:r>
      <w:r w:rsidRPr="00DC54F9">
        <w:rPr>
          <w:rFonts w:hint="cs"/>
          <w:b/>
          <w:bCs/>
          <w:rtl/>
          <w:lang w:val="fr-FR" w:bidi="ar"/>
        </w:rPr>
        <w:t>تحسين سبل الوصول إلى البيانات المتعلقة بضحايا الاعتداء والاستغلال الجنسيين، والمصنفة بحسب نوع الجنس والعمر والجنسية، وتعزيز التنسيق بين جميع الجهات الفاعلة في نظام الحماية.</w:t>
      </w:r>
      <w:r w:rsidR="00DC54F9">
        <w:rPr>
          <w:rFonts w:hint="cs"/>
          <w:rtl/>
          <w:lang w:val="fr-FR" w:bidi="ar-EG"/>
        </w:rPr>
        <w:t xml:space="preserve"> </w:t>
      </w:r>
    </w:p>
    <w:p w:rsidR="00404235" w:rsidRPr="00EB6884" w:rsidRDefault="00404235" w:rsidP="00DC54F9">
      <w:pPr>
        <w:pStyle w:val="H23GA"/>
        <w:rPr>
          <w:rtl/>
          <w:lang w:val="fr-FR" w:bidi="ar-EG"/>
        </w:rPr>
      </w:pPr>
      <w:r>
        <w:rPr>
          <w:rFonts w:hint="cs"/>
          <w:rtl/>
          <w:lang w:val="fr-FR" w:bidi="ar-EG"/>
        </w:rPr>
        <w:tab/>
      </w:r>
      <w:r>
        <w:rPr>
          <w:rFonts w:hint="cs"/>
          <w:rtl/>
          <w:lang w:val="fr-FR" w:bidi="ar-EG"/>
        </w:rPr>
        <w:tab/>
        <w:t>الممارسات الضارة</w:t>
      </w:r>
    </w:p>
    <w:p w:rsidR="00404235" w:rsidRDefault="00404235" w:rsidP="00DC54F9">
      <w:pPr>
        <w:pStyle w:val="SingleTxtGA"/>
        <w:rPr>
          <w:rtl/>
          <w:lang w:val="fr-FR" w:bidi="ar"/>
        </w:rPr>
      </w:pPr>
      <w:r w:rsidRPr="00EB6884">
        <w:rPr>
          <w:rtl/>
          <w:lang w:val="fr-FR" w:bidi="ar-EG"/>
        </w:rPr>
        <w:t>41-</w:t>
      </w:r>
      <w:r>
        <w:rPr>
          <w:rFonts w:hint="cs"/>
          <w:rtl/>
          <w:lang w:val="fr-FR" w:bidi="ar-EG"/>
        </w:rPr>
        <w:tab/>
      </w:r>
      <w:r w:rsidRPr="00813A62">
        <w:rPr>
          <w:rFonts w:hint="cs"/>
          <w:rtl/>
          <w:lang w:val="fr-FR" w:bidi="ar"/>
        </w:rPr>
        <w:t xml:space="preserve">ترحب اللجنة </w:t>
      </w:r>
      <w:r>
        <w:rPr>
          <w:rFonts w:hint="cs"/>
          <w:rtl/>
          <w:lang w:val="fr-FR" w:bidi="ar"/>
        </w:rPr>
        <w:t>بالتعديل الذي أُدخل على قانون العقوبات في</w:t>
      </w:r>
      <w:r w:rsidRPr="00813A62">
        <w:rPr>
          <w:rFonts w:hint="cs"/>
          <w:rtl/>
          <w:lang w:val="fr-FR" w:bidi="ar"/>
        </w:rPr>
        <w:t xml:space="preserve"> عام 1999 لتجريم</w:t>
      </w:r>
      <w:r>
        <w:rPr>
          <w:rFonts w:hint="cs"/>
          <w:rtl/>
          <w:lang w:val="fr-FR" w:bidi="ar"/>
        </w:rPr>
        <w:t xml:space="preserve"> ممارسة</w:t>
      </w:r>
      <w:r w:rsidRPr="00813A62">
        <w:rPr>
          <w:rFonts w:hint="cs"/>
          <w:rtl/>
          <w:lang w:val="fr-FR" w:bidi="ar"/>
        </w:rPr>
        <w:t xml:space="preserve"> تشويه الأعضاء التناسلية</w:t>
      </w:r>
      <w:r>
        <w:rPr>
          <w:rFonts w:hint="cs"/>
          <w:rtl/>
          <w:lang w:val="fr-FR" w:bidi="ar"/>
        </w:rPr>
        <w:t xml:space="preserve"> الأنثوية</w:t>
      </w:r>
      <w:r w:rsidRPr="00813A62">
        <w:rPr>
          <w:rFonts w:hint="cs"/>
          <w:rtl/>
          <w:lang w:val="fr-FR" w:bidi="ar"/>
        </w:rPr>
        <w:t xml:space="preserve">. </w:t>
      </w:r>
      <w:r>
        <w:rPr>
          <w:rFonts w:hint="cs"/>
          <w:rtl/>
          <w:lang w:val="fr-FR" w:bidi="ar"/>
        </w:rPr>
        <w:t>ومع ذلك، تشعر اللجنة بالقلق</w:t>
      </w:r>
      <w:r w:rsidRPr="00813A62">
        <w:rPr>
          <w:rFonts w:hint="cs"/>
          <w:rtl/>
          <w:lang w:val="fr-FR" w:bidi="ar"/>
        </w:rPr>
        <w:t xml:space="preserve"> إزاء بطء التقدم</w:t>
      </w:r>
      <w:r>
        <w:rPr>
          <w:rFonts w:hint="cs"/>
          <w:rtl/>
          <w:lang w:val="fr-FR" w:bidi="ar"/>
        </w:rPr>
        <w:t xml:space="preserve"> المحرز</w:t>
      </w:r>
      <w:r w:rsidRPr="00813A62">
        <w:rPr>
          <w:rFonts w:hint="cs"/>
          <w:rtl/>
          <w:lang w:val="fr-FR" w:bidi="ar"/>
        </w:rPr>
        <w:t xml:space="preserve"> في التخلي عن هذه الممارسة التي لا تزال </w:t>
      </w:r>
      <w:r>
        <w:rPr>
          <w:rFonts w:hint="cs"/>
          <w:rtl/>
          <w:lang w:val="fr-FR" w:bidi="ar"/>
        </w:rPr>
        <w:t>منتشرة بشكل كبير في بعض المناطق. و</w:t>
      </w:r>
      <w:r w:rsidRPr="00813A62">
        <w:rPr>
          <w:rFonts w:hint="cs"/>
          <w:rtl/>
          <w:lang w:val="fr-FR" w:bidi="ar"/>
        </w:rPr>
        <w:t>تشعر اللجنة بالقلق</w:t>
      </w:r>
      <w:r>
        <w:rPr>
          <w:rFonts w:hint="cs"/>
          <w:rtl/>
          <w:lang w:val="fr-FR" w:bidi="ar"/>
        </w:rPr>
        <w:t xml:space="preserve"> أيضاً</w:t>
      </w:r>
      <w:r w:rsidRPr="00813A62">
        <w:rPr>
          <w:rFonts w:hint="cs"/>
          <w:rtl/>
          <w:lang w:val="fr-FR" w:bidi="ar"/>
        </w:rPr>
        <w:t xml:space="preserve"> إزاء ارتفاع معدل </w:t>
      </w:r>
      <w:r>
        <w:rPr>
          <w:rFonts w:hint="cs"/>
          <w:rtl/>
          <w:lang w:val="fr-FR" w:bidi="ar"/>
        </w:rPr>
        <w:t>زواج الأطفال</w:t>
      </w:r>
      <w:r w:rsidRPr="00813A62">
        <w:rPr>
          <w:rFonts w:hint="cs"/>
          <w:rtl/>
          <w:lang w:val="fr-FR" w:bidi="ar"/>
        </w:rPr>
        <w:t xml:space="preserve"> </w:t>
      </w:r>
      <w:r>
        <w:rPr>
          <w:rFonts w:hint="cs"/>
          <w:rtl/>
          <w:lang w:val="fr-FR" w:bidi="ar"/>
        </w:rPr>
        <w:t xml:space="preserve">والزواج </w:t>
      </w:r>
      <w:r w:rsidRPr="00813A62">
        <w:rPr>
          <w:rFonts w:hint="cs"/>
          <w:rtl/>
          <w:lang w:val="fr-FR" w:bidi="ar"/>
        </w:rPr>
        <w:t>القسري، و</w:t>
      </w:r>
      <w:r>
        <w:rPr>
          <w:rFonts w:hint="cs"/>
          <w:rtl/>
          <w:lang w:val="fr-FR" w:bidi="ar"/>
        </w:rPr>
        <w:t xml:space="preserve">لا سيما </w:t>
      </w:r>
      <w:r w:rsidRPr="00813A62">
        <w:rPr>
          <w:rFonts w:hint="cs"/>
          <w:rtl/>
          <w:lang w:val="fr-FR" w:bidi="ar"/>
        </w:rPr>
        <w:t>في المناطق الريفية.</w:t>
      </w:r>
      <w:r w:rsidR="00DC54F9">
        <w:rPr>
          <w:rFonts w:hint="cs"/>
          <w:rtl/>
          <w:lang w:val="fr-FR" w:bidi="ar"/>
        </w:rPr>
        <w:t xml:space="preserve"> </w:t>
      </w:r>
    </w:p>
    <w:p w:rsidR="00404235" w:rsidRPr="00DC54F9" w:rsidRDefault="00404235" w:rsidP="00DC54F9">
      <w:pPr>
        <w:pStyle w:val="SingleTxtGA"/>
        <w:rPr>
          <w:b/>
          <w:bCs/>
          <w:rtl/>
          <w:lang w:val="fr-FR" w:bidi="ar-EG"/>
        </w:rPr>
      </w:pPr>
      <w:r w:rsidRPr="0023469D">
        <w:rPr>
          <w:b/>
          <w:rtl/>
          <w:lang w:val="fr-FR" w:bidi="ar-EG"/>
        </w:rPr>
        <w:t>42-</w:t>
      </w:r>
      <w:r w:rsidRPr="0023469D">
        <w:rPr>
          <w:rFonts w:hint="cs"/>
          <w:b/>
          <w:rtl/>
          <w:lang w:val="fr-FR" w:bidi="ar-EG"/>
        </w:rPr>
        <w:tab/>
      </w:r>
      <w:r w:rsidRPr="00DC54F9">
        <w:rPr>
          <w:rFonts w:hint="cs"/>
          <w:b/>
          <w:bCs/>
          <w:rtl/>
          <w:lang w:val="fr-FR" w:bidi="ar-EG"/>
        </w:rPr>
        <w:t>و</w:t>
      </w:r>
      <w:r w:rsidRPr="00DC54F9">
        <w:rPr>
          <w:rFonts w:hint="cs"/>
          <w:b/>
          <w:bCs/>
          <w:rtl/>
          <w:lang w:val="fr-FR" w:bidi="ar"/>
        </w:rPr>
        <w:t>في ضوء التعليق ال</w:t>
      </w:r>
      <w:r w:rsidR="00DC54F9">
        <w:rPr>
          <w:rFonts w:hint="cs"/>
          <w:b/>
          <w:bCs/>
          <w:rtl/>
          <w:lang w:val="fr-FR" w:bidi="ar"/>
        </w:rPr>
        <w:t>عام رقم 18</w:t>
      </w:r>
      <w:r w:rsidRPr="00DC54F9">
        <w:rPr>
          <w:rFonts w:hint="cs"/>
          <w:b/>
          <w:bCs/>
          <w:rtl/>
          <w:lang w:val="fr-FR" w:bidi="ar"/>
        </w:rPr>
        <w:t>(2014) الصادر بصفة مشتركة بشأن الممارسات الضارة، تحث اللجنة الدولة الطرف على الاضطلاع بما يلي:</w:t>
      </w:r>
      <w:r w:rsidR="00DC54F9">
        <w:rPr>
          <w:rFonts w:hint="cs"/>
          <w:b/>
          <w:bCs/>
          <w:rtl/>
          <w:lang w:val="fr-FR" w:bidi="ar"/>
        </w:rPr>
        <w:t xml:space="preserve"> </w:t>
      </w:r>
    </w:p>
    <w:p w:rsidR="00404235" w:rsidRPr="00DC54F9" w:rsidRDefault="00404235" w:rsidP="00DC54F9">
      <w:pPr>
        <w:pStyle w:val="SingleTxtGA"/>
        <w:rPr>
          <w:b/>
          <w:bCs/>
          <w:rtl/>
          <w:lang w:val="fr-FR" w:bidi="ar-EG"/>
        </w:rPr>
      </w:pPr>
      <w:r>
        <w:rPr>
          <w:rFonts w:hint="cs"/>
          <w:rtl/>
          <w:lang w:val="fr-FR" w:bidi="ar-EG"/>
        </w:rPr>
        <w:tab/>
      </w:r>
      <w:r w:rsidRPr="00EB6884">
        <w:rPr>
          <w:rtl/>
          <w:lang w:val="fr-FR" w:bidi="ar-EG"/>
        </w:rPr>
        <w:t>(أ)</w:t>
      </w:r>
      <w:r>
        <w:rPr>
          <w:rFonts w:hint="cs"/>
          <w:rtl/>
          <w:lang w:val="fr-FR" w:bidi="ar-EG"/>
        </w:rPr>
        <w:tab/>
      </w:r>
      <w:r w:rsidRPr="00DC54F9">
        <w:rPr>
          <w:rFonts w:hint="cs"/>
          <w:b/>
          <w:bCs/>
          <w:rtl/>
          <w:lang w:val="fr-FR" w:bidi="ar"/>
        </w:rPr>
        <w:t>وضع خطة عمل وطنية جديدة لتسريع وتيرة التخلي عن ممارسة تشويه الأعضاء التناسلية الأنثوية وتخصيص الموارد الكافية لتنفيذها</w:t>
      </w:r>
      <w:r w:rsidRPr="00DC54F9">
        <w:rPr>
          <w:b/>
          <w:bCs/>
          <w:rtl/>
          <w:lang w:val="fr-FR" w:bidi="ar-EG"/>
        </w:rPr>
        <w:t>؛</w:t>
      </w:r>
    </w:p>
    <w:p w:rsidR="00404235" w:rsidRPr="00DC54F9" w:rsidRDefault="00404235" w:rsidP="00DC54F9">
      <w:pPr>
        <w:pStyle w:val="SingleTxtGA"/>
        <w:rPr>
          <w:b/>
          <w:bCs/>
          <w:rtl/>
          <w:lang w:val="fr-FR" w:bidi="ar"/>
        </w:rPr>
      </w:pPr>
      <w:r>
        <w:rPr>
          <w:rFonts w:hint="cs"/>
          <w:rtl/>
          <w:lang w:val="fr-FR" w:bidi="ar-EG"/>
        </w:rPr>
        <w:tab/>
      </w:r>
      <w:r w:rsidRPr="00EB6884">
        <w:rPr>
          <w:rtl/>
          <w:lang w:val="fr-FR" w:bidi="ar-EG"/>
        </w:rPr>
        <w:t>(ب)</w:t>
      </w:r>
      <w:r>
        <w:rPr>
          <w:rFonts w:hint="cs"/>
          <w:rtl/>
          <w:lang w:val="fr-FR" w:bidi="ar-EG"/>
        </w:rPr>
        <w:tab/>
      </w:r>
      <w:r w:rsidRPr="00DC54F9">
        <w:rPr>
          <w:rFonts w:hint="cs"/>
          <w:b/>
          <w:bCs/>
          <w:rtl/>
          <w:lang w:val="fr-FR" w:bidi="ar"/>
        </w:rPr>
        <w:t>رفع مستوى الوعي بالآثار السلبية لتشويه الأعضاء التناسلية الأنثوية في أوساط جميع الوزارات ذات الصلة وموظفي الشرطة والموظفين المكلفين بإنفاذ القوانين والقيادات التقليدية والدينية والمعلمين وغيرهم من المهنيين، وكذلك الأسر والرأي العام، ولا سيما في المجتمعات الريفية؛</w:t>
      </w:r>
    </w:p>
    <w:p w:rsidR="00DC54F9" w:rsidRDefault="00404235" w:rsidP="00DC54F9">
      <w:pPr>
        <w:pStyle w:val="SingleTxtGA"/>
        <w:rPr>
          <w:bCs/>
          <w:rtl/>
          <w:lang w:val="fr-FR" w:bidi="ar-EG"/>
        </w:rPr>
      </w:pPr>
      <w:r>
        <w:rPr>
          <w:rFonts w:hint="cs"/>
          <w:rtl/>
          <w:lang w:val="fr-FR" w:bidi="ar-EG"/>
        </w:rPr>
        <w:tab/>
      </w:r>
      <w:r w:rsidRPr="00EB6884">
        <w:rPr>
          <w:rtl/>
          <w:lang w:val="fr-FR" w:bidi="ar-EG"/>
        </w:rPr>
        <w:t>(ج)</w:t>
      </w:r>
      <w:r>
        <w:rPr>
          <w:rFonts w:hint="cs"/>
          <w:rtl/>
          <w:lang w:val="fr-FR" w:bidi="ar-EG"/>
        </w:rPr>
        <w:tab/>
      </w:r>
      <w:r w:rsidRPr="00DC54F9">
        <w:rPr>
          <w:rFonts w:hint="cs"/>
          <w:b/>
          <w:bCs/>
          <w:rtl/>
          <w:lang w:val="fr-FR" w:bidi="ar"/>
        </w:rPr>
        <w:t>ضمان التحقيق الفوري في حالات تشويه الأعضاء التناسلية الأنثوية ومقاضاة الجناة وتقديمهم إلى العدالة ومعاقبتهم وفقاً لذلك؛</w:t>
      </w:r>
      <w:r w:rsidR="00DC54F9">
        <w:rPr>
          <w:rFonts w:hint="cs"/>
          <w:bCs/>
          <w:rtl/>
          <w:lang w:val="fr-FR" w:bidi="ar-EG"/>
        </w:rPr>
        <w:t xml:space="preserve"> </w:t>
      </w:r>
    </w:p>
    <w:p w:rsidR="00404235" w:rsidRPr="00DC54F9" w:rsidRDefault="00404235" w:rsidP="00DC54F9">
      <w:pPr>
        <w:pStyle w:val="SingleTxtGA"/>
        <w:rPr>
          <w:b/>
          <w:bCs/>
          <w:rtl/>
          <w:lang w:val="fr-FR" w:bidi="ar-EG"/>
        </w:rPr>
      </w:pPr>
      <w:r>
        <w:rPr>
          <w:rFonts w:hint="cs"/>
          <w:rtl/>
          <w:lang w:val="fr-FR" w:bidi="ar-EG"/>
        </w:rPr>
        <w:tab/>
      </w:r>
      <w:r w:rsidRPr="00EB6884">
        <w:rPr>
          <w:rtl/>
          <w:lang w:val="fr-FR" w:bidi="ar-EG"/>
        </w:rPr>
        <w:t>(د)</w:t>
      </w:r>
      <w:r>
        <w:rPr>
          <w:rFonts w:hint="cs"/>
          <w:rtl/>
          <w:lang w:val="fr-FR" w:bidi="ar-EG"/>
        </w:rPr>
        <w:tab/>
      </w:r>
      <w:r w:rsidRPr="00DC54F9">
        <w:rPr>
          <w:rFonts w:hint="cs"/>
          <w:b/>
          <w:bCs/>
          <w:rtl/>
          <w:lang w:val="fr-FR" w:bidi="ar"/>
        </w:rPr>
        <w:t>تسريع وتيرة التعديلات التشريعية في قانون العقوبات لتجريم عدم الإبلاغ عن عمليات تشويه الأعضاء التناسلية الأنثوية التي أجريت على الفتيات؛</w:t>
      </w:r>
    </w:p>
    <w:p w:rsidR="00404235" w:rsidRPr="00DC54F9" w:rsidRDefault="00404235" w:rsidP="00DC54F9">
      <w:pPr>
        <w:pStyle w:val="SingleTxtGA"/>
        <w:rPr>
          <w:b/>
          <w:bCs/>
          <w:rtl/>
          <w:lang w:val="fr-FR" w:bidi="ar-EG"/>
        </w:rPr>
      </w:pPr>
      <w:r>
        <w:rPr>
          <w:rFonts w:hint="cs"/>
          <w:rtl/>
          <w:lang w:val="fr-FR" w:bidi="ar-EG"/>
        </w:rPr>
        <w:tab/>
      </w:r>
      <w:r w:rsidRPr="00EB6884">
        <w:rPr>
          <w:rtl/>
          <w:lang w:val="fr-FR" w:bidi="ar-EG"/>
        </w:rPr>
        <w:t>(هـ)</w:t>
      </w:r>
      <w:r>
        <w:rPr>
          <w:rFonts w:hint="cs"/>
          <w:rtl/>
          <w:lang w:val="fr-FR" w:bidi="ar-EG"/>
        </w:rPr>
        <w:tab/>
      </w:r>
      <w:r w:rsidRPr="00DC54F9">
        <w:rPr>
          <w:b/>
          <w:bCs/>
          <w:rtl/>
          <w:lang w:val="fr-FR"/>
        </w:rPr>
        <w:t>وضع آليات وخدمات وقائية لحماية الأطفال</w:t>
      </w:r>
      <w:r w:rsidRPr="00DC54F9">
        <w:rPr>
          <w:rFonts w:hint="cs"/>
          <w:b/>
          <w:bCs/>
          <w:rtl/>
          <w:lang w:val="fr-FR"/>
        </w:rPr>
        <w:t>، ولا سيما الفتيات</w:t>
      </w:r>
      <w:r w:rsidRPr="00DC54F9">
        <w:rPr>
          <w:b/>
          <w:bCs/>
          <w:rtl/>
          <w:lang w:val="fr-FR"/>
        </w:rPr>
        <w:t xml:space="preserve"> المعرض</w:t>
      </w:r>
      <w:r w:rsidRPr="00DC54F9">
        <w:rPr>
          <w:rFonts w:hint="cs"/>
          <w:b/>
          <w:bCs/>
          <w:rtl/>
          <w:lang w:val="fr-FR"/>
        </w:rPr>
        <w:t xml:space="preserve">ات </w:t>
      </w:r>
      <w:r w:rsidRPr="00DC54F9">
        <w:rPr>
          <w:b/>
          <w:bCs/>
          <w:rtl/>
          <w:lang w:val="fr-FR"/>
        </w:rPr>
        <w:t xml:space="preserve">لخطر </w:t>
      </w:r>
      <w:r w:rsidRPr="00DC54F9">
        <w:rPr>
          <w:rFonts w:hint="cs"/>
          <w:b/>
          <w:bCs/>
          <w:rtl/>
          <w:lang w:val="fr-FR"/>
        </w:rPr>
        <w:t>التعرض لتشويه الأعضاء التناسلية الأنثوية</w:t>
      </w:r>
      <w:r w:rsidRPr="00DC54F9">
        <w:rPr>
          <w:b/>
          <w:bCs/>
          <w:rtl/>
          <w:lang w:val="fr-FR"/>
        </w:rPr>
        <w:t xml:space="preserve">، </w:t>
      </w:r>
      <w:r w:rsidRPr="00DC54F9">
        <w:rPr>
          <w:rFonts w:hint="cs"/>
          <w:b/>
          <w:bCs/>
          <w:rtl/>
          <w:lang w:val="fr-FR"/>
        </w:rPr>
        <w:t>وضمان</w:t>
      </w:r>
      <w:r w:rsidRPr="00DC54F9">
        <w:rPr>
          <w:b/>
          <w:bCs/>
          <w:rtl/>
          <w:lang w:val="fr-FR"/>
        </w:rPr>
        <w:t xml:space="preserve"> حصول جميع ضحايا هذه الممارسة على الخدمات الاجتماعية والطبية والنفسية والتأهيلية وسبل الانتصاف القانوني</w:t>
      </w:r>
      <w:r w:rsidRPr="00DC54F9">
        <w:rPr>
          <w:rFonts w:hint="cs"/>
          <w:b/>
          <w:bCs/>
          <w:rtl/>
          <w:lang w:val="fr-FR"/>
        </w:rPr>
        <w:t>؛</w:t>
      </w:r>
    </w:p>
    <w:p w:rsidR="00404235" w:rsidRPr="00DC54F9" w:rsidRDefault="00404235" w:rsidP="00DC54F9">
      <w:pPr>
        <w:pStyle w:val="SingleTxtGA"/>
        <w:rPr>
          <w:b/>
          <w:bCs/>
          <w:rtl/>
          <w:lang w:val="fr-FR" w:bidi="ar-EG"/>
        </w:rPr>
      </w:pPr>
      <w:r>
        <w:rPr>
          <w:rFonts w:hint="cs"/>
          <w:rtl/>
          <w:lang w:val="fr-FR" w:bidi="ar-EG"/>
        </w:rPr>
        <w:tab/>
      </w:r>
      <w:r w:rsidRPr="00EB6884">
        <w:rPr>
          <w:rtl/>
          <w:lang w:val="fr-FR" w:bidi="ar-EG"/>
        </w:rPr>
        <w:t>(و)</w:t>
      </w:r>
      <w:r>
        <w:rPr>
          <w:rFonts w:hint="cs"/>
          <w:rtl/>
          <w:lang w:val="fr-FR" w:bidi="ar-EG"/>
        </w:rPr>
        <w:tab/>
      </w:r>
      <w:r w:rsidRPr="00DC54F9">
        <w:rPr>
          <w:rFonts w:hint="cs"/>
          <w:b/>
          <w:bCs/>
          <w:rtl/>
          <w:lang w:val="fr-FR" w:bidi="ar"/>
        </w:rPr>
        <w:t xml:space="preserve">التعجيل باعتماد خطة عمل </w:t>
      </w:r>
      <w:r w:rsidRPr="00DC54F9">
        <w:rPr>
          <w:rFonts w:hint="cs"/>
          <w:b/>
          <w:bCs/>
          <w:rtl/>
          <w:lang w:bidi="ar"/>
        </w:rPr>
        <w:t>ل</w:t>
      </w:r>
      <w:r w:rsidRPr="00DC54F9">
        <w:rPr>
          <w:b/>
          <w:bCs/>
          <w:rtl/>
          <w:lang w:val="fr-FR"/>
        </w:rPr>
        <w:t>وضع حد لزواج الأطفا</w:t>
      </w:r>
      <w:r w:rsidRPr="00DC54F9">
        <w:rPr>
          <w:rFonts w:hint="cs"/>
          <w:b/>
          <w:bCs/>
          <w:rtl/>
          <w:lang w:val="fr-FR"/>
        </w:rPr>
        <w:t xml:space="preserve">ل </w:t>
      </w:r>
      <w:r w:rsidRPr="00DC54F9">
        <w:rPr>
          <w:rFonts w:hint="cs"/>
          <w:b/>
          <w:bCs/>
          <w:rtl/>
          <w:lang w:val="fr-FR" w:bidi="ar"/>
        </w:rPr>
        <w:t>وتخصيص الموارد الكافية لتنفيذها؛</w:t>
      </w:r>
    </w:p>
    <w:p w:rsidR="00404235" w:rsidRPr="00DC54F9" w:rsidRDefault="00404235" w:rsidP="00DC54F9">
      <w:pPr>
        <w:pStyle w:val="SingleTxtGA"/>
        <w:rPr>
          <w:b/>
          <w:bCs/>
          <w:rtl/>
          <w:lang w:val="fr-FR" w:bidi="ar-EG"/>
        </w:rPr>
      </w:pPr>
      <w:r>
        <w:rPr>
          <w:rFonts w:hint="cs"/>
          <w:rtl/>
          <w:lang w:val="fr-FR" w:bidi="ar-EG"/>
        </w:rPr>
        <w:lastRenderedPageBreak/>
        <w:tab/>
      </w:r>
      <w:r w:rsidRPr="00EB6884">
        <w:rPr>
          <w:rtl/>
          <w:lang w:val="fr-FR" w:bidi="ar-EG"/>
        </w:rPr>
        <w:t>(ز)</w:t>
      </w:r>
      <w:r>
        <w:rPr>
          <w:rFonts w:hint="cs"/>
          <w:rtl/>
          <w:lang w:val="fr-FR" w:bidi="ar-EG"/>
        </w:rPr>
        <w:tab/>
      </w:r>
      <w:r w:rsidRPr="00DC54F9">
        <w:rPr>
          <w:rFonts w:hint="cs"/>
          <w:b/>
          <w:bCs/>
          <w:rtl/>
          <w:lang w:val="fr-FR" w:bidi="ar-EG"/>
        </w:rPr>
        <w:t xml:space="preserve">السعي </w:t>
      </w:r>
      <w:r w:rsidRPr="00DC54F9">
        <w:rPr>
          <w:b/>
          <w:bCs/>
          <w:rtl/>
          <w:lang w:val="fr-FR"/>
        </w:rPr>
        <w:t xml:space="preserve">إلى اتخاذ تدابير فعالة من أجل منع ومكافحة ممارسة زواج الأطفال، </w:t>
      </w:r>
      <w:r w:rsidRPr="00DC54F9">
        <w:rPr>
          <w:rFonts w:hint="cs"/>
          <w:b/>
          <w:bCs/>
          <w:rtl/>
          <w:lang w:val="fr-FR"/>
        </w:rPr>
        <w:t>من قبيل</w:t>
      </w:r>
      <w:r w:rsidRPr="00DC54F9">
        <w:rPr>
          <w:b/>
          <w:bCs/>
          <w:rtl/>
          <w:lang w:val="fr-FR"/>
        </w:rPr>
        <w:t xml:space="preserve"> برامج </w:t>
      </w:r>
      <w:r w:rsidRPr="00DC54F9">
        <w:rPr>
          <w:rFonts w:hint="cs"/>
          <w:b/>
          <w:bCs/>
          <w:rtl/>
          <w:lang w:val="fr-FR"/>
        </w:rPr>
        <w:t>ا</w:t>
      </w:r>
      <w:r w:rsidRPr="00DC54F9">
        <w:rPr>
          <w:b/>
          <w:bCs/>
          <w:rtl/>
          <w:lang w:val="fr-FR"/>
        </w:rPr>
        <w:t>لتوعية والإعلام، بما في ذلك</w:t>
      </w:r>
      <w:r w:rsidRPr="00DC54F9">
        <w:rPr>
          <w:rFonts w:hint="cs"/>
          <w:b/>
          <w:bCs/>
          <w:rtl/>
          <w:lang w:val="fr-FR"/>
        </w:rPr>
        <w:t xml:space="preserve"> تنظيم</w:t>
      </w:r>
      <w:r w:rsidRPr="00DC54F9">
        <w:rPr>
          <w:b/>
          <w:bCs/>
          <w:rtl/>
          <w:lang w:val="fr-FR"/>
        </w:rPr>
        <w:t xml:space="preserve"> حملات للتعريف بالأضرار والأخطار الناجمة عن زواج الأطفال؛</w:t>
      </w:r>
    </w:p>
    <w:p w:rsidR="00404235" w:rsidRPr="00DC54F9" w:rsidRDefault="00404235" w:rsidP="00DC54F9">
      <w:pPr>
        <w:pStyle w:val="SingleTxtGA"/>
        <w:rPr>
          <w:b/>
          <w:bCs/>
          <w:rtl/>
          <w:lang w:val="fr-FR" w:bidi="ar"/>
        </w:rPr>
      </w:pPr>
      <w:r>
        <w:rPr>
          <w:rFonts w:hint="cs"/>
          <w:rtl/>
          <w:lang w:val="fr-FR" w:bidi="ar"/>
        </w:rPr>
        <w:tab/>
        <w:t>(ح)</w:t>
      </w:r>
      <w:r>
        <w:rPr>
          <w:rFonts w:hint="cs"/>
          <w:rtl/>
          <w:lang w:val="fr-FR" w:bidi="ar"/>
        </w:rPr>
        <w:tab/>
      </w:r>
      <w:r w:rsidRPr="00DC54F9">
        <w:rPr>
          <w:rFonts w:hint="cs"/>
          <w:b/>
          <w:bCs/>
          <w:rtl/>
          <w:lang w:val="fr-FR"/>
        </w:rPr>
        <w:t>وضع نظم</w:t>
      </w:r>
      <w:r w:rsidRPr="00DC54F9">
        <w:rPr>
          <w:b/>
          <w:bCs/>
          <w:rtl/>
          <w:lang w:val="fr-FR"/>
        </w:rPr>
        <w:t xml:space="preserve"> رصد فعالة لتقييم التقدم المحرز على درب القضاء على زواج الأطفال.</w:t>
      </w:r>
      <w:r w:rsidRPr="00DC54F9">
        <w:rPr>
          <w:rFonts w:cs="Times New Roman" w:hint="cs"/>
          <w:b/>
          <w:bCs/>
          <w:rtl/>
          <w:lang w:val="fr-FR"/>
        </w:rPr>
        <w:t>‬</w:t>
      </w:r>
      <w:r w:rsidR="00DC54F9">
        <w:rPr>
          <w:rFonts w:cs="Times New Roman" w:hint="cs"/>
          <w:b/>
          <w:bCs/>
          <w:rtl/>
          <w:lang w:val="fr-FR"/>
        </w:rPr>
        <w:t xml:space="preserve"> </w:t>
      </w:r>
    </w:p>
    <w:p w:rsidR="00404235" w:rsidRDefault="00404235" w:rsidP="00DC54F9">
      <w:pPr>
        <w:pStyle w:val="H1GA"/>
        <w:rPr>
          <w:rtl/>
          <w:lang w:val="fr-FR" w:bidi="ar-EG"/>
        </w:rPr>
      </w:pPr>
      <w:r>
        <w:rPr>
          <w:rFonts w:hint="cs"/>
          <w:rtl/>
          <w:lang w:val="fr-FR" w:bidi="ar-EG"/>
        </w:rPr>
        <w:tab/>
        <w:t>واو</w:t>
      </w:r>
      <w:r w:rsidRPr="00EB6884">
        <w:rPr>
          <w:rtl/>
          <w:lang w:val="fr-FR" w:bidi="ar-EG"/>
        </w:rPr>
        <w:t>-</w:t>
      </w:r>
      <w:r>
        <w:rPr>
          <w:rFonts w:hint="cs"/>
          <w:rtl/>
          <w:lang w:val="fr-FR" w:bidi="ar-EG"/>
        </w:rPr>
        <w:tab/>
      </w:r>
      <w:r w:rsidRPr="00EB6884">
        <w:rPr>
          <w:rtl/>
          <w:lang w:val="fr-FR" w:bidi="ar-EG"/>
        </w:rPr>
        <w:t>البيئة الأسرية والرعاية البدي</w:t>
      </w:r>
      <w:r>
        <w:rPr>
          <w:rtl/>
          <w:lang w:val="fr-FR" w:bidi="ar-EG"/>
        </w:rPr>
        <w:t>لة (المواد 5، و9</w:t>
      </w:r>
      <w:r>
        <w:rPr>
          <w:rFonts w:hint="cs"/>
          <w:rtl/>
          <w:lang w:val="fr-FR" w:bidi="ar-EG"/>
        </w:rPr>
        <w:t>-11</w:t>
      </w:r>
      <w:r>
        <w:rPr>
          <w:rtl/>
          <w:lang w:val="fr-FR" w:bidi="ar-EG"/>
        </w:rPr>
        <w:t>، و18(1</w:t>
      </w:r>
      <w:r>
        <w:rPr>
          <w:rFonts w:hint="cs"/>
          <w:rtl/>
          <w:lang w:val="fr-FR" w:bidi="ar-EG"/>
        </w:rPr>
        <w:t xml:space="preserve">) </w:t>
      </w:r>
      <w:r>
        <w:rPr>
          <w:rtl/>
          <w:lang w:val="fr-FR" w:bidi="ar-EG"/>
        </w:rPr>
        <w:t>و</w:t>
      </w:r>
      <w:r w:rsidR="0075330E">
        <w:rPr>
          <w:rFonts w:hint="cs"/>
          <w:rtl/>
          <w:lang w:val="fr-FR" w:bidi="ar-EG"/>
        </w:rPr>
        <w:t>(</w:t>
      </w:r>
      <w:r>
        <w:rPr>
          <w:rtl/>
          <w:lang w:val="fr-FR" w:bidi="ar-EG"/>
        </w:rPr>
        <w:t>2)</w:t>
      </w:r>
      <w:r>
        <w:rPr>
          <w:rFonts w:hint="cs"/>
          <w:rtl/>
          <w:lang w:val="fr-FR" w:bidi="ar-EG"/>
        </w:rPr>
        <w:t>،</w:t>
      </w:r>
      <w:r>
        <w:rPr>
          <w:rtl/>
          <w:lang w:val="fr-FR" w:bidi="ar-EG"/>
        </w:rPr>
        <w:t xml:space="preserve"> و20</w:t>
      </w:r>
      <w:r>
        <w:rPr>
          <w:rFonts w:hint="cs"/>
          <w:rtl/>
          <w:lang w:val="fr-FR" w:bidi="ar-EG"/>
        </w:rPr>
        <w:t xml:space="preserve">، </w:t>
      </w:r>
      <w:r>
        <w:rPr>
          <w:rtl/>
          <w:lang w:val="fr-FR" w:bidi="ar-EG"/>
        </w:rPr>
        <w:t>و21، و25، و27</w:t>
      </w:r>
      <w:r w:rsidRPr="00EB6884">
        <w:rPr>
          <w:rtl/>
          <w:lang w:val="fr-FR" w:bidi="ar-EG"/>
        </w:rPr>
        <w:t>(4))</w:t>
      </w:r>
    </w:p>
    <w:p w:rsidR="00404235" w:rsidRDefault="00404235" w:rsidP="00DC54F9">
      <w:pPr>
        <w:pStyle w:val="H23GA"/>
        <w:rPr>
          <w:rtl/>
          <w:lang w:val="fr-FR" w:bidi="ar-EG"/>
        </w:rPr>
      </w:pPr>
      <w:r>
        <w:rPr>
          <w:rFonts w:hint="cs"/>
          <w:rtl/>
          <w:lang w:val="fr-FR" w:bidi="ar-EG"/>
        </w:rPr>
        <w:tab/>
      </w:r>
      <w:r>
        <w:rPr>
          <w:rFonts w:hint="cs"/>
          <w:rtl/>
          <w:lang w:val="fr-FR" w:bidi="ar-EG"/>
        </w:rPr>
        <w:tab/>
      </w:r>
      <w:r w:rsidRPr="00EB6884">
        <w:rPr>
          <w:rtl/>
          <w:lang w:val="fr-FR" w:bidi="ar-EG"/>
        </w:rPr>
        <w:t>البيئة الأسرية</w:t>
      </w:r>
    </w:p>
    <w:p w:rsidR="00404235" w:rsidRDefault="00404235" w:rsidP="00DC54F9">
      <w:pPr>
        <w:pStyle w:val="SingleTxtGA"/>
        <w:rPr>
          <w:rtl/>
          <w:lang w:val="fr-FR" w:bidi="ar-EG"/>
        </w:rPr>
      </w:pPr>
      <w:r>
        <w:rPr>
          <w:rFonts w:hint="cs"/>
          <w:rtl/>
          <w:lang w:val="fr-FR" w:bidi="ar-EG"/>
        </w:rPr>
        <w:t>43-</w:t>
      </w:r>
      <w:r>
        <w:rPr>
          <w:rFonts w:hint="cs"/>
          <w:rtl/>
          <w:lang w:val="fr-FR" w:bidi="ar-EG"/>
        </w:rPr>
        <w:tab/>
      </w:r>
      <w:r w:rsidRPr="00C003F6">
        <w:rPr>
          <w:rtl/>
          <w:lang w:val="fr-FR"/>
        </w:rPr>
        <w:t xml:space="preserve">تشعر اللجنة بالقلق </w:t>
      </w:r>
      <w:r>
        <w:rPr>
          <w:rFonts w:hint="cs"/>
          <w:rtl/>
          <w:lang w:val="fr-FR"/>
        </w:rPr>
        <w:t>إزاء عدم كفاية</w:t>
      </w:r>
      <w:r w:rsidRPr="00C003F6">
        <w:rPr>
          <w:rtl/>
          <w:lang w:val="fr-FR"/>
        </w:rPr>
        <w:t xml:space="preserve"> </w:t>
      </w:r>
      <w:r>
        <w:rPr>
          <w:rFonts w:hint="cs"/>
          <w:rtl/>
          <w:lang w:val="fr-FR"/>
        </w:rPr>
        <w:t>ال</w:t>
      </w:r>
      <w:r w:rsidRPr="00C003F6">
        <w:rPr>
          <w:rtl/>
          <w:lang w:val="fr-FR"/>
        </w:rPr>
        <w:t>تدابير</w:t>
      </w:r>
      <w:r w:rsidRPr="00C003F6">
        <w:rPr>
          <w:rFonts w:hint="cs"/>
          <w:rtl/>
          <w:lang w:val="fr-FR" w:bidi="ar"/>
        </w:rPr>
        <w:t xml:space="preserve"> المتخذة</w:t>
      </w:r>
      <w:r>
        <w:rPr>
          <w:rFonts w:hint="cs"/>
          <w:rtl/>
          <w:lang w:val="fr-FR" w:bidi="ar"/>
        </w:rPr>
        <w:t xml:space="preserve"> لدعم الوالدين في تربية الأطفال و</w:t>
      </w:r>
      <w:r w:rsidRPr="00C003F6">
        <w:rPr>
          <w:rtl/>
          <w:lang w:val="fr-FR"/>
        </w:rPr>
        <w:t xml:space="preserve">تغيير </w:t>
      </w:r>
      <w:r>
        <w:rPr>
          <w:rFonts w:hint="cs"/>
          <w:rtl/>
          <w:lang w:val="fr-FR"/>
        </w:rPr>
        <w:t xml:space="preserve">التنميط </w:t>
      </w:r>
      <w:proofErr w:type="spellStart"/>
      <w:r>
        <w:rPr>
          <w:rFonts w:hint="cs"/>
          <w:rtl/>
          <w:lang w:val="fr-FR"/>
        </w:rPr>
        <w:t>الجنساني</w:t>
      </w:r>
      <w:proofErr w:type="spellEnd"/>
      <w:r>
        <w:rPr>
          <w:rtl/>
          <w:lang w:val="fr-FR"/>
        </w:rPr>
        <w:t xml:space="preserve"> </w:t>
      </w:r>
      <w:r>
        <w:rPr>
          <w:rFonts w:hint="cs"/>
          <w:rtl/>
          <w:lang w:val="fr-FR"/>
        </w:rPr>
        <w:t>السائد فيما يتعلق</w:t>
      </w:r>
      <w:r w:rsidRPr="00C003F6">
        <w:rPr>
          <w:rtl/>
          <w:lang w:val="fr-FR"/>
        </w:rPr>
        <w:t xml:space="preserve"> بمهام النساء والفتيات وأدوارهن، </w:t>
      </w:r>
      <w:r>
        <w:rPr>
          <w:rFonts w:hint="cs"/>
          <w:rtl/>
          <w:lang w:val="fr-FR"/>
        </w:rPr>
        <w:t>ولا سيما</w:t>
      </w:r>
      <w:r>
        <w:rPr>
          <w:rtl/>
          <w:lang w:val="fr-FR"/>
        </w:rPr>
        <w:t xml:space="preserve"> في الأسرة، و</w:t>
      </w:r>
      <w:r>
        <w:rPr>
          <w:rFonts w:hint="cs"/>
          <w:rtl/>
          <w:lang w:val="fr-FR"/>
        </w:rPr>
        <w:t>ا</w:t>
      </w:r>
      <w:r w:rsidRPr="00C003F6">
        <w:rPr>
          <w:rtl/>
          <w:lang w:val="fr-FR"/>
        </w:rPr>
        <w:t>لقضاء</w:t>
      </w:r>
      <w:r w:rsidRPr="00C003F6">
        <w:rPr>
          <w:rFonts w:hint="cs"/>
          <w:rtl/>
          <w:lang w:val="fr-FR" w:bidi="ar"/>
        </w:rPr>
        <w:t xml:space="preserve"> </w:t>
      </w:r>
      <w:r>
        <w:rPr>
          <w:rFonts w:hint="cs"/>
          <w:rtl/>
          <w:lang w:val="fr-FR" w:bidi="ar"/>
        </w:rPr>
        <w:t>على الممارسات التمييزية/</w:t>
      </w:r>
      <w:r w:rsidRPr="00C003F6">
        <w:rPr>
          <w:rFonts w:hint="cs"/>
          <w:rtl/>
          <w:lang w:val="fr-FR" w:bidi="ar"/>
        </w:rPr>
        <w:t>الضارة</w:t>
      </w:r>
      <w:r w:rsidRPr="00C003F6">
        <w:rPr>
          <w:rtl/>
          <w:lang w:val="fr-FR"/>
        </w:rPr>
        <w:t xml:space="preserve"> </w:t>
      </w:r>
      <w:r>
        <w:rPr>
          <w:rtl/>
          <w:lang w:val="fr-FR"/>
        </w:rPr>
        <w:t>مث</w:t>
      </w:r>
      <w:r>
        <w:rPr>
          <w:rFonts w:hint="cs"/>
          <w:rtl/>
          <w:lang w:val="fr-FR"/>
        </w:rPr>
        <w:t>ل</w:t>
      </w:r>
      <w:r w:rsidRPr="00C003F6">
        <w:t> </w:t>
      </w:r>
      <w:r w:rsidRPr="00C003F6">
        <w:rPr>
          <w:rtl/>
          <w:lang w:val="fr-FR"/>
        </w:rPr>
        <w:t xml:space="preserve">زواج السِّلفة </w:t>
      </w:r>
      <w:r>
        <w:rPr>
          <w:rFonts w:hint="cs"/>
          <w:rtl/>
          <w:lang w:val="fr-FR"/>
        </w:rPr>
        <w:t>و</w:t>
      </w:r>
      <w:r w:rsidRPr="00C003F6">
        <w:rPr>
          <w:rtl/>
          <w:lang w:val="fr-FR"/>
        </w:rPr>
        <w:t xml:space="preserve">الزواج </w:t>
      </w:r>
      <w:r w:rsidRPr="00197E20">
        <w:rPr>
          <w:rtl/>
          <w:lang w:val="fr-FR"/>
        </w:rPr>
        <w:t xml:space="preserve">بأخت الزوجة المتوفاة </w:t>
      </w:r>
      <w:r w:rsidRPr="00C003F6">
        <w:rPr>
          <w:rtl/>
          <w:lang w:val="fr-FR"/>
        </w:rPr>
        <w:t>والتطليق وتعدد الزوجات</w:t>
      </w:r>
      <w:r>
        <w:rPr>
          <w:rFonts w:hint="cs"/>
          <w:rtl/>
          <w:lang w:val="fr-FR"/>
        </w:rPr>
        <w:t>.</w:t>
      </w:r>
      <w:r w:rsidRPr="00C003F6">
        <w:rPr>
          <w:color w:val="000000"/>
          <w:sz w:val="27"/>
          <w:szCs w:val="27"/>
          <w:rtl/>
        </w:rPr>
        <w:t xml:space="preserve"> </w:t>
      </w:r>
    </w:p>
    <w:p w:rsidR="00404235" w:rsidRPr="00DC54F9" w:rsidRDefault="00404235" w:rsidP="00DC54F9">
      <w:pPr>
        <w:pStyle w:val="SingleTxtGA"/>
        <w:rPr>
          <w:bCs/>
          <w:rtl/>
          <w:lang w:val="fr-FR" w:bidi="ar-EG"/>
        </w:rPr>
      </w:pPr>
      <w:r>
        <w:rPr>
          <w:rFonts w:hint="cs"/>
          <w:rtl/>
          <w:lang w:val="fr-FR" w:bidi="ar-EG"/>
        </w:rPr>
        <w:t>44-</w:t>
      </w:r>
      <w:r>
        <w:rPr>
          <w:rFonts w:hint="cs"/>
          <w:rtl/>
          <w:lang w:val="fr-FR" w:bidi="ar-EG"/>
        </w:rPr>
        <w:tab/>
      </w:r>
      <w:r w:rsidRPr="00DC54F9">
        <w:rPr>
          <w:rFonts w:hint="cs"/>
          <w:bCs/>
          <w:rtl/>
          <w:lang w:val="fr-FR" w:bidi="ar-EG"/>
        </w:rPr>
        <w:t>و</w:t>
      </w:r>
      <w:r w:rsidRPr="00DC54F9">
        <w:rPr>
          <w:rFonts w:hint="cs"/>
          <w:bCs/>
          <w:rtl/>
          <w:lang w:val="fr-FR" w:bidi="ar"/>
        </w:rPr>
        <w:t>تحث اللجنة الدولة الطرف على الاضطلاع بما يلي:</w:t>
      </w:r>
      <w:r w:rsidR="00DC54F9">
        <w:rPr>
          <w:rFonts w:hint="cs"/>
          <w:bCs/>
          <w:rtl/>
          <w:lang w:val="fr-FR" w:bidi="ar"/>
        </w:rPr>
        <w:t xml:space="preserve"> </w:t>
      </w:r>
    </w:p>
    <w:p w:rsidR="00404235" w:rsidRPr="00DC54F9" w:rsidRDefault="00404235" w:rsidP="00DC54F9">
      <w:pPr>
        <w:pStyle w:val="SingleTxtGA"/>
        <w:rPr>
          <w:b/>
          <w:bCs/>
          <w:rtl/>
          <w:lang w:val="fr-FR" w:bidi="ar"/>
        </w:rPr>
      </w:pPr>
      <w:r w:rsidRPr="00FB3B57">
        <w:rPr>
          <w:rFonts w:hint="cs"/>
          <w:rtl/>
          <w:lang w:val="fr-FR" w:bidi="ar-EG"/>
        </w:rPr>
        <w:tab/>
      </w:r>
      <w:r w:rsidRPr="00FB3B57">
        <w:rPr>
          <w:rtl/>
          <w:lang w:val="fr-FR" w:bidi="ar-EG"/>
        </w:rPr>
        <w:t>(أ)</w:t>
      </w:r>
      <w:r w:rsidRPr="00FB3B57">
        <w:rPr>
          <w:rFonts w:hint="cs"/>
          <w:rtl/>
          <w:lang w:val="fr-FR" w:bidi="ar-EG"/>
        </w:rPr>
        <w:tab/>
      </w:r>
      <w:r w:rsidRPr="00DC54F9">
        <w:rPr>
          <w:rFonts w:hint="cs"/>
          <w:b/>
          <w:bCs/>
          <w:rtl/>
          <w:lang w:val="fr-FR" w:bidi="ar"/>
        </w:rPr>
        <w:t>تحديد ووضع استراتيجيات</w:t>
      </w:r>
      <w:r w:rsidRPr="00DC54F9">
        <w:rPr>
          <w:b/>
          <w:bCs/>
          <w:rtl/>
        </w:rPr>
        <w:t xml:space="preserve"> </w:t>
      </w:r>
      <w:r w:rsidRPr="00DC54F9">
        <w:rPr>
          <w:b/>
          <w:bCs/>
          <w:rtl/>
          <w:lang w:val="fr-FR"/>
        </w:rPr>
        <w:t>لتثقيف الوالدين وتعزيز القدر</w:t>
      </w:r>
      <w:r w:rsidRPr="00DC54F9">
        <w:rPr>
          <w:rFonts w:hint="cs"/>
          <w:b/>
          <w:bCs/>
          <w:rtl/>
          <w:lang w:val="fr-FR"/>
        </w:rPr>
        <w:t>ات</w:t>
      </w:r>
      <w:r w:rsidRPr="00DC54F9">
        <w:rPr>
          <w:b/>
          <w:bCs/>
          <w:rtl/>
          <w:lang w:val="fr-FR"/>
        </w:rPr>
        <w:t xml:space="preserve"> الوالدية وتحسين المناخ العام لت</w:t>
      </w:r>
      <w:r w:rsidRPr="00DC54F9">
        <w:rPr>
          <w:rFonts w:hint="cs"/>
          <w:b/>
          <w:bCs/>
          <w:rtl/>
          <w:lang w:val="fr-FR"/>
        </w:rPr>
        <w:t>ربية</w:t>
      </w:r>
      <w:r w:rsidRPr="00DC54F9">
        <w:rPr>
          <w:b/>
          <w:bCs/>
          <w:rtl/>
          <w:lang w:val="fr-FR"/>
        </w:rPr>
        <w:t xml:space="preserve"> الطفل </w:t>
      </w:r>
      <w:r w:rsidRPr="00DC54F9">
        <w:rPr>
          <w:rFonts w:hint="cs"/>
          <w:b/>
          <w:bCs/>
          <w:rtl/>
          <w:lang w:val="fr-FR"/>
        </w:rPr>
        <w:t>وتعزيز نظم الحماية</w:t>
      </w:r>
      <w:r w:rsidRPr="00DC54F9">
        <w:rPr>
          <w:b/>
          <w:bCs/>
          <w:rtl/>
          <w:lang w:val="fr-FR"/>
        </w:rPr>
        <w:t xml:space="preserve"> الاجتماعية من أجل دعم الأسر الفقيرة في جهودها في مجال رعاية الأطفال وت</w:t>
      </w:r>
      <w:r w:rsidRPr="00DC54F9">
        <w:rPr>
          <w:rFonts w:hint="cs"/>
          <w:b/>
          <w:bCs/>
          <w:rtl/>
          <w:lang w:val="fr-FR"/>
        </w:rPr>
        <w:t>ربيتهم</w:t>
      </w:r>
      <w:r w:rsidRPr="00DC54F9">
        <w:rPr>
          <w:b/>
          <w:bCs/>
          <w:rtl/>
          <w:lang w:val="fr-FR"/>
        </w:rPr>
        <w:t>؛</w:t>
      </w:r>
    </w:p>
    <w:p w:rsidR="00404235" w:rsidRPr="00DC54F9" w:rsidRDefault="00404235" w:rsidP="00DC54F9">
      <w:pPr>
        <w:pStyle w:val="SingleTxtGA"/>
        <w:rPr>
          <w:b/>
          <w:bCs/>
          <w:rtl/>
          <w:lang w:val="fr-FR" w:bidi="ar"/>
        </w:rPr>
      </w:pPr>
      <w:r w:rsidRPr="00FB3B57">
        <w:rPr>
          <w:rFonts w:hint="cs"/>
          <w:rtl/>
          <w:lang w:val="fr-FR" w:bidi="ar-EG"/>
        </w:rPr>
        <w:tab/>
      </w:r>
      <w:r w:rsidRPr="00FB3B57">
        <w:rPr>
          <w:rtl/>
          <w:lang w:val="fr-FR" w:bidi="ar-EG"/>
        </w:rPr>
        <w:t>(ب)</w:t>
      </w:r>
      <w:r w:rsidRPr="00FB3B57">
        <w:rPr>
          <w:rFonts w:hint="cs"/>
          <w:rtl/>
          <w:lang w:val="fr-FR" w:bidi="ar-EG"/>
        </w:rPr>
        <w:tab/>
      </w:r>
      <w:r w:rsidRPr="00DC54F9">
        <w:rPr>
          <w:rFonts w:hint="cs"/>
          <w:b/>
          <w:bCs/>
          <w:rtl/>
          <w:lang w:val="fr-FR"/>
        </w:rPr>
        <w:t>ضمان تقاسم</w:t>
      </w:r>
      <w:r w:rsidRPr="00DC54F9">
        <w:rPr>
          <w:b/>
          <w:bCs/>
          <w:rtl/>
          <w:lang w:val="fr-FR"/>
        </w:rPr>
        <w:t xml:space="preserve"> الأمهات والآباء</w:t>
      </w:r>
      <w:r w:rsidRPr="00DC54F9">
        <w:rPr>
          <w:rFonts w:hint="cs"/>
          <w:b/>
          <w:bCs/>
          <w:rtl/>
          <w:lang w:val="fr-FR"/>
        </w:rPr>
        <w:t>، على قدم المساواة، لل</w:t>
      </w:r>
      <w:r w:rsidRPr="00DC54F9">
        <w:rPr>
          <w:b/>
          <w:bCs/>
          <w:rtl/>
          <w:lang w:val="fr-FR"/>
        </w:rPr>
        <w:t>مسؤولية القانونية عن أبنائهم</w:t>
      </w:r>
      <w:r w:rsidRPr="00DC54F9">
        <w:rPr>
          <w:rFonts w:hint="cs"/>
          <w:b/>
          <w:bCs/>
          <w:rtl/>
          <w:lang w:val="fr-FR"/>
        </w:rPr>
        <w:t>؛</w:t>
      </w:r>
    </w:p>
    <w:p w:rsidR="00404235" w:rsidRPr="00DC54F9" w:rsidRDefault="00404235" w:rsidP="00DC54F9">
      <w:pPr>
        <w:pStyle w:val="SingleTxtGA"/>
        <w:rPr>
          <w:b/>
          <w:bCs/>
          <w:rtl/>
          <w:lang w:val="fr-FR" w:bidi="ar-EG"/>
        </w:rPr>
      </w:pPr>
      <w:r w:rsidRPr="00FB3B57">
        <w:rPr>
          <w:rFonts w:hint="cs"/>
          <w:rtl/>
          <w:lang w:val="fr-FR" w:bidi="ar-EG"/>
        </w:rPr>
        <w:tab/>
      </w:r>
      <w:r w:rsidRPr="00FB3B57">
        <w:rPr>
          <w:rtl/>
          <w:lang w:val="fr-FR" w:bidi="ar-EG"/>
        </w:rPr>
        <w:t>(ج)</w:t>
      </w:r>
      <w:r w:rsidRPr="00FB3B57">
        <w:rPr>
          <w:rFonts w:hint="cs"/>
          <w:rtl/>
          <w:lang w:val="fr-FR" w:bidi="ar-EG"/>
        </w:rPr>
        <w:tab/>
      </w:r>
      <w:r w:rsidRPr="00DC54F9">
        <w:rPr>
          <w:b/>
          <w:bCs/>
          <w:rtl/>
          <w:lang w:val="fr-FR"/>
        </w:rPr>
        <w:t xml:space="preserve">تنقيح قانون الأسرة لعام </w:t>
      </w:r>
      <w:r w:rsidRPr="00DC54F9">
        <w:rPr>
          <w:rFonts w:hint="cs"/>
          <w:b/>
          <w:bCs/>
          <w:rtl/>
          <w:lang w:val="fr-FR"/>
        </w:rPr>
        <w:t>1999</w:t>
      </w:r>
      <w:r w:rsidRPr="00DC54F9">
        <w:rPr>
          <w:b/>
          <w:bCs/>
          <w:rtl/>
          <w:lang w:val="fr-FR"/>
        </w:rPr>
        <w:t xml:space="preserve">، وضمان إلغاء جميع الأحكام التي تميّز ضد المرأة وتؤثر سلباً على أطفالها، مثل تلك التي تجيز زواج السِّلفة </w:t>
      </w:r>
      <w:r w:rsidRPr="00DC54F9">
        <w:rPr>
          <w:rFonts w:hint="cs"/>
          <w:b/>
          <w:bCs/>
          <w:rtl/>
          <w:lang w:val="fr-FR"/>
        </w:rPr>
        <w:t>و</w:t>
      </w:r>
      <w:r w:rsidRPr="00DC54F9">
        <w:rPr>
          <w:b/>
          <w:bCs/>
          <w:rtl/>
          <w:lang w:val="fr-FR"/>
        </w:rPr>
        <w:t>الزواج بأخت الزوجة المتوفاة والتطليق وتعدد الزوجات؛</w:t>
      </w:r>
      <w:r w:rsidR="00DC54F9">
        <w:rPr>
          <w:rFonts w:hint="cs"/>
          <w:b/>
          <w:bCs/>
          <w:rtl/>
          <w:lang w:val="fr-FR"/>
        </w:rPr>
        <w:t xml:space="preserve"> </w:t>
      </w:r>
    </w:p>
    <w:p w:rsidR="00404235" w:rsidRPr="00DC54F9" w:rsidRDefault="00404235" w:rsidP="00DC54F9">
      <w:pPr>
        <w:pStyle w:val="SingleTxtGA"/>
        <w:rPr>
          <w:b/>
          <w:bCs/>
          <w:rtl/>
          <w:lang w:val="fr-FR" w:bidi="ar"/>
        </w:rPr>
      </w:pPr>
      <w:r w:rsidRPr="00FB3B57">
        <w:rPr>
          <w:rFonts w:hint="cs"/>
          <w:rtl/>
          <w:lang w:val="fr-FR" w:bidi="ar-EG"/>
        </w:rPr>
        <w:tab/>
      </w:r>
      <w:r w:rsidRPr="00FB3B57">
        <w:rPr>
          <w:rtl/>
          <w:lang w:val="fr-FR" w:bidi="ar-EG"/>
        </w:rPr>
        <w:t>(د)</w:t>
      </w:r>
      <w:r w:rsidRPr="00FB3B57">
        <w:rPr>
          <w:rFonts w:hint="cs"/>
          <w:rtl/>
          <w:lang w:val="fr-FR" w:bidi="ar-EG"/>
        </w:rPr>
        <w:tab/>
      </w:r>
      <w:r w:rsidRPr="00DC54F9">
        <w:rPr>
          <w:rFonts w:hint="cs"/>
          <w:b/>
          <w:bCs/>
          <w:rtl/>
          <w:lang w:val="fr-FR" w:bidi="ar"/>
        </w:rPr>
        <w:t xml:space="preserve">النظر في التصديق على </w:t>
      </w:r>
      <w:r w:rsidRPr="00DC54F9">
        <w:rPr>
          <w:b/>
          <w:bCs/>
          <w:rtl/>
          <w:lang w:val="fr-FR"/>
        </w:rPr>
        <w:t>الاتفاقية المتعلقة بالاعتراف بالأحكام المتصلة بالتزامات النفقة وتنفيذها</w:t>
      </w:r>
      <w:r w:rsidRPr="00DC54F9">
        <w:rPr>
          <w:rFonts w:hint="cs"/>
          <w:b/>
          <w:bCs/>
          <w:rtl/>
          <w:lang w:val="fr-FR"/>
        </w:rPr>
        <w:t>، وال</w:t>
      </w:r>
      <w:r w:rsidRPr="00DC54F9">
        <w:rPr>
          <w:b/>
          <w:bCs/>
          <w:rtl/>
          <w:lang w:val="fr-FR"/>
        </w:rPr>
        <w:t xml:space="preserve">اتفاقية </w:t>
      </w:r>
      <w:r w:rsidRPr="00DC54F9">
        <w:rPr>
          <w:rFonts w:hint="cs"/>
          <w:b/>
          <w:bCs/>
          <w:rtl/>
          <w:lang w:val="fr-FR"/>
        </w:rPr>
        <w:t>المتعلقة</w:t>
      </w:r>
      <w:r w:rsidRPr="00DC54F9">
        <w:rPr>
          <w:b/>
          <w:bCs/>
          <w:rtl/>
          <w:lang w:val="fr-FR"/>
        </w:rPr>
        <w:t xml:space="preserve"> </w:t>
      </w:r>
      <w:r w:rsidRPr="00DC54F9">
        <w:rPr>
          <w:rFonts w:hint="cs"/>
          <w:b/>
          <w:bCs/>
          <w:rtl/>
          <w:lang w:val="fr-FR"/>
        </w:rPr>
        <w:t>ب</w:t>
      </w:r>
      <w:r w:rsidRPr="00DC54F9">
        <w:rPr>
          <w:b/>
          <w:bCs/>
          <w:rtl/>
          <w:lang w:val="fr-FR"/>
        </w:rPr>
        <w:t>القانون المنطبق على التزامات النفقة</w:t>
      </w:r>
      <w:r w:rsidRPr="00DC54F9">
        <w:rPr>
          <w:rFonts w:hint="cs"/>
          <w:b/>
          <w:bCs/>
          <w:rtl/>
          <w:lang w:val="fr-FR"/>
        </w:rPr>
        <w:t xml:space="preserve">، والاتفاقية </w:t>
      </w:r>
      <w:r w:rsidRPr="00DC54F9">
        <w:rPr>
          <w:b/>
          <w:bCs/>
          <w:rtl/>
          <w:lang w:val="fr-FR"/>
        </w:rPr>
        <w:t>الخاصة بالاختصاص، والقانون الواجب تطبيقه، والاعتراف، والإنفاذ والتعاون فيما يتعلق بالمسؤولية الأبوية وإجراءات حماية الطفل</w:t>
      </w:r>
      <w:r w:rsidRPr="00DC54F9">
        <w:rPr>
          <w:rFonts w:hint="cs"/>
          <w:b/>
          <w:bCs/>
          <w:rtl/>
          <w:lang w:val="fr-FR"/>
        </w:rPr>
        <w:t>.</w:t>
      </w:r>
      <w:r w:rsidR="00DC54F9">
        <w:rPr>
          <w:rFonts w:hint="cs"/>
          <w:b/>
          <w:bCs/>
          <w:rtl/>
          <w:lang w:val="fr-FR"/>
        </w:rPr>
        <w:t xml:space="preserve"> </w:t>
      </w:r>
    </w:p>
    <w:p w:rsidR="00404235" w:rsidRPr="004055A6" w:rsidRDefault="00DC54F9" w:rsidP="00DC54F9">
      <w:pPr>
        <w:pStyle w:val="H23GA"/>
        <w:rPr>
          <w:rtl/>
          <w:lang w:val="fr-FR" w:bidi="ar-EG"/>
        </w:rPr>
      </w:pPr>
      <w:r>
        <w:rPr>
          <w:rFonts w:hint="cs"/>
          <w:rtl/>
          <w:lang w:val="fr-FR" w:bidi="ar-EG"/>
        </w:rPr>
        <w:tab/>
      </w:r>
      <w:r>
        <w:rPr>
          <w:rtl/>
          <w:lang w:val="fr-FR" w:bidi="ar-EG"/>
        </w:rPr>
        <w:tab/>
      </w:r>
      <w:r w:rsidR="00404235" w:rsidRPr="004055A6">
        <w:rPr>
          <w:rtl/>
          <w:lang w:val="fr-FR" w:bidi="ar-EG"/>
        </w:rPr>
        <w:t>الأطفال المحرومون من البيئة الأسرية</w:t>
      </w:r>
    </w:p>
    <w:p w:rsidR="00404235" w:rsidRPr="00EB6884" w:rsidRDefault="00404235" w:rsidP="00DC54F9">
      <w:pPr>
        <w:pStyle w:val="SingleTxtGA"/>
        <w:rPr>
          <w:rtl/>
          <w:lang w:val="fr-FR" w:bidi="ar-EG"/>
        </w:rPr>
      </w:pPr>
      <w:r w:rsidRPr="00EB6884">
        <w:rPr>
          <w:rtl/>
          <w:lang w:val="fr-FR" w:bidi="ar-EG"/>
        </w:rPr>
        <w:t>45-</w:t>
      </w:r>
      <w:r>
        <w:rPr>
          <w:rFonts w:hint="cs"/>
          <w:rtl/>
          <w:lang w:val="fr-FR" w:bidi="ar-EG"/>
        </w:rPr>
        <w:tab/>
      </w:r>
      <w:r w:rsidRPr="00FB3B57">
        <w:rPr>
          <w:rFonts w:hint="cs"/>
          <w:rtl/>
          <w:lang w:val="fr-FR" w:bidi="ar"/>
        </w:rPr>
        <w:t xml:space="preserve">ترحب اللجنة بوضع </w:t>
      </w:r>
      <w:r>
        <w:rPr>
          <w:rFonts w:hint="cs"/>
          <w:rtl/>
          <w:lang w:val="fr-FR" w:bidi="ar"/>
        </w:rPr>
        <w:t>معايير دنيا في مجال ا</w:t>
      </w:r>
      <w:r w:rsidRPr="00FB3B57">
        <w:rPr>
          <w:rFonts w:hint="cs"/>
          <w:rtl/>
          <w:lang w:val="fr-FR" w:bidi="ar"/>
        </w:rPr>
        <w:t xml:space="preserve">لرعاية، بما </w:t>
      </w:r>
      <w:r>
        <w:rPr>
          <w:rFonts w:hint="cs"/>
          <w:rtl/>
          <w:lang w:val="fr-FR" w:bidi="ar"/>
        </w:rPr>
        <w:t>فيها تلك المتعلقة</w:t>
      </w:r>
      <w:r w:rsidRPr="00FB3B57">
        <w:rPr>
          <w:rFonts w:hint="cs"/>
          <w:rtl/>
          <w:lang w:val="fr-FR" w:bidi="ar"/>
        </w:rPr>
        <w:t xml:space="preserve"> </w:t>
      </w:r>
      <w:r>
        <w:rPr>
          <w:rFonts w:hint="cs"/>
          <w:rtl/>
          <w:lang w:val="fr-FR" w:bidi="ar"/>
        </w:rPr>
        <w:t>ب</w:t>
      </w:r>
      <w:r w:rsidRPr="00FB3B57">
        <w:rPr>
          <w:rFonts w:hint="cs"/>
          <w:rtl/>
          <w:lang w:val="fr-FR" w:bidi="ar"/>
        </w:rPr>
        <w:t xml:space="preserve">شروط تقديم الخدمات </w:t>
      </w:r>
      <w:r>
        <w:rPr>
          <w:rFonts w:hint="cs"/>
          <w:rtl/>
          <w:lang w:val="fr-FR" w:bidi="ar"/>
        </w:rPr>
        <w:t>وبال</w:t>
      </w:r>
      <w:r w:rsidRPr="00FB3B57">
        <w:rPr>
          <w:rFonts w:hint="cs"/>
          <w:rtl/>
          <w:lang w:val="fr-FR" w:bidi="ar"/>
        </w:rPr>
        <w:t xml:space="preserve">وحدات </w:t>
      </w:r>
      <w:r>
        <w:rPr>
          <w:rFonts w:hint="cs"/>
          <w:rtl/>
          <w:lang w:val="fr-FR" w:bidi="ar"/>
        </w:rPr>
        <w:t>ال</w:t>
      </w:r>
      <w:r w:rsidRPr="00FB3B57">
        <w:rPr>
          <w:rFonts w:hint="cs"/>
          <w:rtl/>
          <w:lang w:val="fr-FR" w:bidi="ar"/>
        </w:rPr>
        <w:t>تدريبية</w:t>
      </w:r>
      <w:r>
        <w:rPr>
          <w:rFonts w:hint="cs"/>
          <w:rtl/>
          <w:lang w:val="fr-FR" w:bidi="ar"/>
        </w:rPr>
        <w:t xml:space="preserve"> المعدّة</w:t>
      </w:r>
      <w:r w:rsidRPr="00FB3B57">
        <w:rPr>
          <w:rFonts w:hint="cs"/>
          <w:rtl/>
          <w:lang w:val="fr-FR" w:bidi="ar"/>
        </w:rPr>
        <w:t xml:space="preserve"> للمفتشين. ومع ذلك، ف</w:t>
      </w:r>
      <w:r>
        <w:rPr>
          <w:rFonts w:hint="cs"/>
          <w:rtl/>
          <w:lang w:val="fr-FR" w:bidi="ar"/>
        </w:rPr>
        <w:t>هي</w:t>
      </w:r>
      <w:r w:rsidRPr="00FB3B57">
        <w:rPr>
          <w:rFonts w:hint="cs"/>
          <w:rtl/>
          <w:lang w:val="fr-FR" w:bidi="ar"/>
        </w:rPr>
        <w:t xml:space="preserve"> تشعر بالقلق من أن ظاهرة ال</w:t>
      </w:r>
      <w:r>
        <w:rPr>
          <w:rFonts w:hint="cs"/>
          <w:rtl/>
          <w:lang w:val="fr-FR" w:bidi="ar"/>
        </w:rPr>
        <w:t>انفصال الأسري ت</w:t>
      </w:r>
      <w:r w:rsidRPr="00FB3B57">
        <w:rPr>
          <w:rFonts w:hint="cs"/>
          <w:rtl/>
          <w:lang w:val="fr-FR" w:bidi="ar"/>
        </w:rPr>
        <w:t>ؤثر</w:t>
      </w:r>
      <w:r>
        <w:rPr>
          <w:rFonts w:hint="cs"/>
          <w:rtl/>
          <w:lang w:val="fr-FR" w:bidi="ar"/>
        </w:rPr>
        <w:t xml:space="preserve"> على</w:t>
      </w:r>
      <w:r w:rsidRPr="00FB3B57">
        <w:rPr>
          <w:rFonts w:hint="cs"/>
          <w:rtl/>
          <w:lang w:val="fr-FR" w:bidi="ar"/>
        </w:rPr>
        <w:t xml:space="preserve"> نصف الأطفال الذين تقل أعمارهم عن 18 سنة في السنغال وأن </w:t>
      </w:r>
      <w:r>
        <w:rPr>
          <w:rFonts w:hint="cs"/>
          <w:rtl/>
          <w:lang w:val="fr-FR" w:bidi="ar"/>
        </w:rPr>
        <w:lastRenderedPageBreak/>
        <w:t xml:space="preserve">طفلاً </w:t>
      </w:r>
      <w:r w:rsidRPr="00FB3B57">
        <w:rPr>
          <w:rFonts w:hint="cs"/>
          <w:rtl/>
          <w:lang w:val="fr-FR" w:bidi="ar"/>
        </w:rPr>
        <w:t>واحدا</w:t>
      </w:r>
      <w:r w:rsidR="006E260D">
        <w:rPr>
          <w:rFonts w:hint="cs"/>
          <w:rtl/>
          <w:lang w:val="fr-FR" w:bidi="ar"/>
        </w:rPr>
        <w:t>ً</w:t>
      </w:r>
      <w:r w:rsidRPr="00FB3B57">
        <w:rPr>
          <w:rFonts w:hint="cs"/>
          <w:rtl/>
          <w:lang w:val="fr-FR" w:bidi="ar"/>
        </w:rPr>
        <w:t xml:space="preserve"> من كل خمسة أطفال تتراوح أعمارهم بين 10</w:t>
      </w:r>
      <w:r>
        <w:rPr>
          <w:rFonts w:hint="cs"/>
          <w:rtl/>
          <w:lang w:val="fr-FR" w:bidi="ar"/>
        </w:rPr>
        <w:t xml:space="preserve"> سنوات</w:t>
      </w:r>
      <w:r w:rsidRPr="00FB3B57">
        <w:rPr>
          <w:rFonts w:hint="cs"/>
          <w:rtl/>
          <w:lang w:val="fr-FR" w:bidi="ar"/>
        </w:rPr>
        <w:t xml:space="preserve"> و14</w:t>
      </w:r>
      <w:r>
        <w:rPr>
          <w:rFonts w:hint="cs"/>
          <w:rtl/>
          <w:lang w:val="fr-FR" w:bidi="ar"/>
        </w:rPr>
        <w:t xml:space="preserve"> سنة</w:t>
      </w:r>
      <w:r w:rsidRPr="00FB3B57">
        <w:rPr>
          <w:rFonts w:hint="cs"/>
          <w:rtl/>
          <w:lang w:val="fr-FR" w:bidi="ar"/>
        </w:rPr>
        <w:t xml:space="preserve"> لم يعد يعيش مع أي من والديه </w:t>
      </w:r>
      <w:r>
        <w:rPr>
          <w:rFonts w:hint="cs"/>
          <w:rtl/>
          <w:lang w:val="fr-FR" w:bidi="ar"/>
        </w:rPr>
        <w:t>البيولوجيين</w:t>
      </w:r>
      <w:r w:rsidRPr="00FB3B57">
        <w:rPr>
          <w:rFonts w:hint="cs"/>
          <w:rtl/>
          <w:lang w:val="fr-FR" w:bidi="ar"/>
        </w:rPr>
        <w:t>. وتشعر اللجنة بقلق خاص إزاء ما يلي:</w:t>
      </w:r>
      <w:r w:rsidR="00DC54F9">
        <w:rPr>
          <w:rFonts w:hint="cs"/>
          <w:rtl/>
          <w:lang w:val="fr-FR" w:bidi="ar"/>
        </w:rPr>
        <w:t xml:space="preserve"> </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(أ)</w:t>
      </w:r>
      <w:r>
        <w:rPr>
          <w:rFonts w:hint="cs"/>
          <w:rtl/>
          <w:lang w:val="fr-FR" w:bidi="ar-EG"/>
        </w:rPr>
        <w:tab/>
      </w:r>
      <w:r>
        <w:rPr>
          <w:rFonts w:hint="cs"/>
          <w:rtl/>
          <w:lang w:val="fr-FR" w:bidi="ar"/>
        </w:rPr>
        <w:t>عدم مواءمة القوانين</w:t>
      </w:r>
      <w:r w:rsidRPr="00FB3B57">
        <w:rPr>
          <w:rFonts w:hint="cs"/>
          <w:rtl/>
          <w:lang w:val="fr-FR" w:bidi="ar"/>
        </w:rPr>
        <w:t xml:space="preserve"> </w:t>
      </w:r>
      <w:r>
        <w:rPr>
          <w:rFonts w:hint="cs"/>
          <w:rtl/>
          <w:lang w:val="fr-FR" w:bidi="ar"/>
        </w:rPr>
        <w:t>المتعلقة ب</w:t>
      </w:r>
      <w:r w:rsidRPr="00FB3B57">
        <w:rPr>
          <w:rFonts w:hint="cs"/>
          <w:rtl/>
          <w:lang w:val="fr-FR" w:bidi="ar"/>
        </w:rPr>
        <w:t>حماية الطفل</w:t>
      </w:r>
      <w:r>
        <w:rPr>
          <w:rFonts w:hint="cs"/>
          <w:rtl/>
          <w:lang w:val="fr-FR" w:bidi="ar"/>
        </w:rPr>
        <w:t xml:space="preserve"> بشكل كاف</w:t>
      </w:r>
      <w:r w:rsidRPr="00FB3B57">
        <w:rPr>
          <w:rFonts w:hint="cs"/>
          <w:rtl/>
          <w:lang w:val="fr-FR" w:bidi="ar"/>
        </w:rPr>
        <w:t xml:space="preserve"> مع الصكوك الإقليمية والدولية التي صدقت عليها الدولة الطرف؛</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(ب)</w:t>
      </w:r>
      <w:r>
        <w:rPr>
          <w:rFonts w:hint="cs"/>
          <w:rtl/>
          <w:lang w:val="fr-FR" w:bidi="ar-EG"/>
        </w:rPr>
        <w:tab/>
      </w:r>
      <w:r w:rsidRPr="00FB3B57">
        <w:rPr>
          <w:rFonts w:hint="cs"/>
          <w:rtl/>
          <w:lang w:val="fr-FR" w:bidi="ar"/>
        </w:rPr>
        <w:t>عدم كفاية الدعم المقدم للرعاية ا</w:t>
      </w:r>
      <w:r>
        <w:rPr>
          <w:rFonts w:hint="cs"/>
          <w:rtl/>
          <w:lang w:val="fr-FR" w:bidi="ar"/>
        </w:rPr>
        <w:t>لأسرية، بما في ذلك الشبكات الأسرية الموسّعة و</w:t>
      </w:r>
      <w:r w:rsidRPr="00FB3B57">
        <w:rPr>
          <w:rFonts w:hint="cs"/>
          <w:rtl/>
          <w:lang w:val="fr-FR" w:bidi="ar"/>
        </w:rPr>
        <w:t>أفراد المجتمع</w:t>
      </w:r>
      <w:r>
        <w:rPr>
          <w:rFonts w:hint="cs"/>
          <w:rtl/>
          <w:lang w:val="fr-FR" w:bidi="ar"/>
        </w:rPr>
        <w:t xml:space="preserve"> الآخرين الذين يقدمون الرعاية </w:t>
      </w:r>
      <w:r w:rsidRPr="00FB3B57">
        <w:rPr>
          <w:rFonts w:hint="cs"/>
          <w:rtl/>
          <w:lang w:val="fr-FR" w:bidi="ar"/>
        </w:rPr>
        <w:t>للأط</w:t>
      </w:r>
      <w:r>
        <w:rPr>
          <w:rFonts w:hint="cs"/>
          <w:rtl/>
          <w:lang w:val="fr-FR" w:bidi="ar"/>
        </w:rPr>
        <w:t>فال المحرومين من بيئتهم الأسرية؛</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(ج)</w:t>
      </w:r>
      <w:r>
        <w:rPr>
          <w:rFonts w:hint="cs"/>
          <w:rtl/>
          <w:lang w:val="fr-FR" w:bidi="ar-EG"/>
        </w:rPr>
        <w:tab/>
        <w:t xml:space="preserve">عدم كفاية عمليات </w:t>
      </w:r>
      <w:r w:rsidRPr="00FB3B57">
        <w:rPr>
          <w:rFonts w:hint="cs"/>
          <w:rtl/>
          <w:lang w:val="fr-FR" w:bidi="ar"/>
        </w:rPr>
        <w:t>الرقابة والرصد</w:t>
      </w:r>
      <w:r>
        <w:rPr>
          <w:rFonts w:hint="cs"/>
          <w:rtl/>
          <w:lang w:val="fr-FR" w:bidi="ar"/>
        </w:rPr>
        <w:t xml:space="preserve"> </w:t>
      </w:r>
      <w:r w:rsidRPr="00FB3B57">
        <w:rPr>
          <w:rFonts w:hint="cs"/>
          <w:rtl/>
          <w:lang w:val="fr-FR" w:bidi="ar"/>
        </w:rPr>
        <w:t xml:space="preserve">لمؤسسات الرعاية السكنية، </w:t>
      </w:r>
      <w:r>
        <w:rPr>
          <w:rFonts w:hint="cs"/>
          <w:rtl/>
          <w:lang w:val="fr-FR" w:bidi="ar"/>
        </w:rPr>
        <w:t>وهو ما</w:t>
      </w:r>
      <w:r w:rsidRPr="00FB3B57">
        <w:rPr>
          <w:rFonts w:hint="cs"/>
          <w:rtl/>
          <w:lang w:val="fr-FR" w:bidi="ar"/>
        </w:rPr>
        <w:t xml:space="preserve"> يزيد من مخاطر انتهاكات حقوق الطفل.</w:t>
      </w:r>
      <w:r w:rsidR="00DC54F9">
        <w:rPr>
          <w:rFonts w:hint="cs"/>
          <w:rtl/>
          <w:lang w:val="fr-FR" w:bidi="ar"/>
        </w:rPr>
        <w:t xml:space="preserve"> </w:t>
      </w:r>
    </w:p>
    <w:p w:rsidR="00404235" w:rsidRPr="00DC54F9" w:rsidRDefault="00404235" w:rsidP="00DC54F9">
      <w:pPr>
        <w:pStyle w:val="SingleTxtGA"/>
        <w:rPr>
          <w:b/>
          <w:bCs/>
          <w:rtl/>
          <w:lang w:val="fr-FR" w:bidi="ar-EG"/>
        </w:rPr>
      </w:pPr>
      <w:r w:rsidRPr="00F2032D">
        <w:rPr>
          <w:b/>
          <w:rtl/>
          <w:lang w:val="fr-FR" w:bidi="ar-EG"/>
        </w:rPr>
        <w:t>46-</w:t>
      </w:r>
      <w:r w:rsidRPr="00F2032D">
        <w:rPr>
          <w:rFonts w:hint="cs"/>
          <w:b/>
          <w:rtl/>
          <w:lang w:val="fr-FR" w:bidi="ar-EG"/>
        </w:rPr>
        <w:tab/>
      </w:r>
      <w:r w:rsidRPr="00DC54F9">
        <w:rPr>
          <w:rFonts w:hint="cs"/>
          <w:b/>
          <w:bCs/>
          <w:rtl/>
          <w:lang w:val="fr-FR" w:bidi="ar-EG"/>
        </w:rPr>
        <w:t xml:space="preserve">وتشدد اللجنة، في معرض </w:t>
      </w:r>
      <w:r w:rsidRPr="00DC54F9">
        <w:rPr>
          <w:b/>
          <w:bCs/>
          <w:rtl/>
          <w:lang w:val="fr-FR"/>
        </w:rPr>
        <w:t>توجه</w:t>
      </w:r>
      <w:r w:rsidRPr="00DC54F9">
        <w:rPr>
          <w:rFonts w:hint="cs"/>
          <w:b/>
          <w:bCs/>
          <w:rtl/>
          <w:lang w:val="fr-FR"/>
        </w:rPr>
        <w:t>يها</w:t>
      </w:r>
      <w:r w:rsidRPr="00DC54F9">
        <w:rPr>
          <w:b/>
          <w:bCs/>
          <w:rtl/>
          <w:lang w:val="fr-FR"/>
        </w:rPr>
        <w:t xml:space="preserve"> انتباه الدولة الطرف إلى المبادئ التوجيهية للرعاية البديلة للأطفال</w:t>
      </w:r>
      <w:r w:rsidRPr="00DC54F9">
        <w:rPr>
          <w:rFonts w:hint="cs"/>
          <w:b/>
          <w:bCs/>
          <w:rtl/>
          <w:lang w:val="fr-FR"/>
        </w:rPr>
        <w:t>،</w:t>
      </w:r>
      <w:r w:rsidRPr="00DC54F9">
        <w:rPr>
          <w:b/>
          <w:bCs/>
          <w:rtl/>
          <w:lang w:val="fr-FR"/>
        </w:rPr>
        <w:t xml:space="preserve"> على أ</w:t>
      </w:r>
      <w:r w:rsidRPr="00DC54F9">
        <w:rPr>
          <w:rFonts w:hint="cs"/>
          <w:b/>
          <w:bCs/>
          <w:rtl/>
          <w:lang w:val="fr-FR"/>
        </w:rPr>
        <w:t>نه لا ينبغي أبداً أن يكون</w:t>
      </w:r>
      <w:r w:rsidRPr="00DC54F9">
        <w:rPr>
          <w:b/>
          <w:bCs/>
          <w:rtl/>
          <w:lang w:val="fr-FR"/>
        </w:rPr>
        <w:t xml:space="preserve"> الفقر المالي والمادي المبرر الوحيد لانتزاع الطفل من رعاية والديه، أو إيداعه في الرعاية البديلة، أو منع إعادة إدماجه اجتماعياً</w:t>
      </w:r>
      <w:r w:rsidRPr="00DC54F9">
        <w:rPr>
          <w:rFonts w:hint="cs"/>
          <w:b/>
          <w:bCs/>
          <w:rtl/>
          <w:lang w:val="fr-FR"/>
        </w:rPr>
        <w:t>.</w:t>
      </w:r>
      <w:r w:rsidRPr="00DC54F9">
        <w:rPr>
          <w:rFonts w:hint="cs"/>
          <w:b/>
          <w:bCs/>
          <w:rtl/>
          <w:lang w:val="fr-FR" w:bidi="ar-EG"/>
        </w:rPr>
        <w:t xml:space="preserve"> </w:t>
      </w:r>
      <w:r w:rsidRPr="00DC54F9">
        <w:rPr>
          <w:rFonts w:hint="cs"/>
          <w:b/>
          <w:bCs/>
          <w:rtl/>
          <w:lang w:val="fr-FR" w:bidi="ar"/>
        </w:rPr>
        <w:t>وفي هذا الصدد، توصي اللجنة بأن تضطلع الدولة الطرف بما يلي</w:t>
      </w:r>
      <w:r w:rsidRPr="00DC54F9">
        <w:rPr>
          <w:rFonts w:hint="cs"/>
          <w:b/>
          <w:bCs/>
          <w:rtl/>
          <w:lang w:val="fr-FR" w:bidi="ar-EG"/>
        </w:rPr>
        <w:t>:</w:t>
      </w:r>
      <w:r w:rsidR="00DC54F9">
        <w:rPr>
          <w:rFonts w:hint="cs"/>
          <w:b/>
          <w:bCs/>
          <w:rtl/>
          <w:lang w:val="fr-FR" w:bidi="ar-EG"/>
        </w:rPr>
        <w:t xml:space="preserve"> </w:t>
      </w:r>
    </w:p>
    <w:p w:rsidR="00404235" w:rsidRPr="00DC54F9" w:rsidRDefault="00404235" w:rsidP="00DC54F9">
      <w:pPr>
        <w:pStyle w:val="SingleTxtGA"/>
        <w:rPr>
          <w:b/>
          <w:bCs/>
          <w:rtl/>
          <w:lang w:val="fr-FR" w:bidi="ar-EG"/>
        </w:rPr>
      </w:pPr>
      <w:r>
        <w:rPr>
          <w:rFonts w:hint="cs"/>
          <w:rtl/>
          <w:lang w:val="fr-FR" w:bidi="ar-EG"/>
        </w:rPr>
        <w:tab/>
      </w:r>
      <w:r w:rsidRPr="00EB6884">
        <w:rPr>
          <w:rtl/>
          <w:lang w:val="fr-FR" w:bidi="ar-EG"/>
        </w:rPr>
        <w:t>(أ)</w:t>
      </w:r>
      <w:r>
        <w:rPr>
          <w:rFonts w:hint="cs"/>
          <w:rtl/>
          <w:lang w:val="fr-FR" w:bidi="ar-EG"/>
        </w:rPr>
        <w:tab/>
      </w:r>
      <w:r w:rsidRPr="00DC54F9">
        <w:rPr>
          <w:rFonts w:hint="cs"/>
          <w:b/>
          <w:bCs/>
          <w:rtl/>
          <w:lang w:val="fr-FR" w:bidi="ar"/>
        </w:rPr>
        <w:t>مواءمة القوانين المتعلقة بحماية الطفل وضمان امتثالها للصكوك الدولية والإقليمية التي صدقت عليها الدولة الطرف؛</w:t>
      </w:r>
    </w:p>
    <w:p w:rsidR="00404235" w:rsidRPr="00DC54F9" w:rsidRDefault="00404235" w:rsidP="00DC54F9">
      <w:pPr>
        <w:pStyle w:val="SingleTxtGA"/>
        <w:rPr>
          <w:b/>
          <w:bCs/>
          <w:rtl/>
          <w:lang w:val="fr-FR" w:bidi="ar"/>
        </w:rPr>
      </w:pPr>
      <w:r>
        <w:rPr>
          <w:rFonts w:hint="cs"/>
          <w:rtl/>
          <w:lang w:val="fr-FR" w:bidi="ar-EG"/>
        </w:rPr>
        <w:tab/>
      </w:r>
      <w:r w:rsidRPr="00EB6884">
        <w:rPr>
          <w:rtl/>
          <w:lang w:val="fr-FR" w:bidi="ar-EG"/>
        </w:rPr>
        <w:t>(ب)</w:t>
      </w:r>
      <w:r>
        <w:rPr>
          <w:rFonts w:hint="cs"/>
          <w:rtl/>
          <w:lang w:val="fr-FR" w:bidi="ar-EG"/>
        </w:rPr>
        <w:tab/>
      </w:r>
      <w:r w:rsidRPr="00DC54F9">
        <w:rPr>
          <w:rFonts w:hint="cs"/>
          <w:b/>
          <w:bCs/>
          <w:rtl/>
          <w:lang w:val="fr-FR" w:bidi="ar"/>
        </w:rPr>
        <w:t>تقديم</w:t>
      </w:r>
      <w:r w:rsidRPr="00DC54F9">
        <w:rPr>
          <w:b/>
          <w:bCs/>
          <w:rtl/>
        </w:rPr>
        <w:t xml:space="preserve"> </w:t>
      </w:r>
      <w:r w:rsidRPr="00DC54F9">
        <w:rPr>
          <w:b/>
          <w:bCs/>
          <w:rtl/>
          <w:lang w:val="fr-FR"/>
        </w:rPr>
        <w:t xml:space="preserve">الدعم </w:t>
      </w:r>
      <w:r w:rsidRPr="00DC54F9">
        <w:rPr>
          <w:rFonts w:hint="cs"/>
          <w:b/>
          <w:bCs/>
          <w:rtl/>
          <w:lang w:val="fr-FR"/>
        </w:rPr>
        <w:t>للشبكات</w:t>
      </w:r>
      <w:r w:rsidRPr="00DC54F9">
        <w:rPr>
          <w:b/>
          <w:bCs/>
          <w:rtl/>
          <w:lang w:val="fr-FR"/>
        </w:rPr>
        <w:t xml:space="preserve"> الأسرية الموسَّعة </w:t>
      </w:r>
      <w:r w:rsidRPr="00DC54F9">
        <w:rPr>
          <w:rFonts w:hint="cs"/>
          <w:b/>
          <w:bCs/>
          <w:rtl/>
          <w:lang w:val="fr-FR"/>
        </w:rPr>
        <w:t>و</w:t>
      </w:r>
      <w:r w:rsidRPr="00DC54F9">
        <w:rPr>
          <w:b/>
          <w:bCs/>
          <w:rtl/>
          <w:lang w:val="fr-FR"/>
        </w:rPr>
        <w:t xml:space="preserve">أفراد المجتمع </w:t>
      </w:r>
      <w:r w:rsidRPr="00DC54F9">
        <w:rPr>
          <w:rFonts w:hint="cs"/>
          <w:b/>
          <w:bCs/>
          <w:rtl/>
          <w:lang w:val="fr-FR"/>
        </w:rPr>
        <w:t xml:space="preserve">الآخرين </w:t>
      </w:r>
      <w:r w:rsidRPr="00DC54F9">
        <w:rPr>
          <w:b/>
          <w:bCs/>
          <w:rtl/>
          <w:lang w:val="fr-FR"/>
        </w:rPr>
        <w:t xml:space="preserve">الذين يقدّمون الرعاية </w:t>
      </w:r>
      <w:r w:rsidRPr="00DC54F9">
        <w:rPr>
          <w:rFonts w:hint="cs"/>
          <w:b/>
          <w:bCs/>
          <w:rtl/>
          <w:lang w:val="fr-FR"/>
        </w:rPr>
        <w:t>للأطفال</w:t>
      </w:r>
      <w:r w:rsidRPr="00DC54F9">
        <w:rPr>
          <w:b/>
          <w:bCs/>
          <w:rtl/>
          <w:lang w:val="fr-FR"/>
        </w:rPr>
        <w:t xml:space="preserve"> المحرومين من بيئتهم الأسرية </w:t>
      </w:r>
      <w:r w:rsidRPr="00DC54F9">
        <w:rPr>
          <w:rFonts w:hint="cs"/>
          <w:b/>
          <w:bCs/>
          <w:rtl/>
          <w:lang w:val="fr-FR"/>
        </w:rPr>
        <w:t>والأسر</w:t>
      </w:r>
      <w:r w:rsidRPr="00DC54F9">
        <w:rPr>
          <w:b/>
          <w:bCs/>
          <w:rtl/>
          <w:lang w:val="fr-FR"/>
        </w:rPr>
        <w:t xml:space="preserve"> التي يقودها أطفال، بغية الحد من إيداع الأطفال في مؤسسات</w:t>
      </w:r>
      <w:r w:rsidRPr="00DC54F9">
        <w:rPr>
          <w:rFonts w:hint="cs"/>
          <w:b/>
          <w:bCs/>
          <w:rtl/>
          <w:lang w:val="fr-FR"/>
        </w:rPr>
        <w:t>؛</w:t>
      </w:r>
      <w:r w:rsidRPr="00DC54F9">
        <w:rPr>
          <w:rFonts w:cs="Times New Roman" w:hint="cs"/>
          <w:b/>
          <w:bCs/>
          <w:rtl/>
          <w:lang w:val="fr-FR"/>
        </w:rPr>
        <w:t>‬</w:t>
      </w:r>
    </w:p>
    <w:p w:rsidR="00404235" w:rsidRPr="00DC54F9" w:rsidRDefault="00404235" w:rsidP="00DC54F9">
      <w:pPr>
        <w:pStyle w:val="SingleTxtGA"/>
        <w:rPr>
          <w:b/>
          <w:bCs/>
          <w:rtl/>
          <w:lang w:val="fr-FR" w:bidi="ar-EG"/>
        </w:rPr>
      </w:pPr>
      <w:r>
        <w:rPr>
          <w:rFonts w:hint="cs"/>
          <w:rtl/>
          <w:lang w:val="fr-FR" w:bidi="ar-EG"/>
        </w:rPr>
        <w:tab/>
      </w:r>
      <w:r w:rsidRPr="00EB6884">
        <w:rPr>
          <w:rtl/>
          <w:lang w:val="fr-FR" w:bidi="ar-EG"/>
        </w:rPr>
        <w:t>(ج)</w:t>
      </w:r>
      <w:r>
        <w:rPr>
          <w:rFonts w:hint="cs"/>
          <w:rtl/>
          <w:lang w:val="fr-FR" w:bidi="ar-EG"/>
        </w:rPr>
        <w:tab/>
      </w:r>
      <w:r w:rsidRPr="00DC54F9">
        <w:rPr>
          <w:b/>
          <w:bCs/>
          <w:rtl/>
          <w:lang w:val="fr-FR"/>
        </w:rPr>
        <w:t xml:space="preserve">ضمان تسجيل مراكز </w:t>
      </w:r>
      <w:r w:rsidRPr="00DC54F9">
        <w:rPr>
          <w:rFonts w:hint="cs"/>
          <w:b/>
          <w:bCs/>
          <w:rtl/>
          <w:lang w:val="fr-FR"/>
        </w:rPr>
        <w:t>ال</w:t>
      </w:r>
      <w:r w:rsidRPr="00DC54F9">
        <w:rPr>
          <w:b/>
          <w:bCs/>
          <w:rtl/>
          <w:lang w:val="fr-FR"/>
        </w:rPr>
        <w:t>رعاية البديلة القائمة وحصولها على الشهادات والتراخيص اللازمة</w:t>
      </w:r>
      <w:r w:rsidRPr="00DC54F9">
        <w:rPr>
          <w:rFonts w:hint="cs"/>
          <w:b/>
          <w:bCs/>
          <w:rtl/>
          <w:lang w:val="fr-FR"/>
        </w:rPr>
        <w:t>؛</w:t>
      </w:r>
    </w:p>
    <w:p w:rsidR="00404235" w:rsidRPr="00DC54F9" w:rsidRDefault="00404235" w:rsidP="00DC54F9">
      <w:pPr>
        <w:pStyle w:val="SingleTxtGA"/>
        <w:rPr>
          <w:b/>
          <w:bCs/>
          <w:rtl/>
          <w:lang w:val="fr-FR" w:bidi="ar"/>
        </w:rPr>
      </w:pPr>
      <w:r>
        <w:rPr>
          <w:rFonts w:hint="cs"/>
          <w:rtl/>
          <w:lang w:val="fr-FR" w:bidi="ar-EG"/>
        </w:rPr>
        <w:tab/>
      </w:r>
      <w:r w:rsidRPr="00EB6884">
        <w:rPr>
          <w:rtl/>
          <w:lang w:val="fr-FR" w:bidi="ar-EG"/>
        </w:rPr>
        <w:t>(د)</w:t>
      </w:r>
      <w:r>
        <w:rPr>
          <w:rFonts w:hint="cs"/>
          <w:rtl/>
          <w:lang w:val="fr-FR" w:bidi="ar-EG"/>
        </w:rPr>
        <w:tab/>
      </w:r>
      <w:r w:rsidRPr="00DC54F9">
        <w:rPr>
          <w:rFonts w:hint="cs"/>
          <w:b/>
          <w:bCs/>
          <w:rtl/>
          <w:lang w:val="fr-FR" w:bidi="ar"/>
        </w:rPr>
        <w:t>ضمان</w:t>
      </w:r>
      <w:r w:rsidRPr="00DC54F9">
        <w:rPr>
          <w:b/>
          <w:bCs/>
          <w:rtl/>
        </w:rPr>
        <w:t xml:space="preserve"> </w:t>
      </w:r>
      <w:r w:rsidRPr="00DC54F9">
        <w:rPr>
          <w:b/>
          <w:bCs/>
          <w:rtl/>
          <w:lang w:val="fr-FR"/>
        </w:rPr>
        <w:t xml:space="preserve">إجراء استعراض </w:t>
      </w:r>
      <w:r w:rsidRPr="00DC54F9">
        <w:rPr>
          <w:rFonts w:hint="cs"/>
          <w:b/>
          <w:bCs/>
          <w:rtl/>
          <w:lang w:val="fr-FR"/>
        </w:rPr>
        <w:t>منتظم</w:t>
      </w:r>
      <w:r w:rsidRPr="00DC54F9">
        <w:rPr>
          <w:b/>
          <w:bCs/>
          <w:rtl/>
          <w:lang w:val="fr-FR"/>
        </w:rPr>
        <w:t xml:space="preserve"> لظروف إيداع الأطفال في المؤسسات</w:t>
      </w:r>
      <w:r w:rsidRPr="00DC54F9">
        <w:rPr>
          <w:rFonts w:hint="cs"/>
          <w:b/>
          <w:bCs/>
          <w:rtl/>
          <w:lang w:val="fr-FR"/>
        </w:rPr>
        <w:t xml:space="preserve"> والحضانة</w:t>
      </w:r>
      <w:r w:rsidRPr="00DC54F9">
        <w:rPr>
          <w:b/>
          <w:bCs/>
          <w:rtl/>
          <w:lang w:val="fr-FR"/>
        </w:rPr>
        <w:t xml:space="preserve"> ورصد نوعية الرعاية المقدمة فيها، بوسائل منها توفير قنوات يسهل الوصول إليها من أجل الإبلاغ عن حالات إساءة</w:t>
      </w:r>
      <w:r w:rsidRPr="00DC54F9">
        <w:rPr>
          <w:rFonts w:hint="cs"/>
          <w:b/>
          <w:bCs/>
          <w:rtl/>
          <w:lang w:val="fr-FR"/>
        </w:rPr>
        <w:t xml:space="preserve"> معاملة</w:t>
      </w:r>
      <w:r w:rsidR="00DC54F9">
        <w:rPr>
          <w:b/>
          <w:bCs/>
          <w:rtl/>
          <w:lang w:val="fr-FR"/>
        </w:rPr>
        <w:t xml:space="preserve"> الأطفال ورصدها وإنصاف ضحاياها</w:t>
      </w:r>
      <w:r w:rsidR="00DC54F9">
        <w:rPr>
          <w:rFonts w:hint="cs"/>
          <w:b/>
          <w:bCs/>
          <w:rtl/>
          <w:lang w:val="fr-FR"/>
        </w:rPr>
        <w:t xml:space="preserve">. </w:t>
      </w:r>
    </w:p>
    <w:p w:rsidR="00404235" w:rsidRPr="00EB6884" w:rsidRDefault="00404235" w:rsidP="00DC54F9">
      <w:pPr>
        <w:pStyle w:val="H23GA"/>
        <w:rPr>
          <w:rtl/>
          <w:lang w:val="fr-FR" w:bidi="ar-EG"/>
        </w:rPr>
      </w:pPr>
      <w:r>
        <w:rPr>
          <w:rFonts w:hint="cs"/>
          <w:rtl/>
          <w:lang w:val="fr-FR" w:bidi="ar-EG"/>
        </w:rPr>
        <w:tab/>
      </w:r>
      <w:r>
        <w:rPr>
          <w:rFonts w:hint="cs"/>
          <w:rtl/>
          <w:lang w:val="fr-FR" w:bidi="ar-EG"/>
        </w:rPr>
        <w:tab/>
      </w:r>
      <w:r w:rsidRPr="00EB6884">
        <w:rPr>
          <w:rtl/>
          <w:lang w:val="fr-FR" w:bidi="ar-EG"/>
        </w:rPr>
        <w:t>التبني</w:t>
      </w:r>
    </w:p>
    <w:p w:rsidR="00404235" w:rsidRPr="00EB6884" w:rsidRDefault="00404235" w:rsidP="00DC54F9">
      <w:pPr>
        <w:pStyle w:val="SingleTxtGA"/>
        <w:rPr>
          <w:rtl/>
          <w:lang w:val="fr-FR" w:bidi="ar-EG"/>
        </w:rPr>
      </w:pPr>
      <w:r w:rsidRPr="00EB6884">
        <w:rPr>
          <w:rtl/>
          <w:lang w:val="fr-FR" w:bidi="ar-EG"/>
        </w:rPr>
        <w:t>47-</w:t>
      </w:r>
      <w:r>
        <w:rPr>
          <w:rFonts w:hint="cs"/>
          <w:rtl/>
          <w:lang w:val="fr-FR" w:bidi="ar-EG"/>
        </w:rPr>
        <w:tab/>
      </w:r>
      <w:r w:rsidRPr="00FB3B57">
        <w:rPr>
          <w:rFonts w:hint="cs"/>
          <w:rtl/>
          <w:lang w:val="fr-FR" w:bidi="ar"/>
        </w:rPr>
        <w:t xml:space="preserve">تلاحظ اللجنة أحكام قانون الأسرة </w:t>
      </w:r>
      <w:r>
        <w:rPr>
          <w:rFonts w:hint="cs"/>
          <w:rtl/>
          <w:lang w:val="fr-FR" w:bidi="ar"/>
        </w:rPr>
        <w:t>التي تحدد</w:t>
      </w:r>
      <w:r w:rsidRPr="00FB3B57">
        <w:rPr>
          <w:rFonts w:hint="cs"/>
          <w:rtl/>
          <w:lang w:val="fr-FR" w:bidi="ar"/>
        </w:rPr>
        <w:t xml:space="preserve"> شروط التبني في الدولة الطرف، </w:t>
      </w:r>
      <w:r>
        <w:rPr>
          <w:rFonts w:hint="cs"/>
          <w:rtl/>
          <w:lang w:val="fr-FR" w:bidi="ar"/>
        </w:rPr>
        <w:t xml:space="preserve">ولكنها </w:t>
      </w:r>
      <w:r w:rsidRPr="00FB3B57">
        <w:rPr>
          <w:rFonts w:hint="cs"/>
          <w:rtl/>
          <w:lang w:val="fr-FR" w:bidi="ar"/>
        </w:rPr>
        <w:t>تشعر بالقلق إزاء عدم وجود سلطة مركزية للإشراف على عمليات التبني الدولية و</w:t>
      </w:r>
      <w:r>
        <w:rPr>
          <w:rFonts w:hint="cs"/>
          <w:rtl/>
          <w:lang w:val="fr-FR" w:bidi="ar"/>
        </w:rPr>
        <w:t xml:space="preserve">إزاء </w:t>
      </w:r>
      <w:r w:rsidRPr="00FB3B57">
        <w:rPr>
          <w:rFonts w:hint="cs"/>
          <w:rtl/>
          <w:lang w:val="fr-FR" w:bidi="ar"/>
        </w:rPr>
        <w:t xml:space="preserve">التأخير </w:t>
      </w:r>
      <w:r>
        <w:rPr>
          <w:rFonts w:hint="cs"/>
          <w:rtl/>
          <w:lang w:val="fr-FR" w:bidi="ar"/>
        </w:rPr>
        <w:t xml:space="preserve">المسجل </w:t>
      </w:r>
      <w:r w:rsidRPr="00FB3B57">
        <w:rPr>
          <w:rFonts w:hint="cs"/>
          <w:rtl/>
          <w:lang w:val="fr-FR" w:bidi="ar"/>
        </w:rPr>
        <w:t>في وضع إطار قانوني وإجرائي لتنفيذ اتفاقية لاهاي بشأن حماية الأطفال والتعاون في مجال التبني على الصعيد الدولي.</w:t>
      </w:r>
      <w:r w:rsidR="00DC54F9">
        <w:rPr>
          <w:rFonts w:hint="cs"/>
          <w:rtl/>
          <w:lang w:val="fr-FR" w:bidi="ar"/>
        </w:rPr>
        <w:t xml:space="preserve"> </w:t>
      </w:r>
    </w:p>
    <w:p w:rsidR="00404235" w:rsidRPr="00DC54F9" w:rsidRDefault="00404235" w:rsidP="00DC54F9">
      <w:pPr>
        <w:pStyle w:val="SingleTxtGA"/>
        <w:rPr>
          <w:b/>
          <w:bCs/>
          <w:sz w:val="10"/>
          <w:rtl/>
          <w:lang w:val="fr-FR" w:bidi="ar-EG"/>
        </w:rPr>
      </w:pPr>
      <w:r w:rsidRPr="0023469D">
        <w:rPr>
          <w:b/>
          <w:rtl/>
          <w:lang w:val="fr-FR" w:bidi="ar-EG"/>
        </w:rPr>
        <w:t>48-</w:t>
      </w:r>
      <w:r w:rsidRPr="0023469D">
        <w:rPr>
          <w:rFonts w:hint="cs"/>
          <w:b/>
          <w:rtl/>
          <w:lang w:val="fr-FR" w:bidi="ar-EG"/>
        </w:rPr>
        <w:tab/>
      </w:r>
      <w:r w:rsidRPr="00DC54F9">
        <w:rPr>
          <w:rFonts w:hint="cs"/>
          <w:b/>
          <w:bCs/>
          <w:rtl/>
          <w:lang w:val="fr-FR" w:bidi="ar"/>
        </w:rPr>
        <w:t xml:space="preserve">وتوصي اللجنة بأن تعتمد الدولة الطرف مرسوماً يُنشئ سلطة مركزية للإشراف على التبني على الصعيد الدولي، وبأن تضع على وجه السرعة إطاراً قانونياً وإجرائياً لتنظيم </w:t>
      </w:r>
      <w:r w:rsidRPr="00DC54F9">
        <w:rPr>
          <w:rFonts w:hint="cs"/>
          <w:b/>
          <w:bCs/>
          <w:rtl/>
          <w:lang w:val="fr-FR" w:bidi="ar"/>
        </w:rPr>
        <w:lastRenderedPageBreak/>
        <w:t>عمليات التبني الدولية بما يتماشى مع اتفاقية لاهاي بشأن حماية الأطفال والتعاون في مجال التبني على الصعيد الدولي.</w:t>
      </w:r>
      <w:r w:rsidR="00DC54F9">
        <w:rPr>
          <w:rFonts w:hint="cs"/>
          <w:b/>
          <w:bCs/>
          <w:rtl/>
          <w:lang w:val="fr-FR" w:bidi="ar"/>
        </w:rPr>
        <w:t xml:space="preserve"> </w:t>
      </w:r>
    </w:p>
    <w:p w:rsidR="00404235" w:rsidRDefault="00404235" w:rsidP="00DC54F9">
      <w:pPr>
        <w:pStyle w:val="H1GA"/>
        <w:rPr>
          <w:rtl/>
          <w:lang w:val="fr-FR" w:bidi="ar-EG"/>
        </w:rPr>
      </w:pPr>
      <w:r>
        <w:rPr>
          <w:rFonts w:hint="cs"/>
          <w:rtl/>
          <w:lang w:val="fr-FR" w:bidi="ar-EG"/>
        </w:rPr>
        <w:tab/>
        <w:t>زاي</w:t>
      </w:r>
      <w:r w:rsidRPr="00EB6884">
        <w:rPr>
          <w:rtl/>
          <w:lang w:val="fr-FR" w:bidi="ar-EG"/>
        </w:rPr>
        <w:t>-</w:t>
      </w:r>
      <w:r>
        <w:rPr>
          <w:rFonts w:hint="cs"/>
          <w:rtl/>
          <w:lang w:val="fr-FR" w:bidi="ar-EG"/>
        </w:rPr>
        <w:tab/>
      </w:r>
      <w:r w:rsidRPr="00EB6884">
        <w:rPr>
          <w:rtl/>
          <w:lang w:val="fr-FR" w:bidi="ar-EG"/>
        </w:rPr>
        <w:t>الإعاقة وخدمات الصحة ا</w:t>
      </w:r>
      <w:r>
        <w:rPr>
          <w:rtl/>
          <w:lang w:val="fr-FR" w:bidi="ar-EG"/>
        </w:rPr>
        <w:t>لأساسية والرعاية (المواد 6، و18(3)، و23، و24، و26، و27</w:t>
      </w:r>
      <w:r w:rsidRPr="00EB6884">
        <w:rPr>
          <w:rtl/>
          <w:lang w:val="fr-FR" w:bidi="ar-EG"/>
        </w:rPr>
        <w:t>(1-3)، و33)</w:t>
      </w:r>
    </w:p>
    <w:p w:rsidR="00404235" w:rsidRPr="00EB6884" w:rsidRDefault="00404235" w:rsidP="00DC54F9">
      <w:pPr>
        <w:pStyle w:val="H23GA"/>
        <w:rPr>
          <w:rtl/>
          <w:lang w:val="fr-FR" w:bidi="ar-EG"/>
        </w:rPr>
      </w:pPr>
      <w:r>
        <w:rPr>
          <w:rFonts w:hint="cs"/>
          <w:rtl/>
          <w:lang w:val="fr-FR" w:bidi="ar-EG"/>
        </w:rPr>
        <w:tab/>
      </w:r>
      <w:r>
        <w:rPr>
          <w:rFonts w:hint="cs"/>
          <w:rtl/>
          <w:lang w:val="fr-FR" w:bidi="ar-EG"/>
        </w:rPr>
        <w:tab/>
      </w:r>
      <w:r w:rsidRPr="00EB6884">
        <w:rPr>
          <w:rtl/>
          <w:lang w:val="fr-FR" w:bidi="ar-EG"/>
        </w:rPr>
        <w:t>الأطفال ذوو الإعاقة</w:t>
      </w:r>
    </w:p>
    <w:p w:rsidR="00404235" w:rsidRDefault="00404235" w:rsidP="00DC54F9">
      <w:pPr>
        <w:pStyle w:val="SingleTxtGA"/>
        <w:rPr>
          <w:rtl/>
          <w:lang w:val="fr-FR" w:bidi="ar"/>
        </w:rPr>
      </w:pPr>
      <w:r>
        <w:rPr>
          <w:rFonts w:hint="cs"/>
          <w:rtl/>
          <w:lang w:val="fr-FR" w:bidi="ar-EG"/>
        </w:rPr>
        <w:t>49</w:t>
      </w:r>
      <w:r w:rsidRPr="00EB6884">
        <w:rPr>
          <w:rtl/>
          <w:lang w:val="fr-FR" w:bidi="ar-EG"/>
        </w:rPr>
        <w:t>-</w:t>
      </w:r>
      <w:r>
        <w:rPr>
          <w:rFonts w:hint="cs"/>
          <w:rtl/>
          <w:lang w:val="fr-FR" w:bidi="ar-EG"/>
        </w:rPr>
        <w:tab/>
      </w:r>
      <w:r w:rsidRPr="00277A78">
        <w:rPr>
          <w:rFonts w:hint="cs"/>
          <w:rtl/>
          <w:lang w:val="fr-FR" w:bidi="ar"/>
        </w:rPr>
        <w:t xml:space="preserve">ترحب اللجنة باعتماد </w:t>
      </w:r>
      <w:r>
        <w:rPr>
          <w:rFonts w:hint="cs"/>
          <w:rtl/>
          <w:lang w:val="fr-FR" w:bidi="ar"/>
        </w:rPr>
        <w:t>قانون التوجيه الاجتماعي وغيره</w:t>
      </w:r>
      <w:r w:rsidRPr="00277A78">
        <w:rPr>
          <w:rFonts w:hint="cs"/>
          <w:rtl/>
          <w:lang w:val="fr-FR" w:bidi="ar"/>
        </w:rPr>
        <w:t xml:space="preserve"> من البرامج</w:t>
      </w:r>
      <w:r>
        <w:rPr>
          <w:rFonts w:hint="cs"/>
          <w:rtl/>
          <w:lang w:val="fr-FR" w:bidi="ar"/>
        </w:rPr>
        <w:t xml:space="preserve"> الرامية إلى </w:t>
      </w:r>
      <w:r w:rsidRPr="00277A78">
        <w:rPr>
          <w:rFonts w:hint="cs"/>
          <w:rtl/>
          <w:lang w:val="fr-FR" w:bidi="ar"/>
        </w:rPr>
        <w:t>حماية حقوق الأطفال ذوي الإعاقة وضمان تكافؤ الفرص</w:t>
      </w:r>
      <w:r>
        <w:rPr>
          <w:rFonts w:hint="cs"/>
          <w:rtl/>
          <w:lang w:val="fr-FR" w:bidi="ar"/>
        </w:rPr>
        <w:t xml:space="preserve"> بينهم وبين غيرهم</w:t>
      </w:r>
      <w:r w:rsidRPr="00277A78">
        <w:rPr>
          <w:rFonts w:hint="cs"/>
          <w:rtl/>
          <w:lang w:val="fr-FR" w:bidi="ar"/>
        </w:rPr>
        <w:t>، وتعزيز التعليم ال</w:t>
      </w:r>
      <w:r>
        <w:rPr>
          <w:rFonts w:hint="cs"/>
          <w:rtl/>
          <w:lang w:val="fr-FR" w:bidi="ar"/>
        </w:rPr>
        <w:t>جامع</w:t>
      </w:r>
      <w:r w:rsidRPr="00277A78">
        <w:rPr>
          <w:rFonts w:hint="cs"/>
          <w:rtl/>
          <w:lang w:val="fr-FR" w:bidi="ar"/>
        </w:rPr>
        <w:t xml:space="preserve">. </w:t>
      </w:r>
      <w:r>
        <w:rPr>
          <w:rFonts w:hint="cs"/>
          <w:rtl/>
          <w:lang w:val="fr-FR" w:bidi="ar"/>
        </w:rPr>
        <w:t xml:space="preserve">ولكن </w:t>
      </w:r>
      <w:r w:rsidRPr="00277A78">
        <w:rPr>
          <w:rFonts w:hint="cs"/>
          <w:rtl/>
          <w:lang w:val="fr-FR" w:bidi="ar"/>
        </w:rPr>
        <w:t xml:space="preserve">اللجنة </w:t>
      </w:r>
      <w:r>
        <w:rPr>
          <w:rFonts w:hint="cs"/>
          <w:rtl/>
          <w:lang w:val="fr-FR" w:bidi="ar"/>
        </w:rPr>
        <w:t xml:space="preserve">لا تزال </w:t>
      </w:r>
      <w:r w:rsidRPr="00277A78">
        <w:rPr>
          <w:rFonts w:hint="cs"/>
          <w:rtl/>
          <w:lang w:val="fr-FR" w:bidi="ar"/>
        </w:rPr>
        <w:t>تشعر بقلق بالغ إزاء ما يلي:</w:t>
      </w:r>
      <w:r w:rsidR="00DC54F9">
        <w:rPr>
          <w:rFonts w:hint="cs"/>
          <w:rtl/>
          <w:lang w:val="fr-FR" w:bidi="ar"/>
        </w:rPr>
        <w:t xml:space="preserve"> </w:t>
      </w:r>
    </w:p>
    <w:p w:rsidR="00404235" w:rsidRPr="006F4DCD" w:rsidRDefault="00404235" w:rsidP="00DC54F9">
      <w:pPr>
        <w:pStyle w:val="SingleTxtGA"/>
        <w:rPr>
          <w:rtl/>
          <w:lang w:val="fr-FR" w:bidi="ar-EG"/>
        </w:rPr>
      </w:pPr>
      <w:r>
        <w:rPr>
          <w:rFonts w:hint="cs"/>
          <w:rtl/>
          <w:lang w:val="fr-FR" w:bidi="ar"/>
        </w:rPr>
        <w:tab/>
      </w:r>
      <w:r w:rsidRPr="006F4DCD">
        <w:rPr>
          <w:rtl/>
          <w:lang w:val="fr-FR" w:bidi="ar-EG"/>
        </w:rPr>
        <w:t>(أ)</w:t>
      </w:r>
      <w:r w:rsidRPr="006F4DCD">
        <w:rPr>
          <w:rFonts w:hint="cs"/>
          <w:rtl/>
          <w:lang w:val="fr-FR" w:bidi="ar-EG"/>
        </w:rPr>
        <w:tab/>
      </w:r>
      <w:r>
        <w:rPr>
          <w:rFonts w:hint="cs"/>
          <w:rtl/>
          <w:lang w:val="fr-FR" w:bidi="ar"/>
        </w:rPr>
        <w:t>الانخفاض الشديد</w:t>
      </w:r>
      <w:r w:rsidRPr="006F4DCD">
        <w:rPr>
          <w:rFonts w:hint="cs"/>
          <w:rtl/>
          <w:lang w:val="fr-FR" w:bidi="ar"/>
        </w:rPr>
        <w:t xml:space="preserve"> </w:t>
      </w:r>
      <w:r>
        <w:rPr>
          <w:rFonts w:hint="cs"/>
          <w:rtl/>
          <w:lang w:val="fr-FR" w:bidi="ar"/>
        </w:rPr>
        <w:t>ل</w:t>
      </w:r>
      <w:r w:rsidRPr="006F4DCD">
        <w:rPr>
          <w:rFonts w:hint="cs"/>
          <w:rtl/>
          <w:lang w:val="fr-FR" w:bidi="ar"/>
        </w:rPr>
        <w:t>معدلا</w:t>
      </w:r>
      <w:r>
        <w:rPr>
          <w:rFonts w:hint="cs"/>
          <w:rtl/>
          <w:lang w:val="fr-FR" w:bidi="ar"/>
        </w:rPr>
        <w:t>ت الالتحاق بالمدارس الابتدائية في أوساط ا</w:t>
      </w:r>
      <w:r w:rsidRPr="006F4DCD">
        <w:rPr>
          <w:rFonts w:hint="cs"/>
          <w:rtl/>
          <w:lang w:val="fr-FR" w:bidi="ar"/>
        </w:rPr>
        <w:t xml:space="preserve">لأطفال </w:t>
      </w:r>
      <w:r>
        <w:rPr>
          <w:rFonts w:hint="cs"/>
          <w:rtl/>
          <w:lang w:val="fr-FR" w:bidi="ar"/>
        </w:rPr>
        <w:t>ذوي الإعاقة</w:t>
      </w:r>
      <w:r w:rsidRPr="006F4DCD">
        <w:rPr>
          <w:rFonts w:hint="cs"/>
          <w:rtl/>
          <w:lang w:val="fr-FR" w:bidi="ar"/>
        </w:rPr>
        <w:t>، و</w:t>
      </w:r>
      <w:r>
        <w:rPr>
          <w:rFonts w:hint="cs"/>
          <w:rtl/>
          <w:lang w:val="fr-FR" w:bidi="ar"/>
        </w:rPr>
        <w:t>محدودية فرص حصولهم على</w:t>
      </w:r>
      <w:r w:rsidRPr="006F4DCD">
        <w:rPr>
          <w:rFonts w:hint="cs"/>
          <w:rtl/>
          <w:lang w:val="fr-FR" w:bidi="ar"/>
        </w:rPr>
        <w:t xml:space="preserve"> التعليم الجامع</w:t>
      </w:r>
      <w:r>
        <w:rPr>
          <w:rFonts w:hint="cs"/>
          <w:rtl/>
          <w:lang w:val="fr-FR" w:bidi="ar"/>
        </w:rPr>
        <w:t xml:space="preserve"> والمعلمين المدربين تدريباً جيداً</w:t>
      </w:r>
      <w:r w:rsidRPr="006F4DCD">
        <w:rPr>
          <w:rFonts w:hint="cs"/>
          <w:rtl/>
          <w:lang w:val="fr-FR" w:bidi="ar"/>
        </w:rPr>
        <w:t>؛</w:t>
      </w:r>
      <w:r w:rsidR="00DC54F9">
        <w:rPr>
          <w:rFonts w:hint="cs"/>
          <w:rtl/>
          <w:lang w:val="fr-FR" w:bidi="ar"/>
        </w:rPr>
        <w:t xml:space="preserve"> </w:t>
      </w:r>
    </w:p>
    <w:p w:rsidR="00404235" w:rsidRDefault="00404235" w:rsidP="00DC54F9">
      <w:pPr>
        <w:pStyle w:val="SingleTxtGA"/>
        <w:rPr>
          <w:rFonts w:cs="Times New Roman"/>
          <w:rtl/>
          <w:lang w:val="fr-FR"/>
        </w:rPr>
      </w:pPr>
      <w:r w:rsidRPr="006F4DCD">
        <w:rPr>
          <w:rFonts w:hint="cs"/>
          <w:rtl/>
          <w:lang w:val="fr-FR" w:bidi="ar-EG"/>
        </w:rPr>
        <w:tab/>
      </w:r>
      <w:r w:rsidRPr="006F4DCD">
        <w:rPr>
          <w:rtl/>
          <w:lang w:val="fr-FR" w:bidi="ar-EG"/>
        </w:rPr>
        <w:t>(ب)</w:t>
      </w:r>
      <w:r w:rsidRPr="006F4DCD">
        <w:rPr>
          <w:rFonts w:hint="cs"/>
          <w:rtl/>
          <w:lang w:val="fr-FR" w:bidi="ar-EG"/>
        </w:rPr>
        <w:tab/>
      </w:r>
      <w:r>
        <w:rPr>
          <w:rFonts w:hint="cs"/>
          <w:rtl/>
          <w:lang w:val="fr-FR" w:bidi="ar"/>
        </w:rPr>
        <w:t>انتشار ممارسات</w:t>
      </w:r>
      <w:r w:rsidRPr="00325B7A">
        <w:rPr>
          <w:rtl/>
          <w:lang w:val="fr-FR"/>
        </w:rPr>
        <w:t xml:space="preserve"> </w:t>
      </w:r>
      <w:r>
        <w:rPr>
          <w:rFonts w:hint="cs"/>
          <w:rtl/>
          <w:lang w:val="fr-FR"/>
        </w:rPr>
        <w:t>سوء المعاملة</w:t>
      </w:r>
      <w:r w:rsidRPr="00325B7A">
        <w:rPr>
          <w:rtl/>
          <w:lang w:val="fr-FR"/>
        </w:rPr>
        <w:t xml:space="preserve"> والعنف والوصم والإقصاء، ولا سيما في المناطق الريفية</w:t>
      </w:r>
      <w:r>
        <w:rPr>
          <w:rFonts w:hint="cs"/>
          <w:rtl/>
          <w:lang w:val="fr-FR"/>
        </w:rPr>
        <w:t>،</w:t>
      </w:r>
      <w:r>
        <w:rPr>
          <w:rFonts w:hint="cs"/>
          <w:rtl/>
          <w:lang w:val="fr-FR" w:bidi="ar"/>
        </w:rPr>
        <w:t xml:space="preserve"> ضد الأطفال ذوي الإعاقات الفكرية والنفسية والاجتماعية، والقبول بها على نطاق واسع</w:t>
      </w:r>
      <w:r w:rsidRPr="006F4DCD">
        <w:rPr>
          <w:rFonts w:hint="cs"/>
          <w:rtl/>
          <w:lang w:val="fr-FR"/>
        </w:rPr>
        <w:t>؛</w:t>
      </w:r>
      <w:r w:rsidRPr="006F4DCD">
        <w:rPr>
          <w:rFonts w:cs="Times New Roman" w:hint="cs"/>
          <w:rtl/>
          <w:lang w:val="fr-FR"/>
        </w:rPr>
        <w:t>‬</w:t>
      </w:r>
      <w:r w:rsidR="00DC54F9">
        <w:rPr>
          <w:rFonts w:cs="Times New Roman" w:hint="cs"/>
          <w:rtl/>
          <w:lang w:val="fr-FR"/>
        </w:rPr>
        <w:t xml:space="preserve"> </w:t>
      </w:r>
    </w:p>
    <w:p w:rsidR="00404235" w:rsidRDefault="00404235" w:rsidP="00DC54F9">
      <w:pPr>
        <w:pStyle w:val="SingleTxtGA"/>
        <w:rPr>
          <w:rtl/>
          <w:lang w:val="fr-FR" w:bidi="ar"/>
        </w:rPr>
      </w:pPr>
      <w:r w:rsidRPr="006F4DCD">
        <w:rPr>
          <w:rFonts w:hint="cs"/>
          <w:rtl/>
          <w:lang w:val="fr-FR" w:bidi="ar-EG"/>
        </w:rPr>
        <w:tab/>
      </w:r>
      <w:r w:rsidRPr="006F4DCD">
        <w:rPr>
          <w:rtl/>
          <w:lang w:val="fr-FR" w:bidi="ar-EG"/>
        </w:rPr>
        <w:t>(ج)</w:t>
      </w:r>
      <w:r w:rsidRPr="006F4DCD">
        <w:rPr>
          <w:rFonts w:hint="cs"/>
          <w:rtl/>
          <w:lang w:val="fr-FR" w:bidi="ar-EG"/>
        </w:rPr>
        <w:tab/>
      </w:r>
      <w:r w:rsidRPr="00BA65EF">
        <w:rPr>
          <w:rtl/>
          <w:lang w:val="fr-FR"/>
        </w:rPr>
        <w:t>عدم توافر ما يكفي من الهياكل الأساسية والموظفين ل</w:t>
      </w:r>
      <w:r>
        <w:rPr>
          <w:rFonts w:hint="cs"/>
          <w:rtl/>
          <w:lang w:val="fr-FR"/>
        </w:rPr>
        <w:t>ضمان إمكانية حصول</w:t>
      </w:r>
      <w:r w:rsidRPr="00BA65EF">
        <w:rPr>
          <w:rtl/>
          <w:lang w:val="fr-FR"/>
        </w:rPr>
        <w:t xml:space="preserve"> الأطفال ذوي الإعاقة </w:t>
      </w:r>
      <w:r>
        <w:rPr>
          <w:rFonts w:hint="cs"/>
          <w:rtl/>
          <w:lang w:val="fr-FR"/>
        </w:rPr>
        <w:t>على</w:t>
      </w:r>
      <w:r w:rsidRPr="00BA65EF">
        <w:rPr>
          <w:rtl/>
          <w:lang w:val="fr-FR"/>
        </w:rPr>
        <w:t xml:space="preserve"> الرعاية الصحية</w:t>
      </w:r>
      <w:r w:rsidRPr="000615BE">
        <w:rPr>
          <w:rFonts w:hint="cs"/>
          <w:rtl/>
          <w:lang w:val="fr-FR" w:bidi="ar"/>
        </w:rPr>
        <w:t xml:space="preserve"> والخدمات الاجتماعية و</w:t>
      </w:r>
      <w:r>
        <w:rPr>
          <w:rFonts w:hint="cs"/>
          <w:rtl/>
          <w:lang w:val="fr-FR" w:bidi="ar"/>
        </w:rPr>
        <w:t xml:space="preserve">خدمات إعادة </w:t>
      </w:r>
      <w:r w:rsidRPr="000615BE">
        <w:rPr>
          <w:rFonts w:hint="cs"/>
          <w:rtl/>
          <w:lang w:val="fr-FR" w:bidi="ar"/>
        </w:rPr>
        <w:t>التأهيل؛</w:t>
      </w:r>
    </w:p>
    <w:p w:rsidR="00404235" w:rsidRPr="006F4DCD" w:rsidRDefault="00404235" w:rsidP="00DC54F9">
      <w:pPr>
        <w:pStyle w:val="SingleTxtGA"/>
        <w:rPr>
          <w:rtl/>
          <w:lang w:val="fr-FR" w:bidi="ar-EG"/>
        </w:rPr>
      </w:pPr>
      <w:r>
        <w:rPr>
          <w:rFonts w:hint="cs"/>
          <w:rtl/>
          <w:lang w:val="fr-FR" w:bidi="ar"/>
        </w:rPr>
        <w:tab/>
        <w:t>(د)</w:t>
      </w:r>
      <w:r>
        <w:rPr>
          <w:rFonts w:hint="cs"/>
          <w:rtl/>
          <w:lang w:val="fr-FR" w:bidi="ar"/>
        </w:rPr>
        <w:tab/>
      </w:r>
      <w:r w:rsidRPr="00A55E18">
        <w:rPr>
          <w:rFonts w:hint="cs"/>
          <w:rtl/>
          <w:lang w:val="fr-FR" w:bidi="ar"/>
        </w:rPr>
        <w:t xml:space="preserve">عدم كفاية البيانات </w:t>
      </w:r>
      <w:r>
        <w:rPr>
          <w:rFonts w:hint="cs"/>
          <w:rtl/>
          <w:lang w:val="fr-FR" w:bidi="ar"/>
        </w:rPr>
        <w:t>المتعلقة</w:t>
      </w:r>
      <w:r w:rsidRPr="00A55E18">
        <w:rPr>
          <w:rFonts w:hint="cs"/>
          <w:rtl/>
          <w:lang w:val="fr-FR" w:bidi="ar"/>
        </w:rPr>
        <w:t xml:space="preserve"> </w:t>
      </w:r>
      <w:r>
        <w:rPr>
          <w:rFonts w:hint="cs"/>
          <w:rtl/>
          <w:lang w:val="fr-FR" w:bidi="ar"/>
        </w:rPr>
        <w:t>بالإعاقات</w:t>
      </w:r>
      <w:r w:rsidRPr="00A55E18">
        <w:rPr>
          <w:rFonts w:hint="cs"/>
          <w:rtl/>
          <w:lang w:val="fr-FR" w:bidi="ar"/>
        </w:rPr>
        <w:t xml:space="preserve"> والتشخيص المبكر للإعاقة.</w:t>
      </w:r>
      <w:r w:rsidR="00DC54F9">
        <w:rPr>
          <w:rFonts w:hint="cs"/>
          <w:rtl/>
          <w:lang w:val="fr-FR" w:bidi="ar-EG"/>
        </w:rPr>
        <w:t xml:space="preserve"> </w:t>
      </w:r>
    </w:p>
    <w:p w:rsidR="00404235" w:rsidRPr="00DC54F9" w:rsidRDefault="00404235" w:rsidP="00DC54F9">
      <w:pPr>
        <w:pStyle w:val="SingleTxtGA"/>
        <w:rPr>
          <w:b/>
          <w:bCs/>
          <w:rtl/>
          <w:lang w:val="fr-FR" w:bidi="ar-EG"/>
        </w:rPr>
      </w:pPr>
      <w:r>
        <w:rPr>
          <w:rFonts w:hint="cs"/>
          <w:rtl/>
          <w:lang w:val="fr-FR" w:bidi="ar-EG"/>
        </w:rPr>
        <w:t>50-</w:t>
      </w:r>
      <w:r>
        <w:rPr>
          <w:rFonts w:hint="cs"/>
          <w:rtl/>
          <w:lang w:val="fr-FR" w:bidi="ar-EG"/>
        </w:rPr>
        <w:tab/>
      </w:r>
      <w:r w:rsidRPr="00DC54F9">
        <w:rPr>
          <w:rFonts w:hint="cs"/>
          <w:b/>
          <w:bCs/>
          <w:rtl/>
          <w:lang w:val="fr-FR" w:bidi="ar-EG"/>
        </w:rPr>
        <w:t>و</w:t>
      </w:r>
      <w:r w:rsidRPr="00DC54F9">
        <w:rPr>
          <w:rFonts w:hint="cs"/>
          <w:b/>
          <w:bCs/>
          <w:rtl/>
          <w:lang w:val="fr-FR" w:bidi="ar"/>
        </w:rPr>
        <w:t>في ضوء تعليق اللجنة</w:t>
      </w:r>
      <w:r w:rsidR="00DC54F9">
        <w:rPr>
          <w:rFonts w:hint="cs"/>
          <w:b/>
          <w:bCs/>
          <w:rtl/>
          <w:lang w:val="fr-FR" w:bidi="ar"/>
        </w:rPr>
        <w:t xml:space="preserve"> العام رقم 9</w:t>
      </w:r>
      <w:r w:rsidRPr="00DC54F9">
        <w:rPr>
          <w:rFonts w:hint="cs"/>
          <w:b/>
          <w:bCs/>
          <w:rtl/>
          <w:lang w:val="fr-FR" w:bidi="ar"/>
        </w:rPr>
        <w:t>(2006) بشأن حقوق الأطفال ذوي الإعاقة، تحث اللجنة الدولة الطرف على اعتماد نهج قائم على حقوق الإنسان في معالجة مسألة الإعاقة والاضطلاع بما يلي:</w:t>
      </w:r>
    </w:p>
    <w:p w:rsidR="00404235" w:rsidRPr="00DC54F9" w:rsidRDefault="00404235" w:rsidP="00DC54F9">
      <w:pPr>
        <w:pStyle w:val="SingleTxtGA"/>
        <w:rPr>
          <w:b/>
          <w:bCs/>
          <w:rtl/>
          <w:lang w:val="fr-FR" w:bidi="ar-EG"/>
        </w:rPr>
      </w:pPr>
      <w:r w:rsidRPr="00A55E18">
        <w:rPr>
          <w:rFonts w:hint="cs"/>
          <w:rtl/>
          <w:lang w:val="fr-FR" w:bidi="ar-EG"/>
        </w:rPr>
        <w:tab/>
      </w:r>
      <w:r w:rsidRPr="00A55E18">
        <w:rPr>
          <w:rtl/>
          <w:lang w:val="fr-FR" w:bidi="ar-EG"/>
        </w:rPr>
        <w:t>(أ)</w:t>
      </w:r>
      <w:r w:rsidRPr="00A55E18">
        <w:rPr>
          <w:rFonts w:hint="cs"/>
          <w:rtl/>
          <w:lang w:val="fr-FR" w:bidi="ar-EG"/>
        </w:rPr>
        <w:tab/>
      </w:r>
      <w:r w:rsidRPr="00DC54F9">
        <w:rPr>
          <w:rFonts w:hint="cs"/>
          <w:b/>
          <w:bCs/>
          <w:rtl/>
          <w:lang w:val="fr-FR" w:bidi="ar"/>
        </w:rPr>
        <w:t>تعزيز إنفاذ قانون التوجيه الاجتماعي والبرامج المتعلقة بالأطفال ذوي الإعاقة، بما في ذلك البرنامج المجتمعي الوطني لإعادة تأهيل ذوي الإعاقة و</w:t>
      </w:r>
      <w:r w:rsidRPr="00DC54F9">
        <w:rPr>
          <w:b/>
          <w:bCs/>
          <w:rtl/>
          <w:lang w:val="fr-FR"/>
        </w:rPr>
        <w:t xml:space="preserve">البرنامج المتعلق بتحسين النوعية والإنصاف والشفافية </w:t>
      </w:r>
      <w:r w:rsidRPr="00DC54F9">
        <w:rPr>
          <w:rFonts w:hint="cs"/>
          <w:b/>
          <w:bCs/>
          <w:rtl/>
          <w:lang w:val="fr-FR" w:bidi="ar"/>
        </w:rPr>
        <w:t>في قطاع التعليم والتدريب؛</w:t>
      </w:r>
    </w:p>
    <w:p w:rsidR="00404235" w:rsidRPr="00DC54F9" w:rsidRDefault="00404235" w:rsidP="00DC54F9">
      <w:pPr>
        <w:pStyle w:val="SingleTxtGA"/>
        <w:rPr>
          <w:b/>
          <w:bCs/>
          <w:rtl/>
          <w:lang w:val="fr-FR" w:bidi="ar"/>
        </w:rPr>
      </w:pPr>
      <w:r w:rsidRPr="00A55E18">
        <w:rPr>
          <w:rFonts w:hint="cs"/>
          <w:rtl/>
          <w:lang w:val="fr-FR" w:bidi="ar-EG"/>
        </w:rPr>
        <w:tab/>
      </w:r>
      <w:r w:rsidRPr="00A55E18">
        <w:rPr>
          <w:rtl/>
          <w:lang w:val="fr-FR" w:bidi="ar-EG"/>
        </w:rPr>
        <w:t>(ب)</w:t>
      </w:r>
      <w:r w:rsidRPr="00A55E18">
        <w:rPr>
          <w:rFonts w:hint="cs"/>
          <w:rtl/>
          <w:lang w:val="fr-FR" w:bidi="ar-EG"/>
        </w:rPr>
        <w:tab/>
      </w:r>
      <w:r w:rsidRPr="00DC54F9">
        <w:rPr>
          <w:rFonts w:hint="cs"/>
          <w:b/>
          <w:bCs/>
          <w:rtl/>
          <w:lang w:val="fr-FR" w:bidi="ar"/>
        </w:rPr>
        <w:t>وضع تدابير شاملة لتطوير التعليم الجامع بوسائل منها تدريب وتعيين معلمين ومهنيين متخصصين، وتهيئة بيئة مدرسية مناسبة للأطفال ذوي الإعاقة</w:t>
      </w:r>
      <w:r w:rsidRPr="00DC54F9">
        <w:rPr>
          <w:rFonts w:hint="cs"/>
          <w:b/>
          <w:bCs/>
          <w:rtl/>
          <w:lang w:val="fr-FR"/>
        </w:rPr>
        <w:t>؛</w:t>
      </w:r>
      <w:r w:rsidRPr="00DC54F9">
        <w:rPr>
          <w:rFonts w:cs="Times New Roman" w:hint="cs"/>
          <w:b/>
          <w:bCs/>
          <w:rtl/>
          <w:lang w:val="fr-FR"/>
        </w:rPr>
        <w:t>‬</w:t>
      </w:r>
    </w:p>
    <w:p w:rsidR="00404235" w:rsidRPr="00DC54F9" w:rsidRDefault="00404235" w:rsidP="00DC54F9">
      <w:pPr>
        <w:pStyle w:val="SingleTxtGA"/>
        <w:rPr>
          <w:b/>
          <w:bCs/>
          <w:rtl/>
          <w:lang w:val="fr-FR" w:bidi="ar-EG"/>
        </w:rPr>
      </w:pPr>
      <w:r w:rsidRPr="00A55E18">
        <w:rPr>
          <w:rFonts w:hint="cs"/>
          <w:rtl/>
          <w:lang w:val="fr-FR" w:bidi="ar-EG"/>
        </w:rPr>
        <w:tab/>
      </w:r>
      <w:r w:rsidRPr="00A55E18">
        <w:rPr>
          <w:rtl/>
          <w:lang w:val="fr-FR" w:bidi="ar-EG"/>
        </w:rPr>
        <w:t>(ج)</w:t>
      </w:r>
      <w:r w:rsidRPr="00A55E18">
        <w:rPr>
          <w:rFonts w:hint="cs"/>
          <w:rtl/>
          <w:lang w:val="fr-FR" w:bidi="ar-EG"/>
        </w:rPr>
        <w:tab/>
      </w:r>
      <w:r w:rsidRPr="00DC54F9">
        <w:rPr>
          <w:b/>
          <w:bCs/>
          <w:rtl/>
          <w:lang w:val="fr-FR"/>
        </w:rPr>
        <w:t xml:space="preserve">التحقيق في </w:t>
      </w:r>
      <w:r w:rsidRPr="00DC54F9">
        <w:rPr>
          <w:rFonts w:hint="cs"/>
          <w:b/>
          <w:bCs/>
          <w:rtl/>
          <w:lang w:val="fr-FR"/>
        </w:rPr>
        <w:t>حالات</w:t>
      </w:r>
      <w:r w:rsidRPr="00DC54F9">
        <w:rPr>
          <w:b/>
          <w:bCs/>
          <w:rtl/>
          <w:lang w:val="fr-FR"/>
        </w:rPr>
        <w:t xml:space="preserve"> المعاملة اللاإنسانية والمهينة ضد الأطفال ذوي الإعاقة وم</w:t>
      </w:r>
      <w:r w:rsidRPr="00DC54F9">
        <w:rPr>
          <w:rFonts w:hint="cs"/>
          <w:b/>
          <w:bCs/>
          <w:rtl/>
          <w:lang w:val="fr-FR"/>
        </w:rPr>
        <w:t>قاضاة</w:t>
      </w:r>
      <w:r w:rsidRPr="00DC54F9">
        <w:rPr>
          <w:b/>
          <w:bCs/>
          <w:rtl/>
          <w:lang w:val="fr-FR"/>
        </w:rPr>
        <w:t xml:space="preserve"> مرتكبيها،</w:t>
      </w:r>
      <w:r w:rsidRPr="00DC54F9">
        <w:rPr>
          <w:rFonts w:hint="cs"/>
          <w:b/>
          <w:bCs/>
          <w:rtl/>
          <w:lang w:val="fr-FR" w:bidi="ar-EG"/>
        </w:rPr>
        <w:t xml:space="preserve"> </w:t>
      </w:r>
      <w:r w:rsidRPr="00DC54F9">
        <w:rPr>
          <w:rFonts w:hint="cs"/>
          <w:b/>
          <w:bCs/>
          <w:rtl/>
          <w:lang w:val="fr-FR" w:bidi="ar"/>
        </w:rPr>
        <w:t>بما في ذلك في المدرسة والأسرة ومؤسسات الرعاية البديلة؛</w:t>
      </w:r>
    </w:p>
    <w:p w:rsidR="00404235" w:rsidRPr="00DC54F9" w:rsidRDefault="00404235" w:rsidP="00DC54F9">
      <w:pPr>
        <w:pStyle w:val="SingleTxtGA"/>
        <w:rPr>
          <w:b/>
          <w:bCs/>
          <w:rtl/>
          <w:lang w:val="fr-FR" w:bidi="ar"/>
        </w:rPr>
      </w:pPr>
      <w:r w:rsidRPr="00A55E18">
        <w:rPr>
          <w:rFonts w:hint="cs"/>
          <w:rtl/>
          <w:lang w:val="fr-FR" w:bidi="ar"/>
        </w:rPr>
        <w:tab/>
        <w:t>(د)</w:t>
      </w:r>
      <w:r w:rsidRPr="00A55E18">
        <w:rPr>
          <w:rFonts w:hint="cs"/>
          <w:rtl/>
          <w:lang w:val="fr-FR" w:bidi="ar"/>
        </w:rPr>
        <w:tab/>
      </w:r>
      <w:r w:rsidRPr="00DC54F9">
        <w:rPr>
          <w:rFonts w:hint="cs"/>
          <w:b/>
          <w:bCs/>
          <w:rtl/>
          <w:lang w:val="fr-FR" w:bidi="ar"/>
        </w:rPr>
        <w:t>وضع وتنفيذ برامج توعية، بما في ذلك</w:t>
      </w:r>
      <w:r w:rsidRPr="00DC54F9">
        <w:rPr>
          <w:rFonts w:hint="cs"/>
          <w:b/>
          <w:bCs/>
          <w:rtl/>
          <w:lang w:bidi="ar"/>
        </w:rPr>
        <w:t xml:space="preserve"> تنظيم حملات توعية، لفائدة الموظفين</w:t>
      </w:r>
      <w:r w:rsidRPr="00DC54F9">
        <w:rPr>
          <w:b/>
          <w:bCs/>
          <w:rtl/>
          <w:lang w:val="fr-FR"/>
        </w:rPr>
        <w:t xml:space="preserve"> الحكوميين وعامة الناس والأُسر </w:t>
      </w:r>
      <w:r w:rsidRPr="00DC54F9">
        <w:rPr>
          <w:rFonts w:hint="cs"/>
          <w:b/>
          <w:bCs/>
          <w:rtl/>
          <w:lang w:val="fr-FR"/>
        </w:rPr>
        <w:t>ل</w:t>
      </w:r>
      <w:r w:rsidRPr="00DC54F9">
        <w:rPr>
          <w:b/>
          <w:bCs/>
          <w:rtl/>
          <w:lang w:val="fr-FR"/>
        </w:rPr>
        <w:t>مكافحة ما يتعرض له الأطفال ذوو الإعاقة من وصم وترويج صورة إيجابية عن هؤلاء الأطفال؛</w:t>
      </w:r>
    </w:p>
    <w:p w:rsidR="00404235" w:rsidRPr="00DC54F9" w:rsidRDefault="00404235" w:rsidP="00DC54F9">
      <w:pPr>
        <w:pStyle w:val="SingleTxtGA"/>
        <w:rPr>
          <w:b/>
          <w:bCs/>
          <w:rtl/>
          <w:lang w:val="fr-FR" w:bidi="ar"/>
        </w:rPr>
      </w:pPr>
      <w:r w:rsidRPr="00A55E18">
        <w:rPr>
          <w:rFonts w:hint="cs"/>
          <w:rtl/>
          <w:lang w:val="fr-FR" w:bidi="ar"/>
        </w:rPr>
        <w:lastRenderedPageBreak/>
        <w:tab/>
      </w:r>
      <w:r w:rsidRPr="00A55E18">
        <w:rPr>
          <w:rtl/>
          <w:lang w:val="fr-FR" w:bidi="ar-EG"/>
        </w:rPr>
        <w:t>(</w:t>
      </w:r>
      <w:r w:rsidRPr="00A55E18">
        <w:rPr>
          <w:rFonts w:hint="cs"/>
          <w:rtl/>
          <w:lang w:val="fr-FR" w:bidi="ar-EG"/>
        </w:rPr>
        <w:t>ه</w:t>
      </w:r>
      <w:r w:rsidRPr="00A55E18">
        <w:rPr>
          <w:rtl/>
          <w:lang w:val="fr-FR" w:bidi="ar-EG"/>
        </w:rPr>
        <w:t>)</w:t>
      </w:r>
      <w:r w:rsidRPr="00A55E18">
        <w:rPr>
          <w:rFonts w:hint="cs"/>
          <w:rtl/>
          <w:lang w:val="fr-FR" w:bidi="ar-EG"/>
        </w:rPr>
        <w:tab/>
      </w:r>
      <w:r w:rsidRPr="00DC54F9">
        <w:rPr>
          <w:rFonts w:hint="cs"/>
          <w:b/>
          <w:bCs/>
          <w:rtl/>
          <w:lang w:val="fr-FR" w:bidi="ar"/>
        </w:rPr>
        <w:t>تحسين مستوى الرعاية الصحية والخدمات الاجتماعية وخدمات إعادة التأهيل المقدمة للأطفال ذوي الإعاقة بوسائل منها ضمان الموارد البشرية والتقنية والمالية اللازمة، وتوفير الهياكل الأساسية الكافية؛</w:t>
      </w:r>
    </w:p>
    <w:p w:rsidR="00404235" w:rsidRPr="00DC54F9" w:rsidRDefault="00404235" w:rsidP="00DC54F9">
      <w:pPr>
        <w:pStyle w:val="SingleTxtGA"/>
        <w:rPr>
          <w:b/>
          <w:bCs/>
          <w:rtl/>
          <w:lang w:val="fr-FR" w:bidi="ar-EG"/>
        </w:rPr>
      </w:pPr>
      <w:r w:rsidRPr="00A55E18">
        <w:rPr>
          <w:rFonts w:hint="cs"/>
          <w:rtl/>
          <w:lang w:val="fr-FR" w:bidi="ar"/>
        </w:rPr>
        <w:tab/>
        <w:t>(و)</w:t>
      </w:r>
      <w:r w:rsidRPr="00A55E18">
        <w:rPr>
          <w:rFonts w:hint="cs"/>
          <w:rtl/>
          <w:lang w:val="fr-FR" w:bidi="ar"/>
        </w:rPr>
        <w:tab/>
      </w:r>
      <w:r w:rsidRPr="00DC54F9">
        <w:rPr>
          <w:rFonts w:hint="cs"/>
          <w:b/>
          <w:bCs/>
          <w:rtl/>
          <w:lang w:val="fr-FR" w:bidi="ar"/>
        </w:rPr>
        <w:t>وضع نظام فعال لجمع البيانات ونظام يتميز بالكفاءة للتشخيص المبكر للإعاقة.</w:t>
      </w:r>
      <w:r w:rsidR="00DC54F9">
        <w:rPr>
          <w:rFonts w:hint="cs"/>
          <w:b/>
          <w:bCs/>
          <w:rtl/>
          <w:lang w:val="fr-FR" w:bidi="ar"/>
        </w:rPr>
        <w:t xml:space="preserve"> </w:t>
      </w:r>
    </w:p>
    <w:p w:rsidR="00404235" w:rsidRDefault="00404235" w:rsidP="00DC54F9">
      <w:pPr>
        <w:pStyle w:val="H23GA"/>
        <w:rPr>
          <w:rtl/>
          <w:lang w:val="fr-FR" w:bidi="ar-EG"/>
        </w:rPr>
      </w:pPr>
      <w:r>
        <w:rPr>
          <w:rFonts w:hint="cs"/>
          <w:rtl/>
          <w:lang w:val="fr-FR" w:bidi="ar-EG"/>
        </w:rPr>
        <w:tab/>
      </w:r>
      <w:r>
        <w:rPr>
          <w:rFonts w:hint="cs"/>
          <w:rtl/>
          <w:lang w:val="fr-FR" w:bidi="ar-EG"/>
        </w:rPr>
        <w:tab/>
      </w:r>
      <w:r w:rsidRPr="00EB6884">
        <w:rPr>
          <w:rtl/>
          <w:lang w:val="fr-FR" w:bidi="ar-EG"/>
        </w:rPr>
        <w:t>الصحة والخدمات الصحية</w:t>
      </w:r>
    </w:p>
    <w:p w:rsidR="00404235" w:rsidRDefault="00404235" w:rsidP="00DC54F9">
      <w:pPr>
        <w:pStyle w:val="SingleTxtGA"/>
        <w:rPr>
          <w:rtl/>
          <w:lang w:val="fr-FR" w:bidi="ar"/>
        </w:rPr>
      </w:pPr>
      <w:r>
        <w:rPr>
          <w:rFonts w:hint="cs"/>
          <w:rtl/>
          <w:lang w:val="fr-FR" w:bidi="ar-EG"/>
        </w:rPr>
        <w:t>51-</w:t>
      </w:r>
      <w:r>
        <w:rPr>
          <w:rFonts w:hint="cs"/>
          <w:rtl/>
          <w:lang w:val="fr-FR" w:bidi="ar-EG"/>
        </w:rPr>
        <w:tab/>
      </w:r>
      <w:r w:rsidRPr="00A55E18">
        <w:rPr>
          <w:rFonts w:hint="cs"/>
          <w:rtl/>
          <w:lang w:val="fr-FR" w:bidi="ar"/>
        </w:rPr>
        <w:t xml:space="preserve">ترحب اللجنة </w:t>
      </w:r>
      <w:r>
        <w:rPr>
          <w:rFonts w:hint="cs"/>
          <w:rtl/>
          <w:lang w:val="fr-FR" w:bidi="ar"/>
        </w:rPr>
        <w:t>ب</w:t>
      </w:r>
      <w:r w:rsidRPr="00A55E18">
        <w:rPr>
          <w:rFonts w:hint="cs"/>
          <w:rtl/>
          <w:lang w:val="fr-FR" w:bidi="ar"/>
        </w:rPr>
        <w:t>الانخفاض</w:t>
      </w:r>
      <w:r>
        <w:rPr>
          <w:rFonts w:hint="cs"/>
          <w:rtl/>
          <w:lang w:val="fr-FR" w:bidi="ar"/>
        </w:rPr>
        <w:t xml:space="preserve"> المسجل</w:t>
      </w:r>
      <w:r w:rsidRPr="00A55E18">
        <w:rPr>
          <w:rFonts w:hint="cs"/>
          <w:rtl/>
          <w:lang w:val="fr-FR" w:bidi="ar"/>
        </w:rPr>
        <w:t xml:space="preserve"> في معدل وفيات الأطفال دون سن الخامسة، و</w:t>
      </w:r>
      <w:r>
        <w:rPr>
          <w:rFonts w:hint="cs"/>
          <w:rtl/>
          <w:lang w:val="fr-FR" w:bidi="ar"/>
        </w:rPr>
        <w:t xml:space="preserve">باتساع نطاق تغطية </w:t>
      </w:r>
      <w:r w:rsidRPr="00A55E18">
        <w:rPr>
          <w:rFonts w:hint="cs"/>
          <w:rtl/>
          <w:lang w:val="fr-FR" w:bidi="ar"/>
        </w:rPr>
        <w:t xml:space="preserve">برامج التحصين، </w:t>
      </w:r>
      <w:r>
        <w:rPr>
          <w:rFonts w:hint="cs"/>
          <w:rtl/>
          <w:lang w:val="fr-FR" w:bidi="ar"/>
        </w:rPr>
        <w:t>وكذلك</w:t>
      </w:r>
      <w:r w:rsidRPr="00A55E18">
        <w:rPr>
          <w:rFonts w:hint="cs"/>
          <w:rtl/>
          <w:lang w:val="fr-FR" w:bidi="ar"/>
        </w:rPr>
        <w:t xml:space="preserve"> </w:t>
      </w:r>
      <w:r>
        <w:rPr>
          <w:rFonts w:hint="cs"/>
          <w:rtl/>
          <w:lang w:val="fr-FR" w:bidi="ar"/>
        </w:rPr>
        <w:t>ب</w:t>
      </w:r>
      <w:r w:rsidRPr="00A55E18">
        <w:rPr>
          <w:rFonts w:hint="cs"/>
          <w:rtl/>
          <w:lang w:val="fr-FR" w:bidi="ar"/>
        </w:rPr>
        <w:t>الانخفاض النسبي في معدل وفيات الأمهات و</w:t>
      </w:r>
      <w:r>
        <w:rPr>
          <w:rFonts w:hint="cs"/>
          <w:rtl/>
          <w:lang w:val="fr-FR" w:bidi="ar"/>
        </w:rPr>
        <w:t>بتوفير</w:t>
      </w:r>
      <w:r w:rsidRPr="00A55E18">
        <w:rPr>
          <w:rFonts w:hint="cs"/>
          <w:rtl/>
          <w:lang w:val="fr-FR" w:bidi="ar"/>
        </w:rPr>
        <w:t xml:space="preserve"> الرعاية الصحية الشاملة. </w:t>
      </w:r>
      <w:r>
        <w:rPr>
          <w:rFonts w:hint="cs"/>
          <w:rtl/>
          <w:lang w:val="fr-FR" w:bidi="ar"/>
        </w:rPr>
        <w:t>ولكن اللجنة</w:t>
      </w:r>
      <w:r w:rsidRPr="00A55E18">
        <w:rPr>
          <w:rFonts w:hint="cs"/>
          <w:rtl/>
          <w:lang w:val="fr-FR" w:bidi="ar"/>
        </w:rPr>
        <w:t xml:space="preserve"> لا تزال </w:t>
      </w:r>
      <w:r>
        <w:rPr>
          <w:rFonts w:hint="cs"/>
          <w:rtl/>
          <w:lang w:val="fr-FR" w:bidi="ar"/>
        </w:rPr>
        <w:t>تشعر بالقلق إزاء ما يلي</w:t>
      </w:r>
      <w:r w:rsidRPr="00A55E18">
        <w:rPr>
          <w:rFonts w:hint="cs"/>
          <w:rtl/>
          <w:lang w:val="fr-FR" w:bidi="ar"/>
        </w:rPr>
        <w:t>:</w:t>
      </w:r>
    </w:p>
    <w:p w:rsidR="00404235" w:rsidRPr="00A55E18" w:rsidRDefault="00404235" w:rsidP="00DC54F9">
      <w:pPr>
        <w:pStyle w:val="SingleTxtGA"/>
        <w:rPr>
          <w:rtl/>
          <w:lang w:val="fr-FR" w:bidi="ar-EG"/>
        </w:rPr>
      </w:pPr>
      <w:r>
        <w:rPr>
          <w:rFonts w:hint="cs"/>
          <w:rtl/>
          <w:lang w:val="fr-FR" w:bidi="ar-EG"/>
        </w:rPr>
        <w:tab/>
      </w:r>
      <w:r w:rsidRPr="00A55E18">
        <w:rPr>
          <w:rtl/>
          <w:lang w:val="fr-FR" w:bidi="ar-EG"/>
        </w:rPr>
        <w:t>(أ)</w:t>
      </w:r>
      <w:r w:rsidRPr="00A55E18">
        <w:rPr>
          <w:rFonts w:hint="cs"/>
          <w:rtl/>
          <w:lang w:val="fr-FR" w:bidi="ar-EG"/>
        </w:rPr>
        <w:tab/>
      </w:r>
      <w:r>
        <w:rPr>
          <w:rFonts w:hint="cs"/>
          <w:rtl/>
          <w:lang w:val="fr-FR" w:bidi="ar"/>
        </w:rPr>
        <w:t>عدم كفاية</w:t>
      </w:r>
      <w:r w:rsidRPr="00A55E18">
        <w:rPr>
          <w:rFonts w:hint="cs"/>
          <w:rtl/>
          <w:lang w:val="fr-FR" w:bidi="ar"/>
        </w:rPr>
        <w:t xml:space="preserve"> التمويل العام </w:t>
      </w:r>
      <w:r>
        <w:rPr>
          <w:rFonts w:hint="cs"/>
          <w:rtl/>
          <w:lang w:val="fr-FR" w:bidi="ar"/>
        </w:rPr>
        <w:t>المخصص لقطاع الرعاية الصحية</w:t>
      </w:r>
      <w:r w:rsidRPr="00A55E18">
        <w:rPr>
          <w:rFonts w:hint="cs"/>
          <w:rtl/>
          <w:lang w:val="fr-FR" w:bidi="ar"/>
        </w:rPr>
        <w:t>؛</w:t>
      </w:r>
    </w:p>
    <w:p w:rsidR="00404235" w:rsidRPr="00766892" w:rsidRDefault="00404235" w:rsidP="00DC54F9">
      <w:pPr>
        <w:pStyle w:val="SingleTxtGA"/>
        <w:rPr>
          <w:rFonts w:cs="Times New Roman"/>
          <w:rtl/>
          <w:lang w:val="fr-FR"/>
        </w:rPr>
      </w:pPr>
      <w:r w:rsidRPr="00A55E18">
        <w:rPr>
          <w:rFonts w:hint="cs"/>
          <w:rtl/>
          <w:lang w:val="fr-FR" w:bidi="ar-EG"/>
        </w:rPr>
        <w:tab/>
      </w:r>
      <w:r w:rsidRPr="00A55E18">
        <w:rPr>
          <w:rtl/>
          <w:lang w:val="fr-FR" w:bidi="ar-EG"/>
        </w:rPr>
        <w:t>(ب)</w:t>
      </w:r>
      <w:r w:rsidRPr="00A55E18">
        <w:rPr>
          <w:rFonts w:hint="cs"/>
          <w:rtl/>
          <w:lang w:val="fr-FR" w:bidi="ar-EG"/>
        </w:rPr>
        <w:tab/>
      </w:r>
      <w:r>
        <w:rPr>
          <w:rFonts w:ascii="Traditional Arabic" w:hAnsi="Traditional Arabic" w:hint="cs"/>
          <w:rtl/>
          <w:lang w:val="fr-FR" w:bidi="ar-EG"/>
        </w:rPr>
        <w:t>نقص</w:t>
      </w:r>
      <w:r>
        <w:rPr>
          <w:rFonts w:hint="cs"/>
          <w:rtl/>
          <w:lang w:val="fr-FR"/>
        </w:rPr>
        <w:t xml:space="preserve"> عدد</w:t>
      </w:r>
      <w:r w:rsidRPr="00766892">
        <w:rPr>
          <w:rtl/>
          <w:lang w:val="fr-FR"/>
        </w:rPr>
        <w:t xml:space="preserve"> م</w:t>
      </w:r>
      <w:r>
        <w:rPr>
          <w:rFonts w:hint="cs"/>
          <w:rtl/>
          <w:lang w:val="fr-FR"/>
        </w:rPr>
        <w:t>قدمي</w:t>
      </w:r>
      <w:r w:rsidRPr="00766892">
        <w:rPr>
          <w:rtl/>
          <w:lang w:val="fr-FR"/>
        </w:rPr>
        <w:t xml:space="preserve"> الرعاية الصحية المؤهلين وذوي الخبرة و</w:t>
      </w:r>
      <w:r>
        <w:rPr>
          <w:rFonts w:hint="cs"/>
          <w:rtl/>
          <w:lang w:val="fr-FR"/>
        </w:rPr>
        <w:t>توزعهم توزعاً غير عادل في مختلف أنحاء البلد</w:t>
      </w:r>
      <w:r w:rsidRPr="00766892">
        <w:rPr>
          <w:rtl/>
          <w:lang w:val="fr-FR"/>
        </w:rPr>
        <w:t xml:space="preserve">، مما تسبب في </w:t>
      </w:r>
      <w:r>
        <w:rPr>
          <w:rFonts w:hint="cs"/>
          <w:rtl/>
          <w:lang w:val="fr-FR"/>
        </w:rPr>
        <w:t xml:space="preserve">حدوث </w:t>
      </w:r>
      <w:r w:rsidRPr="00766892">
        <w:rPr>
          <w:rtl/>
          <w:lang w:val="fr-FR"/>
        </w:rPr>
        <w:t>تفاوت</w:t>
      </w:r>
      <w:r>
        <w:rPr>
          <w:rFonts w:hint="cs"/>
          <w:rtl/>
          <w:lang w:val="fr-FR"/>
        </w:rPr>
        <w:t>ات</w:t>
      </w:r>
      <w:r w:rsidRPr="00766892">
        <w:rPr>
          <w:rtl/>
          <w:lang w:val="fr-FR"/>
        </w:rPr>
        <w:t xml:space="preserve"> </w:t>
      </w:r>
      <w:r>
        <w:rPr>
          <w:rFonts w:hint="cs"/>
          <w:rtl/>
          <w:lang w:val="fr-FR"/>
        </w:rPr>
        <w:t xml:space="preserve">إقليمية </w:t>
      </w:r>
      <w:r w:rsidRPr="00766892">
        <w:rPr>
          <w:rtl/>
          <w:lang w:val="fr-FR"/>
        </w:rPr>
        <w:t>في تقديم الخدمات الصحية</w:t>
      </w:r>
      <w:r>
        <w:rPr>
          <w:rFonts w:hint="cs"/>
          <w:rtl/>
          <w:lang w:val="fr-FR"/>
        </w:rPr>
        <w:t>؛</w:t>
      </w:r>
    </w:p>
    <w:p w:rsidR="00404235" w:rsidRPr="00A55E18" w:rsidRDefault="00404235" w:rsidP="00DC54F9">
      <w:pPr>
        <w:pStyle w:val="SingleTxtGA"/>
        <w:rPr>
          <w:rtl/>
          <w:lang w:val="fr-FR" w:bidi="ar"/>
        </w:rPr>
      </w:pPr>
      <w:r w:rsidRPr="00A55E18">
        <w:rPr>
          <w:rFonts w:hint="cs"/>
          <w:rtl/>
          <w:lang w:val="fr-FR" w:bidi="ar-EG"/>
        </w:rPr>
        <w:tab/>
      </w:r>
      <w:r w:rsidRPr="00A55E18">
        <w:rPr>
          <w:rtl/>
          <w:lang w:val="fr-FR" w:bidi="ar-EG"/>
        </w:rPr>
        <w:t>(ج)</w:t>
      </w:r>
      <w:r w:rsidRPr="00A55E18">
        <w:rPr>
          <w:rFonts w:hint="cs"/>
          <w:rtl/>
          <w:lang w:val="fr-FR" w:bidi="ar-EG"/>
        </w:rPr>
        <w:tab/>
      </w:r>
      <w:r w:rsidRPr="00A37A13">
        <w:rPr>
          <w:rFonts w:hint="cs"/>
          <w:rtl/>
          <w:lang w:val="fr-FR" w:bidi="ar"/>
        </w:rPr>
        <w:t xml:space="preserve">انخفاض </w:t>
      </w:r>
      <w:r>
        <w:rPr>
          <w:rFonts w:hint="cs"/>
          <w:rtl/>
          <w:lang w:val="fr-FR" w:bidi="ar"/>
        </w:rPr>
        <w:t xml:space="preserve">نسبة الأطفال الذي يحصلون على رضاعة طبيعية </w:t>
      </w:r>
      <w:r w:rsidRPr="00A37A13">
        <w:rPr>
          <w:rFonts w:hint="cs"/>
          <w:rtl/>
          <w:lang w:val="fr-FR" w:bidi="ar"/>
        </w:rPr>
        <w:t xml:space="preserve">خالصة </w:t>
      </w:r>
      <w:r>
        <w:rPr>
          <w:rFonts w:hint="cs"/>
          <w:rtl/>
          <w:lang w:val="fr-FR" w:bidi="ar"/>
        </w:rPr>
        <w:t>لمدة</w:t>
      </w:r>
      <w:r w:rsidRPr="00A37A13">
        <w:rPr>
          <w:rFonts w:hint="cs"/>
          <w:rtl/>
          <w:lang w:val="fr-FR" w:bidi="ar"/>
        </w:rPr>
        <w:t xml:space="preserve"> ستة أشهر إلى </w:t>
      </w:r>
      <w:r>
        <w:rPr>
          <w:rFonts w:hint="cs"/>
          <w:rtl/>
          <w:lang w:val="fr-FR" w:bidi="ar"/>
        </w:rPr>
        <w:t>الثلث</w:t>
      </w:r>
      <w:r w:rsidRPr="00A37A13">
        <w:rPr>
          <w:rFonts w:hint="cs"/>
          <w:rtl/>
          <w:lang w:val="fr-FR" w:bidi="ar"/>
        </w:rPr>
        <w:t xml:space="preserve"> في عام 2014، وعدم كفاية رصد تنفيذ </w:t>
      </w:r>
      <w:r>
        <w:rPr>
          <w:rFonts w:hint="cs"/>
          <w:rtl/>
          <w:lang w:val="fr-FR"/>
        </w:rPr>
        <w:t>مدونة</w:t>
      </w:r>
      <w:r>
        <w:rPr>
          <w:rtl/>
          <w:lang w:val="fr-FR"/>
        </w:rPr>
        <w:t xml:space="preserve"> </w:t>
      </w:r>
      <w:r w:rsidRPr="00A37A13">
        <w:rPr>
          <w:rtl/>
          <w:lang w:val="fr-FR"/>
        </w:rPr>
        <w:t>تسويق بدائل لبن الأم</w:t>
      </w:r>
      <w:r w:rsidRPr="00A37A13">
        <w:rPr>
          <w:rFonts w:hint="cs"/>
          <w:rtl/>
          <w:lang w:val="fr-FR" w:bidi="ar"/>
        </w:rPr>
        <w:t>؛</w:t>
      </w:r>
    </w:p>
    <w:p w:rsidR="00404235" w:rsidRPr="00A55E18" w:rsidRDefault="00404235" w:rsidP="00DC54F9">
      <w:pPr>
        <w:pStyle w:val="SingleTxtGA"/>
        <w:rPr>
          <w:rtl/>
          <w:lang w:val="fr-FR" w:bidi="ar"/>
        </w:rPr>
      </w:pPr>
      <w:r w:rsidRPr="00A55E18">
        <w:rPr>
          <w:rFonts w:hint="cs"/>
          <w:rtl/>
          <w:lang w:val="fr-FR" w:bidi="ar"/>
        </w:rPr>
        <w:tab/>
        <w:t>(د)</w:t>
      </w:r>
      <w:r w:rsidRPr="00A55E18">
        <w:rPr>
          <w:rFonts w:hint="cs"/>
          <w:rtl/>
          <w:lang w:val="fr-FR" w:bidi="ar"/>
        </w:rPr>
        <w:tab/>
      </w:r>
      <w:r w:rsidRPr="00FE5806">
        <w:rPr>
          <w:rFonts w:hint="cs"/>
          <w:rtl/>
          <w:lang w:val="fr-FR" w:bidi="ar"/>
        </w:rPr>
        <w:t xml:space="preserve">ارتفاع أعداد الأطفال الذين يعانون سوء التغذية </w:t>
      </w:r>
      <w:proofErr w:type="spellStart"/>
      <w:r w:rsidRPr="00FE5806">
        <w:rPr>
          <w:rFonts w:hint="cs"/>
          <w:rtl/>
          <w:lang w:val="fr-FR" w:bidi="ar"/>
        </w:rPr>
        <w:t>والتقزم</w:t>
      </w:r>
      <w:proofErr w:type="spellEnd"/>
      <w:r w:rsidRPr="00FE5806">
        <w:rPr>
          <w:rFonts w:hint="cs"/>
          <w:rtl/>
          <w:lang w:val="fr-FR" w:bidi="ar"/>
        </w:rPr>
        <w:t xml:space="preserve"> الشديد، </w:t>
      </w:r>
      <w:r>
        <w:rPr>
          <w:rFonts w:hint="cs"/>
          <w:rtl/>
          <w:lang w:val="fr-FR" w:bidi="ar"/>
        </w:rPr>
        <w:t>و</w:t>
      </w:r>
      <w:r w:rsidRPr="00FE5806">
        <w:rPr>
          <w:rFonts w:hint="cs"/>
          <w:rtl/>
          <w:lang w:val="fr-FR" w:bidi="ar"/>
        </w:rPr>
        <w:t>لا سيما في المناطق الريفية؛</w:t>
      </w:r>
    </w:p>
    <w:p w:rsidR="00404235" w:rsidRPr="00A55E18" w:rsidRDefault="00404235" w:rsidP="00DC54F9">
      <w:pPr>
        <w:pStyle w:val="SingleTxtGA"/>
        <w:rPr>
          <w:rtl/>
          <w:lang w:val="fr-FR" w:bidi="ar"/>
        </w:rPr>
      </w:pPr>
      <w:r w:rsidRPr="00A55E18">
        <w:rPr>
          <w:rFonts w:hint="cs"/>
          <w:rtl/>
          <w:lang w:val="fr-FR" w:bidi="ar"/>
        </w:rPr>
        <w:tab/>
      </w:r>
      <w:r w:rsidRPr="00A55E18">
        <w:rPr>
          <w:rtl/>
          <w:lang w:val="fr-FR" w:bidi="ar-EG"/>
        </w:rPr>
        <w:t>(</w:t>
      </w:r>
      <w:r w:rsidRPr="00A55E18">
        <w:rPr>
          <w:rFonts w:hint="cs"/>
          <w:rtl/>
          <w:lang w:val="fr-FR" w:bidi="ar-EG"/>
        </w:rPr>
        <w:t>ه</w:t>
      </w:r>
      <w:r w:rsidRPr="00A55E18">
        <w:rPr>
          <w:rtl/>
          <w:lang w:val="fr-FR" w:bidi="ar-EG"/>
        </w:rPr>
        <w:t>)</w:t>
      </w:r>
      <w:r w:rsidRPr="00A55E18">
        <w:rPr>
          <w:rFonts w:hint="cs"/>
          <w:rtl/>
          <w:lang w:val="fr-FR" w:bidi="ar-EG"/>
        </w:rPr>
        <w:tab/>
      </w:r>
      <w:r w:rsidRPr="00D06D08">
        <w:rPr>
          <w:rFonts w:hint="cs"/>
          <w:rtl/>
          <w:lang w:val="fr-FR" w:bidi="ar"/>
        </w:rPr>
        <w:t xml:space="preserve">استمرار ارتفاع معدلات وفيات الأمهات، </w:t>
      </w:r>
      <w:r>
        <w:rPr>
          <w:rFonts w:hint="cs"/>
          <w:rtl/>
          <w:lang w:val="fr-FR" w:bidi="ar"/>
        </w:rPr>
        <w:t>بمن فيهن</w:t>
      </w:r>
      <w:r w:rsidRPr="00D06D08">
        <w:rPr>
          <w:rFonts w:hint="cs"/>
          <w:rtl/>
          <w:lang w:val="fr-FR" w:bidi="ar"/>
        </w:rPr>
        <w:t xml:space="preserve"> المرا</w:t>
      </w:r>
      <w:r>
        <w:rPr>
          <w:rFonts w:hint="cs"/>
          <w:rtl/>
          <w:lang w:val="fr-FR" w:bidi="ar"/>
        </w:rPr>
        <w:t>هقات الحوامل والأمهات المراهقات؛</w:t>
      </w:r>
    </w:p>
    <w:p w:rsidR="00404235" w:rsidRDefault="00404235" w:rsidP="00DC54F9">
      <w:pPr>
        <w:pStyle w:val="SingleTxtGA"/>
        <w:rPr>
          <w:rtl/>
          <w:lang w:val="fr-FR" w:bidi="ar-EG"/>
        </w:rPr>
      </w:pPr>
      <w:r w:rsidRPr="00A55E18">
        <w:rPr>
          <w:rFonts w:hint="cs"/>
          <w:rtl/>
          <w:lang w:val="fr-FR" w:bidi="ar"/>
        </w:rPr>
        <w:tab/>
        <w:t>(و)</w:t>
      </w:r>
      <w:r w:rsidRPr="00A55E18">
        <w:rPr>
          <w:rFonts w:hint="cs"/>
          <w:rtl/>
          <w:lang w:val="fr-FR" w:bidi="ar"/>
        </w:rPr>
        <w:tab/>
      </w:r>
      <w:r w:rsidRPr="00D06D08">
        <w:rPr>
          <w:rFonts w:hint="cs"/>
          <w:rtl/>
          <w:lang w:val="fr-FR" w:bidi="ar"/>
        </w:rPr>
        <w:t xml:space="preserve">استمرار ارتفاع معدلات الإصابة بالملاريا </w:t>
      </w:r>
      <w:r>
        <w:rPr>
          <w:rFonts w:hint="cs"/>
          <w:rtl/>
          <w:lang w:val="fr-FR" w:bidi="ar"/>
        </w:rPr>
        <w:t>في أوساط</w:t>
      </w:r>
      <w:r w:rsidRPr="00D06D08">
        <w:rPr>
          <w:rFonts w:hint="cs"/>
          <w:rtl/>
          <w:lang w:val="fr-FR" w:bidi="ar"/>
        </w:rPr>
        <w:t xml:space="preserve"> الأطفال، و</w:t>
      </w:r>
      <w:r>
        <w:rPr>
          <w:rFonts w:hint="cs"/>
          <w:rtl/>
          <w:lang w:val="fr-FR" w:bidi="ar"/>
        </w:rPr>
        <w:t>لا سيما</w:t>
      </w:r>
      <w:r w:rsidRPr="00D06D08">
        <w:rPr>
          <w:rFonts w:hint="cs"/>
          <w:rtl/>
          <w:lang w:val="fr-FR" w:bidi="ar"/>
        </w:rPr>
        <w:t xml:space="preserve"> في المناطق الريفية.</w:t>
      </w:r>
      <w:r w:rsidR="00DC54F9">
        <w:rPr>
          <w:rFonts w:hint="cs"/>
          <w:rtl/>
          <w:lang w:val="fr-FR" w:bidi="ar"/>
        </w:rPr>
        <w:t xml:space="preserve"> </w:t>
      </w:r>
    </w:p>
    <w:p w:rsidR="00404235" w:rsidRPr="00DC54F9" w:rsidRDefault="00404235" w:rsidP="00DC54F9">
      <w:pPr>
        <w:pStyle w:val="SingleTxtGA"/>
        <w:rPr>
          <w:b/>
          <w:bCs/>
          <w:rtl/>
          <w:lang w:val="fr-FR" w:bidi="ar"/>
        </w:rPr>
      </w:pPr>
      <w:r>
        <w:rPr>
          <w:rFonts w:hint="cs"/>
          <w:rtl/>
          <w:lang w:val="fr-FR" w:bidi="ar-EG"/>
        </w:rPr>
        <w:t>52-</w:t>
      </w:r>
      <w:r>
        <w:rPr>
          <w:rFonts w:hint="cs"/>
          <w:rtl/>
          <w:lang w:val="fr-FR" w:bidi="ar-EG"/>
        </w:rPr>
        <w:tab/>
      </w:r>
      <w:r w:rsidRPr="00DC54F9">
        <w:rPr>
          <w:rFonts w:hint="cs"/>
          <w:b/>
          <w:bCs/>
          <w:rtl/>
          <w:lang w:val="fr-FR" w:bidi="ar-EG"/>
        </w:rPr>
        <w:t>و</w:t>
      </w:r>
      <w:r w:rsidRPr="00DC54F9">
        <w:rPr>
          <w:rFonts w:hint="cs"/>
          <w:b/>
          <w:bCs/>
          <w:rtl/>
          <w:lang w:val="fr-FR" w:bidi="ar"/>
        </w:rPr>
        <w:t>توجه اللجنة انتباه الدولة</w:t>
      </w:r>
      <w:r w:rsidR="006E260D">
        <w:rPr>
          <w:rFonts w:hint="cs"/>
          <w:b/>
          <w:bCs/>
          <w:rtl/>
          <w:lang w:val="fr-FR" w:bidi="ar"/>
        </w:rPr>
        <w:t xml:space="preserve"> الطرف إلى تعليقها العام رقم 15</w:t>
      </w:r>
      <w:r w:rsidRPr="00DC54F9">
        <w:rPr>
          <w:rFonts w:hint="cs"/>
          <w:b/>
          <w:bCs/>
          <w:rtl/>
          <w:lang w:val="fr-FR" w:bidi="ar"/>
        </w:rPr>
        <w:t>(2013) بشأن حق الطفل في التمتع بأعلى مستوى صحي يمكن بلوغه، وتوصي بأن تضطلع الدولة الطرف بما يلي:</w:t>
      </w:r>
    </w:p>
    <w:p w:rsidR="00404235" w:rsidRPr="00DC54F9" w:rsidRDefault="00404235" w:rsidP="00DC54F9">
      <w:pPr>
        <w:pStyle w:val="SingleTxtGA"/>
        <w:rPr>
          <w:b/>
          <w:bCs/>
          <w:rtl/>
          <w:lang w:val="fr-FR" w:bidi="ar-EG"/>
        </w:rPr>
      </w:pPr>
      <w:r>
        <w:rPr>
          <w:rFonts w:hint="cs"/>
          <w:rtl/>
          <w:lang w:val="fr-FR" w:bidi="ar-EG"/>
        </w:rPr>
        <w:tab/>
      </w:r>
      <w:r w:rsidRPr="00E528CB">
        <w:rPr>
          <w:rtl/>
          <w:lang w:val="fr-FR" w:bidi="ar-EG"/>
        </w:rPr>
        <w:t>(أ)</w:t>
      </w:r>
      <w:r w:rsidRPr="00E528CB">
        <w:rPr>
          <w:rFonts w:hint="cs"/>
          <w:rtl/>
          <w:lang w:val="fr-FR" w:bidi="ar-EG"/>
        </w:rPr>
        <w:tab/>
      </w:r>
      <w:r w:rsidRPr="00DC54F9">
        <w:rPr>
          <w:b/>
          <w:bCs/>
          <w:rtl/>
          <w:lang w:val="fr-FR"/>
        </w:rPr>
        <w:t>تخصيص الموارد المالية والبشرية الكافية للخدمات الصحية، و</w:t>
      </w:r>
      <w:r w:rsidRPr="00DC54F9">
        <w:rPr>
          <w:rFonts w:hint="cs"/>
          <w:b/>
          <w:bCs/>
          <w:rtl/>
          <w:lang w:val="fr-FR"/>
        </w:rPr>
        <w:t xml:space="preserve">لا سيما </w:t>
      </w:r>
      <w:r w:rsidRPr="00DC54F9">
        <w:rPr>
          <w:b/>
          <w:bCs/>
          <w:rtl/>
          <w:lang w:val="fr-FR"/>
        </w:rPr>
        <w:t xml:space="preserve">لصحة الأطفال وتغذيتهم، وتوفير </w:t>
      </w:r>
      <w:r w:rsidRPr="00DC54F9">
        <w:rPr>
          <w:rFonts w:hint="cs"/>
          <w:b/>
          <w:bCs/>
          <w:rtl/>
          <w:lang w:val="fr-FR"/>
        </w:rPr>
        <w:t xml:space="preserve">سبل </w:t>
      </w:r>
      <w:r w:rsidRPr="00DC54F9">
        <w:rPr>
          <w:b/>
          <w:bCs/>
          <w:rtl/>
          <w:lang w:val="fr-FR"/>
        </w:rPr>
        <w:t>الوصول الفعال إلى مقدمي الرعاية الصحية المدربين والمؤهلين؛</w:t>
      </w:r>
      <w:r w:rsidR="00DC54F9">
        <w:rPr>
          <w:rFonts w:hint="cs"/>
          <w:b/>
          <w:bCs/>
          <w:rtl/>
          <w:lang w:val="fr-FR"/>
        </w:rPr>
        <w:t xml:space="preserve"> </w:t>
      </w:r>
    </w:p>
    <w:p w:rsidR="00404235" w:rsidRPr="00DC54F9" w:rsidRDefault="00404235" w:rsidP="00DC54F9">
      <w:pPr>
        <w:pStyle w:val="SingleTxtGA"/>
        <w:rPr>
          <w:b/>
          <w:bCs/>
          <w:rtl/>
          <w:lang w:val="fr-FR" w:bidi="ar-EG"/>
        </w:rPr>
      </w:pPr>
      <w:r w:rsidRPr="00E528CB">
        <w:rPr>
          <w:rFonts w:hint="cs"/>
          <w:rtl/>
          <w:lang w:val="fr-FR" w:bidi="ar-EG"/>
        </w:rPr>
        <w:tab/>
      </w:r>
      <w:r w:rsidRPr="00E528CB">
        <w:rPr>
          <w:rtl/>
          <w:lang w:val="fr-FR" w:bidi="ar-EG"/>
        </w:rPr>
        <w:t>(ب)</w:t>
      </w:r>
      <w:r w:rsidRPr="00E528CB">
        <w:rPr>
          <w:rFonts w:hint="cs"/>
          <w:rtl/>
          <w:lang w:val="fr-FR" w:bidi="ar-EG"/>
        </w:rPr>
        <w:tab/>
      </w:r>
      <w:r w:rsidRPr="00DC54F9">
        <w:rPr>
          <w:b/>
          <w:bCs/>
          <w:rtl/>
          <w:lang w:val="fr-FR"/>
        </w:rPr>
        <w:t>اتخاذ جميع التدابير اللازمة لخفض معدلات الوفيات عن طريق تحسين الرعاية قبل الولادة والوقاية من الأمراض المعدية؛</w:t>
      </w:r>
    </w:p>
    <w:p w:rsidR="00404235" w:rsidRPr="00DC54F9" w:rsidRDefault="00404235" w:rsidP="00DC54F9">
      <w:pPr>
        <w:pStyle w:val="SingleTxtGA"/>
        <w:rPr>
          <w:b/>
          <w:bCs/>
          <w:rtl/>
          <w:lang w:val="fr-FR" w:bidi="ar-EG"/>
        </w:rPr>
      </w:pPr>
      <w:r w:rsidRPr="00E528CB">
        <w:rPr>
          <w:rFonts w:hint="cs"/>
          <w:rtl/>
          <w:lang w:val="fr-FR" w:bidi="ar-EG"/>
        </w:rPr>
        <w:lastRenderedPageBreak/>
        <w:tab/>
      </w:r>
      <w:r w:rsidRPr="00E528CB">
        <w:rPr>
          <w:rtl/>
          <w:lang w:val="fr-FR" w:bidi="ar-EG"/>
        </w:rPr>
        <w:t>(ج)</w:t>
      </w:r>
      <w:r w:rsidRPr="00E528CB">
        <w:rPr>
          <w:rFonts w:hint="cs"/>
          <w:rtl/>
          <w:lang w:val="fr-FR" w:bidi="ar-EG"/>
        </w:rPr>
        <w:tab/>
      </w:r>
      <w:r w:rsidRPr="00DC54F9">
        <w:rPr>
          <w:b/>
          <w:bCs/>
          <w:rtl/>
          <w:lang w:val="fr-FR"/>
        </w:rPr>
        <w:t>مواصلة تشجيع الرضاعة الطبيعية ال</w:t>
      </w:r>
      <w:r w:rsidRPr="00DC54F9">
        <w:rPr>
          <w:rFonts w:hint="cs"/>
          <w:b/>
          <w:bCs/>
          <w:rtl/>
          <w:lang w:val="fr-FR"/>
        </w:rPr>
        <w:t>خالصة</w:t>
      </w:r>
      <w:r w:rsidRPr="00DC54F9">
        <w:rPr>
          <w:b/>
          <w:bCs/>
          <w:rtl/>
          <w:lang w:val="fr-FR"/>
        </w:rPr>
        <w:t xml:space="preserve"> لمدة ستة أشهر وإضافة الأغذية الملائمة للرضع بعد ذلك، بهدف الحد من وفيات </w:t>
      </w:r>
      <w:r w:rsidRPr="00DC54F9">
        <w:rPr>
          <w:rFonts w:hint="cs"/>
          <w:b/>
          <w:bCs/>
          <w:rtl/>
          <w:lang w:val="fr-FR"/>
        </w:rPr>
        <w:t>المواليد</w:t>
      </w:r>
      <w:r w:rsidRPr="00DC54F9">
        <w:rPr>
          <w:b/>
          <w:bCs/>
          <w:rtl/>
          <w:lang w:val="fr-FR"/>
        </w:rPr>
        <w:t xml:space="preserve"> والأطفال دون</w:t>
      </w:r>
      <w:r w:rsidRPr="00DC54F9">
        <w:rPr>
          <w:rFonts w:hint="cs"/>
          <w:b/>
          <w:bCs/>
          <w:rtl/>
          <w:lang w:val="fr-FR"/>
        </w:rPr>
        <w:t xml:space="preserve"> سن</w:t>
      </w:r>
      <w:r w:rsidRPr="00DC54F9">
        <w:rPr>
          <w:b/>
          <w:bCs/>
          <w:rtl/>
          <w:lang w:val="fr-FR"/>
        </w:rPr>
        <w:t xml:space="preserve"> الخامسة؛</w:t>
      </w:r>
    </w:p>
    <w:p w:rsidR="00404235" w:rsidRPr="00DC54F9" w:rsidRDefault="00404235" w:rsidP="00DC54F9">
      <w:pPr>
        <w:pStyle w:val="SingleTxtGA"/>
        <w:rPr>
          <w:b/>
          <w:bCs/>
          <w:rtl/>
          <w:lang w:val="fr-FR" w:bidi="ar"/>
        </w:rPr>
      </w:pPr>
      <w:r w:rsidRPr="00E528CB">
        <w:rPr>
          <w:rFonts w:hint="cs"/>
          <w:rtl/>
          <w:lang w:val="fr-FR" w:bidi="ar"/>
        </w:rPr>
        <w:tab/>
        <w:t>(د)</w:t>
      </w:r>
      <w:r w:rsidRPr="00E528CB">
        <w:rPr>
          <w:rFonts w:hint="cs"/>
          <w:rtl/>
          <w:lang w:val="fr-FR" w:bidi="ar"/>
        </w:rPr>
        <w:tab/>
      </w:r>
      <w:r w:rsidRPr="00DC54F9">
        <w:rPr>
          <w:b/>
          <w:bCs/>
          <w:rtl/>
          <w:lang w:val="fr-FR"/>
        </w:rPr>
        <w:t xml:space="preserve">تعزيز رصد تنفيذ </w:t>
      </w:r>
      <w:r w:rsidRPr="00DC54F9">
        <w:rPr>
          <w:rFonts w:hint="cs"/>
          <w:b/>
          <w:bCs/>
          <w:rtl/>
          <w:lang w:val="fr-FR"/>
        </w:rPr>
        <w:t>مدونة</w:t>
      </w:r>
      <w:r w:rsidRPr="00DC54F9">
        <w:rPr>
          <w:b/>
          <w:bCs/>
          <w:rtl/>
          <w:lang w:val="fr-FR"/>
        </w:rPr>
        <w:t xml:space="preserve"> تسويق بدائل لبن الأم وتطبيق نظام </w:t>
      </w:r>
      <w:r w:rsidRPr="00DC54F9">
        <w:rPr>
          <w:rFonts w:hint="cs"/>
          <w:b/>
          <w:bCs/>
          <w:rtl/>
          <w:lang w:val="fr-FR"/>
        </w:rPr>
        <w:t xml:space="preserve">رادع يفرض </w:t>
      </w:r>
      <w:proofErr w:type="spellStart"/>
      <w:r w:rsidRPr="00DC54F9">
        <w:rPr>
          <w:rFonts w:hint="cs"/>
          <w:b/>
          <w:bCs/>
          <w:rtl/>
          <w:lang w:val="fr-FR"/>
        </w:rPr>
        <w:t>جزاءات</w:t>
      </w:r>
      <w:proofErr w:type="spellEnd"/>
      <w:r w:rsidRPr="00DC54F9">
        <w:rPr>
          <w:b/>
          <w:bCs/>
          <w:rtl/>
          <w:lang w:val="fr-FR"/>
        </w:rPr>
        <w:t xml:space="preserve">، </w:t>
      </w:r>
      <w:r w:rsidRPr="00DC54F9">
        <w:rPr>
          <w:rFonts w:hint="cs"/>
          <w:b/>
          <w:bCs/>
          <w:rtl/>
          <w:lang w:val="fr-FR"/>
        </w:rPr>
        <w:t>وضمان</w:t>
      </w:r>
      <w:r w:rsidRPr="00DC54F9">
        <w:rPr>
          <w:b/>
          <w:bCs/>
          <w:rtl/>
          <w:lang w:val="fr-FR"/>
        </w:rPr>
        <w:t xml:space="preserve"> التزام هيئة الغذاء والدواء بتطبيق اللائحة؛</w:t>
      </w:r>
    </w:p>
    <w:p w:rsidR="00404235" w:rsidRPr="00DC54F9" w:rsidRDefault="00404235" w:rsidP="00DC54F9">
      <w:pPr>
        <w:pStyle w:val="SingleTxtGA"/>
        <w:rPr>
          <w:b/>
          <w:bCs/>
          <w:rtl/>
          <w:lang w:val="fr-FR" w:bidi="ar"/>
        </w:rPr>
      </w:pPr>
      <w:r w:rsidRPr="00E528CB">
        <w:rPr>
          <w:rFonts w:hint="cs"/>
          <w:rtl/>
          <w:lang w:val="fr-FR" w:bidi="ar"/>
        </w:rPr>
        <w:tab/>
      </w:r>
      <w:r w:rsidRPr="00E528CB">
        <w:rPr>
          <w:rtl/>
          <w:lang w:val="fr-FR" w:bidi="ar-EG"/>
        </w:rPr>
        <w:t>(</w:t>
      </w:r>
      <w:r w:rsidRPr="00E528CB">
        <w:rPr>
          <w:rFonts w:hint="cs"/>
          <w:rtl/>
          <w:lang w:val="fr-FR" w:bidi="ar-EG"/>
        </w:rPr>
        <w:t>ه</w:t>
      </w:r>
      <w:r w:rsidRPr="00E528CB">
        <w:rPr>
          <w:rtl/>
          <w:lang w:val="fr-FR" w:bidi="ar-EG"/>
        </w:rPr>
        <w:t>)</w:t>
      </w:r>
      <w:r w:rsidRPr="00E528CB">
        <w:rPr>
          <w:rFonts w:hint="cs"/>
          <w:rtl/>
          <w:lang w:val="fr-FR" w:bidi="ar-EG"/>
        </w:rPr>
        <w:tab/>
      </w:r>
      <w:r w:rsidRPr="00DC54F9">
        <w:rPr>
          <w:rFonts w:hint="cs"/>
          <w:b/>
          <w:bCs/>
          <w:rtl/>
          <w:lang w:val="fr-FR" w:bidi="ar"/>
        </w:rPr>
        <w:t>التعجيل باعتماد وتنفيذ البرنامج الجديد لتحسين التغذية؛</w:t>
      </w:r>
    </w:p>
    <w:p w:rsidR="00404235" w:rsidRPr="00DC54F9" w:rsidRDefault="00404235" w:rsidP="00DC54F9">
      <w:pPr>
        <w:pStyle w:val="SingleTxtGA"/>
        <w:rPr>
          <w:b/>
          <w:bCs/>
          <w:rtl/>
          <w:lang w:val="fr-FR" w:bidi="ar"/>
        </w:rPr>
      </w:pPr>
      <w:r w:rsidRPr="00D06D08">
        <w:rPr>
          <w:rFonts w:hint="cs"/>
          <w:b/>
          <w:rtl/>
          <w:lang w:val="fr-FR" w:bidi="ar"/>
        </w:rPr>
        <w:tab/>
      </w:r>
      <w:r w:rsidRPr="00E528CB">
        <w:rPr>
          <w:rFonts w:hint="cs"/>
          <w:rtl/>
          <w:lang w:val="fr-FR" w:bidi="ar"/>
        </w:rPr>
        <w:t>(و)</w:t>
      </w:r>
      <w:r w:rsidRPr="00E528CB">
        <w:rPr>
          <w:rFonts w:hint="cs"/>
          <w:rtl/>
          <w:lang w:val="fr-FR" w:bidi="ar"/>
        </w:rPr>
        <w:tab/>
      </w:r>
      <w:r w:rsidRPr="00DC54F9">
        <w:rPr>
          <w:rFonts w:hint="cs"/>
          <w:b/>
          <w:bCs/>
          <w:rtl/>
          <w:lang w:val="fr-FR" w:bidi="ar"/>
        </w:rPr>
        <w:t>مواصلة</w:t>
      </w:r>
      <w:r w:rsidRPr="00DC54F9">
        <w:rPr>
          <w:b/>
          <w:bCs/>
          <w:rtl/>
        </w:rPr>
        <w:t xml:space="preserve"> </w:t>
      </w:r>
      <w:r w:rsidRPr="00DC54F9">
        <w:rPr>
          <w:b/>
          <w:bCs/>
          <w:rtl/>
          <w:lang w:val="fr-FR"/>
        </w:rPr>
        <w:t>مكافحة الملاريا ومعالجة الأسباب البيئية</w:t>
      </w:r>
      <w:r w:rsidRPr="00DC54F9">
        <w:rPr>
          <w:rFonts w:hint="cs"/>
          <w:b/>
          <w:bCs/>
          <w:rtl/>
          <w:lang w:val="fr-FR"/>
        </w:rPr>
        <w:t xml:space="preserve"> لهذا المرض</w:t>
      </w:r>
      <w:r w:rsidRPr="00DC54F9">
        <w:rPr>
          <w:b/>
          <w:bCs/>
          <w:rtl/>
          <w:lang w:val="fr-FR"/>
        </w:rPr>
        <w:t xml:space="preserve"> وتعزيز توافر الناموسيات ومبيدات الحشرات، </w:t>
      </w:r>
      <w:r w:rsidRPr="00DC54F9">
        <w:rPr>
          <w:rFonts w:hint="cs"/>
          <w:b/>
          <w:bCs/>
          <w:rtl/>
          <w:lang w:val="fr-FR"/>
        </w:rPr>
        <w:t>وضمان</w:t>
      </w:r>
      <w:r w:rsidRPr="00DC54F9">
        <w:rPr>
          <w:b/>
          <w:bCs/>
          <w:rtl/>
          <w:lang w:val="fr-FR"/>
        </w:rPr>
        <w:t xml:space="preserve"> إمكانية حصول جميع الأطفال</w:t>
      </w:r>
      <w:r w:rsidRPr="00DC54F9">
        <w:rPr>
          <w:rFonts w:hint="cs"/>
          <w:b/>
          <w:bCs/>
          <w:rtl/>
          <w:lang w:val="fr-FR"/>
        </w:rPr>
        <w:t xml:space="preserve"> </w:t>
      </w:r>
      <w:r w:rsidRPr="00DC54F9">
        <w:rPr>
          <w:b/>
          <w:bCs/>
          <w:rtl/>
          <w:lang w:val="fr-FR"/>
        </w:rPr>
        <w:t>على الناموسيات المشبعة بالمبيدات؛</w:t>
      </w:r>
    </w:p>
    <w:p w:rsidR="00404235" w:rsidRPr="00DC54F9" w:rsidRDefault="00404235" w:rsidP="00DC54F9">
      <w:pPr>
        <w:pStyle w:val="SingleTxtGA"/>
        <w:rPr>
          <w:b/>
          <w:bCs/>
          <w:rtl/>
          <w:lang w:val="fr-FR" w:bidi="ar"/>
        </w:rPr>
      </w:pPr>
      <w:r>
        <w:rPr>
          <w:rFonts w:hint="cs"/>
          <w:rtl/>
          <w:lang w:val="fr-FR" w:bidi="ar-EG"/>
        </w:rPr>
        <w:tab/>
        <w:t>(ز)</w:t>
      </w:r>
      <w:r>
        <w:rPr>
          <w:rFonts w:hint="cs"/>
          <w:rtl/>
          <w:lang w:val="fr-FR" w:bidi="ar-EG"/>
        </w:rPr>
        <w:tab/>
      </w:r>
      <w:r w:rsidRPr="00DC54F9">
        <w:rPr>
          <w:rFonts w:hint="cs"/>
          <w:b/>
          <w:bCs/>
          <w:rtl/>
          <w:lang w:val="fr-FR" w:bidi="ar"/>
        </w:rPr>
        <w:t xml:space="preserve">تنفيذ وتطبيق </w:t>
      </w:r>
      <w:r w:rsidRPr="00DC54F9">
        <w:rPr>
          <w:b/>
          <w:bCs/>
          <w:rtl/>
          <w:lang w:val="fr-FR"/>
        </w:rPr>
        <w:t>الإرشادات التقنية</w:t>
      </w:r>
      <w:r w:rsidRPr="00DC54F9">
        <w:rPr>
          <w:rFonts w:hint="cs"/>
          <w:b/>
          <w:bCs/>
          <w:rtl/>
          <w:lang w:val="fr-FR"/>
        </w:rPr>
        <w:t xml:space="preserve"> الصادرة عن</w:t>
      </w:r>
      <w:r w:rsidRPr="00DC54F9">
        <w:rPr>
          <w:rFonts w:ascii="Helvetica" w:hAnsi="Helvetica"/>
          <w:b/>
          <w:bCs/>
          <w:color w:val="333333"/>
          <w:sz w:val="21"/>
          <w:szCs w:val="21"/>
          <w:shd w:val="clear" w:color="auto" w:fill="F5F5F5"/>
          <w:rtl/>
        </w:rPr>
        <w:t xml:space="preserve"> </w:t>
      </w:r>
      <w:r w:rsidRPr="00DC54F9">
        <w:rPr>
          <w:b/>
          <w:bCs/>
          <w:rtl/>
          <w:lang w:val="fr-FR"/>
        </w:rPr>
        <w:t>المفوضية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w:t>
      </w:r>
      <w:r w:rsidRPr="00DC54F9">
        <w:rPr>
          <w:rFonts w:hint="cs"/>
          <w:b/>
          <w:bCs/>
          <w:rtl/>
          <w:lang w:val="fr-FR"/>
        </w:rPr>
        <w:t xml:space="preserve"> (</w:t>
      </w:r>
      <w:r w:rsidRPr="00DC54F9">
        <w:rPr>
          <w:b/>
          <w:bCs/>
        </w:rPr>
        <w:t>A/HRC/27/31</w:t>
      </w:r>
      <w:r w:rsidRPr="00DC54F9">
        <w:rPr>
          <w:rFonts w:hint="cs"/>
          <w:b/>
          <w:bCs/>
          <w:rtl/>
          <w:lang w:val="fr-FR"/>
        </w:rPr>
        <w:t xml:space="preserve">) </w:t>
      </w:r>
      <w:r w:rsidRPr="00DC54F9">
        <w:rPr>
          <w:b/>
          <w:bCs/>
          <w:rtl/>
          <w:lang w:val="fr-FR"/>
        </w:rPr>
        <w:t xml:space="preserve">وإلى الحد من </w:t>
      </w:r>
      <w:r w:rsidRPr="00DC54F9">
        <w:rPr>
          <w:rFonts w:hint="cs"/>
          <w:b/>
          <w:bCs/>
          <w:rtl/>
          <w:lang w:val="fr-FR"/>
        </w:rPr>
        <w:t>الوفيات</w:t>
      </w:r>
      <w:r w:rsidRPr="00DC54F9">
        <w:rPr>
          <w:b/>
          <w:bCs/>
          <w:rtl/>
          <w:lang w:val="fr-FR"/>
        </w:rPr>
        <w:t xml:space="preserve"> والأمراض </w:t>
      </w:r>
      <w:proofErr w:type="spellStart"/>
      <w:r w:rsidRPr="00DC54F9">
        <w:rPr>
          <w:b/>
          <w:bCs/>
          <w:rtl/>
          <w:lang w:val="fr-FR"/>
        </w:rPr>
        <w:t>النفاسية</w:t>
      </w:r>
      <w:proofErr w:type="spellEnd"/>
      <w:r w:rsidRPr="00DC54F9">
        <w:rPr>
          <w:b/>
          <w:bCs/>
          <w:rtl/>
          <w:lang w:val="fr-FR"/>
        </w:rPr>
        <w:t xml:space="preserve"> التي يمكن الوقاية منها (</w:t>
      </w:r>
      <w:r w:rsidRPr="00DC54F9">
        <w:rPr>
          <w:b/>
          <w:bCs/>
          <w:lang w:bidi="ar"/>
        </w:rPr>
        <w:t>A/HRC/21/22</w:t>
      </w:r>
      <w:r w:rsidRPr="00DC54F9">
        <w:rPr>
          <w:b/>
          <w:bCs/>
          <w:rtl/>
          <w:lang w:val="fr-FR"/>
        </w:rPr>
        <w:t>)؛</w:t>
      </w:r>
      <w:r w:rsidR="00DC54F9">
        <w:rPr>
          <w:rFonts w:hint="cs"/>
          <w:b/>
          <w:bCs/>
          <w:rtl/>
          <w:lang w:val="fr-FR"/>
        </w:rPr>
        <w:t xml:space="preserve"> </w:t>
      </w:r>
    </w:p>
    <w:p w:rsidR="00404235" w:rsidRPr="00E528CB" w:rsidRDefault="00DC54F9" w:rsidP="00DC54F9">
      <w:pPr>
        <w:pStyle w:val="H23GA"/>
        <w:rPr>
          <w:rtl/>
          <w:lang w:val="fr-FR" w:bidi="ar-EG"/>
        </w:rPr>
      </w:pPr>
      <w:r>
        <w:rPr>
          <w:rtl/>
          <w:lang w:val="fr-FR" w:bidi="ar"/>
        </w:rPr>
        <w:tab/>
      </w:r>
      <w:r>
        <w:rPr>
          <w:rFonts w:hint="cs"/>
          <w:rtl/>
          <w:lang w:val="fr-FR" w:bidi="ar"/>
        </w:rPr>
        <w:tab/>
        <w:t xml:space="preserve">صحة المراهقين </w:t>
      </w:r>
    </w:p>
    <w:p w:rsidR="00404235" w:rsidRDefault="00404235" w:rsidP="00DC54F9">
      <w:pPr>
        <w:pStyle w:val="SingleTxtGA"/>
        <w:rPr>
          <w:rtl/>
          <w:lang w:val="fr-FR" w:bidi="ar-EG"/>
        </w:rPr>
      </w:pPr>
      <w:r w:rsidRPr="00F2032D">
        <w:rPr>
          <w:rtl/>
          <w:lang w:val="fr-FR" w:bidi="ar-EG"/>
        </w:rPr>
        <w:t>5</w:t>
      </w:r>
      <w:r>
        <w:rPr>
          <w:rFonts w:hint="cs"/>
          <w:rtl/>
          <w:lang w:val="fr-FR" w:bidi="ar-EG"/>
        </w:rPr>
        <w:t>3</w:t>
      </w:r>
      <w:r w:rsidRPr="00F2032D">
        <w:rPr>
          <w:rtl/>
          <w:lang w:val="fr-FR" w:bidi="ar-EG"/>
        </w:rPr>
        <w:t>-</w:t>
      </w:r>
      <w:r w:rsidRPr="00F2032D">
        <w:rPr>
          <w:rFonts w:hint="cs"/>
          <w:rtl/>
          <w:lang w:val="fr-FR" w:bidi="ar-EG"/>
        </w:rPr>
        <w:tab/>
      </w:r>
      <w:r w:rsidRPr="00A3270B">
        <w:rPr>
          <w:rFonts w:hint="cs"/>
          <w:rtl/>
          <w:lang w:val="fr-FR" w:bidi="ar"/>
        </w:rPr>
        <w:t xml:space="preserve">ترحب اللجنة </w:t>
      </w:r>
      <w:r>
        <w:rPr>
          <w:rFonts w:hint="cs"/>
          <w:rtl/>
          <w:lang w:val="fr-FR" w:bidi="ar"/>
        </w:rPr>
        <w:t>ب</w:t>
      </w:r>
      <w:r w:rsidRPr="00A3270B">
        <w:rPr>
          <w:rFonts w:hint="cs"/>
          <w:rtl/>
          <w:lang w:val="fr-FR" w:bidi="ar"/>
        </w:rPr>
        <w:t>وضع وتنفيذ الخطة</w:t>
      </w:r>
      <w:r>
        <w:rPr>
          <w:rFonts w:hint="cs"/>
          <w:rtl/>
          <w:lang w:val="fr-FR" w:bidi="ar"/>
        </w:rPr>
        <w:t xml:space="preserve"> الاستراتيجية</w:t>
      </w:r>
      <w:r w:rsidRPr="00A3270B">
        <w:rPr>
          <w:rFonts w:hint="cs"/>
          <w:rtl/>
          <w:lang w:val="fr-FR" w:bidi="ar"/>
        </w:rPr>
        <w:t xml:space="preserve"> الوطنية</w:t>
      </w:r>
      <w:r>
        <w:rPr>
          <w:rFonts w:hint="cs"/>
          <w:rtl/>
          <w:lang w:val="fr-FR" w:bidi="ar"/>
        </w:rPr>
        <w:t xml:space="preserve"> لمكافحة فيروس نقص المناعة البشرية</w:t>
      </w:r>
      <w:r w:rsidRPr="00A3270B">
        <w:rPr>
          <w:rFonts w:hint="cs"/>
          <w:rtl/>
          <w:lang w:val="fr-FR" w:bidi="ar"/>
        </w:rPr>
        <w:t xml:space="preserve">/الإيدز </w:t>
      </w:r>
      <w:r>
        <w:rPr>
          <w:rFonts w:hint="cs"/>
          <w:rtl/>
          <w:lang w:val="fr-FR" w:bidi="ar"/>
        </w:rPr>
        <w:t xml:space="preserve">للفترة </w:t>
      </w:r>
      <w:r w:rsidRPr="00A3270B">
        <w:rPr>
          <w:rFonts w:hint="cs"/>
          <w:rtl/>
          <w:lang w:val="fr-FR" w:bidi="ar"/>
        </w:rPr>
        <w:t xml:space="preserve">2011-2015. </w:t>
      </w:r>
      <w:r>
        <w:rPr>
          <w:rFonts w:hint="cs"/>
          <w:rtl/>
          <w:lang w:val="fr-FR" w:bidi="ar"/>
        </w:rPr>
        <w:t>ولكن اللجنة لا تزال</w:t>
      </w:r>
      <w:r w:rsidRPr="00A3270B">
        <w:rPr>
          <w:rFonts w:hint="cs"/>
          <w:rtl/>
          <w:lang w:val="fr-FR" w:bidi="ar"/>
        </w:rPr>
        <w:t xml:space="preserve"> يشعر بالقلق </w:t>
      </w:r>
      <w:r>
        <w:rPr>
          <w:rFonts w:hint="cs"/>
          <w:rtl/>
          <w:lang w:val="fr-FR" w:bidi="ar"/>
        </w:rPr>
        <w:t>إزاء ما يلي</w:t>
      </w:r>
      <w:r w:rsidRPr="00A3270B">
        <w:rPr>
          <w:rFonts w:hint="cs"/>
          <w:rtl/>
          <w:lang w:val="fr-FR" w:bidi="ar"/>
        </w:rPr>
        <w:t>:</w:t>
      </w:r>
      <w:r w:rsidR="00DC54F9">
        <w:rPr>
          <w:rFonts w:hint="cs"/>
          <w:rtl/>
          <w:lang w:val="fr-FR" w:bidi="ar"/>
        </w:rPr>
        <w:t xml:space="preserve"> </w:t>
      </w:r>
    </w:p>
    <w:p w:rsidR="00404235" w:rsidRPr="00E528CB" w:rsidRDefault="00404235" w:rsidP="00DC54F9">
      <w:pPr>
        <w:pStyle w:val="SingleTxtGA"/>
        <w:rPr>
          <w:rtl/>
          <w:lang w:val="fr-FR" w:bidi="ar-EG"/>
        </w:rPr>
      </w:pPr>
      <w:r>
        <w:rPr>
          <w:rFonts w:hint="cs"/>
          <w:rtl/>
          <w:lang w:val="fr-FR" w:bidi="ar-EG"/>
        </w:rPr>
        <w:tab/>
      </w:r>
      <w:r w:rsidRPr="00E528CB">
        <w:rPr>
          <w:rtl/>
          <w:lang w:val="fr-FR" w:bidi="ar-EG"/>
        </w:rPr>
        <w:t>(أ)</w:t>
      </w:r>
      <w:r w:rsidRPr="00E528CB">
        <w:rPr>
          <w:rFonts w:hint="cs"/>
          <w:rtl/>
          <w:lang w:val="fr-FR" w:bidi="ar-EG"/>
        </w:rPr>
        <w:tab/>
      </w:r>
      <w:r w:rsidRPr="00330D16">
        <w:rPr>
          <w:rFonts w:hint="cs"/>
          <w:rtl/>
          <w:lang w:val="fr-FR" w:bidi="ar"/>
        </w:rPr>
        <w:t>ارتفا</w:t>
      </w:r>
      <w:r>
        <w:rPr>
          <w:rFonts w:hint="cs"/>
          <w:rtl/>
          <w:lang w:val="fr-FR" w:bidi="ar"/>
        </w:rPr>
        <w:t>ع عدد حالات الحمل في صفوف المراهقات</w:t>
      </w:r>
      <w:r w:rsidRPr="00E528CB">
        <w:rPr>
          <w:rFonts w:hint="cs"/>
          <w:rtl/>
          <w:lang w:val="fr-FR" w:bidi="ar"/>
        </w:rPr>
        <w:t>؛</w:t>
      </w:r>
    </w:p>
    <w:p w:rsidR="00404235" w:rsidRPr="00E528CB" w:rsidRDefault="00404235" w:rsidP="00DC54F9">
      <w:pPr>
        <w:pStyle w:val="SingleTxtGA"/>
        <w:rPr>
          <w:rtl/>
          <w:lang w:val="fr-FR" w:bidi="ar"/>
        </w:rPr>
      </w:pPr>
      <w:r w:rsidRPr="00E528CB">
        <w:rPr>
          <w:rFonts w:hint="cs"/>
          <w:rtl/>
          <w:lang w:val="fr-FR" w:bidi="ar-EG"/>
        </w:rPr>
        <w:tab/>
      </w:r>
      <w:r w:rsidRPr="00E528CB">
        <w:rPr>
          <w:rtl/>
          <w:lang w:val="fr-FR" w:bidi="ar-EG"/>
        </w:rPr>
        <w:t>(ب)</w:t>
      </w:r>
      <w:r w:rsidRPr="00E528CB">
        <w:rPr>
          <w:rFonts w:hint="cs"/>
          <w:rtl/>
          <w:lang w:val="fr-FR" w:bidi="ar-EG"/>
        </w:rPr>
        <w:tab/>
      </w:r>
      <w:r>
        <w:rPr>
          <w:rFonts w:hint="cs"/>
          <w:rtl/>
          <w:lang w:val="fr-FR" w:bidi="ar-EG"/>
        </w:rPr>
        <w:t xml:space="preserve">عدم كفاية </w:t>
      </w:r>
      <w:r w:rsidRPr="00330D16">
        <w:rPr>
          <w:rFonts w:hint="cs"/>
          <w:rtl/>
          <w:lang w:val="fr-FR" w:bidi="ar"/>
        </w:rPr>
        <w:t>الموارد العامة المخصصة لتوفير المعلومات والخدمات الصحية ال</w:t>
      </w:r>
      <w:r>
        <w:rPr>
          <w:rFonts w:hint="cs"/>
          <w:rtl/>
          <w:lang w:val="fr-FR" w:bidi="ar"/>
        </w:rPr>
        <w:t>مراعية لاحتياجات ا</w:t>
      </w:r>
      <w:r w:rsidRPr="00330D16">
        <w:rPr>
          <w:rFonts w:hint="cs"/>
          <w:rtl/>
          <w:lang w:val="fr-FR" w:bidi="ar"/>
        </w:rPr>
        <w:t>لش</w:t>
      </w:r>
      <w:r>
        <w:rPr>
          <w:rFonts w:hint="cs"/>
          <w:rtl/>
          <w:lang w:val="fr-FR" w:bidi="ar"/>
        </w:rPr>
        <w:t>باب؛</w:t>
      </w:r>
    </w:p>
    <w:p w:rsidR="00404235" w:rsidRDefault="00404235" w:rsidP="00DC54F9">
      <w:pPr>
        <w:pStyle w:val="SingleTxtGA"/>
        <w:rPr>
          <w:rtl/>
          <w:lang w:val="fr-FR" w:bidi="ar-EG"/>
        </w:rPr>
      </w:pPr>
      <w:r w:rsidRPr="00E528CB">
        <w:rPr>
          <w:rFonts w:hint="cs"/>
          <w:rtl/>
          <w:lang w:val="fr-FR" w:bidi="ar-EG"/>
        </w:rPr>
        <w:tab/>
      </w:r>
      <w:r w:rsidRPr="00E528CB">
        <w:rPr>
          <w:rtl/>
          <w:lang w:val="fr-FR" w:bidi="ar-EG"/>
        </w:rPr>
        <w:t>(ج)</w:t>
      </w:r>
      <w:r w:rsidRPr="00E528CB">
        <w:rPr>
          <w:rFonts w:hint="cs"/>
          <w:rtl/>
          <w:lang w:val="fr-FR" w:bidi="ar-EG"/>
        </w:rPr>
        <w:tab/>
      </w:r>
      <w:r>
        <w:rPr>
          <w:rFonts w:hint="cs"/>
          <w:rtl/>
          <w:lang w:val="fr-FR" w:bidi="ar-EG"/>
        </w:rPr>
        <w:t xml:space="preserve">انعدام </w:t>
      </w:r>
      <w:r w:rsidRPr="00A4429D">
        <w:rPr>
          <w:rtl/>
          <w:lang w:val="fr-FR"/>
        </w:rPr>
        <w:t>التثقيف الشامل في مجال الصحة والحقوق الجنسية والإنجابية وخدمات تنظيم الأسر</w:t>
      </w:r>
      <w:r>
        <w:rPr>
          <w:rFonts w:hint="cs"/>
          <w:rtl/>
          <w:lang w:val="fr-FR"/>
        </w:rPr>
        <w:t>ة،</w:t>
      </w:r>
      <w:r w:rsidRPr="00A4429D">
        <w:rPr>
          <w:rtl/>
        </w:rPr>
        <w:t xml:space="preserve"> </w:t>
      </w:r>
      <w:r w:rsidRPr="00A4429D">
        <w:rPr>
          <w:rtl/>
          <w:lang w:val="fr-FR"/>
        </w:rPr>
        <w:t xml:space="preserve">وضآلة </w:t>
      </w:r>
      <w:r>
        <w:rPr>
          <w:rFonts w:hint="cs"/>
          <w:rtl/>
          <w:lang w:val="fr-FR"/>
        </w:rPr>
        <w:t>فرص</w:t>
      </w:r>
      <w:r w:rsidRPr="00A4429D">
        <w:rPr>
          <w:rtl/>
          <w:lang w:val="fr-FR"/>
        </w:rPr>
        <w:t xml:space="preserve"> الحصول على </w:t>
      </w:r>
      <w:r>
        <w:rPr>
          <w:rFonts w:hint="cs"/>
          <w:rtl/>
          <w:lang w:val="fr-FR"/>
        </w:rPr>
        <w:t>وسائل منع</w:t>
      </w:r>
      <w:r w:rsidRPr="00A4429D">
        <w:rPr>
          <w:rtl/>
          <w:lang w:val="fr-FR"/>
        </w:rPr>
        <w:t xml:space="preserve"> الحمل الحديثة؛</w:t>
      </w:r>
      <w:r w:rsidR="00DC54F9">
        <w:rPr>
          <w:rFonts w:hint="cs"/>
          <w:rtl/>
          <w:lang w:val="fr-FR"/>
        </w:rPr>
        <w:t xml:space="preserve"> </w:t>
      </w:r>
    </w:p>
    <w:p w:rsidR="00404235" w:rsidRPr="00E528CB" w:rsidRDefault="00404235" w:rsidP="00DC54F9">
      <w:pPr>
        <w:pStyle w:val="SingleTxtGA"/>
        <w:rPr>
          <w:rtl/>
          <w:lang w:val="fr-FR" w:bidi="ar"/>
        </w:rPr>
      </w:pPr>
      <w:r w:rsidRPr="00E528CB">
        <w:rPr>
          <w:rFonts w:hint="cs"/>
          <w:rtl/>
          <w:lang w:val="fr-FR" w:bidi="ar"/>
        </w:rPr>
        <w:tab/>
        <w:t>(د)</w:t>
      </w:r>
      <w:r w:rsidRPr="00E528CB">
        <w:rPr>
          <w:rFonts w:hint="cs"/>
          <w:rtl/>
          <w:lang w:val="fr-FR" w:bidi="ar"/>
        </w:rPr>
        <w:tab/>
      </w:r>
      <w:r w:rsidRPr="00A4429D">
        <w:rPr>
          <w:rtl/>
          <w:lang w:val="fr-FR"/>
        </w:rPr>
        <w:t>تجريم الإجهاض (المادة 305 من قانون العقوبات)</w:t>
      </w:r>
      <w:r>
        <w:rPr>
          <w:rFonts w:hint="cs"/>
          <w:rtl/>
          <w:lang w:val="fr-FR"/>
        </w:rPr>
        <w:t>،</w:t>
      </w:r>
      <w:r w:rsidRPr="00A4429D">
        <w:rPr>
          <w:rtl/>
          <w:lang w:val="fr-FR"/>
        </w:rPr>
        <w:t xml:space="preserve"> </w:t>
      </w:r>
      <w:r>
        <w:rPr>
          <w:rFonts w:hint="cs"/>
          <w:rtl/>
          <w:lang w:val="fr-FR"/>
        </w:rPr>
        <w:t>والظروف التقييدية</w:t>
      </w:r>
      <w:r w:rsidRPr="00A4429D">
        <w:rPr>
          <w:rtl/>
          <w:lang w:val="fr-FR"/>
        </w:rPr>
        <w:t xml:space="preserve"> التي يُتاح في ظلها الإجهاض بموجب </w:t>
      </w:r>
      <w:r w:rsidRPr="00AF3718">
        <w:rPr>
          <w:rFonts w:hint="cs"/>
          <w:rtl/>
          <w:lang w:val="fr-FR" w:bidi="ar"/>
        </w:rPr>
        <w:t>مدونة قواعد السلوك المهني</w:t>
      </w:r>
      <w:r>
        <w:rPr>
          <w:rFonts w:hint="cs"/>
          <w:rtl/>
          <w:lang w:val="fr-FR"/>
        </w:rPr>
        <w:t xml:space="preserve">، مما </w:t>
      </w:r>
      <w:r>
        <w:rPr>
          <w:rFonts w:hint="cs"/>
          <w:rtl/>
          <w:lang w:val="fr-FR" w:bidi="ar"/>
        </w:rPr>
        <w:t>يجبر الفتيات على</w:t>
      </w:r>
      <w:r w:rsidRPr="00330D16">
        <w:rPr>
          <w:rFonts w:hint="cs"/>
          <w:rtl/>
          <w:lang w:val="fr-FR" w:bidi="ar"/>
        </w:rPr>
        <w:t xml:space="preserve"> اللجوء إلى الإجهاض السري في</w:t>
      </w:r>
      <w:r>
        <w:rPr>
          <w:rFonts w:hint="cs"/>
          <w:rtl/>
          <w:lang w:val="fr-FR" w:bidi="ar"/>
        </w:rPr>
        <w:t xml:space="preserve"> ظروف تعرض حياتهن للخطر؛</w:t>
      </w:r>
      <w:r w:rsidRPr="00330D16">
        <w:rPr>
          <w:rFonts w:hint="cs"/>
          <w:rtl/>
          <w:lang w:val="fr-FR" w:bidi="ar"/>
        </w:rPr>
        <w:t xml:space="preserve"> </w:t>
      </w:r>
      <w:r w:rsidR="00DC54F9">
        <w:rPr>
          <w:rFonts w:hint="cs"/>
          <w:rtl/>
          <w:lang w:val="fr-FR" w:bidi="ar"/>
        </w:rPr>
        <w:t xml:space="preserve"> </w:t>
      </w:r>
    </w:p>
    <w:p w:rsidR="00404235" w:rsidRDefault="00404235" w:rsidP="00DC54F9">
      <w:pPr>
        <w:pStyle w:val="SingleTxtGA"/>
        <w:rPr>
          <w:rtl/>
          <w:lang w:val="fr-FR" w:bidi="ar"/>
        </w:rPr>
      </w:pPr>
      <w:r w:rsidRPr="00E528CB">
        <w:rPr>
          <w:rFonts w:hint="cs"/>
          <w:rtl/>
          <w:lang w:val="fr-FR" w:bidi="ar"/>
        </w:rPr>
        <w:tab/>
      </w:r>
      <w:r w:rsidRPr="00E528CB">
        <w:rPr>
          <w:rtl/>
          <w:lang w:val="fr-FR" w:bidi="ar-EG"/>
        </w:rPr>
        <w:t>(</w:t>
      </w:r>
      <w:r w:rsidRPr="00E528CB">
        <w:rPr>
          <w:rFonts w:hint="cs"/>
          <w:rtl/>
          <w:lang w:val="fr-FR" w:bidi="ar-EG"/>
        </w:rPr>
        <w:t>ه</w:t>
      </w:r>
      <w:r w:rsidRPr="00E528CB">
        <w:rPr>
          <w:rtl/>
          <w:lang w:val="fr-FR" w:bidi="ar-EG"/>
        </w:rPr>
        <w:t>)</w:t>
      </w:r>
      <w:r w:rsidRPr="00E528CB">
        <w:rPr>
          <w:rFonts w:hint="cs"/>
          <w:rtl/>
          <w:lang w:val="fr-FR" w:bidi="ar-EG"/>
        </w:rPr>
        <w:tab/>
      </w:r>
      <w:r w:rsidRPr="00330D16">
        <w:rPr>
          <w:rFonts w:hint="cs"/>
          <w:rtl/>
          <w:lang w:val="fr-FR" w:bidi="ar"/>
        </w:rPr>
        <w:t>عدم كفاية خدمات الصحة ال</w:t>
      </w:r>
      <w:r>
        <w:rPr>
          <w:rFonts w:hint="cs"/>
          <w:rtl/>
          <w:lang w:val="fr-FR" w:bidi="ar"/>
        </w:rPr>
        <w:t>عقلية المتاحة</w:t>
      </w:r>
      <w:r w:rsidRPr="00330D16">
        <w:rPr>
          <w:rFonts w:hint="cs"/>
          <w:rtl/>
          <w:lang w:val="fr-FR" w:bidi="ar"/>
        </w:rPr>
        <w:t xml:space="preserve"> للمراهقين.</w:t>
      </w:r>
      <w:r w:rsidR="00DC54F9">
        <w:rPr>
          <w:rFonts w:hint="cs"/>
          <w:rtl/>
          <w:lang w:val="fr-FR" w:bidi="ar"/>
        </w:rPr>
        <w:t xml:space="preserve"> </w:t>
      </w:r>
    </w:p>
    <w:p w:rsidR="00404235" w:rsidRPr="00DC54F9" w:rsidRDefault="00404235" w:rsidP="00DC54F9">
      <w:pPr>
        <w:pStyle w:val="SingleTxtGA"/>
        <w:rPr>
          <w:b/>
          <w:bCs/>
          <w:rtl/>
          <w:lang w:val="fr-FR" w:bidi="ar"/>
        </w:rPr>
      </w:pPr>
      <w:r>
        <w:rPr>
          <w:rFonts w:hint="cs"/>
          <w:b/>
          <w:rtl/>
          <w:lang w:val="fr-FR" w:bidi="ar"/>
        </w:rPr>
        <w:t>54-</w:t>
      </w:r>
      <w:r>
        <w:rPr>
          <w:rFonts w:hint="cs"/>
          <w:b/>
          <w:rtl/>
          <w:lang w:val="fr-FR" w:bidi="ar"/>
        </w:rPr>
        <w:tab/>
      </w:r>
      <w:r w:rsidRPr="00DC54F9">
        <w:rPr>
          <w:rFonts w:hint="cs"/>
          <w:b/>
          <w:bCs/>
          <w:rtl/>
          <w:lang w:val="fr-FR" w:bidi="ar"/>
        </w:rPr>
        <w:t>و</w:t>
      </w:r>
      <w:r w:rsidR="00DC54F9">
        <w:rPr>
          <w:rFonts w:hint="cs"/>
          <w:b/>
          <w:bCs/>
          <w:rtl/>
          <w:lang w:val="fr-FR" w:bidi="ar"/>
        </w:rPr>
        <w:t>في ضوء تعليق اللجنة العام رقم 4</w:t>
      </w:r>
      <w:r w:rsidRPr="00DC54F9">
        <w:rPr>
          <w:rFonts w:hint="cs"/>
          <w:b/>
          <w:bCs/>
          <w:rtl/>
          <w:lang w:val="fr-FR" w:bidi="ar"/>
        </w:rPr>
        <w:t>(2003) بشأن صحة المراهقين ونموهم، تحث اللجنة الدولة الطرف على الاضطلاع بما يلي:</w:t>
      </w:r>
      <w:r w:rsidR="00DC54F9">
        <w:rPr>
          <w:rFonts w:hint="cs"/>
          <w:b/>
          <w:bCs/>
          <w:rtl/>
          <w:lang w:val="fr-FR" w:bidi="ar"/>
        </w:rPr>
        <w:t xml:space="preserve"> </w:t>
      </w:r>
    </w:p>
    <w:p w:rsidR="00404235" w:rsidRPr="00DC54F9" w:rsidRDefault="00404235" w:rsidP="00DC54F9">
      <w:pPr>
        <w:pStyle w:val="SingleTxtGA"/>
        <w:rPr>
          <w:rFonts w:ascii="Times New Roman Bold" w:hAnsi="Times New Roman Bold"/>
          <w:b/>
          <w:bCs/>
          <w:spacing w:val="-2"/>
          <w:rtl/>
          <w:lang w:val="fr-FR" w:bidi="ar-EG"/>
        </w:rPr>
      </w:pPr>
      <w:r>
        <w:rPr>
          <w:rFonts w:hint="cs"/>
          <w:rtl/>
          <w:lang w:val="fr-FR" w:bidi="ar-EG"/>
        </w:rPr>
        <w:lastRenderedPageBreak/>
        <w:tab/>
      </w:r>
      <w:r w:rsidRPr="00EB6884">
        <w:rPr>
          <w:rtl/>
          <w:lang w:val="fr-FR" w:bidi="ar-EG"/>
        </w:rPr>
        <w:t>(أ)</w:t>
      </w:r>
      <w:r>
        <w:rPr>
          <w:rFonts w:hint="cs"/>
          <w:rtl/>
          <w:lang w:val="fr-FR" w:bidi="ar-EG"/>
        </w:rPr>
        <w:tab/>
      </w:r>
      <w:r w:rsidRPr="00DC54F9">
        <w:rPr>
          <w:b/>
          <w:bCs/>
          <w:rtl/>
          <w:lang w:val="fr-FR"/>
        </w:rPr>
        <w:t>اعتماد سياسة شاملة في م</w:t>
      </w:r>
      <w:r w:rsidRPr="00DC54F9">
        <w:rPr>
          <w:rFonts w:hint="cs"/>
          <w:b/>
          <w:bCs/>
          <w:rtl/>
          <w:lang w:val="fr-FR"/>
        </w:rPr>
        <w:t>جال</w:t>
      </w:r>
      <w:r w:rsidRPr="00DC54F9">
        <w:rPr>
          <w:b/>
          <w:bCs/>
          <w:rtl/>
          <w:lang w:val="fr-FR"/>
        </w:rPr>
        <w:t xml:space="preserve"> الصحة الجنسية والإنجابية للمراهقين، </w:t>
      </w:r>
      <w:r w:rsidRPr="00DC54F9">
        <w:rPr>
          <w:rFonts w:hint="cs"/>
          <w:b/>
          <w:bCs/>
          <w:rtl/>
          <w:lang w:val="fr-FR"/>
        </w:rPr>
        <w:t>وتقديم تعليم مدرسي متلائم مع العمر</w:t>
      </w:r>
      <w:r w:rsidRPr="00DC54F9">
        <w:rPr>
          <w:b/>
          <w:bCs/>
          <w:rtl/>
          <w:lang w:val="fr-FR"/>
        </w:rPr>
        <w:t xml:space="preserve"> عن الصحة والحقوق الجنسية والإنجابية </w:t>
      </w:r>
      <w:r w:rsidRPr="00DC54F9">
        <w:rPr>
          <w:rFonts w:hint="cs"/>
          <w:b/>
          <w:bCs/>
          <w:rtl/>
          <w:lang w:val="fr-FR"/>
        </w:rPr>
        <w:t>في إطار</w:t>
      </w:r>
      <w:r w:rsidRPr="00DC54F9">
        <w:rPr>
          <w:rFonts w:hint="cs"/>
          <w:b/>
          <w:bCs/>
          <w:rtl/>
          <w:lang w:val="fr-FR" w:bidi="ar"/>
        </w:rPr>
        <w:t xml:space="preserve"> المناهج الدراسية الإلزامية؛</w:t>
      </w:r>
      <w:r w:rsidRPr="00DC54F9">
        <w:rPr>
          <w:b/>
          <w:bCs/>
          <w:rtl/>
          <w:lang w:val="fr-FR"/>
        </w:rPr>
        <w:t xml:space="preserve"> و</w:t>
      </w:r>
      <w:r w:rsidRPr="00DC54F9">
        <w:rPr>
          <w:rFonts w:hint="cs"/>
          <w:b/>
          <w:bCs/>
          <w:rtl/>
          <w:lang w:val="fr-FR"/>
        </w:rPr>
        <w:t>تنظيم</w:t>
      </w:r>
      <w:r w:rsidRPr="00DC54F9">
        <w:rPr>
          <w:b/>
          <w:bCs/>
          <w:rtl/>
          <w:lang w:val="fr-FR"/>
        </w:rPr>
        <w:t xml:space="preserve"> حملات توعية عن وسائل منع الحمل الحديثة باللغات المحلية، </w:t>
      </w:r>
      <w:r w:rsidRPr="00DC54F9">
        <w:rPr>
          <w:rFonts w:hint="cs"/>
          <w:b/>
          <w:bCs/>
          <w:rtl/>
          <w:lang w:val="fr-FR"/>
        </w:rPr>
        <w:t>وزيادة فرص</w:t>
      </w:r>
      <w:r w:rsidRPr="00DC54F9">
        <w:rPr>
          <w:b/>
          <w:bCs/>
          <w:rtl/>
          <w:lang w:val="fr-FR"/>
        </w:rPr>
        <w:t xml:space="preserve"> الحصول على </w:t>
      </w:r>
      <w:r w:rsidRPr="00DC54F9">
        <w:rPr>
          <w:rFonts w:hint="cs"/>
          <w:b/>
          <w:bCs/>
          <w:rtl/>
          <w:lang w:val="fr-FR"/>
        </w:rPr>
        <w:t>وسائل منع الحمل</w:t>
      </w:r>
      <w:r w:rsidRPr="00DC54F9">
        <w:rPr>
          <w:b/>
          <w:bCs/>
          <w:rtl/>
          <w:lang w:val="fr-FR"/>
        </w:rPr>
        <w:t xml:space="preserve"> الآمنة </w:t>
      </w:r>
      <w:r w:rsidRPr="00DC54F9">
        <w:rPr>
          <w:rFonts w:hint="cs"/>
          <w:b/>
          <w:bCs/>
          <w:rtl/>
          <w:lang w:val="fr-FR"/>
        </w:rPr>
        <w:t>بأسعار معقولة</w:t>
      </w:r>
      <w:r w:rsidRPr="00DC54F9">
        <w:rPr>
          <w:b/>
          <w:bCs/>
          <w:rtl/>
          <w:lang w:val="fr-FR"/>
        </w:rPr>
        <w:t xml:space="preserve"> في جميع </w:t>
      </w:r>
      <w:r w:rsidRPr="00DC54F9">
        <w:rPr>
          <w:rFonts w:ascii="Times New Roman Bold" w:hAnsi="Times New Roman Bold"/>
          <w:b/>
          <w:bCs/>
          <w:spacing w:val="-2"/>
          <w:rtl/>
          <w:lang w:val="fr-FR"/>
        </w:rPr>
        <w:t>أ</w:t>
      </w:r>
      <w:r w:rsidRPr="00DC54F9">
        <w:rPr>
          <w:rFonts w:ascii="Times New Roman Bold" w:hAnsi="Times New Roman Bold" w:hint="cs"/>
          <w:b/>
          <w:bCs/>
          <w:spacing w:val="-2"/>
          <w:rtl/>
          <w:lang w:val="fr-FR"/>
        </w:rPr>
        <w:t>نحاء</w:t>
      </w:r>
      <w:r w:rsidRPr="00DC54F9">
        <w:rPr>
          <w:rFonts w:ascii="Times New Roman Bold" w:hAnsi="Times New Roman Bold"/>
          <w:b/>
          <w:bCs/>
          <w:spacing w:val="-2"/>
          <w:rtl/>
          <w:lang w:val="fr-FR"/>
        </w:rPr>
        <w:t xml:space="preserve"> الدولة الطرف</w:t>
      </w:r>
      <w:r w:rsidRPr="00DC54F9">
        <w:rPr>
          <w:rFonts w:ascii="Times New Roman Bold" w:hAnsi="Times New Roman Bold" w:hint="cs"/>
          <w:b/>
          <w:bCs/>
          <w:spacing w:val="-2"/>
          <w:rtl/>
          <w:lang w:val="fr-FR"/>
        </w:rPr>
        <w:t xml:space="preserve"> </w:t>
      </w:r>
      <w:r w:rsidRPr="00DC54F9">
        <w:rPr>
          <w:rFonts w:ascii="Times New Roman Bold" w:hAnsi="Times New Roman Bold" w:hint="cs"/>
          <w:b/>
          <w:bCs/>
          <w:spacing w:val="-2"/>
          <w:rtl/>
          <w:lang w:val="fr-FR" w:bidi="ar"/>
        </w:rPr>
        <w:t>مع إيلاء اهتمام خاص لمنع الحمل المبكر والأمراض المنقولة جنسياً</w:t>
      </w:r>
      <w:r w:rsidRPr="00DC54F9">
        <w:rPr>
          <w:rFonts w:ascii="Times New Roman Bold" w:hAnsi="Times New Roman Bold"/>
          <w:b/>
          <w:bCs/>
          <w:spacing w:val="-2"/>
          <w:rtl/>
          <w:lang w:val="fr-FR" w:bidi="ar-EG"/>
        </w:rPr>
        <w:t>؛</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(ب)</w:t>
      </w:r>
      <w:r>
        <w:rPr>
          <w:rFonts w:hint="cs"/>
          <w:rtl/>
          <w:lang w:val="fr-FR" w:bidi="ar-EG"/>
        </w:rPr>
        <w:tab/>
      </w:r>
      <w:r w:rsidRPr="00DC54F9">
        <w:rPr>
          <w:b/>
          <w:bCs/>
          <w:rtl/>
          <w:lang w:val="fr-FR"/>
        </w:rPr>
        <w:t xml:space="preserve">وضع وتنفيذ سياسة </w:t>
      </w:r>
      <w:r w:rsidRPr="00DC54F9">
        <w:rPr>
          <w:rFonts w:hint="cs"/>
          <w:b/>
          <w:bCs/>
          <w:rtl/>
          <w:lang w:val="fr-FR"/>
        </w:rPr>
        <w:t xml:space="preserve">ترمي إلى </w:t>
      </w:r>
      <w:r w:rsidRPr="00DC54F9">
        <w:rPr>
          <w:b/>
          <w:bCs/>
          <w:rtl/>
          <w:lang w:val="fr-FR"/>
        </w:rPr>
        <w:t>حماية حقوق المراهقات الحوامل والأمهات المراهقات وأطفالهن، و</w:t>
      </w:r>
      <w:r w:rsidRPr="00DC54F9">
        <w:rPr>
          <w:rFonts w:hint="cs"/>
          <w:b/>
          <w:bCs/>
          <w:rtl/>
          <w:lang w:val="fr-FR"/>
        </w:rPr>
        <w:t>م</w:t>
      </w:r>
      <w:r w:rsidRPr="00DC54F9">
        <w:rPr>
          <w:b/>
          <w:bCs/>
          <w:rtl/>
          <w:lang w:val="fr-FR"/>
        </w:rPr>
        <w:t>كافحة التمييز ضدهن؛</w:t>
      </w:r>
    </w:p>
    <w:p w:rsidR="00404235" w:rsidRDefault="00404235" w:rsidP="00DC54F9">
      <w:pPr>
        <w:pStyle w:val="SingleTxtGA"/>
        <w:rPr>
          <w:rtl/>
          <w:lang w:val="fr-FR" w:bidi="ar-EG"/>
        </w:rPr>
      </w:pPr>
      <w:r>
        <w:rPr>
          <w:rFonts w:hint="cs"/>
          <w:rtl/>
          <w:lang w:val="fr-FR" w:bidi="ar-EG"/>
        </w:rPr>
        <w:tab/>
      </w:r>
      <w:r w:rsidRPr="00EB6884">
        <w:rPr>
          <w:rtl/>
          <w:lang w:val="fr-FR" w:bidi="ar-EG"/>
        </w:rPr>
        <w:t>(ج)</w:t>
      </w:r>
      <w:r>
        <w:rPr>
          <w:rFonts w:hint="cs"/>
          <w:rtl/>
          <w:lang w:val="fr-FR" w:bidi="ar-EG"/>
        </w:rPr>
        <w:tab/>
      </w:r>
      <w:r w:rsidRPr="00DC54F9">
        <w:rPr>
          <w:b/>
          <w:bCs/>
          <w:rtl/>
          <w:lang w:val="fr-FR"/>
        </w:rPr>
        <w:t xml:space="preserve">اتخاذ تدابير للتوعية، وتعزيز </w:t>
      </w:r>
      <w:r w:rsidRPr="00DC54F9">
        <w:rPr>
          <w:rFonts w:hint="cs"/>
          <w:b/>
          <w:bCs/>
          <w:rtl/>
          <w:lang w:val="fr-FR"/>
        </w:rPr>
        <w:t>ال</w:t>
      </w:r>
      <w:r w:rsidRPr="00DC54F9">
        <w:rPr>
          <w:b/>
          <w:bCs/>
          <w:rtl/>
          <w:lang w:val="fr-FR"/>
        </w:rPr>
        <w:t xml:space="preserve">حس </w:t>
      </w:r>
      <w:r w:rsidRPr="00DC54F9">
        <w:rPr>
          <w:rFonts w:hint="cs"/>
          <w:b/>
          <w:bCs/>
          <w:rtl/>
          <w:lang w:val="fr-FR"/>
        </w:rPr>
        <w:t>ب</w:t>
      </w:r>
      <w:r w:rsidRPr="00DC54F9">
        <w:rPr>
          <w:b/>
          <w:bCs/>
          <w:rtl/>
          <w:lang w:val="fr-FR"/>
        </w:rPr>
        <w:t>المسؤولية لدى الوالدين و</w:t>
      </w:r>
      <w:r w:rsidRPr="00DC54F9">
        <w:rPr>
          <w:rFonts w:hint="cs"/>
          <w:b/>
          <w:bCs/>
          <w:rtl/>
          <w:lang w:val="fr-FR"/>
        </w:rPr>
        <w:t>ب</w:t>
      </w:r>
      <w:r w:rsidRPr="00DC54F9">
        <w:rPr>
          <w:b/>
          <w:bCs/>
          <w:rtl/>
          <w:lang w:val="fr-FR"/>
        </w:rPr>
        <w:t>السلوك الجنسي المسؤول، مع إ</w:t>
      </w:r>
      <w:r w:rsidR="00DC54F9">
        <w:rPr>
          <w:b/>
          <w:bCs/>
          <w:rtl/>
          <w:lang w:val="fr-FR"/>
        </w:rPr>
        <w:t>يلاء اهتمام خاص للفتيان والرجال</w:t>
      </w:r>
      <w:r w:rsidR="00DC54F9">
        <w:rPr>
          <w:rFonts w:hint="cs"/>
          <w:b/>
          <w:bCs/>
          <w:rtl/>
          <w:lang w:val="fr-FR"/>
        </w:rPr>
        <w:t xml:space="preserve">؛ </w:t>
      </w:r>
    </w:p>
    <w:p w:rsidR="00404235" w:rsidRPr="00DC54F9" w:rsidRDefault="00404235" w:rsidP="00DC54F9">
      <w:pPr>
        <w:pStyle w:val="SingleTxtGA"/>
        <w:rPr>
          <w:b/>
          <w:bCs/>
          <w:rtl/>
          <w:lang w:val="fr-FR" w:bidi="ar-EG"/>
        </w:rPr>
      </w:pPr>
      <w:r>
        <w:rPr>
          <w:rFonts w:hint="cs"/>
          <w:rtl/>
          <w:lang w:val="fr-FR" w:bidi="ar-EG"/>
        </w:rPr>
        <w:tab/>
      </w:r>
      <w:r w:rsidRPr="00330D16">
        <w:rPr>
          <w:rtl/>
          <w:lang w:val="fr-FR" w:bidi="ar-EG"/>
        </w:rPr>
        <w:t>(</w:t>
      </w:r>
      <w:r>
        <w:rPr>
          <w:rFonts w:hint="cs"/>
          <w:rtl/>
          <w:lang w:val="fr-FR" w:bidi="ar-EG"/>
        </w:rPr>
        <w:t>د</w:t>
      </w:r>
      <w:r w:rsidRPr="00330D16">
        <w:rPr>
          <w:rtl/>
          <w:lang w:val="fr-FR" w:bidi="ar-EG"/>
        </w:rPr>
        <w:t>)</w:t>
      </w:r>
      <w:r w:rsidRPr="00330D16">
        <w:rPr>
          <w:rFonts w:hint="cs"/>
          <w:rtl/>
          <w:lang w:val="fr-FR" w:bidi="ar-EG"/>
        </w:rPr>
        <w:tab/>
      </w:r>
      <w:r w:rsidRPr="00DC54F9">
        <w:rPr>
          <w:b/>
          <w:bCs/>
          <w:rtl/>
          <w:lang w:val="fr-FR"/>
        </w:rPr>
        <w:t xml:space="preserve">تعديل المادة 305 من قانون العقوبات </w:t>
      </w:r>
      <w:r w:rsidRPr="00DC54F9">
        <w:rPr>
          <w:rFonts w:hint="cs"/>
          <w:b/>
          <w:bCs/>
          <w:rtl/>
          <w:lang w:val="fr-FR"/>
        </w:rPr>
        <w:t>و</w:t>
      </w:r>
      <w:r w:rsidRPr="00DC54F9">
        <w:rPr>
          <w:rFonts w:hint="cs"/>
          <w:b/>
          <w:bCs/>
          <w:rtl/>
          <w:lang w:val="fr-FR" w:bidi="ar"/>
        </w:rPr>
        <w:t>مدونة قواعد السلوك المهني</w:t>
      </w:r>
      <w:r w:rsidRPr="00DC54F9">
        <w:rPr>
          <w:b/>
          <w:bCs/>
          <w:rtl/>
          <w:lang w:val="fr-FR"/>
        </w:rPr>
        <w:t xml:space="preserve"> وما يتصل بذلك من أحكام قانونية بغية وقف تجريم الإجهاض</w:t>
      </w:r>
      <w:r w:rsidRPr="00DC54F9">
        <w:rPr>
          <w:rFonts w:ascii="Arial" w:hAnsi="Arial" w:cs="Arial" w:hint="cs"/>
          <w:b/>
          <w:bCs/>
          <w:color w:val="222222"/>
          <w:rtl/>
          <w:lang w:bidi="ar"/>
        </w:rPr>
        <w:t xml:space="preserve"> </w:t>
      </w:r>
      <w:r w:rsidRPr="00DC54F9">
        <w:rPr>
          <w:rFonts w:hint="cs"/>
          <w:b/>
          <w:bCs/>
          <w:rtl/>
          <w:lang w:val="fr-FR" w:bidi="ar"/>
        </w:rPr>
        <w:t>في جميع الظروف، وذلك بهدف ضمان المصالح الفضلى للمراهقات الحوامل؛</w:t>
      </w:r>
    </w:p>
    <w:p w:rsidR="00404235" w:rsidRPr="00DC54F9" w:rsidRDefault="00404235" w:rsidP="00DC54F9">
      <w:pPr>
        <w:pStyle w:val="SingleTxtGA"/>
        <w:rPr>
          <w:b/>
          <w:bCs/>
          <w:rtl/>
          <w:lang w:val="fr-FR" w:bidi="ar-EG"/>
        </w:rPr>
      </w:pPr>
      <w:r w:rsidRPr="00330D16">
        <w:rPr>
          <w:rFonts w:hint="cs"/>
          <w:rtl/>
          <w:lang w:val="fr-FR" w:bidi="ar-EG"/>
        </w:rPr>
        <w:tab/>
      </w:r>
      <w:r w:rsidRPr="00330D16">
        <w:rPr>
          <w:rtl/>
          <w:lang w:val="fr-FR" w:bidi="ar-EG"/>
        </w:rPr>
        <w:t>(</w:t>
      </w:r>
      <w:r>
        <w:rPr>
          <w:rFonts w:hint="cs"/>
          <w:rtl/>
          <w:lang w:val="fr-FR" w:bidi="ar-EG"/>
        </w:rPr>
        <w:t>ه</w:t>
      </w:r>
      <w:r w:rsidRPr="00330D16">
        <w:rPr>
          <w:rtl/>
          <w:lang w:val="fr-FR" w:bidi="ar-EG"/>
        </w:rPr>
        <w:t>)</w:t>
      </w:r>
      <w:r w:rsidRPr="00330D16">
        <w:rPr>
          <w:rFonts w:hint="cs"/>
          <w:rtl/>
          <w:lang w:val="fr-FR" w:bidi="ar-EG"/>
        </w:rPr>
        <w:tab/>
      </w:r>
      <w:r w:rsidRPr="00DC54F9">
        <w:rPr>
          <w:b/>
          <w:bCs/>
          <w:rtl/>
          <w:lang w:val="fr-FR"/>
        </w:rPr>
        <w:t>تعزيز خدمات الاستشارة في مجال الصحة العقلية التي تراعي احتياجات المراهقين والتعريف بها وجعلها في متناولهم.</w:t>
      </w:r>
      <w:r w:rsidRPr="00DC54F9">
        <w:rPr>
          <w:b/>
          <w:bCs/>
          <w:rtl/>
          <w:lang w:val="fr-FR" w:bidi="ar-EG"/>
        </w:rPr>
        <w:t xml:space="preserve"> </w:t>
      </w:r>
    </w:p>
    <w:p w:rsidR="00404235" w:rsidRPr="00EB6884" w:rsidRDefault="00404235" w:rsidP="00DC54F9">
      <w:pPr>
        <w:pStyle w:val="H23GA"/>
        <w:rPr>
          <w:rtl/>
          <w:lang w:val="fr-FR" w:bidi="ar-EG"/>
        </w:rPr>
      </w:pPr>
      <w:r>
        <w:rPr>
          <w:rFonts w:hint="cs"/>
          <w:rtl/>
          <w:lang w:val="fr-FR" w:bidi="ar-EG"/>
        </w:rPr>
        <w:tab/>
      </w:r>
      <w:r>
        <w:rPr>
          <w:rFonts w:hint="cs"/>
          <w:rtl/>
          <w:lang w:val="fr-FR" w:bidi="ar-EG"/>
        </w:rPr>
        <w:tab/>
      </w:r>
      <w:r w:rsidRPr="00EB6884">
        <w:rPr>
          <w:rtl/>
          <w:lang w:val="fr-FR" w:bidi="ar-EG"/>
        </w:rPr>
        <w:t>إساءة استعمال المخدرات والمواد</w:t>
      </w:r>
      <w:r>
        <w:rPr>
          <w:rFonts w:hint="cs"/>
          <w:rtl/>
          <w:lang w:val="fr-FR" w:bidi="ar-EG"/>
        </w:rPr>
        <w:t xml:space="preserve"> المخدرة</w:t>
      </w:r>
    </w:p>
    <w:p w:rsidR="00404235" w:rsidRDefault="00404235" w:rsidP="00DC54F9">
      <w:pPr>
        <w:pStyle w:val="SingleTxtGA"/>
        <w:rPr>
          <w:rtl/>
          <w:lang w:val="fr-FR" w:bidi="ar-EG"/>
        </w:rPr>
      </w:pPr>
      <w:r>
        <w:rPr>
          <w:rFonts w:hint="cs"/>
          <w:rtl/>
          <w:lang w:val="fr-FR" w:bidi="ar-EG"/>
        </w:rPr>
        <w:t>55</w:t>
      </w:r>
      <w:r w:rsidRPr="00EB6884">
        <w:rPr>
          <w:rtl/>
          <w:lang w:val="fr-FR" w:bidi="ar-EG"/>
        </w:rPr>
        <w:t>-</w:t>
      </w:r>
      <w:r>
        <w:rPr>
          <w:rFonts w:hint="cs"/>
          <w:rtl/>
          <w:lang w:val="fr-FR" w:bidi="ar-EG"/>
        </w:rPr>
        <w:tab/>
      </w:r>
      <w:r w:rsidRPr="005D5C11">
        <w:rPr>
          <w:rFonts w:hint="cs"/>
          <w:rtl/>
          <w:lang w:val="fr-FR" w:bidi="ar"/>
        </w:rPr>
        <w:t>تلاحظ ال</w:t>
      </w:r>
      <w:r>
        <w:rPr>
          <w:rFonts w:hint="cs"/>
          <w:rtl/>
          <w:lang w:val="fr-FR" w:bidi="ar"/>
        </w:rPr>
        <w:t>لجنة اعتماد القانون رقم 2007-31</w:t>
      </w:r>
      <w:r w:rsidRPr="005D5C11">
        <w:rPr>
          <w:rFonts w:hint="cs"/>
          <w:rtl/>
          <w:lang w:val="fr-FR" w:bidi="ar"/>
        </w:rPr>
        <w:t xml:space="preserve"> الذي يجرم الجرائم المت</w:t>
      </w:r>
      <w:r>
        <w:rPr>
          <w:rFonts w:hint="cs"/>
          <w:rtl/>
          <w:lang w:val="fr-FR" w:bidi="ar"/>
        </w:rPr>
        <w:t>صل</w:t>
      </w:r>
      <w:r w:rsidRPr="005D5C11">
        <w:rPr>
          <w:rFonts w:hint="cs"/>
          <w:rtl/>
          <w:lang w:val="fr-FR" w:bidi="ar"/>
        </w:rPr>
        <w:t>ة بالمخدرات، و</w:t>
      </w:r>
      <w:r>
        <w:rPr>
          <w:rFonts w:hint="cs"/>
          <w:rtl/>
          <w:lang w:val="fr-FR" w:bidi="ar"/>
        </w:rPr>
        <w:t xml:space="preserve">لكنها </w:t>
      </w:r>
      <w:r w:rsidRPr="005D5C11">
        <w:rPr>
          <w:rFonts w:hint="cs"/>
          <w:rtl/>
          <w:lang w:val="fr-FR" w:bidi="ar"/>
        </w:rPr>
        <w:t xml:space="preserve">تشعر اللجنة بالقلق إزاء زيادة الإدمان على المخدرات والمواد المخدرة </w:t>
      </w:r>
      <w:r>
        <w:rPr>
          <w:rFonts w:hint="cs"/>
          <w:rtl/>
          <w:lang w:val="fr-FR" w:bidi="ar"/>
        </w:rPr>
        <w:t>في أوساط</w:t>
      </w:r>
      <w:r w:rsidRPr="005D5C11">
        <w:rPr>
          <w:rFonts w:hint="cs"/>
          <w:rtl/>
          <w:lang w:val="fr-FR" w:bidi="ar"/>
        </w:rPr>
        <w:t xml:space="preserve"> الأطفال والشباب.</w:t>
      </w:r>
      <w:r w:rsidR="00DC54F9">
        <w:rPr>
          <w:rFonts w:hint="cs"/>
          <w:rtl/>
          <w:lang w:val="fr-FR" w:bidi="ar"/>
        </w:rPr>
        <w:t xml:space="preserve"> </w:t>
      </w:r>
    </w:p>
    <w:p w:rsidR="00404235" w:rsidRPr="00DC54F9" w:rsidRDefault="00404235" w:rsidP="00DC54F9">
      <w:pPr>
        <w:pStyle w:val="SingleTxtGA"/>
        <w:rPr>
          <w:b/>
          <w:bCs/>
          <w:rtl/>
          <w:lang w:val="fr-FR" w:bidi="ar"/>
        </w:rPr>
      </w:pPr>
      <w:r>
        <w:rPr>
          <w:rFonts w:hint="cs"/>
          <w:rtl/>
          <w:lang w:val="fr-FR" w:bidi="ar-EG"/>
        </w:rPr>
        <w:t>56-</w:t>
      </w:r>
      <w:r>
        <w:rPr>
          <w:rFonts w:hint="cs"/>
          <w:rtl/>
          <w:lang w:val="fr-FR" w:bidi="ar-EG"/>
        </w:rPr>
        <w:tab/>
      </w:r>
      <w:r w:rsidRPr="00DC54F9">
        <w:rPr>
          <w:rFonts w:hint="cs"/>
          <w:b/>
          <w:bCs/>
          <w:rtl/>
          <w:lang w:val="fr-FR" w:bidi="ar"/>
        </w:rPr>
        <w:t>وتوصي اللجنة بأن تتخذ الدولة الطرف جميع التدابير الضرورية</w:t>
      </w:r>
      <w:r w:rsidRPr="00DC54F9">
        <w:rPr>
          <w:b/>
          <w:bCs/>
          <w:rtl/>
        </w:rPr>
        <w:t xml:space="preserve"> </w:t>
      </w:r>
      <w:r w:rsidRPr="00DC54F9">
        <w:rPr>
          <w:rFonts w:hint="cs"/>
          <w:b/>
          <w:bCs/>
          <w:rtl/>
        </w:rPr>
        <w:t>ل</w:t>
      </w:r>
      <w:r w:rsidRPr="00DC54F9">
        <w:rPr>
          <w:b/>
          <w:bCs/>
          <w:rtl/>
          <w:lang w:val="fr-FR"/>
        </w:rPr>
        <w:t>معالجة مسألة تفشي تعاطي المخدرات في أوساط الأطفال والمراهقين بإجراءات تشمل تزويدهم بمعلومات دقيقة وموضوعية و</w:t>
      </w:r>
      <w:r w:rsidRPr="00DC54F9">
        <w:rPr>
          <w:rFonts w:hint="cs"/>
          <w:b/>
          <w:bCs/>
          <w:rtl/>
          <w:lang w:val="fr-FR"/>
        </w:rPr>
        <w:t xml:space="preserve">كذلك </w:t>
      </w:r>
      <w:r w:rsidRPr="00DC54F9">
        <w:rPr>
          <w:b/>
          <w:bCs/>
          <w:rtl/>
          <w:lang w:val="fr-FR"/>
        </w:rPr>
        <w:t xml:space="preserve">تعليم </w:t>
      </w:r>
      <w:r w:rsidRPr="00DC54F9">
        <w:rPr>
          <w:rFonts w:hint="cs"/>
          <w:b/>
          <w:bCs/>
          <w:rtl/>
          <w:lang w:val="fr-FR"/>
        </w:rPr>
        <w:t>مهارات الحياة</w:t>
      </w:r>
      <w:r w:rsidRPr="00DC54F9">
        <w:rPr>
          <w:b/>
          <w:bCs/>
          <w:rtl/>
          <w:lang w:val="fr-FR"/>
        </w:rPr>
        <w:t xml:space="preserve"> فيما يتعلق بمنع تعاطي</w:t>
      </w:r>
      <w:r w:rsidRPr="00DC54F9">
        <w:rPr>
          <w:rFonts w:hint="cs"/>
          <w:b/>
          <w:bCs/>
          <w:rtl/>
          <w:lang w:val="fr-FR"/>
        </w:rPr>
        <w:t xml:space="preserve"> المخدرات</w:t>
      </w:r>
      <w:r w:rsidRPr="00DC54F9">
        <w:rPr>
          <w:b/>
          <w:bCs/>
          <w:rtl/>
          <w:lang w:val="fr-FR"/>
        </w:rPr>
        <w:t xml:space="preserve"> </w:t>
      </w:r>
      <w:r w:rsidRPr="00DC54F9">
        <w:rPr>
          <w:rFonts w:hint="cs"/>
          <w:b/>
          <w:bCs/>
          <w:rtl/>
          <w:lang w:val="fr-FR"/>
        </w:rPr>
        <w:t>و</w:t>
      </w:r>
      <w:r w:rsidRPr="00DC54F9">
        <w:rPr>
          <w:b/>
          <w:bCs/>
          <w:rtl/>
          <w:lang w:val="fr-FR"/>
        </w:rPr>
        <w:t>المواد المخدرة</w:t>
      </w:r>
      <w:r w:rsidRPr="00DC54F9">
        <w:rPr>
          <w:rFonts w:hint="cs"/>
          <w:b/>
          <w:bCs/>
          <w:rtl/>
          <w:lang w:val="fr-FR"/>
        </w:rPr>
        <w:t xml:space="preserve">، وبأن توفر </w:t>
      </w:r>
      <w:r w:rsidRPr="00DC54F9">
        <w:rPr>
          <w:b/>
          <w:bCs/>
          <w:rtl/>
          <w:lang w:val="fr-FR"/>
        </w:rPr>
        <w:t>خدمات سهلة المنال و</w:t>
      </w:r>
      <w:r w:rsidRPr="00DC54F9">
        <w:rPr>
          <w:rFonts w:hint="cs"/>
          <w:b/>
          <w:bCs/>
          <w:rtl/>
          <w:lang w:val="fr-FR"/>
        </w:rPr>
        <w:t>مراعية لاحتياجات</w:t>
      </w:r>
      <w:r w:rsidRPr="00DC54F9">
        <w:rPr>
          <w:b/>
          <w:bCs/>
          <w:rtl/>
          <w:lang w:val="fr-FR"/>
        </w:rPr>
        <w:t xml:space="preserve"> </w:t>
      </w:r>
      <w:r w:rsidRPr="00DC54F9">
        <w:rPr>
          <w:rFonts w:hint="cs"/>
          <w:b/>
          <w:bCs/>
          <w:rtl/>
          <w:lang w:val="fr-FR"/>
        </w:rPr>
        <w:t>ا</w:t>
      </w:r>
      <w:r w:rsidRPr="00DC54F9">
        <w:rPr>
          <w:b/>
          <w:bCs/>
          <w:rtl/>
          <w:lang w:val="fr-FR"/>
        </w:rPr>
        <w:t>لشباب لعلاج الإدمان على المخدرات والحد من أضراره.</w:t>
      </w:r>
      <w:r w:rsidRPr="00DC54F9">
        <w:rPr>
          <w:rFonts w:cs="Times New Roman" w:hint="cs"/>
          <w:b/>
          <w:bCs/>
          <w:rtl/>
          <w:lang w:val="fr-FR"/>
        </w:rPr>
        <w:t>‬</w:t>
      </w:r>
    </w:p>
    <w:p w:rsidR="00404235" w:rsidRPr="00A92D79" w:rsidRDefault="00DC54F9" w:rsidP="00DC54F9">
      <w:pPr>
        <w:pStyle w:val="H23GA"/>
        <w:rPr>
          <w:rtl/>
          <w:lang w:val="fr-FR" w:bidi="ar-EG"/>
        </w:rPr>
      </w:pPr>
      <w:r>
        <w:rPr>
          <w:rtl/>
          <w:lang w:val="fr-FR" w:bidi="ar"/>
        </w:rPr>
        <w:tab/>
      </w:r>
      <w:r>
        <w:rPr>
          <w:rFonts w:hint="cs"/>
          <w:rtl/>
          <w:lang w:val="fr-FR" w:bidi="ar"/>
        </w:rPr>
        <w:tab/>
      </w:r>
      <w:r w:rsidR="00404235" w:rsidRPr="00A92D79">
        <w:rPr>
          <w:rFonts w:hint="cs"/>
          <w:rtl/>
          <w:lang w:val="fr-FR" w:bidi="ar"/>
        </w:rPr>
        <w:t>مستوى المعيشة</w:t>
      </w:r>
    </w:p>
    <w:p w:rsidR="00404235" w:rsidRPr="00EB6884" w:rsidRDefault="00404235" w:rsidP="00DC54F9">
      <w:pPr>
        <w:pStyle w:val="SingleTxtGA"/>
        <w:rPr>
          <w:rtl/>
          <w:lang w:val="fr-FR" w:bidi="ar-EG"/>
        </w:rPr>
      </w:pPr>
      <w:r>
        <w:rPr>
          <w:rFonts w:hint="cs"/>
          <w:rtl/>
          <w:lang w:val="fr-FR" w:bidi="ar-EG"/>
        </w:rPr>
        <w:t>57-</w:t>
      </w:r>
      <w:r>
        <w:rPr>
          <w:rFonts w:hint="cs"/>
          <w:rtl/>
          <w:lang w:val="fr-FR" w:bidi="ar-EG"/>
        </w:rPr>
        <w:tab/>
      </w:r>
      <w:r w:rsidRPr="005D5C11">
        <w:rPr>
          <w:rFonts w:hint="cs"/>
          <w:rtl/>
          <w:lang w:val="fr-FR" w:bidi="ar"/>
        </w:rPr>
        <w:t>ترحب اللجنة باعتماد خطة السنغال ال</w:t>
      </w:r>
      <w:r>
        <w:rPr>
          <w:rFonts w:hint="cs"/>
          <w:rtl/>
          <w:lang w:val="fr-FR" w:bidi="ar"/>
        </w:rPr>
        <w:t>صاعدة</w:t>
      </w:r>
      <w:r w:rsidRPr="005D5C11">
        <w:rPr>
          <w:rFonts w:hint="cs"/>
          <w:rtl/>
          <w:lang w:val="fr-FR" w:bidi="ar"/>
        </w:rPr>
        <w:t xml:space="preserve">، بما في ذلك </w:t>
      </w:r>
      <w:r>
        <w:rPr>
          <w:rFonts w:hint="cs"/>
          <w:rtl/>
          <w:lang w:val="fr-FR" w:bidi="ar"/>
        </w:rPr>
        <w:t>برنامجها</w:t>
      </w:r>
      <w:r w:rsidRPr="005D5C11">
        <w:rPr>
          <w:rFonts w:hint="cs"/>
          <w:rtl/>
          <w:lang w:val="fr-FR" w:bidi="ar"/>
        </w:rPr>
        <w:t xml:space="preserve"> الوطني للتحويلات </w:t>
      </w:r>
      <w:r w:rsidRPr="00DC54F9">
        <w:rPr>
          <w:rFonts w:hint="cs"/>
          <w:spacing w:val="-4"/>
          <w:rtl/>
          <w:lang w:val="fr-FR" w:bidi="ar"/>
        </w:rPr>
        <w:t>النقدية إلى الأسر الفقيرة، وتنفيذ الاستراتيجية الوطنية للحماية الاجتماعية للفترة 2005-2015،</w:t>
      </w:r>
      <w:r w:rsidRPr="005D5C11">
        <w:rPr>
          <w:rFonts w:hint="cs"/>
          <w:rtl/>
          <w:lang w:val="fr-FR" w:bidi="ar"/>
        </w:rPr>
        <w:t xml:space="preserve"> </w:t>
      </w:r>
      <w:r>
        <w:rPr>
          <w:rFonts w:hint="cs"/>
          <w:rtl/>
          <w:lang w:val="fr-FR" w:bidi="ar"/>
        </w:rPr>
        <w:t xml:space="preserve">ولكنها </w:t>
      </w:r>
      <w:r w:rsidRPr="005D5C11">
        <w:rPr>
          <w:rFonts w:hint="cs"/>
          <w:rtl/>
          <w:lang w:val="fr-FR" w:bidi="ar"/>
        </w:rPr>
        <w:t xml:space="preserve">لا تزال تشعر بقلق بالغ </w:t>
      </w:r>
      <w:r>
        <w:rPr>
          <w:rFonts w:hint="cs"/>
          <w:rtl/>
          <w:lang w:val="fr-FR" w:bidi="ar"/>
        </w:rPr>
        <w:t>م</w:t>
      </w:r>
      <w:r w:rsidRPr="005D5C11">
        <w:rPr>
          <w:rFonts w:hint="cs"/>
          <w:rtl/>
          <w:lang w:val="fr-FR" w:bidi="ar"/>
        </w:rPr>
        <w:t>ما يلي:</w:t>
      </w:r>
      <w:r w:rsidR="00DC54F9">
        <w:rPr>
          <w:rFonts w:hint="cs"/>
          <w:rtl/>
          <w:lang w:val="fr-FR" w:bidi="ar-EG"/>
        </w:rPr>
        <w:t xml:space="preserve"> </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(أ)</w:t>
      </w:r>
      <w:r>
        <w:rPr>
          <w:rFonts w:hint="cs"/>
          <w:rtl/>
          <w:lang w:val="fr-FR" w:bidi="ar-EG"/>
        </w:rPr>
        <w:tab/>
      </w:r>
      <w:r>
        <w:rPr>
          <w:rFonts w:hint="cs"/>
          <w:rtl/>
          <w:lang w:val="fr-FR" w:bidi="ar"/>
        </w:rPr>
        <w:t>يعيش نصف أطفال البل</w:t>
      </w:r>
      <w:r w:rsidRPr="005D5C11">
        <w:rPr>
          <w:rFonts w:hint="cs"/>
          <w:rtl/>
          <w:lang w:val="fr-FR" w:bidi="ar"/>
        </w:rPr>
        <w:t xml:space="preserve">د </w:t>
      </w:r>
      <w:r>
        <w:rPr>
          <w:rFonts w:hint="cs"/>
          <w:rtl/>
          <w:lang w:val="fr-FR" w:bidi="ar"/>
        </w:rPr>
        <w:t>تقريباً</w:t>
      </w:r>
      <w:r w:rsidRPr="005D5C11">
        <w:rPr>
          <w:rFonts w:hint="cs"/>
          <w:rtl/>
          <w:lang w:val="fr-FR" w:bidi="ar"/>
        </w:rPr>
        <w:t xml:space="preserve"> في أسر </w:t>
      </w:r>
      <w:r>
        <w:rPr>
          <w:rFonts w:hint="cs"/>
          <w:rtl/>
          <w:lang w:val="fr-FR" w:bidi="ar"/>
        </w:rPr>
        <w:t xml:space="preserve">تفتقر إلى مصدر </w:t>
      </w:r>
      <w:r w:rsidRPr="005D5C11">
        <w:rPr>
          <w:rFonts w:hint="cs"/>
          <w:rtl/>
          <w:lang w:val="fr-FR" w:bidi="ar"/>
        </w:rPr>
        <w:t>دخل (تحت خط الفقر الوطني)، و</w:t>
      </w:r>
      <w:r>
        <w:rPr>
          <w:rFonts w:hint="cs"/>
          <w:rtl/>
          <w:lang w:val="fr-FR" w:bidi="ar"/>
        </w:rPr>
        <w:t xml:space="preserve">تتسم </w:t>
      </w:r>
      <w:r w:rsidRPr="005D5C11">
        <w:rPr>
          <w:rFonts w:hint="cs"/>
          <w:rtl/>
          <w:lang w:val="fr-FR" w:bidi="ar"/>
        </w:rPr>
        <w:t>التدابير الهيكلية و</w:t>
      </w:r>
      <w:r>
        <w:rPr>
          <w:rFonts w:hint="cs"/>
          <w:rtl/>
          <w:lang w:val="fr-FR" w:bidi="ar"/>
        </w:rPr>
        <w:t>ال</w:t>
      </w:r>
      <w:r w:rsidRPr="005D5C11">
        <w:rPr>
          <w:rFonts w:hint="cs"/>
          <w:rtl/>
          <w:lang w:val="fr-FR" w:bidi="ar"/>
        </w:rPr>
        <w:t>طويلة الأ</w:t>
      </w:r>
      <w:r>
        <w:rPr>
          <w:rFonts w:hint="cs"/>
          <w:rtl/>
          <w:lang w:val="fr-FR" w:bidi="ar"/>
        </w:rPr>
        <w:t xml:space="preserve">جل الرامية إلى </w:t>
      </w:r>
      <w:r w:rsidRPr="003B11D4">
        <w:rPr>
          <w:rtl/>
          <w:lang w:val="fr-FR"/>
        </w:rPr>
        <w:t>تجنيب الأسر من الوقوع في دائرة الفق</w:t>
      </w:r>
      <w:r>
        <w:rPr>
          <w:rFonts w:hint="cs"/>
          <w:rtl/>
          <w:lang w:val="fr-FR"/>
        </w:rPr>
        <w:t>ر</w:t>
      </w:r>
      <w:r w:rsidRPr="005D5C11">
        <w:rPr>
          <w:rFonts w:hint="cs"/>
          <w:rtl/>
          <w:lang w:val="fr-FR" w:bidi="ar"/>
        </w:rPr>
        <w:t xml:space="preserve"> </w:t>
      </w:r>
      <w:r>
        <w:rPr>
          <w:rFonts w:hint="cs"/>
          <w:rtl/>
          <w:lang w:val="fr-FR" w:bidi="ar"/>
        </w:rPr>
        <w:t>بعدم كفايتها، مع</w:t>
      </w:r>
      <w:r w:rsidRPr="003B11D4">
        <w:rPr>
          <w:rtl/>
          <w:lang w:val="fr-FR"/>
        </w:rPr>
        <w:t xml:space="preserve"> معاناة المناطق الريفية أشد درجات الحرمان</w:t>
      </w:r>
      <w:r>
        <w:rPr>
          <w:rFonts w:hint="cs"/>
          <w:rtl/>
          <w:lang w:val="fr-FR" w:bidi="ar"/>
        </w:rPr>
        <w:t>؛</w:t>
      </w:r>
      <w:r w:rsidR="00DC54F9">
        <w:rPr>
          <w:rFonts w:hint="cs"/>
          <w:rtl/>
          <w:lang w:val="fr-FR" w:bidi="ar-EG"/>
        </w:rPr>
        <w:t xml:space="preserve"> </w:t>
      </w:r>
    </w:p>
    <w:p w:rsidR="00404235" w:rsidRDefault="00404235" w:rsidP="00DC54F9">
      <w:pPr>
        <w:pStyle w:val="SingleTxtGA"/>
        <w:rPr>
          <w:rtl/>
          <w:lang w:val="fr-FR" w:bidi="ar"/>
        </w:rPr>
      </w:pPr>
      <w:r>
        <w:rPr>
          <w:rFonts w:hint="cs"/>
          <w:rtl/>
          <w:lang w:val="fr-FR" w:bidi="ar-EG"/>
        </w:rPr>
        <w:lastRenderedPageBreak/>
        <w:tab/>
      </w:r>
      <w:r w:rsidRPr="00EB6884">
        <w:rPr>
          <w:rtl/>
          <w:lang w:val="fr-FR" w:bidi="ar-EG"/>
        </w:rPr>
        <w:t>(ب)</w:t>
      </w:r>
      <w:r>
        <w:rPr>
          <w:rFonts w:hint="cs"/>
          <w:rtl/>
          <w:lang w:val="fr-FR" w:bidi="ar-EG"/>
        </w:rPr>
        <w:tab/>
        <w:t xml:space="preserve">تعتمد </w:t>
      </w:r>
      <w:proofErr w:type="spellStart"/>
      <w:r>
        <w:rPr>
          <w:rFonts w:hint="cs"/>
          <w:rtl/>
          <w:lang w:val="fr-FR" w:bidi="ar-EG"/>
        </w:rPr>
        <w:t>ال</w:t>
      </w:r>
      <w:proofErr w:type="spellEnd"/>
      <w:r w:rsidRPr="005D5C11">
        <w:rPr>
          <w:rFonts w:hint="cs"/>
          <w:rtl/>
          <w:lang w:val="fr-FR" w:bidi="ar"/>
        </w:rPr>
        <w:t xml:space="preserve">برامج </w:t>
      </w:r>
      <w:r>
        <w:rPr>
          <w:rFonts w:hint="cs"/>
          <w:rtl/>
          <w:lang w:val="fr-FR" w:bidi="ar"/>
        </w:rPr>
        <w:t>ال</w:t>
      </w:r>
      <w:r w:rsidRPr="005D5C11">
        <w:rPr>
          <w:rFonts w:hint="cs"/>
          <w:rtl/>
          <w:lang w:val="fr-FR" w:bidi="ar"/>
        </w:rPr>
        <w:t>اجتماعية</w:t>
      </w:r>
      <w:r>
        <w:rPr>
          <w:rFonts w:hint="cs"/>
          <w:rtl/>
          <w:lang w:val="fr-FR" w:bidi="ar"/>
        </w:rPr>
        <w:t xml:space="preserve"> التي</w:t>
      </w:r>
      <w:r w:rsidRPr="005D5C11">
        <w:rPr>
          <w:rFonts w:hint="cs"/>
          <w:rtl/>
          <w:lang w:val="fr-FR" w:bidi="ar"/>
        </w:rPr>
        <w:t xml:space="preserve"> تستهدف الأسر </w:t>
      </w:r>
      <w:r>
        <w:rPr>
          <w:rFonts w:hint="cs"/>
          <w:rtl/>
          <w:lang w:val="fr-FR" w:bidi="ar"/>
        </w:rPr>
        <w:t>الأضعف حالاً</w:t>
      </w:r>
      <w:r w:rsidRPr="005D5C11">
        <w:rPr>
          <w:rFonts w:hint="cs"/>
          <w:rtl/>
          <w:lang w:val="fr-FR" w:bidi="ar"/>
        </w:rPr>
        <w:t xml:space="preserve">، مثل تلك التي تتيح الوصول إلى </w:t>
      </w:r>
      <w:r w:rsidRPr="000A72B1">
        <w:rPr>
          <w:rtl/>
          <w:lang w:val="fr-FR"/>
        </w:rPr>
        <w:t>خدمات التعليم والصحة المجانية</w:t>
      </w:r>
      <w:r>
        <w:rPr>
          <w:rFonts w:hint="cs"/>
          <w:rtl/>
          <w:lang w:val="fr-FR"/>
        </w:rPr>
        <w:t>،</w:t>
      </w:r>
      <w:r w:rsidRPr="005D5C11">
        <w:rPr>
          <w:rFonts w:hint="cs"/>
          <w:rtl/>
          <w:lang w:val="fr-FR" w:bidi="ar"/>
        </w:rPr>
        <w:t xml:space="preserve"> </w:t>
      </w:r>
      <w:r>
        <w:rPr>
          <w:rFonts w:hint="cs"/>
          <w:rtl/>
          <w:lang w:val="fr-FR" w:bidi="ar"/>
        </w:rPr>
        <w:t>اعتماداً كبيراً</w:t>
      </w:r>
      <w:r w:rsidRPr="005D5C11">
        <w:rPr>
          <w:rFonts w:hint="cs"/>
          <w:rtl/>
          <w:lang w:val="fr-FR" w:bidi="ar"/>
        </w:rPr>
        <w:t xml:space="preserve"> على التعاون الدولي؛</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(ج)</w:t>
      </w:r>
      <w:r>
        <w:rPr>
          <w:rFonts w:hint="cs"/>
          <w:rtl/>
          <w:lang w:val="fr-FR" w:bidi="ar-EG"/>
        </w:rPr>
        <w:tab/>
        <w:t xml:space="preserve">لا تتمتع </w:t>
      </w:r>
      <w:r w:rsidRPr="005D5C11">
        <w:rPr>
          <w:rFonts w:hint="cs"/>
          <w:rtl/>
          <w:lang w:val="fr-FR" w:bidi="ar"/>
        </w:rPr>
        <w:t xml:space="preserve">النظم اللامركزية </w:t>
      </w:r>
      <w:r>
        <w:rPr>
          <w:rFonts w:hint="cs"/>
          <w:rtl/>
          <w:lang w:val="fr-FR" w:bidi="ar"/>
        </w:rPr>
        <w:t>بالتجهيز الجيد</w:t>
      </w:r>
      <w:r w:rsidRPr="005D5C11">
        <w:rPr>
          <w:rFonts w:hint="cs"/>
          <w:rtl/>
          <w:lang w:val="fr-FR" w:bidi="ar"/>
        </w:rPr>
        <w:t xml:space="preserve"> أو </w:t>
      </w:r>
      <w:r>
        <w:rPr>
          <w:rFonts w:hint="cs"/>
          <w:rtl/>
          <w:lang w:val="fr-FR" w:bidi="ar"/>
        </w:rPr>
        <w:t>ال</w:t>
      </w:r>
      <w:r w:rsidRPr="005D5C11">
        <w:rPr>
          <w:rFonts w:hint="cs"/>
          <w:rtl/>
          <w:lang w:val="fr-FR" w:bidi="ar"/>
        </w:rPr>
        <w:t>تمويل</w:t>
      </w:r>
      <w:r>
        <w:rPr>
          <w:rFonts w:hint="cs"/>
          <w:rtl/>
          <w:lang w:val="fr-FR" w:bidi="ar"/>
        </w:rPr>
        <w:t xml:space="preserve"> اللازم</w:t>
      </w:r>
      <w:r w:rsidRPr="005D5C11">
        <w:rPr>
          <w:rFonts w:hint="cs"/>
          <w:rtl/>
          <w:lang w:val="fr-FR" w:bidi="ar"/>
        </w:rPr>
        <w:t xml:space="preserve"> لضمان توفير القدر الكافي من الخدمات الاجتماعية الأساسية </w:t>
      </w:r>
      <w:r>
        <w:rPr>
          <w:rFonts w:hint="cs"/>
          <w:rtl/>
          <w:lang w:val="fr-FR" w:bidi="ar"/>
        </w:rPr>
        <w:t>على المستوى المحلي</w:t>
      </w:r>
      <w:r w:rsidRPr="005D5C11">
        <w:rPr>
          <w:rFonts w:hint="cs"/>
          <w:rtl/>
          <w:lang w:val="fr-FR" w:bidi="ar"/>
        </w:rPr>
        <w:t>.</w:t>
      </w:r>
      <w:r w:rsidR="00DC54F9">
        <w:rPr>
          <w:rFonts w:hint="cs"/>
          <w:rtl/>
          <w:lang w:val="fr-FR" w:bidi="ar-EG"/>
        </w:rPr>
        <w:t xml:space="preserve"> </w:t>
      </w:r>
    </w:p>
    <w:p w:rsidR="00404235" w:rsidRPr="00EB6884" w:rsidRDefault="00404235" w:rsidP="00DC54F9">
      <w:pPr>
        <w:pStyle w:val="SingleTxtGA"/>
        <w:rPr>
          <w:rtl/>
          <w:lang w:val="fr-FR" w:bidi="ar-EG"/>
        </w:rPr>
      </w:pPr>
      <w:r>
        <w:rPr>
          <w:rFonts w:hint="cs"/>
          <w:b/>
          <w:rtl/>
          <w:lang w:val="fr-FR" w:bidi="ar-EG"/>
        </w:rPr>
        <w:t>58</w:t>
      </w:r>
      <w:r w:rsidRPr="0023469D">
        <w:rPr>
          <w:b/>
          <w:rtl/>
          <w:lang w:val="fr-FR" w:bidi="ar-EG"/>
        </w:rPr>
        <w:t>-</w:t>
      </w:r>
      <w:r w:rsidRPr="0023469D">
        <w:rPr>
          <w:rFonts w:hint="cs"/>
          <w:b/>
          <w:rtl/>
          <w:lang w:val="fr-FR" w:bidi="ar-EG"/>
        </w:rPr>
        <w:tab/>
      </w:r>
      <w:r w:rsidRPr="00DC54F9">
        <w:rPr>
          <w:rFonts w:hint="cs"/>
          <w:b/>
          <w:bCs/>
          <w:rtl/>
          <w:lang w:val="fr-FR" w:bidi="ar-EG"/>
        </w:rPr>
        <w:t>و</w:t>
      </w:r>
      <w:r w:rsidRPr="00DC54F9">
        <w:rPr>
          <w:b/>
          <w:bCs/>
          <w:rtl/>
          <w:lang w:val="fr-FR" w:bidi="ar-EG"/>
        </w:rPr>
        <w:t xml:space="preserve">تحث اللجنة الدولة الطرف على </w:t>
      </w:r>
      <w:r w:rsidRPr="00DC54F9">
        <w:rPr>
          <w:rFonts w:hint="cs"/>
          <w:b/>
          <w:bCs/>
          <w:rtl/>
          <w:lang w:val="fr-FR" w:bidi="ar-EG"/>
        </w:rPr>
        <w:t>الاضطلاع</w:t>
      </w:r>
      <w:r w:rsidRPr="00DC54F9">
        <w:rPr>
          <w:b/>
          <w:bCs/>
          <w:rtl/>
          <w:lang w:val="fr-FR" w:bidi="ar-EG"/>
        </w:rPr>
        <w:t xml:space="preserve"> بما يلي:</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(أ)</w:t>
      </w:r>
      <w:r>
        <w:rPr>
          <w:rFonts w:hint="cs"/>
          <w:rtl/>
          <w:lang w:val="fr-FR" w:bidi="ar-EG"/>
        </w:rPr>
        <w:tab/>
      </w:r>
      <w:r w:rsidRPr="00DC54F9">
        <w:rPr>
          <w:rFonts w:hint="cs"/>
          <w:b/>
          <w:bCs/>
          <w:rtl/>
          <w:lang w:val="fr-FR" w:bidi="ar"/>
        </w:rPr>
        <w:t xml:space="preserve">التصدي لفقر الأطفال والتفاوتات الإقليمية بطريقة أكثر منهجية من خلال إدراج مؤشرات فقر الأطفال في إطار الرصد المتسق لخطة السنغال الصاعدة وضمان استناد تقديم الخدمات على المستوى اللامركزي إلى عمليات تشخيص وتخطيط </w:t>
      </w:r>
      <w:proofErr w:type="spellStart"/>
      <w:r w:rsidRPr="00DC54F9">
        <w:rPr>
          <w:rFonts w:hint="cs"/>
          <w:b/>
          <w:bCs/>
          <w:rtl/>
          <w:lang w:val="fr-FR" w:bidi="ar"/>
        </w:rPr>
        <w:t>وميزنة</w:t>
      </w:r>
      <w:proofErr w:type="spellEnd"/>
      <w:r w:rsidRPr="00DC54F9">
        <w:rPr>
          <w:rFonts w:hint="cs"/>
          <w:b/>
          <w:bCs/>
          <w:rtl/>
          <w:lang w:val="fr-FR" w:bidi="ar"/>
        </w:rPr>
        <w:t xml:space="preserve"> وإعداد تقارير تركز على مسألة فقر الأطفال؛</w:t>
      </w:r>
      <w:r w:rsidR="00DC54F9">
        <w:rPr>
          <w:rFonts w:hint="cs"/>
          <w:rtl/>
          <w:lang w:val="fr-FR" w:bidi="ar-EG"/>
        </w:rPr>
        <w:t xml:space="preserve"> </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(ب)</w:t>
      </w:r>
      <w:r>
        <w:rPr>
          <w:rFonts w:hint="cs"/>
          <w:rtl/>
          <w:lang w:val="fr-FR" w:bidi="ar-EG"/>
        </w:rPr>
        <w:tab/>
      </w:r>
      <w:r w:rsidRPr="00DC54F9">
        <w:rPr>
          <w:b/>
          <w:bCs/>
          <w:rtl/>
          <w:lang w:val="fr-FR"/>
        </w:rPr>
        <w:t>الحد من أثر الاعتماد على التعاون الخارجي</w:t>
      </w:r>
      <w:r w:rsidRPr="00DC54F9">
        <w:rPr>
          <w:b/>
          <w:bCs/>
          <w:rtl/>
          <w:lang w:val="fr-FR" w:bidi="ar-EG"/>
        </w:rPr>
        <w:t>؛</w:t>
      </w:r>
      <w:r w:rsidR="00DC54F9">
        <w:rPr>
          <w:rFonts w:hint="cs"/>
          <w:rtl/>
          <w:lang w:val="fr-FR" w:bidi="ar-EG"/>
        </w:rPr>
        <w:t xml:space="preserve"> </w:t>
      </w:r>
    </w:p>
    <w:p w:rsidR="00404235" w:rsidRDefault="00404235" w:rsidP="00DC54F9">
      <w:pPr>
        <w:pStyle w:val="SingleTxtGA"/>
        <w:rPr>
          <w:rtl/>
          <w:lang w:val="fr-FR" w:bidi="ar-EG"/>
        </w:rPr>
      </w:pPr>
      <w:r>
        <w:rPr>
          <w:rFonts w:hint="cs"/>
          <w:rtl/>
          <w:lang w:val="fr-FR" w:bidi="ar-EG"/>
        </w:rPr>
        <w:tab/>
      </w:r>
      <w:r w:rsidRPr="00EB6884">
        <w:rPr>
          <w:rtl/>
          <w:lang w:val="fr-FR" w:bidi="ar-EG"/>
        </w:rPr>
        <w:t>(ج)</w:t>
      </w:r>
      <w:r>
        <w:rPr>
          <w:rFonts w:hint="cs"/>
          <w:rtl/>
          <w:lang w:val="fr-FR" w:bidi="ar-EG"/>
        </w:rPr>
        <w:tab/>
      </w:r>
      <w:r w:rsidRPr="00DC54F9">
        <w:rPr>
          <w:rFonts w:hint="cs"/>
          <w:b/>
          <w:bCs/>
          <w:rtl/>
          <w:lang w:val="fr-FR" w:bidi="ar"/>
        </w:rPr>
        <w:t>ضمان أن تلبي آليات التحويل الحكومية الدولية، في سياق الإصلاح اللامركزي، الاحتياجات ذات الأولوية لأفقر المناطق؛</w:t>
      </w:r>
    </w:p>
    <w:p w:rsidR="00404235" w:rsidRPr="005D5C11" w:rsidRDefault="00404235" w:rsidP="00DC54F9">
      <w:pPr>
        <w:pStyle w:val="SingleTxtGA"/>
        <w:rPr>
          <w:rtl/>
          <w:lang w:val="fr-FR" w:bidi="ar-EG"/>
        </w:rPr>
      </w:pPr>
      <w:r>
        <w:rPr>
          <w:rFonts w:hint="cs"/>
          <w:rtl/>
          <w:lang w:val="fr-FR" w:bidi="ar-EG"/>
        </w:rPr>
        <w:tab/>
      </w:r>
      <w:r w:rsidRPr="005D5C11">
        <w:rPr>
          <w:rtl/>
          <w:lang w:val="fr-FR" w:bidi="ar-EG"/>
        </w:rPr>
        <w:t>(</w:t>
      </w:r>
      <w:r>
        <w:rPr>
          <w:rFonts w:hint="cs"/>
          <w:rtl/>
          <w:lang w:val="fr-FR" w:bidi="ar-EG"/>
        </w:rPr>
        <w:t>د</w:t>
      </w:r>
      <w:r w:rsidRPr="005D5C11">
        <w:rPr>
          <w:rtl/>
          <w:lang w:val="fr-FR" w:bidi="ar-EG"/>
        </w:rPr>
        <w:t>)</w:t>
      </w:r>
      <w:r w:rsidRPr="005D5C11">
        <w:rPr>
          <w:rFonts w:hint="cs"/>
          <w:rtl/>
          <w:lang w:val="fr-FR" w:bidi="ar-EG"/>
        </w:rPr>
        <w:tab/>
      </w:r>
      <w:r w:rsidRPr="00DC54F9">
        <w:rPr>
          <w:rFonts w:hint="cs"/>
          <w:b/>
          <w:bCs/>
          <w:rtl/>
          <w:lang w:val="fr-FR" w:bidi="ar"/>
        </w:rPr>
        <w:t>ضمان أن تراعي معايير الاستهداف والآليات الرامية إلى الحد من الفقر وتدابير الحماية الاجتماعية جميعها احتياجات الأطفال، وجمع بيانات عن عدد الأطفال الذين يعيشون في أسر معيشية فقيرة تستفيد من تدابير الحماية الاجتماعية التي تستهدفها</w:t>
      </w:r>
      <w:r w:rsidRPr="00DC54F9">
        <w:rPr>
          <w:b/>
          <w:bCs/>
          <w:rtl/>
          <w:lang w:val="fr-FR" w:bidi="ar-EG"/>
        </w:rPr>
        <w:t>؛</w:t>
      </w:r>
    </w:p>
    <w:p w:rsidR="00404235" w:rsidRPr="00EB6884" w:rsidRDefault="00404235" w:rsidP="00DC54F9">
      <w:pPr>
        <w:pStyle w:val="SingleTxtGA"/>
        <w:rPr>
          <w:rtl/>
          <w:lang w:val="fr-FR" w:bidi="ar-EG"/>
        </w:rPr>
      </w:pPr>
      <w:r w:rsidRPr="005D5C11">
        <w:rPr>
          <w:rFonts w:hint="cs"/>
          <w:rtl/>
          <w:lang w:val="fr-FR" w:bidi="ar-EG"/>
        </w:rPr>
        <w:tab/>
      </w:r>
      <w:r w:rsidRPr="005D5C11">
        <w:rPr>
          <w:rtl/>
          <w:lang w:val="fr-FR" w:bidi="ar-EG"/>
        </w:rPr>
        <w:t>(</w:t>
      </w:r>
      <w:r>
        <w:rPr>
          <w:rFonts w:hint="cs"/>
          <w:rtl/>
          <w:lang w:val="fr-FR" w:bidi="ar-EG"/>
        </w:rPr>
        <w:t>ه</w:t>
      </w:r>
      <w:r w:rsidRPr="005D5C11">
        <w:rPr>
          <w:rtl/>
          <w:lang w:val="fr-FR" w:bidi="ar-EG"/>
        </w:rPr>
        <w:t>)</w:t>
      </w:r>
      <w:r w:rsidRPr="005D5C11">
        <w:rPr>
          <w:rFonts w:hint="cs"/>
          <w:rtl/>
          <w:lang w:val="fr-FR" w:bidi="ar-EG"/>
        </w:rPr>
        <w:tab/>
      </w:r>
      <w:r w:rsidRPr="00DC54F9">
        <w:rPr>
          <w:rFonts w:hint="cs"/>
          <w:b/>
          <w:bCs/>
          <w:rtl/>
          <w:lang w:val="fr-FR" w:bidi="ar"/>
        </w:rPr>
        <w:t>فحص وتقييم خطط العمل المتعلقة بالاستثمار العام حسب أثرها على الحد من الفقر بين الأطفال بوسائل منها منح الأولوية بشكل صحيح للمشاريع التي تنطوي على أعلى الإمكانات للحد من فقر الأطفال عن طريق</w:t>
      </w:r>
      <w:r w:rsidRPr="00DC54F9">
        <w:rPr>
          <w:b/>
          <w:bCs/>
          <w:color w:val="000000"/>
          <w:sz w:val="27"/>
          <w:szCs w:val="27"/>
          <w:rtl/>
        </w:rPr>
        <w:t xml:space="preserve"> </w:t>
      </w:r>
      <w:r w:rsidRPr="00DC54F9">
        <w:rPr>
          <w:b/>
          <w:bCs/>
          <w:rtl/>
          <w:lang w:val="fr-FR"/>
        </w:rPr>
        <w:t xml:space="preserve">تحقيق النمو وتوفير فرص العمل </w:t>
      </w:r>
      <w:r w:rsidRPr="00DC54F9">
        <w:rPr>
          <w:rFonts w:hint="cs"/>
          <w:b/>
          <w:bCs/>
          <w:rtl/>
          <w:lang w:val="fr-FR" w:bidi="ar"/>
        </w:rPr>
        <w:t>والدخل في القطاعات التي تستجيب للخصائص النموذجية التي تميز الأسر الفقيرة ذات الأطفال.</w:t>
      </w:r>
      <w:r w:rsidR="00DC54F9">
        <w:rPr>
          <w:rFonts w:hint="cs"/>
          <w:rtl/>
          <w:lang w:val="fr-FR" w:bidi="ar-EG"/>
        </w:rPr>
        <w:t xml:space="preserve"> </w:t>
      </w:r>
    </w:p>
    <w:p w:rsidR="00404235" w:rsidRDefault="00404235" w:rsidP="00DC54F9">
      <w:pPr>
        <w:pStyle w:val="H1GA"/>
        <w:rPr>
          <w:rtl/>
          <w:lang w:val="fr-FR" w:bidi="ar-EG"/>
        </w:rPr>
      </w:pPr>
      <w:r>
        <w:rPr>
          <w:rFonts w:hint="cs"/>
          <w:rtl/>
          <w:lang w:val="fr-FR" w:bidi="ar-EG"/>
        </w:rPr>
        <w:tab/>
        <w:t>حاء</w:t>
      </w:r>
      <w:r w:rsidRPr="00EB6884">
        <w:rPr>
          <w:rtl/>
          <w:lang w:val="fr-FR" w:bidi="ar-EG"/>
        </w:rPr>
        <w:t>-</w:t>
      </w:r>
      <w:r>
        <w:rPr>
          <w:rFonts w:hint="cs"/>
          <w:rtl/>
          <w:lang w:val="fr-FR" w:bidi="ar-EG"/>
        </w:rPr>
        <w:tab/>
      </w:r>
      <w:r w:rsidRPr="00EB6884">
        <w:rPr>
          <w:rtl/>
          <w:lang w:val="fr-FR" w:bidi="ar-EG"/>
        </w:rPr>
        <w:t>التعليم والترفيه والأنشطة الثقافية (المواد 28-31)</w:t>
      </w:r>
    </w:p>
    <w:p w:rsidR="00404235" w:rsidRPr="00EB6884" w:rsidRDefault="00404235" w:rsidP="00DC54F9">
      <w:pPr>
        <w:pStyle w:val="H23GA"/>
        <w:rPr>
          <w:rtl/>
          <w:lang w:val="fr-FR" w:bidi="ar-EG"/>
        </w:rPr>
      </w:pPr>
      <w:r>
        <w:rPr>
          <w:rFonts w:hint="cs"/>
          <w:rtl/>
          <w:lang w:val="fr-FR" w:bidi="ar-EG"/>
        </w:rPr>
        <w:tab/>
      </w:r>
      <w:r>
        <w:rPr>
          <w:rFonts w:hint="cs"/>
          <w:rtl/>
          <w:lang w:val="fr-FR" w:bidi="ar-EG"/>
        </w:rPr>
        <w:tab/>
      </w:r>
      <w:r w:rsidRPr="00EB6884">
        <w:rPr>
          <w:rtl/>
          <w:lang w:val="fr-FR" w:bidi="ar-EG"/>
        </w:rPr>
        <w:t>التعليم، بما يشمل التدريب والتوجيه</w:t>
      </w:r>
      <w:r w:rsidRPr="00EB6884">
        <w:rPr>
          <w:rFonts w:hint="cs"/>
          <w:rtl/>
          <w:lang w:val="fr-FR" w:bidi="ar-EG"/>
        </w:rPr>
        <w:t xml:space="preserve"> المهنيين</w:t>
      </w:r>
    </w:p>
    <w:p w:rsidR="00404235" w:rsidRPr="00EB6884" w:rsidRDefault="00404235" w:rsidP="00DC54F9">
      <w:pPr>
        <w:pStyle w:val="SingleTxtGA"/>
        <w:rPr>
          <w:rtl/>
          <w:lang w:val="fr-FR" w:bidi="ar-EG"/>
        </w:rPr>
      </w:pPr>
      <w:r>
        <w:rPr>
          <w:rFonts w:hint="cs"/>
          <w:rtl/>
          <w:lang w:val="fr-FR" w:bidi="ar-EG"/>
        </w:rPr>
        <w:t>59</w:t>
      </w:r>
      <w:r w:rsidRPr="00EB6884">
        <w:rPr>
          <w:rtl/>
          <w:lang w:val="fr-FR" w:bidi="ar-EG"/>
        </w:rPr>
        <w:t>-</w:t>
      </w:r>
      <w:r>
        <w:rPr>
          <w:rFonts w:hint="cs"/>
          <w:rtl/>
          <w:lang w:val="fr-FR" w:bidi="ar-EG"/>
        </w:rPr>
        <w:tab/>
      </w:r>
      <w:r w:rsidRPr="004374B1">
        <w:rPr>
          <w:rFonts w:hint="cs"/>
          <w:rtl/>
          <w:lang w:val="fr-FR" w:bidi="ar"/>
        </w:rPr>
        <w:t xml:space="preserve">تلاحظ اللجنة مختلف التدابير التي اتخذتها الدولة الطرف لتعزيز فرص الحصول على التعليم، </w:t>
      </w:r>
      <w:r>
        <w:rPr>
          <w:rFonts w:hint="cs"/>
          <w:rtl/>
          <w:lang w:val="fr-FR" w:bidi="ar"/>
        </w:rPr>
        <w:t>ولكنها لا تزال تشعر بالقلق إزاء ما يلي</w:t>
      </w:r>
      <w:r w:rsidRPr="00EB6884">
        <w:rPr>
          <w:rtl/>
          <w:lang w:val="fr-FR" w:bidi="ar-EG"/>
        </w:rPr>
        <w:t>:</w:t>
      </w:r>
      <w:r w:rsidR="00DC54F9">
        <w:rPr>
          <w:rFonts w:hint="cs"/>
          <w:rtl/>
          <w:lang w:val="fr-FR" w:bidi="ar-EG"/>
        </w:rPr>
        <w:t xml:space="preserve"> </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(أ)</w:t>
      </w:r>
      <w:r>
        <w:rPr>
          <w:rFonts w:hint="cs"/>
          <w:rtl/>
          <w:lang w:val="fr-FR" w:bidi="ar-EG"/>
        </w:rPr>
        <w:tab/>
      </w:r>
      <w:r w:rsidRPr="004374B1">
        <w:rPr>
          <w:rFonts w:hint="cs"/>
          <w:rtl/>
          <w:lang w:val="fr-FR" w:bidi="ar"/>
        </w:rPr>
        <w:t>التأثير السلبي للتكاليف غير المباشرة للتعليم (</w:t>
      </w:r>
      <w:r>
        <w:rPr>
          <w:rFonts w:hint="cs"/>
          <w:rtl/>
          <w:lang w:val="fr-FR" w:bidi="ar"/>
        </w:rPr>
        <w:t xml:space="preserve">شراء </w:t>
      </w:r>
      <w:r w:rsidRPr="004374B1">
        <w:rPr>
          <w:rFonts w:hint="cs"/>
          <w:rtl/>
          <w:lang w:val="fr-FR" w:bidi="ar"/>
        </w:rPr>
        <w:t xml:space="preserve">الكتب والزي المدرسي واللوازم المدرسية الأخرى) </w:t>
      </w:r>
      <w:r>
        <w:rPr>
          <w:rFonts w:hint="cs"/>
          <w:rtl/>
          <w:lang w:val="fr-FR" w:bidi="ar"/>
        </w:rPr>
        <w:t>على إمكانية حصول</w:t>
      </w:r>
      <w:r w:rsidRPr="004374B1">
        <w:rPr>
          <w:rFonts w:hint="cs"/>
          <w:rtl/>
          <w:lang w:val="fr-FR" w:bidi="ar"/>
        </w:rPr>
        <w:t xml:space="preserve"> الأطفال </w:t>
      </w:r>
      <w:r>
        <w:rPr>
          <w:rFonts w:hint="cs"/>
          <w:rtl/>
          <w:lang w:val="fr-FR" w:bidi="ar"/>
        </w:rPr>
        <w:t>على</w:t>
      </w:r>
      <w:r w:rsidRPr="004374B1">
        <w:rPr>
          <w:rFonts w:hint="cs"/>
          <w:rtl/>
          <w:lang w:val="fr-FR" w:bidi="ar"/>
        </w:rPr>
        <w:t xml:space="preserve"> التعليم، </w:t>
      </w:r>
      <w:r>
        <w:rPr>
          <w:rFonts w:hint="cs"/>
          <w:rtl/>
          <w:lang w:val="fr-FR" w:bidi="ar"/>
        </w:rPr>
        <w:t>ولا سيما بالنسبة إلى الأطفال الفقراء</w:t>
      </w:r>
      <w:r w:rsidRPr="00EB6884">
        <w:rPr>
          <w:rtl/>
          <w:lang w:val="fr-FR" w:bidi="ar-EG"/>
        </w:rPr>
        <w:t>؛</w:t>
      </w:r>
    </w:p>
    <w:p w:rsidR="00404235" w:rsidRPr="00EB6884" w:rsidRDefault="00404235" w:rsidP="00DC54F9">
      <w:pPr>
        <w:pStyle w:val="SingleTxtGA"/>
        <w:rPr>
          <w:rtl/>
          <w:lang w:val="fr-FR" w:bidi="ar-EG"/>
        </w:rPr>
      </w:pPr>
      <w:r>
        <w:rPr>
          <w:rFonts w:hint="cs"/>
          <w:rtl/>
          <w:lang w:val="fr-FR" w:bidi="ar-EG"/>
        </w:rPr>
        <w:lastRenderedPageBreak/>
        <w:tab/>
      </w:r>
      <w:r w:rsidRPr="00EB6884">
        <w:rPr>
          <w:rtl/>
          <w:lang w:val="fr-FR" w:bidi="ar-EG"/>
        </w:rPr>
        <w:t>(ب)</w:t>
      </w:r>
      <w:r>
        <w:rPr>
          <w:rFonts w:hint="cs"/>
          <w:rtl/>
          <w:lang w:val="fr-FR" w:bidi="ar-EG"/>
        </w:rPr>
        <w:tab/>
      </w:r>
      <w:r>
        <w:rPr>
          <w:rFonts w:hint="cs"/>
          <w:rtl/>
          <w:lang w:val="fr-FR" w:bidi="ar"/>
        </w:rPr>
        <w:t>تدني</w:t>
      </w:r>
      <w:r w:rsidRPr="004374B1">
        <w:rPr>
          <w:rFonts w:hint="cs"/>
          <w:rtl/>
          <w:lang w:val="fr-FR" w:bidi="ar"/>
        </w:rPr>
        <w:t xml:space="preserve"> معدلات الالتحاق بالمدارس في م</w:t>
      </w:r>
      <w:r>
        <w:rPr>
          <w:rFonts w:hint="cs"/>
          <w:rtl/>
          <w:lang w:val="fr-FR" w:bidi="ar"/>
        </w:rPr>
        <w:t>ستويات التعليم</w:t>
      </w:r>
      <w:r w:rsidRPr="004374B1">
        <w:rPr>
          <w:rFonts w:hint="cs"/>
          <w:rtl/>
          <w:lang w:val="fr-FR" w:bidi="ar"/>
        </w:rPr>
        <w:t xml:space="preserve"> ما</w:t>
      </w:r>
      <w:r>
        <w:rPr>
          <w:rFonts w:hint="cs"/>
          <w:rtl/>
          <w:lang w:val="fr-FR" w:bidi="ar"/>
        </w:rPr>
        <w:t xml:space="preserve"> قبل الابتدائي والثانوي والعالي</w:t>
      </w:r>
      <w:r w:rsidR="00DC54F9">
        <w:rPr>
          <w:rFonts w:hint="cs"/>
          <w:rtl/>
          <w:lang w:val="fr-FR" w:bidi="ar"/>
        </w:rPr>
        <w:t xml:space="preserve"> </w:t>
      </w:r>
      <w:r>
        <w:rPr>
          <w:rFonts w:hint="cs"/>
          <w:rtl/>
          <w:lang w:val="fr-FR" w:bidi="ar"/>
        </w:rPr>
        <w:t>- ولا سيما لدى ا</w:t>
      </w:r>
      <w:r w:rsidRPr="004374B1">
        <w:rPr>
          <w:rFonts w:hint="cs"/>
          <w:rtl/>
          <w:lang w:val="fr-FR" w:bidi="ar"/>
        </w:rPr>
        <w:t xml:space="preserve">لفتيات، وذلك بسبب </w:t>
      </w:r>
      <w:r>
        <w:rPr>
          <w:rFonts w:hint="cs"/>
          <w:rtl/>
          <w:lang w:val="fr-FR" w:bidi="ar"/>
        </w:rPr>
        <w:t xml:space="preserve">الزواج المبكر، وتفضيل الوالدين </w:t>
      </w:r>
      <w:r w:rsidRPr="004374B1">
        <w:rPr>
          <w:rFonts w:hint="cs"/>
          <w:rtl/>
          <w:lang w:val="fr-FR" w:bidi="ar"/>
        </w:rPr>
        <w:t>تعليم</w:t>
      </w:r>
      <w:r>
        <w:rPr>
          <w:rFonts w:hint="cs"/>
          <w:rtl/>
          <w:lang w:val="fr-FR" w:bidi="ar"/>
        </w:rPr>
        <w:t xml:space="preserve"> أبنائهم، والحمل في سن المراهقة</w:t>
      </w:r>
      <w:r w:rsidRPr="00EB6884">
        <w:rPr>
          <w:rtl/>
          <w:lang w:val="fr-FR" w:bidi="ar-EG"/>
        </w:rPr>
        <w:t>؛</w:t>
      </w:r>
      <w:r w:rsidR="00DC54F9">
        <w:rPr>
          <w:rFonts w:hint="cs"/>
          <w:rtl/>
          <w:lang w:val="fr-FR" w:bidi="ar-EG"/>
        </w:rPr>
        <w:t xml:space="preserve"> </w:t>
      </w:r>
    </w:p>
    <w:p w:rsidR="00404235" w:rsidRPr="00EB6884" w:rsidRDefault="00404235" w:rsidP="00DC54F9">
      <w:pPr>
        <w:pStyle w:val="SingleTxtGA"/>
        <w:rPr>
          <w:rtl/>
          <w:lang w:val="fr-FR" w:bidi="ar-EG"/>
        </w:rPr>
      </w:pPr>
      <w:r>
        <w:rPr>
          <w:rFonts w:hint="cs"/>
          <w:rtl/>
          <w:lang w:val="fr-FR" w:bidi="ar-EG"/>
        </w:rPr>
        <w:tab/>
      </w:r>
      <w:r w:rsidRPr="00EB6884">
        <w:rPr>
          <w:rtl/>
          <w:lang w:val="fr-FR" w:bidi="ar-EG"/>
        </w:rPr>
        <w:t>(ج)</w:t>
      </w:r>
      <w:r>
        <w:rPr>
          <w:rFonts w:hint="cs"/>
          <w:rtl/>
          <w:lang w:val="fr-FR" w:bidi="ar-EG"/>
        </w:rPr>
        <w:tab/>
      </w:r>
      <w:r w:rsidRPr="004374B1">
        <w:rPr>
          <w:rFonts w:hint="cs"/>
          <w:rtl/>
          <w:lang w:val="fr-FR" w:bidi="ar"/>
        </w:rPr>
        <w:t>ارتفاع معدل العنف</w:t>
      </w:r>
      <w:r>
        <w:rPr>
          <w:rFonts w:hint="cs"/>
          <w:rtl/>
          <w:lang w:val="fr-FR" w:bidi="ar"/>
        </w:rPr>
        <w:t xml:space="preserve"> والتحرش</w:t>
      </w:r>
      <w:r w:rsidRPr="004374B1">
        <w:rPr>
          <w:rFonts w:hint="cs"/>
          <w:rtl/>
          <w:lang w:val="fr-FR" w:bidi="ar"/>
        </w:rPr>
        <w:t xml:space="preserve"> الجنسي</w:t>
      </w:r>
      <w:r>
        <w:rPr>
          <w:rFonts w:hint="cs"/>
          <w:rtl/>
          <w:lang w:val="fr-FR" w:bidi="ar"/>
        </w:rPr>
        <w:t>ين</w:t>
      </w:r>
      <w:r w:rsidRPr="004374B1">
        <w:rPr>
          <w:rFonts w:hint="cs"/>
          <w:rtl/>
          <w:lang w:val="fr-FR" w:bidi="ar"/>
        </w:rPr>
        <w:t xml:space="preserve"> ضد الفتيات </w:t>
      </w:r>
      <w:r>
        <w:rPr>
          <w:rFonts w:hint="cs"/>
          <w:rtl/>
          <w:lang w:val="fr-FR" w:bidi="ar"/>
        </w:rPr>
        <w:t>أثناء ذهابهن إلى المدارس ولدى عودتهن منها، وفي المدارس، بما في ذلك من طرف المعلمين</w:t>
      </w:r>
      <w:r w:rsidRPr="00EB6884">
        <w:rPr>
          <w:rtl/>
          <w:lang w:val="fr-FR" w:bidi="ar-EG"/>
        </w:rPr>
        <w:t>؛</w:t>
      </w:r>
      <w:r w:rsidR="00DC54F9">
        <w:rPr>
          <w:rFonts w:hint="cs"/>
          <w:rtl/>
          <w:lang w:val="fr-FR" w:bidi="ar-EG"/>
        </w:rPr>
        <w:t xml:space="preserve"> </w:t>
      </w:r>
    </w:p>
    <w:p w:rsidR="00404235" w:rsidRDefault="00404235" w:rsidP="005F5B83">
      <w:pPr>
        <w:pStyle w:val="SingleTxtGA"/>
        <w:rPr>
          <w:rtl/>
          <w:lang w:val="fr-FR" w:bidi="ar"/>
        </w:rPr>
      </w:pPr>
      <w:r>
        <w:rPr>
          <w:rFonts w:hint="cs"/>
          <w:rtl/>
          <w:lang w:val="fr-FR" w:bidi="ar-EG"/>
        </w:rPr>
        <w:tab/>
      </w:r>
      <w:r w:rsidRPr="00EB6884">
        <w:rPr>
          <w:rtl/>
          <w:lang w:val="fr-FR" w:bidi="ar-EG"/>
        </w:rPr>
        <w:t>(د)</w:t>
      </w:r>
      <w:r>
        <w:rPr>
          <w:rFonts w:hint="cs"/>
          <w:rtl/>
          <w:lang w:val="fr-FR" w:bidi="ar-EG"/>
        </w:rPr>
        <w:tab/>
      </w:r>
      <w:r w:rsidRPr="004374B1">
        <w:rPr>
          <w:rFonts w:hint="cs"/>
          <w:rtl/>
          <w:lang w:val="fr-FR" w:bidi="ar"/>
        </w:rPr>
        <w:t>ارتفاع معدلات ال</w:t>
      </w:r>
      <w:r>
        <w:rPr>
          <w:rFonts w:hint="cs"/>
          <w:rtl/>
          <w:lang w:val="fr-FR" w:bidi="ar"/>
        </w:rPr>
        <w:t>انقطاع عن الدراسة</w:t>
      </w:r>
      <w:r w:rsidRPr="004374B1">
        <w:rPr>
          <w:rFonts w:hint="cs"/>
          <w:rtl/>
          <w:lang w:val="fr-FR" w:bidi="ar"/>
        </w:rPr>
        <w:t xml:space="preserve"> في جميع مستويات التعليم؛</w:t>
      </w:r>
      <w:r w:rsidR="005F5B83">
        <w:rPr>
          <w:rFonts w:hint="cs"/>
          <w:rtl/>
          <w:lang w:val="fr-FR" w:bidi="ar"/>
        </w:rPr>
        <w:t xml:space="preserve"> </w:t>
      </w:r>
    </w:p>
    <w:p w:rsidR="00404235" w:rsidRPr="004374B1" w:rsidRDefault="00404235" w:rsidP="005F5B83">
      <w:pPr>
        <w:pStyle w:val="SingleTxtGA"/>
        <w:rPr>
          <w:rtl/>
          <w:lang w:val="fr-FR" w:bidi="ar-EG"/>
        </w:rPr>
      </w:pPr>
      <w:r>
        <w:rPr>
          <w:rFonts w:hint="cs"/>
          <w:rtl/>
          <w:lang w:val="fr-FR" w:bidi="ar-EG"/>
        </w:rPr>
        <w:tab/>
      </w:r>
      <w:r w:rsidRPr="004374B1">
        <w:rPr>
          <w:rtl/>
          <w:lang w:val="fr-FR" w:bidi="ar-EG"/>
        </w:rPr>
        <w:t>(</w:t>
      </w:r>
      <w:r>
        <w:rPr>
          <w:rFonts w:hint="cs"/>
          <w:rtl/>
          <w:lang w:val="fr-FR" w:bidi="ar-EG"/>
        </w:rPr>
        <w:t>ه</w:t>
      </w:r>
      <w:r w:rsidRPr="004374B1">
        <w:rPr>
          <w:rtl/>
          <w:lang w:val="fr-FR" w:bidi="ar-EG"/>
        </w:rPr>
        <w:t>)</w:t>
      </w:r>
      <w:r w:rsidRPr="004374B1">
        <w:rPr>
          <w:rFonts w:hint="cs"/>
          <w:rtl/>
          <w:lang w:val="fr-FR" w:bidi="ar-EG"/>
        </w:rPr>
        <w:tab/>
      </w:r>
      <w:r>
        <w:rPr>
          <w:rFonts w:hint="cs"/>
          <w:rtl/>
          <w:lang w:val="fr-FR" w:bidi="ar-EG"/>
        </w:rPr>
        <w:t>الارتفاع الكبير وغير المتناسب ل</w:t>
      </w:r>
      <w:r w:rsidRPr="004374B1">
        <w:rPr>
          <w:rFonts w:hint="cs"/>
          <w:rtl/>
          <w:lang w:val="fr-FR" w:bidi="ar"/>
        </w:rPr>
        <w:t>معدل الأمية</w:t>
      </w:r>
      <w:r>
        <w:rPr>
          <w:rFonts w:hint="cs"/>
          <w:rtl/>
          <w:lang w:val="fr-FR" w:bidi="ar"/>
        </w:rPr>
        <w:t xml:space="preserve"> في أوساط</w:t>
      </w:r>
      <w:r w:rsidRPr="004374B1">
        <w:rPr>
          <w:rFonts w:hint="cs"/>
          <w:rtl/>
          <w:lang w:val="fr-FR" w:bidi="ar"/>
        </w:rPr>
        <w:t xml:space="preserve"> ال</w:t>
      </w:r>
      <w:r>
        <w:rPr>
          <w:rFonts w:hint="cs"/>
          <w:rtl/>
          <w:lang w:val="fr-FR" w:bidi="ar"/>
        </w:rPr>
        <w:t>فتيات، ولا سيما في المناطق الريفية</w:t>
      </w:r>
      <w:r w:rsidRPr="004374B1">
        <w:rPr>
          <w:rtl/>
          <w:lang w:val="fr-FR" w:bidi="ar-EG"/>
        </w:rPr>
        <w:t>؛</w:t>
      </w:r>
      <w:r w:rsidR="005F5B83">
        <w:rPr>
          <w:rFonts w:hint="cs"/>
          <w:rtl/>
          <w:lang w:val="fr-FR" w:bidi="ar-EG"/>
        </w:rPr>
        <w:t xml:space="preserve"> </w:t>
      </w:r>
    </w:p>
    <w:p w:rsidR="00404235" w:rsidRDefault="00404235" w:rsidP="005F5B83">
      <w:pPr>
        <w:pStyle w:val="SingleTxtGA"/>
        <w:rPr>
          <w:rtl/>
          <w:lang w:val="fr-FR" w:bidi="ar"/>
        </w:rPr>
      </w:pPr>
      <w:r w:rsidRPr="004374B1">
        <w:rPr>
          <w:rFonts w:hint="cs"/>
          <w:rtl/>
          <w:lang w:val="fr-FR" w:bidi="ar-EG"/>
        </w:rPr>
        <w:tab/>
      </w:r>
      <w:r w:rsidRPr="004374B1">
        <w:rPr>
          <w:rtl/>
          <w:lang w:val="fr-FR" w:bidi="ar-EG"/>
        </w:rPr>
        <w:t>(</w:t>
      </w:r>
      <w:r>
        <w:rPr>
          <w:rFonts w:hint="cs"/>
          <w:rtl/>
          <w:lang w:val="fr-FR" w:bidi="ar-EG"/>
        </w:rPr>
        <w:t>و</w:t>
      </w:r>
      <w:r w:rsidRPr="004374B1">
        <w:rPr>
          <w:rtl/>
          <w:lang w:val="fr-FR" w:bidi="ar-EG"/>
        </w:rPr>
        <w:t>)</w:t>
      </w:r>
      <w:r w:rsidRPr="004374B1">
        <w:rPr>
          <w:rFonts w:hint="cs"/>
          <w:rtl/>
          <w:lang w:val="fr-FR" w:bidi="ar-EG"/>
        </w:rPr>
        <w:tab/>
      </w:r>
      <w:r>
        <w:rPr>
          <w:rFonts w:hint="cs"/>
          <w:rtl/>
          <w:lang w:val="fr-FR" w:bidi="ar"/>
        </w:rPr>
        <w:t>تدني جودة</w:t>
      </w:r>
      <w:r w:rsidRPr="004374B1">
        <w:rPr>
          <w:rFonts w:hint="cs"/>
          <w:rtl/>
          <w:lang w:val="fr-FR" w:bidi="ar"/>
        </w:rPr>
        <w:t xml:space="preserve"> التعليم </w:t>
      </w:r>
      <w:r>
        <w:rPr>
          <w:rFonts w:hint="cs"/>
          <w:rtl/>
          <w:lang w:val="fr-FR" w:bidi="ar"/>
        </w:rPr>
        <w:t>في</w:t>
      </w:r>
      <w:r w:rsidRPr="004374B1">
        <w:rPr>
          <w:rFonts w:hint="cs"/>
          <w:rtl/>
          <w:lang w:val="fr-FR" w:bidi="ar"/>
        </w:rPr>
        <w:t xml:space="preserve"> جميع المستويات؛</w:t>
      </w:r>
      <w:r w:rsidR="005F5B83">
        <w:rPr>
          <w:rFonts w:hint="cs"/>
          <w:rtl/>
          <w:lang w:val="fr-FR" w:bidi="ar"/>
        </w:rPr>
        <w:t xml:space="preserve"> </w:t>
      </w:r>
    </w:p>
    <w:p w:rsidR="00404235" w:rsidRPr="004374B1" w:rsidRDefault="00404235" w:rsidP="005F5B83">
      <w:pPr>
        <w:pStyle w:val="SingleTxtGA"/>
        <w:rPr>
          <w:rtl/>
          <w:lang w:val="fr-FR" w:bidi="ar-EG"/>
        </w:rPr>
      </w:pPr>
      <w:r>
        <w:rPr>
          <w:rFonts w:hint="cs"/>
          <w:rtl/>
          <w:lang w:val="fr-FR" w:bidi="ar"/>
        </w:rPr>
        <w:tab/>
      </w:r>
      <w:r w:rsidRPr="004374B1">
        <w:rPr>
          <w:rtl/>
          <w:lang w:val="fr-FR" w:bidi="ar-EG"/>
        </w:rPr>
        <w:t>(</w:t>
      </w:r>
      <w:r>
        <w:rPr>
          <w:rFonts w:hint="cs"/>
          <w:rtl/>
          <w:lang w:val="fr-FR" w:bidi="ar-EG"/>
        </w:rPr>
        <w:t>ز</w:t>
      </w:r>
      <w:r w:rsidRPr="004374B1">
        <w:rPr>
          <w:rtl/>
          <w:lang w:val="fr-FR" w:bidi="ar-EG"/>
        </w:rPr>
        <w:t>)</w:t>
      </w:r>
      <w:r w:rsidRPr="004374B1">
        <w:rPr>
          <w:rFonts w:hint="cs"/>
          <w:rtl/>
          <w:lang w:val="fr-FR" w:bidi="ar-EG"/>
        </w:rPr>
        <w:tab/>
      </w:r>
      <w:r w:rsidRPr="004374B1">
        <w:rPr>
          <w:rFonts w:hint="cs"/>
          <w:rtl/>
          <w:lang w:val="fr-FR" w:bidi="ar"/>
        </w:rPr>
        <w:t xml:space="preserve">عدم وجود معلومات عن البرامج والمبادرات التي </w:t>
      </w:r>
      <w:r>
        <w:rPr>
          <w:rFonts w:hint="cs"/>
          <w:rtl/>
          <w:lang w:val="fr-FR" w:bidi="ar"/>
        </w:rPr>
        <w:t>نُفذّت</w:t>
      </w:r>
      <w:r w:rsidRPr="004374B1">
        <w:rPr>
          <w:rFonts w:hint="cs"/>
          <w:rtl/>
          <w:lang w:val="fr-FR" w:bidi="ar"/>
        </w:rPr>
        <w:t xml:space="preserve"> لت</w:t>
      </w:r>
      <w:r>
        <w:rPr>
          <w:rFonts w:hint="cs"/>
          <w:rtl/>
          <w:lang w:val="fr-FR" w:bidi="ar"/>
        </w:rPr>
        <w:t>يسير إمكانية</w:t>
      </w:r>
      <w:r w:rsidRPr="004374B1">
        <w:rPr>
          <w:rFonts w:hint="cs"/>
          <w:rtl/>
          <w:lang w:val="fr-FR" w:bidi="ar"/>
        </w:rPr>
        <w:t xml:space="preserve"> </w:t>
      </w:r>
      <w:r>
        <w:rPr>
          <w:rFonts w:hint="cs"/>
          <w:rtl/>
          <w:lang w:val="fr-FR" w:bidi="ar"/>
        </w:rPr>
        <w:t>حصول الأطفال المستضعفين على التعليم؛</w:t>
      </w:r>
      <w:r w:rsidR="005F5B83">
        <w:rPr>
          <w:rFonts w:hint="cs"/>
          <w:rtl/>
          <w:lang w:val="fr-FR" w:bidi="ar"/>
        </w:rPr>
        <w:t xml:space="preserve"> </w:t>
      </w:r>
    </w:p>
    <w:p w:rsidR="00404235" w:rsidRPr="00EB6884" w:rsidRDefault="00404235" w:rsidP="005F5B83">
      <w:pPr>
        <w:pStyle w:val="SingleTxtGA"/>
        <w:rPr>
          <w:rtl/>
          <w:lang w:val="fr-FR" w:bidi="ar-EG"/>
        </w:rPr>
      </w:pPr>
      <w:r w:rsidRPr="004374B1">
        <w:rPr>
          <w:rFonts w:hint="cs"/>
          <w:rtl/>
          <w:lang w:val="fr-FR" w:bidi="ar-EG"/>
        </w:rPr>
        <w:tab/>
      </w:r>
      <w:r w:rsidRPr="004374B1">
        <w:rPr>
          <w:rtl/>
          <w:lang w:val="fr-FR" w:bidi="ar-EG"/>
        </w:rPr>
        <w:t>(</w:t>
      </w:r>
      <w:r>
        <w:rPr>
          <w:rFonts w:hint="cs"/>
          <w:rtl/>
          <w:lang w:val="fr-FR" w:bidi="ar-EG"/>
        </w:rPr>
        <w:t>ح</w:t>
      </w:r>
      <w:r w:rsidRPr="004374B1">
        <w:rPr>
          <w:rtl/>
          <w:lang w:val="fr-FR" w:bidi="ar-EG"/>
        </w:rPr>
        <w:t>)</w:t>
      </w:r>
      <w:r w:rsidRPr="004374B1">
        <w:rPr>
          <w:rFonts w:hint="cs"/>
          <w:rtl/>
          <w:lang w:val="fr-FR" w:bidi="ar-EG"/>
        </w:rPr>
        <w:tab/>
      </w:r>
      <w:r w:rsidRPr="004374B1">
        <w:rPr>
          <w:rFonts w:hint="cs"/>
          <w:rtl/>
          <w:lang w:val="fr-FR" w:bidi="ar"/>
        </w:rPr>
        <w:t xml:space="preserve">عدم وجود سياسة </w:t>
      </w:r>
      <w:r>
        <w:rPr>
          <w:rFonts w:hint="cs"/>
          <w:rtl/>
          <w:lang w:val="fr-FR" w:bidi="ar"/>
        </w:rPr>
        <w:t>محددة ومتسقة</w:t>
      </w:r>
      <w:r w:rsidRPr="004374B1">
        <w:rPr>
          <w:rFonts w:hint="cs"/>
          <w:rtl/>
          <w:lang w:val="fr-FR" w:bidi="ar"/>
        </w:rPr>
        <w:t xml:space="preserve"> </w:t>
      </w:r>
      <w:r>
        <w:rPr>
          <w:rFonts w:hint="cs"/>
          <w:rtl/>
          <w:lang w:val="fr-FR" w:bidi="ar"/>
        </w:rPr>
        <w:t>للنهوض</w:t>
      </w:r>
      <w:r w:rsidRPr="004374B1">
        <w:rPr>
          <w:rFonts w:hint="cs"/>
          <w:rtl/>
          <w:lang w:val="fr-FR" w:bidi="ar"/>
        </w:rPr>
        <w:t xml:space="preserve"> </w:t>
      </w:r>
      <w:r>
        <w:rPr>
          <w:rFonts w:hint="cs"/>
          <w:rtl/>
          <w:lang w:val="fr-FR" w:bidi="ar"/>
        </w:rPr>
        <w:t>ب</w:t>
      </w:r>
      <w:r w:rsidRPr="004374B1">
        <w:rPr>
          <w:rFonts w:hint="cs"/>
          <w:rtl/>
          <w:lang w:val="fr-FR" w:bidi="ar"/>
        </w:rPr>
        <w:t>ال</w:t>
      </w:r>
      <w:r>
        <w:rPr>
          <w:rFonts w:hint="cs"/>
          <w:rtl/>
          <w:lang w:val="fr-FR" w:bidi="ar"/>
        </w:rPr>
        <w:t>مدارس القرآنية حتى</w:t>
      </w:r>
      <w:r w:rsidRPr="004374B1">
        <w:rPr>
          <w:rFonts w:hint="cs"/>
          <w:rtl/>
          <w:lang w:val="fr-FR" w:bidi="ar"/>
        </w:rPr>
        <w:t xml:space="preserve"> ت</w:t>
      </w:r>
      <w:r>
        <w:rPr>
          <w:rFonts w:hint="cs"/>
          <w:rtl/>
          <w:lang w:val="fr-FR" w:bidi="ar"/>
        </w:rPr>
        <w:t>كون</w:t>
      </w:r>
      <w:r w:rsidRPr="004374B1">
        <w:rPr>
          <w:rFonts w:hint="cs"/>
          <w:rtl/>
          <w:lang w:val="fr-FR" w:bidi="ar"/>
        </w:rPr>
        <w:t xml:space="preserve"> جزءا</w:t>
      </w:r>
      <w:r>
        <w:rPr>
          <w:rFonts w:hint="cs"/>
          <w:rtl/>
          <w:lang w:val="fr-FR" w:bidi="ar"/>
        </w:rPr>
        <w:t>ً</w:t>
      </w:r>
      <w:r w:rsidRPr="004374B1">
        <w:rPr>
          <w:rFonts w:hint="cs"/>
          <w:rtl/>
          <w:lang w:val="fr-FR" w:bidi="ar"/>
        </w:rPr>
        <w:t xml:space="preserve"> من نظام التعليم الرسمي.</w:t>
      </w:r>
      <w:r w:rsidR="005F5B83">
        <w:rPr>
          <w:rFonts w:hint="cs"/>
          <w:rtl/>
          <w:lang w:val="fr-FR" w:bidi="ar"/>
        </w:rPr>
        <w:t xml:space="preserve"> </w:t>
      </w:r>
    </w:p>
    <w:p w:rsidR="00404235" w:rsidRPr="005F5B83" w:rsidRDefault="00404235" w:rsidP="005F5B83">
      <w:pPr>
        <w:pStyle w:val="SingleTxtGA"/>
        <w:rPr>
          <w:b/>
          <w:bCs/>
          <w:rtl/>
          <w:lang w:val="fr-FR" w:bidi="ar-EG"/>
        </w:rPr>
      </w:pPr>
      <w:r>
        <w:rPr>
          <w:rFonts w:hint="cs"/>
          <w:b/>
          <w:rtl/>
          <w:lang w:val="fr-FR" w:bidi="ar-EG"/>
        </w:rPr>
        <w:t>60</w:t>
      </w:r>
      <w:r w:rsidRPr="0023469D">
        <w:rPr>
          <w:b/>
          <w:rtl/>
          <w:lang w:val="fr-FR" w:bidi="ar-EG"/>
        </w:rPr>
        <w:t>-</w:t>
      </w:r>
      <w:r w:rsidRPr="0023469D">
        <w:rPr>
          <w:rFonts w:hint="cs"/>
          <w:b/>
          <w:rtl/>
          <w:lang w:val="fr-FR" w:bidi="ar-EG"/>
        </w:rPr>
        <w:tab/>
      </w:r>
      <w:r w:rsidRPr="005F5B83">
        <w:rPr>
          <w:b/>
          <w:bCs/>
          <w:rtl/>
          <w:lang w:val="fr-FR" w:bidi="ar-EG"/>
        </w:rPr>
        <w:t>وفي ضوء تعليق</w:t>
      </w:r>
      <w:r w:rsidRPr="005F5B83">
        <w:rPr>
          <w:rFonts w:hint="cs"/>
          <w:b/>
          <w:bCs/>
          <w:rtl/>
          <w:lang w:val="fr-FR" w:bidi="ar-EG"/>
        </w:rPr>
        <w:t xml:space="preserve"> اللجنة</w:t>
      </w:r>
      <w:r w:rsidRPr="005F5B83">
        <w:rPr>
          <w:b/>
          <w:bCs/>
          <w:rtl/>
          <w:lang w:val="fr-FR" w:bidi="ar-EG"/>
        </w:rPr>
        <w:t xml:space="preserve"> العام رقم 1(2001) بشأن أهداف التعليم، توصي اللجنة بأن ت</w:t>
      </w:r>
      <w:r w:rsidRPr="005F5B83">
        <w:rPr>
          <w:rFonts w:hint="cs"/>
          <w:b/>
          <w:bCs/>
          <w:rtl/>
          <w:lang w:val="fr-FR" w:bidi="ar-EG"/>
        </w:rPr>
        <w:t>ضطلع</w:t>
      </w:r>
      <w:r w:rsidRPr="005F5B83">
        <w:rPr>
          <w:b/>
          <w:bCs/>
          <w:rtl/>
          <w:lang w:val="fr-FR" w:bidi="ar-EG"/>
        </w:rPr>
        <w:t xml:space="preserve"> الدولة الطرف بما يلي:</w:t>
      </w:r>
    </w:p>
    <w:p w:rsidR="00404235" w:rsidRPr="005F5B83" w:rsidRDefault="00404235" w:rsidP="005F5B83">
      <w:pPr>
        <w:pStyle w:val="SingleTxtGA"/>
        <w:rPr>
          <w:b/>
          <w:bCs/>
          <w:rtl/>
          <w:lang w:val="fr-FR" w:bidi="ar-EG"/>
        </w:rPr>
      </w:pPr>
      <w:r>
        <w:rPr>
          <w:rFonts w:hint="cs"/>
          <w:rtl/>
          <w:lang w:val="fr-FR" w:bidi="ar-EG"/>
        </w:rPr>
        <w:tab/>
      </w:r>
      <w:r w:rsidRPr="00EB6884">
        <w:rPr>
          <w:rtl/>
          <w:lang w:val="fr-FR" w:bidi="ar-EG"/>
        </w:rPr>
        <w:t>(أ)</w:t>
      </w:r>
      <w:r>
        <w:rPr>
          <w:rFonts w:hint="cs"/>
          <w:rtl/>
          <w:lang w:val="fr-FR" w:bidi="ar-EG"/>
        </w:rPr>
        <w:tab/>
      </w:r>
      <w:r w:rsidRPr="005F5B83">
        <w:rPr>
          <w:rFonts w:hint="cs"/>
          <w:b/>
          <w:bCs/>
          <w:rtl/>
          <w:lang w:val="fr-FR" w:bidi="ar"/>
        </w:rPr>
        <w:t>ضمان الإنفاذ الكامل للقانون رقم 2004-37 من خلال إلغاء التكاليف المباشرة وغير المباشرة للتعليم</w:t>
      </w:r>
      <w:r w:rsidRPr="005F5B83">
        <w:rPr>
          <w:b/>
          <w:bCs/>
          <w:rtl/>
          <w:lang w:val="fr-FR" w:bidi="ar-EG"/>
        </w:rPr>
        <w:t>؛</w:t>
      </w:r>
    </w:p>
    <w:p w:rsidR="00404235" w:rsidRPr="005F5B83" w:rsidRDefault="00404235" w:rsidP="005F5B83">
      <w:pPr>
        <w:pStyle w:val="SingleTxtGA"/>
        <w:rPr>
          <w:b/>
          <w:bCs/>
          <w:rtl/>
          <w:lang w:val="fr-FR" w:bidi="ar-EG"/>
        </w:rPr>
      </w:pPr>
      <w:r>
        <w:rPr>
          <w:rFonts w:hint="cs"/>
          <w:rtl/>
          <w:lang w:val="fr-FR" w:bidi="ar-EG"/>
        </w:rPr>
        <w:tab/>
      </w:r>
      <w:r w:rsidRPr="00EB6884">
        <w:rPr>
          <w:rtl/>
          <w:lang w:val="fr-FR" w:bidi="ar-EG"/>
        </w:rPr>
        <w:t>(ب)</w:t>
      </w:r>
      <w:r>
        <w:rPr>
          <w:rFonts w:hint="cs"/>
          <w:rtl/>
          <w:lang w:val="fr-FR" w:bidi="ar-EG"/>
        </w:rPr>
        <w:tab/>
      </w:r>
      <w:r w:rsidRPr="005F5B83">
        <w:rPr>
          <w:b/>
          <w:bCs/>
          <w:rtl/>
          <w:lang w:val="fr-FR"/>
        </w:rPr>
        <w:t>ضمان تكافؤ</w:t>
      </w:r>
      <w:r w:rsidRPr="005F5B83">
        <w:rPr>
          <w:rFonts w:hint="cs"/>
          <w:b/>
          <w:bCs/>
          <w:rtl/>
          <w:lang w:val="fr-FR"/>
        </w:rPr>
        <w:t xml:space="preserve"> فرص</w:t>
      </w:r>
      <w:r w:rsidRPr="005F5B83">
        <w:rPr>
          <w:b/>
          <w:bCs/>
          <w:rtl/>
          <w:lang w:val="fr-FR"/>
        </w:rPr>
        <w:t xml:space="preserve"> الفتيات في الالتحاق بجميع مراحل التعليم وفي استبقائهن فيها، بموجب القانون وفي الممارسة، </w:t>
      </w:r>
      <w:r w:rsidRPr="005F5B83">
        <w:rPr>
          <w:rFonts w:hint="cs"/>
          <w:b/>
          <w:bCs/>
          <w:rtl/>
          <w:lang w:val="fr-FR"/>
        </w:rPr>
        <w:t>من خلال</w:t>
      </w:r>
      <w:r w:rsidRPr="005F5B83">
        <w:rPr>
          <w:b/>
          <w:bCs/>
          <w:rtl/>
          <w:lang w:val="fr-FR"/>
        </w:rPr>
        <w:t xml:space="preserve"> تعزيز الحوافز التي تشجع الوالدين على إ</w:t>
      </w:r>
      <w:r w:rsidRPr="005F5B83">
        <w:rPr>
          <w:rFonts w:hint="cs"/>
          <w:b/>
          <w:bCs/>
          <w:rtl/>
          <w:lang w:val="fr-FR"/>
        </w:rPr>
        <w:t xml:space="preserve">رسال </w:t>
      </w:r>
      <w:r w:rsidRPr="005F5B83">
        <w:rPr>
          <w:b/>
          <w:bCs/>
          <w:rtl/>
          <w:lang w:val="fr-FR"/>
        </w:rPr>
        <w:t xml:space="preserve">بناتهم </w:t>
      </w:r>
      <w:r w:rsidRPr="005F5B83">
        <w:rPr>
          <w:rFonts w:hint="cs"/>
          <w:b/>
          <w:bCs/>
          <w:rtl/>
          <w:lang w:val="fr-FR"/>
        </w:rPr>
        <w:t>إلى المدرسة</w:t>
      </w:r>
      <w:r w:rsidRPr="005F5B83">
        <w:rPr>
          <w:b/>
          <w:bCs/>
          <w:rtl/>
          <w:lang w:val="fr-FR"/>
        </w:rPr>
        <w:t xml:space="preserve">، ووقف الزيجات المبكرة، </w:t>
      </w:r>
      <w:r w:rsidRPr="005F5B83">
        <w:rPr>
          <w:rFonts w:hint="cs"/>
          <w:b/>
          <w:bCs/>
          <w:rtl/>
          <w:lang w:val="fr-FR" w:bidi="ar"/>
        </w:rPr>
        <w:t xml:space="preserve">وتوفير النقل الآمن إلى المدارس، </w:t>
      </w:r>
      <w:r w:rsidRPr="005F5B83">
        <w:rPr>
          <w:rFonts w:hint="cs"/>
          <w:b/>
          <w:bCs/>
          <w:rtl/>
          <w:lang w:val="fr-FR"/>
        </w:rPr>
        <w:t>وتوعية</w:t>
      </w:r>
      <w:r w:rsidRPr="005F5B83">
        <w:rPr>
          <w:b/>
          <w:bCs/>
          <w:rtl/>
          <w:lang w:val="fr-FR"/>
        </w:rPr>
        <w:t xml:space="preserve"> المجتمعات المحلية والأسر والطل</w:t>
      </w:r>
      <w:r w:rsidRPr="005F5B83">
        <w:rPr>
          <w:rFonts w:hint="cs"/>
          <w:b/>
          <w:bCs/>
          <w:rtl/>
          <w:lang w:val="fr-FR"/>
        </w:rPr>
        <w:t>اب</w:t>
      </w:r>
      <w:r w:rsidRPr="005F5B83">
        <w:rPr>
          <w:b/>
          <w:bCs/>
          <w:rtl/>
          <w:lang w:val="fr-FR"/>
        </w:rPr>
        <w:t xml:space="preserve"> والمعلمين </w:t>
      </w:r>
      <w:r w:rsidRPr="005F5B83">
        <w:rPr>
          <w:rFonts w:hint="cs"/>
          <w:b/>
          <w:bCs/>
          <w:rtl/>
          <w:lang w:val="fr-FR"/>
        </w:rPr>
        <w:t xml:space="preserve">والقيادات المجتمعية </w:t>
      </w:r>
      <w:r w:rsidRPr="005F5B83">
        <w:rPr>
          <w:b/>
          <w:bCs/>
          <w:rtl/>
          <w:lang w:val="fr-FR"/>
        </w:rPr>
        <w:t>بأهمية تعليم الفتيات؛</w:t>
      </w:r>
    </w:p>
    <w:p w:rsidR="00404235" w:rsidRPr="005F5B83" w:rsidRDefault="00404235" w:rsidP="005F5B83">
      <w:pPr>
        <w:pStyle w:val="SingleTxtGA"/>
        <w:rPr>
          <w:b/>
          <w:bCs/>
          <w:rtl/>
          <w:lang w:val="fr-FR" w:bidi="ar-EG"/>
        </w:rPr>
      </w:pPr>
      <w:r>
        <w:rPr>
          <w:rFonts w:hint="cs"/>
          <w:rtl/>
          <w:lang w:val="fr-FR" w:bidi="ar-EG"/>
        </w:rPr>
        <w:tab/>
      </w:r>
      <w:r w:rsidRPr="00EB6884">
        <w:rPr>
          <w:rtl/>
          <w:lang w:val="fr-FR" w:bidi="ar-EG"/>
        </w:rPr>
        <w:t>(ج)</w:t>
      </w:r>
      <w:r>
        <w:rPr>
          <w:rFonts w:hint="cs"/>
          <w:rtl/>
          <w:lang w:val="fr-FR" w:bidi="ar-EG"/>
        </w:rPr>
        <w:tab/>
      </w:r>
      <w:r w:rsidRPr="005F5B83">
        <w:rPr>
          <w:b/>
          <w:bCs/>
          <w:rtl/>
          <w:lang w:val="fr-FR"/>
        </w:rPr>
        <w:t>تنفيذ سياسة عدم التسامح مطلقا</w:t>
      </w:r>
      <w:r w:rsidRPr="005F5B83">
        <w:rPr>
          <w:rFonts w:hint="cs"/>
          <w:b/>
          <w:bCs/>
          <w:rtl/>
          <w:lang w:val="fr-FR"/>
        </w:rPr>
        <w:t>ً</w:t>
      </w:r>
      <w:r w:rsidRPr="005F5B83">
        <w:rPr>
          <w:b/>
          <w:bCs/>
          <w:rtl/>
          <w:lang w:val="fr-FR"/>
        </w:rPr>
        <w:t xml:space="preserve"> إزاء العنف</w:t>
      </w:r>
      <w:r w:rsidRPr="005F5B83">
        <w:rPr>
          <w:rFonts w:hint="cs"/>
          <w:b/>
          <w:bCs/>
          <w:rtl/>
          <w:lang w:val="fr-FR"/>
        </w:rPr>
        <w:t xml:space="preserve"> والتحرش</w:t>
      </w:r>
      <w:r w:rsidRPr="005F5B83">
        <w:rPr>
          <w:b/>
          <w:bCs/>
          <w:rtl/>
          <w:lang w:val="fr-FR"/>
        </w:rPr>
        <w:t xml:space="preserve"> الجنسي</w:t>
      </w:r>
      <w:r w:rsidRPr="005F5B83">
        <w:rPr>
          <w:rFonts w:hint="cs"/>
          <w:b/>
          <w:bCs/>
          <w:rtl/>
          <w:lang w:val="fr-FR"/>
        </w:rPr>
        <w:t>ين</w:t>
      </w:r>
      <w:r w:rsidRPr="005F5B83">
        <w:rPr>
          <w:b/>
          <w:bCs/>
          <w:rtl/>
          <w:lang w:val="fr-FR"/>
        </w:rPr>
        <w:t xml:space="preserve"> في المدارس وفي الطريق إليها، وضمان فرض عقوبات مناسبة على مرتكبي تلك الأعمال، بمن فيهم المعلمون؛</w:t>
      </w:r>
    </w:p>
    <w:p w:rsidR="00404235" w:rsidRPr="005F5B83" w:rsidRDefault="00404235" w:rsidP="005F5B83">
      <w:pPr>
        <w:pStyle w:val="SingleTxtGA"/>
        <w:rPr>
          <w:b/>
          <w:bCs/>
          <w:rtl/>
          <w:lang w:val="fr-FR" w:bidi="ar"/>
        </w:rPr>
      </w:pPr>
      <w:r>
        <w:rPr>
          <w:rFonts w:hint="cs"/>
          <w:rtl/>
          <w:lang w:val="fr-FR" w:bidi="ar-EG"/>
        </w:rPr>
        <w:tab/>
      </w:r>
      <w:r w:rsidRPr="00EB6884">
        <w:rPr>
          <w:rtl/>
          <w:lang w:val="fr-FR" w:bidi="ar-EG"/>
        </w:rPr>
        <w:t>(د)</w:t>
      </w:r>
      <w:r>
        <w:rPr>
          <w:rFonts w:hint="cs"/>
          <w:rtl/>
          <w:lang w:val="fr-FR" w:bidi="ar-EG"/>
        </w:rPr>
        <w:tab/>
      </w:r>
      <w:r w:rsidRPr="005F5B83">
        <w:rPr>
          <w:rFonts w:hint="cs"/>
          <w:b/>
          <w:bCs/>
          <w:rtl/>
          <w:lang w:val="fr-FR" w:bidi="ar"/>
        </w:rPr>
        <w:t xml:space="preserve">اتخاذ التدابير الضرورية لتوفير دورات </w:t>
      </w:r>
      <w:r w:rsidR="005F5B83">
        <w:rPr>
          <w:rFonts w:hint="cs"/>
          <w:b/>
          <w:bCs/>
          <w:rtl/>
          <w:lang w:val="fr-FR" w:bidi="ar"/>
        </w:rPr>
        <w:t>محو الأمية للنساء والفتيات، ولا</w:t>
      </w:r>
      <w:r w:rsidR="005F5B83">
        <w:rPr>
          <w:rFonts w:hint="eastAsia"/>
          <w:b/>
          <w:bCs/>
          <w:rtl/>
          <w:lang w:val="fr-FR" w:bidi="ar"/>
        </w:rPr>
        <w:t> </w:t>
      </w:r>
      <w:r w:rsidRPr="005F5B83">
        <w:rPr>
          <w:rFonts w:hint="cs"/>
          <w:b/>
          <w:bCs/>
          <w:rtl/>
          <w:lang w:val="fr-FR" w:bidi="ar"/>
        </w:rPr>
        <w:t>سيما في المناطق الريفية؛</w:t>
      </w:r>
    </w:p>
    <w:p w:rsidR="00404235" w:rsidRPr="005F5B83" w:rsidRDefault="00404235" w:rsidP="005F5B83">
      <w:pPr>
        <w:pStyle w:val="SingleTxtGA"/>
        <w:rPr>
          <w:b/>
          <w:bCs/>
          <w:rtl/>
          <w:lang w:val="fr-FR" w:bidi="ar"/>
        </w:rPr>
      </w:pPr>
      <w:r>
        <w:rPr>
          <w:rFonts w:hint="cs"/>
          <w:rtl/>
          <w:lang w:val="fr-FR" w:bidi="ar"/>
        </w:rPr>
        <w:tab/>
      </w:r>
      <w:r w:rsidRPr="008D2564">
        <w:rPr>
          <w:rtl/>
          <w:lang w:val="fr-FR" w:bidi="ar-EG"/>
        </w:rPr>
        <w:t>(</w:t>
      </w:r>
      <w:r w:rsidRPr="008D2564">
        <w:rPr>
          <w:rFonts w:hint="cs"/>
          <w:rtl/>
          <w:lang w:val="fr-FR" w:bidi="ar-EG"/>
        </w:rPr>
        <w:t>ه</w:t>
      </w:r>
      <w:r w:rsidRPr="008D2564">
        <w:rPr>
          <w:rtl/>
          <w:lang w:val="fr-FR" w:bidi="ar-EG"/>
        </w:rPr>
        <w:t>)</w:t>
      </w:r>
      <w:r w:rsidRPr="008D2564">
        <w:rPr>
          <w:rFonts w:hint="cs"/>
          <w:rtl/>
          <w:lang w:val="fr-FR" w:bidi="ar-EG"/>
        </w:rPr>
        <w:tab/>
      </w:r>
      <w:r w:rsidRPr="005F5B83">
        <w:rPr>
          <w:b/>
          <w:bCs/>
          <w:rtl/>
          <w:lang w:val="fr-FR"/>
        </w:rPr>
        <w:t xml:space="preserve">اتخاذ التدابير اللازمة لتحسين </w:t>
      </w:r>
      <w:r w:rsidRPr="005F5B83">
        <w:rPr>
          <w:rFonts w:hint="cs"/>
          <w:b/>
          <w:bCs/>
          <w:rtl/>
          <w:lang w:val="fr-FR"/>
        </w:rPr>
        <w:t>جودة</w:t>
      </w:r>
      <w:r w:rsidRPr="005F5B83">
        <w:rPr>
          <w:b/>
          <w:bCs/>
          <w:rtl/>
          <w:lang w:val="fr-FR"/>
        </w:rPr>
        <w:t xml:space="preserve"> التعليم، لا سيما بتدريب المعلمين تدريباً جيداً</w:t>
      </w:r>
      <w:r w:rsidRPr="005F5B83">
        <w:rPr>
          <w:rFonts w:hint="cs"/>
          <w:b/>
          <w:bCs/>
          <w:rtl/>
          <w:lang w:val="fr-FR"/>
        </w:rPr>
        <w:t>؛</w:t>
      </w:r>
    </w:p>
    <w:p w:rsidR="00404235" w:rsidRPr="005F5B83" w:rsidRDefault="00404235" w:rsidP="005F5B83">
      <w:pPr>
        <w:pStyle w:val="SingleTxtGA"/>
        <w:rPr>
          <w:b/>
          <w:bCs/>
          <w:rtl/>
          <w:lang w:val="fr-FR" w:bidi="ar"/>
        </w:rPr>
      </w:pPr>
      <w:r w:rsidRPr="008D2564">
        <w:rPr>
          <w:rFonts w:hint="cs"/>
          <w:rtl/>
          <w:lang w:val="fr-FR" w:bidi="ar-EG"/>
        </w:rPr>
        <w:lastRenderedPageBreak/>
        <w:tab/>
      </w:r>
      <w:r w:rsidRPr="008D2564">
        <w:rPr>
          <w:rtl/>
          <w:lang w:val="fr-FR" w:bidi="ar-EG"/>
        </w:rPr>
        <w:t>(</w:t>
      </w:r>
      <w:r w:rsidRPr="008D2564">
        <w:rPr>
          <w:rFonts w:hint="cs"/>
          <w:rtl/>
          <w:lang w:val="fr-FR" w:bidi="ar-EG"/>
        </w:rPr>
        <w:t>و</w:t>
      </w:r>
      <w:r w:rsidRPr="008D2564">
        <w:rPr>
          <w:rtl/>
          <w:lang w:val="fr-FR" w:bidi="ar-EG"/>
        </w:rPr>
        <w:t>)</w:t>
      </w:r>
      <w:r w:rsidRPr="008D2564">
        <w:rPr>
          <w:rFonts w:hint="cs"/>
          <w:rtl/>
          <w:lang w:val="fr-FR" w:bidi="ar-EG"/>
        </w:rPr>
        <w:tab/>
      </w:r>
      <w:r w:rsidRPr="005F5B83">
        <w:rPr>
          <w:rFonts w:hint="cs"/>
          <w:b/>
          <w:bCs/>
          <w:rtl/>
          <w:lang w:val="fr-FR" w:bidi="ar"/>
        </w:rPr>
        <w:t>تسريع وتيرة إصلاح المدارس القرآنية من حيث مدى ملاءمتها وهيكلها وإدارتها، ولا سيما بإدخال مواضيع علمية في مناهجها الدراسية، فضلاً عن التربية المدنية؛</w:t>
      </w:r>
    </w:p>
    <w:p w:rsidR="00404235" w:rsidRPr="005F5B83" w:rsidRDefault="00404235" w:rsidP="005F5B83">
      <w:pPr>
        <w:pStyle w:val="SingleTxtGA"/>
        <w:rPr>
          <w:b/>
          <w:bCs/>
          <w:rtl/>
          <w:lang w:val="fr-FR" w:bidi="ar-EG"/>
        </w:rPr>
      </w:pPr>
      <w:r w:rsidRPr="008D2564">
        <w:rPr>
          <w:rFonts w:hint="cs"/>
          <w:rtl/>
          <w:lang w:val="fr-FR" w:bidi="ar"/>
        </w:rPr>
        <w:tab/>
      </w:r>
      <w:r w:rsidRPr="008D2564">
        <w:rPr>
          <w:rtl/>
          <w:lang w:val="fr-FR" w:bidi="ar-EG"/>
        </w:rPr>
        <w:t>(</w:t>
      </w:r>
      <w:r w:rsidRPr="008D2564">
        <w:rPr>
          <w:rFonts w:hint="cs"/>
          <w:rtl/>
          <w:lang w:val="fr-FR" w:bidi="ar-EG"/>
        </w:rPr>
        <w:t>ز</w:t>
      </w:r>
      <w:r w:rsidRPr="008D2564">
        <w:rPr>
          <w:rtl/>
          <w:lang w:val="fr-FR" w:bidi="ar-EG"/>
        </w:rPr>
        <w:t>)</w:t>
      </w:r>
      <w:r w:rsidRPr="008D2564">
        <w:rPr>
          <w:rFonts w:hint="cs"/>
          <w:rtl/>
          <w:lang w:val="fr-FR" w:bidi="ar-EG"/>
        </w:rPr>
        <w:tab/>
      </w:r>
      <w:r w:rsidRPr="005F5B83">
        <w:rPr>
          <w:b/>
          <w:bCs/>
          <w:rtl/>
          <w:lang w:val="fr-FR"/>
        </w:rPr>
        <w:t xml:space="preserve">ضمان </w:t>
      </w:r>
      <w:r w:rsidRPr="005F5B83">
        <w:rPr>
          <w:rFonts w:hint="cs"/>
          <w:b/>
          <w:bCs/>
          <w:rtl/>
          <w:lang w:val="fr-FR"/>
        </w:rPr>
        <w:t>متابعة وتنفيذ الرسالة</w:t>
      </w:r>
      <w:r w:rsidRPr="005F5B83">
        <w:rPr>
          <w:b/>
          <w:bCs/>
          <w:rtl/>
          <w:lang w:val="fr-FR"/>
        </w:rPr>
        <w:t xml:space="preserve"> المتعلقة بالسياسات رقم 004379 المؤرخة 11 تشرين الأول/أكتوبر 2007، </w:t>
      </w:r>
      <w:r w:rsidRPr="005F5B83">
        <w:rPr>
          <w:rFonts w:hint="cs"/>
          <w:b/>
          <w:bCs/>
          <w:rtl/>
          <w:lang w:val="fr-FR"/>
        </w:rPr>
        <w:t>والتي تسمح</w:t>
      </w:r>
      <w:r w:rsidRPr="005F5B83">
        <w:rPr>
          <w:b/>
          <w:bCs/>
          <w:rtl/>
          <w:lang w:val="fr-FR"/>
        </w:rPr>
        <w:t xml:space="preserve"> </w:t>
      </w:r>
      <w:r w:rsidRPr="005F5B83">
        <w:rPr>
          <w:rFonts w:hint="cs"/>
          <w:b/>
          <w:bCs/>
          <w:rtl/>
          <w:lang w:val="fr-FR"/>
        </w:rPr>
        <w:t>لل</w:t>
      </w:r>
      <w:r w:rsidRPr="005F5B83">
        <w:rPr>
          <w:b/>
          <w:bCs/>
          <w:rtl/>
          <w:lang w:val="fr-FR"/>
        </w:rPr>
        <w:t xml:space="preserve">فتيات الحوامل والأمهات صغيرات السن </w:t>
      </w:r>
      <w:r w:rsidRPr="005F5B83">
        <w:rPr>
          <w:rFonts w:hint="cs"/>
          <w:b/>
          <w:bCs/>
          <w:rtl/>
          <w:lang w:val="fr-FR"/>
        </w:rPr>
        <w:t>بالحصول</w:t>
      </w:r>
      <w:r w:rsidRPr="005F5B83">
        <w:rPr>
          <w:b/>
          <w:bCs/>
          <w:rtl/>
          <w:lang w:val="fr-FR"/>
        </w:rPr>
        <w:t xml:space="preserve"> التعليم، وإعادة إلحاقهن ب</w:t>
      </w:r>
      <w:r w:rsidRPr="005F5B83">
        <w:rPr>
          <w:rFonts w:hint="cs"/>
          <w:b/>
          <w:bCs/>
          <w:rtl/>
          <w:lang w:val="fr-FR"/>
        </w:rPr>
        <w:t xml:space="preserve">نظام </w:t>
      </w:r>
      <w:r w:rsidRPr="005F5B83">
        <w:rPr>
          <w:b/>
          <w:bCs/>
          <w:rtl/>
          <w:lang w:val="fr-FR"/>
        </w:rPr>
        <w:t xml:space="preserve">التعليم </w:t>
      </w:r>
      <w:r w:rsidRPr="005F5B83">
        <w:rPr>
          <w:rFonts w:hint="cs"/>
          <w:b/>
          <w:bCs/>
          <w:rtl/>
          <w:lang w:val="fr-FR"/>
        </w:rPr>
        <w:t>العادي؛</w:t>
      </w:r>
      <w:r w:rsidR="005F5B83">
        <w:rPr>
          <w:rFonts w:hint="cs"/>
          <w:b/>
          <w:bCs/>
          <w:rtl/>
          <w:lang w:val="fr-FR" w:bidi="ar-EG"/>
        </w:rPr>
        <w:t xml:space="preserve"> </w:t>
      </w:r>
    </w:p>
    <w:p w:rsidR="00404235" w:rsidRPr="005F5B83" w:rsidRDefault="00404235" w:rsidP="005F5B83">
      <w:pPr>
        <w:pStyle w:val="SingleTxtGA"/>
        <w:rPr>
          <w:spacing w:val="-2"/>
          <w:rtl/>
          <w:lang w:val="fr-FR" w:bidi="ar-EG"/>
        </w:rPr>
      </w:pPr>
      <w:r w:rsidRPr="005F5B83">
        <w:rPr>
          <w:rFonts w:hint="cs"/>
          <w:spacing w:val="-2"/>
          <w:rtl/>
          <w:lang w:val="fr-FR" w:bidi="ar-EG"/>
        </w:rPr>
        <w:tab/>
      </w:r>
      <w:r w:rsidRPr="005F5B83">
        <w:rPr>
          <w:spacing w:val="-2"/>
          <w:rtl/>
          <w:lang w:val="fr-FR" w:bidi="ar-EG"/>
        </w:rPr>
        <w:t>(</w:t>
      </w:r>
      <w:r w:rsidRPr="005F5B83">
        <w:rPr>
          <w:rFonts w:hint="cs"/>
          <w:spacing w:val="-2"/>
          <w:rtl/>
          <w:lang w:val="fr-FR" w:bidi="ar-EG"/>
        </w:rPr>
        <w:t>ح</w:t>
      </w:r>
      <w:r w:rsidRPr="005F5B83">
        <w:rPr>
          <w:spacing w:val="-2"/>
          <w:rtl/>
          <w:lang w:val="fr-FR" w:bidi="ar-EG"/>
        </w:rPr>
        <w:t>)</w:t>
      </w:r>
      <w:r w:rsidRPr="005F5B83">
        <w:rPr>
          <w:rFonts w:hint="cs"/>
          <w:spacing w:val="-2"/>
          <w:rtl/>
          <w:lang w:val="fr-FR" w:bidi="ar-EG"/>
        </w:rPr>
        <w:tab/>
      </w:r>
      <w:r w:rsidRPr="005F5B83">
        <w:rPr>
          <w:rFonts w:hint="cs"/>
          <w:b/>
          <w:bCs/>
          <w:spacing w:val="-2"/>
          <w:rtl/>
          <w:lang w:val="fr-FR" w:bidi="ar"/>
        </w:rPr>
        <w:t xml:space="preserve">تقديم معلومات في التقرير الدوري المقبل للدولة الطرف عن البرامج والمبادرات التي نُفّذت لتيسير إمكانية حصول الأطفال المستضعفين على التعليم، بمن فيهم الأيتام، وأطفال الأسر وحيدة العائل، وأطفال الشوارع، والأطفال المخالفون للقانون، والأطفال المنتمون إلى أقليات </w:t>
      </w:r>
      <w:proofErr w:type="spellStart"/>
      <w:r w:rsidRPr="005F5B83">
        <w:rPr>
          <w:rFonts w:hint="cs"/>
          <w:b/>
          <w:bCs/>
          <w:spacing w:val="-2"/>
          <w:rtl/>
          <w:lang w:val="fr-FR" w:bidi="ar"/>
        </w:rPr>
        <w:t>إثنية</w:t>
      </w:r>
      <w:proofErr w:type="spellEnd"/>
      <w:r w:rsidRPr="005F5B83">
        <w:rPr>
          <w:rFonts w:hint="cs"/>
          <w:b/>
          <w:bCs/>
          <w:spacing w:val="-2"/>
          <w:rtl/>
          <w:lang w:val="fr-FR" w:bidi="ar"/>
        </w:rPr>
        <w:t>، والأطفال اللاجئون والأطفال ملتمسو اللجوء.</w:t>
      </w:r>
      <w:r w:rsidR="005F5B83" w:rsidRPr="005F5B83">
        <w:rPr>
          <w:rFonts w:hint="cs"/>
          <w:spacing w:val="-2"/>
          <w:rtl/>
          <w:lang w:val="fr-FR" w:bidi="ar-EG"/>
        </w:rPr>
        <w:t xml:space="preserve"> </w:t>
      </w:r>
    </w:p>
    <w:p w:rsidR="00404235" w:rsidRDefault="00404235" w:rsidP="005F5B83">
      <w:pPr>
        <w:pStyle w:val="H1GA"/>
        <w:rPr>
          <w:rtl/>
          <w:lang w:val="fr-FR" w:bidi="ar-EG"/>
        </w:rPr>
      </w:pPr>
      <w:r>
        <w:rPr>
          <w:rFonts w:hint="cs"/>
          <w:rtl/>
          <w:lang w:val="fr-FR" w:bidi="ar-EG"/>
        </w:rPr>
        <w:tab/>
        <w:t>طاء</w:t>
      </w:r>
      <w:r w:rsidRPr="00EB6884">
        <w:rPr>
          <w:rtl/>
          <w:lang w:val="fr-FR" w:bidi="ar-EG"/>
        </w:rPr>
        <w:t>-</w:t>
      </w:r>
      <w:r>
        <w:rPr>
          <w:rFonts w:hint="cs"/>
          <w:rtl/>
          <w:lang w:val="fr-FR" w:bidi="ar-EG"/>
        </w:rPr>
        <w:tab/>
      </w:r>
      <w:r w:rsidRPr="00EB6884">
        <w:rPr>
          <w:rtl/>
          <w:lang w:val="fr-FR" w:bidi="ar-EG"/>
        </w:rPr>
        <w:t>تدابير الحماية الخاصة (المواد 2</w:t>
      </w:r>
      <w:r>
        <w:rPr>
          <w:rtl/>
          <w:lang w:val="fr-FR" w:bidi="ar-EG"/>
        </w:rPr>
        <w:t>2، و30، و32، و33، و35، و36، و37</w:t>
      </w:r>
      <w:r w:rsidRPr="00EB6884">
        <w:rPr>
          <w:rtl/>
          <w:lang w:val="fr-FR" w:bidi="ar-EG"/>
        </w:rPr>
        <w:t>(ب)-(د)، و38</w:t>
      </w:r>
      <w:r>
        <w:rPr>
          <w:rFonts w:hint="cs"/>
          <w:rtl/>
          <w:lang w:val="fr-FR" w:bidi="ar-EG"/>
        </w:rPr>
        <w:t>-40</w:t>
      </w:r>
      <w:r w:rsidRPr="00EB6884">
        <w:rPr>
          <w:rtl/>
          <w:lang w:val="fr-FR" w:bidi="ar-EG"/>
        </w:rPr>
        <w:t>)</w:t>
      </w:r>
    </w:p>
    <w:p w:rsidR="00404235" w:rsidRPr="00EB6884" w:rsidRDefault="00404235" w:rsidP="005F5B83">
      <w:pPr>
        <w:pStyle w:val="H23GA"/>
        <w:rPr>
          <w:rtl/>
          <w:lang w:val="fr-FR" w:bidi="ar-EG"/>
        </w:rPr>
      </w:pPr>
      <w:r>
        <w:rPr>
          <w:rFonts w:hint="cs"/>
          <w:rtl/>
          <w:lang w:val="fr-FR" w:bidi="ar-EG"/>
        </w:rPr>
        <w:tab/>
      </w:r>
      <w:r>
        <w:rPr>
          <w:rFonts w:hint="cs"/>
          <w:rtl/>
          <w:lang w:val="fr-FR" w:bidi="ar-EG"/>
        </w:rPr>
        <w:tab/>
      </w:r>
      <w:r w:rsidRPr="00EB6884">
        <w:rPr>
          <w:rtl/>
          <w:lang w:val="fr-FR" w:bidi="ar-EG"/>
        </w:rPr>
        <w:t xml:space="preserve">الأطفال </w:t>
      </w:r>
      <w:r w:rsidRPr="00EB6884">
        <w:rPr>
          <w:rFonts w:hint="cs"/>
          <w:rtl/>
          <w:lang w:val="fr-FR" w:bidi="ar-EG"/>
        </w:rPr>
        <w:t>م</w:t>
      </w:r>
      <w:r>
        <w:rPr>
          <w:rtl/>
          <w:lang w:val="fr-FR" w:bidi="ar-EG"/>
        </w:rPr>
        <w:t>لتمس</w:t>
      </w:r>
      <w:r>
        <w:rPr>
          <w:rFonts w:hint="cs"/>
          <w:rtl/>
          <w:lang w:val="fr-FR" w:bidi="ar-EG"/>
        </w:rPr>
        <w:t>و</w:t>
      </w:r>
      <w:r>
        <w:rPr>
          <w:rtl/>
          <w:lang w:val="fr-FR" w:bidi="ar-EG"/>
        </w:rPr>
        <w:t xml:space="preserve"> اللجوء </w:t>
      </w:r>
      <w:r>
        <w:rPr>
          <w:rFonts w:hint="cs"/>
          <w:rtl/>
          <w:lang w:val="fr-FR" w:bidi="ar-EG"/>
        </w:rPr>
        <w:t xml:space="preserve">والأطفال </w:t>
      </w:r>
      <w:r>
        <w:rPr>
          <w:rtl/>
          <w:lang w:val="fr-FR" w:bidi="ar-EG"/>
        </w:rPr>
        <w:t>اللاجئ</w:t>
      </w:r>
      <w:r>
        <w:rPr>
          <w:rFonts w:hint="cs"/>
          <w:rtl/>
          <w:lang w:val="fr-FR" w:bidi="ar-EG"/>
        </w:rPr>
        <w:t>و</w:t>
      </w:r>
      <w:r w:rsidRPr="00EB6884">
        <w:rPr>
          <w:rtl/>
          <w:lang w:val="fr-FR" w:bidi="ar-EG"/>
        </w:rPr>
        <w:t>ن</w:t>
      </w:r>
    </w:p>
    <w:p w:rsidR="00404235" w:rsidRDefault="00404235" w:rsidP="005F5B83">
      <w:pPr>
        <w:pStyle w:val="SingleTxtGA"/>
        <w:rPr>
          <w:rtl/>
          <w:lang w:val="fr-FR" w:bidi="ar"/>
        </w:rPr>
      </w:pPr>
      <w:r>
        <w:rPr>
          <w:rFonts w:hint="cs"/>
          <w:rtl/>
          <w:lang w:val="fr-FR" w:bidi="ar-EG"/>
        </w:rPr>
        <w:t>61</w:t>
      </w:r>
      <w:r w:rsidRPr="00EB6884">
        <w:rPr>
          <w:rtl/>
          <w:lang w:val="fr-FR" w:bidi="ar-EG"/>
        </w:rPr>
        <w:t>-</w:t>
      </w:r>
      <w:r>
        <w:rPr>
          <w:rFonts w:hint="cs"/>
          <w:rtl/>
          <w:lang w:val="fr-FR" w:bidi="ar-EG"/>
        </w:rPr>
        <w:tab/>
        <w:t>ت</w:t>
      </w:r>
      <w:r w:rsidRPr="000356AD">
        <w:rPr>
          <w:rFonts w:hint="cs"/>
          <w:rtl/>
          <w:lang w:val="fr-FR" w:bidi="ar"/>
        </w:rPr>
        <w:t xml:space="preserve">شعر اللجنة بالقلق إزاء </w:t>
      </w:r>
      <w:r>
        <w:rPr>
          <w:rtl/>
          <w:lang w:val="fr-FR"/>
        </w:rPr>
        <w:t>نقص القدر</w:t>
      </w:r>
      <w:r>
        <w:rPr>
          <w:rFonts w:hint="cs"/>
          <w:rtl/>
          <w:lang w:val="fr-FR"/>
        </w:rPr>
        <w:t>ات</w:t>
      </w:r>
      <w:r>
        <w:rPr>
          <w:rtl/>
          <w:lang w:val="fr-FR"/>
        </w:rPr>
        <w:t xml:space="preserve"> والموارد اللازمة لم</w:t>
      </w:r>
      <w:r>
        <w:rPr>
          <w:rFonts w:hint="cs"/>
          <w:rtl/>
          <w:lang w:val="fr-FR"/>
        </w:rPr>
        <w:t>واجهة</w:t>
      </w:r>
      <w:r w:rsidRPr="00D55ED0">
        <w:rPr>
          <w:rtl/>
          <w:lang w:val="fr-FR"/>
        </w:rPr>
        <w:t xml:space="preserve"> تدفق اللاجئين</w:t>
      </w:r>
      <w:r>
        <w:rPr>
          <w:rFonts w:hint="cs"/>
          <w:rtl/>
          <w:lang w:val="fr-FR"/>
        </w:rPr>
        <w:t>، والموريتانيين منهم بصورة رئيسية، وخصوصاً</w:t>
      </w:r>
      <w:r w:rsidRPr="00D55ED0">
        <w:rPr>
          <w:rFonts w:hint="cs"/>
          <w:rtl/>
          <w:lang w:val="fr-FR" w:bidi="ar"/>
        </w:rPr>
        <w:t xml:space="preserve"> </w:t>
      </w:r>
      <w:r>
        <w:rPr>
          <w:rFonts w:hint="cs"/>
          <w:rtl/>
          <w:lang w:val="fr-FR" w:bidi="ar"/>
        </w:rPr>
        <w:t>لإمدادهم</w:t>
      </w:r>
      <w:r w:rsidRPr="000356AD">
        <w:rPr>
          <w:rFonts w:hint="cs"/>
          <w:rtl/>
          <w:lang w:val="fr-FR" w:bidi="ar"/>
        </w:rPr>
        <w:t xml:space="preserve"> </w:t>
      </w:r>
      <w:r>
        <w:rPr>
          <w:rFonts w:hint="cs"/>
          <w:rtl/>
          <w:lang w:val="fr-FR" w:bidi="ar"/>
        </w:rPr>
        <w:t>ب</w:t>
      </w:r>
      <w:r w:rsidRPr="000356AD">
        <w:rPr>
          <w:rFonts w:hint="cs"/>
          <w:rtl/>
          <w:lang w:val="fr-FR" w:bidi="ar"/>
        </w:rPr>
        <w:t xml:space="preserve">الغذاء والخدمات الأساسية. </w:t>
      </w:r>
      <w:r>
        <w:rPr>
          <w:rFonts w:hint="cs"/>
          <w:rtl/>
          <w:lang w:val="fr-FR" w:bidi="ar"/>
        </w:rPr>
        <w:t>و</w:t>
      </w:r>
      <w:r w:rsidRPr="000356AD">
        <w:rPr>
          <w:rFonts w:hint="cs"/>
          <w:rtl/>
          <w:lang w:val="fr-FR" w:bidi="ar"/>
        </w:rPr>
        <w:t>تشعر اللجنة بالقلق</w:t>
      </w:r>
      <w:r>
        <w:rPr>
          <w:rFonts w:hint="cs"/>
          <w:rtl/>
          <w:lang w:val="fr-FR" w:bidi="ar"/>
        </w:rPr>
        <w:t xml:space="preserve"> أيضاً</w:t>
      </w:r>
      <w:r w:rsidRPr="000356AD">
        <w:rPr>
          <w:rFonts w:hint="cs"/>
          <w:rtl/>
          <w:lang w:val="fr-FR" w:bidi="ar"/>
        </w:rPr>
        <w:t xml:space="preserve"> إزاء</w:t>
      </w:r>
      <w:r w:rsidRPr="00167A5B">
        <w:rPr>
          <w:rtl/>
          <w:lang w:val="fr-FR"/>
        </w:rPr>
        <w:t xml:space="preserve"> الافتقار إلى معلومات إحصائية مصنفة عن وضع </w:t>
      </w:r>
      <w:r w:rsidRPr="00167A5B">
        <w:rPr>
          <w:rFonts w:hint="cs"/>
          <w:rtl/>
          <w:lang w:val="fr-FR"/>
        </w:rPr>
        <w:t xml:space="preserve">الأطفال </w:t>
      </w:r>
      <w:r w:rsidRPr="00167A5B">
        <w:rPr>
          <w:rtl/>
          <w:lang w:val="fr-FR"/>
        </w:rPr>
        <w:t>اللاجئين</w:t>
      </w:r>
      <w:r w:rsidRPr="00167A5B">
        <w:rPr>
          <w:rFonts w:hint="cs"/>
          <w:rtl/>
          <w:lang w:val="fr-FR" w:bidi="ar"/>
        </w:rPr>
        <w:t xml:space="preserve">، وعن نتائج الحملة التي أطلقتها في عام 2012 </w:t>
      </w:r>
      <w:r w:rsidRPr="00167A5B">
        <w:rPr>
          <w:rtl/>
          <w:lang w:val="fr-FR"/>
        </w:rPr>
        <w:t>مفوضية الأمم المتحدة السامية لشؤون اللاجئين</w:t>
      </w:r>
      <w:r w:rsidRPr="00167A5B">
        <w:rPr>
          <w:rFonts w:hint="cs"/>
          <w:rtl/>
          <w:lang w:val="fr-FR" w:bidi="ar"/>
        </w:rPr>
        <w:t xml:space="preserve"> بشراكة مع حكومة السنغال لتسجيل اللاجئين الموريتانيين وإصدار بطاقات هوية </w:t>
      </w:r>
      <w:proofErr w:type="spellStart"/>
      <w:r w:rsidRPr="00167A5B">
        <w:rPr>
          <w:rFonts w:hint="cs"/>
          <w:rtl/>
          <w:lang w:val="fr-FR" w:bidi="ar"/>
        </w:rPr>
        <w:t>بيومترية</w:t>
      </w:r>
      <w:proofErr w:type="spellEnd"/>
      <w:r w:rsidRPr="00167A5B">
        <w:rPr>
          <w:rFonts w:hint="cs"/>
          <w:rtl/>
          <w:lang w:val="fr-FR" w:bidi="ar"/>
        </w:rPr>
        <w:t xml:space="preserve"> لهم.</w:t>
      </w:r>
      <w:r w:rsidR="005F5B83">
        <w:rPr>
          <w:rFonts w:hint="cs"/>
          <w:rtl/>
          <w:lang w:val="fr-FR" w:bidi="ar"/>
        </w:rPr>
        <w:t xml:space="preserve"> </w:t>
      </w:r>
    </w:p>
    <w:p w:rsidR="00404235" w:rsidRPr="005F5B83" w:rsidRDefault="00404235" w:rsidP="005F5B83">
      <w:pPr>
        <w:pStyle w:val="SingleTxtGA"/>
        <w:rPr>
          <w:rFonts w:ascii="Times New Roman Bold" w:hAnsi="Times New Roman Bold"/>
          <w:b/>
          <w:bCs/>
          <w:spacing w:val="-4"/>
          <w:rtl/>
          <w:lang w:val="fr-FR" w:bidi="ar"/>
        </w:rPr>
      </w:pPr>
      <w:r w:rsidRPr="005F5B83">
        <w:rPr>
          <w:rFonts w:ascii="Times New Roman Bold" w:hAnsi="Times New Roman Bold" w:hint="cs"/>
          <w:b/>
          <w:spacing w:val="-4"/>
          <w:rtl/>
          <w:lang w:val="fr-FR" w:bidi="ar-EG"/>
        </w:rPr>
        <w:t>62</w:t>
      </w:r>
      <w:r w:rsidRPr="005F5B83">
        <w:rPr>
          <w:rFonts w:ascii="Times New Roman Bold" w:hAnsi="Times New Roman Bold"/>
          <w:b/>
          <w:spacing w:val="-4"/>
          <w:rtl/>
          <w:lang w:val="fr-FR" w:bidi="ar-EG"/>
        </w:rPr>
        <w:t>-</w:t>
      </w:r>
      <w:r w:rsidRPr="005F5B83">
        <w:rPr>
          <w:rFonts w:ascii="Times New Roman Bold" w:hAnsi="Times New Roman Bold" w:hint="cs"/>
          <w:b/>
          <w:spacing w:val="-4"/>
          <w:rtl/>
          <w:lang w:val="fr-FR" w:bidi="ar-EG"/>
        </w:rPr>
        <w:tab/>
      </w:r>
      <w:r w:rsidRPr="005F5B83">
        <w:rPr>
          <w:rFonts w:ascii="Times New Roman Bold" w:hAnsi="Times New Roman Bold" w:hint="cs"/>
          <w:b/>
          <w:bCs/>
          <w:spacing w:val="-4"/>
          <w:rtl/>
          <w:lang w:val="fr-FR" w:bidi="ar"/>
        </w:rPr>
        <w:t>وتحث اللجنة الدولة الطرف على</w:t>
      </w:r>
      <w:r w:rsidRPr="005F5B83">
        <w:rPr>
          <w:rFonts w:ascii="Times New Roman Bold" w:hAnsi="Times New Roman Bold"/>
          <w:b/>
          <w:bCs/>
          <w:spacing w:val="-4"/>
          <w:rtl/>
        </w:rPr>
        <w:t xml:space="preserve"> </w:t>
      </w:r>
      <w:r w:rsidRPr="005F5B83">
        <w:rPr>
          <w:rFonts w:ascii="Times New Roman Bold" w:hAnsi="Times New Roman Bold"/>
          <w:b/>
          <w:bCs/>
          <w:spacing w:val="-4"/>
          <w:rtl/>
          <w:lang w:val="fr-FR"/>
        </w:rPr>
        <w:t xml:space="preserve">اعتماد إطار قانوني شامل للاجئين وملتمسي اللجوء وفقاً للمعايير الدولية، ووضع آلية تعاون فعالة مع مفوضية الأمم المتحدة السامية لشؤون اللاجئين لتحديد الأطفال المحتاجين للحماية، ولا </w:t>
      </w:r>
      <w:r w:rsidRPr="005F5B83">
        <w:rPr>
          <w:rFonts w:ascii="Times New Roman Bold" w:hAnsi="Times New Roman Bold" w:hint="cs"/>
          <w:b/>
          <w:bCs/>
          <w:spacing w:val="-4"/>
          <w:rtl/>
          <w:lang w:val="fr-FR"/>
        </w:rPr>
        <w:t xml:space="preserve">سيما </w:t>
      </w:r>
      <w:r w:rsidRPr="005F5B83">
        <w:rPr>
          <w:rFonts w:ascii="Times New Roman Bold" w:hAnsi="Times New Roman Bold"/>
          <w:b/>
          <w:bCs/>
          <w:spacing w:val="-4"/>
          <w:rtl/>
          <w:lang w:val="fr-FR"/>
        </w:rPr>
        <w:t>ملتمسو اللجوء الأطفال غير المصحوبين</w:t>
      </w:r>
      <w:r w:rsidRPr="005F5B83">
        <w:rPr>
          <w:rFonts w:ascii="Times New Roman Bold" w:hAnsi="Times New Roman Bold" w:hint="cs"/>
          <w:b/>
          <w:bCs/>
          <w:spacing w:val="-4"/>
          <w:rtl/>
          <w:lang w:val="fr-FR"/>
        </w:rPr>
        <w:t xml:space="preserve"> بمرافق</w:t>
      </w:r>
      <w:r w:rsidRPr="005F5B83">
        <w:rPr>
          <w:rFonts w:ascii="Times New Roman Bold" w:hAnsi="Times New Roman Bold"/>
          <w:b/>
          <w:bCs/>
          <w:spacing w:val="-4"/>
          <w:rtl/>
          <w:lang w:val="fr-FR"/>
        </w:rPr>
        <w:t>، وتقديم المساعدة لهم</w:t>
      </w:r>
      <w:r w:rsidRPr="005F5B83">
        <w:rPr>
          <w:rFonts w:ascii="Times New Roman Bold" w:hAnsi="Times New Roman Bold" w:hint="cs"/>
          <w:b/>
          <w:bCs/>
          <w:spacing w:val="-4"/>
          <w:rtl/>
          <w:lang w:val="fr-FR"/>
        </w:rPr>
        <w:t xml:space="preserve">، وتيسير سبل </w:t>
      </w:r>
      <w:r w:rsidRPr="005F5B83">
        <w:rPr>
          <w:rFonts w:ascii="Times New Roman Bold" w:hAnsi="Times New Roman Bold" w:hint="cs"/>
          <w:b/>
          <w:bCs/>
          <w:spacing w:val="-4"/>
          <w:rtl/>
          <w:lang w:val="fr-FR" w:bidi="ar"/>
        </w:rPr>
        <w:t>اندماجهم في المجتمع السنغالي، بما في ذلك إمكانية حصولهم على خدمات التعليم والصحة والخدمات الاجتماعية</w:t>
      </w:r>
      <w:r w:rsidRPr="005F5B83">
        <w:rPr>
          <w:rFonts w:ascii="Times New Roman Bold" w:hAnsi="Times New Roman Bold"/>
          <w:b/>
          <w:bCs/>
          <w:spacing w:val="-4"/>
          <w:rtl/>
          <w:lang w:val="fr-FR" w:bidi="ar-EG"/>
        </w:rPr>
        <w:t>.</w:t>
      </w:r>
      <w:r w:rsidR="005F5B83">
        <w:rPr>
          <w:rFonts w:ascii="Times New Roman Bold" w:hAnsi="Times New Roman Bold" w:hint="cs"/>
          <w:b/>
          <w:bCs/>
          <w:spacing w:val="-4"/>
          <w:rtl/>
          <w:lang w:val="fr-FR" w:bidi="ar"/>
        </w:rPr>
        <w:t xml:space="preserve"> </w:t>
      </w:r>
    </w:p>
    <w:p w:rsidR="00404235" w:rsidRPr="00EB6884" w:rsidRDefault="00404235" w:rsidP="005F5B83">
      <w:pPr>
        <w:pStyle w:val="H23GA"/>
        <w:rPr>
          <w:rtl/>
          <w:lang w:val="fr-FR" w:bidi="ar-EG"/>
        </w:rPr>
      </w:pPr>
      <w:r>
        <w:rPr>
          <w:rFonts w:hint="cs"/>
          <w:rtl/>
          <w:lang w:val="fr-FR" w:bidi="ar-EG"/>
        </w:rPr>
        <w:tab/>
      </w:r>
      <w:r>
        <w:rPr>
          <w:rFonts w:hint="cs"/>
          <w:rtl/>
          <w:lang w:val="fr-FR" w:bidi="ar-EG"/>
        </w:rPr>
        <w:tab/>
      </w:r>
      <w:r w:rsidRPr="00EB6884">
        <w:rPr>
          <w:rtl/>
          <w:lang w:val="fr-FR" w:bidi="ar-EG"/>
        </w:rPr>
        <w:t xml:space="preserve">الأطفال </w:t>
      </w:r>
      <w:r w:rsidRPr="008B71ED">
        <w:rPr>
          <w:rtl/>
          <w:lang w:val="fr-FR"/>
        </w:rPr>
        <w:t>ضحايا النزاعات المسلحة</w:t>
      </w:r>
    </w:p>
    <w:p w:rsidR="00404235" w:rsidRDefault="00404235" w:rsidP="005F5B83">
      <w:pPr>
        <w:pStyle w:val="SingleTxtGA"/>
        <w:rPr>
          <w:rtl/>
          <w:lang w:val="fr-FR" w:bidi="ar"/>
        </w:rPr>
      </w:pPr>
      <w:r>
        <w:rPr>
          <w:rFonts w:hint="cs"/>
          <w:rtl/>
          <w:lang w:val="fr-FR" w:bidi="ar-EG"/>
        </w:rPr>
        <w:t>63</w:t>
      </w:r>
      <w:r w:rsidRPr="00EB6884">
        <w:rPr>
          <w:rtl/>
          <w:lang w:val="fr-FR" w:bidi="ar-EG"/>
        </w:rPr>
        <w:t>-</w:t>
      </w:r>
      <w:r>
        <w:rPr>
          <w:rFonts w:hint="cs"/>
          <w:rtl/>
          <w:lang w:val="fr-FR" w:bidi="ar-EG"/>
        </w:rPr>
        <w:tab/>
      </w:r>
      <w:r w:rsidRPr="00242E2C">
        <w:rPr>
          <w:rFonts w:hint="cs"/>
          <w:rtl/>
          <w:lang w:val="fr-FR" w:bidi="ar"/>
        </w:rPr>
        <w:t xml:space="preserve">ترحب اللجنة بوقف إطلاق النار الذي أعلنت عنه من جانب واحد </w:t>
      </w:r>
      <w:r w:rsidRPr="00242E2C">
        <w:rPr>
          <w:rtl/>
          <w:lang w:val="fr-FR"/>
        </w:rPr>
        <w:t xml:space="preserve">حركة القوات الديمقراطية في </w:t>
      </w:r>
      <w:proofErr w:type="spellStart"/>
      <w:r w:rsidRPr="00242E2C">
        <w:rPr>
          <w:rtl/>
          <w:lang w:val="fr-FR"/>
        </w:rPr>
        <w:t>كازامانس</w:t>
      </w:r>
      <w:proofErr w:type="spellEnd"/>
      <w:r w:rsidRPr="00242E2C">
        <w:rPr>
          <w:rFonts w:hint="cs"/>
          <w:rtl/>
          <w:lang w:val="fr-FR" w:bidi="ar"/>
        </w:rPr>
        <w:t xml:space="preserve"> في نيسان/أبريل</w:t>
      </w:r>
      <w:r w:rsidRPr="008B71ED">
        <w:rPr>
          <w:rFonts w:hint="cs"/>
          <w:rtl/>
          <w:lang w:val="fr-FR" w:bidi="ar"/>
        </w:rPr>
        <w:t xml:space="preserve"> 2014 </w:t>
      </w:r>
      <w:r>
        <w:rPr>
          <w:rFonts w:hint="cs"/>
          <w:rtl/>
          <w:lang w:val="fr-FR" w:bidi="ar"/>
        </w:rPr>
        <w:t>والتحسّن الذي طرأ لاحقاً على</w:t>
      </w:r>
      <w:r w:rsidRPr="008B71ED">
        <w:rPr>
          <w:rFonts w:hint="cs"/>
          <w:rtl/>
          <w:lang w:val="fr-FR" w:bidi="ar"/>
        </w:rPr>
        <w:t xml:space="preserve"> الوضع الأمني في </w:t>
      </w:r>
      <w:proofErr w:type="spellStart"/>
      <w:r w:rsidRPr="008B71ED">
        <w:rPr>
          <w:rFonts w:hint="cs"/>
          <w:rtl/>
          <w:lang w:val="fr-FR" w:bidi="ar"/>
        </w:rPr>
        <w:t>كازامانس</w:t>
      </w:r>
      <w:proofErr w:type="spellEnd"/>
      <w:r w:rsidRPr="008B71ED">
        <w:rPr>
          <w:rFonts w:hint="cs"/>
          <w:rtl/>
          <w:lang w:val="fr-FR" w:bidi="ar"/>
        </w:rPr>
        <w:t xml:space="preserve">. وتلاحظ اللجنة مع التقدير إنشاء الوكالة الوطنية لإنعاش النشاط الاقتصادي والاجتماعي في </w:t>
      </w:r>
      <w:proofErr w:type="spellStart"/>
      <w:r w:rsidRPr="008B71ED">
        <w:rPr>
          <w:rFonts w:hint="cs"/>
          <w:rtl/>
          <w:lang w:val="fr-FR" w:bidi="ar"/>
        </w:rPr>
        <w:t>كازامانس</w:t>
      </w:r>
      <w:proofErr w:type="spellEnd"/>
      <w:r w:rsidRPr="008B71ED">
        <w:rPr>
          <w:rFonts w:hint="cs"/>
          <w:rtl/>
          <w:lang w:val="fr-FR" w:bidi="ar"/>
        </w:rPr>
        <w:t xml:space="preserve">، </w:t>
      </w:r>
      <w:r>
        <w:rPr>
          <w:rFonts w:hint="cs"/>
          <w:rtl/>
          <w:lang w:val="fr-FR" w:bidi="ar"/>
        </w:rPr>
        <w:t xml:space="preserve">وكذلك </w:t>
      </w:r>
      <w:r w:rsidRPr="008B71ED">
        <w:rPr>
          <w:rFonts w:hint="cs"/>
          <w:rtl/>
          <w:lang w:val="fr-FR" w:bidi="ar"/>
        </w:rPr>
        <w:t xml:space="preserve">التدابير المتخذة لحماية الأطفال المتضررين من النزاع المسلح، </w:t>
      </w:r>
      <w:r>
        <w:rPr>
          <w:rFonts w:hint="cs"/>
          <w:rtl/>
          <w:lang w:val="fr-FR" w:bidi="ar"/>
        </w:rPr>
        <w:t>بوسائل منها</w:t>
      </w:r>
      <w:r w:rsidRPr="008B71ED">
        <w:rPr>
          <w:rFonts w:hint="cs"/>
          <w:rtl/>
          <w:lang w:val="fr-FR" w:bidi="ar"/>
        </w:rPr>
        <w:t xml:space="preserve"> </w:t>
      </w:r>
      <w:r>
        <w:rPr>
          <w:rFonts w:hint="cs"/>
          <w:rtl/>
          <w:lang w:val="fr-FR" w:bidi="ar"/>
        </w:rPr>
        <w:t>تعزيز</w:t>
      </w:r>
      <w:r w:rsidRPr="008B71ED">
        <w:rPr>
          <w:rFonts w:hint="cs"/>
          <w:rtl/>
          <w:lang w:val="fr-FR" w:bidi="ar"/>
        </w:rPr>
        <w:t xml:space="preserve"> الوقاية من الحوادث التي تسببها الألغام الأرضية وت</w:t>
      </w:r>
      <w:r>
        <w:rPr>
          <w:rFonts w:hint="cs"/>
          <w:rtl/>
          <w:lang w:val="fr-FR" w:bidi="ar"/>
        </w:rPr>
        <w:t>قديم المساعدة النفسية والاجتماعية والمادية</w:t>
      </w:r>
      <w:r w:rsidRPr="008B71ED">
        <w:rPr>
          <w:rFonts w:hint="cs"/>
          <w:rtl/>
          <w:lang w:val="fr-FR" w:bidi="ar"/>
        </w:rPr>
        <w:t xml:space="preserve"> </w:t>
      </w:r>
      <w:r>
        <w:rPr>
          <w:rFonts w:hint="cs"/>
          <w:rtl/>
          <w:lang w:val="fr-FR" w:bidi="ar"/>
        </w:rPr>
        <w:t>للأطفال ضحايا الألغام الأرضية</w:t>
      </w:r>
      <w:r w:rsidRPr="008B71ED">
        <w:rPr>
          <w:rFonts w:hint="cs"/>
          <w:rtl/>
          <w:lang w:val="fr-FR" w:bidi="ar"/>
        </w:rPr>
        <w:t xml:space="preserve">. ومع ذلك، </w:t>
      </w:r>
      <w:r>
        <w:rPr>
          <w:rFonts w:hint="cs"/>
          <w:rtl/>
          <w:lang w:val="fr-FR" w:bidi="ar"/>
        </w:rPr>
        <w:t>ف</w:t>
      </w:r>
      <w:r w:rsidRPr="008B71ED">
        <w:rPr>
          <w:rFonts w:hint="cs"/>
          <w:rtl/>
          <w:lang w:val="fr-FR" w:bidi="ar"/>
        </w:rPr>
        <w:t xml:space="preserve">لا تزال </w:t>
      </w:r>
      <w:r>
        <w:rPr>
          <w:rFonts w:hint="cs"/>
          <w:rtl/>
          <w:lang w:val="fr-FR" w:bidi="ar"/>
        </w:rPr>
        <w:t xml:space="preserve">اللجنة </w:t>
      </w:r>
      <w:r w:rsidRPr="008B71ED">
        <w:rPr>
          <w:rFonts w:hint="cs"/>
          <w:rtl/>
          <w:lang w:val="fr-FR" w:bidi="ar"/>
        </w:rPr>
        <w:t xml:space="preserve">تشعر بالقلق </w:t>
      </w:r>
      <w:r w:rsidRPr="008B71ED">
        <w:rPr>
          <w:rFonts w:hint="cs"/>
          <w:rtl/>
          <w:lang w:val="fr-FR" w:bidi="ar"/>
        </w:rPr>
        <w:lastRenderedPageBreak/>
        <w:t>لأن</w:t>
      </w:r>
      <w:r w:rsidRPr="00C9498D">
        <w:rPr>
          <w:rtl/>
        </w:rPr>
        <w:t xml:space="preserve"> </w:t>
      </w:r>
      <w:r w:rsidRPr="00C9498D">
        <w:rPr>
          <w:rtl/>
          <w:lang w:val="fr-FR"/>
        </w:rPr>
        <w:t>الاحتياجات المادية والنفسية والاجتماعية للأطفال الذين يعيشون في المنطقة لا تُ</w:t>
      </w:r>
      <w:r>
        <w:rPr>
          <w:rFonts w:hint="cs"/>
          <w:rtl/>
          <w:lang w:val="fr-FR"/>
        </w:rPr>
        <w:t>لبّى</w:t>
      </w:r>
      <w:r w:rsidRPr="00C9498D">
        <w:rPr>
          <w:rtl/>
          <w:lang w:val="fr-FR"/>
        </w:rPr>
        <w:t xml:space="preserve"> بالقدر الكافي ولأن الألغام الأرضية التي خلفها ال</w:t>
      </w:r>
      <w:r>
        <w:rPr>
          <w:rFonts w:hint="cs"/>
          <w:rtl/>
          <w:lang w:val="fr-FR"/>
        </w:rPr>
        <w:t>نزاع</w:t>
      </w:r>
      <w:r w:rsidRPr="00C9498D">
        <w:rPr>
          <w:rtl/>
          <w:lang w:val="fr-FR"/>
        </w:rPr>
        <w:t xml:space="preserve"> لا تزال تشكل </w:t>
      </w:r>
      <w:r>
        <w:rPr>
          <w:rFonts w:hint="cs"/>
          <w:rtl/>
          <w:lang w:val="fr-FR"/>
        </w:rPr>
        <w:t>مصدراً للخطر.</w:t>
      </w:r>
      <w:r w:rsidR="005F5B83">
        <w:rPr>
          <w:rFonts w:hint="cs"/>
          <w:rtl/>
          <w:lang w:val="fr-FR" w:bidi="ar"/>
        </w:rPr>
        <w:t xml:space="preserve"> </w:t>
      </w:r>
    </w:p>
    <w:p w:rsidR="00404235" w:rsidRPr="00242E2C" w:rsidRDefault="00404235" w:rsidP="005F5B83">
      <w:pPr>
        <w:pStyle w:val="SingleTxtGA"/>
        <w:rPr>
          <w:rtl/>
          <w:lang w:val="fr-FR" w:bidi="ar"/>
        </w:rPr>
      </w:pPr>
      <w:r w:rsidRPr="008B71ED">
        <w:rPr>
          <w:rFonts w:hint="cs"/>
          <w:b/>
          <w:rtl/>
          <w:lang w:val="fr-FR" w:bidi="ar"/>
        </w:rPr>
        <w:t>64-</w:t>
      </w:r>
      <w:r w:rsidRPr="008B71ED">
        <w:rPr>
          <w:rFonts w:hint="cs"/>
          <w:b/>
          <w:rtl/>
          <w:lang w:val="fr-FR" w:bidi="ar"/>
        </w:rPr>
        <w:tab/>
      </w:r>
      <w:r w:rsidRPr="005F5B83">
        <w:rPr>
          <w:rFonts w:hint="cs"/>
          <w:b/>
          <w:bCs/>
          <w:rtl/>
          <w:lang w:val="fr-FR" w:bidi="ar"/>
        </w:rPr>
        <w:t>وتوصي</w:t>
      </w:r>
      <w:r w:rsidRPr="005F5B83">
        <w:rPr>
          <w:b/>
          <w:bCs/>
          <w:rtl/>
          <w:lang w:val="fr-FR"/>
        </w:rPr>
        <w:t xml:space="preserve"> اللجنة الدولة الطرف باتخاذ جميع التدابير الملائمة، بما في ذلك من خلال التعاون الدولي</w:t>
      </w:r>
      <w:r w:rsidRPr="005F5B83">
        <w:rPr>
          <w:rFonts w:hint="cs"/>
          <w:b/>
          <w:bCs/>
          <w:rtl/>
          <w:lang w:val="fr-FR"/>
        </w:rPr>
        <w:t xml:space="preserve"> </w:t>
      </w:r>
      <w:r w:rsidRPr="005F5B83">
        <w:rPr>
          <w:b/>
          <w:bCs/>
          <w:rtl/>
          <w:lang w:val="fr-FR"/>
        </w:rPr>
        <w:t>ل</w:t>
      </w:r>
      <w:r w:rsidRPr="005F5B83">
        <w:rPr>
          <w:rFonts w:hint="cs"/>
          <w:b/>
          <w:bCs/>
          <w:rtl/>
          <w:lang w:val="fr-FR"/>
        </w:rPr>
        <w:t>مواصلة تلبية</w:t>
      </w:r>
      <w:r w:rsidRPr="005F5B83">
        <w:rPr>
          <w:b/>
          <w:bCs/>
          <w:rtl/>
          <w:lang w:val="fr-FR"/>
        </w:rPr>
        <w:t xml:space="preserve"> </w:t>
      </w:r>
      <w:r w:rsidRPr="005F5B83">
        <w:rPr>
          <w:rFonts w:hint="cs"/>
          <w:b/>
          <w:bCs/>
          <w:rtl/>
          <w:lang w:val="fr-FR"/>
        </w:rPr>
        <w:t>ال</w:t>
      </w:r>
      <w:r w:rsidRPr="005F5B83">
        <w:rPr>
          <w:b/>
          <w:bCs/>
          <w:rtl/>
          <w:lang w:val="fr-FR"/>
        </w:rPr>
        <w:t>احتياجات</w:t>
      </w:r>
      <w:r w:rsidRPr="005F5B83">
        <w:rPr>
          <w:rFonts w:hint="cs"/>
          <w:b/>
          <w:bCs/>
          <w:rtl/>
          <w:lang w:val="fr-FR"/>
        </w:rPr>
        <w:t xml:space="preserve"> </w:t>
      </w:r>
      <w:r w:rsidRPr="005F5B83">
        <w:rPr>
          <w:b/>
          <w:bCs/>
          <w:rtl/>
          <w:lang w:val="fr-FR"/>
        </w:rPr>
        <w:t>المادية والنفسية</w:t>
      </w:r>
      <w:r w:rsidRPr="005F5B83">
        <w:rPr>
          <w:rFonts w:hint="cs"/>
          <w:b/>
          <w:bCs/>
          <w:rtl/>
          <w:lang w:val="fr-FR"/>
        </w:rPr>
        <w:t xml:space="preserve"> والاجتماعية</w:t>
      </w:r>
      <w:r w:rsidRPr="005F5B83">
        <w:rPr>
          <w:b/>
          <w:bCs/>
          <w:rtl/>
          <w:lang w:val="fr-FR"/>
        </w:rPr>
        <w:t xml:space="preserve"> للأطفال </w:t>
      </w:r>
      <w:r w:rsidRPr="005F5B83">
        <w:rPr>
          <w:rFonts w:hint="cs"/>
          <w:b/>
          <w:bCs/>
          <w:rtl/>
          <w:lang w:val="fr-FR"/>
        </w:rPr>
        <w:t>المتضررين من النزاع</w:t>
      </w:r>
      <w:r w:rsidRPr="005F5B83">
        <w:rPr>
          <w:b/>
          <w:bCs/>
          <w:rtl/>
          <w:lang w:val="fr-FR"/>
        </w:rPr>
        <w:t xml:space="preserve"> </w:t>
      </w:r>
      <w:r w:rsidRPr="005F5B83">
        <w:rPr>
          <w:rFonts w:hint="cs"/>
          <w:b/>
          <w:bCs/>
          <w:rtl/>
          <w:lang w:val="fr-FR"/>
        </w:rPr>
        <w:t xml:space="preserve">في مجال إعادة الإدماج، </w:t>
      </w:r>
      <w:r w:rsidRPr="005F5B83">
        <w:rPr>
          <w:b/>
          <w:bCs/>
          <w:rtl/>
          <w:lang w:val="fr-FR"/>
        </w:rPr>
        <w:t>و</w:t>
      </w:r>
      <w:r w:rsidRPr="005F5B83">
        <w:rPr>
          <w:rFonts w:hint="cs"/>
          <w:b/>
          <w:bCs/>
          <w:rtl/>
          <w:lang w:val="fr-FR"/>
        </w:rPr>
        <w:t xml:space="preserve">مواصلة جهودها الرامية إلى إزالة الألغام في مناطق النزاع السابقة، بوسائل منها </w:t>
      </w:r>
      <w:r w:rsidRPr="005F5B83">
        <w:rPr>
          <w:rFonts w:hint="cs"/>
          <w:b/>
          <w:bCs/>
          <w:rtl/>
          <w:lang w:val="fr-FR" w:bidi="ar"/>
        </w:rPr>
        <w:t>ضمان التنفيذ الفعال لبرنامج إزالة الألغام لأغراض إنسانية وتزويد المركز الوطني لمكافحة الألغام في السنغال بالموارد البشرية والتقنية والمالية الكافية.</w:t>
      </w:r>
      <w:r w:rsidR="005F5B83">
        <w:rPr>
          <w:rFonts w:hint="cs"/>
          <w:rtl/>
          <w:lang w:val="fr-FR" w:bidi="ar"/>
        </w:rPr>
        <w:t xml:space="preserve"> </w:t>
      </w:r>
    </w:p>
    <w:p w:rsidR="00404235" w:rsidRPr="00EB6884" w:rsidRDefault="00404235" w:rsidP="005F5B83">
      <w:pPr>
        <w:pStyle w:val="H23GA"/>
        <w:rPr>
          <w:rtl/>
          <w:lang w:val="fr-FR" w:bidi="ar-EG"/>
        </w:rPr>
      </w:pPr>
      <w:r>
        <w:rPr>
          <w:rFonts w:hint="cs"/>
          <w:rtl/>
          <w:lang w:val="fr-FR" w:bidi="ar-EG"/>
        </w:rPr>
        <w:tab/>
      </w:r>
      <w:r>
        <w:rPr>
          <w:rFonts w:hint="cs"/>
          <w:rtl/>
          <w:lang w:val="fr-FR" w:bidi="ar-EG"/>
        </w:rPr>
        <w:tab/>
      </w:r>
      <w:r w:rsidRPr="00EB6884">
        <w:rPr>
          <w:rtl/>
          <w:lang w:val="fr-FR" w:bidi="ar-EG"/>
        </w:rPr>
        <w:t>الاستغلال الاقتصادي، بما يشمل عمل الأطفال</w:t>
      </w:r>
    </w:p>
    <w:p w:rsidR="00404235" w:rsidRPr="00EB6884" w:rsidRDefault="00404235" w:rsidP="005F5B83">
      <w:pPr>
        <w:pStyle w:val="SingleTxtGA"/>
        <w:rPr>
          <w:rtl/>
          <w:lang w:val="fr-FR" w:bidi="ar-EG"/>
        </w:rPr>
      </w:pPr>
      <w:r>
        <w:rPr>
          <w:rFonts w:hint="cs"/>
          <w:rtl/>
          <w:lang w:val="fr-FR" w:bidi="ar-EG"/>
        </w:rPr>
        <w:t>65</w:t>
      </w:r>
      <w:r w:rsidRPr="00EB6884">
        <w:rPr>
          <w:rtl/>
          <w:lang w:val="fr-FR" w:bidi="ar-EG"/>
        </w:rPr>
        <w:t>-</w:t>
      </w:r>
      <w:r>
        <w:rPr>
          <w:rFonts w:hint="cs"/>
          <w:rtl/>
          <w:lang w:val="fr-FR" w:bidi="ar-EG"/>
        </w:rPr>
        <w:tab/>
      </w:r>
      <w:r w:rsidRPr="008B71ED">
        <w:rPr>
          <w:rFonts w:hint="cs"/>
          <w:rtl/>
          <w:lang w:val="fr-FR" w:bidi="ar"/>
        </w:rPr>
        <w:t xml:space="preserve">تلاحظ اللجنة مع التقدير المعلومات التي قدمتها الدولة الطرف بشأن مختلف التدابير والمبادرات المتخذة لمكافحة عمل الأطفال، واعتماد </w:t>
      </w:r>
      <w:r>
        <w:rPr>
          <w:rFonts w:hint="cs"/>
          <w:rtl/>
          <w:lang w:val="fr-FR" w:bidi="ar"/>
        </w:rPr>
        <w:t xml:space="preserve">وإطلاق الخطة الإطارية الوطنية لمنع عمل الأطفال والقضاء عليه </w:t>
      </w:r>
      <w:r w:rsidRPr="008B71ED">
        <w:rPr>
          <w:rFonts w:hint="cs"/>
          <w:rtl/>
          <w:lang w:val="fr-FR" w:bidi="ar"/>
        </w:rPr>
        <w:t xml:space="preserve">في </w:t>
      </w:r>
      <w:r>
        <w:rPr>
          <w:rFonts w:hint="cs"/>
          <w:rtl/>
          <w:lang w:val="fr-FR" w:bidi="ar"/>
        </w:rPr>
        <w:t>تموز/يوليه 2013</w:t>
      </w:r>
      <w:r w:rsidRPr="008B71ED">
        <w:rPr>
          <w:rFonts w:hint="cs"/>
          <w:rtl/>
          <w:lang w:val="fr-FR" w:bidi="ar"/>
        </w:rPr>
        <w:t xml:space="preserve">. </w:t>
      </w:r>
      <w:r>
        <w:rPr>
          <w:rFonts w:hint="cs"/>
          <w:rtl/>
          <w:lang w:val="fr-FR" w:bidi="ar"/>
        </w:rPr>
        <w:t>ومع ذلك، تلاحظ اللجنة بقلق بالغ ما يلي</w:t>
      </w:r>
      <w:r w:rsidRPr="00EB6884">
        <w:rPr>
          <w:rtl/>
          <w:lang w:val="fr-FR" w:bidi="ar-EG"/>
        </w:rPr>
        <w:t>:</w:t>
      </w:r>
    </w:p>
    <w:p w:rsidR="00404235" w:rsidRPr="00EB6884" w:rsidRDefault="00404235" w:rsidP="005F5B83">
      <w:pPr>
        <w:pStyle w:val="SingleTxtGA"/>
        <w:spacing w:line="360" w:lineRule="exact"/>
        <w:rPr>
          <w:rtl/>
          <w:lang w:val="fr-FR"/>
        </w:rPr>
      </w:pPr>
      <w:r>
        <w:rPr>
          <w:rFonts w:hint="cs"/>
          <w:rtl/>
          <w:lang w:val="fr-FR" w:bidi="ar-EG"/>
        </w:rPr>
        <w:tab/>
      </w:r>
      <w:r w:rsidRPr="00EB6884">
        <w:rPr>
          <w:rtl/>
          <w:lang w:val="fr-FR" w:bidi="ar-EG"/>
        </w:rPr>
        <w:t>(أ)</w:t>
      </w:r>
      <w:r>
        <w:rPr>
          <w:rFonts w:hint="cs"/>
          <w:rtl/>
          <w:lang w:val="fr-FR" w:bidi="ar-EG"/>
        </w:rPr>
        <w:tab/>
      </w:r>
      <w:r w:rsidRPr="008B71ED">
        <w:rPr>
          <w:rFonts w:hint="cs"/>
          <w:rtl/>
          <w:lang w:val="fr-FR" w:bidi="ar"/>
        </w:rPr>
        <w:t xml:space="preserve">ارتفاع عدد الأطفال الذين يعملون </w:t>
      </w:r>
      <w:r>
        <w:rPr>
          <w:rFonts w:hint="cs"/>
          <w:rtl/>
          <w:lang w:val="fr-FR" w:bidi="ar"/>
        </w:rPr>
        <w:t>قبل</w:t>
      </w:r>
      <w:r w:rsidRPr="008B71ED">
        <w:rPr>
          <w:rFonts w:hint="cs"/>
          <w:rtl/>
          <w:lang w:val="fr-FR" w:bidi="ar"/>
        </w:rPr>
        <w:t xml:space="preserve"> </w:t>
      </w:r>
      <w:r>
        <w:rPr>
          <w:rFonts w:hint="cs"/>
          <w:rtl/>
          <w:lang w:val="fr-FR" w:bidi="ar"/>
        </w:rPr>
        <w:t xml:space="preserve">بلوغهم </w:t>
      </w:r>
      <w:r>
        <w:rPr>
          <w:rFonts w:hint="cs"/>
          <w:rtl/>
          <w:lang w:val="fr-FR"/>
        </w:rPr>
        <w:t>السن الأدنى</w:t>
      </w:r>
      <w:r>
        <w:rPr>
          <w:rtl/>
          <w:lang w:val="fr-FR"/>
        </w:rPr>
        <w:t xml:space="preserve"> </w:t>
      </w:r>
      <w:r>
        <w:rPr>
          <w:rFonts w:hint="cs"/>
          <w:rtl/>
          <w:lang w:val="fr-FR"/>
        </w:rPr>
        <w:t>ل</w:t>
      </w:r>
      <w:r w:rsidRPr="00E8218D">
        <w:rPr>
          <w:rtl/>
          <w:lang w:val="fr-FR"/>
        </w:rPr>
        <w:t>لاستخدام</w:t>
      </w:r>
      <w:r w:rsidRPr="00E8218D">
        <w:rPr>
          <w:rFonts w:hint="cs"/>
          <w:rtl/>
          <w:lang w:val="fr-FR" w:bidi="ar"/>
        </w:rPr>
        <w:t xml:space="preserve"> </w:t>
      </w:r>
      <w:r w:rsidRPr="008B71ED">
        <w:rPr>
          <w:rFonts w:hint="cs"/>
          <w:rtl/>
          <w:lang w:val="fr-FR" w:bidi="ar"/>
        </w:rPr>
        <w:t>والذين</w:t>
      </w:r>
      <w:r>
        <w:rPr>
          <w:rFonts w:hint="cs"/>
          <w:rtl/>
          <w:lang w:val="fr-FR" w:bidi="ar"/>
        </w:rPr>
        <w:t xml:space="preserve"> يزاولون أعمالاً</w:t>
      </w:r>
      <w:r w:rsidRPr="008B71ED">
        <w:rPr>
          <w:rFonts w:hint="cs"/>
          <w:rtl/>
          <w:lang w:val="fr-FR" w:bidi="ar"/>
        </w:rPr>
        <w:t xml:space="preserve"> يتعرضون </w:t>
      </w:r>
      <w:r>
        <w:rPr>
          <w:rFonts w:hint="cs"/>
          <w:rtl/>
          <w:lang w:val="fr-FR" w:bidi="ar"/>
        </w:rPr>
        <w:t>فيها للخطر</w:t>
      </w:r>
      <w:r w:rsidRPr="008B71ED">
        <w:rPr>
          <w:rFonts w:hint="cs"/>
          <w:rtl/>
          <w:lang w:val="fr-FR" w:bidi="ar"/>
        </w:rPr>
        <w:t xml:space="preserve">، </w:t>
      </w:r>
      <w:r>
        <w:rPr>
          <w:rFonts w:hint="cs"/>
          <w:rtl/>
          <w:lang w:val="fr-FR" w:bidi="ar"/>
        </w:rPr>
        <w:t>ولا سيما</w:t>
      </w:r>
      <w:r w:rsidRPr="008B71ED">
        <w:rPr>
          <w:rFonts w:hint="cs"/>
          <w:rtl/>
          <w:lang w:val="fr-FR" w:bidi="ar"/>
        </w:rPr>
        <w:t xml:space="preserve"> في الأنشطة الزراعية و</w:t>
      </w:r>
      <w:r>
        <w:rPr>
          <w:rFonts w:hint="cs"/>
          <w:rtl/>
          <w:lang w:val="fr-FR" w:bidi="ar"/>
        </w:rPr>
        <w:t xml:space="preserve">أنشطة </w:t>
      </w:r>
      <w:r w:rsidRPr="008B71ED">
        <w:rPr>
          <w:rFonts w:hint="cs"/>
          <w:rtl/>
          <w:lang w:val="fr-FR" w:bidi="ar"/>
        </w:rPr>
        <w:t xml:space="preserve">التعدين </w:t>
      </w:r>
      <w:r>
        <w:rPr>
          <w:rFonts w:hint="cs"/>
          <w:rtl/>
          <w:lang w:val="fr-FR" w:bidi="ar"/>
        </w:rPr>
        <w:t>والخدمة المنزلية والبيع في الشوارع</w:t>
      </w:r>
      <w:r w:rsidRPr="00EB6884">
        <w:rPr>
          <w:rtl/>
          <w:lang w:val="fr-FR" w:bidi="ar-EG"/>
        </w:rPr>
        <w:t>؛</w:t>
      </w:r>
    </w:p>
    <w:p w:rsidR="00404235" w:rsidRDefault="00404235" w:rsidP="005F5B83">
      <w:pPr>
        <w:pStyle w:val="SingleTxtGA"/>
        <w:spacing w:line="360" w:lineRule="exact"/>
        <w:rPr>
          <w:rtl/>
          <w:lang w:val="fr-FR" w:bidi="ar-EG"/>
        </w:rPr>
      </w:pPr>
      <w:r>
        <w:rPr>
          <w:rFonts w:hint="cs"/>
          <w:rtl/>
          <w:lang w:val="fr-FR" w:bidi="ar-EG"/>
        </w:rPr>
        <w:tab/>
      </w:r>
      <w:r w:rsidRPr="00EB6884">
        <w:rPr>
          <w:rtl/>
          <w:lang w:val="fr-FR" w:bidi="ar-EG"/>
        </w:rPr>
        <w:t>(ب)</w:t>
      </w:r>
      <w:r>
        <w:rPr>
          <w:rFonts w:hint="cs"/>
          <w:rtl/>
          <w:lang w:val="fr-FR" w:bidi="ar-EG"/>
        </w:rPr>
        <w:tab/>
      </w:r>
      <w:r w:rsidRPr="008B71ED">
        <w:rPr>
          <w:rFonts w:hint="cs"/>
          <w:rtl/>
          <w:lang w:val="fr-FR" w:bidi="ar"/>
        </w:rPr>
        <w:t>أحكام ال</w:t>
      </w:r>
      <w:r>
        <w:rPr>
          <w:rFonts w:hint="cs"/>
          <w:rtl/>
          <w:lang w:val="fr-FR" w:bidi="ar"/>
        </w:rPr>
        <w:t>مرسوم الوزاري رقم</w:t>
      </w:r>
      <w:r w:rsidR="005F5B83">
        <w:rPr>
          <w:rFonts w:hint="cs"/>
          <w:rtl/>
          <w:lang w:val="fr-FR" w:bidi="ar"/>
        </w:rPr>
        <w:t xml:space="preserve"> </w:t>
      </w:r>
      <w:r w:rsidR="005F5B83">
        <w:rPr>
          <w:lang w:val="fr-FR" w:bidi="ar"/>
        </w:rPr>
        <w:t>3750/MFPTEOP/DTSS</w:t>
      </w:r>
      <w:r>
        <w:rPr>
          <w:rFonts w:hint="cs"/>
          <w:rtl/>
          <w:lang w:val="fr-FR" w:bidi="ar"/>
        </w:rPr>
        <w:t xml:space="preserve"> </w:t>
      </w:r>
      <w:r w:rsidRPr="008B71ED">
        <w:rPr>
          <w:rFonts w:hint="cs"/>
          <w:rtl/>
          <w:lang w:val="fr-FR" w:bidi="ar"/>
        </w:rPr>
        <w:t xml:space="preserve">(2003)، التي </w:t>
      </w:r>
      <w:r>
        <w:rPr>
          <w:rFonts w:hint="cs"/>
          <w:rtl/>
          <w:lang w:val="fr-FR" w:bidi="ar"/>
        </w:rPr>
        <w:t>تجيز عمل</w:t>
      </w:r>
      <w:r w:rsidRPr="008B71ED">
        <w:rPr>
          <w:rFonts w:hint="cs"/>
          <w:rtl/>
          <w:lang w:val="fr-FR" w:bidi="ar"/>
        </w:rPr>
        <w:t xml:space="preserve"> </w:t>
      </w:r>
      <w:r>
        <w:rPr>
          <w:rFonts w:hint="cs"/>
          <w:rtl/>
          <w:lang w:val="fr-FR" w:bidi="ar"/>
        </w:rPr>
        <w:t>الأطفال دون</w:t>
      </w:r>
      <w:r w:rsidRPr="008B71ED">
        <w:rPr>
          <w:rFonts w:hint="cs"/>
          <w:rtl/>
          <w:lang w:val="fr-FR" w:bidi="ar"/>
        </w:rPr>
        <w:t xml:space="preserve"> سن </w:t>
      </w:r>
      <w:r>
        <w:rPr>
          <w:rFonts w:hint="cs"/>
          <w:rtl/>
          <w:lang w:val="fr-FR" w:bidi="ar"/>
        </w:rPr>
        <w:t>السادسة عشرة</w:t>
      </w:r>
      <w:r w:rsidRPr="008B71ED">
        <w:rPr>
          <w:rFonts w:hint="cs"/>
          <w:rtl/>
          <w:lang w:val="fr-FR" w:bidi="ar"/>
        </w:rPr>
        <w:t xml:space="preserve"> في المناجم والمحاجر ومصايد الأسماك؛</w:t>
      </w:r>
      <w:r w:rsidR="005F5B83">
        <w:rPr>
          <w:rFonts w:hint="cs"/>
          <w:rtl/>
          <w:lang w:val="fr-FR" w:bidi="ar"/>
        </w:rPr>
        <w:t xml:space="preserve"> </w:t>
      </w:r>
    </w:p>
    <w:p w:rsidR="00404235" w:rsidRPr="00EB6884" w:rsidRDefault="00404235" w:rsidP="005F5B83">
      <w:pPr>
        <w:pStyle w:val="SingleTxtGA"/>
        <w:spacing w:line="360" w:lineRule="exact"/>
        <w:rPr>
          <w:rtl/>
          <w:lang w:val="fr-FR" w:bidi="ar-EG"/>
        </w:rPr>
      </w:pPr>
      <w:r>
        <w:rPr>
          <w:rFonts w:hint="cs"/>
          <w:rtl/>
          <w:lang w:val="fr-FR" w:bidi="ar-EG"/>
        </w:rPr>
        <w:tab/>
        <w:t>(ج)</w:t>
      </w:r>
      <w:r>
        <w:rPr>
          <w:rFonts w:hint="cs"/>
          <w:rtl/>
          <w:lang w:val="fr-FR" w:bidi="ar-EG"/>
        </w:rPr>
        <w:tab/>
      </w:r>
      <w:r w:rsidRPr="006F1F1D">
        <w:rPr>
          <w:rFonts w:hint="cs"/>
          <w:rtl/>
          <w:lang w:val="fr-FR" w:bidi="ar"/>
        </w:rPr>
        <w:t xml:space="preserve">تزايد عدد الفتيات اللواتي يتعرضن لممارسة </w:t>
      </w:r>
      <w:r w:rsidRPr="00267267">
        <w:rPr>
          <w:rFonts w:hint="cs"/>
          <w:i/>
          <w:iCs/>
          <w:rtl/>
          <w:lang w:bidi="ar-EG"/>
        </w:rPr>
        <w:t>الاستئمان</w:t>
      </w:r>
      <w:r w:rsidRPr="006F1F1D">
        <w:rPr>
          <w:rFonts w:hint="cs"/>
          <w:rtl/>
          <w:lang w:val="fr-FR" w:bidi="ar"/>
        </w:rPr>
        <w:t xml:space="preserve"> أو </w:t>
      </w:r>
      <w:r>
        <w:rPr>
          <w:rFonts w:hint="cs"/>
          <w:rtl/>
          <w:lang w:val="fr-FR" w:bidi="ar"/>
        </w:rPr>
        <w:t>يُستخدمن</w:t>
      </w:r>
      <w:r w:rsidRPr="006F1F1D">
        <w:rPr>
          <w:rFonts w:hint="cs"/>
          <w:rtl/>
          <w:lang w:val="fr-FR" w:bidi="ar"/>
        </w:rPr>
        <w:t xml:space="preserve"> كخ</w:t>
      </w:r>
      <w:r>
        <w:rPr>
          <w:rFonts w:hint="cs"/>
          <w:rtl/>
          <w:lang w:val="fr-FR" w:bidi="ar"/>
        </w:rPr>
        <w:t>ادمات</w:t>
      </w:r>
      <w:r w:rsidRPr="006F1F1D">
        <w:rPr>
          <w:rFonts w:hint="cs"/>
          <w:rtl/>
          <w:lang w:val="fr-FR" w:bidi="ar"/>
        </w:rPr>
        <w:t xml:space="preserve"> في المنازل </w:t>
      </w:r>
      <w:r>
        <w:rPr>
          <w:rFonts w:hint="cs"/>
          <w:rtl/>
          <w:lang w:val="fr-FR" w:bidi="ar"/>
        </w:rPr>
        <w:t>ويتعرض</w:t>
      </w:r>
      <w:r w:rsidRPr="006F1F1D">
        <w:rPr>
          <w:rFonts w:hint="cs"/>
          <w:rtl/>
          <w:lang w:val="fr-FR" w:bidi="ar"/>
        </w:rPr>
        <w:t>ن للا</w:t>
      </w:r>
      <w:r>
        <w:rPr>
          <w:rFonts w:hint="cs"/>
          <w:rtl/>
          <w:lang w:val="fr-FR" w:bidi="ar"/>
        </w:rPr>
        <w:t>ستغلال الاقتصادي الذي يهدد صحتهن وسلامتهن البدنية و</w:t>
      </w:r>
      <w:r w:rsidRPr="006F1F1D">
        <w:rPr>
          <w:rFonts w:hint="cs"/>
          <w:rtl/>
          <w:lang w:val="fr-FR" w:bidi="ar"/>
        </w:rPr>
        <w:t>تعليم</w:t>
      </w:r>
      <w:r>
        <w:rPr>
          <w:rFonts w:hint="cs"/>
          <w:rtl/>
          <w:lang w:val="fr-FR" w:bidi="ar"/>
        </w:rPr>
        <w:t>هن</w:t>
      </w:r>
      <w:r w:rsidRPr="006F1F1D">
        <w:rPr>
          <w:rFonts w:hint="cs"/>
          <w:rtl/>
          <w:lang w:val="fr-FR" w:bidi="ar"/>
        </w:rPr>
        <w:t>.</w:t>
      </w:r>
      <w:r w:rsidR="005F5B83">
        <w:rPr>
          <w:rFonts w:hint="cs"/>
          <w:rtl/>
          <w:lang w:val="fr-FR" w:bidi="ar"/>
        </w:rPr>
        <w:t xml:space="preserve"> </w:t>
      </w:r>
    </w:p>
    <w:p w:rsidR="00404235" w:rsidRPr="005F5B83" w:rsidRDefault="00404235" w:rsidP="005F5B83">
      <w:pPr>
        <w:pStyle w:val="SingleTxtGA"/>
        <w:rPr>
          <w:b/>
          <w:bCs/>
          <w:rtl/>
          <w:lang w:val="fr-FR" w:bidi="ar-EG"/>
        </w:rPr>
      </w:pPr>
      <w:r>
        <w:rPr>
          <w:rFonts w:hint="cs"/>
          <w:b/>
          <w:rtl/>
          <w:lang w:val="fr-FR" w:bidi="ar-EG"/>
        </w:rPr>
        <w:t>66</w:t>
      </w:r>
      <w:r w:rsidRPr="00D47848">
        <w:rPr>
          <w:b/>
          <w:rtl/>
          <w:lang w:val="fr-FR" w:bidi="ar-EG"/>
        </w:rPr>
        <w:t>-</w:t>
      </w:r>
      <w:r w:rsidRPr="00D47848">
        <w:rPr>
          <w:rFonts w:hint="cs"/>
          <w:b/>
          <w:rtl/>
          <w:lang w:val="fr-FR" w:bidi="ar-EG"/>
        </w:rPr>
        <w:tab/>
      </w:r>
      <w:r w:rsidRPr="005F5B83">
        <w:rPr>
          <w:b/>
          <w:bCs/>
          <w:rtl/>
          <w:lang w:val="fr-FR" w:bidi="ar-EG"/>
        </w:rPr>
        <w:t>وتحث اللجنة الدولة الطرف على ال</w:t>
      </w:r>
      <w:r w:rsidRPr="005F5B83">
        <w:rPr>
          <w:rFonts w:hint="cs"/>
          <w:b/>
          <w:bCs/>
          <w:rtl/>
          <w:lang w:val="fr-FR" w:bidi="ar-EG"/>
        </w:rPr>
        <w:t>اضطلاع</w:t>
      </w:r>
      <w:r w:rsidRPr="005F5B83">
        <w:rPr>
          <w:b/>
          <w:bCs/>
          <w:rtl/>
          <w:lang w:val="fr-FR" w:bidi="ar-EG"/>
        </w:rPr>
        <w:t xml:space="preserve"> بما يلي:</w:t>
      </w:r>
    </w:p>
    <w:p w:rsidR="00404235" w:rsidRPr="005F5B83" w:rsidRDefault="00404235" w:rsidP="005F5B83">
      <w:pPr>
        <w:pStyle w:val="SingleTxtGA"/>
        <w:rPr>
          <w:b/>
          <w:bCs/>
          <w:rtl/>
          <w:lang w:val="fr-FR" w:bidi="ar-EG"/>
        </w:rPr>
      </w:pPr>
      <w:r>
        <w:rPr>
          <w:rFonts w:hint="cs"/>
          <w:rtl/>
          <w:lang w:val="fr-FR" w:bidi="ar-EG"/>
        </w:rPr>
        <w:tab/>
      </w:r>
      <w:r w:rsidRPr="00EB6884">
        <w:rPr>
          <w:rtl/>
          <w:lang w:val="fr-FR" w:bidi="ar-EG"/>
        </w:rPr>
        <w:t>(أ)</w:t>
      </w:r>
      <w:r>
        <w:rPr>
          <w:rFonts w:hint="cs"/>
          <w:rtl/>
          <w:lang w:val="fr-FR" w:bidi="ar-EG"/>
        </w:rPr>
        <w:tab/>
      </w:r>
      <w:r w:rsidRPr="005F5B83">
        <w:rPr>
          <w:rFonts w:hint="cs"/>
          <w:b/>
          <w:bCs/>
          <w:rtl/>
          <w:lang w:val="fr-FR" w:bidi="ar"/>
        </w:rPr>
        <w:t xml:space="preserve">تعديل وتنقيح قانون العمل الذي يسمح بإعفاءات عند بلوغ الحد الأدنى لسن الاستخدام بموجب أمر يصدر عن وزير العمل (المادة </w:t>
      </w:r>
      <w:r w:rsidRPr="005F5B83">
        <w:rPr>
          <w:rFonts w:hint="cs"/>
          <w:b/>
          <w:bCs/>
          <w:lang w:bidi="ar-EG"/>
        </w:rPr>
        <w:t>L.145</w:t>
      </w:r>
      <w:r w:rsidRPr="005F5B83">
        <w:rPr>
          <w:rFonts w:hint="cs"/>
          <w:b/>
          <w:bCs/>
          <w:rtl/>
          <w:lang w:val="fr-FR" w:bidi="ar"/>
        </w:rPr>
        <w:t xml:space="preserve"> من قانون العمل)، وضمان عدم استخدام الأطفال دون سن 18 الثامنة عشرة للعمل في المناجم أو المحاجر أو مصايد الأسماك، وأن تكون الشروط </w:t>
      </w:r>
      <w:r w:rsidR="005F5B83">
        <w:rPr>
          <w:rFonts w:hint="cs"/>
          <w:b/>
          <w:bCs/>
          <w:rtl/>
          <w:lang w:val="fr-FR" w:bidi="ar"/>
        </w:rPr>
        <w:t>المنصوص عليها في المادة 3</w:t>
      </w:r>
      <w:r w:rsidRPr="005F5B83">
        <w:rPr>
          <w:rFonts w:hint="cs"/>
          <w:b/>
          <w:bCs/>
          <w:rtl/>
          <w:lang w:val="fr-FR" w:bidi="ar"/>
        </w:rPr>
        <w:t>(3) من الاتفاقية مكفولة تماماً للأشخاص الذين تتراوح أعمارهم بين 16 و18 سنة والذين يزاولون أعمالاً يغطيها المرسوم الوزاري رقم 3750 المؤرخ 6 حزيران/يونيه 2003</w:t>
      </w:r>
      <w:r w:rsidRPr="005F5B83">
        <w:rPr>
          <w:b/>
          <w:bCs/>
          <w:rtl/>
          <w:lang w:val="fr-FR" w:bidi="ar-EG"/>
        </w:rPr>
        <w:t>؛</w:t>
      </w:r>
      <w:r w:rsidR="005F5B83">
        <w:rPr>
          <w:rFonts w:hint="cs"/>
          <w:b/>
          <w:bCs/>
          <w:rtl/>
          <w:lang w:val="fr-FR" w:bidi="ar-EG"/>
        </w:rPr>
        <w:t xml:space="preserve"> </w:t>
      </w:r>
    </w:p>
    <w:p w:rsidR="00404235" w:rsidRPr="005F5B83" w:rsidRDefault="00404235" w:rsidP="005F5B83">
      <w:pPr>
        <w:pStyle w:val="SingleTxtGA"/>
        <w:rPr>
          <w:b/>
          <w:bCs/>
          <w:rtl/>
          <w:lang w:val="fr-FR" w:bidi="ar-EG"/>
        </w:rPr>
      </w:pPr>
      <w:r>
        <w:rPr>
          <w:rFonts w:hint="cs"/>
          <w:rtl/>
          <w:lang w:val="fr-FR" w:bidi="ar-EG"/>
        </w:rPr>
        <w:tab/>
      </w:r>
      <w:r w:rsidRPr="00EB6884">
        <w:rPr>
          <w:rtl/>
          <w:lang w:val="fr-FR" w:bidi="ar-EG"/>
        </w:rPr>
        <w:t>(ب)</w:t>
      </w:r>
      <w:r>
        <w:rPr>
          <w:rFonts w:hint="cs"/>
          <w:rtl/>
          <w:lang w:val="fr-FR" w:bidi="ar-EG"/>
        </w:rPr>
        <w:tab/>
      </w:r>
      <w:r w:rsidRPr="005F5B83">
        <w:rPr>
          <w:rFonts w:hint="cs"/>
          <w:b/>
          <w:bCs/>
          <w:rtl/>
          <w:lang w:val="fr-FR" w:bidi="ar"/>
        </w:rPr>
        <w:t xml:space="preserve">ضمان </w:t>
      </w:r>
      <w:r w:rsidR="00785D54">
        <w:rPr>
          <w:rFonts w:hint="cs"/>
          <w:b/>
          <w:bCs/>
          <w:rtl/>
          <w:lang w:val="fr-FR" w:bidi="ar"/>
        </w:rPr>
        <w:t xml:space="preserve">مراعاة سن السادسة عشرة </w:t>
      </w:r>
      <w:r w:rsidRPr="005F5B83">
        <w:rPr>
          <w:rFonts w:hint="cs"/>
          <w:b/>
          <w:bCs/>
          <w:rtl/>
          <w:lang w:val="fr-FR" w:bidi="ar"/>
        </w:rPr>
        <w:t>أيضاً كحد أدنى لسن الاستخدام في القطاع غير الرسمي، من خلال اتخاذ التدابير اللازمة لتوسيع نطاق ولاية دوائر تفتيش العمل وتعزيزها من أجل ضمان رصد عمل الأطفال في الاقتصاد غير الرسمي وضمان الحماية المنصوص عليها في الاتفاقية</w:t>
      </w:r>
      <w:r w:rsidRPr="005F5B83">
        <w:rPr>
          <w:b/>
          <w:bCs/>
          <w:rtl/>
          <w:lang w:val="fr-FR" w:bidi="ar-EG"/>
        </w:rPr>
        <w:t>؛</w:t>
      </w:r>
    </w:p>
    <w:p w:rsidR="00404235" w:rsidRDefault="00404235" w:rsidP="005F5B83">
      <w:pPr>
        <w:pStyle w:val="SingleTxtGA"/>
        <w:rPr>
          <w:rtl/>
          <w:lang w:val="fr-FR" w:bidi="ar-EG"/>
        </w:rPr>
      </w:pPr>
      <w:r>
        <w:rPr>
          <w:rFonts w:hint="cs"/>
          <w:rtl/>
          <w:lang w:val="fr-FR" w:bidi="ar-EG"/>
        </w:rPr>
        <w:lastRenderedPageBreak/>
        <w:tab/>
      </w:r>
      <w:r w:rsidRPr="00EB6884">
        <w:rPr>
          <w:rtl/>
          <w:lang w:val="fr-FR" w:bidi="ar-EG"/>
        </w:rPr>
        <w:t>(ج)</w:t>
      </w:r>
      <w:r>
        <w:rPr>
          <w:rFonts w:hint="cs"/>
          <w:rtl/>
          <w:lang w:val="fr-FR" w:bidi="ar-EG"/>
        </w:rPr>
        <w:tab/>
      </w:r>
      <w:r w:rsidRPr="005F5B83">
        <w:rPr>
          <w:rFonts w:hint="cs"/>
          <w:b/>
          <w:bCs/>
          <w:rtl/>
          <w:lang w:val="fr-FR" w:bidi="ar"/>
        </w:rPr>
        <w:t xml:space="preserve">اتخاذ جميع التدابير الضرورية لزيادة الوعي بالمخاطر التي تواجه الفتيات عندما يتعرضن لممارسة </w:t>
      </w:r>
      <w:r w:rsidRPr="005F5B83">
        <w:rPr>
          <w:rFonts w:hint="cs"/>
          <w:b/>
          <w:bCs/>
          <w:i/>
          <w:iCs/>
          <w:rtl/>
          <w:lang w:bidi="ar-EG"/>
        </w:rPr>
        <w:t>الاستئمان</w:t>
      </w:r>
      <w:r w:rsidRPr="005F5B83">
        <w:rPr>
          <w:rFonts w:hint="cs"/>
          <w:b/>
          <w:bCs/>
          <w:rtl/>
          <w:lang w:val="fr-FR" w:bidi="ar"/>
        </w:rPr>
        <w:t xml:space="preserve"> أو يُستخدمن كخادمات؛</w:t>
      </w:r>
    </w:p>
    <w:p w:rsidR="00404235" w:rsidRDefault="00404235" w:rsidP="005F5B83">
      <w:pPr>
        <w:pStyle w:val="SingleTxtGA"/>
        <w:rPr>
          <w:rtl/>
          <w:lang w:val="fr-FR" w:bidi="ar-EG"/>
        </w:rPr>
      </w:pPr>
      <w:r>
        <w:rPr>
          <w:rFonts w:hint="cs"/>
          <w:rtl/>
          <w:lang w:val="fr-FR" w:bidi="ar-EG"/>
        </w:rPr>
        <w:tab/>
      </w:r>
      <w:r w:rsidRPr="006F1F1D">
        <w:rPr>
          <w:rtl/>
          <w:lang w:val="fr-FR" w:bidi="ar-EG"/>
        </w:rPr>
        <w:t>(</w:t>
      </w:r>
      <w:r>
        <w:rPr>
          <w:rFonts w:hint="cs"/>
          <w:rtl/>
          <w:lang w:val="fr-FR" w:bidi="ar-EG"/>
        </w:rPr>
        <w:t>د</w:t>
      </w:r>
      <w:r w:rsidRPr="006F1F1D">
        <w:rPr>
          <w:rtl/>
          <w:lang w:val="fr-FR" w:bidi="ar-EG"/>
        </w:rPr>
        <w:t>)</w:t>
      </w:r>
      <w:r w:rsidRPr="006F1F1D">
        <w:rPr>
          <w:rFonts w:hint="cs"/>
          <w:rtl/>
          <w:lang w:val="fr-FR" w:bidi="ar-EG"/>
        </w:rPr>
        <w:tab/>
      </w:r>
      <w:r w:rsidRPr="005F5B83">
        <w:rPr>
          <w:b/>
          <w:bCs/>
          <w:rtl/>
          <w:lang w:val="fr-FR"/>
        </w:rPr>
        <w:t xml:space="preserve">إنشاء آليات وخدمات وقائية لحماية الأطفال المعرضين لخطر عمل الأطفال، بما في ذلك الأعمال الخطرة، </w:t>
      </w:r>
      <w:r w:rsidRPr="005F5B83">
        <w:rPr>
          <w:rFonts w:hint="cs"/>
          <w:b/>
          <w:bCs/>
          <w:rtl/>
          <w:lang w:val="fr-FR"/>
        </w:rPr>
        <w:t>وضمان</w:t>
      </w:r>
      <w:r w:rsidRPr="005F5B83">
        <w:rPr>
          <w:b/>
          <w:bCs/>
          <w:rtl/>
          <w:lang w:val="fr-FR"/>
        </w:rPr>
        <w:t xml:space="preserve"> حصول الأطفال ضحايا هذه الممارسات على الخدمات الاجتماعية والطبية والنفسية والتأهيلية، وعلى سبل الانتصاف القانوني؛</w:t>
      </w:r>
      <w:r w:rsidR="005F5B83">
        <w:rPr>
          <w:rFonts w:hint="cs"/>
          <w:rtl/>
          <w:lang w:val="fr-FR" w:bidi="ar-EG"/>
        </w:rPr>
        <w:t xml:space="preserve"> </w:t>
      </w:r>
    </w:p>
    <w:p w:rsidR="00404235" w:rsidRPr="005F5B83" w:rsidRDefault="00404235" w:rsidP="005F5B83">
      <w:pPr>
        <w:pStyle w:val="SingleTxtGA"/>
        <w:rPr>
          <w:b/>
          <w:bCs/>
          <w:rtl/>
          <w:lang w:val="fr-FR" w:bidi="ar-EG"/>
        </w:rPr>
      </w:pPr>
      <w:r>
        <w:rPr>
          <w:rFonts w:hint="cs"/>
          <w:rtl/>
          <w:lang w:val="fr-FR" w:bidi="ar-EG"/>
        </w:rPr>
        <w:tab/>
      </w:r>
      <w:r w:rsidRPr="006F1F1D">
        <w:rPr>
          <w:rtl/>
          <w:lang w:val="fr-FR" w:bidi="ar-EG"/>
        </w:rPr>
        <w:t>(</w:t>
      </w:r>
      <w:r>
        <w:rPr>
          <w:rFonts w:hint="cs"/>
          <w:rtl/>
          <w:lang w:val="fr-FR" w:bidi="ar-EG"/>
        </w:rPr>
        <w:t>ه</w:t>
      </w:r>
      <w:r w:rsidRPr="006F1F1D">
        <w:rPr>
          <w:rtl/>
          <w:lang w:val="fr-FR" w:bidi="ar-EG"/>
        </w:rPr>
        <w:t>)</w:t>
      </w:r>
      <w:r w:rsidRPr="006F1F1D">
        <w:rPr>
          <w:rFonts w:hint="cs"/>
          <w:rtl/>
          <w:lang w:val="fr-FR" w:bidi="ar-EG"/>
        </w:rPr>
        <w:tab/>
      </w:r>
      <w:r w:rsidRPr="005F5B83">
        <w:rPr>
          <w:b/>
          <w:bCs/>
          <w:rtl/>
          <w:lang w:val="fr-FR"/>
        </w:rPr>
        <w:t xml:space="preserve">اتخاذ </w:t>
      </w:r>
      <w:r w:rsidRPr="005F5B83">
        <w:rPr>
          <w:rFonts w:hint="cs"/>
          <w:b/>
          <w:bCs/>
          <w:rtl/>
          <w:lang w:val="fr-FR"/>
        </w:rPr>
        <w:t>تدابير</w:t>
      </w:r>
      <w:r w:rsidRPr="005F5B83">
        <w:rPr>
          <w:b/>
          <w:bCs/>
          <w:rtl/>
          <w:lang w:val="fr-FR"/>
        </w:rPr>
        <w:t xml:space="preserve"> للتصدي للعوامل الاجتماعية والاقتصادية التي تسهم في عمل الأطفال؛</w:t>
      </w:r>
    </w:p>
    <w:p w:rsidR="00404235" w:rsidRPr="006F1F1D" w:rsidRDefault="00404235" w:rsidP="005F5B83">
      <w:pPr>
        <w:pStyle w:val="SingleTxtGA"/>
        <w:rPr>
          <w:rtl/>
          <w:lang w:val="fr-FR" w:bidi="ar-EG"/>
        </w:rPr>
      </w:pPr>
      <w:r w:rsidRPr="005F5B83">
        <w:rPr>
          <w:rFonts w:hint="cs"/>
          <w:spacing w:val="-2"/>
          <w:rtl/>
          <w:lang w:val="fr-FR" w:bidi="ar-EG"/>
        </w:rPr>
        <w:tab/>
      </w:r>
      <w:r w:rsidRPr="005F5B83">
        <w:rPr>
          <w:spacing w:val="-2"/>
          <w:rtl/>
          <w:lang w:val="fr-FR" w:bidi="ar-EG"/>
        </w:rPr>
        <w:t>(</w:t>
      </w:r>
      <w:r w:rsidRPr="005F5B83">
        <w:rPr>
          <w:rFonts w:hint="cs"/>
          <w:spacing w:val="-2"/>
          <w:rtl/>
          <w:lang w:val="fr-FR" w:bidi="ar-EG"/>
        </w:rPr>
        <w:t>و</w:t>
      </w:r>
      <w:r w:rsidRPr="005F5B83">
        <w:rPr>
          <w:spacing w:val="-2"/>
          <w:rtl/>
          <w:lang w:val="fr-FR" w:bidi="ar-EG"/>
        </w:rPr>
        <w:t>)</w:t>
      </w:r>
      <w:r w:rsidRPr="005F5B83">
        <w:rPr>
          <w:rFonts w:hint="cs"/>
          <w:spacing w:val="-2"/>
          <w:rtl/>
          <w:lang w:val="fr-FR" w:bidi="ar-EG"/>
        </w:rPr>
        <w:tab/>
      </w:r>
      <w:r w:rsidRPr="005F5B83">
        <w:rPr>
          <w:rFonts w:hint="cs"/>
          <w:b/>
          <w:bCs/>
          <w:spacing w:val="-2"/>
          <w:rtl/>
          <w:lang w:val="fr-FR" w:bidi="ar"/>
        </w:rPr>
        <w:t>النظر في التصديق على اتفاقية منظمة العمل الدولية</w:t>
      </w:r>
      <w:r w:rsidR="005F5B83" w:rsidRPr="005F5B83">
        <w:rPr>
          <w:rFonts w:hint="cs"/>
          <w:b/>
          <w:bCs/>
          <w:spacing w:val="-2"/>
          <w:rtl/>
          <w:lang w:val="fr-FR" w:bidi="ar"/>
        </w:rPr>
        <w:t xml:space="preserve"> رقم 189</w:t>
      </w:r>
      <w:r w:rsidRPr="005F5B83">
        <w:rPr>
          <w:rFonts w:hint="cs"/>
          <w:b/>
          <w:bCs/>
          <w:spacing w:val="-2"/>
          <w:rtl/>
          <w:lang w:val="fr-FR" w:bidi="ar"/>
        </w:rPr>
        <w:t>(2011)</w:t>
      </w:r>
      <w:r w:rsidRPr="005F5B83">
        <w:rPr>
          <w:rFonts w:hint="cs"/>
          <w:b/>
          <w:bCs/>
          <w:rtl/>
          <w:lang w:val="fr-FR" w:bidi="ar"/>
        </w:rPr>
        <w:t xml:space="preserve"> المتعلقة بالعمال المنزليين؛</w:t>
      </w:r>
    </w:p>
    <w:p w:rsidR="00404235" w:rsidRPr="00EB6884" w:rsidRDefault="00404235" w:rsidP="005F5B83">
      <w:pPr>
        <w:pStyle w:val="SingleTxtGA"/>
        <w:rPr>
          <w:rtl/>
          <w:lang w:val="fr-FR" w:bidi="ar-EG"/>
        </w:rPr>
      </w:pPr>
      <w:r w:rsidRPr="006F1F1D">
        <w:rPr>
          <w:rFonts w:hint="cs"/>
          <w:rtl/>
          <w:lang w:val="fr-FR" w:bidi="ar-EG"/>
        </w:rPr>
        <w:tab/>
      </w:r>
      <w:r w:rsidRPr="006F1F1D">
        <w:rPr>
          <w:rtl/>
          <w:lang w:val="fr-FR" w:bidi="ar-EG"/>
        </w:rPr>
        <w:t>(</w:t>
      </w:r>
      <w:r>
        <w:rPr>
          <w:rFonts w:hint="cs"/>
          <w:rtl/>
          <w:lang w:val="fr-FR" w:bidi="ar-EG"/>
        </w:rPr>
        <w:t>ز</w:t>
      </w:r>
      <w:r w:rsidRPr="006F1F1D">
        <w:rPr>
          <w:rtl/>
          <w:lang w:val="fr-FR" w:bidi="ar-EG"/>
        </w:rPr>
        <w:t>)</w:t>
      </w:r>
      <w:r w:rsidRPr="006F1F1D">
        <w:rPr>
          <w:rFonts w:hint="cs"/>
          <w:rtl/>
          <w:lang w:val="fr-FR" w:bidi="ar-EG"/>
        </w:rPr>
        <w:tab/>
      </w:r>
      <w:r w:rsidRPr="005F5B83">
        <w:rPr>
          <w:rFonts w:hint="cs"/>
          <w:b/>
          <w:bCs/>
          <w:rtl/>
          <w:lang w:val="fr-FR" w:bidi="ar"/>
        </w:rPr>
        <w:t>تعزيز العمل والتعاون مع البرنامج الدولي للقضاء على عمل الأطفال التابع لمكتب العمل الدولي، في هذا الصدد.</w:t>
      </w:r>
      <w:r w:rsidR="005F5B83">
        <w:rPr>
          <w:rFonts w:hint="cs"/>
          <w:rtl/>
          <w:lang w:val="fr-FR" w:bidi="ar-EG"/>
        </w:rPr>
        <w:t xml:space="preserve"> </w:t>
      </w:r>
    </w:p>
    <w:p w:rsidR="00404235" w:rsidRPr="00EB6884" w:rsidRDefault="00404235" w:rsidP="005F5B83">
      <w:pPr>
        <w:pStyle w:val="H23GA"/>
        <w:rPr>
          <w:rtl/>
          <w:lang w:val="fr-FR" w:bidi="ar-EG"/>
        </w:rPr>
      </w:pPr>
      <w:r>
        <w:rPr>
          <w:rFonts w:hint="cs"/>
          <w:rtl/>
          <w:lang w:val="fr-FR" w:bidi="ar-EG"/>
        </w:rPr>
        <w:tab/>
      </w:r>
      <w:r>
        <w:rPr>
          <w:rFonts w:hint="cs"/>
          <w:rtl/>
          <w:lang w:val="fr-FR" w:bidi="ar-EG"/>
        </w:rPr>
        <w:tab/>
      </w:r>
      <w:r w:rsidRPr="00EB6884">
        <w:rPr>
          <w:rtl/>
          <w:lang w:val="fr-FR" w:bidi="ar-EG"/>
        </w:rPr>
        <w:t>أطفال الشوارع</w:t>
      </w:r>
      <w:r>
        <w:rPr>
          <w:rFonts w:hint="cs"/>
          <w:rtl/>
          <w:lang w:val="fr-FR" w:bidi="ar-EG"/>
        </w:rPr>
        <w:t xml:space="preserve"> وطلبة المدارس القرآنية</w:t>
      </w:r>
    </w:p>
    <w:p w:rsidR="00404235" w:rsidRPr="00EB6884" w:rsidRDefault="00404235" w:rsidP="005F5B83">
      <w:pPr>
        <w:pStyle w:val="SingleTxtGA"/>
        <w:rPr>
          <w:rtl/>
          <w:lang w:val="fr-FR" w:bidi="ar-EG"/>
        </w:rPr>
      </w:pPr>
      <w:r>
        <w:rPr>
          <w:rFonts w:hint="cs"/>
          <w:rtl/>
          <w:lang w:val="fr-FR" w:bidi="ar-EG"/>
        </w:rPr>
        <w:t>67</w:t>
      </w:r>
      <w:r w:rsidRPr="00EB6884">
        <w:rPr>
          <w:rtl/>
          <w:lang w:val="fr-FR" w:bidi="ar-EG"/>
        </w:rPr>
        <w:t>-</w:t>
      </w:r>
      <w:r>
        <w:rPr>
          <w:rFonts w:hint="cs"/>
          <w:rtl/>
          <w:lang w:val="fr-FR" w:bidi="ar-EG"/>
        </w:rPr>
        <w:tab/>
      </w:r>
      <w:r w:rsidRPr="00C22D19">
        <w:rPr>
          <w:rtl/>
          <w:lang w:val="fr-FR"/>
        </w:rPr>
        <w:t>ترحب اللجنة بالمبادرات التي اتخذتها الدولة الطرف لتوفير الحماية لأطفال الشوارع.</w:t>
      </w:r>
      <w:r>
        <w:rPr>
          <w:rFonts w:hint="cs"/>
          <w:rtl/>
          <w:lang w:val="fr-FR"/>
        </w:rPr>
        <w:t xml:space="preserve"> ولكن اللجنة تشعر بقلق بالغ إزاء ما يلي</w:t>
      </w:r>
      <w:r w:rsidRPr="00EB6884">
        <w:rPr>
          <w:rtl/>
          <w:lang w:val="fr-FR" w:bidi="ar-EG"/>
        </w:rPr>
        <w:t>:</w:t>
      </w:r>
    </w:p>
    <w:p w:rsidR="00404235" w:rsidRPr="00EB6884" w:rsidRDefault="00404235" w:rsidP="005F5B83">
      <w:pPr>
        <w:pStyle w:val="SingleTxtGA"/>
        <w:rPr>
          <w:rtl/>
          <w:lang w:val="fr-FR" w:bidi="ar-EG"/>
        </w:rPr>
      </w:pPr>
      <w:r>
        <w:rPr>
          <w:rFonts w:hint="cs"/>
          <w:rtl/>
          <w:lang w:val="fr-FR" w:bidi="ar-EG"/>
        </w:rPr>
        <w:tab/>
      </w:r>
      <w:r w:rsidRPr="00EB6884">
        <w:rPr>
          <w:rtl/>
          <w:lang w:val="fr-FR" w:bidi="ar-EG"/>
        </w:rPr>
        <w:t>(أ)</w:t>
      </w:r>
      <w:r>
        <w:rPr>
          <w:rFonts w:hint="cs"/>
          <w:rtl/>
          <w:lang w:val="fr-FR" w:bidi="ar-EG"/>
        </w:rPr>
        <w:tab/>
        <w:t xml:space="preserve">تزايد </w:t>
      </w:r>
      <w:r w:rsidRPr="00C22D19">
        <w:rPr>
          <w:rtl/>
          <w:lang w:val="fr-FR"/>
        </w:rPr>
        <w:t>عد</w:t>
      </w:r>
      <w:r>
        <w:rPr>
          <w:rtl/>
          <w:lang w:val="fr-FR"/>
        </w:rPr>
        <w:t>د أطفال الشوارع في الدولة الطرف</w:t>
      </w:r>
      <w:r w:rsidRPr="00EB6884">
        <w:rPr>
          <w:rtl/>
          <w:lang w:val="fr-FR" w:bidi="ar-EG"/>
        </w:rPr>
        <w:t>؛</w:t>
      </w:r>
    </w:p>
    <w:p w:rsidR="00404235" w:rsidRPr="00EB6884" w:rsidRDefault="00404235" w:rsidP="005F5B83">
      <w:pPr>
        <w:pStyle w:val="SingleTxtGA"/>
        <w:rPr>
          <w:rtl/>
          <w:lang w:val="fr-FR" w:bidi="ar-EG"/>
        </w:rPr>
      </w:pPr>
      <w:r>
        <w:rPr>
          <w:rFonts w:hint="cs"/>
          <w:rtl/>
          <w:lang w:val="fr-FR" w:bidi="ar-EG"/>
        </w:rPr>
        <w:tab/>
      </w:r>
      <w:r w:rsidRPr="00EB6884">
        <w:rPr>
          <w:rtl/>
          <w:lang w:val="fr-FR" w:bidi="ar-EG"/>
        </w:rPr>
        <w:t>(ب)</w:t>
      </w:r>
      <w:r>
        <w:rPr>
          <w:rFonts w:hint="cs"/>
          <w:rtl/>
          <w:lang w:val="fr-FR" w:bidi="ar-EG"/>
        </w:rPr>
        <w:tab/>
        <w:t xml:space="preserve">ظروف </w:t>
      </w:r>
      <w:r w:rsidRPr="0011011C">
        <w:rPr>
          <w:rFonts w:hint="cs"/>
          <w:rtl/>
          <w:lang w:val="fr-FR" w:bidi="ar"/>
        </w:rPr>
        <w:t xml:space="preserve">التعلم </w:t>
      </w:r>
      <w:r>
        <w:rPr>
          <w:rFonts w:hint="cs"/>
          <w:rtl/>
          <w:lang w:val="fr-FR" w:bidi="ar"/>
        </w:rPr>
        <w:t>والعيش</w:t>
      </w:r>
      <w:r w:rsidRPr="0011011C">
        <w:rPr>
          <w:rFonts w:hint="cs"/>
          <w:rtl/>
          <w:lang w:val="fr-FR" w:bidi="ar"/>
        </w:rPr>
        <w:t xml:space="preserve"> السيئة </w:t>
      </w:r>
      <w:r>
        <w:rPr>
          <w:rFonts w:hint="cs"/>
          <w:rtl/>
          <w:lang w:val="fr-FR" w:bidi="ar"/>
        </w:rPr>
        <w:t>لأطفال الشوارع</w:t>
      </w:r>
      <w:r w:rsidRPr="0011011C">
        <w:rPr>
          <w:rFonts w:hint="cs"/>
          <w:rtl/>
          <w:lang w:val="fr-FR" w:bidi="ar"/>
        </w:rPr>
        <w:t xml:space="preserve"> الذين يعانون</w:t>
      </w:r>
      <w:r>
        <w:rPr>
          <w:rFonts w:hint="cs"/>
          <w:rtl/>
          <w:lang w:val="fr-FR" w:bidi="ar"/>
        </w:rPr>
        <w:t>، بحسب التقارير، من سوء التغذية</w:t>
      </w:r>
      <w:r w:rsidRPr="0011011C">
        <w:rPr>
          <w:rFonts w:hint="cs"/>
          <w:rtl/>
          <w:lang w:val="fr-FR" w:bidi="ar"/>
        </w:rPr>
        <w:t xml:space="preserve"> وسوء المعاملة </w:t>
      </w:r>
      <w:r>
        <w:rPr>
          <w:rFonts w:hint="cs"/>
          <w:rtl/>
          <w:lang w:val="fr-FR" w:bidi="ar"/>
        </w:rPr>
        <w:t>ويتعرضون للأمراض</w:t>
      </w:r>
      <w:r w:rsidRPr="0011011C">
        <w:rPr>
          <w:rFonts w:hint="cs"/>
          <w:rtl/>
          <w:lang w:val="fr-FR" w:bidi="ar"/>
        </w:rPr>
        <w:t>.</w:t>
      </w:r>
      <w:r w:rsidR="005F5B83">
        <w:rPr>
          <w:rFonts w:hint="cs"/>
          <w:rtl/>
          <w:lang w:val="fr-FR" w:bidi="ar"/>
        </w:rPr>
        <w:t xml:space="preserve"> </w:t>
      </w:r>
    </w:p>
    <w:p w:rsidR="00404235" w:rsidRPr="005F5B83" w:rsidRDefault="00404235" w:rsidP="005F5B83">
      <w:pPr>
        <w:pStyle w:val="SingleTxtGA"/>
        <w:rPr>
          <w:b/>
          <w:bCs/>
          <w:rtl/>
          <w:lang w:val="fr-FR" w:bidi="ar-EG"/>
        </w:rPr>
      </w:pPr>
      <w:r>
        <w:rPr>
          <w:rFonts w:hint="cs"/>
          <w:b/>
          <w:rtl/>
          <w:lang w:val="fr-FR" w:bidi="ar-EG"/>
        </w:rPr>
        <w:t>68</w:t>
      </w:r>
      <w:r w:rsidRPr="00D47848">
        <w:rPr>
          <w:b/>
          <w:rtl/>
          <w:lang w:val="fr-FR" w:bidi="ar-EG"/>
        </w:rPr>
        <w:t>-</w:t>
      </w:r>
      <w:r w:rsidRPr="00D47848">
        <w:rPr>
          <w:rFonts w:hint="cs"/>
          <w:b/>
          <w:rtl/>
          <w:lang w:val="fr-FR" w:bidi="ar-EG"/>
        </w:rPr>
        <w:tab/>
      </w:r>
      <w:r w:rsidRPr="005F5B83">
        <w:rPr>
          <w:rFonts w:hint="cs"/>
          <w:b/>
          <w:bCs/>
          <w:rtl/>
          <w:lang w:val="fr-FR" w:bidi="ar"/>
        </w:rPr>
        <w:t>وتحث اللجنة الدولة الطرف على إعمال حقوق أطفال الشوارع وتلبية احتياجاتهم وتيسير إعادة إدماجهم في المجتمع من خلال الاضطلاع بما يلي</w:t>
      </w:r>
      <w:r w:rsidRPr="005F5B83">
        <w:rPr>
          <w:b/>
          <w:bCs/>
          <w:rtl/>
          <w:lang w:val="fr-FR" w:bidi="ar-EG"/>
        </w:rPr>
        <w:t>:</w:t>
      </w:r>
      <w:r w:rsidR="005F5B83">
        <w:rPr>
          <w:rFonts w:hint="cs"/>
          <w:b/>
          <w:bCs/>
          <w:rtl/>
          <w:lang w:val="fr-FR" w:bidi="ar-EG"/>
        </w:rPr>
        <w:t xml:space="preserve"> </w:t>
      </w:r>
    </w:p>
    <w:p w:rsidR="00404235" w:rsidRPr="005F5B83" w:rsidRDefault="00404235" w:rsidP="005F5B83">
      <w:pPr>
        <w:pStyle w:val="SingleTxtGA"/>
        <w:rPr>
          <w:b/>
          <w:bCs/>
          <w:rtl/>
          <w:lang w:val="fr-FR" w:bidi="ar-EG"/>
        </w:rPr>
      </w:pPr>
      <w:r>
        <w:rPr>
          <w:rFonts w:hint="cs"/>
          <w:rtl/>
          <w:lang w:val="fr-FR" w:bidi="ar-EG"/>
        </w:rPr>
        <w:tab/>
      </w:r>
      <w:r w:rsidRPr="00EB6884">
        <w:rPr>
          <w:rtl/>
          <w:lang w:val="fr-FR" w:bidi="ar-EG"/>
        </w:rPr>
        <w:t>(أ)</w:t>
      </w:r>
      <w:r>
        <w:rPr>
          <w:rFonts w:hint="cs"/>
          <w:rtl/>
          <w:lang w:val="fr-FR" w:bidi="ar-EG"/>
        </w:rPr>
        <w:tab/>
      </w:r>
      <w:r w:rsidRPr="005F5B83">
        <w:rPr>
          <w:b/>
          <w:bCs/>
          <w:rtl/>
          <w:lang w:val="fr-FR"/>
        </w:rPr>
        <w:t xml:space="preserve">إجراء دراسة معمقة وتحليل إحصائي </w:t>
      </w:r>
      <w:r w:rsidRPr="005F5B83">
        <w:rPr>
          <w:rFonts w:hint="cs"/>
          <w:b/>
          <w:bCs/>
          <w:rtl/>
          <w:lang w:val="fr-FR"/>
        </w:rPr>
        <w:t>ل</w:t>
      </w:r>
      <w:r w:rsidRPr="005F5B83">
        <w:rPr>
          <w:b/>
          <w:bCs/>
          <w:rtl/>
          <w:lang w:val="fr-FR"/>
        </w:rPr>
        <w:t>لأسباب</w:t>
      </w:r>
      <w:r w:rsidRPr="005F5B83">
        <w:rPr>
          <w:rFonts w:hint="cs"/>
          <w:b/>
          <w:bCs/>
          <w:rtl/>
          <w:lang w:val="fr-FR"/>
        </w:rPr>
        <w:t xml:space="preserve"> الجذرية</w:t>
      </w:r>
      <w:r w:rsidRPr="005F5B83">
        <w:rPr>
          <w:b/>
          <w:bCs/>
          <w:rtl/>
          <w:lang w:val="fr-FR"/>
        </w:rPr>
        <w:t xml:space="preserve"> </w:t>
      </w:r>
      <w:r w:rsidRPr="005F5B83">
        <w:rPr>
          <w:rFonts w:hint="cs"/>
          <w:b/>
          <w:bCs/>
          <w:rtl/>
          <w:lang w:val="fr-FR"/>
        </w:rPr>
        <w:t>لظاهرة</w:t>
      </w:r>
      <w:r w:rsidRPr="005F5B83">
        <w:rPr>
          <w:b/>
          <w:bCs/>
          <w:rtl/>
          <w:lang w:val="fr-FR"/>
        </w:rPr>
        <w:t xml:space="preserve"> أطفال الشوارع</w:t>
      </w:r>
      <w:r w:rsidRPr="005F5B83">
        <w:rPr>
          <w:rFonts w:hint="cs"/>
          <w:b/>
          <w:bCs/>
          <w:rtl/>
          <w:lang w:val="fr-FR"/>
        </w:rPr>
        <w:t xml:space="preserve"> ولنطاقها</w:t>
      </w:r>
      <w:r w:rsidRPr="005F5B83">
        <w:rPr>
          <w:b/>
          <w:bCs/>
          <w:rtl/>
          <w:lang w:val="fr-FR"/>
        </w:rPr>
        <w:t xml:space="preserve"> في الدولة الطرف؛</w:t>
      </w:r>
      <w:r w:rsidR="005F5B83">
        <w:rPr>
          <w:rFonts w:hint="cs"/>
          <w:b/>
          <w:bCs/>
          <w:rtl/>
          <w:lang w:val="fr-FR"/>
        </w:rPr>
        <w:t xml:space="preserve"> </w:t>
      </w:r>
    </w:p>
    <w:p w:rsidR="00404235" w:rsidRPr="005F5B83" w:rsidRDefault="00404235" w:rsidP="005F5B83">
      <w:pPr>
        <w:pStyle w:val="SingleTxtGA"/>
        <w:rPr>
          <w:b/>
          <w:bCs/>
          <w:rtl/>
          <w:lang w:val="fr-FR" w:bidi="ar-EG"/>
        </w:rPr>
      </w:pPr>
      <w:r>
        <w:rPr>
          <w:rFonts w:hint="cs"/>
          <w:rtl/>
          <w:lang w:val="fr-FR" w:bidi="ar-EG"/>
        </w:rPr>
        <w:tab/>
      </w:r>
      <w:r w:rsidRPr="00EB6884">
        <w:rPr>
          <w:rtl/>
          <w:lang w:val="fr-FR" w:bidi="ar-EG"/>
        </w:rPr>
        <w:t>(ب)</w:t>
      </w:r>
      <w:r>
        <w:rPr>
          <w:rFonts w:hint="cs"/>
          <w:rtl/>
          <w:lang w:val="fr-FR" w:bidi="ar-EG"/>
        </w:rPr>
        <w:tab/>
      </w:r>
      <w:r w:rsidRPr="005F5B83">
        <w:rPr>
          <w:rFonts w:hint="cs"/>
          <w:b/>
          <w:bCs/>
          <w:rtl/>
          <w:lang w:val="fr-FR" w:bidi="ar"/>
        </w:rPr>
        <w:t xml:space="preserve">وضع استراتيجية وطنية وخطة عمل وطنية لدعم أطفال الشوارع مع تخصيص الموارد المالية والبشرية والتقنية الكافية، </w:t>
      </w:r>
      <w:r w:rsidRPr="005F5B83">
        <w:rPr>
          <w:rFonts w:hint="cs"/>
          <w:b/>
          <w:bCs/>
          <w:rtl/>
          <w:lang w:val="fr-FR"/>
        </w:rPr>
        <w:t>ومعالجة</w:t>
      </w:r>
      <w:r w:rsidRPr="005F5B83">
        <w:rPr>
          <w:b/>
          <w:bCs/>
          <w:rtl/>
          <w:lang w:val="fr-FR"/>
        </w:rPr>
        <w:t xml:space="preserve"> أسباب الحرمان </w:t>
      </w:r>
      <w:r w:rsidRPr="005F5B83">
        <w:rPr>
          <w:rFonts w:hint="cs"/>
          <w:b/>
          <w:bCs/>
          <w:rtl/>
          <w:lang w:val="fr-FR" w:bidi="ar"/>
        </w:rPr>
        <w:t>الاجتماعية والاقتصادية والأسباب الجذرية الأخرى لضعف أطفال الشوارع، وكذلك العنف الذي</w:t>
      </w:r>
      <w:r w:rsidRPr="005F5B83">
        <w:rPr>
          <w:b/>
          <w:bCs/>
          <w:rtl/>
          <w:lang w:val="fr-FR"/>
        </w:rPr>
        <w:t xml:space="preserve"> يتعرضون له أحياناً</w:t>
      </w:r>
      <w:r w:rsidRPr="005F5B83">
        <w:rPr>
          <w:rFonts w:hint="cs"/>
          <w:b/>
          <w:bCs/>
          <w:rtl/>
          <w:lang w:val="fr-FR"/>
        </w:rPr>
        <w:t xml:space="preserve">، </w:t>
      </w:r>
      <w:r w:rsidRPr="005F5B83">
        <w:rPr>
          <w:rFonts w:hint="cs"/>
          <w:b/>
          <w:bCs/>
          <w:rtl/>
          <w:lang w:val="fr-FR" w:bidi="ar"/>
        </w:rPr>
        <w:t>بما في ذلك على أيدي الموظفين المكلفين بإنفاذ القانون</w:t>
      </w:r>
      <w:r w:rsidRPr="005F5B83">
        <w:rPr>
          <w:b/>
          <w:bCs/>
          <w:rtl/>
          <w:lang w:val="fr-FR" w:bidi="ar-EG"/>
        </w:rPr>
        <w:t>؛</w:t>
      </w:r>
      <w:r w:rsidR="005F5B83">
        <w:rPr>
          <w:rFonts w:hint="cs"/>
          <w:b/>
          <w:bCs/>
          <w:rtl/>
          <w:lang w:val="fr-FR" w:bidi="ar-EG"/>
        </w:rPr>
        <w:t xml:space="preserve"> </w:t>
      </w:r>
    </w:p>
    <w:p w:rsidR="00404235" w:rsidRPr="005F5B83" w:rsidRDefault="00404235" w:rsidP="005F5B83">
      <w:pPr>
        <w:pStyle w:val="SingleTxtGA"/>
        <w:rPr>
          <w:b/>
          <w:bCs/>
          <w:rtl/>
          <w:lang w:val="fr-FR" w:bidi="ar-EG"/>
        </w:rPr>
      </w:pPr>
      <w:r>
        <w:rPr>
          <w:rFonts w:hint="cs"/>
          <w:rtl/>
          <w:lang w:val="fr-FR" w:bidi="ar-EG"/>
        </w:rPr>
        <w:tab/>
      </w:r>
      <w:r w:rsidRPr="00EB6884">
        <w:rPr>
          <w:rtl/>
          <w:lang w:val="fr-FR" w:bidi="ar-EG"/>
        </w:rPr>
        <w:t>(ج)</w:t>
      </w:r>
      <w:r>
        <w:rPr>
          <w:rFonts w:hint="cs"/>
          <w:rtl/>
          <w:lang w:val="fr-FR" w:bidi="ar-EG"/>
        </w:rPr>
        <w:tab/>
      </w:r>
      <w:r w:rsidRPr="005F5B83">
        <w:rPr>
          <w:b/>
          <w:bCs/>
          <w:rtl/>
          <w:lang w:val="fr-FR"/>
        </w:rPr>
        <w:t xml:space="preserve">ضمان التنفيذ المناسب للمبادرات الرامية إلى تزويد </w:t>
      </w:r>
      <w:r w:rsidRPr="005F5B83">
        <w:rPr>
          <w:rFonts w:hint="cs"/>
          <w:b/>
          <w:bCs/>
          <w:rtl/>
          <w:lang w:val="fr-FR" w:bidi="ar"/>
        </w:rPr>
        <w:t xml:space="preserve">أطفال الشوارع </w:t>
      </w:r>
      <w:r w:rsidRPr="005F5B83">
        <w:rPr>
          <w:b/>
          <w:bCs/>
          <w:rtl/>
          <w:lang w:val="fr-FR"/>
        </w:rPr>
        <w:t>بما يكفي من الغذاء والملبس والسكن والرعاية الصحية والفرص التعليمية، ولا سيما التعليم غير الرسمي والتدريب على</w:t>
      </w:r>
      <w:r w:rsidRPr="005F5B83">
        <w:rPr>
          <w:rFonts w:hint="cs"/>
          <w:b/>
          <w:bCs/>
          <w:rtl/>
          <w:lang w:val="fr-FR"/>
        </w:rPr>
        <w:t xml:space="preserve"> اكتساب</w:t>
      </w:r>
      <w:r w:rsidRPr="005F5B83">
        <w:rPr>
          <w:b/>
          <w:bCs/>
          <w:rtl/>
          <w:lang w:val="fr-FR"/>
        </w:rPr>
        <w:t xml:space="preserve"> مهارات الحياة، بغية دعم نموهم الكامل وعودتهم إلى أسرهم ومجتمع</w:t>
      </w:r>
      <w:r w:rsidRPr="005F5B83">
        <w:rPr>
          <w:rFonts w:hint="cs"/>
          <w:b/>
          <w:bCs/>
          <w:rtl/>
          <w:lang w:val="fr-FR"/>
        </w:rPr>
        <w:t>ات</w:t>
      </w:r>
      <w:r w:rsidRPr="005F5B83">
        <w:rPr>
          <w:b/>
          <w:bCs/>
          <w:rtl/>
          <w:lang w:val="fr-FR"/>
        </w:rPr>
        <w:t>هم المحلي</w:t>
      </w:r>
      <w:r w:rsidRPr="005F5B83">
        <w:rPr>
          <w:rFonts w:hint="cs"/>
          <w:b/>
          <w:bCs/>
          <w:rtl/>
          <w:lang w:val="fr-FR"/>
        </w:rPr>
        <w:t>ة</w:t>
      </w:r>
      <w:r w:rsidRPr="005F5B83">
        <w:rPr>
          <w:b/>
          <w:bCs/>
          <w:rtl/>
          <w:lang w:val="fr-FR"/>
        </w:rPr>
        <w:t xml:space="preserve"> </w:t>
      </w:r>
      <w:r w:rsidRPr="005F5B83">
        <w:rPr>
          <w:rFonts w:hint="cs"/>
          <w:b/>
          <w:bCs/>
          <w:rtl/>
          <w:lang w:val="fr-FR"/>
        </w:rPr>
        <w:t>حينما</w:t>
      </w:r>
      <w:r w:rsidRPr="005F5B83">
        <w:rPr>
          <w:b/>
          <w:bCs/>
          <w:rtl/>
          <w:lang w:val="fr-FR"/>
        </w:rPr>
        <w:t xml:space="preserve"> يخدم</w:t>
      </w:r>
      <w:r w:rsidRPr="005F5B83">
        <w:rPr>
          <w:rFonts w:hint="cs"/>
          <w:b/>
          <w:bCs/>
          <w:rtl/>
          <w:lang w:val="fr-FR"/>
        </w:rPr>
        <w:t xml:space="preserve"> ذلك</w:t>
      </w:r>
      <w:r w:rsidRPr="005F5B83">
        <w:rPr>
          <w:b/>
          <w:bCs/>
          <w:rtl/>
          <w:lang w:val="fr-FR"/>
        </w:rPr>
        <w:t xml:space="preserve"> مصالح الطفل الفضلى؛</w:t>
      </w:r>
      <w:r w:rsidR="005F5B83">
        <w:rPr>
          <w:rFonts w:hint="cs"/>
          <w:b/>
          <w:bCs/>
          <w:rtl/>
          <w:lang w:val="fr-FR"/>
        </w:rPr>
        <w:t xml:space="preserve"> </w:t>
      </w:r>
    </w:p>
    <w:p w:rsidR="00404235" w:rsidRPr="005F5B83" w:rsidRDefault="00404235" w:rsidP="005F5B83">
      <w:pPr>
        <w:pStyle w:val="SingleTxtGA"/>
        <w:rPr>
          <w:b/>
          <w:bCs/>
          <w:rtl/>
          <w:lang w:val="fr-FR" w:bidi="ar-EG"/>
        </w:rPr>
      </w:pPr>
      <w:r>
        <w:rPr>
          <w:rFonts w:hint="cs"/>
          <w:rtl/>
          <w:lang w:val="fr-FR" w:bidi="ar-EG"/>
        </w:rPr>
        <w:lastRenderedPageBreak/>
        <w:tab/>
      </w:r>
      <w:r w:rsidRPr="00EB6884">
        <w:rPr>
          <w:rtl/>
          <w:lang w:val="fr-FR" w:bidi="ar-EG"/>
        </w:rPr>
        <w:t>(د)</w:t>
      </w:r>
      <w:r w:rsidRPr="005F5B83">
        <w:rPr>
          <w:rFonts w:hint="cs"/>
          <w:b/>
          <w:bCs/>
          <w:rtl/>
          <w:lang w:val="fr-FR" w:bidi="ar-EG"/>
        </w:rPr>
        <w:tab/>
      </w:r>
      <w:r w:rsidRPr="005F5B83">
        <w:rPr>
          <w:b/>
          <w:bCs/>
          <w:rtl/>
          <w:lang w:val="fr-FR"/>
        </w:rPr>
        <w:t xml:space="preserve">تزويد جميع </w:t>
      </w:r>
      <w:r w:rsidRPr="005F5B83">
        <w:rPr>
          <w:rFonts w:hint="cs"/>
          <w:b/>
          <w:bCs/>
          <w:rtl/>
          <w:lang w:val="fr-FR"/>
        </w:rPr>
        <w:t>أطفال الشوارع من</w:t>
      </w:r>
      <w:r w:rsidRPr="005F5B83">
        <w:rPr>
          <w:b/>
          <w:bCs/>
          <w:rtl/>
          <w:lang w:val="fr-FR"/>
        </w:rPr>
        <w:t xml:space="preserve"> ضحايا الاعتداء البدني والجنسي وتعاطي ال</w:t>
      </w:r>
      <w:r w:rsidRPr="005F5B83">
        <w:rPr>
          <w:rFonts w:hint="cs"/>
          <w:b/>
          <w:bCs/>
          <w:rtl/>
          <w:lang w:val="fr-FR"/>
        </w:rPr>
        <w:t>مواد</w:t>
      </w:r>
      <w:r w:rsidRPr="005F5B83">
        <w:rPr>
          <w:b/>
          <w:bCs/>
          <w:rtl/>
          <w:lang w:val="fr-FR"/>
        </w:rPr>
        <w:t xml:space="preserve"> المخدرة</w:t>
      </w:r>
      <w:r w:rsidRPr="005F5B83">
        <w:rPr>
          <w:rFonts w:hint="cs"/>
          <w:b/>
          <w:bCs/>
          <w:rtl/>
          <w:lang w:val="fr-FR"/>
        </w:rPr>
        <w:t>، حسب الاقتضاء،</w:t>
      </w:r>
      <w:r w:rsidRPr="005F5B83">
        <w:rPr>
          <w:b/>
          <w:bCs/>
          <w:rtl/>
          <w:lang w:val="fr-FR"/>
        </w:rPr>
        <w:t xml:space="preserve"> بفرص إعادة الإدماج وبخدمات التعافي</w:t>
      </w:r>
      <w:r w:rsidRPr="005F5B83">
        <w:rPr>
          <w:rFonts w:hint="cs"/>
          <w:b/>
          <w:bCs/>
          <w:rtl/>
          <w:lang w:val="fr-FR"/>
        </w:rPr>
        <w:t>.</w:t>
      </w:r>
      <w:r w:rsidR="005F5B83">
        <w:rPr>
          <w:rFonts w:hint="cs"/>
          <w:b/>
          <w:bCs/>
          <w:rtl/>
          <w:lang w:val="fr-FR"/>
        </w:rPr>
        <w:t xml:space="preserve"> </w:t>
      </w:r>
    </w:p>
    <w:p w:rsidR="00404235" w:rsidRDefault="00404235" w:rsidP="005F5B83">
      <w:pPr>
        <w:pStyle w:val="SingleTxtGA"/>
        <w:rPr>
          <w:rtl/>
          <w:lang w:val="fr-FR" w:bidi="ar"/>
        </w:rPr>
      </w:pPr>
      <w:r>
        <w:rPr>
          <w:rFonts w:hint="cs"/>
          <w:rtl/>
          <w:lang w:val="fr-FR" w:bidi="ar-EG"/>
        </w:rPr>
        <w:t>69</w:t>
      </w:r>
      <w:r w:rsidRPr="00EB6884">
        <w:rPr>
          <w:rtl/>
          <w:lang w:val="fr-FR" w:bidi="ar-EG"/>
        </w:rPr>
        <w:t>-</w:t>
      </w:r>
      <w:r>
        <w:rPr>
          <w:rFonts w:hint="cs"/>
          <w:rtl/>
          <w:lang w:val="fr-FR" w:bidi="ar-EG"/>
        </w:rPr>
        <w:tab/>
        <w:t>و</w:t>
      </w:r>
      <w:r>
        <w:rPr>
          <w:rFonts w:hint="cs"/>
          <w:rtl/>
          <w:lang w:val="fr-FR" w:bidi="ar"/>
        </w:rPr>
        <w:t xml:space="preserve">تلاحظ اللجنة </w:t>
      </w:r>
      <w:r w:rsidRPr="009678CC">
        <w:rPr>
          <w:rFonts w:hint="cs"/>
          <w:rtl/>
          <w:lang w:val="fr-FR" w:bidi="ar"/>
        </w:rPr>
        <w:t xml:space="preserve">التدابير التي اتخذتها الدولة الطرف لمنع التسول </w:t>
      </w:r>
      <w:r>
        <w:rPr>
          <w:rFonts w:hint="cs"/>
          <w:rtl/>
          <w:lang w:val="fr-FR" w:bidi="ar"/>
        </w:rPr>
        <w:t>بالإكراه</w:t>
      </w:r>
      <w:r w:rsidRPr="009678CC">
        <w:rPr>
          <w:rFonts w:hint="cs"/>
          <w:rtl/>
          <w:lang w:val="fr-FR" w:bidi="ar"/>
        </w:rPr>
        <w:t xml:space="preserve">. </w:t>
      </w:r>
      <w:r>
        <w:rPr>
          <w:rFonts w:hint="cs"/>
          <w:rtl/>
          <w:lang w:val="fr-FR" w:bidi="ar"/>
        </w:rPr>
        <w:t>و</w:t>
      </w:r>
      <w:r w:rsidRPr="009678CC">
        <w:rPr>
          <w:rFonts w:hint="cs"/>
          <w:rtl/>
          <w:lang w:val="fr-FR" w:bidi="ar"/>
        </w:rPr>
        <w:t xml:space="preserve">تثني </w:t>
      </w:r>
      <w:r>
        <w:rPr>
          <w:rFonts w:hint="cs"/>
          <w:rtl/>
          <w:lang w:val="fr-FR" w:bidi="ar"/>
        </w:rPr>
        <w:t>أيضاً</w:t>
      </w:r>
      <w:r w:rsidRPr="009678CC">
        <w:rPr>
          <w:rFonts w:hint="cs"/>
          <w:rtl/>
          <w:lang w:val="fr-FR" w:bidi="ar"/>
        </w:rPr>
        <w:t xml:space="preserve"> </w:t>
      </w:r>
      <w:r w:rsidRPr="00ED4293">
        <w:rPr>
          <w:rFonts w:hint="cs"/>
          <w:spacing w:val="-2"/>
          <w:rtl/>
          <w:lang w:val="fr-FR" w:bidi="ar"/>
        </w:rPr>
        <w:t>على الدولة الطرف لإعدادها الخطة الإطارية الوطنية للقضاء على التسول للفترة 2013-2015</w:t>
      </w:r>
      <w:r w:rsidRPr="009678CC">
        <w:rPr>
          <w:rFonts w:hint="cs"/>
          <w:rtl/>
          <w:lang w:val="fr-FR" w:bidi="ar"/>
        </w:rPr>
        <w:t xml:space="preserve">. </w:t>
      </w:r>
      <w:r>
        <w:rPr>
          <w:rFonts w:hint="cs"/>
          <w:rtl/>
          <w:lang w:val="fr-FR" w:bidi="ar"/>
        </w:rPr>
        <w:t>ولكن</w:t>
      </w:r>
      <w:r w:rsidRPr="009678CC">
        <w:rPr>
          <w:rFonts w:hint="cs"/>
          <w:rtl/>
          <w:lang w:val="fr-FR" w:bidi="ar"/>
        </w:rPr>
        <w:t xml:space="preserve"> اللجنة </w:t>
      </w:r>
      <w:r>
        <w:rPr>
          <w:rFonts w:hint="cs"/>
          <w:rtl/>
          <w:lang w:val="fr-FR" w:bidi="ar"/>
        </w:rPr>
        <w:t>تعرب من جديد عن قلقها البالغ</w:t>
      </w:r>
      <w:r w:rsidRPr="009678CC">
        <w:rPr>
          <w:rFonts w:hint="cs"/>
          <w:rtl/>
          <w:lang w:val="fr-FR" w:bidi="ar"/>
        </w:rPr>
        <w:t xml:space="preserve"> إزاء</w:t>
      </w:r>
      <w:r>
        <w:rPr>
          <w:rFonts w:hint="cs"/>
          <w:rtl/>
          <w:lang w:val="fr-FR" w:bidi="ar"/>
        </w:rPr>
        <w:t xml:space="preserve"> ما يلي</w:t>
      </w:r>
      <w:r w:rsidRPr="009678CC">
        <w:rPr>
          <w:rFonts w:hint="cs"/>
          <w:rtl/>
          <w:lang w:val="fr-FR" w:bidi="ar"/>
        </w:rPr>
        <w:t>:</w:t>
      </w:r>
      <w:r w:rsidR="00ED4293">
        <w:rPr>
          <w:rFonts w:hint="cs"/>
          <w:rtl/>
          <w:lang w:val="fr-FR" w:bidi="ar"/>
        </w:rPr>
        <w:t xml:space="preserve"> </w:t>
      </w:r>
    </w:p>
    <w:p w:rsidR="00404235" w:rsidRPr="009678CC" w:rsidRDefault="00404235" w:rsidP="00ED4293">
      <w:pPr>
        <w:pStyle w:val="SingleTxtGA"/>
        <w:rPr>
          <w:rtl/>
          <w:lang w:val="fr-FR" w:bidi="ar-EG"/>
        </w:rPr>
      </w:pPr>
      <w:r>
        <w:rPr>
          <w:rFonts w:hint="cs"/>
          <w:rtl/>
          <w:lang w:val="fr-FR" w:bidi="ar"/>
        </w:rPr>
        <w:tab/>
      </w:r>
      <w:r w:rsidRPr="009678CC">
        <w:rPr>
          <w:rtl/>
          <w:lang w:val="fr-FR" w:bidi="ar-EG"/>
        </w:rPr>
        <w:t>(أ)</w:t>
      </w:r>
      <w:r w:rsidRPr="009678CC">
        <w:rPr>
          <w:rFonts w:hint="cs"/>
          <w:rtl/>
          <w:lang w:val="fr-FR" w:bidi="ar-EG"/>
        </w:rPr>
        <w:tab/>
      </w:r>
      <w:r w:rsidRPr="009B2BE5">
        <w:rPr>
          <w:rFonts w:hint="cs"/>
          <w:rtl/>
          <w:lang w:val="fr-FR" w:bidi="ar"/>
        </w:rPr>
        <w:t xml:space="preserve">التشريع الحالي الذي يجيز بعض أشكال التسول </w:t>
      </w:r>
      <w:r>
        <w:rPr>
          <w:rFonts w:hint="cs"/>
          <w:rtl/>
          <w:lang w:val="fr-FR" w:bidi="ar"/>
        </w:rPr>
        <w:t>إذا مورست</w:t>
      </w:r>
      <w:r w:rsidRPr="009B2BE5">
        <w:rPr>
          <w:rFonts w:hint="cs"/>
          <w:rtl/>
          <w:lang w:val="fr-FR" w:bidi="ar"/>
        </w:rPr>
        <w:t xml:space="preserve"> "في أماكن و</w:t>
      </w:r>
      <w:r>
        <w:rPr>
          <w:rFonts w:hint="cs"/>
          <w:rtl/>
          <w:lang w:val="fr-FR" w:bidi="ar"/>
        </w:rPr>
        <w:t>ظروف</w:t>
      </w:r>
      <w:r w:rsidRPr="009B2BE5">
        <w:rPr>
          <w:rFonts w:hint="cs"/>
          <w:rtl/>
          <w:lang w:val="fr-FR" w:bidi="ar"/>
        </w:rPr>
        <w:t xml:space="preserve"> </w:t>
      </w:r>
      <w:r>
        <w:rPr>
          <w:rFonts w:hint="cs"/>
          <w:rtl/>
          <w:lang w:val="fr-FR" w:bidi="ar"/>
        </w:rPr>
        <w:t>تنص عليها</w:t>
      </w:r>
      <w:r w:rsidRPr="009B2BE5">
        <w:rPr>
          <w:rFonts w:hint="cs"/>
          <w:rtl/>
          <w:lang w:val="fr-FR" w:bidi="ar"/>
        </w:rPr>
        <w:t xml:space="preserve"> التقاليد الدينية"</w:t>
      </w:r>
      <w:r>
        <w:rPr>
          <w:rFonts w:hint="cs"/>
          <w:rtl/>
          <w:lang w:val="fr-FR" w:bidi="ar"/>
        </w:rPr>
        <w:t>؛</w:t>
      </w:r>
    </w:p>
    <w:p w:rsidR="00404235" w:rsidRDefault="00404235" w:rsidP="00ED4293">
      <w:pPr>
        <w:pStyle w:val="SingleTxtGA"/>
        <w:rPr>
          <w:rtl/>
          <w:lang w:val="fr-FR" w:bidi="ar-EG"/>
        </w:rPr>
      </w:pPr>
      <w:r w:rsidRPr="009678CC">
        <w:rPr>
          <w:rFonts w:hint="cs"/>
          <w:rtl/>
          <w:lang w:val="fr-FR" w:bidi="ar-EG"/>
        </w:rPr>
        <w:tab/>
      </w:r>
      <w:r w:rsidRPr="009678CC">
        <w:rPr>
          <w:rtl/>
          <w:lang w:val="fr-FR" w:bidi="ar-EG"/>
        </w:rPr>
        <w:t>(ب)</w:t>
      </w:r>
      <w:r w:rsidRPr="009678CC">
        <w:rPr>
          <w:rFonts w:hint="cs"/>
          <w:rtl/>
          <w:lang w:val="fr-FR" w:bidi="ar-EG"/>
        </w:rPr>
        <w:tab/>
      </w:r>
      <w:r>
        <w:rPr>
          <w:rtl/>
          <w:lang w:val="fr-FR"/>
        </w:rPr>
        <w:t>الممارس</w:t>
      </w:r>
      <w:r>
        <w:rPr>
          <w:rFonts w:hint="cs"/>
          <w:rtl/>
          <w:lang w:val="fr-FR"/>
        </w:rPr>
        <w:t>ات</w:t>
      </w:r>
      <w:r w:rsidRPr="0021755C">
        <w:rPr>
          <w:rtl/>
          <w:lang w:val="fr-FR"/>
        </w:rPr>
        <w:t xml:space="preserve"> </w:t>
      </w:r>
      <w:r>
        <w:rPr>
          <w:rFonts w:hint="cs"/>
          <w:rtl/>
          <w:lang w:val="fr-FR"/>
        </w:rPr>
        <w:t>السائدة حالياً في المدارس القرآنية</w:t>
      </w:r>
      <w:r w:rsidRPr="0021755C">
        <w:rPr>
          <w:rtl/>
          <w:lang w:val="fr-FR"/>
        </w:rPr>
        <w:t xml:space="preserve"> </w:t>
      </w:r>
      <w:r>
        <w:rPr>
          <w:rFonts w:hint="cs"/>
          <w:rtl/>
          <w:lang w:val="fr-FR"/>
        </w:rPr>
        <w:t>التي يديرها "</w:t>
      </w:r>
      <w:r w:rsidRPr="00B80CD5">
        <w:rPr>
          <w:rFonts w:hint="cs"/>
          <w:i/>
          <w:iCs/>
          <w:rtl/>
          <w:lang w:val="fr-FR"/>
        </w:rPr>
        <w:t>مرابطون</w:t>
      </w:r>
      <w:r>
        <w:rPr>
          <w:rFonts w:hint="cs"/>
          <w:rtl/>
          <w:lang w:val="fr-FR"/>
        </w:rPr>
        <w:t>" كثيراً ما</w:t>
      </w:r>
      <w:r w:rsidR="00A67E10">
        <w:rPr>
          <w:rFonts w:hint="cs"/>
          <w:rtl/>
          <w:lang w:val="fr-FR"/>
        </w:rPr>
        <w:t> </w:t>
      </w:r>
      <w:r>
        <w:rPr>
          <w:rtl/>
          <w:lang w:val="fr-FR"/>
        </w:rPr>
        <w:t>يستغلون الطل</w:t>
      </w:r>
      <w:r>
        <w:rPr>
          <w:rFonts w:hint="cs"/>
          <w:rtl/>
          <w:lang w:val="fr-FR"/>
        </w:rPr>
        <w:t>بة</w:t>
      </w:r>
      <w:r w:rsidRPr="0021755C">
        <w:rPr>
          <w:rtl/>
          <w:lang w:val="fr-FR"/>
        </w:rPr>
        <w:t xml:space="preserve"> على نطاق واسع لتحقيق كسب اقتصادي، </w:t>
      </w:r>
      <w:r>
        <w:rPr>
          <w:rFonts w:hint="cs"/>
          <w:rtl/>
          <w:lang w:val="fr-FR"/>
        </w:rPr>
        <w:t>فيرسلونهم إلى</w:t>
      </w:r>
      <w:r w:rsidRPr="0021755C">
        <w:rPr>
          <w:rtl/>
          <w:lang w:val="fr-FR"/>
        </w:rPr>
        <w:t xml:space="preserve"> الشوارع لأغراض التسول أو الاضطلاع بأ</w:t>
      </w:r>
      <w:r>
        <w:rPr>
          <w:rFonts w:hint="cs"/>
          <w:rtl/>
          <w:lang w:val="fr-FR"/>
        </w:rPr>
        <w:t>عمال</w:t>
      </w:r>
      <w:r w:rsidRPr="0021755C">
        <w:rPr>
          <w:rtl/>
          <w:lang w:val="fr-FR"/>
        </w:rPr>
        <w:t xml:space="preserve"> أخرى </w:t>
      </w:r>
      <w:r>
        <w:rPr>
          <w:rFonts w:hint="cs"/>
          <w:rtl/>
          <w:lang w:val="fr-FR"/>
        </w:rPr>
        <w:t>غير مشروعة</w:t>
      </w:r>
      <w:r w:rsidRPr="0021755C">
        <w:rPr>
          <w:rtl/>
          <w:lang w:val="fr-FR"/>
        </w:rPr>
        <w:t xml:space="preserve"> لكسب المال، ويحرمونهم بذلك من الحصول عل</w:t>
      </w:r>
      <w:r>
        <w:rPr>
          <w:rtl/>
          <w:lang w:val="fr-FR"/>
        </w:rPr>
        <w:t>ى ال</w:t>
      </w:r>
      <w:r>
        <w:rPr>
          <w:rFonts w:hint="cs"/>
          <w:rtl/>
          <w:lang w:val="fr-FR"/>
        </w:rPr>
        <w:t>رعاية</w:t>
      </w:r>
      <w:r w:rsidRPr="0021755C">
        <w:rPr>
          <w:rtl/>
          <w:lang w:val="fr-FR"/>
        </w:rPr>
        <w:t xml:space="preserve"> الصحية </w:t>
      </w:r>
      <w:r>
        <w:rPr>
          <w:rFonts w:hint="cs"/>
          <w:rtl/>
          <w:lang w:val="fr-FR"/>
        </w:rPr>
        <w:t>والتعليم</w:t>
      </w:r>
      <w:r w:rsidRPr="0021755C">
        <w:rPr>
          <w:rtl/>
          <w:lang w:val="fr-FR"/>
        </w:rPr>
        <w:t xml:space="preserve"> </w:t>
      </w:r>
      <w:r>
        <w:rPr>
          <w:rFonts w:hint="cs"/>
          <w:rtl/>
          <w:lang w:val="fr-FR"/>
        </w:rPr>
        <w:t xml:space="preserve">والعيش في </w:t>
      </w:r>
      <w:r w:rsidRPr="0021755C">
        <w:rPr>
          <w:rtl/>
          <w:lang w:val="fr-FR"/>
        </w:rPr>
        <w:t>ظروف معيشية لائقة</w:t>
      </w:r>
      <w:r>
        <w:rPr>
          <w:rFonts w:hint="cs"/>
          <w:rtl/>
          <w:lang w:val="fr-FR"/>
        </w:rPr>
        <w:t>؛</w:t>
      </w:r>
    </w:p>
    <w:p w:rsidR="00404235" w:rsidRDefault="00404235" w:rsidP="00ED4293">
      <w:pPr>
        <w:pStyle w:val="SingleTxtGA"/>
        <w:rPr>
          <w:rtl/>
          <w:lang w:val="fr-FR" w:bidi="ar"/>
        </w:rPr>
      </w:pPr>
      <w:r w:rsidRPr="009678CC">
        <w:rPr>
          <w:rFonts w:hint="cs"/>
          <w:rtl/>
          <w:lang w:val="fr-FR" w:bidi="ar-EG"/>
        </w:rPr>
        <w:tab/>
      </w:r>
      <w:r w:rsidRPr="009678CC">
        <w:rPr>
          <w:rtl/>
          <w:lang w:val="fr-FR" w:bidi="ar-EG"/>
        </w:rPr>
        <w:t>(ج)</w:t>
      </w:r>
      <w:r w:rsidRPr="009678CC">
        <w:rPr>
          <w:rFonts w:hint="cs"/>
          <w:rtl/>
          <w:lang w:val="fr-FR" w:bidi="ar-EG"/>
        </w:rPr>
        <w:tab/>
      </w:r>
      <w:r w:rsidRPr="009B2BE5">
        <w:rPr>
          <w:rFonts w:hint="cs"/>
          <w:rtl/>
          <w:lang w:val="fr-FR" w:bidi="ar"/>
        </w:rPr>
        <w:t>تزايد انتشار</w:t>
      </w:r>
      <w:r>
        <w:rPr>
          <w:rFonts w:hint="cs"/>
          <w:rtl/>
          <w:lang w:val="fr-FR" w:bidi="ar"/>
        </w:rPr>
        <w:t xml:space="preserve"> ظاهرة</w:t>
      </w:r>
      <w:r w:rsidRPr="009B2BE5">
        <w:rPr>
          <w:rFonts w:hint="cs"/>
          <w:rtl/>
          <w:lang w:val="fr-FR" w:bidi="ar"/>
        </w:rPr>
        <w:t xml:space="preserve"> التسول </w:t>
      </w:r>
      <w:r>
        <w:rPr>
          <w:rFonts w:hint="cs"/>
          <w:rtl/>
          <w:lang w:val="fr-FR" w:bidi="ar"/>
        </w:rPr>
        <w:t>بالإكراه</w:t>
      </w:r>
      <w:r w:rsidRPr="009B2BE5">
        <w:rPr>
          <w:rFonts w:hint="cs"/>
          <w:rtl/>
          <w:lang w:val="fr-FR" w:bidi="ar"/>
        </w:rPr>
        <w:t xml:space="preserve"> في المدن الكبرى </w:t>
      </w:r>
      <w:r>
        <w:rPr>
          <w:rFonts w:hint="cs"/>
          <w:rtl/>
          <w:lang w:val="fr-FR" w:bidi="ar"/>
        </w:rPr>
        <w:t>ل</w:t>
      </w:r>
      <w:r w:rsidRPr="009B2BE5">
        <w:rPr>
          <w:rFonts w:hint="cs"/>
          <w:rtl/>
          <w:lang w:val="fr-FR" w:bidi="ar"/>
        </w:rPr>
        <w:t>لسنغال، وهو ما يؤثر</w:t>
      </w:r>
      <w:r>
        <w:rPr>
          <w:rFonts w:hint="cs"/>
          <w:rtl/>
          <w:lang w:val="fr-FR" w:bidi="ar"/>
        </w:rPr>
        <w:t xml:space="preserve"> بشكل رئيسي</w:t>
      </w:r>
      <w:r w:rsidRPr="009B2BE5">
        <w:rPr>
          <w:rFonts w:hint="cs"/>
          <w:rtl/>
          <w:lang w:val="fr-FR" w:bidi="ar"/>
        </w:rPr>
        <w:t xml:space="preserve"> </w:t>
      </w:r>
      <w:r>
        <w:rPr>
          <w:rFonts w:hint="cs"/>
          <w:rtl/>
          <w:lang w:val="fr-FR" w:bidi="ar"/>
        </w:rPr>
        <w:t xml:space="preserve">على </w:t>
      </w:r>
      <w:r w:rsidRPr="009B2BE5">
        <w:rPr>
          <w:rFonts w:hint="cs"/>
          <w:rtl/>
          <w:lang w:val="fr-FR" w:bidi="ar"/>
        </w:rPr>
        <w:t xml:space="preserve">طلاب المدارس القرآنية </w:t>
      </w:r>
      <w:r>
        <w:rPr>
          <w:rFonts w:hint="cs"/>
          <w:rtl/>
          <w:lang w:val="fr-FR" w:bidi="ar"/>
        </w:rPr>
        <w:t>الذين تقل أعمارهم عن</w:t>
      </w:r>
      <w:r w:rsidRPr="009B2BE5">
        <w:rPr>
          <w:rFonts w:hint="cs"/>
          <w:rtl/>
          <w:lang w:val="fr-FR" w:bidi="ar"/>
        </w:rPr>
        <w:t xml:space="preserve"> 12 سنة </w:t>
      </w:r>
      <w:r>
        <w:rPr>
          <w:rFonts w:hint="cs"/>
          <w:rtl/>
          <w:lang w:val="fr-FR" w:bidi="ar"/>
        </w:rPr>
        <w:t>و</w:t>
      </w:r>
      <w:r w:rsidRPr="009B2BE5">
        <w:rPr>
          <w:rFonts w:hint="cs"/>
          <w:rtl/>
          <w:lang w:val="fr-FR" w:bidi="ar"/>
        </w:rPr>
        <w:t xml:space="preserve">الذين </w:t>
      </w:r>
      <w:r>
        <w:rPr>
          <w:rFonts w:hint="cs"/>
          <w:rtl/>
          <w:lang w:val="fr-FR" w:bidi="ar"/>
        </w:rPr>
        <w:t>يُتّجر بهم من المناطق الريفية في البل</w:t>
      </w:r>
      <w:r w:rsidRPr="009B2BE5">
        <w:rPr>
          <w:rFonts w:hint="cs"/>
          <w:rtl/>
          <w:lang w:val="fr-FR" w:bidi="ar"/>
        </w:rPr>
        <w:t>د وكذلك من ال</w:t>
      </w:r>
      <w:r>
        <w:rPr>
          <w:rFonts w:hint="cs"/>
          <w:rtl/>
          <w:lang w:val="fr-FR" w:bidi="ar"/>
        </w:rPr>
        <w:t>بلدان</w:t>
      </w:r>
      <w:r w:rsidRPr="009B2BE5">
        <w:rPr>
          <w:rFonts w:hint="cs"/>
          <w:rtl/>
          <w:lang w:val="fr-FR" w:bidi="ar"/>
        </w:rPr>
        <w:t xml:space="preserve"> المجاورة</w:t>
      </w:r>
      <w:r>
        <w:rPr>
          <w:rFonts w:hint="cs"/>
          <w:rtl/>
          <w:lang w:val="fr-FR" w:bidi="ar"/>
        </w:rPr>
        <w:t>؛</w:t>
      </w:r>
    </w:p>
    <w:p w:rsidR="00404235" w:rsidRDefault="00404235" w:rsidP="00ED4293">
      <w:pPr>
        <w:pStyle w:val="SingleTxtGA"/>
        <w:rPr>
          <w:rtl/>
          <w:lang w:val="fr-FR" w:bidi="ar"/>
        </w:rPr>
      </w:pPr>
      <w:r w:rsidRPr="009678CC">
        <w:rPr>
          <w:rFonts w:hint="cs"/>
          <w:rtl/>
          <w:lang w:val="fr-FR" w:bidi="ar-EG"/>
        </w:rPr>
        <w:tab/>
      </w:r>
      <w:r w:rsidRPr="009678CC">
        <w:rPr>
          <w:rtl/>
          <w:lang w:val="fr-FR" w:bidi="ar-EG"/>
        </w:rPr>
        <w:t>(د)</w:t>
      </w:r>
      <w:r w:rsidRPr="009678CC">
        <w:rPr>
          <w:rFonts w:hint="cs"/>
          <w:rtl/>
          <w:lang w:val="fr-FR" w:bidi="ar-EG"/>
        </w:rPr>
        <w:tab/>
      </w:r>
      <w:r>
        <w:rPr>
          <w:rFonts w:hint="cs"/>
          <w:rtl/>
          <w:lang w:val="fr-FR" w:bidi="ar"/>
        </w:rPr>
        <w:t>التدني الشديد في معدل</w:t>
      </w:r>
      <w:r w:rsidRPr="009B2BE5">
        <w:rPr>
          <w:rFonts w:hint="cs"/>
          <w:rtl/>
          <w:lang w:val="fr-FR" w:bidi="ar"/>
        </w:rPr>
        <w:t xml:space="preserve"> </w:t>
      </w:r>
      <w:r>
        <w:rPr>
          <w:rFonts w:hint="cs"/>
          <w:rtl/>
          <w:lang w:val="fr-FR" w:bidi="ar"/>
        </w:rPr>
        <w:t>محاكمات و</w:t>
      </w:r>
      <w:r w:rsidRPr="009B2BE5">
        <w:rPr>
          <w:rFonts w:hint="cs"/>
          <w:rtl/>
          <w:lang w:val="fr-FR" w:bidi="ar"/>
        </w:rPr>
        <w:t xml:space="preserve">إدانات </w:t>
      </w:r>
      <w:r>
        <w:rPr>
          <w:rFonts w:hint="cs"/>
          <w:rtl/>
          <w:lang w:val="fr-FR" w:bidi="ar"/>
        </w:rPr>
        <w:t xml:space="preserve">المسؤولين عن </w:t>
      </w:r>
      <w:r w:rsidRPr="009B2BE5">
        <w:rPr>
          <w:rFonts w:hint="cs"/>
          <w:rtl/>
          <w:lang w:val="fr-FR" w:bidi="ar"/>
        </w:rPr>
        <w:t>استغلال</w:t>
      </w:r>
      <w:r>
        <w:rPr>
          <w:rFonts w:hint="cs"/>
          <w:rtl/>
          <w:lang w:val="fr-FR" w:bidi="ar"/>
        </w:rPr>
        <w:t xml:space="preserve"> الأطفال وسوء معاملتهم</w:t>
      </w:r>
      <w:r w:rsidRPr="009B2BE5">
        <w:rPr>
          <w:rFonts w:hint="cs"/>
          <w:rtl/>
          <w:lang w:val="fr-FR" w:bidi="ar"/>
        </w:rPr>
        <w:t xml:space="preserve">، </w:t>
      </w:r>
      <w:r>
        <w:rPr>
          <w:rFonts w:hint="cs"/>
          <w:rtl/>
          <w:lang w:val="fr-FR" w:bidi="ar"/>
        </w:rPr>
        <w:t>بمن فيهم معلمو المدارس القرآنية</w:t>
      </w:r>
      <w:r w:rsidRPr="009B2BE5">
        <w:rPr>
          <w:rFonts w:hint="cs"/>
          <w:rtl/>
          <w:lang w:val="fr-FR" w:bidi="ar"/>
        </w:rPr>
        <w:t>.</w:t>
      </w:r>
      <w:r w:rsidR="00ED4293">
        <w:rPr>
          <w:rFonts w:hint="cs"/>
          <w:rtl/>
          <w:lang w:val="fr-FR" w:bidi="ar"/>
        </w:rPr>
        <w:t xml:space="preserve"> </w:t>
      </w:r>
    </w:p>
    <w:p w:rsidR="00404235" w:rsidRPr="00EB6884" w:rsidRDefault="00404235" w:rsidP="00ED4293">
      <w:pPr>
        <w:pStyle w:val="SingleTxtGA"/>
        <w:rPr>
          <w:rtl/>
          <w:lang w:val="fr-FR" w:bidi="ar-EG"/>
        </w:rPr>
      </w:pPr>
      <w:r>
        <w:rPr>
          <w:rFonts w:hint="cs"/>
          <w:b/>
          <w:rtl/>
          <w:lang w:val="fr-FR" w:bidi="ar-EG"/>
        </w:rPr>
        <w:t>70</w:t>
      </w:r>
      <w:r w:rsidRPr="00D47848">
        <w:rPr>
          <w:b/>
          <w:rtl/>
          <w:lang w:val="fr-FR" w:bidi="ar-EG"/>
        </w:rPr>
        <w:t>-</w:t>
      </w:r>
      <w:r w:rsidRPr="00D47848">
        <w:rPr>
          <w:rFonts w:hint="cs"/>
          <w:b/>
          <w:rtl/>
          <w:lang w:val="fr-FR" w:bidi="ar-EG"/>
        </w:rPr>
        <w:tab/>
      </w:r>
      <w:r w:rsidRPr="00ED4293">
        <w:rPr>
          <w:b/>
          <w:bCs/>
          <w:rtl/>
          <w:lang w:val="fr-FR" w:bidi="ar-EG"/>
        </w:rPr>
        <w:t>وت</w:t>
      </w:r>
      <w:r w:rsidRPr="00ED4293">
        <w:rPr>
          <w:rFonts w:hint="cs"/>
          <w:b/>
          <w:bCs/>
          <w:rtl/>
          <w:lang w:val="fr-FR" w:bidi="ar-EG"/>
        </w:rPr>
        <w:t>حث</w:t>
      </w:r>
      <w:r w:rsidRPr="00ED4293">
        <w:rPr>
          <w:b/>
          <w:bCs/>
          <w:rtl/>
          <w:lang w:val="fr-FR" w:bidi="ar-EG"/>
        </w:rPr>
        <w:t xml:space="preserve"> اللجنة الدولة الطرف</w:t>
      </w:r>
      <w:r w:rsidRPr="00ED4293">
        <w:rPr>
          <w:rFonts w:hint="cs"/>
          <w:b/>
          <w:bCs/>
          <w:rtl/>
          <w:lang w:val="fr-FR" w:bidi="ar-EG"/>
        </w:rPr>
        <w:t xml:space="preserve"> على أن تضطلع</w:t>
      </w:r>
      <w:r w:rsidRPr="00ED4293">
        <w:rPr>
          <w:b/>
          <w:bCs/>
          <w:rtl/>
          <w:lang w:val="fr-FR" w:bidi="ar-EG"/>
        </w:rPr>
        <w:t xml:space="preserve"> بما يلي:</w:t>
      </w:r>
    </w:p>
    <w:p w:rsidR="00404235" w:rsidRPr="00D175D9" w:rsidRDefault="00404235" w:rsidP="00ED4293">
      <w:pPr>
        <w:pStyle w:val="SingleTxtGA"/>
        <w:rPr>
          <w:b/>
          <w:rtl/>
          <w:lang w:val="fr-FR" w:bidi="ar-EG"/>
        </w:rPr>
      </w:pPr>
      <w:r>
        <w:rPr>
          <w:rFonts w:hint="cs"/>
          <w:rtl/>
          <w:lang w:val="fr-FR" w:bidi="ar-EG"/>
        </w:rPr>
        <w:tab/>
      </w:r>
      <w:r w:rsidRPr="00EB6884">
        <w:rPr>
          <w:rtl/>
          <w:lang w:val="fr-FR" w:bidi="ar-EG"/>
        </w:rPr>
        <w:t>(أ)</w:t>
      </w:r>
      <w:r>
        <w:rPr>
          <w:rFonts w:hint="cs"/>
          <w:rtl/>
          <w:lang w:val="fr-FR" w:bidi="ar-EG"/>
        </w:rPr>
        <w:tab/>
      </w:r>
      <w:r w:rsidRPr="00ED4293">
        <w:rPr>
          <w:rFonts w:hint="cs"/>
          <w:b/>
          <w:bCs/>
          <w:rtl/>
          <w:lang w:val="fr-FR" w:bidi="ar"/>
        </w:rPr>
        <w:t>تعديل القوانين ذات الصلة لضمان حظر جميع أشكال التسول حظراً صريحاً في جميع الأماكن، بما في ذلك تنقيح وتعديل المادة 245 من قانون العقوبات التي تجيز بعض أشكال التسول إذا مورست "في أماكن وظروف تنص عليها التقاليد الدينية"؛</w:t>
      </w:r>
      <w:r w:rsidR="00ED4293">
        <w:rPr>
          <w:rFonts w:hint="cs"/>
          <w:b/>
          <w:rtl/>
          <w:lang w:val="fr-FR" w:bidi="ar-EG"/>
        </w:rPr>
        <w:t xml:space="preserve"> </w:t>
      </w:r>
    </w:p>
    <w:p w:rsidR="00404235" w:rsidRPr="00EB6884" w:rsidRDefault="00404235" w:rsidP="00ED4293">
      <w:pPr>
        <w:pStyle w:val="SingleTxtGA"/>
        <w:rPr>
          <w:rtl/>
          <w:lang w:val="fr-FR" w:bidi="ar-EG"/>
        </w:rPr>
      </w:pPr>
      <w:r>
        <w:rPr>
          <w:rFonts w:hint="cs"/>
          <w:rtl/>
          <w:lang w:val="fr-FR" w:bidi="ar-EG"/>
        </w:rPr>
        <w:tab/>
      </w:r>
      <w:r w:rsidRPr="00EB6884">
        <w:rPr>
          <w:rtl/>
          <w:lang w:val="fr-FR" w:bidi="ar-EG"/>
        </w:rPr>
        <w:t>(ب)</w:t>
      </w:r>
      <w:r>
        <w:rPr>
          <w:rFonts w:hint="cs"/>
          <w:rtl/>
          <w:lang w:val="fr-FR" w:bidi="ar-EG"/>
        </w:rPr>
        <w:tab/>
      </w:r>
      <w:r w:rsidRPr="00ED4293">
        <w:rPr>
          <w:rFonts w:hint="cs"/>
          <w:b/>
          <w:bCs/>
          <w:rtl/>
          <w:lang w:val="fr-FR" w:bidi="ar"/>
        </w:rPr>
        <w:t>تعزيز التدابير الرامية إلى تخليص الطلبة الأطفال من سيطرة معلمي المدارس القرآنية الذين يستغلونهم ويسيئون معاملتهم، والإنفاذ الكامل للتشريع الذي يحظر استغلال تسول الآخرين، بوسائل منها التحقيق بشكل فوري هذه الأفعال ومقاضاة مرتكبيها معاقبتهم وفقاً لذلك</w:t>
      </w:r>
      <w:r w:rsidRPr="00ED4293">
        <w:rPr>
          <w:b/>
          <w:bCs/>
          <w:rtl/>
          <w:lang w:val="fr-FR" w:bidi="ar-EG"/>
        </w:rPr>
        <w:t>؛</w:t>
      </w:r>
    </w:p>
    <w:p w:rsidR="00404235" w:rsidRDefault="00404235" w:rsidP="00ED4293">
      <w:pPr>
        <w:pStyle w:val="SingleTxtGA"/>
        <w:rPr>
          <w:rtl/>
          <w:lang w:val="fr-FR" w:bidi="ar-EG"/>
        </w:rPr>
      </w:pPr>
      <w:r>
        <w:rPr>
          <w:rFonts w:hint="cs"/>
          <w:rtl/>
          <w:lang w:val="fr-FR" w:bidi="ar-EG"/>
        </w:rPr>
        <w:tab/>
      </w:r>
      <w:r w:rsidRPr="00EB6884">
        <w:rPr>
          <w:rtl/>
          <w:lang w:val="fr-FR" w:bidi="ar-EG"/>
        </w:rPr>
        <w:t>(ج)</w:t>
      </w:r>
      <w:r>
        <w:rPr>
          <w:rFonts w:hint="cs"/>
          <w:rtl/>
          <w:lang w:val="fr-FR" w:bidi="ar-EG"/>
        </w:rPr>
        <w:tab/>
      </w:r>
      <w:r w:rsidRPr="00ED4293">
        <w:rPr>
          <w:b/>
          <w:bCs/>
          <w:rtl/>
          <w:lang w:val="fr-FR"/>
        </w:rPr>
        <w:t>اتخاذ تدابير إضافية لضمان تمتع طل</w:t>
      </w:r>
      <w:r w:rsidRPr="00ED4293">
        <w:rPr>
          <w:rFonts w:hint="cs"/>
          <w:b/>
          <w:bCs/>
          <w:rtl/>
          <w:lang w:val="fr-FR"/>
        </w:rPr>
        <w:t>بة</w:t>
      </w:r>
      <w:r w:rsidRPr="00ED4293">
        <w:rPr>
          <w:b/>
          <w:bCs/>
          <w:rtl/>
          <w:lang w:val="fr-FR"/>
        </w:rPr>
        <w:t xml:space="preserve"> المدارس القرآنية</w:t>
      </w:r>
      <w:r w:rsidRPr="00ED4293">
        <w:rPr>
          <w:rFonts w:hint="cs"/>
          <w:b/>
          <w:bCs/>
          <w:rtl/>
          <w:lang w:val="fr-FR"/>
        </w:rPr>
        <w:t>،</w:t>
      </w:r>
      <w:r w:rsidRPr="00ED4293">
        <w:rPr>
          <w:b/>
          <w:bCs/>
          <w:rtl/>
          <w:lang w:val="fr-FR"/>
        </w:rPr>
        <w:t xml:space="preserve"> بمن فيهم ال</w:t>
      </w:r>
      <w:r w:rsidRPr="00ED4293">
        <w:rPr>
          <w:rFonts w:hint="cs"/>
          <w:b/>
          <w:bCs/>
          <w:rtl/>
          <w:lang w:val="fr-FR"/>
        </w:rPr>
        <w:t>طلبة</w:t>
      </w:r>
      <w:r w:rsidRPr="00ED4293">
        <w:rPr>
          <w:b/>
          <w:bCs/>
          <w:rtl/>
          <w:lang w:val="fr-FR"/>
        </w:rPr>
        <w:t xml:space="preserve"> القادمون من البلدان المجاورة، بحقوقهم الأساسية، وحمايتهم من </w:t>
      </w:r>
      <w:r w:rsidRPr="00ED4293">
        <w:rPr>
          <w:rFonts w:hint="cs"/>
          <w:b/>
          <w:bCs/>
          <w:rtl/>
          <w:lang w:val="fr-FR"/>
        </w:rPr>
        <w:t>أي شكل من</w:t>
      </w:r>
      <w:r w:rsidRPr="00ED4293">
        <w:rPr>
          <w:b/>
          <w:bCs/>
          <w:rtl/>
          <w:lang w:val="fr-FR"/>
        </w:rPr>
        <w:t xml:space="preserve"> أشكال الاستغلال</w:t>
      </w:r>
      <w:r w:rsidRPr="00ED4293">
        <w:rPr>
          <w:rFonts w:hint="cs"/>
          <w:b/>
          <w:bCs/>
          <w:rtl/>
          <w:lang w:val="fr-FR"/>
        </w:rPr>
        <w:t xml:space="preserve"> أو </w:t>
      </w:r>
      <w:r w:rsidRPr="00ED4293">
        <w:rPr>
          <w:b/>
          <w:bCs/>
          <w:rtl/>
          <w:lang w:val="fr-FR"/>
        </w:rPr>
        <w:t>التمييز؛</w:t>
      </w:r>
    </w:p>
    <w:p w:rsidR="00404235" w:rsidRDefault="00404235" w:rsidP="00ED4293">
      <w:pPr>
        <w:pStyle w:val="SingleTxtGA"/>
        <w:rPr>
          <w:rtl/>
          <w:lang w:val="fr-FR" w:bidi="ar-EG"/>
        </w:rPr>
      </w:pPr>
      <w:r>
        <w:rPr>
          <w:rFonts w:hint="cs"/>
          <w:rtl/>
          <w:lang w:val="fr-FR" w:bidi="ar-EG"/>
        </w:rPr>
        <w:tab/>
      </w:r>
      <w:r w:rsidRPr="00EB6884">
        <w:rPr>
          <w:rtl/>
          <w:lang w:val="fr-FR" w:bidi="ar-EG"/>
        </w:rPr>
        <w:t>(د)</w:t>
      </w:r>
      <w:r>
        <w:rPr>
          <w:rFonts w:hint="cs"/>
          <w:rtl/>
          <w:lang w:val="fr-FR" w:bidi="ar-EG"/>
        </w:rPr>
        <w:tab/>
      </w:r>
      <w:r w:rsidRPr="00ED4293">
        <w:rPr>
          <w:rFonts w:hint="cs"/>
          <w:b/>
          <w:bCs/>
          <w:rtl/>
          <w:lang w:val="fr-FR"/>
        </w:rPr>
        <w:t>بذل</w:t>
      </w:r>
      <w:r w:rsidRPr="00ED4293">
        <w:rPr>
          <w:b/>
          <w:bCs/>
          <w:rtl/>
          <w:lang w:val="fr-FR"/>
        </w:rPr>
        <w:t xml:space="preserve"> الجهود اللازمة </w:t>
      </w:r>
      <w:r w:rsidRPr="00ED4293">
        <w:rPr>
          <w:rFonts w:hint="cs"/>
          <w:b/>
          <w:bCs/>
          <w:rtl/>
          <w:lang w:val="fr-FR"/>
        </w:rPr>
        <w:t>لضمان رصد</w:t>
      </w:r>
      <w:r w:rsidRPr="00ED4293">
        <w:rPr>
          <w:b/>
          <w:bCs/>
          <w:rtl/>
          <w:lang w:val="fr-FR"/>
        </w:rPr>
        <w:t xml:space="preserve"> </w:t>
      </w:r>
      <w:r w:rsidRPr="00ED4293">
        <w:rPr>
          <w:rFonts w:hint="cs"/>
          <w:b/>
          <w:bCs/>
          <w:rtl/>
          <w:lang w:val="fr-FR"/>
        </w:rPr>
        <w:t>أوضاع هؤلاء الطلبة</w:t>
      </w:r>
      <w:r w:rsidRPr="00ED4293">
        <w:rPr>
          <w:b/>
          <w:bCs/>
          <w:rtl/>
          <w:lang w:val="fr-FR"/>
        </w:rPr>
        <w:t xml:space="preserve"> من جانب الدولة الطرف، وذلك بالتعاون الوثيق مع </w:t>
      </w:r>
      <w:r w:rsidRPr="00ED4293">
        <w:rPr>
          <w:rFonts w:hint="cs"/>
          <w:b/>
          <w:bCs/>
          <w:rtl/>
          <w:lang w:val="fr-FR" w:bidi="ar"/>
        </w:rPr>
        <w:t>القيادات الدينية والمجتمعية</w:t>
      </w:r>
      <w:r w:rsidRPr="00ED4293">
        <w:rPr>
          <w:b/>
          <w:bCs/>
          <w:rtl/>
          <w:lang w:val="fr-FR"/>
        </w:rPr>
        <w:t>؛</w:t>
      </w:r>
    </w:p>
    <w:p w:rsidR="00404235" w:rsidRPr="00D175D9" w:rsidRDefault="00404235" w:rsidP="00ED4293">
      <w:pPr>
        <w:pStyle w:val="SingleTxtGA"/>
        <w:rPr>
          <w:rtl/>
          <w:lang w:val="fr-FR" w:bidi="ar-EG"/>
        </w:rPr>
      </w:pPr>
      <w:r>
        <w:rPr>
          <w:rFonts w:hint="cs"/>
          <w:rtl/>
          <w:lang w:val="fr-FR" w:bidi="ar-EG"/>
        </w:rPr>
        <w:lastRenderedPageBreak/>
        <w:tab/>
      </w:r>
      <w:r w:rsidRPr="00EB6884">
        <w:rPr>
          <w:rtl/>
          <w:lang w:val="fr-FR" w:bidi="ar-EG"/>
        </w:rPr>
        <w:t>(ه)</w:t>
      </w:r>
      <w:r>
        <w:rPr>
          <w:rFonts w:hint="cs"/>
          <w:rtl/>
          <w:lang w:val="fr-FR" w:bidi="ar-EG"/>
        </w:rPr>
        <w:tab/>
      </w:r>
      <w:r w:rsidRPr="00ED4293">
        <w:rPr>
          <w:b/>
          <w:bCs/>
          <w:rtl/>
          <w:lang w:val="fr-FR"/>
        </w:rPr>
        <w:t>وضع برامج لدعم الأسر، بما في ذلك تنظيم حملات للتوعية بغية</w:t>
      </w:r>
      <w:r w:rsidRPr="00ED4293">
        <w:rPr>
          <w:rFonts w:hint="cs"/>
          <w:b/>
          <w:bCs/>
          <w:rtl/>
          <w:lang w:val="fr-FR"/>
        </w:rPr>
        <w:t xml:space="preserve"> تيسير</w:t>
      </w:r>
      <w:r w:rsidRPr="00ED4293">
        <w:rPr>
          <w:b/>
          <w:bCs/>
          <w:rtl/>
          <w:lang w:val="fr-FR"/>
        </w:rPr>
        <w:t xml:space="preserve"> إعادة إدماج هؤلاء الأطفال في كنف </w:t>
      </w:r>
      <w:r w:rsidRPr="00ED4293">
        <w:rPr>
          <w:rFonts w:hint="cs"/>
          <w:b/>
          <w:bCs/>
          <w:rtl/>
          <w:lang w:val="fr-FR"/>
        </w:rPr>
        <w:t>أسرهم</w:t>
      </w:r>
      <w:r w:rsidRPr="00ED4293">
        <w:rPr>
          <w:b/>
          <w:bCs/>
          <w:rtl/>
          <w:lang w:val="fr-FR"/>
        </w:rPr>
        <w:t>.</w:t>
      </w:r>
      <w:r w:rsidRPr="00ED4293">
        <w:rPr>
          <w:rFonts w:cs="Times New Roman" w:hint="cs"/>
          <w:b/>
          <w:bCs/>
          <w:rtl/>
          <w:lang w:val="fr-FR"/>
        </w:rPr>
        <w:t>‬</w:t>
      </w:r>
      <w:r w:rsidR="00ED4293">
        <w:rPr>
          <w:rFonts w:hint="cs"/>
          <w:rtl/>
          <w:lang w:val="fr-FR" w:bidi="ar-EG"/>
        </w:rPr>
        <w:t xml:space="preserve"> </w:t>
      </w:r>
    </w:p>
    <w:p w:rsidR="00404235" w:rsidRPr="00EB6884" w:rsidRDefault="00404235" w:rsidP="00ED4293">
      <w:pPr>
        <w:pStyle w:val="H23GA"/>
        <w:rPr>
          <w:rtl/>
          <w:lang w:val="fr-FR" w:bidi="ar-EG"/>
        </w:rPr>
      </w:pPr>
      <w:r>
        <w:rPr>
          <w:rFonts w:hint="cs"/>
          <w:rtl/>
          <w:lang w:val="fr-FR" w:bidi="ar-EG"/>
        </w:rPr>
        <w:tab/>
      </w:r>
      <w:r>
        <w:rPr>
          <w:rFonts w:hint="cs"/>
          <w:rtl/>
          <w:lang w:val="fr-FR" w:bidi="ar-EG"/>
        </w:rPr>
        <w:tab/>
      </w:r>
      <w:r w:rsidRPr="00951756">
        <w:rPr>
          <w:lang w:bidi="ar-EG"/>
        </w:rPr>
        <w:t> </w:t>
      </w:r>
      <w:r w:rsidRPr="00951756">
        <w:rPr>
          <w:rtl/>
          <w:lang w:val="fr-FR" w:bidi="ar"/>
        </w:rPr>
        <w:t xml:space="preserve">بيع الأطفال </w:t>
      </w:r>
      <w:proofErr w:type="spellStart"/>
      <w:r w:rsidRPr="00951756">
        <w:rPr>
          <w:rtl/>
          <w:lang w:val="fr-FR" w:bidi="ar"/>
        </w:rPr>
        <w:t>والاتجار</w:t>
      </w:r>
      <w:proofErr w:type="spellEnd"/>
      <w:r w:rsidRPr="00951756">
        <w:rPr>
          <w:rtl/>
          <w:lang w:val="fr-FR" w:bidi="ar"/>
        </w:rPr>
        <w:t xml:space="preserve"> بهم واختطافه</w:t>
      </w:r>
      <w:r>
        <w:rPr>
          <w:rFonts w:hint="cs"/>
          <w:rtl/>
          <w:lang w:val="fr-FR" w:bidi="ar"/>
        </w:rPr>
        <w:t>م</w:t>
      </w:r>
    </w:p>
    <w:p w:rsidR="00404235" w:rsidRPr="00EB6884" w:rsidRDefault="00404235" w:rsidP="00ED4293">
      <w:pPr>
        <w:pStyle w:val="SingleTxtGA"/>
        <w:rPr>
          <w:rtl/>
          <w:lang w:bidi="ar-EG"/>
        </w:rPr>
      </w:pPr>
      <w:r>
        <w:rPr>
          <w:rFonts w:hint="cs"/>
          <w:rtl/>
          <w:lang w:val="fr-FR" w:bidi="ar-EG"/>
        </w:rPr>
        <w:t>71</w:t>
      </w:r>
      <w:r w:rsidRPr="00EB6884">
        <w:rPr>
          <w:rtl/>
          <w:lang w:val="fr-FR" w:bidi="ar-EG"/>
        </w:rPr>
        <w:t>-</w:t>
      </w:r>
      <w:r>
        <w:rPr>
          <w:rFonts w:hint="cs"/>
          <w:rtl/>
          <w:lang w:val="fr-FR" w:bidi="ar-EG"/>
        </w:rPr>
        <w:tab/>
      </w:r>
      <w:r w:rsidRPr="00951756">
        <w:rPr>
          <w:rFonts w:hint="cs"/>
          <w:rtl/>
          <w:lang w:val="fr-FR" w:bidi="ar"/>
        </w:rPr>
        <w:t xml:space="preserve">تلاحظ اللجنة مختلف التدابير التي اتخذتها الدولة الطرف لمكافحة الاتجار بالأشخاص، </w:t>
      </w:r>
      <w:r>
        <w:rPr>
          <w:rFonts w:hint="cs"/>
          <w:rtl/>
          <w:lang w:val="fr-FR" w:bidi="ar"/>
        </w:rPr>
        <w:t xml:space="preserve">ولكنها </w:t>
      </w:r>
      <w:r w:rsidRPr="00951756">
        <w:rPr>
          <w:rFonts w:hint="cs"/>
          <w:rtl/>
          <w:lang w:val="fr-FR" w:bidi="ar"/>
        </w:rPr>
        <w:t>تعرب عن قلقها ال</w:t>
      </w:r>
      <w:r>
        <w:rPr>
          <w:rFonts w:hint="cs"/>
          <w:rtl/>
          <w:lang w:val="fr-FR" w:bidi="ar"/>
        </w:rPr>
        <w:t>بالغ</w:t>
      </w:r>
      <w:r w:rsidRPr="00951756">
        <w:rPr>
          <w:rFonts w:hint="cs"/>
          <w:rtl/>
          <w:lang w:val="fr-FR" w:bidi="ar"/>
        </w:rPr>
        <w:t xml:space="preserve"> إزاء </w:t>
      </w:r>
      <w:r>
        <w:rPr>
          <w:rFonts w:hint="cs"/>
          <w:rtl/>
          <w:lang w:val="fr-FR" w:bidi="ar"/>
        </w:rPr>
        <w:t xml:space="preserve">التدني الشديد في نسبة قضايا الاتجار أو </w:t>
      </w:r>
      <w:r w:rsidRPr="00951756">
        <w:rPr>
          <w:rFonts w:hint="cs"/>
          <w:rtl/>
          <w:lang w:val="fr-FR" w:bidi="ar"/>
        </w:rPr>
        <w:t xml:space="preserve">التسول </w:t>
      </w:r>
      <w:r>
        <w:rPr>
          <w:rFonts w:hint="cs"/>
          <w:rtl/>
          <w:lang w:val="fr-FR" w:bidi="ar"/>
        </w:rPr>
        <w:t>بالإكراه أو استغلال</w:t>
      </w:r>
      <w:r w:rsidRPr="00951756">
        <w:rPr>
          <w:rFonts w:hint="cs"/>
          <w:rtl/>
          <w:lang w:val="fr-FR" w:bidi="ar"/>
        </w:rPr>
        <w:t xml:space="preserve"> الأطفال</w:t>
      </w:r>
      <w:r>
        <w:rPr>
          <w:rFonts w:hint="cs"/>
          <w:rtl/>
          <w:lang w:val="fr-FR" w:bidi="ar"/>
        </w:rPr>
        <w:t xml:space="preserve"> في البغاء</w:t>
      </w:r>
      <w:r w:rsidRPr="00951756">
        <w:rPr>
          <w:rFonts w:hint="cs"/>
          <w:rtl/>
          <w:lang w:val="fr-FR" w:bidi="ar"/>
        </w:rPr>
        <w:t xml:space="preserve"> أو </w:t>
      </w:r>
      <w:r>
        <w:rPr>
          <w:rFonts w:hint="cs"/>
          <w:rtl/>
          <w:lang w:val="fr-FR" w:bidi="ar"/>
        </w:rPr>
        <w:t>سخرة ا</w:t>
      </w:r>
      <w:r w:rsidRPr="00951756">
        <w:rPr>
          <w:rFonts w:hint="cs"/>
          <w:rtl/>
          <w:lang w:val="fr-FR" w:bidi="ar"/>
        </w:rPr>
        <w:t>لأطفال</w:t>
      </w:r>
      <w:r>
        <w:rPr>
          <w:rFonts w:hint="cs"/>
          <w:rtl/>
          <w:lang w:val="fr-FR" w:bidi="ar"/>
        </w:rPr>
        <w:t xml:space="preserve"> التي جرى التحقيق فيها ومقاضاة المسؤولين عنها وإدانتهم</w:t>
      </w:r>
      <w:r w:rsidRPr="00951756">
        <w:rPr>
          <w:rFonts w:hint="cs"/>
          <w:rtl/>
          <w:lang w:val="fr-FR" w:bidi="ar"/>
        </w:rPr>
        <w:t>. وتأسف اللجنة أيضا</w:t>
      </w:r>
      <w:r>
        <w:rPr>
          <w:rFonts w:hint="cs"/>
          <w:rtl/>
          <w:lang w:val="fr-FR" w:bidi="ar"/>
        </w:rPr>
        <w:t>ً</w:t>
      </w:r>
      <w:r w:rsidRPr="00951756">
        <w:rPr>
          <w:rFonts w:hint="cs"/>
          <w:rtl/>
          <w:lang w:val="fr-FR" w:bidi="ar"/>
        </w:rPr>
        <w:t xml:space="preserve"> </w:t>
      </w:r>
      <w:r>
        <w:rPr>
          <w:rFonts w:hint="cs"/>
          <w:rtl/>
          <w:lang w:val="fr-FR" w:bidi="ar"/>
        </w:rPr>
        <w:t>لأن القانون رقم 2005-02 المتعلق ب</w:t>
      </w:r>
      <w:r w:rsidRPr="00951756">
        <w:rPr>
          <w:rFonts w:hint="cs"/>
          <w:rtl/>
          <w:lang w:val="fr-FR" w:bidi="ar"/>
        </w:rPr>
        <w:t xml:space="preserve">مكافحة الاتجار بالأشخاص والممارسات </w:t>
      </w:r>
      <w:r>
        <w:rPr>
          <w:rFonts w:hint="cs"/>
          <w:rtl/>
          <w:lang w:val="fr-FR" w:bidi="ar"/>
        </w:rPr>
        <w:t>المتصلة بذلك</w:t>
      </w:r>
      <w:r w:rsidRPr="00951756">
        <w:rPr>
          <w:rFonts w:hint="cs"/>
          <w:rtl/>
          <w:lang w:val="fr-FR" w:bidi="ar"/>
        </w:rPr>
        <w:t xml:space="preserve"> وحماية </w:t>
      </w:r>
      <w:r>
        <w:rPr>
          <w:rFonts w:hint="cs"/>
          <w:rtl/>
          <w:lang w:val="fr-FR" w:bidi="ar"/>
        </w:rPr>
        <w:t>ال</w:t>
      </w:r>
      <w:r w:rsidRPr="00951756">
        <w:rPr>
          <w:rFonts w:hint="cs"/>
          <w:rtl/>
          <w:lang w:val="fr-FR" w:bidi="ar"/>
        </w:rPr>
        <w:t>ضحايا</w:t>
      </w:r>
      <w:r>
        <w:rPr>
          <w:rFonts w:hint="cs"/>
          <w:rtl/>
          <w:lang w:val="fr-FR" w:bidi="ar"/>
        </w:rPr>
        <w:t xml:space="preserve"> لا يُعرّف ولا يحظر بيع الأطفال على الرغم من حظره وتجريمه</w:t>
      </w:r>
      <w:r w:rsidRPr="00951756">
        <w:rPr>
          <w:rFonts w:hint="cs"/>
          <w:rtl/>
          <w:lang w:val="fr-FR" w:bidi="ar"/>
        </w:rPr>
        <w:t xml:space="preserve"> </w:t>
      </w:r>
      <w:proofErr w:type="spellStart"/>
      <w:r>
        <w:rPr>
          <w:rFonts w:hint="cs"/>
          <w:rtl/>
          <w:lang w:val="fr-FR" w:bidi="ar"/>
        </w:rPr>
        <w:t>للاتجار</w:t>
      </w:r>
      <w:proofErr w:type="spellEnd"/>
      <w:r w:rsidRPr="00951756">
        <w:rPr>
          <w:rFonts w:hint="cs"/>
          <w:rtl/>
          <w:lang w:val="fr-FR" w:bidi="ar"/>
        </w:rPr>
        <w:t xml:space="preserve"> بالأشخاص</w:t>
      </w:r>
      <w:r>
        <w:rPr>
          <w:rFonts w:hint="cs"/>
          <w:rtl/>
          <w:lang w:val="fr-FR" w:bidi="ar"/>
        </w:rPr>
        <w:t xml:space="preserve">. </w:t>
      </w:r>
      <w:r w:rsidRPr="00951756">
        <w:rPr>
          <w:rFonts w:hint="cs"/>
          <w:rtl/>
          <w:lang w:val="fr-FR" w:bidi="ar"/>
        </w:rPr>
        <w:t>وتشعر اللجن</w:t>
      </w:r>
      <w:r>
        <w:rPr>
          <w:rFonts w:hint="cs"/>
          <w:rtl/>
          <w:lang w:val="fr-FR" w:bidi="ar"/>
        </w:rPr>
        <w:t>ة بالقلق أيضاً إزاء غياب ما يلي</w:t>
      </w:r>
      <w:r w:rsidRPr="00EB6884">
        <w:rPr>
          <w:rtl/>
          <w:lang w:bidi="ar-EG"/>
        </w:rPr>
        <w:t>:</w:t>
      </w:r>
    </w:p>
    <w:p w:rsidR="00404235" w:rsidRDefault="00404235" w:rsidP="00ED4293">
      <w:pPr>
        <w:pStyle w:val="SingleTxtGA"/>
        <w:rPr>
          <w:lang w:val="fr-FR" w:bidi="ar-EG"/>
        </w:rPr>
      </w:pPr>
      <w:r>
        <w:rPr>
          <w:rFonts w:hint="cs"/>
          <w:rtl/>
          <w:lang w:val="fr-FR" w:bidi="ar-EG"/>
        </w:rPr>
        <w:tab/>
      </w:r>
      <w:r w:rsidRPr="00EB6884">
        <w:rPr>
          <w:rtl/>
          <w:lang w:val="fr-FR" w:bidi="ar-EG"/>
        </w:rPr>
        <w:t>(أ)</w:t>
      </w:r>
      <w:r>
        <w:rPr>
          <w:rFonts w:hint="cs"/>
          <w:rtl/>
          <w:lang w:val="fr-FR" w:bidi="ar-EG"/>
        </w:rPr>
        <w:tab/>
      </w:r>
      <w:r w:rsidRPr="00F611F5">
        <w:rPr>
          <w:rtl/>
          <w:lang w:val="fr-FR"/>
        </w:rPr>
        <w:t xml:space="preserve">بيانات بشأن الاستغلال الجنسي، بما في ذلك السياحة </w:t>
      </w:r>
      <w:r>
        <w:rPr>
          <w:rFonts w:hint="cs"/>
          <w:rtl/>
          <w:lang w:val="fr-FR"/>
        </w:rPr>
        <w:t>الجنسية</w:t>
      </w:r>
      <w:r w:rsidRPr="00F611F5">
        <w:rPr>
          <w:rtl/>
          <w:lang w:val="fr-FR"/>
        </w:rPr>
        <w:t xml:space="preserve"> ونقل الأطفال إلى الدولة الطرف </w:t>
      </w:r>
      <w:proofErr w:type="spellStart"/>
      <w:r w:rsidRPr="00F611F5">
        <w:rPr>
          <w:rtl/>
          <w:lang w:val="fr-FR"/>
        </w:rPr>
        <w:t>للاتجار</w:t>
      </w:r>
      <w:proofErr w:type="spellEnd"/>
      <w:r w:rsidRPr="00F611F5">
        <w:rPr>
          <w:rtl/>
          <w:lang w:val="fr-FR"/>
        </w:rPr>
        <w:t xml:space="preserve"> بهم؛</w:t>
      </w:r>
    </w:p>
    <w:p w:rsidR="00404235" w:rsidRDefault="00404235" w:rsidP="00ED4293">
      <w:pPr>
        <w:pStyle w:val="SingleTxtGA"/>
        <w:rPr>
          <w:rtl/>
          <w:lang w:val="fr-FR" w:bidi="ar-EG"/>
        </w:rPr>
      </w:pPr>
      <w:r>
        <w:rPr>
          <w:rFonts w:hint="cs"/>
          <w:rtl/>
          <w:lang w:val="fr-FR" w:bidi="ar-EG"/>
        </w:rPr>
        <w:tab/>
      </w:r>
      <w:r w:rsidRPr="00EB6884">
        <w:rPr>
          <w:rtl/>
          <w:lang w:val="fr-FR" w:bidi="ar-EG"/>
        </w:rPr>
        <w:t>(ب)</w:t>
      </w:r>
      <w:r>
        <w:rPr>
          <w:rFonts w:hint="cs"/>
          <w:rtl/>
          <w:lang w:val="fr-FR" w:bidi="ar-EG"/>
        </w:rPr>
        <w:tab/>
        <w:t xml:space="preserve">سبل </w:t>
      </w:r>
      <w:r>
        <w:rPr>
          <w:rFonts w:hint="cs"/>
          <w:rtl/>
          <w:lang w:val="fr-FR"/>
        </w:rPr>
        <w:t>حماية</w:t>
      </w:r>
      <w:r>
        <w:rPr>
          <w:rtl/>
          <w:lang w:val="fr-FR"/>
        </w:rPr>
        <w:t xml:space="preserve"> </w:t>
      </w:r>
      <w:r>
        <w:rPr>
          <w:rFonts w:hint="cs"/>
          <w:rtl/>
          <w:lang w:val="fr-FR"/>
        </w:rPr>
        <w:t>ا</w:t>
      </w:r>
      <w:r w:rsidRPr="00F611F5">
        <w:rPr>
          <w:rtl/>
          <w:lang w:val="fr-FR"/>
        </w:rPr>
        <w:t>لأطفال ضحايا الاستغلال الجنسي</w:t>
      </w:r>
      <w:r>
        <w:rPr>
          <w:rFonts w:hint="cs"/>
          <w:rtl/>
          <w:lang w:val="fr-FR"/>
        </w:rPr>
        <w:t xml:space="preserve"> </w:t>
      </w:r>
      <w:proofErr w:type="spellStart"/>
      <w:r>
        <w:rPr>
          <w:rFonts w:hint="cs"/>
          <w:rtl/>
          <w:lang w:val="fr-FR"/>
        </w:rPr>
        <w:t>والاتجار</w:t>
      </w:r>
      <w:proofErr w:type="spellEnd"/>
      <w:r w:rsidRPr="00F611F5">
        <w:rPr>
          <w:rtl/>
          <w:lang w:val="fr-FR"/>
        </w:rPr>
        <w:t xml:space="preserve"> </w:t>
      </w:r>
      <w:r>
        <w:rPr>
          <w:rFonts w:hint="cs"/>
          <w:rtl/>
          <w:lang w:val="fr-FR"/>
        </w:rPr>
        <w:t>و</w:t>
      </w:r>
      <w:r w:rsidRPr="00F611F5">
        <w:rPr>
          <w:rtl/>
          <w:lang w:val="fr-FR"/>
        </w:rPr>
        <w:t>المساعدة على تعافيهم؛</w:t>
      </w:r>
    </w:p>
    <w:p w:rsidR="00404235" w:rsidRDefault="00404235" w:rsidP="00ED4293">
      <w:pPr>
        <w:pStyle w:val="SingleTxtGA"/>
        <w:rPr>
          <w:rtl/>
          <w:lang w:val="fr-FR" w:bidi="ar-EG"/>
        </w:rPr>
      </w:pPr>
      <w:r>
        <w:rPr>
          <w:rFonts w:hint="cs"/>
          <w:rtl/>
          <w:lang w:val="fr-FR" w:bidi="ar-EG"/>
        </w:rPr>
        <w:tab/>
      </w:r>
      <w:r w:rsidRPr="00EB6884">
        <w:rPr>
          <w:rtl/>
          <w:lang w:val="fr-FR" w:bidi="ar-EG"/>
        </w:rPr>
        <w:t>(ج)</w:t>
      </w:r>
      <w:r>
        <w:rPr>
          <w:rFonts w:hint="cs"/>
          <w:rtl/>
          <w:lang w:val="fr-FR" w:bidi="ar-EG"/>
        </w:rPr>
        <w:tab/>
      </w:r>
      <w:r w:rsidRPr="00F611F5">
        <w:rPr>
          <w:rtl/>
          <w:lang w:val="fr-FR"/>
        </w:rPr>
        <w:t xml:space="preserve">التشريعات الرامية إلى حماية الأطفال من الاستغلال الجنسي، بما في ذلك السياحة </w:t>
      </w:r>
      <w:r>
        <w:rPr>
          <w:rFonts w:hint="cs"/>
          <w:rtl/>
          <w:lang w:val="fr-FR"/>
        </w:rPr>
        <w:t>الجنسية.</w:t>
      </w:r>
    </w:p>
    <w:p w:rsidR="00404235" w:rsidRPr="00EB6884" w:rsidRDefault="00404235" w:rsidP="00ED4293">
      <w:pPr>
        <w:pStyle w:val="SingleTxtGA"/>
        <w:rPr>
          <w:rtl/>
          <w:lang w:val="fr-FR" w:bidi="ar-EG"/>
        </w:rPr>
      </w:pPr>
      <w:r>
        <w:rPr>
          <w:rFonts w:hint="cs"/>
          <w:b/>
          <w:rtl/>
          <w:lang w:val="fr-FR" w:bidi="ar-EG"/>
        </w:rPr>
        <w:t>72</w:t>
      </w:r>
      <w:r w:rsidRPr="00D47848">
        <w:rPr>
          <w:b/>
          <w:rtl/>
          <w:lang w:val="fr-FR" w:bidi="ar-EG"/>
        </w:rPr>
        <w:t>-</w:t>
      </w:r>
      <w:r w:rsidRPr="00D47848">
        <w:rPr>
          <w:rFonts w:hint="cs"/>
          <w:b/>
          <w:rtl/>
          <w:lang w:val="fr-FR" w:bidi="ar-EG"/>
        </w:rPr>
        <w:tab/>
      </w:r>
      <w:r w:rsidRPr="00ED4293">
        <w:rPr>
          <w:b/>
          <w:bCs/>
          <w:rtl/>
          <w:lang w:val="fr-FR" w:bidi="ar-EG"/>
        </w:rPr>
        <w:t>وتوصي اللجنة بأن ت</w:t>
      </w:r>
      <w:r w:rsidRPr="00ED4293">
        <w:rPr>
          <w:rFonts w:hint="cs"/>
          <w:b/>
          <w:bCs/>
          <w:rtl/>
          <w:lang w:val="fr-FR" w:bidi="ar-EG"/>
        </w:rPr>
        <w:t>ضطلع</w:t>
      </w:r>
      <w:r w:rsidRPr="00ED4293">
        <w:rPr>
          <w:b/>
          <w:bCs/>
          <w:rtl/>
          <w:lang w:val="fr-FR" w:bidi="ar-EG"/>
        </w:rPr>
        <w:t xml:space="preserve"> الدولة الطرف بما يلي:</w:t>
      </w:r>
    </w:p>
    <w:p w:rsidR="00404235" w:rsidRPr="00EB6884" w:rsidRDefault="00404235" w:rsidP="00ED4293">
      <w:pPr>
        <w:pStyle w:val="SingleTxtGA"/>
        <w:rPr>
          <w:rtl/>
          <w:lang w:val="fr-FR" w:bidi="ar-EG"/>
        </w:rPr>
      </w:pPr>
      <w:r>
        <w:rPr>
          <w:rFonts w:hint="cs"/>
          <w:rtl/>
          <w:lang w:val="fr-FR" w:bidi="ar-EG"/>
        </w:rPr>
        <w:tab/>
      </w:r>
      <w:r w:rsidRPr="00EB6884">
        <w:rPr>
          <w:rtl/>
          <w:lang w:val="fr-FR" w:bidi="ar-EG"/>
        </w:rPr>
        <w:t>(أ)</w:t>
      </w:r>
      <w:r>
        <w:rPr>
          <w:rFonts w:hint="cs"/>
          <w:rtl/>
          <w:lang w:val="fr-FR" w:bidi="ar-EG"/>
        </w:rPr>
        <w:tab/>
      </w:r>
      <w:r w:rsidRPr="00ED4293">
        <w:rPr>
          <w:rFonts w:hint="cs"/>
          <w:b/>
          <w:bCs/>
          <w:rtl/>
          <w:lang w:val="fr-FR" w:bidi="ar"/>
        </w:rPr>
        <w:t>ضمان تطبيق القانون رقم 2005-02 المتعلق بمكافحة الاتجار بالأشخاص والممارسات المتصلة بذلك وحماية الضحايا، وإنفاذ أحكام قانون العقوبات التي تحظر ممارسة الجنس مع الأطفال دون سن 12 عاماً؛</w:t>
      </w:r>
    </w:p>
    <w:p w:rsidR="00404235" w:rsidRPr="00EB6884" w:rsidRDefault="00404235" w:rsidP="00ED4293">
      <w:pPr>
        <w:pStyle w:val="SingleTxtGA"/>
        <w:rPr>
          <w:rtl/>
          <w:lang w:val="fr-FR" w:bidi="ar-EG"/>
        </w:rPr>
      </w:pPr>
      <w:r>
        <w:rPr>
          <w:rFonts w:hint="cs"/>
          <w:rtl/>
          <w:lang w:val="fr-FR" w:bidi="ar-EG"/>
        </w:rPr>
        <w:tab/>
      </w:r>
      <w:r w:rsidRPr="00EB6884">
        <w:rPr>
          <w:rtl/>
          <w:lang w:val="fr-FR" w:bidi="ar-EG"/>
        </w:rPr>
        <w:t>(ب)</w:t>
      </w:r>
      <w:r>
        <w:rPr>
          <w:rFonts w:hint="cs"/>
          <w:rtl/>
          <w:lang w:val="fr-FR" w:bidi="ar-EG"/>
        </w:rPr>
        <w:tab/>
      </w:r>
      <w:r w:rsidRPr="00ED4293">
        <w:rPr>
          <w:rFonts w:hint="cs"/>
          <w:b/>
          <w:bCs/>
          <w:rtl/>
          <w:lang w:val="fr-FR" w:bidi="ar"/>
        </w:rPr>
        <w:t xml:space="preserve">تنقيح قانون العقوبات ليشمل تعريفاً صريحا لبيع الأطفال، وفقاً </w:t>
      </w:r>
      <w:r w:rsidRPr="00ED4293">
        <w:rPr>
          <w:rFonts w:hint="cs"/>
          <w:b/>
          <w:bCs/>
          <w:rtl/>
          <w:lang w:val="fr-FR"/>
        </w:rPr>
        <w:t>ل</w:t>
      </w:r>
      <w:r w:rsidRPr="00ED4293">
        <w:rPr>
          <w:b/>
          <w:bCs/>
          <w:rtl/>
          <w:lang w:val="fr-FR"/>
        </w:rPr>
        <w:t>لبروتوكول الاختياري لاتفاقية حقوق الطفل بشأن بيع الأطفال واستغلال الأطفال في البغاء وفي المواد الإباحي</w:t>
      </w:r>
      <w:r w:rsidRPr="00ED4293">
        <w:rPr>
          <w:rFonts w:hint="cs"/>
          <w:b/>
          <w:bCs/>
          <w:rtl/>
          <w:lang w:val="fr-FR"/>
        </w:rPr>
        <w:t>ة</w:t>
      </w:r>
      <w:r w:rsidRPr="00ED4293">
        <w:rPr>
          <w:rFonts w:hint="cs"/>
          <w:b/>
          <w:bCs/>
          <w:rtl/>
          <w:lang w:val="fr-FR" w:bidi="ar"/>
        </w:rPr>
        <w:t>، وليفرض عقوبات على الجناة؛</w:t>
      </w:r>
    </w:p>
    <w:p w:rsidR="00404235" w:rsidRDefault="00404235" w:rsidP="00ED4293">
      <w:pPr>
        <w:pStyle w:val="SingleTxtGA"/>
        <w:rPr>
          <w:rtl/>
          <w:lang w:val="fr-FR" w:bidi="ar-EG"/>
        </w:rPr>
      </w:pPr>
      <w:r>
        <w:rPr>
          <w:rFonts w:hint="cs"/>
          <w:rtl/>
          <w:lang w:val="fr-FR" w:bidi="ar-EG"/>
        </w:rPr>
        <w:tab/>
      </w:r>
      <w:r w:rsidRPr="00EB6884">
        <w:rPr>
          <w:rtl/>
          <w:lang w:val="fr-FR" w:bidi="ar-EG"/>
        </w:rPr>
        <w:t>(ج)</w:t>
      </w:r>
      <w:r>
        <w:rPr>
          <w:rFonts w:hint="cs"/>
          <w:rtl/>
          <w:lang w:val="fr-FR" w:bidi="ar-EG"/>
        </w:rPr>
        <w:tab/>
      </w:r>
      <w:r w:rsidRPr="00ED4293">
        <w:rPr>
          <w:b/>
          <w:bCs/>
          <w:rtl/>
          <w:lang w:val="fr-FR"/>
        </w:rPr>
        <w:t xml:space="preserve">تعزيز التدابير القانونية التي تحمي الأطفال ضحايا الاستغلال الجنسي، بما في ذلك الاتجار بهم، واستغلالهم في المواد الإباحية وفي البغاء وفي السياحة </w:t>
      </w:r>
      <w:r w:rsidRPr="00ED4293">
        <w:rPr>
          <w:rFonts w:hint="cs"/>
          <w:b/>
          <w:bCs/>
          <w:rtl/>
          <w:lang w:val="fr-FR"/>
        </w:rPr>
        <w:t>الجنسية</w:t>
      </w:r>
      <w:r w:rsidRPr="00ED4293">
        <w:rPr>
          <w:b/>
          <w:bCs/>
          <w:rtl/>
          <w:lang w:val="fr-FR"/>
        </w:rPr>
        <w:t>؛</w:t>
      </w:r>
    </w:p>
    <w:p w:rsidR="00404235" w:rsidRDefault="00404235" w:rsidP="00ED4293">
      <w:pPr>
        <w:pStyle w:val="SingleTxtGA"/>
        <w:rPr>
          <w:rtl/>
          <w:lang w:val="fr-FR" w:bidi="ar-EG"/>
        </w:rPr>
      </w:pPr>
      <w:r>
        <w:rPr>
          <w:rFonts w:hint="cs"/>
          <w:rtl/>
          <w:lang w:val="fr-FR" w:bidi="ar-EG"/>
        </w:rPr>
        <w:tab/>
      </w:r>
      <w:r w:rsidRPr="00EB6884">
        <w:rPr>
          <w:rtl/>
          <w:lang w:val="fr-FR" w:bidi="ar-EG"/>
        </w:rPr>
        <w:t>(د)</w:t>
      </w:r>
      <w:r>
        <w:rPr>
          <w:rFonts w:hint="cs"/>
          <w:rtl/>
          <w:lang w:val="fr-FR" w:bidi="ar-EG"/>
        </w:rPr>
        <w:tab/>
      </w:r>
      <w:r w:rsidRPr="00ED4293">
        <w:rPr>
          <w:b/>
          <w:bCs/>
          <w:rtl/>
          <w:lang w:val="fr-FR"/>
        </w:rPr>
        <w:t>إدراج المساعدة على التعافي ضمن أولوياتها وضمان ت</w:t>
      </w:r>
      <w:r w:rsidRPr="00ED4293">
        <w:rPr>
          <w:rFonts w:hint="cs"/>
          <w:b/>
          <w:bCs/>
          <w:rtl/>
          <w:lang w:val="fr-FR"/>
        </w:rPr>
        <w:t>وفير</w:t>
      </w:r>
      <w:r w:rsidRPr="00ED4293">
        <w:rPr>
          <w:b/>
          <w:bCs/>
          <w:rtl/>
          <w:lang w:val="fr-FR"/>
        </w:rPr>
        <w:t xml:space="preserve"> التعليم والتدريب و</w:t>
      </w:r>
      <w:r w:rsidRPr="00ED4293">
        <w:rPr>
          <w:rFonts w:hint="cs"/>
          <w:b/>
          <w:bCs/>
          <w:rtl/>
          <w:lang w:val="fr-FR"/>
        </w:rPr>
        <w:t xml:space="preserve">كذلك تقديم </w:t>
      </w:r>
      <w:r w:rsidRPr="00ED4293">
        <w:rPr>
          <w:b/>
          <w:bCs/>
          <w:rtl/>
          <w:lang w:val="fr-FR"/>
        </w:rPr>
        <w:t>المساعدة النفسية والمشورة إلى</w:t>
      </w:r>
      <w:r w:rsidRPr="00ED4293">
        <w:rPr>
          <w:rFonts w:hint="cs"/>
          <w:b/>
          <w:bCs/>
          <w:rtl/>
          <w:lang w:val="fr-FR"/>
        </w:rPr>
        <w:t xml:space="preserve"> الأطفال</w:t>
      </w:r>
      <w:r w:rsidRPr="00ED4293">
        <w:rPr>
          <w:b/>
          <w:bCs/>
          <w:rtl/>
          <w:lang w:val="fr-FR"/>
        </w:rPr>
        <w:t xml:space="preserve"> الضحايا، و</w:t>
      </w:r>
      <w:r w:rsidRPr="00ED4293">
        <w:rPr>
          <w:rFonts w:hint="cs"/>
          <w:b/>
          <w:bCs/>
          <w:rtl/>
          <w:lang w:val="fr-FR"/>
        </w:rPr>
        <w:t>الحيلولة دون</w:t>
      </w:r>
      <w:r w:rsidRPr="00ED4293">
        <w:rPr>
          <w:b/>
          <w:bCs/>
          <w:rtl/>
          <w:lang w:val="fr-FR"/>
        </w:rPr>
        <w:t xml:space="preserve"> إيداع الضحايا ممن لا يتسنى لهم العودة إلى أسرهم في المؤسسات؛</w:t>
      </w:r>
    </w:p>
    <w:p w:rsidR="00404235" w:rsidRDefault="00404235" w:rsidP="00ED4293">
      <w:pPr>
        <w:pStyle w:val="SingleTxtGA"/>
        <w:rPr>
          <w:rtl/>
          <w:lang w:val="fr-FR" w:bidi="ar-EG"/>
        </w:rPr>
      </w:pPr>
      <w:r>
        <w:rPr>
          <w:rFonts w:hint="cs"/>
          <w:rtl/>
          <w:lang w:val="fr-FR" w:bidi="ar-EG"/>
        </w:rPr>
        <w:lastRenderedPageBreak/>
        <w:tab/>
      </w:r>
      <w:r w:rsidRPr="00EB6884">
        <w:rPr>
          <w:rtl/>
          <w:lang w:val="fr-FR" w:bidi="ar-EG"/>
        </w:rPr>
        <w:t>(ه)</w:t>
      </w:r>
      <w:r>
        <w:rPr>
          <w:rFonts w:hint="cs"/>
          <w:rtl/>
          <w:lang w:val="fr-FR" w:bidi="ar-EG"/>
        </w:rPr>
        <w:tab/>
      </w:r>
      <w:r w:rsidRPr="00ED4293">
        <w:rPr>
          <w:rFonts w:hint="cs"/>
          <w:b/>
          <w:bCs/>
          <w:rtl/>
          <w:lang w:val="fr-FR"/>
        </w:rPr>
        <w:t>تدريب</w:t>
      </w:r>
      <w:r w:rsidRPr="00ED4293">
        <w:rPr>
          <w:b/>
          <w:bCs/>
          <w:rtl/>
          <w:lang w:val="fr-FR"/>
        </w:rPr>
        <w:t xml:space="preserve"> الموظفين المكلفين بإنفاذ القوانين والأخصائيين الاجتماعيين والمدعين العامين على كيفية تلقي الشكاوى ورصدها والتحقيق فيها، على نحو يراعي </w:t>
      </w:r>
      <w:r w:rsidRPr="00ED4293">
        <w:rPr>
          <w:rFonts w:hint="cs"/>
          <w:b/>
          <w:bCs/>
          <w:rtl/>
          <w:lang w:val="fr-FR"/>
        </w:rPr>
        <w:t>احتياجات</w:t>
      </w:r>
      <w:r w:rsidRPr="00ED4293">
        <w:rPr>
          <w:b/>
          <w:bCs/>
          <w:rtl/>
          <w:lang w:val="fr-FR"/>
        </w:rPr>
        <w:t xml:space="preserve"> الطفل ويحترم مبدأ السرية؛</w:t>
      </w:r>
    </w:p>
    <w:p w:rsidR="00404235" w:rsidRDefault="00404235" w:rsidP="00ED4293">
      <w:pPr>
        <w:pStyle w:val="SingleTxtGA"/>
        <w:rPr>
          <w:rtl/>
          <w:lang w:val="fr-FR" w:bidi="ar-EG"/>
        </w:rPr>
      </w:pPr>
      <w:r>
        <w:rPr>
          <w:rFonts w:hint="cs"/>
          <w:rtl/>
          <w:lang w:val="fr-FR" w:bidi="ar-EG"/>
        </w:rPr>
        <w:tab/>
      </w:r>
      <w:r w:rsidRPr="00EB6884">
        <w:rPr>
          <w:rtl/>
          <w:lang w:val="fr-FR" w:bidi="ar-EG"/>
        </w:rPr>
        <w:t>(و)</w:t>
      </w:r>
      <w:r>
        <w:rPr>
          <w:rFonts w:hint="cs"/>
          <w:rtl/>
          <w:lang w:val="fr-FR" w:bidi="ar-EG"/>
        </w:rPr>
        <w:tab/>
      </w:r>
      <w:r w:rsidRPr="00ED4293">
        <w:rPr>
          <w:b/>
          <w:bCs/>
          <w:rtl/>
          <w:lang w:val="fr-FR"/>
        </w:rPr>
        <w:t xml:space="preserve">تنفيذ السياسات والبرامج الملائمة لأغراض الوقايـة ومساعـدة الأطفال الضحايا على التعافي وإعادة إدماجهم في المجتمع وفقاً للإعلان وبرنامج العمل </w:t>
      </w:r>
      <w:r w:rsidRPr="00ED4293">
        <w:rPr>
          <w:rFonts w:hint="cs"/>
          <w:b/>
          <w:bCs/>
          <w:rtl/>
          <w:lang w:val="fr-FR"/>
        </w:rPr>
        <w:t>اللذين اعتمدا</w:t>
      </w:r>
      <w:r w:rsidRPr="00ED4293">
        <w:rPr>
          <w:b/>
          <w:bCs/>
          <w:rtl/>
          <w:lang w:val="fr-FR"/>
        </w:rPr>
        <w:t xml:space="preserve"> في المؤتمـر العالمي لمكافحة الاستغلال الجنسي التجاري للأطفال الذي عُقد في عام </w:t>
      </w:r>
      <w:r w:rsidRPr="00ED4293">
        <w:rPr>
          <w:rFonts w:hint="cs"/>
          <w:b/>
          <w:bCs/>
          <w:rtl/>
          <w:lang w:val="fr-FR"/>
        </w:rPr>
        <w:t>2001؟</w:t>
      </w:r>
    </w:p>
    <w:p w:rsidR="00404235" w:rsidRDefault="00ED4293" w:rsidP="00ED4293">
      <w:pPr>
        <w:pStyle w:val="H23GA"/>
        <w:rPr>
          <w:rtl/>
          <w:lang w:val="fr-FR" w:bidi="ar-EG"/>
        </w:rPr>
      </w:pPr>
      <w:r>
        <w:rPr>
          <w:rtl/>
          <w:lang w:val="fr-FR" w:bidi="ar-EG"/>
        </w:rPr>
        <w:tab/>
      </w:r>
      <w:r>
        <w:rPr>
          <w:rFonts w:hint="cs"/>
          <w:rtl/>
          <w:lang w:val="fr-FR" w:bidi="ar-EG"/>
        </w:rPr>
        <w:tab/>
      </w:r>
      <w:r w:rsidR="00404235">
        <w:rPr>
          <w:rFonts w:hint="cs"/>
          <w:rtl/>
          <w:lang w:val="fr-FR" w:bidi="ar-EG"/>
        </w:rPr>
        <w:t>إدارة شؤون قضاء الأحداث</w:t>
      </w:r>
    </w:p>
    <w:p w:rsidR="00404235" w:rsidRPr="007D53A5" w:rsidRDefault="00404235" w:rsidP="00ED4293">
      <w:pPr>
        <w:pStyle w:val="SingleTxtGA"/>
        <w:rPr>
          <w:lang w:val="fr-FR" w:bidi="ar-EG"/>
        </w:rPr>
      </w:pPr>
      <w:r w:rsidRPr="007D53A5">
        <w:rPr>
          <w:rFonts w:hint="cs"/>
          <w:rtl/>
          <w:lang w:val="fr-FR" w:bidi="ar-EG"/>
        </w:rPr>
        <w:t>73-</w:t>
      </w:r>
      <w:r w:rsidRPr="007D53A5">
        <w:rPr>
          <w:rFonts w:hint="cs"/>
          <w:rtl/>
          <w:lang w:val="fr-FR" w:bidi="ar-EG"/>
        </w:rPr>
        <w:tab/>
      </w:r>
      <w:r w:rsidRPr="007D53A5">
        <w:rPr>
          <w:rFonts w:hint="cs"/>
          <w:rtl/>
          <w:lang w:val="fr-FR" w:bidi="ar"/>
        </w:rPr>
        <w:t>تلاحظ اللجنة إنشاء 14 محكمة للأحداث في جميع أنحاء البلد، وكذلك الجهود المبذولة لتنقيح قانون العقوبات وقانون الإجراءات الجنائية، وهو ما سيتيح للأطفال المخالفين للقانون والذين تتراوح أعمارهم بين 13 و18</w:t>
      </w:r>
      <w:r w:rsidR="00785D54">
        <w:rPr>
          <w:rFonts w:hint="cs"/>
          <w:rtl/>
          <w:lang w:val="fr-FR" w:bidi="ar"/>
        </w:rPr>
        <w:t xml:space="preserve"> سنة فرصة الحصول على المساعدة و</w:t>
      </w:r>
      <w:r w:rsidRPr="007D53A5">
        <w:rPr>
          <w:rFonts w:hint="cs"/>
          <w:rtl/>
          <w:lang w:val="fr-FR" w:bidi="ar"/>
        </w:rPr>
        <w:t>الحماية</w:t>
      </w:r>
      <w:r>
        <w:rPr>
          <w:rFonts w:hint="cs"/>
          <w:rtl/>
          <w:lang w:val="fr-FR" w:bidi="ar"/>
        </w:rPr>
        <w:t>،</w:t>
      </w:r>
      <w:r w:rsidRPr="007D53A5">
        <w:rPr>
          <w:rFonts w:hint="cs"/>
          <w:rtl/>
          <w:lang w:val="fr-FR" w:bidi="ar"/>
        </w:rPr>
        <w:t xml:space="preserve"> والاستفادة من </w:t>
      </w:r>
      <w:r w:rsidRPr="007D53A5">
        <w:rPr>
          <w:rtl/>
          <w:lang w:val="fr-FR"/>
        </w:rPr>
        <w:t>إجراءات</w:t>
      </w:r>
      <w:r w:rsidRPr="007D53A5">
        <w:rPr>
          <w:rFonts w:hint="cs"/>
          <w:rtl/>
          <w:lang w:val="fr-FR"/>
        </w:rPr>
        <w:t xml:space="preserve"> محددة</w:t>
      </w:r>
      <w:r w:rsidRPr="007D53A5">
        <w:rPr>
          <w:rtl/>
          <w:lang w:val="fr-FR"/>
        </w:rPr>
        <w:t xml:space="preserve"> بديلة عن الحبس</w:t>
      </w:r>
      <w:r w:rsidRPr="007D53A5">
        <w:rPr>
          <w:rFonts w:hint="cs"/>
          <w:rtl/>
          <w:lang w:val="fr-FR" w:bidi="ar"/>
        </w:rPr>
        <w:t>. ولكن اللجنة لا تزال تشعر بالقلق مما يلي:</w:t>
      </w:r>
    </w:p>
    <w:p w:rsidR="00404235" w:rsidRPr="008B1C81" w:rsidRDefault="00404235" w:rsidP="00ED4293">
      <w:pPr>
        <w:pStyle w:val="SingleTxtGA"/>
        <w:rPr>
          <w:lang w:val="fr-FR" w:bidi="ar-EG"/>
        </w:rPr>
      </w:pPr>
      <w:r>
        <w:rPr>
          <w:rFonts w:hint="cs"/>
          <w:bCs/>
          <w:rtl/>
          <w:lang w:val="fr-FR" w:bidi="ar-EG"/>
        </w:rPr>
        <w:tab/>
      </w:r>
      <w:r w:rsidRPr="008B1C81">
        <w:rPr>
          <w:rtl/>
          <w:lang w:val="fr-FR" w:bidi="ar-EG"/>
        </w:rPr>
        <w:t>(أ)</w:t>
      </w:r>
      <w:r w:rsidRPr="008B1C81">
        <w:rPr>
          <w:rFonts w:hint="cs"/>
          <w:rtl/>
          <w:lang w:val="fr-FR" w:bidi="ar-EG"/>
        </w:rPr>
        <w:tab/>
      </w:r>
      <w:r>
        <w:rPr>
          <w:rFonts w:hint="cs"/>
          <w:rtl/>
          <w:lang w:val="fr-FR" w:bidi="ar-EG"/>
        </w:rPr>
        <w:t xml:space="preserve">عدم دقة </w:t>
      </w:r>
      <w:r w:rsidRPr="008B1C81">
        <w:rPr>
          <w:rFonts w:hint="cs"/>
          <w:rtl/>
          <w:lang w:val="fr-FR" w:bidi="ar"/>
        </w:rPr>
        <w:t xml:space="preserve">قانون العقوبات الحالي </w:t>
      </w:r>
      <w:r>
        <w:rPr>
          <w:rFonts w:hint="cs"/>
          <w:rtl/>
          <w:lang w:val="fr-FR" w:bidi="ar"/>
        </w:rPr>
        <w:t>فيما يتعلق</w:t>
      </w:r>
      <w:r w:rsidRPr="008B1C81">
        <w:rPr>
          <w:rFonts w:hint="cs"/>
          <w:rtl/>
          <w:lang w:val="fr-FR" w:bidi="ar"/>
        </w:rPr>
        <w:t xml:space="preserve"> </w:t>
      </w:r>
      <w:r>
        <w:rPr>
          <w:rFonts w:hint="cs"/>
          <w:rtl/>
          <w:lang w:val="fr-FR" w:bidi="ar"/>
        </w:rPr>
        <w:t>ب</w:t>
      </w:r>
      <w:r w:rsidRPr="008B1C81">
        <w:rPr>
          <w:rFonts w:hint="cs"/>
          <w:rtl/>
          <w:lang w:val="fr-FR" w:bidi="ar"/>
        </w:rPr>
        <w:t>التدابير الاجتماعية و</w:t>
      </w:r>
      <w:r>
        <w:rPr>
          <w:rFonts w:hint="cs"/>
          <w:rtl/>
          <w:lang w:val="fr-FR" w:bidi="ar"/>
        </w:rPr>
        <w:t xml:space="preserve">تدابير </w:t>
      </w:r>
      <w:r w:rsidRPr="008B1C81">
        <w:rPr>
          <w:rFonts w:hint="cs"/>
          <w:rtl/>
          <w:lang w:val="fr-FR" w:bidi="ar"/>
        </w:rPr>
        <w:t xml:space="preserve">الحماية </w:t>
      </w:r>
      <w:r>
        <w:rPr>
          <w:rFonts w:hint="cs"/>
          <w:rtl/>
          <w:lang w:val="fr-FR" w:bidi="ar"/>
        </w:rPr>
        <w:t>المتعلقة بالأطفال المخالفين للقانون</w:t>
      </w:r>
      <w:r w:rsidRPr="008B1C81">
        <w:rPr>
          <w:rFonts w:hint="cs"/>
          <w:rtl/>
          <w:lang w:val="fr-FR" w:bidi="ar"/>
        </w:rPr>
        <w:t xml:space="preserve">، وكذلك </w:t>
      </w:r>
      <w:r>
        <w:rPr>
          <w:rFonts w:hint="cs"/>
          <w:rtl/>
          <w:lang w:val="fr-FR" w:bidi="ar"/>
        </w:rPr>
        <w:t>فيما يتعلق</w:t>
      </w:r>
      <w:r w:rsidRPr="008B1C81">
        <w:rPr>
          <w:rFonts w:hint="cs"/>
          <w:rtl/>
          <w:lang w:val="fr-FR" w:bidi="ar"/>
        </w:rPr>
        <w:t xml:space="preserve"> </w:t>
      </w:r>
      <w:r>
        <w:rPr>
          <w:rFonts w:hint="cs"/>
          <w:rtl/>
          <w:lang w:val="fr-FR" w:bidi="ar"/>
        </w:rPr>
        <w:t>بال</w:t>
      </w:r>
      <w:r w:rsidRPr="008B1C81">
        <w:rPr>
          <w:rFonts w:hint="cs"/>
          <w:rtl/>
          <w:lang w:val="fr-FR" w:bidi="ar"/>
        </w:rPr>
        <w:t xml:space="preserve">آليات </w:t>
      </w:r>
      <w:r>
        <w:rPr>
          <w:rFonts w:hint="cs"/>
          <w:rtl/>
          <w:lang w:val="fr-FR" w:bidi="ar"/>
        </w:rPr>
        <w:t>ال</w:t>
      </w:r>
      <w:r w:rsidRPr="008B1C81">
        <w:rPr>
          <w:rFonts w:hint="cs"/>
          <w:rtl/>
          <w:lang w:val="fr-FR" w:bidi="ar"/>
        </w:rPr>
        <w:t>واضحة لدعم الأطفال والأسر حتى يتمكن</w:t>
      </w:r>
      <w:r>
        <w:rPr>
          <w:rFonts w:hint="cs"/>
          <w:rtl/>
          <w:lang w:val="fr-FR" w:bidi="ar"/>
        </w:rPr>
        <w:t>وا من الاستفادة من هذه التدابير</w:t>
      </w:r>
      <w:r w:rsidRPr="008B1C81">
        <w:rPr>
          <w:rtl/>
          <w:lang w:val="fr-FR"/>
        </w:rPr>
        <w:t>؛</w:t>
      </w:r>
    </w:p>
    <w:p w:rsidR="00404235" w:rsidRPr="008B1C81" w:rsidRDefault="00404235" w:rsidP="00ED4293">
      <w:pPr>
        <w:pStyle w:val="SingleTxtGA"/>
        <w:rPr>
          <w:rtl/>
          <w:lang w:val="fr-FR" w:bidi="ar-EG"/>
        </w:rPr>
      </w:pPr>
      <w:r w:rsidRPr="008B1C81">
        <w:rPr>
          <w:rFonts w:hint="cs"/>
          <w:rtl/>
          <w:lang w:val="fr-FR" w:bidi="ar-EG"/>
        </w:rPr>
        <w:tab/>
      </w:r>
      <w:r w:rsidRPr="008B1C81">
        <w:rPr>
          <w:rtl/>
          <w:lang w:val="fr-FR" w:bidi="ar-EG"/>
        </w:rPr>
        <w:t>(ب)</w:t>
      </w:r>
      <w:r w:rsidRPr="008B1C81">
        <w:rPr>
          <w:rFonts w:hint="cs"/>
          <w:rtl/>
          <w:lang w:val="fr-FR" w:bidi="ar-EG"/>
        </w:rPr>
        <w:tab/>
      </w:r>
      <w:r>
        <w:rPr>
          <w:rFonts w:hint="cs"/>
          <w:rtl/>
          <w:lang w:val="fr-FR" w:bidi="ar-EG"/>
        </w:rPr>
        <w:t xml:space="preserve">افتقار </w:t>
      </w:r>
      <w:r w:rsidRPr="008B1C81">
        <w:rPr>
          <w:rFonts w:hint="cs"/>
          <w:rtl/>
          <w:lang w:val="fr-FR" w:bidi="ar"/>
        </w:rPr>
        <w:t xml:space="preserve">محاكم الأحداث </w:t>
      </w:r>
      <w:r>
        <w:rPr>
          <w:rFonts w:hint="cs"/>
          <w:rtl/>
          <w:lang w:val="fr-FR" w:bidi="ar"/>
        </w:rPr>
        <w:t xml:space="preserve">إلى قضاة </w:t>
      </w:r>
      <w:r w:rsidRPr="008B1C81">
        <w:rPr>
          <w:rFonts w:hint="cs"/>
          <w:rtl/>
          <w:lang w:val="fr-FR" w:bidi="ar"/>
        </w:rPr>
        <w:t xml:space="preserve">أحداث </w:t>
      </w:r>
      <w:r>
        <w:rPr>
          <w:rFonts w:hint="cs"/>
          <w:rtl/>
          <w:lang w:val="fr-FR" w:bidi="ar"/>
        </w:rPr>
        <w:t>متخصصين</w:t>
      </w:r>
      <w:r w:rsidRPr="008B1C81">
        <w:rPr>
          <w:rFonts w:hint="cs"/>
          <w:rtl/>
          <w:lang w:val="fr-FR" w:bidi="ar"/>
        </w:rPr>
        <w:t>، و</w:t>
      </w:r>
      <w:r>
        <w:rPr>
          <w:rFonts w:hint="cs"/>
          <w:rtl/>
          <w:lang w:val="fr-FR" w:bidi="ar"/>
        </w:rPr>
        <w:t xml:space="preserve">محدودية </w:t>
      </w:r>
      <w:r w:rsidRPr="008B1C81">
        <w:rPr>
          <w:rFonts w:hint="cs"/>
          <w:rtl/>
          <w:lang w:val="fr-FR" w:bidi="ar"/>
        </w:rPr>
        <w:t xml:space="preserve">عدد </w:t>
      </w:r>
      <w:r>
        <w:rPr>
          <w:rFonts w:hint="cs"/>
          <w:rtl/>
          <w:lang w:val="fr-FR" w:bidi="ar"/>
        </w:rPr>
        <w:t>المرشدين الاجتماعيين المدربين تدريباً ملائماً</w:t>
      </w:r>
      <w:r w:rsidRPr="008B1C81">
        <w:rPr>
          <w:rtl/>
          <w:lang w:val="fr-FR"/>
        </w:rPr>
        <w:t>؛</w:t>
      </w:r>
    </w:p>
    <w:p w:rsidR="00404235" w:rsidRDefault="00404235" w:rsidP="00ED4293">
      <w:pPr>
        <w:pStyle w:val="SingleTxtGA"/>
        <w:rPr>
          <w:rtl/>
          <w:lang w:val="fr-FR" w:bidi="ar-EG"/>
        </w:rPr>
      </w:pPr>
      <w:r w:rsidRPr="008B1C81">
        <w:rPr>
          <w:rFonts w:hint="cs"/>
          <w:rtl/>
          <w:lang w:val="fr-FR" w:bidi="ar-EG"/>
        </w:rPr>
        <w:tab/>
      </w:r>
      <w:r w:rsidRPr="008B1C81">
        <w:rPr>
          <w:rtl/>
          <w:lang w:val="fr-FR" w:bidi="ar-EG"/>
        </w:rPr>
        <w:t>(ج)</w:t>
      </w:r>
      <w:r w:rsidRPr="008B1C81">
        <w:rPr>
          <w:rFonts w:hint="cs"/>
          <w:rtl/>
          <w:lang w:val="fr-FR" w:bidi="ar-EG"/>
        </w:rPr>
        <w:tab/>
      </w:r>
      <w:r>
        <w:rPr>
          <w:rFonts w:hint="cs"/>
          <w:rtl/>
          <w:lang w:val="fr-FR"/>
        </w:rPr>
        <w:t>عدم اللجوء</w:t>
      </w:r>
      <w:r w:rsidRPr="00D71AC7">
        <w:rPr>
          <w:rtl/>
          <w:lang w:val="fr-FR"/>
        </w:rPr>
        <w:t xml:space="preserve"> إلى الحرمان من الحرية كملاذ أخيرٍ فقط</w:t>
      </w:r>
      <w:r>
        <w:rPr>
          <w:rFonts w:hint="cs"/>
          <w:rtl/>
          <w:lang w:val="fr-FR"/>
        </w:rPr>
        <w:t xml:space="preserve"> واحتجاز الأطفال</w:t>
      </w:r>
      <w:r w:rsidRPr="00D71AC7">
        <w:rPr>
          <w:rtl/>
          <w:lang w:val="fr-FR"/>
        </w:rPr>
        <w:t xml:space="preserve"> في السجون المخصصة للكبار</w:t>
      </w:r>
      <w:r>
        <w:rPr>
          <w:rFonts w:hint="cs"/>
          <w:rtl/>
          <w:lang w:val="fr-FR"/>
        </w:rPr>
        <w:t>.</w:t>
      </w:r>
      <w:r w:rsidR="00ED4293">
        <w:rPr>
          <w:rFonts w:hint="cs"/>
          <w:rtl/>
          <w:lang w:val="fr-FR"/>
        </w:rPr>
        <w:t xml:space="preserve"> </w:t>
      </w:r>
    </w:p>
    <w:p w:rsidR="00404235" w:rsidRPr="00ED4293" w:rsidRDefault="00404235" w:rsidP="00ED4293">
      <w:pPr>
        <w:pStyle w:val="SingleTxtGA"/>
        <w:rPr>
          <w:b/>
          <w:bCs/>
          <w:rtl/>
          <w:lang w:val="fr-FR" w:bidi="ar"/>
        </w:rPr>
      </w:pPr>
      <w:r>
        <w:rPr>
          <w:rFonts w:hint="cs"/>
          <w:b/>
          <w:rtl/>
          <w:lang w:val="fr-FR" w:bidi="ar-EG"/>
        </w:rPr>
        <w:t>74-</w:t>
      </w:r>
      <w:r>
        <w:rPr>
          <w:rFonts w:hint="cs"/>
          <w:b/>
          <w:rtl/>
          <w:lang w:val="fr-FR" w:bidi="ar-EG"/>
        </w:rPr>
        <w:tab/>
      </w:r>
      <w:r w:rsidRPr="00ED4293">
        <w:rPr>
          <w:rFonts w:hint="cs"/>
          <w:b/>
          <w:bCs/>
          <w:rtl/>
          <w:lang w:val="fr-FR" w:bidi="ar"/>
        </w:rPr>
        <w:t>وفي ضوء تعليق اللجنة</w:t>
      </w:r>
      <w:r w:rsidR="00ED4293" w:rsidRPr="00ED4293">
        <w:rPr>
          <w:rFonts w:hint="cs"/>
          <w:b/>
          <w:bCs/>
          <w:rtl/>
          <w:lang w:val="fr-FR" w:bidi="ar"/>
        </w:rPr>
        <w:t xml:space="preserve"> العام رقم 10</w:t>
      </w:r>
      <w:r w:rsidRPr="00ED4293">
        <w:rPr>
          <w:rFonts w:hint="cs"/>
          <w:b/>
          <w:bCs/>
          <w:rtl/>
          <w:lang w:val="fr-FR" w:bidi="ar"/>
        </w:rPr>
        <w:t xml:space="preserve">(2007) بشأن حقوق الطفل في قضاء الأحداث، تحث اللجنة الدولة الطرف </w:t>
      </w:r>
      <w:r w:rsidRPr="00ED4293">
        <w:rPr>
          <w:b/>
          <w:bCs/>
          <w:rtl/>
          <w:lang w:val="fr-FR"/>
        </w:rPr>
        <w:t xml:space="preserve">على جعل نظام قضاء الأحداث متماشياً تماماً مع </w:t>
      </w:r>
      <w:r w:rsidRPr="00ED4293">
        <w:rPr>
          <w:rFonts w:ascii="Traditional Arabic" w:hAnsi="Traditional Arabic"/>
          <w:b/>
          <w:bCs/>
          <w:rtl/>
          <w:lang w:val="fr-FR"/>
        </w:rPr>
        <w:t>الاتفاقية والمعايير الأخرى ذات الصلة.</w:t>
      </w:r>
      <w:r w:rsidRPr="00ED4293">
        <w:rPr>
          <w:rFonts w:cs="Times New Roman" w:hint="cs"/>
          <w:b/>
          <w:bCs/>
          <w:rtl/>
          <w:lang w:val="fr-FR"/>
        </w:rPr>
        <w:t>‬</w:t>
      </w:r>
      <w:r w:rsidRPr="00ED4293">
        <w:rPr>
          <w:rFonts w:ascii="Traditional Arabic" w:hAnsi="Traditional Arabic"/>
          <w:b/>
          <w:bCs/>
          <w:rtl/>
        </w:rPr>
        <w:t xml:space="preserve"> </w:t>
      </w:r>
      <w:r w:rsidRPr="00ED4293">
        <w:rPr>
          <w:rFonts w:ascii="Traditional Arabic" w:hAnsi="Traditional Arabic"/>
          <w:b/>
          <w:bCs/>
          <w:rtl/>
          <w:lang w:val="fr-FR"/>
        </w:rPr>
        <w:t>وتحث اللجنة الدولة الطرف بوجه خاص على</w:t>
      </w:r>
      <w:r w:rsidRPr="00ED4293">
        <w:rPr>
          <w:rFonts w:ascii="Traditional Arabic" w:hAnsi="Traditional Arabic" w:hint="cs"/>
          <w:b/>
          <w:bCs/>
          <w:rtl/>
          <w:lang w:val="fr-FR"/>
        </w:rPr>
        <w:t xml:space="preserve"> الاضطلاع</w:t>
      </w:r>
      <w:r w:rsidRPr="00ED4293">
        <w:rPr>
          <w:rFonts w:ascii="Traditional Arabic" w:hAnsi="Traditional Arabic"/>
          <w:b/>
          <w:bCs/>
          <w:rtl/>
          <w:lang w:val="fr-FR"/>
        </w:rPr>
        <w:t xml:space="preserve"> </w:t>
      </w:r>
      <w:r w:rsidRPr="00ED4293">
        <w:rPr>
          <w:rFonts w:ascii="Traditional Arabic" w:hAnsi="Traditional Arabic" w:hint="cs"/>
          <w:b/>
          <w:bCs/>
          <w:rtl/>
          <w:lang w:val="fr-FR"/>
        </w:rPr>
        <w:t>ب</w:t>
      </w:r>
      <w:r w:rsidRPr="00ED4293">
        <w:rPr>
          <w:rFonts w:ascii="Traditional Arabic" w:hAnsi="Traditional Arabic"/>
          <w:b/>
          <w:bCs/>
          <w:rtl/>
          <w:lang w:val="fr-FR"/>
        </w:rPr>
        <w:t>ما يلي:</w:t>
      </w:r>
    </w:p>
    <w:p w:rsidR="00404235" w:rsidRPr="00ED4293" w:rsidRDefault="00404235" w:rsidP="00ED4293">
      <w:pPr>
        <w:pStyle w:val="SingleTxt"/>
        <w:spacing w:line="380" w:lineRule="exact"/>
        <w:rPr>
          <w:bCs/>
          <w:w w:val="100"/>
          <w:lang w:val="fr-FR" w:bidi="ar-EG"/>
        </w:rPr>
      </w:pPr>
      <w:r w:rsidRPr="00ED4293">
        <w:rPr>
          <w:rFonts w:hint="cs"/>
          <w:bCs/>
          <w:w w:val="100"/>
          <w:rtl/>
          <w:lang w:val="fr-FR" w:bidi="ar-EG"/>
        </w:rPr>
        <w:tab/>
      </w:r>
      <w:r w:rsidRPr="00ED4293">
        <w:rPr>
          <w:b/>
          <w:w w:val="100"/>
          <w:rtl/>
          <w:lang w:val="fr-FR" w:bidi="ar-EG"/>
        </w:rPr>
        <w:t>(أ)</w:t>
      </w:r>
      <w:r w:rsidRPr="00ED4293">
        <w:rPr>
          <w:rFonts w:hint="cs"/>
          <w:bCs/>
          <w:w w:val="100"/>
          <w:rtl/>
          <w:lang w:val="fr-FR" w:bidi="ar-EG"/>
        </w:rPr>
        <w:tab/>
      </w:r>
      <w:r w:rsidRPr="00ED4293">
        <w:rPr>
          <w:rFonts w:hint="cs"/>
          <w:bCs/>
          <w:w w:val="100"/>
          <w:rtl/>
          <w:lang w:val="fr-FR" w:bidi="ar"/>
        </w:rPr>
        <w:t>الإسراع باعتماد قانون العقوبات وقانون الإجراءات الجنائية المنقحين</w:t>
      </w:r>
      <w:r w:rsidRPr="00ED4293">
        <w:rPr>
          <w:bCs/>
          <w:w w:val="100"/>
          <w:rtl/>
          <w:lang w:val="fr-FR"/>
        </w:rPr>
        <w:t>؛</w:t>
      </w:r>
    </w:p>
    <w:p w:rsidR="00404235" w:rsidRPr="00ED4293" w:rsidRDefault="00404235" w:rsidP="00ED4293">
      <w:pPr>
        <w:pStyle w:val="SingleTxt"/>
        <w:spacing w:line="380" w:lineRule="exact"/>
        <w:rPr>
          <w:bCs/>
          <w:w w:val="100"/>
          <w:rtl/>
          <w:lang w:val="fr-FR" w:bidi="ar-EG"/>
        </w:rPr>
      </w:pPr>
      <w:r w:rsidRPr="00ED4293">
        <w:rPr>
          <w:rFonts w:hint="cs"/>
          <w:bCs/>
          <w:w w:val="100"/>
          <w:rtl/>
          <w:lang w:val="fr-FR" w:bidi="ar-EG"/>
        </w:rPr>
        <w:tab/>
      </w:r>
      <w:r w:rsidRPr="00ED4293">
        <w:rPr>
          <w:b/>
          <w:w w:val="100"/>
          <w:rtl/>
          <w:lang w:val="fr-FR" w:bidi="ar-EG"/>
        </w:rPr>
        <w:t>(ب)</w:t>
      </w:r>
      <w:r w:rsidRPr="00ED4293">
        <w:rPr>
          <w:rFonts w:hint="cs"/>
          <w:bCs/>
          <w:w w:val="100"/>
          <w:rtl/>
          <w:lang w:val="fr-FR" w:bidi="ar-EG"/>
        </w:rPr>
        <w:tab/>
      </w:r>
      <w:r w:rsidRPr="00ED4293">
        <w:rPr>
          <w:bCs/>
          <w:w w:val="100"/>
          <w:rtl/>
          <w:lang w:val="fr-FR"/>
        </w:rPr>
        <w:t xml:space="preserve">ضمان تقديم مساعدة قانونية </w:t>
      </w:r>
      <w:r w:rsidRPr="00ED4293">
        <w:rPr>
          <w:rFonts w:hint="cs"/>
          <w:bCs/>
          <w:w w:val="100"/>
          <w:rtl/>
          <w:lang w:val="fr-FR"/>
        </w:rPr>
        <w:t>تتوفر فيها</w:t>
      </w:r>
      <w:r w:rsidRPr="00ED4293">
        <w:rPr>
          <w:bCs/>
          <w:w w:val="100"/>
          <w:rtl/>
          <w:lang w:val="fr-FR"/>
        </w:rPr>
        <w:t xml:space="preserve"> الكفاءة والاستقلالية للأطفال المخالفين للقانون في مرحلة مبكرة من الإجراءات وطوال الإجراءات القانونية؛</w:t>
      </w:r>
    </w:p>
    <w:p w:rsidR="00404235" w:rsidRPr="00ED4293" w:rsidRDefault="00404235" w:rsidP="00ED4293">
      <w:pPr>
        <w:pStyle w:val="SingleTxt"/>
        <w:spacing w:line="380" w:lineRule="exact"/>
        <w:rPr>
          <w:bCs/>
          <w:w w:val="100"/>
          <w:rtl/>
          <w:lang w:val="fr-FR" w:bidi="ar-EG"/>
        </w:rPr>
      </w:pPr>
      <w:r w:rsidRPr="00ED4293">
        <w:rPr>
          <w:rFonts w:hint="cs"/>
          <w:bCs/>
          <w:w w:val="100"/>
          <w:rtl/>
          <w:lang w:val="fr-FR" w:bidi="ar-EG"/>
        </w:rPr>
        <w:tab/>
      </w:r>
      <w:r w:rsidRPr="00ED4293">
        <w:rPr>
          <w:b/>
          <w:w w:val="100"/>
          <w:rtl/>
          <w:lang w:val="fr-FR" w:bidi="ar-EG"/>
        </w:rPr>
        <w:t>(ج)</w:t>
      </w:r>
      <w:r w:rsidRPr="00ED4293">
        <w:rPr>
          <w:rFonts w:hint="cs"/>
          <w:b/>
          <w:w w:val="100"/>
          <w:rtl/>
          <w:lang w:val="fr-FR" w:bidi="ar-EG"/>
        </w:rPr>
        <w:tab/>
      </w:r>
      <w:r w:rsidRPr="00ED4293">
        <w:rPr>
          <w:bCs/>
          <w:w w:val="100"/>
          <w:rtl/>
          <w:lang w:val="fr-FR"/>
        </w:rPr>
        <w:t>إنشاء مرافق متخصصة لمحاكم الأحداث</w:t>
      </w:r>
      <w:r w:rsidRPr="00ED4293">
        <w:rPr>
          <w:rFonts w:hint="cs"/>
          <w:bCs/>
          <w:w w:val="100"/>
          <w:rtl/>
          <w:lang w:val="fr-FR" w:bidi="ar"/>
        </w:rPr>
        <w:t xml:space="preserve"> في جميع أنحاء البلاد</w:t>
      </w:r>
      <w:r w:rsidRPr="00ED4293">
        <w:rPr>
          <w:bCs/>
          <w:w w:val="100"/>
          <w:rtl/>
          <w:lang w:val="fr-FR"/>
        </w:rPr>
        <w:t xml:space="preserve"> ومدّها بالموارد البشرية والتقنية والمالية الكافية،</w:t>
      </w:r>
      <w:r w:rsidRPr="00ED4293">
        <w:rPr>
          <w:w w:val="100"/>
          <w:rtl/>
        </w:rPr>
        <w:t xml:space="preserve"> </w:t>
      </w:r>
      <w:r w:rsidRPr="00ED4293">
        <w:rPr>
          <w:rFonts w:hint="cs"/>
          <w:w w:val="100"/>
          <w:rtl/>
        </w:rPr>
        <w:t>و</w:t>
      </w:r>
      <w:r w:rsidRPr="00ED4293">
        <w:rPr>
          <w:bCs/>
          <w:w w:val="100"/>
          <w:rtl/>
          <w:lang w:val="fr-FR"/>
        </w:rPr>
        <w:t>مواصلة تقديم التدريب بشأن المعايير الدولية ذات الصلة إلى المسؤولين عن إدارة نظام قضاء الأحداث؛</w:t>
      </w:r>
    </w:p>
    <w:p w:rsidR="00404235" w:rsidRPr="00ED4293" w:rsidRDefault="00404235" w:rsidP="00ED4293">
      <w:pPr>
        <w:pStyle w:val="SingleTxt"/>
        <w:spacing w:line="380" w:lineRule="exact"/>
        <w:rPr>
          <w:bCs/>
          <w:w w:val="100"/>
          <w:rtl/>
          <w:lang w:val="fr-FR" w:bidi="ar-EG"/>
        </w:rPr>
      </w:pPr>
      <w:r w:rsidRPr="00ED4293">
        <w:rPr>
          <w:rFonts w:hint="cs"/>
          <w:bCs/>
          <w:w w:val="100"/>
          <w:rtl/>
          <w:lang w:val="fr-FR"/>
        </w:rPr>
        <w:lastRenderedPageBreak/>
        <w:tab/>
      </w:r>
      <w:r w:rsidRPr="00ED4293">
        <w:rPr>
          <w:b/>
          <w:w w:val="100"/>
          <w:rtl/>
          <w:lang w:val="fr-FR" w:bidi="ar-EG"/>
        </w:rPr>
        <w:t>(</w:t>
      </w:r>
      <w:r w:rsidRPr="00ED4293">
        <w:rPr>
          <w:rFonts w:hint="cs"/>
          <w:b/>
          <w:w w:val="100"/>
          <w:rtl/>
          <w:lang w:val="fr-FR" w:bidi="ar-EG"/>
        </w:rPr>
        <w:t>د</w:t>
      </w:r>
      <w:r w:rsidRPr="00ED4293">
        <w:rPr>
          <w:b/>
          <w:w w:val="100"/>
          <w:rtl/>
          <w:lang w:val="fr-FR" w:bidi="ar-EG"/>
        </w:rPr>
        <w:t>)</w:t>
      </w:r>
      <w:r w:rsidRPr="00ED4293">
        <w:rPr>
          <w:rFonts w:hint="cs"/>
          <w:bCs/>
          <w:w w:val="100"/>
          <w:rtl/>
          <w:lang w:val="fr-FR" w:bidi="ar-EG"/>
        </w:rPr>
        <w:tab/>
      </w:r>
      <w:r w:rsidRPr="00ED4293">
        <w:rPr>
          <w:bCs/>
          <w:w w:val="100"/>
          <w:rtl/>
          <w:lang w:val="fr-FR"/>
        </w:rPr>
        <w:t>ت</w:t>
      </w:r>
      <w:r w:rsidRPr="00ED4293">
        <w:rPr>
          <w:rFonts w:hint="cs"/>
          <w:bCs/>
          <w:w w:val="100"/>
          <w:rtl/>
          <w:lang w:val="fr-FR"/>
        </w:rPr>
        <w:t>عزيز</w:t>
      </w:r>
      <w:r w:rsidRPr="00ED4293">
        <w:rPr>
          <w:bCs/>
          <w:w w:val="100"/>
          <w:rtl/>
          <w:lang w:val="fr-FR"/>
        </w:rPr>
        <w:t xml:space="preserve"> التدابير البديلة للاحتجاز، </w:t>
      </w:r>
      <w:r w:rsidRPr="00ED4293">
        <w:rPr>
          <w:rFonts w:hint="cs"/>
          <w:bCs/>
          <w:w w:val="100"/>
          <w:rtl/>
          <w:lang w:val="fr-FR"/>
        </w:rPr>
        <w:t>مثل التحويل</w:t>
      </w:r>
      <w:r w:rsidRPr="00ED4293">
        <w:rPr>
          <w:bCs/>
          <w:w w:val="100"/>
          <w:rtl/>
          <w:lang w:val="fr-FR"/>
        </w:rPr>
        <w:t xml:space="preserve"> إلى مؤسسات الرعاية، والإفراج تحت المراقبة، والوساطة</w:t>
      </w:r>
      <w:r w:rsidRPr="00ED4293">
        <w:rPr>
          <w:rFonts w:hint="cs"/>
          <w:bCs/>
          <w:w w:val="100"/>
          <w:rtl/>
          <w:lang w:val="fr-FR"/>
        </w:rPr>
        <w:t>،</w:t>
      </w:r>
      <w:r w:rsidRPr="00ED4293">
        <w:rPr>
          <w:bCs/>
          <w:w w:val="100"/>
          <w:rtl/>
          <w:lang w:val="fr-FR"/>
        </w:rPr>
        <w:t xml:space="preserve"> والمشورة</w:t>
      </w:r>
      <w:r w:rsidRPr="00ED4293">
        <w:rPr>
          <w:rFonts w:hint="cs"/>
          <w:bCs/>
          <w:w w:val="100"/>
          <w:rtl/>
          <w:lang w:val="fr-FR"/>
        </w:rPr>
        <w:t>،</w:t>
      </w:r>
      <w:r w:rsidRPr="00ED4293">
        <w:rPr>
          <w:bCs/>
          <w:w w:val="100"/>
          <w:rtl/>
          <w:lang w:val="fr-FR"/>
        </w:rPr>
        <w:t xml:space="preserve"> والخدمة المجتمعية، كلما كان ذلك ممكناً، وضمان عدم اللجوء إلى الاحتجاز إلا كملاذ أخير ولأقصر فترة ممكنة، على أن تتم مراجعة ذلك بشكل منتظم بهدف وضع حد له؛</w:t>
      </w:r>
      <w:r w:rsidRPr="00ED4293">
        <w:rPr>
          <w:rFonts w:hint="cs"/>
          <w:b/>
          <w:bCs/>
          <w:w w:val="100"/>
          <w:rtl/>
        </w:rPr>
        <w:t xml:space="preserve"> </w:t>
      </w:r>
      <w:r w:rsidRPr="00ED4293">
        <w:rPr>
          <w:rFonts w:hint="cs"/>
          <w:b/>
          <w:bCs/>
          <w:w w:val="100"/>
          <w:rtl/>
          <w:lang w:val="fr-FR"/>
        </w:rPr>
        <w:t xml:space="preserve">والعمل، </w:t>
      </w:r>
      <w:r w:rsidRPr="00ED4293">
        <w:rPr>
          <w:b/>
          <w:bCs/>
          <w:w w:val="100"/>
          <w:rtl/>
          <w:lang w:val="fr-FR"/>
        </w:rPr>
        <w:t xml:space="preserve">في الحالات </w:t>
      </w:r>
      <w:r w:rsidRPr="00ED4293">
        <w:rPr>
          <w:bCs/>
          <w:w w:val="100"/>
          <w:rtl/>
          <w:lang w:val="fr-FR"/>
        </w:rPr>
        <w:t xml:space="preserve">التي لا يمكن فيها تجنُّب الاحتجاز، </w:t>
      </w:r>
      <w:r w:rsidRPr="00ED4293">
        <w:rPr>
          <w:rFonts w:hint="cs"/>
          <w:bCs/>
          <w:w w:val="100"/>
          <w:rtl/>
          <w:lang w:val="fr-FR"/>
        </w:rPr>
        <w:t xml:space="preserve">على </w:t>
      </w:r>
      <w:r w:rsidRPr="00ED4293">
        <w:rPr>
          <w:bCs/>
          <w:w w:val="100"/>
          <w:rtl/>
          <w:lang w:val="fr-FR"/>
        </w:rPr>
        <w:t xml:space="preserve">ضمان عدم احتجاز الأطفال مع الكبار وضمان أن تكون ظروف الاحتجاز ممتثلة للمعايير الدولية، بما في ذلك ما يتعلق </w:t>
      </w:r>
      <w:r w:rsidRPr="00ED4293">
        <w:rPr>
          <w:rFonts w:hint="cs"/>
          <w:bCs/>
          <w:w w:val="100"/>
          <w:rtl/>
          <w:lang w:val="fr-FR"/>
        </w:rPr>
        <w:t>بإمكانية الحصول</w:t>
      </w:r>
      <w:r w:rsidRPr="00ED4293">
        <w:rPr>
          <w:bCs/>
          <w:w w:val="100"/>
          <w:rtl/>
          <w:lang w:val="fr-FR"/>
        </w:rPr>
        <w:t xml:space="preserve"> على التعليم والخدمات الصحية</w:t>
      </w:r>
      <w:r w:rsidRPr="00ED4293">
        <w:rPr>
          <w:rFonts w:hint="cs"/>
          <w:bCs/>
          <w:w w:val="100"/>
          <w:rtl/>
          <w:lang w:val="fr-FR"/>
        </w:rPr>
        <w:t>؛</w:t>
      </w:r>
    </w:p>
    <w:p w:rsidR="00404235" w:rsidRPr="00ED4293" w:rsidRDefault="00404235" w:rsidP="00ED4293">
      <w:pPr>
        <w:pStyle w:val="SingleTxt"/>
        <w:spacing w:line="380" w:lineRule="exact"/>
        <w:rPr>
          <w:bCs/>
          <w:w w:val="100"/>
          <w:rtl/>
          <w:lang w:val="fr-FR" w:bidi="ar-EG"/>
        </w:rPr>
      </w:pPr>
      <w:r w:rsidRPr="00ED4293">
        <w:rPr>
          <w:rFonts w:hint="cs"/>
          <w:bCs/>
          <w:w w:val="100"/>
          <w:rtl/>
          <w:lang w:val="fr-FR" w:bidi="ar-EG"/>
        </w:rPr>
        <w:tab/>
      </w:r>
      <w:r w:rsidRPr="00ED4293">
        <w:rPr>
          <w:b/>
          <w:w w:val="100"/>
          <w:rtl/>
          <w:lang w:val="fr-FR" w:bidi="ar-EG"/>
        </w:rPr>
        <w:t>(</w:t>
      </w:r>
      <w:r w:rsidRPr="00ED4293">
        <w:rPr>
          <w:rFonts w:hint="cs"/>
          <w:b/>
          <w:w w:val="100"/>
          <w:rtl/>
          <w:lang w:val="fr-FR" w:bidi="ar-EG"/>
        </w:rPr>
        <w:t>ه</w:t>
      </w:r>
      <w:r w:rsidRPr="00ED4293">
        <w:rPr>
          <w:b/>
          <w:w w:val="100"/>
          <w:rtl/>
          <w:lang w:val="fr-FR" w:bidi="ar-EG"/>
        </w:rPr>
        <w:t>)</w:t>
      </w:r>
      <w:r w:rsidRPr="00ED4293">
        <w:rPr>
          <w:rFonts w:hint="cs"/>
          <w:bCs/>
          <w:w w:val="100"/>
          <w:rtl/>
          <w:lang w:val="fr-FR" w:bidi="ar-EG"/>
        </w:rPr>
        <w:tab/>
      </w:r>
      <w:r w:rsidRPr="00ED4293">
        <w:rPr>
          <w:bCs/>
          <w:w w:val="100"/>
          <w:rtl/>
          <w:lang w:val="fr-FR"/>
        </w:rPr>
        <w:t xml:space="preserve">ضمان حصول الأشخاص المحكوم عليهم </w:t>
      </w:r>
      <w:r w:rsidRPr="00ED4293">
        <w:rPr>
          <w:rFonts w:hint="cs"/>
          <w:bCs/>
          <w:w w:val="100"/>
          <w:rtl/>
          <w:lang w:val="fr-FR"/>
        </w:rPr>
        <w:t>والمفرج عنهم</w:t>
      </w:r>
      <w:r w:rsidRPr="00ED4293">
        <w:rPr>
          <w:bCs/>
          <w:w w:val="100"/>
          <w:rtl/>
          <w:lang w:val="fr-FR"/>
        </w:rPr>
        <w:t xml:space="preserve"> </w:t>
      </w:r>
      <w:r w:rsidRPr="00ED4293">
        <w:rPr>
          <w:rFonts w:hint="cs"/>
          <w:bCs/>
          <w:w w:val="100"/>
          <w:rtl/>
          <w:lang w:val="fr-FR"/>
        </w:rPr>
        <w:t>ممن</w:t>
      </w:r>
      <w:r w:rsidRPr="00ED4293">
        <w:rPr>
          <w:bCs/>
          <w:w w:val="100"/>
          <w:rtl/>
          <w:lang w:val="fr-FR"/>
        </w:rPr>
        <w:t xml:space="preserve"> تقل أعمارهم عن 18 سنة على فرص تعليمية، بما في ذلك التدريب المهني و</w:t>
      </w:r>
      <w:r w:rsidRPr="00ED4293">
        <w:rPr>
          <w:rFonts w:hint="cs"/>
          <w:bCs/>
          <w:w w:val="100"/>
          <w:rtl/>
          <w:lang w:val="fr-FR"/>
        </w:rPr>
        <w:t xml:space="preserve">التدريب </w:t>
      </w:r>
      <w:r w:rsidRPr="00ED4293">
        <w:rPr>
          <w:bCs/>
          <w:w w:val="100"/>
          <w:rtl/>
          <w:lang w:val="fr-FR"/>
        </w:rPr>
        <w:t xml:space="preserve">المتعلق </w:t>
      </w:r>
      <w:r w:rsidRPr="00ED4293">
        <w:rPr>
          <w:rFonts w:hint="cs"/>
          <w:bCs/>
          <w:w w:val="100"/>
          <w:rtl/>
          <w:lang w:val="fr-FR"/>
        </w:rPr>
        <w:t>بمهارات الحياة</w:t>
      </w:r>
      <w:r w:rsidRPr="00ED4293">
        <w:rPr>
          <w:bCs/>
          <w:w w:val="100"/>
          <w:rtl/>
          <w:lang w:val="fr-FR"/>
        </w:rPr>
        <w:t>، وخدمات الت</w:t>
      </w:r>
      <w:r w:rsidRPr="00ED4293">
        <w:rPr>
          <w:rFonts w:hint="cs"/>
          <w:bCs/>
          <w:w w:val="100"/>
          <w:rtl/>
          <w:lang w:val="fr-FR"/>
        </w:rPr>
        <w:t>عافي</w:t>
      </w:r>
      <w:r w:rsidRPr="00ED4293">
        <w:rPr>
          <w:bCs/>
          <w:w w:val="100"/>
          <w:rtl/>
          <w:lang w:val="fr-FR"/>
        </w:rPr>
        <w:t xml:space="preserve"> وإعادة الإدماج في المجتمع</w:t>
      </w:r>
      <w:r w:rsidRPr="00ED4293">
        <w:rPr>
          <w:rFonts w:hint="cs"/>
          <w:bCs/>
          <w:w w:val="100"/>
          <w:rtl/>
          <w:lang w:val="fr-FR"/>
        </w:rPr>
        <w:t>؛</w:t>
      </w:r>
    </w:p>
    <w:p w:rsidR="00404235" w:rsidRPr="00ED4293" w:rsidRDefault="00404235" w:rsidP="00ED4293">
      <w:pPr>
        <w:pStyle w:val="SingleTxtGA"/>
        <w:rPr>
          <w:b/>
          <w:bCs/>
          <w:rtl/>
          <w:lang w:val="fr-FR" w:bidi="ar"/>
        </w:rPr>
      </w:pPr>
      <w:r w:rsidRPr="00ED4293">
        <w:rPr>
          <w:rFonts w:hint="cs"/>
          <w:rtl/>
          <w:lang w:val="fr-FR" w:bidi="ar-EG"/>
        </w:rPr>
        <w:tab/>
      </w:r>
      <w:r w:rsidRPr="00ED4293">
        <w:rPr>
          <w:rtl/>
          <w:lang w:val="fr-FR" w:bidi="ar-EG"/>
        </w:rPr>
        <w:t>(</w:t>
      </w:r>
      <w:r w:rsidRPr="00ED4293">
        <w:rPr>
          <w:rFonts w:hint="cs"/>
          <w:rtl/>
          <w:lang w:val="fr-FR" w:bidi="ar-EG"/>
        </w:rPr>
        <w:t>و</w:t>
      </w:r>
      <w:r w:rsidRPr="00ED4293">
        <w:rPr>
          <w:rtl/>
          <w:lang w:val="fr-FR" w:bidi="ar-EG"/>
        </w:rPr>
        <w:t>)</w:t>
      </w:r>
      <w:r w:rsidRPr="00ED4293">
        <w:rPr>
          <w:rFonts w:hint="cs"/>
          <w:rtl/>
          <w:lang w:val="fr-FR" w:bidi="ar-EG"/>
        </w:rPr>
        <w:tab/>
      </w:r>
      <w:r w:rsidRPr="00ED4293">
        <w:rPr>
          <w:rFonts w:hint="cs"/>
          <w:b/>
          <w:bCs/>
          <w:rtl/>
          <w:lang w:val="fr-FR" w:bidi="ar"/>
        </w:rPr>
        <w:t>وفي هذا الصدد،</w:t>
      </w:r>
      <w:r w:rsidR="00A67E10">
        <w:rPr>
          <w:rFonts w:hint="cs"/>
          <w:b/>
          <w:bCs/>
          <w:rtl/>
          <w:lang w:val="fr-FR"/>
        </w:rPr>
        <w:t xml:space="preserve"> </w:t>
      </w:r>
      <w:r w:rsidRPr="00ED4293">
        <w:rPr>
          <w:b/>
          <w:bCs/>
          <w:rtl/>
          <w:lang w:val="fr-FR"/>
        </w:rPr>
        <w:t xml:space="preserve">توصي اللجنة بأن تستخدم الدولة الطرف أدوات المساعدة التقنية التي وضعها الفريق المشترك بين الوكالات المعني بقضاء الأحداث وأعضاؤه، بما في ذلك منظمة الأمم المتحدة للطفولة (اليونيسيف) ومفوضية الأمم المتحدة السامية لحقوق الإنسان </w:t>
      </w:r>
      <w:r w:rsidRPr="00ED4293">
        <w:rPr>
          <w:rFonts w:hint="cs"/>
          <w:b/>
          <w:bCs/>
          <w:rtl/>
          <w:lang w:val="fr-FR"/>
        </w:rPr>
        <w:t>و</w:t>
      </w:r>
      <w:r w:rsidRPr="00ED4293">
        <w:rPr>
          <w:b/>
          <w:bCs/>
          <w:rtl/>
          <w:lang w:val="fr-FR"/>
        </w:rPr>
        <w:t>مكتب الأمم المتحدة المعني بالمخدرات والجريمة والمنظمات غير الحكومية، وأن تلتمس المساعدة التقنية في مجال قضاء الأحداث من أعضاء</w:t>
      </w:r>
      <w:r w:rsidRPr="00ED4293">
        <w:rPr>
          <w:rFonts w:hint="cs"/>
          <w:b/>
          <w:bCs/>
          <w:rtl/>
          <w:lang w:val="fr-FR"/>
        </w:rPr>
        <w:t xml:space="preserve"> هذا</w:t>
      </w:r>
      <w:r w:rsidRPr="00ED4293">
        <w:rPr>
          <w:b/>
          <w:bCs/>
          <w:rtl/>
          <w:lang w:val="fr-FR"/>
        </w:rPr>
        <w:t xml:space="preserve"> الفريق</w:t>
      </w:r>
      <w:r w:rsidRPr="00ED4293">
        <w:rPr>
          <w:rFonts w:hint="cs"/>
          <w:b/>
          <w:bCs/>
          <w:rtl/>
          <w:lang w:val="fr-FR"/>
        </w:rPr>
        <w:t>.</w:t>
      </w:r>
      <w:r w:rsidRPr="00ED4293">
        <w:rPr>
          <w:rFonts w:hint="cs"/>
          <w:b/>
          <w:bCs/>
          <w:rtl/>
          <w:lang w:val="fr-FR" w:bidi="ar-EG"/>
        </w:rPr>
        <w:t xml:space="preserve"> </w:t>
      </w:r>
    </w:p>
    <w:p w:rsidR="00404235" w:rsidRDefault="00404235" w:rsidP="00ED4293">
      <w:pPr>
        <w:pStyle w:val="H1GA"/>
        <w:rPr>
          <w:rtl/>
          <w:lang w:val="fr-FR" w:bidi="ar-EG"/>
        </w:rPr>
      </w:pPr>
      <w:r>
        <w:rPr>
          <w:rFonts w:hint="cs"/>
          <w:rtl/>
          <w:lang w:val="fr-FR" w:bidi="ar-EG"/>
        </w:rPr>
        <w:tab/>
        <w:t>ياء</w:t>
      </w:r>
      <w:r w:rsidRPr="00EB6884">
        <w:rPr>
          <w:rtl/>
          <w:lang w:val="fr-FR" w:bidi="ar-EG"/>
        </w:rPr>
        <w:t>-</w:t>
      </w:r>
      <w:r>
        <w:rPr>
          <w:rFonts w:hint="cs"/>
          <w:rtl/>
          <w:lang w:val="fr-FR" w:bidi="ar-EG"/>
        </w:rPr>
        <w:tab/>
      </w:r>
      <w:r w:rsidRPr="00EB6884">
        <w:rPr>
          <w:rtl/>
          <w:lang w:val="fr-FR" w:bidi="ar-EG"/>
        </w:rPr>
        <w:t>التصديق على البروتوكول الاختياري المتعلق بإجراء تقديم البلاغات</w:t>
      </w:r>
    </w:p>
    <w:p w:rsidR="00404235" w:rsidRPr="00404235" w:rsidRDefault="00404235" w:rsidP="00ED4293">
      <w:pPr>
        <w:pStyle w:val="SingleTxtGA"/>
        <w:rPr>
          <w:rtl/>
          <w:lang w:val="fr-FR" w:bidi="ar-EG"/>
        </w:rPr>
      </w:pPr>
      <w:r>
        <w:rPr>
          <w:rFonts w:hint="cs"/>
          <w:rtl/>
          <w:lang w:val="fr-FR" w:bidi="ar-EG"/>
        </w:rPr>
        <w:t>75</w:t>
      </w:r>
      <w:r w:rsidRPr="00D47848">
        <w:rPr>
          <w:rtl/>
          <w:lang w:val="fr-FR" w:bidi="ar-EG"/>
        </w:rPr>
        <w:t>-</w:t>
      </w:r>
      <w:r w:rsidRPr="00D47848">
        <w:rPr>
          <w:rFonts w:hint="cs"/>
          <w:rtl/>
          <w:lang w:val="fr-FR" w:bidi="ar-EG"/>
        </w:rPr>
        <w:tab/>
      </w:r>
      <w:r w:rsidRPr="00ED4293">
        <w:rPr>
          <w:b/>
          <w:bCs/>
          <w:rtl/>
          <w:lang w:val="fr-FR"/>
        </w:rPr>
        <w:t>توصي اللجنة بأن تصدق الدولة الطرف على البروتوكول الاختياري لاتفاقية حقوق الطفل المتعلق بإجراء تقديم البلاغات، من أجل تعزيز إعمال حقوق الطفل بقدر أكبر</w:t>
      </w:r>
      <w:r w:rsidRPr="00ED4293">
        <w:rPr>
          <w:rFonts w:hint="cs"/>
          <w:b/>
          <w:bCs/>
          <w:rtl/>
          <w:lang w:val="fr-FR"/>
        </w:rPr>
        <w:t>.</w:t>
      </w:r>
      <w:r w:rsidRPr="00404235">
        <w:rPr>
          <w:rFonts w:hint="cs"/>
          <w:rtl/>
          <w:lang w:val="fr-FR"/>
        </w:rPr>
        <w:t xml:space="preserve"> </w:t>
      </w:r>
    </w:p>
    <w:p w:rsidR="00404235" w:rsidRDefault="00404235" w:rsidP="00ED4293">
      <w:pPr>
        <w:pStyle w:val="H1GA"/>
        <w:rPr>
          <w:rtl/>
          <w:lang w:val="fr-FR" w:bidi="ar-EG"/>
        </w:rPr>
      </w:pPr>
      <w:r>
        <w:rPr>
          <w:rFonts w:hint="cs"/>
          <w:rtl/>
          <w:lang w:val="fr-FR" w:bidi="ar-EG"/>
        </w:rPr>
        <w:tab/>
        <w:t>كاف</w:t>
      </w:r>
      <w:r w:rsidRPr="00EB6884">
        <w:rPr>
          <w:rtl/>
          <w:lang w:val="fr-FR" w:bidi="ar-EG"/>
        </w:rPr>
        <w:t>-</w:t>
      </w:r>
      <w:r>
        <w:rPr>
          <w:rFonts w:hint="cs"/>
          <w:rtl/>
          <w:lang w:val="fr-FR" w:bidi="ar-EG"/>
        </w:rPr>
        <w:tab/>
      </w:r>
      <w:r w:rsidRPr="00EB6884">
        <w:rPr>
          <w:rtl/>
          <w:lang w:val="fr-FR" w:bidi="ar-EG"/>
        </w:rPr>
        <w:t>التصديق على الصكوك الدولية لحقوق الإنسان</w:t>
      </w:r>
    </w:p>
    <w:p w:rsidR="00404235" w:rsidRPr="00404235" w:rsidRDefault="00404235" w:rsidP="00ED4293">
      <w:pPr>
        <w:pStyle w:val="SingleTxtGA"/>
        <w:rPr>
          <w:rtl/>
          <w:lang w:val="fr-FR"/>
        </w:rPr>
      </w:pPr>
      <w:r>
        <w:rPr>
          <w:rFonts w:hint="cs"/>
          <w:rtl/>
          <w:lang w:val="fr-FR" w:bidi="ar-EG"/>
        </w:rPr>
        <w:t>76</w:t>
      </w:r>
      <w:r w:rsidRPr="00D47848">
        <w:rPr>
          <w:rtl/>
          <w:lang w:val="fr-FR" w:bidi="ar-EG"/>
        </w:rPr>
        <w:t>-</w:t>
      </w:r>
      <w:r w:rsidRPr="00D47848">
        <w:rPr>
          <w:rFonts w:hint="cs"/>
          <w:rtl/>
          <w:lang w:val="fr-FR" w:bidi="ar-EG"/>
        </w:rPr>
        <w:tab/>
      </w:r>
      <w:r w:rsidRPr="00ED4293">
        <w:rPr>
          <w:b/>
          <w:bCs/>
          <w:rtl/>
          <w:lang w:val="fr-FR" w:bidi="ar-EG"/>
        </w:rPr>
        <w:t>توصي اللجنة بأن تقوم الدولة الطرف، من أجل تعزيز إعمال حقوق الطفل بقدر أكبر، بالتصديق على الصكوك الأساسية لحقوق الإنسان التي لم تنضم إليها بعد، و</w:t>
      </w:r>
      <w:r w:rsidRPr="00ED4293">
        <w:rPr>
          <w:rFonts w:hint="cs"/>
          <w:b/>
          <w:bCs/>
          <w:rtl/>
          <w:lang w:val="fr-FR" w:bidi="ar-EG"/>
        </w:rPr>
        <w:t>هي</w:t>
      </w:r>
      <w:r w:rsidRPr="00ED4293">
        <w:rPr>
          <w:rFonts w:ascii="Helvetica" w:hAnsi="Helvetica" w:cs="Arial"/>
          <w:b/>
          <w:bCs/>
          <w:color w:val="333333"/>
          <w:sz w:val="21"/>
          <w:szCs w:val="21"/>
          <w:rtl/>
        </w:rPr>
        <w:t xml:space="preserve"> </w:t>
      </w:r>
      <w:r w:rsidRPr="00ED4293">
        <w:rPr>
          <w:b/>
          <w:bCs/>
          <w:rtl/>
          <w:lang w:val="fr-FR"/>
        </w:rPr>
        <w:t>البروتوكول الاختياري الملحق بالعهد الدولي الخاص بالحقوق الاقتصادية والاجتماعية والثقاف</w:t>
      </w:r>
      <w:r w:rsidRPr="00ED4293">
        <w:rPr>
          <w:rFonts w:hint="cs"/>
          <w:b/>
          <w:bCs/>
          <w:rtl/>
          <w:lang w:val="fr-FR"/>
        </w:rPr>
        <w:t>ية، و</w:t>
      </w:r>
      <w:r w:rsidRPr="00ED4293">
        <w:rPr>
          <w:b/>
          <w:bCs/>
          <w:rtl/>
          <w:lang w:val="fr-FR"/>
        </w:rPr>
        <w:t>البروتوكول الاختياري الثاني الملحق بالعهد الدولي الخاص بالحقوق المدنية والسياسية، الهادف إلى إلغاء عقوبة الإعدام</w:t>
      </w:r>
      <w:r w:rsidRPr="00ED4293">
        <w:rPr>
          <w:rFonts w:hint="cs"/>
          <w:b/>
          <w:bCs/>
          <w:rtl/>
          <w:lang w:val="fr-FR"/>
        </w:rPr>
        <w:t>، و</w:t>
      </w:r>
      <w:r w:rsidRPr="00ED4293">
        <w:rPr>
          <w:b/>
          <w:bCs/>
          <w:rtl/>
          <w:lang w:val="fr-FR"/>
        </w:rPr>
        <w:t>البروتوكول الاختياري لاتفاقية حقوق الأشخاص ذوي الإعاقة</w:t>
      </w:r>
      <w:r w:rsidRPr="00ED4293">
        <w:rPr>
          <w:rFonts w:hint="cs"/>
          <w:b/>
          <w:bCs/>
          <w:rtl/>
          <w:lang w:val="fr-FR"/>
        </w:rPr>
        <w:t>.</w:t>
      </w:r>
      <w:r w:rsidRPr="00404235">
        <w:rPr>
          <w:rFonts w:hint="cs"/>
          <w:rtl/>
          <w:lang w:val="fr-FR"/>
        </w:rPr>
        <w:t xml:space="preserve"> </w:t>
      </w:r>
    </w:p>
    <w:p w:rsidR="00404235" w:rsidRPr="00ED4293" w:rsidRDefault="00404235" w:rsidP="00ED4293">
      <w:pPr>
        <w:pStyle w:val="SingleTxtGA"/>
        <w:rPr>
          <w:b/>
          <w:bCs/>
          <w:rtl/>
          <w:lang w:val="fr-FR" w:bidi="ar"/>
        </w:rPr>
      </w:pPr>
      <w:r>
        <w:rPr>
          <w:rFonts w:hint="cs"/>
          <w:rtl/>
          <w:lang w:val="fr-FR" w:bidi="ar-EG"/>
        </w:rPr>
        <w:t>77</w:t>
      </w:r>
      <w:r w:rsidRPr="00D47848">
        <w:rPr>
          <w:rtl/>
          <w:lang w:val="fr-FR" w:bidi="ar-EG"/>
        </w:rPr>
        <w:t>-</w:t>
      </w:r>
      <w:r w:rsidRPr="00D47848">
        <w:rPr>
          <w:rFonts w:hint="cs"/>
          <w:rtl/>
          <w:lang w:val="fr-FR" w:bidi="ar-EG"/>
        </w:rPr>
        <w:tab/>
      </w:r>
      <w:r w:rsidRPr="00ED4293">
        <w:rPr>
          <w:b/>
          <w:bCs/>
          <w:rtl/>
          <w:lang w:val="fr-FR" w:bidi="ar-EG"/>
        </w:rPr>
        <w:t>وتحث اللجنة الدولة الطرف على الوفاء بالتزاماتها بتقديم التقارير بموجب</w:t>
      </w:r>
      <w:r w:rsidRPr="00ED4293">
        <w:rPr>
          <w:rFonts w:ascii="Helvetica" w:hAnsi="Helvetica"/>
          <w:b/>
          <w:bCs/>
          <w:color w:val="892210"/>
          <w:sz w:val="21"/>
          <w:szCs w:val="21"/>
          <w:shd w:val="clear" w:color="auto" w:fill="F5F5F5"/>
          <w:rtl/>
        </w:rPr>
        <w:t xml:space="preserve"> </w:t>
      </w:r>
      <w:r w:rsidRPr="00ED4293">
        <w:rPr>
          <w:b/>
          <w:bCs/>
          <w:rtl/>
          <w:lang w:val="fr-FR"/>
        </w:rPr>
        <w:t>البروتوكول الاختياري لاتفاقية حقوق الطفل بشأن اشتراك الأطفال في المنازعات المسلحة</w:t>
      </w:r>
      <w:r w:rsidRPr="00ED4293">
        <w:rPr>
          <w:b/>
          <w:bCs/>
          <w:rtl/>
          <w:lang w:val="fr-FR" w:bidi="ar-EG"/>
        </w:rPr>
        <w:t xml:space="preserve"> </w:t>
      </w:r>
      <w:r w:rsidRPr="00ED4293">
        <w:rPr>
          <w:rFonts w:hint="cs"/>
          <w:b/>
          <w:bCs/>
          <w:rtl/>
          <w:lang w:val="fr-FR" w:bidi="ar-EG"/>
        </w:rPr>
        <w:t>و</w:t>
      </w:r>
      <w:r w:rsidRPr="00ED4293">
        <w:rPr>
          <w:b/>
          <w:bCs/>
          <w:rtl/>
          <w:lang w:val="fr-FR" w:bidi="ar-EG"/>
        </w:rPr>
        <w:t xml:space="preserve">البروتوكول الاختياري لاتفاقية حقوق الطفل بشأن بيع الأطفال واستغلال </w:t>
      </w:r>
      <w:r w:rsidRPr="00ED4293">
        <w:rPr>
          <w:b/>
          <w:bCs/>
          <w:rtl/>
          <w:lang w:val="fr-FR" w:bidi="ar-EG"/>
        </w:rPr>
        <w:lastRenderedPageBreak/>
        <w:t xml:space="preserve">الأطفال في البغاء وفي المواد الإباحية، </w:t>
      </w:r>
      <w:r w:rsidRPr="00ED4293">
        <w:rPr>
          <w:b/>
          <w:bCs/>
          <w:rtl/>
          <w:lang w:val="fr-FR"/>
        </w:rPr>
        <w:t>اللذين تأخر تقديم التقريرين المتعلقين بهما من</w:t>
      </w:r>
      <w:r w:rsidRPr="00ED4293">
        <w:rPr>
          <w:rFonts w:hint="cs"/>
          <w:b/>
          <w:bCs/>
          <w:rtl/>
          <w:lang w:val="fr-FR"/>
        </w:rPr>
        <w:t>ذ</w:t>
      </w:r>
      <w:r w:rsidRPr="00ED4293">
        <w:rPr>
          <w:rFonts w:hint="eastAsia"/>
          <w:b/>
          <w:bCs/>
          <w:rtl/>
          <w:lang w:val="fr-FR"/>
        </w:rPr>
        <w:t> </w:t>
      </w:r>
      <w:r w:rsidRPr="00ED4293">
        <w:rPr>
          <w:rFonts w:hint="cs"/>
          <w:b/>
          <w:bCs/>
          <w:rtl/>
          <w:lang w:val="fr-FR"/>
        </w:rPr>
        <w:t>3</w:t>
      </w:r>
      <w:r w:rsidRPr="00ED4293">
        <w:rPr>
          <w:rFonts w:hint="cs"/>
          <w:b/>
          <w:bCs/>
          <w:rtl/>
          <w:lang w:val="fr-FR" w:bidi="ar"/>
        </w:rPr>
        <w:t xml:space="preserve"> نيسان/أبريل 2006 و5 كانون الأول/ديسمبر 2005 على التوالي. </w:t>
      </w:r>
    </w:p>
    <w:p w:rsidR="00404235" w:rsidRDefault="00404235" w:rsidP="00ED4293">
      <w:pPr>
        <w:pStyle w:val="H1GA"/>
        <w:rPr>
          <w:rtl/>
          <w:lang w:val="fr-FR" w:bidi="ar-EG"/>
        </w:rPr>
      </w:pPr>
      <w:r>
        <w:rPr>
          <w:rFonts w:hint="cs"/>
          <w:rtl/>
          <w:lang w:val="fr-FR" w:bidi="ar-EG"/>
        </w:rPr>
        <w:tab/>
        <w:t>لام</w:t>
      </w:r>
      <w:r w:rsidRPr="00EB6884">
        <w:rPr>
          <w:rtl/>
          <w:lang w:val="fr-FR" w:bidi="ar-EG"/>
        </w:rPr>
        <w:t>-</w:t>
      </w:r>
      <w:r>
        <w:rPr>
          <w:rFonts w:hint="cs"/>
          <w:rtl/>
          <w:lang w:val="fr-FR" w:bidi="ar-EG"/>
        </w:rPr>
        <w:tab/>
      </w:r>
      <w:r w:rsidRPr="00EB6884">
        <w:rPr>
          <w:rtl/>
          <w:lang w:val="fr-FR" w:bidi="ar-EG"/>
        </w:rPr>
        <w:t>التعاون مع الهيئات الإقليمية</w:t>
      </w:r>
    </w:p>
    <w:p w:rsidR="00404235" w:rsidRPr="00ED4293" w:rsidRDefault="00404235" w:rsidP="00ED4293">
      <w:pPr>
        <w:pStyle w:val="SingleTxtGA"/>
        <w:rPr>
          <w:b/>
          <w:bCs/>
          <w:rtl/>
          <w:lang w:val="fr-FR"/>
        </w:rPr>
      </w:pPr>
      <w:r>
        <w:rPr>
          <w:rFonts w:hint="cs"/>
          <w:rtl/>
          <w:lang w:val="fr-FR" w:bidi="ar-EG"/>
        </w:rPr>
        <w:t>78</w:t>
      </w:r>
      <w:r w:rsidRPr="00D47848">
        <w:rPr>
          <w:rtl/>
          <w:lang w:val="fr-FR" w:bidi="ar-EG"/>
        </w:rPr>
        <w:t>-</w:t>
      </w:r>
      <w:r w:rsidRPr="00D47848">
        <w:rPr>
          <w:rFonts w:hint="cs"/>
          <w:rtl/>
          <w:lang w:val="fr-FR" w:bidi="ar-EG"/>
        </w:rPr>
        <w:tab/>
      </w:r>
      <w:r w:rsidRPr="00ED4293">
        <w:rPr>
          <w:b/>
          <w:bCs/>
          <w:rtl/>
          <w:lang w:val="fr-FR"/>
        </w:rPr>
        <w:t xml:space="preserve">توصي اللجنة بأن تتعاون الدولة الطرف مع لجنة الخبراء الأفريقية المعنية بحقوق الطفل ورفاهه والتابعة للاتحاد الإفريقي بشأن </w:t>
      </w:r>
      <w:r w:rsidRPr="00ED4293">
        <w:rPr>
          <w:rFonts w:hint="cs"/>
          <w:b/>
          <w:bCs/>
          <w:rtl/>
          <w:lang w:val="fr-FR" w:bidi="ar"/>
        </w:rPr>
        <w:t xml:space="preserve">تنفيذ الاتفاقية وغيرها من صكوك حقوق الإنسان </w:t>
      </w:r>
      <w:r w:rsidRPr="00ED4293">
        <w:rPr>
          <w:b/>
          <w:bCs/>
          <w:rtl/>
          <w:lang w:val="fr-FR"/>
        </w:rPr>
        <w:t>في الدولة الطرف وكذلك في غيرها من الدول الأعضاء في الاتحاد الإفريقي.</w:t>
      </w:r>
      <w:r w:rsidRPr="00ED4293">
        <w:rPr>
          <w:rFonts w:cs="Times New Roman" w:hint="cs"/>
          <w:b/>
          <w:bCs/>
          <w:rtl/>
          <w:lang w:val="fr-FR"/>
        </w:rPr>
        <w:t>‬</w:t>
      </w:r>
      <w:r w:rsidRPr="00ED4293">
        <w:rPr>
          <w:rFonts w:hint="cs"/>
          <w:b/>
          <w:bCs/>
          <w:rtl/>
          <w:lang w:val="fr-FR"/>
        </w:rPr>
        <w:t xml:space="preserve"> </w:t>
      </w:r>
    </w:p>
    <w:p w:rsidR="00404235" w:rsidRDefault="00404235" w:rsidP="00ED4293">
      <w:pPr>
        <w:pStyle w:val="HChGA"/>
        <w:rPr>
          <w:rtl/>
          <w:lang w:val="fr-FR" w:bidi="ar-EG"/>
        </w:rPr>
      </w:pPr>
      <w:r>
        <w:rPr>
          <w:rFonts w:hint="cs"/>
          <w:rtl/>
          <w:lang w:val="fr-FR" w:bidi="ar-EG"/>
        </w:rPr>
        <w:tab/>
      </w:r>
      <w:r w:rsidRPr="00EB6884">
        <w:rPr>
          <w:rtl/>
          <w:lang w:val="fr-FR" w:bidi="ar-EG"/>
        </w:rPr>
        <w:t>رابعا</w:t>
      </w:r>
      <w:r>
        <w:rPr>
          <w:rFonts w:hint="cs"/>
          <w:rtl/>
          <w:lang w:val="fr-FR" w:bidi="ar-EG"/>
        </w:rPr>
        <w:t>ً</w:t>
      </w:r>
      <w:r w:rsidRPr="00EB6884">
        <w:rPr>
          <w:rtl/>
          <w:lang w:val="fr-FR" w:bidi="ar-EG"/>
        </w:rPr>
        <w:t>-</w:t>
      </w:r>
      <w:r>
        <w:rPr>
          <w:rFonts w:hint="cs"/>
          <w:rtl/>
          <w:lang w:val="fr-FR" w:bidi="ar-EG"/>
        </w:rPr>
        <w:tab/>
      </w:r>
      <w:r w:rsidRPr="00EB6884">
        <w:rPr>
          <w:rtl/>
          <w:lang w:val="fr-FR" w:bidi="ar-EG"/>
        </w:rPr>
        <w:t>التنفيذ والإبلاغ</w:t>
      </w:r>
    </w:p>
    <w:p w:rsidR="00404235" w:rsidRDefault="00404235" w:rsidP="00ED4293">
      <w:pPr>
        <w:pStyle w:val="H1GA"/>
        <w:rPr>
          <w:rtl/>
          <w:lang w:val="fr-FR" w:bidi="ar-EG"/>
        </w:rPr>
      </w:pPr>
      <w:r>
        <w:rPr>
          <w:rFonts w:hint="cs"/>
          <w:rtl/>
          <w:lang w:val="fr-FR" w:bidi="ar-EG"/>
        </w:rPr>
        <w:tab/>
      </w:r>
      <w:r w:rsidRPr="00EB6884">
        <w:rPr>
          <w:rtl/>
          <w:lang w:val="fr-FR" w:bidi="ar-EG"/>
        </w:rPr>
        <w:t>ألف-</w:t>
      </w:r>
      <w:r>
        <w:rPr>
          <w:rFonts w:hint="cs"/>
          <w:rtl/>
          <w:lang w:val="fr-FR" w:bidi="ar-EG"/>
        </w:rPr>
        <w:tab/>
      </w:r>
      <w:r w:rsidRPr="00EB6884">
        <w:rPr>
          <w:rtl/>
          <w:lang w:val="fr-FR" w:bidi="ar-EG"/>
        </w:rPr>
        <w:t>المتابعة والنشر</w:t>
      </w:r>
    </w:p>
    <w:p w:rsidR="00404235" w:rsidRPr="00ED4293" w:rsidRDefault="00404235" w:rsidP="00ED4293">
      <w:pPr>
        <w:pStyle w:val="SingleTxtGA"/>
        <w:rPr>
          <w:b/>
          <w:bCs/>
          <w:rtl/>
        </w:rPr>
      </w:pPr>
      <w:r>
        <w:rPr>
          <w:rFonts w:hint="cs"/>
          <w:rtl/>
          <w:lang w:val="fr-FR" w:bidi="ar-EG"/>
        </w:rPr>
        <w:t>79</w:t>
      </w:r>
      <w:r w:rsidRPr="00EB6884">
        <w:rPr>
          <w:rtl/>
          <w:lang w:val="fr-FR" w:bidi="ar-EG"/>
        </w:rPr>
        <w:t>-</w:t>
      </w:r>
      <w:r>
        <w:rPr>
          <w:rFonts w:hint="cs"/>
          <w:rtl/>
          <w:lang w:val="fr-FR" w:bidi="ar-EG"/>
        </w:rPr>
        <w:tab/>
      </w:r>
      <w:r w:rsidRPr="00ED4293">
        <w:rPr>
          <w:b/>
          <w:bCs/>
          <w:rtl/>
          <w:lang w:val="fr-FR"/>
        </w:rPr>
        <w:t>توصي اللجنة</w:t>
      </w:r>
      <w:r w:rsidRPr="00ED4293">
        <w:rPr>
          <w:rFonts w:hint="cs"/>
          <w:b/>
          <w:bCs/>
          <w:rtl/>
          <w:lang w:val="fr-FR"/>
        </w:rPr>
        <w:t xml:space="preserve"> بأن تتخذ</w:t>
      </w:r>
      <w:r w:rsidRPr="00ED4293">
        <w:rPr>
          <w:b/>
          <w:bCs/>
          <w:rtl/>
          <w:lang w:val="fr-FR"/>
        </w:rPr>
        <w:t xml:space="preserve"> الدولة الطرف جميع التدابير المناسبة لضمان التنفيذ الكامل للتوصيات الواردة في هذه الملاحظات الختامية.</w:t>
      </w:r>
      <w:r w:rsidRPr="00ED4293">
        <w:rPr>
          <w:rFonts w:cs="Times New Roman" w:hint="cs"/>
          <w:b/>
          <w:bCs/>
          <w:rtl/>
          <w:lang w:val="fr-FR"/>
        </w:rPr>
        <w:t>‬</w:t>
      </w:r>
      <w:r w:rsidRPr="00ED4293">
        <w:rPr>
          <w:b/>
          <w:bCs/>
          <w:rtl/>
        </w:rPr>
        <w:t xml:space="preserve"> </w:t>
      </w:r>
      <w:r w:rsidRPr="00ED4293">
        <w:rPr>
          <w:b/>
          <w:bCs/>
          <w:rtl/>
          <w:lang w:val="fr-FR"/>
        </w:rPr>
        <w:t xml:space="preserve">وتوصي اللجنة الدولة الطرف </w:t>
      </w:r>
      <w:r w:rsidRPr="00ED4293">
        <w:rPr>
          <w:rFonts w:hint="cs"/>
          <w:b/>
          <w:bCs/>
          <w:rtl/>
          <w:lang w:val="fr-FR"/>
        </w:rPr>
        <w:t>أيضاً</w:t>
      </w:r>
      <w:r w:rsidRPr="00ED4293">
        <w:rPr>
          <w:b/>
          <w:bCs/>
          <w:rtl/>
          <w:lang w:val="fr-FR"/>
        </w:rPr>
        <w:t xml:space="preserve"> بأن تتيح، على نطاق واسع، </w:t>
      </w:r>
      <w:r w:rsidRPr="00ED4293">
        <w:rPr>
          <w:b/>
          <w:bCs/>
          <w:rtl/>
          <w:lang w:val="fr-FR" w:bidi="ar-EG"/>
        </w:rPr>
        <w:t xml:space="preserve">التقرير الجامع للتقارير </w:t>
      </w:r>
      <w:r w:rsidRPr="00ED4293">
        <w:rPr>
          <w:rFonts w:hint="cs"/>
          <w:b/>
          <w:bCs/>
          <w:rtl/>
          <w:lang w:val="fr-FR" w:bidi="ar-EG"/>
        </w:rPr>
        <w:t xml:space="preserve">الدورية من </w:t>
      </w:r>
      <w:r w:rsidRPr="00ED4293">
        <w:rPr>
          <w:b/>
          <w:bCs/>
          <w:rtl/>
          <w:lang w:val="fr-FR" w:bidi="ar-EG"/>
        </w:rPr>
        <w:t>الث</w:t>
      </w:r>
      <w:r w:rsidRPr="00ED4293">
        <w:rPr>
          <w:rFonts w:hint="cs"/>
          <w:b/>
          <w:bCs/>
          <w:rtl/>
          <w:lang w:val="fr-FR" w:bidi="ar-EG"/>
        </w:rPr>
        <w:t>الث</w:t>
      </w:r>
      <w:r w:rsidRPr="00ED4293">
        <w:rPr>
          <w:b/>
          <w:bCs/>
          <w:rtl/>
          <w:lang w:val="fr-FR" w:bidi="ar-EG"/>
        </w:rPr>
        <w:t xml:space="preserve"> إلى ال</w:t>
      </w:r>
      <w:r w:rsidRPr="00ED4293">
        <w:rPr>
          <w:rFonts w:hint="cs"/>
          <w:b/>
          <w:bCs/>
          <w:rtl/>
          <w:lang w:val="fr-FR" w:bidi="ar-EG"/>
        </w:rPr>
        <w:t>خامس</w:t>
      </w:r>
      <w:r w:rsidRPr="00ED4293">
        <w:rPr>
          <w:b/>
          <w:bCs/>
          <w:rtl/>
          <w:lang w:val="fr-FR"/>
        </w:rPr>
        <w:t>، وردودها الكتابية على قائمة المسائل الخاصة بها، وهذه الملاحظات الختامية بلغات البلد</w:t>
      </w:r>
      <w:r w:rsidRPr="00ED4293">
        <w:rPr>
          <w:rFonts w:hint="cs"/>
          <w:b/>
          <w:bCs/>
          <w:rtl/>
          <w:lang w:val="fr-FR"/>
        </w:rPr>
        <w:t>.</w:t>
      </w:r>
      <w:r w:rsidRPr="00ED4293">
        <w:rPr>
          <w:rFonts w:hint="cs"/>
          <w:b/>
          <w:bCs/>
          <w:rtl/>
        </w:rPr>
        <w:t xml:space="preserve"> </w:t>
      </w:r>
    </w:p>
    <w:p w:rsidR="00404235" w:rsidRDefault="00404235" w:rsidP="00ED4293">
      <w:pPr>
        <w:pStyle w:val="H1GA"/>
        <w:rPr>
          <w:rtl/>
          <w:lang w:val="fr-FR" w:bidi="ar-EG"/>
        </w:rPr>
      </w:pPr>
      <w:r>
        <w:rPr>
          <w:rFonts w:hint="cs"/>
          <w:rtl/>
          <w:lang w:val="fr-FR" w:bidi="ar-EG"/>
        </w:rPr>
        <w:tab/>
      </w:r>
      <w:r w:rsidRPr="00EB6884">
        <w:rPr>
          <w:rtl/>
          <w:lang w:val="fr-FR" w:bidi="ar-EG"/>
        </w:rPr>
        <w:t>باء-</w:t>
      </w:r>
      <w:r>
        <w:rPr>
          <w:rFonts w:hint="cs"/>
          <w:rtl/>
          <w:lang w:val="fr-FR" w:bidi="ar-EG"/>
        </w:rPr>
        <w:tab/>
      </w:r>
      <w:r w:rsidRPr="00EB6884">
        <w:rPr>
          <w:rtl/>
          <w:lang w:val="fr-FR" w:bidi="ar-EG"/>
        </w:rPr>
        <w:t>التقرير المقبل</w:t>
      </w:r>
    </w:p>
    <w:p w:rsidR="00404235" w:rsidRPr="00ED4293" w:rsidRDefault="00404235" w:rsidP="00ED4293">
      <w:pPr>
        <w:pStyle w:val="SingleTxtGA"/>
        <w:rPr>
          <w:b/>
          <w:bCs/>
          <w:rtl/>
          <w:lang w:val="fr-FR"/>
        </w:rPr>
      </w:pPr>
      <w:r>
        <w:rPr>
          <w:rFonts w:hint="cs"/>
          <w:rtl/>
          <w:lang w:val="fr-FR" w:bidi="ar-EG"/>
        </w:rPr>
        <w:t>80</w:t>
      </w:r>
      <w:r w:rsidRPr="00D47848">
        <w:rPr>
          <w:rtl/>
          <w:lang w:val="fr-FR" w:bidi="ar-EG"/>
        </w:rPr>
        <w:t>-</w:t>
      </w:r>
      <w:r w:rsidRPr="00D47848">
        <w:rPr>
          <w:rFonts w:hint="cs"/>
          <w:rtl/>
          <w:lang w:val="fr-FR" w:bidi="ar-EG"/>
        </w:rPr>
        <w:tab/>
      </w:r>
      <w:r w:rsidRPr="00ED4293">
        <w:rPr>
          <w:b/>
          <w:bCs/>
          <w:rtl/>
          <w:lang w:val="fr-FR"/>
        </w:rPr>
        <w:t xml:space="preserve">تدعو اللجنة الدولة الطرف إلى أن تقدم، بحلول 1 </w:t>
      </w:r>
      <w:r w:rsidRPr="00ED4293">
        <w:rPr>
          <w:rFonts w:hint="cs"/>
          <w:b/>
          <w:bCs/>
          <w:rtl/>
          <w:lang w:val="fr-FR"/>
        </w:rPr>
        <w:t>آذار/مارس</w:t>
      </w:r>
      <w:r w:rsidRPr="00ED4293">
        <w:rPr>
          <w:b/>
          <w:bCs/>
          <w:rtl/>
          <w:lang w:val="fr-FR"/>
        </w:rPr>
        <w:t xml:space="preserve"> 202</w:t>
      </w:r>
      <w:r w:rsidRPr="00ED4293">
        <w:rPr>
          <w:rFonts w:hint="cs"/>
          <w:b/>
          <w:bCs/>
          <w:rtl/>
          <w:lang w:val="fr-FR"/>
        </w:rPr>
        <w:t>1</w:t>
      </w:r>
      <w:r w:rsidRPr="00ED4293">
        <w:rPr>
          <w:b/>
          <w:bCs/>
          <w:rtl/>
          <w:lang w:val="fr-FR"/>
        </w:rPr>
        <w:t xml:space="preserve">، تقريراً جامعاً لتقريريها الدوريين </w:t>
      </w:r>
      <w:r w:rsidRPr="00ED4293">
        <w:rPr>
          <w:rFonts w:hint="cs"/>
          <w:b/>
          <w:bCs/>
          <w:rtl/>
          <w:lang w:val="fr-FR"/>
        </w:rPr>
        <w:t>السادس والسابع</w:t>
      </w:r>
      <w:r w:rsidRPr="00ED4293">
        <w:rPr>
          <w:b/>
          <w:bCs/>
          <w:rtl/>
          <w:lang w:val="fr-FR"/>
        </w:rPr>
        <w:t xml:space="preserve"> وأن تضمّنه معلومات عن متابعة هذه الملاحظات الختامية. وينبغي أن يُعدّ التقرير وفقاً </w:t>
      </w:r>
      <w:r w:rsidRPr="00ED4293">
        <w:rPr>
          <w:rFonts w:hint="cs"/>
          <w:b/>
          <w:bCs/>
          <w:rtl/>
          <w:lang w:val="fr-FR"/>
        </w:rPr>
        <w:t>ل</w:t>
      </w:r>
      <w:r w:rsidRPr="00ED4293">
        <w:rPr>
          <w:b/>
          <w:bCs/>
          <w:rtl/>
          <w:lang w:val="fr-FR"/>
        </w:rPr>
        <w:t xml:space="preserve">لمبادئ التوجيهية المنسَّقة لتقديم التقارير الخاصة بمعاهدة بعينها، التي </w:t>
      </w:r>
      <w:r w:rsidRPr="00ED4293">
        <w:rPr>
          <w:rFonts w:hint="cs"/>
          <w:b/>
          <w:bCs/>
          <w:rtl/>
          <w:lang w:val="fr-FR"/>
        </w:rPr>
        <w:t>اعتمدها اللجنة</w:t>
      </w:r>
      <w:r w:rsidRPr="00ED4293">
        <w:rPr>
          <w:b/>
          <w:bCs/>
          <w:rtl/>
          <w:lang w:val="fr-FR"/>
        </w:rPr>
        <w:t xml:space="preserve"> في 31 كانون الثاني/يناير 2014 (</w:t>
      </w:r>
      <w:r w:rsidRPr="00ED4293">
        <w:rPr>
          <w:b/>
          <w:bCs/>
          <w:lang w:val="en-GB" w:bidi="ar-EG"/>
        </w:rPr>
        <w:t>CRC/C/58/Rev.3</w:t>
      </w:r>
      <w:r w:rsidRPr="00ED4293">
        <w:rPr>
          <w:b/>
          <w:bCs/>
          <w:rtl/>
          <w:lang w:val="fr-FR"/>
        </w:rPr>
        <w:t>) وألا يتجاوز عدد كلماته 200 21 كلمة (انظر قرار الجمعية العامة</w:t>
      </w:r>
      <w:r w:rsidRPr="00ED4293">
        <w:rPr>
          <w:rFonts w:hint="cs"/>
          <w:b/>
          <w:bCs/>
          <w:rtl/>
          <w:lang w:val="fr-FR"/>
        </w:rPr>
        <w:t> </w:t>
      </w:r>
      <w:r w:rsidRPr="00ED4293">
        <w:rPr>
          <w:b/>
          <w:bCs/>
          <w:rtl/>
          <w:lang w:val="fr-FR"/>
        </w:rPr>
        <w:t xml:space="preserve">68/268، الفقرة 16). وفي حالة تقديم تقرير يتجاوز عدد </w:t>
      </w:r>
      <w:r w:rsidRPr="00ED4293">
        <w:rPr>
          <w:rFonts w:hint="cs"/>
          <w:b/>
          <w:bCs/>
          <w:rtl/>
          <w:lang w:val="fr-FR"/>
        </w:rPr>
        <w:t>ا</w:t>
      </w:r>
      <w:r w:rsidRPr="00ED4293">
        <w:rPr>
          <w:b/>
          <w:bCs/>
          <w:rtl/>
          <w:lang w:val="fr-FR"/>
        </w:rPr>
        <w:t>لكلمات</w:t>
      </w:r>
      <w:r w:rsidRPr="00ED4293">
        <w:rPr>
          <w:rFonts w:hint="cs"/>
          <w:b/>
          <w:bCs/>
          <w:rtl/>
          <w:lang w:val="fr-FR"/>
        </w:rPr>
        <w:t xml:space="preserve"> </w:t>
      </w:r>
      <w:r w:rsidRPr="00ED4293">
        <w:rPr>
          <w:b/>
          <w:bCs/>
          <w:rtl/>
          <w:lang w:val="fr-FR"/>
        </w:rPr>
        <w:t xml:space="preserve">المحدد، سيُطلب من الدولة الطرف اختصاره وفقاً للقرار المذكور أعلاه. وإذا تعذر على الدولة الطرف مراجعة التقرير وإعادة تقديمه، </w:t>
      </w:r>
      <w:r w:rsidRPr="00ED4293">
        <w:rPr>
          <w:rFonts w:hint="cs"/>
          <w:b/>
          <w:bCs/>
          <w:rtl/>
          <w:lang w:val="fr-FR"/>
        </w:rPr>
        <w:t>فلن</w:t>
      </w:r>
      <w:r w:rsidRPr="00ED4293">
        <w:rPr>
          <w:b/>
          <w:bCs/>
          <w:rtl/>
          <w:lang w:val="fr-FR"/>
        </w:rPr>
        <w:t xml:space="preserve"> يمكن </w:t>
      </w:r>
      <w:r w:rsidRPr="00ED4293">
        <w:rPr>
          <w:rFonts w:hint="cs"/>
          <w:b/>
          <w:bCs/>
          <w:rtl/>
          <w:lang w:val="fr-FR"/>
        </w:rPr>
        <w:t>ضمان</w:t>
      </w:r>
      <w:r w:rsidRPr="00ED4293">
        <w:rPr>
          <w:b/>
          <w:bCs/>
          <w:rtl/>
          <w:lang w:val="fr-FR"/>
        </w:rPr>
        <w:t xml:space="preserve"> ترجم</w:t>
      </w:r>
      <w:r w:rsidRPr="00ED4293">
        <w:rPr>
          <w:rFonts w:hint="cs"/>
          <w:b/>
          <w:bCs/>
          <w:rtl/>
          <w:lang w:val="fr-FR"/>
        </w:rPr>
        <w:t>ته</w:t>
      </w:r>
      <w:r w:rsidRPr="00ED4293">
        <w:rPr>
          <w:b/>
          <w:bCs/>
          <w:rtl/>
          <w:lang w:val="fr-FR"/>
        </w:rPr>
        <w:t xml:space="preserve"> لكي تنظر فيه هيئة المعاهدة.</w:t>
      </w:r>
      <w:r w:rsidRPr="00ED4293">
        <w:rPr>
          <w:rFonts w:hint="cs"/>
          <w:b/>
          <w:bCs/>
          <w:rtl/>
          <w:lang w:val="fr-FR"/>
        </w:rPr>
        <w:t xml:space="preserve"> </w:t>
      </w:r>
    </w:p>
    <w:p w:rsidR="00404235" w:rsidRPr="00404235" w:rsidRDefault="00404235" w:rsidP="00404235">
      <w:pPr>
        <w:spacing w:before="120"/>
        <w:jc w:val="center"/>
        <w:rPr>
          <w:u w:val="single"/>
          <w:rtl/>
        </w:rPr>
      </w:pPr>
      <w:r>
        <w:rPr>
          <w:u w:val="single"/>
          <w:rtl/>
        </w:rPr>
        <w:tab/>
      </w:r>
      <w:r>
        <w:rPr>
          <w:u w:val="single"/>
          <w:rtl/>
        </w:rPr>
        <w:tab/>
      </w:r>
      <w:r>
        <w:rPr>
          <w:u w:val="single"/>
          <w:rtl/>
        </w:rPr>
        <w:tab/>
      </w:r>
    </w:p>
    <w:sectPr w:rsidR="00404235" w:rsidRPr="00404235" w:rsidSect="001D73D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6A8" w:rsidRPr="002901D9" w:rsidRDefault="00CB76A8" w:rsidP="002901D9">
      <w:pPr>
        <w:spacing w:after="60" w:line="240" w:lineRule="auto"/>
        <w:rPr>
          <w:i/>
          <w:iCs/>
        </w:rPr>
      </w:pPr>
      <w:r>
        <w:rPr>
          <w:rFonts w:hint="cs"/>
          <w:i/>
          <w:iCs/>
          <w:rtl/>
        </w:rPr>
        <w:t>الحواشي</w:t>
      </w:r>
    </w:p>
  </w:endnote>
  <w:endnote w:type="continuationSeparator" w:id="0">
    <w:p w:rsidR="00CB76A8" w:rsidRDefault="00CB76A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riad Pro">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2AF" w:usb1="09D77CFB" w:usb2="00000012" w:usb3="00000000" w:csb0="0008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6A8" w:rsidRPr="00404235" w:rsidRDefault="00CB76A8" w:rsidP="00404235">
    <w:pPr>
      <w:pStyle w:val="Footer"/>
      <w:tabs>
        <w:tab w:val="right" w:pos="9598"/>
      </w:tabs>
      <w:rPr>
        <w:sz w:val="17"/>
      </w:rPr>
    </w:pPr>
    <w:r>
      <w:rPr>
        <w:sz w:val="17"/>
      </w:rPr>
      <w:t>GE.16-03606</w:t>
    </w:r>
    <w:r>
      <w:rPr>
        <w:sz w:val="17"/>
      </w:rPr>
      <w:tab/>
    </w:r>
    <w:r w:rsidRPr="00404235">
      <w:rPr>
        <w:b/>
        <w:sz w:val="18"/>
      </w:rPr>
      <w:fldChar w:fldCharType="begin"/>
    </w:r>
    <w:r w:rsidRPr="00404235">
      <w:rPr>
        <w:b/>
        <w:sz w:val="18"/>
      </w:rPr>
      <w:instrText xml:space="preserve"> PAGE  \* MERGEFORMAT </w:instrText>
    </w:r>
    <w:r w:rsidRPr="00404235">
      <w:rPr>
        <w:b/>
        <w:sz w:val="18"/>
      </w:rPr>
      <w:fldChar w:fldCharType="separate"/>
    </w:r>
    <w:r w:rsidR="005356D9">
      <w:rPr>
        <w:b/>
        <w:noProof/>
        <w:sz w:val="18"/>
      </w:rPr>
      <w:t>30</w:t>
    </w:r>
    <w:r w:rsidRPr="0040423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6A8" w:rsidRPr="00404235" w:rsidRDefault="00CB76A8" w:rsidP="006959B0">
    <w:pPr>
      <w:pStyle w:val="Footer"/>
      <w:tabs>
        <w:tab w:val="right" w:pos="9599"/>
      </w:tabs>
      <w:jc w:val="left"/>
      <w:rPr>
        <w:b/>
        <w:sz w:val="18"/>
        <w:lang w:val="en-US"/>
      </w:rPr>
    </w:pPr>
    <w:r w:rsidRPr="00404235">
      <w:rPr>
        <w:b/>
        <w:sz w:val="18"/>
        <w:lang w:val="en-US"/>
      </w:rPr>
      <w:fldChar w:fldCharType="begin"/>
    </w:r>
    <w:r w:rsidRPr="00404235">
      <w:rPr>
        <w:b/>
        <w:sz w:val="18"/>
        <w:lang w:val="en-US"/>
      </w:rPr>
      <w:instrText xml:space="preserve"> PAGE  \* MERGEFORMAT </w:instrText>
    </w:r>
    <w:r w:rsidRPr="00404235">
      <w:rPr>
        <w:b/>
        <w:sz w:val="18"/>
        <w:lang w:val="en-US"/>
      </w:rPr>
      <w:fldChar w:fldCharType="separate"/>
    </w:r>
    <w:r w:rsidR="005356D9">
      <w:rPr>
        <w:b/>
        <w:noProof/>
        <w:sz w:val="18"/>
        <w:lang w:val="en-US"/>
      </w:rPr>
      <w:t>31</w:t>
    </w:r>
    <w:r w:rsidRPr="00404235">
      <w:rPr>
        <w:b/>
        <w:sz w:val="18"/>
        <w:lang w:val="en-US"/>
      </w:rPr>
      <w:fldChar w:fldCharType="end"/>
    </w:r>
    <w:r>
      <w:rPr>
        <w:b/>
        <w:sz w:val="18"/>
        <w:lang w:val="en-US"/>
      </w:rPr>
      <w:tab/>
    </w:r>
    <w:r>
      <w:rPr>
        <w:sz w:val="17"/>
        <w:lang w:val="en-US"/>
      </w:rPr>
      <w:t>GE.16-03606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6A8" w:rsidRDefault="00CB76A8" w:rsidP="001D5AC0">
    <w:pPr>
      <w:pStyle w:val="Footer"/>
      <w:jc w:val="right"/>
      <w:rPr>
        <w:sz w:val="20"/>
        <w:szCs w:val="20"/>
      </w:rPr>
    </w:pPr>
    <w:r>
      <w:rPr>
        <w:sz w:val="20"/>
        <w:szCs w:val="20"/>
      </w:rPr>
      <w:t>GE.16-03606</w:t>
    </w:r>
    <w:r>
      <w:rPr>
        <w:noProof/>
        <w:lang w:val="en-US"/>
      </w:rPr>
      <w:drawing>
        <wp:anchor distT="0" distB="0" distL="114300" distR="114300" simplePos="0" relativeHeight="251659264" behindDoc="1" locked="1" layoutInCell="0" allowOverlap="1" wp14:anchorId="4183A5AF" wp14:editId="7277FDB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B76A8" w:rsidRPr="001D73D4" w:rsidRDefault="00CB76A8" w:rsidP="001D73D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SEN/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EN/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6A8" w:rsidRDefault="00CB76A8" w:rsidP="00CB28F9">
      <w:pPr>
        <w:pStyle w:val="Footer"/>
        <w:bidi/>
        <w:spacing w:after="80" w:line="200" w:lineRule="exact"/>
        <w:ind w:left="680"/>
      </w:pPr>
      <w:r>
        <w:rPr>
          <w:rtl/>
        </w:rPr>
        <w:t>__________</w:t>
      </w:r>
    </w:p>
  </w:footnote>
  <w:footnote w:type="continuationSeparator" w:id="0">
    <w:p w:rsidR="00CB76A8" w:rsidRDefault="00CB76A8" w:rsidP="00656392">
      <w:pPr>
        <w:spacing w:line="240" w:lineRule="auto"/>
      </w:pPr>
      <w:r>
        <w:continuationSeparator/>
      </w:r>
    </w:p>
  </w:footnote>
  <w:footnote w:id="1">
    <w:p w:rsidR="00CB4DE4" w:rsidRPr="00CB4DE4" w:rsidRDefault="00CB4DE4" w:rsidP="00CB4DE4">
      <w:pPr>
        <w:pStyle w:val="FootnoteText1"/>
      </w:pPr>
      <w:r>
        <w:rPr>
          <w:rtl/>
        </w:rPr>
        <w:t>*</w:t>
      </w:r>
      <w:r>
        <w:rPr>
          <w:rtl/>
        </w:rPr>
        <w:tab/>
      </w:r>
      <w:r w:rsidRPr="00CB4DE4">
        <w:rPr>
          <w:rtl/>
        </w:rPr>
        <w:t>اعتمدتها اللجنة في دورتها الحادية والسبعين (11-29 كانون الثاني/يناير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6A8" w:rsidRPr="00404235" w:rsidRDefault="00CB76A8" w:rsidP="00404235">
    <w:pPr>
      <w:pStyle w:val="Header"/>
      <w:jc w:val="right"/>
    </w:pPr>
    <w:r w:rsidRPr="00404235">
      <w:t>CRC/C/SEN/CO/3-5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6A8" w:rsidRPr="00404235" w:rsidRDefault="00CB76A8" w:rsidP="00404235">
    <w:pPr>
      <w:pStyle w:val="Header"/>
      <w:jc w:val="left"/>
    </w:pPr>
    <w:r w:rsidRPr="00404235">
      <w:t>CRC/C/SEN/CO/3-5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9"/>
  </w:num>
  <w:num w:numId="6">
    <w:abstractNumId w:val="2"/>
  </w:num>
  <w:num w:numId="7">
    <w:abstractNumId w:val="8"/>
  </w:num>
  <w:num w:numId="8">
    <w:abstractNumId w:val="6"/>
  </w:num>
  <w:num w:numId="9">
    <w:abstractNumId w:val="0"/>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549A9"/>
    <w:rsid w:val="000076D5"/>
    <w:rsid w:val="00043663"/>
    <w:rsid w:val="000505CF"/>
    <w:rsid w:val="00086273"/>
    <w:rsid w:val="000D701C"/>
    <w:rsid w:val="000E2A71"/>
    <w:rsid w:val="00160263"/>
    <w:rsid w:val="00181F96"/>
    <w:rsid w:val="001A1371"/>
    <w:rsid w:val="001B346A"/>
    <w:rsid w:val="001D5AC0"/>
    <w:rsid w:val="001D73D4"/>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04235"/>
    <w:rsid w:val="00420D7B"/>
    <w:rsid w:val="00450B21"/>
    <w:rsid w:val="00453B63"/>
    <w:rsid w:val="00455780"/>
    <w:rsid w:val="0045649E"/>
    <w:rsid w:val="004A14A6"/>
    <w:rsid w:val="004B0A1C"/>
    <w:rsid w:val="004B124F"/>
    <w:rsid w:val="004D298E"/>
    <w:rsid w:val="00523BAE"/>
    <w:rsid w:val="005356D9"/>
    <w:rsid w:val="0054472E"/>
    <w:rsid w:val="005662A9"/>
    <w:rsid w:val="005827D4"/>
    <w:rsid w:val="0059622A"/>
    <w:rsid w:val="005C5878"/>
    <w:rsid w:val="005C7CEA"/>
    <w:rsid w:val="005D3C0B"/>
    <w:rsid w:val="005E5217"/>
    <w:rsid w:val="005F0FA4"/>
    <w:rsid w:val="005F30EE"/>
    <w:rsid w:val="005F5B83"/>
    <w:rsid w:val="0060473A"/>
    <w:rsid w:val="00656392"/>
    <w:rsid w:val="0068781D"/>
    <w:rsid w:val="006959B0"/>
    <w:rsid w:val="006B3E27"/>
    <w:rsid w:val="006B6507"/>
    <w:rsid w:val="006C104C"/>
    <w:rsid w:val="006E260D"/>
    <w:rsid w:val="00733704"/>
    <w:rsid w:val="0075330E"/>
    <w:rsid w:val="0078071A"/>
    <w:rsid w:val="00785D54"/>
    <w:rsid w:val="00852A9A"/>
    <w:rsid w:val="008F49E1"/>
    <w:rsid w:val="0090370F"/>
    <w:rsid w:val="009269D2"/>
    <w:rsid w:val="00942135"/>
    <w:rsid w:val="009521B0"/>
    <w:rsid w:val="00994130"/>
    <w:rsid w:val="009A7E9F"/>
    <w:rsid w:val="009E5018"/>
    <w:rsid w:val="00A12B37"/>
    <w:rsid w:val="00A65558"/>
    <w:rsid w:val="00A67E10"/>
    <w:rsid w:val="00AB6758"/>
    <w:rsid w:val="00B13763"/>
    <w:rsid w:val="00B477A4"/>
    <w:rsid w:val="00B54045"/>
    <w:rsid w:val="00C438D7"/>
    <w:rsid w:val="00C81B50"/>
    <w:rsid w:val="00CB28F9"/>
    <w:rsid w:val="00CB4DE4"/>
    <w:rsid w:val="00CB76A8"/>
    <w:rsid w:val="00CD1801"/>
    <w:rsid w:val="00D10EF1"/>
    <w:rsid w:val="00D42810"/>
    <w:rsid w:val="00D914A7"/>
    <w:rsid w:val="00DC54F9"/>
    <w:rsid w:val="00DD13C3"/>
    <w:rsid w:val="00DD596E"/>
    <w:rsid w:val="00DD621E"/>
    <w:rsid w:val="00DF0575"/>
    <w:rsid w:val="00E26D96"/>
    <w:rsid w:val="00E549A9"/>
    <w:rsid w:val="00E70E04"/>
    <w:rsid w:val="00E76499"/>
    <w:rsid w:val="00EC05A7"/>
    <w:rsid w:val="00EC4B6B"/>
    <w:rsid w:val="00ED3708"/>
    <w:rsid w:val="00ED4293"/>
    <w:rsid w:val="00EF1EE5"/>
    <w:rsid w:val="00F763B4"/>
    <w:rsid w:val="00F900C3"/>
    <w:rsid w:val="00FD2424"/>
    <w:rsid w:val="00FE47A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35" w:qFormat="1"/>
    <w:lsdException w:name="footnote reference" w:uiPriority="0" w:qFormat="1"/>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72"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72"/>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1">
    <w:name w:val="_ H_1"/>
    <w:basedOn w:val="Normal"/>
    <w:next w:val="SingleTxt"/>
    <w:qFormat/>
    <w:rsid w:val="00404235"/>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SingleTxt"/>
    <w:qFormat/>
    <w:rsid w:val="00404235"/>
    <w:pPr>
      <w:spacing w:line="450" w:lineRule="exact"/>
    </w:pPr>
    <w:rPr>
      <w:spacing w:val="-2"/>
      <w:sz w:val="28"/>
      <w:szCs w:val="38"/>
    </w:rPr>
  </w:style>
  <w:style w:type="character" w:styleId="CommentReference">
    <w:name w:val="annotation reference"/>
    <w:basedOn w:val="DefaultParagraphFont"/>
    <w:uiPriority w:val="99"/>
    <w:rsid w:val="00404235"/>
    <w:rPr>
      <w:sz w:val="6"/>
      <w:szCs w:val="9"/>
    </w:rPr>
  </w:style>
  <w:style w:type="paragraph" w:customStyle="1" w:styleId="HM">
    <w:name w:val="_ H __M"/>
    <w:basedOn w:val="HCh"/>
    <w:next w:val="Normal"/>
    <w:qFormat/>
    <w:rsid w:val="00404235"/>
    <w:pPr>
      <w:suppressAutoHyphens/>
      <w:spacing w:line="540" w:lineRule="exact"/>
    </w:pPr>
    <w:rPr>
      <w:spacing w:val="-3"/>
      <w:w w:val="99"/>
      <w:sz w:val="34"/>
      <w:szCs w:val="51"/>
    </w:rPr>
  </w:style>
  <w:style w:type="paragraph" w:customStyle="1" w:styleId="SingleTxt">
    <w:name w:val="__Single Txt"/>
    <w:basedOn w:val="Normal"/>
    <w:qFormat/>
    <w:rsid w:val="00404235"/>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23">
    <w:name w:val="_ H_2/3"/>
    <w:basedOn w:val="H1"/>
    <w:next w:val="SingleTxt"/>
    <w:qFormat/>
    <w:rsid w:val="00404235"/>
    <w:pPr>
      <w:suppressAutoHyphens/>
      <w:outlineLvl w:val="1"/>
    </w:pPr>
    <w:rPr>
      <w:spacing w:val="2"/>
      <w:sz w:val="20"/>
      <w:szCs w:val="30"/>
    </w:rPr>
  </w:style>
  <w:style w:type="paragraph" w:customStyle="1" w:styleId="H4">
    <w:name w:val="_ H_4"/>
    <w:basedOn w:val="Normal"/>
    <w:next w:val="Normal"/>
    <w:qFormat/>
    <w:rsid w:val="00404235"/>
    <w:pPr>
      <w:keepNext/>
      <w:keepLines/>
      <w:suppressAutoHyphens/>
      <w:spacing w:line="360" w:lineRule="exact"/>
      <w:outlineLvl w:val="3"/>
    </w:pPr>
    <w:rPr>
      <w:rFonts w:eastAsiaTheme="minorHAnsi"/>
      <w:i/>
      <w:iCs/>
      <w:spacing w:val="3"/>
      <w:w w:val="103"/>
      <w:kern w:val="14"/>
    </w:rPr>
  </w:style>
  <w:style w:type="paragraph" w:customStyle="1" w:styleId="H56">
    <w:name w:val="_ H_5/6"/>
    <w:basedOn w:val="Normal"/>
    <w:next w:val="Normal"/>
    <w:qFormat/>
    <w:rsid w:val="00404235"/>
    <w:pPr>
      <w:keepNext/>
      <w:keepLines/>
      <w:suppressAutoHyphens/>
      <w:spacing w:line="360" w:lineRule="exact"/>
      <w:outlineLvl w:val="4"/>
    </w:pPr>
    <w:rPr>
      <w:rFonts w:eastAsiaTheme="minorHAnsi"/>
      <w:w w:val="103"/>
      <w:kern w:val="14"/>
    </w:rPr>
  </w:style>
  <w:style w:type="paragraph" w:customStyle="1" w:styleId="DualTxt">
    <w:name w:val="__Dual Txt"/>
    <w:basedOn w:val="Normal"/>
    <w:qFormat/>
    <w:rsid w:val="00404235"/>
    <w:pPr>
      <w:tabs>
        <w:tab w:val="left" w:pos="662"/>
        <w:tab w:val="left" w:pos="1325"/>
        <w:tab w:val="left" w:pos="1987"/>
        <w:tab w:val="left" w:pos="2650"/>
        <w:tab w:val="left" w:pos="3312"/>
        <w:tab w:val="left" w:pos="3974"/>
        <w:tab w:val="left" w:pos="4637"/>
      </w:tabs>
      <w:spacing w:after="120" w:line="400" w:lineRule="exact"/>
    </w:pPr>
    <w:rPr>
      <w:rFonts w:eastAsiaTheme="minorHAnsi"/>
      <w:w w:val="103"/>
      <w:kern w:val="14"/>
    </w:rPr>
  </w:style>
  <w:style w:type="paragraph" w:customStyle="1" w:styleId="JDualTxt">
    <w:name w:val="J__Dual Txt"/>
    <w:basedOn w:val="Normal"/>
    <w:qFormat/>
    <w:rsid w:val="00404235"/>
    <w:pPr>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404235"/>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404235"/>
    <w:pPr>
      <w:spacing w:after="120" w:line="440" w:lineRule="exact"/>
      <w:jc w:val="center"/>
    </w:pPr>
    <w:rPr>
      <w:b/>
      <w:bCs/>
      <w:sz w:val="25"/>
      <w:szCs w:val="38"/>
    </w:rPr>
  </w:style>
  <w:style w:type="paragraph" w:customStyle="1" w:styleId="JH1">
    <w:name w:val="J_H_1"/>
    <w:basedOn w:val="JCH"/>
    <w:qFormat/>
    <w:rsid w:val="00404235"/>
    <w:pPr>
      <w:spacing w:line="420" w:lineRule="exact"/>
    </w:pPr>
    <w:rPr>
      <w:sz w:val="23"/>
      <w:szCs w:val="34"/>
    </w:rPr>
  </w:style>
  <w:style w:type="paragraph" w:customStyle="1" w:styleId="JH2">
    <w:name w:val="J_H_2"/>
    <w:basedOn w:val="JH1"/>
    <w:qFormat/>
    <w:rsid w:val="00404235"/>
    <w:pPr>
      <w:spacing w:line="400" w:lineRule="exact"/>
    </w:pPr>
    <w:rPr>
      <w:sz w:val="20"/>
      <w:szCs w:val="30"/>
    </w:rPr>
  </w:style>
  <w:style w:type="paragraph" w:customStyle="1" w:styleId="JSmall">
    <w:name w:val="J_Small"/>
    <w:basedOn w:val="JSingleTxt"/>
    <w:next w:val="JSingleTxt"/>
    <w:qFormat/>
    <w:rsid w:val="00404235"/>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404235"/>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404235"/>
    <w:rPr>
      <w:sz w:val="14"/>
      <w:szCs w:val="16"/>
    </w:rPr>
  </w:style>
  <w:style w:type="paragraph" w:customStyle="1" w:styleId="SmallX">
    <w:name w:val="SmallX"/>
    <w:basedOn w:val="Small"/>
    <w:next w:val="Normal"/>
    <w:qFormat/>
    <w:rsid w:val="00404235"/>
    <w:pPr>
      <w:spacing w:line="240" w:lineRule="exact"/>
    </w:pPr>
    <w:rPr>
      <w:spacing w:val="6"/>
      <w:w w:val="106"/>
      <w:sz w:val="14"/>
      <w:szCs w:val="21"/>
    </w:rPr>
  </w:style>
  <w:style w:type="paragraph" w:customStyle="1" w:styleId="XLarge">
    <w:name w:val="XLarge"/>
    <w:basedOn w:val="HM"/>
    <w:qFormat/>
    <w:rsid w:val="0040423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04235"/>
    <w:pPr>
      <w:spacing w:line="820" w:lineRule="exact"/>
    </w:pPr>
    <w:rPr>
      <w:spacing w:val="-8"/>
      <w:w w:val="96"/>
      <w:sz w:val="57"/>
      <w:szCs w:val="86"/>
    </w:rPr>
  </w:style>
  <w:style w:type="paragraph" w:customStyle="1" w:styleId="Distribution">
    <w:name w:val="Distribution"/>
    <w:basedOn w:val="Normal"/>
    <w:next w:val="Normal"/>
    <w:qFormat/>
    <w:rsid w:val="00404235"/>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404235"/>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404235"/>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404235"/>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404235"/>
    <w:pPr>
      <w:tabs>
        <w:tab w:val="left" w:pos="662"/>
        <w:tab w:val="left" w:pos="1267"/>
        <w:tab w:val="left" w:pos="1987"/>
        <w:tab w:val="left" w:pos="2650"/>
      </w:tabs>
      <w:ind w:left="663" w:hanging="663"/>
    </w:pPr>
  </w:style>
  <w:style w:type="paragraph" w:customStyle="1" w:styleId="Committee">
    <w:name w:val="Committee"/>
    <w:basedOn w:val="H1"/>
    <w:qFormat/>
    <w:rsid w:val="00404235"/>
    <w:pPr>
      <w:tabs>
        <w:tab w:val="left" w:pos="662"/>
        <w:tab w:val="left" w:pos="1267"/>
        <w:tab w:val="left" w:pos="1987"/>
        <w:tab w:val="left" w:pos="2650"/>
      </w:tabs>
      <w:ind w:right="1264"/>
    </w:pPr>
  </w:style>
  <w:style w:type="paragraph" w:customStyle="1" w:styleId="AgendaTitle">
    <w:name w:val="AgendaTitle"/>
    <w:basedOn w:val="Normal"/>
    <w:next w:val="Normal"/>
    <w:qFormat/>
    <w:rsid w:val="00404235"/>
    <w:pPr>
      <w:tabs>
        <w:tab w:val="left" w:pos="662"/>
        <w:tab w:val="left" w:pos="1267"/>
        <w:tab w:val="left" w:pos="1325"/>
        <w:tab w:val="left" w:pos="1987"/>
        <w:tab w:val="left" w:pos="2650"/>
        <w:tab w:val="left" w:pos="3312"/>
      </w:tabs>
      <w:spacing w:line="400" w:lineRule="exact"/>
      <w:ind w:left="1264" w:hanging="1264"/>
    </w:pPr>
    <w:rPr>
      <w:rFonts w:eastAsiaTheme="minorHAnsi"/>
      <w:w w:val="103"/>
      <w:kern w:val="14"/>
    </w:rPr>
  </w:style>
  <w:style w:type="paragraph" w:customStyle="1" w:styleId="Sponsors">
    <w:name w:val="Sponsors"/>
    <w:basedOn w:val="H23"/>
    <w:qFormat/>
    <w:rsid w:val="00404235"/>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40423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40423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40423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404235"/>
    <w:rPr>
      <w:color w:val="0000FF" w:themeColor="hyperlink"/>
      <w:u w:val="single"/>
    </w:rPr>
  </w:style>
  <w:style w:type="character" w:styleId="FollowedHyperlink">
    <w:name w:val="FollowedHyperlink"/>
    <w:basedOn w:val="DefaultParagraphFont"/>
    <w:rsid w:val="00404235"/>
    <w:rPr>
      <w:color w:val="0000FF"/>
      <w:u w:val="single"/>
    </w:rPr>
  </w:style>
  <w:style w:type="paragraph" w:customStyle="1" w:styleId="Bullet1">
    <w:name w:val="Bullet 1"/>
    <w:basedOn w:val="Normal"/>
    <w:qFormat/>
    <w:rsid w:val="00404235"/>
    <w:pPr>
      <w:numPr>
        <w:numId w:val="6"/>
      </w:numPr>
      <w:spacing w:after="120" w:line="240" w:lineRule="exact"/>
      <w:ind w:left="1743" w:right="1267" w:hanging="130"/>
    </w:pPr>
    <w:rPr>
      <w:rFonts w:eastAsiaTheme="minorHAnsi"/>
      <w:w w:val="103"/>
      <w:kern w:val="14"/>
    </w:rPr>
  </w:style>
  <w:style w:type="paragraph" w:customStyle="1" w:styleId="Bullet2">
    <w:name w:val="Bullet 2"/>
    <w:basedOn w:val="Normal"/>
    <w:qFormat/>
    <w:rsid w:val="00404235"/>
    <w:pPr>
      <w:numPr>
        <w:numId w:val="7"/>
      </w:numPr>
      <w:spacing w:after="120" w:line="240" w:lineRule="exact"/>
      <w:ind w:left="2218" w:right="1267" w:hanging="130"/>
    </w:pPr>
    <w:rPr>
      <w:rFonts w:eastAsiaTheme="minorHAnsi"/>
      <w:w w:val="103"/>
      <w:kern w:val="14"/>
    </w:rPr>
  </w:style>
  <w:style w:type="paragraph" w:customStyle="1" w:styleId="Bullet3">
    <w:name w:val="Bullet 3"/>
    <w:basedOn w:val="SingleTxt"/>
    <w:qFormat/>
    <w:rsid w:val="00404235"/>
    <w:pPr>
      <w:numPr>
        <w:numId w:val="8"/>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404235"/>
    <w:pPr>
      <w:spacing w:line="240" w:lineRule="auto"/>
    </w:pPr>
    <w:rPr>
      <w:rFonts w:eastAsiaTheme="minorHAnsi"/>
      <w:w w:val="103"/>
      <w:kern w:val="14"/>
      <w:szCs w:val="20"/>
    </w:rPr>
  </w:style>
  <w:style w:type="character" w:customStyle="1" w:styleId="CommentTextChar">
    <w:name w:val="Comment Text Char"/>
    <w:basedOn w:val="DefaultParagraphFont"/>
    <w:link w:val="CommentText"/>
    <w:uiPriority w:val="99"/>
    <w:rsid w:val="00404235"/>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rsid w:val="00404235"/>
    <w:rPr>
      <w:b/>
      <w:bCs/>
    </w:rPr>
  </w:style>
  <w:style w:type="character" w:customStyle="1" w:styleId="CommentSubjectChar">
    <w:name w:val="Comment Subject Char"/>
    <w:basedOn w:val="CommentTextChar"/>
    <w:link w:val="CommentSubject"/>
    <w:rsid w:val="00404235"/>
    <w:rPr>
      <w:rFonts w:ascii="Times New Roman" w:eastAsiaTheme="minorHAnsi" w:hAnsi="Times New Roman" w:cs="Traditional Arabic"/>
      <w:b/>
      <w:bCs/>
      <w:w w:val="103"/>
      <w:kern w:val="14"/>
      <w:sz w:val="20"/>
      <w:szCs w:val="20"/>
    </w:rPr>
  </w:style>
  <w:style w:type="paragraph" w:customStyle="1" w:styleId="SingleTxtG">
    <w:name w:val="_ Single Txt_G"/>
    <w:basedOn w:val="Normal"/>
    <w:link w:val="SingleTxtGChar"/>
    <w:rsid w:val="00404235"/>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404235"/>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404235"/>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40423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404235"/>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404235"/>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40423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404235"/>
    <w:pPr>
      <w:numPr>
        <w:numId w:val="9"/>
      </w:numPr>
      <w:suppressAutoHyphens/>
      <w:bidi w:val="0"/>
      <w:spacing w:after="120"/>
      <w:ind w:right="1134"/>
      <w:jc w:val="both"/>
    </w:pPr>
    <w:rPr>
      <w:rFonts w:cs="Times New Roman"/>
      <w:szCs w:val="20"/>
      <w:lang w:val="en-GB"/>
    </w:rPr>
  </w:style>
  <w:style w:type="paragraph" w:customStyle="1" w:styleId="Bullet2G">
    <w:name w:val="_Bullet 2_G"/>
    <w:basedOn w:val="Normal"/>
    <w:rsid w:val="00404235"/>
    <w:pPr>
      <w:numPr>
        <w:numId w:val="10"/>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404235"/>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404235"/>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404235"/>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404235"/>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unhideWhenUsed/>
    <w:rsid w:val="00404235"/>
  </w:style>
  <w:style w:type="paragraph" w:customStyle="1" w:styleId="Default">
    <w:name w:val="Default"/>
    <w:rsid w:val="00404235"/>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SingleTxtGChar">
    <w:name w:val="_ Single Txt_G Char"/>
    <w:link w:val="SingleTxtG"/>
    <w:locked/>
    <w:rsid w:val="00404235"/>
    <w:rPr>
      <w:rFonts w:ascii="Times New Roman" w:hAnsi="Times New Roman" w:cs="Times New Roman"/>
      <w:sz w:val="20"/>
      <w:szCs w:val="20"/>
      <w:lang w:val="en-GB"/>
    </w:rPr>
  </w:style>
  <w:style w:type="character" w:customStyle="1" w:styleId="Bulletpoint1Char">
    <w:name w:val="Bulletpoint_1 Char"/>
    <w:link w:val="Bulletpoint1"/>
    <w:locked/>
    <w:rsid w:val="00404235"/>
  </w:style>
  <w:style w:type="paragraph" w:customStyle="1" w:styleId="Bulletpoint1">
    <w:name w:val="Bulletpoint_1"/>
    <w:basedOn w:val="Normal"/>
    <w:link w:val="Bulletpoint1Char"/>
    <w:rsid w:val="00404235"/>
    <w:pPr>
      <w:widowControl w:val="0"/>
      <w:tabs>
        <w:tab w:val="num" w:pos="720"/>
      </w:tabs>
      <w:bidi w:val="0"/>
      <w:snapToGrid w:val="0"/>
      <w:spacing w:after="120" w:line="240" w:lineRule="auto"/>
      <w:ind w:left="720" w:hanging="360"/>
      <w:jc w:val="both"/>
    </w:pPr>
    <w:rPr>
      <w:rFonts w:asciiTheme="minorHAnsi" w:hAnsiTheme="minorHAnsi" w:cstheme="minorBidi"/>
      <w:sz w:val="22"/>
      <w:szCs w:val="22"/>
    </w:rPr>
  </w:style>
  <w:style w:type="paragraph" w:customStyle="1" w:styleId="LightGrid-Accent31">
    <w:name w:val="Light Grid - Accent 31"/>
    <w:basedOn w:val="Normal"/>
    <w:uiPriority w:val="34"/>
    <w:qFormat/>
    <w:rsid w:val="00404235"/>
    <w:pPr>
      <w:bidi w:val="0"/>
      <w:spacing w:line="240" w:lineRule="auto"/>
      <w:ind w:left="708"/>
      <w:jc w:val="left"/>
    </w:pPr>
    <w:rPr>
      <w:rFonts w:eastAsia="Calibri" w:cs="Times New Roman"/>
      <w:sz w:val="24"/>
      <w:szCs w:val="24"/>
      <w:lang w:val="de-DE" w:eastAsia="de-DE"/>
    </w:rPr>
  </w:style>
  <w:style w:type="character" w:customStyle="1" w:styleId="HChGChar">
    <w:name w:val="_ H _Ch_G Char"/>
    <w:link w:val="HChG"/>
    <w:locked/>
    <w:rsid w:val="00404235"/>
    <w:rPr>
      <w:rFonts w:ascii="Times New Roman" w:hAnsi="Times New Roman" w:cs="Times New Roman"/>
      <w:b/>
      <w:sz w:val="28"/>
      <w:szCs w:val="20"/>
      <w:lang w:val="en-GB"/>
    </w:rPr>
  </w:style>
  <w:style w:type="character" w:customStyle="1" w:styleId="st">
    <w:name w:val="st"/>
    <w:rsid w:val="00404235"/>
    <w:rPr>
      <w:rFonts w:cs="Times New Roman"/>
    </w:rPr>
  </w:style>
  <w:style w:type="character" w:customStyle="1" w:styleId="H1GChar">
    <w:name w:val="_ H_1_G Char"/>
    <w:link w:val="H1G"/>
    <w:rsid w:val="00404235"/>
    <w:rPr>
      <w:rFonts w:ascii="Times New Roman" w:hAnsi="Times New Roman" w:cs="Times New Roman"/>
      <w:b/>
      <w:sz w:val="24"/>
      <w:szCs w:val="20"/>
      <w:lang w:val="en-GB"/>
    </w:rPr>
  </w:style>
  <w:style w:type="paragraph" w:styleId="DocumentMap">
    <w:name w:val="Document Map"/>
    <w:basedOn w:val="Normal"/>
    <w:link w:val="DocumentMapChar"/>
    <w:rsid w:val="00404235"/>
    <w:pPr>
      <w:bidi w:val="0"/>
      <w:spacing w:line="240" w:lineRule="auto"/>
      <w:jc w:val="left"/>
    </w:pPr>
    <w:rPr>
      <w:rFonts w:ascii="Tahoma" w:eastAsia="Calibri" w:hAnsi="Tahoma" w:cs="Times New Roman"/>
      <w:sz w:val="16"/>
      <w:szCs w:val="16"/>
      <w:lang w:eastAsia="zh-CN"/>
    </w:rPr>
  </w:style>
  <w:style w:type="character" w:customStyle="1" w:styleId="DocumentMapChar">
    <w:name w:val="Document Map Char"/>
    <w:basedOn w:val="DefaultParagraphFont"/>
    <w:link w:val="DocumentMap"/>
    <w:rsid w:val="00404235"/>
    <w:rPr>
      <w:rFonts w:ascii="Tahoma" w:eastAsia="Calibri" w:hAnsi="Tahoma" w:cs="Times New Roman"/>
      <w:sz w:val="16"/>
      <w:szCs w:val="16"/>
      <w:lang w:eastAsia="zh-CN"/>
    </w:rPr>
  </w:style>
  <w:style w:type="character" w:customStyle="1" w:styleId="highlight1">
    <w:name w:val="highlight1"/>
    <w:rsid w:val="00404235"/>
    <w:rPr>
      <w:shd w:val="clear" w:color="auto" w:fill="FFCC33"/>
    </w:rPr>
  </w:style>
  <w:style w:type="paragraph" w:styleId="NormalWeb">
    <w:name w:val="Normal (Web)"/>
    <w:basedOn w:val="Normal"/>
    <w:uiPriority w:val="99"/>
    <w:unhideWhenUsed/>
    <w:rsid w:val="00404235"/>
    <w:pPr>
      <w:bidi w:val="0"/>
      <w:spacing w:before="100" w:beforeAutospacing="1" w:after="100" w:afterAutospacing="1" w:line="240" w:lineRule="auto"/>
      <w:jc w:val="left"/>
    </w:pPr>
    <w:rPr>
      <w:rFonts w:cs="Times New Roman"/>
      <w:sz w:val="24"/>
      <w:szCs w:val="24"/>
      <w:lang w:val="en-GB" w:eastAsia="en-GB"/>
    </w:rPr>
  </w:style>
  <w:style w:type="character" w:customStyle="1" w:styleId="hps">
    <w:name w:val="hps"/>
    <w:rsid w:val="00404235"/>
  </w:style>
  <w:style w:type="character" w:customStyle="1" w:styleId="apple-converted-space">
    <w:name w:val="apple-converted-space"/>
    <w:rsid w:val="00404235"/>
  </w:style>
  <w:style w:type="character" w:customStyle="1" w:styleId="highlight">
    <w:name w:val="highlight"/>
    <w:rsid w:val="00404235"/>
  </w:style>
  <w:style w:type="numbering" w:customStyle="1" w:styleId="NoList11">
    <w:name w:val="No List11"/>
    <w:next w:val="NoList"/>
    <w:uiPriority w:val="99"/>
    <w:semiHidden/>
    <w:unhideWhenUsed/>
    <w:rsid w:val="00404235"/>
  </w:style>
  <w:style w:type="paragraph" w:customStyle="1" w:styleId="ListParagraph1">
    <w:name w:val="List Paragraph1"/>
    <w:basedOn w:val="Default"/>
    <w:uiPriority w:val="34"/>
    <w:qFormat/>
    <w:rsid w:val="00404235"/>
    <w:pPr>
      <w:jc w:val="both"/>
    </w:pPr>
    <w:rPr>
      <w:szCs w:val="18"/>
      <w:lang w:val="en-GB"/>
    </w:rPr>
  </w:style>
  <w:style w:type="character" w:customStyle="1" w:styleId="st1">
    <w:name w:val="st1"/>
    <w:rsid w:val="00404235"/>
  </w:style>
  <w:style w:type="character" w:customStyle="1" w:styleId="apple-style-span">
    <w:name w:val="apple-style-span"/>
    <w:rsid w:val="00404235"/>
  </w:style>
  <w:style w:type="character" w:styleId="HTMLTypewriter">
    <w:name w:val="HTML Typewriter"/>
    <w:uiPriority w:val="99"/>
    <w:unhideWhenUsed/>
    <w:rsid w:val="00404235"/>
    <w:rPr>
      <w:rFonts w:ascii="Courier New" w:eastAsia="Times New Roman" w:hAnsi="Courier New" w:cs="Courier New"/>
      <w:sz w:val="20"/>
      <w:szCs w:val="20"/>
    </w:rPr>
  </w:style>
  <w:style w:type="paragraph" w:customStyle="1" w:styleId="MediumList2-Accent21">
    <w:name w:val="Medium List 2 - Accent 21"/>
    <w:hidden/>
    <w:uiPriority w:val="99"/>
    <w:semiHidden/>
    <w:rsid w:val="00404235"/>
    <w:pPr>
      <w:spacing w:after="0" w:line="240" w:lineRule="auto"/>
    </w:pPr>
    <w:rPr>
      <w:rFonts w:ascii="Times New Roman" w:hAnsi="Times New Roman" w:cs="Times New Roman"/>
      <w:sz w:val="24"/>
      <w:szCs w:val="24"/>
      <w:lang w:val="en-GB"/>
    </w:rPr>
  </w:style>
  <w:style w:type="paragraph" w:styleId="HTMLPreformatted">
    <w:name w:val="HTML Preformatted"/>
    <w:basedOn w:val="Normal"/>
    <w:link w:val="HTMLPreformattedChar"/>
    <w:uiPriority w:val="99"/>
    <w:unhideWhenUsed/>
    <w:rsid w:val="00404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w:hAnsi="Courier" w:cs="Courier"/>
      <w:sz w:val="24"/>
      <w:szCs w:val="24"/>
      <w:lang w:val="de-DE" w:eastAsia="de-DE"/>
    </w:rPr>
  </w:style>
  <w:style w:type="character" w:customStyle="1" w:styleId="HTMLPreformattedChar">
    <w:name w:val="HTML Preformatted Char"/>
    <w:basedOn w:val="DefaultParagraphFont"/>
    <w:link w:val="HTMLPreformatted"/>
    <w:uiPriority w:val="99"/>
    <w:rsid w:val="00404235"/>
    <w:rPr>
      <w:rFonts w:ascii="Courier" w:hAnsi="Courier" w:cs="Courier"/>
      <w:sz w:val="24"/>
      <w:szCs w:val="24"/>
      <w:lang w:val="de-DE" w:eastAsia="de-DE"/>
    </w:rPr>
  </w:style>
  <w:style w:type="paragraph" w:customStyle="1" w:styleId="ColorfulList-Accent11">
    <w:name w:val="Colorful List - Accent 11"/>
    <w:basedOn w:val="Normal"/>
    <w:uiPriority w:val="34"/>
    <w:qFormat/>
    <w:rsid w:val="00404235"/>
    <w:pPr>
      <w:bidi w:val="0"/>
      <w:spacing w:after="160" w:line="256" w:lineRule="auto"/>
      <w:ind w:left="720"/>
      <w:contextualSpacing/>
      <w:jc w:val="left"/>
    </w:pPr>
    <w:rPr>
      <w:rFonts w:ascii="Calibri" w:eastAsia="Calibri" w:hAnsi="Calibri" w:cs="Times New Roman"/>
      <w:sz w:val="22"/>
      <w:szCs w:val="22"/>
      <w:lang w:val="pt-BR"/>
    </w:rPr>
  </w:style>
  <w:style w:type="paragraph" w:customStyle="1" w:styleId="country-p">
    <w:name w:val="country-p"/>
    <w:basedOn w:val="Normal"/>
    <w:rsid w:val="00404235"/>
    <w:pPr>
      <w:bidi w:val="0"/>
      <w:spacing w:before="100" w:beforeAutospacing="1" w:after="100" w:afterAutospacing="1" w:line="240" w:lineRule="auto"/>
      <w:jc w:val="left"/>
    </w:pPr>
    <w:rPr>
      <w:rFonts w:ascii="Times" w:hAnsi="Times" w:cs="Times New Roman"/>
      <w:sz w:val="24"/>
      <w:szCs w:val="24"/>
      <w:lang w:val="de-DE" w:eastAsia="de-DE"/>
    </w:rPr>
  </w:style>
  <w:style w:type="paragraph" w:customStyle="1" w:styleId="Footnote">
    <w:name w:val="Footnote"/>
    <w:basedOn w:val="ListParagraph1"/>
    <w:qFormat/>
    <w:rsid w:val="00404235"/>
    <w:rPr>
      <w:sz w:val="18"/>
    </w:rPr>
  </w:style>
  <w:style w:type="paragraph" w:customStyle="1" w:styleId="footnote0">
    <w:name w:val="footnote"/>
    <w:basedOn w:val="FootnoteText"/>
    <w:link w:val="footnoteChar"/>
    <w:qFormat/>
    <w:rsid w:val="00404235"/>
    <w:pPr>
      <w:kinsoku w:val="0"/>
      <w:overflowPunct w:val="0"/>
      <w:autoSpaceDE w:val="0"/>
      <w:autoSpaceDN w:val="0"/>
      <w:bidi w:val="0"/>
      <w:adjustRightInd w:val="0"/>
      <w:snapToGrid w:val="0"/>
      <w:jc w:val="both"/>
    </w:pPr>
    <w:rPr>
      <w:rFonts w:eastAsia="Calibri" w:cs="Times New Roman"/>
      <w:sz w:val="18"/>
      <w:lang w:eastAsia="en-GB"/>
    </w:rPr>
  </w:style>
  <w:style w:type="character" w:customStyle="1" w:styleId="footnoteChar">
    <w:name w:val="footnote Char"/>
    <w:link w:val="footnote0"/>
    <w:rsid w:val="00404235"/>
    <w:rPr>
      <w:rFonts w:ascii="Times New Roman" w:eastAsia="Calibri" w:hAnsi="Times New Roman" w:cs="Times New Roman"/>
      <w:sz w:val="18"/>
      <w:szCs w:val="20"/>
      <w:lang w:eastAsia="en-GB"/>
    </w:rPr>
  </w:style>
  <w:style w:type="paragraph" w:customStyle="1" w:styleId="Pa7">
    <w:name w:val="Pa7"/>
    <w:basedOn w:val="Default"/>
    <w:next w:val="Default"/>
    <w:uiPriority w:val="99"/>
    <w:rsid w:val="00404235"/>
    <w:pPr>
      <w:spacing w:line="181" w:lineRule="atLeast"/>
    </w:pPr>
    <w:rPr>
      <w:rFonts w:ascii="Myriad Pro" w:eastAsia="Times New Roman" w:hAnsi="Myriad Pro"/>
      <w:color w:val="auto"/>
      <w:lang w:val="en-GB" w:eastAsia="en-GB"/>
    </w:rPr>
  </w:style>
  <w:style w:type="paragraph" w:styleId="Revision">
    <w:name w:val="Revision"/>
    <w:hidden/>
    <w:uiPriority w:val="71"/>
    <w:rsid w:val="00404235"/>
    <w:pPr>
      <w:spacing w:after="0" w:line="240" w:lineRule="auto"/>
    </w:pPr>
    <w:rPr>
      <w:rFonts w:ascii="Times New Roman" w:hAnsi="Times New Roman" w:cs="Times New Roman"/>
      <w:sz w:val="24"/>
      <w:szCs w:val="24"/>
      <w:lang w:val="en-GB"/>
    </w:rPr>
  </w:style>
  <w:style w:type="paragraph" w:styleId="NoSpacing">
    <w:name w:val="No Spacing"/>
    <w:link w:val="NoSpacingChar"/>
    <w:uiPriority w:val="1"/>
    <w:qFormat/>
    <w:rsid w:val="00404235"/>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404235"/>
    <w:rPr>
      <w:rFonts w:ascii="Calibri" w:eastAsia="MS Mincho" w:hAnsi="Calibri" w:cs="Arial"/>
      <w:lang w:eastAsia="ja-JP"/>
    </w:rPr>
  </w:style>
  <w:style w:type="character" w:customStyle="1" w:styleId="en">
    <w:name w:val="en"/>
    <w:basedOn w:val="DefaultParagraphFont"/>
    <w:rsid w:val="00404235"/>
  </w:style>
  <w:style w:type="character" w:styleId="HTMLCite">
    <w:name w:val="HTML Cite"/>
    <w:uiPriority w:val="99"/>
    <w:unhideWhenUsed/>
    <w:rsid w:val="00404235"/>
    <w:rPr>
      <w:i/>
      <w:iCs/>
    </w:rPr>
  </w:style>
  <w:style w:type="character" w:customStyle="1" w:styleId="RedFont">
    <w:name w:val="Red_Font"/>
    <w:basedOn w:val="DefaultParagraphFont"/>
    <w:rsid w:val="00404235"/>
    <w:rPr>
      <w:color w:val="FF0000"/>
      <w:kern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35" w:qFormat="1"/>
    <w:lsdException w:name="footnote reference" w:uiPriority="0" w:qFormat="1"/>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72"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72"/>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1">
    <w:name w:val="_ H_1"/>
    <w:basedOn w:val="Normal"/>
    <w:next w:val="SingleTxt"/>
    <w:qFormat/>
    <w:rsid w:val="00404235"/>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SingleTxt"/>
    <w:qFormat/>
    <w:rsid w:val="00404235"/>
    <w:pPr>
      <w:spacing w:line="450" w:lineRule="exact"/>
    </w:pPr>
    <w:rPr>
      <w:spacing w:val="-2"/>
      <w:sz w:val="28"/>
      <w:szCs w:val="38"/>
    </w:rPr>
  </w:style>
  <w:style w:type="character" w:styleId="CommentReference">
    <w:name w:val="annotation reference"/>
    <w:basedOn w:val="DefaultParagraphFont"/>
    <w:uiPriority w:val="99"/>
    <w:rsid w:val="00404235"/>
    <w:rPr>
      <w:sz w:val="6"/>
      <w:szCs w:val="9"/>
    </w:rPr>
  </w:style>
  <w:style w:type="paragraph" w:customStyle="1" w:styleId="HM">
    <w:name w:val="_ H __M"/>
    <w:basedOn w:val="HCh"/>
    <w:next w:val="Normal"/>
    <w:qFormat/>
    <w:rsid w:val="00404235"/>
    <w:pPr>
      <w:suppressAutoHyphens/>
      <w:spacing w:line="540" w:lineRule="exact"/>
    </w:pPr>
    <w:rPr>
      <w:spacing w:val="-3"/>
      <w:w w:val="99"/>
      <w:sz w:val="34"/>
      <w:szCs w:val="51"/>
    </w:rPr>
  </w:style>
  <w:style w:type="paragraph" w:customStyle="1" w:styleId="SingleTxt">
    <w:name w:val="__Single Txt"/>
    <w:basedOn w:val="Normal"/>
    <w:qFormat/>
    <w:rsid w:val="00404235"/>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23">
    <w:name w:val="_ H_2/3"/>
    <w:basedOn w:val="H1"/>
    <w:next w:val="SingleTxt"/>
    <w:qFormat/>
    <w:rsid w:val="00404235"/>
    <w:pPr>
      <w:suppressAutoHyphens/>
      <w:outlineLvl w:val="1"/>
    </w:pPr>
    <w:rPr>
      <w:spacing w:val="2"/>
      <w:sz w:val="20"/>
      <w:szCs w:val="30"/>
    </w:rPr>
  </w:style>
  <w:style w:type="paragraph" w:customStyle="1" w:styleId="H4">
    <w:name w:val="_ H_4"/>
    <w:basedOn w:val="Normal"/>
    <w:next w:val="Normal"/>
    <w:qFormat/>
    <w:rsid w:val="00404235"/>
    <w:pPr>
      <w:keepNext/>
      <w:keepLines/>
      <w:suppressAutoHyphens/>
      <w:spacing w:line="360" w:lineRule="exact"/>
      <w:outlineLvl w:val="3"/>
    </w:pPr>
    <w:rPr>
      <w:rFonts w:eastAsiaTheme="minorHAnsi"/>
      <w:i/>
      <w:iCs/>
      <w:spacing w:val="3"/>
      <w:w w:val="103"/>
      <w:kern w:val="14"/>
    </w:rPr>
  </w:style>
  <w:style w:type="paragraph" w:customStyle="1" w:styleId="H56">
    <w:name w:val="_ H_5/6"/>
    <w:basedOn w:val="Normal"/>
    <w:next w:val="Normal"/>
    <w:qFormat/>
    <w:rsid w:val="00404235"/>
    <w:pPr>
      <w:keepNext/>
      <w:keepLines/>
      <w:suppressAutoHyphens/>
      <w:spacing w:line="360" w:lineRule="exact"/>
      <w:outlineLvl w:val="4"/>
    </w:pPr>
    <w:rPr>
      <w:rFonts w:eastAsiaTheme="minorHAnsi"/>
      <w:w w:val="103"/>
      <w:kern w:val="14"/>
    </w:rPr>
  </w:style>
  <w:style w:type="paragraph" w:customStyle="1" w:styleId="DualTxt">
    <w:name w:val="__Dual Txt"/>
    <w:basedOn w:val="Normal"/>
    <w:qFormat/>
    <w:rsid w:val="00404235"/>
    <w:pPr>
      <w:tabs>
        <w:tab w:val="left" w:pos="662"/>
        <w:tab w:val="left" w:pos="1325"/>
        <w:tab w:val="left" w:pos="1987"/>
        <w:tab w:val="left" w:pos="2650"/>
        <w:tab w:val="left" w:pos="3312"/>
        <w:tab w:val="left" w:pos="3974"/>
        <w:tab w:val="left" w:pos="4637"/>
      </w:tabs>
      <w:spacing w:after="120" w:line="400" w:lineRule="exact"/>
    </w:pPr>
    <w:rPr>
      <w:rFonts w:eastAsiaTheme="minorHAnsi"/>
      <w:w w:val="103"/>
      <w:kern w:val="14"/>
    </w:rPr>
  </w:style>
  <w:style w:type="paragraph" w:customStyle="1" w:styleId="JDualTxt">
    <w:name w:val="J__Dual Txt"/>
    <w:basedOn w:val="Normal"/>
    <w:qFormat/>
    <w:rsid w:val="00404235"/>
    <w:pPr>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404235"/>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404235"/>
    <w:pPr>
      <w:spacing w:after="120" w:line="440" w:lineRule="exact"/>
      <w:jc w:val="center"/>
    </w:pPr>
    <w:rPr>
      <w:b/>
      <w:bCs/>
      <w:sz w:val="25"/>
      <w:szCs w:val="38"/>
    </w:rPr>
  </w:style>
  <w:style w:type="paragraph" w:customStyle="1" w:styleId="JH1">
    <w:name w:val="J_H_1"/>
    <w:basedOn w:val="JCH"/>
    <w:qFormat/>
    <w:rsid w:val="00404235"/>
    <w:pPr>
      <w:spacing w:line="420" w:lineRule="exact"/>
    </w:pPr>
    <w:rPr>
      <w:sz w:val="23"/>
      <w:szCs w:val="34"/>
    </w:rPr>
  </w:style>
  <w:style w:type="paragraph" w:customStyle="1" w:styleId="JH2">
    <w:name w:val="J_H_2"/>
    <w:basedOn w:val="JH1"/>
    <w:qFormat/>
    <w:rsid w:val="00404235"/>
    <w:pPr>
      <w:spacing w:line="400" w:lineRule="exact"/>
    </w:pPr>
    <w:rPr>
      <w:sz w:val="20"/>
      <w:szCs w:val="30"/>
    </w:rPr>
  </w:style>
  <w:style w:type="paragraph" w:customStyle="1" w:styleId="JSmall">
    <w:name w:val="J_Small"/>
    <w:basedOn w:val="JSingleTxt"/>
    <w:next w:val="JSingleTxt"/>
    <w:qFormat/>
    <w:rsid w:val="00404235"/>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404235"/>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404235"/>
    <w:rPr>
      <w:sz w:val="14"/>
      <w:szCs w:val="16"/>
    </w:rPr>
  </w:style>
  <w:style w:type="paragraph" w:customStyle="1" w:styleId="SmallX">
    <w:name w:val="SmallX"/>
    <w:basedOn w:val="Small"/>
    <w:next w:val="Normal"/>
    <w:qFormat/>
    <w:rsid w:val="00404235"/>
    <w:pPr>
      <w:spacing w:line="240" w:lineRule="exact"/>
    </w:pPr>
    <w:rPr>
      <w:spacing w:val="6"/>
      <w:w w:val="106"/>
      <w:sz w:val="14"/>
      <w:szCs w:val="21"/>
    </w:rPr>
  </w:style>
  <w:style w:type="paragraph" w:customStyle="1" w:styleId="XLarge">
    <w:name w:val="XLarge"/>
    <w:basedOn w:val="HM"/>
    <w:qFormat/>
    <w:rsid w:val="0040423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04235"/>
    <w:pPr>
      <w:spacing w:line="820" w:lineRule="exact"/>
    </w:pPr>
    <w:rPr>
      <w:spacing w:val="-8"/>
      <w:w w:val="96"/>
      <w:sz w:val="57"/>
      <w:szCs w:val="86"/>
    </w:rPr>
  </w:style>
  <w:style w:type="paragraph" w:customStyle="1" w:styleId="Distribution">
    <w:name w:val="Distribution"/>
    <w:basedOn w:val="Normal"/>
    <w:next w:val="Normal"/>
    <w:qFormat/>
    <w:rsid w:val="00404235"/>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404235"/>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404235"/>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404235"/>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404235"/>
    <w:pPr>
      <w:tabs>
        <w:tab w:val="left" w:pos="662"/>
        <w:tab w:val="left" w:pos="1267"/>
        <w:tab w:val="left" w:pos="1987"/>
        <w:tab w:val="left" w:pos="2650"/>
      </w:tabs>
      <w:ind w:left="663" w:hanging="663"/>
    </w:pPr>
  </w:style>
  <w:style w:type="paragraph" w:customStyle="1" w:styleId="Committee">
    <w:name w:val="Committee"/>
    <w:basedOn w:val="H1"/>
    <w:qFormat/>
    <w:rsid w:val="00404235"/>
    <w:pPr>
      <w:tabs>
        <w:tab w:val="left" w:pos="662"/>
        <w:tab w:val="left" w:pos="1267"/>
        <w:tab w:val="left" w:pos="1987"/>
        <w:tab w:val="left" w:pos="2650"/>
      </w:tabs>
      <w:ind w:right="1264"/>
    </w:pPr>
  </w:style>
  <w:style w:type="paragraph" w:customStyle="1" w:styleId="AgendaTitle">
    <w:name w:val="AgendaTitle"/>
    <w:basedOn w:val="Normal"/>
    <w:next w:val="Normal"/>
    <w:qFormat/>
    <w:rsid w:val="00404235"/>
    <w:pPr>
      <w:tabs>
        <w:tab w:val="left" w:pos="662"/>
        <w:tab w:val="left" w:pos="1267"/>
        <w:tab w:val="left" w:pos="1325"/>
        <w:tab w:val="left" w:pos="1987"/>
        <w:tab w:val="left" w:pos="2650"/>
        <w:tab w:val="left" w:pos="3312"/>
      </w:tabs>
      <w:spacing w:line="400" w:lineRule="exact"/>
      <w:ind w:left="1264" w:hanging="1264"/>
    </w:pPr>
    <w:rPr>
      <w:rFonts w:eastAsiaTheme="minorHAnsi"/>
      <w:w w:val="103"/>
      <w:kern w:val="14"/>
    </w:rPr>
  </w:style>
  <w:style w:type="paragraph" w:customStyle="1" w:styleId="Sponsors">
    <w:name w:val="Sponsors"/>
    <w:basedOn w:val="H23"/>
    <w:qFormat/>
    <w:rsid w:val="00404235"/>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40423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40423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40423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404235"/>
    <w:rPr>
      <w:color w:val="0000FF" w:themeColor="hyperlink"/>
      <w:u w:val="single"/>
    </w:rPr>
  </w:style>
  <w:style w:type="character" w:styleId="FollowedHyperlink">
    <w:name w:val="FollowedHyperlink"/>
    <w:basedOn w:val="DefaultParagraphFont"/>
    <w:rsid w:val="00404235"/>
    <w:rPr>
      <w:color w:val="0000FF"/>
      <w:u w:val="single"/>
    </w:rPr>
  </w:style>
  <w:style w:type="paragraph" w:customStyle="1" w:styleId="Bullet1">
    <w:name w:val="Bullet 1"/>
    <w:basedOn w:val="Normal"/>
    <w:qFormat/>
    <w:rsid w:val="00404235"/>
    <w:pPr>
      <w:numPr>
        <w:numId w:val="6"/>
      </w:numPr>
      <w:spacing w:after="120" w:line="240" w:lineRule="exact"/>
      <w:ind w:left="1743" w:right="1267" w:hanging="130"/>
    </w:pPr>
    <w:rPr>
      <w:rFonts w:eastAsiaTheme="minorHAnsi"/>
      <w:w w:val="103"/>
      <w:kern w:val="14"/>
    </w:rPr>
  </w:style>
  <w:style w:type="paragraph" w:customStyle="1" w:styleId="Bullet2">
    <w:name w:val="Bullet 2"/>
    <w:basedOn w:val="Normal"/>
    <w:qFormat/>
    <w:rsid w:val="00404235"/>
    <w:pPr>
      <w:numPr>
        <w:numId w:val="7"/>
      </w:numPr>
      <w:spacing w:after="120" w:line="240" w:lineRule="exact"/>
      <w:ind w:left="2218" w:right="1267" w:hanging="130"/>
    </w:pPr>
    <w:rPr>
      <w:rFonts w:eastAsiaTheme="minorHAnsi"/>
      <w:w w:val="103"/>
      <w:kern w:val="14"/>
    </w:rPr>
  </w:style>
  <w:style w:type="paragraph" w:customStyle="1" w:styleId="Bullet3">
    <w:name w:val="Bullet 3"/>
    <w:basedOn w:val="SingleTxt"/>
    <w:qFormat/>
    <w:rsid w:val="00404235"/>
    <w:pPr>
      <w:numPr>
        <w:numId w:val="8"/>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404235"/>
    <w:pPr>
      <w:spacing w:line="240" w:lineRule="auto"/>
    </w:pPr>
    <w:rPr>
      <w:rFonts w:eastAsiaTheme="minorHAnsi"/>
      <w:w w:val="103"/>
      <w:kern w:val="14"/>
      <w:szCs w:val="20"/>
    </w:rPr>
  </w:style>
  <w:style w:type="character" w:customStyle="1" w:styleId="CommentTextChar">
    <w:name w:val="Comment Text Char"/>
    <w:basedOn w:val="DefaultParagraphFont"/>
    <w:link w:val="CommentText"/>
    <w:uiPriority w:val="99"/>
    <w:rsid w:val="00404235"/>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rsid w:val="00404235"/>
    <w:rPr>
      <w:b/>
      <w:bCs/>
    </w:rPr>
  </w:style>
  <w:style w:type="character" w:customStyle="1" w:styleId="CommentSubjectChar">
    <w:name w:val="Comment Subject Char"/>
    <w:basedOn w:val="CommentTextChar"/>
    <w:link w:val="CommentSubject"/>
    <w:rsid w:val="00404235"/>
    <w:rPr>
      <w:rFonts w:ascii="Times New Roman" w:eastAsiaTheme="minorHAnsi" w:hAnsi="Times New Roman" w:cs="Traditional Arabic"/>
      <w:b/>
      <w:bCs/>
      <w:w w:val="103"/>
      <w:kern w:val="14"/>
      <w:sz w:val="20"/>
      <w:szCs w:val="20"/>
    </w:rPr>
  </w:style>
  <w:style w:type="paragraph" w:customStyle="1" w:styleId="SingleTxtG">
    <w:name w:val="_ Single Txt_G"/>
    <w:basedOn w:val="Normal"/>
    <w:link w:val="SingleTxtGChar"/>
    <w:rsid w:val="00404235"/>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404235"/>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404235"/>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40423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404235"/>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404235"/>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40423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404235"/>
    <w:pPr>
      <w:numPr>
        <w:numId w:val="9"/>
      </w:numPr>
      <w:suppressAutoHyphens/>
      <w:bidi w:val="0"/>
      <w:spacing w:after="120"/>
      <w:ind w:right="1134"/>
      <w:jc w:val="both"/>
    </w:pPr>
    <w:rPr>
      <w:rFonts w:cs="Times New Roman"/>
      <w:szCs w:val="20"/>
      <w:lang w:val="en-GB"/>
    </w:rPr>
  </w:style>
  <w:style w:type="paragraph" w:customStyle="1" w:styleId="Bullet2G">
    <w:name w:val="_Bullet 2_G"/>
    <w:basedOn w:val="Normal"/>
    <w:rsid w:val="00404235"/>
    <w:pPr>
      <w:numPr>
        <w:numId w:val="10"/>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404235"/>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404235"/>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404235"/>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404235"/>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unhideWhenUsed/>
    <w:rsid w:val="00404235"/>
  </w:style>
  <w:style w:type="paragraph" w:customStyle="1" w:styleId="Default">
    <w:name w:val="Default"/>
    <w:rsid w:val="00404235"/>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SingleTxtGChar">
    <w:name w:val="_ Single Txt_G Char"/>
    <w:link w:val="SingleTxtG"/>
    <w:locked/>
    <w:rsid w:val="00404235"/>
    <w:rPr>
      <w:rFonts w:ascii="Times New Roman" w:hAnsi="Times New Roman" w:cs="Times New Roman"/>
      <w:sz w:val="20"/>
      <w:szCs w:val="20"/>
      <w:lang w:val="en-GB"/>
    </w:rPr>
  </w:style>
  <w:style w:type="character" w:customStyle="1" w:styleId="Bulletpoint1Char">
    <w:name w:val="Bulletpoint_1 Char"/>
    <w:link w:val="Bulletpoint1"/>
    <w:locked/>
    <w:rsid w:val="00404235"/>
  </w:style>
  <w:style w:type="paragraph" w:customStyle="1" w:styleId="Bulletpoint1">
    <w:name w:val="Bulletpoint_1"/>
    <w:basedOn w:val="Normal"/>
    <w:link w:val="Bulletpoint1Char"/>
    <w:rsid w:val="00404235"/>
    <w:pPr>
      <w:widowControl w:val="0"/>
      <w:tabs>
        <w:tab w:val="num" w:pos="720"/>
      </w:tabs>
      <w:bidi w:val="0"/>
      <w:snapToGrid w:val="0"/>
      <w:spacing w:after="120" w:line="240" w:lineRule="auto"/>
      <w:ind w:left="720" w:hanging="360"/>
      <w:jc w:val="both"/>
    </w:pPr>
    <w:rPr>
      <w:rFonts w:asciiTheme="minorHAnsi" w:hAnsiTheme="minorHAnsi" w:cstheme="minorBidi"/>
      <w:sz w:val="22"/>
      <w:szCs w:val="22"/>
    </w:rPr>
  </w:style>
  <w:style w:type="paragraph" w:customStyle="1" w:styleId="LightGrid-Accent31">
    <w:name w:val="Light Grid - Accent 31"/>
    <w:basedOn w:val="Normal"/>
    <w:uiPriority w:val="34"/>
    <w:qFormat/>
    <w:rsid w:val="00404235"/>
    <w:pPr>
      <w:bidi w:val="0"/>
      <w:spacing w:line="240" w:lineRule="auto"/>
      <w:ind w:left="708"/>
      <w:jc w:val="left"/>
    </w:pPr>
    <w:rPr>
      <w:rFonts w:eastAsia="Calibri" w:cs="Times New Roman"/>
      <w:sz w:val="24"/>
      <w:szCs w:val="24"/>
      <w:lang w:val="de-DE" w:eastAsia="de-DE"/>
    </w:rPr>
  </w:style>
  <w:style w:type="character" w:customStyle="1" w:styleId="HChGChar">
    <w:name w:val="_ H _Ch_G Char"/>
    <w:link w:val="HChG"/>
    <w:locked/>
    <w:rsid w:val="00404235"/>
    <w:rPr>
      <w:rFonts w:ascii="Times New Roman" w:hAnsi="Times New Roman" w:cs="Times New Roman"/>
      <w:b/>
      <w:sz w:val="28"/>
      <w:szCs w:val="20"/>
      <w:lang w:val="en-GB"/>
    </w:rPr>
  </w:style>
  <w:style w:type="character" w:customStyle="1" w:styleId="st">
    <w:name w:val="st"/>
    <w:rsid w:val="00404235"/>
    <w:rPr>
      <w:rFonts w:cs="Times New Roman"/>
    </w:rPr>
  </w:style>
  <w:style w:type="character" w:customStyle="1" w:styleId="H1GChar">
    <w:name w:val="_ H_1_G Char"/>
    <w:link w:val="H1G"/>
    <w:rsid w:val="00404235"/>
    <w:rPr>
      <w:rFonts w:ascii="Times New Roman" w:hAnsi="Times New Roman" w:cs="Times New Roman"/>
      <w:b/>
      <w:sz w:val="24"/>
      <w:szCs w:val="20"/>
      <w:lang w:val="en-GB"/>
    </w:rPr>
  </w:style>
  <w:style w:type="paragraph" w:styleId="DocumentMap">
    <w:name w:val="Document Map"/>
    <w:basedOn w:val="Normal"/>
    <w:link w:val="DocumentMapChar"/>
    <w:rsid w:val="00404235"/>
    <w:pPr>
      <w:bidi w:val="0"/>
      <w:spacing w:line="240" w:lineRule="auto"/>
      <w:jc w:val="left"/>
    </w:pPr>
    <w:rPr>
      <w:rFonts w:ascii="Tahoma" w:eastAsia="Calibri" w:hAnsi="Tahoma" w:cs="Times New Roman"/>
      <w:sz w:val="16"/>
      <w:szCs w:val="16"/>
      <w:lang w:eastAsia="zh-CN"/>
    </w:rPr>
  </w:style>
  <w:style w:type="character" w:customStyle="1" w:styleId="DocumentMapChar">
    <w:name w:val="Document Map Char"/>
    <w:basedOn w:val="DefaultParagraphFont"/>
    <w:link w:val="DocumentMap"/>
    <w:rsid w:val="00404235"/>
    <w:rPr>
      <w:rFonts w:ascii="Tahoma" w:eastAsia="Calibri" w:hAnsi="Tahoma" w:cs="Times New Roman"/>
      <w:sz w:val="16"/>
      <w:szCs w:val="16"/>
      <w:lang w:eastAsia="zh-CN"/>
    </w:rPr>
  </w:style>
  <w:style w:type="character" w:customStyle="1" w:styleId="highlight1">
    <w:name w:val="highlight1"/>
    <w:rsid w:val="00404235"/>
    <w:rPr>
      <w:shd w:val="clear" w:color="auto" w:fill="FFCC33"/>
    </w:rPr>
  </w:style>
  <w:style w:type="paragraph" w:styleId="NormalWeb">
    <w:name w:val="Normal (Web)"/>
    <w:basedOn w:val="Normal"/>
    <w:uiPriority w:val="99"/>
    <w:unhideWhenUsed/>
    <w:rsid w:val="00404235"/>
    <w:pPr>
      <w:bidi w:val="0"/>
      <w:spacing w:before="100" w:beforeAutospacing="1" w:after="100" w:afterAutospacing="1" w:line="240" w:lineRule="auto"/>
      <w:jc w:val="left"/>
    </w:pPr>
    <w:rPr>
      <w:rFonts w:cs="Times New Roman"/>
      <w:sz w:val="24"/>
      <w:szCs w:val="24"/>
      <w:lang w:val="en-GB" w:eastAsia="en-GB"/>
    </w:rPr>
  </w:style>
  <w:style w:type="character" w:customStyle="1" w:styleId="hps">
    <w:name w:val="hps"/>
    <w:rsid w:val="00404235"/>
  </w:style>
  <w:style w:type="character" w:customStyle="1" w:styleId="apple-converted-space">
    <w:name w:val="apple-converted-space"/>
    <w:rsid w:val="00404235"/>
  </w:style>
  <w:style w:type="character" w:customStyle="1" w:styleId="highlight">
    <w:name w:val="highlight"/>
    <w:rsid w:val="00404235"/>
  </w:style>
  <w:style w:type="numbering" w:customStyle="1" w:styleId="NoList11">
    <w:name w:val="No List11"/>
    <w:next w:val="NoList"/>
    <w:uiPriority w:val="99"/>
    <w:semiHidden/>
    <w:unhideWhenUsed/>
    <w:rsid w:val="00404235"/>
  </w:style>
  <w:style w:type="paragraph" w:customStyle="1" w:styleId="ListParagraph1">
    <w:name w:val="List Paragraph1"/>
    <w:basedOn w:val="Default"/>
    <w:uiPriority w:val="34"/>
    <w:qFormat/>
    <w:rsid w:val="00404235"/>
    <w:pPr>
      <w:jc w:val="both"/>
    </w:pPr>
    <w:rPr>
      <w:szCs w:val="18"/>
      <w:lang w:val="en-GB"/>
    </w:rPr>
  </w:style>
  <w:style w:type="character" w:customStyle="1" w:styleId="st1">
    <w:name w:val="st1"/>
    <w:rsid w:val="00404235"/>
  </w:style>
  <w:style w:type="character" w:customStyle="1" w:styleId="apple-style-span">
    <w:name w:val="apple-style-span"/>
    <w:rsid w:val="00404235"/>
  </w:style>
  <w:style w:type="character" w:styleId="HTMLTypewriter">
    <w:name w:val="HTML Typewriter"/>
    <w:uiPriority w:val="99"/>
    <w:unhideWhenUsed/>
    <w:rsid w:val="00404235"/>
    <w:rPr>
      <w:rFonts w:ascii="Courier New" w:eastAsia="Times New Roman" w:hAnsi="Courier New" w:cs="Courier New"/>
      <w:sz w:val="20"/>
      <w:szCs w:val="20"/>
    </w:rPr>
  </w:style>
  <w:style w:type="paragraph" w:customStyle="1" w:styleId="MediumList2-Accent21">
    <w:name w:val="Medium List 2 - Accent 21"/>
    <w:hidden/>
    <w:uiPriority w:val="99"/>
    <w:semiHidden/>
    <w:rsid w:val="00404235"/>
    <w:pPr>
      <w:spacing w:after="0" w:line="240" w:lineRule="auto"/>
    </w:pPr>
    <w:rPr>
      <w:rFonts w:ascii="Times New Roman" w:hAnsi="Times New Roman" w:cs="Times New Roman"/>
      <w:sz w:val="24"/>
      <w:szCs w:val="24"/>
      <w:lang w:val="en-GB"/>
    </w:rPr>
  </w:style>
  <w:style w:type="paragraph" w:styleId="HTMLPreformatted">
    <w:name w:val="HTML Preformatted"/>
    <w:basedOn w:val="Normal"/>
    <w:link w:val="HTMLPreformattedChar"/>
    <w:uiPriority w:val="99"/>
    <w:unhideWhenUsed/>
    <w:rsid w:val="00404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w:hAnsi="Courier" w:cs="Courier"/>
      <w:sz w:val="24"/>
      <w:szCs w:val="24"/>
      <w:lang w:val="de-DE" w:eastAsia="de-DE"/>
    </w:rPr>
  </w:style>
  <w:style w:type="character" w:customStyle="1" w:styleId="HTMLPreformattedChar">
    <w:name w:val="HTML Preformatted Char"/>
    <w:basedOn w:val="DefaultParagraphFont"/>
    <w:link w:val="HTMLPreformatted"/>
    <w:uiPriority w:val="99"/>
    <w:rsid w:val="00404235"/>
    <w:rPr>
      <w:rFonts w:ascii="Courier" w:hAnsi="Courier" w:cs="Courier"/>
      <w:sz w:val="24"/>
      <w:szCs w:val="24"/>
      <w:lang w:val="de-DE" w:eastAsia="de-DE"/>
    </w:rPr>
  </w:style>
  <w:style w:type="paragraph" w:customStyle="1" w:styleId="ColorfulList-Accent11">
    <w:name w:val="Colorful List - Accent 11"/>
    <w:basedOn w:val="Normal"/>
    <w:uiPriority w:val="34"/>
    <w:qFormat/>
    <w:rsid w:val="00404235"/>
    <w:pPr>
      <w:bidi w:val="0"/>
      <w:spacing w:after="160" w:line="256" w:lineRule="auto"/>
      <w:ind w:left="720"/>
      <w:contextualSpacing/>
      <w:jc w:val="left"/>
    </w:pPr>
    <w:rPr>
      <w:rFonts w:ascii="Calibri" w:eastAsia="Calibri" w:hAnsi="Calibri" w:cs="Times New Roman"/>
      <w:sz w:val="22"/>
      <w:szCs w:val="22"/>
      <w:lang w:val="pt-BR"/>
    </w:rPr>
  </w:style>
  <w:style w:type="paragraph" w:customStyle="1" w:styleId="country-p">
    <w:name w:val="country-p"/>
    <w:basedOn w:val="Normal"/>
    <w:rsid w:val="00404235"/>
    <w:pPr>
      <w:bidi w:val="0"/>
      <w:spacing w:before="100" w:beforeAutospacing="1" w:after="100" w:afterAutospacing="1" w:line="240" w:lineRule="auto"/>
      <w:jc w:val="left"/>
    </w:pPr>
    <w:rPr>
      <w:rFonts w:ascii="Times" w:hAnsi="Times" w:cs="Times New Roman"/>
      <w:sz w:val="24"/>
      <w:szCs w:val="24"/>
      <w:lang w:val="de-DE" w:eastAsia="de-DE"/>
    </w:rPr>
  </w:style>
  <w:style w:type="paragraph" w:customStyle="1" w:styleId="Footnote">
    <w:name w:val="Footnote"/>
    <w:basedOn w:val="ListParagraph1"/>
    <w:qFormat/>
    <w:rsid w:val="00404235"/>
    <w:rPr>
      <w:sz w:val="18"/>
    </w:rPr>
  </w:style>
  <w:style w:type="paragraph" w:customStyle="1" w:styleId="footnote0">
    <w:name w:val="footnote"/>
    <w:basedOn w:val="FootnoteText"/>
    <w:link w:val="footnoteChar"/>
    <w:qFormat/>
    <w:rsid w:val="00404235"/>
    <w:pPr>
      <w:kinsoku w:val="0"/>
      <w:overflowPunct w:val="0"/>
      <w:autoSpaceDE w:val="0"/>
      <w:autoSpaceDN w:val="0"/>
      <w:bidi w:val="0"/>
      <w:adjustRightInd w:val="0"/>
      <w:snapToGrid w:val="0"/>
      <w:jc w:val="both"/>
    </w:pPr>
    <w:rPr>
      <w:rFonts w:eastAsia="Calibri" w:cs="Times New Roman"/>
      <w:sz w:val="18"/>
      <w:lang w:eastAsia="en-GB"/>
    </w:rPr>
  </w:style>
  <w:style w:type="character" w:customStyle="1" w:styleId="footnoteChar">
    <w:name w:val="footnote Char"/>
    <w:link w:val="footnote0"/>
    <w:rsid w:val="00404235"/>
    <w:rPr>
      <w:rFonts w:ascii="Times New Roman" w:eastAsia="Calibri" w:hAnsi="Times New Roman" w:cs="Times New Roman"/>
      <w:sz w:val="18"/>
      <w:szCs w:val="20"/>
      <w:lang w:eastAsia="en-GB"/>
    </w:rPr>
  </w:style>
  <w:style w:type="paragraph" w:customStyle="1" w:styleId="Pa7">
    <w:name w:val="Pa7"/>
    <w:basedOn w:val="Default"/>
    <w:next w:val="Default"/>
    <w:uiPriority w:val="99"/>
    <w:rsid w:val="00404235"/>
    <w:pPr>
      <w:spacing w:line="181" w:lineRule="atLeast"/>
    </w:pPr>
    <w:rPr>
      <w:rFonts w:ascii="Myriad Pro" w:eastAsia="Times New Roman" w:hAnsi="Myriad Pro"/>
      <w:color w:val="auto"/>
      <w:lang w:val="en-GB" w:eastAsia="en-GB"/>
    </w:rPr>
  </w:style>
  <w:style w:type="paragraph" w:styleId="Revision">
    <w:name w:val="Revision"/>
    <w:hidden/>
    <w:uiPriority w:val="71"/>
    <w:rsid w:val="00404235"/>
    <w:pPr>
      <w:spacing w:after="0" w:line="240" w:lineRule="auto"/>
    </w:pPr>
    <w:rPr>
      <w:rFonts w:ascii="Times New Roman" w:hAnsi="Times New Roman" w:cs="Times New Roman"/>
      <w:sz w:val="24"/>
      <w:szCs w:val="24"/>
      <w:lang w:val="en-GB"/>
    </w:rPr>
  </w:style>
  <w:style w:type="paragraph" w:styleId="NoSpacing">
    <w:name w:val="No Spacing"/>
    <w:link w:val="NoSpacingChar"/>
    <w:uiPriority w:val="1"/>
    <w:qFormat/>
    <w:rsid w:val="00404235"/>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404235"/>
    <w:rPr>
      <w:rFonts w:ascii="Calibri" w:eastAsia="MS Mincho" w:hAnsi="Calibri" w:cs="Arial"/>
      <w:lang w:eastAsia="ja-JP"/>
    </w:rPr>
  </w:style>
  <w:style w:type="character" w:customStyle="1" w:styleId="en">
    <w:name w:val="en"/>
    <w:basedOn w:val="DefaultParagraphFont"/>
    <w:rsid w:val="00404235"/>
  </w:style>
  <w:style w:type="character" w:styleId="HTMLCite">
    <w:name w:val="HTML Cite"/>
    <w:uiPriority w:val="99"/>
    <w:unhideWhenUsed/>
    <w:rsid w:val="00404235"/>
    <w:rPr>
      <w:i/>
      <w:iCs/>
    </w:rPr>
  </w:style>
  <w:style w:type="character" w:customStyle="1" w:styleId="RedFont">
    <w:name w:val="Red_Font"/>
    <w:basedOn w:val="DefaultParagraphFont"/>
    <w:rsid w:val="00404235"/>
    <w:rPr>
      <w:color w:val="FF0000"/>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E7E17-624A-4BDB-A864-0804E571E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31</Pages>
  <Words>8355</Words>
  <Characters>47626</Characters>
  <Application>Microsoft Office Word</Application>
  <DocSecurity>0</DocSecurity>
  <Lines>396</Lines>
  <Paragraphs>111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CRC/C/SEN/CO/3-5</vt:lpstr>
      <vt:lpstr>    بيع الأطفال والاتجار بهم واختطافهم</vt:lpstr>
    </vt:vector>
  </TitlesOfParts>
  <Company>DCM</Company>
  <LinksUpToDate>false</LinksUpToDate>
  <CharactersWithSpaces>55870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CRC/C/SEN/CO/3-5</dc:title>
  <dc:subject>GE.1603606(A)</dc:subject>
  <dc:creator>IHRZ</dc:creator>
  <cp:keywords>ODS No. 1604420</cp:keywords>
  <dc:description>Distr.: General_x000d_
Date: 7 March 2016_x000d_
Original: English</dc:description>
  <cp:lastModifiedBy>El-Maseri M.</cp:lastModifiedBy>
  <cp:revision>2</cp:revision>
  <dcterms:created xsi:type="dcterms:W3CDTF">2016-07-04T08:57:00Z</dcterms:created>
  <dcterms:modified xsi:type="dcterms:W3CDTF">2016-07-04T08:57:00Z</dcterms:modified>
</cp:coreProperties>
</file>