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06566DE5" w14:textId="77777777" w:rsidTr="00DC68EC">
        <w:trPr>
          <w:trHeight w:hRule="exact" w:val="851"/>
        </w:trPr>
        <w:tc>
          <w:tcPr>
            <w:tcW w:w="1280" w:type="dxa"/>
            <w:tcBorders>
              <w:bottom w:val="single" w:sz="4" w:space="0" w:color="auto"/>
            </w:tcBorders>
          </w:tcPr>
          <w:p w14:paraId="03B70C73" w14:textId="77777777" w:rsidR="00164236" w:rsidRPr="00F124C6" w:rsidRDefault="00164236" w:rsidP="00DC68EC">
            <w:pPr>
              <w:pStyle w:val="H23GC"/>
            </w:pPr>
          </w:p>
        </w:tc>
        <w:tc>
          <w:tcPr>
            <w:tcW w:w="2273" w:type="dxa"/>
            <w:tcBorders>
              <w:bottom w:val="single" w:sz="4" w:space="0" w:color="auto"/>
            </w:tcBorders>
            <w:vAlign w:val="bottom"/>
          </w:tcPr>
          <w:p w14:paraId="206545C9" w14:textId="77777777" w:rsidR="00164236" w:rsidRPr="00B26899" w:rsidRDefault="00A12EDE" w:rsidP="00DC68EC">
            <w:pPr>
              <w:spacing w:after="80" w:line="300" w:lineRule="exact"/>
              <w:rPr>
                <w:rFonts w:ascii="Time New Roman" w:eastAsia="黑体" w:hAnsi="Time New Roman" w:hint="eastAsia"/>
                <w:sz w:val="28"/>
              </w:rPr>
            </w:pPr>
            <w:r w:rsidRPr="00B26899">
              <w:rPr>
                <w:rFonts w:ascii="宋体" w:eastAsia="黑体" w:hAnsi="宋体" w:cs="宋体" w:hint="eastAsia"/>
                <w:sz w:val="28"/>
              </w:rPr>
              <w:t>联</w:t>
            </w:r>
            <w:r w:rsidR="00B26899">
              <w:rPr>
                <w:rFonts w:ascii="宋体" w:eastAsia="黑体" w:hAnsi="宋体" w:cs="宋体"/>
                <w:sz w:val="28"/>
              </w:rPr>
              <w:t xml:space="preserve"> </w:t>
            </w:r>
            <w:r w:rsidRPr="00B26899">
              <w:rPr>
                <w:rFonts w:ascii="宋体" w:eastAsia="黑体" w:hAnsi="宋体" w:cs="宋体" w:hint="eastAsia"/>
                <w:sz w:val="28"/>
              </w:rPr>
              <w:t>合</w:t>
            </w:r>
            <w:r w:rsidR="00B26899">
              <w:rPr>
                <w:rFonts w:ascii="宋体" w:eastAsia="黑体" w:hAnsi="宋体" w:cs="宋体"/>
                <w:sz w:val="28"/>
              </w:rPr>
              <w:t xml:space="preserve"> </w:t>
            </w:r>
            <w:r w:rsidRPr="00B26899">
              <w:rPr>
                <w:rFonts w:ascii="宋体" w:eastAsia="黑体" w:hAnsi="宋体" w:cs="宋体" w:hint="eastAsia"/>
                <w:sz w:val="28"/>
              </w:rPr>
              <w:t>国</w:t>
            </w:r>
          </w:p>
        </w:tc>
        <w:tc>
          <w:tcPr>
            <w:tcW w:w="6086" w:type="dxa"/>
            <w:gridSpan w:val="2"/>
            <w:tcBorders>
              <w:bottom w:val="single" w:sz="4" w:space="0" w:color="auto"/>
            </w:tcBorders>
            <w:vAlign w:val="bottom"/>
          </w:tcPr>
          <w:p w14:paraId="6832F7B9" w14:textId="14D6A661" w:rsidR="00164236" w:rsidRPr="00E0090C" w:rsidRDefault="00926CDD" w:rsidP="00DC68EC">
            <w:pPr>
              <w:spacing w:line="240" w:lineRule="atLeast"/>
              <w:jc w:val="right"/>
              <w:rPr>
                <w:sz w:val="20"/>
                <w:szCs w:val="21"/>
              </w:rPr>
            </w:pPr>
            <w:r>
              <w:rPr>
                <w:sz w:val="40"/>
                <w:szCs w:val="21"/>
              </w:rPr>
              <w:t>HRI</w:t>
            </w:r>
            <w:r>
              <w:rPr>
                <w:sz w:val="20"/>
                <w:szCs w:val="21"/>
              </w:rPr>
              <w:t>/CORE/LUX/2</w:t>
            </w:r>
            <w:r w:rsidR="00E0090C">
              <w:rPr>
                <w:sz w:val="20"/>
                <w:szCs w:val="21"/>
              </w:rPr>
              <w:t>0</w:t>
            </w:r>
            <w:r>
              <w:rPr>
                <w:sz w:val="20"/>
                <w:szCs w:val="21"/>
              </w:rPr>
              <w:t>24</w:t>
            </w:r>
          </w:p>
        </w:tc>
      </w:tr>
      <w:tr w:rsidR="00164236" w:rsidRPr="00F124C6" w14:paraId="32D7E3F1" w14:textId="77777777" w:rsidTr="00DC68EC">
        <w:trPr>
          <w:trHeight w:hRule="exact" w:val="2835"/>
        </w:trPr>
        <w:tc>
          <w:tcPr>
            <w:tcW w:w="1280" w:type="dxa"/>
            <w:tcBorders>
              <w:top w:val="single" w:sz="4" w:space="0" w:color="auto"/>
              <w:bottom w:val="single" w:sz="12" w:space="0" w:color="auto"/>
            </w:tcBorders>
          </w:tcPr>
          <w:p w14:paraId="3CC29D11" w14:textId="77777777" w:rsidR="00164236" w:rsidRPr="00F124C6" w:rsidRDefault="00164236" w:rsidP="00DC68EC">
            <w:pPr>
              <w:spacing w:line="120" w:lineRule="atLeast"/>
              <w:rPr>
                <w:sz w:val="10"/>
                <w:szCs w:val="10"/>
              </w:rPr>
            </w:pPr>
          </w:p>
          <w:p w14:paraId="11107BD5"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6682D3AE" wp14:editId="43FFA92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6B4803" w14:textId="77777777" w:rsidR="00164236" w:rsidRPr="0043513A" w:rsidRDefault="00164236" w:rsidP="0084317E">
            <w:pPr>
              <w:spacing w:before="240" w:line="440" w:lineRule="exact"/>
              <w:rPr>
                <w:rFonts w:eastAsia="黑体"/>
                <w:spacing w:val="24"/>
                <w:sz w:val="36"/>
                <w:szCs w:val="36"/>
              </w:rPr>
            </w:pPr>
            <w:r w:rsidRPr="0043513A">
              <w:rPr>
                <w:rFonts w:eastAsia="黑体" w:hint="eastAsia"/>
                <w:spacing w:val="24"/>
                <w:sz w:val="36"/>
                <w:szCs w:val="36"/>
              </w:rPr>
              <w:t>国际人权文书</w:t>
            </w:r>
          </w:p>
        </w:tc>
        <w:tc>
          <w:tcPr>
            <w:tcW w:w="2819" w:type="dxa"/>
            <w:tcBorders>
              <w:top w:val="single" w:sz="4" w:space="0" w:color="auto"/>
              <w:bottom w:val="single" w:sz="12" w:space="0" w:color="auto"/>
            </w:tcBorders>
          </w:tcPr>
          <w:p w14:paraId="6EB66651" w14:textId="4F561057" w:rsidR="00164236" w:rsidRPr="0004600B" w:rsidRDefault="00926CDD" w:rsidP="00DC68EC">
            <w:pPr>
              <w:spacing w:before="240" w:line="240" w:lineRule="atLeast"/>
              <w:rPr>
                <w:sz w:val="20"/>
              </w:rPr>
            </w:pPr>
            <w:r>
              <w:rPr>
                <w:sz w:val="20"/>
              </w:rPr>
              <w:t>Distr.: General</w:t>
            </w:r>
          </w:p>
          <w:p w14:paraId="66801959" w14:textId="7188C32F" w:rsidR="00164236" w:rsidRPr="00F124C6" w:rsidRDefault="00926CDD" w:rsidP="00DC68EC">
            <w:pPr>
              <w:spacing w:line="240" w:lineRule="atLeast"/>
              <w:rPr>
                <w:sz w:val="20"/>
              </w:rPr>
            </w:pPr>
            <w:r>
              <w:rPr>
                <w:rFonts w:hint="eastAsia"/>
                <w:sz w:val="20"/>
              </w:rPr>
              <w:t>13</w:t>
            </w:r>
            <w:r w:rsidR="000E2954">
              <w:rPr>
                <w:rFonts w:hint="eastAsia"/>
                <w:sz w:val="20"/>
              </w:rPr>
              <w:t xml:space="preserve"> </w:t>
            </w:r>
            <w:r>
              <w:rPr>
                <w:rFonts w:hint="eastAsia"/>
                <w:sz w:val="20"/>
              </w:rPr>
              <w:t>February</w:t>
            </w:r>
            <w:r w:rsidR="0013023B">
              <w:rPr>
                <w:sz w:val="20"/>
              </w:rPr>
              <w:t xml:space="preserve"> </w:t>
            </w:r>
            <w:r>
              <w:rPr>
                <w:sz w:val="20"/>
              </w:rPr>
              <w:t>2</w:t>
            </w:r>
            <w:r w:rsidR="0013023B">
              <w:rPr>
                <w:sz w:val="20"/>
              </w:rPr>
              <w:t>0</w:t>
            </w:r>
            <w:r>
              <w:rPr>
                <w:sz w:val="20"/>
              </w:rPr>
              <w:t>25</w:t>
            </w:r>
          </w:p>
          <w:p w14:paraId="5B596923" w14:textId="484D6DFE" w:rsidR="00164236" w:rsidRPr="00F124C6" w:rsidRDefault="00926CDD" w:rsidP="00DC68EC">
            <w:pPr>
              <w:spacing w:line="240" w:lineRule="atLeast"/>
              <w:rPr>
                <w:sz w:val="20"/>
              </w:rPr>
            </w:pPr>
            <w:r>
              <w:rPr>
                <w:sz w:val="20"/>
              </w:rPr>
              <w:t>Chinese</w:t>
            </w:r>
            <w:r w:rsidR="00164236" w:rsidRPr="00F124C6">
              <w:rPr>
                <w:sz w:val="20"/>
              </w:rPr>
              <w:t xml:space="preserve"> </w:t>
            </w:r>
          </w:p>
          <w:p w14:paraId="10233C95" w14:textId="060D57BA" w:rsidR="00164236" w:rsidRPr="00F124C6" w:rsidRDefault="00926CDD" w:rsidP="00DC68EC">
            <w:pPr>
              <w:spacing w:line="240" w:lineRule="atLeast"/>
            </w:pPr>
            <w:r>
              <w:rPr>
                <w:sz w:val="20"/>
              </w:rPr>
              <w:t xml:space="preserve">Original: </w:t>
            </w:r>
            <w:r>
              <w:rPr>
                <w:rFonts w:hint="eastAsia"/>
                <w:sz w:val="20"/>
              </w:rPr>
              <w:t>French</w:t>
            </w:r>
          </w:p>
        </w:tc>
      </w:tr>
    </w:tbl>
    <w:p w14:paraId="79DA5DBC" w14:textId="77777777" w:rsidR="007D0534" w:rsidRDefault="007D0534" w:rsidP="007D0534">
      <w:pPr>
        <w:pStyle w:val="HMGC"/>
      </w:pPr>
      <w:r>
        <w:rPr>
          <w:rFonts w:hint="eastAsia"/>
        </w:rPr>
        <w:tab/>
      </w:r>
      <w:r>
        <w:rPr>
          <w:rFonts w:hint="eastAsia"/>
        </w:rPr>
        <w:tab/>
      </w:r>
      <w:bookmarkStart w:id="0" w:name="_Toc200981208"/>
      <w:r>
        <w:rPr>
          <w:rFonts w:hint="eastAsia"/>
        </w:rPr>
        <w:t>作为缔约国报告组成部分的共同核心文件</w:t>
      </w:r>
      <w:bookmarkEnd w:id="0"/>
    </w:p>
    <w:p w14:paraId="494AFAF8" w14:textId="6EFD9B84" w:rsidR="007D0534" w:rsidRDefault="007D0534" w:rsidP="007D0534">
      <w:pPr>
        <w:pStyle w:val="HMGC"/>
      </w:pPr>
      <w:r>
        <w:rPr>
          <w:rFonts w:hint="eastAsia"/>
        </w:rPr>
        <w:tab/>
      </w:r>
      <w:r>
        <w:rPr>
          <w:rFonts w:hint="eastAsia"/>
        </w:rPr>
        <w:tab/>
      </w:r>
      <w:bookmarkStart w:id="1" w:name="_Toc200981209"/>
      <w:r>
        <w:rPr>
          <w:rFonts w:hint="eastAsia"/>
        </w:rPr>
        <w:t>卢森堡</w:t>
      </w:r>
      <w:r w:rsidR="003D4170" w:rsidRPr="003D4170">
        <w:rPr>
          <w:rStyle w:val="a8"/>
          <w:rFonts w:eastAsia="黑体"/>
          <w:sz w:val="34"/>
          <w:vertAlign w:val="baseline"/>
        </w:rPr>
        <w:footnoteReference w:customMarkFollows="1" w:id="2"/>
        <w:t>*</w:t>
      </w:r>
      <w:bookmarkEnd w:id="1"/>
    </w:p>
    <w:p w14:paraId="6D72C1D4" w14:textId="4FCA4C29" w:rsidR="00164236" w:rsidRDefault="00926CDD" w:rsidP="007D0534">
      <w:pPr>
        <w:pStyle w:val="SingleTxtGC"/>
        <w:jc w:val="right"/>
      </w:pPr>
      <w:r>
        <w:rPr>
          <w:rFonts w:hint="eastAsia"/>
        </w:rPr>
        <w:t>[</w:t>
      </w:r>
      <w:r w:rsidR="007D0534">
        <w:rPr>
          <w:rFonts w:hint="eastAsia"/>
        </w:rPr>
        <w:t>收到日期</w:t>
      </w:r>
      <w:r>
        <w:rPr>
          <w:rFonts w:hint="eastAsia"/>
        </w:rPr>
        <w:t>：</w:t>
      </w:r>
      <w:r>
        <w:rPr>
          <w:rFonts w:hint="eastAsia"/>
        </w:rPr>
        <w:t>2</w:t>
      </w:r>
      <w:r w:rsidR="007D0534">
        <w:rPr>
          <w:rFonts w:hint="eastAsia"/>
        </w:rPr>
        <w:t>0</w:t>
      </w:r>
      <w:r>
        <w:rPr>
          <w:rFonts w:hint="eastAsia"/>
        </w:rPr>
        <w:t>24</w:t>
      </w:r>
      <w:r w:rsidR="007D0534">
        <w:rPr>
          <w:rFonts w:hint="eastAsia"/>
        </w:rPr>
        <w:t>年</w:t>
      </w:r>
      <w:r>
        <w:rPr>
          <w:rFonts w:hint="eastAsia"/>
        </w:rPr>
        <w:t>11</w:t>
      </w:r>
      <w:r w:rsidR="007D0534">
        <w:rPr>
          <w:rFonts w:hint="eastAsia"/>
        </w:rPr>
        <w:t>月</w:t>
      </w:r>
      <w:r>
        <w:rPr>
          <w:rFonts w:hint="eastAsia"/>
        </w:rPr>
        <w:t>19</w:t>
      </w:r>
      <w:r w:rsidR="007D0534">
        <w:rPr>
          <w:rFonts w:hint="eastAsia"/>
        </w:rPr>
        <w:t>日</w:t>
      </w:r>
      <w:r>
        <w:rPr>
          <w:rFonts w:hint="eastAsia"/>
        </w:rPr>
        <w:t>]</w:t>
      </w:r>
    </w:p>
    <w:p w14:paraId="5F663554" w14:textId="7ACC6990" w:rsidR="00DB6F59" w:rsidRDefault="00DB6F59">
      <w:pPr>
        <w:tabs>
          <w:tab w:val="clear" w:pos="431"/>
        </w:tabs>
        <w:overflowPunct/>
        <w:adjustRightInd/>
        <w:snapToGrid/>
        <w:spacing w:line="240" w:lineRule="auto"/>
        <w:jc w:val="left"/>
      </w:pPr>
      <w:r>
        <w:br w:type="page"/>
      </w:r>
    </w:p>
    <w:p w14:paraId="69A7C91F" w14:textId="77777777" w:rsidR="005C2E40" w:rsidRDefault="005C2E40" w:rsidP="006F49C1">
      <w:pPr>
        <w:spacing w:after="120"/>
        <w:rPr>
          <w:sz w:val="28"/>
          <w:szCs w:val="28"/>
        </w:rPr>
      </w:pPr>
      <w:r>
        <w:rPr>
          <w:rFonts w:hint="eastAsia"/>
          <w:sz w:val="28"/>
          <w:szCs w:val="28"/>
        </w:rPr>
        <w:lastRenderedPageBreak/>
        <w:t>目录</w:t>
      </w:r>
    </w:p>
    <w:p w14:paraId="0CA30BB1" w14:textId="0EDBE61B" w:rsidR="001A00A8" w:rsidRPr="001A00A8" w:rsidRDefault="005C2E40" w:rsidP="004950B5">
      <w:pPr>
        <w:tabs>
          <w:tab w:val="right" w:pos="8789"/>
          <w:tab w:val="right" w:pos="9639"/>
        </w:tabs>
        <w:spacing w:after="120"/>
        <w:ind w:left="488"/>
        <w:rPr>
          <w:noProof/>
          <w:szCs w:val="21"/>
        </w:rPr>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r w:rsidR="001A00A8">
        <w:fldChar w:fldCharType="begin"/>
      </w:r>
      <w:r w:rsidR="001A00A8">
        <w:instrText xml:space="preserve"> </w:instrText>
      </w:r>
      <w:r w:rsidR="001A00A8">
        <w:rPr>
          <w:rFonts w:hint="eastAsia"/>
        </w:rPr>
        <w:instrText>TOC \o "1-3" \h \z \u</w:instrText>
      </w:r>
      <w:r w:rsidR="001A00A8">
        <w:instrText xml:space="preserve"> </w:instrText>
      </w:r>
      <w:r w:rsidR="001A00A8">
        <w:fldChar w:fldCharType="separate"/>
      </w:r>
    </w:p>
    <w:p w14:paraId="6604449D" w14:textId="5CB7B15E" w:rsidR="001A00A8" w:rsidRPr="001A00A8" w:rsidRDefault="00AC307C" w:rsidP="001A00A8">
      <w:pPr>
        <w:pStyle w:val="aa"/>
        <w:rPr>
          <w:noProof/>
        </w:rPr>
      </w:pPr>
      <w:r>
        <w:rPr>
          <w:noProof/>
        </w:rPr>
        <w:tab/>
      </w:r>
      <w:r>
        <w:rPr>
          <w:noProof/>
        </w:rPr>
        <w:tab/>
      </w:r>
      <w:hyperlink w:anchor="_Toc200981210" w:history="1">
        <w:r w:rsidR="001A00A8" w:rsidRPr="001A00A8">
          <w:rPr>
            <w:noProof/>
          </w:rPr>
          <w:t>表格和图表索引</w:t>
        </w:r>
        <w:r w:rsidR="001A00A8">
          <w:rPr>
            <w:noProof/>
            <w:webHidden/>
          </w:rPr>
          <w:tab/>
        </w:r>
        <w:r>
          <w:rPr>
            <w:noProof/>
            <w:webHidden/>
          </w:rPr>
          <w:tab/>
        </w:r>
        <w:r w:rsidR="001A00A8">
          <w:rPr>
            <w:noProof/>
            <w:webHidden/>
          </w:rPr>
          <w:fldChar w:fldCharType="begin"/>
        </w:r>
        <w:r w:rsidR="001A00A8">
          <w:rPr>
            <w:noProof/>
            <w:webHidden/>
          </w:rPr>
          <w:instrText xml:space="preserve"> PAGEREF _Toc200981210 \h </w:instrText>
        </w:r>
        <w:r w:rsidR="001A00A8">
          <w:rPr>
            <w:noProof/>
            <w:webHidden/>
          </w:rPr>
        </w:r>
        <w:r w:rsidR="001A00A8">
          <w:rPr>
            <w:noProof/>
            <w:webHidden/>
          </w:rPr>
          <w:fldChar w:fldCharType="separate"/>
        </w:r>
        <w:r w:rsidR="00C715EA">
          <w:rPr>
            <w:noProof/>
            <w:webHidden/>
          </w:rPr>
          <w:t>3</w:t>
        </w:r>
        <w:r w:rsidR="001A00A8">
          <w:rPr>
            <w:noProof/>
            <w:webHidden/>
          </w:rPr>
          <w:fldChar w:fldCharType="end"/>
        </w:r>
      </w:hyperlink>
    </w:p>
    <w:p w14:paraId="5BFE66D8" w14:textId="458303B7" w:rsidR="001A00A8" w:rsidRPr="001A00A8" w:rsidRDefault="00AC307C" w:rsidP="00AC307C">
      <w:pPr>
        <w:pStyle w:val="aa"/>
        <w:tabs>
          <w:tab w:val="clear" w:pos="1996"/>
        </w:tabs>
        <w:rPr>
          <w:noProof/>
        </w:rPr>
      </w:pPr>
      <w:r>
        <w:rPr>
          <w:noProof/>
        </w:rPr>
        <w:tab/>
      </w:r>
      <w:r>
        <w:rPr>
          <w:noProof/>
        </w:rPr>
        <w:tab/>
      </w:r>
      <w:hyperlink w:anchor="_Toc200981212" w:history="1">
        <w:r w:rsidR="001A00A8" w:rsidRPr="001A00A8">
          <w:rPr>
            <w:noProof/>
          </w:rPr>
          <w:t>缩略语表</w:t>
        </w:r>
        <w:r w:rsidR="001A00A8">
          <w:rPr>
            <w:noProof/>
            <w:webHidden/>
          </w:rPr>
          <w:tab/>
        </w:r>
        <w:r>
          <w:rPr>
            <w:noProof/>
            <w:webHidden/>
          </w:rPr>
          <w:tab/>
        </w:r>
        <w:r w:rsidR="001A00A8">
          <w:rPr>
            <w:noProof/>
            <w:webHidden/>
          </w:rPr>
          <w:fldChar w:fldCharType="begin"/>
        </w:r>
        <w:r w:rsidR="001A00A8">
          <w:rPr>
            <w:noProof/>
            <w:webHidden/>
          </w:rPr>
          <w:instrText xml:space="preserve"> PAGEREF _Toc200981212 \h </w:instrText>
        </w:r>
        <w:r w:rsidR="001A00A8">
          <w:rPr>
            <w:noProof/>
            <w:webHidden/>
          </w:rPr>
        </w:r>
        <w:r w:rsidR="001A00A8">
          <w:rPr>
            <w:noProof/>
            <w:webHidden/>
          </w:rPr>
          <w:fldChar w:fldCharType="separate"/>
        </w:r>
        <w:r w:rsidR="00C715EA">
          <w:rPr>
            <w:noProof/>
            <w:webHidden/>
          </w:rPr>
          <w:t>5</w:t>
        </w:r>
        <w:r w:rsidR="001A00A8">
          <w:rPr>
            <w:noProof/>
            <w:webHidden/>
          </w:rPr>
          <w:fldChar w:fldCharType="end"/>
        </w:r>
      </w:hyperlink>
    </w:p>
    <w:p w14:paraId="49BC4F86" w14:textId="26334922" w:rsidR="001A00A8" w:rsidRPr="001A00A8" w:rsidRDefault="00AC307C" w:rsidP="001A00A8">
      <w:pPr>
        <w:pStyle w:val="aa"/>
        <w:rPr>
          <w:noProof/>
        </w:rPr>
      </w:pPr>
      <w:r>
        <w:rPr>
          <w:noProof/>
        </w:rPr>
        <w:tab/>
      </w:r>
      <w:hyperlink w:anchor="_Toc200981213" w:history="1">
        <w:r w:rsidR="001A00A8" w:rsidRPr="001A00A8">
          <w:rPr>
            <w:noProof/>
          </w:rPr>
          <w:t>一</w:t>
        </w:r>
        <w:r w:rsidR="001A00A8" w:rsidRPr="001A00A8">
          <w:rPr>
            <w:noProof/>
          </w:rPr>
          <w:t>.</w:t>
        </w:r>
        <w:r w:rsidR="001A00A8" w:rsidRPr="001A00A8">
          <w:rPr>
            <w:noProof/>
          </w:rPr>
          <w:tab/>
        </w:r>
        <w:r w:rsidR="001A00A8" w:rsidRPr="001A00A8">
          <w:rPr>
            <w:noProof/>
          </w:rPr>
          <w:t>卢森堡大公国概况</w:t>
        </w:r>
        <w:r w:rsidR="001A00A8">
          <w:rPr>
            <w:noProof/>
            <w:webHidden/>
          </w:rPr>
          <w:tab/>
        </w:r>
        <w:r>
          <w:rPr>
            <w:noProof/>
            <w:webHidden/>
          </w:rPr>
          <w:tab/>
        </w:r>
        <w:r w:rsidR="001A00A8">
          <w:rPr>
            <w:noProof/>
            <w:webHidden/>
          </w:rPr>
          <w:fldChar w:fldCharType="begin"/>
        </w:r>
        <w:r w:rsidR="001A00A8">
          <w:rPr>
            <w:noProof/>
            <w:webHidden/>
          </w:rPr>
          <w:instrText xml:space="preserve"> PAGEREF _Toc200981213 \h </w:instrText>
        </w:r>
        <w:r w:rsidR="001A00A8">
          <w:rPr>
            <w:noProof/>
            <w:webHidden/>
          </w:rPr>
        </w:r>
        <w:r w:rsidR="001A00A8">
          <w:rPr>
            <w:noProof/>
            <w:webHidden/>
          </w:rPr>
          <w:fldChar w:fldCharType="separate"/>
        </w:r>
        <w:r w:rsidR="00C715EA">
          <w:rPr>
            <w:noProof/>
            <w:webHidden/>
          </w:rPr>
          <w:t>6</w:t>
        </w:r>
        <w:r w:rsidR="001A00A8">
          <w:rPr>
            <w:noProof/>
            <w:webHidden/>
          </w:rPr>
          <w:fldChar w:fldCharType="end"/>
        </w:r>
      </w:hyperlink>
    </w:p>
    <w:p w14:paraId="5843A676" w14:textId="4556400E" w:rsidR="001A00A8" w:rsidRPr="001A00A8" w:rsidRDefault="00AC307C" w:rsidP="001A00A8">
      <w:pPr>
        <w:pStyle w:val="aa"/>
        <w:rPr>
          <w:noProof/>
        </w:rPr>
      </w:pPr>
      <w:r>
        <w:rPr>
          <w:noProof/>
        </w:rPr>
        <w:tab/>
      </w:r>
      <w:r>
        <w:rPr>
          <w:noProof/>
        </w:rPr>
        <w:tab/>
      </w:r>
      <w:hyperlink w:anchor="_Toc200981214" w:history="1">
        <w:r w:rsidR="001A00A8" w:rsidRPr="001A00A8">
          <w:rPr>
            <w:noProof/>
          </w:rPr>
          <w:t>A.</w:t>
        </w:r>
        <w:r w:rsidR="001A00A8" w:rsidRPr="001A00A8">
          <w:rPr>
            <w:noProof/>
          </w:rPr>
          <w:tab/>
        </w:r>
        <w:r w:rsidR="001A00A8" w:rsidRPr="001A00A8">
          <w:rPr>
            <w:noProof/>
          </w:rPr>
          <w:t>人口、经济、社会和文化特征</w:t>
        </w:r>
        <w:r w:rsidR="001A00A8">
          <w:rPr>
            <w:noProof/>
            <w:webHidden/>
          </w:rPr>
          <w:tab/>
        </w:r>
        <w:r>
          <w:rPr>
            <w:noProof/>
            <w:webHidden/>
          </w:rPr>
          <w:tab/>
        </w:r>
        <w:r w:rsidR="001A00A8">
          <w:rPr>
            <w:noProof/>
            <w:webHidden/>
          </w:rPr>
          <w:fldChar w:fldCharType="begin"/>
        </w:r>
        <w:r w:rsidR="001A00A8">
          <w:rPr>
            <w:noProof/>
            <w:webHidden/>
          </w:rPr>
          <w:instrText xml:space="preserve"> PAGEREF _Toc200981214 \h </w:instrText>
        </w:r>
        <w:r w:rsidR="001A00A8">
          <w:rPr>
            <w:noProof/>
            <w:webHidden/>
          </w:rPr>
        </w:r>
        <w:r w:rsidR="001A00A8">
          <w:rPr>
            <w:noProof/>
            <w:webHidden/>
          </w:rPr>
          <w:fldChar w:fldCharType="separate"/>
        </w:r>
        <w:r w:rsidR="00C715EA">
          <w:rPr>
            <w:noProof/>
            <w:webHidden/>
          </w:rPr>
          <w:t>6</w:t>
        </w:r>
        <w:r w:rsidR="001A00A8">
          <w:rPr>
            <w:noProof/>
            <w:webHidden/>
          </w:rPr>
          <w:fldChar w:fldCharType="end"/>
        </w:r>
      </w:hyperlink>
    </w:p>
    <w:p w14:paraId="3655F474" w14:textId="613B1545" w:rsidR="001A00A8" w:rsidRPr="001A00A8" w:rsidRDefault="00AC307C" w:rsidP="001A00A8">
      <w:pPr>
        <w:pStyle w:val="aa"/>
        <w:rPr>
          <w:noProof/>
        </w:rPr>
      </w:pPr>
      <w:r>
        <w:rPr>
          <w:noProof/>
        </w:rPr>
        <w:tab/>
      </w:r>
      <w:r>
        <w:rPr>
          <w:noProof/>
        </w:rPr>
        <w:tab/>
      </w:r>
      <w:hyperlink w:anchor="_Toc200981215" w:history="1">
        <w:r w:rsidR="001A00A8" w:rsidRPr="001A00A8">
          <w:rPr>
            <w:noProof/>
          </w:rPr>
          <w:t>B.</w:t>
        </w:r>
        <w:r w:rsidR="001A00A8" w:rsidRPr="001A00A8">
          <w:rPr>
            <w:noProof/>
          </w:rPr>
          <w:tab/>
        </w:r>
        <w:r w:rsidR="001A00A8" w:rsidRPr="001A00A8">
          <w:rPr>
            <w:noProof/>
          </w:rPr>
          <w:t>国家宪法结构、政治结构和司法结构</w:t>
        </w:r>
        <w:r w:rsidR="001A00A8">
          <w:rPr>
            <w:noProof/>
            <w:webHidden/>
          </w:rPr>
          <w:tab/>
        </w:r>
        <w:r>
          <w:rPr>
            <w:noProof/>
            <w:webHidden/>
          </w:rPr>
          <w:tab/>
        </w:r>
        <w:r w:rsidR="001A00A8">
          <w:rPr>
            <w:noProof/>
            <w:webHidden/>
          </w:rPr>
          <w:fldChar w:fldCharType="begin"/>
        </w:r>
        <w:r w:rsidR="001A00A8">
          <w:rPr>
            <w:noProof/>
            <w:webHidden/>
          </w:rPr>
          <w:instrText xml:space="preserve"> PAGEREF _Toc200981215 \h </w:instrText>
        </w:r>
        <w:r w:rsidR="001A00A8">
          <w:rPr>
            <w:noProof/>
            <w:webHidden/>
          </w:rPr>
        </w:r>
        <w:r w:rsidR="001A00A8">
          <w:rPr>
            <w:noProof/>
            <w:webHidden/>
          </w:rPr>
          <w:fldChar w:fldCharType="separate"/>
        </w:r>
        <w:r w:rsidR="00C715EA">
          <w:rPr>
            <w:noProof/>
            <w:webHidden/>
          </w:rPr>
          <w:t>19</w:t>
        </w:r>
        <w:r w:rsidR="001A00A8">
          <w:rPr>
            <w:noProof/>
            <w:webHidden/>
          </w:rPr>
          <w:fldChar w:fldCharType="end"/>
        </w:r>
      </w:hyperlink>
    </w:p>
    <w:p w14:paraId="1A8FDC16" w14:textId="2516EFE6" w:rsidR="001A00A8" w:rsidRPr="001A00A8" w:rsidRDefault="00AC307C" w:rsidP="001A00A8">
      <w:pPr>
        <w:pStyle w:val="aa"/>
        <w:rPr>
          <w:noProof/>
        </w:rPr>
      </w:pPr>
      <w:r>
        <w:rPr>
          <w:noProof/>
        </w:rPr>
        <w:tab/>
      </w:r>
      <w:hyperlink w:anchor="_Toc200981216" w:history="1">
        <w:r w:rsidR="001A00A8" w:rsidRPr="001A00A8">
          <w:rPr>
            <w:noProof/>
          </w:rPr>
          <w:t>二</w:t>
        </w:r>
        <w:r w:rsidR="001A00A8" w:rsidRPr="001A00A8">
          <w:rPr>
            <w:noProof/>
          </w:rPr>
          <w:t>.</w:t>
        </w:r>
        <w:r w:rsidR="001A00A8" w:rsidRPr="001A00A8">
          <w:rPr>
            <w:noProof/>
          </w:rPr>
          <w:tab/>
        </w:r>
        <w:r w:rsidR="001A00A8" w:rsidRPr="001A00A8">
          <w:rPr>
            <w:noProof/>
          </w:rPr>
          <w:t>促进和保护人权的总体框架</w:t>
        </w:r>
        <w:r w:rsidR="001A00A8">
          <w:rPr>
            <w:noProof/>
            <w:webHidden/>
          </w:rPr>
          <w:tab/>
        </w:r>
        <w:r>
          <w:rPr>
            <w:noProof/>
            <w:webHidden/>
          </w:rPr>
          <w:tab/>
        </w:r>
        <w:r w:rsidR="001A00A8">
          <w:rPr>
            <w:noProof/>
            <w:webHidden/>
          </w:rPr>
          <w:fldChar w:fldCharType="begin"/>
        </w:r>
        <w:r w:rsidR="001A00A8">
          <w:rPr>
            <w:noProof/>
            <w:webHidden/>
          </w:rPr>
          <w:instrText xml:space="preserve"> PAGEREF _Toc200981216 \h </w:instrText>
        </w:r>
        <w:r w:rsidR="001A00A8">
          <w:rPr>
            <w:noProof/>
            <w:webHidden/>
          </w:rPr>
        </w:r>
        <w:r w:rsidR="001A00A8">
          <w:rPr>
            <w:noProof/>
            <w:webHidden/>
          </w:rPr>
          <w:fldChar w:fldCharType="separate"/>
        </w:r>
        <w:r w:rsidR="00C715EA">
          <w:rPr>
            <w:noProof/>
            <w:webHidden/>
          </w:rPr>
          <w:t>30</w:t>
        </w:r>
        <w:r w:rsidR="001A00A8">
          <w:rPr>
            <w:noProof/>
            <w:webHidden/>
          </w:rPr>
          <w:fldChar w:fldCharType="end"/>
        </w:r>
      </w:hyperlink>
    </w:p>
    <w:p w14:paraId="1BFAF895" w14:textId="57E9E707" w:rsidR="001A00A8" w:rsidRPr="001A00A8" w:rsidRDefault="00AC307C" w:rsidP="001A00A8">
      <w:pPr>
        <w:pStyle w:val="aa"/>
        <w:rPr>
          <w:noProof/>
        </w:rPr>
      </w:pPr>
      <w:r>
        <w:rPr>
          <w:noProof/>
        </w:rPr>
        <w:tab/>
      </w:r>
      <w:r>
        <w:rPr>
          <w:noProof/>
        </w:rPr>
        <w:tab/>
      </w:r>
      <w:hyperlink w:anchor="_Toc200981217" w:history="1">
        <w:r w:rsidR="001A00A8" w:rsidRPr="001A00A8">
          <w:rPr>
            <w:noProof/>
          </w:rPr>
          <w:t>A.</w:t>
        </w:r>
        <w:r w:rsidR="001A00A8" w:rsidRPr="001A00A8">
          <w:rPr>
            <w:noProof/>
          </w:rPr>
          <w:tab/>
        </w:r>
        <w:r w:rsidR="001A00A8" w:rsidRPr="001A00A8">
          <w:rPr>
            <w:noProof/>
          </w:rPr>
          <w:t>接受国际人权规范的情况</w:t>
        </w:r>
        <w:r w:rsidR="001A00A8">
          <w:rPr>
            <w:noProof/>
            <w:webHidden/>
          </w:rPr>
          <w:tab/>
        </w:r>
        <w:r>
          <w:rPr>
            <w:noProof/>
            <w:webHidden/>
          </w:rPr>
          <w:tab/>
        </w:r>
        <w:r w:rsidR="001A00A8">
          <w:rPr>
            <w:noProof/>
            <w:webHidden/>
          </w:rPr>
          <w:fldChar w:fldCharType="begin"/>
        </w:r>
        <w:r w:rsidR="001A00A8">
          <w:rPr>
            <w:noProof/>
            <w:webHidden/>
          </w:rPr>
          <w:instrText xml:space="preserve"> PAGEREF _Toc200981217 \h </w:instrText>
        </w:r>
        <w:r w:rsidR="001A00A8">
          <w:rPr>
            <w:noProof/>
            <w:webHidden/>
          </w:rPr>
        </w:r>
        <w:r w:rsidR="001A00A8">
          <w:rPr>
            <w:noProof/>
            <w:webHidden/>
          </w:rPr>
          <w:fldChar w:fldCharType="separate"/>
        </w:r>
        <w:r w:rsidR="00C715EA">
          <w:rPr>
            <w:noProof/>
            <w:webHidden/>
          </w:rPr>
          <w:t>30</w:t>
        </w:r>
        <w:r w:rsidR="001A00A8">
          <w:rPr>
            <w:noProof/>
            <w:webHidden/>
          </w:rPr>
          <w:fldChar w:fldCharType="end"/>
        </w:r>
      </w:hyperlink>
    </w:p>
    <w:p w14:paraId="061F35A3" w14:textId="2C215593" w:rsidR="001A00A8" w:rsidRPr="001A00A8" w:rsidRDefault="00AC307C" w:rsidP="001A00A8">
      <w:pPr>
        <w:pStyle w:val="aa"/>
        <w:rPr>
          <w:noProof/>
        </w:rPr>
      </w:pPr>
      <w:r>
        <w:rPr>
          <w:noProof/>
        </w:rPr>
        <w:tab/>
      </w:r>
      <w:r>
        <w:rPr>
          <w:noProof/>
        </w:rPr>
        <w:tab/>
      </w:r>
      <w:hyperlink w:anchor="_Toc200981218" w:history="1">
        <w:r w:rsidR="001A00A8" w:rsidRPr="001A00A8">
          <w:rPr>
            <w:noProof/>
          </w:rPr>
          <w:t>B.</w:t>
        </w:r>
        <w:r w:rsidR="001A00A8" w:rsidRPr="001A00A8">
          <w:rPr>
            <w:noProof/>
          </w:rPr>
          <w:tab/>
        </w:r>
        <w:r w:rsidR="001A00A8" w:rsidRPr="001A00A8">
          <w:rPr>
            <w:noProof/>
          </w:rPr>
          <w:t>保护人权的法律框架</w:t>
        </w:r>
        <w:r w:rsidR="001A00A8">
          <w:rPr>
            <w:noProof/>
            <w:webHidden/>
          </w:rPr>
          <w:tab/>
        </w:r>
        <w:r>
          <w:rPr>
            <w:noProof/>
            <w:webHidden/>
          </w:rPr>
          <w:tab/>
        </w:r>
        <w:r w:rsidR="001A00A8">
          <w:rPr>
            <w:noProof/>
            <w:webHidden/>
          </w:rPr>
          <w:fldChar w:fldCharType="begin"/>
        </w:r>
        <w:r w:rsidR="001A00A8">
          <w:rPr>
            <w:noProof/>
            <w:webHidden/>
          </w:rPr>
          <w:instrText xml:space="preserve"> PAGEREF _Toc200981218 \h </w:instrText>
        </w:r>
        <w:r w:rsidR="001A00A8">
          <w:rPr>
            <w:noProof/>
            <w:webHidden/>
          </w:rPr>
        </w:r>
        <w:r w:rsidR="001A00A8">
          <w:rPr>
            <w:noProof/>
            <w:webHidden/>
          </w:rPr>
          <w:fldChar w:fldCharType="separate"/>
        </w:r>
        <w:r w:rsidR="00C715EA">
          <w:rPr>
            <w:noProof/>
            <w:webHidden/>
          </w:rPr>
          <w:t>31</w:t>
        </w:r>
        <w:r w:rsidR="001A00A8">
          <w:rPr>
            <w:noProof/>
            <w:webHidden/>
          </w:rPr>
          <w:fldChar w:fldCharType="end"/>
        </w:r>
      </w:hyperlink>
    </w:p>
    <w:p w14:paraId="765968F5" w14:textId="4988B79F" w:rsidR="001A00A8" w:rsidRPr="001A00A8" w:rsidRDefault="00AC307C" w:rsidP="001A00A8">
      <w:pPr>
        <w:pStyle w:val="aa"/>
        <w:rPr>
          <w:noProof/>
        </w:rPr>
      </w:pPr>
      <w:r>
        <w:rPr>
          <w:noProof/>
        </w:rPr>
        <w:tab/>
      </w:r>
      <w:r>
        <w:rPr>
          <w:noProof/>
        </w:rPr>
        <w:tab/>
      </w:r>
      <w:hyperlink w:anchor="_Toc200981219" w:history="1">
        <w:r w:rsidR="001A00A8" w:rsidRPr="001A00A8">
          <w:rPr>
            <w:noProof/>
          </w:rPr>
          <w:t>C.</w:t>
        </w:r>
        <w:r w:rsidR="001A00A8" w:rsidRPr="001A00A8">
          <w:rPr>
            <w:noProof/>
          </w:rPr>
          <w:tab/>
        </w:r>
        <w:r w:rsidR="001A00A8" w:rsidRPr="001A00A8">
          <w:rPr>
            <w:noProof/>
          </w:rPr>
          <w:t>在国家层面促进人权和儿童权的框架</w:t>
        </w:r>
        <w:r w:rsidR="001A00A8">
          <w:rPr>
            <w:noProof/>
            <w:webHidden/>
          </w:rPr>
          <w:tab/>
        </w:r>
        <w:r>
          <w:rPr>
            <w:noProof/>
            <w:webHidden/>
          </w:rPr>
          <w:tab/>
        </w:r>
        <w:r w:rsidR="001A00A8">
          <w:rPr>
            <w:noProof/>
            <w:webHidden/>
          </w:rPr>
          <w:fldChar w:fldCharType="begin"/>
        </w:r>
        <w:r w:rsidR="001A00A8">
          <w:rPr>
            <w:noProof/>
            <w:webHidden/>
          </w:rPr>
          <w:instrText xml:space="preserve"> PAGEREF _Toc200981219 \h </w:instrText>
        </w:r>
        <w:r w:rsidR="001A00A8">
          <w:rPr>
            <w:noProof/>
            <w:webHidden/>
          </w:rPr>
        </w:r>
        <w:r w:rsidR="001A00A8">
          <w:rPr>
            <w:noProof/>
            <w:webHidden/>
          </w:rPr>
          <w:fldChar w:fldCharType="separate"/>
        </w:r>
        <w:r w:rsidR="00C715EA">
          <w:rPr>
            <w:noProof/>
            <w:webHidden/>
          </w:rPr>
          <w:t>33</w:t>
        </w:r>
        <w:r w:rsidR="001A00A8">
          <w:rPr>
            <w:noProof/>
            <w:webHidden/>
          </w:rPr>
          <w:fldChar w:fldCharType="end"/>
        </w:r>
      </w:hyperlink>
    </w:p>
    <w:p w14:paraId="5F1C686D" w14:textId="7E3BF22E" w:rsidR="001A00A8" w:rsidRPr="001A00A8" w:rsidRDefault="00AC307C" w:rsidP="001A00A8">
      <w:pPr>
        <w:pStyle w:val="aa"/>
        <w:rPr>
          <w:noProof/>
        </w:rPr>
      </w:pPr>
      <w:r>
        <w:rPr>
          <w:noProof/>
        </w:rPr>
        <w:tab/>
      </w:r>
      <w:r>
        <w:rPr>
          <w:noProof/>
        </w:rPr>
        <w:tab/>
      </w:r>
      <w:hyperlink w:anchor="_Toc200981220" w:history="1">
        <w:r w:rsidR="001A00A8" w:rsidRPr="001A00A8">
          <w:rPr>
            <w:noProof/>
          </w:rPr>
          <w:t>D.</w:t>
        </w:r>
        <w:r w:rsidR="001A00A8" w:rsidRPr="001A00A8">
          <w:rPr>
            <w:noProof/>
          </w:rPr>
          <w:tab/>
        </w:r>
        <w:r w:rsidR="001A00A8" w:rsidRPr="001A00A8">
          <w:rPr>
            <w:noProof/>
          </w:rPr>
          <w:t>国家层面的报告程序</w:t>
        </w:r>
        <w:r w:rsidR="001A00A8">
          <w:rPr>
            <w:noProof/>
            <w:webHidden/>
          </w:rPr>
          <w:tab/>
        </w:r>
        <w:r>
          <w:rPr>
            <w:noProof/>
            <w:webHidden/>
          </w:rPr>
          <w:tab/>
        </w:r>
        <w:r w:rsidR="001A00A8">
          <w:rPr>
            <w:noProof/>
            <w:webHidden/>
          </w:rPr>
          <w:fldChar w:fldCharType="begin"/>
        </w:r>
        <w:r w:rsidR="001A00A8">
          <w:rPr>
            <w:noProof/>
            <w:webHidden/>
          </w:rPr>
          <w:instrText xml:space="preserve"> PAGEREF _Toc200981220 \h </w:instrText>
        </w:r>
        <w:r w:rsidR="001A00A8">
          <w:rPr>
            <w:noProof/>
            <w:webHidden/>
          </w:rPr>
        </w:r>
        <w:r w:rsidR="001A00A8">
          <w:rPr>
            <w:noProof/>
            <w:webHidden/>
          </w:rPr>
          <w:fldChar w:fldCharType="separate"/>
        </w:r>
        <w:r w:rsidR="00C715EA">
          <w:rPr>
            <w:noProof/>
            <w:webHidden/>
          </w:rPr>
          <w:t>37</w:t>
        </w:r>
        <w:r w:rsidR="001A00A8">
          <w:rPr>
            <w:noProof/>
            <w:webHidden/>
          </w:rPr>
          <w:fldChar w:fldCharType="end"/>
        </w:r>
      </w:hyperlink>
    </w:p>
    <w:p w14:paraId="5FDF0D50" w14:textId="63824F78" w:rsidR="001A00A8" w:rsidRPr="001A00A8" w:rsidRDefault="00AC307C" w:rsidP="001A00A8">
      <w:pPr>
        <w:pStyle w:val="aa"/>
        <w:rPr>
          <w:noProof/>
        </w:rPr>
      </w:pPr>
      <w:r>
        <w:rPr>
          <w:noProof/>
        </w:rPr>
        <w:tab/>
      </w:r>
      <w:hyperlink w:anchor="_Toc200981221" w:history="1">
        <w:r w:rsidR="001A00A8" w:rsidRPr="001A00A8">
          <w:rPr>
            <w:noProof/>
          </w:rPr>
          <w:t>三</w:t>
        </w:r>
        <w:r w:rsidR="001A00A8" w:rsidRPr="001A00A8">
          <w:rPr>
            <w:noProof/>
          </w:rPr>
          <w:t>.</w:t>
        </w:r>
        <w:r w:rsidR="001A00A8" w:rsidRPr="001A00A8">
          <w:rPr>
            <w:noProof/>
          </w:rPr>
          <w:tab/>
        </w:r>
        <w:r w:rsidR="001A00A8" w:rsidRPr="001A00A8">
          <w:rPr>
            <w:noProof/>
          </w:rPr>
          <w:t>关于不歧视和平等的资料</w:t>
        </w:r>
        <w:r w:rsidR="001A00A8">
          <w:rPr>
            <w:noProof/>
            <w:webHidden/>
          </w:rPr>
          <w:tab/>
        </w:r>
        <w:r>
          <w:rPr>
            <w:noProof/>
            <w:webHidden/>
          </w:rPr>
          <w:tab/>
        </w:r>
        <w:r w:rsidR="001A00A8">
          <w:rPr>
            <w:noProof/>
            <w:webHidden/>
          </w:rPr>
          <w:fldChar w:fldCharType="begin"/>
        </w:r>
        <w:r w:rsidR="001A00A8">
          <w:rPr>
            <w:noProof/>
            <w:webHidden/>
          </w:rPr>
          <w:instrText xml:space="preserve"> PAGEREF _Toc200981221 \h </w:instrText>
        </w:r>
        <w:r w:rsidR="001A00A8">
          <w:rPr>
            <w:noProof/>
            <w:webHidden/>
          </w:rPr>
        </w:r>
        <w:r w:rsidR="001A00A8">
          <w:rPr>
            <w:noProof/>
            <w:webHidden/>
          </w:rPr>
          <w:fldChar w:fldCharType="separate"/>
        </w:r>
        <w:r w:rsidR="00C715EA">
          <w:rPr>
            <w:noProof/>
            <w:webHidden/>
          </w:rPr>
          <w:t>38</w:t>
        </w:r>
        <w:r w:rsidR="001A00A8">
          <w:rPr>
            <w:noProof/>
            <w:webHidden/>
          </w:rPr>
          <w:fldChar w:fldCharType="end"/>
        </w:r>
      </w:hyperlink>
    </w:p>
    <w:p w14:paraId="5929FE1C" w14:textId="0B0EAF9A" w:rsidR="001A00A8" w:rsidRDefault="001A00A8" w:rsidP="005C2E40">
      <w:pPr>
        <w:pStyle w:val="SingleTxtGC"/>
      </w:pPr>
      <w:r>
        <w:fldChar w:fldCharType="end"/>
      </w:r>
    </w:p>
    <w:p w14:paraId="44DAC37D" w14:textId="178A7492" w:rsidR="005C2E40" w:rsidRDefault="005C2E40">
      <w:pPr>
        <w:tabs>
          <w:tab w:val="clear" w:pos="431"/>
        </w:tabs>
        <w:overflowPunct/>
        <w:adjustRightInd/>
        <w:snapToGrid/>
        <w:spacing w:line="240" w:lineRule="auto"/>
        <w:jc w:val="left"/>
      </w:pPr>
      <w:r>
        <w:br w:type="page"/>
      </w:r>
    </w:p>
    <w:p w14:paraId="35A6B691" w14:textId="70E5F42A" w:rsidR="005C2E40" w:rsidRDefault="005C2E40" w:rsidP="004A3149">
      <w:pPr>
        <w:pStyle w:val="HChGC"/>
      </w:pPr>
      <w:r w:rsidRPr="005C2E40">
        <w:rPr>
          <w:rFonts w:hint="eastAsia"/>
        </w:rPr>
        <w:lastRenderedPageBreak/>
        <w:tab/>
      </w:r>
      <w:r w:rsidRPr="005C2E40">
        <w:rPr>
          <w:rFonts w:hint="eastAsia"/>
        </w:rPr>
        <w:tab/>
      </w:r>
      <w:bookmarkStart w:id="2" w:name="_Toc200981210"/>
      <w:r w:rsidRPr="005C2E40">
        <w:rPr>
          <w:rFonts w:hint="eastAsia"/>
        </w:rPr>
        <w:t>表格和图表索引</w:t>
      </w:r>
      <w:bookmarkEnd w:id="2"/>
    </w:p>
    <w:p w14:paraId="1EF3A0DE" w14:textId="7BF9195A" w:rsidR="00EB0DDD" w:rsidRDefault="00EB0DDD" w:rsidP="00EB0DDD">
      <w:pPr>
        <w:tabs>
          <w:tab w:val="right" w:pos="8789"/>
          <w:tab w:val="right" w:pos="9639"/>
        </w:tabs>
        <w:spacing w:after="120"/>
        <w:ind w:left="488"/>
      </w:pPr>
      <w:r>
        <w:rPr>
          <w:rFonts w:eastAsia="楷体"/>
          <w:sz w:val="18"/>
          <w:szCs w:val="18"/>
        </w:rPr>
        <w:tab/>
      </w:r>
      <w:r>
        <w:rPr>
          <w:rFonts w:eastAsia="楷体"/>
          <w:sz w:val="18"/>
          <w:szCs w:val="18"/>
        </w:rPr>
        <w:tab/>
      </w:r>
      <w:r w:rsidRPr="00115A19">
        <w:rPr>
          <w:rFonts w:eastAsia="楷体" w:hint="eastAsia"/>
          <w:sz w:val="18"/>
          <w:szCs w:val="18"/>
        </w:rPr>
        <w:t>页次</w:t>
      </w:r>
    </w:p>
    <w:p w14:paraId="2E8201DD" w14:textId="02D572EA" w:rsidR="001A269E" w:rsidRPr="00EF6113" w:rsidRDefault="00EB0DDD" w:rsidP="00EF6113">
      <w:pPr>
        <w:pStyle w:val="aa"/>
        <w:ind w:right="0"/>
        <w:rPr>
          <w:noProof/>
        </w:rPr>
      </w:pPr>
      <w:r>
        <w:tab/>
      </w:r>
      <w:r>
        <w:tab/>
      </w:r>
      <w:r w:rsidR="001A269E">
        <w:fldChar w:fldCharType="begin"/>
      </w:r>
      <w:r w:rsidR="001A269E">
        <w:instrText xml:space="preserve"> TOC \h \z \t "</w:instrText>
      </w:r>
      <w:r w:rsidR="001A269E">
        <w:instrText>标题</w:instrText>
      </w:r>
      <w:r w:rsidR="001A269E">
        <w:instrText xml:space="preserve"> 1,1,</w:instrText>
      </w:r>
      <w:r w:rsidR="001A269E">
        <w:instrText>标题</w:instrText>
      </w:r>
      <w:r w:rsidR="001A269E">
        <w:instrText xml:space="preserve"> 2,2,</w:instrText>
      </w:r>
      <w:r w:rsidR="001A269E">
        <w:instrText>标题</w:instrText>
      </w:r>
      <w:r w:rsidR="001A269E">
        <w:instrText xml:space="preserve"> 3,3,_ H_5/6_GC,1" </w:instrText>
      </w:r>
      <w:r w:rsidR="001A269E">
        <w:fldChar w:fldCharType="separate"/>
      </w:r>
      <w:hyperlink w:anchor="_Toc200981627" w:history="1">
        <w:r w:rsidR="001A269E" w:rsidRPr="00EF6113">
          <w:rPr>
            <w:noProof/>
          </w:rPr>
          <w:t>表</w:t>
        </w:r>
        <w:r w:rsidR="001A269E" w:rsidRPr="00EF6113">
          <w:rPr>
            <w:noProof/>
          </w:rPr>
          <w:t>1</w:t>
        </w:r>
        <w:r w:rsidR="00272FD5">
          <w:rPr>
            <w:rFonts w:hint="eastAsia"/>
            <w:noProof/>
          </w:rPr>
          <w:t>:</w:t>
        </w:r>
        <w:r w:rsidR="001A269E" w:rsidRPr="00EF6113">
          <w:rPr>
            <w:noProof/>
          </w:rPr>
          <w:t xml:space="preserve"> </w:t>
        </w:r>
        <w:r w:rsidR="001A269E" w:rsidRPr="00EF6113">
          <w:rPr>
            <w:noProof/>
          </w:rPr>
          <w:t>居民人数和人口增长率</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_Toc200981627 \h </w:instrText>
        </w:r>
        <w:r w:rsidR="001A269E">
          <w:rPr>
            <w:noProof/>
            <w:webHidden/>
          </w:rPr>
        </w:r>
        <w:r w:rsidR="001A269E">
          <w:rPr>
            <w:noProof/>
            <w:webHidden/>
          </w:rPr>
          <w:fldChar w:fldCharType="separate"/>
        </w:r>
        <w:r w:rsidR="00C715EA">
          <w:rPr>
            <w:noProof/>
            <w:webHidden/>
          </w:rPr>
          <w:t>6</w:t>
        </w:r>
        <w:r w:rsidR="001A269E">
          <w:rPr>
            <w:noProof/>
            <w:webHidden/>
          </w:rPr>
          <w:fldChar w:fldCharType="end"/>
        </w:r>
      </w:hyperlink>
    </w:p>
    <w:p w14:paraId="4C8E4D55" w14:textId="13C46EAA" w:rsidR="001A269E" w:rsidRPr="00EF6113" w:rsidRDefault="00272FD5" w:rsidP="00EF6113">
      <w:pPr>
        <w:pStyle w:val="aa"/>
        <w:ind w:right="0"/>
        <w:rPr>
          <w:noProof/>
        </w:rPr>
      </w:pPr>
      <w:r>
        <w:rPr>
          <w:noProof/>
        </w:rPr>
        <w:tab/>
      </w:r>
      <w:r>
        <w:rPr>
          <w:noProof/>
        </w:rPr>
        <w:tab/>
      </w:r>
      <w:hyperlink w:anchor="_Toc200981628" w:history="1">
        <w:r w:rsidR="001A269E" w:rsidRPr="00EF6113">
          <w:rPr>
            <w:noProof/>
          </w:rPr>
          <w:t>表</w:t>
        </w:r>
        <w:r w:rsidR="001A269E" w:rsidRPr="00EF6113">
          <w:rPr>
            <w:noProof/>
          </w:rPr>
          <w:t>2</w:t>
        </w:r>
        <w:r w:rsidRPr="00272FD5">
          <w:rPr>
            <w:rFonts w:hint="eastAsia"/>
            <w:noProof/>
          </w:rPr>
          <w:t>:</w:t>
        </w:r>
        <w:r w:rsidR="001A269E" w:rsidRPr="00EF6113">
          <w:rPr>
            <w:noProof/>
          </w:rPr>
          <w:t xml:space="preserve"> </w:t>
        </w:r>
        <w:r w:rsidR="001A269E" w:rsidRPr="00EF6113">
          <w:rPr>
            <w:noProof/>
          </w:rPr>
          <w:t>按国籍分列的人口</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_Toc200981628 \h </w:instrText>
        </w:r>
        <w:r w:rsidR="001A269E">
          <w:rPr>
            <w:noProof/>
            <w:webHidden/>
          </w:rPr>
        </w:r>
        <w:r w:rsidR="001A269E">
          <w:rPr>
            <w:noProof/>
            <w:webHidden/>
          </w:rPr>
          <w:fldChar w:fldCharType="separate"/>
        </w:r>
        <w:r w:rsidR="00C715EA">
          <w:rPr>
            <w:noProof/>
            <w:webHidden/>
          </w:rPr>
          <w:t>6</w:t>
        </w:r>
        <w:r w:rsidR="001A269E">
          <w:rPr>
            <w:noProof/>
            <w:webHidden/>
          </w:rPr>
          <w:fldChar w:fldCharType="end"/>
        </w:r>
      </w:hyperlink>
    </w:p>
    <w:p w14:paraId="0A398BC0" w14:textId="55895D19" w:rsidR="001A269E" w:rsidRPr="00EF6113" w:rsidRDefault="00272FD5" w:rsidP="00EF6113">
      <w:pPr>
        <w:pStyle w:val="aa"/>
        <w:ind w:right="0"/>
        <w:rPr>
          <w:noProof/>
        </w:rPr>
      </w:pPr>
      <w:r>
        <w:rPr>
          <w:noProof/>
        </w:rPr>
        <w:tab/>
      </w:r>
      <w:r>
        <w:rPr>
          <w:noProof/>
        </w:rPr>
        <w:tab/>
      </w:r>
      <w:hyperlink w:anchor="_Toc200981629" w:history="1">
        <w:r w:rsidR="001A269E" w:rsidRPr="00EF6113">
          <w:rPr>
            <w:noProof/>
          </w:rPr>
          <w:t>表</w:t>
        </w:r>
        <w:r w:rsidR="001A269E" w:rsidRPr="00EF6113">
          <w:rPr>
            <w:noProof/>
          </w:rPr>
          <w:t>3</w:t>
        </w:r>
        <w:r w:rsidRPr="00272FD5">
          <w:rPr>
            <w:rFonts w:hint="eastAsia"/>
            <w:noProof/>
          </w:rPr>
          <w:t>:</w:t>
        </w:r>
        <w:r w:rsidR="001A269E" w:rsidRPr="00EF6113">
          <w:rPr>
            <w:noProof/>
          </w:rPr>
          <w:t xml:space="preserve"> </w:t>
        </w:r>
        <w:r w:rsidR="001A269E" w:rsidRPr="00EF6113">
          <w:rPr>
            <w:noProof/>
          </w:rPr>
          <w:t>农村地区和城市地区人口百分比</w:t>
        </w:r>
        <w:r w:rsidR="001A269E" w:rsidRPr="00EF6113">
          <w:rPr>
            <w:noProof/>
          </w:rPr>
          <w:t>(</w:t>
        </w:r>
        <w:r w:rsidR="001A269E" w:rsidRPr="00EF6113">
          <w:rPr>
            <w:noProof/>
          </w:rPr>
          <w:t>资料来源：</w:t>
        </w:r>
        <w:r w:rsidR="001A269E" w:rsidRPr="00EF6113">
          <w:rPr>
            <w:noProof/>
          </w:rPr>
          <w:t>Statista)</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_Toc200981629 \h </w:instrText>
        </w:r>
        <w:r w:rsidR="001A269E">
          <w:rPr>
            <w:noProof/>
            <w:webHidden/>
          </w:rPr>
        </w:r>
        <w:r w:rsidR="001A269E">
          <w:rPr>
            <w:noProof/>
            <w:webHidden/>
          </w:rPr>
          <w:fldChar w:fldCharType="separate"/>
        </w:r>
        <w:r w:rsidR="00C715EA">
          <w:rPr>
            <w:noProof/>
            <w:webHidden/>
          </w:rPr>
          <w:t>7</w:t>
        </w:r>
        <w:r w:rsidR="001A269E">
          <w:rPr>
            <w:noProof/>
            <w:webHidden/>
          </w:rPr>
          <w:fldChar w:fldCharType="end"/>
        </w:r>
      </w:hyperlink>
    </w:p>
    <w:p w14:paraId="5CB2FE5E" w14:textId="28E14C8C" w:rsidR="001A269E" w:rsidRPr="00EF6113" w:rsidRDefault="00272FD5" w:rsidP="00EF6113">
      <w:pPr>
        <w:pStyle w:val="aa"/>
        <w:ind w:right="0"/>
        <w:rPr>
          <w:noProof/>
        </w:rPr>
      </w:pPr>
      <w:r>
        <w:rPr>
          <w:noProof/>
        </w:rPr>
        <w:tab/>
      </w:r>
      <w:r>
        <w:rPr>
          <w:noProof/>
        </w:rPr>
        <w:tab/>
      </w:r>
      <w:hyperlink w:anchor="_Toc200981630" w:history="1">
        <w:r w:rsidR="001A269E" w:rsidRPr="00EF6113">
          <w:rPr>
            <w:noProof/>
          </w:rPr>
          <w:t>表</w:t>
        </w:r>
        <w:r w:rsidR="001A269E" w:rsidRPr="00EF6113">
          <w:rPr>
            <w:noProof/>
          </w:rPr>
          <w:t>4</w:t>
        </w:r>
        <w:r w:rsidRPr="00272FD5">
          <w:rPr>
            <w:rFonts w:hint="eastAsia"/>
            <w:noProof/>
          </w:rPr>
          <w:t>:</w:t>
        </w:r>
        <w:r w:rsidR="001A269E" w:rsidRPr="00EF6113">
          <w:rPr>
            <w:noProof/>
          </w:rPr>
          <w:t xml:space="preserve"> 2013-2017</w:t>
        </w:r>
        <w:r w:rsidR="001A269E" w:rsidRPr="00EF6113">
          <w:rPr>
            <w:noProof/>
          </w:rPr>
          <w:t>年按城市化程度分列的人口分布情况</w:t>
        </w:r>
        <w:r w:rsidR="001A269E" w:rsidRPr="00EF6113">
          <w:rPr>
            <w:noProof/>
          </w:rPr>
          <w:t>(</w:t>
        </w:r>
        <w:r w:rsidR="001A269E" w:rsidRPr="00EF6113">
          <w:rPr>
            <w:noProof/>
          </w:rPr>
          <w:t>资料来源：欧盟统计局</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_Toc200981630 \h </w:instrText>
        </w:r>
        <w:r w:rsidR="001A269E">
          <w:rPr>
            <w:noProof/>
            <w:webHidden/>
          </w:rPr>
        </w:r>
        <w:r w:rsidR="001A269E">
          <w:rPr>
            <w:noProof/>
            <w:webHidden/>
          </w:rPr>
          <w:fldChar w:fldCharType="separate"/>
        </w:r>
        <w:r w:rsidR="00C715EA">
          <w:rPr>
            <w:noProof/>
            <w:webHidden/>
          </w:rPr>
          <w:t>8</w:t>
        </w:r>
        <w:r w:rsidR="001A269E">
          <w:rPr>
            <w:noProof/>
            <w:webHidden/>
          </w:rPr>
          <w:fldChar w:fldCharType="end"/>
        </w:r>
      </w:hyperlink>
    </w:p>
    <w:p w14:paraId="59D55023" w14:textId="5C3A14D9" w:rsidR="001A269E" w:rsidRPr="00EF6113" w:rsidRDefault="00272FD5" w:rsidP="00EF6113">
      <w:pPr>
        <w:pStyle w:val="aa"/>
        <w:ind w:right="0"/>
        <w:rPr>
          <w:noProof/>
        </w:rPr>
      </w:pPr>
      <w:r>
        <w:rPr>
          <w:noProof/>
        </w:rPr>
        <w:tab/>
      </w:r>
      <w:r>
        <w:rPr>
          <w:noProof/>
        </w:rPr>
        <w:tab/>
      </w:r>
      <w:hyperlink w:anchor="_Toc200981631" w:history="1">
        <w:r w:rsidR="001A269E" w:rsidRPr="00EF6113">
          <w:rPr>
            <w:noProof/>
          </w:rPr>
          <w:t>表</w:t>
        </w:r>
        <w:r w:rsidR="001A269E" w:rsidRPr="00EF6113">
          <w:rPr>
            <w:noProof/>
          </w:rPr>
          <w:t>5</w:t>
        </w:r>
        <w:r w:rsidRPr="00272FD5">
          <w:rPr>
            <w:rFonts w:hint="eastAsia"/>
            <w:noProof/>
          </w:rPr>
          <w:t>:</w:t>
        </w:r>
        <w:r w:rsidR="001A269E" w:rsidRPr="00EF6113">
          <w:rPr>
            <w:noProof/>
          </w:rPr>
          <w:t xml:space="preserve"> </w:t>
        </w:r>
        <w:r w:rsidR="001A269E" w:rsidRPr="00EF6113">
          <w:rPr>
            <w:noProof/>
          </w:rPr>
          <w:t>截至</w:t>
        </w:r>
        <w:r w:rsidR="001A269E" w:rsidRPr="00EF6113">
          <w:rPr>
            <w:noProof/>
          </w:rPr>
          <w:t>2022</w:t>
        </w:r>
        <w:r w:rsidR="001A269E" w:rsidRPr="00EF6113">
          <w:rPr>
            <w:noProof/>
          </w:rPr>
          <w:t>年</w:t>
        </w:r>
        <w:r w:rsidR="001A269E" w:rsidRPr="00EF6113">
          <w:rPr>
            <w:noProof/>
          </w:rPr>
          <w:t>1</w:t>
        </w:r>
        <w:r w:rsidR="001A269E" w:rsidRPr="00EF6113">
          <w:rPr>
            <w:noProof/>
          </w:rPr>
          <w:t>月</w:t>
        </w:r>
        <w:r w:rsidR="001A269E" w:rsidRPr="00EF6113">
          <w:rPr>
            <w:noProof/>
          </w:rPr>
          <w:t>1</w:t>
        </w:r>
        <w:r w:rsidR="001A269E" w:rsidRPr="00EF6113">
          <w:rPr>
            <w:noProof/>
          </w:rPr>
          <w:t>日各省人口</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_Toc200981631 \h </w:instrText>
        </w:r>
        <w:r w:rsidR="001A269E">
          <w:rPr>
            <w:noProof/>
            <w:webHidden/>
          </w:rPr>
        </w:r>
        <w:r w:rsidR="001A269E">
          <w:rPr>
            <w:noProof/>
            <w:webHidden/>
          </w:rPr>
          <w:fldChar w:fldCharType="separate"/>
        </w:r>
        <w:r w:rsidR="00C715EA">
          <w:rPr>
            <w:noProof/>
            <w:webHidden/>
          </w:rPr>
          <w:t>8</w:t>
        </w:r>
        <w:r w:rsidR="001A269E">
          <w:rPr>
            <w:noProof/>
            <w:webHidden/>
          </w:rPr>
          <w:fldChar w:fldCharType="end"/>
        </w:r>
      </w:hyperlink>
    </w:p>
    <w:p w14:paraId="55D9155C" w14:textId="65C07E7D" w:rsidR="001A269E" w:rsidRPr="00EF6113" w:rsidRDefault="00272FD5" w:rsidP="00EF6113">
      <w:pPr>
        <w:pStyle w:val="aa"/>
        <w:ind w:right="0"/>
        <w:rPr>
          <w:noProof/>
        </w:rPr>
      </w:pPr>
      <w:r>
        <w:rPr>
          <w:noProof/>
        </w:rPr>
        <w:tab/>
      </w:r>
      <w:r>
        <w:rPr>
          <w:noProof/>
        </w:rPr>
        <w:tab/>
      </w:r>
      <w:hyperlink w:anchor="_Toc200981633" w:history="1">
        <w:r w:rsidR="001A269E" w:rsidRPr="00EF6113">
          <w:rPr>
            <w:noProof/>
          </w:rPr>
          <w:t>表</w:t>
        </w:r>
        <w:r w:rsidR="001A269E" w:rsidRPr="00EF6113">
          <w:rPr>
            <w:noProof/>
          </w:rPr>
          <w:t>6</w:t>
        </w:r>
        <w:r w:rsidRPr="00272FD5">
          <w:rPr>
            <w:rFonts w:hint="eastAsia"/>
            <w:noProof/>
          </w:rPr>
          <w:t>:</w:t>
        </w:r>
        <w:r w:rsidR="001A269E" w:rsidRPr="00EF6113">
          <w:rPr>
            <w:noProof/>
          </w:rPr>
          <w:t xml:space="preserve"> 2018</w:t>
        </w:r>
        <w:r w:rsidR="001A269E" w:rsidRPr="00EF6113">
          <w:rPr>
            <w:noProof/>
          </w:rPr>
          <w:t>年</w:t>
        </w:r>
        <w:r w:rsidR="001A269E" w:rsidRPr="00EF6113">
          <w:rPr>
            <w:noProof/>
          </w:rPr>
          <w:t>1</w:t>
        </w:r>
        <w:r w:rsidR="001A269E" w:rsidRPr="00EF6113">
          <w:rPr>
            <w:noProof/>
          </w:rPr>
          <w:t>月</w:t>
        </w:r>
        <w:r w:rsidR="001A269E" w:rsidRPr="00EF6113">
          <w:rPr>
            <w:noProof/>
          </w:rPr>
          <w:t>1</w:t>
        </w:r>
        <w:r w:rsidR="001A269E" w:rsidRPr="00EF6113">
          <w:rPr>
            <w:noProof/>
          </w:rPr>
          <w:t>日至</w:t>
        </w:r>
        <w:r w:rsidR="001A269E" w:rsidRPr="00EF6113">
          <w:rPr>
            <w:noProof/>
          </w:rPr>
          <w:t>2021</w:t>
        </w:r>
        <w:r w:rsidR="001A269E" w:rsidRPr="00EF6113">
          <w:rPr>
            <w:noProof/>
          </w:rPr>
          <w:t>年</w:t>
        </w:r>
        <w:r w:rsidR="001A269E" w:rsidRPr="00EF6113">
          <w:rPr>
            <w:noProof/>
          </w:rPr>
          <w:t>1</w:t>
        </w:r>
        <w:r w:rsidR="001A269E" w:rsidRPr="00EF6113">
          <w:rPr>
            <w:noProof/>
          </w:rPr>
          <w:t>月</w:t>
        </w:r>
        <w:r w:rsidR="001A269E" w:rsidRPr="00EF6113">
          <w:rPr>
            <w:noProof/>
          </w:rPr>
          <w:t>1</w:t>
        </w:r>
        <w:r w:rsidR="001A269E" w:rsidRPr="00EF6113">
          <w:rPr>
            <w:noProof/>
          </w:rPr>
          <w:t>日按年龄和性别分列的人口</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_Toc200981633 \h </w:instrText>
        </w:r>
        <w:r w:rsidR="001A269E">
          <w:rPr>
            <w:noProof/>
            <w:webHidden/>
          </w:rPr>
        </w:r>
        <w:r w:rsidR="001A269E">
          <w:rPr>
            <w:noProof/>
            <w:webHidden/>
          </w:rPr>
          <w:fldChar w:fldCharType="separate"/>
        </w:r>
        <w:r w:rsidR="00C715EA">
          <w:rPr>
            <w:noProof/>
            <w:webHidden/>
          </w:rPr>
          <w:t>9</w:t>
        </w:r>
        <w:r w:rsidR="001A269E">
          <w:rPr>
            <w:noProof/>
            <w:webHidden/>
          </w:rPr>
          <w:fldChar w:fldCharType="end"/>
        </w:r>
      </w:hyperlink>
    </w:p>
    <w:p w14:paraId="04154850" w14:textId="3704A116" w:rsidR="001A269E" w:rsidRPr="00EF6113" w:rsidRDefault="00272FD5" w:rsidP="00EF6113">
      <w:pPr>
        <w:pStyle w:val="aa"/>
        <w:ind w:right="0"/>
        <w:rPr>
          <w:noProof/>
        </w:rPr>
      </w:pPr>
      <w:r>
        <w:rPr>
          <w:noProof/>
        </w:rPr>
        <w:tab/>
      </w:r>
      <w:r>
        <w:rPr>
          <w:noProof/>
        </w:rPr>
        <w:tab/>
      </w:r>
      <w:hyperlink w:anchor="_Toc200981634" w:history="1">
        <w:r w:rsidR="001A269E" w:rsidRPr="00EF6113">
          <w:rPr>
            <w:noProof/>
          </w:rPr>
          <w:t>表</w:t>
        </w:r>
        <w:r w:rsidR="001A269E" w:rsidRPr="00EF6113">
          <w:rPr>
            <w:noProof/>
          </w:rPr>
          <w:t>7</w:t>
        </w:r>
        <w:r w:rsidRPr="00272FD5">
          <w:rPr>
            <w:rFonts w:hint="eastAsia"/>
            <w:noProof/>
          </w:rPr>
          <w:t>:</w:t>
        </w:r>
        <w:r w:rsidR="001A269E" w:rsidRPr="00EF6113">
          <w:rPr>
            <w:noProof/>
          </w:rPr>
          <w:t xml:space="preserve"> </w:t>
        </w:r>
        <w:r w:rsidR="001A269E" w:rsidRPr="00EF6113">
          <w:rPr>
            <w:noProof/>
          </w:rPr>
          <w:t>出生率</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_Toc200981634 \h </w:instrText>
        </w:r>
        <w:r w:rsidR="001A269E">
          <w:rPr>
            <w:noProof/>
            <w:webHidden/>
          </w:rPr>
        </w:r>
        <w:r w:rsidR="001A269E">
          <w:rPr>
            <w:noProof/>
            <w:webHidden/>
          </w:rPr>
          <w:fldChar w:fldCharType="separate"/>
        </w:r>
        <w:r w:rsidR="00C715EA">
          <w:rPr>
            <w:noProof/>
            <w:webHidden/>
          </w:rPr>
          <w:t>10</w:t>
        </w:r>
        <w:r w:rsidR="001A269E">
          <w:rPr>
            <w:noProof/>
            <w:webHidden/>
          </w:rPr>
          <w:fldChar w:fldCharType="end"/>
        </w:r>
      </w:hyperlink>
    </w:p>
    <w:p w14:paraId="3F83C907" w14:textId="7573686E" w:rsidR="001A269E" w:rsidRPr="00EF6113" w:rsidRDefault="00272FD5" w:rsidP="00EF6113">
      <w:pPr>
        <w:pStyle w:val="aa"/>
        <w:ind w:right="0"/>
        <w:rPr>
          <w:noProof/>
        </w:rPr>
      </w:pPr>
      <w:r>
        <w:rPr>
          <w:noProof/>
        </w:rPr>
        <w:tab/>
      </w:r>
      <w:r>
        <w:rPr>
          <w:noProof/>
        </w:rPr>
        <w:tab/>
      </w:r>
      <w:hyperlink w:anchor="_Toc200981635" w:history="1">
        <w:r w:rsidR="00284DF4" w:rsidRPr="00EF6113">
          <w:rPr>
            <w:noProof/>
          </w:rPr>
          <w:t>表</w:t>
        </w:r>
        <w:r w:rsidR="00284DF4" w:rsidRPr="00EF6113">
          <w:rPr>
            <w:noProof/>
          </w:rPr>
          <w:t>8</w:t>
        </w:r>
        <w:r w:rsidR="00284DF4">
          <w:rPr>
            <w:noProof/>
          </w:rPr>
          <w:t>:</w:t>
        </w:r>
        <w:r w:rsidR="001A269E" w:rsidRPr="00EF6113">
          <w:rPr>
            <w:noProof/>
          </w:rPr>
          <w:t xml:space="preserve"> </w:t>
        </w:r>
        <w:r w:rsidR="001A269E" w:rsidRPr="00EF6113">
          <w:rPr>
            <w:noProof/>
          </w:rPr>
          <w:t>出生时预期寿命</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_Toc200981635 \h </w:instrText>
        </w:r>
        <w:r w:rsidR="001A269E">
          <w:rPr>
            <w:noProof/>
            <w:webHidden/>
          </w:rPr>
        </w:r>
        <w:r w:rsidR="001A269E">
          <w:rPr>
            <w:noProof/>
            <w:webHidden/>
          </w:rPr>
          <w:fldChar w:fldCharType="separate"/>
        </w:r>
        <w:r w:rsidR="00C715EA">
          <w:rPr>
            <w:noProof/>
            <w:webHidden/>
          </w:rPr>
          <w:t>10</w:t>
        </w:r>
        <w:r w:rsidR="001A269E">
          <w:rPr>
            <w:noProof/>
            <w:webHidden/>
          </w:rPr>
          <w:fldChar w:fldCharType="end"/>
        </w:r>
      </w:hyperlink>
    </w:p>
    <w:p w14:paraId="3DC3F293" w14:textId="083F3BB7" w:rsidR="001A269E" w:rsidRPr="00EF6113" w:rsidRDefault="00272FD5" w:rsidP="00EF6113">
      <w:pPr>
        <w:pStyle w:val="aa"/>
        <w:ind w:right="0"/>
        <w:rPr>
          <w:noProof/>
        </w:rPr>
      </w:pPr>
      <w:r>
        <w:rPr>
          <w:noProof/>
        </w:rPr>
        <w:tab/>
      </w:r>
      <w:r>
        <w:rPr>
          <w:noProof/>
        </w:rPr>
        <w:tab/>
      </w:r>
      <w:hyperlink w:anchor="_Toc200981636" w:history="1">
        <w:r w:rsidR="00284DF4" w:rsidRPr="00EF6113">
          <w:rPr>
            <w:noProof/>
          </w:rPr>
          <w:t>表</w:t>
        </w:r>
        <w:r w:rsidR="00284DF4" w:rsidRPr="00EF6113">
          <w:rPr>
            <w:noProof/>
          </w:rPr>
          <w:t>9</w:t>
        </w:r>
        <w:r w:rsidR="00284DF4">
          <w:rPr>
            <w:noProof/>
          </w:rPr>
          <w:t>:</w:t>
        </w:r>
        <w:r w:rsidR="001A269E" w:rsidRPr="00EF6113">
          <w:rPr>
            <w:noProof/>
          </w:rPr>
          <w:t xml:space="preserve"> </w:t>
        </w:r>
        <w:r w:rsidR="001A269E" w:rsidRPr="00EF6113">
          <w:rPr>
            <w:noProof/>
          </w:rPr>
          <w:t>按年龄组分列的生育率</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_Toc200981636 \h </w:instrText>
        </w:r>
        <w:r w:rsidR="001A269E">
          <w:rPr>
            <w:noProof/>
            <w:webHidden/>
          </w:rPr>
        </w:r>
        <w:r w:rsidR="001A269E">
          <w:rPr>
            <w:noProof/>
            <w:webHidden/>
          </w:rPr>
          <w:fldChar w:fldCharType="separate"/>
        </w:r>
        <w:r w:rsidR="00C715EA">
          <w:rPr>
            <w:noProof/>
            <w:webHidden/>
          </w:rPr>
          <w:t>10</w:t>
        </w:r>
        <w:r w:rsidR="001A269E">
          <w:rPr>
            <w:noProof/>
            <w:webHidden/>
          </w:rPr>
          <w:fldChar w:fldCharType="end"/>
        </w:r>
      </w:hyperlink>
    </w:p>
    <w:p w14:paraId="213DD3DC" w14:textId="7059B387" w:rsidR="001A269E" w:rsidRPr="00EF6113" w:rsidRDefault="00272FD5" w:rsidP="00EF6113">
      <w:pPr>
        <w:pStyle w:val="aa"/>
        <w:ind w:right="0"/>
        <w:rPr>
          <w:noProof/>
        </w:rPr>
      </w:pPr>
      <w:r>
        <w:rPr>
          <w:noProof/>
        </w:rPr>
        <w:tab/>
      </w:r>
      <w:r>
        <w:rPr>
          <w:noProof/>
        </w:rPr>
        <w:tab/>
      </w:r>
      <w:hyperlink w:anchor="_Toc200981637" w:history="1">
        <w:r w:rsidR="00284DF4" w:rsidRPr="00EF6113">
          <w:rPr>
            <w:noProof/>
          </w:rPr>
          <w:t>表</w:t>
        </w:r>
        <w:r w:rsidR="00284DF4" w:rsidRPr="00EF6113">
          <w:rPr>
            <w:noProof/>
          </w:rPr>
          <w:t>10</w:t>
        </w:r>
        <w:r w:rsidR="00284DF4">
          <w:rPr>
            <w:noProof/>
          </w:rPr>
          <w:t>:</w:t>
        </w:r>
        <w:r w:rsidR="001A269E" w:rsidRPr="00EF6113">
          <w:rPr>
            <w:noProof/>
          </w:rPr>
          <w:t xml:space="preserve"> </w:t>
        </w:r>
        <w:r w:rsidR="001A269E" w:rsidRPr="00EF6113">
          <w:rPr>
            <w:noProof/>
          </w:rPr>
          <w:t>死亡率</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_Toc200981637 \h </w:instrText>
        </w:r>
        <w:r w:rsidR="001A269E">
          <w:rPr>
            <w:noProof/>
            <w:webHidden/>
          </w:rPr>
        </w:r>
        <w:r w:rsidR="001A269E">
          <w:rPr>
            <w:noProof/>
            <w:webHidden/>
          </w:rPr>
          <w:fldChar w:fldCharType="separate"/>
        </w:r>
        <w:r w:rsidR="00C715EA">
          <w:rPr>
            <w:noProof/>
            <w:webHidden/>
          </w:rPr>
          <w:t>11</w:t>
        </w:r>
        <w:r w:rsidR="001A269E">
          <w:rPr>
            <w:noProof/>
            <w:webHidden/>
          </w:rPr>
          <w:fldChar w:fldCharType="end"/>
        </w:r>
      </w:hyperlink>
    </w:p>
    <w:p w14:paraId="5BF56C52" w14:textId="5B761398" w:rsidR="001A269E" w:rsidRPr="00EF6113" w:rsidRDefault="00272FD5" w:rsidP="00EF6113">
      <w:pPr>
        <w:pStyle w:val="aa"/>
        <w:ind w:right="0"/>
        <w:rPr>
          <w:noProof/>
        </w:rPr>
      </w:pPr>
      <w:r>
        <w:rPr>
          <w:noProof/>
        </w:rPr>
        <w:tab/>
      </w:r>
      <w:r>
        <w:rPr>
          <w:noProof/>
        </w:rPr>
        <w:tab/>
      </w:r>
      <w:hyperlink w:anchor="_Toc200981638" w:history="1">
        <w:r w:rsidR="00284DF4" w:rsidRPr="00EF6113">
          <w:rPr>
            <w:noProof/>
          </w:rPr>
          <w:t>表</w:t>
        </w:r>
        <w:r w:rsidR="00284DF4" w:rsidRPr="00EF6113">
          <w:rPr>
            <w:noProof/>
          </w:rPr>
          <w:t>11</w:t>
        </w:r>
        <w:r w:rsidR="00284DF4">
          <w:rPr>
            <w:noProof/>
          </w:rPr>
          <w:t>:</w:t>
        </w:r>
        <w:r w:rsidR="001A269E" w:rsidRPr="00EF6113">
          <w:rPr>
            <w:noProof/>
          </w:rPr>
          <w:t xml:space="preserve"> </w:t>
        </w:r>
        <w:r w:rsidR="001A269E" w:rsidRPr="00EF6113">
          <w:rPr>
            <w:noProof/>
          </w:rPr>
          <w:t>婴儿死亡率</w:t>
        </w:r>
        <w:r w:rsidR="001A269E" w:rsidRPr="00EF6113">
          <w:rPr>
            <w:noProof/>
          </w:rPr>
          <w:t>(</w:t>
        </w:r>
        <w:r w:rsidR="001A269E" w:rsidRPr="00EF6113">
          <w:rPr>
            <w:noProof/>
          </w:rPr>
          <w:t>每千名</w:t>
        </w:r>
        <w:r w:rsidR="001A269E" w:rsidRPr="00EF6113">
          <w:rPr>
            <w:noProof/>
          </w:rPr>
          <w:t>)(</w:t>
        </w:r>
        <w:r w:rsidR="001A269E" w:rsidRPr="00EF6113">
          <w:rPr>
            <w:noProof/>
          </w:rPr>
          <w:t>资料来源：国家统计和经济研究所</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_Toc200981638 \h </w:instrText>
        </w:r>
        <w:r w:rsidR="001A269E">
          <w:rPr>
            <w:noProof/>
            <w:webHidden/>
          </w:rPr>
        </w:r>
        <w:r w:rsidR="001A269E">
          <w:rPr>
            <w:noProof/>
            <w:webHidden/>
          </w:rPr>
          <w:fldChar w:fldCharType="separate"/>
        </w:r>
        <w:r w:rsidR="00C715EA">
          <w:rPr>
            <w:noProof/>
            <w:webHidden/>
          </w:rPr>
          <w:t>11</w:t>
        </w:r>
        <w:r w:rsidR="001A269E">
          <w:rPr>
            <w:noProof/>
            <w:webHidden/>
          </w:rPr>
          <w:fldChar w:fldCharType="end"/>
        </w:r>
      </w:hyperlink>
    </w:p>
    <w:p w14:paraId="714977FA" w14:textId="46EDD3E0" w:rsidR="001A269E" w:rsidRPr="00EF6113" w:rsidRDefault="00272FD5" w:rsidP="00EF6113">
      <w:pPr>
        <w:pStyle w:val="aa"/>
        <w:ind w:right="0"/>
        <w:rPr>
          <w:noProof/>
        </w:rPr>
      </w:pPr>
      <w:r>
        <w:rPr>
          <w:noProof/>
        </w:rPr>
        <w:tab/>
      </w:r>
      <w:r>
        <w:rPr>
          <w:noProof/>
        </w:rPr>
        <w:tab/>
      </w:r>
      <w:hyperlink w:anchor="_Toc200981639" w:history="1">
        <w:r w:rsidR="00284DF4" w:rsidRPr="00EF6113">
          <w:rPr>
            <w:noProof/>
          </w:rPr>
          <w:t>表</w:t>
        </w:r>
        <w:r w:rsidR="00284DF4" w:rsidRPr="00EF6113">
          <w:rPr>
            <w:noProof/>
          </w:rPr>
          <w:t>12</w:t>
        </w:r>
        <w:r w:rsidR="00284DF4">
          <w:rPr>
            <w:noProof/>
          </w:rPr>
          <w:t>:</w:t>
        </w:r>
        <w:r w:rsidR="001A269E" w:rsidRPr="00EF6113">
          <w:rPr>
            <w:noProof/>
          </w:rPr>
          <w:t xml:space="preserve"> </w:t>
        </w:r>
        <w:r w:rsidR="001A269E" w:rsidRPr="00EF6113">
          <w:rPr>
            <w:noProof/>
          </w:rPr>
          <w:t>孕产妇死亡率</w:t>
        </w:r>
        <w:r w:rsidR="001A269E" w:rsidRPr="00EF6113">
          <w:rPr>
            <w:noProof/>
          </w:rPr>
          <w:t>(</w:t>
        </w:r>
        <w:r w:rsidR="001A269E" w:rsidRPr="00EF6113">
          <w:rPr>
            <w:noProof/>
          </w:rPr>
          <w:t>每</w:t>
        </w:r>
        <w:r w:rsidR="001A269E" w:rsidRPr="00EF6113">
          <w:rPr>
            <w:noProof/>
          </w:rPr>
          <w:t>10</w:t>
        </w:r>
        <w:r w:rsidR="001A269E" w:rsidRPr="00EF6113">
          <w:rPr>
            <w:noProof/>
          </w:rPr>
          <w:t>万名活产</w:t>
        </w:r>
        <w:r w:rsidR="001A269E" w:rsidRPr="00EF6113">
          <w:rPr>
            <w:noProof/>
          </w:rPr>
          <w:t>)(</w:t>
        </w:r>
        <w:r w:rsidR="001A269E" w:rsidRPr="00EF6113">
          <w:rPr>
            <w:noProof/>
          </w:rPr>
          <w:t>资料来源：世界银行</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_Toc200981639 \h </w:instrText>
        </w:r>
        <w:r w:rsidR="001A269E">
          <w:rPr>
            <w:noProof/>
            <w:webHidden/>
          </w:rPr>
        </w:r>
        <w:r w:rsidR="001A269E">
          <w:rPr>
            <w:noProof/>
            <w:webHidden/>
          </w:rPr>
          <w:fldChar w:fldCharType="separate"/>
        </w:r>
        <w:r w:rsidR="00C715EA">
          <w:rPr>
            <w:noProof/>
            <w:webHidden/>
          </w:rPr>
          <w:t>11</w:t>
        </w:r>
        <w:r w:rsidR="001A269E">
          <w:rPr>
            <w:noProof/>
            <w:webHidden/>
          </w:rPr>
          <w:fldChar w:fldCharType="end"/>
        </w:r>
      </w:hyperlink>
    </w:p>
    <w:p w14:paraId="2A8CAB21" w14:textId="5816C356" w:rsidR="001A269E" w:rsidRPr="00EF6113" w:rsidRDefault="00272FD5" w:rsidP="00EF6113">
      <w:pPr>
        <w:pStyle w:val="aa"/>
        <w:ind w:right="0"/>
        <w:rPr>
          <w:noProof/>
        </w:rPr>
      </w:pPr>
      <w:r>
        <w:rPr>
          <w:noProof/>
        </w:rPr>
        <w:tab/>
      </w:r>
      <w:r>
        <w:rPr>
          <w:noProof/>
        </w:rPr>
        <w:tab/>
      </w:r>
      <w:hyperlink w:anchor="_Toc200981640" w:history="1">
        <w:r w:rsidR="00284DF4" w:rsidRPr="00EF6113">
          <w:rPr>
            <w:noProof/>
          </w:rPr>
          <w:t>表</w:t>
        </w:r>
        <w:r w:rsidR="00284DF4" w:rsidRPr="00EF6113">
          <w:rPr>
            <w:noProof/>
          </w:rPr>
          <w:t>13</w:t>
        </w:r>
        <w:r w:rsidR="00284DF4">
          <w:rPr>
            <w:noProof/>
          </w:rPr>
          <w:t>:</w:t>
        </w:r>
        <w:r w:rsidR="001A269E" w:rsidRPr="00EF6113">
          <w:rPr>
            <w:noProof/>
          </w:rPr>
          <w:t xml:space="preserve"> 1998-2022</w:t>
        </w:r>
        <w:r w:rsidR="001A269E" w:rsidRPr="00EF6113">
          <w:rPr>
            <w:noProof/>
          </w:rPr>
          <w:t>年按死因分列的死亡人数</w:t>
        </w:r>
        <w:r w:rsidR="001A269E" w:rsidRPr="00EF6113">
          <w:rPr>
            <w:noProof/>
          </w:rPr>
          <w:t>(</w:t>
        </w:r>
        <w:r w:rsidR="001A269E" w:rsidRPr="00EF6113">
          <w:rPr>
            <w:noProof/>
          </w:rPr>
          <w:t>资料来源：卫生部</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_Toc200981640 \h </w:instrText>
        </w:r>
        <w:r w:rsidR="001A269E">
          <w:rPr>
            <w:noProof/>
            <w:webHidden/>
          </w:rPr>
        </w:r>
        <w:r w:rsidR="001A269E">
          <w:rPr>
            <w:noProof/>
            <w:webHidden/>
          </w:rPr>
          <w:fldChar w:fldCharType="separate"/>
        </w:r>
        <w:r w:rsidR="00C715EA">
          <w:rPr>
            <w:noProof/>
            <w:webHidden/>
          </w:rPr>
          <w:t>11</w:t>
        </w:r>
        <w:r w:rsidR="001A269E">
          <w:rPr>
            <w:noProof/>
            <w:webHidden/>
          </w:rPr>
          <w:fldChar w:fldCharType="end"/>
        </w:r>
      </w:hyperlink>
    </w:p>
    <w:p w14:paraId="718DEDD2" w14:textId="315A0E05" w:rsidR="001A269E" w:rsidRPr="00EF6113" w:rsidRDefault="00272FD5" w:rsidP="00EF6113">
      <w:pPr>
        <w:pStyle w:val="aa"/>
        <w:ind w:right="0"/>
        <w:rPr>
          <w:noProof/>
        </w:rPr>
      </w:pPr>
      <w:r>
        <w:rPr>
          <w:noProof/>
        </w:rPr>
        <w:tab/>
      </w:r>
      <w:r>
        <w:rPr>
          <w:noProof/>
        </w:rPr>
        <w:tab/>
      </w:r>
      <w:hyperlink w:anchor="_Toc200981641" w:history="1">
        <w:r w:rsidR="00284DF4" w:rsidRPr="00EF6113">
          <w:rPr>
            <w:noProof/>
          </w:rPr>
          <w:t>表</w:t>
        </w:r>
        <w:r w:rsidR="00284DF4" w:rsidRPr="00EF6113">
          <w:rPr>
            <w:noProof/>
          </w:rPr>
          <w:t>14</w:t>
        </w:r>
        <w:r w:rsidR="00284DF4">
          <w:rPr>
            <w:noProof/>
          </w:rPr>
          <w:t>:</w:t>
        </w:r>
        <w:r w:rsidR="001A269E" w:rsidRPr="00EF6113">
          <w:rPr>
            <w:noProof/>
          </w:rPr>
          <w:t xml:space="preserve"> </w:t>
        </w:r>
        <w:r w:rsidR="001A269E" w:rsidRPr="00EF6113">
          <w:rPr>
            <w:noProof/>
          </w:rPr>
          <w:t>按年龄和抚养比分列的人口</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_Toc200981641 \h </w:instrText>
        </w:r>
        <w:r w:rsidR="001A269E">
          <w:rPr>
            <w:noProof/>
            <w:webHidden/>
          </w:rPr>
        </w:r>
        <w:r w:rsidR="001A269E">
          <w:rPr>
            <w:noProof/>
            <w:webHidden/>
          </w:rPr>
          <w:fldChar w:fldCharType="separate"/>
        </w:r>
        <w:r w:rsidR="00C715EA">
          <w:rPr>
            <w:noProof/>
            <w:webHidden/>
          </w:rPr>
          <w:t>12</w:t>
        </w:r>
        <w:r w:rsidR="001A269E">
          <w:rPr>
            <w:noProof/>
            <w:webHidden/>
          </w:rPr>
          <w:fldChar w:fldCharType="end"/>
        </w:r>
      </w:hyperlink>
    </w:p>
    <w:p w14:paraId="6CE99383" w14:textId="637E6B80" w:rsidR="001A269E" w:rsidRPr="00EF6113" w:rsidRDefault="00272FD5" w:rsidP="00EF6113">
      <w:pPr>
        <w:pStyle w:val="aa"/>
        <w:ind w:right="0"/>
        <w:rPr>
          <w:noProof/>
        </w:rPr>
      </w:pPr>
      <w:r>
        <w:rPr>
          <w:noProof/>
        </w:rPr>
        <w:tab/>
      </w:r>
      <w:r>
        <w:rPr>
          <w:noProof/>
        </w:rPr>
        <w:tab/>
      </w:r>
      <w:hyperlink w:anchor="_Toc200981642" w:history="1">
        <w:r w:rsidR="00284DF4" w:rsidRPr="00EF6113">
          <w:rPr>
            <w:noProof/>
          </w:rPr>
          <w:t>表</w:t>
        </w:r>
        <w:r w:rsidR="00284DF4" w:rsidRPr="00EF6113">
          <w:rPr>
            <w:noProof/>
          </w:rPr>
          <w:t>15</w:t>
        </w:r>
        <w:r w:rsidR="00284DF4">
          <w:rPr>
            <w:noProof/>
          </w:rPr>
          <w:t>:</w:t>
        </w:r>
        <w:r w:rsidR="001A269E" w:rsidRPr="00EF6113">
          <w:rPr>
            <w:noProof/>
          </w:rPr>
          <w:t xml:space="preserve"> </w:t>
        </w:r>
        <w:r w:rsidR="001A269E" w:rsidRPr="00EF6113">
          <w:rPr>
            <w:noProof/>
          </w:rPr>
          <w:t>每户年均支出</w:t>
        </w:r>
        <w:r w:rsidR="001A269E" w:rsidRPr="00EF6113">
          <w:rPr>
            <w:noProof/>
          </w:rPr>
          <w:t>(</w:t>
        </w:r>
        <w:r w:rsidR="001A269E" w:rsidRPr="00EF6113">
          <w:rPr>
            <w:noProof/>
          </w:rPr>
          <w:t>国家统计和经济研究所</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_Toc200981642 \h </w:instrText>
        </w:r>
        <w:r w:rsidR="001A269E">
          <w:rPr>
            <w:noProof/>
            <w:webHidden/>
          </w:rPr>
        </w:r>
        <w:r w:rsidR="001A269E">
          <w:rPr>
            <w:noProof/>
            <w:webHidden/>
          </w:rPr>
          <w:fldChar w:fldCharType="separate"/>
        </w:r>
        <w:r w:rsidR="00C715EA">
          <w:rPr>
            <w:noProof/>
            <w:webHidden/>
          </w:rPr>
          <w:t>12</w:t>
        </w:r>
        <w:r w:rsidR="001A269E">
          <w:rPr>
            <w:noProof/>
            <w:webHidden/>
          </w:rPr>
          <w:fldChar w:fldCharType="end"/>
        </w:r>
      </w:hyperlink>
    </w:p>
    <w:p w14:paraId="57CCFD1A" w14:textId="3C68D593" w:rsidR="001A269E" w:rsidRPr="00EF6113" w:rsidRDefault="00272FD5" w:rsidP="00EF6113">
      <w:pPr>
        <w:pStyle w:val="aa"/>
        <w:ind w:right="0"/>
        <w:rPr>
          <w:noProof/>
        </w:rPr>
      </w:pPr>
      <w:r>
        <w:rPr>
          <w:noProof/>
        </w:rPr>
        <w:tab/>
      </w:r>
      <w:r>
        <w:rPr>
          <w:noProof/>
        </w:rPr>
        <w:tab/>
      </w:r>
      <w:hyperlink w:anchor="_Toc200981643" w:history="1">
        <w:r w:rsidR="00284DF4" w:rsidRPr="00EF6113">
          <w:rPr>
            <w:noProof/>
          </w:rPr>
          <w:t>表</w:t>
        </w:r>
        <w:r w:rsidR="00284DF4" w:rsidRPr="00EF6113">
          <w:rPr>
            <w:noProof/>
          </w:rPr>
          <w:t>16</w:t>
        </w:r>
        <w:r w:rsidR="00284DF4">
          <w:rPr>
            <w:noProof/>
          </w:rPr>
          <w:t>:</w:t>
        </w:r>
        <w:r w:rsidR="001A269E" w:rsidRPr="00EF6113">
          <w:rPr>
            <w:noProof/>
          </w:rPr>
          <w:t xml:space="preserve"> </w:t>
        </w:r>
        <w:r w:rsidR="001A269E" w:rsidRPr="00EF6113">
          <w:rPr>
            <w:noProof/>
          </w:rPr>
          <w:t>贫困风险指标</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_Toc200981643 \h </w:instrText>
        </w:r>
        <w:r w:rsidR="001A269E">
          <w:rPr>
            <w:noProof/>
            <w:webHidden/>
          </w:rPr>
        </w:r>
        <w:r w:rsidR="001A269E">
          <w:rPr>
            <w:noProof/>
            <w:webHidden/>
          </w:rPr>
          <w:fldChar w:fldCharType="separate"/>
        </w:r>
        <w:r w:rsidR="00C715EA">
          <w:rPr>
            <w:noProof/>
            <w:webHidden/>
          </w:rPr>
          <w:t>13</w:t>
        </w:r>
        <w:r w:rsidR="001A269E">
          <w:rPr>
            <w:noProof/>
            <w:webHidden/>
          </w:rPr>
          <w:fldChar w:fldCharType="end"/>
        </w:r>
      </w:hyperlink>
    </w:p>
    <w:p w14:paraId="6E16B9AA" w14:textId="6097B92B" w:rsidR="001A269E" w:rsidRPr="00EF6113" w:rsidRDefault="00272FD5" w:rsidP="00EF6113">
      <w:pPr>
        <w:pStyle w:val="aa"/>
        <w:ind w:right="0"/>
        <w:rPr>
          <w:noProof/>
        </w:rPr>
      </w:pPr>
      <w:r>
        <w:rPr>
          <w:noProof/>
        </w:rPr>
        <w:tab/>
      </w:r>
      <w:r>
        <w:rPr>
          <w:noProof/>
        </w:rPr>
        <w:tab/>
      </w:r>
      <w:hyperlink w:anchor="_Toc200981644" w:history="1">
        <w:r w:rsidR="00284DF4" w:rsidRPr="00EF6113">
          <w:rPr>
            <w:noProof/>
          </w:rPr>
          <w:t>表</w:t>
        </w:r>
        <w:r w:rsidR="00284DF4" w:rsidRPr="00EF6113">
          <w:rPr>
            <w:noProof/>
          </w:rPr>
          <w:t>17</w:t>
        </w:r>
        <w:r w:rsidR="00284DF4">
          <w:rPr>
            <w:noProof/>
          </w:rPr>
          <w:t>:</w:t>
        </w:r>
        <w:r w:rsidR="001A269E" w:rsidRPr="00EF6113">
          <w:rPr>
            <w:noProof/>
          </w:rPr>
          <w:t xml:space="preserve"> </w:t>
        </w:r>
        <w:r w:rsidR="001A269E" w:rsidRPr="00EF6113">
          <w:rPr>
            <w:noProof/>
          </w:rPr>
          <w:t>收入分配不平等指标</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_Toc200981644 \h </w:instrText>
        </w:r>
        <w:r w:rsidR="001A269E">
          <w:rPr>
            <w:noProof/>
            <w:webHidden/>
          </w:rPr>
        </w:r>
        <w:r w:rsidR="001A269E">
          <w:rPr>
            <w:noProof/>
            <w:webHidden/>
          </w:rPr>
          <w:fldChar w:fldCharType="separate"/>
        </w:r>
        <w:r w:rsidR="00C715EA">
          <w:rPr>
            <w:noProof/>
            <w:webHidden/>
          </w:rPr>
          <w:t>14</w:t>
        </w:r>
        <w:r w:rsidR="001A269E">
          <w:rPr>
            <w:noProof/>
            <w:webHidden/>
          </w:rPr>
          <w:fldChar w:fldCharType="end"/>
        </w:r>
      </w:hyperlink>
    </w:p>
    <w:p w14:paraId="78DDAC2F" w14:textId="405765DE" w:rsidR="001A269E" w:rsidRPr="00EF6113" w:rsidRDefault="00272FD5" w:rsidP="00EF6113">
      <w:pPr>
        <w:pStyle w:val="aa"/>
        <w:ind w:right="0"/>
        <w:rPr>
          <w:noProof/>
        </w:rPr>
      </w:pPr>
      <w:r>
        <w:rPr>
          <w:noProof/>
        </w:rPr>
        <w:tab/>
      </w:r>
      <w:r>
        <w:rPr>
          <w:noProof/>
        </w:rPr>
        <w:tab/>
      </w:r>
      <w:hyperlink w:anchor="_Toc200981645" w:history="1">
        <w:r w:rsidR="00284DF4" w:rsidRPr="00EF6113">
          <w:rPr>
            <w:noProof/>
          </w:rPr>
          <w:t>表</w:t>
        </w:r>
        <w:r w:rsidR="00284DF4" w:rsidRPr="00EF6113">
          <w:rPr>
            <w:noProof/>
          </w:rPr>
          <w:t>18</w:t>
        </w:r>
        <w:r w:rsidR="00284DF4">
          <w:rPr>
            <w:noProof/>
          </w:rPr>
          <w:t>:</w:t>
        </w:r>
        <w:r w:rsidR="001A269E" w:rsidRPr="00EF6113">
          <w:rPr>
            <w:noProof/>
          </w:rPr>
          <w:t xml:space="preserve"> </w:t>
        </w:r>
        <w:r w:rsidR="001A269E" w:rsidRPr="00EF6113">
          <w:rPr>
            <w:noProof/>
          </w:rPr>
          <w:t>净入学率</w:t>
        </w:r>
        <w:r w:rsidR="001A269E" w:rsidRPr="00EF6113">
          <w:rPr>
            <w:noProof/>
          </w:rPr>
          <w:t>(</w:t>
        </w:r>
        <w:r w:rsidR="001A269E" w:rsidRPr="00EF6113">
          <w:rPr>
            <w:noProof/>
          </w:rPr>
          <w:t>资料来源：教科文组织</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_Toc200981645 \h </w:instrText>
        </w:r>
        <w:r w:rsidR="001A269E">
          <w:rPr>
            <w:noProof/>
            <w:webHidden/>
          </w:rPr>
        </w:r>
        <w:r w:rsidR="001A269E">
          <w:rPr>
            <w:noProof/>
            <w:webHidden/>
          </w:rPr>
          <w:fldChar w:fldCharType="separate"/>
        </w:r>
        <w:r w:rsidR="00C715EA">
          <w:rPr>
            <w:noProof/>
            <w:webHidden/>
          </w:rPr>
          <w:t>14</w:t>
        </w:r>
        <w:r w:rsidR="001A269E">
          <w:rPr>
            <w:noProof/>
            <w:webHidden/>
          </w:rPr>
          <w:fldChar w:fldCharType="end"/>
        </w:r>
      </w:hyperlink>
    </w:p>
    <w:p w14:paraId="6B2389F9" w14:textId="293E4F9B" w:rsidR="001A269E" w:rsidRPr="00EF6113" w:rsidRDefault="00272FD5" w:rsidP="00EF6113">
      <w:pPr>
        <w:pStyle w:val="aa"/>
        <w:ind w:right="0"/>
        <w:rPr>
          <w:noProof/>
        </w:rPr>
      </w:pPr>
      <w:r>
        <w:rPr>
          <w:noProof/>
        </w:rPr>
        <w:tab/>
      </w:r>
      <w:r>
        <w:rPr>
          <w:noProof/>
        </w:rPr>
        <w:tab/>
      </w:r>
      <w:hyperlink w:anchor="_Toc200981646" w:history="1">
        <w:r w:rsidR="00284DF4" w:rsidRPr="00EF6113">
          <w:rPr>
            <w:noProof/>
          </w:rPr>
          <w:t>表</w:t>
        </w:r>
        <w:r w:rsidR="00284DF4" w:rsidRPr="00EF6113">
          <w:rPr>
            <w:noProof/>
          </w:rPr>
          <w:t>19</w:t>
        </w:r>
        <w:r w:rsidR="00284DF4">
          <w:rPr>
            <w:noProof/>
          </w:rPr>
          <w:t>:</w:t>
        </w:r>
        <w:r w:rsidR="001A269E" w:rsidRPr="00EF6113">
          <w:rPr>
            <w:noProof/>
          </w:rPr>
          <w:t xml:space="preserve"> </w:t>
        </w:r>
        <w:r w:rsidR="001A269E" w:rsidRPr="00EF6113">
          <w:rPr>
            <w:noProof/>
          </w:rPr>
          <w:t>师生比例</w:t>
        </w:r>
        <w:r w:rsidR="001A269E" w:rsidRPr="00EF6113">
          <w:rPr>
            <w:noProof/>
          </w:rPr>
          <w:t>(</w:t>
        </w:r>
        <w:r w:rsidR="001A269E" w:rsidRPr="00EF6113">
          <w:rPr>
            <w:noProof/>
          </w:rPr>
          <w:t>资料来源：教科文组织</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_Toc200981646 \h </w:instrText>
        </w:r>
        <w:r w:rsidR="001A269E">
          <w:rPr>
            <w:noProof/>
            <w:webHidden/>
          </w:rPr>
        </w:r>
        <w:r w:rsidR="001A269E">
          <w:rPr>
            <w:noProof/>
            <w:webHidden/>
          </w:rPr>
          <w:fldChar w:fldCharType="separate"/>
        </w:r>
        <w:r w:rsidR="00C715EA">
          <w:rPr>
            <w:noProof/>
            <w:webHidden/>
          </w:rPr>
          <w:t>14</w:t>
        </w:r>
        <w:r w:rsidR="001A269E">
          <w:rPr>
            <w:noProof/>
            <w:webHidden/>
          </w:rPr>
          <w:fldChar w:fldCharType="end"/>
        </w:r>
      </w:hyperlink>
    </w:p>
    <w:p w14:paraId="4D70FBE2" w14:textId="06EAF7CA" w:rsidR="001A269E" w:rsidRPr="00EF6113" w:rsidRDefault="00272FD5" w:rsidP="00EF6113">
      <w:pPr>
        <w:pStyle w:val="aa"/>
        <w:ind w:right="0"/>
        <w:rPr>
          <w:noProof/>
        </w:rPr>
      </w:pPr>
      <w:r>
        <w:rPr>
          <w:noProof/>
        </w:rPr>
        <w:tab/>
      </w:r>
      <w:r>
        <w:rPr>
          <w:noProof/>
        </w:rPr>
        <w:tab/>
      </w:r>
      <w:hyperlink w:anchor="_Toc200981647" w:history="1">
        <w:r w:rsidR="00284DF4" w:rsidRPr="00EF6113">
          <w:rPr>
            <w:noProof/>
          </w:rPr>
          <w:t>表</w:t>
        </w:r>
        <w:r w:rsidR="00284DF4" w:rsidRPr="00EF6113">
          <w:rPr>
            <w:noProof/>
          </w:rPr>
          <w:t>20</w:t>
        </w:r>
        <w:r w:rsidR="00284DF4">
          <w:rPr>
            <w:noProof/>
          </w:rPr>
          <w:t>:</w:t>
        </w:r>
        <w:r w:rsidR="001A269E" w:rsidRPr="00EF6113">
          <w:rPr>
            <w:noProof/>
          </w:rPr>
          <w:t xml:space="preserve"> </w:t>
        </w:r>
        <w:r w:rsidR="001A269E" w:rsidRPr="00EF6113">
          <w:rPr>
            <w:noProof/>
          </w:rPr>
          <w:t>公立学校辍学率</w:t>
        </w:r>
        <w:r w:rsidR="001A269E" w:rsidRPr="00EF6113">
          <w:rPr>
            <w:noProof/>
          </w:rPr>
          <w:t>(</w:t>
        </w:r>
        <w:r w:rsidR="001A269E" w:rsidRPr="00EF6113">
          <w:rPr>
            <w:noProof/>
          </w:rPr>
          <w:t>资料来源：国民教育、儿童和青年部</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_Toc200981647 \h </w:instrText>
        </w:r>
        <w:r w:rsidR="001A269E">
          <w:rPr>
            <w:noProof/>
            <w:webHidden/>
          </w:rPr>
        </w:r>
        <w:r w:rsidR="001A269E">
          <w:rPr>
            <w:noProof/>
            <w:webHidden/>
          </w:rPr>
          <w:fldChar w:fldCharType="separate"/>
        </w:r>
        <w:r w:rsidR="00C715EA">
          <w:rPr>
            <w:noProof/>
            <w:webHidden/>
          </w:rPr>
          <w:t>15</w:t>
        </w:r>
        <w:r w:rsidR="001A269E">
          <w:rPr>
            <w:noProof/>
            <w:webHidden/>
          </w:rPr>
          <w:fldChar w:fldCharType="end"/>
        </w:r>
      </w:hyperlink>
    </w:p>
    <w:p w14:paraId="027BF2A2" w14:textId="022E2899" w:rsidR="001A269E" w:rsidRPr="00EF6113" w:rsidRDefault="00272FD5" w:rsidP="00EF6113">
      <w:pPr>
        <w:pStyle w:val="aa"/>
        <w:ind w:right="0"/>
        <w:rPr>
          <w:noProof/>
        </w:rPr>
      </w:pPr>
      <w:r>
        <w:rPr>
          <w:noProof/>
        </w:rPr>
        <w:tab/>
      </w:r>
      <w:r>
        <w:rPr>
          <w:noProof/>
        </w:rPr>
        <w:tab/>
      </w:r>
      <w:hyperlink w:anchor="_Toc200981648" w:history="1">
        <w:r w:rsidR="00284DF4" w:rsidRPr="00EF6113">
          <w:rPr>
            <w:noProof/>
          </w:rPr>
          <w:t>表</w:t>
        </w:r>
        <w:r w:rsidR="00284DF4" w:rsidRPr="00EF6113">
          <w:rPr>
            <w:noProof/>
          </w:rPr>
          <w:t>21</w:t>
        </w:r>
        <w:r w:rsidR="00284DF4">
          <w:rPr>
            <w:noProof/>
          </w:rPr>
          <w:t>:</w:t>
        </w:r>
        <w:r w:rsidR="001A269E" w:rsidRPr="00EF6113">
          <w:rPr>
            <w:noProof/>
          </w:rPr>
          <w:t xml:space="preserve"> 2022/2023</w:t>
        </w:r>
        <w:r w:rsidR="001A269E" w:rsidRPr="00EF6113">
          <w:rPr>
            <w:noProof/>
          </w:rPr>
          <w:t>学年按性别分列的辍学率</w:t>
        </w:r>
        <w:r w:rsidR="001A269E" w:rsidRPr="00EF6113">
          <w:rPr>
            <w:noProof/>
          </w:rPr>
          <w:t>(</w:t>
        </w:r>
        <w:r w:rsidR="001A269E" w:rsidRPr="00EF6113">
          <w:rPr>
            <w:noProof/>
          </w:rPr>
          <w:t>资料来源：国民教育、儿童和青年部</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_Toc200981648 \h </w:instrText>
        </w:r>
        <w:r w:rsidR="001A269E">
          <w:rPr>
            <w:noProof/>
            <w:webHidden/>
          </w:rPr>
        </w:r>
        <w:r w:rsidR="001A269E">
          <w:rPr>
            <w:noProof/>
            <w:webHidden/>
          </w:rPr>
          <w:fldChar w:fldCharType="separate"/>
        </w:r>
        <w:r w:rsidR="00C715EA">
          <w:rPr>
            <w:noProof/>
            <w:webHidden/>
          </w:rPr>
          <w:t>15</w:t>
        </w:r>
        <w:r w:rsidR="001A269E">
          <w:rPr>
            <w:noProof/>
            <w:webHidden/>
          </w:rPr>
          <w:fldChar w:fldCharType="end"/>
        </w:r>
      </w:hyperlink>
    </w:p>
    <w:p w14:paraId="6817E90C" w14:textId="3D25FD35" w:rsidR="001A269E" w:rsidRPr="00EF6113" w:rsidRDefault="00272FD5" w:rsidP="00EF6113">
      <w:pPr>
        <w:pStyle w:val="aa"/>
        <w:ind w:right="0"/>
        <w:rPr>
          <w:noProof/>
        </w:rPr>
      </w:pPr>
      <w:r>
        <w:rPr>
          <w:noProof/>
        </w:rPr>
        <w:tab/>
      </w:r>
      <w:r>
        <w:rPr>
          <w:noProof/>
        </w:rPr>
        <w:tab/>
      </w:r>
      <w:hyperlink w:anchor="_Toc200981649" w:history="1">
        <w:r w:rsidR="00284DF4" w:rsidRPr="00EF6113">
          <w:rPr>
            <w:noProof/>
          </w:rPr>
          <w:t>表</w:t>
        </w:r>
        <w:r w:rsidR="00284DF4" w:rsidRPr="00EF6113">
          <w:rPr>
            <w:noProof/>
          </w:rPr>
          <w:t>22</w:t>
        </w:r>
        <w:r w:rsidR="00284DF4">
          <w:rPr>
            <w:noProof/>
          </w:rPr>
          <w:t>:</w:t>
        </w:r>
        <w:r w:rsidR="001A269E" w:rsidRPr="00EF6113">
          <w:rPr>
            <w:noProof/>
          </w:rPr>
          <w:t xml:space="preserve"> 2022/2023</w:t>
        </w:r>
        <w:r w:rsidR="001A269E" w:rsidRPr="00EF6113">
          <w:rPr>
            <w:noProof/>
          </w:rPr>
          <w:t>学年辍学后去向</w:t>
        </w:r>
        <w:r w:rsidR="001A269E" w:rsidRPr="00EF6113">
          <w:rPr>
            <w:noProof/>
          </w:rPr>
          <w:t>(</w:t>
        </w:r>
        <w:r w:rsidR="001A269E" w:rsidRPr="00EF6113">
          <w:rPr>
            <w:noProof/>
          </w:rPr>
          <w:t>资料来源：国民教育、儿童和青年部</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_Toc200981649 \h </w:instrText>
        </w:r>
        <w:r w:rsidR="001A269E">
          <w:rPr>
            <w:noProof/>
            <w:webHidden/>
          </w:rPr>
        </w:r>
        <w:r w:rsidR="001A269E">
          <w:rPr>
            <w:noProof/>
            <w:webHidden/>
          </w:rPr>
          <w:fldChar w:fldCharType="separate"/>
        </w:r>
        <w:r w:rsidR="00C715EA">
          <w:rPr>
            <w:noProof/>
            <w:webHidden/>
          </w:rPr>
          <w:t>15</w:t>
        </w:r>
        <w:r w:rsidR="001A269E">
          <w:rPr>
            <w:noProof/>
            <w:webHidden/>
          </w:rPr>
          <w:fldChar w:fldCharType="end"/>
        </w:r>
      </w:hyperlink>
    </w:p>
    <w:p w14:paraId="7854540A" w14:textId="16091166" w:rsidR="001A269E" w:rsidRPr="00EF6113" w:rsidRDefault="00272FD5" w:rsidP="00EF6113">
      <w:pPr>
        <w:pStyle w:val="aa"/>
        <w:ind w:right="0"/>
        <w:rPr>
          <w:noProof/>
        </w:rPr>
      </w:pPr>
      <w:r>
        <w:rPr>
          <w:noProof/>
        </w:rPr>
        <w:tab/>
      </w:r>
      <w:r>
        <w:rPr>
          <w:noProof/>
        </w:rPr>
        <w:tab/>
      </w:r>
      <w:hyperlink w:anchor="_Toc200981650" w:history="1">
        <w:r w:rsidR="00284DF4" w:rsidRPr="00EF6113">
          <w:rPr>
            <w:noProof/>
          </w:rPr>
          <w:t>表</w:t>
        </w:r>
        <w:r w:rsidR="00284DF4" w:rsidRPr="00EF6113">
          <w:rPr>
            <w:noProof/>
          </w:rPr>
          <w:t>23</w:t>
        </w:r>
        <w:r w:rsidR="00284DF4">
          <w:rPr>
            <w:noProof/>
          </w:rPr>
          <w:t>:</w:t>
        </w:r>
        <w:r w:rsidR="001A269E" w:rsidRPr="00EF6113">
          <w:rPr>
            <w:noProof/>
          </w:rPr>
          <w:t xml:space="preserve"> </w:t>
        </w:r>
        <w:r w:rsidR="001A269E" w:rsidRPr="00EF6113">
          <w:rPr>
            <w:noProof/>
          </w:rPr>
          <w:t>失业率</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_Toc200981650 \h </w:instrText>
        </w:r>
        <w:r w:rsidR="001A269E">
          <w:rPr>
            <w:noProof/>
            <w:webHidden/>
          </w:rPr>
        </w:r>
        <w:r w:rsidR="001A269E">
          <w:rPr>
            <w:noProof/>
            <w:webHidden/>
          </w:rPr>
          <w:fldChar w:fldCharType="separate"/>
        </w:r>
        <w:r w:rsidR="00C715EA">
          <w:rPr>
            <w:noProof/>
            <w:webHidden/>
          </w:rPr>
          <w:t>16</w:t>
        </w:r>
        <w:r w:rsidR="001A269E">
          <w:rPr>
            <w:noProof/>
            <w:webHidden/>
          </w:rPr>
          <w:fldChar w:fldCharType="end"/>
        </w:r>
      </w:hyperlink>
    </w:p>
    <w:p w14:paraId="5628FCF1" w14:textId="08CC72BE" w:rsidR="001A269E" w:rsidRPr="00EF6113" w:rsidRDefault="00272FD5" w:rsidP="00EF6113">
      <w:pPr>
        <w:pStyle w:val="aa"/>
        <w:ind w:right="0"/>
        <w:rPr>
          <w:noProof/>
        </w:rPr>
      </w:pPr>
      <w:r>
        <w:rPr>
          <w:noProof/>
        </w:rPr>
        <w:tab/>
      </w:r>
      <w:r>
        <w:rPr>
          <w:noProof/>
        </w:rPr>
        <w:tab/>
      </w:r>
      <w:hyperlink w:anchor="_Toc200981651" w:history="1">
        <w:r w:rsidR="00284DF4" w:rsidRPr="00EF6113">
          <w:rPr>
            <w:noProof/>
          </w:rPr>
          <w:t>表</w:t>
        </w:r>
        <w:r w:rsidR="00284DF4" w:rsidRPr="00EF6113">
          <w:rPr>
            <w:noProof/>
          </w:rPr>
          <w:t>24</w:t>
        </w:r>
        <w:r w:rsidR="00284DF4">
          <w:rPr>
            <w:noProof/>
          </w:rPr>
          <w:t>:</w:t>
        </w:r>
        <w:r w:rsidR="001A269E" w:rsidRPr="00EF6113">
          <w:rPr>
            <w:noProof/>
          </w:rPr>
          <w:t xml:space="preserve"> 20</w:t>
        </w:r>
        <w:r w:rsidR="001A269E" w:rsidRPr="00EF6113">
          <w:rPr>
            <w:noProof/>
          </w:rPr>
          <w:t>至</w:t>
        </w:r>
        <w:r w:rsidR="001A269E" w:rsidRPr="00EF6113">
          <w:rPr>
            <w:noProof/>
          </w:rPr>
          <w:t>64</w:t>
        </w:r>
        <w:r w:rsidR="001A269E" w:rsidRPr="00EF6113">
          <w:rPr>
            <w:noProof/>
          </w:rPr>
          <w:t>岁人口就业率</w:t>
        </w:r>
        <w:r w:rsidR="001A269E" w:rsidRPr="00EF6113">
          <w:rPr>
            <w:noProof/>
          </w:rPr>
          <w:t>(</w:t>
        </w:r>
        <w:r w:rsidR="001A269E" w:rsidRPr="00EF6113">
          <w:rPr>
            <w:noProof/>
          </w:rPr>
          <w:t>百分比</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_Toc200981651 \h </w:instrText>
        </w:r>
        <w:r w:rsidR="001A269E">
          <w:rPr>
            <w:noProof/>
            <w:webHidden/>
          </w:rPr>
        </w:r>
        <w:r w:rsidR="001A269E">
          <w:rPr>
            <w:noProof/>
            <w:webHidden/>
          </w:rPr>
          <w:fldChar w:fldCharType="separate"/>
        </w:r>
        <w:r w:rsidR="00C715EA">
          <w:rPr>
            <w:noProof/>
            <w:webHidden/>
          </w:rPr>
          <w:t>16</w:t>
        </w:r>
        <w:r w:rsidR="001A269E">
          <w:rPr>
            <w:noProof/>
            <w:webHidden/>
          </w:rPr>
          <w:fldChar w:fldCharType="end"/>
        </w:r>
      </w:hyperlink>
    </w:p>
    <w:p w14:paraId="7D7C8662" w14:textId="36027861" w:rsidR="001A269E" w:rsidRPr="00EF6113" w:rsidRDefault="00272FD5" w:rsidP="00EF6113">
      <w:pPr>
        <w:pStyle w:val="aa"/>
        <w:ind w:right="0"/>
        <w:rPr>
          <w:noProof/>
        </w:rPr>
      </w:pPr>
      <w:r>
        <w:rPr>
          <w:noProof/>
        </w:rPr>
        <w:tab/>
      </w:r>
      <w:r>
        <w:rPr>
          <w:noProof/>
        </w:rPr>
        <w:tab/>
      </w:r>
      <w:hyperlink w:anchor="_Toc200981652" w:history="1">
        <w:r w:rsidR="00284DF4" w:rsidRPr="00EF6113">
          <w:rPr>
            <w:noProof/>
          </w:rPr>
          <w:t>表</w:t>
        </w:r>
        <w:r w:rsidR="00284DF4" w:rsidRPr="00EF6113">
          <w:rPr>
            <w:noProof/>
          </w:rPr>
          <w:t>25</w:t>
        </w:r>
        <w:r w:rsidR="00284DF4">
          <w:rPr>
            <w:noProof/>
          </w:rPr>
          <w:t>:</w:t>
        </w:r>
        <w:r w:rsidR="001A269E" w:rsidRPr="00EF6113">
          <w:rPr>
            <w:noProof/>
          </w:rPr>
          <w:t xml:space="preserve"> 2024</w:t>
        </w:r>
        <w:r w:rsidR="001A269E" w:rsidRPr="00EF6113">
          <w:rPr>
            <w:noProof/>
          </w:rPr>
          <w:t>年第一季度按行业划分的国内就业情况</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_Toc200981652 \h </w:instrText>
        </w:r>
        <w:r w:rsidR="001A269E">
          <w:rPr>
            <w:noProof/>
            <w:webHidden/>
          </w:rPr>
        </w:r>
        <w:r w:rsidR="001A269E">
          <w:rPr>
            <w:noProof/>
            <w:webHidden/>
          </w:rPr>
          <w:fldChar w:fldCharType="separate"/>
        </w:r>
        <w:r w:rsidR="00C715EA">
          <w:rPr>
            <w:noProof/>
            <w:webHidden/>
          </w:rPr>
          <w:t>17</w:t>
        </w:r>
        <w:r w:rsidR="001A269E">
          <w:rPr>
            <w:noProof/>
            <w:webHidden/>
          </w:rPr>
          <w:fldChar w:fldCharType="end"/>
        </w:r>
      </w:hyperlink>
    </w:p>
    <w:p w14:paraId="2D3C5FD4" w14:textId="25CA1E83" w:rsidR="001A269E" w:rsidRPr="00EF6113" w:rsidRDefault="00272FD5" w:rsidP="00EF6113">
      <w:pPr>
        <w:pStyle w:val="aa"/>
        <w:ind w:right="0"/>
        <w:rPr>
          <w:noProof/>
        </w:rPr>
      </w:pPr>
      <w:r>
        <w:rPr>
          <w:noProof/>
        </w:rPr>
        <w:tab/>
      </w:r>
      <w:r>
        <w:rPr>
          <w:noProof/>
        </w:rPr>
        <w:tab/>
      </w:r>
      <w:hyperlink w:anchor="_Toc200981653" w:history="1">
        <w:r w:rsidR="00284DF4" w:rsidRPr="00EF6113">
          <w:rPr>
            <w:noProof/>
          </w:rPr>
          <w:t>表</w:t>
        </w:r>
        <w:r w:rsidR="00284DF4" w:rsidRPr="00EF6113">
          <w:rPr>
            <w:noProof/>
          </w:rPr>
          <w:t>26</w:t>
        </w:r>
        <w:r w:rsidR="00284DF4">
          <w:rPr>
            <w:noProof/>
          </w:rPr>
          <w:t>:</w:t>
        </w:r>
        <w:r w:rsidR="001A269E" w:rsidRPr="00EF6113">
          <w:rPr>
            <w:noProof/>
          </w:rPr>
          <w:t xml:space="preserve"> </w:t>
        </w:r>
        <w:r w:rsidR="001A269E" w:rsidRPr="00EF6113">
          <w:rPr>
            <w:noProof/>
          </w:rPr>
          <w:t>加入工会的比例</w:t>
        </w:r>
        <w:r w:rsidR="001A269E" w:rsidRPr="00EF6113">
          <w:rPr>
            <w:noProof/>
          </w:rPr>
          <w:t>(</w:t>
        </w:r>
        <w:r w:rsidR="001A269E" w:rsidRPr="00EF6113">
          <w:rPr>
            <w:noProof/>
          </w:rPr>
          <w:t>资料来源：经合组织</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_Toc200981653 \h </w:instrText>
        </w:r>
        <w:r w:rsidR="001A269E">
          <w:rPr>
            <w:noProof/>
            <w:webHidden/>
          </w:rPr>
        </w:r>
        <w:r w:rsidR="001A269E">
          <w:rPr>
            <w:noProof/>
            <w:webHidden/>
          </w:rPr>
          <w:fldChar w:fldCharType="separate"/>
        </w:r>
        <w:r w:rsidR="00C715EA">
          <w:rPr>
            <w:noProof/>
            <w:webHidden/>
          </w:rPr>
          <w:t>17</w:t>
        </w:r>
        <w:r w:rsidR="001A269E">
          <w:rPr>
            <w:noProof/>
            <w:webHidden/>
          </w:rPr>
          <w:fldChar w:fldCharType="end"/>
        </w:r>
      </w:hyperlink>
    </w:p>
    <w:p w14:paraId="0035162C" w14:textId="6C60B8D0" w:rsidR="001A269E" w:rsidRPr="00EF6113" w:rsidRDefault="00272FD5" w:rsidP="00EF6113">
      <w:pPr>
        <w:pStyle w:val="aa"/>
        <w:ind w:right="0"/>
        <w:rPr>
          <w:noProof/>
        </w:rPr>
      </w:pPr>
      <w:r>
        <w:rPr>
          <w:noProof/>
        </w:rPr>
        <w:tab/>
      </w:r>
      <w:r>
        <w:rPr>
          <w:noProof/>
        </w:rPr>
        <w:tab/>
      </w:r>
      <w:hyperlink w:anchor="_Toc200981654" w:history="1">
        <w:r w:rsidR="00284DF4" w:rsidRPr="00EF6113">
          <w:rPr>
            <w:noProof/>
          </w:rPr>
          <w:t>表</w:t>
        </w:r>
        <w:r w:rsidR="00284DF4" w:rsidRPr="00EF6113">
          <w:rPr>
            <w:noProof/>
          </w:rPr>
          <w:t>27</w:t>
        </w:r>
        <w:r w:rsidR="00284DF4">
          <w:rPr>
            <w:noProof/>
          </w:rPr>
          <w:t>:</w:t>
        </w:r>
        <w:r w:rsidR="001A269E" w:rsidRPr="00EF6113">
          <w:rPr>
            <w:noProof/>
          </w:rPr>
          <w:t xml:space="preserve"> </w:t>
        </w:r>
        <w:r w:rsidR="001A269E" w:rsidRPr="00EF6113">
          <w:rPr>
            <w:noProof/>
          </w:rPr>
          <w:t>按市场价格计算的国内生产总值</w:t>
        </w:r>
        <w:r w:rsidR="001A269E" w:rsidRPr="00EF6113">
          <w:rPr>
            <w:noProof/>
          </w:rPr>
          <w:t>(</w:t>
        </w:r>
        <w:r w:rsidR="001A269E" w:rsidRPr="00EF6113">
          <w:rPr>
            <w:noProof/>
          </w:rPr>
          <w:t>资料来源：欧盟统计局</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_Toc200981654 \h </w:instrText>
        </w:r>
        <w:r w:rsidR="001A269E">
          <w:rPr>
            <w:noProof/>
            <w:webHidden/>
          </w:rPr>
        </w:r>
        <w:r w:rsidR="001A269E">
          <w:rPr>
            <w:noProof/>
            <w:webHidden/>
          </w:rPr>
          <w:fldChar w:fldCharType="separate"/>
        </w:r>
        <w:r w:rsidR="00C715EA">
          <w:rPr>
            <w:noProof/>
            <w:webHidden/>
          </w:rPr>
          <w:t>18</w:t>
        </w:r>
        <w:r w:rsidR="001A269E">
          <w:rPr>
            <w:noProof/>
            <w:webHidden/>
          </w:rPr>
          <w:fldChar w:fldCharType="end"/>
        </w:r>
      </w:hyperlink>
    </w:p>
    <w:p w14:paraId="0FA03469" w14:textId="28AAD7FB" w:rsidR="001A269E" w:rsidRPr="00EF6113" w:rsidRDefault="00272FD5" w:rsidP="00EF6113">
      <w:pPr>
        <w:pStyle w:val="aa"/>
        <w:ind w:right="0"/>
        <w:rPr>
          <w:noProof/>
        </w:rPr>
      </w:pPr>
      <w:r>
        <w:rPr>
          <w:noProof/>
        </w:rPr>
        <w:tab/>
      </w:r>
      <w:r>
        <w:rPr>
          <w:noProof/>
        </w:rPr>
        <w:tab/>
      </w:r>
      <w:hyperlink w:anchor="_Toc200981655" w:history="1">
        <w:r w:rsidR="00284DF4" w:rsidRPr="00EF6113">
          <w:rPr>
            <w:noProof/>
          </w:rPr>
          <w:t>表</w:t>
        </w:r>
        <w:r w:rsidR="00284DF4" w:rsidRPr="00EF6113">
          <w:rPr>
            <w:noProof/>
          </w:rPr>
          <w:t>28</w:t>
        </w:r>
        <w:r w:rsidR="00284DF4">
          <w:rPr>
            <w:noProof/>
          </w:rPr>
          <w:t>:</w:t>
        </w:r>
        <w:r w:rsidR="001A269E" w:rsidRPr="00EF6113">
          <w:rPr>
            <w:noProof/>
          </w:rPr>
          <w:t xml:space="preserve"> </w:t>
        </w:r>
        <w:r w:rsidR="001A269E" w:rsidRPr="00EF6113">
          <w:rPr>
            <w:noProof/>
          </w:rPr>
          <w:t>实际国内生产总值年增长率</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_Toc200981655 \h </w:instrText>
        </w:r>
        <w:r w:rsidR="001A269E">
          <w:rPr>
            <w:noProof/>
            <w:webHidden/>
          </w:rPr>
        </w:r>
        <w:r w:rsidR="001A269E">
          <w:rPr>
            <w:noProof/>
            <w:webHidden/>
          </w:rPr>
          <w:fldChar w:fldCharType="separate"/>
        </w:r>
        <w:r w:rsidR="00C715EA">
          <w:rPr>
            <w:noProof/>
            <w:webHidden/>
          </w:rPr>
          <w:t>18</w:t>
        </w:r>
        <w:r w:rsidR="001A269E">
          <w:rPr>
            <w:noProof/>
            <w:webHidden/>
          </w:rPr>
          <w:fldChar w:fldCharType="end"/>
        </w:r>
      </w:hyperlink>
    </w:p>
    <w:p w14:paraId="100749E2" w14:textId="340EE22A" w:rsidR="001A269E" w:rsidRPr="00EF6113" w:rsidRDefault="00272FD5" w:rsidP="00EF6113">
      <w:pPr>
        <w:pStyle w:val="aa"/>
        <w:ind w:right="0"/>
        <w:rPr>
          <w:noProof/>
        </w:rPr>
      </w:pPr>
      <w:r>
        <w:rPr>
          <w:noProof/>
        </w:rPr>
        <w:tab/>
      </w:r>
      <w:r>
        <w:rPr>
          <w:noProof/>
        </w:rPr>
        <w:tab/>
      </w:r>
      <w:hyperlink w:anchor="_Toc200981656" w:history="1">
        <w:r w:rsidR="00284DF4" w:rsidRPr="00EF6113">
          <w:rPr>
            <w:noProof/>
          </w:rPr>
          <w:t>表</w:t>
        </w:r>
        <w:r w:rsidR="00284DF4" w:rsidRPr="00EF6113">
          <w:rPr>
            <w:noProof/>
          </w:rPr>
          <w:t>29</w:t>
        </w:r>
        <w:r w:rsidR="00284DF4">
          <w:rPr>
            <w:noProof/>
          </w:rPr>
          <w:t>:</w:t>
        </w:r>
        <w:r w:rsidR="001A269E" w:rsidRPr="00EF6113">
          <w:rPr>
            <w:noProof/>
          </w:rPr>
          <w:t xml:space="preserve"> </w:t>
        </w:r>
        <w:r w:rsidR="001A269E" w:rsidRPr="00EF6113">
          <w:rPr>
            <w:noProof/>
          </w:rPr>
          <w:t>以现值美元计算的国民总收入</w:t>
        </w:r>
        <w:r w:rsidR="001A269E" w:rsidRPr="00EF6113">
          <w:rPr>
            <w:noProof/>
          </w:rPr>
          <w:t>(</w:t>
        </w:r>
        <w:r w:rsidR="001A269E" w:rsidRPr="00EF6113">
          <w:rPr>
            <w:noProof/>
          </w:rPr>
          <w:t>资料来源：世界银行</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_Toc200981656 \h </w:instrText>
        </w:r>
        <w:r w:rsidR="001A269E">
          <w:rPr>
            <w:noProof/>
            <w:webHidden/>
          </w:rPr>
        </w:r>
        <w:r w:rsidR="001A269E">
          <w:rPr>
            <w:noProof/>
            <w:webHidden/>
          </w:rPr>
          <w:fldChar w:fldCharType="separate"/>
        </w:r>
        <w:r w:rsidR="00C715EA">
          <w:rPr>
            <w:noProof/>
            <w:webHidden/>
          </w:rPr>
          <w:t>18</w:t>
        </w:r>
        <w:r w:rsidR="001A269E">
          <w:rPr>
            <w:noProof/>
            <w:webHidden/>
          </w:rPr>
          <w:fldChar w:fldCharType="end"/>
        </w:r>
      </w:hyperlink>
    </w:p>
    <w:p w14:paraId="02AA2B9E" w14:textId="6498C172" w:rsidR="001A269E" w:rsidRPr="00EF6113" w:rsidRDefault="00272FD5" w:rsidP="00EF6113">
      <w:pPr>
        <w:pStyle w:val="aa"/>
        <w:ind w:right="0"/>
        <w:rPr>
          <w:noProof/>
        </w:rPr>
      </w:pPr>
      <w:r>
        <w:rPr>
          <w:noProof/>
        </w:rPr>
        <w:tab/>
      </w:r>
      <w:r>
        <w:rPr>
          <w:noProof/>
        </w:rPr>
        <w:tab/>
      </w:r>
      <w:hyperlink w:anchor="_Toc200981657" w:history="1">
        <w:r w:rsidR="00284DF4" w:rsidRPr="00EF6113">
          <w:rPr>
            <w:noProof/>
          </w:rPr>
          <w:t>表</w:t>
        </w:r>
        <w:r w:rsidR="00284DF4" w:rsidRPr="00EF6113">
          <w:rPr>
            <w:noProof/>
          </w:rPr>
          <w:t>30</w:t>
        </w:r>
        <w:r w:rsidR="00284DF4">
          <w:rPr>
            <w:noProof/>
          </w:rPr>
          <w:t>:</w:t>
        </w:r>
        <w:r w:rsidR="001A269E" w:rsidRPr="00EF6113">
          <w:rPr>
            <w:noProof/>
          </w:rPr>
          <w:t xml:space="preserve"> </w:t>
        </w:r>
        <w:r w:rsidR="001A269E" w:rsidRPr="00EF6113">
          <w:rPr>
            <w:noProof/>
          </w:rPr>
          <w:t>以美元计算的人均国民总收入</w:t>
        </w:r>
        <w:r w:rsidR="001A269E" w:rsidRPr="00EF6113">
          <w:rPr>
            <w:noProof/>
          </w:rPr>
          <w:t>(</w:t>
        </w:r>
        <w:r w:rsidR="001A269E" w:rsidRPr="00EF6113">
          <w:rPr>
            <w:noProof/>
          </w:rPr>
          <w:t>资料来源：经合组织</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_Toc200981657 \h </w:instrText>
        </w:r>
        <w:r w:rsidR="001A269E">
          <w:rPr>
            <w:noProof/>
            <w:webHidden/>
          </w:rPr>
        </w:r>
        <w:r w:rsidR="001A269E">
          <w:rPr>
            <w:noProof/>
            <w:webHidden/>
          </w:rPr>
          <w:fldChar w:fldCharType="separate"/>
        </w:r>
        <w:r w:rsidR="00C715EA">
          <w:rPr>
            <w:noProof/>
            <w:webHidden/>
          </w:rPr>
          <w:t>18</w:t>
        </w:r>
        <w:r w:rsidR="001A269E">
          <w:rPr>
            <w:noProof/>
            <w:webHidden/>
          </w:rPr>
          <w:fldChar w:fldCharType="end"/>
        </w:r>
      </w:hyperlink>
    </w:p>
    <w:p w14:paraId="55580121" w14:textId="43E3B8D5" w:rsidR="001A269E" w:rsidRPr="00EF6113" w:rsidRDefault="00272FD5" w:rsidP="00EF6113">
      <w:pPr>
        <w:pStyle w:val="aa"/>
        <w:ind w:right="0"/>
        <w:rPr>
          <w:noProof/>
        </w:rPr>
      </w:pPr>
      <w:r>
        <w:rPr>
          <w:noProof/>
        </w:rPr>
        <w:lastRenderedPageBreak/>
        <w:tab/>
      </w:r>
      <w:r>
        <w:rPr>
          <w:noProof/>
        </w:rPr>
        <w:tab/>
      </w:r>
      <w:hyperlink w:anchor="_Toc200981658" w:history="1">
        <w:r w:rsidR="00284DF4" w:rsidRPr="00EF6113">
          <w:rPr>
            <w:noProof/>
          </w:rPr>
          <w:t>表</w:t>
        </w:r>
        <w:r w:rsidR="00284DF4" w:rsidRPr="00EF6113">
          <w:rPr>
            <w:noProof/>
          </w:rPr>
          <w:t>31</w:t>
        </w:r>
        <w:r w:rsidR="00284DF4">
          <w:rPr>
            <w:noProof/>
          </w:rPr>
          <w:t>:</w:t>
        </w:r>
        <w:r w:rsidR="001A269E" w:rsidRPr="00EF6113">
          <w:rPr>
            <w:noProof/>
          </w:rPr>
          <w:t xml:space="preserve"> </w:t>
        </w:r>
        <w:r w:rsidR="001A269E" w:rsidRPr="00EF6113">
          <w:rPr>
            <w:noProof/>
          </w:rPr>
          <w:t>消费价格指数</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_Toc200981658 \h </w:instrText>
        </w:r>
        <w:r w:rsidR="001A269E">
          <w:rPr>
            <w:noProof/>
            <w:webHidden/>
          </w:rPr>
        </w:r>
        <w:r w:rsidR="001A269E">
          <w:rPr>
            <w:noProof/>
            <w:webHidden/>
          </w:rPr>
          <w:fldChar w:fldCharType="separate"/>
        </w:r>
        <w:r w:rsidR="00C715EA">
          <w:rPr>
            <w:noProof/>
            <w:webHidden/>
          </w:rPr>
          <w:t>18</w:t>
        </w:r>
        <w:r w:rsidR="001A269E">
          <w:rPr>
            <w:noProof/>
            <w:webHidden/>
          </w:rPr>
          <w:fldChar w:fldCharType="end"/>
        </w:r>
      </w:hyperlink>
    </w:p>
    <w:p w14:paraId="2C302BE2" w14:textId="0689AC85" w:rsidR="001A269E" w:rsidRPr="00EF6113" w:rsidRDefault="00272FD5" w:rsidP="00EF6113">
      <w:pPr>
        <w:pStyle w:val="aa"/>
        <w:ind w:right="0"/>
        <w:rPr>
          <w:noProof/>
        </w:rPr>
      </w:pPr>
      <w:r>
        <w:rPr>
          <w:noProof/>
        </w:rPr>
        <w:tab/>
      </w:r>
      <w:r>
        <w:rPr>
          <w:noProof/>
        </w:rPr>
        <w:tab/>
      </w:r>
      <w:hyperlink w:anchor="_Toc200981659" w:history="1">
        <w:r w:rsidR="00284DF4" w:rsidRPr="00EF6113">
          <w:rPr>
            <w:noProof/>
          </w:rPr>
          <w:t>表</w:t>
        </w:r>
        <w:r w:rsidR="00284DF4" w:rsidRPr="00EF6113">
          <w:rPr>
            <w:noProof/>
          </w:rPr>
          <w:t>32</w:t>
        </w:r>
        <w:r w:rsidR="00284DF4">
          <w:rPr>
            <w:noProof/>
          </w:rPr>
          <w:t>:</w:t>
        </w:r>
        <w:r w:rsidR="001A269E" w:rsidRPr="00EF6113">
          <w:rPr>
            <w:noProof/>
          </w:rPr>
          <w:t xml:space="preserve"> </w:t>
        </w:r>
        <w:r w:rsidR="001A269E" w:rsidRPr="00EF6113">
          <w:rPr>
            <w:noProof/>
          </w:rPr>
          <w:t>国际援助占国民总收入的比例</w:t>
        </w:r>
        <w:r w:rsidR="001A269E" w:rsidRPr="00EF6113">
          <w:rPr>
            <w:noProof/>
          </w:rPr>
          <w:t>(</w:t>
        </w:r>
        <w:r w:rsidR="001A269E" w:rsidRPr="00EF6113">
          <w:rPr>
            <w:noProof/>
          </w:rPr>
          <w:t>资料来源：经合组织</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_Toc200981659 \h </w:instrText>
        </w:r>
        <w:r w:rsidR="001A269E">
          <w:rPr>
            <w:noProof/>
            <w:webHidden/>
          </w:rPr>
        </w:r>
        <w:r w:rsidR="001A269E">
          <w:rPr>
            <w:noProof/>
            <w:webHidden/>
          </w:rPr>
          <w:fldChar w:fldCharType="separate"/>
        </w:r>
        <w:r w:rsidR="00C715EA">
          <w:rPr>
            <w:noProof/>
            <w:webHidden/>
          </w:rPr>
          <w:t>19</w:t>
        </w:r>
        <w:r w:rsidR="001A269E">
          <w:rPr>
            <w:noProof/>
            <w:webHidden/>
          </w:rPr>
          <w:fldChar w:fldCharType="end"/>
        </w:r>
      </w:hyperlink>
    </w:p>
    <w:p w14:paraId="4F105870" w14:textId="583E074F" w:rsidR="001A269E" w:rsidRPr="00EF6113" w:rsidRDefault="00272FD5" w:rsidP="00EF6113">
      <w:pPr>
        <w:pStyle w:val="aa"/>
        <w:ind w:right="0"/>
        <w:rPr>
          <w:noProof/>
        </w:rPr>
      </w:pPr>
      <w:r>
        <w:rPr>
          <w:noProof/>
        </w:rPr>
        <w:tab/>
      </w:r>
      <w:r>
        <w:rPr>
          <w:noProof/>
        </w:rPr>
        <w:tab/>
      </w:r>
      <w:hyperlink w:anchor="_Toc200981660" w:history="1">
        <w:r w:rsidR="00284DF4" w:rsidRPr="00EF6113">
          <w:rPr>
            <w:noProof/>
          </w:rPr>
          <w:t>表</w:t>
        </w:r>
        <w:r w:rsidR="00284DF4" w:rsidRPr="00EF6113">
          <w:rPr>
            <w:noProof/>
          </w:rPr>
          <w:t>33</w:t>
        </w:r>
        <w:r w:rsidR="00284DF4">
          <w:rPr>
            <w:noProof/>
          </w:rPr>
          <w:t>:</w:t>
        </w:r>
        <w:r w:rsidR="001A269E" w:rsidRPr="00EF6113">
          <w:rPr>
            <w:noProof/>
          </w:rPr>
          <w:t xml:space="preserve"> </w:t>
        </w:r>
        <w:r w:rsidR="001A269E" w:rsidRPr="00EF6113">
          <w:rPr>
            <w:noProof/>
          </w:rPr>
          <w:t>公共债务</w:t>
        </w:r>
        <w:r w:rsidR="001A269E" w:rsidRPr="00EF6113">
          <w:rPr>
            <w:noProof/>
          </w:rPr>
          <w:t>(</w:t>
        </w:r>
        <w:r w:rsidR="001A269E" w:rsidRPr="00EF6113">
          <w:rPr>
            <w:noProof/>
          </w:rPr>
          <w:t>百万欧元</w:t>
        </w:r>
        <w:r w:rsidR="001A269E" w:rsidRPr="00EF6113">
          <w:rPr>
            <w:noProof/>
          </w:rPr>
          <w:t>)(</w:t>
        </w:r>
        <w:r w:rsidR="001A269E" w:rsidRPr="00EF6113">
          <w:rPr>
            <w:noProof/>
          </w:rPr>
          <w:t>资料来源：国家统计和经济研究所</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_Toc200981660 \h </w:instrText>
        </w:r>
        <w:r w:rsidR="001A269E">
          <w:rPr>
            <w:noProof/>
            <w:webHidden/>
          </w:rPr>
        </w:r>
        <w:r w:rsidR="001A269E">
          <w:rPr>
            <w:noProof/>
            <w:webHidden/>
          </w:rPr>
          <w:fldChar w:fldCharType="separate"/>
        </w:r>
        <w:r w:rsidR="00C715EA">
          <w:rPr>
            <w:noProof/>
            <w:webHidden/>
          </w:rPr>
          <w:t>19</w:t>
        </w:r>
        <w:r w:rsidR="001A269E">
          <w:rPr>
            <w:noProof/>
            <w:webHidden/>
          </w:rPr>
          <w:fldChar w:fldCharType="end"/>
        </w:r>
      </w:hyperlink>
    </w:p>
    <w:p w14:paraId="411DAAA3" w14:textId="09B57CBF" w:rsidR="001A269E" w:rsidRPr="00EF6113" w:rsidRDefault="00272FD5" w:rsidP="00EF6113">
      <w:pPr>
        <w:pStyle w:val="aa"/>
        <w:ind w:right="0"/>
        <w:rPr>
          <w:noProof/>
        </w:rPr>
      </w:pPr>
      <w:r>
        <w:rPr>
          <w:noProof/>
        </w:rPr>
        <w:tab/>
      </w:r>
      <w:r>
        <w:rPr>
          <w:noProof/>
        </w:rPr>
        <w:tab/>
      </w:r>
      <w:hyperlink w:anchor="_Toc200981661" w:history="1">
        <w:r w:rsidR="00284DF4" w:rsidRPr="00EF6113">
          <w:rPr>
            <w:noProof/>
          </w:rPr>
          <w:t>表</w:t>
        </w:r>
        <w:r w:rsidR="00284DF4" w:rsidRPr="00EF6113">
          <w:rPr>
            <w:noProof/>
          </w:rPr>
          <w:t>34</w:t>
        </w:r>
        <w:r w:rsidR="00284DF4">
          <w:rPr>
            <w:noProof/>
          </w:rPr>
          <w:t>:</w:t>
        </w:r>
        <w:r w:rsidR="001A269E" w:rsidRPr="00EF6113">
          <w:rPr>
            <w:noProof/>
          </w:rPr>
          <w:t xml:space="preserve"> </w:t>
        </w:r>
        <w:r w:rsidR="001A269E" w:rsidRPr="00EF6113">
          <w:rPr>
            <w:noProof/>
          </w:rPr>
          <w:t>按选区分列的</w:t>
        </w:r>
        <w:r w:rsidR="001A269E" w:rsidRPr="00EF6113">
          <w:rPr>
            <w:noProof/>
          </w:rPr>
          <w:t>2023</w:t>
        </w:r>
        <w:r w:rsidR="001A269E" w:rsidRPr="00EF6113">
          <w:rPr>
            <w:noProof/>
          </w:rPr>
          <w:t>年议会选举投票率</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_Toc200981661 \h </w:instrText>
        </w:r>
        <w:r w:rsidR="001A269E">
          <w:rPr>
            <w:noProof/>
            <w:webHidden/>
          </w:rPr>
        </w:r>
        <w:r w:rsidR="001A269E">
          <w:rPr>
            <w:noProof/>
            <w:webHidden/>
          </w:rPr>
          <w:fldChar w:fldCharType="separate"/>
        </w:r>
        <w:r w:rsidR="00C715EA">
          <w:rPr>
            <w:noProof/>
            <w:webHidden/>
          </w:rPr>
          <w:t>21</w:t>
        </w:r>
        <w:r w:rsidR="001A269E">
          <w:rPr>
            <w:noProof/>
            <w:webHidden/>
          </w:rPr>
          <w:fldChar w:fldCharType="end"/>
        </w:r>
      </w:hyperlink>
    </w:p>
    <w:p w14:paraId="2A2802E9" w14:textId="108A4208" w:rsidR="001A269E" w:rsidRPr="00EF6113" w:rsidRDefault="00272FD5" w:rsidP="00EF6113">
      <w:pPr>
        <w:pStyle w:val="aa"/>
        <w:ind w:right="0"/>
        <w:rPr>
          <w:noProof/>
        </w:rPr>
      </w:pPr>
      <w:r>
        <w:rPr>
          <w:noProof/>
        </w:rPr>
        <w:tab/>
      </w:r>
      <w:r>
        <w:rPr>
          <w:noProof/>
        </w:rPr>
        <w:tab/>
      </w:r>
      <w:hyperlink w:anchor="_Toc200981662" w:history="1">
        <w:r w:rsidR="00284DF4" w:rsidRPr="00EF6113">
          <w:rPr>
            <w:noProof/>
          </w:rPr>
          <w:t>表</w:t>
        </w:r>
        <w:r w:rsidR="00284DF4" w:rsidRPr="00EF6113">
          <w:rPr>
            <w:noProof/>
          </w:rPr>
          <w:t>35</w:t>
        </w:r>
        <w:r w:rsidR="00284DF4">
          <w:rPr>
            <w:noProof/>
          </w:rPr>
          <w:t>:</w:t>
        </w:r>
        <w:r w:rsidR="001A269E" w:rsidRPr="00EF6113">
          <w:rPr>
            <w:noProof/>
          </w:rPr>
          <w:t xml:space="preserve"> 1999-2018</w:t>
        </w:r>
        <w:r w:rsidR="001A269E" w:rsidRPr="00EF6113">
          <w:rPr>
            <w:noProof/>
          </w:rPr>
          <w:t>年议会选举后众议院的席位分布</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_Toc200981662 \h </w:instrText>
        </w:r>
        <w:r w:rsidR="001A269E">
          <w:rPr>
            <w:noProof/>
            <w:webHidden/>
          </w:rPr>
        </w:r>
        <w:r w:rsidR="001A269E">
          <w:rPr>
            <w:noProof/>
            <w:webHidden/>
          </w:rPr>
          <w:fldChar w:fldCharType="separate"/>
        </w:r>
        <w:r w:rsidR="00C715EA">
          <w:rPr>
            <w:noProof/>
            <w:webHidden/>
          </w:rPr>
          <w:t>22</w:t>
        </w:r>
        <w:r w:rsidR="001A269E">
          <w:rPr>
            <w:noProof/>
            <w:webHidden/>
          </w:rPr>
          <w:fldChar w:fldCharType="end"/>
        </w:r>
      </w:hyperlink>
    </w:p>
    <w:p w14:paraId="5C047A5C" w14:textId="5AE5C1C5" w:rsidR="001A269E" w:rsidRPr="00EF6113" w:rsidRDefault="00272FD5" w:rsidP="00EF6113">
      <w:pPr>
        <w:pStyle w:val="aa"/>
        <w:ind w:right="0"/>
        <w:rPr>
          <w:noProof/>
        </w:rPr>
      </w:pPr>
      <w:r>
        <w:rPr>
          <w:noProof/>
        </w:rPr>
        <w:tab/>
      </w:r>
      <w:r>
        <w:rPr>
          <w:noProof/>
        </w:rPr>
        <w:tab/>
      </w:r>
      <w:hyperlink w:anchor="_Toc200981663" w:history="1">
        <w:r w:rsidR="00284DF4" w:rsidRPr="00EF6113">
          <w:rPr>
            <w:noProof/>
          </w:rPr>
          <w:t>表</w:t>
        </w:r>
        <w:r w:rsidR="00284DF4" w:rsidRPr="00EF6113">
          <w:rPr>
            <w:noProof/>
          </w:rPr>
          <w:t>36</w:t>
        </w:r>
        <w:r w:rsidR="00284DF4">
          <w:rPr>
            <w:noProof/>
          </w:rPr>
          <w:t>:</w:t>
        </w:r>
        <w:r w:rsidR="001A269E" w:rsidRPr="00EF6113">
          <w:rPr>
            <w:noProof/>
          </w:rPr>
          <w:t xml:space="preserve"> 2023</w:t>
        </w:r>
        <w:r w:rsidR="001A269E" w:rsidRPr="00EF6113">
          <w:rPr>
            <w:noProof/>
          </w:rPr>
          <w:t>年市镇选举登记选民</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_Toc200981663 \h </w:instrText>
        </w:r>
        <w:r w:rsidR="001A269E">
          <w:rPr>
            <w:noProof/>
            <w:webHidden/>
          </w:rPr>
        </w:r>
        <w:r w:rsidR="001A269E">
          <w:rPr>
            <w:noProof/>
            <w:webHidden/>
          </w:rPr>
          <w:fldChar w:fldCharType="separate"/>
        </w:r>
        <w:r w:rsidR="00C715EA">
          <w:rPr>
            <w:noProof/>
            <w:webHidden/>
          </w:rPr>
          <w:t>22</w:t>
        </w:r>
        <w:r w:rsidR="001A269E">
          <w:rPr>
            <w:noProof/>
            <w:webHidden/>
          </w:rPr>
          <w:fldChar w:fldCharType="end"/>
        </w:r>
      </w:hyperlink>
    </w:p>
    <w:p w14:paraId="51F9B875" w14:textId="6B655308" w:rsidR="001A269E" w:rsidRPr="00EF6113" w:rsidRDefault="00272FD5" w:rsidP="00EF6113">
      <w:pPr>
        <w:pStyle w:val="aa"/>
        <w:ind w:right="0"/>
        <w:rPr>
          <w:noProof/>
        </w:rPr>
      </w:pPr>
      <w:r>
        <w:rPr>
          <w:noProof/>
        </w:rPr>
        <w:tab/>
      </w:r>
      <w:r>
        <w:rPr>
          <w:noProof/>
        </w:rPr>
        <w:tab/>
      </w:r>
      <w:hyperlink w:anchor="_Toc200981671" w:history="1">
        <w:r w:rsidR="00284DF4" w:rsidRPr="00EF6113">
          <w:rPr>
            <w:noProof/>
          </w:rPr>
          <w:t>表</w:t>
        </w:r>
        <w:r w:rsidR="00284DF4" w:rsidRPr="00EF6113">
          <w:rPr>
            <w:noProof/>
          </w:rPr>
          <w:t>37</w:t>
        </w:r>
        <w:r w:rsidR="00284DF4">
          <w:rPr>
            <w:noProof/>
          </w:rPr>
          <w:t>:</w:t>
        </w:r>
        <w:r w:rsidR="001A269E" w:rsidRPr="00EF6113">
          <w:rPr>
            <w:noProof/>
          </w:rPr>
          <w:t xml:space="preserve"> 2019-2023</w:t>
        </w:r>
        <w:r w:rsidR="001A269E" w:rsidRPr="00EF6113">
          <w:rPr>
            <w:noProof/>
          </w:rPr>
          <w:t>年大公国警察人数</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_Toc200981671 \h </w:instrText>
        </w:r>
        <w:r w:rsidR="001A269E">
          <w:rPr>
            <w:noProof/>
            <w:webHidden/>
          </w:rPr>
        </w:r>
        <w:r w:rsidR="001A269E">
          <w:rPr>
            <w:noProof/>
            <w:webHidden/>
          </w:rPr>
          <w:fldChar w:fldCharType="separate"/>
        </w:r>
        <w:r w:rsidR="00C715EA">
          <w:rPr>
            <w:noProof/>
            <w:webHidden/>
          </w:rPr>
          <w:t>25</w:t>
        </w:r>
        <w:r w:rsidR="001A269E">
          <w:rPr>
            <w:noProof/>
            <w:webHidden/>
          </w:rPr>
          <w:fldChar w:fldCharType="end"/>
        </w:r>
      </w:hyperlink>
    </w:p>
    <w:p w14:paraId="74264FEB" w14:textId="3B3B0A66" w:rsidR="001A269E" w:rsidRPr="00EF6113" w:rsidRDefault="00272FD5" w:rsidP="00EF6113">
      <w:pPr>
        <w:pStyle w:val="aa"/>
        <w:ind w:right="0"/>
        <w:rPr>
          <w:noProof/>
        </w:rPr>
      </w:pPr>
      <w:r>
        <w:rPr>
          <w:noProof/>
        </w:rPr>
        <w:tab/>
      </w:r>
      <w:r>
        <w:rPr>
          <w:noProof/>
        </w:rPr>
        <w:tab/>
      </w:r>
      <w:hyperlink w:anchor="_Toc200981672" w:history="1">
        <w:r w:rsidR="00284DF4" w:rsidRPr="00EF6113">
          <w:rPr>
            <w:noProof/>
          </w:rPr>
          <w:t>表</w:t>
        </w:r>
        <w:r w:rsidR="00284DF4" w:rsidRPr="00EF6113">
          <w:rPr>
            <w:noProof/>
          </w:rPr>
          <w:t>38</w:t>
        </w:r>
        <w:r w:rsidR="00284DF4">
          <w:rPr>
            <w:noProof/>
          </w:rPr>
          <w:t>:</w:t>
        </w:r>
        <w:r w:rsidR="001A269E" w:rsidRPr="00EF6113">
          <w:rPr>
            <w:noProof/>
          </w:rPr>
          <w:t xml:space="preserve"> 2016-2020</w:t>
        </w:r>
        <w:r w:rsidR="001A269E" w:rsidRPr="00EF6113">
          <w:rPr>
            <w:noProof/>
          </w:rPr>
          <w:t>年监狱人口</w:t>
        </w:r>
        <w:r w:rsidR="001A269E" w:rsidRPr="00EF6113">
          <w:rPr>
            <w:noProof/>
          </w:rPr>
          <w:t>(</w:t>
        </w:r>
        <w:r w:rsidR="001A269E" w:rsidRPr="00EF6113">
          <w:rPr>
            <w:noProof/>
          </w:rPr>
          <w:t>资料来源：国家统计和经济研究所</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_Toc200981672 \h </w:instrText>
        </w:r>
        <w:r w:rsidR="001A269E">
          <w:rPr>
            <w:noProof/>
            <w:webHidden/>
          </w:rPr>
        </w:r>
        <w:r w:rsidR="001A269E">
          <w:rPr>
            <w:noProof/>
            <w:webHidden/>
          </w:rPr>
          <w:fldChar w:fldCharType="separate"/>
        </w:r>
        <w:r w:rsidR="00C715EA">
          <w:rPr>
            <w:noProof/>
            <w:webHidden/>
          </w:rPr>
          <w:t>26</w:t>
        </w:r>
        <w:r w:rsidR="001A269E">
          <w:rPr>
            <w:noProof/>
            <w:webHidden/>
          </w:rPr>
          <w:fldChar w:fldCharType="end"/>
        </w:r>
      </w:hyperlink>
    </w:p>
    <w:p w14:paraId="7CD4EE64" w14:textId="3D64ED70" w:rsidR="001A269E" w:rsidRPr="00EF6113" w:rsidRDefault="00272FD5" w:rsidP="00EF6113">
      <w:pPr>
        <w:pStyle w:val="aa"/>
        <w:ind w:right="0"/>
        <w:rPr>
          <w:noProof/>
        </w:rPr>
      </w:pPr>
      <w:r>
        <w:rPr>
          <w:noProof/>
        </w:rPr>
        <w:tab/>
      </w:r>
      <w:r>
        <w:rPr>
          <w:noProof/>
        </w:rPr>
        <w:tab/>
      </w:r>
      <w:hyperlink w:anchor="_Toc200981673" w:history="1">
        <w:r w:rsidR="00284DF4" w:rsidRPr="00EF6113">
          <w:rPr>
            <w:noProof/>
          </w:rPr>
          <w:t>表</w:t>
        </w:r>
        <w:r w:rsidR="00284DF4" w:rsidRPr="00EF6113">
          <w:rPr>
            <w:noProof/>
          </w:rPr>
          <w:t>39</w:t>
        </w:r>
        <w:r w:rsidR="00284DF4">
          <w:rPr>
            <w:noProof/>
          </w:rPr>
          <w:t>:</w:t>
        </w:r>
        <w:r w:rsidR="001A269E" w:rsidRPr="00EF6113">
          <w:rPr>
            <w:noProof/>
          </w:rPr>
          <w:t xml:space="preserve"> </w:t>
        </w:r>
        <w:r w:rsidR="001A269E" w:rsidRPr="00EF6113">
          <w:rPr>
            <w:noProof/>
          </w:rPr>
          <w:t>故意杀人案件</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_Toc200981673 \h </w:instrText>
        </w:r>
        <w:r w:rsidR="001A269E">
          <w:rPr>
            <w:noProof/>
            <w:webHidden/>
          </w:rPr>
        </w:r>
        <w:r w:rsidR="001A269E">
          <w:rPr>
            <w:noProof/>
            <w:webHidden/>
          </w:rPr>
          <w:fldChar w:fldCharType="separate"/>
        </w:r>
        <w:r w:rsidR="00C715EA">
          <w:rPr>
            <w:noProof/>
            <w:webHidden/>
          </w:rPr>
          <w:t>26</w:t>
        </w:r>
        <w:r w:rsidR="001A269E">
          <w:rPr>
            <w:noProof/>
            <w:webHidden/>
          </w:rPr>
          <w:fldChar w:fldCharType="end"/>
        </w:r>
      </w:hyperlink>
    </w:p>
    <w:p w14:paraId="0FCA74A2" w14:textId="7BFFA2E0" w:rsidR="001A269E" w:rsidRPr="00EF6113" w:rsidRDefault="00272FD5" w:rsidP="00EF6113">
      <w:pPr>
        <w:pStyle w:val="aa"/>
        <w:ind w:right="0"/>
        <w:rPr>
          <w:noProof/>
        </w:rPr>
      </w:pPr>
      <w:r>
        <w:rPr>
          <w:noProof/>
        </w:rPr>
        <w:tab/>
      </w:r>
      <w:r>
        <w:rPr>
          <w:noProof/>
        </w:rPr>
        <w:tab/>
      </w:r>
      <w:hyperlink w:anchor="_Toc200981674" w:history="1">
        <w:r w:rsidR="00284DF4" w:rsidRPr="00EF6113">
          <w:rPr>
            <w:noProof/>
          </w:rPr>
          <w:t>表</w:t>
        </w:r>
        <w:r w:rsidR="00284DF4" w:rsidRPr="00EF6113">
          <w:rPr>
            <w:noProof/>
          </w:rPr>
          <w:t>40</w:t>
        </w:r>
        <w:r w:rsidR="00284DF4">
          <w:rPr>
            <w:noProof/>
          </w:rPr>
          <w:t>:</w:t>
        </w:r>
        <w:r w:rsidR="001A269E" w:rsidRPr="00EF6113">
          <w:rPr>
            <w:noProof/>
          </w:rPr>
          <w:t xml:space="preserve"> 2019-2023</w:t>
        </w:r>
        <w:r w:rsidR="001A269E" w:rsidRPr="00EF6113">
          <w:rPr>
            <w:noProof/>
          </w:rPr>
          <w:t>年强奸和猥亵案件</w:t>
        </w:r>
        <w:r w:rsidR="001A269E" w:rsidRPr="00EF6113">
          <w:rPr>
            <w:noProof/>
          </w:rPr>
          <w:t>(</w:t>
        </w:r>
        <w:r w:rsidR="001A269E" w:rsidRPr="00EF6113">
          <w:rPr>
            <w:noProof/>
          </w:rPr>
          <w:t>资料来源：大公国警察局</w:t>
        </w:r>
        <w:r w:rsidR="001A269E" w:rsidRPr="00EF6113">
          <w:rPr>
            <w:noProof/>
          </w:rPr>
          <w:t>)</w:t>
        </w:r>
        <w:r w:rsidR="001A269E">
          <w:rPr>
            <w:noProof/>
            <w:webHidden/>
          </w:rPr>
          <w:tab/>
        </w:r>
        <w:r w:rsidR="009E2089">
          <w:rPr>
            <w:noProof/>
            <w:webHidden/>
          </w:rPr>
          <w:tab/>
        </w:r>
        <w:r w:rsidR="001A269E">
          <w:rPr>
            <w:noProof/>
            <w:webHidden/>
          </w:rPr>
          <w:fldChar w:fldCharType="begin"/>
        </w:r>
        <w:r w:rsidR="001A269E">
          <w:rPr>
            <w:noProof/>
            <w:webHidden/>
          </w:rPr>
          <w:instrText xml:space="preserve"> PAGEREF _Toc200981674 \h </w:instrText>
        </w:r>
        <w:r w:rsidR="001A269E">
          <w:rPr>
            <w:noProof/>
            <w:webHidden/>
          </w:rPr>
        </w:r>
        <w:r w:rsidR="001A269E">
          <w:rPr>
            <w:noProof/>
            <w:webHidden/>
          </w:rPr>
          <w:fldChar w:fldCharType="separate"/>
        </w:r>
        <w:r w:rsidR="00C715EA">
          <w:rPr>
            <w:noProof/>
            <w:webHidden/>
          </w:rPr>
          <w:t>27</w:t>
        </w:r>
        <w:r w:rsidR="001A269E">
          <w:rPr>
            <w:noProof/>
            <w:webHidden/>
          </w:rPr>
          <w:fldChar w:fldCharType="end"/>
        </w:r>
      </w:hyperlink>
    </w:p>
    <w:p w14:paraId="3984C07A" w14:textId="45E5763E" w:rsidR="004A3149" w:rsidRDefault="001A269E" w:rsidP="00254FC8">
      <w:pPr>
        <w:pStyle w:val="HChGC"/>
      </w:pPr>
      <w:r>
        <w:fldChar w:fldCharType="end"/>
      </w:r>
      <w:r w:rsidR="004A3149" w:rsidRPr="004A3149">
        <w:rPr>
          <w:rFonts w:hint="eastAsia"/>
        </w:rPr>
        <w:tab/>
      </w:r>
      <w:r w:rsidR="004A3149" w:rsidRPr="004A3149">
        <w:rPr>
          <w:rFonts w:hint="eastAsia"/>
        </w:rPr>
        <w:tab/>
      </w:r>
      <w:bookmarkStart w:id="3" w:name="_Toc200981211"/>
      <w:r w:rsidR="004A3149" w:rsidRPr="004A3149">
        <w:rPr>
          <w:rFonts w:hint="eastAsia"/>
        </w:rPr>
        <w:t>图表</w:t>
      </w:r>
      <w:bookmarkEnd w:id="3"/>
    </w:p>
    <w:p w14:paraId="0226A0E6" w14:textId="14C7D25F" w:rsidR="00254FC8" w:rsidRPr="004E7190" w:rsidRDefault="003C378C" w:rsidP="004E7190">
      <w:pPr>
        <w:pStyle w:val="aa"/>
        <w:ind w:right="0"/>
        <w:rPr>
          <w:noProof/>
        </w:rPr>
      </w:pPr>
      <w:r>
        <w:tab/>
      </w:r>
      <w:r>
        <w:tab/>
      </w:r>
      <w:r w:rsidR="00254FC8">
        <w:fldChar w:fldCharType="begin"/>
      </w:r>
      <w:r w:rsidR="00254FC8">
        <w:instrText xml:space="preserve"> TOC \h \z \t "</w:instrText>
      </w:r>
      <w:r w:rsidR="00254FC8">
        <w:instrText>标题</w:instrText>
      </w:r>
      <w:r w:rsidR="00254FC8">
        <w:instrText xml:space="preserve"> 1,1,</w:instrText>
      </w:r>
      <w:r w:rsidR="00254FC8">
        <w:instrText>标题</w:instrText>
      </w:r>
      <w:r w:rsidR="00254FC8">
        <w:instrText xml:space="preserve"> 2,2,</w:instrText>
      </w:r>
      <w:r w:rsidR="00254FC8">
        <w:instrText>标题</w:instrText>
      </w:r>
      <w:r w:rsidR="00254FC8">
        <w:instrText xml:space="preserve"> 3,3,_ H_4_GC,1" </w:instrText>
      </w:r>
      <w:r w:rsidR="00254FC8">
        <w:fldChar w:fldCharType="separate"/>
      </w:r>
      <w:hyperlink w:anchor="_Toc200982144" w:history="1">
        <w:r w:rsidR="00284DF4" w:rsidRPr="004E7190">
          <w:rPr>
            <w:noProof/>
          </w:rPr>
          <w:t>图</w:t>
        </w:r>
        <w:r w:rsidR="00284DF4" w:rsidRPr="004E7190">
          <w:rPr>
            <w:noProof/>
          </w:rPr>
          <w:t>1</w:t>
        </w:r>
        <w:r w:rsidR="00284DF4">
          <w:rPr>
            <w:noProof/>
          </w:rPr>
          <w:t>:</w:t>
        </w:r>
        <w:r w:rsidR="00254FC8" w:rsidRPr="004E7190">
          <w:rPr>
            <w:noProof/>
          </w:rPr>
          <w:t xml:space="preserve"> </w:t>
        </w:r>
        <w:r w:rsidR="00254FC8" w:rsidRPr="004E7190">
          <w:rPr>
            <w:noProof/>
          </w:rPr>
          <w:t>截至</w:t>
        </w:r>
        <w:r w:rsidR="00254FC8" w:rsidRPr="004E7190">
          <w:rPr>
            <w:noProof/>
          </w:rPr>
          <w:t>2024</w:t>
        </w:r>
        <w:r w:rsidR="00254FC8" w:rsidRPr="004E7190">
          <w:rPr>
            <w:noProof/>
          </w:rPr>
          <w:t>年</w:t>
        </w:r>
        <w:r w:rsidR="00254FC8" w:rsidRPr="004E7190">
          <w:rPr>
            <w:noProof/>
          </w:rPr>
          <w:t>1</w:t>
        </w:r>
        <w:r w:rsidR="00254FC8" w:rsidRPr="004E7190">
          <w:rPr>
            <w:noProof/>
          </w:rPr>
          <w:t>月</w:t>
        </w:r>
        <w:r w:rsidR="00254FC8" w:rsidRPr="004E7190">
          <w:rPr>
            <w:noProof/>
          </w:rPr>
          <w:t>1</w:t>
        </w:r>
        <w:r w:rsidR="00254FC8" w:rsidRPr="004E7190">
          <w:rPr>
            <w:noProof/>
          </w:rPr>
          <w:t>日不同国籍的人在总人口中所占比例</w:t>
        </w:r>
        <w:r w:rsidR="00254FC8">
          <w:rPr>
            <w:noProof/>
            <w:webHidden/>
          </w:rPr>
          <w:tab/>
        </w:r>
        <w:r w:rsidR="009E2089">
          <w:rPr>
            <w:noProof/>
            <w:webHidden/>
          </w:rPr>
          <w:tab/>
        </w:r>
        <w:r w:rsidR="00254FC8">
          <w:rPr>
            <w:noProof/>
            <w:webHidden/>
          </w:rPr>
          <w:fldChar w:fldCharType="begin"/>
        </w:r>
        <w:r w:rsidR="00254FC8">
          <w:rPr>
            <w:noProof/>
            <w:webHidden/>
          </w:rPr>
          <w:instrText xml:space="preserve"> PAGEREF _Toc200982144 \h </w:instrText>
        </w:r>
        <w:r w:rsidR="00254FC8">
          <w:rPr>
            <w:noProof/>
            <w:webHidden/>
          </w:rPr>
        </w:r>
        <w:r w:rsidR="00254FC8">
          <w:rPr>
            <w:noProof/>
            <w:webHidden/>
          </w:rPr>
          <w:fldChar w:fldCharType="separate"/>
        </w:r>
        <w:r w:rsidR="00C715EA">
          <w:rPr>
            <w:noProof/>
            <w:webHidden/>
          </w:rPr>
          <w:t>7</w:t>
        </w:r>
        <w:r w:rsidR="00254FC8">
          <w:rPr>
            <w:noProof/>
            <w:webHidden/>
          </w:rPr>
          <w:fldChar w:fldCharType="end"/>
        </w:r>
      </w:hyperlink>
    </w:p>
    <w:p w14:paraId="1EF741E4" w14:textId="53A077C5" w:rsidR="00254FC8" w:rsidRPr="004E7190" w:rsidRDefault="003C378C" w:rsidP="004E7190">
      <w:pPr>
        <w:pStyle w:val="aa"/>
        <w:ind w:right="0"/>
        <w:rPr>
          <w:noProof/>
        </w:rPr>
      </w:pPr>
      <w:r>
        <w:rPr>
          <w:noProof/>
        </w:rPr>
        <w:tab/>
      </w:r>
      <w:r>
        <w:rPr>
          <w:noProof/>
        </w:rPr>
        <w:tab/>
      </w:r>
      <w:hyperlink w:anchor="_Toc200982145" w:history="1">
        <w:r w:rsidR="00284DF4" w:rsidRPr="004E7190">
          <w:rPr>
            <w:noProof/>
          </w:rPr>
          <w:t>图</w:t>
        </w:r>
        <w:r w:rsidR="00284DF4" w:rsidRPr="004E7190">
          <w:rPr>
            <w:noProof/>
          </w:rPr>
          <w:t>2</w:t>
        </w:r>
        <w:r w:rsidR="00284DF4">
          <w:rPr>
            <w:noProof/>
          </w:rPr>
          <w:t>:</w:t>
        </w:r>
        <w:r w:rsidR="00254FC8" w:rsidRPr="004E7190">
          <w:rPr>
            <w:noProof/>
          </w:rPr>
          <w:t xml:space="preserve"> 2023</w:t>
        </w:r>
        <w:r w:rsidR="00254FC8" w:rsidRPr="004E7190">
          <w:rPr>
            <w:noProof/>
          </w:rPr>
          <w:t>年净移民人数最多的</w:t>
        </w:r>
        <w:r w:rsidR="00254FC8" w:rsidRPr="004E7190">
          <w:rPr>
            <w:noProof/>
          </w:rPr>
          <w:t>10</w:t>
        </w:r>
        <w:r w:rsidR="00254FC8" w:rsidRPr="004E7190">
          <w:rPr>
            <w:noProof/>
          </w:rPr>
          <w:t>个国家</w:t>
        </w:r>
        <w:r w:rsidR="00254FC8">
          <w:rPr>
            <w:noProof/>
            <w:webHidden/>
          </w:rPr>
          <w:tab/>
        </w:r>
        <w:r w:rsidR="009E2089">
          <w:rPr>
            <w:noProof/>
            <w:webHidden/>
          </w:rPr>
          <w:tab/>
        </w:r>
        <w:r w:rsidR="00254FC8">
          <w:rPr>
            <w:noProof/>
            <w:webHidden/>
          </w:rPr>
          <w:fldChar w:fldCharType="begin"/>
        </w:r>
        <w:r w:rsidR="00254FC8">
          <w:rPr>
            <w:noProof/>
            <w:webHidden/>
          </w:rPr>
          <w:instrText xml:space="preserve"> PAGEREF _Toc200982145 \h </w:instrText>
        </w:r>
        <w:r w:rsidR="00254FC8">
          <w:rPr>
            <w:noProof/>
            <w:webHidden/>
          </w:rPr>
        </w:r>
        <w:r w:rsidR="00254FC8">
          <w:rPr>
            <w:noProof/>
            <w:webHidden/>
          </w:rPr>
          <w:fldChar w:fldCharType="separate"/>
        </w:r>
        <w:r w:rsidR="00C715EA">
          <w:rPr>
            <w:noProof/>
            <w:webHidden/>
          </w:rPr>
          <w:t>7</w:t>
        </w:r>
        <w:r w:rsidR="00254FC8">
          <w:rPr>
            <w:noProof/>
            <w:webHidden/>
          </w:rPr>
          <w:fldChar w:fldCharType="end"/>
        </w:r>
      </w:hyperlink>
    </w:p>
    <w:p w14:paraId="0DE504F7" w14:textId="4D3C7050" w:rsidR="00272FD5" w:rsidRPr="00EF6113" w:rsidRDefault="00254FC8" w:rsidP="00272FD5">
      <w:pPr>
        <w:pStyle w:val="aa"/>
        <w:ind w:right="0"/>
        <w:rPr>
          <w:noProof/>
        </w:rPr>
      </w:pPr>
      <w:r>
        <w:fldChar w:fldCharType="end"/>
      </w:r>
      <w:r w:rsidR="00272FD5">
        <w:tab/>
      </w:r>
      <w:r w:rsidR="00272FD5">
        <w:tab/>
      </w:r>
      <w:hyperlink w:anchor="_Toc200981632" w:history="1">
        <w:r w:rsidR="00272FD5" w:rsidRPr="00EF6113">
          <w:t>图</w:t>
        </w:r>
        <w:r w:rsidR="00272FD5" w:rsidRPr="00EF6113">
          <w:t>3</w:t>
        </w:r>
        <w:r w:rsidR="00272FD5" w:rsidRPr="00272FD5">
          <w:rPr>
            <w:rFonts w:hint="eastAsia"/>
          </w:rPr>
          <w:t>:</w:t>
        </w:r>
        <w:r w:rsidR="00272FD5" w:rsidRPr="00EF6113">
          <w:t xml:space="preserve"> </w:t>
        </w:r>
        <w:r w:rsidR="00272FD5" w:rsidRPr="00EF6113">
          <w:t>截至</w:t>
        </w:r>
        <w:r w:rsidR="00272FD5" w:rsidRPr="00EF6113">
          <w:t>2022</w:t>
        </w:r>
        <w:r w:rsidR="00272FD5" w:rsidRPr="00EF6113">
          <w:t>年</w:t>
        </w:r>
        <w:r w:rsidR="00272FD5" w:rsidRPr="00EF6113">
          <w:t>1</w:t>
        </w:r>
        <w:r w:rsidR="00272FD5" w:rsidRPr="00EF6113">
          <w:t>月</w:t>
        </w:r>
        <w:r w:rsidR="00272FD5" w:rsidRPr="00EF6113">
          <w:t>1</w:t>
        </w:r>
        <w:r w:rsidR="00272FD5" w:rsidRPr="00EF6113">
          <w:t>日人口年龄金字塔</w:t>
        </w:r>
        <w:r w:rsidR="00272FD5">
          <w:rPr>
            <w:noProof/>
            <w:webHidden/>
          </w:rPr>
          <w:tab/>
        </w:r>
        <w:r w:rsidR="009E2089">
          <w:rPr>
            <w:noProof/>
            <w:webHidden/>
          </w:rPr>
          <w:tab/>
        </w:r>
        <w:r w:rsidR="00272FD5">
          <w:rPr>
            <w:noProof/>
            <w:webHidden/>
          </w:rPr>
          <w:fldChar w:fldCharType="begin"/>
        </w:r>
        <w:r w:rsidR="00272FD5">
          <w:rPr>
            <w:noProof/>
            <w:webHidden/>
          </w:rPr>
          <w:instrText xml:space="preserve"> PAGEREF _Toc200981632 \h </w:instrText>
        </w:r>
        <w:r w:rsidR="00272FD5">
          <w:rPr>
            <w:noProof/>
            <w:webHidden/>
          </w:rPr>
        </w:r>
        <w:r w:rsidR="00272FD5">
          <w:rPr>
            <w:noProof/>
            <w:webHidden/>
          </w:rPr>
          <w:fldChar w:fldCharType="separate"/>
        </w:r>
        <w:r w:rsidR="00C715EA">
          <w:rPr>
            <w:noProof/>
            <w:webHidden/>
          </w:rPr>
          <w:t>9</w:t>
        </w:r>
        <w:r w:rsidR="00272FD5">
          <w:rPr>
            <w:noProof/>
            <w:webHidden/>
          </w:rPr>
          <w:fldChar w:fldCharType="end"/>
        </w:r>
      </w:hyperlink>
    </w:p>
    <w:p w14:paraId="71E86C48" w14:textId="67B66A68" w:rsidR="00272FD5" w:rsidRPr="00EF6113" w:rsidRDefault="00272FD5" w:rsidP="00272FD5">
      <w:pPr>
        <w:pStyle w:val="aa"/>
        <w:ind w:right="0"/>
        <w:rPr>
          <w:noProof/>
        </w:rPr>
      </w:pPr>
      <w:r>
        <w:tab/>
      </w:r>
      <w:r>
        <w:tab/>
      </w:r>
      <w:hyperlink w:anchor="_Toc200981664" w:history="1">
        <w:r w:rsidR="00284DF4" w:rsidRPr="00EF6113">
          <w:t>图</w:t>
        </w:r>
        <w:r w:rsidR="00284DF4" w:rsidRPr="00EF6113">
          <w:t>4</w:t>
        </w:r>
        <w:r w:rsidR="00284DF4">
          <w:t>:</w:t>
        </w:r>
        <w:r w:rsidRPr="00EF6113">
          <w:t xml:space="preserve"> </w:t>
        </w:r>
        <w:r w:rsidRPr="00EF6113">
          <w:t>司法结构</w:t>
        </w:r>
        <w:r>
          <w:rPr>
            <w:noProof/>
            <w:webHidden/>
          </w:rPr>
          <w:tab/>
        </w:r>
        <w:r w:rsidR="009E2089">
          <w:rPr>
            <w:noProof/>
            <w:webHidden/>
          </w:rPr>
          <w:tab/>
        </w:r>
        <w:r>
          <w:rPr>
            <w:noProof/>
            <w:webHidden/>
          </w:rPr>
          <w:fldChar w:fldCharType="begin"/>
        </w:r>
        <w:r>
          <w:rPr>
            <w:noProof/>
            <w:webHidden/>
          </w:rPr>
          <w:instrText xml:space="preserve"> PAGEREF _Toc200981664 \h </w:instrText>
        </w:r>
        <w:r>
          <w:rPr>
            <w:noProof/>
            <w:webHidden/>
          </w:rPr>
        </w:r>
        <w:r>
          <w:rPr>
            <w:noProof/>
            <w:webHidden/>
          </w:rPr>
          <w:fldChar w:fldCharType="separate"/>
        </w:r>
        <w:r w:rsidR="00C715EA">
          <w:rPr>
            <w:noProof/>
            <w:webHidden/>
          </w:rPr>
          <w:t>22</w:t>
        </w:r>
        <w:r>
          <w:rPr>
            <w:noProof/>
            <w:webHidden/>
          </w:rPr>
          <w:fldChar w:fldCharType="end"/>
        </w:r>
      </w:hyperlink>
    </w:p>
    <w:p w14:paraId="21D484E8" w14:textId="308FC0CB" w:rsidR="00272FD5" w:rsidRPr="00EF6113" w:rsidRDefault="00272FD5" w:rsidP="00272FD5">
      <w:pPr>
        <w:pStyle w:val="aa"/>
        <w:ind w:right="0"/>
        <w:rPr>
          <w:noProof/>
        </w:rPr>
      </w:pPr>
      <w:r>
        <w:tab/>
      </w:r>
      <w:r>
        <w:tab/>
      </w:r>
      <w:hyperlink w:anchor="_Toc200981675" w:history="1">
        <w:r w:rsidR="00284DF4" w:rsidRPr="00EF6113">
          <w:t>图</w:t>
        </w:r>
        <w:r w:rsidR="00284DF4" w:rsidRPr="00EF6113">
          <w:t>5</w:t>
        </w:r>
        <w:r w:rsidR="00284DF4">
          <w:t>:</w:t>
        </w:r>
        <w:r w:rsidRPr="00EF6113">
          <w:t xml:space="preserve"> </w:t>
        </w:r>
        <w:r w:rsidRPr="00EF6113">
          <w:t>不同媒体工具的日使用率和周使用率</w:t>
        </w:r>
        <w:r>
          <w:rPr>
            <w:noProof/>
            <w:webHidden/>
          </w:rPr>
          <w:tab/>
        </w:r>
        <w:r w:rsidR="009E2089">
          <w:rPr>
            <w:noProof/>
            <w:webHidden/>
          </w:rPr>
          <w:tab/>
        </w:r>
        <w:r>
          <w:rPr>
            <w:noProof/>
            <w:webHidden/>
          </w:rPr>
          <w:fldChar w:fldCharType="begin"/>
        </w:r>
        <w:r>
          <w:rPr>
            <w:noProof/>
            <w:webHidden/>
          </w:rPr>
          <w:instrText xml:space="preserve"> PAGEREF _Toc200981675 \h </w:instrText>
        </w:r>
        <w:r>
          <w:rPr>
            <w:noProof/>
            <w:webHidden/>
          </w:rPr>
        </w:r>
        <w:r>
          <w:rPr>
            <w:noProof/>
            <w:webHidden/>
          </w:rPr>
          <w:fldChar w:fldCharType="separate"/>
        </w:r>
        <w:r w:rsidR="00C715EA">
          <w:rPr>
            <w:noProof/>
            <w:webHidden/>
          </w:rPr>
          <w:t>28</w:t>
        </w:r>
        <w:r>
          <w:rPr>
            <w:noProof/>
            <w:webHidden/>
          </w:rPr>
          <w:fldChar w:fldCharType="end"/>
        </w:r>
      </w:hyperlink>
    </w:p>
    <w:p w14:paraId="70FB853B" w14:textId="1BBE5074" w:rsidR="00272FD5" w:rsidRPr="00EF6113" w:rsidRDefault="00272FD5" w:rsidP="00272FD5">
      <w:pPr>
        <w:pStyle w:val="aa"/>
        <w:ind w:right="0"/>
        <w:rPr>
          <w:noProof/>
        </w:rPr>
      </w:pPr>
      <w:r>
        <w:rPr>
          <w:noProof/>
        </w:rPr>
        <w:tab/>
      </w:r>
      <w:r>
        <w:rPr>
          <w:noProof/>
        </w:rPr>
        <w:tab/>
      </w:r>
      <w:hyperlink w:anchor="_Toc200981676" w:history="1">
        <w:r w:rsidR="00284DF4" w:rsidRPr="00EF6113">
          <w:rPr>
            <w:noProof/>
          </w:rPr>
          <w:t>图</w:t>
        </w:r>
        <w:r w:rsidR="00284DF4" w:rsidRPr="00EF6113">
          <w:rPr>
            <w:noProof/>
          </w:rPr>
          <w:t>6</w:t>
        </w:r>
        <w:r w:rsidR="00284DF4">
          <w:rPr>
            <w:noProof/>
          </w:rPr>
          <w:t>:</w:t>
        </w:r>
        <w:r w:rsidRPr="00EF6113">
          <w:rPr>
            <w:noProof/>
          </w:rPr>
          <w:t xml:space="preserve"> </w:t>
        </w:r>
        <w:r w:rsidRPr="00EF6113">
          <w:rPr>
            <w:noProof/>
          </w:rPr>
          <w:t>卢森堡媒体排名</w:t>
        </w:r>
        <w:r>
          <w:rPr>
            <w:noProof/>
            <w:webHidden/>
          </w:rPr>
          <w:tab/>
        </w:r>
        <w:r w:rsidR="009E2089">
          <w:rPr>
            <w:noProof/>
            <w:webHidden/>
          </w:rPr>
          <w:tab/>
        </w:r>
        <w:r>
          <w:rPr>
            <w:noProof/>
            <w:webHidden/>
          </w:rPr>
          <w:fldChar w:fldCharType="begin"/>
        </w:r>
        <w:r>
          <w:rPr>
            <w:noProof/>
            <w:webHidden/>
          </w:rPr>
          <w:instrText xml:space="preserve"> PAGEREF _Toc200981676 \h </w:instrText>
        </w:r>
        <w:r>
          <w:rPr>
            <w:noProof/>
            <w:webHidden/>
          </w:rPr>
        </w:r>
        <w:r>
          <w:rPr>
            <w:noProof/>
            <w:webHidden/>
          </w:rPr>
          <w:fldChar w:fldCharType="separate"/>
        </w:r>
        <w:r w:rsidR="00C715EA">
          <w:rPr>
            <w:noProof/>
            <w:webHidden/>
          </w:rPr>
          <w:t>28</w:t>
        </w:r>
        <w:r>
          <w:rPr>
            <w:noProof/>
            <w:webHidden/>
          </w:rPr>
          <w:fldChar w:fldCharType="end"/>
        </w:r>
      </w:hyperlink>
    </w:p>
    <w:p w14:paraId="0137CE24" w14:textId="77777777" w:rsidR="004A3149" w:rsidRDefault="004A3149" w:rsidP="004A3149">
      <w:pPr>
        <w:pStyle w:val="SingleTxtGC"/>
      </w:pPr>
    </w:p>
    <w:p w14:paraId="787F4286" w14:textId="77777777" w:rsidR="004A3149" w:rsidRDefault="004A3149" w:rsidP="004A3149">
      <w:pPr>
        <w:pStyle w:val="SingleTxtGC"/>
      </w:pPr>
    </w:p>
    <w:p w14:paraId="2E7EF273" w14:textId="572801CA" w:rsidR="004A3149" w:rsidRDefault="004A3149">
      <w:pPr>
        <w:tabs>
          <w:tab w:val="clear" w:pos="431"/>
        </w:tabs>
        <w:overflowPunct/>
        <w:adjustRightInd/>
        <w:snapToGrid/>
        <w:spacing w:line="240" w:lineRule="auto"/>
        <w:jc w:val="left"/>
      </w:pPr>
      <w:r>
        <w:br w:type="page"/>
      </w:r>
    </w:p>
    <w:p w14:paraId="34D97E52" w14:textId="425FC40B" w:rsidR="004A3149" w:rsidRDefault="004A3149" w:rsidP="004A3149">
      <w:pPr>
        <w:pStyle w:val="HChGC"/>
      </w:pPr>
      <w:r w:rsidRPr="004A3149">
        <w:rPr>
          <w:rFonts w:hint="eastAsia"/>
        </w:rPr>
        <w:lastRenderedPageBreak/>
        <w:tab/>
      </w:r>
      <w:r w:rsidRPr="004A3149">
        <w:rPr>
          <w:rFonts w:hint="eastAsia"/>
        </w:rPr>
        <w:tab/>
      </w:r>
      <w:bookmarkStart w:id="4" w:name="_Toc200981212"/>
      <w:r w:rsidRPr="004A3149">
        <w:rPr>
          <w:rFonts w:hint="eastAsia"/>
        </w:rPr>
        <w:t>缩略语表</w:t>
      </w:r>
      <w:bookmarkEnd w:id="4"/>
    </w:p>
    <w:tbl>
      <w:tblPr>
        <w:tblStyle w:val="af5"/>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560"/>
        <w:gridCol w:w="2126"/>
        <w:gridCol w:w="3684"/>
      </w:tblGrid>
      <w:tr w:rsidR="00E56F7E" w:rsidRPr="00E56F7E" w14:paraId="09D0D60A" w14:textId="77777777" w:rsidTr="00870ED2">
        <w:tc>
          <w:tcPr>
            <w:tcW w:w="1560" w:type="dxa"/>
            <w:shd w:val="clear" w:color="auto" w:fill="auto"/>
            <w:vAlign w:val="bottom"/>
          </w:tcPr>
          <w:p w14:paraId="04875B0D" w14:textId="38788284" w:rsidR="00E56F7E" w:rsidRPr="00E56F7E" w:rsidRDefault="00926CDD" w:rsidP="00E56F7E">
            <w:pPr>
              <w:pStyle w:val="a5"/>
              <w:overflowPunct/>
              <w:spacing w:after="120" w:line="320" w:lineRule="atLeast"/>
              <w:jc w:val="left"/>
              <w:rPr>
                <w:sz w:val="21"/>
                <w:szCs w:val="21"/>
              </w:rPr>
            </w:pPr>
            <w:r>
              <w:rPr>
                <w:rFonts w:hint="eastAsia"/>
                <w:sz w:val="21"/>
                <w:szCs w:val="21"/>
              </w:rPr>
              <w:t>ALIA</w:t>
            </w:r>
          </w:p>
        </w:tc>
        <w:tc>
          <w:tcPr>
            <w:tcW w:w="2126" w:type="dxa"/>
            <w:shd w:val="clear" w:color="auto" w:fill="auto"/>
            <w:vAlign w:val="bottom"/>
          </w:tcPr>
          <w:p w14:paraId="57BCAC35"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vAlign w:val="bottom"/>
          </w:tcPr>
          <w:p w14:paraId="7C2746B7"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卢森堡视听媒体</w:t>
            </w:r>
            <w:proofErr w:type="gramStart"/>
            <w:r w:rsidRPr="00E56F7E">
              <w:rPr>
                <w:rFonts w:hint="eastAsia"/>
                <w:sz w:val="21"/>
                <w:szCs w:val="21"/>
              </w:rPr>
              <w:t>独立管理局</w:t>
            </w:r>
            <w:proofErr w:type="gramEnd"/>
          </w:p>
        </w:tc>
      </w:tr>
      <w:tr w:rsidR="00E56F7E" w:rsidRPr="00E56F7E" w14:paraId="298B67E5" w14:textId="77777777" w:rsidTr="00870ED2">
        <w:tc>
          <w:tcPr>
            <w:tcW w:w="1560" w:type="dxa"/>
            <w:shd w:val="clear" w:color="auto" w:fill="auto"/>
          </w:tcPr>
          <w:p w14:paraId="2BB00557" w14:textId="75D953E1" w:rsidR="00E56F7E" w:rsidRPr="00E56F7E" w:rsidRDefault="00926CDD" w:rsidP="00E56F7E">
            <w:pPr>
              <w:pStyle w:val="a5"/>
              <w:overflowPunct/>
              <w:spacing w:after="120" w:line="320" w:lineRule="atLeast"/>
              <w:jc w:val="left"/>
              <w:rPr>
                <w:sz w:val="21"/>
                <w:szCs w:val="21"/>
              </w:rPr>
            </w:pPr>
            <w:proofErr w:type="spellStart"/>
            <w:r>
              <w:rPr>
                <w:rFonts w:hint="eastAsia"/>
                <w:sz w:val="21"/>
                <w:szCs w:val="21"/>
              </w:rPr>
              <w:t>APD</w:t>
            </w:r>
            <w:proofErr w:type="spellEnd"/>
          </w:p>
        </w:tc>
        <w:tc>
          <w:tcPr>
            <w:tcW w:w="2126" w:type="dxa"/>
            <w:shd w:val="clear" w:color="auto" w:fill="auto"/>
          </w:tcPr>
          <w:p w14:paraId="1AC9ADEE"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46223656"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官方发展援助</w:t>
            </w:r>
          </w:p>
        </w:tc>
      </w:tr>
      <w:tr w:rsidR="00E56F7E" w:rsidRPr="00E56F7E" w14:paraId="6F4EF9F0" w14:textId="77777777" w:rsidTr="00870ED2">
        <w:tc>
          <w:tcPr>
            <w:tcW w:w="1560" w:type="dxa"/>
            <w:shd w:val="clear" w:color="auto" w:fill="auto"/>
          </w:tcPr>
          <w:p w14:paraId="641D902F" w14:textId="0FB0ED0E" w:rsidR="00E56F7E" w:rsidRPr="00E56F7E" w:rsidRDefault="00926CDD" w:rsidP="00E56F7E">
            <w:pPr>
              <w:pStyle w:val="a5"/>
              <w:overflowPunct/>
              <w:spacing w:after="120" w:line="320" w:lineRule="atLeast"/>
              <w:jc w:val="left"/>
              <w:rPr>
                <w:sz w:val="21"/>
                <w:szCs w:val="21"/>
              </w:rPr>
            </w:pPr>
            <w:r>
              <w:rPr>
                <w:rFonts w:hint="eastAsia"/>
                <w:sz w:val="21"/>
                <w:szCs w:val="21"/>
              </w:rPr>
              <w:t>ASTI</w:t>
            </w:r>
          </w:p>
        </w:tc>
        <w:tc>
          <w:tcPr>
            <w:tcW w:w="2126" w:type="dxa"/>
            <w:shd w:val="clear" w:color="auto" w:fill="auto"/>
          </w:tcPr>
          <w:p w14:paraId="5D314CAA"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4756FDAF"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移民工人支持协会</w:t>
            </w:r>
          </w:p>
        </w:tc>
      </w:tr>
      <w:tr w:rsidR="00E56F7E" w:rsidRPr="00E56F7E" w14:paraId="0D29ADF4" w14:textId="77777777" w:rsidTr="00870ED2">
        <w:tc>
          <w:tcPr>
            <w:tcW w:w="1560" w:type="dxa"/>
            <w:shd w:val="clear" w:color="auto" w:fill="auto"/>
          </w:tcPr>
          <w:p w14:paraId="43D76473" w14:textId="6FFAFF6E" w:rsidR="00E56F7E" w:rsidRPr="00E56F7E" w:rsidRDefault="00926CDD" w:rsidP="00E56F7E">
            <w:pPr>
              <w:pStyle w:val="a5"/>
              <w:overflowPunct/>
              <w:spacing w:after="120" w:line="320" w:lineRule="atLeast"/>
              <w:jc w:val="left"/>
              <w:rPr>
                <w:sz w:val="21"/>
                <w:szCs w:val="21"/>
              </w:rPr>
            </w:pPr>
            <w:proofErr w:type="spellStart"/>
            <w:r>
              <w:rPr>
                <w:rFonts w:hint="eastAsia"/>
                <w:sz w:val="21"/>
                <w:szCs w:val="21"/>
              </w:rPr>
              <w:t>CCDH</w:t>
            </w:r>
            <w:proofErr w:type="spellEnd"/>
          </w:p>
        </w:tc>
        <w:tc>
          <w:tcPr>
            <w:tcW w:w="2126" w:type="dxa"/>
            <w:shd w:val="clear" w:color="auto" w:fill="auto"/>
          </w:tcPr>
          <w:p w14:paraId="393557C9"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4E7582D9"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人权咨询委员会</w:t>
            </w:r>
          </w:p>
        </w:tc>
      </w:tr>
      <w:tr w:rsidR="00E56F7E" w:rsidRPr="00E56F7E" w14:paraId="01A613EB" w14:textId="77777777" w:rsidTr="00870ED2">
        <w:tc>
          <w:tcPr>
            <w:tcW w:w="1560" w:type="dxa"/>
            <w:shd w:val="clear" w:color="auto" w:fill="auto"/>
          </w:tcPr>
          <w:p w14:paraId="13032B6E" w14:textId="666B4E72" w:rsidR="00E56F7E" w:rsidRPr="00E56F7E" w:rsidRDefault="00926CDD" w:rsidP="00E56F7E">
            <w:pPr>
              <w:pStyle w:val="a5"/>
              <w:overflowPunct/>
              <w:spacing w:after="120" w:line="320" w:lineRule="atLeast"/>
              <w:jc w:val="left"/>
              <w:rPr>
                <w:sz w:val="21"/>
                <w:szCs w:val="21"/>
              </w:rPr>
            </w:pPr>
            <w:r>
              <w:rPr>
                <w:rFonts w:hint="eastAsia"/>
                <w:sz w:val="21"/>
                <w:szCs w:val="21"/>
              </w:rPr>
              <w:t>CET</w:t>
            </w:r>
          </w:p>
        </w:tc>
        <w:tc>
          <w:tcPr>
            <w:tcW w:w="2126" w:type="dxa"/>
            <w:shd w:val="clear" w:color="auto" w:fill="auto"/>
          </w:tcPr>
          <w:p w14:paraId="7BA5E0DE"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25B0908C"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平等待遇中心</w:t>
            </w:r>
          </w:p>
        </w:tc>
      </w:tr>
      <w:tr w:rsidR="00E56F7E" w:rsidRPr="00E56F7E" w14:paraId="3E97A365" w14:textId="77777777" w:rsidTr="00870ED2">
        <w:tc>
          <w:tcPr>
            <w:tcW w:w="1560" w:type="dxa"/>
            <w:shd w:val="clear" w:color="auto" w:fill="auto"/>
          </w:tcPr>
          <w:p w14:paraId="5B56D5AB" w14:textId="51A36B23" w:rsidR="00E56F7E" w:rsidRPr="00E56F7E" w:rsidRDefault="00926CDD" w:rsidP="00E56F7E">
            <w:pPr>
              <w:pStyle w:val="a5"/>
              <w:overflowPunct/>
              <w:spacing w:after="120" w:line="320" w:lineRule="atLeast"/>
              <w:jc w:val="left"/>
              <w:rPr>
                <w:sz w:val="21"/>
                <w:szCs w:val="21"/>
              </w:rPr>
            </w:pPr>
            <w:proofErr w:type="spellStart"/>
            <w:r>
              <w:rPr>
                <w:rFonts w:hint="eastAsia"/>
                <w:sz w:val="21"/>
                <w:szCs w:val="21"/>
              </w:rPr>
              <w:t>CIDH</w:t>
            </w:r>
            <w:proofErr w:type="spellEnd"/>
          </w:p>
        </w:tc>
        <w:tc>
          <w:tcPr>
            <w:tcW w:w="2126" w:type="dxa"/>
            <w:shd w:val="clear" w:color="auto" w:fill="auto"/>
          </w:tcPr>
          <w:p w14:paraId="2D4FDCE9"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6BDAA923"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部际人权委员会</w:t>
            </w:r>
          </w:p>
        </w:tc>
      </w:tr>
      <w:tr w:rsidR="00E56F7E" w:rsidRPr="00E56F7E" w14:paraId="098ECAF9" w14:textId="77777777" w:rsidTr="00870ED2">
        <w:tc>
          <w:tcPr>
            <w:tcW w:w="1560" w:type="dxa"/>
            <w:shd w:val="clear" w:color="auto" w:fill="auto"/>
          </w:tcPr>
          <w:p w14:paraId="5A6420F2" w14:textId="17399250" w:rsidR="00E56F7E" w:rsidRPr="00E56F7E" w:rsidRDefault="00926CDD" w:rsidP="00E56F7E">
            <w:pPr>
              <w:pStyle w:val="a5"/>
              <w:overflowPunct/>
              <w:spacing w:after="120" w:line="320" w:lineRule="atLeast"/>
              <w:jc w:val="left"/>
              <w:rPr>
                <w:sz w:val="21"/>
                <w:szCs w:val="21"/>
              </w:rPr>
            </w:pPr>
            <w:r>
              <w:rPr>
                <w:rFonts w:hint="eastAsia"/>
                <w:sz w:val="21"/>
                <w:szCs w:val="21"/>
              </w:rPr>
              <w:t>CLAE</w:t>
            </w:r>
          </w:p>
        </w:tc>
        <w:tc>
          <w:tcPr>
            <w:tcW w:w="2126" w:type="dxa"/>
            <w:shd w:val="clear" w:color="auto" w:fill="auto"/>
          </w:tcPr>
          <w:p w14:paraId="4E50DA26"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0ECDD5C6"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外国人协会联络委员会</w:t>
            </w:r>
          </w:p>
        </w:tc>
      </w:tr>
      <w:tr w:rsidR="00E56F7E" w:rsidRPr="00E56F7E" w14:paraId="04DFDAA3" w14:textId="77777777" w:rsidTr="00870ED2">
        <w:tc>
          <w:tcPr>
            <w:tcW w:w="1560" w:type="dxa"/>
            <w:shd w:val="clear" w:color="auto" w:fill="auto"/>
          </w:tcPr>
          <w:p w14:paraId="460D7538" w14:textId="51F1AD39" w:rsidR="00E56F7E" w:rsidRPr="00E56F7E" w:rsidRDefault="00926CDD" w:rsidP="00E56F7E">
            <w:pPr>
              <w:pStyle w:val="a5"/>
              <w:overflowPunct/>
              <w:spacing w:after="120" w:line="320" w:lineRule="atLeast"/>
              <w:jc w:val="left"/>
              <w:rPr>
                <w:sz w:val="21"/>
                <w:szCs w:val="21"/>
              </w:rPr>
            </w:pPr>
            <w:r>
              <w:rPr>
                <w:rFonts w:hint="eastAsia"/>
                <w:sz w:val="21"/>
                <w:szCs w:val="21"/>
              </w:rPr>
              <w:t>CP</w:t>
            </w:r>
          </w:p>
        </w:tc>
        <w:tc>
          <w:tcPr>
            <w:tcW w:w="2126" w:type="dxa"/>
            <w:shd w:val="clear" w:color="auto" w:fill="auto"/>
          </w:tcPr>
          <w:p w14:paraId="0D56B91E"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53086A38"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《刑法》</w:t>
            </w:r>
          </w:p>
        </w:tc>
      </w:tr>
      <w:tr w:rsidR="00E56F7E" w:rsidRPr="00E56F7E" w14:paraId="4A7C1753" w14:textId="77777777" w:rsidTr="00870ED2">
        <w:tc>
          <w:tcPr>
            <w:tcW w:w="1560" w:type="dxa"/>
            <w:shd w:val="clear" w:color="auto" w:fill="auto"/>
          </w:tcPr>
          <w:p w14:paraId="1AD34F19" w14:textId="4070E4CC" w:rsidR="00E56F7E" w:rsidRPr="00E56F7E" w:rsidRDefault="00926CDD" w:rsidP="00E56F7E">
            <w:pPr>
              <w:pStyle w:val="a5"/>
              <w:overflowPunct/>
              <w:spacing w:after="120" w:line="320" w:lineRule="atLeast"/>
              <w:jc w:val="left"/>
              <w:rPr>
                <w:sz w:val="21"/>
                <w:szCs w:val="21"/>
              </w:rPr>
            </w:pPr>
            <w:proofErr w:type="spellStart"/>
            <w:r>
              <w:rPr>
                <w:rFonts w:hint="eastAsia"/>
                <w:sz w:val="21"/>
                <w:szCs w:val="21"/>
              </w:rPr>
              <w:t>CTIE</w:t>
            </w:r>
            <w:proofErr w:type="spellEnd"/>
          </w:p>
        </w:tc>
        <w:tc>
          <w:tcPr>
            <w:tcW w:w="2126" w:type="dxa"/>
            <w:shd w:val="clear" w:color="auto" w:fill="auto"/>
          </w:tcPr>
          <w:p w14:paraId="378E282E"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63A84C18"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国家技术信息中心</w:t>
            </w:r>
          </w:p>
        </w:tc>
      </w:tr>
      <w:tr w:rsidR="00E56F7E" w:rsidRPr="00E56F7E" w14:paraId="625A28B1" w14:textId="77777777" w:rsidTr="00870ED2">
        <w:tc>
          <w:tcPr>
            <w:tcW w:w="1560" w:type="dxa"/>
            <w:shd w:val="clear" w:color="auto" w:fill="auto"/>
          </w:tcPr>
          <w:p w14:paraId="1597A67E" w14:textId="3370D9B0" w:rsidR="00E56F7E" w:rsidRPr="00E56F7E" w:rsidRDefault="00926CDD" w:rsidP="00E56F7E">
            <w:pPr>
              <w:pStyle w:val="a5"/>
              <w:overflowPunct/>
              <w:spacing w:after="120" w:line="320" w:lineRule="atLeast"/>
              <w:jc w:val="left"/>
              <w:rPr>
                <w:sz w:val="21"/>
                <w:szCs w:val="21"/>
              </w:rPr>
            </w:pPr>
            <w:proofErr w:type="spellStart"/>
            <w:r>
              <w:rPr>
                <w:rFonts w:hint="eastAsia"/>
                <w:sz w:val="21"/>
                <w:szCs w:val="21"/>
              </w:rPr>
              <w:t>ICF</w:t>
            </w:r>
            <w:proofErr w:type="spellEnd"/>
          </w:p>
        </w:tc>
        <w:tc>
          <w:tcPr>
            <w:tcW w:w="2126" w:type="dxa"/>
            <w:shd w:val="clear" w:color="auto" w:fill="auto"/>
          </w:tcPr>
          <w:p w14:paraId="75DAF35B"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6BB6E41D"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总和生育率</w:t>
            </w:r>
          </w:p>
        </w:tc>
      </w:tr>
      <w:tr w:rsidR="00E56F7E" w:rsidRPr="00E56F7E" w14:paraId="7F71C259" w14:textId="77777777" w:rsidTr="00870ED2">
        <w:tc>
          <w:tcPr>
            <w:tcW w:w="1560" w:type="dxa"/>
            <w:shd w:val="clear" w:color="auto" w:fill="auto"/>
          </w:tcPr>
          <w:p w14:paraId="37D7E764" w14:textId="1AB1EC90" w:rsidR="00E56F7E" w:rsidRPr="00E56F7E" w:rsidRDefault="00926CDD" w:rsidP="00E56F7E">
            <w:pPr>
              <w:pStyle w:val="a5"/>
              <w:overflowPunct/>
              <w:spacing w:after="120" w:line="320" w:lineRule="atLeast"/>
              <w:jc w:val="left"/>
              <w:rPr>
                <w:sz w:val="21"/>
                <w:szCs w:val="21"/>
              </w:rPr>
            </w:pPr>
            <w:proofErr w:type="spellStart"/>
            <w:r>
              <w:rPr>
                <w:rFonts w:hint="eastAsia"/>
                <w:sz w:val="21"/>
                <w:szCs w:val="21"/>
              </w:rPr>
              <w:t>IFEN</w:t>
            </w:r>
            <w:proofErr w:type="spellEnd"/>
          </w:p>
        </w:tc>
        <w:tc>
          <w:tcPr>
            <w:tcW w:w="2126" w:type="dxa"/>
            <w:shd w:val="clear" w:color="auto" w:fill="auto"/>
          </w:tcPr>
          <w:p w14:paraId="70D4C00A"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2CD8423C"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国家师范入职培训学院</w:t>
            </w:r>
          </w:p>
        </w:tc>
      </w:tr>
      <w:tr w:rsidR="00E56F7E" w:rsidRPr="00E56F7E" w14:paraId="59DA3E47" w14:textId="77777777" w:rsidTr="00870ED2">
        <w:tc>
          <w:tcPr>
            <w:tcW w:w="1560" w:type="dxa"/>
            <w:shd w:val="clear" w:color="auto" w:fill="auto"/>
          </w:tcPr>
          <w:p w14:paraId="4A39C645" w14:textId="78946EDC" w:rsidR="00E56F7E" w:rsidRPr="00E56F7E" w:rsidRDefault="00926CDD" w:rsidP="00E56F7E">
            <w:pPr>
              <w:pStyle w:val="a5"/>
              <w:overflowPunct/>
              <w:spacing w:after="120" w:line="320" w:lineRule="atLeast"/>
              <w:jc w:val="left"/>
              <w:rPr>
                <w:sz w:val="21"/>
                <w:szCs w:val="21"/>
              </w:rPr>
            </w:pPr>
            <w:r>
              <w:rPr>
                <w:rFonts w:hint="eastAsia"/>
                <w:sz w:val="21"/>
                <w:szCs w:val="21"/>
              </w:rPr>
              <w:t>IGP</w:t>
            </w:r>
          </w:p>
        </w:tc>
        <w:tc>
          <w:tcPr>
            <w:tcW w:w="2126" w:type="dxa"/>
            <w:shd w:val="clear" w:color="auto" w:fill="auto"/>
          </w:tcPr>
          <w:p w14:paraId="25781B50"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0BBC822A"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警察监察总局</w:t>
            </w:r>
          </w:p>
        </w:tc>
      </w:tr>
      <w:tr w:rsidR="00E56F7E" w:rsidRPr="00E56F7E" w14:paraId="484E857D" w14:textId="77777777" w:rsidTr="00870ED2">
        <w:tc>
          <w:tcPr>
            <w:tcW w:w="1560" w:type="dxa"/>
            <w:shd w:val="clear" w:color="auto" w:fill="auto"/>
          </w:tcPr>
          <w:p w14:paraId="24940C67" w14:textId="754D4911" w:rsidR="00E56F7E" w:rsidRPr="00E56F7E" w:rsidRDefault="00926CDD" w:rsidP="00E56F7E">
            <w:pPr>
              <w:pStyle w:val="a5"/>
              <w:overflowPunct/>
              <w:spacing w:after="120" w:line="320" w:lineRule="atLeast"/>
              <w:jc w:val="left"/>
              <w:rPr>
                <w:sz w:val="21"/>
                <w:szCs w:val="21"/>
              </w:rPr>
            </w:pPr>
            <w:r>
              <w:rPr>
                <w:rFonts w:hint="eastAsia"/>
                <w:sz w:val="21"/>
                <w:szCs w:val="21"/>
              </w:rPr>
              <w:t>MEN</w:t>
            </w:r>
          </w:p>
        </w:tc>
        <w:tc>
          <w:tcPr>
            <w:tcW w:w="2126" w:type="dxa"/>
            <w:shd w:val="clear" w:color="auto" w:fill="auto"/>
          </w:tcPr>
          <w:p w14:paraId="5EAC8064"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1AC66648"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国家教育部</w:t>
            </w:r>
          </w:p>
        </w:tc>
      </w:tr>
      <w:tr w:rsidR="00E56F7E" w:rsidRPr="00E56F7E" w14:paraId="185D7FB3" w14:textId="77777777" w:rsidTr="00870ED2">
        <w:tc>
          <w:tcPr>
            <w:tcW w:w="1560" w:type="dxa"/>
            <w:shd w:val="clear" w:color="auto" w:fill="auto"/>
          </w:tcPr>
          <w:p w14:paraId="0763E222" w14:textId="64FF6ECE" w:rsidR="00E56F7E" w:rsidRPr="00E56F7E" w:rsidRDefault="00926CDD" w:rsidP="00E56F7E">
            <w:pPr>
              <w:pStyle w:val="a5"/>
              <w:overflowPunct/>
              <w:spacing w:after="120" w:line="320" w:lineRule="atLeast"/>
              <w:jc w:val="left"/>
              <w:rPr>
                <w:sz w:val="21"/>
                <w:szCs w:val="21"/>
              </w:rPr>
            </w:pPr>
            <w:r>
              <w:rPr>
                <w:rFonts w:hint="eastAsia"/>
                <w:sz w:val="21"/>
                <w:szCs w:val="21"/>
              </w:rPr>
              <w:t>OCDE</w:t>
            </w:r>
          </w:p>
        </w:tc>
        <w:tc>
          <w:tcPr>
            <w:tcW w:w="2126" w:type="dxa"/>
            <w:shd w:val="clear" w:color="auto" w:fill="auto"/>
          </w:tcPr>
          <w:p w14:paraId="1DE6DE0A"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经合组织</w:t>
            </w:r>
          </w:p>
        </w:tc>
        <w:tc>
          <w:tcPr>
            <w:tcW w:w="3684" w:type="dxa"/>
            <w:shd w:val="clear" w:color="auto" w:fill="auto"/>
          </w:tcPr>
          <w:p w14:paraId="3CE0D523"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经济合作与发展组织</w:t>
            </w:r>
          </w:p>
        </w:tc>
      </w:tr>
      <w:tr w:rsidR="00E56F7E" w:rsidRPr="00E56F7E" w14:paraId="08D1A9E4" w14:textId="77777777" w:rsidTr="00870ED2">
        <w:tc>
          <w:tcPr>
            <w:tcW w:w="1560" w:type="dxa"/>
            <w:shd w:val="clear" w:color="auto" w:fill="auto"/>
          </w:tcPr>
          <w:p w14:paraId="55F8C3A7" w14:textId="3531DFAF" w:rsidR="00E56F7E" w:rsidRPr="00E56F7E" w:rsidRDefault="00926CDD" w:rsidP="00E56F7E">
            <w:pPr>
              <w:pStyle w:val="a5"/>
              <w:overflowPunct/>
              <w:spacing w:after="120" w:line="320" w:lineRule="atLeast"/>
              <w:jc w:val="left"/>
              <w:rPr>
                <w:sz w:val="21"/>
                <w:szCs w:val="21"/>
              </w:rPr>
            </w:pPr>
            <w:proofErr w:type="spellStart"/>
            <w:r>
              <w:rPr>
                <w:rFonts w:hint="eastAsia"/>
                <w:sz w:val="21"/>
                <w:szCs w:val="21"/>
              </w:rPr>
              <w:t>OKAJU</w:t>
            </w:r>
            <w:proofErr w:type="spellEnd"/>
          </w:p>
        </w:tc>
        <w:tc>
          <w:tcPr>
            <w:tcW w:w="2126" w:type="dxa"/>
            <w:shd w:val="clear" w:color="auto" w:fill="auto"/>
          </w:tcPr>
          <w:p w14:paraId="4376BE67"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3D733C00"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儿童和青少年问题监察员</w:t>
            </w:r>
          </w:p>
        </w:tc>
      </w:tr>
      <w:tr w:rsidR="00E56F7E" w:rsidRPr="00E56F7E" w14:paraId="61868205" w14:textId="77777777" w:rsidTr="00870ED2">
        <w:tc>
          <w:tcPr>
            <w:tcW w:w="1560" w:type="dxa"/>
            <w:shd w:val="clear" w:color="auto" w:fill="auto"/>
          </w:tcPr>
          <w:p w14:paraId="6E6F33CB" w14:textId="1D20592B" w:rsidR="00E56F7E" w:rsidRPr="00E56F7E" w:rsidRDefault="00926CDD" w:rsidP="00E56F7E">
            <w:pPr>
              <w:pStyle w:val="a5"/>
              <w:overflowPunct/>
              <w:spacing w:after="120" w:line="320" w:lineRule="atLeast"/>
              <w:jc w:val="left"/>
              <w:rPr>
                <w:sz w:val="21"/>
                <w:szCs w:val="21"/>
              </w:rPr>
            </w:pPr>
            <w:r>
              <w:rPr>
                <w:rFonts w:hint="eastAsia"/>
                <w:sz w:val="21"/>
                <w:szCs w:val="21"/>
              </w:rPr>
              <w:t>OLAI</w:t>
            </w:r>
          </w:p>
        </w:tc>
        <w:tc>
          <w:tcPr>
            <w:tcW w:w="2126" w:type="dxa"/>
            <w:shd w:val="clear" w:color="auto" w:fill="auto"/>
          </w:tcPr>
          <w:p w14:paraId="3B22D3C7"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42235BD3"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卢森堡难民接收和融入事务局</w:t>
            </w:r>
          </w:p>
        </w:tc>
      </w:tr>
      <w:tr w:rsidR="00E56F7E" w:rsidRPr="00E56F7E" w14:paraId="7A8F4303" w14:textId="77777777" w:rsidTr="00870ED2">
        <w:tc>
          <w:tcPr>
            <w:tcW w:w="1560" w:type="dxa"/>
            <w:shd w:val="clear" w:color="auto" w:fill="auto"/>
          </w:tcPr>
          <w:p w14:paraId="0036E7E4" w14:textId="6EE30B28" w:rsidR="00E56F7E" w:rsidRPr="00E56F7E" w:rsidRDefault="00926CDD" w:rsidP="00E56F7E">
            <w:pPr>
              <w:pStyle w:val="a5"/>
              <w:overflowPunct/>
              <w:spacing w:after="120" w:line="320" w:lineRule="atLeast"/>
              <w:jc w:val="left"/>
              <w:rPr>
                <w:sz w:val="21"/>
                <w:szCs w:val="21"/>
              </w:rPr>
            </w:pPr>
            <w:proofErr w:type="spellStart"/>
            <w:r>
              <w:rPr>
                <w:rFonts w:hint="eastAsia"/>
                <w:sz w:val="21"/>
                <w:szCs w:val="21"/>
              </w:rPr>
              <w:t>ONGD</w:t>
            </w:r>
            <w:proofErr w:type="spellEnd"/>
          </w:p>
        </w:tc>
        <w:tc>
          <w:tcPr>
            <w:tcW w:w="2126" w:type="dxa"/>
            <w:shd w:val="clear" w:color="auto" w:fill="auto"/>
          </w:tcPr>
          <w:p w14:paraId="556AC2C9"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7BBF7242"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非政府发展组织</w:t>
            </w:r>
          </w:p>
        </w:tc>
      </w:tr>
      <w:tr w:rsidR="00E56F7E" w:rsidRPr="00E56F7E" w14:paraId="1DC95492" w14:textId="77777777" w:rsidTr="00870ED2">
        <w:tc>
          <w:tcPr>
            <w:tcW w:w="1560" w:type="dxa"/>
            <w:shd w:val="clear" w:color="auto" w:fill="auto"/>
          </w:tcPr>
          <w:p w14:paraId="650ABFCD" w14:textId="20947BF7" w:rsidR="00E56F7E" w:rsidRPr="00E56F7E" w:rsidRDefault="00926CDD" w:rsidP="00E56F7E">
            <w:pPr>
              <w:pStyle w:val="a5"/>
              <w:overflowPunct/>
              <w:spacing w:after="120" w:line="320" w:lineRule="atLeast"/>
              <w:jc w:val="left"/>
              <w:rPr>
                <w:sz w:val="21"/>
                <w:szCs w:val="21"/>
              </w:rPr>
            </w:pPr>
            <w:r>
              <w:rPr>
                <w:rFonts w:hint="eastAsia"/>
                <w:sz w:val="21"/>
                <w:szCs w:val="21"/>
              </w:rPr>
              <w:t>PAN</w:t>
            </w:r>
          </w:p>
        </w:tc>
        <w:tc>
          <w:tcPr>
            <w:tcW w:w="2126" w:type="dxa"/>
            <w:shd w:val="clear" w:color="auto" w:fill="auto"/>
          </w:tcPr>
          <w:p w14:paraId="686D0319"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391CB7F0"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国家行动计划</w:t>
            </w:r>
          </w:p>
        </w:tc>
      </w:tr>
      <w:tr w:rsidR="00E56F7E" w:rsidRPr="00E56F7E" w14:paraId="0F42197B" w14:textId="77777777" w:rsidTr="00870ED2">
        <w:tc>
          <w:tcPr>
            <w:tcW w:w="1560" w:type="dxa"/>
            <w:shd w:val="clear" w:color="auto" w:fill="auto"/>
          </w:tcPr>
          <w:p w14:paraId="4FBE2B79" w14:textId="56C5C482" w:rsidR="00E56F7E" w:rsidRPr="00E56F7E" w:rsidRDefault="00926CDD" w:rsidP="00E56F7E">
            <w:pPr>
              <w:pStyle w:val="a5"/>
              <w:overflowPunct/>
              <w:spacing w:after="120" w:line="320" w:lineRule="atLeast"/>
              <w:jc w:val="left"/>
              <w:rPr>
                <w:sz w:val="21"/>
                <w:szCs w:val="21"/>
              </w:rPr>
            </w:pPr>
            <w:r>
              <w:rPr>
                <w:rFonts w:hint="eastAsia"/>
                <w:sz w:val="21"/>
                <w:szCs w:val="21"/>
              </w:rPr>
              <w:t>PGD</w:t>
            </w:r>
          </w:p>
        </w:tc>
        <w:tc>
          <w:tcPr>
            <w:tcW w:w="2126" w:type="dxa"/>
            <w:shd w:val="clear" w:color="auto" w:fill="auto"/>
          </w:tcPr>
          <w:p w14:paraId="4D9690E8"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2441E6DB"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大公国警察</w:t>
            </w:r>
          </w:p>
        </w:tc>
      </w:tr>
      <w:tr w:rsidR="00E56F7E" w:rsidRPr="00E56F7E" w14:paraId="2299B1A7" w14:textId="77777777" w:rsidTr="00870ED2">
        <w:tc>
          <w:tcPr>
            <w:tcW w:w="1560" w:type="dxa"/>
            <w:shd w:val="clear" w:color="auto" w:fill="auto"/>
          </w:tcPr>
          <w:p w14:paraId="75D846D1" w14:textId="254F75D8" w:rsidR="00E56F7E" w:rsidRPr="00E56F7E" w:rsidRDefault="00926CDD" w:rsidP="00E56F7E">
            <w:pPr>
              <w:pStyle w:val="a5"/>
              <w:overflowPunct/>
              <w:spacing w:after="120" w:line="320" w:lineRule="atLeast"/>
              <w:jc w:val="left"/>
              <w:rPr>
                <w:sz w:val="21"/>
                <w:szCs w:val="21"/>
              </w:rPr>
            </w:pPr>
            <w:r>
              <w:rPr>
                <w:rFonts w:hint="eastAsia"/>
                <w:sz w:val="21"/>
                <w:szCs w:val="21"/>
              </w:rPr>
              <w:t>PIB</w:t>
            </w:r>
          </w:p>
        </w:tc>
        <w:tc>
          <w:tcPr>
            <w:tcW w:w="2126" w:type="dxa"/>
            <w:shd w:val="clear" w:color="auto" w:fill="auto"/>
          </w:tcPr>
          <w:p w14:paraId="0521B68B"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79649449"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国内生产总值</w:t>
            </w:r>
          </w:p>
        </w:tc>
      </w:tr>
      <w:tr w:rsidR="00E56F7E" w:rsidRPr="00E56F7E" w14:paraId="7A032ABF" w14:textId="77777777" w:rsidTr="00870ED2">
        <w:tc>
          <w:tcPr>
            <w:tcW w:w="1560" w:type="dxa"/>
            <w:shd w:val="clear" w:color="auto" w:fill="auto"/>
          </w:tcPr>
          <w:p w14:paraId="7D411454" w14:textId="6E5AF73C" w:rsidR="00E56F7E" w:rsidRPr="00E56F7E" w:rsidRDefault="00926CDD" w:rsidP="00E56F7E">
            <w:pPr>
              <w:pStyle w:val="a5"/>
              <w:overflowPunct/>
              <w:spacing w:after="120" w:line="320" w:lineRule="atLeast"/>
              <w:jc w:val="left"/>
              <w:rPr>
                <w:sz w:val="21"/>
                <w:szCs w:val="21"/>
              </w:rPr>
            </w:pPr>
            <w:r>
              <w:rPr>
                <w:rFonts w:hint="eastAsia"/>
                <w:sz w:val="21"/>
                <w:szCs w:val="21"/>
              </w:rPr>
              <w:t>PMA</w:t>
            </w:r>
          </w:p>
        </w:tc>
        <w:tc>
          <w:tcPr>
            <w:tcW w:w="2126" w:type="dxa"/>
            <w:shd w:val="clear" w:color="auto" w:fill="auto"/>
          </w:tcPr>
          <w:p w14:paraId="44B5D15A"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0E2D46D6"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最不发达国家</w:t>
            </w:r>
          </w:p>
        </w:tc>
      </w:tr>
      <w:tr w:rsidR="00E56F7E" w:rsidRPr="00E56F7E" w14:paraId="4AD4009C" w14:textId="77777777" w:rsidTr="00870ED2">
        <w:tc>
          <w:tcPr>
            <w:tcW w:w="1560" w:type="dxa"/>
            <w:shd w:val="clear" w:color="auto" w:fill="auto"/>
          </w:tcPr>
          <w:p w14:paraId="668BEBA1" w14:textId="00B71B05" w:rsidR="00E56F7E" w:rsidRPr="00E56F7E" w:rsidRDefault="00926CDD" w:rsidP="00E56F7E">
            <w:pPr>
              <w:pStyle w:val="a5"/>
              <w:overflowPunct/>
              <w:spacing w:after="120" w:line="320" w:lineRule="atLeast"/>
              <w:jc w:val="left"/>
              <w:rPr>
                <w:sz w:val="21"/>
                <w:szCs w:val="21"/>
              </w:rPr>
            </w:pPr>
            <w:proofErr w:type="spellStart"/>
            <w:r>
              <w:rPr>
                <w:rFonts w:hint="eastAsia"/>
                <w:sz w:val="21"/>
                <w:szCs w:val="21"/>
              </w:rPr>
              <w:t>RMG</w:t>
            </w:r>
            <w:proofErr w:type="spellEnd"/>
          </w:p>
        </w:tc>
        <w:tc>
          <w:tcPr>
            <w:tcW w:w="2126" w:type="dxa"/>
            <w:shd w:val="clear" w:color="auto" w:fill="auto"/>
          </w:tcPr>
          <w:p w14:paraId="20DB5E46"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1ABC74A8"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保证最低收入</w:t>
            </w:r>
          </w:p>
        </w:tc>
      </w:tr>
      <w:tr w:rsidR="00E56F7E" w:rsidRPr="00E56F7E" w14:paraId="2DD08BA5" w14:textId="77777777" w:rsidTr="00870ED2">
        <w:tc>
          <w:tcPr>
            <w:tcW w:w="1560" w:type="dxa"/>
            <w:shd w:val="clear" w:color="auto" w:fill="auto"/>
          </w:tcPr>
          <w:p w14:paraId="422847A0" w14:textId="508996E3" w:rsidR="00E56F7E" w:rsidRPr="00E56F7E" w:rsidRDefault="00926CDD" w:rsidP="00E56F7E">
            <w:pPr>
              <w:pStyle w:val="a5"/>
              <w:overflowPunct/>
              <w:spacing w:after="120" w:line="320" w:lineRule="atLeast"/>
              <w:jc w:val="left"/>
              <w:rPr>
                <w:sz w:val="21"/>
                <w:szCs w:val="21"/>
              </w:rPr>
            </w:pPr>
            <w:r>
              <w:rPr>
                <w:rFonts w:hint="eastAsia"/>
                <w:sz w:val="21"/>
                <w:szCs w:val="21"/>
              </w:rPr>
              <w:t>RNB</w:t>
            </w:r>
          </w:p>
        </w:tc>
        <w:tc>
          <w:tcPr>
            <w:tcW w:w="2126" w:type="dxa"/>
            <w:shd w:val="clear" w:color="auto" w:fill="auto"/>
          </w:tcPr>
          <w:p w14:paraId="1E508EA2"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137C9799"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国民总收入</w:t>
            </w:r>
          </w:p>
        </w:tc>
      </w:tr>
      <w:tr w:rsidR="00E56F7E" w:rsidRPr="00E56F7E" w14:paraId="3D829CB2" w14:textId="77777777" w:rsidTr="00870ED2">
        <w:tc>
          <w:tcPr>
            <w:tcW w:w="1560" w:type="dxa"/>
            <w:shd w:val="clear" w:color="auto" w:fill="auto"/>
          </w:tcPr>
          <w:p w14:paraId="348A0239" w14:textId="608F0737" w:rsidR="00E56F7E" w:rsidRPr="00E56F7E" w:rsidRDefault="00926CDD" w:rsidP="00E56F7E">
            <w:pPr>
              <w:pStyle w:val="a5"/>
              <w:overflowPunct/>
              <w:spacing w:after="120" w:line="320" w:lineRule="atLeast"/>
              <w:jc w:val="left"/>
              <w:rPr>
                <w:sz w:val="21"/>
                <w:szCs w:val="21"/>
              </w:rPr>
            </w:pPr>
            <w:proofErr w:type="spellStart"/>
            <w:r>
              <w:rPr>
                <w:rFonts w:hint="eastAsia"/>
                <w:sz w:val="21"/>
                <w:szCs w:val="21"/>
              </w:rPr>
              <w:t>STATEC</w:t>
            </w:r>
            <w:proofErr w:type="spellEnd"/>
          </w:p>
        </w:tc>
        <w:tc>
          <w:tcPr>
            <w:tcW w:w="2126" w:type="dxa"/>
            <w:shd w:val="clear" w:color="auto" w:fill="auto"/>
          </w:tcPr>
          <w:p w14:paraId="2D8410E9" w14:textId="77777777" w:rsidR="00E56F7E" w:rsidRPr="00E56F7E" w:rsidRDefault="00E56F7E" w:rsidP="00E56F7E">
            <w:pPr>
              <w:pStyle w:val="a5"/>
              <w:overflowPunct/>
              <w:spacing w:after="120" w:line="320" w:lineRule="atLeast"/>
              <w:jc w:val="left"/>
              <w:rPr>
                <w:sz w:val="21"/>
                <w:szCs w:val="21"/>
              </w:rPr>
            </w:pPr>
          </w:p>
        </w:tc>
        <w:tc>
          <w:tcPr>
            <w:tcW w:w="3684" w:type="dxa"/>
            <w:shd w:val="clear" w:color="auto" w:fill="auto"/>
          </w:tcPr>
          <w:p w14:paraId="3E898A12"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国家统计和经济研究所</w:t>
            </w:r>
          </w:p>
        </w:tc>
      </w:tr>
      <w:tr w:rsidR="00E56F7E" w:rsidRPr="00E56F7E" w14:paraId="648727CE" w14:textId="77777777" w:rsidTr="00870ED2">
        <w:tc>
          <w:tcPr>
            <w:tcW w:w="1560" w:type="dxa"/>
            <w:shd w:val="clear" w:color="auto" w:fill="auto"/>
          </w:tcPr>
          <w:p w14:paraId="56C22F6E" w14:textId="3ADD7E56" w:rsidR="00E56F7E" w:rsidRPr="00E56F7E" w:rsidRDefault="00926CDD" w:rsidP="00E56F7E">
            <w:pPr>
              <w:pStyle w:val="a5"/>
              <w:overflowPunct/>
              <w:spacing w:after="120" w:line="320" w:lineRule="atLeast"/>
              <w:jc w:val="left"/>
              <w:rPr>
                <w:sz w:val="21"/>
                <w:szCs w:val="21"/>
              </w:rPr>
            </w:pPr>
            <w:r>
              <w:rPr>
                <w:rFonts w:hint="eastAsia"/>
                <w:sz w:val="21"/>
                <w:szCs w:val="21"/>
              </w:rPr>
              <w:t>UNESCO</w:t>
            </w:r>
          </w:p>
        </w:tc>
        <w:tc>
          <w:tcPr>
            <w:tcW w:w="2126" w:type="dxa"/>
            <w:shd w:val="clear" w:color="auto" w:fill="auto"/>
          </w:tcPr>
          <w:p w14:paraId="72A275D6"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教科文组织</w:t>
            </w:r>
          </w:p>
        </w:tc>
        <w:tc>
          <w:tcPr>
            <w:tcW w:w="3684" w:type="dxa"/>
            <w:shd w:val="clear" w:color="auto" w:fill="auto"/>
          </w:tcPr>
          <w:p w14:paraId="5D8F7BA4" w14:textId="77777777" w:rsidR="00E56F7E" w:rsidRPr="00E56F7E" w:rsidRDefault="00E56F7E" w:rsidP="00E56F7E">
            <w:pPr>
              <w:pStyle w:val="a5"/>
              <w:overflowPunct/>
              <w:spacing w:after="120" w:line="320" w:lineRule="atLeast"/>
              <w:jc w:val="left"/>
              <w:rPr>
                <w:sz w:val="21"/>
                <w:szCs w:val="21"/>
              </w:rPr>
            </w:pPr>
            <w:r w:rsidRPr="00E56F7E">
              <w:rPr>
                <w:rFonts w:hint="eastAsia"/>
                <w:sz w:val="21"/>
                <w:szCs w:val="21"/>
              </w:rPr>
              <w:t>联合国教育、科学及文化组织</w:t>
            </w:r>
          </w:p>
        </w:tc>
      </w:tr>
    </w:tbl>
    <w:p w14:paraId="25B0ED94" w14:textId="665C1D74" w:rsidR="009C53E6" w:rsidRDefault="009C53E6" w:rsidP="00E56F7E">
      <w:pPr>
        <w:pStyle w:val="SingleTxtGC"/>
      </w:pPr>
    </w:p>
    <w:p w14:paraId="76E2EB0A" w14:textId="77777777" w:rsidR="009C53E6" w:rsidRDefault="009C53E6">
      <w:pPr>
        <w:tabs>
          <w:tab w:val="clear" w:pos="431"/>
        </w:tabs>
        <w:overflowPunct/>
        <w:adjustRightInd/>
        <w:snapToGrid/>
        <w:spacing w:line="240" w:lineRule="auto"/>
        <w:jc w:val="left"/>
      </w:pPr>
      <w:r>
        <w:br w:type="page"/>
      </w:r>
    </w:p>
    <w:p w14:paraId="109EAD9E" w14:textId="77777777" w:rsidR="00722791" w:rsidRPr="00722791" w:rsidRDefault="00722791" w:rsidP="000D334D">
      <w:pPr>
        <w:pStyle w:val="HChGC"/>
        <w:rPr>
          <w:lang w:val="fr-CH"/>
        </w:rPr>
      </w:pPr>
      <w:r w:rsidRPr="00722791">
        <w:rPr>
          <w:rFonts w:hint="eastAsia"/>
          <w:lang w:val="fr-CH"/>
        </w:rPr>
        <w:lastRenderedPageBreak/>
        <w:tab/>
      </w:r>
      <w:bookmarkStart w:id="5" w:name="_Toc200981213"/>
      <w:proofErr w:type="gramStart"/>
      <w:r w:rsidRPr="00722791">
        <w:rPr>
          <w:rFonts w:hint="eastAsia"/>
          <w:lang w:val="fr-CH"/>
        </w:rPr>
        <w:t>一</w:t>
      </w:r>
      <w:proofErr w:type="gramEnd"/>
      <w:r w:rsidRPr="00722791">
        <w:rPr>
          <w:rFonts w:hint="eastAsia"/>
          <w:lang w:val="fr-CH"/>
        </w:rPr>
        <w:t>.</w:t>
      </w:r>
      <w:r w:rsidRPr="00722791">
        <w:rPr>
          <w:rFonts w:hint="eastAsia"/>
          <w:lang w:val="fr-CH"/>
        </w:rPr>
        <w:tab/>
      </w:r>
      <w:r w:rsidRPr="00722791">
        <w:rPr>
          <w:rFonts w:hint="eastAsia"/>
        </w:rPr>
        <w:t>卢森堡大公国概况</w:t>
      </w:r>
      <w:bookmarkEnd w:id="5"/>
    </w:p>
    <w:p w14:paraId="32773AA0" w14:textId="7D4C449B" w:rsidR="00722791" w:rsidRPr="00722791" w:rsidRDefault="00722791" w:rsidP="000D334D">
      <w:pPr>
        <w:pStyle w:val="H1GC"/>
        <w:rPr>
          <w:lang w:val="fr-CH"/>
        </w:rPr>
      </w:pPr>
      <w:bookmarkStart w:id="6" w:name="_Toc182383465"/>
      <w:r w:rsidRPr="00722791">
        <w:rPr>
          <w:rFonts w:hint="eastAsia"/>
          <w:lang w:val="fr-CH"/>
        </w:rPr>
        <w:tab/>
      </w:r>
      <w:bookmarkStart w:id="7" w:name="_Toc200981214"/>
      <w:r w:rsidR="00926CDD" w:rsidRPr="00926CDD">
        <w:rPr>
          <w:rFonts w:hint="eastAsia"/>
          <w:lang w:val="fr-CH"/>
        </w:rPr>
        <w:t>A</w:t>
      </w:r>
      <w:r w:rsidRPr="00722791">
        <w:rPr>
          <w:rFonts w:hint="eastAsia"/>
          <w:lang w:val="fr-CH"/>
        </w:rPr>
        <w:t>.</w:t>
      </w:r>
      <w:r w:rsidRPr="00722791">
        <w:rPr>
          <w:rFonts w:hint="eastAsia"/>
          <w:lang w:val="fr-CH"/>
        </w:rPr>
        <w:tab/>
      </w:r>
      <w:bookmarkStart w:id="8" w:name="_Toc182383466"/>
      <w:bookmarkEnd w:id="6"/>
      <w:r w:rsidRPr="00722791">
        <w:rPr>
          <w:rFonts w:hint="eastAsia"/>
        </w:rPr>
        <w:t>人口、经济、社会和文化特征</w:t>
      </w:r>
      <w:bookmarkEnd w:id="7"/>
    </w:p>
    <w:p w14:paraId="2310D6C1" w14:textId="32C955CA" w:rsidR="00722791" w:rsidRPr="00722791" w:rsidRDefault="00722791" w:rsidP="000D334D">
      <w:pPr>
        <w:pStyle w:val="H23GC"/>
        <w:rPr>
          <w:lang w:val="fr-CH"/>
        </w:rPr>
      </w:pPr>
      <w:r w:rsidRPr="00722791">
        <w:rPr>
          <w:rFonts w:hint="eastAsia"/>
          <w:lang w:val="fr-CH"/>
        </w:rPr>
        <w:tab/>
      </w:r>
      <w:r w:rsidR="00926CDD" w:rsidRPr="00926CDD">
        <w:rPr>
          <w:rFonts w:hint="eastAsia"/>
          <w:lang w:val="fr-CH"/>
        </w:rPr>
        <w:t>1.</w:t>
      </w:r>
      <w:r w:rsidRPr="00722791">
        <w:rPr>
          <w:rFonts w:hint="eastAsia"/>
          <w:lang w:val="fr-CH"/>
        </w:rPr>
        <w:tab/>
      </w:r>
      <w:bookmarkEnd w:id="8"/>
      <w:r w:rsidRPr="00722791">
        <w:rPr>
          <w:rFonts w:hint="eastAsia"/>
        </w:rPr>
        <w:t>人口统计数据</w:t>
      </w:r>
    </w:p>
    <w:p w14:paraId="580B80A8" w14:textId="5FD856D7" w:rsidR="00722791" w:rsidRPr="00722791" w:rsidRDefault="00926CDD" w:rsidP="00722791">
      <w:pPr>
        <w:pStyle w:val="SingleTxtGC"/>
        <w:rPr>
          <w:bCs/>
          <w:lang w:val="fr-FR"/>
        </w:rPr>
      </w:pPr>
      <w:r w:rsidRPr="00926CDD">
        <w:rPr>
          <w:rFonts w:hint="eastAsia"/>
          <w:bCs/>
          <w:lang w:val="fr-FR"/>
        </w:rPr>
        <w:t>1.</w:t>
      </w:r>
      <w:r w:rsidR="00722791" w:rsidRPr="00722791">
        <w:rPr>
          <w:rFonts w:hint="eastAsia"/>
          <w:bCs/>
          <w:lang w:val="fr-FR"/>
        </w:rPr>
        <w:tab/>
      </w:r>
      <w:r w:rsidR="00722791" w:rsidRPr="00722791">
        <w:rPr>
          <w:rFonts w:hint="eastAsia"/>
          <w:bCs/>
        </w:rPr>
        <w:t>卢森堡大公国位于西欧的中心</w:t>
      </w:r>
      <w:r w:rsidRPr="00926CDD">
        <w:rPr>
          <w:rFonts w:hint="eastAsia"/>
          <w:bCs/>
          <w:lang w:val="fr-FR"/>
        </w:rPr>
        <w:t>，</w:t>
      </w:r>
      <w:r w:rsidR="00722791" w:rsidRPr="00722791">
        <w:rPr>
          <w:rFonts w:hint="eastAsia"/>
          <w:bCs/>
        </w:rPr>
        <w:t>在比利时、法国和德国之间</w:t>
      </w:r>
      <w:r w:rsidRPr="00926CDD">
        <w:rPr>
          <w:rFonts w:hint="eastAsia"/>
          <w:bCs/>
          <w:lang w:val="fr-FR"/>
        </w:rPr>
        <w:t>，</w:t>
      </w:r>
      <w:r w:rsidR="00722791" w:rsidRPr="00722791">
        <w:rPr>
          <w:rFonts w:hint="eastAsia"/>
          <w:bCs/>
        </w:rPr>
        <w:t>自</w:t>
      </w:r>
      <w:r w:rsidRPr="00926CDD">
        <w:rPr>
          <w:rFonts w:hint="eastAsia"/>
          <w:bCs/>
          <w:lang w:val="fr-FR"/>
        </w:rPr>
        <w:t>1839</w:t>
      </w:r>
      <w:r w:rsidR="00722791" w:rsidRPr="00722791">
        <w:rPr>
          <w:rFonts w:hint="eastAsia"/>
          <w:bCs/>
        </w:rPr>
        <w:t>年</w:t>
      </w:r>
      <w:r w:rsidRPr="00926CDD">
        <w:rPr>
          <w:rFonts w:hint="eastAsia"/>
          <w:bCs/>
          <w:lang w:val="fr-FR"/>
        </w:rPr>
        <w:t>4</w:t>
      </w:r>
      <w:r w:rsidR="00722791" w:rsidRPr="00722791">
        <w:rPr>
          <w:rFonts w:hint="eastAsia"/>
          <w:bCs/>
        </w:rPr>
        <w:t>月</w:t>
      </w:r>
      <w:r w:rsidRPr="00926CDD">
        <w:rPr>
          <w:rFonts w:hint="eastAsia"/>
          <w:bCs/>
          <w:lang w:val="fr-FR"/>
        </w:rPr>
        <w:t>19</w:t>
      </w:r>
      <w:r w:rsidR="00722791" w:rsidRPr="00722791">
        <w:rPr>
          <w:rFonts w:hint="eastAsia"/>
          <w:bCs/>
        </w:rPr>
        <w:t>日《伦敦条约》签署以来一直是一个独立国家。第二次世界大战结束后</w:t>
      </w:r>
      <w:r w:rsidRPr="00926CDD">
        <w:rPr>
          <w:rFonts w:hint="eastAsia"/>
          <w:bCs/>
        </w:rPr>
        <w:t>，</w:t>
      </w:r>
      <w:r w:rsidR="00722791" w:rsidRPr="00722791">
        <w:rPr>
          <w:rFonts w:hint="eastAsia"/>
          <w:bCs/>
        </w:rPr>
        <w:t>卢森堡一直依靠国际合作</w:t>
      </w:r>
      <w:r w:rsidRPr="00926CDD">
        <w:rPr>
          <w:rFonts w:hint="eastAsia"/>
          <w:bCs/>
        </w:rPr>
        <w:t>，</w:t>
      </w:r>
      <w:r w:rsidR="00722791" w:rsidRPr="00722791">
        <w:rPr>
          <w:rFonts w:hint="eastAsia"/>
          <w:bCs/>
        </w:rPr>
        <w:t>将其视为确保主权和发展的最佳途径。因此</w:t>
      </w:r>
      <w:r w:rsidRPr="00926CDD">
        <w:rPr>
          <w:rFonts w:hint="eastAsia"/>
          <w:bCs/>
        </w:rPr>
        <w:t>，</w:t>
      </w:r>
      <w:r w:rsidR="00722791" w:rsidRPr="00722791">
        <w:rPr>
          <w:rFonts w:hint="eastAsia"/>
          <w:bCs/>
        </w:rPr>
        <w:t>多年来</w:t>
      </w:r>
      <w:r w:rsidRPr="00926CDD">
        <w:rPr>
          <w:rFonts w:hint="eastAsia"/>
          <w:bCs/>
        </w:rPr>
        <w:t>，</w:t>
      </w:r>
      <w:r w:rsidR="00722791" w:rsidRPr="00722791">
        <w:rPr>
          <w:rFonts w:hint="eastAsia"/>
          <w:bCs/>
        </w:rPr>
        <w:t>卢森堡已经成为许多国际组织和机构的成员</w:t>
      </w:r>
      <w:r w:rsidRPr="00926CDD">
        <w:rPr>
          <w:rFonts w:hint="eastAsia"/>
          <w:bCs/>
        </w:rPr>
        <w:t>，</w:t>
      </w:r>
      <w:r w:rsidR="00722791" w:rsidRPr="00722791">
        <w:rPr>
          <w:rFonts w:hint="eastAsia"/>
          <w:bCs/>
        </w:rPr>
        <w:t>也是许多组织的创始成员。卢森堡在欧洲一体化进程中也发挥了推动作用。</w:t>
      </w:r>
    </w:p>
    <w:p w14:paraId="4C537F01" w14:textId="66E1FA3E" w:rsidR="00722791" w:rsidRPr="00722791" w:rsidRDefault="00926CDD" w:rsidP="00722791">
      <w:pPr>
        <w:pStyle w:val="SingleTxtGC"/>
        <w:rPr>
          <w:bCs/>
          <w:lang w:val="fr-FR"/>
        </w:rPr>
      </w:pPr>
      <w:r w:rsidRPr="00926CDD">
        <w:rPr>
          <w:rFonts w:hint="eastAsia"/>
          <w:bCs/>
          <w:lang w:val="fr-CH"/>
        </w:rPr>
        <w:t>2.</w:t>
      </w:r>
      <w:r w:rsidR="00722791" w:rsidRPr="00722791">
        <w:rPr>
          <w:rFonts w:hint="eastAsia"/>
          <w:bCs/>
          <w:lang w:val="fr-CH"/>
        </w:rPr>
        <w:tab/>
      </w:r>
      <w:r w:rsidR="00722791" w:rsidRPr="00722791">
        <w:rPr>
          <w:rFonts w:hint="eastAsia"/>
          <w:bCs/>
        </w:rPr>
        <w:t>卢森堡大公国的面积为</w:t>
      </w:r>
      <w:r w:rsidRPr="00926CDD">
        <w:rPr>
          <w:rFonts w:hint="eastAsia"/>
          <w:bCs/>
          <w:lang w:val="fr-FR"/>
        </w:rPr>
        <w:t>2</w:t>
      </w:r>
      <w:r w:rsidR="00054392">
        <w:rPr>
          <w:rFonts w:hint="eastAsia"/>
          <w:bCs/>
          <w:lang w:val="fr-FR"/>
        </w:rPr>
        <w:t>,</w:t>
      </w:r>
      <w:r w:rsidRPr="00926CDD">
        <w:rPr>
          <w:rFonts w:hint="eastAsia"/>
          <w:bCs/>
          <w:lang w:val="fr-FR"/>
        </w:rPr>
        <w:t>586</w:t>
      </w:r>
      <w:r w:rsidR="00722791" w:rsidRPr="00722791">
        <w:rPr>
          <w:rFonts w:hint="eastAsia"/>
          <w:bCs/>
        </w:rPr>
        <w:t>平方公里。国家领土在行政上划分为</w:t>
      </w:r>
      <w:r w:rsidRPr="00926CDD">
        <w:rPr>
          <w:rFonts w:hint="eastAsia"/>
          <w:bCs/>
          <w:lang w:val="fr-FR"/>
        </w:rPr>
        <w:t>1</w:t>
      </w:r>
      <w:r w:rsidR="00722791" w:rsidRPr="00722791">
        <w:rPr>
          <w:rFonts w:hint="eastAsia"/>
          <w:bCs/>
          <w:lang w:val="fr-FR"/>
        </w:rPr>
        <w:t>00</w:t>
      </w:r>
      <w:r w:rsidR="00722791" w:rsidRPr="00722791">
        <w:rPr>
          <w:rFonts w:hint="eastAsia"/>
          <w:bCs/>
        </w:rPr>
        <w:t>个市镇</w:t>
      </w:r>
      <w:r w:rsidRPr="00926CDD">
        <w:rPr>
          <w:rFonts w:hint="eastAsia"/>
          <w:bCs/>
          <w:lang w:val="fr-FR"/>
        </w:rPr>
        <w:t>，</w:t>
      </w:r>
      <w:r w:rsidR="00722791" w:rsidRPr="00722791">
        <w:rPr>
          <w:rFonts w:hint="eastAsia"/>
          <w:bCs/>
        </w:rPr>
        <w:t>分布在</w:t>
      </w:r>
      <w:r w:rsidRPr="00926CDD">
        <w:rPr>
          <w:rFonts w:hint="eastAsia"/>
          <w:bCs/>
          <w:lang w:val="fr-FR"/>
        </w:rPr>
        <w:t>12</w:t>
      </w:r>
      <w:r w:rsidR="00722791" w:rsidRPr="00722791">
        <w:rPr>
          <w:rFonts w:hint="eastAsia"/>
          <w:bCs/>
        </w:rPr>
        <w:t>个省。</w:t>
      </w:r>
    </w:p>
    <w:p w14:paraId="3A3C1843" w14:textId="1774111F" w:rsidR="00722791" w:rsidRPr="00722791" w:rsidRDefault="00926CDD" w:rsidP="00722791">
      <w:pPr>
        <w:pStyle w:val="SingleTxtGC"/>
        <w:rPr>
          <w:bCs/>
          <w:lang w:val="fr-FR"/>
        </w:rPr>
      </w:pPr>
      <w:r w:rsidRPr="00926CDD">
        <w:rPr>
          <w:rFonts w:hint="eastAsia"/>
          <w:bCs/>
          <w:lang w:val="fr-CH"/>
        </w:rPr>
        <w:t>3.</w:t>
      </w:r>
      <w:r w:rsidR="00722791" w:rsidRPr="00722791">
        <w:rPr>
          <w:rFonts w:hint="eastAsia"/>
          <w:bCs/>
          <w:lang w:val="fr-CH"/>
        </w:rPr>
        <w:tab/>
      </w:r>
      <w:r w:rsidR="00722791" w:rsidRPr="00722791">
        <w:rPr>
          <w:rFonts w:hint="eastAsia"/>
          <w:bCs/>
        </w:rPr>
        <w:t>截至</w:t>
      </w:r>
      <w:r w:rsidRPr="00926CDD">
        <w:rPr>
          <w:rFonts w:hint="eastAsia"/>
          <w:bCs/>
          <w:lang w:val="fr-FR"/>
        </w:rPr>
        <w:t>2</w:t>
      </w:r>
      <w:r w:rsidR="00722791" w:rsidRPr="00722791">
        <w:rPr>
          <w:rFonts w:hint="eastAsia"/>
          <w:bCs/>
          <w:lang w:val="fr-FR"/>
        </w:rPr>
        <w:t>0</w:t>
      </w:r>
      <w:r w:rsidRPr="00926CDD">
        <w:rPr>
          <w:rFonts w:hint="eastAsia"/>
          <w:bCs/>
          <w:lang w:val="fr-FR"/>
        </w:rPr>
        <w:t>23</w:t>
      </w:r>
      <w:r w:rsidR="00722791" w:rsidRPr="00722791">
        <w:rPr>
          <w:rFonts w:hint="eastAsia"/>
          <w:bCs/>
        </w:rPr>
        <w:t>年</w:t>
      </w:r>
      <w:r w:rsidRPr="00926CDD">
        <w:rPr>
          <w:rFonts w:hint="eastAsia"/>
          <w:bCs/>
          <w:lang w:val="fr-FR"/>
        </w:rPr>
        <w:t>1</w:t>
      </w:r>
      <w:r w:rsidR="00722791" w:rsidRPr="00722791">
        <w:rPr>
          <w:rFonts w:hint="eastAsia"/>
          <w:bCs/>
        </w:rPr>
        <w:t>月</w:t>
      </w:r>
      <w:r w:rsidRPr="00926CDD">
        <w:rPr>
          <w:rFonts w:hint="eastAsia"/>
          <w:bCs/>
          <w:lang w:val="fr-FR"/>
        </w:rPr>
        <w:t>1</w:t>
      </w:r>
      <w:r w:rsidR="00722791" w:rsidRPr="00722791">
        <w:rPr>
          <w:rFonts w:hint="eastAsia"/>
          <w:bCs/>
        </w:rPr>
        <w:t>日</w:t>
      </w:r>
      <w:r w:rsidRPr="00926CDD">
        <w:rPr>
          <w:rFonts w:hint="eastAsia"/>
          <w:bCs/>
          <w:lang w:val="fr-FR"/>
        </w:rPr>
        <w:t>，</w:t>
      </w:r>
      <w:r w:rsidR="00722791" w:rsidRPr="00722791">
        <w:rPr>
          <w:rFonts w:hint="eastAsia"/>
          <w:bCs/>
        </w:rPr>
        <w:t>大公国总人口估计约为</w:t>
      </w:r>
      <w:r w:rsidRPr="00926CDD">
        <w:rPr>
          <w:rFonts w:hint="eastAsia"/>
          <w:bCs/>
          <w:lang w:val="fr-FR"/>
        </w:rPr>
        <w:t>66</w:t>
      </w:r>
      <w:r w:rsidR="00722791" w:rsidRPr="00722791">
        <w:rPr>
          <w:rFonts w:hint="eastAsia"/>
          <w:bCs/>
          <w:lang w:val="fr-FR"/>
        </w:rPr>
        <w:t>0</w:t>
      </w:r>
      <w:r w:rsidR="007A2CE5">
        <w:rPr>
          <w:rFonts w:hint="eastAsia"/>
          <w:bCs/>
          <w:lang w:val="fr-FR"/>
        </w:rPr>
        <w:t>,</w:t>
      </w:r>
      <w:r w:rsidRPr="00926CDD">
        <w:rPr>
          <w:rFonts w:hint="eastAsia"/>
          <w:bCs/>
          <w:lang w:val="fr-FR"/>
        </w:rPr>
        <w:t>8</w:t>
      </w:r>
      <w:r w:rsidR="00722791" w:rsidRPr="00722791">
        <w:rPr>
          <w:rFonts w:hint="eastAsia"/>
          <w:bCs/>
          <w:lang w:val="fr-FR"/>
        </w:rPr>
        <w:t>0</w:t>
      </w:r>
      <w:r w:rsidRPr="00926CDD">
        <w:rPr>
          <w:rFonts w:hint="eastAsia"/>
          <w:bCs/>
          <w:lang w:val="fr-FR"/>
        </w:rPr>
        <w:t>9</w:t>
      </w:r>
      <w:r w:rsidR="00722791" w:rsidRPr="00722791">
        <w:rPr>
          <w:rFonts w:hint="eastAsia"/>
          <w:bCs/>
        </w:rPr>
        <w:t>人</w:t>
      </w:r>
      <w:r w:rsidRPr="00926CDD">
        <w:rPr>
          <w:rFonts w:hint="eastAsia"/>
          <w:bCs/>
          <w:lang w:val="fr-FR"/>
        </w:rPr>
        <w:t>，</w:t>
      </w:r>
      <w:r w:rsidR="00722791" w:rsidRPr="00722791">
        <w:rPr>
          <w:rFonts w:hint="eastAsia"/>
          <w:bCs/>
        </w:rPr>
        <w:t>其中</w:t>
      </w:r>
      <w:r w:rsidRPr="00926CDD">
        <w:rPr>
          <w:rFonts w:hint="eastAsia"/>
          <w:bCs/>
          <w:lang w:val="fr-FR"/>
        </w:rPr>
        <w:t>313</w:t>
      </w:r>
      <w:r w:rsidR="007A2CE5">
        <w:rPr>
          <w:rFonts w:hint="eastAsia"/>
          <w:bCs/>
          <w:lang w:val="fr-FR"/>
        </w:rPr>
        <w:t>,</w:t>
      </w:r>
      <w:r w:rsidRPr="00926CDD">
        <w:rPr>
          <w:rFonts w:hint="eastAsia"/>
          <w:bCs/>
          <w:lang w:val="fr-FR"/>
        </w:rPr>
        <w:t>4</w:t>
      </w:r>
      <w:r w:rsidR="00722791" w:rsidRPr="00722791">
        <w:rPr>
          <w:rFonts w:hint="eastAsia"/>
          <w:bCs/>
          <w:lang w:val="fr-FR"/>
        </w:rPr>
        <w:t>0</w:t>
      </w:r>
      <w:r w:rsidRPr="00926CDD">
        <w:rPr>
          <w:rFonts w:hint="eastAsia"/>
          <w:bCs/>
          <w:lang w:val="fr-FR"/>
        </w:rPr>
        <w:t>7</w:t>
      </w:r>
      <w:r w:rsidR="00722791" w:rsidRPr="00722791">
        <w:rPr>
          <w:rFonts w:hint="eastAsia"/>
          <w:bCs/>
        </w:rPr>
        <w:t>人是外国国民</w:t>
      </w:r>
      <w:r w:rsidRPr="00926CDD">
        <w:rPr>
          <w:rFonts w:hint="eastAsia"/>
          <w:bCs/>
          <w:lang w:val="fr-FR"/>
        </w:rPr>
        <w:t>，</w:t>
      </w:r>
      <w:r w:rsidR="00722791" w:rsidRPr="00722791">
        <w:rPr>
          <w:rFonts w:hint="eastAsia"/>
          <w:bCs/>
        </w:rPr>
        <w:t>占全国人口的</w:t>
      </w:r>
      <w:r w:rsidRPr="00926CDD">
        <w:rPr>
          <w:rFonts w:hint="eastAsia"/>
          <w:bCs/>
          <w:lang w:val="fr-FR"/>
        </w:rPr>
        <w:t>47.43%</w:t>
      </w:r>
      <w:r w:rsidR="00722791" w:rsidRPr="00722791">
        <w:rPr>
          <w:rFonts w:hint="eastAsia"/>
          <w:bCs/>
        </w:rPr>
        <w:t>。自</w:t>
      </w:r>
      <w:proofErr w:type="gramStart"/>
      <w:r w:rsidRPr="00926CDD">
        <w:rPr>
          <w:rFonts w:hint="eastAsia"/>
          <w:bCs/>
        </w:rPr>
        <w:t>198</w:t>
      </w:r>
      <w:r w:rsidR="00722791" w:rsidRPr="00722791">
        <w:rPr>
          <w:rFonts w:hint="eastAsia"/>
          <w:bCs/>
        </w:rPr>
        <w:t>0</w:t>
      </w:r>
      <w:proofErr w:type="gramEnd"/>
      <w:r w:rsidR="00722791" w:rsidRPr="00722791">
        <w:rPr>
          <w:rFonts w:hint="eastAsia"/>
          <w:bCs/>
        </w:rPr>
        <w:t>年代以来</w:t>
      </w:r>
      <w:r w:rsidRPr="00926CDD">
        <w:rPr>
          <w:rFonts w:hint="eastAsia"/>
          <w:bCs/>
        </w:rPr>
        <w:t>，</w:t>
      </w:r>
      <w:r w:rsidR="00722791" w:rsidRPr="00722791">
        <w:rPr>
          <w:rFonts w:hint="eastAsia"/>
          <w:bCs/>
        </w:rPr>
        <w:t>卢森堡人口大幅增长</w:t>
      </w:r>
      <w:r w:rsidRPr="00926CDD">
        <w:rPr>
          <w:rFonts w:hint="eastAsia"/>
          <w:bCs/>
        </w:rPr>
        <w:t>，</w:t>
      </w:r>
      <w:r w:rsidR="00722791" w:rsidRPr="00722791">
        <w:rPr>
          <w:rFonts w:hint="eastAsia"/>
          <w:bCs/>
        </w:rPr>
        <w:t>主要是移民所致。</w:t>
      </w:r>
    </w:p>
    <w:p w14:paraId="2E7BA672" w14:textId="6A848552" w:rsidR="00722791" w:rsidRPr="00722791" w:rsidRDefault="00CB5C6B" w:rsidP="00CB5C6B">
      <w:pPr>
        <w:pStyle w:val="H56GC"/>
        <w:rPr>
          <w:bCs/>
          <w:lang w:val="fr-CH"/>
        </w:rPr>
      </w:pPr>
      <w:bookmarkStart w:id="9" w:name="_Toc11407885"/>
      <w:bookmarkStart w:id="10" w:name="_Toc11408840"/>
      <w:bookmarkStart w:id="11" w:name="_Toc180747687"/>
      <w:bookmarkStart w:id="12" w:name="_Toc195876725"/>
      <w:bookmarkStart w:id="13" w:name="_Toc195879302"/>
      <w:r>
        <w:rPr>
          <w:bCs/>
          <w:lang w:val="fr-CH"/>
        </w:rPr>
        <w:tab/>
      </w:r>
      <w:r>
        <w:rPr>
          <w:bCs/>
          <w:lang w:val="fr-CH"/>
        </w:rPr>
        <w:tab/>
      </w:r>
      <w:bookmarkStart w:id="14" w:name="_Toc200981627"/>
      <w:r w:rsidR="00722791" w:rsidRPr="00722791">
        <w:rPr>
          <w:rFonts w:hint="eastAsia"/>
          <w:bCs/>
          <w:lang w:val="fr-CH"/>
        </w:rPr>
        <w:t>表</w:t>
      </w:r>
      <w:r w:rsidR="00926CDD" w:rsidRPr="00926CDD">
        <w:rPr>
          <w:rFonts w:hint="eastAsia"/>
          <w:bCs/>
          <w:lang w:val="fr-CH"/>
        </w:rPr>
        <w:t>1</w:t>
      </w:r>
      <w:bookmarkEnd w:id="9"/>
      <w:bookmarkEnd w:id="10"/>
      <w:bookmarkEnd w:id="11"/>
      <w:r w:rsidR="00722791" w:rsidRPr="00722791">
        <w:rPr>
          <w:rFonts w:hint="eastAsia"/>
          <w:bCs/>
          <w:lang w:val="fr-CH"/>
        </w:rPr>
        <w:br/>
      </w:r>
      <w:r w:rsidR="00722791" w:rsidRPr="00722791">
        <w:rPr>
          <w:rFonts w:ascii="Time New Roman" w:eastAsia="黑体" w:hAnsi="Time New Roman" w:hint="eastAsia"/>
          <w:bCs/>
        </w:rPr>
        <w:t>居民人数和人口增长率</w:t>
      </w:r>
      <w:bookmarkEnd w:id="12"/>
      <w:bookmarkEnd w:id="13"/>
      <w:bookmarkEnd w:id="14"/>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121"/>
        <w:gridCol w:w="851"/>
        <w:gridCol w:w="850"/>
        <w:gridCol w:w="850"/>
        <w:gridCol w:w="850"/>
        <w:gridCol w:w="848"/>
      </w:tblGrid>
      <w:tr w:rsidR="00926CDD" w:rsidRPr="00CA15A5" w14:paraId="6FA9B9A4" w14:textId="77777777" w:rsidTr="001B6B0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17" w:type="pct"/>
            <w:tcBorders>
              <w:top w:val="single" w:sz="4" w:space="0" w:color="auto"/>
              <w:bottom w:val="single" w:sz="12" w:space="0" w:color="auto"/>
            </w:tcBorders>
            <w:shd w:val="clear" w:color="auto" w:fill="auto"/>
            <w:noWrap/>
            <w:vAlign w:val="bottom"/>
            <w:hideMark/>
          </w:tcPr>
          <w:p w14:paraId="58AD30AA" w14:textId="77777777" w:rsidR="00722791" w:rsidRPr="00CA15A5" w:rsidRDefault="00722791" w:rsidP="001B6B09">
            <w:pPr>
              <w:pStyle w:val="a4"/>
              <w:ind w:right="0"/>
              <w:jc w:val="left"/>
              <w:rPr>
                <w:b w:val="0"/>
                <w:bCs w:val="0"/>
                <w:lang w:val="fr-FR"/>
              </w:rPr>
            </w:pPr>
            <w:r w:rsidRPr="00CA15A5">
              <w:rPr>
                <w:rFonts w:hint="eastAsia"/>
                <w:b w:val="0"/>
                <w:bCs w:val="0"/>
                <w:lang w:val="fr-FR"/>
              </w:rPr>
              <w:t>年份</w:t>
            </w:r>
          </w:p>
        </w:tc>
        <w:tc>
          <w:tcPr>
            <w:tcW w:w="577" w:type="pct"/>
            <w:tcBorders>
              <w:top w:val="single" w:sz="4" w:space="0" w:color="auto"/>
              <w:bottom w:val="single" w:sz="12" w:space="0" w:color="auto"/>
            </w:tcBorders>
            <w:shd w:val="clear" w:color="auto" w:fill="auto"/>
            <w:noWrap/>
            <w:vAlign w:val="bottom"/>
          </w:tcPr>
          <w:p w14:paraId="0730CE04" w14:textId="3CECED05" w:rsidR="00722791" w:rsidRPr="00CA15A5" w:rsidRDefault="00926CDD" w:rsidP="001B6B09">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A15A5">
              <w:rPr>
                <w:rFonts w:hint="eastAsia"/>
                <w:b w:val="0"/>
                <w:bCs w:val="0"/>
                <w:lang w:val="fr-FR"/>
              </w:rPr>
              <w:t>2</w:t>
            </w:r>
            <w:r w:rsidR="00722791" w:rsidRPr="00CA15A5">
              <w:rPr>
                <w:rFonts w:hint="eastAsia"/>
                <w:b w:val="0"/>
                <w:bCs w:val="0"/>
                <w:lang w:val="fr-FR"/>
              </w:rPr>
              <w:t>0</w:t>
            </w:r>
            <w:r w:rsidRPr="00CA15A5">
              <w:rPr>
                <w:rFonts w:hint="eastAsia"/>
                <w:b w:val="0"/>
                <w:bCs w:val="0"/>
                <w:lang w:val="fr-FR"/>
              </w:rPr>
              <w:t>19</w:t>
            </w:r>
          </w:p>
        </w:tc>
        <w:tc>
          <w:tcPr>
            <w:tcW w:w="577" w:type="pct"/>
            <w:tcBorders>
              <w:top w:val="single" w:sz="4" w:space="0" w:color="auto"/>
              <w:bottom w:val="single" w:sz="12" w:space="0" w:color="auto"/>
            </w:tcBorders>
            <w:shd w:val="clear" w:color="auto" w:fill="auto"/>
            <w:noWrap/>
            <w:vAlign w:val="bottom"/>
          </w:tcPr>
          <w:p w14:paraId="765C2446" w14:textId="3413D96B" w:rsidR="00722791" w:rsidRPr="00CA15A5" w:rsidRDefault="00926CDD" w:rsidP="001B6B09">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A15A5">
              <w:rPr>
                <w:rFonts w:hint="eastAsia"/>
                <w:b w:val="0"/>
                <w:bCs w:val="0"/>
                <w:lang w:val="fr-FR"/>
              </w:rPr>
              <w:t>2</w:t>
            </w:r>
            <w:r w:rsidR="00722791" w:rsidRPr="00CA15A5">
              <w:rPr>
                <w:rFonts w:hint="eastAsia"/>
                <w:b w:val="0"/>
                <w:bCs w:val="0"/>
                <w:lang w:val="fr-FR"/>
              </w:rPr>
              <w:t>0</w:t>
            </w:r>
            <w:r w:rsidRPr="00CA15A5">
              <w:rPr>
                <w:rFonts w:hint="eastAsia"/>
                <w:b w:val="0"/>
                <w:bCs w:val="0"/>
                <w:lang w:val="fr-FR"/>
              </w:rPr>
              <w:t>2</w:t>
            </w:r>
            <w:r w:rsidR="00722791" w:rsidRPr="00CA15A5">
              <w:rPr>
                <w:rFonts w:hint="eastAsia"/>
                <w:b w:val="0"/>
                <w:bCs w:val="0"/>
                <w:lang w:val="fr-FR"/>
              </w:rPr>
              <w:t>0</w:t>
            </w:r>
          </w:p>
        </w:tc>
        <w:tc>
          <w:tcPr>
            <w:tcW w:w="577" w:type="pct"/>
            <w:tcBorders>
              <w:top w:val="single" w:sz="4" w:space="0" w:color="auto"/>
              <w:bottom w:val="single" w:sz="12" w:space="0" w:color="auto"/>
            </w:tcBorders>
            <w:shd w:val="clear" w:color="auto" w:fill="auto"/>
            <w:noWrap/>
            <w:vAlign w:val="bottom"/>
          </w:tcPr>
          <w:p w14:paraId="47E893CE" w14:textId="6B8DB1AC" w:rsidR="00722791" w:rsidRPr="00CA15A5" w:rsidRDefault="00926CDD" w:rsidP="001B6B09">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A15A5">
              <w:rPr>
                <w:rFonts w:hint="eastAsia"/>
                <w:b w:val="0"/>
                <w:bCs w:val="0"/>
                <w:lang w:val="fr-FR"/>
              </w:rPr>
              <w:t>2</w:t>
            </w:r>
            <w:r w:rsidR="00722791" w:rsidRPr="00CA15A5">
              <w:rPr>
                <w:rFonts w:hint="eastAsia"/>
                <w:b w:val="0"/>
                <w:bCs w:val="0"/>
                <w:lang w:val="fr-FR"/>
              </w:rPr>
              <w:t>0</w:t>
            </w:r>
            <w:r w:rsidRPr="00CA15A5">
              <w:rPr>
                <w:rFonts w:hint="eastAsia"/>
                <w:b w:val="0"/>
                <w:bCs w:val="0"/>
                <w:lang w:val="fr-FR"/>
              </w:rPr>
              <w:t>2</w:t>
            </w:r>
            <w:r w:rsidR="00722791" w:rsidRPr="00CA15A5">
              <w:rPr>
                <w:rFonts w:hint="eastAsia"/>
                <w:b w:val="0"/>
                <w:bCs w:val="0"/>
                <w:lang w:val="fr-FR"/>
              </w:rPr>
              <w:t>0</w:t>
            </w:r>
          </w:p>
        </w:tc>
        <w:tc>
          <w:tcPr>
            <w:tcW w:w="577" w:type="pct"/>
            <w:tcBorders>
              <w:top w:val="single" w:sz="4" w:space="0" w:color="auto"/>
              <w:bottom w:val="single" w:sz="12" w:space="0" w:color="auto"/>
            </w:tcBorders>
            <w:shd w:val="clear" w:color="auto" w:fill="auto"/>
            <w:noWrap/>
            <w:vAlign w:val="bottom"/>
          </w:tcPr>
          <w:p w14:paraId="407B21C6" w14:textId="79054F30" w:rsidR="00722791" w:rsidRPr="00CA15A5" w:rsidRDefault="00926CDD" w:rsidP="001B6B09">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A15A5">
              <w:rPr>
                <w:rFonts w:hint="eastAsia"/>
                <w:b w:val="0"/>
                <w:bCs w:val="0"/>
                <w:lang w:val="fr-FR"/>
              </w:rPr>
              <w:t>2</w:t>
            </w:r>
            <w:r w:rsidR="00722791" w:rsidRPr="00CA15A5">
              <w:rPr>
                <w:rFonts w:hint="eastAsia"/>
                <w:b w:val="0"/>
                <w:bCs w:val="0"/>
                <w:lang w:val="fr-FR"/>
              </w:rPr>
              <w:t>0</w:t>
            </w:r>
            <w:r w:rsidRPr="00CA15A5">
              <w:rPr>
                <w:rFonts w:hint="eastAsia"/>
                <w:b w:val="0"/>
                <w:bCs w:val="0"/>
                <w:lang w:val="fr-FR"/>
              </w:rPr>
              <w:t>21</w:t>
            </w:r>
          </w:p>
        </w:tc>
        <w:tc>
          <w:tcPr>
            <w:tcW w:w="577" w:type="pct"/>
            <w:tcBorders>
              <w:top w:val="single" w:sz="4" w:space="0" w:color="auto"/>
              <w:bottom w:val="single" w:sz="12" w:space="0" w:color="auto"/>
            </w:tcBorders>
            <w:shd w:val="clear" w:color="auto" w:fill="auto"/>
            <w:noWrap/>
            <w:vAlign w:val="bottom"/>
          </w:tcPr>
          <w:p w14:paraId="4ECB7DE6" w14:textId="4F3DF625" w:rsidR="00722791" w:rsidRPr="00CA15A5" w:rsidRDefault="00926CDD" w:rsidP="001B6B09">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A15A5">
              <w:rPr>
                <w:rFonts w:hint="eastAsia"/>
                <w:b w:val="0"/>
                <w:bCs w:val="0"/>
                <w:lang w:val="fr-FR"/>
              </w:rPr>
              <w:t>2</w:t>
            </w:r>
            <w:r w:rsidR="00722791" w:rsidRPr="00CA15A5">
              <w:rPr>
                <w:rFonts w:hint="eastAsia"/>
                <w:b w:val="0"/>
                <w:bCs w:val="0"/>
                <w:lang w:val="fr-FR"/>
              </w:rPr>
              <w:t>0</w:t>
            </w:r>
            <w:r w:rsidRPr="00CA15A5">
              <w:rPr>
                <w:rFonts w:hint="eastAsia"/>
                <w:b w:val="0"/>
                <w:bCs w:val="0"/>
                <w:lang w:val="fr-FR"/>
              </w:rPr>
              <w:t>23</w:t>
            </w:r>
          </w:p>
        </w:tc>
      </w:tr>
      <w:tr w:rsidR="00926CDD" w:rsidRPr="00CA15A5" w14:paraId="5444E176" w14:textId="77777777" w:rsidTr="001B6B09">
        <w:tc>
          <w:tcPr>
            <w:cnfStyle w:val="001000000000" w:firstRow="0" w:lastRow="0" w:firstColumn="1" w:lastColumn="0" w:oddVBand="0" w:evenVBand="0" w:oddHBand="0" w:evenHBand="0" w:firstRowFirstColumn="0" w:firstRowLastColumn="0" w:lastRowFirstColumn="0" w:lastRowLastColumn="0"/>
            <w:tcW w:w="2117" w:type="pct"/>
            <w:tcBorders>
              <w:top w:val="single" w:sz="12" w:space="0" w:color="auto"/>
            </w:tcBorders>
            <w:shd w:val="clear" w:color="auto" w:fill="auto"/>
            <w:noWrap/>
            <w:hideMark/>
          </w:tcPr>
          <w:p w14:paraId="5D43C7A8" w14:textId="77777777" w:rsidR="00722791" w:rsidRPr="00CA15A5" w:rsidRDefault="00722791" w:rsidP="001B6B09">
            <w:pPr>
              <w:pStyle w:val="a3"/>
              <w:overflowPunct/>
              <w:ind w:right="0"/>
              <w:jc w:val="left"/>
              <w:rPr>
                <w:b w:val="0"/>
                <w:bCs w:val="0"/>
                <w:lang w:val="fr-FR"/>
              </w:rPr>
            </w:pPr>
            <w:r w:rsidRPr="00CA15A5">
              <w:rPr>
                <w:rFonts w:hint="eastAsia"/>
                <w:b w:val="0"/>
                <w:bCs w:val="0"/>
                <w:lang w:val="fr-FR"/>
              </w:rPr>
              <w:t>平均人口</w:t>
            </w:r>
          </w:p>
        </w:tc>
        <w:tc>
          <w:tcPr>
            <w:tcW w:w="577" w:type="pct"/>
            <w:tcBorders>
              <w:top w:val="single" w:sz="12" w:space="0" w:color="auto"/>
            </w:tcBorders>
            <w:shd w:val="clear" w:color="auto" w:fill="auto"/>
            <w:noWrap/>
            <w:vAlign w:val="bottom"/>
          </w:tcPr>
          <w:p w14:paraId="0C4F5445" w14:textId="2B2DEA72" w:rsidR="00722791" w:rsidRPr="00CA15A5" w:rsidRDefault="00926CDD" w:rsidP="001B6B0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62</w:t>
            </w:r>
            <w:r w:rsidR="00722791" w:rsidRPr="00CA15A5">
              <w:rPr>
                <w:rFonts w:hint="eastAsia"/>
                <w:lang w:val="fr-FR"/>
              </w:rPr>
              <w:t>0 00</w:t>
            </w:r>
            <w:r w:rsidRPr="00CA15A5">
              <w:rPr>
                <w:rFonts w:hint="eastAsia"/>
                <w:lang w:val="fr-FR"/>
              </w:rPr>
              <w:t>1</w:t>
            </w:r>
          </w:p>
        </w:tc>
        <w:tc>
          <w:tcPr>
            <w:tcW w:w="577" w:type="pct"/>
            <w:tcBorders>
              <w:top w:val="single" w:sz="12" w:space="0" w:color="auto"/>
            </w:tcBorders>
            <w:shd w:val="clear" w:color="auto" w:fill="auto"/>
            <w:noWrap/>
            <w:vAlign w:val="bottom"/>
          </w:tcPr>
          <w:p w14:paraId="5A60A58B" w14:textId="096C75F4" w:rsidR="00722791" w:rsidRPr="00CA15A5" w:rsidRDefault="00926CDD" w:rsidP="001B6B0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63</w:t>
            </w:r>
            <w:r w:rsidR="00722791" w:rsidRPr="00CA15A5">
              <w:rPr>
                <w:rFonts w:hint="eastAsia"/>
                <w:lang w:val="fr-FR"/>
              </w:rPr>
              <w:t xml:space="preserve">0 </w:t>
            </w:r>
            <w:r w:rsidRPr="00CA15A5">
              <w:rPr>
                <w:rFonts w:hint="eastAsia"/>
                <w:lang w:val="fr-FR"/>
              </w:rPr>
              <w:t>419</w:t>
            </w:r>
          </w:p>
        </w:tc>
        <w:tc>
          <w:tcPr>
            <w:tcW w:w="577" w:type="pct"/>
            <w:tcBorders>
              <w:top w:val="single" w:sz="12" w:space="0" w:color="auto"/>
            </w:tcBorders>
            <w:shd w:val="clear" w:color="auto" w:fill="auto"/>
            <w:noWrap/>
            <w:vAlign w:val="bottom"/>
          </w:tcPr>
          <w:p w14:paraId="48BBB477" w14:textId="19C38472" w:rsidR="00722791" w:rsidRPr="00CA15A5" w:rsidRDefault="00926CDD" w:rsidP="001B6B0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64</w:t>
            </w:r>
            <w:r w:rsidR="00722791" w:rsidRPr="00CA15A5">
              <w:rPr>
                <w:rFonts w:hint="eastAsia"/>
                <w:lang w:val="fr-FR"/>
              </w:rPr>
              <w:t>0 0</w:t>
            </w:r>
            <w:r w:rsidRPr="00CA15A5">
              <w:rPr>
                <w:rFonts w:hint="eastAsia"/>
                <w:lang w:val="fr-FR"/>
              </w:rPr>
              <w:t>64</w:t>
            </w:r>
          </w:p>
        </w:tc>
        <w:tc>
          <w:tcPr>
            <w:tcW w:w="577" w:type="pct"/>
            <w:tcBorders>
              <w:top w:val="single" w:sz="12" w:space="0" w:color="auto"/>
            </w:tcBorders>
            <w:shd w:val="clear" w:color="auto" w:fill="auto"/>
            <w:noWrap/>
            <w:vAlign w:val="bottom"/>
          </w:tcPr>
          <w:p w14:paraId="64071371" w14:textId="713116C8" w:rsidR="00722791" w:rsidRPr="00CA15A5" w:rsidRDefault="00926CDD" w:rsidP="001B6B0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653</w:t>
            </w:r>
            <w:r w:rsidR="00722791" w:rsidRPr="00CA15A5">
              <w:rPr>
                <w:rFonts w:hint="eastAsia"/>
                <w:lang w:val="fr-FR"/>
              </w:rPr>
              <w:t xml:space="preserve"> </w:t>
            </w:r>
            <w:r w:rsidRPr="00CA15A5">
              <w:rPr>
                <w:rFonts w:hint="eastAsia"/>
                <w:lang w:val="fr-FR"/>
              </w:rPr>
              <w:t>1</w:t>
            </w:r>
            <w:r w:rsidR="00722791" w:rsidRPr="00CA15A5">
              <w:rPr>
                <w:rFonts w:hint="eastAsia"/>
                <w:lang w:val="fr-FR"/>
              </w:rPr>
              <w:t>0</w:t>
            </w:r>
            <w:r w:rsidRPr="00CA15A5">
              <w:rPr>
                <w:rFonts w:hint="eastAsia"/>
                <w:lang w:val="fr-FR"/>
              </w:rPr>
              <w:t>3</w:t>
            </w:r>
          </w:p>
        </w:tc>
        <w:tc>
          <w:tcPr>
            <w:tcW w:w="577" w:type="pct"/>
            <w:tcBorders>
              <w:top w:val="single" w:sz="12" w:space="0" w:color="auto"/>
            </w:tcBorders>
            <w:shd w:val="clear" w:color="auto" w:fill="auto"/>
            <w:noWrap/>
            <w:vAlign w:val="bottom"/>
          </w:tcPr>
          <w:p w14:paraId="7E81CA90" w14:textId="11F66649" w:rsidR="00722791" w:rsidRPr="00CA15A5" w:rsidRDefault="00926CDD" w:rsidP="001B6B0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66</w:t>
            </w:r>
            <w:r w:rsidR="00722791" w:rsidRPr="00CA15A5">
              <w:rPr>
                <w:rFonts w:hint="eastAsia"/>
                <w:lang w:val="fr-FR"/>
              </w:rPr>
              <w:t xml:space="preserve">0 </w:t>
            </w:r>
            <w:r w:rsidRPr="00CA15A5">
              <w:rPr>
                <w:rFonts w:hint="eastAsia"/>
                <w:lang w:val="fr-FR"/>
              </w:rPr>
              <w:t>8</w:t>
            </w:r>
            <w:r w:rsidR="00722791" w:rsidRPr="00CA15A5">
              <w:rPr>
                <w:rFonts w:hint="eastAsia"/>
                <w:lang w:val="fr-FR"/>
              </w:rPr>
              <w:t>0</w:t>
            </w:r>
            <w:r w:rsidRPr="00CA15A5">
              <w:rPr>
                <w:rFonts w:hint="eastAsia"/>
                <w:lang w:val="fr-FR"/>
              </w:rPr>
              <w:t>9</w:t>
            </w:r>
          </w:p>
        </w:tc>
      </w:tr>
      <w:tr w:rsidR="00926CDD" w:rsidRPr="00CA15A5" w14:paraId="6D6E55AB" w14:textId="77777777" w:rsidTr="001B6B09">
        <w:tc>
          <w:tcPr>
            <w:cnfStyle w:val="001000000000" w:firstRow="0" w:lastRow="0" w:firstColumn="1" w:lastColumn="0" w:oddVBand="0" w:evenVBand="0" w:oddHBand="0" w:evenHBand="0" w:firstRowFirstColumn="0" w:firstRowLastColumn="0" w:lastRowFirstColumn="0" w:lastRowLastColumn="0"/>
            <w:tcW w:w="2117" w:type="pct"/>
            <w:shd w:val="clear" w:color="auto" w:fill="auto"/>
            <w:noWrap/>
            <w:hideMark/>
          </w:tcPr>
          <w:p w14:paraId="718A3C1D" w14:textId="77777777" w:rsidR="00722791" w:rsidRPr="00CA15A5" w:rsidRDefault="00722791" w:rsidP="001B6B09">
            <w:pPr>
              <w:pStyle w:val="a3"/>
              <w:overflowPunct/>
              <w:ind w:right="0"/>
              <w:jc w:val="left"/>
              <w:rPr>
                <w:b w:val="0"/>
                <w:bCs w:val="0"/>
                <w:lang w:val="fr-FR"/>
              </w:rPr>
            </w:pPr>
            <w:r w:rsidRPr="00CA15A5">
              <w:rPr>
                <w:rFonts w:hint="eastAsia"/>
                <w:b w:val="0"/>
                <w:bCs w:val="0"/>
                <w:lang w:val="fr-FR"/>
              </w:rPr>
              <w:t>总增长率</w:t>
            </w:r>
          </w:p>
        </w:tc>
        <w:tc>
          <w:tcPr>
            <w:tcW w:w="577" w:type="pct"/>
            <w:shd w:val="clear" w:color="auto" w:fill="auto"/>
            <w:noWrap/>
            <w:vAlign w:val="bottom"/>
          </w:tcPr>
          <w:p w14:paraId="5F3112FA" w14:textId="2B68A4AD" w:rsidR="00722791" w:rsidRPr="00CA15A5" w:rsidRDefault="00926CDD" w:rsidP="001B6B0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2.</w:t>
            </w:r>
            <w:r w:rsidR="00722791" w:rsidRPr="00CA15A5">
              <w:rPr>
                <w:rFonts w:hint="eastAsia"/>
                <w:lang w:val="fr-FR"/>
              </w:rPr>
              <w:t>0</w:t>
            </w:r>
            <w:r w:rsidRPr="00CA15A5">
              <w:rPr>
                <w:rFonts w:hint="eastAsia"/>
                <w:lang w:val="fr-FR"/>
              </w:rPr>
              <w:t>%</w:t>
            </w:r>
          </w:p>
        </w:tc>
        <w:tc>
          <w:tcPr>
            <w:tcW w:w="577" w:type="pct"/>
            <w:shd w:val="clear" w:color="auto" w:fill="auto"/>
            <w:noWrap/>
            <w:vAlign w:val="bottom"/>
          </w:tcPr>
          <w:p w14:paraId="78B1F721" w14:textId="61BC388C" w:rsidR="00722791" w:rsidRPr="00CA15A5" w:rsidRDefault="00926CDD" w:rsidP="001B6B0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1.7%</w:t>
            </w:r>
          </w:p>
        </w:tc>
        <w:tc>
          <w:tcPr>
            <w:tcW w:w="577" w:type="pct"/>
            <w:shd w:val="clear" w:color="auto" w:fill="auto"/>
            <w:noWrap/>
            <w:vAlign w:val="bottom"/>
          </w:tcPr>
          <w:p w14:paraId="5E62A5EC" w14:textId="6336FC1E" w:rsidR="00722791" w:rsidRPr="00CA15A5" w:rsidRDefault="00926CDD" w:rsidP="001B6B0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1.5%</w:t>
            </w:r>
          </w:p>
        </w:tc>
        <w:tc>
          <w:tcPr>
            <w:tcW w:w="577" w:type="pct"/>
            <w:shd w:val="clear" w:color="auto" w:fill="auto"/>
            <w:noWrap/>
            <w:vAlign w:val="bottom"/>
          </w:tcPr>
          <w:p w14:paraId="09842F2C" w14:textId="69851EA3" w:rsidR="00722791" w:rsidRPr="00CA15A5" w:rsidRDefault="00926CDD" w:rsidP="001B6B0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2.</w:t>
            </w:r>
            <w:r w:rsidR="00722791" w:rsidRPr="00CA15A5">
              <w:rPr>
                <w:rFonts w:hint="eastAsia"/>
                <w:lang w:val="fr-FR"/>
              </w:rPr>
              <w:t>0</w:t>
            </w:r>
            <w:r w:rsidRPr="00CA15A5">
              <w:rPr>
                <w:rFonts w:hint="eastAsia"/>
                <w:lang w:val="fr-FR"/>
              </w:rPr>
              <w:t>%</w:t>
            </w:r>
          </w:p>
        </w:tc>
        <w:tc>
          <w:tcPr>
            <w:tcW w:w="577" w:type="pct"/>
            <w:shd w:val="clear" w:color="auto" w:fill="auto"/>
            <w:noWrap/>
            <w:vAlign w:val="bottom"/>
          </w:tcPr>
          <w:p w14:paraId="2F1255B2" w14:textId="055506AA" w:rsidR="00722791" w:rsidRPr="00CA15A5" w:rsidRDefault="00926CDD" w:rsidP="001B6B0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1.2%</w:t>
            </w:r>
          </w:p>
        </w:tc>
      </w:tr>
    </w:tbl>
    <w:p w14:paraId="3CD97051" w14:textId="627F4D1B" w:rsidR="00722791" w:rsidRPr="00722791" w:rsidRDefault="00CB5C6B" w:rsidP="00CB5C6B">
      <w:pPr>
        <w:pStyle w:val="H56GC"/>
        <w:rPr>
          <w:rFonts w:ascii="Time New Roman" w:eastAsia="黑体" w:hAnsi="Time New Roman" w:hint="eastAsia"/>
          <w:bCs/>
          <w:lang w:val="fr-CH"/>
        </w:rPr>
      </w:pPr>
      <w:bookmarkStart w:id="15" w:name="_Toc11407886"/>
      <w:bookmarkStart w:id="16" w:name="_Toc11408841"/>
      <w:bookmarkStart w:id="17" w:name="_Toc180747688"/>
      <w:bookmarkStart w:id="18" w:name="_Toc195876726"/>
      <w:bookmarkStart w:id="19" w:name="_Toc195879303"/>
      <w:r>
        <w:rPr>
          <w:bCs/>
          <w:lang w:val="fr-CH"/>
        </w:rPr>
        <w:tab/>
      </w:r>
      <w:r>
        <w:rPr>
          <w:bCs/>
          <w:lang w:val="fr-CH"/>
        </w:rPr>
        <w:tab/>
      </w:r>
      <w:bookmarkStart w:id="20" w:name="_Toc200981628"/>
      <w:r w:rsidR="00722791" w:rsidRPr="00722791">
        <w:rPr>
          <w:rFonts w:hint="eastAsia"/>
          <w:bCs/>
          <w:lang w:val="fr-CH"/>
        </w:rPr>
        <w:t>表</w:t>
      </w:r>
      <w:r w:rsidR="00926CDD" w:rsidRPr="00926CDD">
        <w:rPr>
          <w:rFonts w:hint="eastAsia"/>
          <w:bCs/>
          <w:lang w:val="fr-CH"/>
        </w:rPr>
        <w:t>2</w:t>
      </w:r>
      <w:r w:rsidR="00722791" w:rsidRPr="00722791">
        <w:rPr>
          <w:rFonts w:hint="eastAsia"/>
          <w:bCs/>
          <w:lang w:val="fr-CH"/>
        </w:rPr>
        <w:br/>
      </w:r>
      <w:bookmarkEnd w:id="15"/>
      <w:bookmarkEnd w:id="16"/>
      <w:bookmarkEnd w:id="17"/>
      <w:r w:rsidR="00722791" w:rsidRPr="00722791">
        <w:rPr>
          <w:rFonts w:ascii="Time New Roman" w:eastAsia="黑体" w:hAnsi="Time New Roman" w:hint="eastAsia"/>
          <w:bCs/>
        </w:rPr>
        <w:t>按国籍分列的人口</w:t>
      </w:r>
      <w:bookmarkEnd w:id="18"/>
      <w:bookmarkEnd w:id="19"/>
      <w:bookmarkEnd w:id="20"/>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283"/>
        <w:gridCol w:w="1017"/>
        <w:gridCol w:w="1017"/>
        <w:gridCol w:w="1018"/>
        <w:gridCol w:w="1017"/>
        <w:gridCol w:w="1018"/>
      </w:tblGrid>
      <w:tr w:rsidR="000D334D" w:rsidRPr="00CA15A5" w14:paraId="6CFDDBBA" w14:textId="77777777" w:rsidTr="00CA15A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83" w:type="dxa"/>
            <w:tcBorders>
              <w:top w:val="single" w:sz="4" w:space="0" w:color="auto"/>
              <w:bottom w:val="single" w:sz="12" w:space="0" w:color="auto"/>
            </w:tcBorders>
            <w:shd w:val="clear" w:color="auto" w:fill="auto"/>
            <w:noWrap/>
            <w:vAlign w:val="bottom"/>
            <w:hideMark/>
          </w:tcPr>
          <w:p w14:paraId="7CB69C2E" w14:textId="77777777" w:rsidR="00722791" w:rsidRPr="00CA15A5" w:rsidRDefault="00722791" w:rsidP="00CA15A5">
            <w:pPr>
              <w:pStyle w:val="a4"/>
              <w:ind w:right="0"/>
              <w:jc w:val="left"/>
              <w:rPr>
                <w:b w:val="0"/>
                <w:bCs w:val="0"/>
                <w:lang w:val="fr-FR"/>
              </w:rPr>
            </w:pPr>
            <w:r w:rsidRPr="00CA15A5">
              <w:rPr>
                <w:rFonts w:hint="eastAsia"/>
                <w:b w:val="0"/>
                <w:bCs w:val="0"/>
                <w:lang w:val="fr-CH"/>
              </w:rPr>
              <w:t>年份</w:t>
            </w:r>
          </w:p>
        </w:tc>
        <w:tc>
          <w:tcPr>
            <w:tcW w:w="1017" w:type="dxa"/>
            <w:tcBorders>
              <w:top w:val="single" w:sz="4" w:space="0" w:color="auto"/>
              <w:bottom w:val="single" w:sz="12" w:space="0" w:color="auto"/>
            </w:tcBorders>
            <w:shd w:val="clear" w:color="auto" w:fill="auto"/>
            <w:vAlign w:val="bottom"/>
          </w:tcPr>
          <w:p w14:paraId="049278DD" w14:textId="14999FF9" w:rsidR="00722791" w:rsidRPr="00CA15A5" w:rsidRDefault="00926CDD" w:rsidP="00CA15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A15A5">
              <w:rPr>
                <w:rFonts w:hint="eastAsia"/>
                <w:b w:val="0"/>
                <w:bCs w:val="0"/>
                <w:lang w:val="fr-FR"/>
              </w:rPr>
              <w:t>2</w:t>
            </w:r>
            <w:r w:rsidR="00722791" w:rsidRPr="00CA15A5">
              <w:rPr>
                <w:rFonts w:hint="eastAsia"/>
                <w:b w:val="0"/>
                <w:bCs w:val="0"/>
                <w:lang w:val="fr-FR"/>
              </w:rPr>
              <w:t>0</w:t>
            </w:r>
            <w:r w:rsidRPr="00CA15A5">
              <w:rPr>
                <w:rFonts w:hint="eastAsia"/>
                <w:b w:val="0"/>
                <w:bCs w:val="0"/>
                <w:lang w:val="fr-FR"/>
              </w:rPr>
              <w:t>19</w:t>
            </w:r>
          </w:p>
        </w:tc>
        <w:tc>
          <w:tcPr>
            <w:tcW w:w="1017" w:type="dxa"/>
            <w:tcBorders>
              <w:top w:val="single" w:sz="4" w:space="0" w:color="auto"/>
              <w:bottom w:val="single" w:sz="12" w:space="0" w:color="auto"/>
            </w:tcBorders>
            <w:shd w:val="clear" w:color="auto" w:fill="auto"/>
            <w:noWrap/>
            <w:vAlign w:val="bottom"/>
          </w:tcPr>
          <w:p w14:paraId="02337C59" w14:textId="52ECEC47" w:rsidR="00722791" w:rsidRPr="00CA15A5" w:rsidRDefault="00926CDD" w:rsidP="00CA15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A15A5">
              <w:rPr>
                <w:rFonts w:hint="eastAsia"/>
                <w:b w:val="0"/>
                <w:bCs w:val="0"/>
                <w:lang w:val="fr-FR"/>
              </w:rPr>
              <w:t>2</w:t>
            </w:r>
            <w:r w:rsidR="00722791" w:rsidRPr="00CA15A5">
              <w:rPr>
                <w:rFonts w:hint="eastAsia"/>
                <w:b w:val="0"/>
                <w:bCs w:val="0"/>
                <w:lang w:val="fr-FR"/>
              </w:rPr>
              <w:t>0</w:t>
            </w:r>
            <w:r w:rsidRPr="00CA15A5">
              <w:rPr>
                <w:rFonts w:hint="eastAsia"/>
                <w:b w:val="0"/>
                <w:bCs w:val="0"/>
                <w:lang w:val="fr-FR"/>
              </w:rPr>
              <w:t>2</w:t>
            </w:r>
            <w:r w:rsidR="00722791" w:rsidRPr="00CA15A5">
              <w:rPr>
                <w:rFonts w:hint="eastAsia"/>
                <w:b w:val="0"/>
                <w:bCs w:val="0"/>
                <w:lang w:val="fr-FR"/>
              </w:rPr>
              <w:t>0</w:t>
            </w:r>
          </w:p>
        </w:tc>
        <w:tc>
          <w:tcPr>
            <w:tcW w:w="1018" w:type="dxa"/>
            <w:tcBorders>
              <w:top w:val="single" w:sz="4" w:space="0" w:color="auto"/>
              <w:bottom w:val="single" w:sz="12" w:space="0" w:color="auto"/>
            </w:tcBorders>
            <w:shd w:val="clear" w:color="auto" w:fill="auto"/>
            <w:noWrap/>
            <w:vAlign w:val="bottom"/>
          </w:tcPr>
          <w:p w14:paraId="0C360F71" w14:textId="21FA1787" w:rsidR="00722791" w:rsidRPr="00CA15A5" w:rsidRDefault="00926CDD" w:rsidP="00CA15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A15A5">
              <w:rPr>
                <w:rFonts w:hint="eastAsia"/>
                <w:b w:val="0"/>
                <w:bCs w:val="0"/>
                <w:lang w:val="fr-FR"/>
              </w:rPr>
              <w:t>2</w:t>
            </w:r>
            <w:r w:rsidR="00722791" w:rsidRPr="00CA15A5">
              <w:rPr>
                <w:rFonts w:hint="eastAsia"/>
                <w:b w:val="0"/>
                <w:bCs w:val="0"/>
                <w:lang w:val="fr-FR"/>
              </w:rPr>
              <w:t>0</w:t>
            </w:r>
            <w:r w:rsidRPr="00CA15A5">
              <w:rPr>
                <w:rFonts w:hint="eastAsia"/>
                <w:b w:val="0"/>
                <w:bCs w:val="0"/>
                <w:lang w:val="fr-FR"/>
              </w:rPr>
              <w:t>21</w:t>
            </w:r>
          </w:p>
        </w:tc>
        <w:tc>
          <w:tcPr>
            <w:tcW w:w="1017" w:type="dxa"/>
            <w:tcBorders>
              <w:top w:val="single" w:sz="4" w:space="0" w:color="auto"/>
              <w:bottom w:val="single" w:sz="12" w:space="0" w:color="auto"/>
            </w:tcBorders>
            <w:shd w:val="clear" w:color="auto" w:fill="auto"/>
            <w:noWrap/>
            <w:vAlign w:val="bottom"/>
          </w:tcPr>
          <w:p w14:paraId="10FB22DF" w14:textId="33A1FC5A" w:rsidR="00722791" w:rsidRPr="00CA15A5" w:rsidRDefault="00926CDD" w:rsidP="00CA15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A15A5">
              <w:rPr>
                <w:rFonts w:hint="eastAsia"/>
                <w:b w:val="0"/>
                <w:bCs w:val="0"/>
                <w:lang w:val="fr-FR"/>
              </w:rPr>
              <w:t>2</w:t>
            </w:r>
            <w:r w:rsidR="00722791" w:rsidRPr="00CA15A5">
              <w:rPr>
                <w:rFonts w:hint="eastAsia"/>
                <w:b w:val="0"/>
                <w:bCs w:val="0"/>
                <w:lang w:val="fr-FR"/>
              </w:rPr>
              <w:t>0</w:t>
            </w:r>
            <w:r w:rsidRPr="00CA15A5">
              <w:rPr>
                <w:rFonts w:hint="eastAsia"/>
                <w:b w:val="0"/>
                <w:bCs w:val="0"/>
                <w:lang w:val="fr-FR"/>
              </w:rPr>
              <w:t>22</w:t>
            </w:r>
          </w:p>
        </w:tc>
        <w:tc>
          <w:tcPr>
            <w:tcW w:w="1018" w:type="dxa"/>
            <w:tcBorders>
              <w:top w:val="single" w:sz="4" w:space="0" w:color="auto"/>
              <w:bottom w:val="single" w:sz="12" w:space="0" w:color="auto"/>
            </w:tcBorders>
            <w:shd w:val="clear" w:color="auto" w:fill="auto"/>
            <w:noWrap/>
            <w:vAlign w:val="bottom"/>
          </w:tcPr>
          <w:p w14:paraId="0D756DB1" w14:textId="7FA48A5C" w:rsidR="00722791" w:rsidRPr="00CA15A5" w:rsidRDefault="00926CDD" w:rsidP="00CA15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A15A5">
              <w:rPr>
                <w:rFonts w:hint="eastAsia"/>
                <w:b w:val="0"/>
                <w:bCs w:val="0"/>
                <w:lang w:val="fr-FR"/>
              </w:rPr>
              <w:t>2</w:t>
            </w:r>
            <w:r w:rsidR="00722791" w:rsidRPr="00CA15A5">
              <w:rPr>
                <w:rFonts w:hint="eastAsia"/>
                <w:b w:val="0"/>
                <w:bCs w:val="0"/>
                <w:lang w:val="fr-FR"/>
              </w:rPr>
              <w:t>0</w:t>
            </w:r>
            <w:r w:rsidRPr="00CA15A5">
              <w:rPr>
                <w:rFonts w:hint="eastAsia"/>
                <w:b w:val="0"/>
                <w:bCs w:val="0"/>
                <w:lang w:val="fr-FR"/>
              </w:rPr>
              <w:t>23</w:t>
            </w:r>
          </w:p>
        </w:tc>
      </w:tr>
      <w:tr w:rsidR="000D334D" w:rsidRPr="00CA15A5" w14:paraId="4F57FA3D" w14:textId="77777777" w:rsidTr="00CA15A5">
        <w:tc>
          <w:tcPr>
            <w:cnfStyle w:val="001000000000" w:firstRow="0" w:lastRow="0" w:firstColumn="1" w:lastColumn="0" w:oddVBand="0" w:evenVBand="0" w:oddHBand="0" w:evenHBand="0" w:firstRowFirstColumn="0" w:firstRowLastColumn="0" w:lastRowFirstColumn="0" w:lastRowLastColumn="0"/>
            <w:tcW w:w="2283" w:type="dxa"/>
            <w:tcBorders>
              <w:top w:val="single" w:sz="12" w:space="0" w:color="auto"/>
            </w:tcBorders>
            <w:shd w:val="clear" w:color="auto" w:fill="auto"/>
            <w:noWrap/>
            <w:hideMark/>
          </w:tcPr>
          <w:p w14:paraId="61E36E82" w14:textId="2ECAC676" w:rsidR="00722791" w:rsidRPr="00CA15A5" w:rsidRDefault="00722791" w:rsidP="00CA15A5">
            <w:pPr>
              <w:pStyle w:val="a3"/>
              <w:overflowPunct/>
              <w:ind w:right="0"/>
              <w:jc w:val="left"/>
              <w:rPr>
                <w:b w:val="0"/>
                <w:bCs w:val="0"/>
                <w:lang w:val="fr-FR"/>
              </w:rPr>
            </w:pPr>
            <w:r w:rsidRPr="00CA15A5">
              <w:rPr>
                <w:rFonts w:hint="eastAsia"/>
                <w:b w:val="0"/>
                <w:bCs w:val="0"/>
                <w:lang w:val="fr-FR"/>
              </w:rPr>
              <w:t>截至</w:t>
            </w:r>
            <w:r w:rsidR="00926CDD" w:rsidRPr="00CA15A5">
              <w:rPr>
                <w:rFonts w:hint="eastAsia"/>
                <w:b w:val="0"/>
                <w:bCs w:val="0"/>
                <w:lang w:val="fr-FR"/>
              </w:rPr>
              <w:t>1</w:t>
            </w:r>
            <w:r w:rsidRPr="00CA15A5">
              <w:rPr>
                <w:rFonts w:hint="eastAsia"/>
                <w:b w:val="0"/>
                <w:bCs w:val="0"/>
                <w:lang w:val="fr-FR"/>
              </w:rPr>
              <w:t>月</w:t>
            </w:r>
            <w:r w:rsidR="00926CDD" w:rsidRPr="00CA15A5">
              <w:rPr>
                <w:rFonts w:hint="eastAsia"/>
                <w:b w:val="0"/>
                <w:bCs w:val="0"/>
                <w:lang w:val="fr-FR"/>
              </w:rPr>
              <w:t>1</w:t>
            </w:r>
            <w:r w:rsidRPr="00CA15A5">
              <w:rPr>
                <w:rFonts w:hint="eastAsia"/>
                <w:b w:val="0"/>
                <w:bCs w:val="0"/>
                <w:lang w:val="fr-FR"/>
              </w:rPr>
              <w:t>日的人口</w:t>
            </w:r>
          </w:p>
        </w:tc>
        <w:tc>
          <w:tcPr>
            <w:tcW w:w="1017" w:type="dxa"/>
            <w:tcBorders>
              <w:top w:val="single" w:sz="12" w:space="0" w:color="auto"/>
            </w:tcBorders>
            <w:shd w:val="clear" w:color="auto" w:fill="auto"/>
            <w:vAlign w:val="bottom"/>
          </w:tcPr>
          <w:p w14:paraId="6D136417" w14:textId="22529F0A"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613</w:t>
            </w:r>
            <w:r w:rsidR="00722791" w:rsidRPr="00CA15A5">
              <w:rPr>
                <w:rFonts w:hint="eastAsia"/>
                <w:lang w:val="fr-FR"/>
              </w:rPr>
              <w:t xml:space="preserve"> </w:t>
            </w:r>
            <w:r w:rsidRPr="00CA15A5">
              <w:rPr>
                <w:rFonts w:hint="eastAsia"/>
                <w:lang w:val="fr-FR"/>
              </w:rPr>
              <w:t>894</w:t>
            </w:r>
          </w:p>
        </w:tc>
        <w:tc>
          <w:tcPr>
            <w:tcW w:w="1017" w:type="dxa"/>
            <w:tcBorders>
              <w:top w:val="single" w:sz="12" w:space="0" w:color="auto"/>
            </w:tcBorders>
            <w:shd w:val="clear" w:color="auto" w:fill="auto"/>
            <w:noWrap/>
            <w:vAlign w:val="bottom"/>
          </w:tcPr>
          <w:p w14:paraId="1BF3B1A8" w14:textId="05EE6CBF"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626</w:t>
            </w:r>
            <w:r w:rsidR="00722791" w:rsidRPr="00CA15A5">
              <w:rPr>
                <w:rFonts w:hint="eastAsia"/>
                <w:lang w:val="fr-FR"/>
              </w:rPr>
              <w:t xml:space="preserve"> </w:t>
            </w:r>
            <w:r w:rsidRPr="00CA15A5">
              <w:rPr>
                <w:rFonts w:hint="eastAsia"/>
                <w:lang w:val="fr-FR"/>
              </w:rPr>
              <w:t>1</w:t>
            </w:r>
            <w:r w:rsidR="00722791" w:rsidRPr="00CA15A5">
              <w:rPr>
                <w:rFonts w:hint="eastAsia"/>
                <w:lang w:val="fr-FR"/>
              </w:rPr>
              <w:t>0</w:t>
            </w:r>
            <w:r w:rsidRPr="00CA15A5">
              <w:rPr>
                <w:rFonts w:hint="eastAsia"/>
                <w:lang w:val="fr-FR"/>
              </w:rPr>
              <w:t>8</w:t>
            </w:r>
          </w:p>
        </w:tc>
        <w:tc>
          <w:tcPr>
            <w:tcW w:w="1018" w:type="dxa"/>
            <w:tcBorders>
              <w:top w:val="single" w:sz="12" w:space="0" w:color="auto"/>
            </w:tcBorders>
            <w:shd w:val="clear" w:color="auto" w:fill="auto"/>
            <w:noWrap/>
            <w:vAlign w:val="bottom"/>
          </w:tcPr>
          <w:p w14:paraId="6EF331B3" w14:textId="79035E6D"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634</w:t>
            </w:r>
            <w:r w:rsidR="00722791" w:rsidRPr="00CA15A5">
              <w:rPr>
                <w:rFonts w:hint="eastAsia"/>
                <w:lang w:val="fr-FR"/>
              </w:rPr>
              <w:t xml:space="preserve"> </w:t>
            </w:r>
            <w:r w:rsidRPr="00CA15A5">
              <w:rPr>
                <w:rFonts w:hint="eastAsia"/>
                <w:lang w:val="fr-FR"/>
              </w:rPr>
              <w:t>73</w:t>
            </w:r>
            <w:r w:rsidR="00722791" w:rsidRPr="00CA15A5">
              <w:rPr>
                <w:rFonts w:hint="eastAsia"/>
                <w:lang w:val="fr-FR"/>
              </w:rPr>
              <w:t>0</w:t>
            </w:r>
          </w:p>
        </w:tc>
        <w:tc>
          <w:tcPr>
            <w:tcW w:w="1017" w:type="dxa"/>
            <w:tcBorders>
              <w:top w:val="single" w:sz="12" w:space="0" w:color="auto"/>
            </w:tcBorders>
            <w:shd w:val="clear" w:color="auto" w:fill="auto"/>
            <w:noWrap/>
            <w:vAlign w:val="bottom"/>
          </w:tcPr>
          <w:p w14:paraId="02C69EA9" w14:textId="20D921A5"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645</w:t>
            </w:r>
            <w:r w:rsidR="00722791" w:rsidRPr="00CA15A5">
              <w:rPr>
                <w:rFonts w:hint="eastAsia"/>
                <w:lang w:val="fr-FR"/>
              </w:rPr>
              <w:t xml:space="preserve"> </w:t>
            </w:r>
            <w:r w:rsidRPr="00CA15A5">
              <w:rPr>
                <w:rFonts w:hint="eastAsia"/>
                <w:lang w:val="fr-FR"/>
              </w:rPr>
              <w:t>397</w:t>
            </w:r>
          </w:p>
        </w:tc>
        <w:tc>
          <w:tcPr>
            <w:tcW w:w="1018" w:type="dxa"/>
            <w:tcBorders>
              <w:top w:val="single" w:sz="12" w:space="0" w:color="auto"/>
            </w:tcBorders>
            <w:shd w:val="clear" w:color="auto" w:fill="auto"/>
            <w:noWrap/>
            <w:vAlign w:val="bottom"/>
          </w:tcPr>
          <w:p w14:paraId="18C16BF9" w14:textId="3E1CECA3"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66</w:t>
            </w:r>
            <w:r w:rsidR="00722791" w:rsidRPr="00CA15A5">
              <w:rPr>
                <w:rFonts w:hint="eastAsia"/>
                <w:lang w:val="fr-FR"/>
              </w:rPr>
              <w:t xml:space="preserve">0 </w:t>
            </w:r>
            <w:r w:rsidRPr="00CA15A5">
              <w:rPr>
                <w:rFonts w:hint="eastAsia"/>
                <w:lang w:val="fr-FR"/>
              </w:rPr>
              <w:t>8</w:t>
            </w:r>
            <w:r w:rsidR="00722791" w:rsidRPr="00CA15A5">
              <w:rPr>
                <w:rFonts w:hint="eastAsia"/>
                <w:lang w:val="fr-FR"/>
              </w:rPr>
              <w:t>0</w:t>
            </w:r>
            <w:r w:rsidRPr="00CA15A5">
              <w:rPr>
                <w:rFonts w:hint="eastAsia"/>
                <w:lang w:val="fr-FR"/>
              </w:rPr>
              <w:t>9</w:t>
            </w:r>
          </w:p>
        </w:tc>
      </w:tr>
      <w:tr w:rsidR="000D334D" w:rsidRPr="00CA15A5" w14:paraId="0D884D18" w14:textId="77777777" w:rsidTr="00CA15A5">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hideMark/>
          </w:tcPr>
          <w:p w14:paraId="7D27CB46" w14:textId="77777777" w:rsidR="00722791" w:rsidRPr="00CA15A5" w:rsidRDefault="00722791" w:rsidP="00CA15A5">
            <w:pPr>
              <w:pStyle w:val="a3"/>
              <w:overflowPunct/>
              <w:ind w:right="0"/>
              <w:jc w:val="left"/>
              <w:rPr>
                <w:b w:val="0"/>
                <w:bCs w:val="0"/>
                <w:lang w:val="fr-FR"/>
              </w:rPr>
            </w:pPr>
            <w:r w:rsidRPr="00CA15A5">
              <w:rPr>
                <w:rFonts w:hint="eastAsia"/>
                <w:b w:val="0"/>
                <w:bCs w:val="0"/>
                <w:lang w:val="fr-FR"/>
              </w:rPr>
              <w:t>卢森堡人</w:t>
            </w:r>
          </w:p>
        </w:tc>
        <w:tc>
          <w:tcPr>
            <w:tcW w:w="1017" w:type="dxa"/>
            <w:shd w:val="clear" w:color="auto" w:fill="auto"/>
            <w:vAlign w:val="bottom"/>
          </w:tcPr>
          <w:p w14:paraId="7AAE49D1" w14:textId="29FAE708"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322</w:t>
            </w:r>
            <w:r w:rsidR="00722791" w:rsidRPr="00CA15A5">
              <w:rPr>
                <w:rFonts w:hint="eastAsia"/>
                <w:lang w:val="fr-FR"/>
              </w:rPr>
              <w:t xml:space="preserve"> </w:t>
            </w:r>
            <w:r w:rsidRPr="00CA15A5">
              <w:rPr>
                <w:rFonts w:hint="eastAsia"/>
                <w:lang w:val="fr-FR"/>
              </w:rPr>
              <w:t>43</w:t>
            </w:r>
            <w:r w:rsidR="00722791" w:rsidRPr="00CA15A5">
              <w:rPr>
                <w:rFonts w:hint="eastAsia"/>
                <w:lang w:val="fr-FR"/>
              </w:rPr>
              <w:t>0</w:t>
            </w:r>
          </w:p>
        </w:tc>
        <w:tc>
          <w:tcPr>
            <w:tcW w:w="1017" w:type="dxa"/>
            <w:shd w:val="clear" w:color="auto" w:fill="auto"/>
            <w:noWrap/>
            <w:vAlign w:val="bottom"/>
          </w:tcPr>
          <w:p w14:paraId="0B52CDD7" w14:textId="31CA70A2"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329</w:t>
            </w:r>
            <w:r w:rsidR="00722791" w:rsidRPr="00CA15A5">
              <w:rPr>
                <w:rFonts w:hint="eastAsia"/>
                <w:lang w:val="fr-FR"/>
              </w:rPr>
              <w:t xml:space="preserve"> </w:t>
            </w:r>
            <w:r w:rsidRPr="00CA15A5">
              <w:rPr>
                <w:rFonts w:hint="eastAsia"/>
                <w:lang w:val="fr-FR"/>
              </w:rPr>
              <w:t>643</w:t>
            </w:r>
          </w:p>
        </w:tc>
        <w:tc>
          <w:tcPr>
            <w:tcW w:w="1018" w:type="dxa"/>
            <w:shd w:val="clear" w:color="auto" w:fill="auto"/>
            <w:noWrap/>
            <w:vAlign w:val="bottom"/>
          </w:tcPr>
          <w:p w14:paraId="02AF6EC7" w14:textId="1374DA94"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335</w:t>
            </w:r>
            <w:r w:rsidR="00722791" w:rsidRPr="00CA15A5">
              <w:rPr>
                <w:rFonts w:hint="eastAsia"/>
                <w:lang w:val="fr-FR"/>
              </w:rPr>
              <w:t xml:space="preserve"> </w:t>
            </w:r>
            <w:r w:rsidRPr="00CA15A5">
              <w:rPr>
                <w:rFonts w:hint="eastAsia"/>
                <w:lang w:val="fr-FR"/>
              </w:rPr>
              <w:t>3</w:t>
            </w:r>
            <w:r w:rsidR="00722791" w:rsidRPr="00CA15A5">
              <w:rPr>
                <w:rFonts w:hint="eastAsia"/>
                <w:lang w:val="fr-FR"/>
              </w:rPr>
              <w:t>0</w:t>
            </w:r>
            <w:r w:rsidRPr="00CA15A5">
              <w:rPr>
                <w:rFonts w:hint="eastAsia"/>
                <w:lang w:val="fr-FR"/>
              </w:rPr>
              <w:t>4</w:t>
            </w:r>
          </w:p>
        </w:tc>
        <w:tc>
          <w:tcPr>
            <w:tcW w:w="1017" w:type="dxa"/>
            <w:shd w:val="clear" w:color="auto" w:fill="auto"/>
            <w:noWrap/>
            <w:vAlign w:val="bottom"/>
          </w:tcPr>
          <w:p w14:paraId="1F396837" w14:textId="7661ED4D"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341</w:t>
            </w:r>
            <w:r w:rsidR="00722791" w:rsidRPr="00CA15A5">
              <w:rPr>
                <w:rFonts w:hint="eastAsia"/>
                <w:lang w:val="fr-FR"/>
              </w:rPr>
              <w:t> </w:t>
            </w:r>
            <w:r w:rsidRPr="00CA15A5">
              <w:rPr>
                <w:rFonts w:hint="eastAsia"/>
                <w:lang w:val="fr-FR"/>
              </w:rPr>
              <w:t>23</w:t>
            </w:r>
            <w:r w:rsidR="00722791" w:rsidRPr="00CA15A5">
              <w:rPr>
                <w:rFonts w:hint="eastAsia"/>
                <w:lang w:val="fr-FR"/>
              </w:rPr>
              <w:t>0</w:t>
            </w:r>
          </w:p>
        </w:tc>
        <w:tc>
          <w:tcPr>
            <w:tcW w:w="1018" w:type="dxa"/>
            <w:shd w:val="clear" w:color="auto" w:fill="auto"/>
            <w:noWrap/>
            <w:vAlign w:val="bottom"/>
          </w:tcPr>
          <w:p w14:paraId="785FC7FE" w14:textId="37D4E0DC"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347</w:t>
            </w:r>
            <w:r w:rsidR="00722791" w:rsidRPr="00CA15A5">
              <w:rPr>
                <w:rFonts w:hint="eastAsia"/>
                <w:lang w:val="fr-FR"/>
              </w:rPr>
              <w:t xml:space="preserve"> </w:t>
            </w:r>
            <w:r w:rsidRPr="00CA15A5">
              <w:rPr>
                <w:rFonts w:hint="eastAsia"/>
                <w:lang w:val="fr-FR"/>
              </w:rPr>
              <w:t>4</w:t>
            </w:r>
            <w:r w:rsidR="00722791" w:rsidRPr="00CA15A5">
              <w:rPr>
                <w:rFonts w:hint="eastAsia"/>
                <w:lang w:val="fr-FR"/>
              </w:rPr>
              <w:t>0</w:t>
            </w:r>
            <w:r w:rsidRPr="00CA15A5">
              <w:rPr>
                <w:rFonts w:hint="eastAsia"/>
                <w:lang w:val="fr-FR"/>
              </w:rPr>
              <w:t>2</w:t>
            </w:r>
          </w:p>
        </w:tc>
      </w:tr>
      <w:tr w:rsidR="000D334D" w:rsidRPr="00CA15A5" w14:paraId="00AD6356" w14:textId="77777777" w:rsidTr="00CA15A5">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hideMark/>
          </w:tcPr>
          <w:p w14:paraId="410241E6" w14:textId="77777777" w:rsidR="00722791" w:rsidRPr="00CA15A5" w:rsidRDefault="00722791" w:rsidP="00CA15A5">
            <w:pPr>
              <w:pStyle w:val="a3"/>
              <w:overflowPunct/>
              <w:ind w:right="0"/>
              <w:jc w:val="left"/>
              <w:rPr>
                <w:b w:val="0"/>
                <w:bCs w:val="0"/>
                <w:lang w:val="fr-FR"/>
              </w:rPr>
            </w:pPr>
            <w:r w:rsidRPr="00CA15A5">
              <w:rPr>
                <w:rFonts w:hint="eastAsia"/>
                <w:b w:val="0"/>
                <w:bCs w:val="0"/>
                <w:lang w:val="fr-FR"/>
              </w:rPr>
              <w:t>外国人</w:t>
            </w:r>
          </w:p>
        </w:tc>
        <w:tc>
          <w:tcPr>
            <w:tcW w:w="1017" w:type="dxa"/>
            <w:shd w:val="clear" w:color="auto" w:fill="auto"/>
            <w:vAlign w:val="bottom"/>
          </w:tcPr>
          <w:p w14:paraId="0EA6E688" w14:textId="1340136E"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291</w:t>
            </w:r>
            <w:r w:rsidR="00722791" w:rsidRPr="00CA15A5">
              <w:rPr>
                <w:rFonts w:hint="eastAsia"/>
                <w:lang w:val="fr-FR"/>
              </w:rPr>
              <w:t xml:space="preserve"> </w:t>
            </w:r>
            <w:r w:rsidRPr="00CA15A5">
              <w:rPr>
                <w:rFonts w:hint="eastAsia"/>
                <w:lang w:val="fr-FR"/>
              </w:rPr>
              <w:t>464</w:t>
            </w:r>
          </w:p>
        </w:tc>
        <w:tc>
          <w:tcPr>
            <w:tcW w:w="1017" w:type="dxa"/>
            <w:shd w:val="clear" w:color="auto" w:fill="auto"/>
            <w:noWrap/>
            <w:vAlign w:val="bottom"/>
          </w:tcPr>
          <w:p w14:paraId="33E697F2" w14:textId="628052ED"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296</w:t>
            </w:r>
            <w:r w:rsidR="00722791" w:rsidRPr="00CA15A5">
              <w:rPr>
                <w:rFonts w:hint="eastAsia"/>
                <w:lang w:val="fr-FR"/>
              </w:rPr>
              <w:t xml:space="preserve"> </w:t>
            </w:r>
            <w:r w:rsidRPr="00CA15A5">
              <w:rPr>
                <w:rFonts w:hint="eastAsia"/>
                <w:lang w:val="fr-FR"/>
              </w:rPr>
              <w:t>465</w:t>
            </w:r>
          </w:p>
        </w:tc>
        <w:tc>
          <w:tcPr>
            <w:tcW w:w="1018" w:type="dxa"/>
            <w:shd w:val="clear" w:color="auto" w:fill="auto"/>
            <w:noWrap/>
            <w:vAlign w:val="bottom"/>
          </w:tcPr>
          <w:p w14:paraId="305FDCA8" w14:textId="44D5B494"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299</w:t>
            </w:r>
            <w:r w:rsidR="00722791" w:rsidRPr="00CA15A5">
              <w:rPr>
                <w:rFonts w:hint="eastAsia"/>
                <w:lang w:val="fr-FR"/>
              </w:rPr>
              <w:t xml:space="preserve"> </w:t>
            </w:r>
            <w:r w:rsidRPr="00CA15A5">
              <w:rPr>
                <w:rFonts w:hint="eastAsia"/>
                <w:lang w:val="fr-FR"/>
              </w:rPr>
              <w:t>426</w:t>
            </w:r>
          </w:p>
        </w:tc>
        <w:tc>
          <w:tcPr>
            <w:tcW w:w="1017" w:type="dxa"/>
            <w:shd w:val="clear" w:color="auto" w:fill="auto"/>
            <w:noWrap/>
            <w:vAlign w:val="bottom"/>
          </w:tcPr>
          <w:p w14:paraId="68A0E648" w14:textId="6481983B"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3</w:t>
            </w:r>
            <w:r w:rsidR="00722791" w:rsidRPr="00CA15A5">
              <w:rPr>
                <w:rFonts w:hint="eastAsia"/>
                <w:lang w:val="fr-FR"/>
              </w:rPr>
              <w:t>0</w:t>
            </w:r>
            <w:r w:rsidRPr="00CA15A5">
              <w:rPr>
                <w:rFonts w:hint="eastAsia"/>
                <w:lang w:val="fr-FR"/>
              </w:rPr>
              <w:t>4</w:t>
            </w:r>
            <w:r w:rsidR="00722791" w:rsidRPr="00CA15A5">
              <w:rPr>
                <w:rFonts w:hint="eastAsia"/>
                <w:lang w:val="fr-FR"/>
              </w:rPr>
              <w:t xml:space="preserve"> </w:t>
            </w:r>
            <w:r w:rsidRPr="00CA15A5">
              <w:rPr>
                <w:rFonts w:hint="eastAsia"/>
                <w:lang w:val="fr-FR"/>
              </w:rPr>
              <w:t>167</w:t>
            </w:r>
          </w:p>
        </w:tc>
        <w:tc>
          <w:tcPr>
            <w:tcW w:w="1018" w:type="dxa"/>
            <w:shd w:val="clear" w:color="auto" w:fill="auto"/>
            <w:noWrap/>
            <w:vAlign w:val="bottom"/>
          </w:tcPr>
          <w:p w14:paraId="7FAF3C68" w14:textId="2A2E28FB"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313</w:t>
            </w:r>
            <w:r w:rsidR="00722791" w:rsidRPr="00CA15A5">
              <w:rPr>
                <w:rFonts w:hint="eastAsia"/>
                <w:lang w:val="fr-FR"/>
              </w:rPr>
              <w:t xml:space="preserve"> </w:t>
            </w:r>
            <w:r w:rsidRPr="00CA15A5">
              <w:rPr>
                <w:rFonts w:hint="eastAsia"/>
                <w:lang w:val="fr-FR"/>
              </w:rPr>
              <w:t>4</w:t>
            </w:r>
            <w:r w:rsidR="00722791" w:rsidRPr="00CA15A5">
              <w:rPr>
                <w:rFonts w:hint="eastAsia"/>
                <w:lang w:val="fr-FR"/>
              </w:rPr>
              <w:t>0</w:t>
            </w:r>
            <w:r w:rsidRPr="00CA15A5">
              <w:rPr>
                <w:rFonts w:hint="eastAsia"/>
                <w:lang w:val="fr-FR"/>
              </w:rPr>
              <w:t>7</w:t>
            </w:r>
          </w:p>
        </w:tc>
      </w:tr>
      <w:tr w:rsidR="000D334D" w:rsidRPr="00CA15A5" w14:paraId="7F0776EC" w14:textId="77777777" w:rsidTr="00CA15A5">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tcPr>
          <w:p w14:paraId="16C88FF8" w14:textId="77777777" w:rsidR="00722791" w:rsidRPr="00CA15A5" w:rsidRDefault="00722791" w:rsidP="00CA15A5">
            <w:pPr>
              <w:pStyle w:val="a3"/>
              <w:overflowPunct/>
              <w:ind w:right="0"/>
              <w:jc w:val="left"/>
              <w:rPr>
                <w:b w:val="0"/>
                <w:bCs w:val="0"/>
                <w:lang w:val="fr-FR"/>
              </w:rPr>
            </w:pPr>
            <w:r w:rsidRPr="00CA15A5">
              <w:rPr>
                <w:rFonts w:hint="eastAsia"/>
                <w:b w:val="0"/>
                <w:bCs w:val="0"/>
                <w:lang w:val="fr-FR"/>
              </w:rPr>
              <w:t>外国人占总人口的百分比</w:t>
            </w:r>
          </w:p>
        </w:tc>
        <w:tc>
          <w:tcPr>
            <w:tcW w:w="1017" w:type="dxa"/>
            <w:shd w:val="clear" w:color="auto" w:fill="auto"/>
            <w:vAlign w:val="bottom"/>
          </w:tcPr>
          <w:p w14:paraId="2747D9A4" w14:textId="02626B69"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47.43%</w:t>
            </w:r>
          </w:p>
        </w:tc>
        <w:tc>
          <w:tcPr>
            <w:tcW w:w="1017" w:type="dxa"/>
            <w:shd w:val="clear" w:color="auto" w:fill="auto"/>
            <w:noWrap/>
            <w:vAlign w:val="bottom"/>
          </w:tcPr>
          <w:p w14:paraId="0A751E91" w14:textId="08B6CCC5"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47.35%</w:t>
            </w:r>
          </w:p>
        </w:tc>
        <w:tc>
          <w:tcPr>
            <w:tcW w:w="1018" w:type="dxa"/>
            <w:shd w:val="clear" w:color="auto" w:fill="auto"/>
            <w:noWrap/>
            <w:vAlign w:val="bottom"/>
          </w:tcPr>
          <w:p w14:paraId="4A22626D" w14:textId="6E43AAFD"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47.17%</w:t>
            </w:r>
          </w:p>
        </w:tc>
        <w:tc>
          <w:tcPr>
            <w:tcW w:w="1017" w:type="dxa"/>
            <w:shd w:val="clear" w:color="auto" w:fill="auto"/>
            <w:noWrap/>
            <w:vAlign w:val="bottom"/>
          </w:tcPr>
          <w:p w14:paraId="2426C535" w14:textId="65D26A2E"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47.13%</w:t>
            </w:r>
          </w:p>
        </w:tc>
        <w:tc>
          <w:tcPr>
            <w:tcW w:w="1018" w:type="dxa"/>
            <w:shd w:val="clear" w:color="auto" w:fill="auto"/>
            <w:noWrap/>
            <w:vAlign w:val="bottom"/>
          </w:tcPr>
          <w:p w14:paraId="7E6836B3" w14:textId="40974BC8"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47.43%</w:t>
            </w:r>
          </w:p>
        </w:tc>
      </w:tr>
      <w:tr w:rsidR="000D334D" w:rsidRPr="00CA15A5" w14:paraId="34B8A5DE" w14:textId="77777777" w:rsidTr="00CA15A5">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hideMark/>
          </w:tcPr>
          <w:p w14:paraId="5C6A2C5A" w14:textId="77777777" w:rsidR="00722791" w:rsidRPr="00CA15A5" w:rsidRDefault="00722791" w:rsidP="00CA15A5">
            <w:pPr>
              <w:pStyle w:val="a3"/>
              <w:overflowPunct/>
              <w:ind w:right="0"/>
              <w:jc w:val="left"/>
              <w:rPr>
                <w:b w:val="0"/>
                <w:bCs w:val="0"/>
                <w:lang w:val="fr-FR"/>
              </w:rPr>
            </w:pPr>
            <w:r w:rsidRPr="00CA15A5">
              <w:rPr>
                <w:rFonts w:hint="eastAsia"/>
                <w:b w:val="0"/>
                <w:bCs w:val="0"/>
                <w:lang w:val="fr-FR"/>
              </w:rPr>
              <w:t>欧洲联盟公民</w:t>
            </w:r>
          </w:p>
        </w:tc>
        <w:tc>
          <w:tcPr>
            <w:tcW w:w="1017" w:type="dxa"/>
            <w:shd w:val="clear" w:color="auto" w:fill="auto"/>
            <w:vAlign w:val="bottom"/>
          </w:tcPr>
          <w:p w14:paraId="703452D5" w14:textId="4626B283"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259</w:t>
            </w:r>
            <w:r w:rsidR="00722791" w:rsidRPr="00CA15A5">
              <w:rPr>
                <w:rFonts w:hint="eastAsia"/>
                <w:lang w:val="fr-FR"/>
              </w:rPr>
              <w:t xml:space="preserve"> </w:t>
            </w:r>
            <w:r w:rsidRPr="00CA15A5">
              <w:rPr>
                <w:rFonts w:hint="eastAsia"/>
                <w:lang w:val="fr-FR"/>
              </w:rPr>
              <w:t>943</w:t>
            </w:r>
          </w:p>
        </w:tc>
        <w:tc>
          <w:tcPr>
            <w:tcW w:w="1017" w:type="dxa"/>
            <w:shd w:val="clear" w:color="auto" w:fill="auto"/>
            <w:noWrap/>
            <w:vAlign w:val="bottom"/>
          </w:tcPr>
          <w:p w14:paraId="225AA2ED" w14:textId="0DA7DC14"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261</w:t>
            </w:r>
            <w:r w:rsidR="00722791" w:rsidRPr="00CA15A5">
              <w:rPr>
                <w:rFonts w:hint="eastAsia"/>
                <w:lang w:val="fr-FR"/>
              </w:rPr>
              <w:t xml:space="preserve"> </w:t>
            </w:r>
            <w:r w:rsidRPr="00CA15A5">
              <w:rPr>
                <w:rFonts w:hint="eastAsia"/>
                <w:lang w:val="fr-FR"/>
              </w:rPr>
              <w:t>124</w:t>
            </w:r>
          </w:p>
        </w:tc>
        <w:tc>
          <w:tcPr>
            <w:tcW w:w="1018" w:type="dxa"/>
            <w:shd w:val="clear" w:color="auto" w:fill="auto"/>
            <w:noWrap/>
            <w:vAlign w:val="bottom"/>
          </w:tcPr>
          <w:p w14:paraId="0A292728" w14:textId="3378E182"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261</w:t>
            </w:r>
            <w:r w:rsidR="00722791" w:rsidRPr="00CA15A5">
              <w:rPr>
                <w:rFonts w:hint="eastAsia"/>
                <w:lang w:val="fr-FR"/>
              </w:rPr>
              <w:t xml:space="preserve"> </w:t>
            </w:r>
            <w:r w:rsidRPr="00CA15A5">
              <w:rPr>
                <w:rFonts w:hint="eastAsia"/>
                <w:lang w:val="fr-FR"/>
              </w:rPr>
              <w:t>675</w:t>
            </w:r>
          </w:p>
        </w:tc>
        <w:tc>
          <w:tcPr>
            <w:tcW w:w="1017" w:type="dxa"/>
            <w:shd w:val="clear" w:color="auto" w:fill="auto"/>
            <w:noWrap/>
            <w:vAlign w:val="bottom"/>
          </w:tcPr>
          <w:p w14:paraId="67CFE0D4" w14:textId="1178CE4A"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263</w:t>
            </w:r>
            <w:r w:rsidR="00722791" w:rsidRPr="00CA15A5">
              <w:rPr>
                <w:rFonts w:hint="eastAsia"/>
                <w:lang w:val="fr-FR"/>
              </w:rPr>
              <w:t xml:space="preserve"> </w:t>
            </w:r>
            <w:r w:rsidRPr="00CA15A5">
              <w:rPr>
                <w:rFonts w:hint="eastAsia"/>
                <w:lang w:val="fr-FR"/>
              </w:rPr>
              <w:t>128</w:t>
            </w:r>
          </w:p>
        </w:tc>
        <w:tc>
          <w:tcPr>
            <w:tcW w:w="1018" w:type="dxa"/>
            <w:shd w:val="clear" w:color="auto" w:fill="auto"/>
            <w:noWrap/>
            <w:vAlign w:val="bottom"/>
          </w:tcPr>
          <w:p w14:paraId="2CF100CE" w14:textId="470DA365"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267</w:t>
            </w:r>
            <w:r w:rsidR="00722791" w:rsidRPr="00CA15A5">
              <w:rPr>
                <w:rFonts w:hint="eastAsia"/>
                <w:lang w:val="fr-FR"/>
              </w:rPr>
              <w:t xml:space="preserve"> </w:t>
            </w:r>
            <w:r w:rsidRPr="00CA15A5">
              <w:rPr>
                <w:rFonts w:hint="eastAsia"/>
                <w:lang w:val="fr-FR"/>
              </w:rPr>
              <w:t>344</w:t>
            </w:r>
          </w:p>
        </w:tc>
      </w:tr>
      <w:tr w:rsidR="000D334D" w:rsidRPr="00CA15A5" w14:paraId="21362AE7" w14:textId="77777777" w:rsidTr="00CA15A5">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tcPr>
          <w:p w14:paraId="2AC016FB" w14:textId="77777777" w:rsidR="00722791" w:rsidRPr="00CA15A5" w:rsidRDefault="00722791" w:rsidP="00CA15A5">
            <w:pPr>
              <w:pStyle w:val="a3"/>
              <w:overflowPunct/>
              <w:ind w:right="0"/>
              <w:jc w:val="left"/>
              <w:rPr>
                <w:b w:val="0"/>
                <w:bCs w:val="0"/>
                <w:lang w:val="fr-FR"/>
              </w:rPr>
            </w:pPr>
            <w:r w:rsidRPr="00CA15A5">
              <w:rPr>
                <w:rFonts w:hint="eastAsia"/>
                <w:b w:val="0"/>
                <w:bCs w:val="0"/>
                <w:lang w:val="fr-FR"/>
              </w:rPr>
              <w:t>欧洲公民占外国人数的</w:t>
            </w:r>
            <w:r w:rsidRPr="00CA15A5">
              <w:rPr>
                <w:rFonts w:hint="eastAsia"/>
                <w:b w:val="0"/>
                <w:bCs w:val="0"/>
                <w:lang w:val="fr-FR"/>
              </w:rPr>
              <w:br/>
            </w:r>
            <w:r w:rsidRPr="00CA15A5">
              <w:rPr>
                <w:rFonts w:hint="eastAsia"/>
                <w:b w:val="0"/>
                <w:bCs w:val="0"/>
                <w:lang w:val="fr-FR"/>
              </w:rPr>
              <w:t>百分比</w:t>
            </w:r>
          </w:p>
        </w:tc>
        <w:tc>
          <w:tcPr>
            <w:tcW w:w="1017" w:type="dxa"/>
            <w:shd w:val="clear" w:color="auto" w:fill="auto"/>
            <w:vAlign w:val="bottom"/>
          </w:tcPr>
          <w:p w14:paraId="263E7327" w14:textId="3CFD52DD"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89.12%</w:t>
            </w:r>
          </w:p>
        </w:tc>
        <w:tc>
          <w:tcPr>
            <w:tcW w:w="1017" w:type="dxa"/>
            <w:shd w:val="clear" w:color="auto" w:fill="auto"/>
            <w:noWrap/>
            <w:vAlign w:val="bottom"/>
          </w:tcPr>
          <w:p w14:paraId="44D45C16" w14:textId="6D89F237"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88.</w:t>
            </w:r>
            <w:r w:rsidR="00722791" w:rsidRPr="00CA15A5">
              <w:rPr>
                <w:rFonts w:hint="eastAsia"/>
                <w:lang w:val="fr-FR"/>
              </w:rPr>
              <w:t>0</w:t>
            </w:r>
            <w:r w:rsidRPr="00CA15A5">
              <w:rPr>
                <w:rFonts w:hint="eastAsia"/>
                <w:lang w:val="fr-FR"/>
              </w:rPr>
              <w:t>8%</w:t>
            </w:r>
          </w:p>
        </w:tc>
        <w:tc>
          <w:tcPr>
            <w:tcW w:w="1018" w:type="dxa"/>
            <w:shd w:val="clear" w:color="auto" w:fill="auto"/>
            <w:noWrap/>
            <w:vAlign w:val="bottom"/>
          </w:tcPr>
          <w:p w14:paraId="21DD8552" w14:textId="7CB9AA45"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87.4</w:t>
            </w:r>
            <w:r w:rsidR="00722791" w:rsidRPr="00CA15A5">
              <w:rPr>
                <w:rFonts w:hint="eastAsia"/>
                <w:lang w:val="fr-FR"/>
              </w:rPr>
              <w:t>0</w:t>
            </w:r>
            <w:r w:rsidRPr="00CA15A5">
              <w:rPr>
                <w:rFonts w:hint="eastAsia"/>
                <w:lang w:val="fr-FR"/>
              </w:rPr>
              <w:t>%</w:t>
            </w:r>
          </w:p>
        </w:tc>
        <w:tc>
          <w:tcPr>
            <w:tcW w:w="1017" w:type="dxa"/>
            <w:shd w:val="clear" w:color="auto" w:fill="auto"/>
            <w:noWrap/>
            <w:vAlign w:val="bottom"/>
          </w:tcPr>
          <w:p w14:paraId="4A505FA6" w14:textId="3C4C05DA"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86.51%</w:t>
            </w:r>
          </w:p>
        </w:tc>
        <w:tc>
          <w:tcPr>
            <w:tcW w:w="1018" w:type="dxa"/>
            <w:shd w:val="clear" w:color="auto" w:fill="auto"/>
            <w:noWrap/>
            <w:vAlign w:val="bottom"/>
          </w:tcPr>
          <w:p w14:paraId="08723A60" w14:textId="6C1B86F1" w:rsidR="00722791" w:rsidRPr="00CA15A5" w:rsidRDefault="00926CDD" w:rsidP="00CA15A5">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A15A5">
              <w:rPr>
                <w:rFonts w:hint="eastAsia"/>
                <w:lang w:val="fr-FR"/>
              </w:rPr>
              <w:t>85.3</w:t>
            </w:r>
            <w:r w:rsidR="00722791" w:rsidRPr="00CA15A5">
              <w:rPr>
                <w:rFonts w:hint="eastAsia"/>
                <w:lang w:val="fr-FR"/>
              </w:rPr>
              <w:t>0</w:t>
            </w:r>
            <w:r w:rsidRPr="00CA15A5">
              <w:rPr>
                <w:rFonts w:hint="eastAsia"/>
                <w:lang w:val="fr-FR"/>
              </w:rPr>
              <w:t>%</w:t>
            </w:r>
          </w:p>
        </w:tc>
      </w:tr>
    </w:tbl>
    <w:p w14:paraId="361891F9" w14:textId="6151AB6A" w:rsidR="00722791" w:rsidRPr="00722791" w:rsidRDefault="00926CDD" w:rsidP="00234E21">
      <w:pPr>
        <w:pStyle w:val="SingleTxtGC"/>
        <w:spacing w:before="120"/>
        <w:rPr>
          <w:bCs/>
          <w:lang w:val="fr-FR"/>
        </w:rPr>
      </w:pPr>
      <w:r w:rsidRPr="00926CDD">
        <w:rPr>
          <w:rFonts w:hint="eastAsia"/>
          <w:bCs/>
          <w:lang w:val="fr-CH"/>
        </w:rPr>
        <w:t>4.</w:t>
      </w:r>
      <w:r w:rsidR="00722791" w:rsidRPr="00722791">
        <w:rPr>
          <w:rFonts w:hint="eastAsia"/>
          <w:bCs/>
          <w:lang w:val="fr-CH"/>
        </w:rPr>
        <w:tab/>
      </w:r>
      <w:r w:rsidR="00722791" w:rsidRPr="00722791">
        <w:rPr>
          <w:rFonts w:hint="eastAsia"/>
          <w:bCs/>
        </w:rPr>
        <w:t>关于国际移民流动</w:t>
      </w:r>
      <w:r w:rsidRPr="00926CDD">
        <w:rPr>
          <w:rFonts w:hint="eastAsia"/>
          <w:bCs/>
          <w:lang w:val="fr-FR"/>
        </w:rPr>
        <w:t>，</w:t>
      </w:r>
      <w:r w:rsidRPr="00926CDD">
        <w:rPr>
          <w:rFonts w:hint="eastAsia"/>
          <w:bCs/>
          <w:lang w:val="fr-FR"/>
        </w:rPr>
        <w:t>2</w:t>
      </w:r>
      <w:r w:rsidR="00722791" w:rsidRPr="00722791">
        <w:rPr>
          <w:rFonts w:hint="eastAsia"/>
          <w:bCs/>
          <w:lang w:val="fr-FR"/>
        </w:rPr>
        <w:t>0</w:t>
      </w:r>
      <w:r w:rsidRPr="00926CDD">
        <w:rPr>
          <w:rFonts w:hint="eastAsia"/>
          <w:bCs/>
          <w:lang w:val="fr-FR"/>
        </w:rPr>
        <w:t>21</w:t>
      </w:r>
      <w:r w:rsidR="00722791" w:rsidRPr="00722791">
        <w:rPr>
          <w:rFonts w:hint="eastAsia"/>
          <w:bCs/>
        </w:rPr>
        <w:t>年移民人数增加</w:t>
      </w:r>
      <w:r w:rsidRPr="00926CDD">
        <w:rPr>
          <w:rFonts w:hint="eastAsia"/>
          <w:bCs/>
          <w:lang w:val="fr-FR"/>
        </w:rPr>
        <w:t>9</w:t>
      </w:r>
      <w:r w:rsidR="00674A7A">
        <w:rPr>
          <w:rFonts w:hint="eastAsia"/>
          <w:bCs/>
          <w:lang w:val="fr-FR"/>
        </w:rPr>
        <w:t>,</w:t>
      </w:r>
      <w:r w:rsidRPr="00926CDD">
        <w:rPr>
          <w:rFonts w:hint="eastAsia"/>
          <w:bCs/>
          <w:lang w:val="fr-FR"/>
        </w:rPr>
        <w:t>376</w:t>
      </w:r>
      <w:r w:rsidR="00722791" w:rsidRPr="00722791">
        <w:rPr>
          <w:rFonts w:hint="eastAsia"/>
          <w:bCs/>
        </w:rPr>
        <w:t>人</w:t>
      </w:r>
      <w:r w:rsidRPr="00926CDD">
        <w:rPr>
          <w:rFonts w:hint="eastAsia"/>
          <w:bCs/>
          <w:lang w:val="fr-FR"/>
        </w:rPr>
        <w:t>(25</w:t>
      </w:r>
      <w:r w:rsidR="00674A7A">
        <w:rPr>
          <w:rFonts w:hint="eastAsia"/>
          <w:bCs/>
          <w:lang w:val="fr-FR"/>
        </w:rPr>
        <w:t>,</w:t>
      </w:r>
      <w:r w:rsidRPr="00926CDD">
        <w:rPr>
          <w:rFonts w:hint="eastAsia"/>
          <w:bCs/>
          <w:lang w:val="fr-FR"/>
        </w:rPr>
        <w:t>335</w:t>
      </w:r>
      <w:r w:rsidR="00722791" w:rsidRPr="00722791">
        <w:rPr>
          <w:rFonts w:hint="eastAsia"/>
          <w:bCs/>
        </w:rPr>
        <w:t>人抵达</w:t>
      </w:r>
      <w:r w:rsidRPr="00926CDD">
        <w:rPr>
          <w:rFonts w:hint="eastAsia"/>
          <w:bCs/>
          <w:lang w:val="fr-FR"/>
        </w:rPr>
        <w:t>，</w:t>
      </w:r>
      <w:r w:rsidRPr="00926CDD">
        <w:rPr>
          <w:rFonts w:hint="eastAsia"/>
          <w:bCs/>
          <w:lang w:val="fr-FR"/>
        </w:rPr>
        <w:t>15</w:t>
      </w:r>
      <w:r w:rsidR="00674A7A">
        <w:rPr>
          <w:rFonts w:hint="eastAsia"/>
          <w:bCs/>
          <w:lang w:val="fr-FR"/>
        </w:rPr>
        <w:t>,</w:t>
      </w:r>
      <w:r w:rsidRPr="00926CDD">
        <w:rPr>
          <w:rFonts w:hint="eastAsia"/>
          <w:bCs/>
          <w:lang w:val="fr-FR"/>
        </w:rPr>
        <w:t>959</w:t>
      </w:r>
      <w:r w:rsidR="00722791" w:rsidRPr="00722791">
        <w:rPr>
          <w:rFonts w:hint="eastAsia"/>
          <w:bCs/>
        </w:rPr>
        <w:t>人离开</w:t>
      </w:r>
      <w:r w:rsidRPr="00926CDD">
        <w:rPr>
          <w:rFonts w:hint="eastAsia"/>
          <w:bCs/>
          <w:lang w:val="fr-FR"/>
        </w:rPr>
        <w:t>)</w:t>
      </w:r>
      <w:r w:rsidR="00722791" w:rsidRPr="00722791">
        <w:rPr>
          <w:rFonts w:hint="eastAsia"/>
          <w:bCs/>
        </w:rPr>
        <w:t>。自</w:t>
      </w:r>
      <w:r w:rsidRPr="00926CDD">
        <w:rPr>
          <w:rFonts w:hint="eastAsia"/>
          <w:bCs/>
        </w:rPr>
        <w:t>2</w:t>
      </w:r>
      <w:r w:rsidR="00722791" w:rsidRPr="00722791">
        <w:rPr>
          <w:rFonts w:hint="eastAsia"/>
          <w:bCs/>
        </w:rPr>
        <w:t>0</w:t>
      </w:r>
      <w:r w:rsidRPr="00926CDD">
        <w:rPr>
          <w:rFonts w:hint="eastAsia"/>
          <w:bCs/>
        </w:rPr>
        <w:t>13</w:t>
      </w:r>
      <w:r w:rsidR="00722791" w:rsidRPr="00722791">
        <w:rPr>
          <w:rFonts w:hint="eastAsia"/>
          <w:bCs/>
        </w:rPr>
        <w:t>年以来</w:t>
      </w:r>
      <w:r w:rsidRPr="00926CDD">
        <w:rPr>
          <w:rFonts w:hint="eastAsia"/>
          <w:bCs/>
        </w:rPr>
        <w:t>，</w:t>
      </w:r>
      <w:r w:rsidR="00722791" w:rsidRPr="00722791">
        <w:rPr>
          <w:rFonts w:hint="eastAsia"/>
          <w:bCs/>
        </w:rPr>
        <w:t>葡萄牙人</w:t>
      </w:r>
      <w:r w:rsidRPr="00926CDD">
        <w:rPr>
          <w:rFonts w:hint="eastAsia"/>
          <w:bCs/>
        </w:rPr>
        <w:t>2</w:t>
      </w:r>
      <w:r w:rsidR="00722791" w:rsidRPr="00722791">
        <w:rPr>
          <w:rFonts w:hint="eastAsia"/>
          <w:bCs/>
        </w:rPr>
        <w:t>0</w:t>
      </w:r>
      <w:r w:rsidRPr="00926CDD">
        <w:rPr>
          <w:rFonts w:hint="eastAsia"/>
          <w:bCs/>
        </w:rPr>
        <w:t>21</w:t>
      </w:r>
      <w:r w:rsidR="00722791" w:rsidRPr="00722791">
        <w:rPr>
          <w:rFonts w:hint="eastAsia"/>
          <w:bCs/>
        </w:rPr>
        <w:t>年第一次在移民卢森堡的人数中排名第一</w:t>
      </w:r>
      <w:r w:rsidRPr="00926CDD">
        <w:rPr>
          <w:rFonts w:hint="eastAsia"/>
          <w:bCs/>
        </w:rPr>
        <w:t>，</w:t>
      </w:r>
      <w:r w:rsidR="00722791" w:rsidRPr="00722791">
        <w:rPr>
          <w:rFonts w:hint="eastAsia"/>
          <w:bCs/>
        </w:rPr>
        <w:t>达到</w:t>
      </w:r>
      <w:r w:rsidRPr="00926CDD">
        <w:rPr>
          <w:rFonts w:hint="eastAsia"/>
          <w:bCs/>
        </w:rPr>
        <w:t>3</w:t>
      </w:r>
      <w:r w:rsidR="00674A7A">
        <w:rPr>
          <w:rFonts w:hint="eastAsia"/>
          <w:bCs/>
        </w:rPr>
        <w:t>,</w:t>
      </w:r>
      <w:r w:rsidRPr="00926CDD">
        <w:rPr>
          <w:rFonts w:hint="eastAsia"/>
          <w:bCs/>
        </w:rPr>
        <w:t>885</w:t>
      </w:r>
      <w:r w:rsidR="00722791" w:rsidRPr="00722791">
        <w:rPr>
          <w:rFonts w:hint="eastAsia"/>
          <w:bCs/>
        </w:rPr>
        <w:t>人</w:t>
      </w:r>
      <w:r w:rsidRPr="00926CDD">
        <w:rPr>
          <w:rFonts w:hint="eastAsia"/>
          <w:bCs/>
        </w:rPr>
        <w:t>，</w:t>
      </w:r>
      <w:r w:rsidR="00722791" w:rsidRPr="00722791">
        <w:rPr>
          <w:rFonts w:hint="eastAsia"/>
          <w:bCs/>
        </w:rPr>
        <w:t>占移民总人数的</w:t>
      </w:r>
      <w:r w:rsidRPr="00926CDD">
        <w:rPr>
          <w:rFonts w:hint="eastAsia"/>
          <w:bCs/>
        </w:rPr>
        <w:t>15.3%</w:t>
      </w:r>
      <w:r w:rsidR="00722791" w:rsidRPr="00722791">
        <w:rPr>
          <w:rFonts w:hint="eastAsia"/>
          <w:bCs/>
        </w:rPr>
        <w:t>。其次是法国人</w:t>
      </w:r>
      <w:r w:rsidRPr="00926CDD">
        <w:rPr>
          <w:rFonts w:hint="eastAsia"/>
          <w:bCs/>
        </w:rPr>
        <w:t>(</w:t>
      </w:r>
      <w:r w:rsidRPr="00926CDD">
        <w:rPr>
          <w:rFonts w:hint="eastAsia"/>
          <w:bCs/>
          <w:lang w:val="fr-FR"/>
        </w:rPr>
        <w:t>3</w:t>
      </w:r>
      <w:r w:rsidR="00674A7A">
        <w:rPr>
          <w:rFonts w:hint="eastAsia"/>
          <w:bCs/>
          <w:lang w:val="fr-FR"/>
        </w:rPr>
        <w:t>,</w:t>
      </w:r>
      <w:r w:rsidRPr="00926CDD">
        <w:rPr>
          <w:rFonts w:hint="eastAsia"/>
          <w:bCs/>
          <w:lang w:val="fr-FR"/>
        </w:rPr>
        <w:t>59</w:t>
      </w:r>
      <w:r w:rsidR="00722791" w:rsidRPr="00722791">
        <w:rPr>
          <w:rFonts w:hint="eastAsia"/>
          <w:bCs/>
          <w:lang w:val="fr-FR"/>
        </w:rPr>
        <w:t>0</w:t>
      </w:r>
      <w:r w:rsidR="00722791" w:rsidRPr="00722791">
        <w:rPr>
          <w:rFonts w:hint="eastAsia"/>
          <w:bCs/>
          <w:lang w:val="fr-FR"/>
        </w:rPr>
        <w:t>人</w:t>
      </w:r>
      <w:r w:rsidRPr="00926CDD">
        <w:rPr>
          <w:rFonts w:hint="eastAsia"/>
          <w:bCs/>
          <w:lang w:val="fr-FR"/>
        </w:rPr>
        <w:t>，</w:t>
      </w:r>
      <w:r w:rsidRPr="00926CDD">
        <w:rPr>
          <w:rFonts w:hint="eastAsia"/>
          <w:bCs/>
          <w:lang w:val="fr-FR"/>
        </w:rPr>
        <w:t>14.2%</w:t>
      </w:r>
      <w:r w:rsidRPr="00926CDD">
        <w:rPr>
          <w:rFonts w:hint="eastAsia"/>
          <w:bCs/>
        </w:rPr>
        <w:t>)</w:t>
      </w:r>
      <w:r w:rsidR="00722791" w:rsidRPr="00722791">
        <w:rPr>
          <w:rFonts w:hint="eastAsia"/>
          <w:bCs/>
        </w:rPr>
        <w:t>、意大利人</w:t>
      </w:r>
      <w:r w:rsidRPr="00926CDD">
        <w:rPr>
          <w:rFonts w:hint="eastAsia"/>
          <w:bCs/>
        </w:rPr>
        <w:t>(</w:t>
      </w:r>
      <w:r w:rsidRPr="00926CDD">
        <w:rPr>
          <w:rFonts w:hint="eastAsia"/>
          <w:bCs/>
          <w:lang w:val="fr-FR"/>
        </w:rPr>
        <w:t>1</w:t>
      </w:r>
      <w:r w:rsidR="00674A7A">
        <w:rPr>
          <w:rFonts w:hint="eastAsia"/>
          <w:bCs/>
          <w:lang w:val="fr-FR"/>
        </w:rPr>
        <w:t>,</w:t>
      </w:r>
      <w:r w:rsidRPr="00926CDD">
        <w:rPr>
          <w:rFonts w:hint="eastAsia"/>
          <w:bCs/>
          <w:lang w:val="fr-FR"/>
        </w:rPr>
        <w:t>9</w:t>
      </w:r>
      <w:r w:rsidR="00722791" w:rsidRPr="00722791">
        <w:rPr>
          <w:rFonts w:hint="eastAsia"/>
          <w:bCs/>
          <w:lang w:val="fr-FR"/>
        </w:rPr>
        <w:t>0</w:t>
      </w:r>
      <w:r w:rsidRPr="00926CDD">
        <w:rPr>
          <w:rFonts w:hint="eastAsia"/>
          <w:bCs/>
          <w:lang w:val="fr-FR"/>
        </w:rPr>
        <w:t>9</w:t>
      </w:r>
      <w:r w:rsidR="00722791" w:rsidRPr="00722791">
        <w:rPr>
          <w:rFonts w:hint="eastAsia"/>
          <w:bCs/>
          <w:lang w:val="fr-FR"/>
        </w:rPr>
        <w:t>人</w:t>
      </w:r>
      <w:r w:rsidRPr="00926CDD">
        <w:rPr>
          <w:rFonts w:hint="eastAsia"/>
          <w:bCs/>
          <w:lang w:val="fr-FR"/>
        </w:rPr>
        <w:t>，</w:t>
      </w:r>
      <w:r w:rsidRPr="00926CDD">
        <w:rPr>
          <w:rFonts w:hint="eastAsia"/>
          <w:bCs/>
          <w:lang w:val="fr-FR"/>
        </w:rPr>
        <w:t>7.5%</w:t>
      </w:r>
      <w:r w:rsidRPr="00926CDD">
        <w:rPr>
          <w:rFonts w:hint="eastAsia"/>
          <w:bCs/>
        </w:rPr>
        <w:t>)</w:t>
      </w:r>
      <w:r w:rsidR="00722791" w:rsidRPr="00722791">
        <w:rPr>
          <w:rFonts w:hint="eastAsia"/>
          <w:bCs/>
        </w:rPr>
        <w:t>和卢森堡人</w:t>
      </w:r>
      <w:r w:rsidRPr="00926CDD">
        <w:rPr>
          <w:rFonts w:hint="eastAsia"/>
          <w:bCs/>
        </w:rPr>
        <w:t>(</w:t>
      </w:r>
      <w:r w:rsidRPr="00926CDD">
        <w:rPr>
          <w:rFonts w:hint="eastAsia"/>
          <w:bCs/>
          <w:lang w:val="fr-FR"/>
        </w:rPr>
        <w:t>1</w:t>
      </w:r>
      <w:r w:rsidR="00674A7A">
        <w:rPr>
          <w:rFonts w:hint="eastAsia"/>
          <w:bCs/>
          <w:lang w:val="fr-FR"/>
        </w:rPr>
        <w:t>,</w:t>
      </w:r>
      <w:r w:rsidRPr="00926CDD">
        <w:rPr>
          <w:rFonts w:hint="eastAsia"/>
          <w:bCs/>
          <w:lang w:val="fr-FR"/>
        </w:rPr>
        <w:t>577</w:t>
      </w:r>
      <w:r w:rsidR="00722791" w:rsidRPr="00722791">
        <w:rPr>
          <w:rFonts w:hint="eastAsia"/>
          <w:bCs/>
          <w:lang w:val="fr-FR"/>
        </w:rPr>
        <w:t>人</w:t>
      </w:r>
      <w:r w:rsidRPr="00926CDD">
        <w:rPr>
          <w:rFonts w:hint="eastAsia"/>
          <w:bCs/>
          <w:lang w:val="fr-FR"/>
        </w:rPr>
        <w:t>，</w:t>
      </w:r>
      <w:r w:rsidRPr="00926CDD">
        <w:rPr>
          <w:rFonts w:hint="eastAsia"/>
          <w:bCs/>
          <w:lang w:val="fr-FR"/>
        </w:rPr>
        <w:t>6.2%</w:t>
      </w:r>
      <w:r w:rsidRPr="00926CDD">
        <w:rPr>
          <w:rFonts w:hint="eastAsia"/>
          <w:bCs/>
        </w:rPr>
        <w:t>)</w:t>
      </w:r>
      <w:r w:rsidR="00722791" w:rsidRPr="00722791">
        <w:rPr>
          <w:rFonts w:hint="eastAsia"/>
          <w:bCs/>
        </w:rPr>
        <w:t>。就卢森堡的另外两个邻国而言</w:t>
      </w:r>
      <w:r w:rsidRPr="00926CDD">
        <w:rPr>
          <w:rFonts w:hint="eastAsia"/>
          <w:bCs/>
        </w:rPr>
        <w:t>，</w:t>
      </w:r>
      <w:r w:rsidRPr="00926CDD">
        <w:rPr>
          <w:rFonts w:hint="eastAsia"/>
          <w:bCs/>
        </w:rPr>
        <w:t>2</w:t>
      </w:r>
      <w:r w:rsidR="00722791" w:rsidRPr="00722791">
        <w:rPr>
          <w:rFonts w:hint="eastAsia"/>
          <w:bCs/>
        </w:rPr>
        <w:t>0</w:t>
      </w:r>
      <w:r w:rsidRPr="00926CDD">
        <w:rPr>
          <w:rFonts w:hint="eastAsia"/>
          <w:bCs/>
        </w:rPr>
        <w:t>21</w:t>
      </w:r>
      <w:r w:rsidR="00722791" w:rsidRPr="00722791">
        <w:rPr>
          <w:rFonts w:hint="eastAsia"/>
          <w:bCs/>
        </w:rPr>
        <w:t>年比利时人在净移民中所占比例为</w:t>
      </w:r>
      <w:r w:rsidRPr="00926CDD">
        <w:rPr>
          <w:rFonts w:hint="eastAsia"/>
          <w:bCs/>
        </w:rPr>
        <w:t>4.2%</w:t>
      </w:r>
      <w:r w:rsidRPr="00926CDD">
        <w:rPr>
          <w:rFonts w:hint="eastAsia"/>
          <w:bCs/>
        </w:rPr>
        <w:t>，</w:t>
      </w:r>
      <w:r w:rsidR="00722791" w:rsidRPr="00722791">
        <w:rPr>
          <w:rFonts w:hint="eastAsia"/>
          <w:bCs/>
        </w:rPr>
        <w:t>德国人的这一比例为</w:t>
      </w:r>
      <w:r w:rsidRPr="00926CDD">
        <w:rPr>
          <w:rFonts w:hint="eastAsia"/>
          <w:bCs/>
        </w:rPr>
        <w:t>3.6%</w:t>
      </w:r>
      <w:r w:rsidR="00722791" w:rsidRPr="00722791">
        <w:rPr>
          <w:rFonts w:hint="eastAsia"/>
          <w:bCs/>
        </w:rPr>
        <w:t>。</w:t>
      </w:r>
      <w:r w:rsidRPr="00926CDD">
        <w:rPr>
          <w:rFonts w:hint="eastAsia"/>
          <w:bCs/>
        </w:rPr>
        <w:t>2</w:t>
      </w:r>
      <w:r w:rsidR="00722791" w:rsidRPr="00722791">
        <w:rPr>
          <w:rFonts w:hint="eastAsia"/>
          <w:bCs/>
        </w:rPr>
        <w:t>0</w:t>
      </w:r>
      <w:r w:rsidRPr="00926CDD">
        <w:rPr>
          <w:rFonts w:hint="eastAsia"/>
          <w:bCs/>
        </w:rPr>
        <w:t>21</w:t>
      </w:r>
      <w:r w:rsidR="00722791" w:rsidRPr="00722791">
        <w:rPr>
          <w:rFonts w:hint="eastAsia"/>
          <w:bCs/>
        </w:rPr>
        <w:t>年</w:t>
      </w:r>
      <w:r w:rsidRPr="00926CDD">
        <w:rPr>
          <w:rFonts w:hint="eastAsia"/>
          <w:bCs/>
        </w:rPr>
        <w:t>，</w:t>
      </w:r>
      <w:r w:rsidR="00722791" w:rsidRPr="00722791">
        <w:rPr>
          <w:rFonts w:hint="eastAsia"/>
          <w:bCs/>
        </w:rPr>
        <w:t>欧洲公民仍占绝大多数</w:t>
      </w:r>
      <w:r w:rsidRPr="00926CDD">
        <w:rPr>
          <w:rFonts w:hint="eastAsia"/>
          <w:bCs/>
        </w:rPr>
        <w:t>，</w:t>
      </w:r>
      <w:r w:rsidR="00722791" w:rsidRPr="00722791">
        <w:rPr>
          <w:rFonts w:hint="eastAsia"/>
          <w:bCs/>
        </w:rPr>
        <w:t>占移民总数的</w:t>
      </w:r>
      <w:r w:rsidRPr="00926CDD">
        <w:rPr>
          <w:rFonts w:hint="eastAsia"/>
          <w:bCs/>
          <w:lang w:val="fr-FR"/>
        </w:rPr>
        <w:t>68.2%</w:t>
      </w:r>
      <w:r w:rsidR="00722791" w:rsidRPr="00722791">
        <w:rPr>
          <w:rFonts w:hint="eastAsia"/>
          <w:bCs/>
        </w:rPr>
        <w:t>。</w:t>
      </w:r>
    </w:p>
    <w:p w14:paraId="67A4BDD1" w14:textId="50A9173F" w:rsidR="00722791" w:rsidRPr="00F81F30" w:rsidRDefault="00CB5C6B" w:rsidP="007F7BEB">
      <w:pPr>
        <w:pStyle w:val="H4GC"/>
        <w:rPr>
          <w:rFonts w:ascii="Time New Roman" w:eastAsia="黑体" w:hAnsi="Time New Roman" w:hint="eastAsia"/>
          <w:sz w:val="21"/>
          <w:szCs w:val="21"/>
          <w:lang w:val="fr-CH"/>
        </w:rPr>
      </w:pPr>
      <w:bookmarkStart w:id="21" w:name="_Toc11408246"/>
      <w:bookmarkStart w:id="22" w:name="_Toc19201041"/>
      <w:bookmarkStart w:id="23" w:name="_Toc195876727"/>
      <w:bookmarkStart w:id="24" w:name="_Toc195879304"/>
      <w:r>
        <w:rPr>
          <w:lang w:val="fr-CH"/>
        </w:rPr>
        <w:lastRenderedPageBreak/>
        <w:tab/>
      </w:r>
      <w:r>
        <w:rPr>
          <w:lang w:val="fr-CH"/>
        </w:rPr>
        <w:tab/>
      </w:r>
      <w:bookmarkStart w:id="25" w:name="_Toc200982144"/>
      <w:r w:rsidR="00722791" w:rsidRPr="00F81F30">
        <w:rPr>
          <w:rFonts w:ascii="Time New Roman" w:eastAsia="宋体" w:hAnsi="Time New Roman" w:hint="eastAsia"/>
          <w:sz w:val="21"/>
          <w:szCs w:val="21"/>
          <w:lang w:val="fr-CH"/>
        </w:rPr>
        <w:t>图</w:t>
      </w:r>
      <w:r w:rsidR="00926CDD" w:rsidRPr="00F81F30">
        <w:rPr>
          <w:rFonts w:ascii="Time New Roman" w:eastAsia="宋体" w:hAnsi="Time New Roman" w:hint="eastAsia"/>
          <w:sz w:val="21"/>
          <w:szCs w:val="21"/>
          <w:lang w:val="fr-CH"/>
        </w:rPr>
        <w:t>1</w:t>
      </w:r>
      <w:r w:rsidR="00722791" w:rsidRPr="00F81F30">
        <w:rPr>
          <w:rFonts w:ascii="Time New Roman" w:eastAsia="宋体" w:hAnsi="Time New Roman" w:hint="eastAsia"/>
          <w:sz w:val="21"/>
          <w:szCs w:val="21"/>
          <w:lang w:val="fr-CH"/>
        </w:rPr>
        <w:br/>
      </w:r>
      <w:bookmarkEnd w:id="21"/>
      <w:bookmarkEnd w:id="22"/>
      <w:r w:rsidR="00722791" w:rsidRPr="00F81F30">
        <w:rPr>
          <w:rFonts w:ascii="Time New Roman" w:eastAsia="黑体" w:hAnsi="Time New Roman" w:hint="eastAsia"/>
          <w:sz w:val="21"/>
          <w:szCs w:val="21"/>
        </w:rPr>
        <w:t>截至</w:t>
      </w:r>
      <w:r w:rsidR="00926CDD" w:rsidRPr="00F81F30">
        <w:rPr>
          <w:rFonts w:ascii="Time New Roman" w:eastAsia="黑体" w:hAnsi="Time New Roman" w:hint="eastAsia"/>
          <w:sz w:val="21"/>
          <w:szCs w:val="21"/>
          <w:lang w:val="fr-CH"/>
        </w:rPr>
        <w:t>2</w:t>
      </w:r>
      <w:r w:rsidR="00722791" w:rsidRPr="00F81F30">
        <w:rPr>
          <w:rFonts w:ascii="Time New Roman" w:eastAsia="黑体" w:hAnsi="Time New Roman" w:hint="eastAsia"/>
          <w:sz w:val="21"/>
          <w:szCs w:val="21"/>
          <w:lang w:val="fr-CH"/>
        </w:rPr>
        <w:t>0</w:t>
      </w:r>
      <w:r w:rsidR="00926CDD" w:rsidRPr="00F81F30">
        <w:rPr>
          <w:rFonts w:ascii="Time New Roman" w:eastAsia="黑体" w:hAnsi="Time New Roman" w:hint="eastAsia"/>
          <w:sz w:val="21"/>
          <w:szCs w:val="21"/>
          <w:lang w:val="fr-CH"/>
        </w:rPr>
        <w:t>24</w:t>
      </w:r>
      <w:r w:rsidR="00722791" w:rsidRPr="00F81F30">
        <w:rPr>
          <w:rFonts w:ascii="Time New Roman" w:eastAsia="黑体" w:hAnsi="Time New Roman" w:hint="eastAsia"/>
          <w:sz w:val="21"/>
          <w:szCs w:val="21"/>
        </w:rPr>
        <w:t>年</w:t>
      </w:r>
      <w:r w:rsidR="00926CDD" w:rsidRPr="00F81F30">
        <w:rPr>
          <w:rFonts w:ascii="Time New Roman" w:eastAsia="黑体" w:hAnsi="Time New Roman" w:hint="eastAsia"/>
          <w:sz w:val="21"/>
          <w:szCs w:val="21"/>
          <w:lang w:val="fr-CH"/>
        </w:rPr>
        <w:t>1</w:t>
      </w:r>
      <w:r w:rsidR="00722791" w:rsidRPr="00F81F30">
        <w:rPr>
          <w:rFonts w:ascii="Time New Roman" w:eastAsia="黑体" w:hAnsi="Time New Roman" w:hint="eastAsia"/>
          <w:sz w:val="21"/>
          <w:szCs w:val="21"/>
        </w:rPr>
        <w:t>月</w:t>
      </w:r>
      <w:r w:rsidR="00926CDD" w:rsidRPr="00F81F30">
        <w:rPr>
          <w:rFonts w:ascii="Time New Roman" w:eastAsia="黑体" w:hAnsi="Time New Roman" w:hint="eastAsia"/>
          <w:sz w:val="21"/>
          <w:szCs w:val="21"/>
          <w:lang w:val="fr-CH"/>
        </w:rPr>
        <w:t>1</w:t>
      </w:r>
      <w:r w:rsidR="00722791" w:rsidRPr="00F81F30">
        <w:rPr>
          <w:rFonts w:ascii="Time New Roman" w:eastAsia="黑体" w:hAnsi="Time New Roman" w:hint="eastAsia"/>
          <w:sz w:val="21"/>
          <w:szCs w:val="21"/>
        </w:rPr>
        <w:t>日不同国籍的人在总人口中所占比例</w:t>
      </w:r>
      <w:bookmarkEnd w:id="23"/>
      <w:bookmarkEnd w:id="24"/>
      <w:bookmarkEnd w:id="25"/>
    </w:p>
    <w:p w14:paraId="7122FD4B" w14:textId="57488374" w:rsidR="004A3149" w:rsidRPr="00926CDD" w:rsidRDefault="00475082" w:rsidP="00475082">
      <w:pPr>
        <w:pStyle w:val="SingleTxtGC"/>
        <w:spacing w:line="240" w:lineRule="auto"/>
        <w:ind w:left="0" w:right="0"/>
        <w:jc w:val="center"/>
        <w:rPr>
          <w:bCs/>
          <w:lang w:val="fr-CH"/>
        </w:rPr>
      </w:pPr>
      <w:r w:rsidRPr="00475082">
        <w:rPr>
          <w:noProof/>
          <w:snapToGrid/>
          <w:sz w:val="20"/>
          <w:lang w:val="fr-FR" w:eastAsia="en-US"/>
        </w:rPr>
        <w:drawing>
          <wp:inline distT="0" distB="0" distL="0" distR="0" wp14:anchorId="13E7D262" wp14:editId="3F7EC787">
            <wp:extent cx="5131435" cy="2187439"/>
            <wp:effectExtent l="0" t="0" r="0" b="3810"/>
            <wp:docPr id="1706429910" name="Picture 1706429910" descr="A graph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29910" name="Picture 1706429910" descr="A graph with text and numbe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53977" cy="2197048"/>
                    </a:xfrm>
                    <a:prstGeom prst="rect">
                      <a:avLst/>
                    </a:prstGeom>
                  </pic:spPr>
                </pic:pic>
              </a:graphicData>
            </a:graphic>
          </wp:inline>
        </w:drawing>
      </w:r>
    </w:p>
    <w:p w14:paraId="698D50A5" w14:textId="2F8FDA1A" w:rsidR="007157C2" w:rsidRPr="00F81F30" w:rsidRDefault="00F81F30" w:rsidP="00F81F30">
      <w:pPr>
        <w:pStyle w:val="H4GC"/>
        <w:rPr>
          <w:rFonts w:ascii="Time New Roman" w:eastAsia="黑体" w:hAnsi="Time New Roman" w:hint="eastAsia"/>
          <w:bCs/>
          <w:sz w:val="21"/>
          <w:szCs w:val="21"/>
          <w:lang w:val="fr-CH"/>
        </w:rPr>
      </w:pPr>
      <w:r>
        <w:rPr>
          <w:bCs/>
          <w:lang w:val="fr-CH"/>
        </w:rPr>
        <w:tab/>
      </w:r>
      <w:r>
        <w:rPr>
          <w:bCs/>
          <w:lang w:val="fr-CH"/>
        </w:rPr>
        <w:tab/>
      </w:r>
      <w:bookmarkStart w:id="26" w:name="_Toc200982145"/>
      <w:r w:rsidR="007157C2" w:rsidRPr="00F81F30">
        <w:rPr>
          <w:rFonts w:ascii="Time New Roman" w:eastAsia="宋体" w:hAnsi="Time New Roman" w:hint="eastAsia"/>
          <w:bCs/>
          <w:sz w:val="21"/>
          <w:szCs w:val="21"/>
          <w:lang w:val="fr-CH"/>
        </w:rPr>
        <w:t>图</w:t>
      </w:r>
      <w:r w:rsidR="00926CDD" w:rsidRPr="00F81F30">
        <w:rPr>
          <w:rFonts w:ascii="Time New Roman" w:eastAsia="宋体" w:hAnsi="Time New Roman" w:hint="eastAsia"/>
          <w:bCs/>
          <w:sz w:val="21"/>
          <w:szCs w:val="21"/>
          <w:lang w:val="fr-CH"/>
        </w:rPr>
        <w:t>2</w:t>
      </w:r>
      <w:r w:rsidR="00872B32" w:rsidRPr="00F81F30">
        <w:rPr>
          <w:rFonts w:ascii="Time New Roman" w:eastAsia="宋体" w:hAnsi="Time New Roman"/>
          <w:bCs/>
          <w:sz w:val="21"/>
          <w:szCs w:val="21"/>
          <w:lang w:val="fr-CH"/>
        </w:rPr>
        <w:br/>
      </w:r>
      <w:r w:rsidR="00926CDD" w:rsidRPr="00F81F30">
        <w:rPr>
          <w:rFonts w:ascii="Time New Roman" w:eastAsia="黑体" w:hAnsi="Time New Roman" w:hint="eastAsia"/>
          <w:bCs/>
          <w:sz w:val="21"/>
          <w:szCs w:val="21"/>
          <w:lang w:val="fr-CH"/>
        </w:rPr>
        <w:t>2</w:t>
      </w:r>
      <w:r w:rsidR="007157C2" w:rsidRPr="00F81F30">
        <w:rPr>
          <w:rFonts w:ascii="Time New Roman" w:eastAsia="黑体" w:hAnsi="Time New Roman" w:hint="eastAsia"/>
          <w:bCs/>
          <w:sz w:val="21"/>
          <w:szCs w:val="21"/>
          <w:lang w:val="fr-CH"/>
        </w:rPr>
        <w:t>0</w:t>
      </w:r>
      <w:r w:rsidR="00926CDD" w:rsidRPr="00F81F30">
        <w:rPr>
          <w:rFonts w:ascii="Time New Roman" w:eastAsia="黑体" w:hAnsi="Time New Roman" w:hint="eastAsia"/>
          <w:bCs/>
          <w:sz w:val="21"/>
          <w:szCs w:val="21"/>
          <w:lang w:val="fr-CH"/>
        </w:rPr>
        <w:t>23</w:t>
      </w:r>
      <w:r w:rsidR="007157C2" w:rsidRPr="00F81F30">
        <w:rPr>
          <w:rFonts w:ascii="Time New Roman" w:eastAsia="黑体" w:hAnsi="Time New Roman" w:hint="eastAsia"/>
          <w:bCs/>
          <w:sz w:val="21"/>
          <w:szCs w:val="21"/>
          <w:lang w:val="fr-CH"/>
        </w:rPr>
        <w:t>年净</w:t>
      </w:r>
      <w:r w:rsidR="007157C2" w:rsidRPr="00F81F30">
        <w:rPr>
          <w:rFonts w:ascii="Time New Roman" w:eastAsia="黑体" w:hAnsi="Time New Roman" w:hint="eastAsia"/>
          <w:sz w:val="21"/>
          <w:szCs w:val="21"/>
        </w:rPr>
        <w:t>移民</w:t>
      </w:r>
      <w:r w:rsidR="007157C2" w:rsidRPr="00F81F30">
        <w:rPr>
          <w:rFonts w:ascii="Time New Roman" w:eastAsia="黑体" w:hAnsi="Time New Roman" w:hint="eastAsia"/>
          <w:bCs/>
          <w:sz w:val="21"/>
          <w:szCs w:val="21"/>
          <w:lang w:val="fr-CH"/>
        </w:rPr>
        <w:t>人数最多的</w:t>
      </w:r>
      <w:r w:rsidR="00926CDD" w:rsidRPr="00F81F30">
        <w:rPr>
          <w:rFonts w:ascii="Time New Roman" w:eastAsia="黑体" w:hAnsi="Time New Roman" w:hint="eastAsia"/>
          <w:bCs/>
          <w:sz w:val="21"/>
          <w:szCs w:val="21"/>
          <w:lang w:val="fr-CH"/>
        </w:rPr>
        <w:t>1</w:t>
      </w:r>
      <w:r w:rsidR="007157C2" w:rsidRPr="00F81F30">
        <w:rPr>
          <w:rFonts w:ascii="Time New Roman" w:eastAsia="黑体" w:hAnsi="Time New Roman" w:hint="eastAsia"/>
          <w:bCs/>
          <w:sz w:val="21"/>
          <w:szCs w:val="21"/>
          <w:lang w:val="fr-CH"/>
        </w:rPr>
        <w:t>0</w:t>
      </w:r>
      <w:r w:rsidR="007157C2" w:rsidRPr="00F81F30">
        <w:rPr>
          <w:rFonts w:ascii="Time New Roman" w:eastAsia="黑体" w:hAnsi="Time New Roman" w:hint="eastAsia"/>
          <w:bCs/>
          <w:sz w:val="21"/>
          <w:szCs w:val="21"/>
          <w:lang w:val="fr-CH"/>
        </w:rPr>
        <w:t>个国家</w:t>
      </w:r>
      <w:bookmarkEnd w:id="26"/>
    </w:p>
    <w:p w14:paraId="35A2E857" w14:textId="49507DE1" w:rsidR="007157C2" w:rsidRPr="00926CDD" w:rsidRDefault="00872B32" w:rsidP="00A72A84">
      <w:pPr>
        <w:pStyle w:val="SingleTxtGC"/>
        <w:spacing w:after="240" w:line="240" w:lineRule="auto"/>
        <w:ind w:left="0" w:right="0"/>
        <w:jc w:val="center"/>
        <w:rPr>
          <w:bCs/>
          <w:lang w:val="fr-CH"/>
        </w:rPr>
      </w:pPr>
      <w:r w:rsidRPr="00872B32">
        <w:rPr>
          <w:bCs/>
          <w:noProof/>
          <w:snapToGrid/>
          <w:sz w:val="20"/>
          <w:lang w:val="fr-CH" w:eastAsia="en-US"/>
        </w:rPr>
        <w:drawing>
          <wp:inline distT="0" distB="0" distL="0" distR="0" wp14:anchorId="2FFA011A" wp14:editId="2508FD31">
            <wp:extent cx="5943600" cy="3256915"/>
            <wp:effectExtent l="0" t="0" r="0" b="635"/>
            <wp:docPr id="4" name="Picture 4" descr="A graph with numbers and a number of different langu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with numbers and a number of different languag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256915"/>
                    </a:xfrm>
                    <a:prstGeom prst="rect">
                      <a:avLst/>
                    </a:prstGeom>
                  </pic:spPr>
                </pic:pic>
              </a:graphicData>
            </a:graphic>
          </wp:inline>
        </w:drawing>
      </w:r>
    </w:p>
    <w:p w14:paraId="03FEADDA" w14:textId="307A2210" w:rsidR="007157C2" w:rsidRPr="007157C2" w:rsidRDefault="00926CDD" w:rsidP="00076B82">
      <w:pPr>
        <w:pStyle w:val="SingleTxtGC"/>
        <w:spacing w:before="120"/>
        <w:rPr>
          <w:bCs/>
          <w:lang w:val="fr-FR"/>
        </w:rPr>
      </w:pPr>
      <w:r w:rsidRPr="00926CDD">
        <w:rPr>
          <w:rFonts w:hint="eastAsia"/>
          <w:bCs/>
          <w:lang w:val="fr-CH"/>
        </w:rPr>
        <w:t>5.</w:t>
      </w:r>
      <w:r w:rsidR="007157C2" w:rsidRPr="007157C2">
        <w:rPr>
          <w:rFonts w:hint="eastAsia"/>
          <w:bCs/>
          <w:lang w:val="fr-CH"/>
        </w:rPr>
        <w:tab/>
      </w:r>
      <w:r w:rsidRPr="00926CDD">
        <w:rPr>
          <w:rFonts w:hint="eastAsia"/>
          <w:bCs/>
          <w:lang w:val="fr-CH"/>
        </w:rPr>
        <w:t>2</w:t>
      </w:r>
      <w:r w:rsidR="007157C2" w:rsidRPr="007157C2">
        <w:rPr>
          <w:rFonts w:hint="eastAsia"/>
          <w:bCs/>
          <w:lang w:val="fr-CH"/>
        </w:rPr>
        <w:t>0</w:t>
      </w:r>
      <w:r w:rsidRPr="00926CDD">
        <w:rPr>
          <w:rFonts w:hint="eastAsia"/>
          <w:bCs/>
          <w:lang w:val="fr-CH"/>
        </w:rPr>
        <w:t>23</w:t>
      </w:r>
      <w:r w:rsidR="007157C2" w:rsidRPr="007157C2">
        <w:rPr>
          <w:rFonts w:hint="eastAsia"/>
          <w:bCs/>
          <w:lang w:val="fr-CH"/>
        </w:rPr>
        <w:t>年</w:t>
      </w:r>
      <w:r w:rsidRPr="00926CDD">
        <w:rPr>
          <w:rFonts w:hint="eastAsia"/>
          <w:bCs/>
          <w:lang w:val="fr-CH"/>
        </w:rPr>
        <w:t>，</w:t>
      </w:r>
      <w:r w:rsidR="007157C2" w:rsidRPr="007157C2">
        <w:rPr>
          <w:rFonts w:hint="eastAsia"/>
          <w:bCs/>
          <w:lang w:val="fr-CH"/>
        </w:rPr>
        <w:t>平均人口密度为每平方公里</w:t>
      </w:r>
      <w:r w:rsidRPr="00926CDD">
        <w:rPr>
          <w:rFonts w:hint="eastAsia"/>
          <w:bCs/>
          <w:lang w:val="fr-CH"/>
        </w:rPr>
        <w:t>256</w:t>
      </w:r>
      <w:r w:rsidR="007157C2" w:rsidRPr="007157C2">
        <w:rPr>
          <w:rFonts w:hint="eastAsia"/>
          <w:bCs/>
          <w:lang w:val="fr-CH"/>
        </w:rPr>
        <w:t>人。然而</w:t>
      </w:r>
      <w:r w:rsidRPr="00926CDD">
        <w:rPr>
          <w:rFonts w:hint="eastAsia"/>
          <w:bCs/>
          <w:lang w:val="fr-CH"/>
        </w:rPr>
        <w:t>，</w:t>
      </w:r>
      <w:r w:rsidR="007157C2" w:rsidRPr="007157C2">
        <w:rPr>
          <w:rFonts w:hint="eastAsia"/>
          <w:bCs/>
          <w:lang w:val="fr-CH"/>
        </w:rPr>
        <w:t>这一数字掩盖了巨大的地区差异</w:t>
      </w:r>
      <w:r w:rsidRPr="00926CDD">
        <w:rPr>
          <w:rFonts w:hint="eastAsia"/>
          <w:bCs/>
          <w:lang w:val="fr-CH"/>
        </w:rPr>
        <w:t>，</w:t>
      </w:r>
      <w:r w:rsidR="007157C2" w:rsidRPr="007157C2">
        <w:rPr>
          <w:rFonts w:hint="eastAsia"/>
          <w:bCs/>
          <w:lang w:val="fr-CH"/>
        </w:rPr>
        <w:t>人口密度在农村的克莱沃省为每平方公里</w:t>
      </w:r>
      <w:r w:rsidRPr="00926CDD">
        <w:rPr>
          <w:rFonts w:hint="eastAsia"/>
          <w:bCs/>
          <w:lang w:val="fr-CH"/>
        </w:rPr>
        <w:t>38</w:t>
      </w:r>
      <w:r w:rsidR="007157C2" w:rsidRPr="007157C2">
        <w:rPr>
          <w:rFonts w:hint="eastAsia"/>
          <w:bCs/>
          <w:lang w:val="fr-CH"/>
        </w:rPr>
        <w:t>名居民</w:t>
      </w:r>
      <w:r w:rsidRPr="00926CDD">
        <w:rPr>
          <w:rFonts w:hint="eastAsia"/>
          <w:bCs/>
          <w:lang w:val="fr-CH"/>
        </w:rPr>
        <w:t>，</w:t>
      </w:r>
      <w:r w:rsidR="007157C2" w:rsidRPr="007157C2">
        <w:rPr>
          <w:rFonts w:hint="eastAsia"/>
          <w:bCs/>
          <w:lang w:val="fr-CH"/>
        </w:rPr>
        <w:t>而卢森堡省为每平方公里</w:t>
      </w:r>
      <w:r w:rsidRPr="00926CDD">
        <w:rPr>
          <w:rFonts w:hint="eastAsia"/>
          <w:bCs/>
          <w:lang w:val="fr-CH"/>
        </w:rPr>
        <w:t>2</w:t>
      </w:r>
      <w:r w:rsidR="00AA4848">
        <w:rPr>
          <w:rFonts w:hint="eastAsia"/>
          <w:bCs/>
        </w:rPr>
        <w:t>,</w:t>
      </w:r>
      <w:r w:rsidRPr="00926CDD">
        <w:rPr>
          <w:rFonts w:hint="eastAsia"/>
          <w:bCs/>
        </w:rPr>
        <w:t>58</w:t>
      </w:r>
      <w:r w:rsidR="007157C2" w:rsidRPr="007157C2">
        <w:rPr>
          <w:rFonts w:hint="eastAsia"/>
          <w:bCs/>
        </w:rPr>
        <w:t>0</w:t>
      </w:r>
      <w:r w:rsidR="007157C2" w:rsidRPr="007157C2">
        <w:rPr>
          <w:rFonts w:hint="eastAsia"/>
          <w:bCs/>
          <w:lang w:val="fr-CH"/>
        </w:rPr>
        <w:t>名居民。</w:t>
      </w:r>
    </w:p>
    <w:p w14:paraId="5C602A55" w14:textId="04AE0027" w:rsidR="007157C2" w:rsidRPr="007157C2" w:rsidRDefault="00DA758B" w:rsidP="00CB5C6B">
      <w:pPr>
        <w:pStyle w:val="H56GC"/>
        <w:rPr>
          <w:rFonts w:ascii="Time New Roman" w:eastAsia="黑体" w:hAnsi="Time New Roman" w:hint="eastAsia"/>
          <w:bCs/>
        </w:rPr>
      </w:pPr>
      <w:bookmarkStart w:id="27" w:name="_Toc11407887"/>
      <w:bookmarkStart w:id="28" w:name="_Toc11408842"/>
      <w:bookmarkStart w:id="29" w:name="_Toc180747689"/>
      <w:bookmarkStart w:id="30" w:name="_Toc195876729"/>
      <w:bookmarkStart w:id="31" w:name="_Toc195879306"/>
      <w:r>
        <w:rPr>
          <w:bCs/>
          <w:lang w:val="fr-CH"/>
        </w:rPr>
        <w:tab/>
      </w:r>
      <w:r>
        <w:rPr>
          <w:bCs/>
          <w:lang w:val="fr-CH"/>
        </w:rPr>
        <w:tab/>
      </w:r>
      <w:bookmarkStart w:id="32" w:name="_Toc200981629"/>
      <w:r w:rsidR="007157C2" w:rsidRPr="007157C2">
        <w:rPr>
          <w:rFonts w:hint="eastAsia"/>
          <w:bCs/>
          <w:lang w:val="fr-CH"/>
        </w:rPr>
        <w:t>表</w:t>
      </w:r>
      <w:r w:rsidR="00926CDD" w:rsidRPr="00926CDD">
        <w:rPr>
          <w:rFonts w:hint="eastAsia"/>
          <w:bCs/>
          <w:lang w:val="fr-CH"/>
        </w:rPr>
        <w:t>3</w:t>
      </w:r>
      <w:r w:rsidR="007157C2" w:rsidRPr="007157C2">
        <w:rPr>
          <w:rFonts w:hint="eastAsia"/>
          <w:bCs/>
          <w:lang w:val="fr-CH"/>
        </w:rPr>
        <w:br/>
      </w:r>
      <w:bookmarkEnd w:id="27"/>
      <w:bookmarkEnd w:id="28"/>
      <w:bookmarkEnd w:id="29"/>
      <w:r w:rsidR="007157C2" w:rsidRPr="007157C2">
        <w:rPr>
          <w:rFonts w:ascii="Time New Roman" w:eastAsia="黑体" w:hAnsi="Time New Roman" w:hint="eastAsia"/>
          <w:bCs/>
          <w:lang w:val="fr-CH"/>
        </w:rPr>
        <w:t>农村地区和</w:t>
      </w:r>
      <w:r w:rsidR="007157C2" w:rsidRPr="007157C2">
        <w:rPr>
          <w:rFonts w:ascii="Time New Roman" w:eastAsia="黑体" w:hAnsi="Time New Roman" w:hint="eastAsia"/>
          <w:lang w:val="fr-CH"/>
        </w:rPr>
        <w:t>城市</w:t>
      </w:r>
      <w:r w:rsidR="007157C2" w:rsidRPr="007157C2">
        <w:rPr>
          <w:rFonts w:ascii="Time New Roman" w:eastAsia="黑体" w:hAnsi="Time New Roman" w:hint="eastAsia"/>
          <w:bCs/>
          <w:lang w:val="fr-CH"/>
        </w:rPr>
        <w:t>地区人口百分比</w:t>
      </w:r>
      <w:r w:rsidR="00926CDD" w:rsidRPr="00A72A84">
        <w:rPr>
          <w:rFonts w:ascii="Time New Roman" w:eastAsia="黑体" w:hAnsi="Time New Roman" w:hint="eastAsia"/>
          <w:bCs/>
        </w:rPr>
        <w:t>(</w:t>
      </w:r>
      <w:r w:rsidR="007157C2" w:rsidRPr="007157C2">
        <w:rPr>
          <w:rFonts w:ascii="Time New Roman" w:eastAsia="黑体" w:hAnsi="Time New Roman" w:hint="eastAsia"/>
          <w:bCs/>
        </w:rPr>
        <w:t>资料来源</w:t>
      </w:r>
      <w:r w:rsidR="00926CDD" w:rsidRPr="00A72A84">
        <w:rPr>
          <w:rFonts w:ascii="Time New Roman" w:eastAsia="黑体" w:hAnsi="Time New Roman" w:hint="eastAsia"/>
          <w:bCs/>
        </w:rPr>
        <w:t>：</w:t>
      </w:r>
      <w:proofErr w:type="spellStart"/>
      <w:r w:rsidR="00926CDD" w:rsidRPr="00A72A84">
        <w:rPr>
          <w:rFonts w:ascii="Time New Roman" w:eastAsia="黑体" w:hAnsi="Time New Roman" w:hint="eastAsia"/>
          <w:bCs/>
          <w:lang w:val="fr-CH"/>
        </w:rPr>
        <w:t>Statista</w:t>
      </w:r>
      <w:proofErr w:type="spellEnd"/>
      <w:r w:rsidR="00926CDD" w:rsidRPr="00A72A84">
        <w:rPr>
          <w:rFonts w:ascii="Time New Roman" w:eastAsia="黑体" w:hAnsi="Time New Roman" w:hint="eastAsia"/>
          <w:bCs/>
        </w:rPr>
        <w:t>)</w:t>
      </w:r>
      <w:bookmarkEnd w:id="30"/>
      <w:bookmarkEnd w:id="31"/>
      <w:bookmarkEnd w:id="32"/>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551"/>
        <w:gridCol w:w="535"/>
        <w:gridCol w:w="535"/>
        <w:gridCol w:w="537"/>
        <w:gridCol w:w="535"/>
        <w:gridCol w:w="535"/>
        <w:gridCol w:w="537"/>
        <w:gridCol w:w="535"/>
        <w:gridCol w:w="535"/>
        <w:gridCol w:w="535"/>
      </w:tblGrid>
      <w:tr w:rsidR="00926CDD" w:rsidRPr="00A72A84" w14:paraId="34193EFE" w14:textId="77777777" w:rsidTr="00A72A8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31" w:type="pct"/>
            <w:tcBorders>
              <w:top w:val="single" w:sz="4" w:space="0" w:color="auto"/>
              <w:bottom w:val="single" w:sz="12" w:space="0" w:color="auto"/>
            </w:tcBorders>
            <w:shd w:val="clear" w:color="auto" w:fill="auto"/>
            <w:noWrap/>
            <w:vAlign w:val="bottom"/>
            <w:hideMark/>
          </w:tcPr>
          <w:p w14:paraId="7044EA2C" w14:textId="77777777" w:rsidR="007157C2" w:rsidRPr="00A72A84" w:rsidRDefault="007157C2" w:rsidP="00A72A84">
            <w:pPr>
              <w:pStyle w:val="a4"/>
              <w:ind w:right="0"/>
              <w:jc w:val="left"/>
              <w:rPr>
                <w:b w:val="0"/>
                <w:bCs w:val="0"/>
                <w:lang w:val="fr-FR"/>
              </w:rPr>
            </w:pPr>
            <w:r w:rsidRPr="00A72A84">
              <w:rPr>
                <w:rFonts w:hint="eastAsia"/>
                <w:b w:val="0"/>
                <w:bCs w:val="0"/>
                <w:lang w:val="fr-FR"/>
              </w:rPr>
              <w:t>年份</w:t>
            </w:r>
          </w:p>
        </w:tc>
        <w:tc>
          <w:tcPr>
            <w:tcW w:w="363" w:type="pct"/>
            <w:tcBorders>
              <w:top w:val="single" w:sz="4" w:space="0" w:color="auto"/>
              <w:bottom w:val="single" w:sz="12" w:space="0" w:color="auto"/>
            </w:tcBorders>
            <w:shd w:val="clear" w:color="auto" w:fill="auto"/>
            <w:noWrap/>
            <w:vAlign w:val="bottom"/>
            <w:hideMark/>
          </w:tcPr>
          <w:p w14:paraId="1ED89E63" w14:textId="24E3E211" w:rsidR="007157C2" w:rsidRPr="00A72A84" w:rsidRDefault="00926CDD" w:rsidP="00A72A84">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72A84">
              <w:rPr>
                <w:rFonts w:hint="eastAsia"/>
                <w:b w:val="0"/>
                <w:bCs w:val="0"/>
                <w:lang w:val="fr-FR"/>
              </w:rPr>
              <w:t>2</w:t>
            </w:r>
            <w:r w:rsidR="007157C2" w:rsidRPr="00A72A84">
              <w:rPr>
                <w:rFonts w:hint="eastAsia"/>
                <w:b w:val="0"/>
                <w:bCs w:val="0"/>
                <w:lang w:val="fr-FR"/>
              </w:rPr>
              <w:t>0</w:t>
            </w:r>
            <w:r w:rsidRPr="00A72A84">
              <w:rPr>
                <w:rFonts w:hint="eastAsia"/>
                <w:b w:val="0"/>
                <w:bCs w:val="0"/>
                <w:lang w:val="fr-FR"/>
              </w:rPr>
              <w:t>13</w:t>
            </w:r>
          </w:p>
        </w:tc>
        <w:tc>
          <w:tcPr>
            <w:tcW w:w="363" w:type="pct"/>
            <w:tcBorders>
              <w:top w:val="single" w:sz="4" w:space="0" w:color="auto"/>
              <w:bottom w:val="single" w:sz="12" w:space="0" w:color="auto"/>
            </w:tcBorders>
            <w:shd w:val="clear" w:color="auto" w:fill="auto"/>
            <w:noWrap/>
            <w:vAlign w:val="bottom"/>
            <w:hideMark/>
          </w:tcPr>
          <w:p w14:paraId="7740EDF0" w14:textId="4EA4B8BB" w:rsidR="007157C2" w:rsidRPr="00A72A84" w:rsidRDefault="00926CDD" w:rsidP="00A72A84">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72A84">
              <w:rPr>
                <w:rFonts w:hint="eastAsia"/>
                <w:b w:val="0"/>
                <w:bCs w:val="0"/>
                <w:lang w:val="fr-FR"/>
              </w:rPr>
              <w:t>2</w:t>
            </w:r>
            <w:r w:rsidR="007157C2" w:rsidRPr="00A72A84">
              <w:rPr>
                <w:rFonts w:hint="eastAsia"/>
                <w:b w:val="0"/>
                <w:bCs w:val="0"/>
                <w:lang w:val="fr-FR"/>
              </w:rPr>
              <w:t>0</w:t>
            </w:r>
            <w:r w:rsidRPr="00A72A84">
              <w:rPr>
                <w:rFonts w:hint="eastAsia"/>
                <w:b w:val="0"/>
                <w:bCs w:val="0"/>
                <w:lang w:val="fr-FR"/>
              </w:rPr>
              <w:t>14</w:t>
            </w:r>
          </w:p>
        </w:tc>
        <w:tc>
          <w:tcPr>
            <w:tcW w:w="364" w:type="pct"/>
            <w:tcBorders>
              <w:top w:val="single" w:sz="4" w:space="0" w:color="auto"/>
              <w:bottom w:val="single" w:sz="12" w:space="0" w:color="auto"/>
            </w:tcBorders>
            <w:shd w:val="clear" w:color="auto" w:fill="auto"/>
            <w:noWrap/>
            <w:vAlign w:val="bottom"/>
            <w:hideMark/>
          </w:tcPr>
          <w:p w14:paraId="10F51650" w14:textId="0B72DE92" w:rsidR="007157C2" w:rsidRPr="00A72A84" w:rsidRDefault="00926CDD" w:rsidP="00A72A84">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72A84">
              <w:rPr>
                <w:rFonts w:hint="eastAsia"/>
                <w:b w:val="0"/>
                <w:bCs w:val="0"/>
                <w:lang w:val="fr-FR"/>
              </w:rPr>
              <w:t>2</w:t>
            </w:r>
            <w:r w:rsidR="007157C2" w:rsidRPr="00A72A84">
              <w:rPr>
                <w:rFonts w:hint="eastAsia"/>
                <w:b w:val="0"/>
                <w:bCs w:val="0"/>
                <w:lang w:val="fr-FR"/>
              </w:rPr>
              <w:t>0</w:t>
            </w:r>
            <w:r w:rsidRPr="00A72A84">
              <w:rPr>
                <w:rFonts w:hint="eastAsia"/>
                <w:b w:val="0"/>
                <w:bCs w:val="0"/>
                <w:lang w:val="fr-FR"/>
              </w:rPr>
              <w:t>15</w:t>
            </w:r>
          </w:p>
        </w:tc>
        <w:tc>
          <w:tcPr>
            <w:tcW w:w="363" w:type="pct"/>
            <w:tcBorders>
              <w:top w:val="single" w:sz="4" w:space="0" w:color="auto"/>
              <w:bottom w:val="single" w:sz="12" w:space="0" w:color="auto"/>
            </w:tcBorders>
            <w:shd w:val="clear" w:color="auto" w:fill="auto"/>
            <w:noWrap/>
            <w:vAlign w:val="bottom"/>
            <w:hideMark/>
          </w:tcPr>
          <w:p w14:paraId="2565B3EF" w14:textId="5D6598F0" w:rsidR="007157C2" w:rsidRPr="00A72A84" w:rsidRDefault="00926CDD" w:rsidP="00A72A84">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72A84">
              <w:rPr>
                <w:rFonts w:hint="eastAsia"/>
                <w:b w:val="0"/>
                <w:bCs w:val="0"/>
                <w:lang w:val="fr-FR"/>
              </w:rPr>
              <w:t>2</w:t>
            </w:r>
            <w:r w:rsidR="007157C2" w:rsidRPr="00A72A84">
              <w:rPr>
                <w:rFonts w:hint="eastAsia"/>
                <w:b w:val="0"/>
                <w:bCs w:val="0"/>
                <w:lang w:val="fr-FR"/>
              </w:rPr>
              <w:t>0</w:t>
            </w:r>
            <w:r w:rsidRPr="00A72A84">
              <w:rPr>
                <w:rFonts w:hint="eastAsia"/>
                <w:b w:val="0"/>
                <w:bCs w:val="0"/>
                <w:lang w:val="fr-FR"/>
              </w:rPr>
              <w:t>16</w:t>
            </w:r>
          </w:p>
        </w:tc>
        <w:tc>
          <w:tcPr>
            <w:tcW w:w="363" w:type="pct"/>
            <w:tcBorders>
              <w:top w:val="single" w:sz="4" w:space="0" w:color="auto"/>
              <w:bottom w:val="single" w:sz="12" w:space="0" w:color="auto"/>
            </w:tcBorders>
            <w:shd w:val="clear" w:color="auto" w:fill="auto"/>
            <w:noWrap/>
            <w:vAlign w:val="bottom"/>
            <w:hideMark/>
          </w:tcPr>
          <w:p w14:paraId="49B4AC7E" w14:textId="0902D544" w:rsidR="007157C2" w:rsidRPr="00A72A84" w:rsidRDefault="00926CDD" w:rsidP="00A72A84">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72A84">
              <w:rPr>
                <w:rFonts w:hint="eastAsia"/>
                <w:b w:val="0"/>
                <w:bCs w:val="0"/>
                <w:lang w:val="fr-FR"/>
              </w:rPr>
              <w:t>2</w:t>
            </w:r>
            <w:r w:rsidR="007157C2" w:rsidRPr="00A72A84">
              <w:rPr>
                <w:rFonts w:hint="eastAsia"/>
                <w:b w:val="0"/>
                <w:bCs w:val="0"/>
                <w:lang w:val="fr-FR"/>
              </w:rPr>
              <w:t>0</w:t>
            </w:r>
            <w:r w:rsidRPr="00A72A84">
              <w:rPr>
                <w:rFonts w:hint="eastAsia"/>
                <w:b w:val="0"/>
                <w:bCs w:val="0"/>
                <w:lang w:val="fr-FR"/>
              </w:rPr>
              <w:t>17</w:t>
            </w:r>
          </w:p>
        </w:tc>
        <w:tc>
          <w:tcPr>
            <w:tcW w:w="364" w:type="pct"/>
            <w:tcBorders>
              <w:top w:val="single" w:sz="4" w:space="0" w:color="auto"/>
              <w:bottom w:val="single" w:sz="12" w:space="0" w:color="auto"/>
            </w:tcBorders>
            <w:shd w:val="clear" w:color="auto" w:fill="auto"/>
            <w:vAlign w:val="bottom"/>
          </w:tcPr>
          <w:p w14:paraId="334A415B" w14:textId="39AD77EE" w:rsidR="007157C2" w:rsidRPr="00A72A84" w:rsidRDefault="00926CDD" w:rsidP="00A72A84">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72A84">
              <w:rPr>
                <w:rFonts w:hint="eastAsia"/>
                <w:b w:val="0"/>
                <w:bCs w:val="0"/>
                <w:lang w:val="fr-FR"/>
              </w:rPr>
              <w:t>2</w:t>
            </w:r>
            <w:r w:rsidR="007157C2" w:rsidRPr="00A72A84">
              <w:rPr>
                <w:rFonts w:hint="eastAsia"/>
                <w:b w:val="0"/>
                <w:bCs w:val="0"/>
                <w:lang w:val="fr-FR"/>
              </w:rPr>
              <w:t>0</w:t>
            </w:r>
            <w:r w:rsidRPr="00A72A84">
              <w:rPr>
                <w:rFonts w:hint="eastAsia"/>
                <w:b w:val="0"/>
                <w:bCs w:val="0"/>
                <w:lang w:val="fr-FR"/>
              </w:rPr>
              <w:t>18</w:t>
            </w:r>
          </w:p>
        </w:tc>
        <w:tc>
          <w:tcPr>
            <w:tcW w:w="363" w:type="pct"/>
            <w:tcBorders>
              <w:top w:val="single" w:sz="4" w:space="0" w:color="auto"/>
              <w:bottom w:val="single" w:sz="12" w:space="0" w:color="auto"/>
            </w:tcBorders>
            <w:shd w:val="clear" w:color="auto" w:fill="auto"/>
            <w:vAlign w:val="bottom"/>
          </w:tcPr>
          <w:p w14:paraId="42BA02E5" w14:textId="113ECA2D" w:rsidR="007157C2" w:rsidRPr="00A72A84" w:rsidRDefault="00926CDD" w:rsidP="00A72A84">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72A84">
              <w:rPr>
                <w:rFonts w:hint="eastAsia"/>
                <w:b w:val="0"/>
                <w:bCs w:val="0"/>
                <w:lang w:val="fr-FR"/>
              </w:rPr>
              <w:t>2</w:t>
            </w:r>
            <w:r w:rsidR="007157C2" w:rsidRPr="00A72A84">
              <w:rPr>
                <w:rFonts w:hint="eastAsia"/>
                <w:b w:val="0"/>
                <w:bCs w:val="0"/>
                <w:lang w:val="fr-FR"/>
              </w:rPr>
              <w:t>0</w:t>
            </w:r>
            <w:r w:rsidRPr="00A72A84">
              <w:rPr>
                <w:rFonts w:hint="eastAsia"/>
                <w:b w:val="0"/>
                <w:bCs w:val="0"/>
                <w:lang w:val="fr-FR"/>
              </w:rPr>
              <w:t>2</w:t>
            </w:r>
            <w:r w:rsidR="007157C2" w:rsidRPr="00A72A84">
              <w:rPr>
                <w:rFonts w:hint="eastAsia"/>
                <w:b w:val="0"/>
                <w:bCs w:val="0"/>
                <w:lang w:val="fr-FR"/>
              </w:rPr>
              <w:t>0</w:t>
            </w:r>
          </w:p>
        </w:tc>
        <w:tc>
          <w:tcPr>
            <w:tcW w:w="363" w:type="pct"/>
            <w:tcBorders>
              <w:top w:val="single" w:sz="4" w:space="0" w:color="auto"/>
              <w:bottom w:val="single" w:sz="12" w:space="0" w:color="auto"/>
            </w:tcBorders>
            <w:shd w:val="clear" w:color="auto" w:fill="auto"/>
            <w:vAlign w:val="bottom"/>
          </w:tcPr>
          <w:p w14:paraId="750DE5ED" w14:textId="11A8206E" w:rsidR="007157C2" w:rsidRPr="00A72A84" w:rsidRDefault="00926CDD" w:rsidP="00A72A84">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72A84">
              <w:rPr>
                <w:rFonts w:hint="eastAsia"/>
                <w:b w:val="0"/>
                <w:bCs w:val="0"/>
                <w:lang w:val="fr-FR"/>
              </w:rPr>
              <w:t>2</w:t>
            </w:r>
            <w:r w:rsidR="007157C2" w:rsidRPr="00A72A84">
              <w:rPr>
                <w:rFonts w:hint="eastAsia"/>
                <w:b w:val="0"/>
                <w:bCs w:val="0"/>
                <w:lang w:val="fr-FR"/>
              </w:rPr>
              <w:t>0</w:t>
            </w:r>
            <w:r w:rsidRPr="00A72A84">
              <w:rPr>
                <w:rFonts w:hint="eastAsia"/>
                <w:b w:val="0"/>
                <w:bCs w:val="0"/>
                <w:lang w:val="fr-FR"/>
              </w:rPr>
              <w:t>22</w:t>
            </w:r>
          </w:p>
        </w:tc>
        <w:tc>
          <w:tcPr>
            <w:tcW w:w="364" w:type="pct"/>
            <w:tcBorders>
              <w:top w:val="single" w:sz="4" w:space="0" w:color="auto"/>
              <w:bottom w:val="single" w:sz="12" w:space="0" w:color="auto"/>
            </w:tcBorders>
            <w:shd w:val="clear" w:color="auto" w:fill="auto"/>
            <w:vAlign w:val="bottom"/>
          </w:tcPr>
          <w:p w14:paraId="313AB407" w14:textId="0A8A56E6" w:rsidR="007157C2" w:rsidRPr="00A72A84" w:rsidRDefault="00926CDD" w:rsidP="00A72A84">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72A84">
              <w:rPr>
                <w:rFonts w:hint="eastAsia"/>
                <w:b w:val="0"/>
                <w:bCs w:val="0"/>
                <w:lang w:val="fr-FR"/>
              </w:rPr>
              <w:t>2</w:t>
            </w:r>
            <w:r w:rsidR="007157C2" w:rsidRPr="00A72A84">
              <w:rPr>
                <w:rFonts w:hint="eastAsia"/>
                <w:b w:val="0"/>
                <w:bCs w:val="0"/>
                <w:lang w:val="fr-FR"/>
              </w:rPr>
              <w:t>0</w:t>
            </w:r>
            <w:r w:rsidRPr="00A72A84">
              <w:rPr>
                <w:rFonts w:hint="eastAsia"/>
                <w:b w:val="0"/>
                <w:bCs w:val="0"/>
                <w:lang w:val="fr-FR"/>
              </w:rPr>
              <w:t>23</w:t>
            </w:r>
          </w:p>
        </w:tc>
      </w:tr>
      <w:tr w:rsidR="00926CDD" w:rsidRPr="00A72A84" w14:paraId="7397714A" w14:textId="77777777" w:rsidTr="00A72A84">
        <w:tc>
          <w:tcPr>
            <w:cnfStyle w:val="001000000000" w:firstRow="0" w:lastRow="0" w:firstColumn="1" w:lastColumn="0" w:oddVBand="0" w:evenVBand="0" w:oddHBand="0" w:evenHBand="0" w:firstRowFirstColumn="0" w:firstRowLastColumn="0" w:lastRowFirstColumn="0" w:lastRowLastColumn="0"/>
            <w:tcW w:w="1731" w:type="pct"/>
            <w:tcBorders>
              <w:top w:val="single" w:sz="12" w:space="0" w:color="auto"/>
            </w:tcBorders>
            <w:shd w:val="clear" w:color="auto" w:fill="auto"/>
            <w:noWrap/>
            <w:hideMark/>
          </w:tcPr>
          <w:p w14:paraId="479276EE" w14:textId="77777777" w:rsidR="007157C2" w:rsidRPr="00A72A84" w:rsidRDefault="007157C2" w:rsidP="00A72A84">
            <w:pPr>
              <w:pStyle w:val="a3"/>
              <w:overflowPunct/>
              <w:ind w:right="0"/>
              <w:jc w:val="left"/>
              <w:rPr>
                <w:b w:val="0"/>
                <w:bCs w:val="0"/>
                <w:lang w:val="fr-FR"/>
              </w:rPr>
            </w:pPr>
            <w:r w:rsidRPr="00A72A84">
              <w:rPr>
                <w:rFonts w:hint="eastAsia"/>
                <w:b w:val="0"/>
                <w:bCs w:val="0"/>
                <w:lang w:val="fr-FR"/>
              </w:rPr>
              <w:t>城市地区人口</w:t>
            </w:r>
          </w:p>
        </w:tc>
        <w:tc>
          <w:tcPr>
            <w:tcW w:w="363" w:type="pct"/>
            <w:tcBorders>
              <w:top w:val="single" w:sz="12" w:space="0" w:color="auto"/>
            </w:tcBorders>
            <w:shd w:val="clear" w:color="auto" w:fill="auto"/>
            <w:noWrap/>
            <w:vAlign w:val="bottom"/>
            <w:hideMark/>
          </w:tcPr>
          <w:p w14:paraId="58E96E70" w14:textId="7A7582C7"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89.6%</w:t>
            </w:r>
          </w:p>
        </w:tc>
        <w:tc>
          <w:tcPr>
            <w:tcW w:w="363" w:type="pct"/>
            <w:tcBorders>
              <w:top w:val="single" w:sz="12" w:space="0" w:color="auto"/>
            </w:tcBorders>
            <w:shd w:val="clear" w:color="auto" w:fill="auto"/>
            <w:noWrap/>
            <w:vAlign w:val="bottom"/>
            <w:hideMark/>
          </w:tcPr>
          <w:p w14:paraId="0E3EA0B2" w14:textId="769D6006"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89.9%</w:t>
            </w:r>
          </w:p>
        </w:tc>
        <w:tc>
          <w:tcPr>
            <w:tcW w:w="364" w:type="pct"/>
            <w:tcBorders>
              <w:top w:val="single" w:sz="12" w:space="0" w:color="auto"/>
            </w:tcBorders>
            <w:shd w:val="clear" w:color="auto" w:fill="auto"/>
            <w:noWrap/>
            <w:vAlign w:val="bottom"/>
            <w:hideMark/>
          </w:tcPr>
          <w:p w14:paraId="13A7969F" w14:textId="6F9FDC13"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90.2%</w:t>
            </w:r>
          </w:p>
        </w:tc>
        <w:tc>
          <w:tcPr>
            <w:tcW w:w="363" w:type="pct"/>
            <w:tcBorders>
              <w:top w:val="single" w:sz="12" w:space="0" w:color="auto"/>
            </w:tcBorders>
            <w:shd w:val="clear" w:color="auto" w:fill="auto"/>
            <w:noWrap/>
            <w:vAlign w:val="bottom"/>
            <w:hideMark/>
          </w:tcPr>
          <w:p w14:paraId="1F4A0FF4" w14:textId="15CDA798"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90.5%</w:t>
            </w:r>
          </w:p>
        </w:tc>
        <w:tc>
          <w:tcPr>
            <w:tcW w:w="363" w:type="pct"/>
            <w:tcBorders>
              <w:top w:val="single" w:sz="12" w:space="0" w:color="auto"/>
            </w:tcBorders>
            <w:shd w:val="clear" w:color="auto" w:fill="auto"/>
            <w:noWrap/>
            <w:vAlign w:val="bottom"/>
            <w:hideMark/>
          </w:tcPr>
          <w:p w14:paraId="7752D456" w14:textId="476589C6"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90.7%</w:t>
            </w:r>
          </w:p>
        </w:tc>
        <w:tc>
          <w:tcPr>
            <w:tcW w:w="364" w:type="pct"/>
            <w:tcBorders>
              <w:top w:val="single" w:sz="12" w:space="0" w:color="auto"/>
            </w:tcBorders>
            <w:shd w:val="clear" w:color="auto" w:fill="auto"/>
            <w:vAlign w:val="bottom"/>
          </w:tcPr>
          <w:p w14:paraId="3FA8D922" w14:textId="075780CD"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91.</w:t>
            </w:r>
            <w:r w:rsidR="007157C2" w:rsidRPr="00A72A84">
              <w:rPr>
                <w:rFonts w:hint="eastAsia"/>
                <w:lang w:val="fr-FR"/>
              </w:rPr>
              <w:t>0</w:t>
            </w:r>
            <w:r w:rsidRPr="00A72A84">
              <w:rPr>
                <w:rFonts w:hint="eastAsia"/>
                <w:lang w:val="fr-FR"/>
              </w:rPr>
              <w:t>%</w:t>
            </w:r>
          </w:p>
        </w:tc>
        <w:tc>
          <w:tcPr>
            <w:tcW w:w="363" w:type="pct"/>
            <w:tcBorders>
              <w:top w:val="single" w:sz="12" w:space="0" w:color="auto"/>
            </w:tcBorders>
            <w:shd w:val="clear" w:color="auto" w:fill="auto"/>
            <w:vAlign w:val="bottom"/>
          </w:tcPr>
          <w:p w14:paraId="4B9ECAC9" w14:textId="473DCFC5"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91.4%</w:t>
            </w:r>
          </w:p>
        </w:tc>
        <w:tc>
          <w:tcPr>
            <w:tcW w:w="363" w:type="pct"/>
            <w:tcBorders>
              <w:top w:val="single" w:sz="12" w:space="0" w:color="auto"/>
            </w:tcBorders>
            <w:shd w:val="clear" w:color="auto" w:fill="auto"/>
            <w:vAlign w:val="bottom"/>
          </w:tcPr>
          <w:p w14:paraId="25D66E44" w14:textId="413AC508"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91.9%</w:t>
            </w:r>
          </w:p>
        </w:tc>
        <w:tc>
          <w:tcPr>
            <w:tcW w:w="364" w:type="pct"/>
            <w:tcBorders>
              <w:top w:val="single" w:sz="12" w:space="0" w:color="auto"/>
            </w:tcBorders>
            <w:shd w:val="clear" w:color="auto" w:fill="auto"/>
            <w:vAlign w:val="bottom"/>
          </w:tcPr>
          <w:p w14:paraId="2E50FA1A" w14:textId="1C7BC4B9"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92%</w:t>
            </w:r>
          </w:p>
        </w:tc>
      </w:tr>
      <w:tr w:rsidR="00926CDD" w:rsidRPr="00A72A84" w14:paraId="535D3F28" w14:textId="77777777" w:rsidTr="00A72A84">
        <w:tc>
          <w:tcPr>
            <w:cnfStyle w:val="001000000000" w:firstRow="0" w:lastRow="0" w:firstColumn="1" w:lastColumn="0" w:oddVBand="0" w:evenVBand="0" w:oddHBand="0" w:evenHBand="0" w:firstRowFirstColumn="0" w:firstRowLastColumn="0" w:lastRowFirstColumn="0" w:lastRowLastColumn="0"/>
            <w:tcW w:w="1731" w:type="pct"/>
            <w:shd w:val="clear" w:color="auto" w:fill="auto"/>
            <w:noWrap/>
            <w:hideMark/>
          </w:tcPr>
          <w:p w14:paraId="13E2066B" w14:textId="77777777" w:rsidR="007157C2" w:rsidRPr="00A72A84" w:rsidRDefault="007157C2" w:rsidP="00A72A84">
            <w:pPr>
              <w:pStyle w:val="a3"/>
              <w:overflowPunct/>
              <w:ind w:right="0"/>
              <w:jc w:val="left"/>
              <w:rPr>
                <w:b w:val="0"/>
                <w:bCs w:val="0"/>
                <w:lang w:val="fr-FR"/>
              </w:rPr>
            </w:pPr>
            <w:r w:rsidRPr="00A72A84">
              <w:rPr>
                <w:rFonts w:hint="eastAsia"/>
                <w:b w:val="0"/>
                <w:bCs w:val="0"/>
                <w:lang w:val="fr-FR"/>
              </w:rPr>
              <w:t>农村地区人口</w:t>
            </w:r>
          </w:p>
        </w:tc>
        <w:tc>
          <w:tcPr>
            <w:tcW w:w="363" w:type="pct"/>
            <w:shd w:val="clear" w:color="auto" w:fill="auto"/>
            <w:noWrap/>
            <w:vAlign w:val="bottom"/>
            <w:hideMark/>
          </w:tcPr>
          <w:p w14:paraId="611CE4F3" w14:textId="7EB511E5"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10.4%</w:t>
            </w:r>
          </w:p>
        </w:tc>
        <w:tc>
          <w:tcPr>
            <w:tcW w:w="363" w:type="pct"/>
            <w:shd w:val="clear" w:color="auto" w:fill="auto"/>
            <w:noWrap/>
            <w:vAlign w:val="bottom"/>
            <w:hideMark/>
          </w:tcPr>
          <w:p w14:paraId="2C883351" w14:textId="13AA60BB"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10.1%</w:t>
            </w:r>
          </w:p>
        </w:tc>
        <w:tc>
          <w:tcPr>
            <w:tcW w:w="364" w:type="pct"/>
            <w:shd w:val="clear" w:color="auto" w:fill="auto"/>
            <w:noWrap/>
            <w:vAlign w:val="bottom"/>
            <w:hideMark/>
          </w:tcPr>
          <w:p w14:paraId="002579A1" w14:textId="734339C9"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9.8%</w:t>
            </w:r>
          </w:p>
        </w:tc>
        <w:tc>
          <w:tcPr>
            <w:tcW w:w="363" w:type="pct"/>
            <w:shd w:val="clear" w:color="auto" w:fill="auto"/>
            <w:noWrap/>
            <w:vAlign w:val="bottom"/>
            <w:hideMark/>
          </w:tcPr>
          <w:p w14:paraId="38B7C8BD" w14:textId="05426265"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9.5%</w:t>
            </w:r>
          </w:p>
        </w:tc>
        <w:tc>
          <w:tcPr>
            <w:tcW w:w="363" w:type="pct"/>
            <w:shd w:val="clear" w:color="auto" w:fill="auto"/>
            <w:noWrap/>
            <w:vAlign w:val="bottom"/>
            <w:hideMark/>
          </w:tcPr>
          <w:p w14:paraId="7D9CDDCA" w14:textId="58D16341"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9.3%</w:t>
            </w:r>
          </w:p>
        </w:tc>
        <w:tc>
          <w:tcPr>
            <w:tcW w:w="364" w:type="pct"/>
            <w:shd w:val="clear" w:color="auto" w:fill="auto"/>
            <w:vAlign w:val="bottom"/>
          </w:tcPr>
          <w:p w14:paraId="05F58287" w14:textId="0011DD96"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9.</w:t>
            </w:r>
            <w:r w:rsidR="007157C2" w:rsidRPr="00A72A84">
              <w:rPr>
                <w:rFonts w:hint="eastAsia"/>
                <w:lang w:val="fr-FR"/>
              </w:rPr>
              <w:t>0</w:t>
            </w:r>
            <w:r w:rsidRPr="00A72A84">
              <w:rPr>
                <w:rFonts w:hint="eastAsia"/>
                <w:lang w:val="fr-FR"/>
              </w:rPr>
              <w:t>%</w:t>
            </w:r>
          </w:p>
        </w:tc>
        <w:tc>
          <w:tcPr>
            <w:tcW w:w="363" w:type="pct"/>
            <w:shd w:val="clear" w:color="auto" w:fill="auto"/>
            <w:vAlign w:val="bottom"/>
          </w:tcPr>
          <w:p w14:paraId="369D1723" w14:textId="7236F11B"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8.6%</w:t>
            </w:r>
          </w:p>
        </w:tc>
        <w:tc>
          <w:tcPr>
            <w:tcW w:w="363" w:type="pct"/>
            <w:shd w:val="clear" w:color="auto" w:fill="auto"/>
            <w:vAlign w:val="bottom"/>
          </w:tcPr>
          <w:p w14:paraId="438D65FE" w14:textId="0333C3FC"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8.1%</w:t>
            </w:r>
          </w:p>
        </w:tc>
        <w:tc>
          <w:tcPr>
            <w:tcW w:w="364" w:type="pct"/>
            <w:shd w:val="clear" w:color="auto" w:fill="auto"/>
            <w:vAlign w:val="bottom"/>
          </w:tcPr>
          <w:p w14:paraId="228E97AB" w14:textId="2EA2D0A5" w:rsidR="007157C2" w:rsidRPr="00A72A84" w:rsidRDefault="00926CDD" w:rsidP="00A72A84">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72A84">
              <w:rPr>
                <w:rFonts w:hint="eastAsia"/>
                <w:lang w:val="fr-FR"/>
              </w:rPr>
              <w:t>8%</w:t>
            </w:r>
          </w:p>
        </w:tc>
      </w:tr>
    </w:tbl>
    <w:p w14:paraId="3B4CB8AC" w14:textId="5669905C" w:rsidR="007157C2" w:rsidRPr="007157C2" w:rsidRDefault="00DA758B" w:rsidP="00CB5C6B">
      <w:pPr>
        <w:pStyle w:val="H56GC"/>
        <w:rPr>
          <w:bCs/>
        </w:rPr>
      </w:pPr>
      <w:bookmarkStart w:id="33" w:name="_Toc11407888"/>
      <w:bookmarkStart w:id="34" w:name="_Toc11408843"/>
      <w:bookmarkStart w:id="35" w:name="_Toc180747690"/>
      <w:bookmarkStart w:id="36" w:name="_Toc195876730"/>
      <w:bookmarkStart w:id="37" w:name="_Toc195879307"/>
      <w:r>
        <w:rPr>
          <w:bCs/>
          <w:lang w:val="fr-CH"/>
        </w:rPr>
        <w:lastRenderedPageBreak/>
        <w:tab/>
      </w:r>
      <w:r>
        <w:rPr>
          <w:bCs/>
          <w:lang w:val="fr-CH"/>
        </w:rPr>
        <w:tab/>
      </w:r>
      <w:bookmarkStart w:id="38" w:name="_Toc200981630"/>
      <w:r w:rsidR="007157C2" w:rsidRPr="007157C2">
        <w:rPr>
          <w:rFonts w:hint="eastAsia"/>
          <w:bCs/>
          <w:lang w:val="fr-CH"/>
        </w:rPr>
        <w:t>表</w:t>
      </w:r>
      <w:r w:rsidR="00926CDD" w:rsidRPr="00926CDD">
        <w:rPr>
          <w:rFonts w:hint="eastAsia"/>
          <w:bCs/>
          <w:lang w:val="fr-CH"/>
        </w:rPr>
        <w:t>4</w:t>
      </w:r>
      <w:r w:rsidR="007157C2" w:rsidRPr="007157C2">
        <w:rPr>
          <w:rFonts w:hint="eastAsia"/>
          <w:bCs/>
          <w:lang w:val="fr-CH"/>
        </w:rPr>
        <w:br/>
      </w:r>
      <w:bookmarkEnd w:id="33"/>
      <w:bookmarkEnd w:id="34"/>
      <w:bookmarkEnd w:id="35"/>
      <w:r w:rsidR="00926CDD" w:rsidRPr="00076B82">
        <w:rPr>
          <w:rFonts w:ascii="Time New Roman" w:eastAsia="黑体" w:hAnsi="Time New Roman" w:hint="eastAsia"/>
          <w:bCs/>
          <w:lang w:val="fr-CH"/>
        </w:rPr>
        <w:t>2</w:t>
      </w:r>
      <w:r w:rsidR="007157C2" w:rsidRPr="007157C2">
        <w:rPr>
          <w:rFonts w:ascii="Time New Roman" w:eastAsia="黑体" w:hAnsi="Time New Roman" w:hint="eastAsia"/>
          <w:bCs/>
          <w:lang w:val="fr-CH"/>
        </w:rPr>
        <w:t>0</w:t>
      </w:r>
      <w:r w:rsidR="00926CDD" w:rsidRPr="00076B82">
        <w:rPr>
          <w:rFonts w:ascii="Time New Roman" w:eastAsia="黑体" w:hAnsi="Time New Roman" w:hint="eastAsia"/>
          <w:bCs/>
          <w:lang w:val="fr-CH"/>
        </w:rPr>
        <w:t>13</w:t>
      </w:r>
      <w:r w:rsidR="007157C2" w:rsidRPr="007157C2">
        <w:rPr>
          <w:rFonts w:ascii="Time New Roman" w:eastAsia="黑体" w:hAnsi="Time New Roman" w:hint="eastAsia"/>
          <w:bCs/>
          <w:lang w:val="fr-CH"/>
        </w:rPr>
        <w:t>-</w:t>
      </w:r>
      <w:r w:rsidR="00926CDD" w:rsidRPr="00076B82">
        <w:rPr>
          <w:rFonts w:ascii="Time New Roman" w:eastAsia="黑体" w:hAnsi="Time New Roman" w:hint="eastAsia"/>
          <w:bCs/>
          <w:lang w:val="fr-CH"/>
        </w:rPr>
        <w:t>2</w:t>
      </w:r>
      <w:r w:rsidR="007157C2" w:rsidRPr="007157C2">
        <w:rPr>
          <w:rFonts w:ascii="Time New Roman" w:eastAsia="黑体" w:hAnsi="Time New Roman" w:hint="eastAsia"/>
          <w:bCs/>
          <w:lang w:val="fr-CH"/>
        </w:rPr>
        <w:t>0</w:t>
      </w:r>
      <w:r w:rsidR="00926CDD" w:rsidRPr="00076B82">
        <w:rPr>
          <w:rFonts w:ascii="Time New Roman" w:eastAsia="黑体" w:hAnsi="Time New Roman" w:hint="eastAsia"/>
          <w:bCs/>
          <w:lang w:val="fr-CH"/>
        </w:rPr>
        <w:t>17</w:t>
      </w:r>
      <w:r w:rsidR="007157C2" w:rsidRPr="007157C2">
        <w:rPr>
          <w:rFonts w:ascii="Time New Roman" w:eastAsia="黑体" w:hAnsi="Time New Roman" w:hint="eastAsia"/>
          <w:bCs/>
          <w:lang w:val="fr-CH"/>
        </w:rPr>
        <w:t>年按城市化程度分列的人口分布情况</w:t>
      </w:r>
      <w:r w:rsidR="00926CDD" w:rsidRPr="00076B82">
        <w:rPr>
          <w:rFonts w:ascii="Time New Roman" w:eastAsia="黑体" w:hAnsi="Time New Roman" w:hint="eastAsia"/>
          <w:bCs/>
        </w:rPr>
        <w:t>(</w:t>
      </w:r>
      <w:r w:rsidR="007157C2" w:rsidRPr="007157C2">
        <w:rPr>
          <w:rFonts w:ascii="Time New Roman" w:eastAsia="黑体" w:hAnsi="Time New Roman" w:hint="eastAsia"/>
          <w:bCs/>
        </w:rPr>
        <w:t>资料来源</w:t>
      </w:r>
      <w:r w:rsidR="00926CDD" w:rsidRPr="00076B82">
        <w:rPr>
          <w:rFonts w:ascii="Time New Roman" w:eastAsia="黑体" w:hAnsi="Time New Roman" w:hint="eastAsia"/>
          <w:bCs/>
        </w:rPr>
        <w:t>：</w:t>
      </w:r>
      <w:r w:rsidR="007157C2" w:rsidRPr="007157C2">
        <w:rPr>
          <w:rFonts w:ascii="Time New Roman" w:eastAsia="黑体" w:hAnsi="Time New Roman" w:hint="eastAsia"/>
          <w:bCs/>
        </w:rPr>
        <w:t>欧盟统计局</w:t>
      </w:r>
      <w:r w:rsidR="00926CDD" w:rsidRPr="00076B82">
        <w:rPr>
          <w:rFonts w:ascii="Time New Roman" w:eastAsia="黑体" w:hAnsi="Time New Roman" w:hint="eastAsia"/>
          <w:bCs/>
        </w:rPr>
        <w:t>)</w:t>
      </w:r>
      <w:bookmarkEnd w:id="36"/>
      <w:bookmarkEnd w:id="37"/>
      <w:bookmarkEnd w:id="38"/>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1986"/>
        <w:gridCol w:w="1078"/>
        <w:gridCol w:w="1077"/>
        <w:gridCol w:w="1077"/>
        <w:gridCol w:w="1077"/>
        <w:gridCol w:w="1075"/>
      </w:tblGrid>
      <w:tr w:rsidR="00926CDD" w:rsidRPr="00076B82" w14:paraId="3D5F4BB5" w14:textId="77777777" w:rsidTr="00076B8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47" w:type="pct"/>
            <w:tcBorders>
              <w:top w:val="single" w:sz="4" w:space="0" w:color="auto"/>
              <w:bottom w:val="single" w:sz="12" w:space="0" w:color="auto"/>
            </w:tcBorders>
            <w:shd w:val="clear" w:color="auto" w:fill="auto"/>
            <w:noWrap/>
            <w:vAlign w:val="bottom"/>
            <w:hideMark/>
          </w:tcPr>
          <w:p w14:paraId="095581D8" w14:textId="77777777" w:rsidR="007157C2" w:rsidRPr="00076B82" w:rsidRDefault="007157C2" w:rsidP="00076B82">
            <w:pPr>
              <w:pStyle w:val="a4"/>
              <w:ind w:right="0"/>
              <w:jc w:val="left"/>
              <w:rPr>
                <w:b w:val="0"/>
                <w:bCs w:val="0"/>
                <w:lang w:val="fr-FR"/>
              </w:rPr>
            </w:pPr>
            <w:r w:rsidRPr="00076B82">
              <w:rPr>
                <w:rFonts w:hint="eastAsia"/>
                <w:b w:val="0"/>
                <w:bCs w:val="0"/>
                <w:lang w:val="fr-CH"/>
              </w:rPr>
              <w:t>年份</w:t>
            </w:r>
          </w:p>
        </w:tc>
        <w:tc>
          <w:tcPr>
            <w:tcW w:w="731" w:type="pct"/>
            <w:tcBorders>
              <w:top w:val="single" w:sz="4" w:space="0" w:color="auto"/>
              <w:bottom w:val="single" w:sz="12" w:space="0" w:color="auto"/>
            </w:tcBorders>
            <w:shd w:val="clear" w:color="auto" w:fill="auto"/>
            <w:vAlign w:val="bottom"/>
          </w:tcPr>
          <w:p w14:paraId="3062E967" w14:textId="5646079E" w:rsidR="007157C2" w:rsidRPr="00076B82" w:rsidRDefault="00926CDD" w:rsidP="00076B8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76B82">
              <w:rPr>
                <w:rFonts w:hint="eastAsia"/>
                <w:b w:val="0"/>
                <w:bCs w:val="0"/>
                <w:lang w:val="fr-FR"/>
              </w:rPr>
              <w:t>2</w:t>
            </w:r>
            <w:r w:rsidR="007157C2" w:rsidRPr="00076B82">
              <w:rPr>
                <w:rFonts w:hint="eastAsia"/>
                <w:b w:val="0"/>
                <w:bCs w:val="0"/>
                <w:lang w:val="fr-FR"/>
              </w:rPr>
              <w:t>0</w:t>
            </w:r>
            <w:r w:rsidRPr="00076B82">
              <w:rPr>
                <w:rFonts w:hint="eastAsia"/>
                <w:b w:val="0"/>
                <w:bCs w:val="0"/>
                <w:lang w:val="fr-FR"/>
              </w:rPr>
              <w:t>13</w:t>
            </w:r>
          </w:p>
        </w:tc>
        <w:tc>
          <w:tcPr>
            <w:tcW w:w="731" w:type="pct"/>
            <w:tcBorders>
              <w:top w:val="single" w:sz="4" w:space="0" w:color="auto"/>
              <w:bottom w:val="single" w:sz="12" w:space="0" w:color="auto"/>
            </w:tcBorders>
            <w:shd w:val="clear" w:color="auto" w:fill="auto"/>
            <w:noWrap/>
            <w:vAlign w:val="bottom"/>
            <w:hideMark/>
          </w:tcPr>
          <w:p w14:paraId="5DA0D528" w14:textId="456A00FF" w:rsidR="007157C2" w:rsidRPr="00076B82" w:rsidRDefault="00926CDD" w:rsidP="00076B8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76B82">
              <w:rPr>
                <w:rFonts w:hint="eastAsia"/>
                <w:b w:val="0"/>
                <w:bCs w:val="0"/>
                <w:lang w:val="fr-FR"/>
              </w:rPr>
              <w:t>2</w:t>
            </w:r>
            <w:r w:rsidR="007157C2" w:rsidRPr="00076B82">
              <w:rPr>
                <w:rFonts w:hint="eastAsia"/>
                <w:b w:val="0"/>
                <w:bCs w:val="0"/>
                <w:lang w:val="fr-FR"/>
              </w:rPr>
              <w:t>0</w:t>
            </w:r>
            <w:r w:rsidRPr="00076B82">
              <w:rPr>
                <w:rFonts w:hint="eastAsia"/>
                <w:b w:val="0"/>
                <w:bCs w:val="0"/>
                <w:lang w:val="fr-FR"/>
              </w:rPr>
              <w:t>14</w:t>
            </w:r>
          </w:p>
        </w:tc>
        <w:tc>
          <w:tcPr>
            <w:tcW w:w="731" w:type="pct"/>
            <w:tcBorders>
              <w:top w:val="single" w:sz="4" w:space="0" w:color="auto"/>
              <w:bottom w:val="single" w:sz="12" w:space="0" w:color="auto"/>
            </w:tcBorders>
            <w:shd w:val="clear" w:color="auto" w:fill="auto"/>
            <w:noWrap/>
            <w:vAlign w:val="bottom"/>
            <w:hideMark/>
          </w:tcPr>
          <w:p w14:paraId="7E1E36F8" w14:textId="663A6EC1" w:rsidR="007157C2" w:rsidRPr="00076B82" w:rsidRDefault="00926CDD" w:rsidP="00076B8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76B82">
              <w:rPr>
                <w:rFonts w:hint="eastAsia"/>
                <w:b w:val="0"/>
                <w:bCs w:val="0"/>
                <w:lang w:val="fr-FR"/>
              </w:rPr>
              <w:t>2</w:t>
            </w:r>
            <w:r w:rsidR="007157C2" w:rsidRPr="00076B82">
              <w:rPr>
                <w:rFonts w:hint="eastAsia"/>
                <w:b w:val="0"/>
                <w:bCs w:val="0"/>
                <w:lang w:val="fr-FR"/>
              </w:rPr>
              <w:t>0</w:t>
            </w:r>
            <w:r w:rsidRPr="00076B82">
              <w:rPr>
                <w:rFonts w:hint="eastAsia"/>
                <w:b w:val="0"/>
                <w:bCs w:val="0"/>
                <w:lang w:val="fr-FR"/>
              </w:rPr>
              <w:t>15</w:t>
            </w:r>
          </w:p>
        </w:tc>
        <w:tc>
          <w:tcPr>
            <w:tcW w:w="731" w:type="pct"/>
            <w:tcBorders>
              <w:top w:val="single" w:sz="4" w:space="0" w:color="auto"/>
              <w:bottom w:val="single" w:sz="12" w:space="0" w:color="auto"/>
            </w:tcBorders>
            <w:shd w:val="clear" w:color="auto" w:fill="auto"/>
            <w:noWrap/>
            <w:vAlign w:val="bottom"/>
            <w:hideMark/>
          </w:tcPr>
          <w:p w14:paraId="682FC752" w14:textId="158E7595" w:rsidR="007157C2" w:rsidRPr="00076B82" w:rsidRDefault="00926CDD" w:rsidP="00076B8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76B82">
              <w:rPr>
                <w:rFonts w:hint="eastAsia"/>
                <w:b w:val="0"/>
                <w:bCs w:val="0"/>
                <w:lang w:val="fr-FR"/>
              </w:rPr>
              <w:t>2</w:t>
            </w:r>
            <w:r w:rsidR="007157C2" w:rsidRPr="00076B82">
              <w:rPr>
                <w:rFonts w:hint="eastAsia"/>
                <w:b w:val="0"/>
                <w:bCs w:val="0"/>
                <w:lang w:val="fr-FR"/>
              </w:rPr>
              <w:t>0</w:t>
            </w:r>
            <w:r w:rsidRPr="00076B82">
              <w:rPr>
                <w:rFonts w:hint="eastAsia"/>
                <w:b w:val="0"/>
                <w:bCs w:val="0"/>
                <w:lang w:val="fr-FR"/>
              </w:rPr>
              <w:t>16</w:t>
            </w:r>
          </w:p>
        </w:tc>
        <w:tc>
          <w:tcPr>
            <w:tcW w:w="731" w:type="pct"/>
            <w:tcBorders>
              <w:top w:val="single" w:sz="4" w:space="0" w:color="auto"/>
              <w:bottom w:val="single" w:sz="12" w:space="0" w:color="auto"/>
            </w:tcBorders>
            <w:shd w:val="clear" w:color="auto" w:fill="auto"/>
            <w:noWrap/>
            <w:vAlign w:val="bottom"/>
            <w:hideMark/>
          </w:tcPr>
          <w:p w14:paraId="0BFE7F1E" w14:textId="7D5E04C9" w:rsidR="007157C2" w:rsidRPr="00076B82" w:rsidRDefault="00926CDD" w:rsidP="00076B8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76B82">
              <w:rPr>
                <w:rFonts w:hint="eastAsia"/>
                <w:b w:val="0"/>
                <w:bCs w:val="0"/>
                <w:lang w:val="fr-FR"/>
              </w:rPr>
              <w:t>2</w:t>
            </w:r>
            <w:r w:rsidR="007157C2" w:rsidRPr="00076B82">
              <w:rPr>
                <w:rFonts w:hint="eastAsia"/>
                <w:b w:val="0"/>
                <w:bCs w:val="0"/>
                <w:lang w:val="fr-FR"/>
              </w:rPr>
              <w:t>0</w:t>
            </w:r>
            <w:r w:rsidRPr="00076B82">
              <w:rPr>
                <w:rFonts w:hint="eastAsia"/>
                <w:b w:val="0"/>
                <w:bCs w:val="0"/>
                <w:lang w:val="fr-FR"/>
              </w:rPr>
              <w:t>17</w:t>
            </w:r>
          </w:p>
        </w:tc>
      </w:tr>
      <w:tr w:rsidR="00926CDD" w:rsidRPr="00076B82" w14:paraId="0B34AB34" w14:textId="77777777" w:rsidTr="00076B82">
        <w:tc>
          <w:tcPr>
            <w:cnfStyle w:val="001000000000" w:firstRow="0" w:lastRow="0" w:firstColumn="1" w:lastColumn="0" w:oddVBand="0" w:evenVBand="0" w:oddHBand="0" w:evenHBand="0" w:firstRowFirstColumn="0" w:firstRowLastColumn="0" w:lastRowFirstColumn="0" w:lastRowLastColumn="0"/>
            <w:tcW w:w="1347" w:type="pct"/>
            <w:tcBorders>
              <w:top w:val="single" w:sz="12" w:space="0" w:color="auto"/>
            </w:tcBorders>
            <w:shd w:val="clear" w:color="auto" w:fill="auto"/>
            <w:noWrap/>
            <w:hideMark/>
          </w:tcPr>
          <w:p w14:paraId="0BE8463C" w14:textId="77777777" w:rsidR="007157C2" w:rsidRPr="00076B82" w:rsidRDefault="007157C2" w:rsidP="00076B82">
            <w:pPr>
              <w:pStyle w:val="a3"/>
              <w:overflowPunct/>
              <w:ind w:right="0"/>
              <w:jc w:val="left"/>
              <w:rPr>
                <w:b w:val="0"/>
                <w:bCs w:val="0"/>
                <w:lang w:val="fr-FR"/>
              </w:rPr>
            </w:pPr>
            <w:r w:rsidRPr="00076B82">
              <w:rPr>
                <w:rFonts w:hint="eastAsia"/>
                <w:b w:val="0"/>
                <w:bCs w:val="0"/>
                <w:lang w:val="fr-FR"/>
              </w:rPr>
              <w:t>城市地区</w:t>
            </w:r>
          </w:p>
        </w:tc>
        <w:tc>
          <w:tcPr>
            <w:tcW w:w="731" w:type="pct"/>
            <w:tcBorders>
              <w:top w:val="single" w:sz="12" w:space="0" w:color="auto"/>
            </w:tcBorders>
            <w:shd w:val="clear" w:color="auto" w:fill="auto"/>
            <w:vAlign w:val="bottom"/>
          </w:tcPr>
          <w:p w14:paraId="68DB195A" w14:textId="0E2B1399"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14.6</w:t>
            </w:r>
          </w:p>
        </w:tc>
        <w:tc>
          <w:tcPr>
            <w:tcW w:w="731" w:type="pct"/>
            <w:tcBorders>
              <w:top w:val="single" w:sz="12" w:space="0" w:color="auto"/>
            </w:tcBorders>
            <w:shd w:val="clear" w:color="auto" w:fill="auto"/>
            <w:noWrap/>
            <w:vAlign w:val="bottom"/>
            <w:hideMark/>
          </w:tcPr>
          <w:p w14:paraId="38687C52" w14:textId="279DF234"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14.5</w:t>
            </w:r>
          </w:p>
        </w:tc>
        <w:tc>
          <w:tcPr>
            <w:tcW w:w="731" w:type="pct"/>
            <w:tcBorders>
              <w:top w:val="single" w:sz="12" w:space="0" w:color="auto"/>
            </w:tcBorders>
            <w:shd w:val="clear" w:color="auto" w:fill="auto"/>
            <w:noWrap/>
            <w:vAlign w:val="bottom"/>
            <w:hideMark/>
          </w:tcPr>
          <w:p w14:paraId="1B761B7A" w14:textId="0F5A1F81"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13.</w:t>
            </w:r>
            <w:r w:rsidR="007157C2" w:rsidRPr="00076B82">
              <w:rPr>
                <w:rFonts w:hint="eastAsia"/>
                <w:lang w:val="fr-FR"/>
              </w:rPr>
              <w:t xml:space="preserve">0 </w:t>
            </w:r>
          </w:p>
        </w:tc>
        <w:tc>
          <w:tcPr>
            <w:tcW w:w="731" w:type="pct"/>
            <w:tcBorders>
              <w:top w:val="single" w:sz="12" w:space="0" w:color="auto"/>
            </w:tcBorders>
            <w:shd w:val="clear" w:color="auto" w:fill="auto"/>
            <w:noWrap/>
            <w:vAlign w:val="bottom"/>
            <w:hideMark/>
          </w:tcPr>
          <w:p w14:paraId="1D08C7F4" w14:textId="354C95CD"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15.7</w:t>
            </w:r>
            <w:r w:rsidR="007157C2" w:rsidRPr="00076B82">
              <w:rPr>
                <w:rFonts w:hint="eastAsia"/>
                <w:lang w:val="fr-FR"/>
              </w:rPr>
              <w:t xml:space="preserve"> </w:t>
            </w:r>
          </w:p>
        </w:tc>
        <w:tc>
          <w:tcPr>
            <w:tcW w:w="731" w:type="pct"/>
            <w:tcBorders>
              <w:top w:val="single" w:sz="12" w:space="0" w:color="auto"/>
            </w:tcBorders>
            <w:shd w:val="clear" w:color="auto" w:fill="auto"/>
            <w:noWrap/>
            <w:vAlign w:val="bottom"/>
            <w:hideMark/>
          </w:tcPr>
          <w:p w14:paraId="74EB8AB1" w14:textId="1FF67619"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15.5</w:t>
            </w:r>
            <w:r w:rsidR="007157C2" w:rsidRPr="00076B82">
              <w:rPr>
                <w:rFonts w:hint="eastAsia"/>
                <w:lang w:val="fr-FR"/>
              </w:rPr>
              <w:t xml:space="preserve"> </w:t>
            </w:r>
          </w:p>
        </w:tc>
      </w:tr>
      <w:tr w:rsidR="00926CDD" w:rsidRPr="00076B82" w14:paraId="054C8F1E" w14:textId="77777777" w:rsidTr="00076B82">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7E98A9F3" w14:textId="77777777" w:rsidR="007157C2" w:rsidRPr="00076B82" w:rsidRDefault="007157C2" w:rsidP="00076B82">
            <w:pPr>
              <w:pStyle w:val="a3"/>
              <w:overflowPunct/>
              <w:ind w:right="0"/>
              <w:jc w:val="left"/>
              <w:rPr>
                <w:b w:val="0"/>
                <w:bCs w:val="0"/>
                <w:lang w:val="fr-FR"/>
              </w:rPr>
            </w:pPr>
            <w:r w:rsidRPr="00076B82">
              <w:rPr>
                <w:rFonts w:hint="eastAsia"/>
                <w:b w:val="0"/>
                <w:bCs w:val="0"/>
                <w:lang w:val="fr-FR"/>
              </w:rPr>
              <w:t>中间地区</w:t>
            </w:r>
          </w:p>
        </w:tc>
        <w:tc>
          <w:tcPr>
            <w:tcW w:w="731" w:type="pct"/>
            <w:shd w:val="clear" w:color="auto" w:fill="auto"/>
            <w:vAlign w:val="bottom"/>
          </w:tcPr>
          <w:p w14:paraId="41BCDB18" w14:textId="0A11A379"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38.</w:t>
            </w:r>
            <w:r w:rsidR="007157C2" w:rsidRPr="00076B82">
              <w:rPr>
                <w:rFonts w:hint="eastAsia"/>
                <w:lang w:val="fr-FR"/>
              </w:rPr>
              <w:t>0</w:t>
            </w:r>
          </w:p>
        </w:tc>
        <w:tc>
          <w:tcPr>
            <w:tcW w:w="731" w:type="pct"/>
            <w:shd w:val="clear" w:color="auto" w:fill="auto"/>
            <w:noWrap/>
            <w:vAlign w:val="bottom"/>
            <w:hideMark/>
          </w:tcPr>
          <w:p w14:paraId="052DFF77" w14:textId="38E60939"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36.6</w:t>
            </w:r>
          </w:p>
        </w:tc>
        <w:tc>
          <w:tcPr>
            <w:tcW w:w="731" w:type="pct"/>
            <w:shd w:val="clear" w:color="auto" w:fill="auto"/>
            <w:noWrap/>
            <w:vAlign w:val="bottom"/>
            <w:hideMark/>
          </w:tcPr>
          <w:p w14:paraId="50AE203E" w14:textId="151E78FB"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38.5</w:t>
            </w:r>
          </w:p>
        </w:tc>
        <w:tc>
          <w:tcPr>
            <w:tcW w:w="731" w:type="pct"/>
            <w:shd w:val="clear" w:color="auto" w:fill="auto"/>
            <w:noWrap/>
            <w:vAlign w:val="bottom"/>
            <w:hideMark/>
          </w:tcPr>
          <w:p w14:paraId="4317C436" w14:textId="53273DE4"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36.4</w:t>
            </w:r>
            <w:r w:rsidR="007157C2" w:rsidRPr="00076B82">
              <w:rPr>
                <w:rFonts w:hint="eastAsia"/>
                <w:lang w:val="fr-FR"/>
              </w:rPr>
              <w:t xml:space="preserve"> </w:t>
            </w:r>
          </w:p>
        </w:tc>
        <w:tc>
          <w:tcPr>
            <w:tcW w:w="731" w:type="pct"/>
            <w:shd w:val="clear" w:color="auto" w:fill="auto"/>
            <w:noWrap/>
            <w:vAlign w:val="bottom"/>
            <w:hideMark/>
          </w:tcPr>
          <w:p w14:paraId="01CF35B8" w14:textId="0F0DF5DD"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38.7</w:t>
            </w:r>
            <w:r w:rsidR="007157C2" w:rsidRPr="00076B82">
              <w:rPr>
                <w:rFonts w:hint="eastAsia"/>
                <w:lang w:val="fr-FR"/>
              </w:rPr>
              <w:t xml:space="preserve"> </w:t>
            </w:r>
          </w:p>
        </w:tc>
      </w:tr>
      <w:tr w:rsidR="00926CDD" w:rsidRPr="00076B82" w14:paraId="13FDCC12" w14:textId="77777777" w:rsidTr="00076B82">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651B1903" w14:textId="77777777" w:rsidR="007157C2" w:rsidRPr="00076B82" w:rsidRDefault="007157C2" w:rsidP="00076B82">
            <w:pPr>
              <w:pStyle w:val="a3"/>
              <w:overflowPunct/>
              <w:ind w:right="0"/>
              <w:jc w:val="left"/>
              <w:rPr>
                <w:b w:val="0"/>
                <w:bCs w:val="0"/>
                <w:lang w:val="fr-FR"/>
              </w:rPr>
            </w:pPr>
            <w:r w:rsidRPr="00076B82">
              <w:rPr>
                <w:rFonts w:hint="eastAsia"/>
                <w:b w:val="0"/>
                <w:bCs w:val="0"/>
                <w:lang w:val="fr-FR"/>
              </w:rPr>
              <w:t>农村地区</w:t>
            </w:r>
          </w:p>
        </w:tc>
        <w:tc>
          <w:tcPr>
            <w:tcW w:w="731" w:type="pct"/>
            <w:shd w:val="clear" w:color="auto" w:fill="auto"/>
            <w:vAlign w:val="bottom"/>
          </w:tcPr>
          <w:p w14:paraId="5B9B71E1" w14:textId="48538DF3"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47.4</w:t>
            </w:r>
          </w:p>
        </w:tc>
        <w:tc>
          <w:tcPr>
            <w:tcW w:w="731" w:type="pct"/>
            <w:shd w:val="clear" w:color="auto" w:fill="auto"/>
            <w:noWrap/>
            <w:vAlign w:val="bottom"/>
            <w:hideMark/>
          </w:tcPr>
          <w:p w14:paraId="756CA192" w14:textId="5246C936"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48.9</w:t>
            </w:r>
          </w:p>
        </w:tc>
        <w:tc>
          <w:tcPr>
            <w:tcW w:w="731" w:type="pct"/>
            <w:shd w:val="clear" w:color="auto" w:fill="auto"/>
            <w:noWrap/>
            <w:vAlign w:val="bottom"/>
            <w:hideMark/>
          </w:tcPr>
          <w:p w14:paraId="637F6043" w14:textId="285AAFD3"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48.5</w:t>
            </w:r>
          </w:p>
        </w:tc>
        <w:tc>
          <w:tcPr>
            <w:tcW w:w="731" w:type="pct"/>
            <w:shd w:val="clear" w:color="auto" w:fill="auto"/>
            <w:noWrap/>
            <w:vAlign w:val="bottom"/>
            <w:hideMark/>
          </w:tcPr>
          <w:p w14:paraId="289CDEDB" w14:textId="63E290DC"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47.9</w:t>
            </w:r>
            <w:r w:rsidR="007157C2" w:rsidRPr="00076B82">
              <w:rPr>
                <w:rFonts w:hint="eastAsia"/>
                <w:lang w:val="fr-FR"/>
              </w:rPr>
              <w:t xml:space="preserve"> </w:t>
            </w:r>
          </w:p>
        </w:tc>
        <w:tc>
          <w:tcPr>
            <w:tcW w:w="731" w:type="pct"/>
            <w:shd w:val="clear" w:color="auto" w:fill="auto"/>
            <w:noWrap/>
            <w:vAlign w:val="bottom"/>
            <w:hideMark/>
          </w:tcPr>
          <w:p w14:paraId="251E3C58" w14:textId="6AF0BCFD" w:rsidR="007157C2" w:rsidRPr="00076B82" w:rsidRDefault="00926CDD" w:rsidP="00076B8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76B82">
              <w:rPr>
                <w:rFonts w:hint="eastAsia"/>
                <w:lang w:val="fr-FR"/>
              </w:rPr>
              <w:t>45.9</w:t>
            </w:r>
            <w:r w:rsidR="007157C2" w:rsidRPr="00076B82">
              <w:rPr>
                <w:rFonts w:hint="eastAsia"/>
                <w:lang w:val="fr-FR"/>
              </w:rPr>
              <w:t xml:space="preserve"> </w:t>
            </w:r>
          </w:p>
        </w:tc>
      </w:tr>
    </w:tbl>
    <w:p w14:paraId="0A8A88B0" w14:textId="4C7BFD60" w:rsidR="007157C2" w:rsidRPr="007157C2" w:rsidRDefault="00926CDD" w:rsidP="00CD00E7">
      <w:pPr>
        <w:pStyle w:val="SingleTxtGC"/>
        <w:spacing w:before="120"/>
        <w:rPr>
          <w:bCs/>
          <w:lang w:val="fr-FR"/>
        </w:rPr>
      </w:pPr>
      <w:r w:rsidRPr="00926CDD">
        <w:rPr>
          <w:rFonts w:hint="eastAsia"/>
          <w:bCs/>
          <w:lang w:val="fr-CH"/>
        </w:rPr>
        <w:t>6.</w:t>
      </w:r>
      <w:r w:rsidR="007157C2" w:rsidRPr="007157C2">
        <w:rPr>
          <w:rFonts w:hint="eastAsia"/>
          <w:bCs/>
          <w:lang w:val="fr-CH"/>
        </w:rPr>
        <w:tab/>
      </w:r>
      <w:r w:rsidR="007157C2" w:rsidRPr="007157C2">
        <w:rPr>
          <w:rFonts w:hint="eastAsia"/>
          <w:bCs/>
          <w:lang w:val="fr-CH"/>
        </w:rPr>
        <w:t>从形态</w:t>
      </w:r>
      <w:r w:rsidRPr="00926CDD">
        <w:rPr>
          <w:rFonts w:hint="eastAsia"/>
          <w:bCs/>
          <w:lang w:val="fr-FR"/>
        </w:rPr>
        <w:t>(</w:t>
      </w:r>
      <w:r w:rsidR="007157C2" w:rsidRPr="007157C2">
        <w:rPr>
          <w:rFonts w:hint="eastAsia"/>
          <w:bCs/>
          <w:lang w:val="fr-CH"/>
        </w:rPr>
        <w:t>建筑物的密度和连续性</w:t>
      </w:r>
      <w:r w:rsidRPr="00926CDD">
        <w:rPr>
          <w:rFonts w:hint="eastAsia"/>
          <w:bCs/>
          <w:lang w:val="fr-FR"/>
        </w:rPr>
        <w:t>)</w:t>
      </w:r>
      <w:r w:rsidR="007157C2" w:rsidRPr="007157C2">
        <w:rPr>
          <w:rFonts w:hint="eastAsia"/>
          <w:bCs/>
          <w:lang w:val="fr-CH"/>
        </w:rPr>
        <w:t>和功能</w:t>
      </w:r>
      <w:r w:rsidRPr="00926CDD">
        <w:rPr>
          <w:rFonts w:hint="eastAsia"/>
          <w:bCs/>
          <w:lang w:val="fr-FR"/>
        </w:rPr>
        <w:t>(</w:t>
      </w:r>
      <w:r w:rsidR="007157C2" w:rsidRPr="007157C2">
        <w:rPr>
          <w:rFonts w:hint="eastAsia"/>
          <w:bCs/>
          <w:lang w:val="fr-CH"/>
        </w:rPr>
        <w:t>集聚区的通勤人数比例</w:t>
      </w:r>
      <w:r w:rsidRPr="00926CDD">
        <w:rPr>
          <w:rFonts w:hint="eastAsia"/>
          <w:bCs/>
          <w:lang w:val="fr-FR"/>
        </w:rPr>
        <w:t>)</w:t>
      </w:r>
      <w:r w:rsidR="007157C2" w:rsidRPr="007157C2">
        <w:rPr>
          <w:rFonts w:hint="eastAsia"/>
          <w:bCs/>
          <w:lang w:val="fr-CH"/>
        </w:rPr>
        <w:t>的角度来看</w:t>
      </w:r>
      <w:r w:rsidRPr="00926CDD">
        <w:rPr>
          <w:rFonts w:hint="eastAsia"/>
          <w:bCs/>
          <w:lang w:val="fr-FR"/>
        </w:rPr>
        <w:t>，</w:t>
      </w:r>
      <w:r w:rsidR="007157C2" w:rsidRPr="007157C2">
        <w:rPr>
          <w:rFonts w:hint="eastAsia"/>
          <w:bCs/>
          <w:lang w:val="fr-CH"/>
        </w:rPr>
        <w:t>卢森堡大公国有三个主要城市中心</w:t>
      </w:r>
      <w:r w:rsidRPr="00926CDD">
        <w:rPr>
          <w:rFonts w:hint="eastAsia"/>
          <w:bCs/>
          <w:lang w:val="fr-FR"/>
        </w:rPr>
        <w:t>，</w:t>
      </w:r>
      <w:r w:rsidR="007157C2" w:rsidRPr="007157C2">
        <w:rPr>
          <w:rFonts w:hint="eastAsia"/>
          <w:bCs/>
          <w:lang w:val="fr-CH"/>
        </w:rPr>
        <w:t>即卢森堡市的单一中心集聚区和两个多中心集聚区</w:t>
      </w:r>
      <w:r w:rsidRPr="00926CDD">
        <w:rPr>
          <w:rFonts w:hint="eastAsia"/>
          <w:bCs/>
          <w:lang w:val="fr-FR"/>
        </w:rPr>
        <w:t>：</w:t>
      </w:r>
      <w:r w:rsidR="007157C2" w:rsidRPr="007157C2">
        <w:rPr>
          <w:rFonts w:hint="eastAsia"/>
          <w:bCs/>
          <w:lang w:val="fr-CH"/>
        </w:rPr>
        <w:t>一个位于前采矿盆地的</w:t>
      </w:r>
      <w:proofErr w:type="gramStart"/>
      <w:r w:rsidR="007157C2" w:rsidRPr="007157C2">
        <w:rPr>
          <w:rFonts w:hint="eastAsia"/>
          <w:bCs/>
          <w:lang w:val="fr-CH"/>
        </w:rPr>
        <w:t>南面</w:t>
      </w:r>
      <w:r w:rsidRPr="00926CDD">
        <w:rPr>
          <w:rFonts w:hint="eastAsia"/>
          <w:bCs/>
          <w:lang w:val="fr-FR"/>
        </w:rPr>
        <w:t>(</w:t>
      </w:r>
      <w:proofErr w:type="gramEnd"/>
      <w:r w:rsidR="007157C2" w:rsidRPr="007157C2">
        <w:rPr>
          <w:rFonts w:hint="eastAsia"/>
          <w:bCs/>
          <w:lang w:val="fr-CH"/>
        </w:rPr>
        <w:t>包括</w:t>
      </w:r>
      <w:r w:rsidR="007157C2" w:rsidRPr="007157C2">
        <w:rPr>
          <w:rFonts w:hint="eastAsia"/>
          <w:bCs/>
          <w:lang w:val="fr-FR"/>
        </w:rPr>
        <w:t>阿尔泽特河畔埃施</w:t>
      </w:r>
      <w:r w:rsidR="007157C2" w:rsidRPr="007157C2">
        <w:rPr>
          <w:rFonts w:hint="eastAsia"/>
          <w:bCs/>
          <w:lang w:val="fr-CH"/>
        </w:rPr>
        <w:t>、</w:t>
      </w:r>
      <w:proofErr w:type="gramStart"/>
      <w:r w:rsidR="007157C2" w:rsidRPr="007157C2">
        <w:rPr>
          <w:rFonts w:hint="eastAsia"/>
          <w:bCs/>
          <w:lang w:val="fr-FR"/>
        </w:rPr>
        <w:t>迪弗</w:t>
      </w:r>
      <w:proofErr w:type="gramEnd"/>
      <w:r w:rsidR="007157C2" w:rsidRPr="007157C2">
        <w:rPr>
          <w:rFonts w:hint="eastAsia"/>
          <w:bCs/>
          <w:lang w:val="fr-FR"/>
        </w:rPr>
        <w:t>当日</w:t>
      </w:r>
      <w:r w:rsidR="007157C2" w:rsidRPr="007157C2">
        <w:rPr>
          <w:rFonts w:hint="eastAsia"/>
          <w:bCs/>
          <w:lang w:val="fr-CH"/>
        </w:rPr>
        <w:t>和</w:t>
      </w:r>
      <w:r w:rsidR="007157C2" w:rsidRPr="007157C2">
        <w:rPr>
          <w:rFonts w:hint="eastAsia"/>
          <w:bCs/>
          <w:lang w:val="fr-FR"/>
        </w:rPr>
        <w:t>迪德朗日</w:t>
      </w:r>
      <w:r w:rsidR="007157C2" w:rsidRPr="007157C2">
        <w:rPr>
          <w:rFonts w:hint="eastAsia"/>
          <w:bCs/>
          <w:lang w:val="fr-CH"/>
        </w:rPr>
        <w:t>市</w:t>
      </w:r>
      <w:r w:rsidRPr="00926CDD">
        <w:rPr>
          <w:rFonts w:hint="eastAsia"/>
          <w:bCs/>
          <w:lang w:val="fr-FR"/>
        </w:rPr>
        <w:t>)</w:t>
      </w:r>
      <w:r w:rsidRPr="00926CDD">
        <w:rPr>
          <w:rFonts w:hint="eastAsia"/>
          <w:bCs/>
          <w:lang w:val="fr-FR"/>
        </w:rPr>
        <w:t>，</w:t>
      </w:r>
      <w:r w:rsidR="007157C2" w:rsidRPr="007157C2">
        <w:rPr>
          <w:rFonts w:hint="eastAsia"/>
          <w:bCs/>
          <w:lang w:val="fr-CH"/>
        </w:rPr>
        <w:t>另一个位于北面的</w:t>
      </w:r>
      <w:r w:rsidRPr="00926CDD">
        <w:rPr>
          <w:rFonts w:hint="eastAsia"/>
          <w:bCs/>
          <w:lang w:val="fr-CH"/>
        </w:rPr>
        <w:t>“</w:t>
      </w:r>
      <w:r w:rsidR="007157C2" w:rsidRPr="007157C2">
        <w:rPr>
          <w:rFonts w:hint="eastAsia"/>
          <w:bCs/>
          <w:lang w:val="fr-CH"/>
        </w:rPr>
        <w:t>诺德斯塔德</w:t>
      </w:r>
      <w:r w:rsidRPr="00926CDD">
        <w:rPr>
          <w:rFonts w:hint="eastAsia"/>
          <w:bCs/>
          <w:lang w:val="fr-CH"/>
        </w:rPr>
        <w:t>”</w:t>
      </w:r>
      <w:r w:rsidRPr="00926CDD">
        <w:rPr>
          <w:rFonts w:hint="eastAsia"/>
          <w:bCs/>
          <w:lang w:val="fr-FR"/>
        </w:rPr>
        <w:t>(</w:t>
      </w:r>
      <w:r w:rsidR="007157C2" w:rsidRPr="007157C2">
        <w:rPr>
          <w:rFonts w:hint="eastAsia"/>
          <w:bCs/>
          <w:lang w:val="fr-FR"/>
        </w:rPr>
        <w:t>即</w:t>
      </w:r>
      <w:r w:rsidRPr="00926CDD">
        <w:rPr>
          <w:rFonts w:hint="eastAsia"/>
          <w:bCs/>
          <w:lang w:val="fr-FR"/>
        </w:rPr>
        <w:t>“</w:t>
      </w:r>
      <w:r w:rsidR="007157C2" w:rsidRPr="007157C2">
        <w:rPr>
          <w:rFonts w:hint="eastAsia"/>
          <w:bCs/>
          <w:lang w:val="fr-FR"/>
        </w:rPr>
        <w:t>北城</w:t>
      </w:r>
      <w:r w:rsidRPr="00926CDD">
        <w:rPr>
          <w:rFonts w:hint="eastAsia"/>
          <w:bCs/>
          <w:lang w:val="fr-FR"/>
        </w:rPr>
        <w:t>”，</w:t>
      </w:r>
      <w:r w:rsidR="007157C2" w:rsidRPr="007157C2">
        <w:rPr>
          <w:rFonts w:hint="eastAsia"/>
          <w:bCs/>
          <w:lang w:val="fr-CH"/>
        </w:rPr>
        <w:t>包括贝滕多夫、</w:t>
      </w:r>
      <w:r w:rsidR="007157C2" w:rsidRPr="007157C2">
        <w:rPr>
          <w:rFonts w:hint="eastAsia"/>
          <w:bCs/>
          <w:lang w:val="fr-FR"/>
        </w:rPr>
        <w:t>迪基希</w:t>
      </w:r>
      <w:r w:rsidR="007157C2" w:rsidRPr="007157C2">
        <w:rPr>
          <w:rFonts w:hint="eastAsia"/>
          <w:bCs/>
          <w:lang w:val="fr-CH"/>
        </w:rPr>
        <w:t>、</w:t>
      </w:r>
      <w:proofErr w:type="gramStart"/>
      <w:r w:rsidR="007157C2" w:rsidRPr="007157C2">
        <w:rPr>
          <w:rFonts w:hint="eastAsia"/>
          <w:bCs/>
          <w:lang w:val="fr-FR"/>
        </w:rPr>
        <w:t>叙尔河畔埃佩</w:t>
      </w:r>
      <w:proofErr w:type="gramEnd"/>
      <w:r w:rsidR="007157C2" w:rsidRPr="007157C2">
        <w:rPr>
          <w:rFonts w:hint="eastAsia"/>
          <w:bCs/>
          <w:lang w:val="fr-FR"/>
        </w:rPr>
        <w:t>尔当日</w:t>
      </w:r>
      <w:r w:rsidR="007157C2" w:rsidRPr="007157C2">
        <w:rPr>
          <w:rFonts w:hint="eastAsia"/>
          <w:bCs/>
          <w:lang w:val="fr-CH"/>
        </w:rPr>
        <w:t>、</w:t>
      </w:r>
      <w:r w:rsidR="007157C2" w:rsidRPr="007157C2">
        <w:rPr>
          <w:rFonts w:hint="eastAsia"/>
          <w:bCs/>
          <w:lang w:val="fr-FR"/>
        </w:rPr>
        <w:t>埃特尔布鲁克</w:t>
      </w:r>
      <w:r w:rsidR="007157C2" w:rsidRPr="007157C2">
        <w:rPr>
          <w:rFonts w:hint="eastAsia"/>
          <w:bCs/>
          <w:lang w:val="fr-CH"/>
        </w:rPr>
        <w:t>、</w:t>
      </w:r>
      <w:r w:rsidR="007157C2" w:rsidRPr="007157C2">
        <w:rPr>
          <w:rFonts w:hint="eastAsia"/>
          <w:bCs/>
          <w:lang w:val="fr-FR"/>
        </w:rPr>
        <w:t>希伦</w:t>
      </w:r>
      <w:r w:rsidR="007157C2" w:rsidRPr="007157C2">
        <w:rPr>
          <w:rFonts w:hint="eastAsia"/>
          <w:bCs/>
          <w:lang w:val="fr-CH"/>
        </w:rPr>
        <w:t>和科尔马</w:t>
      </w:r>
      <w:r w:rsidR="00395958">
        <w:rPr>
          <w:rFonts w:hint="eastAsia"/>
          <w:bCs/>
          <w:lang w:val="fr-FR"/>
        </w:rPr>
        <w:t>－</w:t>
      </w:r>
      <w:r w:rsidR="007157C2" w:rsidRPr="007157C2">
        <w:rPr>
          <w:rFonts w:hint="eastAsia"/>
          <w:bCs/>
          <w:lang w:val="fr-CH"/>
        </w:rPr>
        <w:t>贝格这几个市镇</w:t>
      </w:r>
      <w:r w:rsidRPr="00926CDD">
        <w:rPr>
          <w:rFonts w:hint="eastAsia"/>
          <w:bCs/>
          <w:lang w:val="fr-FR"/>
        </w:rPr>
        <w:t>)</w:t>
      </w:r>
      <w:r w:rsidR="007157C2" w:rsidRPr="007157C2">
        <w:rPr>
          <w:rFonts w:hint="eastAsia"/>
          <w:bCs/>
          <w:lang w:val="fr-CH"/>
        </w:rPr>
        <w:t>。卢森堡集聚</w:t>
      </w:r>
      <w:proofErr w:type="gramStart"/>
      <w:r w:rsidR="007157C2" w:rsidRPr="007157C2">
        <w:rPr>
          <w:rFonts w:hint="eastAsia"/>
          <w:bCs/>
          <w:lang w:val="fr-CH"/>
        </w:rPr>
        <w:t>区非常</w:t>
      </w:r>
      <w:proofErr w:type="gramEnd"/>
      <w:r w:rsidR="007157C2" w:rsidRPr="007157C2">
        <w:rPr>
          <w:rFonts w:hint="eastAsia"/>
          <w:bCs/>
          <w:lang w:val="fr-CH"/>
        </w:rPr>
        <w:t>明显地成为本国发挥主导作用的中心</w:t>
      </w:r>
      <w:r w:rsidRPr="00926CDD">
        <w:rPr>
          <w:rFonts w:hint="eastAsia"/>
          <w:bCs/>
          <w:lang w:val="fr-CH"/>
        </w:rPr>
        <w:t>，</w:t>
      </w:r>
      <w:r w:rsidR="007157C2" w:rsidRPr="007157C2">
        <w:rPr>
          <w:rFonts w:hint="eastAsia"/>
          <w:bCs/>
          <w:lang w:val="fr-CH"/>
        </w:rPr>
        <w:t>而其他两个集聚区则形成中级发展中心</w:t>
      </w:r>
      <w:r w:rsidRPr="00926CDD">
        <w:rPr>
          <w:rFonts w:hint="eastAsia"/>
          <w:bCs/>
          <w:lang w:val="fr-CH"/>
        </w:rPr>
        <w:t>，</w:t>
      </w:r>
      <w:r w:rsidR="007157C2" w:rsidRPr="007157C2">
        <w:rPr>
          <w:rFonts w:hint="eastAsia"/>
          <w:bCs/>
          <w:lang w:val="fr-CH"/>
        </w:rPr>
        <w:t>充当各自地区的结构支柱。</w:t>
      </w:r>
    </w:p>
    <w:p w14:paraId="7FAA799D" w14:textId="3E6BED6D" w:rsidR="007157C2" w:rsidRPr="007157C2" w:rsidRDefault="00926CDD" w:rsidP="007157C2">
      <w:pPr>
        <w:pStyle w:val="SingleTxtGC"/>
        <w:rPr>
          <w:bCs/>
          <w:lang w:val="fr-FR"/>
        </w:rPr>
      </w:pPr>
      <w:r w:rsidRPr="00926CDD">
        <w:rPr>
          <w:rFonts w:hint="eastAsia"/>
          <w:bCs/>
          <w:lang w:val="fr-CH"/>
        </w:rPr>
        <w:t>7.</w:t>
      </w:r>
      <w:r w:rsidR="007157C2" w:rsidRPr="007157C2">
        <w:rPr>
          <w:rFonts w:hint="eastAsia"/>
          <w:bCs/>
          <w:lang w:val="fr-CH"/>
        </w:rPr>
        <w:tab/>
      </w:r>
      <w:r w:rsidR="007157C2" w:rsidRPr="007157C2">
        <w:rPr>
          <w:rFonts w:hint="eastAsia"/>
          <w:bCs/>
          <w:lang w:val="fr-CH"/>
        </w:rPr>
        <w:t>从形态上来看</w:t>
      </w:r>
      <w:r w:rsidRPr="00926CDD">
        <w:rPr>
          <w:rFonts w:hint="eastAsia"/>
          <w:bCs/>
          <w:lang w:val="fr-FR"/>
        </w:rPr>
        <w:t>，</w:t>
      </w:r>
      <w:r w:rsidR="007157C2" w:rsidRPr="007157C2">
        <w:rPr>
          <w:rFonts w:hint="eastAsia"/>
          <w:bCs/>
          <w:lang w:val="fr-CH"/>
        </w:rPr>
        <w:t>卢森堡集聚区由卢森堡市和八个郊区市镇</w:t>
      </w:r>
      <w:r w:rsidRPr="00926CDD">
        <w:rPr>
          <w:rFonts w:hint="eastAsia"/>
          <w:bCs/>
          <w:lang w:val="fr-FR"/>
        </w:rPr>
        <w:t>(</w:t>
      </w:r>
      <w:r w:rsidR="007157C2" w:rsidRPr="007157C2">
        <w:rPr>
          <w:rFonts w:hint="eastAsia"/>
          <w:bCs/>
          <w:lang w:val="fr-FR"/>
        </w:rPr>
        <w:t>埃斯佩朗日</w:t>
      </w:r>
      <w:r w:rsidR="007157C2" w:rsidRPr="007157C2">
        <w:rPr>
          <w:rFonts w:hint="eastAsia"/>
          <w:bCs/>
          <w:lang w:val="fr-CH"/>
        </w:rPr>
        <w:t>、瓦尔费当日、施特拉森、贝尔特朗日、施泰因瑟尔、洛伦茨韦勒、</w:t>
      </w:r>
      <w:r w:rsidR="007157C2" w:rsidRPr="007157C2">
        <w:rPr>
          <w:rFonts w:hint="eastAsia"/>
          <w:bCs/>
          <w:lang w:val="fr-FR"/>
        </w:rPr>
        <w:t>尼德兰芬</w:t>
      </w:r>
      <w:r w:rsidR="007157C2" w:rsidRPr="007157C2">
        <w:rPr>
          <w:rFonts w:hint="eastAsia"/>
          <w:bCs/>
          <w:lang w:val="fr-CH"/>
        </w:rPr>
        <w:t>和</w:t>
      </w:r>
      <w:r w:rsidR="007157C2" w:rsidRPr="007157C2">
        <w:rPr>
          <w:rFonts w:hint="eastAsia"/>
          <w:bCs/>
          <w:lang w:val="fr-FR"/>
        </w:rPr>
        <w:t>桑德韦勒</w:t>
      </w:r>
      <w:r w:rsidRPr="00926CDD">
        <w:rPr>
          <w:rFonts w:hint="eastAsia"/>
          <w:bCs/>
          <w:lang w:val="fr-FR"/>
        </w:rPr>
        <w:t>)</w:t>
      </w:r>
      <w:r w:rsidR="007157C2" w:rsidRPr="007157C2">
        <w:rPr>
          <w:rFonts w:hint="eastAsia"/>
          <w:bCs/>
          <w:lang w:val="fr-CH"/>
        </w:rPr>
        <w:t>组成</w:t>
      </w:r>
      <w:r w:rsidRPr="00926CDD">
        <w:rPr>
          <w:rFonts w:hint="eastAsia"/>
          <w:bCs/>
          <w:lang w:val="fr-FR"/>
        </w:rPr>
        <w:t>，</w:t>
      </w:r>
      <w:r w:rsidR="007157C2" w:rsidRPr="007157C2">
        <w:rPr>
          <w:rFonts w:hint="eastAsia"/>
          <w:bCs/>
          <w:lang w:val="fr-CH"/>
        </w:rPr>
        <w:t>这些市镇的建筑密集</w:t>
      </w:r>
      <w:r w:rsidRPr="00926CDD">
        <w:rPr>
          <w:rFonts w:hint="eastAsia"/>
          <w:bCs/>
          <w:lang w:val="fr-FR"/>
        </w:rPr>
        <w:t>，</w:t>
      </w:r>
      <w:r w:rsidR="007157C2" w:rsidRPr="007157C2">
        <w:rPr>
          <w:rFonts w:hint="eastAsia"/>
          <w:bCs/>
          <w:lang w:val="fr-CH"/>
        </w:rPr>
        <w:t>是首都建筑的延续。卢森堡集聚区周边市镇的一个特点是通勤人数比例高</w:t>
      </w:r>
      <w:r w:rsidRPr="00926CDD">
        <w:rPr>
          <w:rFonts w:hint="eastAsia"/>
          <w:bCs/>
          <w:lang w:val="fr-CH"/>
        </w:rPr>
        <w:t>(</w:t>
      </w:r>
      <w:r w:rsidR="007157C2" w:rsidRPr="007157C2">
        <w:rPr>
          <w:rFonts w:hint="eastAsia"/>
          <w:bCs/>
          <w:lang w:val="fr-CH"/>
        </w:rPr>
        <w:t>&gt;</w:t>
      </w:r>
      <w:r w:rsidRPr="00926CDD">
        <w:rPr>
          <w:rFonts w:hint="eastAsia"/>
          <w:bCs/>
          <w:lang w:val="fr-CH"/>
        </w:rPr>
        <w:t>4</w:t>
      </w:r>
      <w:r w:rsidR="007157C2" w:rsidRPr="007157C2">
        <w:rPr>
          <w:rFonts w:hint="eastAsia"/>
          <w:bCs/>
          <w:lang w:val="fr-CH"/>
        </w:rPr>
        <w:t>0</w:t>
      </w:r>
      <w:r w:rsidRPr="00926CDD">
        <w:rPr>
          <w:rFonts w:hint="eastAsia"/>
          <w:bCs/>
          <w:lang w:val="fr-CH"/>
        </w:rPr>
        <w:t>%)</w:t>
      </w:r>
      <w:r w:rsidRPr="00926CDD">
        <w:rPr>
          <w:rFonts w:hint="eastAsia"/>
          <w:bCs/>
          <w:lang w:val="fr-CH"/>
        </w:rPr>
        <w:t>，</w:t>
      </w:r>
      <w:r w:rsidR="007157C2" w:rsidRPr="007157C2">
        <w:rPr>
          <w:rFonts w:hint="eastAsia"/>
          <w:bCs/>
          <w:lang w:val="fr-CH"/>
        </w:rPr>
        <w:t>形成卢森堡集聚区的第一道环。这些城市周边地区的建筑密度和人口密度较低</w:t>
      </w:r>
      <w:r w:rsidRPr="00926CDD">
        <w:rPr>
          <w:rFonts w:hint="eastAsia"/>
          <w:bCs/>
          <w:lang w:val="fr-CH"/>
        </w:rPr>
        <w:t>，</w:t>
      </w:r>
      <w:r w:rsidR="007157C2" w:rsidRPr="007157C2">
        <w:rPr>
          <w:rFonts w:hint="eastAsia"/>
          <w:bCs/>
          <w:lang w:val="fr-CH"/>
        </w:rPr>
        <w:t>就业人数较少</w:t>
      </w:r>
      <w:r w:rsidRPr="00926CDD">
        <w:rPr>
          <w:rFonts w:hint="eastAsia"/>
          <w:bCs/>
          <w:lang w:val="fr-CH"/>
        </w:rPr>
        <w:t>，</w:t>
      </w:r>
      <w:r w:rsidR="007157C2" w:rsidRPr="007157C2">
        <w:rPr>
          <w:rFonts w:hint="eastAsia"/>
          <w:bCs/>
          <w:lang w:val="fr-CH"/>
        </w:rPr>
        <w:t>不再是集聚区的延伸。</w:t>
      </w:r>
    </w:p>
    <w:p w14:paraId="4A086648" w14:textId="2401D38A" w:rsidR="007157C2" w:rsidRPr="007157C2" w:rsidRDefault="00926CDD" w:rsidP="007157C2">
      <w:pPr>
        <w:pStyle w:val="SingleTxtGC"/>
        <w:rPr>
          <w:bCs/>
          <w:lang w:val="fr-FR"/>
        </w:rPr>
      </w:pPr>
      <w:r w:rsidRPr="00926CDD">
        <w:rPr>
          <w:rFonts w:hint="eastAsia"/>
          <w:bCs/>
          <w:lang w:val="fr-CH"/>
        </w:rPr>
        <w:t>8.</w:t>
      </w:r>
      <w:r w:rsidR="007157C2" w:rsidRPr="007157C2">
        <w:rPr>
          <w:rFonts w:hint="eastAsia"/>
          <w:bCs/>
          <w:lang w:val="fr-CH"/>
        </w:rPr>
        <w:tab/>
      </w:r>
      <w:r w:rsidR="007157C2" w:rsidRPr="007157C2">
        <w:rPr>
          <w:rFonts w:hint="eastAsia"/>
          <w:bCs/>
          <w:lang w:val="fr-FR"/>
        </w:rPr>
        <w:t>卢森堡南部高度城市化</w:t>
      </w:r>
      <w:r w:rsidRPr="00926CDD">
        <w:rPr>
          <w:rFonts w:hint="eastAsia"/>
          <w:bCs/>
          <w:lang w:val="fr-FR"/>
        </w:rPr>
        <w:t>，</w:t>
      </w:r>
      <w:r w:rsidR="007157C2" w:rsidRPr="007157C2">
        <w:rPr>
          <w:rFonts w:hint="eastAsia"/>
          <w:bCs/>
          <w:lang w:val="fr-FR"/>
        </w:rPr>
        <w:t>人口远远多于中部和北部的农村地区。卢森堡省和埃施省是人口最多的两个省</w:t>
      </w:r>
      <w:r w:rsidRPr="00926CDD">
        <w:rPr>
          <w:rFonts w:hint="eastAsia"/>
          <w:bCs/>
          <w:lang w:val="fr-FR"/>
        </w:rPr>
        <w:t>，</w:t>
      </w:r>
      <w:r w:rsidR="007157C2" w:rsidRPr="007157C2">
        <w:rPr>
          <w:rFonts w:hint="eastAsia"/>
          <w:bCs/>
          <w:lang w:val="fr-FR"/>
        </w:rPr>
        <w:t>人口分别为</w:t>
      </w:r>
      <w:r w:rsidRPr="00926CDD">
        <w:rPr>
          <w:rFonts w:hint="eastAsia"/>
          <w:bCs/>
          <w:lang w:val="fr-FR"/>
        </w:rPr>
        <w:t>198</w:t>
      </w:r>
      <w:r w:rsidR="0026220C">
        <w:rPr>
          <w:rFonts w:hint="eastAsia"/>
          <w:bCs/>
          <w:lang w:val="fr-FR"/>
        </w:rPr>
        <w:t>,</w:t>
      </w:r>
      <w:r w:rsidRPr="00926CDD">
        <w:rPr>
          <w:rFonts w:hint="eastAsia"/>
          <w:bCs/>
          <w:lang w:val="fr-FR"/>
        </w:rPr>
        <w:t>476</w:t>
      </w:r>
      <w:r w:rsidR="007157C2" w:rsidRPr="007157C2">
        <w:rPr>
          <w:rFonts w:hint="eastAsia"/>
          <w:bCs/>
          <w:lang w:val="fr-FR"/>
        </w:rPr>
        <w:t>人和</w:t>
      </w:r>
      <w:r w:rsidRPr="00926CDD">
        <w:rPr>
          <w:rFonts w:hint="eastAsia"/>
          <w:bCs/>
          <w:lang w:val="fr-FR"/>
        </w:rPr>
        <w:t>186</w:t>
      </w:r>
      <w:r w:rsidR="0026220C">
        <w:rPr>
          <w:rFonts w:hint="eastAsia"/>
          <w:bCs/>
          <w:lang w:val="fr-FR"/>
        </w:rPr>
        <w:t>,</w:t>
      </w:r>
      <w:r w:rsidRPr="00926CDD">
        <w:rPr>
          <w:rFonts w:hint="eastAsia"/>
          <w:bCs/>
          <w:lang w:val="fr-FR"/>
        </w:rPr>
        <w:t>468</w:t>
      </w:r>
      <w:r w:rsidR="007157C2" w:rsidRPr="007157C2">
        <w:rPr>
          <w:rFonts w:hint="eastAsia"/>
          <w:bCs/>
          <w:lang w:val="fr-FR"/>
        </w:rPr>
        <w:t>人。仅这两个省就集中了全国人口的约</w:t>
      </w:r>
      <w:r w:rsidRPr="00926CDD">
        <w:rPr>
          <w:rFonts w:hint="eastAsia"/>
          <w:bCs/>
          <w:lang w:val="fr-FR"/>
        </w:rPr>
        <w:t>6</w:t>
      </w:r>
      <w:r w:rsidR="007157C2" w:rsidRPr="007157C2">
        <w:rPr>
          <w:rFonts w:hint="eastAsia"/>
          <w:bCs/>
          <w:lang w:val="fr-FR"/>
        </w:rPr>
        <w:t>0</w:t>
      </w:r>
      <w:r w:rsidRPr="00926CDD">
        <w:rPr>
          <w:rFonts w:hint="eastAsia"/>
          <w:bCs/>
          <w:lang w:val="fr-FR"/>
        </w:rPr>
        <w:t>%</w:t>
      </w:r>
      <w:r w:rsidR="007157C2" w:rsidRPr="007157C2">
        <w:rPr>
          <w:rFonts w:hint="eastAsia"/>
          <w:bCs/>
          <w:lang w:val="fr-FR"/>
        </w:rPr>
        <w:t>。其他省人口较少</w:t>
      </w:r>
      <w:r w:rsidRPr="00926CDD">
        <w:rPr>
          <w:rFonts w:hint="eastAsia"/>
          <w:bCs/>
          <w:lang w:val="fr-FR"/>
        </w:rPr>
        <w:t>，</w:t>
      </w:r>
      <w:proofErr w:type="gramStart"/>
      <w:r w:rsidR="007157C2" w:rsidRPr="007157C2">
        <w:rPr>
          <w:rFonts w:hint="eastAsia"/>
          <w:bCs/>
          <w:lang w:val="fr-FR"/>
        </w:rPr>
        <w:t>卡佩伦人</w:t>
      </w:r>
      <w:proofErr w:type="gramEnd"/>
      <w:r w:rsidR="007157C2" w:rsidRPr="007157C2">
        <w:rPr>
          <w:rFonts w:hint="eastAsia"/>
          <w:bCs/>
          <w:lang w:val="fr-FR"/>
        </w:rPr>
        <w:t>口占总人口的比例为</w:t>
      </w:r>
      <w:r w:rsidRPr="00926CDD">
        <w:rPr>
          <w:rFonts w:hint="eastAsia"/>
          <w:bCs/>
          <w:lang w:val="fr-FR"/>
        </w:rPr>
        <w:t>8.</w:t>
      </w:r>
      <w:r w:rsidR="007157C2" w:rsidRPr="007157C2">
        <w:rPr>
          <w:rFonts w:hint="eastAsia"/>
          <w:bCs/>
          <w:lang w:val="fr-FR"/>
        </w:rPr>
        <w:t>00</w:t>
      </w:r>
      <w:r w:rsidRPr="00926CDD">
        <w:rPr>
          <w:rFonts w:hint="eastAsia"/>
          <w:bCs/>
          <w:lang w:val="fr-FR"/>
        </w:rPr>
        <w:t>%</w:t>
      </w:r>
      <w:r w:rsidRPr="00926CDD">
        <w:rPr>
          <w:rFonts w:hint="eastAsia"/>
          <w:bCs/>
          <w:lang w:val="fr-FR"/>
        </w:rPr>
        <w:t>，</w:t>
      </w:r>
      <w:proofErr w:type="gramStart"/>
      <w:r w:rsidR="007157C2" w:rsidRPr="007157C2">
        <w:rPr>
          <w:rFonts w:hint="eastAsia"/>
          <w:bCs/>
          <w:lang w:val="fr-FR"/>
        </w:rPr>
        <w:t>菲安登人口</w:t>
      </w:r>
      <w:proofErr w:type="gramEnd"/>
      <w:r w:rsidR="007157C2" w:rsidRPr="007157C2">
        <w:rPr>
          <w:rFonts w:hint="eastAsia"/>
          <w:bCs/>
          <w:lang w:val="fr-FR"/>
        </w:rPr>
        <w:t>仅占总人口的</w:t>
      </w:r>
      <w:r w:rsidRPr="00926CDD">
        <w:rPr>
          <w:rFonts w:hint="eastAsia"/>
          <w:bCs/>
          <w:lang w:val="fr-FR"/>
        </w:rPr>
        <w:t>0.86%</w:t>
      </w:r>
      <w:r w:rsidR="007157C2" w:rsidRPr="007157C2">
        <w:rPr>
          <w:rFonts w:hint="eastAsia"/>
          <w:bCs/>
          <w:lang w:val="fr-FR"/>
        </w:rPr>
        <w:t>。</w:t>
      </w:r>
    </w:p>
    <w:p w14:paraId="3F48C7E0" w14:textId="213376FD" w:rsidR="007157C2" w:rsidRPr="007157C2" w:rsidRDefault="00DA758B" w:rsidP="00CB5C6B">
      <w:pPr>
        <w:pStyle w:val="H56GC"/>
        <w:rPr>
          <w:rFonts w:ascii="Time New Roman" w:eastAsia="黑体" w:hAnsi="Time New Roman" w:hint="eastAsia"/>
          <w:bCs/>
          <w:lang w:val="fr-CH"/>
        </w:rPr>
      </w:pPr>
      <w:bookmarkStart w:id="39" w:name="_Toc11407889"/>
      <w:bookmarkStart w:id="40" w:name="_Toc11408844"/>
      <w:bookmarkStart w:id="41" w:name="_Toc180747691"/>
      <w:bookmarkStart w:id="42" w:name="_Toc195876731"/>
      <w:bookmarkStart w:id="43" w:name="_Toc195879308"/>
      <w:r>
        <w:rPr>
          <w:bCs/>
          <w:lang w:val="fr-CH"/>
        </w:rPr>
        <w:tab/>
      </w:r>
      <w:r>
        <w:rPr>
          <w:bCs/>
          <w:lang w:val="fr-CH"/>
        </w:rPr>
        <w:tab/>
      </w:r>
      <w:bookmarkStart w:id="44" w:name="_Toc200981631"/>
      <w:r w:rsidR="007157C2" w:rsidRPr="007157C2">
        <w:rPr>
          <w:rFonts w:hint="eastAsia"/>
          <w:bCs/>
          <w:lang w:val="fr-CH"/>
        </w:rPr>
        <w:t>表</w:t>
      </w:r>
      <w:r w:rsidR="00926CDD" w:rsidRPr="00926CDD">
        <w:rPr>
          <w:rFonts w:hint="eastAsia"/>
          <w:bCs/>
          <w:lang w:val="fr-CH"/>
        </w:rPr>
        <w:t>5</w:t>
      </w:r>
      <w:r w:rsidR="007157C2" w:rsidRPr="007157C2">
        <w:rPr>
          <w:rFonts w:hint="eastAsia"/>
          <w:bCs/>
          <w:lang w:val="fr-CH"/>
        </w:rPr>
        <w:br/>
      </w:r>
      <w:bookmarkEnd w:id="39"/>
      <w:bookmarkEnd w:id="40"/>
      <w:bookmarkEnd w:id="41"/>
      <w:r w:rsidR="007157C2" w:rsidRPr="007157C2">
        <w:rPr>
          <w:rFonts w:ascii="Time New Roman" w:eastAsia="黑体" w:hAnsi="Time New Roman" w:hint="eastAsia"/>
          <w:bCs/>
          <w:lang w:val="fr-CH"/>
        </w:rPr>
        <w:t>截至</w:t>
      </w:r>
      <w:r w:rsidR="00926CDD" w:rsidRPr="00CB5C6B">
        <w:rPr>
          <w:rFonts w:ascii="Time New Roman" w:eastAsia="黑体" w:hAnsi="Time New Roman" w:hint="eastAsia"/>
          <w:lang w:val="fr-CH"/>
        </w:rPr>
        <w:t>2</w:t>
      </w:r>
      <w:r w:rsidR="007157C2" w:rsidRPr="007157C2">
        <w:rPr>
          <w:rFonts w:ascii="Time New Roman" w:eastAsia="黑体" w:hAnsi="Time New Roman" w:hint="eastAsia"/>
          <w:lang w:val="fr-CH"/>
        </w:rPr>
        <w:t>0</w:t>
      </w:r>
      <w:r w:rsidR="00926CDD" w:rsidRPr="00CB5C6B">
        <w:rPr>
          <w:rFonts w:ascii="Time New Roman" w:eastAsia="黑体" w:hAnsi="Time New Roman" w:hint="eastAsia"/>
          <w:lang w:val="fr-CH"/>
        </w:rPr>
        <w:t>22</w:t>
      </w:r>
      <w:r w:rsidR="007157C2" w:rsidRPr="007157C2">
        <w:rPr>
          <w:rFonts w:ascii="Time New Roman" w:eastAsia="黑体" w:hAnsi="Time New Roman" w:hint="eastAsia"/>
          <w:bCs/>
          <w:lang w:val="fr-CH"/>
        </w:rPr>
        <w:t>年</w:t>
      </w:r>
      <w:r w:rsidR="00926CDD" w:rsidRPr="008560CB">
        <w:rPr>
          <w:rFonts w:ascii="Time New Roman" w:eastAsia="黑体" w:hAnsi="Time New Roman" w:hint="eastAsia"/>
          <w:bCs/>
          <w:lang w:val="fr-FR"/>
        </w:rPr>
        <w:t>1</w:t>
      </w:r>
      <w:r w:rsidR="007157C2" w:rsidRPr="007157C2">
        <w:rPr>
          <w:rFonts w:ascii="Time New Roman" w:eastAsia="黑体" w:hAnsi="Time New Roman" w:hint="eastAsia"/>
          <w:bCs/>
          <w:lang w:val="fr-CH"/>
        </w:rPr>
        <w:t>月</w:t>
      </w:r>
      <w:r w:rsidR="00926CDD" w:rsidRPr="008560CB">
        <w:rPr>
          <w:rFonts w:ascii="Time New Roman" w:eastAsia="黑体" w:hAnsi="Time New Roman" w:hint="eastAsia"/>
          <w:bCs/>
          <w:lang w:val="fr-FR"/>
        </w:rPr>
        <w:t>1</w:t>
      </w:r>
      <w:r w:rsidR="007157C2" w:rsidRPr="007157C2">
        <w:rPr>
          <w:rFonts w:ascii="Time New Roman" w:eastAsia="黑体" w:hAnsi="Time New Roman" w:hint="eastAsia"/>
          <w:bCs/>
          <w:lang w:val="fr-CH"/>
        </w:rPr>
        <w:t>日各省人口</w:t>
      </w:r>
      <w:bookmarkEnd w:id="42"/>
      <w:bookmarkEnd w:id="43"/>
      <w:bookmarkEnd w:id="44"/>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456"/>
        <w:gridCol w:w="2457"/>
        <w:gridCol w:w="2457"/>
      </w:tblGrid>
      <w:tr w:rsidR="000D334D" w:rsidRPr="00973E96" w14:paraId="4120E0A1" w14:textId="77777777" w:rsidTr="00973E9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56" w:type="dxa"/>
            <w:tcBorders>
              <w:top w:val="single" w:sz="4" w:space="0" w:color="auto"/>
              <w:bottom w:val="single" w:sz="12" w:space="0" w:color="auto"/>
            </w:tcBorders>
            <w:shd w:val="clear" w:color="auto" w:fill="auto"/>
            <w:noWrap/>
            <w:vAlign w:val="bottom"/>
            <w:hideMark/>
          </w:tcPr>
          <w:p w14:paraId="6628AF8B" w14:textId="77777777" w:rsidR="007157C2" w:rsidRPr="00973E96" w:rsidRDefault="007157C2" w:rsidP="00973E96">
            <w:pPr>
              <w:pStyle w:val="a4"/>
              <w:ind w:right="0"/>
              <w:jc w:val="left"/>
              <w:rPr>
                <w:b w:val="0"/>
                <w:bCs w:val="0"/>
                <w:lang w:val="fr-FR"/>
              </w:rPr>
            </w:pPr>
            <w:r w:rsidRPr="00973E96">
              <w:rPr>
                <w:rFonts w:hint="eastAsia"/>
                <w:b w:val="0"/>
                <w:bCs w:val="0"/>
                <w:lang w:val="fr-CH"/>
              </w:rPr>
              <w:t>省</w:t>
            </w:r>
          </w:p>
        </w:tc>
        <w:tc>
          <w:tcPr>
            <w:tcW w:w="2457" w:type="dxa"/>
            <w:tcBorders>
              <w:top w:val="single" w:sz="4" w:space="0" w:color="auto"/>
              <w:bottom w:val="single" w:sz="12" w:space="0" w:color="auto"/>
            </w:tcBorders>
            <w:shd w:val="clear" w:color="auto" w:fill="auto"/>
            <w:noWrap/>
            <w:vAlign w:val="bottom"/>
            <w:hideMark/>
          </w:tcPr>
          <w:p w14:paraId="41E3592A" w14:textId="77777777" w:rsidR="007157C2" w:rsidRPr="00973E96" w:rsidRDefault="007157C2" w:rsidP="00973E96">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973E96">
              <w:rPr>
                <w:rFonts w:hint="eastAsia"/>
                <w:b w:val="0"/>
                <w:bCs w:val="0"/>
                <w:lang w:val="fr-CH"/>
              </w:rPr>
              <w:t>绝对人数</w:t>
            </w:r>
          </w:p>
        </w:tc>
        <w:tc>
          <w:tcPr>
            <w:tcW w:w="2457" w:type="dxa"/>
            <w:tcBorders>
              <w:top w:val="single" w:sz="4" w:space="0" w:color="auto"/>
              <w:bottom w:val="single" w:sz="12" w:space="0" w:color="auto"/>
            </w:tcBorders>
            <w:shd w:val="clear" w:color="auto" w:fill="auto"/>
            <w:noWrap/>
            <w:vAlign w:val="bottom"/>
            <w:hideMark/>
          </w:tcPr>
          <w:p w14:paraId="49E068CA" w14:textId="77777777" w:rsidR="007157C2" w:rsidRPr="00973E96" w:rsidRDefault="007157C2" w:rsidP="00973E96">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973E96">
              <w:rPr>
                <w:rFonts w:hint="eastAsia"/>
                <w:b w:val="0"/>
                <w:bCs w:val="0"/>
                <w:lang w:val="fr-CH"/>
              </w:rPr>
              <w:t>百分比</w:t>
            </w:r>
          </w:p>
        </w:tc>
      </w:tr>
      <w:tr w:rsidR="000D334D" w:rsidRPr="00973E96" w14:paraId="1D8EFAC4" w14:textId="77777777" w:rsidTr="00973E96">
        <w:tc>
          <w:tcPr>
            <w:cnfStyle w:val="001000000000" w:firstRow="0" w:lastRow="0" w:firstColumn="1" w:lastColumn="0" w:oddVBand="0" w:evenVBand="0" w:oddHBand="0" w:evenHBand="0" w:firstRowFirstColumn="0" w:firstRowLastColumn="0" w:lastRowFirstColumn="0" w:lastRowLastColumn="0"/>
            <w:tcW w:w="2456" w:type="dxa"/>
            <w:tcBorders>
              <w:top w:val="single" w:sz="12" w:space="0" w:color="auto"/>
            </w:tcBorders>
            <w:shd w:val="clear" w:color="auto" w:fill="auto"/>
            <w:noWrap/>
            <w:hideMark/>
          </w:tcPr>
          <w:p w14:paraId="255652C3"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卢森堡省</w:t>
            </w:r>
          </w:p>
        </w:tc>
        <w:tc>
          <w:tcPr>
            <w:tcW w:w="2457" w:type="dxa"/>
            <w:tcBorders>
              <w:top w:val="single" w:sz="12" w:space="0" w:color="auto"/>
            </w:tcBorders>
            <w:shd w:val="clear" w:color="auto" w:fill="auto"/>
            <w:noWrap/>
            <w:vAlign w:val="bottom"/>
            <w:hideMark/>
          </w:tcPr>
          <w:p w14:paraId="7BB1C73F" w14:textId="7285903B"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198</w:t>
            </w:r>
            <w:r w:rsidR="007157C2" w:rsidRPr="00973E96">
              <w:rPr>
                <w:rFonts w:hint="eastAsia"/>
                <w:lang w:val="fr-FR"/>
              </w:rPr>
              <w:t xml:space="preserve"> </w:t>
            </w:r>
            <w:r w:rsidRPr="00973E96">
              <w:rPr>
                <w:rFonts w:hint="eastAsia"/>
                <w:lang w:val="fr-FR"/>
              </w:rPr>
              <w:t>476</w:t>
            </w:r>
          </w:p>
        </w:tc>
        <w:tc>
          <w:tcPr>
            <w:tcW w:w="2457" w:type="dxa"/>
            <w:tcBorders>
              <w:top w:val="single" w:sz="12" w:space="0" w:color="auto"/>
            </w:tcBorders>
            <w:shd w:val="clear" w:color="auto" w:fill="auto"/>
            <w:noWrap/>
            <w:vAlign w:val="bottom"/>
          </w:tcPr>
          <w:p w14:paraId="6E35B5DE" w14:textId="5E083BEA"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30.75%</w:t>
            </w:r>
            <w:r w:rsidR="007157C2" w:rsidRPr="00973E96">
              <w:rPr>
                <w:rFonts w:hint="eastAsia"/>
                <w:lang w:val="fr-FR"/>
              </w:rPr>
              <w:t xml:space="preserve"> </w:t>
            </w:r>
          </w:p>
        </w:tc>
      </w:tr>
      <w:tr w:rsidR="000D334D" w:rsidRPr="00973E96" w14:paraId="14029945"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hideMark/>
          </w:tcPr>
          <w:p w14:paraId="1136E116"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埃施省</w:t>
            </w:r>
          </w:p>
        </w:tc>
        <w:tc>
          <w:tcPr>
            <w:tcW w:w="2457" w:type="dxa"/>
            <w:shd w:val="clear" w:color="auto" w:fill="auto"/>
            <w:noWrap/>
            <w:vAlign w:val="bottom"/>
            <w:hideMark/>
          </w:tcPr>
          <w:p w14:paraId="0165BF18" w14:textId="3F0FA01B"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186</w:t>
            </w:r>
            <w:r w:rsidR="007157C2" w:rsidRPr="00973E96">
              <w:rPr>
                <w:rFonts w:hint="eastAsia"/>
                <w:lang w:val="fr-FR"/>
              </w:rPr>
              <w:t xml:space="preserve"> </w:t>
            </w:r>
            <w:r w:rsidRPr="00973E96">
              <w:rPr>
                <w:rFonts w:hint="eastAsia"/>
                <w:lang w:val="fr-FR"/>
              </w:rPr>
              <w:t>468</w:t>
            </w:r>
          </w:p>
        </w:tc>
        <w:tc>
          <w:tcPr>
            <w:tcW w:w="2457" w:type="dxa"/>
            <w:shd w:val="clear" w:color="auto" w:fill="auto"/>
            <w:noWrap/>
            <w:vAlign w:val="bottom"/>
          </w:tcPr>
          <w:p w14:paraId="3760B4BD" w14:textId="24469FE5"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28.89%</w:t>
            </w:r>
          </w:p>
        </w:tc>
      </w:tr>
      <w:tr w:rsidR="000D334D" w:rsidRPr="00973E96" w14:paraId="4EAE2465"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hideMark/>
          </w:tcPr>
          <w:p w14:paraId="42BEAC81"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卡佩伦省</w:t>
            </w:r>
          </w:p>
        </w:tc>
        <w:tc>
          <w:tcPr>
            <w:tcW w:w="2457" w:type="dxa"/>
            <w:shd w:val="clear" w:color="auto" w:fill="auto"/>
            <w:noWrap/>
            <w:vAlign w:val="bottom"/>
            <w:hideMark/>
          </w:tcPr>
          <w:p w14:paraId="27ECB2CC" w14:textId="38913B4C"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51</w:t>
            </w:r>
            <w:r w:rsidR="007157C2" w:rsidRPr="00973E96">
              <w:rPr>
                <w:rFonts w:hint="eastAsia"/>
                <w:lang w:val="fr-FR"/>
              </w:rPr>
              <w:t xml:space="preserve"> </w:t>
            </w:r>
            <w:r w:rsidRPr="00973E96">
              <w:rPr>
                <w:rFonts w:hint="eastAsia"/>
                <w:lang w:val="fr-FR"/>
              </w:rPr>
              <w:t>691</w:t>
            </w:r>
          </w:p>
        </w:tc>
        <w:tc>
          <w:tcPr>
            <w:tcW w:w="2457" w:type="dxa"/>
            <w:shd w:val="clear" w:color="auto" w:fill="auto"/>
            <w:noWrap/>
            <w:vAlign w:val="bottom"/>
          </w:tcPr>
          <w:p w14:paraId="3E93FF18" w14:textId="472ADD52"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8.</w:t>
            </w:r>
            <w:r w:rsidR="007157C2" w:rsidRPr="00973E96">
              <w:rPr>
                <w:rFonts w:hint="eastAsia"/>
                <w:lang w:val="fr-FR"/>
              </w:rPr>
              <w:t>0</w:t>
            </w:r>
            <w:r w:rsidRPr="00973E96">
              <w:rPr>
                <w:rFonts w:hint="eastAsia"/>
                <w:lang w:val="fr-FR"/>
              </w:rPr>
              <w:t>1%</w:t>
            </w:r>
          </w:p>
        </w:tc>
      </w:tr>
      <w:tr w:rsidR="000D334D" w:rsidRPr="00973E96" w14:paraId="68E70481"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09B70705"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迪基希省</w:t>
            </w:r>
          </w:p>
        </w:tc>
        <w:tc>
          <w:tcPr>
            <w:tcW w:w="2457" w:type="dxa"/>
            <w:shd w:val="clear" w:color="auto" w:fill="auto"/>
            <w:noWrap/>
            <w:vAlign w:val="bottom"/>
          </w:tcPr>
          <w:p w14:paraId="4D94F381" w14:textId="3484DE75"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34</w:t>
            </w:r>
            <w:r w:rsidR="007157C2" w:rsidRPr="00973E96">
              <w:rPr>
                <w:rFonts w:hint="eastAsia"/>
                <w:lang w:val="fr-FR"/>
              </w:rPr>
              <w:t xml:space="preserve"> </w:t>
            </w:r>
            <w:r w:rsidRPr="00973E96">
              <w:rPr>
                <w:rFonts w:hint="eastAsia"/>
                <w:lang w:val="fr-FR"/>
              </w:rPr>
              <w:t>3</w:t>
            </w:r>
            <w:r w:rsidR="007157C2" w:rsidRPr="00973E96">
              <w:rPr>
                <w:rFonts w:hint="eastAsia"/>
                <w:lang w:val="fr-FR"/>
              </w:rPr>
              <w:t>0</w:t>
            </w:r>
            <w:r w:rsidRPr="00973E96">
              <w:rPr>
                <w:rFonts w:hint="eastAsia"/>
                <w:lang w:val="fr-FR"/>
              </w:rPr>
              <w:t>9</w:t>
            </w:r>
          </w:p>
        </w:tc>
        <w:tc>
          <w:tcPr>
            <w:tcW w:w="2457" w:type="dxa"/>
            <w:shd w:val="clear" w:color="auto" w:fill="auto"/>
            <w:noWrap/>
            <w:vAlign w:val="bottom"/>
          </w:tcPr>
          <w:p w14:paraId="664E678A" w14:textId="4B002B70"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5.32%</w:t>
            </w:r>
          </w:p>
        </w:tc>
      </w:tr>
      <w:tr w:rsidR="000D334D" w:rsidRPr="00973E96" w14:paraId="7347C2D4"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hideMark/>
          </w:tcPr>
          <w:p w14:paraId="01A4ADDF"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梅尔施省</w:t>
            </w:r>
          </w:p>
        </w:tc>
        <w:tc>
          <w:tcPr>
            <w:tcW w:w="2457" w:type="dxa"/>
            <w:shd w:val="clear" w:color="auto" w:fill="auto"/>
            <w:noWrap/>
            <w:vAlign w:val="bottom"/>
            <w:hideMark/>
          </w:tcPr>
          <w:p w14:paraId="25AEF1CB" w14:textId="05FA8423"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34</w:t>
            </w:r>
            <w:r w:rsidR="007157C2" w:rsidRPr="00973E96">
              <w:rPr>
                <w:rFonts w:hint="eastAsia"/>
                <w:lang w:val="fr-FR"/>
              </w:rPr>
              <w:t xml:space="preserve"> </w:t>
            </w:r>
            <w:r w:rsidRPr="00973E96">
              <w:rPr>
                <w:rFonts w:hint="eastAsia"/>
                <w:lang w:val="fr-FR"/>
              </w:rPr>
              <w:t>721</w:t>
            </w:r>
          </w:p>
        </w:tc>
        <w:tc>
          <w:tcPr>
            <w:tcW w:w="2457" w:type="dxa"/>
            <w:shd w:val="clear" w:color="auto" w:fill="auto"/>
            <w:noWrap/>
            <w:vAlign w:val="bottom"/>
          </w:tcPr>
          <w:p w14:paraId="437ED1E9" w14:textId="1A348C8A"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5.38%</w:t>
            </w:r>
          </w:p>
        </w:tc>
      </w:tr>
      <w:tr w:rsidR="000D334D" w:rsidRPr="00973E96" w14:paraId="63DE02F4"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230A25D2"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格雷文马赫省</w:t>
            </w:r>
          </w:p>
        </w:tc>
        <w:tc>
          <w:tcPr>
            <w:tcW w:w="2457" w:type="dxa"/>
            <w:shd w:val="clear" w:color="auto" w:fill="auto"/>
            <w:noWrap/>
            <w:vAlign w:val="bottom"/>
          </w:tcPr>
          <w:p w14:paraId="5759A4DB" w14:textId="3D9E9777"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31</w:t>
            </w:r>
            <w:r w:rsidR="007157C2" w:rsidRPr="00973E96">
              <w:rPr>
                <w:rFonts w:hint="eastAsia"/>
                <w:lang w:val="fr-FR"/>
              </w:rPr>
              <w:t xml:space="preserve"> </w:t>
            </w:r>
            <w:r w:rsidRPr="00973E96">
              <w:rPr>
                <w:rFonts w:hint="eastAsia"/>
                <w:lang w:val="fr-FR"/>
              </w:rPr>
              <w:t>748</w:t>
            </w:r>
          </w:p>
        </w:tc>
        <w:tc>
          <w:tcPr>
            <w:tcW w:w="2457" w:type="dxa"/>
            <w:shd w:val="clear" w:color="auto" w:fill="auto"/>
            <w:noWrap/>
            <w:vAlign w:val="bottom"/>
          </w:tcPr>
          <w:p w14:paraId="25164EE9" w14:textId="6D161314"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4.92%</w:t>
            </w:r>
          </w:p>
        </w:tc>
      </w:tr>
      <w:tr w:rsidR="000D334D" w:rsidRPr="00973E96" w14:paraId="1187A812"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57244153"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雷米希省</w:t>
            </w:r>
          </w:p>
        </w:tc>
        <w:tc>
          <w:tcPr>
            <w:tcW w:w="2457" w:type="dxa"/>
            <w:shd w:val="clear" w:color="auto" w:fill="auto"/>
            <w:noWrap/>
            <w:vAlign w:val="bottom"/>
          </w:tcPr>
          <w:p w14:paraId="24EB0291" w14:textId="2948E723"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23</w:t>
            </w:r>
            <w:r w:rsidR="007157C2" w:rsidRPr="00973E96">
              <w:rPr>
                <w:rFonts w:hint="eastAsia"/>
                <w:lang w:val="fr-FR"/>
              </w:rPr>
              <w:t xml:space="preserve"> </w:t>
            </w:r>
            <w:r w:rsidRPr="00973E96">
              <w:rPr>
                <w:rFonts w:hint="eastAsia"/>
                <w:lang w:val="fr-FR"/>
              </w:rPr>
              <w:t>717</w:t>
            </w:r>
          </w:p>
        </w:tc>
        <w:tc>
          <w:tcPr>
            <w:tcW w:w="2457" w:type="dxa"/>
            <w:shd w:val="clear" w:color="auto" w:fill="auto"/>
            <w:noWrap/>
            <w:vAlign w:val="bottom"/>
          </w:tcPr>
          <w:p w14:paraId="66CE405A" w14:textId="3435C578"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3.67%</w:t>
            </w:r>
          </w:p>
        </w:tc>
      </w:tr>
      <w:tr w:rsidR="000D334D" w:rsidRPr="00973E96" w14:paraId="7A3C3009"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1C47792E"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埃希特纳赫省</w:t>
            </w:r>
          </w:p>
        </w:tc>
        <w:tc>
          <w:tcPr>
            <w:tcW w:w="2457" w:type="dxa"/>
            <w:shd w:val="clear" w:color="auto" w:fill="auto"/>
            <w:noWrap/>
            <w:vAlign w:val="bottom"/>
          </w:tcPr>
          <w:p w14:paraId="7D00ADDA" w14:textId="6E2A4684"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19</w:t>
            </w:r>
            <w:r w:rsidR="007157C2" w:rsidRPr="00973E96">
              <w:rPr>
                <w:rFonts w:hint="eastAsia"/>
                <w:lang w:val="fr-FR"/>
              </w:rPr>
              <w:t xml:space="preserve"> </w:t>
            </w:r>
            <w:r w:rsidRPr="00973E96">
              <w:rPr>
                <w:rFonts w:hint="eastAsia"/>
                <w:lang w:val="fr-FR"/>
              </w:rPr>
              <w:t>716</w:t>
            </w:r>
          </w:p>
        </w:tc>
        <w:tc>
          <w:tcPr>
            <w:tcW w:w="2457" w:type="dxa"/>
            <w:shd w:val="clear" w:color="auto" w:fill="auto"/>
            <w:noWrap/>
            <w:vAlign w:val="bottom"/>
          </w:tcPr>
          <w:p w14:paraId="1E1A83BA" w14:textId="29DCCDF8"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3.</w:t>
            </w:r>
            <w:r w:rsidR="007157C2" w:rsidRPr="00973E96">
              <w:rPr>
                <w:rFonts w:hint="eastAsia"/>
                <w:lang w:val="fr-FR"/>
              </w:rPr>
              <w:t>0</w:t>
            </w:r>
            <w:r w:rsidRPr="00973E96">
              <w:rPr>
                <w:rFonts w:hint="eastAsia"/>
                <w:lang w:val="fr-FR"/>
              </w:rPr>
              <w:t>5%</w:t>
            </w:r>
          </w:p>
        </w:tc>
      </w:tr>
      <w:tr w:rsidR="000D334D" w:rsidRPr="00973E96" w14:paraId="76B077AA"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720BD5AF"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雷当日省</w:t>
            </w:r>
          </w:p>
        </w:tc>
        <w:tc>
          <w:tcPr>
            <w:tcW w:w="2457" w:type="dxa"/>
            <w:shd w:val="clear" w:color="auto" w:fill="auto"/>
            <w:noWrap/>
            <w:vAlign w:val="bottom"/>
          </w:tcPr>
          <w:p w14:paraId="4B1183B3" w14:textId="618D4B37"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2</w:t>
            </w:r>
            <w:r w:rsidR="007157C2" w:rsidRPr="00973E96">
              <w:rPr>
                <w:rFonts w:hint="eastAsia"/>
                <w:lang w:val="fr-FR"/>
              </w:rPr>
              <w:t xml:space="preserve">0 </w:t>
            </w:r>
            <w:r w:rsidRPr="00973E96">
              <w:rPr>
                <w:rFonts w:hint="eastAsia"/>
                <w:lang w:val="fr-FR"/>
              </w:rPr>
              <w:t>371</w:t>
            </w:r>
          </w:p>
        </w:tc>
        <w:tc>
          <w:tcPr>
            <w:tcW w:w="2457" w:type="dxa"/>
            <w:shd w:val="clear" w:color="auto" w:fill="auto"/>
            <w:noWrap/>
            <w:vAlign w:val="bottom"/>
          </w:tcPr>
          <w:p w14:paraId="79F63DDE" w14:textId="2C88229F"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3.16%</w:t>
            </w:r>
          </w:p>
        </w:tc>
      </w:tr>
      <w:tr w:rsidR="000D334D" w:rsidRPr="00973E96" w14:paraId="7400D340"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6AEBA513"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克莱沃省</w:t>
            </w:r>
          </w:p>
        </w:tc>
        <w:tc>
          <w:tcPr>
            <w:tcW w:w="2457" w:type="dxa"/>
            <w:shd w:val="clear" w:color="auto" w:fill="auto"/>
            <w:noWrap/>
            <w:vAlign w:val="bottom"/>
          </w:tcPr>
          <w:p w14:paraId="6D28AE87" w14:textId="3AAF23D5"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2</w:t>
            </w:r>
            <w:r w:rsidR="007157C2" w:rsidRPr="00973E96">
              <w:rPr>
                <w:rFonts w:hint="eastAsia"/>
                <w:lang w:val="fr-FR"/>
              </w:rPr>
              <w:t>0 0</w:t>
            </w:r>
            <w:r w:rsidRPr="00973E96">
              <w:rPr>
                <w:rFonts w:hint="eastAsia"/>
                <w:lang w:val="fr-FR"/>
              </w:rPr>
              <w:t>16</w:t>
            </w:r>
          </w:p>
        </w:tc>
        <w:tc>
          <w:tcPr>
            <w:tcW w:w="2457" w:type="dxa"/>
            <w:shd w:val="clear" w:color="auto" w:fill="auto"/>
            <w:noWrap/>
            <w:vAlign w:val="bottom"/>
          </w:tcPr>
          <w:p w14:paraId="4CBC6F26" w14:textId="0814C29B"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3.1</w:t>
            </w:r>
            <w:r w:rsidR="007157C2" w:rsidRPr="00973E96">
              <w:rPr>
                <w:rFonts w:hint="eastAsia"/>
                <w:lang w:val="fr-FR"/>
              </w:rPr>
              <w:t>0</w:t>
            </w:r>
            <w:r w:rsidRPr="00973E96">
              <w:rPr>
                <w:rFonts w:hint="eastAsia"/>
                <w:lang w:val="fr-FR"/>
              </w:rPr>
              <w:t>%</w:t>
            </w:r>
          </w:p>
        </w:tc>
      </w:tr>
      <w:tr w:rsidR="000D334D" w:rsidRPr="00973E96" w14:paraId="3ACB6A40"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5EB54545"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威尔茨省</w:t>
            </w:r>
          </w:p>
        </w:tc>
        <w:tc>
          <w:tcPr>
            <w:tcW w:w="2457" w:type="dxa"/>
            <w:shd w:val="clear" w:color="auto" w:fill="auto"/>
            <w:noWrap/>
            <w:vAlign w:val="bottom"/>
          </w:tcPr>
          <w:p w14:paraId="6B2F4E31" w14:textId="6BD7659E"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18</w:t>
            </w:r>
            <w:r w:rsidR="007157C2" w:rsidRPr="00973E96">
              <w:rPr>
                <w:rFonts w:hint="eastAsia"/>
                <w:lang w:val="fr-FR"/>
              </w:rPr>
              <w:t xml:space="preserve"> </w:t>
            </w:r>
            <w:r w:rsidRPr="00973E96">
              <w:rPr>
                <w:rFonts w:hint="eastAsia"/>
                <w:lang w:val="fr-FR"/>
              </w:rPr>
              <w:t>648</w:t>
            </w:r>
          </w:p>
        </w:tc>
        <w:tc>
          <w:tcPr>
            <w:tcW w:w="2457" w:type="dxa"/>
            <w:shd w:val="clear" w:color="auto" w:fill="auto"/>
            <w:noWrap/>
            <w:vAlign w:val="bottom"/>
          </w:tcPr>
          <w:p w14:paraId="10D79DBF" w14:textId="3EB65162"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2.89%</w:t>
            </w:r>
          </w:p>
        </w:tc>
      </w:tr>
      <w:tr w:rsidR="000D334D" w:rsidRPr="00973E96" w14:paraId="0D11BFF9"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28B7E621"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菲安登省</w:t>
            </w:r>
          </w:p>
        </w:tc>
        <w:tc>
          <w:tcPr>
            <w:tcW w:w="2457" w:type="dxa"/>
            <w:shd w:val="clear" w:color="auto" w:fill="auto"/>
            <w:noWrap/>
            <w:vAlign w:val="bottom"/>
          </w:tcPr>
          <w:p w14:paraId="32044167" w14:textId="2DD3F7C6"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5</w:t>
            </w:r>
            <w:r w:rsidR="007157C2" w:rsidRPr="00973E96">
              <w:rPr>
                <w:rFonts w:hint="eastAsia"/>
                <w:lang w:val="fr-FR"/>
              </w:rPr>
              <w:t xml:space="preserve"> </w:t>
            </w:r>
            <w:r w:rsidRPr="00973E96">
              <w:rPr>
                <w:rFonts w:hint="eastAsia"/>
                <w:lang w:val="fr-FR"/>
              </w:rPr>
              <w:t>516</w:t>
            </w:r>
          </w:p>
        </w:tc>
        <w:tc>
          <w:tcPr>
            <w:tcW w:w="2457" w:type="dxa"/>
            <w:shd w:val="clear" w:color="auto" w:fill="auto"/>
            <w:noWrap/>
            <w:vAlign w:val="bottom"/>
          </w:tcPr>
          <w:p w14:paraId="684DD5D8" w14:textId="448D6A27"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0.85%</w:t>
            </w:r>
          </w:p>
        </w:tc>
      </w:tr>
      <w:tr w:rsidR="000D334D" w:rsidRPr="00973E96" w14:paraId="75F63B77" w14:textId="77777777" w:rsidTr="00973E96">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7CFE7AA3" w14:textId="77777777" w:rsidR="007157C2" w:rsidRPr="00973E96" w:rsidRDefault="007157C2" w:rsidP="00973E96">
            <w:pPr>
              <w:pStyle w:val="a3"/>
              <w:overflowPunct/>
              <w:ind w:right="0"/>
              <w:jc w:val="left"/>
              <w:rPr>
                <w:b w:val="0"/>
                <w:bCs w:val="0"/>
                <w:lang w:val="fr-FR"/>
              </w:rPr>
            </w:pPr>
            <w:r w:rsidRPr="00973E96">
              <w:rPr>
                <w:rFonts w:hint="eastAsia"/>
                <w:b w:val="0"/>
                <w:bCs w:val="0"/>
                <w:lang w:val="fr-CH"/>
              </w:rPr>
              <w:t>卢森堡大公国</w:t>
            </w:r>
          </w:p>
        </w:tc>
        <w:tc>
          <w:tcPr>
            <w:tcW w:w="2457" w:type="dxa"/>
            <w:shd w:val="clear" w:color="auto" w:fill="auto"/>
            <w:noWrap/>
            <w:vAlign w:val="bottom"/>
          </w:tcPr>
          <w:p w14:paraId="49B3AE7C" w14:textId="4DE61B90"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645</w:t>
            </w:r>
            <w:r w:rsidR="007157C2" w:rsidRPr="00973E96">
              <w:rPr>
                <w:rFonts w:hint="eastAsia"/>
                <w:lang w:val="fr-FR"/>
              </w:rPr>
              <w:t xml:space="preserve"> </w:t>
            </w:r>
            <w:r w:rsidRPr="00973E96">
              <w:rPr>
                <w:rFonts w:hint="eastAsia"/>
                <w:lang w:val="fr-FR"/>
              </w:rPr>
              <w:t>397</w:t>
            </w:r>
          </w:p>
        </w:tc>
        <w:tc>
          <w:tcPr>
            <w:tcW w:w="2457" w:type="dxa"/>
            <w:shd w:val="clear" w:color="auto" w:fill="auto"/>
            <w:noWrap/>
            <w:vAlign w:val="bottom"/>
          </w:tcPr>
          <w:p w14:paraId="0D399AD9" w14:textId="02E29088" w:rsidR="007157C2" w:rsidRPr="00973E96" w:rsidRDefault="00926CDD" w:rsidP="00973E9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973E96">
              <w:rPr>
                <w:rFonts w:hint="eastAsia"/>
                <w:lang w:val="fr-FR"/>
              </w:rPr>
              <w:t>1</w:t>
            </w:r>
            <w:r w:rsidR="007157C2" w:rsidRPr="00973E96">
              <w:rPr>
                <w:rFonts w:hint="eastAsia"/>
                <w:lang w:val="fr-FR"/>
              </w:rPr>
              <w:t>0</w:t>
            </w:r>
            <w:r w:rsidRPr="00973E96">
              <w:rPr>
                <w:rFonts w:hint="eastAsia"/>
                <w:lang w:val="fr-FR"/>
              </w:rPr>
              <w:t>0.</w:t>
            </w:r>
            <w:r w:rsidR="007157C2" w:rsidRPr="00973E96">
              <w:rPr>
                <w:rFonts w:hint="eastAsia"/>
                <w:lang w:val="fr-FR"/>
              </w:rPr>
              <w:t>0</w:t>
            </w:r>
          </w:p>
        </w:tc>
      </w:tr>
    </w:tbl>
    <w:p w14:paraId="02542CC2" w14:textId="580950C2" w:rsidR="007157C2" w:rsidRPr="007157C2" w:rsidRDefault="00926CDD" w:rsidP="00973E96">
      <w:pPr>
        <w:pStyle w:val="SingleTxtGC"/>
        <w:spacing w:before="120"/>
        <w:rPr>
          <w:bCs/>
          <w:lang w:val="fr-FR"/>
        </w:rPr>
      </w:pPr>
      <w:r w:rsidRPr="00926CDD">
        <w:rPr>
          <w:rFonts w:hint="eastAsia"/>
          <w:bCs/>
          <w:lang w:val="fr-CH"/>
        </w:rPr>
        <w:t>9.</w:t>
      </w:r>
      <w:r w:rsidR="007157C2" w:rsidRPr="007157C2">
        <w:rPr>
          <w:rFonts w:hint="eastAsia"/>
          <w:bCs/>
          <w:lang w:val="fr-CH"/>
        </w:rPr>
        <w:tab/>
      </w:r>
      <w:r w:rsidR="007157C2" w:rsidRPr="007157C2">
        <w:rPr>
          <w:rFonts w:hint="eastAsia"/>
          <w:bCs/>
          <w:lang w:val="fr-CH"/>
        </w:rPr>
        <w:t>关于卢森堡人口宗教构成的最新统计数据依据的是</w:t>
      </w:r>
      <w:r w:rsidRPr="00926CDD">
        <w:rPr>
          <w:rFonts w:hint="eastAsia"/>
          <w:bCs/>
          <w:lang w:val="fr-FR"/>
        </w:rPr>
        <w:t>197</w:t>
      </w:r>
      <w:r w:rsidR="007157C2" w:rsidRPr="007157C2">
        <w:rPr>
          <w:rFonts w:hint="eastAsia"/>
          <w:bCs/>
          <w:lang w:val="fr-FR"/>
        </w:rPr>
        <w:t>0</w:t>
      </w:r>
      <w:r w:rsidR="007157C2" w:rsidRPr="007157C2">
        <w:rPr>
          <w:rFonts w:hint="eastAsia"/>
          <w:bCs/>
          <w:lang w:val="fr-CH"/>
        </w:rPr>
        <w:t>年的人口普查。自</w:t>
      </w:r>
      <w:r w:rsidRPr="00926CDD">
        <w:rPr>
          <w:rFonts w:hint="eastAsia"/>
          <w:bCs/>
          <w:lang w:val="fr-FR"/>
        </w:rPr>
        <w:t>1979</w:t>
      </w:r>
      <w:r w:rsidR="007157C2" w:rsidRPr="007157C2">
        <w:rPr>
          <w:rFonts w:hint="eastAsia"/>
          <w:bCs/>
          <w:lang w:val="fr-CH"/>
        </w:rPr>
        <w:t>年以来</w:t>
      </w:r>
      <w:r w:rsidRPr="00926CDD">
        <w:rPr>
          <w:rFonts w:hint="eastAsia"/>
          <w:bCs/>
          <w:lang w:val="fr-FR"/>
        </w:rPr>
        <w:t>，</w:t>
      </w:r>
      <w:r w:rsidR="007157C2" w:rsidRPr="007157C2">
        <w:rPr>
          <w:rFonts w:hint="eastAsia"/>
          <w:bCs/>
          <w:lang w:val="fr-CH"/>
        </w:rPr>
        <w:t>法律禁止人口普查中列入任何与宗教有关的问题。</w:t>
      </w:r>
    </w:p>
    <w:p w14:paraId="7245D0EF" w14:textId="498C9F9A" w:rsidR="007157C2" w:rsidRPr="007157C2" w:rsidRDefault="00926CDD" w:rsidP="007157C2">
      <w:pPr>
        <w:pStyle w:val="SingleTxtGC"/>
        <w:rPr>
          <w:bCs/>
          <w:lang w:val="fr-FR"/>
        </w:rPr>
      </w:pPr>
      <w:r w:rsidRPr="00926CDD">
        <w:rPr>
          <w:rFonts w:hint="eastAsia"/>
          <w:bCs/>
          <w:lang w:val="fr-CH"/>
        </w:rPr>
        <w:lastRenderedPageBreak/>
        <w:t>10.</w:t>
      </w:r>
      <w:r w:rsidR="007157C2" w:rsidRPr="007157C2">
        <w:rPr>
          <w:rFonts w:hint="eastAsia"/>
          <w:bCs/>
          <w:lang w:val="fr-CH"/>
        </w:rPr>
        <w:tab/>
      </w:r>
      <w:r w:rsidR="007157C2" w:rsidRPr="007157C2">
        <w:rPr>
          <w:rFonts w:hint="eastAsia"/>
          <w:bCs/>
          <w:lang w:val="fr-CH"/>
        </w:rPr>
        <w:t>女性和男性在卢森堡总人口中的比例大致相同。女性出生时的预期寿命高于男性</w:t>
      </w:r>
      <w:r w:rsidRPr="00926CDD">
        <w:rPr>
          <w:rFonts w:hint="eastAsia"/>
          <w:bCs/>
          <w:lang w:val="fr-CH"/>
        </w:rPr>
        <w:t>(2</w:t>
      </w:r>
      <w:r w:rsidR="007157C2" w:rsidRPr="007157C2">
        <w:rPr>
          <w:rFonts w:hint="eastAsia"/>
          <w:bCs/>
          <w:lang w:val="fr-CH"/>
        </w:rPr>
        <w:t>0</w:t>
      </w:r>
      <w:r w:rsidRPr="00926CDD">
        <w:rPr>
          <w:rFonts w:hint="eastAsia"/>
          <w:bCs/>
        </w:rPr>
        <w:t>2</w:t>
      </w:r>
      <w:r w:rsidRPr="00926CDD">
        <w:rPr>
          <w:rFonts w:hint="eastAsia"/>
          <w:bCs/>
          <w:lang w:val="fr-CH"/>
        </w:rPr>
        <w:t>1</w:t>
      </w:r>
      <w:r w:rsidR="007157C2" w:rsidRPr="007157C2">
        <w:rPr>
          <w:rFonts w:hint="eastAsia"/>
          <w:bCs/>
          <w:lang w:val="fr-CH"/>
        </w:rPr>
        <w:t>年女性为</w:t>
      </w:r>
      <w:r w:rsidRPr="00926CDD">
        <w:rPr>
          <w:rFonts w:hint="eastAsia"/>
          <w:bCs/>
          <w:lang w:val="fr-CH"/>
        </w:rPr>
        <w:t>84.8</w:t>
      </w:r>
      <w:r w:rsidR="007157C2" w:rsidRPr="007157C2">
        <w:rPr>
          <w:rFonts w:hint="eastAsia"/>
          <w:bCs/>
          <w:lang w:val="fr-CH"/>
        </w:rPr>
        <w:t>岁</w:t>
      </w:r>
      <w:r w:rsidRPr="00926CDD">
        <w:rPr>
          <w:rFonts w:hint="eastAsia"/>
          <w:bCs/>
          <w:lang w:val="fr-CH"/>
        </w:rPr>
        <w:t>，</w:t>
      </w:r>
      <w:r w:rsidR="007157C2" w:rsidRPr="007157C2">
        <w:rPr>
          <w:rFonts w:hint="eastAsia"/>
          <w:bCs/>
          <w:lang w:val="fr-CH"/>
        </w:rPr>
        <w:t>男性为</w:t>
      </w:r>
      <w:r w:rsidRPr="00926CDD">
        <w:rPr>
          <w:rFonts w:hint="eastAsia"/>
          <w:bCs/>
          <w:lang w:val="fr-CH"/>
        </w:rPr>
        <w:t>80.</w:t>
      </w:r>
      <w:r w:rsidRPr="00926CDD">
        <w:rPr>
          <w:rFonts w:hint="eastAsia"/>
          <w:bCs/>
        </w:rPr>
        <w:t>3</w:t>
      </w:r>
      <w:r w:rsidR="007157C2" w:rsidRPr="007157C2">
        <w:rPr>
          <w:rFonts w:hint="eastAsia"/>
          <w:bCs/>
          <w:lang w:val="fr-CH"/>
        </w:rPr>
        <w:t>岁</w:t>
      </w:r>
      <w:r w:rsidRPr="00926CDD">
        <w:rPr>
          <w:rFonts w:hint="eastAsia"/>
          <w:bCs/>
          <w:lang w:val="fr-CH"/>
        </w:rPr>
        <w:t>)</w:t>
      </w:r>
      <w:r w:rsidR="007157C2" w:rsidRPr="007157C2">
        <w:rPr>
          <w:rFonts w:hint="eastAsia"/>
          <w:bCs/>
          <w:lang w:val="fr-CH"/>
        </w:rPr>
        <w:t>。</w:t>
      </w:r>
    </w:p>
    <w:p w14:paraId="228B1306" w14:textId="194F76C5" w:rsidR="007157C2" w:rsidRPr="0052126A" w:rsidRDefault="00DA758B" w:rsidP="00DA758B">
      <w:pPr>
        <w:pStyle w:val="H56GC"/>
        <w:outlineLvl w:val="4"/>
        <w:rPr>
          <w:rFonts w:ascii="Time New Roman" w:eastAsia="黑体" w:hAnsi="Time New Roman" w:hint="eastAsia"/>
          <w:bCs/>
          <w:lang w:val="fr-CH"/>
        </w:rPr>
      </w:pPr>
      <w:bookmarkStart w:id="45" w:name="_Toc11408248"/>
      <w:bookmarkStart w:id="46" w:name="_Toc19201043"/>
      <w:bookmarkStart w:id="47" w:name="_Toc195876732"/>
      <w:bookmarkStart w:id="48" w:name="_Toc195879309"/>
      <w:r>
        <w:rPr>
          <w:bCs/>
          <w:lang w:val="fr-CH"/>
        </w:rPr>
        <w:tab/>
      </w:r>
      <w:r>
        <w:rPr>
          <w:bCs/>
          <w:lang w:val="fr-CH"/>
        </w:rPr>
        <w:tab/>
      </w:r>
      <w:bookmarkStart w:id="49" w:name="_Toc200981632"/>
      <w:r w:rsidR="007157C2" w:rsidRPr="00926CDD">
        <w:rPr>
          <w:rFonts w:hint="eastAsia"/>
          <w:bCs/>
          <w:lang w:val="fr-CH"/>
        </w:rPr>
        <w:t>图</w:t>
      </w:r>
      <w:r w:rsidR="00926CDD" w:rsidRPr="00926CDD">
        <w:rPr>
          <w:rFonts w:hint="eastAsia"/>
          <w:bCs/>
          <w:lang w:val="fr-CH"/>
        </w:rPr>
        <w:t>3</w:t>
      </w:r>
      <w:r w:rsidR="007157C2" w:rsidRPr="00926CDD">
        <w:rPr>
          <w:rFonts w:hint="eastAsia"/>
          <w:bCs/>
          <w:lang w:val="fr-CH"/>
        </w:rPr>
        <w:br/>
      </w:r>
      <w:bookmarkEnd w:id="45"/>
      <w:bookmarkEnd w:id="46"/>
      <w:r w:rsidR="007157C2" w:rsidRPr="0052126A">
        <w:rPr>
          <w:rFonts w:ascii="Time New Roman" w:eastAsia="黑体" w:hAnsi="Time New Roman" w:hint="eastAsia"/>
          <w:bCs/>
          <w:lang w:val="fr-CH"/>
        </w:rPr>
        <w:t>截至</w:t>
      </w:r>
      <w:r w:rsidR="00926CDD" w:rsidRPr="00CB5C6B">
        <w:rPr>
          <w:rFonts w:ascii="Time New Roman" w:eastAsia="黑体" w:hAnsi="Time New Roman" w:hint="eastAsia"/>
          <w:lang w:val="fr-CH"/>
        </w:rPr>
        <w:t>2</w:t>
      </w:r>
      <w:r w:rsidR="007157C2" w:rsidRPr="00CB5C6B">
        <w:rPr>
          <w:rFonts w:ascii="Time New Roman" w:eastAsia="黑体" w:hAnsi="Time New Roman" w:hint="eastAsia"/>
          <w:lang w:val="fr-CH"/>
        </w:rPr>
        <w:t>0</w:t>
      </w:r>
      <w:r w:rsidR="00926CDD" w:rsidRPr="00CB5C6B">
        <w:rPr>
          <w:rFonts w:ascii="Time New Roman" w:eastAsia="黑体" w:hAnsi="Time New Roman" w:hint="eastAsia"/>
          <w:lang w:val="fr-CH"/>
        </w:rPr>
        <w:t>22</w:t>
      </w:r>
      <w:r w:rsidR="007157C2" w:rsidRPr="0052126A">
        <w:rPr>
          <w:rFonts w:ascii="Time New Roman" w:eastAsia="黑体" w:hAnsi="Time New Roman" w:hint="eastAsia"/>
          <w:bCs/>
          <w:lang w:val="fr-CH"/>
        </w:rPr>
        <w:t>年</w:t>
      </w:r>
      <w:r w:rsidR="00926CDD" w:rsidRPr="0052126A">
        <w:rPr>
          <w:rFonts w:ascii="Time New Roman" w:eastAsia="黑体" w:hAnsi="Time New Roman" w:hint="eastAsia"/>
          <w:bCs/>
          <w:lang w:val="fr-CH"/>
        </w:rPr>
        <w:t>1</w:t>
      </w:r>
      <w:r w:rsidR="007157C2" w:rsidRPr="0052126A">
        <w:rPr>
          <w:rFonts w:ascii="Time New Roman" w:eastAsia="黑体" w:hAnsi="Time New Roman" w:hint="eastAsia"/>
          <w:bCs/>
          <w:lang w:val="fr-CH"/>
        </w:rPr>
        <w:t>月</w:t>
      </w:r>
      <w:r w:rsidR="00926CDD" w:rsidRPr="0052126A">
        <w:rPr>
          <w:rFonts w:ascii="Time New Roman" w:eastAsia="黑体" w:hAnsi="Time New Roman" w:hint="eastAsia"/>
          <w:bCs/>
          <w:lang w:val="fr-CH"/>
        </w:rPr>
        <w:t>1</w:t>
      </w:r>
      <w:r w:rsidR="007157C2" w:rsidRPr="0052126A">
        <w:rPr>
          <w:rFonts w:ascii="Time New Roman" w:eastAsia="黑体" w:hAnsi="Time New Roman" w:hint="eastAsia"/>
          <w:bCs/>
          <w:lang w:val="fr-CH"/>
        </w:rPr>
        <w:t>日人口年龄金字塔</w:t>
      </w:r>
      <w:bookmarkEnd w:id="47"/>
      <w:bookmarkEnd w:id="48"/>
      <w:bookmarkEnd w:id="49"/>
    </w:p>
    <w:p w14:paraId="4B7F6102" w14:textId="2700F7A9" w:rsidR="007157C2" w:rsidRPr="00926CDD" w:rsidRDefault="0052126A" w:rsidP="007C4E0B">
      <w:pPr>
        <w:pStyle w:val="SingleTxtGC"/>
        <w:spacing w:after="240" w:line="240" w:lineRule="auto"/>
        <w:ind w:left="0" w:right="0"/>
        <w:jc w:val="center"/>
        <w:rPr>
          <w:bCs/>
          <w:lang w:val="fr-CH"/>
        </w:rPr>
      </w:pPr>
      <w:r w:rsidRPr="0052126A">
        <w:rPr>
          <w:b/>
          <w:bCs/>
          <w:noProof/>
          <w:snapToGrid/>
          <w:sz w:val="24"/>
          <w:szCs w:val="24"/>
          <w:lang w:val="fr-FR" w:eastAsia="en-US"/>
        </w:rPr>
        <w:drawing>
          <wp:inline distT="0" distB="0" distL="0" distR="0" wp14:anchorId="6B29CF48" wp14:editId="3E01E289">
            <wp:extent cx="3430829" cy="3820571"/>
            <wp:effectExtent l="0" t="0" r="0" b="8890"/>
            <wp:docPr id="3" name="Picture 3"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different colored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6424" cy="3826801"/>
                    </a:xfrm>
                    <a:prstGeom prst="rect">
                      <a:avLst/>
                    </a:prstGeom>
                    <a:noFill/>
                    <a:ln>
                      <a:noFill/>
                    </a:ln>
                  </pic:spPr>
                </pic:pic>
              </a:graphicData>
            </a:graphic>
          </wp:inline>
        </w:drawing>
      </w:r>
    </w:p>
    <w:p w14:paraId="5642251C" w14:textId="4EAF042C" w:rsidR="00B01750" w:rsidRPr="00B01750" w:rsidRDefault="00DA758B" w:rsidP="00CB5C6B">
      <w:pPr>
        <w:pStyle w:val="H56GC"/>
        <w:rPr>
          <w:rFonts w:ascii="Time New Roman" w:eastAsia="黑体" w:hAnsi="Time New Roman" w:hint="eastAsia"/>
          <w:bCs/>
          <w:lang w:val="fr-CH"/>
        </w:rPr>
      </w:pPr>
      <w:bookmarkStart w:id="50" w:name="_Toc11407890"/>
      <w:bookmarkStart w:id="51" w:name="_Toc11408845"/>
      <w:bookmarkStart w:id="52" w:name="_Toc180747692"/>
      <w:bookmarkStart w:id="53" w:name="_Toc195876733"/>
      <w:bookmarkStart w:id="54" w:name="_Toc195879310"/>
      <w:r>
        <w:rPr>
          <w:bCs/>
          <w:lang w:val="fr-CH"/>
        </w:rPr>
        <w:tab/>
      </w:r>
      <w:r>
        <w:rPr>
          <w:bCs/>
          <w:lang w:val="fr-CH"/>
        </w:rPr>
        <w:tab/>
      </w:r>
      <w:bookmarkStart w:id="55" w:name="_Toc200981633"/>
      <w:r w:rsidR="00B01750" w:rsidRPr="00B01750">
        <w:rPr>
          <w:rFonts w:hint="eastAsia"/>
          <w:bCs/>
          <w:lang w:val="fr-CH"/>
        </w:rPr>
        <w:t>表</w:t>
      </w:r>
      <w:r w:rsidR="00926CDD" w:rsidRPr="00926CDD">
        <w:rPr>
          <w:rFonts w:hint="eastAsia"/>
          <w:bCs/>
          <w:lang w:val="fr-CH"/>
        </w:rPr>
        <w:t>6</w:t>
      </w:r>
      <w:r w:rsidR="00B01750" w:rsidRPr="00B01750">
        <w:rPr>
          <w:rFonts w:hint="eastAsia"/>
          <w:bCs/>
          <w:lang w:val="fr-CH"/>
        </w:rPr>
        <w:br/>
      </w:r>
      <w:bookmarkEnd w:id="50"/>
      <w:bookmarkEnd w:id="51"/>
      <w:bookmarkEnd w:id="52"/>
      <w:r w:rsidR="00926CDD" w:rsidRPr="00CB5C6B">
        <w:rPr>
          <w:rFonts w:ascii="Time New Roman" w:eastAsia="黑体" w:hAnsi="Time New Roman" w:hint="eastAsia"/>
          <w:lang w:val="fr-CH"/>
        </w:rPr>
        <w:t>2</w:t>
      </w:r>
      <w:r w:rsidR="00B01750" w:rsidRPr="00B01750">
        <w:rPr>
          <w:rFonts w:ascii="Time New Roman" w:eastAsia="黑体" w:hAnsi="Time New Roman" w:hint="eastAsia"/>
          <w:lang w:val="fr-CH"/>
        </w:rPr>
        <w:t>0</w:t>
      </w:r>
      <w:r w:rsidR="00926CDD" w:rsidRPr="00CB5C6B">
        <w:rPr>
          <w:rFonts w:ascii="Time New Roman" w:eastAsia="黑体" w:hAnsi="Time New Roman" w:hint="eastAsia"/>
          <w:lang w:val="fr-CH"/>
        </w:rPr>
        <w:t>18</w:t>
      </w:r>
      <w:r w:rsidR="00B01750" w:rsidRPr="00B01750">
        <w:rPr>
          <w:rFonts w:ascii="Time New Roman" w:eastAsia="黑体" w:hAnsi="Time New Roman" w:hint="eastAsia"/>
          <w:lang w:val="fr-CH"/>
        </w:rPr>
        <w:t>年</w:t>
      </w:r>
      <w:r w:rsidR="00926CDD" w:rsidRPr="00CB5C6B">
        <w:rPr>
          <w:rFonts w:ascii="Time New Roman" w:eastAsia="黑体" w:hAnsi="Time New Roman" w:hint="eastAsia"/>
          <w:lang w:val="fr-CH"/>
        </w:rPr>
        <w:t>1</w:t>
      </w:r>
      <w:r w:rsidR="00B01750" w:rsidRPr="00B01750">
        <w:rPr>
          <w:rFonts w:ascii="Time New Roman" w:eastAsia="黑体" w:hAnsi="Time New Roman" w:hint="eastAsia"/>
          <w:bCs/>
          <w:lang w:val="fr-CH"/>
        </w:rPr>
        <w:t>月</w:t>
      </w:r>
      <w:r w:rsidR="00926CDD" w:rsidRPr="007C4E0B">
        <w:rPr>
          <w:rFonts w:ascii="Time New Roman" w:eastAsia="黑体" w:hAnsi="Time New Roman" w:hint="eastAsia"/>
          <w:bCs/>
          <w:lang w:val="fr-CH"/>
        </w:rPr>
        <w:t>1</w:t>
      </w:r>
      <w:r w:rsidR="00B01750" w:rsidRPr="00B01750">
        <w:rPr>
          <w:rFonts w:ascii="Time New Roman" w:eastAsia="黑体" w:hAnsi="Time New Roman" w:hint="eastAsia"/>
          <w:bCs/>
          <w:lang w:val="fr-CH"/>
        </w:rPr>
        <w:t>日至</w:t>
      </w:r>
      <w:r w:rsidR="00926CDD" w:rsidRPr="007C4E0B">
        <w:rPr>
          <w:rFonts w:ascii="Time New Roman" w:eastAsia="黑体" w:hAnsi="Time New Roman" w:hint="eastAsia"/>
          <w:bCs/>
          <w:lang w:val="fr-CH"/>
        </w:rPr>
        <w:t>2</w:t>
      </w:r>
      <w:r w:rsidR="00B01750" w:rsidRPr="00B01750">
        <w:rPr>
          <w:rFonts w:ascii="Time New Roman" w:eastAsia="黑体" w:hAnsi="Time New Roman" w:hint="eastAsia"/>
          <w:bCs/>
          <w:lang w:val="fr-CH"/>
        </w:rPr>
        <w:t>0</w:t>
      </w:r>
      <w:r w:rsidR="00926CDD" w:rsidRPr="007C4E0B">
        <w:rPr>
          <w:rFonts w:ascii="Time New Roman" w:eastAsia="黑体" w:hAnsi="Time New Roman" w:hint="eastAsia"/>
          <w:bCs/>
          <w:lang w:val="fr-CH"/>
        </w:rPr>
        <w:t>21</w:t>
      </w:r>
      <w:r w:rsidR="00B01750" w:rsidRPr="00B01750">
        <w:rPr>
          <w:rFonts w:ascii="Time New Roman" w:eastAsia="黑体" w:hAnsi="Time New Roman" w:hint="eastAsia"/>
          <w:bCs/>
          <w:lang w:val="fr-CH"/>
        </w:rPr>
        <w:t>年</w:t>
      </w:r>
      <w:r w:rsidR="00926CDD" w:rsidRPr="007C4E0B">
        <w:rPr>
          <w:rFonts w:ascii="Time New Roman" w:eastAsia="黑体" w:hAnsi="Time New Roman" w:hint="eastAsia"/>
          <w:bCs/>
          <w:lang w:val="fr-CH"/>
        </w:rPr>
        <w:t>1</w:t>
      </w:r>
      <w:r w:rsidR="00B01750" w:rsidRPr="00B01750">
        <w:rPr>
          <w:rFonts w:ascii="Time New Roman" w:eastAsia="黑体" w:hAnsi="Time New Roman" w:hint="eastAsia"/>
          <w:bCs/>
          <w:lang w:val="fr-CH"/>
        </w:rPr>
        <w:t>月</w:t>
      </w:r>
      <w:r w:rsidR="00926CDD" w:rsidRPr="007C4E0B">
        <w:rPr>
          <w:rFonts w:ascii="Time New Roman" w:eastAsia="黑体" w:hAnsi="Time New Roman" w:hint="eastAsia"/>
          <w:bCs/>
          <w:lang w:val="fr-CH"/>
        </w:rPr>
        <w:t>1</w:t>
      </w:r>
      <w:r w:rsidR="00B01750" w:rsidRPr="00B01750">
        <w:rPr>
          <w:rFonts w:ascii="Time New Roman" w:eastAsia="黑体" w:hAnsi="Time New Roman" w:hint="eastAsia"/>
          <w:bCs/>
          <w:lang w:val="fr-CH"/>
        </w:rPr>
        <w:t>日按年龄和性别分列的人口</w:t>
      </w:r>
      <w:bookmarkEnd w:id="53"/>
      <w:bookmarkEnd w:id="54"/>
      <w:bookmarkEnd w:id="55"/>
    </w:p>
    <w:tbl>
      <w:tblPr>
        <w:tblStyle w:val="21"/>
        <w:tblW w:w="7371"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1108"/>
        <w:gridCol w:w="794"/>
        <w:gridCol w:w="762"/>
        <w:gridCol w:w="795"/>
        <w:gridCol w:w="761"/>
        <w:gridCol w:w="795"/>
        <w:gridCol w:w="761"/>
        <w:gridCol w:w="795"/>
        <w:gridCol w:w="800"/>
      </w:tblGrid>
      <w:tr w:rsidR="00926CDD" w:rsidRPr="002A391B" w14:paraId="72BB735F" w14:textId="77777777" w:rsidTr="0053290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52" w:type="pct"/>
            <w:tcBorders>
              <w:top w:val="single" w:sz="4" w:space="0" w:color="auto"/>
              <w:bottom w:val="single" w:sz="4" w:space="0" w:color="auto"/>
            </w:tcBorders>
            <w:shd w:val="clear" w:color="auto" w:fill="auto"/>
            <w:noWrap/>
            <w:vAlign w:val="bottom"/>
            <w:hideMark/>
          </w:tcPr>
          <w:p w14:paraId="42967BBD" w14:textId="77777777" w:rsidR="00B01750" w:rsidRPr="002A391B" w:rsidRDefault="00B01750" w:rsidP="002A391B">
            <w:pPr>
              <w:pStyle w:val="a4"/>
              <w:ind w:right="0"/>
              <w:jc w:val="left"/>
              <w:rPr>
                <w:b w:val="0"/>
                <w:bCs w:val="0"/>
                <w:lang w:val="fr-FR"/>
              </w:rPr>
            </w:pPr>
            <w:r w:rsidRPr="002A391B">
              <w:rPr>
                <w:rFonts w:hint="eastAsia"/>
                <w:b w:val="0"/>
                <w:bCs w:val="0"/>
                <w:lang w:val="fr-FR"/>
              </w:rPr>
              <w:t>年份</w:t>
            </w:r>
          </w:p>
        </w:tc>
        <w:tc>
          <w:tcPr>
            <w:tcW w:w="1056" w:type="pct"/>
            <w:gridSpan w:val="2"/>
            <w:tcBorders>
              <w:top w:val="single" w:sz="4" w:space="0" w:color="auto"/>
              <w:bottom w:val="single" w:sz="4" w:space="0" w:color="auto"/>
            </w:tcBorders>
            <w:shd w:val="clear" w:color="auto" w:fill="auto"/>
            <w:noWrap/>
            <w:vAlign w:val="bottom"/>
            <w:hideMark/>
          </w:tcPr>
          <w:p w14:paraId="2215CFF6" w14:textId="5D3B726B" w:rsidR="00B01750" w:rsidRPr="002A391B" w:rsidRDefault="00926CDD" w:rsidP="002A48BC">
            <w:pPr>
              <w:pStyle w:val="a4"/>
              <w:ind w:left="340" w:right="0"/>
              <w:jc w:val="center"/>
              <w:cnfStyle w:val="100000000000" w:firstRow="1" w:lastRow="0" w:firstColumn="0" w:lastColumn="0" w:oddVBand="0" w:evenVBand="0" w:oddHBand="0" w:evenHBand="0" w:firstRowFirstColumn="0" w:firstRowLastColumn="0" w:lastRowFirstColumn="0" w:lastRowLastColumn="0"/>
              <w:rPr>
                <w:b w:val="0"/>
                <w:bCs w:val="0"/>
                <w:lang w:val="fr-FR"/>
              </w:rPr>
            </w:pPr>
            <w:r w:rsidRPr="002A391B">
              <w:rPr>
                <w:rFonts w:hint="eastAsia"/>
                <w:b w:val="0"/>
                <w:bCs w:val="0"/>
                <w:lang w:val="fr-FR"/>
              </w:rPr>
              <w:t>2</w:t>
            </w:r>
            <w:r w:rsidR="00B01750" w:rsidRPr="002A391B">
              <w:rPr>
                <w:rFonts w:hint="eastAsia"/>
                <w:b w:val="0"/>
                <w:bCs w:val="0"/>
                <w:lang w:val="fr-FR"/>
              </w:rPr>
              <w:t>0</w:t>
            </w:r>
            <w:r w:rsidRPr="002A391B">
              <w:rPr>
                <w:rFonts w:hint="eastAsia"/>
                <w:b w:val="0"/>
                <w:bCs w:val="0"/>
                <w:lang w:val="fr-FR"/>
              </w:rPr>
              <w:t>18</w:t>
            </w:r>
          </w:p>
        </w:tc>
        <w:tc>
          <w:tcPr>
            <w:tcW w:w="1055" w:type="pct"/>
            <w:gridSpan w:val="2"/>
            <w:tcBorders>
              <w:top w:val="single" w:sz="4" w:space="0" w:color="auto"/>
              <w:bottom w:val="single" w:sz="4" w:space="0" w:color="auto"/>
            </w:tcBorders>
            <w:shd w:val="clear" w:color="auto" w:fill="auto"/>
            <w:noWrap/>
            <w:vAlign w:val="bottom"/>
            <w:hideMark/>
          </w:tcPr>
          <w:p w14:paraId="39D7E317" w14:textId="6239FB68" w:rsidR="00B01750" w:rsidRPr="002A391B" w:rsidRDefault="00926CDD" w:rsidP="002A48BC">
            <w:pPr>
              <w:pStyle w:val="a4"/>
              <w:ind w:left="340" w:right="0"/>
              <w:jc w:val="center"/>
              <w:cnfStyle w:val="100000000000" w:firstRow="1" w:lastRow="0" w:firstColumn="0" w:lastColumn="0" w:oddVBand="0" w:evenVBand="0" w:oddHBand="0" w:evenHBand="0" w:firstRowFirstColumn="0" w:firstRowLastColumn="0" w:lastRowFirstColumn="0" w:lastRowLastColumn="0"/>
              <w:rPr>
                <w:b w:val="0"/>
                <w:bCs w:val="0"/>
                <w:lang w:val="fr-FR"/>
              </w:rPr>
            </w:pPr>
            <w:r w:rsidRPr="002A391B">
              <w:rPr>
                <w:rFonts w:hint="eastAsia"/>
                <w:b w:val="0"/>
                <w:bCs w:val="0"/>
                <w:lang w:val="fr-FR"/>
              </w:rPr>
              <w:t>2</w:t>
            </w:r>
            <w:r w:rsidR="00B01750" w:rsidRPr="002A391B">
              <w:rPr>
                <w:rFonts w:hint="eastAsia"/>
                <w:b w:val="0"/>
                <w:bCs w:val="0"/>
                <w:lang w:val="fr-FR"/>
              </w:rPr>
              <w:t>0</w:t>
            </w:r>
            <w:r w:rsidRPr="002A391B">
              <w:rPr>
                <w:rFonts w:hint="eastAsia"/>
                <w:b w:val="0"/>
                <w:bCs w:val="0"/>
                <w:lang w:val="fr-FR"/>
              </w:rPr>
              <w:t>19</w:t>
            </w:r>
          </w:p>
        </w:tc>
        <w:tc>
          <w:tcPr>
            <w:tcW w:w="1055" w:type="pct"/>
            <w:gridSpan w:val="2"/>
            <w:tcBorders>
              <w:top w:val="single" w:sz="4" w:space="0" w:color="auto"/>
              <w:bottom w:val="single" w:sz="4" w:space="0" w:color="auto"/>
            </w:tcBorders>
            <w:shd w:val="clear" w:color="auto" w:fill="auto"/>
            <w:noWrap/>
            <w:vAlign w:val="bottom"/>
            <w:hideMark/>
          </w:tcPr>
          <w:p w14:paraId="2A2FB137" w14:textId="35274B2C" w:rsidR="00B01750" w:rsidRPr="002A391B" w:rsidRDefault="00926CDD" w:rsidP="002A48BC">
            <w:pPr>
              <w:pStyle w:val="a4"/>
              <w:ind w:left="340" w:right="0"/>
              <w:jc w:val="center"/>
              <w:cnfStyle w:val="100000000000" w:firstRow="1" w:lastRow="0" w:firstColumn="0" w:lastColumn="0" w:oddVBand="0" w:evenVBand="0" w:oddHBand="0" w:evenHBand="0" w:firstRowFirstColumn="0" w:firstRowLastColumn="0" w:lastRowFirstColumn="0" w:lastRowLastColumn="0"/>
              <w:rPr>
                <w:b w:val="0"/>
                <w:bCs w:val="0"/>
                <w:lang w:val="fr-FR"/>
              </w:rPr>
            </w:pPr>
            <w:r w:rsidRPr="002A391B">
              <w:rPr>
                <w:rFonts w:hint="eastAsia"/>
                <w:b w:val="0"/>
                <w:bCs w:val="0"/>
                <w:lang w:val="fr-FR"/>
              </w:rPr>
              <w:t>2</w:t>
            </w:r>
            <w:r w:rsidR="00B01750" w:rsidRPr="002A391B">
              <w:rPr>
                <w:rFonts w:hint="eastAsia"/>
                <w:b w:val="0"/>
                <w:bCs w:val="0"/>
                <w:lang w:val="fr-FR"/>
              </w:rPr>
              <w:t>0</w:t>
            </w:r>
            <w:r w:rsidRPr="002A391B">
              <w:rPr>
                <w:rFonts w:hint="eastAsia"/>
                <w:b w:val="0"/>
                <w:bCs w:val="0"/>
                <w:lang w:val="fr-FR"/>
              </w:rPr>
              <w:t>2</w:t>
            </w:r>
            <w:r w:rsidR="00B01750" w:rsidRPr="002A391B">
              <w:rPr>
                <w:rFonts w:hint="eastAsia"/>
                <w:b w:val="0"/>
                <w:bCs w:val="0"/>
                <w:lang w:val="fr-FR"/>
              </w:rPr>
              <w:t>0</w:t>
            </w:r>
          </w:p>
        </w:tc>
        <w:tc>
          <w:tcPr>
            <w:tcW w:w="1081" w:type="pct"/>
            <w:gridSpan w:val="2"/>
            <w:tcBorders>
              <w:top w:val="single" w:sz="4" w:space="0" w:color="auto"/>
              <w:bottom w:val="single" w:sz="4" w:space="0" w:color="auto"/>
            </w:tcBorders>
            <w:shd w:val="clear" w:color="auto" w:fill="auto"/>
            <w:noWrap/>
            <w:vAlign w:val="bottom"/>
            <w:hideMark/>
          </w:tcPr>
          <w:p w14:paraId="02AE45E1" w14:textId="18FB93DF" w:rsidR="00B01750" w:rsidRPr="002A391B" w:rsidRDefault="00926CDD" w:rsidP="002A48BC">
            <w:pPr>
              <w:pStyle w:val="a4"/>
              <w:ind w:left="340" w:right="0"/>
              <w:jc w:val="center"/>
              <w:cnfStyle w:val="100000000000" w:firstRow="1" w:lastRow="0" w:firstColumn="0" w:lastColumn="0" w:oddVBand="0" w:evenVBand="0" w:oddHBand="0" w:evenHBand="0" w:firstRowFirstColumn="0" w:firstRowLastColumn="0" w:lastRowFirstColumn="0" w:lastRowLastColumn="0"/>
              <w:rPr>
                <w:b w:val="0"/>
                <w:bCs w:val="0"/>
                <w:lang w:val="fr-FR"/>
              </w:rPr>
            </w:pPr>
            <w:r w:rsidRPr="002A391B">
              <w:rPr>
                <w:rFonts w:hint="eastAsia"/>
                <w:b w:val="0"/>
                <w:bCs w:val="0"/>
                <w:lang w:val="fr-FR"/>
              </w:rPr>
              <w:t>2</w:t>
            </w:r>
            <w:r w:rsidR="00B01750" w:rsidRPr="002A391B">
              <w:rPr>
                <w:rFonts w:hint="eastAsia"/>
                <w:b w:val="0"/>
                <w:bCs w:val="0"/>
                <w:lang w:val="fr-FR"/>
              </w:rPr>
              <w:t>0</w:t>
            </w:r>
            <w:r w:rsidRPr="002A391B">
              <w:rPr>
                <w:rFonts w:hint="eastAsia"/>
                <w:b w:val="0"/>
                <w:bCs w:val="0"/>
                <w:lang w:val="fr-FR"/>
              </w:rPr>
              <w:t>21</w:t>
            </w:r>
          </w:p>
        </w:tc>
      </w:tr>
      <w:tr w:rsidR="00926CDD" w:rsidRPr="002A391B" w14:paraId="6D4A30A4" w14:textId="77777777" w:rsidTr="0053290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52" w:type="pct"/>
            <w:tcBorders>
              <w:top w:val="single" w:sz="4" w:space="0" w:color="auto"/>
              <w:bottom w:val="single" w:sz="12" w:space="0" w:color="auto"/>
            </w:tcBorders>
            <w:shd w:val="clear" w:color="auto" w:fill="auto"/>
            <w:noWrap/>
            <w:hideMark/>
          </w:tcPr>
          <w:p w14:paraId="1C45EAEB" w14:textId="77777777" w:rsidR="00B01750" w:rsidRPr="0053290F" w:rsidRDefault="00B01750" w:rsidP="002A391B">
            <w:pPr>
              <w:pStyle w:val="a3"/>
              <w:overflowPunct/>
              <w:ind w:right="0"/>
              <w:jc w:val="left"/>
              <w:rPr>
                <w:rFonts w:ascii="Time New Roman" w:eastAsia="楷体" w:hAnsi="Time New Roman" w:hint="eastAsia"/>
                <w:b w:val="0"/>
                <w:bCs w:val="0"/>
                <w:lang w:val="fr-FR"/>
              </w:rPr>
            </w:pPr>
            <w:bookmarkStart w:id="56" w:name="_Hlk194354265"/>
            <w:r w:rsidRPr="0053290F">
              <w:rPr>
                <w:rFonts w:ascii="Time New Roman" w:eastAsia="楷体" w:hAnsi="Time New Roman" w:hint="eastAsia"/>
                <w:b w:val="0"/>
                <w:bCs w:val="0"/>
                <w:lang w:val="fr-FR"/>
              </w:rPr>
              <w:t>性别</w:t>
            </w:r>
          </w:p>
        </w:tc>
        <w:tc>
          <w:tcPr>
            <w:tcW w:w="539" w:type="pct"/>
            <w:tcBorders>
              <w:top w:val="single" w:sz="4" w:space="0" w:color="auto"/>
              <w:bottom w:val="single" w:sz="12" w:space="0" w:color="auto"/>
            </w:tcBorders>
            <w:shd w:val="clear" w:color="auto" w:fill="auto"/>
            <w:noWrap/>
            <w:vAlign w:val="bottom"/>
            <w:hideMark/>
          </w:tcPr>
          <w:p w14:paraId="4151F70A" w14:textId="77777777" w:rsidR="00B01750" w:rsidRPr="0053290F" w:rsidRDefault="00B01750" w:rsidP="002A391B">
            <w:pPr>
              <w:pStyle w:val="a3"/>
              <w:overflowPunct/>
              <w:ind w:right="0"/>
              <w:jc w:val="right"/>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lang w:val="fr-FR"/>
              </w:rPr>
            </w:pPr>
            <w:r w:rsidRPr="0053290F">
              <w:rPr>
                <w:rFonts w:ascii="Time New Roman" w:eastAsia="楷体" w:hAnsi="Time New Roman" w:hint="eastAsia"/>
                <w:b w:val="0"/>
                <w:bCs w:val="0"/>
                <w:lang w:val="fr-FR"/>
              </w:rPr>
              <w:t>男性</w:t>
            </w:r>
          </w:p>
        </w:tc>
        <w:tc>
          <w:tcPr>
            <w:tcW w:w="517" w:type="pct"/>
            <w:tcBorders>
              <w:top w:val="single" w:sz="4" w:space="0" w:color="auto"/>
              <w:bottom w:val="single" w:sz="12" w:space="0" w:color="auto"/>
            </w:tcBorders>
            <w:shd w:val="clear" w:color="auto" w:fill="auto"/>
            <w:noWrap/>
            <w:vAlign w:val="bottom"/>
            <w:hideMark/>
          </w:tcPr>
          <w:p w14:paraId="007F00EB" w14:textId="77777777" w:rsidR="00B01750" w:rsidRPr="0053290F" w:rsidRDefault="00B01750" w:rsidP="002A391B">
            <w:pPr>
              <w:pStyle w:val="a3"/>
              <w:overflowPunct/>
              <w:ind w:right="0"/>
              <w:jc w:val="right"/>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lang w:val="fr-FR"/>
              </w:rPr>
            </w:pPr>
            <w:r w:rsidRPr="0053290F">
              <w:rPr>
                <w:rFonts w:ascii="Time New Roman" w:eastAsia="楷体" w:hAnsi="Time New Roman" w:hint="eastAsia"/>
                <w:b w:val="0"/>
                <w:bCs w:val="0"/>
                <w:lang w:val="fr-FR"/>
              </w:rPr>
              <w:t>女性</w:t>
            </w:r>
          </w:p>
        </w:tc>
        <w:tc>
          <w:tcPr>
            <w:tcW w:w="539" w:type="pct"/>
            <w:tcBorders>
              <w:top w:val="single" w:sz="4" w:space="0" w:color="auto"/>
              <w:bottom w:val="single" w:sz="12" w:space="0" w:color="auto"/>
            </w:tcBorders>
            <w:shd w:val="clear" w:color="auto" w:fill="auto"/>
            <w:noWrap/>
            <w:vAlign w:val="bottom"/>
            <w:hideMark/>
          </w:tcPr>
          <w:p w14:paraId="2352F963" w14:textId="77777777" w:rsidR="00B01750" w:rsidRPr="0053290F" w:rsidRDefault="00B01750" w:rsidP="002A391B">
            <w:pPr>
              <w:pStyle w:val="a3"/>
              <w:overflowPunct/>
              <w:ind w:right="0"/>
              <w:jc w:val="right"/>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lang w:val="fr-FR"/>
              </w:rPr>
            </w:pPr>
            <w:r w:rsidRPr="0053290F">
              <w:rPr>
                <w:rFonts w:ascii="Time New Roman" w:eastAsia="楷体" w:hAnsi="Time New Roman" w:hint="eastAsia"/>
                <w:b w:val="0"/>
                <w:bCs w:val="0"/>
                <w:lang w:val="fr-FR"/>
              </w:rPr>
              <w:t>男性</w:t>
            </w:r>
          </w:p>
        </w:tc>
        <w:tc>
          <w:tcPr>
            <w:tcW w:w="516" w:type="pct"/>
            <w:tcBorders>
              <w:top w:val="single" w:sz="4" w:space="0" w:color="auto"/>
              <w:bottom w:val="single" w:sz="12" w:space="0" w:color="auto"/>
            </w:tcBorders>
            <w:shd w:val="clear" w:color="auto" w:fill="auto"/>
            <w:noWrap/>
            <w:vAlign w:val="bottom"/>
            <w:hideMark/>
          </w:tcPr>
          <w:p w14:paraId="4135FF6B" w14:textId="77777777" w:rsidR="00B01750" w:rsidRPr="0053290F" w:rsidRDefault="00B01750" w:rsidP="002A391B">
            <w:pPr>
              <w:pStyle w:val="a3"/>
              <w:overflowPunct/>
              <w:ind w:right="0"/>
              <w:jc w:val="right"/>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lang w:val="fr-FR"/>
              </w:rPr>
            </w:pPr>
            <w:r w:rsidRPr="0053290F">
              <w:rPr>
                <w:rFonts w:ascii="Time New Roman" w:eastAsia="楷体" w:hAnsi="Time New Roman" w:hint="eastAsia"/>
                <w:b w:val="0"/>
                <w:bCs w:val="0"/>
                <w:lang w:val="fr-FR"/>
              </w:rPr>
              <w:t>女性</w:t>
            </w:r>
          </w:p>
        </w:tc>
        <w:tc>
          <w:tcPr>
            <w:tcW w:w="539" w:type="pct"/>
            <w:tcBorders>
              <w:top w:val="single" w:sz="4" w:space="0" w:color="auto"/>
              <w:bottom w:val="single" w:sz="12" w:space="0" w:color="auto"/>
            </w:tcBorders>
            <w:shd w:val="clear" w:color="auto" w:fill="auto"/>
            <w:noWrap/>
            <w:vAlign w:val="bottom"/>
            <w:hideMark/>
          </w:tcPr>
          <w:p w14:paraId="4F94708B" w14:textId="77777777" w:rsidR="00B01750" w:rsidRPr="0053290F" w:rsidRDefault="00B01750" w:rsidP="002A391B">
            <w:pPr>
              <w:pStyle w:val="a3"/>
              <w:overflowPunct/>
              <w:ind w:right="0"/>
              <w:jc w:val="right"/>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lang w:val="fr-FR"/>
              </w:rPr>
            </w:pPr>
            <w:r w:rsidRPr="0053290F">
              <w:rPr>
                <w:rFonts w:ascii="Time New Roman" w:eastAsia="楷体" w:hAnsi="Time New Roman" w:hint="eastAsia"/>
                <w:b w:val="0"/>
                <w:bCs w:val="0"/>
                <w:lang w:val="fr-FR"/>
              </w:rPr>
              <w:t>男性</w:t>
            </w:r>
          </w:p>
        </w:tc>
        <w:tc>
          <w:tcPr>
            <w:tcW w:w="516" w:type="pct"/>
            <w:tcBorders>
              <w:top w:val="single" w:sz="4" w:space="0" w:color="auto"/>
              <w:bottom w:val="single" w:sz="12" w:space="0" w:color="auto"/>
            </w:tcBorders>
            <w:shd w:val="clear" w:color="auto" w:fill="auto"/>
            <w:noWrap/>
            <w:vAlign w:val="bottom"/>
            <w:hideMark/>
          </w:tcPr>
          <w:p w14:paraId="0CAE5D5D" w14:textId="77777777" w:rsidR="00B01750" w:rsidRPr="0053290F" w:rsidRDefault="00B01750" w:rsidP="002A391B">
            <w:pPr>
              <w:pStyle w:val="a3"/>
              <w:overflowPunct/>
              <w:ind w:right="0"/>
              <w:jc w:val="right"/>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lang w:val="fr-FR"/>
              </w:rPr>
            </w:pPr>
            <w:r w:rsidRPr="0053290F">
              <w:rPr>
                <w:rFonts w:ascii="Time New Roman" w:eastAsia="楷体" w:hAnsi="Time New Roman" w:hint="eastAsia"/>
                <w:b w:val="0"/>
                <w:bCs w:val="0"/>
                <w:lang w:val="fr-FR"/>
              </w:rPr>
              <w:t>女性</w:t>
            </w:r>
          </w:p>
        </w:tc>
        <w:tc>
          <w:tcPr>
            <w:tcW w:w="539" w:type="pct"/>
            <w:tcBorders>
              <w:top w:val="single" w:sz="4" w:space="0" w:color="auto"/>
              <w:bottom w:val="single" w:sz="12" w:space="0" w:color="auto"/>
            </w:tcBorders>
            <w:shd w:val="clear" w:color="auto" w:fill="auto"/>
            <w:noWrap/>
            <w:vAlign w:val="bottom"/>
            <w:hideMark/>
          </w:tcPr>
          <w:p w14:paraId="18407C99" w14:textId="77777777" w:rsidR="00B01750" w:rsidRPr="0053290F" w:rsidRDefault="00B01750" w:rsidP="002A391B">
            <w:pPr>
              <w:pStyle w:val="a3"/>
              <w:overflowPunct/>
              <w:ind w:right="0"/>
              <w:jc w:val="right"/>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lang w:val="fr-FR"/>
              </w:rPr>
            </w:pPr>
            <w:r w:rsidRPr="0053290F">
              <w:rPr>
                <w:rFonts w:ascii="Time New Roman" w:eastAsia="楷体" w:hAnsi="Time New Roman" w:hint="eastAsia"/>
                <w:b w:val="0"/>
                <w:bCs w:val="0"/>
                <w:lang w:val="fr-FR"/>
              </w:rPr>
              <w:t>男性</w:t>
            </w:r>
          </w:p>
        </w:tc>
        <w:tc>
          <w:tcPr>
            <w:tcW w:w="543" w:type="pct"/>
            <w:tcBorders>
              <w:top w:val="single" w:sz="4" w:space="0" w:color="auto"/>
              <w:bottom w:val="single" w:sz="12" w:space="0" w:color="auto"/>
            </w:tcBorders>
            <w:shd w:val="clear" w:color="auto" w:fill="auto"/>
            <w:noWrap/>
            <w:vAlign w:val="bottom"/>
            <w:hideMark/>
          </w:tcPr>
          <w:p w14:paraId="7CF8BBD1" w14:textId="77777777" w:rsidR="00B01750" w:rsidRPr="0053290F" w:rsidRDefault="00B01750" w:rsidP="002A391B">
            <w:pPr>
              <w:pStyle w:val="a3"/>
              <w:overflowPunct/>
              <w:ind w:right="0"/>
              <w:jc w:val="right"/>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lang w:val="fr-FR"/>
              </w:rPr>
            </w:pPr>
            <w:r w:rsidRPr="0053290F">
              <w:rPr>
                <w:rFonts w:ascii="Time New Roman" w:eastAsia="楷体" w:hAnsi="Time New Roman" w:hint="eastAsia"/>
                <w:b w:val="0"/>
                <w:bCs w:val="0"/>
                <w:lang w:val="fr-FR"/>
              </w:rPr>
              <w:t>女性</w:t>
            </w:r>
          </w:p>
        </w:tc>
      </w:tr>
      <w:bookmarkEnd w:id="56"/>
      <w:tr w:rsidR="00926CDD" w:rsidRPr="002A391B" w14:paraId="70C4099A" w14:textId="77777777" w:rsidTr="0053290F">
        <w:tc>
          <w:tcPr>
            <w:cnfStyle w:val="001000000000" w:firstRow="0" w:lastRow="0" w:firstColumn="1" w:lastColumn="0" w:oddVBand="0" w:evenVBand="0" w:oddHBand="0" w:evenHBand="0" w:firstRowFirstColumn="0" w:firstRowLastColumn="0" w:lastRowFirstColumn="0" w:lastRowLastColumn="0"/>
            <w:tcW w:w="752" w:type="pct"/>
            <w:tcBorders>
              <w:top w:val="single" w:sz="12" w:space="0" w:color="auto"/>
            </w:tcBorders>
            <w:shd w:val="clear" w:color="auto" w:fill="auto"/>
            <w:noWrap/>
            <w:hideMark/>
          </w:tcPr>
          <w:p w14:paraId="5238FD30" w14:textId="42961BD7" w:rsidR="00B01750" w:rsidRPr="002A391B" w:rsidRDefault="00B01750" w:rsidP="002A391B">
            <w:pPr>
              <w:pStyle w:val="a3"/>
              <w:overflowPunct/>
              <w:ind w:right="0"/>
              <w:jc w:val="left"/>
              <w:rPr>
                <w:b w:val="0"/>
                <w:bCs w:val="0"/>
                <w:lang w:val="fr-FR"/>
              </w:rPr>
            </w:pPr>
            <w:r w:rsidRPr="002A391B">
              <w:rPr>
                <w:rFonts w:hint="eastAsia"/>
                <w:b w:val="0"/>
                <w:bCs w:val="0"/>
                <w:lang w:val="fr-FR"/>
              </w:rPr>
              <w:t>0-</w:t>
            </w:r>
            <w:r w:rsidR="00926CDD" w:rsidRPr="002A391B">
              <w:rPr>
                <w:rFonts w:hint="eastAsia"/>
                <w:b w:val="0"/>
                <w:bCs w:val="0"/>
                <w:lang w:val="fr-FR"/>
              </w:rPr>
              <w:t>4</w:t>
            </w:r>
            <w:r w:rsidRPr="002A391B">
              <w:rPr>
                <w:rFonts w:hint="eastAsia"/>
                <w:b w:val="0"/>
                <w:bCs w:val="0"/>
                <w:lang w:val="fr-FR"/>
              </w:rPr>
              <w:t>岁</w:t>
            </w:r>
          </w:p>
        </w:tc>
        <w:tc>
          <w:tcPr>
            <w:tcW w:w="539" w:type="pct"/>
            <w:tcBorders>
              <w:top w:val="single" w:sz="12" w:space="0" w:color="auto"/>
            </w:tcBorders>
            <w:shd w:val="clear" w:color="auto" w:fill="auto"/>
            <w:noWrap/>
            <w:vAlign w:val="bottom"/>
            <w:hideMark/>
          </w:tcPr>
          <w:p w14:paraId="6F55ECC8" w14:textId="614EF9D8"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494</w:t>
            </w:r>
          </w:p>
        </w:tc>
        <w:tc>
          <w:tcPr>
            <w:tcW w:w="517" w:type="pct"/>
            <w:tcBorders>
              <w:top w:val="single" w:sz="12" w:space="0" w:color="auto"/>
            </w:tcBorders>
            <w:shd w:val="clear" w:color="auto" w:fill="auto"/>
            <w:noWrap/>
            <w:vAlign w:val="bottom"/>
            <w:hideMark/>
          </w:tcPr>
          <w:p w14:paraId="4E69A666" w14:textId="21D78E84"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15</w:t>
            </w:r>
            <w:r w:rsidR="00B01750" w:rsidRPr="002A391B">
              <w:rPr>
                <w:rFonts w:hint="eastAsia"/>
                <w:lang w:val="fr-FR"/>
              </w:rPr>
              <w:t> </w:t>
            </w:r>
            <w:r w:rsidRPr="002A391B">
              <w:rPr>
                <w:rFonts w:hint="eastAsia"/>
                <w:lang w:val="fr-FR"/>
              </w:rPr>
              <w:t>763</w:t>
            </w:r>
          </w:p>
        </w:tc>
        <w:tc>
          <w:tcPr>
            <w:tcW w:w="539" w:type="pct"/>
            <w:tcBorders>
              <w:top w:val="single" w:sz="12" w:space="0" w:color="auto"/>
            </w:tcBorders>
            <w:shd w:val="clear" w:color="auto" w:fill="auto"/>
            <w:noWrap/>
            <w:vAlign w:val="bottom"/>
            <w:hideMark/>
          </w:tcPr>
          <w:p w14:paraId="462166B4" w14:textId="6A4437F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661</w:t>
            </w:r>
          </w:p>
        </w:tc>
        <w:tc>
          <w:tcPr>
            <w:tcW w:w="516" w:type="pct"/>
            <w:tcBorders>
              <w:top w:val="single" w:sz="12" w:space="0" w:color="auto"/>
            </w:tcBorders>
            <w:shd w:val="clear" w:color="auto" w:fill="auto"/>
            <w:noWrap/>
            <w:vAlign w:val="bottom"/>
            <w:hideMark/>
          </w:tcPr>
          <w:p w14:paraId="0A6DE475" w14:textId="2EDA284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15</w:t>
            </w:r>
            <w:r w:rsidR="00B01750" w:rsidRPr="002A391B">
              <w:rPr>
                <w:rFonts w:hint="eastAsia"/>
                <w:lang w:val="fr-FR"/>
              </w:rPr>
              <w:t> </w:t>
            </w:r>
            <w:r w:rsidRPr="002A391B">
              <w:rPr>
                <w:rFonts w:hint="eastAsia"/>
                <w:lang w:val="fr-FR"/>
              </w:rPr>
              <w:t>931</w:t>
            </w:r>
          </w:p>
        </w:tc>
        <w:tc>
          <w:tcPr>
            <w:tcW w:w="539" w:type="pct"/>
            <w:tcBorders>
              <w:top w:val="single" w:sz="12" w:space="0" w:color="auto"/>
            </w:tcBorders>
            <w:shd w:val="clear" w:color="auto" w:fill="auto"/>
            <w:noWrap/>
            <w:vAlign w:val="bottom"/>
            <w:hideMark/>
          </w:tcPr>
          <w:p w14:paraId="34E2008C" w14:textId="439D233B"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773</w:t>
            </w:r>
          </w:p>
        </w:tc>
        <w:tc>
          <w:tcPr>
            <w:tcW w:w="516" w:type="pct"/>
            <w:tcBorders>
              <w:top w:val="single" w:sz="12" w:space="0" w:color="auto"/>
            </w:tcBorders>
            <w:shd w:val="clear" w:color="auto" w:fill="auto"/>
            <w:noWrap/>
            <w:vAlign w:val="bottom"/>
            <w:hideMark/>
          </w:tcPr>
          <w:p w14:paraId="5D3BBC7F" w14:textId="26A71D7B"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2</w:t>
            </w:r>
            <w:r w:rsidR="00B01750" w:rsidRPr="002A391B">
              <w:rPr>
                <w:rFonts w:hint="eastAsia"/>
                <w:lang w:val="fr-FR"/>
              </w:rPr>
              <w:t>0</w:t>
            </w:r>
            <w:r w:rsidRPr="002A391B">
              <w:rPr>
                <w:rFonts w:hint="eastAsia"/>
                <w:lang w:val="fr-FR"/>
              </w:rPr>
              <w:t>9</w:t>
            </w:r>
          </w:p>
        </w:tc>
        <w:tc>
          <w:tcPr>
            <w:tcW w:w="539" w:type="pct"/>
            <w:tcBorders>
              <w:top w:val="single" w:sz="12" w:space="0" w:color="auto"/>
            </w:tcBorders>
            <w:shd w:val="clear" w:color="auto" w:fill="auto"/>
            <w:noWrap/>
            <w:vAlign w:val="bottom"/>
            <w:hideMark/>
          </w:tcPr>
          <w:p w14:paraId="57BB3278" w14:textId="75CA35FE"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9</w:t>
            </w:r>
            <w:r w:rsidR="00B01750" w:rsidRPr="002A391B">
              <w:rPr>
                <w:rFonts w:hint="eastAsia"/>
                <w:lang w:val="fr-FR"/>
              </w:rPr>
              <w:t>00</w:t>
            </w:r>
          </w:p>
        </w:tc>
        <w:tc>
          <w:tcPr>
            <w:tcW w:w="543" w:type="pct"/>
            <w:tcBorders>
              <w:top w:val="single" w:sz="12" w:space="0" w:color="auto"/>
            </w:tcBorders>
            <w:shd w:val="clear" w:color="auto" w:fill="auto"/>
            <w:noWrap/>
            <w:vAlign w:val="bottom"/>
            <w:hideMark/>
          </w:tcPr>
          <w:p w14:paraId="438C19BC" w14:textId="45F4646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355</w:t>
            </w:r>
          </w:p>
        </w:tc>
      </w:tr>
      <w:tr w:rsidR="00926CDD" w:rsidRPr="002A391B" w14:paraId="14B2D626"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2BB13DA7" w14:textId="5D9DAD59" w:rsidR="00B01750" w:rsidRPr="002A391B" w:rsidRDefault="00926CDD" w:rsidP="002A391B">
            <w:pPr>
              <w:pStyle w:val="a3"/>
              <w:overflowPunct/>
              <w:ind w:right="0"/>
              <w:jc w:val="left"/>
              <w:rPr>
                <w:b w:val="0"/>
                <w:bCs w:val="0"/>
                <w:lang w:val="fr-FR"/>
              </w:rPr>
            </w:pPr>
            <w:r w:rsidRPr="002A391B">
              <w:rPr>
                <w:rFonts w:hint="eastAsia"/>
                <w:b w:val="0"/>
                <w:bCs w:val="0"/>
                <w:lang w:val="fr-FR"/>
              </w:rPr>
              <w:t>5</w:t>
            </w:r>
            <w:r w:rsidR="00B01750" w:rsidRPr="002A391B">
              <w:rPr>
                <w:rFonts w:hint="eastAsia"/>
                <w:b w:val="0"/>
                <w:bCs w:val="0"/>
                <w:lang w:val="fr-FR"/>
              </w:rPr>
              <w:t>-</w:t>
            </w:r>
            <w:r w:rsidRPr="002A391B">
              <w:rPr>
                <w:rFonts w:hint="eastAsia"/>
                <w:b w:val="0"/>
                <w:bCs w:val="0"/>
                <w:lang w:val="fr-FR"/>
              </w:rPr>
              <w:t>9</w:t>
            </w:r>
            <w:r w:rsidR="00B01750" w:rsidRPr="002A391B">
              <w:rPr>
                <w:rFonts w:hint="eastAsia"/>
                <w:b w:val="0"/>
                <w:bCs w:val="0"/>
                <w:lang w:val="fr-FR"/>
              </w:rPr>
              <w:t>岁</w:t>
            </w:r>
          </w:p>
        </w:tc>
        <w:tc>
          <w:tcPr>
            <w:tcW w:w="539" w:type="pct"/>
            <w:shd w:val="clear" w:color="auto" w:fill="auto"/>
            <w:noWrap/>
            <w:vAlign w:val="bottom"/>
            <w:hideMark/>
          </w:tcPr>
          <w:p w14:paraId="4996E7F0" w14:textId="657E377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861</w:t>
            </w:r>
          </w:p>
        </w:tc>
        <w:tc>
          <w:tcPr>
            <w:tcW w:w="517" w:type="pct"/>
            <w:shd w:val="clear" w:color="auto" w:fill="auto"/>
            <w:noWrap/>
            <w:vAlign w:val="bottom"/>
            <w:hideMark/>
          </w:tcPr>
          <w:p w14:paraId="3D4CCBD6" w14:textId="530BD0DB"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15</w:t>
            </w:r>
            <w:r w:rsidR="00B01750" w:rsidRPr="002A391B">
              <w:rPr>
                <w:rFonts w:hint="eastAsia"/>
                <w:lang w:val="fr-FR"/>
              </w:rPr>
              <w:t> </w:t>
            </w:r>
            <w:r w:rsidRPr="002A391B">
              <w:rPr>
                <w:rFonts w:hint="eastAsia"/>
                <w:lang w:val="fr-FR"/>
              </w:rPr>
              <w:t>923</w:t>
            </w:r>
          </w:p>
        </w:tc>
        <w:tc>
          <w:tcPr>
            <w:tcW w:w="539" w:type="pct"/>
            <w:shd w:val="clear" w:color="auto" w:fill="auto"/>
            <w:noWrap/>
            <w:vAlign w:val="bottom"/>
            <w:hideMark/>
          </w:tcPr>
          <w:p w14:paraId="4634AEED" w14:textId="11D49E85"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17</w:t>
            </w:r>
            <w:r w:rsidR="00B01750" w:rsidRPr="002A391B">
              <w:rPr>
                <w:rFonts w:hint="eastAsia"/>
                <w:lang w:val="fr-FR"/>
              </w:rPr>
              <w:t> 0</w:t>
            </w:r>
            <w:r w:rsidRPr="002A391B">
              <w:rPr>
                <w:rFonts w:hint="eastAsia"/>
                <w:lang w:val="fr-FR"/>
              </w:rPr>
              <w:t>75</w:t>
            </w:r>
          </w:p>
        </w:tc>
        <w:tc>
          <w:tcPr>
            <w:tcW w:w="516" w:type="pct"/>
            <w:shd w:val="clear" w:color="auto" w:fill="auto"/>
            <w:noWrap/>
            <w:vAlign w:val="bottom"/>
            <w:hideMark/>
          </w:tcPr>
          <w:p w14:paraId="6E27A04C" w14:textId="6D8C878F"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28</w:t>
            </w:r>
            <w:r w:rsidR="00B01750" w:rsidRPr="002A391B">
              <w:rPr>
                <w:rFonts w:hint="eastAsia"/>
                <w:lang w:val="fr-FR"/>
              </w:rPr>
              <w:t>0</w:t>
            </w:r>
          </w:p>
        </w:tc>
        <w:tc>
          <w:tcPr>
            <w:tcW w:w="539" w:type="pct"/>
            <w:shd w:val="clear" w:color="auto" w:fill="auto"/>
            <w:noWrap/>
            <w:vAlign w:val="bottom"/>
            <w:hideMark/>
          </w:tcPr>
          <w:p w14:paraId="013D7A86" w14:textId="27C9D0B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17</w:t>
            </w:r>
            <w:r w:rsidR="00B01750" w:rsidRPr="002A391B">
              <w:rPr>
                <w:rFonts w:hint="eastAsia"/>
                <w:lang w:val="fr-FR"/>
              </w:rPr>
              <w:t> </w:t>
            </w:r>
            <w:r w:rsidRPr="002A391B">
              <w:rPr>
                <w:rFonts w:hint="eastAsia"/>
                <w:lang w:val="fr-FR"/>
              </w:rPr>
              <w:t>45</w:t>
            </w:r>
            <w:r w:rsidR="00B01750" w:rsidRPr="002A391B">
              <w:rPr>
                <w:rFonts w:hint="eastAsia"/>
                <w:lang w:val="fr-FR"/>
              </w:rPr>
              <w:t>0</w:t>
            </w:r>
          </w:p>
        </w:tc>
        <w:tc>
          <w:tcPr>
            <w:tcW w:w="516" w:type="pct"/>
            <w:shd w:val="clear" w:color="auto" w:fill="auto"/>
            <w:noWrap/>
            <w:vAlign w:val="bottom"/>
            <w:hideMark/>
          </w:tcPr>
          <w:p w14:paraId="2E922459" w14:textId="5B35201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544</w:t>
            </w:r>
          </w:p>
        </w:tc>
        <w:tc>
          <w:tcPr>
            <w:tcW w:w="539" w:type="pct"/>
            <w:shd w:val="clear" w:color="auto" w:fill="auto"/>
            <w:noWrap/>
            <w:vAlign w:val="bottom"/>
            <w:hideMark/>
          </w:tcPr>
          <w:p w14:paraId="3789309E" w14:textId="419AED9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17</w:t>
            </w:r>
            <w:r w:rsidR="00B01750" w:rsidRPr="002A391B">
              <w:rPr>
                <w:rFonts w:hint="eastAsia"/>
                <w:lang w:val="fr-FR"/>
              </w:rPr>
              <w:t> </w:t>
            </w:r>
            <w:r w:rsidRPr="002A391B">
              <w:rPr>
                <w:rFonts w:hint="eastAsia"/>
                <w:lang w:val="fr-FR"/>
              </w:rPr>
              <w:t>641</w:t>
            </w:r>
          </w:p>
        </w:tc>
        <w:tc>
          <w:tcPr>
            <w:tcW w:w="543" w:type="pct"/>
            <w:shd w:val="clear" w:color="auto" w:fill="auto"/>
            <w:noWrap/>
            <w:vAlign w:val="bottom"/>
            <w:hideMark/>
          </w:tcPr>
          <w:p w14:paraId="251AEAEA" w14:textId="0C34DE2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618</w:t>
            </w:r>
          </w:p>
        </w:tc>
      </w:tr>
      <w:tr w:rsidR="00926CDD" w:rsidRPr="002A391B" w14:paraId="2BBB9F44"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2BCE19B1" w14:textId="68B53840" w:rsidR="00B01750" w:rsidRPr="002A391B" w:rsidRDefault="00926CDD" w:rsidP="002A391B">
            <w:pPr>
              <w:pStyle w:val="a3"/>
              <w:overflowPunct/>
              <w:ind w:right="0"/>
              <w:jc w:val="left"/>
              <w:rPr>
                <w:b w:val="0"/>
                <w:bCs w:val="0"/>
                <w:lang w:val="fr-FR"/>
              </w:rPr>
            </w:pPr>
            <w:r w:rsidRPr="002A391B">
              <w:rPr>
                <w:rFonts w:hint="eastAsia"/>
                <w:b w:val="0"/>
                <w:bCs w:val="0"/>
                <w:lang w:val="fr-FR"/>
              </w:rPr>
              <w:t>1</w:t>
            </w:r>
            <w:r w:rsidR="00B01750" w:rsidRPr="002A391B">
              <w:rPr>
                <w:rFonts w:hint="eastAsia"/>
                <w:b w:val="0"/>
                <w:bCs w:val="0"/>
                <w:lang w:val="fr-FR"/>
              </w:rPr>
              <w:t>0-</w:t>
            </w:r>
            <w:r w:rsidRPr="002A391B">
              <w:rPr>
                <w:rFonts w:hint="eastAsia"/>
                <w:b w:val="0"/>
                <w:bCs w:val="0"/>
                <w:lang w:val="fr-FR"/>
              </w:rPr>
              <w:t>14</w:t>
            </w:r>
            <w:r w:rsidR="00B01750" w:rsidRPr="002A391B">
              <w:rPr>
                <w:rFonts w:hint="eastAsia"/>
                <w:b w:val="0"/>
                <w:bCs w:val="0"/>
                <w:lang w:val="fr-FR"/>
              </w:rPr>
              <w:t>岁</w:t>
            </w:r>
          </w:p>
        </w:tc>
        <w:tc>
          <w:tcPr>
            <w:tcW w:w="539" w:type="pct"/>
            <w:shd w:val="clear" w:color="auto" w:fill="auto"/>
            <w:noWrap/>
            <w:vAlign w:val="bottom"/>
            <w:hideMark/>
          </w:tcPr>
          <w:p w14:paraId="1CBC6362" w14:textId="6EEF85EC"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57</w:t>
            </w:r>
            <w:r w:rsidR="00B01750" w:rsidRPr="002A391B">
              <w:rPr>
                <w:rFonts w:hint="eastAsia"/>
                <w:lang w:val="fr-FR"/>
              </w:rPr>
              <w:t>0</w:t>
            </w:r>
          </w:p>
        </w:tc>
        <w:tc>
          <w:tcPr>
            <w:tcW w:w="517" w:type="pct"/>
            <w:shd w:val="clear" w:color="auto" w:fill="auto"/>
            <w:noWrap/>
            <w:vAlign w:val="bottom"/>
            <w:hideMark/>
          </w:tcPr>
          <w:p w14:paraId="023D7667" w14:textId="444C103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15</w:t>
            </w:r>
            <w:r w:rsidR="00B01750" w:rsidRPr="002A391B">
              <w:rPr>
                <w:rFonts w:hint="eastAsia"/>
                <w:lang w:val="fr-FR"/>
              </w:rPr>
              <w:t> </w:t>
            </w:r>
            <w:r w:rsidRPr="002A391B">
              <w:rPr>
                <w:rFonts w:hint="eastAsia"/>
                <w:lang w:val="fr-FR"/>
              </w:rPr>
              <w:t>511</w:t>
            </w:r>
          </w:p>
        </w:tc>
        <w:tc>
          <w:tcPr>
            <w:tcW w:w="539" w:type="pct"/>
            <w:shd w:val="clear" w:color="auto" w:fill="auto"/>
            <w:noWrap/>
            <w:vAlign w:val="bottom"/>
            <w:hideMark/>
          </w:tcPr>
          <w:p w14:paraId="0AF4120E" w14:textId="7DCD6446"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8</w:t>
            </w:r>
            <w:r w:rsidR="00B01750" w:rsidRPr="002A391B">
              <w:rPr>
                <w:rFonts w:hint="eastAsia"/>
                <w:lang w:val="fr-FR"/>
              </w:rPr>
              <w:t>0</w:t>
            </w:r>
            <w:r w:rsidRPr="002A391B">
              <w:rPr>
                <w:rFonts w:hint="eastAsia"/>
                <w:lang w:val="fr-FR"/>
              </w:rPr>
              <w:t>1</w:t>
            </w:r>
          </w:p>
        </w:tc>
        <w:tc>
          <w:tcPr>
            <w:tcW w:w="516" w:type="pct"/>
            <w:shd w:val="clear" w:color="auto" w:fill="auto"/>
            <w:noWrap/>
            <w:vAlign w:val="bottom"/>
            <w:hideMark/>
          </w:tcPr>
          <w:p w14:paraId="50656540" w14:textId="5DDA760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15</w:t>
            </w:r>
            <w:r w:rsidR="00B01750" w:rsidRPr="002A391B">
              <w:rPr>
                <w:rFonts w:hint="eastAsia"/>
                <w:lang w:val="fr-FR"/>
              </w:rPr>
              <w:t> </w:t>
            </w:r>
            <w:r w:rsidRPr="002A391B">
              <w:rPr>
                <w:rFonts w:hint="eastAsia"/>
                <w:lang w:val="fr-FR"/>
              </w:rPr>
              <w:t>859</w:t>
            </w:r>
          </w:p>
        </w:tc>
        <w:tc>
          <w:tcPr>
            <w:tcW w:w="539" w:type="pct"/>
            <w:shd w:val="clear" w:color="auto" w:fill="auto"/>
            <w:noWrap/>
            <w:vAlign w:val="bottom"/>
            <w:hideMark/>
          </w:tcPr>
          <w:p w14:paraId="5CEA21A1" w14:textId="38F1DC9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17</w:t>
            </w:r>
            <w:r w:rsidR="00B01750" w:rsidRPr="002A391B">
              <w:rPr>
                <w:rFonts w:hint="eastAsia"/>
                <w:lang w:val="fr-FR"/>
              </w:rPr>
              <w:t> 0</w:t>
            </w:r>
            <w:r w:rsidRPr="002A391B">
              <w:rPr>
                <w:rFonts w:hint="eastAsia"/>
                <w:lang w:val="fr-FR"/>
              </w:rPr>
              <w:t>38</w:t>
            </w:r>
          </w:p>
        </w:tc>
        <w:tc>
          <w:tcPr>
            <w:tcW w:w="516" w:type="pct"/>
            <w:shd w:val="clear" w:color="auto" w:fill="auto"/>
            <w:noWrap/>
            <w:vAlign w:val="bottom"/>
            <w:hideMark/>
          </w:tcPr>
          <w:p w14:paraId="1D1902CB" w14:textId="25900CF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0</w:t>
            </w:r>
            <w:r w:rsidRPr="002A391B">
              <w:rPr>
                <w:rFonts w:hint="eastAsia"/>
                <w:lang w:val="fr-FR"/>
              </w:rPr>
              <w:t>63</w:t>
            </w:r>
          </w:p>
        </w:tc>
        <w:tc>
          <w:tcPr>
            <w:tcW w:w="539" w:type="pct"/>
            <w:shd w:val="clear" w:color="auto" w:fill="auto"/>
            <w:noWrap/>
            <w:vAlign w:val="bottom"/>
            <w:hideMark/>
          </w:tcPr>
          <w:p w14:paraId="638CEF66" w14:textId="6D0E5154"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17</w:t>
            </w:r>
            <w:r w:rsidR="00B01750" w:rsidRPr="002A391B">
              <w:rPr>
                <w:rFonts w:hint="eastAsia"/>
                <w:lang w:val="fr-FR"/>
              </w:rPr>
              <w:t> </w:t>
            </w:r>
            <w:r w:rsidRPr="002A391B">
              <w:rPr>
                <w:rFonts w:hint="eastAsia"/>
                <w:lang w:val="fr-FR"/>
              </w:rPr>
              <w:t>291</w:t>
            </w:r>
          </w:p>
        </w:tc>
        <w:tc>
          <w:tcPr>
            <w:tcW w:w="543" w:type="pct"/>
            <w:shd w:val="clear" w:color="auto" w:fill="auto"/>
            <w:noWrap/>
            <w:vAlign w:val="bottom"/>
            <w:hideMark/>
          </w:tcPr>
          <w:p w14:paraId="30C90B1A" w14:textId="5D0B065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59</w:t>
            </w:r>
            <w:r w:rsidR="00B01750" w:rsidRPr="002A391B">
              <w:rPr>
                <w:rFonts w:hint="eastAsia"/>
                <w:lang w:val="fr-FR"/>
              </w:rPr>
              <w:t>0</w:t>
            </w:r>
          </w:p>
        </w:tc>
      </w:tr>
      <w:tr w:rsidR="00926CDD" w:rsidRPr="002A391B" w14:paraId="7449178F"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57D9BDBB" w14:textId="5CB05B14" w:rsidR="00B01750" w:rsidRPr="002A391B" w:rsidRDefault="00926CDD" w:rsidP="002A391B">
            <w:pPr>
              <w:pStyle w:val="a3"/>
              <w:overflowPunct/>
              <w:ind w:right="0"/>
              <w:jc w:val="left"/>
              <w:rPr>
                <w:b w:val="0"/>
                <w:bCs w:val="0"/>
                <w:lang w:val="fr-FR"/>
              </w:rPr>
            </w:pPr>
            <w:r w:rsidRPr="002A391B">
              <w:rPr>
                <w:rFonts w:hint="eastAsia"/>
                <w:b w:val="0"/>
                <w:bCs w:val="0"/>
                <w:lang w:val="fr-FR"/>
              </w:rPr>
              <w:t>15</w:t>
            </w:r>
            <w:r w:rsidR="00B01750" w:rsidRPr="002A391B">
              <w:rPr>
                <w:rFonts w:hint="eastAsia"/>
                <w:b w:val="0"/>
                <w:bCs w:val="0"/>
                <w:lang w:val="fr-FR"/>
              </w:rPr>
              <w:t>-</w:t>
            </w:r>
            <w:r w:rsidRPr="002A391B">
              <w:rPr>
                <w:rFonts w:hint="eastAsia"/>
                <w:b w:val="0"/>
                <w:bCs w:val="0"/>
                <w:lang w:val="fr-FR"/>
              </w:rPr>
              <w:t>19</w:t>
            </w:r>
            <w:r w:rsidR="00B01750" w:rsidRPr="002A391B">
              <w:rPr>
                <w:rFonts w:hint="eastAsia"/>
                <w:b w:val="0"/>
                <w:bCs w:val="0"/>
                <w:lang w:val="fr-FR"/>
              </w:rPr>
              <w:t>岁</w:t>
            </w:r>
          </w:p>
        </w:tc>
        <w:tc>
          <w:tcPr>
            <w:tcW w:w="539" w:type="pct"/>
            <w:shd w:val="clear" w:color="auto" w:fill="auto"/>
            <w:noWrap/>
            <w:vAlign w:val="bottom"/>
            <w:hideMark/>
          </w:tcPr>
          <w:p w14:paraId="57509A74" w14:textId="26DF545D"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999</w:t>
            </w:r>
          </w:p>
        </w:tc>
        <w:tc>
          <w:tcPr>
            <w:tcW w:w="517" w:type="pct"/>
            <w:shd w:val="clear" w:color="auto" w:fill="auto"/>
            <w:noWrap/>
            <w:vAlign w:val="bottom"/>
            <w:hideMark/>
          </w:tcPr>
          <w:p w14:paraId="4A424715" w14:textId="7EBB53AB"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114</w:t>
            </w:r>
          </w:p>
        </w:tc>
        <w:tc>
          <w:tcPr>
            <w:tcW w:w="539" w:type="pct"/>
            <w:shd w:val="clear" w:color="auto" w:fill="auto"/>
            <w:noWrap/>
            <w:vAlign w:val="bottom"/>
            <w:hideMark/>
          </w:tcPr>
          <w:p w14:paraId="6BADBC87" w14:textId="7D60E3D5"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17</w:t>
            </w:r>
            <w:r w:rsidR="00B01750" w:rsidRPr="002A391B">
              <w:rPr>
                <w:rFonts w:hint="eastAsia"/>
                <w:lang w:val="fr-FR"/>
              </w:rPr>
              <w:t> 0</w:t>
            </w:r>
            <w:r w:rsidRPr="002A391B">
              <w:rPr>
                <w:rFonts w:hint="eastAsia"/>
                <w:lang w:val="fr-FR"/>
              </w:rPr>
              <w:t>97</w:t>
            </w:r>
          </w:p>
        </w:tc>
        <w:tc>
          <w:tcPr>
            <w:tcW w:w="516" w:type="pct"/>
            <w:shd w:val="clear" w:color="auto" w:fill="auto"/>
            <w:noWrap/>
            <w:vAlign w:val="bottom"/>
            <w:hideMark/>
          </w:tcPr>
          <w:p w14:paraId="03268753" w14:textId="79AC8F2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1</w:t>
            </w:r>
            <w:r w:rsidR="00B01750" w:rsidRPr="002A391B">
              <w:rPr>
                <w:rFonts w:hint="eastAsia"/>
                <w:lang w:val="fr-FR"/>
              </w:rPr>
              <w:t>0</w:t>
            </w:r>
            <w:r w:rsidRPr="002A391B">
              <w:rPr>
                <w:rFonts w:hint="eastAsia"/>
                <w:lang w:val="fr-FR"/>
              </w:rPr>
              <w:t>9</w:t>
            </w:r>
          </w:p>
        </w:tc>
        <w:tc>
          <w:tcPr>
            <w:tcW w:w="539" w:type="pct"/>
            <w:shd w:val="clear" w:color="auto" w:fill="auto"/>
            <w:noWrap/>
            <w:vAlign w:val="bottom"/>
            <w:hideMark/>
          </w:tcPr>
          <w:p w14:paraId="78222D6D" w14:textId="3A7BCBB0"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17</w:t>
            </w:r>
            <w:r w:rsidR="00B01750" w:rsidRPr="002A391B">
              <w:rPr>
                <w:rFonts w:hint="eastAsia"/>
                <w:lang w:val="fr-FR"/>
              </w:rPr>
              <w:t> </w:t>
            </w:r>
            <w:r w:rsidRPr="002A391B">
              <w:rPr>
                <w:rFonts w:hint="eastAsia"/>
                <w:lang w:val="fr-FR"/>
              </w:rPr>
              <w:t>235</w:t>
            </w:r>
          </w:p>
        </w:tc>
        <w:tc>
          <w:tcPr>
            <w:tcW w:w="516" w:type="pct"/>
            <w:shd w:val="clear" w:color="auto" w:fill="auto"/>
            <w:noWrap/>
            <w:vAlign w:val="bottom"/>
            <w:hideMark/>
          </w:tcPr>
          <w:p w14:paraId="5235AA3B" w14:textId="3E71027A"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0</w:t>
            </w:r>
            <w:r w:rsidRPr="002A391B">
              <w:rPr>
                <w:rFonts w:hint="eastAsia"/>
                <w:lang w:val="fr-FR"/>
              </w:rPr>
              <w:t>96</w:t>
            </w:r>
          </w:p>
        </w:tc>
        <w:tc>
          <w:tcPr>
            <w:tcW w:w="539" w:type="pct"/>
            <w:shd w:val="clear" w:color="auto" w:fill="auto"/>
            <w:noWrap/>
            <w:vAlign w:val="bottom"/>
            <w:hideMark/>
          </w:tcPr>
          <w:p w14:paraId="6FD07F1C" w14:textId="04A0853B"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17</w:t>
            </w:r>
            <w:r w:rsidR="00B01750" w:rsidRPr="002A391B">
              <w:rPr>
                <w:rFonts w:hint="eastAsia"/>
                <w:lang w:val="fr-FR"/>
              </w:rPr>
              <w:t> </w:t>
            </w:r>
            <w:r w:rsidRPr="002A391B">
              <w:rPr>
                <w:rFonts w:hint="eastAsia"/>
                <w:lang w:val="fr-FR"/>
              </w:rPr>
              <w:t>179</w:t>
            </w:r>
          </w:p>
        </w:tc>
        <w:tc>
          <w:tcPr>
            <w:tcW w:w="543" w:type="pct"/>
            <w:shd w:val="clear" w:color="auto" w:fill="auto"/>
            <w:noWrap/>
            <w:vAlign w:val="bottom"/>
            <w:hideMark/>
          </w:tcPr>
          <w:p w14:paraId="2CA941AB" w14:textId="02709A10"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15</w:t>
            </w:r>
            <w:r w:rsidR="00B01750" w:rsidRPr="002A391B">
              <w:rPr>
                <w:rFonts w:hint="eastAsia"/>
                <w:lang w:val="fr-FR"/>
              </w:rPr>
              <w:t> </w:t>
            </w:r>
            <w:r w:rsidRPr="002A391B">
              <w:rPr>
                <w:rFonts w:hint="eastAsia"/>
                <w:lang w:val="fr-FR"/>
              </w:rPr>
              <w:t>892</w:t>
            </w:r>
          </w:p>
        </w:tc>
      </w:tr>
      <w:tr w:rsidR="00926CDD" w:rsidRPr="002A391B" w14:paraId="5938FA6D"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3319AC01" w14:textId="4E8DABA6" w:rsidR="00B01750" w:rsidRPr="002A391B" w:rsidRDefault="00926CDD" w:rsidP="002A391B">
            <w:pPr>
              <w:pStyle w:val="a3"/>
              <w:overflowPunct/>
              <w:ind w:right="0"/>
              <w:jc w:val="left"/>
              <w:rPr>
                <w:b w:val="0"/>
                <w:bCs w:val="0"/>
                <w:lang w:val="fr-FR"/>
              </w:rPr>
            </w:pPr>
            <w:r w:rsidRPr="002A391B">
              <w:rPr>
                <w:rFonts w:hint="eastAsia"/>
                <w:b w:val="0"/>
                <w:bCs w:val="0"/>
                <w:lang w:val="fr-FR"/>
              </w:rPr>
              <w:t>2</w:t>
            </w:r>
            <w:r w:rsidR="00B01750" w:rsidRPr="002A391B">
              <w:rPr>
                <w:rFonts w:hint="eastAsia"/>
                <w:b w:val="0"/>
                <w:bCs w:val="0"/>
                <w:lang w:val="fr-FR"/>
              </w:rPr>
              <w:t>0-</w:t>
            </w:r>
            <w:r w:rsidRPr="002A391B">
              <w:rPr>
                <w:rFonts w:hint="eastAsia"/>
                <w:b w:val="0"/>
                <w:bCs w:val="0"/>
                <w:lang w:val="fr-FR"/>
              </w:rPr>
              <w:t>24</w:t>
            </w:r>
            <w:r w:rsidR="00B01750" w:rsidRPr="002A391B">
              <w:rPr>
                <w:rFonts w:hint="eastAsia"/>
                <w:b w:val="0"/>
                <w:bCs w:val="0"/>
                <w:lang w:val="fr-FR"/>
              </w:rPr>
              <w:t>岁</w:t>
            </w:r>
          </w:p>
        </w:tc>
        <w:tc>
          <w:tcPr>
            <w:tcW w:w="539" w:type="pct"/>
            <w:shd w:val="clear" w:color="auto" w:fill="auto"/>
            <w:noWrap/>
            <w:vAlign w:val="bottom"/>
            <w:hideMark/>
          </w:tcPr>
          <w:p w14:paraId="7AE8814B" w14:textId="20BDD80A"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19</w:t>
            </w:r>
            <w:r w:rsidR="00B01750" w:rsidRPr="002A391B">
              <w:rPr>
                <w:rFonts w:hint="eastAsia"/>
                <w:lang w:val="fr-FR"/>
              </w:rPr>
              <w:t> </w:t>
            </w:r>
            <w:r w:rsidRPr="002A391B">
              <w:rPr>
                <w:rFonts w:hint="eastAsia"/>
                <w:lang w:val="fr-FR"/>
              </w:rPr>
              <w:t>4</w:t>
            </w:r>
            <w:r w:rsidR="00B01750" w:rsidRPr="002A391B">
              <w:rPr>
                <w:rFonts w:hint="eastAsia"/>
                <w:lang w:val="fr-FR"/>
              </w:rPr>
              <w:t>0</w:t>
            </w:r>
            <w:r w:rsidRPr="002A391B">
              <w:rPr>
                <w:rFonts w:hint="eastAsia"/>
                <w:lang w:val="fr-FR"/>
              </w:rPr>
              <w:t>3</w:t>
            </w:r>
          </w:p>
        </w:tc>
        <w:tc>
          <w:tcPr>
            <w:tcW w:w="517" w:type="pct"/>
            <w:shd w:val="clear" w:color="auto" w:fill="auto"/>
            <w:noWrap/>
            <w:vAlign w:val="bottom"/>
            <w:hideMark/>
          </w:tcPr>
          <w:p w14:paraId="44B51FC5" w14:textId="19655E4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18</w:t>
            </w:r>
            <w:r w:rsidR="00B01750" w:rsidRPr="002A391B">
              <w:rPr>
                <w:rFonts w:hint="eastAsia"/>
                <w:lang w:val="fr-FR"/>
              </w:rPr>
              <w:t> </w:t>
            </w:r>
            <w:r w:rsidRPr="002A391B">
              <w:rPr>
                <w:rFonts w:hint="eastAsia"/>
                <w:lang w:val="fr-FR"/>
              </w:rPr>
              <w:t>433</w:t>
            </w:r>
          </w:p>
        </w:tc>
        <w:tc>
          <w:tcPr>
            <w:tcW w:w="539" w:type="pct"/>
            <w:shd w:val="clear" w:color="auto" w:fill="auto"/>
            <w:noWrap/>
            <w:vAlign w:val="bottom"/>
            <w:hideMark/>
          </w:tcPr>
          <w:p w14:paraId="7390966A" w14:textId="145454AD"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19</w:t>
            </w:r>
            <w:r w:rsidR="00B01750" w:rsidRPr="002A391B">
              <w:rPr>
                <w:rFonts w:hint="eastAsia"/>
                <w:lang w:val="fr-FR"/>
              </w:rPr>
              <w:t> </w:t>
            </w:r>
            <w:r w:rsidRPr="002A391B">
              <w:rPr>
                <w:rFonts w:hint="eastAsia"/>
                <w:lang w:val="fr-FR"/>
              </w:rPr>
              <w:t>462</w:t>
            </w:r>
          </w:p>
        </w:tc>
        <w:tc>
          <w:tcPr>
            <w:tcW w:w="516" w:type="pct"/>
            <w:shd w:val="clear" w:color="auto" w:fill="auto"/>
            <w:noWrap/>
            <w:vAlign w:val="bottom"/>
            <w:hideMark/>
          </w:tcPr>
          <w:p w14:paraId="0CE75626" w14:textId="563B866A"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18</w:t>
            </w:r>
            <w:r w:rsidR="00B01750" w:rsidRPr="002A391B">
              <w:rPr>
                <w:rFonts w:hint="eastAsia"/>
                <w:lang w:val="fr-FR"/>
              </w:rPr>
              <w:t> </w:t>
            </w:r>
            <w:r w:rsidRPr="002A391B">
              <w:rPr>
                <w:rFonts w:hint="eastAsia"/>
                <w:lang w:val="fr-FR"/>
              </w:rPr>
              <w:t>576</w:t>
            </w:r>
          </w:p>
        </w:tc>
        <w:tc>
          <w:tcPr>
            <w:tcW w:w="539" w:type="pct"/>
            <w:shd w:val="clear" w:color="auto" w:fill="auto"/>
            <w:noWrap/>
            <w:vAlign w:val="bottom"/>
            <w:hideMark/>
          </w:tcPr>
          <w:p w14:paraId="21E0AA2D" w14:textId="1BC74B8A"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19</w:t>
            </w:r>
            <w:r w:rsidR="00B01750" w:rsidRPr="002A391B">
              <w:rPr>
                <w:rFonts w:hint="eastAsia"/>
                <w:lang w:val="fr-FR"/>
              </w:rPr>
              <w:t> </w:t>
            </w:r>
            <w:r w:rsidRPr="002A391B">
              <w:rPr>
                <w:rFonts w:hint="eastAsia"/>
                <w:lang w:val="fr-FR"/>
              </w:rPr>
              <w:t>738</w:t>
            </w:r>
          </w:p>
        </w:tc>
        <w:tc>
          <w:tcPr>
            <w:tcW w:w="516" w:type="pct"/>
            <w:shd w:val="clear" w:color="auto" w:fill="auto"/>
            <w:noWrap/>
            <w:vAlign w:val="bottom"/>
            <w:hideMark/>
          </w:tcPr>
          <w:p w14:paraId="42ED46EE" w14:textId="5DDC084E"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18</w:t>
            </w:r>
            <w:r w:rsidR="00B01750" w:rsidRPr="002A391B">
              <w:rPr>
                <w:rFonts w:hint="eastAsia"/>
                <w:lang w:val="fr-FR"/>
              </w:rPr>
              <w:t> </w:t>
            </w:r>
            <w:r w:rsidRPr="002A391B">
              <w:rPr>
                <w:rFonts w:hint="eastAsia"/>
                <w:lang w:val="fr-FR"/>
              </w:rPr>
              <w:t>8</w:t>
            </w:r>
            <w:r w:rsidR="00B01750" w:rsidRPr="002A391B">
              <w:rPr>
                <w:rFonts w:hint="eastAsia"/>
                <w:lang w:val="fr-FR"/>
              </w:rPr>
              <w:t>0</w:t>
            </w:r>
            <w:r w:rsidRPr="002A391B">
              <w:rPr>
                <w:rFonts w:hint="eastAsia"/>
                <w:lang w:val="fr-FR"/>
              </w:rPr>
              <w:t>2</w:t>
            </w:r>
          </w:p>
        </w:tc>
        <w:tc>
          <w:tcPr>
            <w:tcW w:w="539" w:type="pct"/>
            <w:shd w:val="clear" w:color="auto" w:fill="auto"/>
            <w:noWrap/>
            <w:vAlign w:val="bottom"/>
            <w:hideMark/>
          </w:tcPr>
          <w:p w14:paraId="23C6F659" w14:textId="46D1FCAF"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19</w:t>
            </w:r>
            <w:r w:rsidR="00B01750" w:rsidRPr="002A391B">
              <w:rPr>
                <w:rFonts w:hint="eastAsia"/>
                <w:lang w:val="fr-FR"/>
              </w:rPr>
              <w:t> </w:t>
            </w:r>
            <w:r w:rsidRPr="002A391B">
              <w:rPr>
                <w:rFonts w:hint="eastAsia"/>
                <w:lang w:val="fr-FR"/>
              </w:rPr>
              <w:t>975</w:t>
            </w:r>
          </w:p>
        </w:tc>
        <w:tc>
          <w:tcPr>
            <w:tcW w:w="543" w:type="pct"/>
            <w:shd w:val="clear" w:color="auto" w:fill="auto"/>
            <w:noWrap/>
            <w:vAlign w:val="bottom"/>
            <w:hideMark/>
          </w:tcPr>
          <w:p w14:paraId="22E57EAA" w14:textId="6BE5ED5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18</w:t>
            </w:r>
            <w:r w:rsidR="00B01750" w:rsidRPr="002A391B">
              <w:rPr>
                <w:rFonts w:hint="eastAsia"/>
                <w:lang w:val="fr-FR"/>
              </w:rPr>
              <w:t> </w:t>
            </w:r>
            <w:r w:rsidRPr="002A391B">
              <w:rPr>
                <w:rFonts w:hint="eastAsia"/>
                <w:lang w:val="fr-FR"/>
              </w:rPr>
              <w:t>739</w:t>
            </w:r>
          </w:p>
        </w:tc>
      </w:tr>
      <w:tr w:rsidR="00926CDD" w:rsidRPr="002A391B" w14:paraId="3E798A35"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79EC0A0D" w14:textId="25F403B2" w:rsidR="00B01750" w:rsidRPr="002A391B" w:rsidRDefault="00926CDD" w:rsidP="002A391B">
            <w:pPr>
              <w:pStyle w:val="a3"/>
              <w:overflowPunct/>
              <w:ind w:right="0"/>
              <w:jc w:val="left"/>
              <w:rPr>
                <w:b w:val="0"/>
                <w:bCs w:val="0"/>
                <w:lang w:val="fr-FR"/>
              </w:rPr>
            </w:pPr>
            <w:r w:rsidRPr="002A391B">
              <w:rPr>
                <w:rFonts w:hint="eastAsia"/>
                <w:b w:val="0"/>
                <w:bCs w:val="0"/>
                <w:lang w:val="fr-FR"/>
              </w:rPr>
              <w:t>25</w:t>
            </w:r>
            <w:r w:rsidR="00B01750" w:rsidRPr="002A391B">
              <w:rPr>
                <w:rFonts w:hint="eastAsia"/>
                <w:b w:val="0"/>
                <w:bCs w:val="0"/>
                <w:lang w:val="fr-FR"/>
              </w:rPr>
              <w:t>-</w:t>
            </w:r>
            <w:r w:rsidRPr="002A391B">
              <w:rPr>
                <w:rFonts w:hint="eastAsia"/>
                <w:b w:val="0"/>
                <w:bCs w:val="0"/>
                <w:lang w:val="fr-FR"/>
              </w:rPr>
              <w:t>29</w:t>
            </w:r>
            <w:r w:rsidR="00B01750" w:rsidRPr="002A391B">
              <w:rPr>
                <w:rFonts w:hint="eastAsia"/>
                <w:b w:val="0"/>
                <w:bCs w:val="0"/>
                <w:lang w:val="fr-FR"/>
              </w:rPr>
              <w:t>岁</w:t>
            </w:r>
          </w:p>
        </w:tc>
        <w:tc>
          <w:tcPr>
            <w:tcW w:w="539" w:type="pct"/>
            <w:shd w:val="clear" w:color="auto" w:fill="auto"/>
            <w:noWrap/>
            <w:vAlign w:val="bottom"/>
            <w:hideMark/>
          </w:tcPr>
          <w:p w14:paraId="6F4A887C" w14:textId="3905E69C"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83</w:t>
            </w:r>
            <w:r w:rsidR="00B01750" w:rsidRPr="002A391B">
              <w:rPr>
                <w:rFonts w:hint="eastAsia"/>
                <w:lang w:val="fr-FR"/>
              </w:rPr>
              <w:t>0</w:t>
            </w:r>
          </w:p>
        </w:tc>
        <w:tc>
          <w:tcPr>
            <w:tcW w:w="517" w:type="pct"/>
            <w:shd w:val="clear" w:color="auto" w:fill="auto"/>
            <w:noWrap/>
            <w:vAlign w:val="bottom"/>
            <w:hideMark/>
          </w:tcPr>
          <w:p w14:paraId="1962EF51" w14:textId="05193BF4"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21</w:t>
            </w:r>
            <w:r w:rsidR="00B01750" w:rsidRPr="002A391B">
              <w:rPr>
                <w:rFonts w:hint="eastAsia"/>
                <w:lang w:val="fr-FR"/>
              </w:rPr>
              <w:t> </w:t>
            </w:r>
            <w:r w:rsidRPr="002A391B">
              <w:rPr>
                <w:rFonts w:hint="eastAsia"/>
                <w:lang w:val="fr-FR"/>
              </w:rPr>
              <w:t>894</w:t>
            </w:r>
          </w:p>
        </w:tc>
        <w:tc>
          <w:tcPr>
            <w:tcW w:w="539" w:type="pct"/>
            <w:shd w:val="clear" w:color="auto" w:fill="auto"/>
            <w:noWrap/>
            <w:vAlign w:val="bottom"/>
            <w:hideMark/>
          </w:tcPr>
          <w:p w14:paraId="0383AA0E" w14:textId="08601D7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71</w:t>
            </w:r>
            <w:r w:rsidR="00B01750" w:rsidRPr="002A391B">
              <w:rPr>
                <w:rFonts w:hint="eastAsia"/>
                <w:lang w:val="fr-FR"/>
              </w:rPr>
              <w:t>0</w:t>
            </w:r>
          </w:p>
        </w:tc>
        <w:tc>
          <w:tcPr>
            <w:tcW w:w="516" w:type="pct"/>
            <w:shd w:val="clear" w:color="auto" w:fill="auto"/>
            <w:noWrap/>
            <w:vAlign w:val="bottom"/>
            <w:hideMark/>
          </w:tcPr>
          <w:p w14:paraId="6D1F9454" w14:textId="42339BB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415</w:t>
            </w:r>
          </w:p>
        </w:tc>
        <w:tc>
          <w:tcPr>
            <w:tcW w:w="539" w:type="pct"/>
            <w:shd w:val="clear" w:color="auto" w:fill="auto"/>
            <w:noWrap/>
            <w:vAlign w:val="bottom"/>
            <w:hideMark/>
          </w:tcPr>
          <w:p w14:paraId="6F8A5206" w14:textId="4B81CFF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484</w:t>
            </w:r>
          </w:p>
        </w:tc>
        <w:tc>
          <w:tcPr>
            <w:tcW w:w="516" w:type="pct"/>
            <w:shd w:val="clear" w:color="auto" w:fill="auto"/>
            <w:noWrap/>
            <w:vAlign w:val="bottom"/>
            <w:hideMark/>
          </w:tcPr>
          <w:p w14:paraId="2879A598" w14:textId="742803A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0</w:t>
            </w:r>
            <w:r w:rsidRPr="002A391B">
              <w:rPr>
                <w:rFonts w:hint="eastAsia"/>
                <w:lang w:val="fr-FR"/>
              </w:rPr>
              <w:t>89</w:t>
            </w:r>
          </w:p>
        </w:tc>
        <w:tc>
          <w:tcPr>
            <w:tcW w:w="539" w:type="pct"/>
            <w:shd w:val="clear" w:color="auto" w:fill="auto"/>
            <w:noWrap/>
            <w:vAlign w:val="bottom"/>
            <w:hideMark/>
          </w:tcPr>
          <w:p w14:paraId="5DD283F8" w14:textId="2B4797BB"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373</w:t>
            </w:r>
          </w:p>
        </w:tc>
        <w:tc>
          <w:tcPr>
            <w:tcW w:w="543" w:type="pct"/>
            <w:shd w:val="clear" w:color="auto" w:fill="auto"/>
            <w:noWrap/>
            <w:vAlign w:val="bottom"/>
            <w:hideMark/>
          </w:tcPr>
          <w:p w14:paraId="701DB36F" w14:textId="06B487CA"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227</w:t>
            </w:r>
          </w:p>
        </w:tc>
      </w:tr>
      <w:tr w:rsidR="00926CDD" w:rsidRPr="002A391B" w14:paraId="43A1701E"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57B7E7D9" w14:textId="0FBDAD94" w:rsidR="00B01750" w:rsidRPr="002A391B" w:rsidRDefault="00926CDD" w:rsidP="002A391B">
            <w:pPr>
              <w:pStyle w:val="a3"/>
              <w:overflowPunct/>
              <w:ind w:right="0"/>
              <w:jc w:val="left"/>
              <w:rPr>
                <w:b w:val="0"/>
                <w:bCs w:val="0"/>
                <w:lang w:val="fr-FR"/>
              </w:rPr>
            </w:pPr>
            <w:r w:rsidRPr="002A391B">
              <w:rPr>
                <w:rFonts w:hint="eastAsia"/>
                <w:b w:val="0"/>
                <w:bCs w:val="0"/>
                <w:lang w:val="fr-FR"/>
              </w:rPr>
              <w:t>3</w:t>
            </w:r>
            <w:r w:rsidR="00B01750" w:rsidRPr="002A391B">
              <w:rPr>
                <w:rFonts w:hint="eastAsia"/>
                <w:b w:val="0"/>
                <w:bCs w:val="0"/>
                <w:lang w:val="fr-FR"/>
              </w:rPr>
              <w:t>0-</w:t>
            </w:r>
            <w:r w:rsidRPr="002A391B">
              <w:rPr>
                <w:rFonts w:hint="eastAsia"/>
                <w:b w:val="0"/>
                <w:bCs w:val="0"/>
                <w:lang w:val="fr-FR"/>
              </w:rPr>
              <w:t>34</w:t>
            </w:r>
            <w:r w:rsidR="00B01750" w:rsidRPr="002A391B">
              <w:rPr>
                <w:rFonts w:hint="eastAsia"/>
                <w:b w:val="0"/>
                <w:bCs w:val="0"/>
                <w:lang w:val="fr-FR"/>
              </w:rPr>
              <w:t>岁</w:t>
            </w:r>
          </w:p>
        </w:tc>
        <w:tc>
          <w:tcPr>
            <w:tcW w:w="539" w:type="pct"/>
            <w:shd w:val="clear" w:color="auto" w:fill="auto"/>
            <w:noWrap/>
            <w:vAlign w:val="bottom"/>
            <w:hideMark/>
          </w:tcPr>
          <w:p w14:paraId="45464C72" w14:textId="1452ADFD"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245</w:t>
            </w:r>
          </w:p>
        </w:tc>
        <w:tc>
          <w:tcPr>
            <w:tcW w:w="517" w:type="pct"/>
            <w:shd w:val="clear" w:color="auto" w:fill="auto"/>
            <w:noWrap/>
            <w:vAlign w:val="bottom"/>
            <w:hideMark/>
          </w:tcPr>
          <w:p w14:paraId="34EF785F" w14:textId="1F75DB6C"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0</w:t>
            </w:r>
            <w:r w:rsidRPr="002A391B">
              <w:rPr>
                <w:rFonts w:hint="eastAsia"/>
                <w:lang w:val="fr-FR"/>
              </w:rPr>
              <w:t>27</w:t>
            </w:r>
          </w:p>
        </w:tc>
        <w:tc>
          <w:tcPr>
            <w:tcW w:w="539" w:type="pct"/>
            <w:shd w:val="clear" w:color="auto" w:fill="auto"/>
            <w:noWrap/>
            <w:vAlign w:val="bottom"/>
            <w:hideMark/>
          </w:tcPr>
          <w:p w14:paraId="61E9AEE0" w14:textId="1280995B"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0</w:t>
            </w:r>
            <w:r w:rsidRPr="002A391B">
              <w:rPr>
                <w:rFonts w:hint="eastAsia"/>
                <w:lang w:val="fr-FR"/>
              </w:rPr>
              <w:t>51</w:t>
            </w:r>
          </w:p>
        </w:tc>
        <w:tc>
          <w:tcPr>
            <w:tcW w:w="516" w:type="pct"/>
            <w:shd w:val="clear" w:color="auto" w:fill="auto"/>
            <w:noWrap/>
            <w:vAlign w:val="bottom"/>
            <w:hideMark/>
          </w:tcPr>
          <w:p w14:paraId="5CE6A376" w14:textId="1B1D679D"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812</w:t>
            </w:r>
          </w:p>
        </w:tc>
        <w:tc>
          <w:tcPr>
            <w:tcW w:w="539" w:type="pct"/>
            <w:shd w:val="clear" w:color="auto" w:fill="auto"/>
            <w:noWrap/>
            <w:vAlign w:val="bottom"/>
            <w:hideMark/>
          </w:tcPr>
          <w:p w14:paraId="1719C8C6" w14:textId="14536A7D"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9</w:t>
            </w:r>
            <w:r w:rsidR="00B01750" w:rsidRPr="002A391B">
              <w:rPr>
                <w:rFonts w:hint="eastAsia"/>
                <w:lang w:val="fr-FR"/>
              </w:rPr>
              <w:t>0</w:t>
            </w:r>
            <w:r w:rsidRPr="002A391B">
              <w:rPr>
                <w:rFonts w:hint="eastAsia"/>
                <w:lang w:val="fr-FR"/>
              </w:rPr>
              <w:t>6</w:t>
            </w:r>
          </w:p>
        </w:tc>
        <w:tc>
          <w:tcPr>
            <w:tcW w:w="516" w:type="pct"/>
            <w:shd w:val="clear" w:color="auto" w:fill="auto"/>
            <w:noWrap/>
            <w:vAlign w:val="bottom"/>
            <w:hideMark/>
          </w:tcPr>
          <w:p w14:paraId="533824C7" w14:textId="5D63B70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527</w:t>
            </w:r>
          </w:p>
        </w:tc>
        <w:tc>
          <w:tcPr>
            <w:tcW w:w="539" w:type="pct"/>
            <w:shd w:val="clear" w:color="auto" w:fill="auto"/>
            <w:noWrap/>
            <w:vAlign w:val="bottom"/>
            <w:hideMark/>
          </w:tcPr>
          <w:p w14:paraId="2BE7BFC2" w14:textId="4493794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25</w:t>
            </w:r>
            <w:r w:rsidR="00B01750" w:rsidRPr="002A391B">
              <w:rPr>
                <w:rFonts w:hint="eastAsia"/>
                <w:lang w:val="fr-FR"/>
              </w:rPr>
              <w:t> </w:t>
            </w:r>
            <w:r w:rsidRPr="002A391B">
              <w:rPr>
                <w:rFonts w:hint="eastAsia"/>
                <w:lang w:val="fr-FR"/>
              </w:rPr>
              <w:t>947</w:t>
            </w:r>
          </w:p>
        </w:tc>
        <w:tc>
          <w:tcPr>
            <w:tcW w:w="543" w:type="pct"/>
            <w:shd w:val="clear" w:color="auto" w:fill="auto"/>
            <w:noWrap/>
            <w:vAlign w:val="bottom"/>
            <w:hideMark/>
          </w:tcPr>
          <w:p w14:paraId="74B44AAB" w14:textId="26804FE0"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25</w:t>
            </w:r>
            <w:r w:rsidR="00B01750" w:rsidRPr="002A391B">
              <w:rPr>
                <w:rFonts w:hint="eastAsia"/>
                <w:lang w:val="fr-FR"/>
              </w:rPr>
              <w:t> </w:t>
            </w:r>
            <w:r w:rsidRPr="002A391B">
              <w:rPr>
                <w:rFonts w:hint="eastAsia"/>
                <w:lang w:val="fr-FR"/>
              </w:rPr>
              <w:t>1</w:t>
            </w:r>
            <w:r w:rsidR="00B01750" w:rsidRPr="002A391B">
              <w:rPr>
                <w:rFonts w:hint="eastAsia"/>
                <w:lang w:val="fr-FR"/>
              </w:rPr>
              <w:t>0</w:t>
            </w:r>
            <w:r w:rsidRPr="002A391B">
              <w:rPr>
                <w:rFonts w:hint="eastAsia"/>
                <w:lang w:val="fr-FR"/>
              </w:rPr>
              <w:t>3</w:t>
            </w:r>
          </w:p>
        </w:tc>
      </w:tr>
      <w:tr w:rsidR="00926CDD" w:rsidRPr="002A391B" w14:paraId="5C06318A"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2356FB41" w14:textId="55B4FE65" w:rsidR="00B01750" w:rsidRPr="002A391B" w:rsidRDefault="00926CDD" w:rsidP="002A391B">
            <w:pPr>
              <w:pStyle w:val="a3"/>
              <w:overflowPunct/>
              <w:ind w:right="0"/>
              <w:jc w:val="left"/>
              <w:rPr>
                <w:b w:val="0"/>
                <w:bCs w:val="0"/>
                <w:lang w:val="fr-FR"/>
              </w:rPr>
            </w:pPr>
            <w:r w:rsidRPr="002A391B">
              <w:rPr>
                <w:rFonts w:hint="eastAsia"/>
                <w:b w:val="0"/>
                <w:bCs w:val="0"/>
                <w:lang w:val="fr-FR"/>
              </w:rPr>
              <w:t>35</w:t>
            </w:r>
            <w:r w:rsidR="00B01750" w:rsidRPr="002A391B">
              <w:rPr>
                <w:rFonts w:hint="eastAsia"/>
                <w:b w:val="0"/>
                <w:bCs w:val="0"/>
                <w:lang w:val="fr-FR"/>
              </w:rPr>
              <w:t>-</w:t>
            </w:r>
            <w:r w:rsidRPr="002A391B">
              <w:rPr>
                <w:rFonts w:hint="eastAsia"/>
                <w:b w:val="0"/>
                <w:bCs w:val="0"/>
                <w:lang w:val="fr-FR"/>
              </w:rPr>
              <w:t>39</w:t>
            </w:r>
            <w:r w:rsidR="00B01750" w:rsidRPr="002A391B">
              <w:rPr>
                <w:rFonts w:hint="eastAsia"/>
                <w:b w:val="0"/>
                <w:bCs w:val="0"/>
                <w:lang w:val="fr-FR"/>
              </w:rPr>
              <w:t>岁</w:t>
            </w:r>
          </w:p>
        </w:tc>
        <w:tc>
          <w:tcPr>
            <w:tcW w:w="539" w:type="pct"/>
            <w:shd w:val="clear" w:color="auto" w:fill="auto"/>
            <w:noWrap/>
            <w:vAlign w:val="bottom"/>
            <w:hideMark/>
          </w:tcPr>
          <w:p w14:paraId="5AF1A39C" w14:textId="26D8CA1E"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677</w:t>
            </w:r>
          </w:p>
        </w:tc>
        <w:tc>
          <w:tcPr>
            <w:tcW w:w="517" w:type="pct"/>
            <w:shd w:val="clear" w:color="auto" w:fill="auto"/>
            <w:noWrap/>
            <w:vAlign w:val="bottom"/>
            <w:hideMark/>
          </w:tcPr>
          <w:p w14:paraId="031E7DF4" w14:textId="68BD3DE0"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442</w:t>
            </w:r>
          </w:p>
        </w:tc>
        <w:tc>
          <w:tcPr>
            <w:tcW w:w="539" w:type="pct"/>
            <w:shd w:val="clear" w:color="auto" w:fill="auto"/>
            <w:noWrap/>
            <w:vAlign w:val="bottom"/>
            <w:hideMark/>
          </w:tcPr>
          <w:p w14:paraId="43D2AACB" w14:textId="40BE958B"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24</w:t>
            </w:r>
            <w:r w:rsidR="00B01750" w:rsidRPr="002A391B">
              <w:rPr>
                <w:rFonts w:hint="eastAsia"/>
                <w:lang w:val="fr-FR"/>
              </w:rPr>
              <w:t>0</w:t>
            </w:r>
          </w:p>
        </w:tc>
        <w:tc>
          <w:tcPr>
            <w:tcW w:w="516" w:type="pct"/>
            <w:shd w:val="clear" w:color="auto" w:fill="auto"/>
            <w:noWrap/>
            <w:vAlign w:val="bottom"/>
            <w:hideMark/>
          </w:tcPr>
          <w:p w14:paraId="03EF0D96" w14:textId="303D01CE"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871</w:t>
            </w:r>
          </w:p>
        </w:tc>
        <w:tc>
          <w:tcPr>
            <w:tcW w:w="539" w:type="pct"/>
            <w:shd w:val="clear" w:color="auto" w:fill="auto"/>
            <w:noWrap/>
            <w:vAlign w:val="bottom"/>
            <w:hideMark/>
          </w:tcPr>
          <w:p w14:paraId="04E8E3D3" w14:textId="5FDA56F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766</w:t>
            </w:r>
          </w:p>
        </w:tc>
        <w:tc>
          <w:tcPr>
            <w:tcW w:w="516" w:type="pct"/>
            <w:shd w:val="clear" w:color="auto" w:fill="auto"/>
            <w:noWrap/>
            <w:vAlign w:val="bottom"/>
            <w:hideMark/>
          </w:tcPr>
          <w:p w14:paraId="7578CF32" w14:textId="1FADC30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385</w:t>
            </w:r>
          </w:p>
        </w:tc>
        <w:tc>
          <w:tcPr>
            <w:tcW w:w="539" w:type="pct"/>
            <w:shd w:val="clear" w:color="auto" w:fill="auto"/>
            <w:noWrap/>
            <w:vAlign w:val="bottom"/>
            <w:hideMark/>
          </w:tcPr>
          <w:p w14:paraId="36B19E30" w14:textId="07105BB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798</w:t>
            </w:r>
          </w:p>
        </w:tc>
        <w:tc>
          <w:tcPr>
            <w:tcW w:w="543" w:type="pct"/>
            <w:shd w:val="clear" w:color="auto" w:fill="auto"/>
            <w:noWrap/>
            <w:vAlign w:val="bottom"/>
            <w:hideMark/>
          </w:tcPr>
          <w:p w14:paraId="570E5600" w14:textId="3C0703B1"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587</w:t>
            </w:r>
          </w:p>
        </w:tc>
      </w:tr>
      <w:tr w:rsidR="00926CDD" w:rsidRPr="002A391B" w14:paraId="42386820"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74A7586A" w14:textId="79E5322B" w:rsidR="00B01750" w:rsidRPr="002A391B" w:rsidRDefault="00926CDD" w:rsidP="002A391B">
            <w:pPr>
              <w:pStyle w:val="a3"/>
              <w:overflowPunct/>
              <w:ind w:right="0"/>
              <w:jc w:val="left"/>
              <w:rPr>
                <w:b w:val="0"/>
                <w:bCs w:val="0"/>
                <w:lang w:val="fr-FR"/>
              </w:rPr>
            </w:pPr>
            <w:r w:rsidRPr="002A391B">
              <w:rPr>
                <w:rFonts w:hint="eastAsia"/>
                <w:b w:val="0"/>
                <w:bCs w:val="0"/>
                <w:lang w:val="fr-FR"/>
              </w:rPr>
              <w:t>4</w:t>
            </w:r>
            <w:r w:rsidR="00B01750" w:rsidRPr="002A391B">
              <w:rPr>
                <w:rFonts w:hint="eastAsia"/>
                <w:b w:val="0"/>
                <w:bCs w:val="0"/>
                <w:lang w:val="fr-FR"/>
              </w:rPr>
              <w:t>0-</w:t>
            </w:r>
            <w:r w:rsidRPr="002A391B">
              <w:rPr>
                <w:rFonts w:hint="eastAsia"/>
                <w:b w:val="0"/>
                <w:bCs w:val="0"/>
                <w:lang w:val="fr-FR"/>
              </w:rPr>
              <w:t>44</w:t>
            </w:r>
            <w:r w:rsidR="00B01750" w:rsidRPr="002A391B">
              <w:rPr>
                <w:rFonts w:hint="eastAsia"/>
                <w:b w:val="0"/>
                <w:bCs w:val="0"/>
                <w:lang w:val="fr-FR"/>
              </w:rPr>
              <w:t>岁</w:t>
            </w:r>
          </w:p>
        </w:tc>
        <w:tc>
          <w:tcPr>
            <w:tcW w:w="539" w:type="pct"/>
            <w:shd w:val="clear" w:color="auto" w:fill="auto"/>
            <w:noWrap/>
            <w:vAlign w:val="bottom"/>
            <w:hideMark/>
          </w:tcPr>
          <w:p w14:paraId="52F7E02E" w14:textId="72AEAEA8"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0</w:t>
            </w:r>
            <w:r w:rsidRPr="002A391B">
              <w:rPr>
                <w:rFonts w:hint="eastAsia"/>
                <w:lang w:val="fr-FR"/>
              </w:rPr>
              <w:t>1</w:t>
            </w:r>
            <w:r w:rsidR="00B01750" w:rsidRPr="002A391B">
              <w:rPr>
                <w:rFonts w:hint="eastAsia"/>
                <w:lang w:val="fr-FR"/>
              </w:rPr>
              <w:t>0</w:t>
            </w:r>
          </w:p>
        </w:tc>
        <w:tc>
          <w:tcPr>
            <w:tcW w:w="517" w:type="pct"/>
            <w:shd w:val="clear" w:color="auto" w:fill="auto"/>
            <w:noWrap/>
            <w:vAlign w:val="bottom"/>
            <w:hideMark/>
          </w:tcPr>
          <w:p w14:paraId="0A60205A" w14:textId="2CA99945"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245</w:t>
            </w:r>
          </w:p>
        </w:tc>
        <w:tc>
          <w:tcPr>
            <w:tcW w:w="539" w:type="pct"/>
            <w:shd w:val="clear" w:color="auto" w:fill="auto"/>
            <w:noWrap/>
            <w:vAlign w:val="bottom"/>
            <w:hideMark/>
          </w:tcPr>
          <w:p w14:paraId="24C5D5CB" w14:textId="527B1FB6"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352</w:t>
            </w:r>
          </w:p>
        </w:tc>
        <w:tc>
          <w:tcPr>
            <w:tcW w:w="516" w:type="pct"/>
            <w:shd w:val="clear" w:color="auto" w:fill="auto"/>
            <w:noWrap/>
            <w:vAlign w:val="bottom"/>
            <w:hideMark/>
          </w:tcPr>
          <w:p w14:paraId="54A78FF5" w14:textId="5B94FA8B"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825</w:t>
            </w:r>
          </w:p>
        </w:tc>
        <w:tc>
          <w:tcPr>
            <w:tcW w:w="539" w:type="pct"/>
            <w:shd w:val="clear" w:color="auto" w:fill="auto"/>
            <w:noWrap/>
            <w:vAlign w:val="bottom"/>
            <w:hideMark/>
          </w:tcPr>
          <w:p w14:paraId="3B4A8139" w14:textId="62692141"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781</w:t>
            </w:r>
          </w:p>
        </w:tc>
        <w:tc>
          <w:tcPr>
            <w:tcW w:w="516" w:type="pct"/>
            <w:shd w:val="clear" w:color="auto" w:fill="auto"/>
            <w:noWrap/>
            <w:vAlign w:val="bottom"/>
            <w:hideMark/>
          </w:tcPr>
          <w:p w14:paraId="344C2BAB" w14:textId="6C1598AA"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277</w:t>
            </w:r>
          </w:p>
        </w:tc>
        <w:tc>
          <w:tcPr>
            <w:tcW w:w="539" w:type="pct"/>
            <w:shd w:val="clear" w:color="auto" w:fill="auto"/>
            <w:noWrap/>
            <w:vAlign w:val="bottom"/>
            <w:hideMark/>
          </w:tcPr>
          <w:p w14:paraId="69340F4B" w14:textId="32EB36AE"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4</w:t>
            </w:r>
            <w:r w:rsidR="00B01750" w:rsidRPr="002A391B">
              <w:rPr>
                <w:rFonts w:hint="eastAsia"/>
                <w:lang w:val="fr-FR"/>
              </w:rPr>
              <w:t>00</w:t>
            </w:r>
          </w:p>
        </w:tc>
        <w:tc>
          <w:tcPr>
            <w:tcW w:w="543" w:type="pct"/>
            <w:shd w:val="clear" w:color="auto" w:fill="auto"/>
            <w:noWrap/>
            <w:vAlign w:val="bottom"/>
            <w:hideMark/>
          </w:tcPr>
          <w:p w14:paraId="0D3B97BA" w14:textId="55616158"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79</w:t>
            </w:r>
            <w:r w:rsidR="00B01750" w:rsidRPr="002A391B">
              <w:rPr>
                <w:rFonts w:hint="eastAsia"/>
                <w:lang w:val="fr-FR"/>
              </w:rPr>
              <w:t>0</w:t>
            </w:r>
          </w:p>
        </w:tc>
      </w:tr>
      <w:tr w:rsidR="00926CDD" w:rsidRPr="002A391B" w14:paraId="68855A45"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08FF7E40" w14:textId="1E11E47C" w:rsidR="00B01750" w:rsidRPr="002A391B" w:rsidRDefault="00926CDD" w:rsidP="002A391B">
            <w:pPr>
              <w:pStyle w:val="a3"/>
              <w:overflowPunct/>
              <w:ind w:right="0"/>
              <w:jc w:val="left"/>
              <w:rPr>
                <w:b w:val="0"/>
                <w:bCs w:val="0"/>
                <w:lang w:val="fr-FR"/>
              </w:rPr>
            </w:pPr>
            <w:r w:rsidRPr="002A391B">
              <w:rPr>
                <w:rFonts w:hint="eastAsia"/>
                <w:b w:val="0"/>
                <w:bCs w:val="0"/>
                <w:lang w:val="fr-FR"/>
              </w:rPr>
              <w:t>45</w:t>
            </w:r>
            <w:r w:rsidR="00B01750" w:rsidRPr="002A391B">
              <w:rPr>
                <w:rFonts w:hint="eastAsia"/>
                <w:b w:val="0"/>
                <w:bCs w:val="0"/>
                <w:lang w:val="fr-FR"/>
              </w:rPr>
              <w:t>-</w:t>
            </w:r>
            <w:r w:rsidRPr="002A391B">
              <w:rPr>
                <w:rFonts w:hint="eastAsia"/>
                <w:b w:val="0"/>
                <w:bCs w:val="0"/>
                <w:lang w:val="fr-FR"/>
              </w:rPr>
              <w:t>49</w:t>
            </w:r>
            <w:r w:rsidR="00B01750" w:rsidRPr="002A391B">
              <w:rPr>
                <w:rFonts w:hint="eastAsia"/>
                <w:b w:val="0"/>
                <w:bCs w:val="0"/>
                <w:lang w:val="fr-FR"/>
              </w:rPr>
              <w:t>岁</w:t>
            </w:r>
          </w:p>
        </w:tc>
        <w:tc>
          <w:tcPr>
            <w:tcW w:w="539" w:type="pct"/>
            <w:shd w:val="clear" w:color="auto" w:fill="auto"/>
            <w:noWrap/>
            <w:vAlign w:val="bottom"/>
            <w:hideMark/>
          </w:tcPr>
          <w:p w14:paraId="4C9B22EF" w14:textId="51764BD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782</w:t>
            </w:r>
          </w:p>
        </w:tc>
        <w:tc>
          <w:tcPr>
            <w:tcW w:w="517" w:type="pct"/>
            <w:shd w:val="clear" w:color="auto" w:fill="auto"/>
            <w:noWrap/>
            <w:vAlign w:val="bottom"/>
            <w:hideMark/>
          </w:tcPr>
          <w:p w14:paraId="769801D0" w14:textId="672B5071"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42</w:t>
            </w:r>
            <w:r w:rsidR="00B01750" w:rsidRPr="002A391B">
              <w:rPr>
                <w:rFonts w:hint="eastAsia"/>
                <w:lang w:val="fr-FR"/>
              </w:rPr>
              <w:t>0</w:t>
            </w:r>
          </w:p>
        </w:tc>
        <w:tc>
          <w:tcPr>
            <w:tcW w:w="539" w:type="pct"/>
            <w:shd w:val="clear" w:color="auto" w:fill="auto"/>
            <w:noWrap/>
            <w:vAlign w:val="bottom"/>
            <w:hideMark/>
          </w:tcPr>
          <w:p w14:paraId="408A8458" w14:textId="5D33C68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741</w:t>
            </w:r>
          </w:p>
        </w:tc>
        <w:tc>
          <w:tcPr>
            <w:tcW w:w="516" w:type="pct"/>
            <w:shd w:val="clear" w:color="auto" w:fill="auto"/>
            <w:noWrap/>
            <w:vAlign w:val="bottom"/>
            <w:hideMark/>
          </w:tcPr>
          <w:p w14:paraId="1D040082" w14:textId="6EEF8F78"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442</w:t>
            </w:r>
          </w:p>
        </w:tc>
        <w:tc>
          <w:tcPr>
            <w:tcW w:w="539" w:type="pct"/>
            <w:shd w:val="clear" w:color="auto" w:fill="auto"/>
            <w:noWrap/>
            <w:vAlign w:val="bottom"/>
            <w:hideMark/>
          </w:tcPr>
          <w:p w14:paraId="3D943B37" w14:textId="24EEB13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625</w:t>
            </w:r>
          </w:p>
        </w:tc>
        <w:tc>
          <w:tcPr>
            <w:tcW w:w="516" w:type="pct"/>
            <w:shd w:val="clear" w:color="auto" w:fill="auto"/>
            <w:noWrap/>
            <w:vAlign w:val="bottom"/>
            <w:hideMark/>
          </w:tcPr>
          <w:p w14:paraId="7AB08B76" w14:textId="0B624641"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5</w:t>
            </w:r>
            <w:r w:rsidR="00B01750" w:rsidRPr="002A391B">
              <w:rPr>
                <w:rFonts w:hint="eastAsia"/>
                <w:lang w:val="fr-FR"/>
              </w:rPr>
              <w:t>0</w:t>
            </w:r>
            <w:r w:rsidRPr="002A391B">
              <w:rPr>
                <w:rFonts w:hint="eastAsia"/>
                <w:lang w:val="fr-FR"/>
              </w:rPr>
              <w:t>9</w:t>
            </w:r>
          </w:p>
        </w:tc>
        <w:tc>
          <w:tcPr>
            <w:tcW w:w="539" w:type="pct"/>
            <w:shd w:val="clear" w:color="auto" w:fill="auto"/>
            <w:noWrap/>
            <w:vAlign w:val="bottom"/>
            <w:hideMark/>
          </w:tcPr>
          <w:p w14:paraId="61E32FF1" w14:textId="6E08068C"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23</w:t>
            </w:r>
            <w:r w:rsidR="00B01750" w:rsidRPr="002A391B">
              <w:rPr>
                <w:rFonts w:hint="eastAsia"/>
                <w:lang w:val="fr-FR"/>
              </w:rPr>
              <w:t> </w:t>
            </w:r>
            <w:r w:rsidRPr="002A391B">
              <w:rPr>
                <w:rFonts w:hint="eastAsia"/>
                <w:lang w:val="fr-FR"/>
              </w:rPr>
              <w:t>728</w:t>
            </w:r>
          </w:p>
        </w:tc>
        <w:tc>
          <w:tcPr>
            <w:tcW w:w="543" w:type="pct"/>
            <w:shd w:val="clear" w:color="auto" w:fill="auto"/>
            <w:noWrap/>
            <w:vAlign w:val="bottom"/>
            <w:hideMark/>
          </w:tcPr>
          <w:p w14:paraId="63B316FA" w14:textId="5C6346B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533</w:t>
            </w:r>
          </w:p>
        </w:tc>
      </w:tr>
      <w:tr w:rsidR="00926CDD" w:rsidRPr="002A391B" w14:paraId="0469DD1C"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5EE50705" w14:textId="75ECD3B0" w:rsidR="00B01750" w:rsidRPr="002A391B" w:rsidRDefault="00926CDD" w:rsidP="002A391B">
            <w:pPr>
              <w:pStyle w:val="a3"/>
              <w:overflowPunct/>
              <w:ind w:right="0"/>
              <w:jc w:val="left"/>
              <w:rPr>
                <w:b w:val="0"/>
                <w:bCs w:val="0"/>
                <w:lang w:val="fr-FR"/>
              </w:rPr>
            </w:pPr>
            <w:r w:rsidRPr="002A391B">
              <w:rPr>
                <w:rFonts w:hint="eastAsia"/>
                <w:b w:val="0"/>
                <w:bCs w:val="0"/>
                <w:lang w:val="fr-FR"/>
              </w:rPr>
              <w:t>5</w:t>
            </w:r>
            <w:r w:rsidR="00B01750" w:rsidRPr="002A391B">
              <w:rPr>
                <w:rFonts w:hint="eastAsia"/>
                <w:b w:val="0"/>
                <w:bCs w:val="0"/>
                <w:lang w:val="fr-FR"/>
              </w:rPr>
              <w:t>0-</w:t>
            </w:r>
            <w:r w:rsidRPr="002A391B">
              <w:rPr>
                <w:rFonts w:hint="eastAsia"/>
                <w:b w:val="0"/>
                <w:bCs w:val="0"/>
                <w:lang w:val="fr-FR"/>
              </w:rPr>
              <w:t>54</w:t>
            </w:r>
            <w:r w:rsidR="00B01750" w:rsidRPr="002A391B">
              <w:rPr>
                <w:rFonts w:hint="eastAsia"/>
                <w:b w:val="0"/>
                <w:bCs w:val="0"/>
                <w:lang w:val="fr-FR"/>
              </w:rPr>
              <w:t>岁</w:t>
            </w:r>
          </w:p>
        </w:tc>
        <w:tc>
          <w:tcPr>
            <w:tcW w:w="539" w:type="pct"/>
            <w:shd w:val="clear" w:color="auto" w:fill="auto"/>
            <w:noWrap/>
            <w:vAlign w:val="bottom"/>
            <w:hideMark/>
          </w:tcPr>
          <w:p w14:paraId="134B319F" w14:textId="74C8FDB1"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1</w:t>
            </w:r>
            <w:r w:rsidR="00B01750" w:rsidRPr="002A391B">
              <w:rPr>
                <w:rFonts w:hint="eastAsia"/>
                <w:lang w:val="fr-FR"/>
              </w:rPr>
              <w:t>0</w:t>
            </w:r>
            <w:r w:rsidRPr="002A391B">
              <w:rPr>
                <w:rFonts w:hint="eastAsia"/>
                <w:lang w:val="fr-FR"/>
              </w:rPr>
              <w:t>2</w:t>
            </w:r>
          </w:p>
        </w:tc>
        <w:tc>
          <w:tcPr>
            <w:tcW w:w="517" w:type="pct"/>
            <w:shd w:val="clear" w:color="auto" w:fill="auto"/>
            <w:noWrap/>
            <w:vAlign w:val="bottom"/>
            <w:hideMark/>
          </w:tcPr>
          <w:p w14:paraId="46BB5C54" w14:textId="00E24F5D"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21</w:t>
            </w:r>
            <w:r w:rsidR="00B01750" w:rsidRPr="002A391B">
              <w:rPr>
                <w:rFonts w:hint="eastAsia"/>
                <w:lang w:val="fr-FR"/>
              </w:rPr>
              <w:t> </w:t>
            </w:r>
            <w:r w:rsidRPr="002A391B">
              <w:rPr>
                <w:rFonts w:hint="eastAsia"/>
                <w:lang w:val="fr-FR"/>
              </w:rPr>
              <w:t>988</w:t>
            </w:r>
          </w:p>
        </w:tc>
        <w:tc>
          <w:tcPr>
            <w:tcW w:w="539" w:type="pct"/>
            <w:shd w:val="clear" w:color="auto" w:fill="auto"/>
            <w:noWrap/>
            <w:vAlign w:val="bottom"/>
            <w:hideMark/>
          </w:tcPr>
          <w:p w14:paraId="1CD1EBDE" w14:textId="3B2C742C"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458</w:t>
            </w:r>
          </w:p>
        </w:tc>
        <w:tc>
          <w:tcPr>
            <w:tcW w:w="516" w:type="pct"/>
            <w:shd w:val="clear" w:color="auto" w:fill="auto"/>
            <w:noWrap/>
            <w:vAlign w:val="bottom"/>
            <w:hideMark/>
          </w:tcPr>
          <w:p w14:paraId="3C5265F6" w14:textId="4DD63AC0"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237</w:t>
            </w:r>
          </w:p>
        </w:tc>
        <w:tc>
          <w:tcPr>
            <w:tcW w:w="539" w:type="pct"/>
            <w:shd w:val="clear" w:color="auto" w:fill="auto"/>
            <w:noWrap/>
            <w:vAlign w:val="bottom"/>
            <w:hideMark/>
          </w:tcPr>
          <w:p w14:paraId="401E5EB1" w14:textId="20DEE42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495</w:t>
            </w:r>
          </w:p>
        </w:tc>
        <w:tc>
          <w:tcPr>
            <w:tcW w:w="516" w:type="pct"/>
            <w:shd w:val="clear" w:color="auto" w:fill="auto"/>
            <w:noWrap/>
            <w:vAlign w:val="bottom"/>
            <w:hideMark/>
          </w:tcPr>
          <w:p w14:paraId="68237B59" w14:textId="3336A99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5</w:t>
            </w:r>
            <w:r w:rsidR="00B01750" w:rsidRPr="002A391B">
              <w:rPr>
                <w:rFonts w:hint="eastAsia"/>
                <w:lang w:val="fr-FR"/>
              </w:rPr>
              <w:t>0</w:t>
            </w:r>
            <w:r w:rsidRPr="002A391B">
              <w:rPr>
                <w:rFonts w:hint="eastAsia"/>
                <w:lang w:val="fr-FR"/>
              </w:rPr>
              <w:t>5</w:t>
            </w:r>
          </w:p>
        </w:tc>
        <w:tc>
          <w:tcPr>
            <w:tcW w:w="539" w:type="pct"/>
            <w:shd w:val="clear" w:color="auto" w:fill="auto"/>
            <w:noWrap/>
            <w:vAlign w:val="bottom"/>
            <w:hideMark/>
          </w:tcPr>
          <w:p w14:paraId="343FF760" w14:textId="3B4542B8"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24</w:t>
            </w:r>
            <w:r w:rsidR="00B01750" w:rsidRPr="002A391B">
              <w:rPr>
                <w:rFonts w:hint="eastAsia"/>
                <w:lang w:val="fr-FR"/>
              </w:rPr>
              <w:t> </w:t>
            </w:r>
            <w:r w:rsidRPr="002A391B">
              <w:rPr>
                <w:rFonts w:hint="eastAsia"/>
                <w:lang w:val="fr-FR"/>
              </w:rPr>
              <w:t>324</w:t>
            </w:r>
          </w:p>
        </w:tc>
        <w:tc>
          <w:tcPr>
            <w:tcW w:w="543" w:type="pct"/>
            <w:shd w:val="clear" w:color="auto" w:fill="auto"/>
            <w:noWrap/>
            <w:vAlign w:val="bottom"/>
            <w:hideMark/>
          </w:tcPr>
          <w:p w14:paraId="1501E2E3" w14:textId="62FAFA61"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633</w:t>
            </w:r>
          </w:p>
        </w:tc>
      </w:tr>
      <w:tr w:rsidR="00926CDD" w:rsidRPr="002A391B" w14:paraId="7BC2C056"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6C5428F3" w14:textId="371D4352" w:rsidR="00B01750" w:rsidRPr="002A391B" w:rsidRDefault="00926CDD" w:rsidP="002A391B">
            <w:pPr>
              <w:pStyle w:val="a3"/>
              <w:overflowPunct/>
              <w:ind w:right="0"/>
              <w:jc w:val="left"/>
              <w:rPr>
                <w:b w:val="0"/>
                <w:bCs w:val="0"/>
                <w:lang w:val="fr-FR"/>
              </w:rPr>
            </w:pPr>
            <w:r w:rsidRPr="002A391B">
              <w:rPr>
                <w:rFonts w:hint="eastAsia"/>
                <w:b w:val="0"/>
                <w:bCs w:val="0"/>
                <w:lang w:val="fr-FR"/>
              </w:rPr>
              <w:t>55</w:t>
            </w:r>
            <w:r w:rsidR="00B01750" w:rsidRPr="002A391B">
              <w:rPr>
                <w:rFonts w:hint="eastAsia"/>
                <w:b w:val="0"/>
                <w:bCs w:val="0"/>
                <w:lang w:val="fr-FR"/>
              </w:rPr>
              <w:t>-</w:t>
            </w:r>
            <w:r w:rsidRPr="002A391B">
              <w:rPr>
                <w:rFonts w:hint="eastAsia"/>
                <w:b w:val="0"/>
                <w:bCs w:val="0"/>
                <w:lang w:val="fr-FR"/>
              </w:rPr>
              <w:t>59</w:t>
            </w:r>
            <w:r w:rsidR="00B01750" w:rsidRPr="002A391B">
              <w:rPr>
                <w:rFonts w:hint="eastAsia"/>
                <w:b w:val="0"/>
                <w:bCs w:val="0"/>
                <w:lang w:val="fr-FR"/>
              </w:rPr>
              <w:t>岁</w:t>
            </w:r>
          </w:p>
        </w:tc>
        <w:tc>
          <w:tcPr>
            <w:tcW w:w="539" w:type="pct"/>
            <w:shd w:val="clear" w:color="auto" w:fill="auto"/>
            <w:noWrap/>
            <w:vAlign w:val="bottom"/>
            <w:hideMark/>
          </w:tcPr>
          <w:p w14:paraId="73B3F1CD" w14:textId="36254E0E"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w:t>
            </w:r>
            <w:r w:rsidR="00B01750" w:rsidRPr="002A391B">
              <w:rPr>
                <w:rFonts w:hint="eastAsia"/>
                <w:lang w:val="fr-FR"/>
              </w:rPr>
              <w:t>0 </w:t>
            </w:r>
            <w:r w:rsidRPr="002A391B">
              <w:rPr>
                <w:rFonts w:hint="eastAsia"/>
                <w:lang w:val="fr-FR"/>
              </w:rPr>
              <w:t>514</w:t>
            </w:r>
          </w:p>
        </w:tc>
        <w:tc>
          <w:tcPr>
            <w:tcW w:w="517" w:type="pct"/>
            <w:shd w:val="clear" w:color="auto" w:fill="auto"/>
            <w:noWrap/>
            <w:vAlign w:val="bottom"/>
            <w:hideMark/>
          </w:tcPr>
          <w:p w14:paraId="59504BAB" w14:textId="09A04E7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19</w:t>
            </w:r>
            <w:r w:rsidR="00B01750" w:rsidRPr="002A391B">
              <w:rPr>
                <w:rFonts w:hint="eastAsia"/>
                <w:lang w:val="fr-FR"/>
              </w:rPr>
              <w:t> </w:t>
            </w:r>
            <w:r w:rsidRPr="002A391B">
              <w:rPr>
                <w:rFonts w:hint="eastAsia"/>
                <w:lang w:val="fr-FR"/>
              </w:rPr>
              <w:t>22</w:t>
            </w:r>
            <w:r w:rsidR="00B01750" w:rsidRPr="002A391B">
              <w:rPr>
                <w:rFonts w:hint="eastAsia"/>
                <w:lang w:val="fr-FR"/>
              </w:rPr>
              <w:t>0</w:t>
            </w:r>
          </w:p>
        </w:tc>
        <w:tc>
          <w:tcPr>
            <w:tcW w:w="539" w:type="pct"/>
            <w:shd w:val="clear" w:color="auto" w:fill="auto"/>
            <w:noWrap/>
            <w:vAlign w:val="bottom"/>
            <w:hideMark/>
          </w:tcPr>
          <w:p w14:paraId="7873C53F" w14:textId="30C557D8"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21</w:t>
            </w:r>
            <w:r w:rsidR="00B01750" w:rsidRPr="002A391B">
              <w:rPr>
                <w:rFonts w:hint="eastAsia"/>
                <w:lang w:val="fr-FR"/>
              </w:rPr>
              <w:t> </w:t>
            </w:r>
            <w:r w:rsidRPr="002A391B">
              <w:rPr>
                <w:rFonts w:hint="eastAsia"/>
                <w:lang w:val="fr-FR"/>
              </w:rPr>
              <w:t>271</w:t>
            </w:r>
          </w:p>
        </w:tc>
        <w:tc>
          <w:tcPr>
            <w:tcW w:w="516" w:type="pct"/>
            <w:shd w:val="clear" w:color="auto" w:fill="auto"/>
            <w:noWrap/>
            <w:vAlign w:val="bottom"/>
            <w:hideMark/>
          </w:tcPr>
          <w:p w14:paraId="0C62F1D5" w14:textId="68EB1CFC"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19</w:t>
            </w:r>
            <w:r w:rsidR="00B01750" w:rsidRPr="002A391B">
              <w:rPr>
                <w:rFonts w:hint="eastAsia"/>
                <w:lang w:val="fr-FR"/>
              </w:rPr>
              <w:t> </w:t>
            </w:r>
            <w:r w:rsidRPr="002A391B">
              <w:rPr>
                <w:rFonts w:hint="eastAsia"/>
                <w:lang w:val="fr-FR"/>
              </w:rPr>
              <w:t>859</w:t>
            </w:r>
          </w:p>
        </w:tc>
        <w:tc>
          <w:tcPr>
            <w:tcW w:w="539" w:type="pct"/>
            <w:shd w:val="clear" w:color="auto" w:fill="auto"/>
            <w:noWrap/>
            <w:vAlign w:val="bottom"/>
            <w:hideMark/>
          </w:tcPr>
          <w:p w14:paraId="4AE43A3E" w14:textId="1150C56F"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0</w:t>
            </w:r>
            <w:r w:rsidRPr="002A391B">
              <w:rPr>
                <w:rFonts w:hint="eastAsia"/>
                <w:lang w:val="fr-FR"/>
              </w:rPr>
              <w:t>37</w:t>
            </w:r>
          </w:p>
        </w:tc>
        <w:tc>
          <w:tcPr>
            <w:tcW w:w="516" w:type="pct"/>
            <w:shd w:val="clear" w:color="auto" w:fill="auto"/>
            <w:noWrap/>
            <w:vAlign w:val="bottom"/>
            <w:hideMark/>
          </w:tcPr>
          <w:p w14:paraId="309B2967" w14:textId="5F73191D"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w:t>
            </w:r>
            <w:r w:rsidR="00B01750" w:rsidRPr="002A391B">
              <w:rPr>
                <w:rFonts w:hint="eastAsia"/>
                <w:lang w:val="fr-FR"/>
              </w:rPr>
              <w:t>0 </w:t>
            </w:r>
            <w:r w:rsidRPr="002A391B">
              <w:rPr>
                <w:rFonts w:hint="eastAsia"/>
                <w:lang w:val="fr-FR"/>
              </w:rPr>
              <w:t>512</w:t>
            </w:r>
          </w:p>
        </w:tc>
        <w:tc>
          <w:tcPr>
            <w:tcW w:w="539" w:type="pct"/>
            <w:shd w:val="clear" w:color="auto" w:fill="auto"/>
            <w:noWrap/>
            <w:vAlign w:val="bottom"/>
            <w:hideMark/>
          </w:tcPr>
          <w:p w14:paraId="4B9015D4" w14:textId="5933FF9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22</w:t>
            </w:r>
            <w:r w:rsidR="00B01750" w:rsidRPr="002A391B">
              <w:rPr>
                <w:rFonts w:hint="eastAsia"/>
                <w:lang w:val="fr-FR"/>
              </w:rPr>
              <w:t> </w:t>
            </w:r>
            <w:r w:rsidRPr="002A391B">
              <w:rPr>
                <w:rFonts w:hint="eastAsia"/>
                <w:lang w:val="fr-FR"/>
              </w:rPr>
              <w:t>789</w:t>
            </w:r>
          </w:p>
        </w:tc>
        <w:tc>
          <w:tcPr>
            <w:tcW w:w="543" w:type="pct"/>
            <w:shd w:val="clear" w:color="auto" w:fill="auto"/>
            <w:noWrap/>
            <w:vAlign w:val="bottom"/>
            <w:hideMark/>
          </w:tcPr>
          <w:p w14:paraId="71A255CE" w14:textId="26415A40"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21</w:t>
            </w:r>
            <w:r w:rsidR="00B01750" w:rsidRPr="002A391B">
              <w:rPr>
                <w:rFonts w:hint="eastAsia"/>
                <w:lang w:val="fr-FR"/>
              </w:rPr>
              <w:t> 0</w:t>
            </w:r>
            <w:r w:rsidRPr="002A391B">
              <w:rPr>
                <w:rFonts w:hint="eastAsia"/>
                <w:lang w:val="fr-FR"/>
              </w:rPr>
              <w:t>7</w:t>
            </w:r>
            <w:r w:rsidR="00B01750" w:rsidRPr="002A391B">
              <w:rPr>
                <w:rFonts w:hint="eastAsia"/>
                <w:lang w:val="fr-FR"/>
              </w:rPr>
              <w:t>0</w:t>
            </w:r>
          </w:p>
        </w:tc>
      </w:tr>
      <w:tr w:rsidR="00926CDD" w:rsidRPr="002A391B" w14:paraId="46E81050"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795990DC" w14:textId="33D1C161" w:rsidR="00B01750" w:rsidRPr="002A391B" w:rsidRDefault="00926CDD" w:rsidP="002A391B">
            <w:pPr>
              <w:pStyle w:val="a3"/>
              <w:overflowPunct/>
              <w:ind w:right="0"/>
              <w:jc w:val="left"/>
              <w:rPr>
                <w:b w:val="0"/>
                <w:bCs w:val="0"/>
                <w:lang w:val="fr-FR"/>
              </w:rPr>
            </w:pPr>
            <w:r w:rsidRPr="002A391B">
              <w:rPr>
                <w:rFonts w:hint="eastAsia"/>
                <w:b w:val="0"/>
                <w:bCs w:val="0"/>
                <w:lang w:val="fr-FR"/>
              </w:rPr>
              <w:t>6</w:t>
            </w:r>
            <w:r w:rsidR="00B01750" w:rsidRPr="002A391B">
              <w:rPr>
                <w:rFonts w:hint="eastAsia"/>
                <w:b w:val="0"/>
                <w:bCs w:val="0"/>
                <w:lang w:val="fr-FR"/>
              </w:rPr>
              <w:t>0-</w:t>
            </w:r>
            <w:r w:rsidRPr="002A391B">
              <w:rPr>
                <w:rFonts w:hint="eastAsia"/>
                <w:b w:val="0"/>
                <w:bCs w:val="0"/>
                <w:lang w:val="fr-FR"/>
              </w:rPr>
              <w:t>64</w:t>
            </w:r>
            <w:r w:rsidR="00B01750" w:rsidRPr="002A391B">
              <w:rPr>
                <w:rFonts w:hint="eastAsia"/>
                <w:b w:val="0"/>
                <w:bCs w:val="0"/>
                <w:lang w:val="fr-FR"/>
              </w:rPr>
              <w:t>岁</w:t>
            </w:r>
          </w:p>
        </w:tc>
        <w:tc>
          <w:tcPr>
            <w:tcW w:w="539" w:type="pct"/>
            <w:shd w:val="clear" w:color="auto" w:fill="auto"/>
            <w:noWrap/>
            <w:vAlign w:val="bottom"/>
            <w:hideMark/>
          </w:tcPr>
          <w:p w14:paraId="7C173E3B" w14:textId="139AD4DD"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28</w:t>
            </w:r>
            <w:r w:rsidR="00B01750" w:rsidRPr="002A391B">
              <w:rPr>
                <w:rFonts w:hint="eastAsia"/>
                <w:lang w:val="fr-FR"/>
              </w:rPr>
              <w:t>0</w:t>
            </w:r>
          </w:p>
        </w:tc>
        <w:tc>
          <w:tcPr>
            <w:tcW w:w="517" w:type="pct"/>
            <w:shd w:val="clear" w:color="auto" w:fill="auto"/>
            <w:noWrap/>
            <w:vAlign w:val="bottom"/>
            <w:hideMark/>
          </w:tcPr>
          <w:p w14:paraId="22BB5672" w14:textId="3E1C4548"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0</w:t>
            </w:r>
            <w:r w:rsidRPr="002A391B">
              <w:rPr>
                <w:rFonts w:hint="eastAsia"/>
                <w:lang w:val="fr-FR"/>
              </w:rPr>
              <w:t>5</w:t>
            </w:r>
            <w:r w:rsidR="00B01750" w:rsidRPr="002A391B">
              <w:rPr>
                <w:rFonts w:hint="eastAsia"/>
                <w:lang w:val="fr-FR"/>
              </w:rPr>
              <w:t>0</w:t>
            </w:r>
          </w:p>
        </w:tc>
        <w:tc>
          <w:tcPr>
            <w:tcW w:w="539" w:type="pct"/>
            <w:shd w:val="clear" w:color="auto" w:fill="auto"/>
            <w:noWrap/>
            <w:vAlign w:val="bottom"/>
            <w:hideMark/>
          </w:tcPr>
          <w:p w14:paraId="07F01461" w14:textId="530A270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923</w:t>
            </w:r>
          </w:p>
        </w:tc>
        <w:tc>
          <w:tcPr>
            <w:tcW w:w="516" w:type="pct"/>
            <w:shd w:val="clear" w:color="auto" w:fill="auto"/>
            <w:noWrap/>
            <w:vAlign w:val="bottom"/>
            <w:hideMark/>
          </w:tcPr>
          <w:p w14:paraId="204A9339" w14:textId="256B1CB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5</w:t>
            </w:r>
            <w:r w:rsidR="00B01750" w:rsidRPr="002A391B">
              <w:rPr>
                <w:rFonts w:hint="eastAsia"/>
                <w:lang w:val="fr-FR"/>
              </w:rPr>
              <w:t>0</w:t>
            </w:r>
            <w:r w:rsidRPr="002A391B">
              <w:rPr>
                <w:rFonts w:hint="eastAsia"/>
                <w:lang w:val="fr-FR"/>
              </w:rPr>
              <w:t>8</w:t>
            </w:r>
          </w:p>
        </w:tc>
        <w:tc>
          <w:tcPr>
            <w:tcW w:w="539" w:type="pct"/>
            <w:shd w:val="clear" w:color="auto" w:fill="auto"/>
            <w:noWrap/>
            <w:vAlign w:val="bottom"/>
            <w:hideMark/>
          </w:tcPr>
          <w:p w14:paraId="67FEBE35" w14:textId="47B91571"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17</w:t>
            </w:r>
            <w:r w:rsidR="00B01750" w:rsidRPr="002A391B">
              <w:rPr>
                <w:rFonts w:hint="eastAsia"/>
                <w:lang w:val="fr-FR"/>
              </w:rPr>
              <w:t> </w:t>
            </w:r>
            <w:r w:rsidRPr="002A391B">
              <w:rPr>
                <w:rFonts w:hint="eastAsia"/>
                <w:lang w:val="fr-FR"/>
              </w:rPr>
              <w:t>485</w:t>
            </w:r>
          </w:p>
        </w:tc>
        <w:tc>
          <w:tcPr>
            <w:tcW w:w="516" w:type="pct"/>
            <w:shd w:val="clear" w:color="auto" w:fill="auto"/>
            <w:noWrap/>
            <w:vAlign w:val="bottom"/>
            <w:hideMark/>
          </w:tcPr>
          <w:p w14:paraId="32D3E28D" w14:textId="74D478C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16</w:t>
            </w:r>
            <w:r w:rsidR="00B01750" w:rsidRPr="002A391B">
              <w:rPr>
                <w:rFonts w:hint="eastAsia"/>
                <w:lang w:val="fr-FR"/>
              </w:rPr>
              <w:t> </w:t>
            </w:r>
            <w:r w:rsidRPr="002A391B">
              <w:rPr>
                <w:rFonts w:hint="eastAsia"/>
                <w:lang w:val="fr-FR"/>
              </w:rPr>
              <w:t>99</w:t>
            </w:r>
            <w:r w:rsidR="00B01750" w:rsidRPr="002A391B">
              <w:rPr>
                <w:rFonts w:hint="eastAsia"/>
                <w:lang w:val="fr-FR"/>
              </w:rPr>
              <w:t>0</w:t>
            </w:r>
          </w:p>
        </w:tc>
        <w:tc>
          <w:tcPr>
            <w:tcW w:w="539" w:type="pct"/>
            <w:shd w:val="clear" w:color="auto" w:fill="auto"/>
            <w:noWrap/>
            <w:vAlign w:val="bottom"/>
            <w:hideMark/>
          </w:tcPr>
          <w:p w14:paraId="05A71943" w14:textId="7F9A4BF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18</w:t>
            </w:r>
            <w:r w:rsidR="00B01750" w:rsidRPr="002A391B">
              <w:rPr>
                <w:rFonts w:hint="eastAsia"/>
                <w:lang w:val="fr-FR"/>
              </w:rPr>
              <w:t> 0</w:t>
            </w:r>
            <w:r w:rsidRPr="002A391B">
              <w:rPr>
                <w:rFonts w:hint="eastAsia"/>
                <w:lang w:val="fr-FR"/>
              </w:rPr>
              <w:t>34</w:t>
            </w:r>
          </w:p>
        </w:tc>
        <w:tc>
          <w:tcPr>
            <w:tcW w:w="543" w:type="pct"/>
            <w:shd w:val="clear" w:color="auto" w:fill="auto"/>
            <w:noWrap/>
            <w:vAlign w:val="bottom"/>
            <w:hideMark/>
          </w:tcPr>
          <w:p w14:paraId="7680D13D" w14:textId="728DC8A5"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17</w:t>
            </w:r>
            <w:r w:rsidR="00B01750" w:rsidRPr="002A391B">
              <w:rPr>
                <w:rFonts w:hint="eastAsia"/>
                <w:lang w:val="fr-FR"/>
              </w:rPr>
              <w:t> </w:t>
            </w:r>
            <w:r w:rsidRPr="002A391B">
              <w:rPr>
                <w:rFonts w:hint="eastAsia"/>
                <w:lang w:val="fr-FR"/>
              </w:rPr>
              <w:t>477</w:t>
            </w:r>
          </w:p>
        </w:tc>
      </w:tr>
      <w:tr w:rsidR="00926CDD" w:rsidRPr="002A391B" w14:paraId="145F2530" w14:textId="77777777" w:rsidTr="00E865BF">
        <w:tc>
          <w:tcPr>
            <w:cnfStyle w:val="001000000000" w:firstRow="0" w:lastRow="0" w:firstColumn="1" w:lastColumn="0" w:oddVBand="0" w:evenVBand="0" w:oddHBand="0" w:evenHBand="0" w:firstRowFirstColumn="0" w:firstRowLastColumn="0" w:lastRowFirstColumn="0" w:lastRowLastColumn="0"/>
            <w:tcW w:w="752" w:type="pct"/>
            <w:tcBorders>
              <w:bottom w:val="nil"/>
            </w:tcBorders>
            <w:shd w:val="clear" w:color="auto" w:fill="auto"/>
            <w:noWrap/>
            <w:hideMark/>
          </w:tcPr>
          <w:p w14:paraId="4FC6B058" w14:textId="55831E08" w:rsidR="00B01750" w:rsidRPr="002A391B" w:rsidRDefault="00926CDD" w:rsidP="002A391B">
            <w:pPr>
              <w:pStyle w:val="a3"/>
              <w:overflowPunct/>
              <w:ind w:right="0"/>
              <w:jc w:val="left"/>
              <w:rPr>
                <w:b w:val="0"/>
                <w:bCs w:val="0"/>
                <w:lang w:val="fr-FR"/>
              </w:rPr>
            </w:pPr>
            <w:r w:rsidRPr="002A391B">
              <w:rPr>
                <w:rFonts w:hint="eastAsia"/>
                <w:b w:val="0"/>
                <w:bCs w:val="0"/>
                <w:lang w:val="fr-FR"/>
              </w:rPr>
              <w:t>65</w:t>
            </w:r>
            <w:r w:rsidR="00B01750" w:rsidRPr="002A391B">
              <w:rPr>
                <w:rFonts w:hint="eastAsia"/>
                <w:b w:val="0"/>
                <w:bCs w:val="0"/>
                <w:lang w:val="fr-FR"/>
              </w:rPr>
              <w:t>-</w:t>
            </w:r>
            <w:r w:rsidRPr="002A391B">
              <w:rPr>
                <w:rFonts w:hint="eastAsia"/>
                <w:b w:val="0"/>
                <w:bCs w:val="0"/>
                <w:lang w:val="fr-FR"/>
              </w:rPr>
              <w:t>69</w:t>
            </w:r>
            <w:r w:rsidR="00B01750" w:rsidRPr="002A391B">
              <w:rPr>
                <w:rFonts w:hint="eastAsia"/>
                <w:b w:val="0"/>
                <w:bCs w:val="0"/>
                <w:lang w:val="fr-FR"/>
              </w:rPr>
              <w:t>岁</w:t>
            </w:r>
          </w:p>
        </w:tc>
        <w:tc>
          <w:tcPr>
            <w:tcW w:w="539" w:type="pct"/>
            <w:tcBorders>
              <w:bottom w:val="nil"/>
            </w:tcBorders>
            <w:shd w:val="clear" w:color="auto" w:fill="auto"/>
            <w:noWrap/>
            <w:vAlign w:val="bottom"/>
            <w:hideMark/>
          </w:tcPr>
          <w:p w14:paraId="1467ED4C" w14:textId="2D6B1E66"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13</w:t>
            </w:r>
            <w:r w:rsidR="00B01750" w:rsidRPr="002A391B">
              <w:rPr>
                <w:rFonts w:hint="eastAsia"/>
                <w:lang w:val="fr-FR"/>
              </w:rPr>
              <w:t> 0</w:t>
            </w:r>
            <w:r w:rsidRPr="002A391B">
              <w:rPr>
                <w:rFonts w:hint="eastAsia"/>
                <w:lang w:val="fr-FR"/>
              </w:rPr>
              <w:t>35</w:t>
            </w:r>
          </w:p>
        </w:tc>
        <w:tc>
          <w:tcPr>
            <w:tcW w:w="517" w:type="pct"/>
            <w:tcBorders>
              <w:bottom w:val="nil"/>
            </w:tcBorders>
            <w:shd w:val="clear" w:color="auto" w:fill="auto"/>
            <w:noWrap/>
            <w:vAlign w:val="bottom"/>
            <w:hideMark/>
          </w:tcPr>
          <w:p w14:paraId="72074177" w14:textId="012F6B5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13</w:t>
            </w:r>
            <w:r w:rsidR="00B01750" w:rsidRPr="002A391B">
              <w:rPr>
                <w:rFonts w:hint="eastAsia"/>
                <w:lang w:val="fr-FR"/>
              </w:rPr>
              <w:t> </w:t>
            </w:r>
            <w:r w:rsidRPr="002A391B">
              <w:rPr>
                <w:rFonts w:hint="eastAsia"/>
                <w:lang w:val="fr-FR"/>
              </w:rPr>
              <w:t>112</w:t>
            </w:r>
          </w:p>
        </w:tc>
        <w:tc>
          <w:tcPr>
            <w:tcW w:w="539" w:type="pct"/>
            <w:tcBorders>
              <w:bottom w:val="nil"/>
            </w:tcBorders>
            <w:shd w:val="clear" w:color="auto" w:fill="auto"/>
            <w:noWrap/>
            <w:vAlign w:val="bottom"/>
            <w:hideMark/>
          </w:tcPr>
          <w:p w14:paraId="1B676FAA" w14:textId="63FBBE30"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13</w:t>
            </w:r>
            <w:r w:rsidR="00B01750" w:rsidRPr="002A391B">
              <w:rPr>
                <w:rFonts w:hint="eastAsia"/>
                <w:lang w:val="fr-FR"/>
              </w:rPr>
              <w:t> </w:t>
            </w:r>
            <w:r w:rsidRPr="002A391B">
              <w:rPr>
                <w:rFonts w:hint="eastAsia"/>
                <w:lang w:val="fr-FR"/>
              </w:rPr>
              <w:t>274</w:t>
            </w:r>
          </w:p>
        </w:tc>
        <w:tc>
          <w:tcPr>
            <w:tcW w:w="516" w:type="pct"/>
            <w:tcBorders>
              <w:bottom w:val="nil"/>
            </w:tcBorders>
            <w:shd w:val="clear" w:color="auto" w:fill="auto"/>
            <w:noWrap/>
            <w:vAlign w:val="bottom"/>
            <w:hideMark/>
          </w:tcPr>
          <w:p w14:paraId="6A3382EE" w14:textId="01080CA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13</w:t>
            </w:r>
            <w:r w:rsidR="00B01750" w:rsidRPr="002A391B">
              <w:rPr>
                <w:rFonts w:hint="eastAsia"/>
                <w:lang w:val="fr-FR"/>
              </w:rPr>
              <w:t> </w:t>
            </w:r>
            <w:r w:rsidRPr="002A391B">
              <w:rPr>
                <w:rFonts w:hint="eastAsia"/>
                <w:lang w:val="fr-FR"/>
              </w:rPr>
              <w:t>438</w:t>
            </w:r>
          </w:p>
        </w:tc>
        <w:tc>
          <w:tcPr>
            <w:tcW w:w="539" w:type="pct"/>
            <w:tcBorders>
              <w:bottom w:val="nil"/>
            </w:tcBorders>
            <w:shd w:val="clear" w:color="auto" w:fill="auto"/>
            <w:noWrap/>
            <w:vAlign w:val="bottom"/>
            <w:hideMark/>
          </w:tcPr>
          <w:p w14:paraId="5532CAD0" w14:textId="59636CB4"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13</w:t>
            </w:r>
            <w:r w:rsidR="00B01750" w:rsidRPr="002A391B">
              <w:rPr>
                <w:rFonts w:hint="eastAsia"/>
                <w:lang w:val="fr-FR"/>
              </w:rPr>
              <w:t> </w:t>
            </w:r>
            <w:r w:rsidRPr="002A391B">
              <w:rPr>
                <w:rFonts w:hint="eastAsia"/>
                <w:lang w:val="fr-FR"/>
              </w:rPr>
              <w:t>597</w:t>
            </w:r>
          </w:p>
        </w:tc>
        <w:tc>
          <w:tcPr>
            <w:tcW w:w="516" w:type="pct"/>
            <w:tcBorders>
              <w:bottom w:val="nil"/>
            </w:tcBorders>
            <w:shd w:val="clear" w:color="auto" w:fill="auto"/>
            <w:noWrap/>
            <w:vAlign w:val="bottom"/>
            <w:hideMark/>
          </w:tcPr>
          <w:p w14:paraId="189B6C0D" w14:textId="0C09F7D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13</w:t>
            </w:r>
            <w:r w:rsidR="00B01750" w:rsidRPr="002A391B">
              <w:rPr>
                <w:rFonts w:hint="eastAsia"/>
                <w:lang w:val="fr-FR"/>
              </w:rPr>
              <w:t> </w:t>
            </w:r>
            <w:r w:rsidRPr="002A391B">
              <w:rPr>
                <w:rFonts w:hint="eastAsia"/>
                <w:lang w:val="fr-FR"/>
              </w:rPr>
              <w:t>913</w:t>
            </w:r>
          </w:p>
        </w:tc>
        <w:tc>
          <w:tcPr>
            <w:tcW w:w="539" w:type="pct"/>
            <w:tcBorders>
              <w:bottom w:val="nil"/>
            </w:tcBorders>
            <w:shd w:val="clear" w:color="auto" w:fill="auto"/>
            <w:noWrap/>
            <w:vAlign w:val="bottom"/>
            <w:hideMark/>
          </w:tcPr>
          <w:p w14:paraId="1D8CE413" w14:textId="4010F67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13</w:t>
            </w:r>
            <w:r w:rsidR="00B01750" w:rsidRPr="002A391B">
              <w:rPr>
                <w:rFonts w:hint="eastAsia"/>
                <w:lang w:val="fr-FR"/>
              </w:rPr>
              <w:t> </w:t>
            </w:r>
            <w:r w:rsidRPr="002A391B">
              <w:rPr>
                <w:rFonts w:hint="eastAsia"/>
                <w:lang w:val="fr-FR"/>
              </w:rPr>
              <w:t>9</w:t>
            </w:r>
            <w:r w:rsidR="00B01750" w:rsidRPr="002A391B">
              <w:rPr>
                <w:rFonts w:hint="eastAsia"/>
                <w:lang w:val="fr-FR"/>
              </w:rPr>
              <w:t>0</w:t>
            </w:r>
            <w:r w:rsidRPr="002A391B">
              <w:rPr>
                <w:rFonts w:hint="eastAsia"/>
                <w:lang w:val="fr-FR"/>
              </w:rPr>
              <w:t>4</w:t>
            </w:r>
          </w:p>
        </w:tc>
        <w:tc>
          <w:tcPr>
            <w:tcW w:w="543" w:type="pct"/>
            <w:tcBorders>
              <w:bottom w:val="nil"/>
            </w:tcBorders>
            <w:shd w:val="clear" w:color="auto" w:fill="auto"/>
            <w:noWrap/>
            <w:vAlign w:val="bottom"/>
            <w:hideMark/>
          </w:tcPr>
          <w:p w14:paraId="41166CF7" w14:textId="4C23D676"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14</w:t>
            </w:r>
            <w:r w:rsidR="00B01750" w:rsidRPr="002A391B">
              <w:rPr>
                <w:rFonts w:hint="eastAsia"/>
                <w:lang w:val="fr-FR"/>
              </w:rPr>
              <w:t> </w:t>
            </w:r>
            <w:r w:rsidRPr="002A391B">
              <w:rPr>
                <w:rFonts w:hint="eastAsia"/>
                <w:lang w:val="fr-FR"/>
              </w:rPr>
              <w:t>266</w:t>
            </w:r>
          </w:p>
        </w:tc>
      </w:tr>
      <w:tr w:rsidR="00926CDD" w:rsidRPr="002A391B" w14:paraId="567DC77C" w14:textId="77777777" w:rsidTr="00E865BF">
        <w:tc>
          <w:tcPr>
            <w:cnfStyle w:val="001000000000" w:firstRow="0" w:lastRow="0" w:firstColumn="1" w:lastColumn="0" w:oddVBand="0" w:evenVBand="0" w:oddHBand="0" w:evenHBand="0" w:firstRowFirstColumn="0" w:firstRowLastColumn="0" w:lastRowFirstColumn="0" w:lastRowLastColumn="0"/>
            <w:tcW w:w="752" w:type="pct"/>
            <w:tcBorders>
              <w:top w:val="nil"/>
              <w:bottom w:val="nil"/>
            </w:tcBorders>
            <w:shd w:val="clear" w:color="auto" w:fill="auto"/>
            <w:noWrap/>
            <w:hideMark/>
          </w:tcPr>
          <w:p w14:paraId="212253AB" w14:textId="209FD3E6" w:rsidR="00B01750" w:rsidRPr="002A391B" w:rsidRDefault="00926CDD" w:rsidP="002A391B">
            <w:pPr>
              <w:pStyle w:val="a3"/>
              <w:overflowPunct/>
              <w:ind w:right="0"/>
              <w:jc w:val="left"/>
              <w:rPr>
                <w:b w:val="0"/>
                <w:bCs w:val="0"/>
                <w:lang w:val="fr-FR"/>
              </w:rPr>
            </w:pPr>
            <w:r w:rsidRPr="002A391B">
              <w:rPr>
                <w:rFonts w:hint="eastAsia"/>
                <w:b w:val="0"/>
                <w:bCs w:val="0"/>
                <w:lang w:val="fr-FR"/>
              </w:rPr>
              <w:t>7</w:t>
            </w:r>
            <w:r w:rsidR="00B01750" w:rsidRPr="002A391B">
              <w:rPr>
                <w:rFonts w:hint="eastAsia"/>
                <w:b w:val="0"/>
                <w:bCs w:val="0"/>
                <w:lang w:val="fr-FR"/>
              </w:rPr>
              <w:t>0-</w:t>
            </w:r>
            <w:r w:rsidRPr="002A391B">
              <w:rPr>
                <w:rFonts w:hint="eastAsia"/>
                <w:b w:val="0"/>
                <w:bCs w:val="0"/>
                <w:lang w:val="fr-FR"/>
              </w:rPr>
              <w:t>74</w:t>
            </w:r>
            <w:r w:rsidR="00B01750" w:rsidRPr="002A391B">
              <w:rPr>
                <w:rFonts w:hint="eastAsia"/>
                <w:b w:val="0"/>
                <w:bCs w:val="0"/>
                <w:lang w:val="fr-FR"/>
              </w:rPr>
              <w:t>岁</w:t>
            </w:r>
          </w:p>
        </w:tc>
        <w:tc>
          <w:tcPr>
            <w:tcW w:w="539" w:type="pct"/>
            <w:tcBorders>
              <w:top w:val="nil"/>
              <w:bottom w:val="nil"/>
            </w:tcBorders>
            <w:shd w:val="clear" w:color="auto" w:fill="auto"/>
            <w:noWrap/>
            <w:vAlign w:val="bottom"/>
            <w:hideMark/>
          </w:tcPr>
          <w:p w14:paraId="3CF0878F" w14:textId="411AE26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9</w:t>
            </w:r>
            <w:r w:rsidR="00B01750" w:rsidRPr="002A391B">
              <w:rPr>
                <w:rFonts w:hint="eastAsia"/>
                <w:lang w:val="fr-FR"/>
              </w:rPr>
              <w:t> </w:t>
            </w:r>
            <w:r w:rsidRPr="002A391B">
              <w:rPr>
                <w:rFonts w:hint="eastAsia"/>
                <w:lang w:val="fr-FR"/>
              </w:rPr>
              <w:t>855</w:t>
            </w:r>
          </w:p>
        </w:tc>
        <w:tc>
          <w:tcPr>
            <w:tcW w:w="517" w:type="pct"/>
            <w:tcBorders>
              <w:top w:val="nil"/>
              <w:bottom w:val="nil"/>
            </w:tcBorders>
            <w:shd w:val="clear" w:color="auto" w:fill="auto"/>
            <w:noWrap/>
            <w:vAlign w:val="bottom"/>
            <w:hideMark/>
          </w:tcPr>
          <w:p w14:paraId="728D5AE1" w14:textId="06B0993E"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w:t>
            </w:r>
            <w:r w:rsidR="00B01750" w:rsidRPr="002A391B">
              <w:rPr>
                <w:rFonts w:hint="eastAsia"/>
                <w:lang w:val="fr-FR"/>
              </w:rPr>
              <w:t>0 </w:t>
            </w:r>
            <w:r w:rsidRPr="002A391B">
              <w:rPr>
                <w:rFonts w:hint="eastAsia"/>
                <w:lang w:val="fr-FR"/>
              </w:rPr>
              <w:t>373</w:t>
            </w:r>
          </w:p>
        </w:tc>
        <w:tc>
          <w:tcPr>
            <w:tcW w:w="539" w:type="pct"/>
            <w:tcBorders>
              <w:top w:val="nil"/>
              <w:bottom w:val="nil"/>
            </w:tcBorders>
            <w:shd w:val="clear" w:color="auto" w:fill="auto"/>
            <w:noWrap/>
            <w:vAlign w:val="bottom"/>
            <w:hideMark/>
          </w:tcPr>
          <w:p w14:paraId="33E45317" w14:textId="7FDF4736"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w:t>
            </w:r>
            <w:r w:rsidR="00B01750" w:rsidRPr="002A391B">
              <w:rPr>
                <w:rFonts w:hint="eastAsia"/>
                <w:lang w:val="fr-FR"/>
              </w:rPr>
              <w:t>0 </w:t>
            </w:r>
            <w:r w:rsidRPr="002A391B">
              <w:rPr>
                <w:rFonts w:hint="eastAsia"/>
                <w:lang w:val="fr-FR"/>
              </w:rPr>
              <w:t>273</w:t>
            </w:r>
          </w:p>
        </w:tc>
        <w:tc>
          <w:tcPr>
            <w:tcW w:w="516" w:type="pct"/>
            <w:tcBorders>
              <w:top w:val="nil"/>
              <w:bottom w:val="nil"/>
            </w:tcBorders>
            <w:shd w:val="clear" w:color="auto" w:fill="auto"/>
            <w:noWrap/>
            <w:vAlign w:val="bottom"/>
            <w:hideMark/>
          </w:tcPr>
          <w:p w14:paraId="59545BD1" w14:textId="0E41BE7D"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w:t>
            </w:r>
            <w:r w:rsidR="00B01750" w:rsidRPr="002A391B">
              <w:rPr>
                <w:rFonts w:hint="eastAsia"/>
                <w:lang w:val="fr-FR"/>
              </w:rPr>
              <w:t>0 </w:t>
            </w:r>
            <w:r w:rsidRPr="002A391B">
              <w:rPr>
                <w:rFonts w:hint="eastAsia"/>
                <w:lang w:val="fr-FR"/>
              </w:rPr>
              <w:t>8</w:t>
            </w:r>
            <w:r w:rsidR="00B01750" w:rsidRPr="002A391B">
              <w:rPr>
                <w:rFonts w:hint="eastAsia"/>
                <w:lang w:val="fr-FR"/>
              </w:rPr>
              <w:t>0</w:t>
            </w:r>
            <w:r w:rsidRPr="002A391B">
              <w:rPr>
                <w:rFonts w:hint="eastAsia"/>
                <w:lang w:val="fr-FR"/>
              </w:rPr>
              <w:t>1</w:t>
            </w:r>
          </w:p>
        </w:tc>
        <w:tc>
          <w:tcPr>
            <w:tcW w:w="539" w:type="pct"/>
            <w:tcBorders>
              <w:top w:val="nil"/>
              <w:bottom w:val="nil"/>
            </w:tcBorders>
            <w:shd w:val="clear" w:color="auto" w:fill="auto"/>
            <w:noWrap/>
            <w:vAlign w:val="bottom"/>
            <w:hideMark/>
          </w:tcPr>
          <w:p w14:paraId="14533F30" w14:textId="45DC3CE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w:t>
            </w:r>
            <w:r w:rsidR="00B01750" w:rsidRPr="002A391B">
              <w:rPr>
                <w:rFonts w:hint="eastAsia"/>
                <w:lang w:val="fr-FR"/>
              </w:rPr>
              <w:t>0 </w:t>
            </w:r>
            <w:r w:rsidRPr="002A391B">
              <w:rPr>
                <w:rFonts w:hint="eastAsia"/>
                <w:lang w:val="fr-FR"/>
              </w:rPr>
              <w:t>796</w:t>
            </w:r>
          </w:p>
        </w:tc>
        <w:tc>
          <w:tcPr>
            <w:tcW w:w="516" w:type="pct"/>
            <w:tcBorders>
              <w:top w:val="nil"/>
              <w:bottom w:val="nil"/>
            </w:tcBorders>
            <w:shd w:val="clear" w:color="auto" w:fill="auto"/>
            <w:noWrap/>
            <w:vAlign w:val="bottom"/>
            <w:hideMark/>
          </w:tcPr>
          <w:p w14:paraId="58ABDB3E" w14:textId="361E052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11</w:t>
            </w:r>
            <w:r w:rsidR="00B01750" w:rsidRPr="002A391B">
              <w:rPr>
                <w:rFonts w:hint="eastAsia"/>
                <w:lang w:val="fr-FR"/>
              </w:rPr>
              <w:t> </w:t>
            </w:r>
            <w:r w:rsidRPr="002A391B">
              <w:rPr>
                <w:rFonts w:hint="eastAsia"/>
                <w:lang w:val="fr-FR"/>
              </w:rPr>
              <w:t>264</w:t>
            </w:r>
          </w:p>
        </w:tc>
        <w:tc>
          <w:tcPr>
            <w:tcW w:w="539" w:type="pct"/>
            <w:tcBorders>
              <w:top w:val="nil"/>
              <w:bottom w:val="nil"/>
            </w:tcBorders>
            <w:shd w:val="clear" w:color="auto" w:fill="auto"/>
            <w:noWrap/>
            <w:vAlign w:val="bottom"/>
            <w:hideMark/>
          </w:tcPr>
          <w:p w14:paraId="5406CC50" w14:textId="09BC5461"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11</w:t>
            </w:r>
            <w:r w:rsidR="00B01750" w:rsidRPr="002A391B">
              <w:rPr>
                <w:rFonts w:hint="eastAsia"/>
                <w:lang w:val="fr-FR"/>
              </w:rPr>
              <w:t> </w:t>
            </w:r>
            <w:r w:rsidRPr="002A391B">
              <w:rPr>
                <w:rFonts w:hint="eastAsia"/>
                <w:lang w:val="fr-FR"/>
              </w:rPr>
              <w:t>176</w:t>
            </w:r>
          </w:p>
        </w:tc>
        <w:tc>
          <w:tcPr>
            <w:tcW w:w="543" w:type="pct"/>
            <w:tcBorders>
              <w:top w:val="nil"/>
              <w:bottom w:val="nil"/>
            </w:tcBorders>
            <w:shd w:val="clear" w:color="auto" w:fill="auto"/>
            <w:noWrap/>
            <w:vAlign w:val="bottom"/>
            <w:hideMark/>
          </w:tcPr>
          <w:p w14:paraId="23D8FD65" w14:textId="63DDF0BE"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11</w:t>
            </w:r>
            <w:r w:rsidR="00B01750" w:rsidRPr="002A391B">
              <w:rPr>
                <w:rFonts w:hint="eastAsia"/>
                <w:lang w:val="fr-FR"/>
              </w:rPr>
              <w:t> </w:t>
            </w:r>
            <w:r w:rsidRPr="002A391B">
              <w:rPr>
                <w:rFonts w:hint="eastAsia"/>
                <w:lang w:val="fr-FR"/>
              </w:rPr>
              <w:t>828</w:t>
            </w:r>
          </w:p>
        </w:tc>
      </w:tr>
      <w:tr w:rsidR="00926CDD" w:rsidRPr="002A391B" w14:paraId="70781C27" w14:textId="77777777" w:rsidTr="00E865BF">
        <w:tc>
          <w:tcPr>
            <w:cnfStyle w:val="001000000000" w:firstRow="0" w:lastRow="0" w:firstColumn="1" w:lastColumn="0" w:oddVBand="0" w:evenVBand="0" w:oddHBand="0" w:evenHBand="0" w:firstRowFirstColumn="0" w:firstRowLastColumn="0" w:lastRowFirstColumn="0" w:lastRowLastColumn="0"/>
            <w:tcW w:w="752" w:type="pct"/>
            <w:tcBorders>
              <w:top w:val="nil"/>
            </w:tcBorders>
            <w:shd w:val="clear" w:color="auto" w:fill="auto"/>
            <w:noWrap/>
            <w:hideMark/>
          </w:tcPr>
          <w:p w14:paraId="325AB7F0" w14:textId="49CB6B14" w:rsidR="00B01750" w:rsidRPr="002A391B" w:rsidRDefault="00926CDD" w:rsidP="002A391B">
            <w:pPr>
              <w:pStyle w:val="a3"/>
              <w:overflowPunct/>
              <w:ind w:right="0"/>
              <w:jc w:val="left"/>
              <w:rPr>
                <w:b w:val="0"/>
                <w:bCs w:val="0"/>
                <w:lang w:val="fr-FR"/>
              </w:rPr>
            </w:pPr>
            <w:r w:rsidRPr="002A391B">
              <w:rPr>
                <w:rFonts w:hint="eastAsia"/>
                <w:b w:val="0"/>
                <w:bCs w:val="0"/>
                <w:lang w:val="fr-FR"/>
              </w:rPr>
              <w:lastRenderedPageBreak/>
              <w:t>75</w:t>
            </w:r>
            <w:r w:rsidR="00B01750" w:rsidRPr="002A391B">
              <w:rPr>
                <w:rFonts w:hint="eastAsia"/>
                <w:b w:val="0"/>
                <w:bCs w:val="0"/>
                <w:lang w:val="fr-FR"/>
              </w:rPr>
              <w:t>-</w:t>
            </w:r>
            <w:r w:rsidRPr="002A391B">
              <w:rPr>
                <w:rFonts w:hint="eastAsia"/>
                <w:b w:val="0"/>
                <w:bCs w:val="0"/>
                <w:lang w:val="fr-FR"/>
              </w:rPr>
              <w:t>79</w:t>
            </w:r>
            <w:r w:rsidR="00B01750" w:rsidRPr="002A391B">
              <w:rPr>
                <w:rFonts w:hint="eastAsia"/>
                <w:b w:val="0"/>
                <w:bCs w:val="0"/>
                <w:lang w:val="fr-FR"/>
              </w:rPr>
              <w:t>岁</w:t>
            </w:r>
          </w:p>
        </w:tc>
        <w:tc>
          <w:tcPr>
            <w:tcW w:w="539" w:type="pct"/>
            <w:tcBorders>
              <w:top w:val="nil"/>
            </w:tcBorders>
            <w:shd w:val="clear" w:color="auto" w:fill="auto"/>
            <w:noWrap/>
            <w:vAlign w:val="bottom"/>
            <w:hideMark/>
          </w:tcPr>
          <w:p w14:paraId="5D4F4E7F" w14:textId="473FB42F"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7</w:t>
            </w:r>
            <w:r w:rsidR="00B01750" w:rsidRPr="002A391B">
              <w:rPr>
                <w:rFonts w:hint="eastAsia"/>
                <w:lang w:val="fr-FR"/>
              </w:rPr>
              <w:t> </w:t>
            </w:r>
            <w:r w:rsidRPr="002A391B">
              <w:rPr>
                <w:rFonts w:hint="eastAsia"/>
                <w:lang w:val="fr-FR"/>
              </w:rPr>
              <w:t>113</w:t>
            </w:r>
          </w:p>
        </w:tc>
        <w:tc>
          <w:tcPr>
            <w:tcW w:w="517" w:type="pct"/>
            <w:tcBorders>
              <w:top w:val="nil"/>
            </w:tcBorders>
            <w:shd w:val="clear" w:color="auto" w:fill="auto"/>
            <w:noWrap/>
            <w:vAlign w:val="bottom"/>
            <w:hideMark/>
          </w:tcPr>
          <w:p w14:paraId="468355F2" w14:textId="3F962045"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8</w:t>
            </w:r>
            <w:r w:rsidR="00B01750" w:rsidRPr="002A391B">
              <w:rPr>
                <w:rFonts w:hint="eastAsia"/>
                <w:lang w:val="fr-FR"/>
              </w:rPr>
              <w:t> </w:t>
            </w:r>
            <w:r w:rsidRPr="002A391B">
              <w:rPr>
                <w:rFonts w:hint="eastAsia"/>
                <w:lang w:val="fr-FR"/>
              </w:rPr>
              <w:t>964</w:t>
            </w:r>
          </w:p>
        </w:tc>
        <w:tc>
          <w:tcPr>
            <w:tcW w:w="539" w:type="pct"/>
            <w:tcBorders>
              <w:top w:val="nil"/>
            </w:tcBorders>
            <w:shd w:val="clear" w:color="auto" w:fill="auto"/>
            <w:noWrap/>
            <w:vAlign w:val="bottom"/>
            <w:hideMark/>
          </w:tcPr>
          <w:p w14:paraId="37850FC3" w14:textId="2966937A"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7</w:t>
            </w:r>
            <w:r w:rsidR="00B01750" w:rsidRPr="002A391B">
              <w:rPr>
                <w:rFonts w:hint="eastAsia"/>
                <w:lang w:val="fr-FR"/>
              </w:rPr>
              <w:t> </w:t>
            </w:r>
            <w:r w:rsidRPr="002A391B">
              <w:rPr>
                <w:rFonts w:hint="eastAsia"/>
                <w:lang w:val="fr-FR"/>
              </w:rPr>
              <w:t>31</w:t>
            </w:r>
            <w:r w:rsidR="00B01750" w:rsidRPr="002A391B">
              <w:rPr>
                <w:rFonts w:hint="eastAsia"/>
                <w:lang w:val="fr-FR"/>
              </w:rPr>
              <w:t>0</w:t>
            </w:r>
          </w:p>
        </w:tc>
        <w:tc>
          <w:tcPr>
            <w:tcW w:w="516" w:type="pct"/>
            <w:tcBorders>
              <w:top w:val="nil"/>
            </w:tcBorders>
            <w:shd w:val="clear" w:color="auto" w:fill="auto"/>
            <w:noWrap/>
            <w:vAlign w:val="bottom"/>
            <w:hideMark/>
          </w:tcPr>
          <w:p w14:paraId="06BA866F" w14:textId="085D4D63"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8</w:t>
            </w:r>
            <w:r w:rsidR="00B01750" w:rsidRPr="002A391B">
              <w:rPr>
                <w:rFonts w:hint="eastAsia"/>
                <w:lang w:val="fr-FR"/>
              </w:rPr>
              <w:t> </w:t>
            </w:r>
            <w:r w:rsidRPr="002A391B">
              <w:rPr>
                <w:rFonts w:hint="eastAsia"/>
                <w:lang w:val="fr-FR"/>
              </w:rPr>
              <w:t>95</w:t>
            </w:r>
            <w:r w:rsidR="00B01750" w:rsidRPr="002A391B">
              <w:rPr>
                <w:rFonts w:hint="eastAsia"/>
                <w:lang w:val="fr-FR"/>
              </w:rPr>
              <w:t>0</w:t>
            </w:r>
          </w:p>
        </w:tc>
        <w:tc>
          <w:tcPr>
            <w:tcW w:w="539" w:type="pct"/>
            <w:tcBorders>
              <w:top w:val="nil"/>
            </w:tcBorders>
            <w:shd w:val="clear" w:color="auto" w:fill="auto"/>
            <w:noWrap/>
            <w:vAlign w:val="bottom"/>
            <w:hideMark/>
          </w:tcPr>
          <w:p w14:paraId="3CC3F497" w14:textId="7973EA1F"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7</w:t>
            </w:r>
            <w:r w:rsidR="00B01750" w:rsidRPr="002A391B">
              <w:rPr>
                <w:rFonts w:hint="eastAsia"/>
                <w:lang w:val="fr-FR"/>
              </w:rPr>
              <w:t> </w:t>
            </w:r>
            <w:r w:rsidRPr="002A391B">
              <w:rPr>
                <w:rFonts w:hint="eastAsia"/>
                <w:lang w:val="fr-FR"/>
              </w:rPr>
              <w:t>422</w:t>
            </w:r>
          </w:p>
        </w:tc>
        <w:tc>
          <w:tcPr>
            <w:tcW w:w="516" w:type="pct"/>
            <w:tcBorders>
              <w:top w:val="nil"/>
            </w:tcBorders>
            <w:shd w:val="clear" w:color="auto" w:fill="auto"/>
            <w:noWrap/>
            <w:vAlign w:val="bottom"/>
            <w:hideMark/>
          </w:tcPr>
          <w:p w14:paraId="448B1B66" w14:textId="260A90D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8</w:t>
            </w:r>
            <w:r w:rsidR="00B01750" w:rsidRPr="002A391B">
              <w:rPr>
                <w:rFonts w:hint="eastAsia"/>
                <w:lang w:val="fr-FR"/>
              </w:rPr>
              <w:t> </w:t>
            </w:r>
            <w:r w:rsidRPr="002A391B">
              <w:rPr>
                <w:rFonts w:hint="eastAsia"/>
                <w:lang w:val="fr-FR"/>
              </w:rPr>
              <w:t>87</w:t>
            </w:r>
            <w:r w:rsidR="00B01750" w:rsidRPr="002A391B">
              <w:rPr>
                <w:rFonts w:hint="eastAsia"/>
                <w:lang w:val="fr-FR"/>
              </w:rPr>
              <w:t>0</w:t>
            </w:r>
          </w:p>
        </w:tc>
        <w:tc>
          <w:tcPr>
            <w:tcW w:w="539" w:type="pct"/>
            <w:tcBorders>
              <w:top w:val="nil"/>
            </w:tcBorders>
            <w:shd w:val="clear" w:color="auto" w:fill="auto"/>
            <w:noWrap/>
            <w:vAlign w:val="bottom"/>
            <w:hideMark/>
          </w:tcPr>
          <w:p w14:paraId="27A6EA07" w14:textId="6E2216A8"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7</w:t>
            </w:r>
            <w:r w:rsidR="00B01750" w:rsidRPr="002A391B">
              <w:rPr>
                <w:rFonts w:hint="eastAsia"/>
                <w:lang w:val="fr-FR"/>
              </w:rPr>
              <w:t> </w:t>
            </w:r>
            <w:r w:rsidRPr="002A391B">
              <w:rPr>
                <w:rFonts w:hint="eastAsia"/>
                <w:lang w:val="fr-FR"/>
              </w:rPr>
              <w:t>593</w:t>
            </w:r>
          </w:p>
        </w:tc>
        <w:tc>
          <w:tcPr>
            <w:tcW w:w="543" w:type="pct"/>
            <w:tcBorders>
              <w:top w:val="nil"/>
            </w:tcBorders>
            <w:shd w:val="clear" w:color="auto" w:fill="auto"/>
            <w:noWrap/>
            <w:vAlign w:val="bottom"/>
            <w:hideMark/>
          </w:tcPr>
          <w:p w14:paraId="496CDD71" w14:textId="15A11888"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8</w:t>
            </w:r>
            <w:r w:rsidR="00B01750" w:rsidRPr="002A391B">
              <w:rPr>
                <w:rFonts w:hint="eastAsia"/>
                <w:lang w:val="fr-FR"/>
              </w:rPr>
              <w:t> </w:t>
            </w:r>
            <w:r w:rsidRPr="002A391B">
              <w:rPr>
                <w:rFonts w:hint="eastAsia"/>
                <w:lang w:val="fr-FR"/>
              </w:rPr>
              <w:t>844</w:t>
            </w:r>
          </w:p>
        </w:tc>
      </w:tr>
      <w:tr w:rsidR="00926CDD" w:rsidRPr="002A391B" w14:paraId="2861E532"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4ADCF7C8" w14:textId="6448818B" w:rsidR="00B01750" w:rsidRPr="002A391B" w:rsidRDefault="00926CDD" w:rsidP="002A391B">
            <w:pPr>
              <w:pStyle w:val="a3"/>
              <w:overflowPunct/>
              <w:ind w:right="0"/>
              <w:jc w:val="left"/>
              <w:rPr>
                <w:b w:val="0"/>
                <w:bCs w:val="0"/>
                <w:lang w:val="fr-FR"/>
              </w:rPr>
            </w:pPr>
            <w:r w:rsidRPr="002A391B">
              <w:rPr>
                <w:rFonts w:hint="eastAsia"/>
                <w:b w:val="0"/>
                <w:bCs w:val="0"/>
                <w:lang w:val="fr-FR"/>
              </w:rPr>
              <w:t>8</w:t>
            </w:r>
            <w:r w:rsidR="00B01750" w:rsidRPr="002A391B">
              <w:rPr>
                <w:rFonts w:hint="eastAsia"/>
                <w:b w:val="0"/>
                <w:bCs w:val="0"/>
                <w:lang w:val="fr-FR"/>
              </w:rPr>
              <w:t>0-</w:t>
            </w:r>
            <w:r w:rsidRPr="002A391B">
              <w:rPr>
                <w:rFonts w:hint="eastAsia"/>
                <w:b w:val="0"/>
                <w:bCs w:val="0"/>
                <w:lang w:val="fr-FR"/>
              </w:rPr>
              <w:t>84</w:t>
            </w:r>
            <w:r w:rsidR="00B01750" w:rsidRPr="002A391B">
              <w:rPr>
                <w:rFonts w:hint="eastAsia"/>
                <w:b w:val="0"/>
                <w:bCs w:val="0"/>
                <w:lang w:val="fr-FR"/>
              </w:rPr>
              <w:t>岁</w:t>
            </w:r>
          </w:p>
        </w:tc>
        <w:tc>
          <w:tcPr>
            <w:tcW w:w="539" w:type="pct"/>
            <w:shd w:val="clear" w:color="auto" w:fill="auto"/>
            <w:noWrap/>
            <w:vAlign w:val="bottom"/>
            <w:hideMark/>
          </w:tcPr>
          <w:p w14:paraId="1A1A97FD" w14:textId="2B0323D4"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4</w:t>
            </w:r>
            <w:r w:rsidR="00B01750" w:rsidRPr="002A391B">
              <w:rPr>
                <w:rFonts w:hint="eastAsia"/>
                <w:lang w:val="fr-FR"/>
              </w:rPr>
              <w:t> </w:t>
            </w:r>
            <w:r w:rsidRPr="002A391B">
              <w:rPr>
                <w:rFonts w:hint="eastAsia"/>
                <w:lang w:val="fr-FR"/>
              </w:rPr>
              <w:t>967</w:t>
            </w:r>
          </w:p>
        </w:tc>
        <w:tc>
          <w:tcPr>
            <w:tcW w:w="517" w:type="pct"/>
            <w:shd w:val="clear" w:color="auto" w:fill="auto"/>
            <w:noWrap/>
            <w:vAlign w:val="bottom"/>
            <w:hideMark/>
          </w:tcPr>
          <w:p w14:paraId="094580B5" w14:textId="1721DD5B"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7</w:t>
            </w:r>
            <w:r w:rsidR="00B01750" w:rsidRPr="002A391B">
              <w:rPr>
                <w:rFonts w:hint="eastAsia"/>
                <w:lang w:val="fr-FR"/>
              </w:rPr>
              <w:t> 0</w:t>
            </w:r>
            <w:r w:rsidRPr="002A391B">
              <w:rPr>
                <w:rFonts w:hint="eastAsia"/>
                <w:lang w:val="fr-FR"/>
              </w:rPr>
              <w:t>35</w:t>
            </w:r>
          </w:p>
        </w:tc>
        <w:tc>
          <w:tcPr>
            <w:tcW w:w="539" w:type="pct"/>
            <w:shd w:val="clear" w:color="auto" w:fill="auto"/>
            <w:noWrap/>
            <w:vAlign w:val="bottom"/>
            <w:hideMark/>
          </w:tcPr>
          <w:p w14:paraId="4A675148" w14:textId="06DF90D6"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5</w:t>
            </w:r>
            <w:r w:rsidR="00B01750" w:rsidRPr="002A391B">
              <w:rPr>
                <w:rFonts w:hint="eastAsia"/>
                <w:lang w:val="fr-FR"/>
              </w:rPr>
              <w:t xml:space="preserve"> 0</w:t>
            </w:r>
            <w:r w:rsidRPr="002A391B">
              <w:rPr>
                <w:rFonts w:hint="eastAsia"/>
                <w:lang w:val="fr-FR"/>
              </w:rPr>
              <w:t>31</w:t>
            </w:r>
          </w:p>
        </w:tc>
        <w:tc>
          <w:tcPr>
            <w:tcW w:w="516" w:type="pct"/>
            <w:shd w:val="clear" w:color="auto" w:fill="auto"/>
            <w:noWrap/>
            <w:vAlign w:val="bottom"/>
            <w:hideMark/>
          </w:tcPr>
          <w:p w14:paraId="78A61377" w14:textId="49DA4A1F"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7</w:t>
            </w:r>
            <w:r w:rsidR="00B01750" w:rsidRPr="002A391B">
              <w:rPr>
                <w:rFonts w:hint="eastAsia"/>
                <w:lang w:val="fr-FR"/>
              </w:rPr>
              <w:t> </w:t>
            </w:r>
            <w:r w:rsidRPr="002A391B">
              <w:rPr>
                <w:rFonts w:hint="eastAsia"/>
                <w:lang w:val="fr-FR"/>
              </w:rPr>
              <w:t>239</w:t>
            </w:r>
          </w:p>
        </w:tc>
        <w:tc>
          <w:tcPr>
            <w:tcW w:w="539" w:type="pct"/>
            <w:shd w:val="clear" w:color="auto" w:fill="auto"/>
            <w:noWrap/>
            <w:vAlign w:val="bottom"/>
            <w:hideMark/>
          </w:tcPr>
          <w:p w14:paraId="1645B40B" w14:textId="7B9E998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5</w:t>
            </w:r>
            <w:r w:rsidR="00B01750" w:rsidRPr="002A391B">
              <w:rPr>
                <w:rFonts w:hint="eastAsia"/>
                <w:lang w:val="fr-FR"/>
              </w:rPr>
              <w:t> </w:t>
            </w:r>
            <w:r w:rsidRPr="002A391B">
              <w:rPr>
                <w:rFonts w:hint="eastAsia"/>
                <w:lang w:val="fr-FR"/>
              </w:rPr>
              <w:t>248</w:t>
            </w:r>
          </w:p>
        </w:tc>
        <w:tc>
          <w:tcPr>
            <w:tcW w:w="516" w:type="pct"/>
            <w:shd w:val="clear" w:color="auto" w:fill="auto"/>
            <w:noWrap/>
            <w:vAlign w:val="bottom"/>
            <w:hideMark/>
          </w:tcPr>
          <w:p w14:paraId="0B18CE8F" w14:textId="54D341A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7</w:t>
            </w:r>
            <w:r w:rsidR="00B01750" w:rsidRPr="002A391B">
              <w:rPr>
                <w:rFonts w:hint="eastAsia"/>
                <w:lang w:val="fr-FR"/>
              </w:rPr>
              <w:t> </w:t>
            </w:r>
            <w:r w:rsidRPr="002A391B">
              <w:rPr>
                <w:rFonts w:hint="eastAsia"/>
                <w:lang w:val="fr-FR"/>
              </w:rPr>
              <w:t>52</w:t>
            </w:r>
            <w:r w:rsidR="00B01750" w:rsidRPr="002A391B">
              <w:rPr>
                <w:rFonts w:hint="eastAsia"/>
                <w:lang w:val="fr-FR"/>
              </w:rPr>
              <w:t>0</w:t>
            </w:r>
          </w:p>
        </w:tc>
        <w:tc>
          <w:tcPr>
            <w:tcW w:w="539" w:type="pct"/>
            <w:shd w:val="clear" w:color="auto" w:fill="auto"/>
            <w:noWrap/>
            <w:vAlign w:val="bottom"/>
            <w:hideMark/>
          </w:tcPr>
          <w:p w14:paraId="51B8FF24" w14:textId="66F5357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5</w:t>
            </w:r>
            <w:r w:rsidR="00B01750" w:rsidRPr="002A391B">
              <w:rPr>
                <w:rFonts w:hint="eastAsia"/>
                <w:lang w:val="fr-FR"/>
              </w:rPr>
              <w:t> </w:t>
            </w:r>
            <w:r w:rsidRPr="002A391B">
              <w:rPr>
                <w:rFonts w:hint="eastAsia"/>
                <w:lang w:val="fr-FR"/>
              </w:rPr>
              <w:t>29</w:t>
            </w:r>
            <w:r w:rsidR="00B01750" w:rsidRPr="002A391B">
              <w:rPr>
                <w:rFonts w:hint="eastAsia"/>
                <w:lang w:val="fr-FR"/>
              </w:rPr>
              <w:t>0</w:t>
            </w:r>
          </w:p>
        </w:tc>
        <w:tc>
          <w:tcPr>
            <w:tcW w:w="543" w:type="pct"/>
            <w:shd w:val="clear" w:color="auto" w:fill="auto"/>
            <w:noWrap/>
            <w:vAlign w:val="bottom"/>
            <w:hideMark/>
          </w:tcPr>
          <w:p w14:paraId="4120F4F3" w14:textId="6FE1B12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7</w:t>
            </w:r>
            <w:r w:rsidR="00B01750" w:rsidRPr="002A391B">
              <w:rPr>
                <w:rFonts w:hint="eastAsia"/>
                <w:lang w:val="fr-FR"/>
              </w:rPr>
              <w:t> </w:t>
            </w:r>
            <w:r w:rsidRPr="002A391B">
              <w:rPr>
                <w:rFonts w:hint="eastAsia"/>
                <w:lang w:val="fr-FR"/>
              </w:rPr>
              <w:t>492</w:t>
            </w:r>
          </w:p>
        </w:tc>
      </w:tr>
      <w:tr w:rsidR="00926CDD" w:rsidRPr="002A391B" w14:paraId="0F32B32D"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4EA27D9D" w14:textId="4EAEE2E7" w:rsidR="00B01750" w:rsidRPr="002A391B" w:rsidRDefault="00926CDD" w:rsidP="002A391B">
            <w:pPr>
              <w:pStyle w:val="a3"/>
              <w:overflowPunct/>
              <w:ind w:right="0"/>
              <w:jc w:val="left"/>
              <w:rPr>
                <w:b w:val="0"/>
                <w:bCs w:val="0"/>
                <w:lang w:val="fr-FR"/>
              </w:rPr>
            </w:pPr>
            <w:r w:rsidRPr="002A391B">
              <w:rPr>
                <w:rFonts w:hint="eastAsia"/>
                <w:b w:val="0"/>
                <w:bCs w:val="0"/>
                <w:lang w:val="fr-FR"/>
              </w:rPr>
              <w:t>85</w:t>
            </w:r>
            <w:r w:rsidR="00B01750" w:rsidRPr="002A391B">
              <w:rPr>
                <w:rFonts w:hint="eastAsia"/>
                <w:b w:val="0"/>
                <w:bCs w:val="0"/>
                <w:lang w:val="fr-FR"/>
              </w:rPr>
              <w:t>-</w:t>
            </w:r>
            <w:r w:rsidRPr="002A391B">
              <w:rPr>
                <w:rFonts w:hint="eastAsia"/>
                <w:b w:val="0"/>
                <w:bCs w:val="0"/>
                <w:lang w:val="fr-FR"/>
              </w:rPr>
              <w:t>89</w:t>
            </w:r>
            <w:r w:rsidR="00B01750" w:rsidRPr="002A391B">
              <w:rPr>
                <w:rFonts w:hint="eastAsia"/>
                <w:b w:val="0"/>
                <w:bCs w:val="0"/>
                <w:lang w:val="fr-FR"/>
              </w:rPr>
              <w:t>岁</w:t>
            </w:r>
          </w:p>
        </w:tc>
        <w:tc>
          <w:tcPr>
            <w:tcW w:w="539" w:type="pct"/>
            <w:shd w:val="clear" w:color="auto" w:fill="auto"/>
            <w:noWrap/>
            <w:vAlign w:val="bottom"/>
            <w:hideMark/>
          </w:tcPr>
          <w:p w14:paraId="4AB9D0B1" w14:textId="07D44151"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w:t>
            </w:r>
            <w:r w:rsidR="00B01750" w:rsidRPr="002A391B">
              <w:rPr>
                <w:rFonts w:hint="eastAsia"/>
                <w:lang w:val="fr-FR"/>
              </w:rPr>
              <w:t> </w:t>
            </w:r>
            <w:r w:rsidRPr="002A391B">
              <w:rPr>
                <w:rFonts w:hint="eastAsia"/>
                <w:lang w:val="fr-FR"/>
              </w:rPr>
              <w:t>924</w:t>
            </w:r>
          </w:p>
        </w:tc>
        <w:tc>
          <w:tcPr>
            <w:tcW w:w="517" w:type="pct"/>
            <w:shd w:val="clear" w:color="auto" w:fill="auto"/>
            <w:noWrap/>
            <w:vAlign w:val="bottom"/>
            <w:hideMark/>
          </w:tcPr>
          <w:p w14:paraId="5587FC47" w14:textId="7E017B0A"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5</w:t>
            </w:r>
            <w:r w:rsidR="00B01750" w:rsidRPr="002A391B">
              <w:rPr>
                <w:rFonts w:hint="eastAsia"/>
                <w:lang w:val="fr-FR"/>
              </w:rPr>
              <w:t> 0</w:t>
            </w:r>
            <w:r w:rsidRPr="002A391B">
              <w:rPr>
                <w:rFonts w:hint="eastAsia"/>
                <w:lang w:val="fr-FR"/>
              </w:rPr>
              <w:t>93</w:t>
            </w:r>
          </w:p>
        </w:tc>
        <w:tc>
          <w:tcPr>
            <w:tcW w:w="539" w:type="pct"/>
            <w:shd w:val="clear" w:color="auto" w:fill="auto"/>
            <w:noWrap/>
            <w:vAlign w:val="bottom"/>
            <w:hideMark/>
          </w:tcPr>
          <w:p w14:paraId="5CE611CC" w14:textId="62E4923F"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w:t>
            </w:r>
            <w:r w:rsidR="00B01750" w:rsidRPr="002A391B">
              <w:rPr>
                <w:rFonts w:hint="eastAsia"/>
                <w:lang w:val="fr-FR"/>
              </w:rPr>
              <w:t> </w:t>
            </w:r>
            <w:r w:rsidRPr="002A391B">
              <w:rPr>
                <w:rFonts w:hint="eastAsia"/>
                <w:lang w:val="fr-FR"/>
              </w:rPr>
              <w:t>951</w:t>
            </w:r>
          </w:p>
        </w:tc>
        <w:tc>
          <w:tcPr>
            <w:tcW w:w="516" w:type="pct"/>
            <w:shd w:val="clear" w:color="auto" w:fill="auto"/>
            <w:noWrap/>
            <w:vAlign w:val="bottom"/>
            <w:hideMark/>
          </w:tcPr>
          <w:p w14:paraId="0145AF6E" w14:textId="580FC924"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5</w:t>
            </w:r>
            <w:r w:rsidR="00B01750" w:rsidRPr="002A391B">
              <w:rPr>
                <w:rFonts w:hint="eastAsia"/>
                <w:lang w:val="fr-FR"/>
              </w:rPr>
              <w:t> </w:t>
            </w:r>
            <w:r w:rsidRPr="002A391B">
              <w:rPr>
                <w:rFonts w:hint="eastAsia"/>
                <w:lang w:val="fr-FR"/>
              </w:rPr>
              <w:t>118</w:t>
            </w:r>
          </w:p>
        </w:tc>
        <w:tc>
          <w:tcPr>
            <w:tcW w:w="539" w:type="pct"/>
            <w:shd w:val="clear" w:color="auto" w:fill="auto"/>
            <w:noWrap/>
            <w:vAlign w:val="bottom"/>
            <w:hideMark/>
          </w:tcPr>
          <w:p w14:paraId="6967CD26" w14:textId="15614B0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w:t>
            </w:r>
            <w:r w:rsidR="00B01750" w:rsidRPr="002A391B">
              <w:rPr>
                <w:rFonts w:hint="eastAsia"/>
                <w:lang w:val="fr-FR"/>
              </w:rPr>
              <w:t> </w:t>
            </w:r>
            <w:r w:rsidRPr="002A391B">
              <w:rPr>
                <w:rFonts w:hint="eastAsia"/>
                <w:lang w:val="fr-FR"/>
              </w:rPr>
              <w:t>92</w:t>
            </w:r>
            <w:r w:rsidR="00B01750" w:rsidRPr="002A391B">
              <w:rPr>
                <w:rFonts w:hint="eastAsia"/>
                <w:lang w:val="fr-FR"/>
              </w:rPr>
              <w:t>0</w:t>
            </w:r>
          </w:p>
        </w:tc>
        <w:tc>
          <w:tcPr>
            <w:tcW w:w="516" w:type="pct"/>
            <w:shd w:val="clear" w:color="auto" w:fill="auto"/>
            <w:noWrap/>
            <w:vAlign w:val="bottom"/>
            <w:hideMark/>
          </w:tcPr>
          <w:p w14:paraId="4E3621DE" w14:textId="6BB3FEAD"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5</w:t>
            </w:r>
            <w:r w:rsidR="00B01750" w:rsidRPr="002A391B">
              <w:rPr>
                <w:rFonts w:hint="eastAsia"/>
                <w:lang w:val="fr-FR"/>
              </w:rPr>
              <w:t> 0</w:t>
            </w:r>
            <w:r w:rsidRPr="002A391B">
              <w:rPr>
                <w:rFonts w:hint="eastAsia"/>
                <w:lang w:val="fr-FR"/>
              </w:rPr>
              <w:t>86</w:t>
            </w:r>
          </w:p>
        </w:tc>
        <w:tc>
          <w:tcPr>
            <w:tcW w:w="539" w:type="pct"/>
            <w:shd w:val="clear" w:color="auto" w:fill="auto"/>
            <w:noWrap/>
            <w:vAlign w:val="bottom"/>
            <w:hideMark/>
          </w:tcPr>
          <w:p w14:paraId="0DBE18A5" w14:textId="300BFB94"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w:t>
            </w:r>
            <w:r w:rsidR="00B01750" w:rsidRPr="002A391B">
              <w:rPr>
                <w:rFonts w:hint="eastAsia"/>
                <w:lang w:val="fr-FR"/>
              </w:rPr>
              <w:t> </w:t>
            </w:r>
            <w:r w:rsidRPr="002A391B">
              <w:rPr>
                <w:rFonts w:hint="eastAsia"/>
                <w:lang w:val="fr-FR"/>
              </w:rPr>
              <w:t>853</w:t>
            </w:r>
          </w:p>
        </w:tc>
        <w:tc>
          <w:tcPr>
            <w:tcW w:w="543" w:type="pct"/>
            <w:shd w:val="clear" w:color="auto" w:fill="auto"/>
            <w:noWrap/>
            <w:vAlign w:val="bottom"/>
            <w:hideMark/>
          </w:tcPr>
          <w:p w14:paraId="50C420FF" w14:textId="0F34D320"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5</w:t>
            </w:r>
            <w:r w:rsidR="00B01750" w:rsidRPr="002A391B">
              <w:rPr>
                <w:rFonts w:hint="eastAsia"/>
                <w:lang w:val="fr-FR"/>
              </w:rPr>
              <w:t> 00</w:t>
            </w:r>
            <w:r w:rsidRPr="002A391B">
              <w:rPr>
                <w:rFonts w:hint="eastAsia"/>
                <w:lang w:val="fr-FR"/>
              </w:rPr>
              <w:t>9</w:t>
            </w:r>
          </w:p>
        </w:tc>
      </w:tr>
      <w:tr w:rsidR="00926CDD" w:rsidRPr="002A391B" w14:paraId="3799FF19" w14:textId="77777777" w:rsidTr="002A391B">
        <w:tc>
          <w:tcPr>
            <w:cnfStyle w:val="001000000000" w:firstRow="0" w:lastRow="0" w:firstColumn="1" w:lastColumn="0" w:oddVBand="0" w:evenVBand="0" w:oddHBand="0" w:evenHBand="0" w:firstRowFirstColumn="0" w:firstRowLastColumn="0" w:lastRowFirstColumn="0" w:lastRowLastColumn="0"/>
            <w:tcW w:w="752" w:type="pct"/>
            <w:shd w:val="clear" w:color="auto" w:fill="auto"/>
            <w:noWrap/>
            <w:hideMark/>
          </w:tcPr>
          <w:p w14:paraId="27108557" w14:textId="6818F302" w:rsidR="00B01750" w:rsidRPr="002A391B" w:rsidRDefault="00926CDD" w:rsidP="002A391B">
            <w:pPr>
              <w:pStyle w:val="a3"/>
              <w:overflowPunct/>
              <w:ind w:right="0"/>
              <w:jc w:val="left"/>
              <w:rPr>
                <w:b w:val="0"/>
                <w:bCs w:val="0"/>
                <w:lang w:val="fr-FR"/>
              </w:rPr>
            </w:pPr>
            <w:r w:rsidRPr="002A391B">
              <w:rPr>
                <w:rFonts w:hint="eastAsia"/>
                <w:b w:val="0"/>
                <w:bCs w:val="0"/>
                <w:lang w:val="fr-FR"/>
              </w:rPr>
              <w:t>9</w:t>
            </w:r>
            <w:r w:rsidR="00B01750" w:rsidRPr="002A391B">
              <w:rPr>
                <w:rFonts w:hint="eastAsia"/>
                <w:b w:val="0"/>
                <w:bCs w:val="0"/>
                <w:lang w:val="fr-FR"/>
              </w:rPr>
              <w:t>0</w:t>
            </w:r>
            <w:r w:rsidR="00B01750" w:rsidRPr="002A391B">
              <w:rPr>
                <w:rFonts w:hint="eastAsia"/>
                <w:b w:val="0"/>
                <w:bCs w:val="0"/>
                <w:lang w:val="fr-FR"/>
              </w:rPr>
              <w:t>岁及以上</w:t>
            </w:r>
          </w:p>
        </w:tc>
        <w:tc>
          <w:tcPr>
            <w:tcW w:w="539" w:type="pct"/>
            <w:shd w:val="clear" w:color="auto" w:fill="auto"/>
            <w:noWrap/>
            <w:vAlign w:val="bottom"/>
            <w:hideMark/>
          </w:tcPr>
          <w:p w14:paraId="3FD812BA" w14:textId="68AF8A61"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919</w:t>
            </w:r>
          </w:p>
        </w:tc>
        <w:tc>
          <w:tcPr>
            <w:tcW w:w="517" w:type="pct"/>
            <w:shd w:val="clear" w:color="auto" w:fill="auto"/>
            <w:noWrap/>
            <w:vAlign w:val="bottom"/>
            <w:hideMark/>
          </w:tcPr>
          <w:p w14:paraId="5F534548" w14:textId="1098B26C"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w:t>
            </w:r>
            <w:r w:rsidR="00B01750" w:rsidRPr="002A391B">
              <w:rPr>
                <w:rFonts w:hint="eastAsia"/>
                <w:lang w:val="fr-FR"/>
              </w:rPr>
              <w:t> </w:t>
            </w:r>
            <w:r w:rsidRPr="002A391B">
              <w:rPr>
                <w:rFonts w:hint="eastAsia"/>
                <w:lang w:val="fr-FR"/>
              </w:rPr>
              <w:t>818</w:t>
            </w:r>
          </w:p>
        </w:tc>
        <w:tc>
          <w:tcPr>
            <w:tcW w:w="539" w:type="pct"/>
            <w:shd w:val="clear" w:color="auto" w:fill="auto"/>
            <w:noWrap/>
            <w:vAlign w:val="bottom"/>
            <w:hideMark/>
          </w:tcPr>
          <w:p w14:paraId="1895C196" w14:textId="4A386A96"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w:t>
            </w:r>
            <w:r w:rsidR="00B01750" w:rsidRPr="002A391B">
              <w:rPr>
                <w:rFonts w:hint="eastAsia"/>
                <w:lang w:val="fr-FR"/>
              </w:rPr>
              <w:t> 0</w:t>
            </w:r>
            <w:r w:rsidRPr="002A391B">
              <w:rPr>
                <w:rFonts w:hint="eastAsia"/>
                <w:lang w:val="fr-FR"/>
              </w:rPr>
              <w:t>39</w:t>
            </w:r>
          </w:p>
        </w:tc>
        <w:tc>
          <w:tcPr>
            <w:tcW w:w="516" w:type="pct"/>
            <w:shd w:val="clear" w:color="auto" w:fill="auto"/>
            <w:noWrap/>
            <w:vAlign w:val="bottom"/>
            <w:hideMark/>
          </w:tcPr>
          <w:p w14:paraId="44305695" w14:textId="38058BC7"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2</w:t>
            </w:r>
            <w:r w:rsidR="00B01750" w:rsidRPr="002A391B">
              <w:rPr>
                <w:rFonts w:hint="eastAsia"/>
                <w:lang w:val="fr-FR"/>
              </w:rPr>
              <w:t> </w:t>
            </w:r>
            <w:r w:rsidRPr="002A391B">
              <w:rPr>
                <w:rFonts w:hint="eastAsia"/>
                <w:lang w:val="fr-FR"/>
              </w:rPr>
              <w:t>9</w:t>
            </w:r>
            <w:r w:rsidR="00B01750" w:rsidRPr="002A391B">
              <w:rPr>
                <w:rFonts w:hint="eastAsia"/>
                <w:lang w:val="fr-FR"/>
              </w:rPr>
              <w:t>0</w:t>
            </w:r>
            <w:r w:rsidRPr="002A391B">
              <w:rPr>
                <w:rFonts w:hint="eastAsia"/>
                <w:lang w:val="fr-FR"/>
              </w:rPr>
              <w:t>4</w:t>
            </w:r>
          </w:p>
        </w:tc>
        <w:tc>
          <w:tcPr>
            <w:tcW w:w="539" w:type="pct"/>
            <w:shd w:val="clear" w:color="auto" w:fill="auto"/>
            <w:noWrap/>
            <w:vAlign w:val="bottom"/>
            <w:hideMark/>
          </w:tcPr>
          <w:p w14:paraId="0D7669B9" w14:textId="4DB85849"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w:t>
            </w:r>
            <w:r w:rsidR="00B01750" w:rsidRPr="002A391B">
              <w:rPr>
                <w:rFonts w:hint="eastAsia"/>
                <w:lang w:val="fr-FR"/>
              </w:rPr>
              <w:t> </w:t>
            </w:r>
            <w:r w:rsidRPr="002A391B">
              <w:rPr>
                <w:rFonts w:hint="eastAsia"/>
                <w:lang w:val="fr-FR"/>
              </w:rPr>
              <w:t>168</w:t>
            </w:r>
          </w:p>
        </w:tc>
        <w:tc>
          <w:tcPr>
            <w:tcW w:w="516" w:type="pct"/>
            <w:shd w:val="clear" w:color="auto" w:fill="auto"/>
            <w:noWrap/>
            <w:vAlign w:val="bottom"/>
            <w:hideMark/>
          </w:tcPr>
          <w:p w14:paraId="12C29EA6" w14:textId="44641315"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3</w:t>
            </w:r>
            <w:r w:rsidR="00B01750" w:rsidRPr="002A391B">
              <w:rPr>
                <w:rFonts w:hint="eastAsia"/>
                <w:lang w:val="fr-FR"/>
              </w:rPr>
              <w:t> 0</w:t>
            </w:r>
            <w:r w:rsidRPr="002A391B">
              <w:rPr>
                <w:rFonts w:hint="eastAsia"/>
                <w:lang w:val="fr-FR"/>
              </w:rPr>
              <w:t>83</w:t>
            </w:r>
          </w:p>
        </w:tc>
        <w:tc>
          <w:tcPr>
            <w:tcW w:w="539" w:type="pct"/>
            <w:shd w:val="clear" w:color="auto" w:fill="auto"/>
            <w:noWrap/>
            <w:vAlign w:val="bottom"/>
            <w:hideMark/>
          </w:tcPr>
          <w:p w14:paraId="4F4D01DF" w14:textId="1F422E02"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1</w:t>
            </w:r>
            <w:r w:rsidR="00B01750" w:rsidRPr="002A391B">
              <w:rPr>
                <w:rFonts w:hint="eastAsia"/>
                <w:lang w:val="fr-FR"/>
              </w:rPr>
              <w:t> </w:t>
            </w:r>
            <w:r w:rsidRPr="002A391B">
              <w:rPr>
                <w:rFonts w:hint="eastAsia"/>
                <w:lang w:val="fr-FR"/>
              </w:rPr>
              <w:t>261</w:t>
            </w:r>
          </w:p>
        </w:tc>
        <w:tc>
          <w:tcPr>
            <w:tcW w:w="543" w:type="pct"/>
            <w:shd w:val="clear" w:color="auto" w:fill="auto"/>
            <w:noWrap/>
            <w:vAlign w:val="bottom"/>
            <w:hideMark/>
          </w:tcPr>
          <w:p w14:paraId="584DB15C" w14:textId="4CE91960" w:rsidR="00B01750" w:rsidRPr="002A391B" w:rsidRDefault="00926CDD" w:rsidP="002A391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2A391B">
              <w:rPr>
                <w:rFonts w:hint="eastAsia"/>
                <w:lang w:val="fr-FR"/>
              </w:rPr>
              <w:t>3</w:t>
            </w:r>
            <w:r w:rsidR="00B01750" w:rsidRPr="002A391B">
              <w:rPr>
                <w:rFonts w:hint="eastAsia"/>
                <w:lang w:val="fr-FR"/>
              </w:rPr>
              <w:t> </w:t>
            </w:r>
            <w:r w:rsidRPr="002A391B">
              <w:rPr>
                <w:rFonts w:hint="eastAsia"/>
                <w:lang w:val="fr-FR"/>
              </w:rPr>
              <w:t>221</w:t>
            </w:r>
          </w:p>
        </w:tc>
      </w:tr>
    </w:tbl>
    <w:p w14:paraId="29DC3268" w14:textId="23E8A2C8" w:rsidR="00B01750" w:rsidRPr="00B01750" w:rsidRDefault="00926CDD" w:rsidP="00A659B8">
      <w:pPr>
        <w:pStyle w:val="SingleTxtGC"/>
        <w:spacing w:before="120"/>
        <w:rPr>
          <w:bCs/>
        </w:rPr>
      </w:pPr>
      <w:r w:rsidRPr="00926CDD">
        <w:rPr>
          <w:rFonts w:hint="eastAsia"/>
          <w:bCs/>
          <w:lang w:val="fr-CH"/>
        </w:rPr>
        <w:t>11.</w:t>
      </w:r>
      <w:r w:rsidR="00B01750" w:rsidRPr="00B01750">
        <w:rPr>
          <w:rFonts w:hint="eastAsia"/>
          <w:bCs/>
          <w:lang w:val="fr-CH"/>
        </w:rPr>
        <w:tab/>
      </w:r>
      <w:r w:rsidRPr="00926CDD">
        <w:rPr>
          <w:rFonts w:hint="eastAsia"/>
          <w:bCs/>
          <w:lang w:val="fr-CH"/>
        </w:rPr>
        <w:t>2</w:t>
      </w:r>
      <w:r w:rsidR="00B01750" w:rsidRPr="00B01750">
        <w:rPr>
          <w:rFonts w:hint="eastAsia"/>
          <w:bCs/>
          <w:lang w:val="fr-CH"/>
        </w:rPr>
        <w:t>0</w:t>
      </w:r>
      <w:r w:rsidRPr="00926CDD">
        <w:rPr>
          <w:rFonts w:hint="eastAsia"/>
          <w:bCs/>
          <w:lang w:val="fr-CH"/>
        </w:rPr>
        <w:t>22</w:t>
      </w:r>
      <w:r w:rsidR="00B01750" w:rsidRPr="00B01750">
        <w:rPr>
          <w:rFonts w:hint="eastAsia"/>
          <w:bCs/>
          <w:lang w:val="fr-CH"/>
        </w:rPr>
        <w:t>年</w:t>
      </w:r>
      <w:r w:rsidRPr="00926CDD">
        <w:rPr>
          <w:rFonts w:hint="eastAsia"/>
          <w:bCs/>
          <w:lang w:val="fr-CH"/>
        </w:rPr>
        <w:t>，</w:t>
      </w:r>
      <w:r w:rsidR="00B01750" w:rsidRPr="00B01750">
        <w:rPr>
          <w:rFonts w:hint="eastAsia"/>
          <w:bCs/>
          <w:lang w:val="fr-CH"/>
        </w:rPr>
        <w:t>在卢森堡境内登记的出生人数为</w:t>
      </w:r>
      <w:r w:rsidRPr="00926CDD">
        <w:rPr>
          <w:rFonts w:hint="eastAsia"/>
          <w:bCs/>
          <w:lang w:val="fr-CH"/>
        </w:rPr>
        <w:t>6</w:t>
      </w:r>
      <w:r w:rsidR="003C0C9C">
        <w:rPr>
          <w:rFonts w:hint="eastAsia"/>
          <w:bCs/>
        </w:rPr>
        <w:t>,</w:t>
      </w:r>
      <w:r w:rsidRPr="00926CDD">
        <w:rPr>
          <w:rFonts w:hint="eastAsia"/>
          <w:bCs/>
        </w:rPr>
        <w:t>495</w:t>
      </w:r>
      <w:r w:rsidR="00B01750" w:rsidRPr="00B01750">
        <w:rPr>
          <w:rFonts w:hint="eastAsia"/>
          <w:bCs/>
        </w:rPr>
        <w:t>人</w:t>
      </w:r>
      <w:r w:rsidR="00B01750" w:rsidRPr="00B01750">
        <w:rPr>
          <w:rFonts w:hint="eastAsia"/>
          <w:bCs/>
          <w:lang w:val="fr-CH"/>
        </w:rPr>
        <w:t>。相较于</w:t>
      </w:r>
      <w:r w:rsidRPr="00926CDD">
        <w:rPr>
          <w:rFonts w:hint="eastAsia"/>
          <w:bCs/>
          <w:lang w:val="fr-CH"/>
        </w:rPr>
        <w:t>2</w:t>
      </w:r>
      <w:r w:rsidR="00B01750" w:rsidRPr="00B01750">
        <w:rPr>
          <w:rFonts w:hint="eastAsia"/>
          <w:bCs/>
          <w:lang w:val="fr-CH"/>
        </w:rPr>
        <w:t>0</w:t>
      </w:r>
      <w:r w:rsidRPr="00926CDD">
        <w:rPr>
          <w:rFonts w:hint="eastAsia"/>
          <w:bCs/>
          <w:lang w:val="fr-CH"/>
        </w:rPr>
        <w:t>21</w:t>
      </w:r>
      <w:r w:rsidR="00B01750" w:rsidRPr="00B01750">
        <w:rPr>
          <w:rFonts w:hint="eastAsia"/>
          <w:bCs/>
          <w:lang w:val="fr-CH"/>
        </w:rPr>
        <w:t>年</w:t>
      </w:r>
      <w:r w:rsidRPr="00926CDD">
        <w:rPr>
          <w:rFonts w:hint="eastAsia"/>
          <w:bCs/>
        </w:rPr>
        <w:t>(</w:t>
      </w:r>
      <w:r w:rsidRPr="00926CDD">
        <w:rPr>
          <w:rFonts w:hint="eastAsia"/>
          <w:bCs/>
          <w:lang w:val="fr-FR"/>
        </w:rPr>
        <w:t>6</w:t>
      </w:r>
      <w:r w:rsidR="003C0C9C">
        <w:rPr>
          <w:rFonts w:hint="eastAsia"/>
          <w:bCs/>
          <w:lang w:val="fr-FR"/>
        </w:rPr>
        <w:t>,</w:t>
      </w:r>
      <w:r w:rsidRPr="00926CDD">
        <w:rPr>
          <w:rFonts w:hint="eastAsia"/>
          <w:bCs/>
          <w:lang w:val="fr-FR"/>
        </w:rPr>
        <w:t>69</w:t>
      </w:r>
      <w:r w:rsidR="00B01750" w:rsidRPr="00B01750">
        <w:rPr>
          <w:rFonts w:hint="eastAsia"/>
          <w:bCs/>
          <w:lang w:val="fr-FR"/>
        </w:rPr>
        <w:t>0</w:t>
      </w:r>
      <w:r w:rsidR="00B01750" w:rsidRPr="00B01750">
        <w:rPr>
          <w:rFonts w:hint="eastAsia"/>
          <w:bCs/>
          <w:lang w:val="fr-FR"/>
        </w:rPr>
        <w:t>人出生</w:t>
      </w:r>
      <w:r w:rsidRPr="00926CDD">
        <w:rPr>
          <w:rFonts w:hint="eastAsia"/>
          <w:bCs/>
        </w:rPr>
        <w:t>)</w:t>
      </w:r>
      <w:r w:rsidRPr="00926CDD">
        <w:rPr>
          <w:rFonts w:hint="eastAsia"/>
          <w:bCs/>
        </w:rPr>
        <w:t>，</w:t>
      </w:r>
      <w:r w:rsidR="00B01750" w:rsidRPr="00B01750">
        <w:rPr>
          <w:rFonts w:hint="eastAsia"/>
          <w:bCs/>
        </w:rPr>
        <w:t>这一数字降低了</w:t>
      </w:r>
      <w:r w:rsidRPr="00926CDD">
        <w:rPr>
          <w:rFonts w:hint="eastAsia"/>
          <w:bCs/>
        </w:rPr>
        <w:t>2.9%</w:t>
      </w:r>
      <w:r w:rsidR="00B01750" w:rsidRPr="00B01750">
        <w:rPr>
          <w:rFonts w:hint="eastAsia"/>
          <w:bCs/>
        </w:rPr>
        <w:t>。</w:t>
      </w:r>
      <w:r w:rsidRPr="00926CDD">
        <w:rPr>
          <w:rFonts w:hint="eastAsia"/>
          <w:bCs/>
        </w:rPr>
        <w:t>2</w:t>
      </w:r>
      <w:r w:rsidR="00B01750" w:rsidRPr="00B01750">
        <w:rPr>
          <w:rFonts w:hint="eastAsia"/>
          <w:bCs/>
        </w:rPr>
        <w:t>0</w:t>
      </w:r>
      <w:r w:rsidRPr="00926CDD">
        <w:rPr>
          <w:rFonts w:hint="eastAsia"/>
          <w:bCs/>
        </w:rPr>
        <w:t>21</w:t>
      </w:r>
      <w:r w:rsidR="00B01750" w:rsidRPr="00B01750">
        <w:rPr>
          <w:rFonts w:hint="eastAsia"/>
          <w:bCs/>
        </w:rPr>
        <w:t>年出生率较</w:t>
      </w:r>
      <w:r w:rsidRPr="00926CDD">
        <w:rPr>
          <w:rFonts w:hint="eastAsia"/>
          <w:bCs/>
        </w:rPr>
        <w:t>2</w:t>
      </w:r>
      <w:r w:rsidR="00B01750" w:rsidRPr="00B01750">
        <w:rPr>
          <w:rFonts w:hint="eastAsia"/>
          <w:bCs/>
        </w:rPr>
        <w:t>0</w:t>
      </w:r>
      <w:r w:rsidRPr="00926CDD">
        <w:rPr>
          <w:rFonts w:hint="eastAsia"/>
          <w:bCs/>
        </w:rPr>
        <w:t>2</w:t>
      </w:r>
      <w:r w:rsidR="00B01750" w:rsidRPr="00B01750">
        <w:rPr>
          <w:rFonts w:hint="eastAsia"/>
          <w:bCs/>
        </w:rPr>
        <w:t>0</w:t>
      </w:r>
      <w:r w:rsidR="00B01750" w:rsidRPr="00B01750">
        <w:rPr>
          <w:rFonts w:hint="eastAsia"/>
          <w:bCs/>
        </w:rPr>
        <w:t>年有所上升</w:t>
      </w:r>
      <w:r w:rsidRPr="00926CDD">
        <w:rPr>
          <w:rFonts w:hint="eastAsia"/>
          <w:bCs/>
        </w:rPr>
        <w:t>，</w:t>
      </w:r>
      <w:r w:rsidR="00B01750" w:rsidRPr="00B01750">
        <w:rPr>
          <w:rFonts w:hint="eastAsia"/>
          <w:bCs/>
        </w:rPr>
        <w:t>但</w:t>
      </w:r>
      <w:r w:rsidRPr="00926CDD">
        <w:rPr>
          <w:rFonts w:hint="eastAsia"/>
          <w:bCs/>
        </w:rPr>
        <w:t>2</w:t>
      </w:r>
      <w:r w:rsidR="00B01750" w:rsidRPr="00B01750">
        <w:rPr>
          <w:rFonts w:hint="eastAsia"/>
          <w:bCs/>
        </w:rPr>
        <w:t>0</w:t>
      </w:r>
      <w:r w:rsidRPr="00926CDD">
        <w:rPr>
          <w:rFonts w:hint="eastAsia"/>
          <w:bCs/>
        </w:rPr>
        <w:t>22</w:t>
      </w:r>
      <w:r w:rsidR="00B01750" w:rsidRPr="00B01750">
        <w:rPr>
          <w:rFonts w:hint="eastAsia"/>
          <w:bCs/>
        </w:rPr>
        <w:t>年有所下降。</w:t>
      </w:r>
    </w:p>
    <w:p w14:paraId="7F868ED4" w14:textId="76FAAA5D" w:rsidR="00B01750" w:rsidRPr="00B01750" w:rsidRDefault="00926CDD" w:rsidP="00B01750">
      <w:pPr>
        <w:pStyle w:val="SingleTxtGC"/>
        <w:rPr>
          <w:bCs/>
          <w:lang w:val="fr-FR"/>
        </w:rPr>
      </w:pPr>
      <w:r w:rsidRPr="00926CDD">
        <w:rPr>
          <w:rFonts w:hint="eastAsia"/>
          <w:bCs/>
          <w:lang w:val="fr-CH"/>
        </w:rPr>
        <w:t>12.</w:t>
      </w:r>
      <w:r w:rsidR="00B01750" w:rsidRPr="00B01750">
        <w:rPr>
          <w:rFonts w:hint="eastAsia"/>
          <w:bCs/>
          <w:lang w:val="fr-CH"/>
        </w:rPr>
        <w:tab/>
      </w:r>
      <w:r w:rsidR="00B01750" w:rsidRPr="00B01750">
        <w:rPr>
          <w:rFonts w:hint="eastAsia"/>
          <w:bCs/>
          <w:lang w:val="fr-CH"/>
        </w:rPr>
        <w:t>从统计上看</w:t>
      </w:r>
      <w:r w:rsidRPr="00926CDD">
        <w:rPr>
          <w:rFonts w:hint="eastAsia"/>
          <w:bCs/>
          <w:lang w:val="fr-FR"/>
        </w:rPr>
        <w:t>，</w:t>
      </w:r>
      <w:r w:rsidR="00B01750" w:rsidRPr="00B01750">
        <w:rPr>
          <w:rFonts w:hint="eastAsia"/>
          <w:bCs/>
          <w:lang w:val="fr-CH"/>
        </w:rPr>
        <w:t>每名妇女生育的子女数量为</w:t>
      </w:r>
      <w:r w:rsidRPr="00926CDD">
        <w:rPr>
          <w:rFonts w:hint="eastAsia"/>
          <w:bCs/>
          <w:lang w:val="fr-FR"/>
        </w:rPr>
        <w:t>1.31</w:t>
      </w:r>
      <w:r w:rsidR="00B01750" w:rsidRPr="00B01750">
        <w:rPr>
          <w:rFonts w:hint="eastAsia"/>
          <w:bCs/>
          <w:lang w:val="fr-CH"/>
        </w:rPr>
        <w:t>个</w:t>
      </w:r>
      <w:r w:rsidRPr="00926CDD">
        <w:rPr>
          <w:rFonts w:hint="eastAsia"/>
          <w:bCs/>
          <w:lang w:val="fr-FR"/>
        </w:rPr>
        <w:t>(2</w:t>
      </w:r>
      <w:r w:rsidR="00B01750" w:rsidRPr="00B01750">
        <w:rPr>
          <w:rFonts w:hint="eastAsia"/>
          <w:bCs/>
          <w:lang w:val="fr-FR"/>
        </w:rPr>
        <w:t>0</w:t>
      </w:r>
      <w:r w:rsidRPr="00926CDD">
        <w:rPr>
          <w:rFonts w:hint="eastAsia"/>
          <w:bCs/>
          <w:lang w:val="fr-FR"/>
        </w:rPr>
        <w:t>22</w:t>
      </w:r>
      <w:r w:rsidR="00B01750" w:rsidRPr="00B01750">
        <w:rPr>
          <w:rFonts w:hint="eastAsia"/>
          <w:bCs/>
        </w:rPr>
        <w:t>年</w:t>
      </w:r>
      <w:r w:rsidRPr="00926CDD">
        <w:rPr>
          <w:rFonts w:hint="eastAsia"/>
          <w:bCs/>
          <w:lang w:val="fr-FR"/>
        </w:rPr>
        <w:t>)</w:t>
      </w:r>
      <w:r w:rsidRPr="00926CDD">
        <w:rPr>
          <w:rFonts w:hint="eastAsia"/>
          <w:bCs/>
          <w:lang w:val="fr-FR"/>
        </w:rPr>
        <w:t>，</w:t>
      </w:r>
      <w:r w:rsidRPr="00926CDD">
        <w:rPr>
          <w:rFonts w:hint="eastAsia"/>
          <w:bCs/>
          <w:lang w:val="fr-FR"/>
        </w:rPr>
        <w:t>2</w:t>
      </w:r>
      <w:r w:rsidR="00B01750" w:rsidRPr="00B01750">
        <w:rPr>
          <w:rFonts w:hint="eastAsia"/>
          <w:bCs/>
          <w:lang w:val="fr-FR"/>
        </w:rPr>
        <w:t>0</w:t>
      </w:r>
      <w:r w:rsidRPr="00926CDD">
        <w:rPr>
          <w:rFonts w:hint="eastAsia"/>
          <w:bCs/>
          <w:lang w:val="fr-FR"/>
        </w:rPr>
        <w:t>22</w:t>
      </w:r>
      <w:r w:rsidR="00B01750" w:rsidRPr="00B01750">
        <w:rPr>
          <w:rFonts w:hint="eastAsia"/>
          <w:bCs/>
          <w:lang w:val="fr-FR"/>
        </w:rPr>
        <w:t>年</w:t>
      </w:r>
      <w:r w:rsidR="00B01750" w:rsidRPr="00B01750">
        <w:rPr>
          <w:rFonts w:hint="eastAsia"/>
          <w:bCs/>
          <w:lang w:val="fr-CH"/>
        </w:rPr>
        <w:t>生育第一胎的平均年龄为</w:t>
      </w:r>
      <w:r w:rsidRPr="00926CDD">
        <w:rPr>
          <w:rFonts w:hint="eastAsia"/>
          <w:bCs/>
          <w:lang w:val="fr-FR"/>
        </w:rPr>
        <w:t>31.1</w:t>
      </w:r>
      <w:r w:rsidR="00B01750" w:rsidRPr="00B01750">
        <w:rPr>
          <w:rFonts w:hint="eastAsia"/>
          <w:bCs/>
          <w:lang w:val="fr-CH"/>
        </w:rPr>
        <w:t>岁。男婴和女婴人数相当平衡。</w:t>
      </w:r>
      <w:proofErr w:type="gramStart"/>
      <w:r w:rsidRPr="00926CDD">
        <w:rPr>
          <w:rFonts w:hint="eastAsia"/>
          <w:bCs/>
          <w:lang w:val="fr-CH"/>
        </w:rPr>
        <w:t>199</w:t>
      </w:r>
      <w:r w:rsidR="00B01750" w:rsidRPr="00B01750">
        <w:rPr>
          <w:rFonts w:hint="eastAsia"/>
          <w:bCs/>
          <w:lang w:val="fr-CH"/>
        </w:rPr>
        <w:t>0</w:t>
      </w:r>
      <w:proofErr w:type="gramEnd"/>
      <w:r w:rsidR="00B01750" w:rsidRPr="00B01750">
        <w:rPr>
          <w:rFonts w:hint="eastAsia"/>
          <w:bCs/>
          <w:lang w:val="fr-CH"/>
        </w:rPr>
        <w:t>年代非婚生子女很少</w:t>
      </w:r>
      <w:r w:rsidRPr="00926CDD">
        <w:rPr>
          <w:rFonts w:hint="eastAsia"/>
          <w:bCs/>
          <w:lang w:val="fr-CH"/>
        </w:rPr>
        <w:t>，</w:t>
      </w:r>
      <w:r w:rsidR="00B01750" w:rsidRPr="00B01750">
        <w:rPr>
          <w:rFonts w:hint="eastAsia"/>
          <w:bCs/>
          <w:lang w:val="fr-CH"/>
        </w:rPr>
        <w:t>但在</w:t>
      </w:r>
      <w:r w:rsidRPr="00926CDD">
        <w:rPr>
          <w:rFonts w:hint="eastAsia"/>
          <w:bCs/>
          <w:lang w:val="fr-CH"/>
        </w:rPr>
        <w:t>2</w:t>
      </w:r>
      <w:r w:rsidR="00B01750" w:rsidRPr="00B01750">
        <w:rPr>
          <w:rFonts w:hint="eastAsia"/>
          <w:bCs/>
          <w:lang w:val="fr-CH"/>
        </w:rPr>
        <w:t>0</w:t>
      </w:r>
      <w:r w:rsidRPr="00926CDD">
        <w:rPr>
          <w:rFonts w:hint="eastAsia"/>
          <w:bCs/>
          <w:lang w:val="fr-CH"/>
        </w:rPr>
        <w:t>21</w:t>
      </w:r>
      <w:r w:rsidR="00B01750" w:rsidRPr="00B01750">
        <w:rPr>
          <w:rFonts w:hint="eastAsia"/>
          <w:bCs/>
          <w:lang w:val="fr-CH"/>
        </w:rPr>
        <w:t>年</w:t>
      </w:r>
      <w:r w:rsidRPr="00926CDD">
        <w:rPr>
          <w:rFonts w:hint="eastAsia"/>
          <w:bCs/>
          <w:lang w:val="fr-CH"/>
        </w:rPr>
        <w:t>，</w:t>
      </w:r>
      <w:r w:rsidR="00B01750" w:rsidRPr="00B01750">
        <w:rPr>
          <w:rFonts w:hint="eastAsia"/>
          <w:bCs/>
          <w:lang w:val="fr-CH"/>
        </w:rPr>
        <w:t>非婚生子女的比例达到</w:t>
      </w:r>
      <w:r w:rsidRPr="00926CDD">
        <w:rPr>
          <w:rFonts w:hint="eastAsia"/>
          <w:bCs/>
          <w:lang w:val="fr-CH"/>
        </w:rPr>
        <w:t>41.9%</w:t>
      </w:r>
      <w:r w:rsidR="00B01750" w:rsidRPr="00B01750">
        <w:rPr>
          <w:rFonts w:hint="eastAsia"/>
          <w:bCs/>
          <w:lang w:val="fr-CH"/>
        </w:rPr>
        <w:t>。这反映了这样一个事实</w:t>
      </w:r>
      <w:r w:rsidRPr="00926CDD">
        <w:rPr>
          <w:rFonts w:hint="eastAsia"/>
          <w:bCs/>
          <w:lang w:val="fr-CH"/>
        </w:rPr>
        <w:t>：</w:t>
      </w:r>
      <w:r w:rsidR="00B01750" w:rsidRPr="00B01750">
        <w:rPr>
          <w:rFonts w:hint="eastAsia"/>
          <w:bCs/>
          <w:lang w:val="fr-CH"/>
        </w:rPr>
        <w:t>通常单身、双方自愿同居或签订民事互助契约的妇女越来越多地选择非婚生方式。</w:t>
      </w:r>
    </w:p>
    <w:p w14:paraId="68224D0E" w14:textId="20C2CDC1" w:rsidR="00B01750" w:rsidRPr="00CB5C6B" w:rsidRDefault="00CB5C6B" w:rsidP="00CB5C6B">
      <w:pPr>
        <w:pStyle w:val="H56GC"/>
        <w:rPr>
          <w:rFonts w:ascii="Time New Roman" w:eastAsia="黑体" w:hAnsi="Time New Roman" w:hint="eastAsia"/>
          <w:lang w:val="fr-CH"/>
        </w:rPr>
      </w:pPr>
      <w:bookmarkStart w:id="57" w:name="_Toc11407891"/>
      <w:bookmarkStart w:id="58" w:name="_Toc11408846"/>
      <w:bookmarkStart w:id="59" w:name="_Toc180747693"/>
      <w:bookmarkStart w:id="60" w:name="_Toc195876734"/>
      <w:bookmarkStart w:id="61" w:name="_Toc195879311"/>
      <w:r>
        <w:rPr>
          <w:lang w:val="fr-CH"/>
        </w:rPr>
        <w:tab/>
      </w:r>
      <w:r>
        <w:rPr>
          <w:lang w:val="fr-CH"/>
        </w:rPr>
        <w:tab/>
      </w:r>
      <w:bookmarkStart w:id="62" w:name="_Toc200981634"/>
      <w:r w:rsidR="00B01750" w:rsidRPr="00B01750">
        <w:rPr>
          <w:rFonts w:hint="eastAsia"/>
          <w:lang w:val="fr-CH"/>
        </w:rPr>
        <w:t>表</w:t>
      </w:r>
      <w:r w:rsidR="00926CDD" w:rsidRPr="00926CDD">
        <w:rPr>
          <w:rFonts w:hint="eastAsia"/>
          <w:lang w:val="fr-CH"/>
        </w:rPr>
        <w:t>7</w:t>
      </w:r>
      <w:r w:rsidR="00B01750" w:rsidRPr="00B01750">
        <w:rPr>
          <w:rFonts w:hint="eastAsia"/>
          <w:lang w:val="fr-CH"/>
        </w:rPr>
        <w:br/>
      </w:r>
      <w:bookmarkEnd w:id="57"/>
      <w:bookmarkEnd w:id="58"/>
      <w:bookmarkEnd w:id="59"/>
      <w:r w:rsidR="00B01750" w:rsidRPr="00CB5C6B">
        <w:rPr>
          <w:rFonts w:ascii="Time New Roman" w:eastAsia="黑体" w:hAnsi="Time New Roman" w:hint="eastAsia"/>
          <w:lang w:val="fr-CH"/>
        </w:rPr>
        <w:t>出生率</w:t>
      </w:r>
      <w:bookmarkEnd w:id="60"/>
      <w:bookmarkEnd w:id="61"/>
      <w:bookmarkEnd w:id="62"/>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607"/>
        <w:gridCol w:w="1361"/>
        <w:gridCol w:w="1134"/>
        <w:gridCol w:w="1361"/>
        <w:gridCol w:w="907"/>
      </w:tblGrid>
      <w:tr w:rsidR="00926CDD" w:rsidRPr="00A659B8" w14:paraId="77DE1955" w14:textId="77777777" w:rsidTr="00A659B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69" w:type="pct"/>
            <w:tcBorders>
              <w:top w:val="single" w:sz="4" w:space="0" w:color="auto"/>
              <w:bottom w:val="single" w:sz="12" w:space="0" w:color="auto"/>
            </w:tcBorders>
            <w:shd w:val="clear" w:color="auto" w:fill="auto"/>
            <w:noWrap/>
            <w:vAlign w:val="bottom"/>
            <w:hideMark/>
          </w:tcPr>
          <w:p w14:paraId="06F2FD9D" w14:textId="77777777" w:rsidR="00B01750" w:rsidRPr="00A659B8" w:rsidRDefault="00B01750" w:rsidP="00A659B8">
            <w:pPr>
              <w:pStyle w:val="a4"/>
              <w:ind w:right="0"/>
              <w:jc w:val="left"/>
              <w:rPr>
                <w:b w:val="0"/>
                <w:bCs w:val="0"/>
                <w:lang w:val="fr-FR"/>
              </w:rPr>
            </w:pPr>
            <w:r w:rsidRPr="00A659B8">
              <w:rPr>
                <w:rFonts w:hint="eastAsia"/>
                <w:b w:val="0"/>
                <w:bCs w:val="0"/>
                <w:lang w:val="fr-FR"/>
              </w:rPr>
              <w:t>年份</w:t>
            </w:r>
          </w:p>
        </w:tc>
        <w:tc>
          <w:tcPr>
            <w:tcW w:w="923" w:type="pct"/>
            <w:tcBorders>
              <w:top w:val="single" w:sz="4" w:space="0" w:color="auto"/>
              <w:bottom w:val="single" w:sz="12" w:space="0" w:color="auto"/>
            </w:tcBorders>
            <w:shd w:val="clear" w:color="auto" w:fill="auto"/>
            <w:noWrap/>
            <w:vAlign w:val="bottom"/>
            <w:hideMark/>
          </w:tcPr>
          <w:p w14:paraId="32F81640" w14:textId="42349AC3"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19</w:t>
            </w:r>
          </w:p>
        </w:tc>
        <w:tc>
          <w:tcPr>
            <w:tcW w:w="769" w:type="pct"/>
            <w:tcBorders>
              <w:top w:val="single" w:sz="4" w:space="0" w:color="auto"/>
              <w:bottom w:val="single" w:sz="12" w:space="0" w:color="auto"/>
            </w:tcBorders>
            <w:shd w:val="clear" w:color="auto" w:fill="auto"/>
            <w:noWrap/>
            <w:vAlign w:val="bottom"/>
            <w:hideMark/>
          </w:tcPr>
          <w:p w14:paraId="727A6126" w14:textId="51A4782B"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2</w:t>
            </w:r>
            <w:r w:rsidR="00B01750" w:rsidRPr="00A659B8">
              <w:rPr>
                <w:rFonts w:hint="eastAsia"/>
                <w:b w:val="0"/>
                <w:bCs w:val="0"/>
                <w:lang w:val="fr-FR"/>
              </w:rPr>
              <w:t>0</w:t>
            </w:r>
          </w:p>
        </w:tc>
        <w:tc>
          <w:tcPr>
            <w:tcW w:w="923" w:type="pct"/>
            <w:tcBorders>
              <w:top w:val="single" w:sz="4" w:space="0" w:color="auto"/>
              <w:bottom w:val="single" w:sz="12" w:space="0" w:color="auto"/>
            </w:tcBorders>
            <w:shd w:val="clear" w:color="auto" w:fill="auto"/>
            <w:noWrap/>
            <w:vAlign w:val="bottom"/>
            <w:hideMark/>
          </w:tcPr>
          <w:p w14:paraId="5BEDEF15" w14:textId="10DB4E4F"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21</w:t>
            </w:r>
          </w:p>
        </w:tc>
        <w:tc>
          <w:tcPr>
            <w:tcW w:w="615" w:type="pct"/>
            <w:tcBorders>
              <w:top w:val="single" w:sz="4" w:space="0" w:color="auto"/>
              <w:bottom w:val="single" w:sz="12" w:space="0" w:color="auto"/>
            </w:tcBorders>
            <w:shd w:val="clear" w:color="auto" w:fill="auto"/>
            <w:noWrap/>
            <w:vAlign w:val="bottom"/>
            <w:hideMark/>
          </w:tcPr>
          <w:p w14:paraId="51F9D145" w14:textId="2ABC5CF5"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22</w:t>
            </w:r>
          </w:p>
        </w:tc>
      </w:tr>
      <w:tr w:rsidR="00926CDD" w:rsidRPr="00A659B8" w14:paraId="76C50DCD" w14:textId="77777777" w:rsidTr="00A659B8">
        <w:tc>
          <w:tcPr>
            <w:cnfStyle w:val="001000000000" w:firstRow="0" w:lastRow="0" w:firstColumn="1" w:lastColumn="0" w:oddVBand="0" w:evenVBand="0" w:oddHBand="0" w:evenHBand="0" w:firstRowFirstColumn="0" w:firstRowLastColumn="0" w:lastRowFirstColumn="0" w:lastRowLastColumn="0"/>
            <w:tcW w:w="1769" w:type="pct"/>
            <w:tcBorders>
              <w:top w:val="single" w:sz="12" w:space="0" w:color="auto"/>
            </w:tcBorders>
            <w:shd w:val="clear" w:color="auto" w:fill="auto"/>
            <w:noWrap/>
            <w:hideMark/>
          </w:tcPr>
          <w:p w14:paraId="1E7EC6D8" w14:textId="4D9C1D47" w:rsidR="00B01750" w:rsidRPr="00A659B8" w:rsidRDefault="00B01750" w:rsidP="00A659B8">
            <w:pPr>
              <w:pStyle w:val="a3"/>
              <w:overflowPunct/>
              <w:ind w:right="0"/>
              <w:jc w:val="left"/>
              <w:rPr>
                <w:b w:val="0"/>
                <w:bCs w:val="0"/>
                <w:lang w:val="fr-FR"/>
              </w:rPr>
            </w:pPr>
            <w:r w:rsidRPr="00A659B8">
              <w:rPr>
                <w:rFonts w:hint="eastAsia"/>
                <w:b w:val="0"/>
                <w:bCs w:val="0"/>
                <w:lang w:val="fr-FR"/>
              </w:rPr>
              <w:t>出生率</w:t>
            </w:r>
            <w:r w:rsidR="00926CDD" w:rsidRPr="00A659B8">
              <w:rPr>
                <w:rFonts w:hint="eastAsia"/>
                <w:b w:val="0"/>
                <w:bCs w:val="0"/>
                <w:lang w:val="fr-FR"/>
              </w:rPr>
              <w:t>(</w:t>
            </w:r>
            <w:r w:rsidRPr="00A659B8">
              <w:rPr>
                <w:rFonts w:hint="eastAsia"/>
                <w:b w:val="0"/>
                <w:bCs w:val="0"/>
                <w:lang w:val="fr-FR"/>
              </w:rPr>
              <w:t>每千人</w:t>
            </w:r>
            <w:r w:rsidR="00926CDD" w:rsidRPr="00A659B8">
              <w:rPr>
                <w:rFonts w:hint="eastAsia"/>
                <w:b w:val="0"/>
                <w:bCs w:val="0"/>
                <w:lang w:val="fr-FR"/>
              </w:rPr>
              <w:t>)</w:t>
            </w:r>
          </w:p>
        </w:tc>
        <w:tc>
          <w:tcPr>
            <w:tcW w:w="923" w:type="pct"/>
            <w:tcBorders>
              <w:top w:val="single" w:sz="12" w:space="0" w:color="auto"/>
            </w:tcBorders>
            <w:shd w:val="clear" w:color="auto" w:fill="auto"/>
            <w:noWrap/>
            <w:vAlign w:val="bottom"/>
            <w:hideMark/>
          </w:tcPr>
          <w:p w14:paraId="009F14C7" w14:textId="0A71B72B"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1</w:t>
            </w:r>
            <w:r w:rsidR="00B01750" w:rsidRPr="00A659B8">
              <w:rPr>
                <w:rFonts w:hint="eastAsia"/>
                <w:lang w:val="fr-FR"/>
              </w:rPr>
              <w:t>0</w:t>
            </w:r>
            <w:r w:rsidRPr="00A659B8">
              <w:rPr>
                <w:rFonts w:hint="eastAsia"/>
                <w:lang w:val="fr-FR"/>
              </w:rPr>
              <w:t>%</w:t>
            </w:r>
          </w:p>
        </w:tc>
        <w:tc>
          <w:tcPr>
            <w:tcW w:w="769" w:type="pct"/>
            <w:tcBorders>
              <w:top w:val="single" w:sz="12" w:space="0" w:color="auto"/>
            </w:tcBorders>
            <w:shd w:val="clear" w:color="auto" w:fill="auto"/>
            <w:noWrap/>
            <w:vAlign w:val="bottom"/>
            <w:hideMark/>
          </w:tcPr>
          <w:p w14:paraId="71ECD4A1" w14:textId="150C0DEF"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10.2%</w:t>
            </w:r>
          </w:p>
        </w:tc>
        <w:tc>
          <w:tcPr>
            <w:tcW w:w="923" w:type="pct"/>
            <w:tcBorders>
              <w:top w:val="single" w:sz="12" w:space="0" w:color="auto"/>
            </w:tcBorders>
            <w:shd w:val="clear" w:color="auto" w:fill="auto"/>
            <w:noWrap/>
            <w:vAlign w:val="bottom"/>
            <w:hideMark/>
          </w:tcPr>
          <w:p w14:paraId="25A6297D" w14:textId="4EA93D20"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10.4%</w:t>
            </w:r>
          </w:p>
        </w:tc>
        <w:tc>
          <w:tcPr>
            <w:tcW w:w="615" w:type="pct"/>
            <w:tcBorders>
              <w:top w:val="single" w:sz="12" w:space="0" w:color="auto"/>
            </w:tcBorders>
            <w:shd w:val="clear" w:color="auto" w:fill="auto"/>
            <w:noWrap/>
            <w:vAlign w:val="bottom"/>
            <w:hideMark/>
          </w:tcPr>
          <w:p w14:paraId="72926F4F" w14:textId="21D1A8A4"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9.9%</w:t>
            </w:r>
          </w:p>
        </w:tc>
      </w:tr>
    </w:tbl>
    <w:p w14:paraId="00AF6517" w14:textId="34554965" w:rsidR="00B01750" w:rsidRPr="00CB5C6B" w:rsidRDefault="00CB5C6B" w:rsidP="00CB5C6B">
      <w:pPr>
        <w:pStyle w:val="H56GC"/>
        <w:rPr>
          <w:rFonts w:ascii="Time New Roman" w:eastAsia="黑体" w:hAnsi="Time New Roman" w:hint="eastAsia"/>
          <w:lang w:val="fr-CH"/>
        </w:rPr>
      </w:pPr>
      <w:bookmarkStart w:id="63" w:name="_Toc11407892"/>
      <w:bookmarkStart w:id="64" w:name="_Toc11408847"/>
      <w:bookmarkStart w:id="65" w:name="_Toc180747694"/>
      <w:bookmarkStart w:id="66" w:name="_Toc195876735"/>
      <w:bookmarkStart w:id="67" w:name="_Toc195879312"/>
      <w:r>
        <w:rPr>
          <w:lang w:val="fr-CH"/>
        </w:rPr>
        <w:tab/>
      </w:r>
      <w:r>
        <w:rPr>
          <w:lang w:val="fr-CH"/>
        </w:rPr>
        <w:tab/>
      </w:r>
      <w:bookmarkStart w:id="68" w:name="_Toc200981635"/>
      <w:r w:rsidR="00B01750" w:rsidRPr="00B01750">
        <w:rPr>
          <w:rFonts w:hint="eastAsia"/>
          <w:lang w:val="fr-CH"/>
        </w:rPr>
        <w:t>表</w:t>
      </w:r>
      <w:r w:rsidR="00926CDD" w:rsidRPr="00926CDD">
        <w:rPr>
          <w:rFonts w:hint="eastAsia"/>
          <w:lang w:val="fr-CH"/>
        </w:rPr>
        <w:t>8</w:t>
      </w:r>
      <w:r w:rsidR="00B01750" w:rsidRPr="00B01750">
        <w:rPr>
          <w:rFonts w:hint="eastAsia"/>
          <w:lang w:val="fr-CH"/>
        </w:rPr>
        <w:br/>
      </w:r>
      <w:bookmarkEnd w:id="63"/>
      <w:bookmarkEnd w:id="64"/>
      <w:bookmarkEnd w:id="65"/>
      <w:r w:rsidR="00B01750" w:rsidRPr="00CB5C6B">
        <w:rPr>
          <w:rFonts w:ascii="Time New Roman" w:eastAsia="黑体" w:hAnsi="Time New Roman" w:hint="eastAsia"/>
          <w:lang w:val="fr-CH"/>
        </w:rPr>
        <w:t>出生时预期寿命</w:t>
      </w:r>
      <w:bookmarkEnd w:id="66"/>
      <w:bookmarkEnd w:id="67"/>
      <w:bookmarkEnd w:id="68"/>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1158"/>
        <w:gridCol w:w="1159"/>
        <w:gridCol w:w="1159"/>
        <w:gridCol w:w="1159"/>
        <w:gridCol w:w="1229"/>
        <w:gridCol w:w="1506"/>
      </w:tblGrid>
      <w:tr w:rsidR="00926CDD" w:rsidRPr="00A659B8" w14:paraId="351B4A05" w14:textId="77777777" w:rsidTr="00A659B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86" w:type="pct"/>
            <w:tcBorders>
              <w:top w:val="single" w:sz="4" w:space="0" w:color="auto"/>
              <w:bottom w:val="single" w:sz="12" w:space="0" w:color="auto"/>
            </w:tcBorders>
            <w:shd w:val="clear" w:color="auto" w:fill="auto"/>
            <w:noWrap/>
            <w:vAlign w:val="bottom"/>
            <w:hideMark/>
          </w:tcPr>
          <w:p w14:paraId="63C5E152" w14:textId="77777777" w:rsidR="00B01750" w:rsidRPr="00A659B8" w:rsidRDefault="00B01750" w:rsidP="00A659B8">
            <w:pPr>
              <w:pStyle w:val="a4"/>
              <w:ind w:right="0"/>
              <w:jc w:val="left"/>
              <w:rPr>
                <w:b w:val="0"/>
                <w:bCs w:val="0"/>
                <w:lang w:val="fr-FR"/>
              </w:rPr>
            </w:pPr>
            <w:r w:rsidRPr="00A659B8">
              <w:rPr>
                <w:rFonts w:hint="eastAsia"/>
                <w:b w:val="0"/>
                <w:bCs w:val="0"/>
                <w:lang w:val="fr-FR"/>
              </w:rPr>
              <w:t>年份</w:t>
            </w:r>
          </w:p>
        </w:tc>
        <w:tc>
          <w:tcPr>
            <w:tcW w:w="786" w:type="pct"/>
            <w:tcBorders>
              <w:top w:val="single" w:sz="4" w:space="0" w:color="auto"/>
              <w:bottom w:val="single" w:sz="12" w:space="0" w:color="auto"/>
            </w:tcBorders>
            <w:shd w:val="clear" w:color="auto" w:fill="auto"/>
            <w:noWrap/>
            <w:vAlign w:val="bottom"/>
            <w:hideMark/>
          </w:tcPr>
          <w:p w14:paraId="3961E8F2" w14:textId="6EC9ECC7"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18</w:t>
            </w:r>
          </w:p>
        </w:tc>
        <w:tc>
          <w:tcPr>
            <w:tcW w:w="786" w:type="pct"/>
            <w:tcBorders>
              <w:top w:val="single" w:sz="4" w:space="0" w:color="auto"/>
              <w:bottom w:val="single" w:sz="12" w:space="0" w:color="auto"/>
            </w:tcBorders>
            <w:shd w:val="clear" w:color="auto" w:fill="auto"/>
            <w:noWrap/>
            <w:vAlign w:val="bottom"/>
            <w:hideMark/>
          </w:tcPr>
          <w:p w14:paraId="7C326F44" w14:textId="33E1A30B"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19</w:t>
            </w:r>
          </w:p>
        </w:tc>
        <w:tc>
          <w:tcPr>
            <w:tcW w:w="786" w:type="pct"/>
            <w:tcBorders>
              <w:top w:val="single" w:sz="4" w:space="0" w:color="auto"/>
              <w:bottom w:val="single" w:sz="12" w:space="0" w:color="auto"/>
            </w:tcBorders>
            <w:shd w:val="clear" w:color="auto" w:fill="auto"/>
            <w:noWrap/>
            <w:vAlign w:val="bottom"/>
            <w:hideMark/>
          </w:tcPr>
          <w:p w14:paraId="35E37E5D" w14:textId="1070FD96"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2</w:t>
            </w:r>
            <w:r w:rsidR="00B01750" w:rsidRPr="00A659B8">
              <w:rPr>
                <w:rFonts w:hint="eastAsia"/>
                <w:b w:val="0"/>
                <w:bCs w:val="0"/>
                <w:lang w:val="fr-FR"/>
              </w:rPr>
              <w:t>0</w:t>
            </w:r>
          </w:p>
        </w:tc>
        <w:tc>
          <w:tcPr>
            <w:tcW w:w="834" w:type="pct"/>
            <w:tcBorders>
              <w:top w:val="single" w:sz="4" w:space="0" w:color="auto"/>
              <w:bottom w:val="single" w:sz="12" w:space="0" w:color="auto"/>
            </w:tcBorders>
            <w:shd w:val="clear" w:color="auto" w:fill="auto"/>
            <w:noWrap/>
            <w:vAlign w:val="bottom"/>
            <w:hideMark/>
          </w:tcPr>
          <w:p w14:paraId="73737698" w14:textId="4A02E4BF"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21</w:t>
            </w:r>
          </w:p>
        </w:tc>
        <w:tc>
          <w:tcPr>
            <w:tcW w:w="1022" w:type="pct"/>
            <w:tcBorders>
              <w:top w:val="single" w:sz="4" w:space="0" w:color="auto"/>
              <w:bottom w:val="single" w:sz="12" w:space="0" w:color="auto"/>
            </w:tcBorders>
            <w:shd w:val="clear" w:color="auto" w:fill="auto"/>
            <w:noWrap/>
            <w:vAlign w:val="bottom"/>
            <w:hideMark/>
          </w:tcPr>
          <w:p w14:paraId="2F99A9FE" w14:textId="0A7611F5"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22</w:t>
            </w:r>
          </w:p>
        </w:tc>
      </w:tr>
      <w:tr w:rsidR="00926CDD" w:rsidRPr="00A659B8" w14:paraId="6FDAD6A8" w14:textId="77777777" w:rsidTr="00A659B8">
        <w:tc>
          <w:tcPr>
            <w:cnfStyle w:val="001000000000" w:firstRow="0" w:lastRow="0" w:firstColumn="1" w:lastColumn="0" w:oddVBand="0" w:evenVBand="0" w:oddHBand="0" w:evenHBand="0" w:firstRowFirstColumn="0" w:firstRowLastColumn="0" w:lastRowFirstColumn="0" w:lastRowLastColumn="0"/>
            <w:tcW w:w="786" w:type="pct"/>
            <w:tcBorders>
              <w:top w:val="single" w:sz="12" w:space="0" w:color="auto"/>
            </w:tcBorders>
            <w:shd w:val="clear" w:color="auto" w:fill="auto"/>
            <w:noWrap/>
            <w:hideMark/>
          </w:tcPr>
          <w:p w14:paraId="72F36600" w14:textId="77777777" w:rsidR="00B01750" w:rsidRPr="00A659B8" w:rsidRDefault="00B01750" w:rsidP="00A659B8">
            <w:pPr>
              <w:pStyle w:val="a3"/>
              <w:overflowPunct/>
              <w:ind w:right="0"/>
              <w:jc w:val="left"/>
              <w:rPr>
                <w:b w:val="0"/>
                <w:bCs w:val="0"/>
                <w:lang w:val="fr-FR"/>
              </w:rPr>
            </w:pPr>
            <w:r w:rsidRPr="00A659B8">
              <w:rPr>
                <w:rFonts w:hint="eastAsia"/>
                <w:b w:val="0"/>
                <w:bCs w:val="0"/>
                <w:lang w:val="fr-FR"/>
              </w:rPr>
              <w:t>男性</w:t>
            </w:r>
          </w:p>
        </w:tc>
        <w:tc>
          <w:tcPr>
            <w:tcW w:w="786" w:type="pct"/>
            <w:tcBorders>
              <w:top w:val="single" w:sz="12" w:space="0" w:color="auto"/>
            </w:tcBorders>
            <w:shd w:val="clear" w:color="auto" w:fill="auto"/>
            <w:noWrap/>
            <w:vAlign w:val="bottom"/>
            <w:hideMark/>
          </w:tcPr>
          <w:p w14:paraId="7E9CF313" w14:textId="777E1D04"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8</w:t>
            </w:r>
            <w:r w:rsidR="00B01750" w:rsidRPr="00A659B8">
              <w:rPr>
                <w:rFonts w:hint="eastAsia"/>
                <w:lang w:val="fr-FR"/>
              </w:rPr>
              <w:t>0</w:t>
            </w:r>
          </w:p>
        </w:tc>
        <w:tc>
          <w:tcPr>
            <w:tcW w:w="786" w:type="pct"/>
            <w:tcBorders>
              <w:top w:val="single" w:sz="12" w:space="0" w:color="auto"/>
            </w:tcBorders>
            <w:shd w:val="clear" w:color="auto" w:fill="auto"/>
            <w:noWrap/>
            <w:vAlign w:val="bottom"/>
            <w:hideMark/>
          </w:tcPr>
          <w:p w14:paraId="66262174" w14:textId="05626B89"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80.1</w:t>
            </w:r>
          </w:p>
        </w:tc>
        <w:tc>
          <w:tcPr>
            <w:tcW w:w="786" w:type="pct"/>
            <w:tcBorders>
              <w:top w:val="single" w:sz="12" w:space="0" w:color="auto"/>
            </w:tcBorders>
            <w:shd w:val="clear" w:color="auto" w:fill="auto"/>
            <w:noWrap/>
            <w:vAlign w:val="bottom"/>
            <w:hideMark/>
          </w:tcPr>
          <w:p w14:paraId="5FDE3B3A" w14:textId="1ED6418D"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80.3</w:t>
            </w:r>
          </w:p>
        </w:tc>
        <w:tc>
          <w:tcPr>
            <w:tcW w:w="834" w:type="pct"/>
            <w:tcBorders>
              <w:top w:val="single" w:sz="12" w:space="0" w:color="auto"/>
            </w:tcBorders>
            <w:shd w:val="clear" w:color="auto" w:fill="auto"/>
            <w:noWrap/>
            <w:vAlign w:val="bottom"/>
            <w:hideMark/>
          </w:tcPr>
          <w:p w14:paraId="6B9302F9" w14:textId="604204A3"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80.5</w:t>
            </w:r>
          </w:p>
        </w:tc>
        <w:tc>
          <w:tcPr>
            <w:tcW w:w="1022" w:type="pct"/>
            <w:tcBorders>
              <w:top w:val="single" w:sz="12" w:space="0" w:color="auto"/>
            </w:tcBorders>
            <w:shd w:val="clear" w:color="auto" w:fill="auto"/>
            <w:noWrap/>
            <w:vAlign w:val="bottom"/>
            <w:hideMark/>
          </w:tcPr>
          <w:p w14:paraId="01E601AC" w14:textId="4DB8F093"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81.</w:t>
            </w:r>
            <w:r w:rsidR="00B01750" w:rsidRPr="00A659B8">
              <w:rPr>
                <w:rFonts w:hint="eastAsia"/>
                <w:lang w:val="fr-FR"/>
              </w:rPr>
              <w:t>0</w:t>
            </w:r>
          </w:p>
        </w:tc>
      </w:tr>
      <w:tr w:rsidR="00926CDD" w:rsidRPr="00A659B8" w14:paraId="5F0944D1" w14:textId="77777777" w:rsidTr="00A659B8">
        <w:tc>
          <w:tcPr>
            <w:cnfStyle w:val="001000000000" w:firstRow="0" w:lastRow="0" w:firstColumn="1" w:lastColumn="0" w:oddVBand="0" w:evenVBand="0" w:oddHBand="0" w:evenHBand="0" w:firstRowFirstColumn="0" w:firstRowLastColumn="0" w:lastRowFirstColumn="0" w:lastRowLastColumn="0"/>
            <w:tcW w:w="786" w:type="pct"/>
            <w:shd w:val="clear" w:color="auto" w:fill="auto"/>
            <w:noWrap/>
            <w:hideMark/>
          </w:tcPr>
          <w:p w14:paraId="3969ED8F" w14:textId="77777777" w:rsidR="00B01750" w:rsidRPr="00A659B8" w:rsidRDefault="00B01750" w:rsidP="00A659B8">
            <w:pPr>
              <w:pStyle w:val="a3"/>
              <w:overflowPunct/>
              <w:ind w:right="0"/>
              <w:jc w:val="left"/>
              <w:rPr>
                <w:b w:val="0"/>
                <w:bCs w:val="0"/>
                <w:lang w:val="fr-FR"/>
              </w:rPr>
            </w:pPr>
            <w:r w:rsidRPr="00A659B8">
              <w:rPr>
                <w:rFonts w:hint="eastAsia"/>
                <w:b w:val="0"/>
                <w:bCs w:val="0"/>
                <w:lang w:val="fr-FR"/>
              </w:rPr>
              <w:t>女性</w:t>
            </w:r>
          </w:p>
        </w:tc>
        <w:tc>
          <w:tcPr>
            <w:tcW w:w="786" w:type="pct"/>
            <w:shd w:val="clear" w:color="auto" w:fill="auto"/>
            <w:noWrap/>
            <w:vAlign w:val="bottom"/>
            <w:hideMark/>
          </w:tcPr>
          <w:p w14:paraId="2FCB618A" w14:textId="45A01145"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84.5</w:t>
            </w:r>
          </w:p>
        </w:tc>
        <w:tc>
          <w:tcPr>
            <w:tcW w:w="786" w:type="pct"/>
            <w:shd w:val="clear" w:color="auto" w:fill="auto"/>
            <w:noWrap/>
            <w:vAlign w:val="bottom"/>
            <w:hideMark/>
          </w:tcPr>
          <w:p w14:paraId="2869B5C3" w14:textId="6A9FF752"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84.6</w:t>
            </w:r>
          </w:p>
        </w:tc>
        <w:tc>
          <w:tcPr>
            <w:tcW w:w="786" w:type="pct"/>
            <w:shd w:val="clear" w:color="auto" w:fill="auto"/>
            <w:noWrap/>
            <w:vAlign w:val="bottom"/>
            <w:hideMark/>
          </w:tcPr>
          <w:p w14:paraId="7A6ED061" w14:textId="7E71B043"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84.8</w:t>
            </w:r>
          </w:p>
        </w:tc>
        <w:tc>
          <w:tcPr>
            <w:tcW w:w="834" w:type="pct"/>
            <w:shd w:val="clear" w:color="auto" w:fill="auto"/>
            <w:noWrap/>
            <w:vAlign w:val="bottom"/>
            <w:hideMark/>
          </w:tcPr>
          <w:p w14:paraId="083D1194" w14:textId="6977C919"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84.8</w:t>
            </w:r>
          </w:p>
        </w:tc>
        <w:tc>
          <w:tcPr>
            <w:tcW w:w="1022" w:type="pct"/>
            <w:shd w:val="clear" w:color="auto" w:fill="auto"/>
            <w:noWrap/>
            <w:vAlign w:val="bottom"/>
            <w:hideMark/>
          </w:tcPr>
          <w:p w14:paraId="29D80374" w14:textId="1F38B5E1"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85.</w:t>
            </w:r>
            <w:r w:rsidR="00B01750" w:rsidRPr="00A659B8">
              <w:rPr>
                <w:rFonts w:hint="eastAsia"/>
                <w:lang w:val="fr-FR"/>
              </w:rPr>
              <w:t>0</w:t>
            </w:r>
          </w:p>
        </w:tc>
      </w:tr>
    </w:tbl>
    <w:p w14:paraId="01A1F14D" w14:textId="67FA6944" w:rsidR="00B01750" w:rsidRPr="00B01750" w:rsidRDefault="00926CDD" w:rsidP="00A659B8">
      <w:pPr>
        <w:pStyle w:val="SingleTxtGC"/>
        <w:spacing w:before="120"/>
        <w:rPr>
          <w:bCs/>
          <w:lang w:val="fr-FR"/>
        </w:rPr>
      </w:pPr>
      <w:r w:rsidRPr="00926CDD">
        <w:rPr>
          <w:rFonts w:hint="eastAsia"/>
          <w:bCs/>
          <w:lang w:val="fr-CH"/>
        </w:rPr>
        <w:t>13.</w:t>
      </w:r>
      <w:r w:rsidR="00B01750" w:rsidRPr="00B01750">
        <w:rPr>
          <w:rFonts w:hint="eastAsia"/>
          <w:bCs/>
          <w:lang w:val="fr-CH"/>
        </w:rPr>
        <w:tab/>
      </w:r>
      <w:r w:rsidR="00B01750" w:rsidRPr="00B01750">
        <w:rPr>
          <w:rFonts w:hint="eastAsia"/>
          <w:bCs/>
          <w:lang w:val="fr-CH"/>
        </w:rPr>
        <w:t>总和生育率</w:t>
      </w:r>
      <w:r w:rsidRPr="00926CDD">
        <w:rPr>
          <w:rFonts w:hint="eastAsia"/>
          <w:bCs/>
          <w:lang w:val="fr-CH"/>
        </w:rPr>
        <w:t>，</w:t>
      </w:r>
      <w:r w:rsidR="00B01750" w:rsidRPr="00B01750">
        <w:rPr>
          <w:rFonts w:hint="eastAsia"/>
          <w:bCs/>
          <w:lang w:val="fr-CH"/>
        </w:rPr>
        <w:t>即每名妇女的子女总数</w:t>
      </w:r>
      <w:r w:rsidRPr="00926CDD">
        <w:rPr>
          <w:rFonts w:hint="eastAsia"/>
          <w:bCs/>
          <w:lang w:val="fr-CH"/>
        </w:rPr>
        <w:t>，</w:t>
      </w:r>
      <w:r w:rsidR="00B01750" w:rsidRPr="00B01750">
        <w:rPr>
          <w:rFonts w:hint="eastAsia"/>
          <w:bCs/>
          <w:lang w:val="fr-CH"/>
        </w:rPr>
        <w:t>为</w:t>
      </w:r>
      <w:r w:rsidRPr="00926CDD">
        <w:rPr>
          <w:rFonts w:hint="eastAsia"/>
          <w:bCs/>
          <w:lang w:val="fr-CH"/>
        </w:rPr>
        <w:t>1.31:</w:t>
      </w:r>
      <w:r w:rsidR="00B504BE">
        <w:rPr>
          <w:rFonts w:hint="eastAsia"/>
          <w:bCs/>
          <w:lang w:val="fr-CH"/>
        </w:rPr>
        <w:t xml:space="preserve"> </w:t>
      </w:r>
      <w:r w:rsidR="00B01750" w:rsidRPr="00B01750">
        <w:rPr>
          <w:rFonts w:hint="eastAsia"/>
          <w:bCs/>
          <w:lang w:val="fr-CH"/>
        </w:rPr>
        <w:t>外国妇女为</w:t>
      </w:r>
      <w:r w:rsidRPr="00926CDD">
        <w:rPr>
          <w:rFonts w:hint="eastAsia"/>
          <w:bCs/>
          <w:lang w:val="fr-CH"/>
        </w:rPr>
        <w:t>1.45,</w:t>
      </w:r>
      <w:r w:rsidR="00B504BE">
        <w:rPr>
          <w:rFonts w:hint="eastAsia"/>
          <w:bCs/>
          <w:lang w:val="fr-CH"/>
        </w:rPr>
        <w:t xml:space="preserve"> </w:t>
      </w:r>
      <w:r w:rsidR="00B01750" w:rsidRPr="00B01750">
        <w:rPr>
          <w:rFonts w:hint="eastAsia"/>
          <w:bCs/>
          <w:lang w:val="fr-CH"/>
        </w:rPr>
        <w:t>卢森堡妇女为</w:t>
      </w:r>
      <w:r w:rsidRPr="00926CDD">
        <w:rPr>
          <w:rFonts w:hint="eastAsia"/>
          <w:bCs/>
          <w:lang w:val="fr-CH"/>
        </w:rPr>
        <w:t>1.19</w:t>
      </w:r>
      <w:r w:rsidR="00B01750" w:rsidRPr="00B01750">
        <w:rPr>
          <w:rFonts w:hint="eastAsia"/>
          <w:bCs/>
          <w:lang w:val="fr-CH"/>
        </w:rPr>
        <w:t>。</w:t>
      </w:r>
      <w:r w:rsidRPr="00926CDD">
        <w:rPr>
          <w:rFonts w:hint="eastAsia"/>
          <w:bCs/>
          <w:lang w:val="fr-CH"/>
        </w:rPr>
        <w:t>2</w:t>
      </w:r>
      <w:r w:rsidR="00B01750" w:rsidRPr="00B01750">
        <w:rPr>
          <w:rFonts w:hint="eastAsia"/>
          <w:bCs/>
          <w:lang w:val="fr-CH"/>
        </w:rPr>
        <w:t>000</w:t>
      </w:r>
      <w:r w:rsidR="00B01750" w:rsidRPr="00B01750">
        <w:rPr>
          <w:rFonts w:hint="eastAsia"/>
          <w:bCs/>
          <w:lang w:val="fr-CH"/>
        </w:rPr>
        <w:t>年的总和生育率为</w:t>
      </w:r>
      <w:r w:rsidRPr="00926CDD">
        <w:rPr>
          <w:rFonts w:hint="eastAsia"/>
          <w:bCs/>
          <w:lang w:val="fr-CH"/>
        </w:rPr>
        <w:t>1.78:</w:t>
      </w:r>
      <w:r w:rsidR="00115B44">
        <w:rPr>
          <w:rFonts w:hint="eastAsia"/>
          <w:bCs/>
          <w:lang w:val="fr-CH"/>
        </w:rPr>
        <w:t xml:space="preserve"> </w:t>
      </w:r>
      <w:r w:rsidR="00B01750" w:rsidRPr="00B01750">
        <w:rPr>
          <w:rFonts w:hint="eastAsia"/>
          <w:bCs/>
          <w:lang w:val="fr-CH"/>
        </w:rPr>
        <w:t>外国妇女为</w:t>
      </w:r>
      <w:r w:rsidRPr="00926CDD">
        <w:rPr>
          <w:rFonts w:hint="eastAsia"/>
          <w:bCs/>
          <w:lang w:val="fr-CH"/>
        </w:rPr>
        <w:t>1.90,</w:t>
      </w:r>
      <w:r w:rsidR="00115B44">
        <w:rPr>
          <w:rFonts w:hint="eastAsia"/>
          <w:bCs/>
          <w:lang w:val="fr-CH"/>
        </w:rPr>
        <w:t xml:space="preserve"> </w:t>
      </w:r>
      <w:r w:rsidR="00B01750" w:rsidRPr="00B01750">
        <w:rPr>
          <w:rFonts w:hint="eastAsia"/>
          <w:bCs/>
          <w:lang w:val="fr-CH"/>
        </w:rPr>
        <w:t>卢森堡妇女为</w:t>
      </w:r>
      <w:r w:rsidRPr="00926CDD">
        <w:rPr>
          <w:rFonts w:hint="eastAsia"/>
          <w:bCs/>
          <w:lang w:val="fr-CH"/>
        </w:rPr>
        <w:t>1.</w:t>
      </w:r>
      <w:r w:rsidRPr="00926CDD">
        <w:rPr>
          <w:rFonts w:hint="eastAsia"/>
          <w:bCs/>
        </w:rPr>
        <w:t>7</w:t>
      </w:r>
      <w:r w:rsidR="00B01750" w:rsidRPr="00B01750">
        <w:rPr>
          <w:rFonts w:hint="eastAsia"/>
          <w:bCs/>
        </w:rPr>
        <w:t>0</w:t>
      </w:r>
      <w:r w:rsidR="00B01750" w:rsidRPr="00B01750">
        <w:rPr>
          <w:rFonts w:hint="eastAsia"/>
          <w:bCs/>
        </w:rPr>
        <w:t>。目前</w:t>
      </w:r>
      <w:r w:rsidR="00B01750" w:rsidRPr="00B01750">
        <w:rPr>
          <w:rFonts w:hint="eastAsia"/>
          <w:bCs/>
          <w:lang w:val="fr-CH"/>
        </w:rPr>
        <w:t>卢森堡的生育率相对较低</w:t>
      </w:r>
      <w:r w:rsidRPr="00926CDD">
        <w:rPr>
          <w:rFonts w:hint="eastAsia"/>
          <w:bCs/>
          <w:lang w:val="fr-CH"/>
        </w:rPr>
        <w:t>，</w:t>
      </w:r>
      <w:r w:rsidR="00B01750" w:rsidRPr="00B01750">
        <w:rPr>
          <w:rFonts w:hint="eastAsia"/>
          <w:bCs/>
          <w:lang w:val="fr-CH"/>
        </w:rPr>
        <w:t>原因有两个</w:t>
      </w:r>
      <w:r w:rsidRPr="00926CDD">
        <w:rPr>
          <w:rFonts w:hint="eastAsia"/>
          <w:bCs/>
          <w:lang w:val="fr-CH"/>
        </w:rPr>
        <w:t>：</w:t>
      </w:r>
      <w:r w:rsidR="00B01750" w:rsidRPr="00B01750">
        <w:rPr>
          <w:rFonts w:hint="eastAsia"/>
          <w:bCs/>
          <w:lang w:val="fr-CH"/>
        </w:rPr>
        <w:t>与前几代人相比</w:t>
      </w:r>
      <w:r w:rsidRPr="00926CDD">
        <w:rPr>
          <w:rFonts w:hint="eastAsia"/>
          <w:bCs/>
          <w:lang w:val="fr-CH"/>
        </w:rPr>
        <w:t>，</w:t>
      </w:r>
      <w:r w:rsidR="00B01750" w:rsidRPr="00B01750">
        <w:rPr>
          <w:rFonts w:hint="eastAsia"/>
          <w:bCs/>
          <w:lang w:val="fr-CH"/>
        </w:rPr>
        <w:t>女性生育时间越来越晚</w:t>
      </w:r>
      <w:r w:rsidRPr="00926CDD">
        <w:rPr>
          <w:rFonts w:hint="eastAsia"/>
          <w:bCs/>
          <w:lang w:val="fr-CH"/>
        </w:rPr>
        <w:t>，</w:t>
      </w:r>
      <w:r w:rsidR="00B01750" w:rsidRPr="00B01750">
        <w:rPr>
          <w:rFonts w:hint="eastAsia"/>
          <w:bCs/>
          <w:lang w:val="fr-CH"/>
        </w:rPr>
        <w:t>而且子女也相对较少。</w:t>
      </w:r>
    </w:p>
    <w:p w14:paraId="3CB2D59D" w14:textId="09CAFA24" w:rsidR="00B01750" w:rsidRPr="009756EF" w:rsidRDefault="009756EF" w:rsidP="009756EF">
      <w:pPr>
        <w:pStyle w:val="H56GC"/>
        <w:rPr>
          <w:rFonts w:ascii="Time New Roman" w:eastAsia="黑体" w:hAnsi="Time New Roman" w:hint="eastAsia"/>
          <w:lang w:val="fr-CH"/>
        </w:rPr>
      </w:pPr>
      <w:bookmarkStart w:id="69" w:name="_Toc11407893"/>
      <w:bookmarkStart w:id="70" w:name="_Toc11408848"/>
      <w:bookmarkStart w:id="71" w:name="_Toc180747695"/>
      <w:bookmarkStart w:id="72" w:name="_Toc195876736"/>
      <w:bookmarkStart w:id="73" w:name="_Toc195879313"/>
      <w:r>
        <w:rPr>
          <w:lang w:val="fr-CH"/>
        </w:rPr>
        <w:tab/>
      </w:r>
      <w:r>
        <w:rPr>
          <w:lang w:val="fr-CH"/>
        </w:rPr>
        <w:tab/>
      </w:r>
      <w:bookmarkStart w:id="74" w:name="_Toc200981636"/>
      <w:r w:rsidR="00B01750" w:rsidRPr="00B01750">
        <w:rPr>
          <w:rFonts w:hint="eastAsia"/>
          <w:lang w:val="fr-CH"/>
        </w:rPr>
        <w:t>表</w:t>
      </w:r>
      <w:r w:rsidR="00926CDD" w:rsidRPr="00926CDD">
        <w:rPr>
          <w:rFonts w:hint="eastAsia"/>
          <w:lang w:val="fr-CH"/>
        </w:rPr>
        <w:t>9</w:t>
      </w:r>
      <w:bookmarkEnd w:id="69"/>
      <w:bookmarkEnd w:id="70"/>
      <w:bookmarkEnd w:id="71"/>
      <w:r w:rsidR="00B01750" w:rsidRPr="00B01750">
        <w:rPr>
          <w:rFonts w:hint="eastAsia"/>
          <w:lang w:val="fr-CH"/>
        </w:rPr>
        <w:br/>
      </w:r>
      <w:r w:rsidR="00B01750" w:rsidRPr="009756EF">
        <w:rPr>
          <w:rFonts w:ascii="Time New Roman" w:eastAsia="黑体" w:hAnsi="Time New Roman" w:hint="eastAsia"/>
          <w:lang w:val="fr-CH"/>
        </w:rPr>
        <w:t>按年龄组分列的生育率</w:t>
      </w:r>
      <w:bookmarkEnd w:id="72"/>
      <w:bookmarkEnd w:id="73"/>
      <w:bookmarkEnd w:id="74"/>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127"/>
        <w:gridCol w:w="1049"/>
        <w:gridCol w:w="1049"/>
        <w:gridCol w:w="1049"/>
        <w:gridCol w:w="1049"/>
        <w:gridCol w:w="1047"/>
      </w:tblGrid>
      <w:tr w:rsidR="00926CDD" w:rsidRPr="00A659B8" w14:paraId="216A887A" w14:textId="77777777" w:rsidTr="00A659B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42" w:type="pct"/>
            <w:tcBorders>
              <w:top w:val="single" w:sz="4" w:space="0" w:color="auto"/>
              <w:bottom w:val="single" w:sz="12" w:space="0" w:color="auto"/>
            </w:tcBorders>
            <w:shd w:val="clear" w:color="auto" w:fill="auto"/>
            <w:noWrap/>
            <w:vAlign w:val="bottom"/>
            <w:hideMark/>
          </w:tcPr>
          <w:p w14:paraId="33B9BC2F" w14:textId="77777777" w:rsidR="00B01750" w:rsidRPr="00A659B8" w:rsidRDefault="00B01750" w:rsidP="00A659B8">
            <w:pPr>
              <w:pStyle w:val="a4"/>
              <w:ind w:right="0"/>
              <w:jc w:val="left"/>
              <w:rPr>
                <w:b w:val="0"/>
                <w:bCs w:val="0"/>
                <w:lang w:val="fr-FR"/>
              </w:rPr>
            </w:pPr>
            <w:r w:rsidRPr="00A659B8">
              <w:rPr>
                <w:rFonts w:hint="eastAsia"/>
                <w:b w:val="0"/>
                <w:bCs w:val="0"/>
                <w:lang w:val="fr-FR"/>
              </w:rPr>
              <w:t>年份</w:t>
            </w:r>
          </w:p>
        </w:tc>
        <w:tc>
          <w:tcPr>
            <w:tcW w:w="712" w:type="pct"/>
            <w:tcBorders>
              <w:top w:val="single" w:sz="4" w:space="0" w:color="auto"/>
              <w:bottom w:val="single" w:sz="12" w:space="0" w:color="auto"/>
            </w:tcBorders>
            <w:shd w:val="clear" w:color="auto" w:fill="auto"/>
            <w:noWrap/>
            <w:vAlign w:val="bottom"/>
            <w:hideMark/>
          </w:tcPr>
          <w:p w14:paraId="77751556" w14:textId="123D8685"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19</w:t>
            </w:r>
          </w:p>
        </w:tc>
        <w:tc>
          <w:tcPr>
            <w:tcW w:w="712" w:type="pct"/>
            <w:tcBorders>
              <w:top w:val="single" w:sz="4" w:space="0" w:color="auto"/>
              <w:bottom w:val="single" w:sz="12" w:space="0" w:color="auto"/>
            </w:tcBorders>
            <w:shd w:val="clear" w:color="auto" w:fill="auto"/>
            <w:noWrap/>
            <w:vAlign w:val="bottom"/>
            <w:hideMark/>
          </w:tcPr>
          <w:p w14:paraId="61C08245" w14:textId="009026C4"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2</w:t>
            </w:r>
            <w:r w:rsidR="00B01750" w:rsidRPr="00A659B8">
              <w:rPr>
                <w:rFonts w:hint="eastAsia"/>
                <w:b w:val="0"/>
                <w:bCs w:val="0"/>
                <w:lang w:val="fr-FR"/>
              </w:rPr>
              <w:t>0</w:t>
            </w:r>
          </w:p>
        </w:tc>
        <w:tc>
          <w:tcPr>
            <w:tcW w:w="712" w:type="pct"/>
            <w:tcBorders>
              <w:top w:val="single" w:sz="4" w:space="0" w:color="auto"/>
              <w:bottom w:val="single" w:sz="12" w:space="0" w:color="auto"/>
            </w:tcBorders>
            <w:shd w:val="clear" w:color="auto" w:fill="auto"/>
            <w:noWrap/>
            <w:vAlign w:val="bottom"/>
            <w:hideMark/>
          </w:tcPr>
          <w:p w14:paraId="31527EFD" w14:textId="2EA74D07"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21</w:t>
            </w:r>
          </w:p>
        </w:tc>
        <w:tc>
          <w:tcPr>
            <w:tcW w:w="712" w:type="pct"/>
            <w:tcBorders>
              <w:top w:val="single" w:sz="4" w:space="0" w:color="auto"/>
              <w:bottom w:val="single" w:sz="12" w:space="0" w:color="auto"/>
            </w:tcBorders>
            <w:shd w:val="clear" w:color="auto" w:fill="auto"/>
            <w:noWrap/>
            <w:vAlign w:val="bottom"/>
            <w:hideMark/>
          </w:tcPr>
          <w:p w14:paraId="44DE754B" w14:textId="7627D536"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22</w:t>
            </w:r>
          </w:p>
        </w:tc>
        <w:tc>
          <w:tcPr>
            <w:tcW w:w="711" w:type="pct"/>
            <w:tcBorders>
              <w:top w:val="single" w:sz="4" w:space="0" w:color="auto"/>
              <w:bottom w:val="single" w:sz="12" w:space="0" w:color="auto"/>
            </w:tcBorders>
            <w:shd w:val="clear" w:color="auto" w:fill="auto"/>
            <w:noWrap/>
            <w:vAlign w:val="bottom"/>
            <w:hideMark/>
          </w:tcPr>
          <w:p w14:paraId="25469FBB" w14:textId="183ECCFA" w:rsidR="00B01750" w:rsidRPr="00A659B8" w:rsidRDefault="00926CDD" w:rsidP="00A659B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23</w:t>
            </w:r>
          </w:p>
        </w:tc>
      </w:tr>
      <w:tr w:rsidR="00926CDD" w:rsidRPr="00A659B8" w14:paraId="2E6C89A4" w14:textId="77777777" w:rsidTr="00A659B8">
        <w:tc>
          <w:tcPr>
            <w:cnfStyle w:val="001000000000" w:firstRow="0" w:lastRow="0" w:firstColumn="1" w:lastColumn="0" w:oddVBand="0" w:evenVBand="0" w:oddHBand="0" w:evenHBand="0" w:firstRowFirstColumn="0" w:firstRowLastColumn="0" w:lastRowFirstColumn="0" w:lastRowLastColumn="0"/>
            <w:tcW w:w="1442" w:type="pct"/>
            <w:tcBorders>
              <w:top w:val="single" w:sz="12" w:space="0" w:color="auto"/>
            </w:tcBorders>
            <w:shd w:val="clear" w:color="auto" w:fill="auto"/>
            <w:noWrap/>
            <w:hideMark/>
          </w:tcPr>
          <w:p w14:paraId="0F026500" w14:textId="77777777" w:rsidR="00B01750" w:rsidRPr="00A659B8" w:rsidRDefault="00B01750" w:rsidP="00A659B8">
            <w:pPr>
              <w:pStyle w:val="a3"/>
              <w:overflowPunct/>
              <w:ind w:right="0"/>
              <w:jc w:val="left"/>
              <w:rPr>
                <w:b w:val="0"/>
                <w:bCs w:val="0"/>
                <w:lang w:val="fr-FR"/>
              </w:rPr>
            </w:pPr>
            <w:r w:rsidRPr="00A659B8">
              <w:rPr>
                <w:rFonts w:hint="eastAsia"/>
                <w:b w:val="0"/>
                <w:bCs w:val="0"/>
                <w:lang w:val="fr-FR"/>
              </w:rPr>
              <w:t>以下年龄段每千名</w:t>
            </w:r>
            <w:r w:rsidRPr="00A659B8">
              <w:rPr>
                <w:rFonts w:hint="eastAsia"/>
                <w:b w:val="0"/>
                <w:bCs w:val="0"/>
                <w:lang w:val="fr-FR"/>
              </w:rPr>
              <w:br/>
            </w:r>
            <w:r w:rsidRPr="00A659B8">
              <w:rPr>
                <w:rFonts w:hint="eastAsia"/>
                <w:b w:val="0"/>
                <w:bCs w:val="0"/>
                <w:lang w:val="fr-FR"/>
              </w:rPr>
              <w:t>妇女生育的活产婴儿数</w:t>
            </w:r>
          </w:p>
        </w:tc>
        <w:tc>
          <w:tcPr>
            <w:tcW w:w="712" w:type="pct"/>
            <w:tcBorders>
              <w:top w:val="single" w:sz="12" w:space="0" w:color="auto"/>
            </w:tcBorders>
            <w:shd w:val="clear" w:color="auto" w:fill="auto"/>
            <w:noWrap/>
            <w:vAlign w:val="bottom"/>
            <w:hideMark/>
          </w:tcPr>
          <w:p w14:paraId="69E958B6" w14:textId="77777777" w:rsidR="00B01750" w:rsidRPr="00A659B8" w:rsidRDefault="00B01750"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 xml:space="preserve"> </w:t>
            </w:r>
          </w:p>
        </w:tc>
        <w:tc>
          <w:tcPr>
            <w:tcW w:w="712" w:type="pct"/>
            <w:tcBorders>
              <w:top w:val="single" w:sz="12" w:space="0" w:color="auto"/>
            </w:tcBorders>
            <w:shd w:val="clear" w:color="auto" w:fill="auto"/>
            <w:noWrap/>
            <w:vAlign w:val="bottom"/>
            <w:hideMark/>
          </w:tcPr>
          <w:p w14:paraId="37FD224C" w14:textId="77777777" w:rsidR="00B01750" w:rsidRPr="00A659B8" w:rsidRDefault="00B01750"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 xml:space="preserve"> </w:t>
            </w:r>
          </w:p>
        </w:tc>
        <w:tc>
          <w:tcPr>
            <w:tcW w:w="712" w:type="pct"/>
            <w:tcBorders>
              <w:top w:val="single" w:sz="12" w:space="0" w:color="auto"/>
            </w:tcBorders>
            <w:shd w:val="clear" w:color="auto" w:fill="auto"/>
            <w:noWrap/>
            <w:vAlign w:val="bottom"/>
            <w:hideMark/>
          </w:tcPr>
          <w:p w14:paraId="051991D5" w14:textId="77777777" w:rsidR="00B01750" w:rsidRPr="00A659B8" w:rsidRDefault="00B01750"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 xml:space="preserve"> </w:t>
            </w:r>
          </w:p>
        </w:tc>
        <w:tc>
          <w:tcPr>
            <w:tcW w:w="712" w:type="pct"/>
            <w:tcBorders>
              <w:top w:val="single" w:sz="12" w:space="0" w:color="auto"/>
            </w:tcBorders>
            <w:shd w:val="clear" w:color="auto" w:fill="auto"/>
            <w:noWrap/>
            <w:vAlign w:val="bottom"/>
            <w:hideMark/>
          </w:tcPr>
          <w:p w14:paraId="40FC5226" w14:textId="77777777" w:rsidR="00B01750" w:rsidRPr="00A659B8" w:rsidRDefault="00B01750"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 xml:space="preserve"> </w:t>
            </w:r>
          </w:p>
        </w:tc>
        <w:tc>
          <w:tcPr>
            <w:tcW w:w="711" w:type="pct"/>
            <w:tcBorders>
              <w:top w:val="single" w:sz="12" w:space="0" w:color="auto"/>
            </w:tcBorders>
            <w:shd w:val="clear" w:color="auto" w:fill="auto"/>
            <w:noWrap/>
            <w:vAlign w:val="bottom"/>
            <w:hideMark/>
          </w:tcPr>
          <w:p w14:paraId="2AE8575E" w14:textId="77777777" w:rsidR="00B01750" w:rsidRPr="00A659B8" w:rsidRDefault="00B01750"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p>
        </w:tc>
      </w:tr>
      <w:tr w:rsidR="00926CDD" w:rsidRPr="00A659B8" w14:paraId="64217E8B" w14:textId="77777777" w:rsidTr="00A659B8">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14E91FEA" w14:textId="047E8390" w:rsidR="00B01750" w:rsidRPr="00A659B8" w:rsidRDefault="00926CDD" w:rsidP="00A659B8">
            <w:pPr>
              <w:pStyle w:val="a3"/>
              <w:overflowPunct/>
              <w:ind w:right="0"/>
              <w:jc w:val="left"/>
              <w:rPr>
                <w:b w:val="0"/>
                <w:bCs w:val="0"/>
                <w:lang w:val="fr-FR"/>
              </w:rPr>
            </w:pPr>
            <w:r w:rsidRPr="00A659B8">
              <w:rPr>
                <w:rFonts w:hint="eastAsia"/>
                <w:b w:val="0"/>
                <w:bCs w:val="0"/>
                <w:lang w:val="fr-FR"/>
              </w:rPr>
              <w:t>15</w:t>
            </w:r>
            <w:r w:rsidR="00B01750" w:rsidRPr="00A659B8">
              <w:rPr>
                <w:rFonts w:hint="eastAsia"/>
                <w:b w:val="0"/>
                <w:bCs w:val="0"/>
                <w:lang w:val="fr-FR"/>
              </w:rPr>
              <w:t>-</w:t>
            </w:r>
            <w:r w:rsidRPr="00A659B8">
              <w:rPr>
                <w:rFonts w:hint="eastAsia"/>
                <w:b w:val="0"/>
                <w:bCs w:val="0"/>
                <w:lang w:val="fr-FR"/>
              </w:rPr>
              <w:t>19</w:t>
            </w:r>
            <w:r w:rsidR="00B01750" w:rsidRPr="00A659B8">
              <w:rPr>
                <w:rFonts w:hint="eastAsia"/>
                <w:b w:val="0"/>
                <w:bCs w:val="0"/>
                <w:lang w:val="fr-FR"/>
              </w:rPr>
              <w:t>岁</w:t>
            </w:r>
          </w:p>
        </w:tc>
        <w:tc>
          <w:tcPr>
            <w:tcW w:w="712" w:type="pct"/>
            <w:shd w:val="clear" w:color="auto" w:fill="auto"/>
            <w:noWrap/>
            <w:vAlign w:val="bottom"/>
            <w:hideMark/>
          </w:tcPr>
          <w:p w14:paraId="4E7A047C" w14:textId="3DAFEAC8"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4.</w:t>
            </w:r>
            <w:r w:rsidR="00B01750" w:rsidRPr="00A659B8">
              <w:rPr>
                <w:rFonts w:hint="eastAsia"/>
                <w:lang w:val="fr-FR"/>
              </w:rPr>
              <w:t>0</w:t>
            </w:r>
          </w:p>
        </w:tc>
        <w:tc>
          <w:tcPr>
            <w:tcW w:w="712" w:type="pct"/>
            <w:shd w:val="clear" w:color="auto" w:fill="auto"/>
            <w:noWrap/>
            <w:vAlign w:val="bottom"/>
            <w:hideMark/>
          </w:tcPr>
          <w:p w14:paraId="3A0AF6E4" w14:textId="37341AE8"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4.</w:t>
            </w:r>
            <w:r w:rsidR="00B01750" w:rsidRPr="00A659B8">
              <w:rPr>
                <w:rFonts w:hint="eastAsia"/>
                <w:lang w:val="fr-FR"/>
              </w:rPr>
              <w:t>0</w:t>
            </w:r>
          </w:p>
        </w:tc>
        <w:tc>
          <w:tcPr>
            <w:tcW w:w="712" w:type="pct"/>
            <w:shd w:val="clear" w:color="auto" w:fill="auto"/>
            <w:noWrap/>
            <w:vAlign w:val="bottom"/>
            <w:hideMark/>
          </w:tcPr>
          <w:p w14:paraId="51AE6D9B" w14:textId="378E048E"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2.9</w:t>
            </w:r>
          </w:p>
        </w:tc>
        <w:tc>
          <w:tcPr>
            <w:tcW w:w="712" w:type="pct"/>
            <w:shd w:val="clear" w:color="auto" w:fill="auto"/>
            <w:noWrap/>
            <w:vAlign w:val="bottom"/>
            <w:hideMark/>
          </w:tcPr>
          <w:p w14:paraId="2BAFB8EA" w14:textId="08194083"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2.8</w:t>
            </w:r>
          </w:p>
        </w:tc>
        <w:tc>
          <w:tcPr>
            <w:tcW w:w="711" w:type="pct"/>
            <w:shd w:val="clear" w:color="auto" w:fill="auto"/>
            <w:noWrap/>
            <w:vAlign w:val="bottom"/>
            <w:hideMark/>
          </w:tcPr>
          <w:p w14:paraId="0F55A82D" w14:textId="0818C78D"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3.1</w:t>
            </w:r>
          </w:p>
        </w:tc>
      </w:tr>
      <w:tr w:rsidR="00926CDD" w:rsidRPr="00A659B8" w14:paraId="12A2D6DF" w14:textId="77777777" w:rsidTr="00A659B8">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74007D2C" w14:textId="42D51C75" w:rsidR="00B01750" w:rsidRPr="00A659B8" w:rsidRDefault="00926CDD" w:rsidP="00A659B8">
            <w:pPr>
              <w:pStyle w:val="a3"/>
              <w:overflowPunct/>
              <w:ind w:right="0"/>
              <w:jc w:val="left"/>
              <w:rPr>
                <w:b w:val="0"/>
                <w:bCs w:val="0"/>
              </w:rPr>
            </w:pPr>
            <w:r w:rsidRPr="00A659B8">
              <w:rPr>
                <w:rFonts w:hint="eastAsia"/>
                <w:b w:val="0"/>
                <w:bCs w:val="0"/>
                <w:lang w:val="fr-FR"/>
              </w:rPr>
              <w:t>2</w:t>
            </w:r>
            <w:r w:rsidR="00B01750" w:rsidRPr="00A659B8">
              <w:rPr>
                <w:rFonts w:hint="eastAsia"/>
                <w:b w:val="0"/>
                <w:bCs w:val="0"/>
                <w:lang w:val="fr-FR"/>
              </w:rPr>
              <w:t>0-</w:t>
            </w:r>
            <w:r w:rsidRPr="00A659B8">
              <w:rPr>
                <w:rFonts w:hint="eastAsia"/>
                <w:b w:val="0"/>
                <w:bCs w:val="0"/>
                <w:lang w:val="fr-FR"/>
              </w:rPr>
              <w:t>24</w:t>
            </w:r>
            <w:r w:rsidR="00B01750" w:rsidRPr="00A659B8">
              <w:rPr>
                <w:rFonts w:hint="eastAsia"/>
                <w:b w:val="0"/>
                <w:bCs w:val="0"/>
                <w:lang w:val="fr-FR"/>
              </w:rPr>
              <w:t>岁</w:t>
            </w:r>
          </w:p>
        </w:tc>
        <w:tc>
          <w:tcPr>
            <w:tcW w:w="712" w:type="pct"/>
            <w:shd w:val="clear" w:color="auto" w:fill="auto"/>
            <w:noWrap/>
            <w:vAlign w:val="bottom"/>
            <w:hideMark/>
          </w:tcPr>
          <w:p w14:paraId="51CF09A7" w14:textId="423121FC"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23.5</w:t>
            </w:r>
          </w:p>
        </w:tc>
        <w:tc>
          <w:tcPr>
            <w:tcW w:w="712" w:type="pct"/>
            <w:shd w:val="clear" w:color="auto" w:fill="auto"/>
            <w:noWrap/>
            <w:vAlign w:val="bottom"/>
            <w:hideMark/>
          </w:tcPr>
          <w:p w14:paraId="0EB23180" w14:textId="2C5524A2"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23.4</w:t>
            </w:r>
          </w:p>
        </w:tc>
        <w:tc>
          <w:tcPr>
            <w:tcW w:w="712" w:type="pct"/>
            <w:shd w:val="clear" w:color="auto" w:fill="auto"/>
            <w:noWrap/>
            <w:vAlign w:val="bottom"/>
            <w:hideMark/>
          </w:tcPr>
          <w:p w14:paraId="6521A934" w14:textId="7C2039C8"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22.9</w:t>
            </w:r>
          </w:p>
        </w:tc>
        <w:tc>
          <w:tcPr>
            <w:tcW w:w="712" w:type="pct"/>
            <w:shd w:val="clear" w:color="auto" w:fill="auto"/>
            <w:noWrap/>
            <w:vAlign w:val="bottom"/>
            <w:hideMark/>
          </w:tcPr>
          <w:p w14:paraId="57652873" w14:textId="528C8482"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21.6</w:t>
            </w:r>
          </w:p>
        </w:tc>
        <w:tc>
          <w:tcPr>
            <w:tcW w:w="711" w:type="pct"/>
            <w:shd w:val="clear" w:color="auto" w:fill="auto"/>
            <w:noWrap/>
            <w:vAlign w:val="bottom"/>
            <w:hideMark/>
          </w:tcPr>
          <w:p w14:paraId="5ECDA795" w14:textId="5CB6FB1F"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20.3</w:t>
            </w:r>
          </w:p>
        </w:tc>
      </w:tr>
      <w:tr w:rsidR="00926CDD" w:rsidRPr="00A659B8" w14:paraId="208F57A5" w14:textId="77777777" w:rsidTr="00A659B8">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0C19F764" w14:textId="20BC6584" w:rsidR="00B01750" w:rsidRPr="00A659B8" w:rsidRDefault="00926CDD" w:rsidP="00A659B8">
            <w:pPr>
              <w:pStyle w:val="a3"/>
              <w:overflowPunct/>
              <w:ind w:right="0"/>
              <w:jc w:val="left"/>
              <w:rPr>
                <w:b w:val="0"/>
                <w:bCs w:val="0"/>
                <w:lang w:val="fr-FR"/>
              </w:rPr>
            </w:pPr>
            <w:r w:rsidRPr="00A659B8">
              <w:rPr>
                <w:rFonts w:hint="eastAsia"/>
                <w:b w:val="0"/>
                <w:bCs w:val="0"/>
                <w:lang w:val="fr-FR"/>
              </w:rPr>
              <w:t>25</w:t>
            </w:r>
            <w:r w:rsidR="00B01750" w:rsidRPr="00A659B8">
              <w:rPr>
                <w:rFonts w:hint="eastAsia"/>
                <w:b w:val="0"/>
                <w:bCs w:val="0"/>
                <w:lang w:val="fr-FR"/>
              </w:rPr>
              <w:t>-</w:t>
            </w:r>
            <w:r w:rsidRPr="00A659B8">
              <w:rPr>
                <w:rFonts w:hint="eastAsia"/>
                <w:b w:val="0"/>
                <w:bCs w:val="0"/>
                <w:lang w:val="fr-FR"/>
              </w:rPr>
              <w:t>29</w:t>
            </w:r>
            <w:r w:rsidR="00B01750" w:rsidRPr="00A659B8">
              <w:rPr>
                <w:rFonts w:hint="eastAsia"/>
                <w:b w:val="0"/>
                <w:bCs w:val="0"/>
                <w:lang w:val="fr-FR"/>
              </w:rPr>
              <w:t>岁</w:t>
            </w:r>
          </w:p>
        </w:tc>
        <w:tc>
          <w:tcPr>
            <w:tcW w:w="712" w:type="pct"/>
            <w:shd w:val="clear" w:color="auto" w:fill="auto"/>
            <w:noWrap/>
            <w:vAlign w:val="bottom"/>
            <w:hideMark/>
          </w:tcPr>
          <w:p w14:paraId="5B346AA7" w14:textId="70BBE632"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59.2</w:t>
            </w:r>
          </w:p>
        </w:tc>
        <w:tc>
          <w:tcPr>
            <w:tcW w:w="712" w:type="pct"/>
            <w:shd w:val="clear" w:color="auto" w:fill="auto"/>
            <w:noWrap/>
            <w:vAlign w:val="bottom"/>
            <w:hideMark/>
          </w:tcPr>
          <w:p w14:paraId="04EC72C5" w14:textId="174D8243"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61.6</w:t>
            </w:r>
          </w:p>
        </w:tc>
        <w:tc>
          <w:tcPr>
            <w:tcW w:w="712" w:type="pct"/>
            <w:shd w:val="clear" w:color="auto" w:fill="auto"/>
            <w:noWrap/>
            <w:vAlign w:val="bottom"/>
            <w:hideMark/>
          </w:tcPr>
          <w:p w14:paraId="7DFBAAD5" w14:textId="03C4503D"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57.8</w:t>
            </w:r>
          </w:p>
        </w:tc>
        <w:tc>
          <w:tcPr>
            <w:tcW w:w="712" w:type="pct"/>
            <w:shd w:val="clear" w:color="auto" w:fill="auto"/>
            <w:noWrap/>
            <w:vAlign w:val="bottom"/>
            <w:hideMark/>
          </w:tcPr>
          <w:p w14:paraId="3AD5A138" w14:textId="4353D3D8"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58.4</w:t>
            </w:r>
          </w:p>
        </w:tc>
        <w:tc>
          <w:tcPr>
            <w:tcW w:w="711" w:type="pct"/>
            <w:shd w:val="clear" w:color="auto" w:fill="auto"/>
            <w:noWrap/>
            <w:vAlign w:val="bottom"/>
            <w:hideMark/>
          </w:tcPr>
          <w:p w14:paraId="3096B44A" w14:textId="2F9FB915"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54.5</w:t>
            </w:r>
          </w:p>
        </w:tc>
      </w:tr>
      <w:tr w:rsidR="00926CDD" w:rsidRPr="00A659B8" w14:paraId="0A47635E" w14:textId="77777777" w:rsidTr="00A659B8">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362229D6" w14:textId="41FE01F9" w:rsidR="00B01750" w:rsidRPr="00A659B8" w:rsidRDefault="00926CDD" w:rsidP="00A659B8">
            <w:pPr>
              <w:pStyle w:val="a3"/>
              <w:overflowPunct/>
              <w:ind w:right="0"/>
              <w:jc w:val="left"/>
              <w:rPr>
                <w:b w:val="0"/>
                <w:bCs w:val="0"/>
                <w:lang w:val="fr-FR"/>
              </w:rPr>
            </w:pPr>
            <w:r w:rsidRPr="00A659B8">
              <w:rPr>
                <w:rFonts w:hint="eastAsia"/>
                <w:b w:val="0"/>
                <w:bCs w:val="0"/>
                <w:lang w:val="fr-FR"/>
              </w:rPr>
              <w:t>3</w:t>
            </w:r>
            <w:r w:rsidR="00B01750" w:rsidRPr="00A659B8">
              <w:rPr>
                <w:rFonts w:hint="eastAsia"/>
                <w:b w:val="0"/>
                <w:bCs w:val="0"/>
                <w:lang w:val="fr-FR"/>
              </w:rPr>
              <w:t>0-</w:t>
            </w:r>
            <w:r w:rsidRPr="00A659B8">
              <w:rPr>
                <w:rFonts w:hint="eastAsia"/>
                <w:b w:val="0"/>
                <w:bCs w:val="0"/>
                <w:lang w:val="fr-FR"/>
              </w:rPr>
              <w:t>34</w:t>
            </w:r>
            <w:r w:rsidR="00B01750" w:rsidRPr="00A659B8">
              <w:rPr>
                <w:rFonts w:hint="eastAsia"/>
                <w:b w:val="0"/>
                <w:bCs w:val="0"/>
                <w:lang w:val="fr-FR"/>
              </w:rPr>
              <w:t>岁</w:t>
            </w:r>
          </w:p>
        </w:tc>
        <w:tc>
          <w:tcPr>
            <w:tcW w:w="712" w:type="pct"/>
            <w:shd w:val="clear" w:color="auto" w:fill="auto"/>
            <w:noWrap/>
            <w:vAlign w:val="bottom"/>
            <w:hideMark/>
          </w:tcPr>
          <w:p w14:paraId="57ABC8DD" w14:textId="5006E161"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96.7</w:t>
            </w:r>
          </w:p>
        </w:tc>
        <w:tc>
          <w:tcPr>
            <w:tcW w:w="712" w:type="pct"/>
            <w:shd w:val="clear" w:color="auto" w:fill="auto"/>
            <w:noWrap/>
            <w:vAlign w:val="bottom"/>
            <w:hideMark/>
          </w:tcPr>
          <w:p w14:paraId="7445A31E" w14:textId="682D9A33"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1</w:t>
            </w:r>
            <w:r w:rsidR="00B01750" w:rsidRPr="00A659B8">
              <w:rPr>
                <w:rFonts w:hint="eastAsia"/>
                <w:lang w:val="fr-FR"/>
              </w:rPr>
              <w:t>0</w:t>
            </w:r>
            <w:r w:rsidRPr="00A659B8">
              <w:rPr>
                <w:rFonts w:hint="eastAsia"/>
                <w:lang w:val="fr-FR"/>
              </w:rPr>
              <w:t>0.2</w:t>
            </w:r>
          </w:p>
        </w:tc>
        <w:tc>
          <w:tcPr>
            <w:tcW w:w="712" w:type="pct"/>
            <w:shd w:val="clear" w:color="auto" w:fill="auto"/>
            <w:noWrap/>
            <w:vAlign w:val="bottom"/>
            <w:hideMark/>
          </w:tcPr>
          <w:p w14:paraId="2E8FB820" w14:textId="25A63E33"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1</w:t>
            </w:r>
            <w:r w:rsidR="00B01750" w:rsidRPr="00A659B8">
              <w:rPr>
                <w:rFonts w:hint="eastAsia"/>
                <w:lang w:val="fr-FR"/>
              </w:rPr>
              <w:t>0</w:t>
            </w:r>
            <w:r w:rsidRPr="00A659B8">
              <w:rPr>
                <w:rFonts w:hint="eastAsia"/>
                <w:lang w:val="fr-FR"/>
              </w:rPr>
              <w:t>5.3</w:t>
            </w:r>
          </w:p>
        </w:tc>
        <w:tc>
          <w:tcPr>
            <w:tcW w:w="712" w:type="pct"/>
            <w:shd w:val="clear" w:color="auto" w:fill="auto"/>
            <w:noWrap/>
            <w:vAlign w:val="bottom"/>
            <w:hideMark/>
          </w:tcPr>
          <w:p w14:paraId="5A9771C6" w14:textId="5109C4F7"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98.7</w:t>
            </w:r>
          </w:p>
        </w:tc>
        <w:tc>
          <w:tcPr>
            <w:tcW w:w="711" w:type="pct"/>
            <w:shd w:val="clear" w:color="auto" w:fill="auto"/>
            <w:noWrap/>
            <w:vAlign w:val="bottom"/>
            <w:hideMark/>
          </w:tcPr>
          <w:p w14:paraId="7EF4A413" w14:textId="781900EE"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93.4</w:t>
            </w:r>
          </w:p>
        </w:tc>
      </w:tr>
      <w:tr w:rsidR="00926CDD" w:rsidRPr="00A659B8" w14:paraId="7A1665C5" w14:textId="77777777" w:rsidTr="00A659B8">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6FBBC75D" w14:textId="725E33C8" w:rsidR="00B01750" w:rsidRPr="00A659B8" w:rsidRDefault="00926CDD" w:rsidP="00A659B8">
            <w:pPr>
              <w:pStyle w:val="a3"/>
              <w:overflowPunct/>
              <w:ind w:right="0"/>
              <w:jc w:val="left"/>
              <w:rPr>
                <w:b w:val="0"/>
                <w:bCs w:val="0"/>
                <w:lang w:val="fr-FR"/>
              </w:rPr>
            </w:pPr>
            <w:r w:rsidRPr="00A659B8">
              <w:rPr>
                <w:rFonts w:hint="eastAsia"/>
                <w:b w:val="0"/>
                <w:bCs w:val="0"/>
                <w:lang w:val="fr-FR"/>
              </w:rPr>
              <w:t>35</w:t>
            </w:r>
            <w:r w:rsidR="00B01750" w:rsidRPr="00A659B8">
              <w:rPr>
                <w:rFonts w:hint="eastAsia"/>
                <w:b w:val="0"/>
                <w:bCs w:val="0"/>
                <w:lang w:val="fr-FR"/>
              </w:rPr>
              <w:t>-</w:t>
            </w:r>
            <w:r w:rsidRPr="00A659B8">
              <w:rPr>
                <w:rFonts w:hint="eastAsia"/>
                <w:b w:val="0"/>
                <w:bCs w:val="0"/>
                <w:lang w:val="fr-FR"/>
              </w:rPr>
              <w:t>39</w:t>
            </w:r>
            <w:r w:rsidR="00B01750" w:rsidRPr="00A659B8">
              <w:rPr>
                <w:rFonts w:hint="eastAsia"/>
                <w:b w:val="0"/>
                <w:bCs w:val="0"/>
                <w:lang w:val="fr-FR"/>
              </w:rPr>
              <w:t>岁</w:t>
            </w:r>
          </w:p>
        </w:tc>
        <w:tc>
          <w:tcPr>
            <w:tcW w:w="712" w:type="pct"/>
            <w:shd w:val="clear" w:color="auto" w:fill="auto"/>
            <w:noWrap/>
            <w:vAlign w:val="bottom"/>
            <w:hideMark/>
          </w:tcPr>
          <w:p w14:paraId="11DC4029" w14:textId="1724121E"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66.8</w:t>
            </w:r>
          </w:p>
        </w:tc>
        <w:tc>
          <w:tcPr>
            <w:tcW w:w="712" w:type="pct"/>
            <w:shd w:val="clear" w:color="auto" w:fill="auto"/>
            <w:noWrap/>
            <w:vAlign w:val="bottom"/>
            <w:hideMark/>
          </w:tcPr>
          <w:p w14:paraId="499624A9" w14:textId="1A310BA3"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65.5</w:t>
            </w:r>
          </w:p>
        </w:tc>
        <w:tc>
          <w:tcPr>
            <w:tcW w:w="712" w:type="pct"/>
            <w:shd w:val="clear" w:color="auto" w:fill="auto"/>
            <w:noWrap/>
            <w:vAlign w:val="bottom"/>
            <w:hideMark/>
          </w:tcPr>
          <w:p w14:paraId="200930FA" w14:textId="2CC4BE04"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70.2</w:t>
            </w:r>
          </w:p>
        </w:tc>
        <w:tc>
          <w:tcPr>
            <w:tcW w:w="712" w:type="pct"/>
            <w:shd w:val="clear" w:color="auto" w:fill="auto"/>
            <w:noWrap/>
            <w:vAlign w:val="bottom"/>
            <w:hideMark/>
          </w:tcPr>
          <w:p w14:paraId="1BA8A889" w14:textId="746961F4"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63.4</w:t>
            </w:r>
          </w:p>
        </w:tc>
        <w:tc>
          <w:tcPr>
            <w:tcW w:w="711" w:type="pct"/>
            <w:shd w:val="clear" w:color="auto" w:fill="auto"/>
            <w:noWrap/>
            <w:vAlign w:val="bottom"/>
            <w:hideMark/>
          </w:tcPr>
          <w:p w14:paraId="30564EB6" w14:textId="68B2372E"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62.1</w:t>
            </w:r>
          </w:p>
        </w:tc>
      </w:tr>
      <w:tr w:rsidR="00926CDD" w:rsidRPr="00A659B8" w14:paraId="3F4113ED" w14:textId="77777777" w:rsidTr="00A659B8">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484B259C" w14:textId="6F24B370" w:rsidR="00B01750" w:rsidRPr="00A659B8" w:rsidRDefault="00926CDD" w:rsidP="00A659B8">
            <w:pPr>
              <w:pStyle w:val="a3"/>
              <w:overflowPunct/>
              <w:ind w:right="0"/>
              <w:jc w:val="left"/>
              <w:rPr>
                <w:b w:val="0"/>
                <w:bCs w:val="0"/>
                <w:lang w:val="fr-FR"/>
              </w:rPr>
            </w:pPr>
            <w:r w:rsidRPr="00A659B8">
              <w:rPr>
                <w:rFonts w:hint="eastAsia"/>
                <w:b w:val="0"/>
                <w:bCs w:val="0"/>
                <w:lang w:val="fr-FR"/>
              </w:rPr>
              <w:t>4</w:t>
            </w:r>
            <w:r w:rsidR="00B01750" w:rsidRPr="00A659B8">
              <w:rPr>
                <w:rFonts w:hint="eastAsia"/>
                <w:b w:val="0"/>
                <w:bCs w:val="0"/>
                <w:lang w:val="fr-FR"/>
              </w:rPr>
              <w:t>0-</w:t>
            </w:r>
            <w:r w:rsidRPr="00A659B8">
              <w:rPr>
                <w:rFonts w:hint="eastAsia"/>
                <w:b w:val="0"/>
                <w:bCs w:val="0"/>
                <w:lang w:val="fr-FR"/>
              </w:rPr>
              <w:t>44</w:t>
            </w:r>
            <w:r w:rsidR="00B01750" w:rsidRPr="00A659B8">
              <w:rPr>
                <w:rFonts w:hint="eastAsia"/>
                <w:b w:val="0"/>
                <w:bCs w:val="0"/>
                <w:lang w:val="fr-FR"/>
              </w:rPr>
              <w:t>岁</w:t>
            </w:r>
          </w:p>
        </w:tc>
        <w:tc>
          <w:tcPr>
            <w:tcW w:w="712" w:type="pct"/>
            <w:shd w:val="clear" w:color="auto" w:fill="auto"/>
            <w:noWrap/>
            <w:vAlign w:val="bottom"/>
            <w:hideMark/>
          </w:tcPr>
          <w:p w14:paraId="05EEB302" w14:textId="15F484A0"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16.7</w:t>
            </w:r>
          </w:p>
        </w:tc>
        <w:tc>
          <w:tcPr>
            <w:tcW w:w="712" w:type="pct"/>
            <w:shd w:val="clear" w:color="auto" w:fill="auto"/>
            <w:noWrap/>
            <w:vAlign w:val="bottom"/>
            <w:hideMark/>
          </w:tcPr>
          <w:p w14:paraId="31560555" w14:textId="3F08EEBD"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17.9</w:t>
            </w:r>
          </w:p>
        </w:tc>
        <w:tc>
          <w:tcPr>
            <w:tcW w:w="712" w:type="pct"/>
            <w:shd w:val="clear" w:color="auto" w:fill="auto"/>
            <w:noWrap/>
            <w:vAlign w:val="bottom"/>
            <w:hideMark/>
          </w:tcPr>
          <w:p w14:paraId="4C174ACC" w14:textId="5DF7FFBC"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17.3</w:t>
            </w:r>
          </w:p>
        </w:tc>
        <w:tc>
          <w:tcPr>
            <w:tcW w:w="712" w:type="pct"/>
            <w:shd w:val="clear" w:color="auto" w:fill="auto"/>
            <w:noWrap/>
            <w:vAlign w:val="bottom"/>
            <w:hideMark/>
          </w:tcPr>
          <w:p w14:paraId="349D4170" w14:textId="3CB2018B"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16.9</w:t>
            </w:r>
          </w:p>
        </w:tc>
        <w:tc>
          <w:tcPr>
            <w:tcW w:w="711" w:type="pct"/>
            <w:shd w:val="clear" w:color="auto" w:fill="auto"/>
            <w:noWrap/>
            <w:vAlign w:val="bottom"/>
            <w:hideMark/>
          </w:tcPr>
          <w:p w14:paraId="0FE42A8D" w14:textId="0E498496"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16.1</w:t>
            </w:r>
          </w:p>
        </w:tc>
      </w:tr>
      <w:tr w:rsidR="00926CDD" w:rsidRPr="00A659B8" w14:paraId="4B8728CE" w14:textId="77777777" w:rsidTr="00A659B8">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3EA6477C" w14:textId="2C0753BB" w:rsidR="00B01750" w:rsidRPr="00A659B8" w:rsidRDefault="00926CDD" w:rsidP="00A659B8">
            <w:pPr>
              <w:pStyle w:val="a3"/>
              <w:overflowPunct/>
              <w:ind w:right="0"/>
              <w:jc w:val="left"/>
              <w:rPr>
                <w:b w:val="0"/>
                <w:bCs w:val="0"/>
                <w:lang w:val="fr-FR"/>
              </w:rPr>
            </w:pPr>
            <w:r w:rsidRPr="00A659B8">
              <w:rPr>
                <w:rFonts w:hint="eastAsia"/>
                <w:b w:val="0"/>
                <w:bCs w:val="0"/>
                <w:lang w:val="fr-FR"/>
              </w:rPr>
              <w:t>(15</w:t>
            </w:r>
            <w:r w:rsidR="00B01750" w:rsidRPr="00A659B8">
              <w:rPr>
                <w:rFonts w:hint="eastAsia"/>
                <w:b w:val="0"/>
                <w:bCs w:val="0"/>
                <w:lang w:val="fr-FR"/>
              </w:rPr>
              <w:t>-</w:t>
            </w:r>
            <w:r w:rsidRPr="00A659B8">
              <w:rPr>
                <w:rFonts w:hint="eastAsia"/>
                <w:b w:val="0"/>
                <w:bCs w:val="0"/>
                <w:lang w:val="fr-FR"/>
              </w:rPr>
              <w:t>44</w:t>
            </w:r>
            <w:r w:rsidR="00B01750" w:rsidRPr="00A659B8">
              <w:rPr>
                <w:rFonts w:hint="eastAsia"/>
                <w:b w:val="0"/>
                <w:bCs w:val="0"/>
                <w:lang w:val="fr-FR"/>
              </w:rPr>
              <w:t>岁</w:t>
            </w:r>
            <w:r w:rsidRPr="00A659B8">
              <w:rPr>
                <w:rFonts w:hint="eastAsia"/>
                <w:b w:val="0"/>
                <w:bCs w:val="0"/>
                <w:lang w:val="fr-FR"/>
              </w:rPr>
              <w:t>)</w:t>
            </w:r>
            <w:r w:rsidR="00B01750" w:rsidRPr="00A659B8">
              <w:rPr>
                <w:rFonts w:hint="eastAsia"/>
                <w:b w:val="0"/>
                <w:bCs w:val="0"/>
                <w:lang w:val="fr-FR"/>
              </w:rPr>
              <w:t>平均</w:t>
            </w:r>
          </w:p>
        </w:tc>
        <w:tc>
          <w:tcPr>
            <w:tcW w:w="712" w:type="pct"/>
            <w:shd w:val="clear" w:color="auto" w:fill="auto"/>
            <w:noWrap/>
            <w:vAlign w:val="bottom"/>
            <w:hideMark/>
          </w:tcPr>
          <w:p w14:paraId="0C113877" w14:textId="39767422"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48.</w:t>
            </w:r>
            <w:r w:rsidR="00B01750" w:rsidRPr="00A659B8">
              <w:rPr>
                <w:rFonts w:hint="eastAsia"/>
                <w:lang w:val="fr-FR"/>
              </w:rPr>
              <w:t>0</w:t>
            </w:r>
          </w:p>
        </w:tc>
        <w:tc>
          <w:tcPr>
            <w:tcW w:w="712" w:type="pct"/>
            <w:shd w:val="clear" w:color="auto" w:fill="auto"/>
            <w:noWrap/>
            <w:vAlign w:val="bottom"/>
            <w:hideMark/>
          </w:tcPr>
          <w:p w14:paraId="0BAFED99" w14:textId="484D8C8B"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49.3</w:t>
            </w:r>
          </w:p>
        </w:tc>
        <w:tc>
          <w:tcPr>
            <w:tcW w:w="712" w:type="pct"/>
            <w:shd w:val="clear" w:color="auto" w:fill="auto"/>
            <w:noWrap/>
            <w:vAlign w:val="bottom"/>
            <w:hideMark/>
          </w:tcPr>
          <w:p w14:paraId="773ABB2E" w14:textId="6E3F0CF7"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50.3</w:t>
            </w:r>
          </w:p>
        </w:tc>
        <w:tc>
          <w:tcPr>
            <w:tcW w:w="712" w:type="pct"/>
            <w:shd w:val="clear" w:color="auto" w:fill="auto"/>
            <w:noWrap/>
            <w:vAlign w:val="bottom"/>
            <w:hideMark/>
          </w:tcPr>
          <w:p w14:paraId="232BC12F" w14:textId="22ABC294"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47.7</w:t>
            </w:r>
          </w:p>
        </w:tc>
        <w:tc>
          <w:tcPr>
            <w:tcW w:w="711" w:type="pct"/>
            <w:shd w:val="clear" w:color="auto" w:fill="auto"/>
            <w:noWrap/>
            <w:vAlign w:val="bottom"/>
            <w:hideMark/>
          </w:tcPr>
          <w:p w14:paraId="609EEA16" w14:textId="3B7A9E7D" w:rsidR="00B01750" w:rsidRPr="00A659B8" w:rsidRDefault="00926CDD" w:rsidP="00A659B8">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A659B8">
              <w:rPr>
                <w:rFonts w:hint="eastAsia"/>
                <w:lang w:val="fr-FR"/>
              </w:rPr>
              <w:t>45.5</w:t>
            </w:r>
          </w:p>
        </w:tc>
      </w:tr>
    </w:tbl>
    <w:p w14:paraId="1B35465F" w14:textId="6F2B4533" w:rsidR="00B01750" w:rsidRPr="00B01750" w:rsidRDefault="00926CDD" w:rsidP="00095036">
      <w:pPr>
        <w:pStyle w:val="SingleTxtGC"/>
        <w:spacing w:before="120"/>
        <w:rPr>
          <w:bCs/>
          <w:lang w:val="fr-FR"/>
        </w:rPr>
      </w:pPr>
      <w:r w:rsidRPr="00926CDD">
        <w:rPr>
          <w:rFonts w:hint="eastAsia"/>
          <w:bCs/>
          <w:lang w:val="fr-CH"/>
        </w:rPr>
        <w:lastRenderedPageBreak/>
        <w:t>14.</w:t>
      </w:r>
      <w:r w:rsidR="00B01750" w:rsidRPr="00B01750">
        <w:rPr>
          <w:rFonts w:hint="eastAsia"/>
          <w:bCs/>
          <w:lang w:val="fr-CH"/>
        </w:rPr>
        <w:tab/>
      </w:r>
      <w:r w:rsidRPr="00926CDD">
        <w:rPr>
          <w:rFonts w:hint="eastAsia"/>
          <w:bCs/>
          <w:lang w:val="fr-CH"/>
        </w:rPr>
        <w:t>2</w:t>
      </w:r>
      <w:r w:rsidR="00B01750" w:rsidRPr="00B01750">
        <w:rPr>
          <w:rFonts w:hint="eastAsia"/>
          <w:bCs/>
          <w:lang w:val="fr-CH"/>
        </w:rPr>
        <w:t>0</w:t>
      </w:r>
      <w:r w:rsidRPr="00926CDD">
        <w:rPr>
          <w:rFonts w:hint="eastAsia"/>
          <w:bCs/>
          <w:lang w:val="fr-CH"/>
        </w:rPr>
        <w:t>22</w:t>
      </w:r>
      <w:r w:rsidR="00B01750" w:rsidRPr="00B01750">
        <w:rPr>
          <w:rFonts w:hint="eastAsia"/>
          <w:bCs/>
          <w:lang w:val="fr-CH"/>
        </w:rPr>
        <w:t>年</w:t>
      </w:r>
      <w:r w:rsidRPr="00926CDD">
        <w:rPr>
          <w:rFonts w:hint="eastAsia"/>
          <w:bCs/>
          <w:lang w:val="fr-CH"/>
        </w:rPr>
        <w:t>，</w:t>
      </w:r>
      <w:r w:rsidR="00B01750" w:rsidRPr="00B01750">
        <w:rPr>
          <w:rFonts w:hint="eastAsia"/>
          <w:bCs/>
          <w:lang w:val="fr-CH"/>
        </w:rPr>
        <w:t>在卢森堡境内登记的卢森堡居民死亡人数为</w:t>
      </w:r>
      <w:r w:rsidRPr="00926CDD">
        <w:rPr>
          <w:rFonts w:hint="eastAsia"/>
          <w:bCs/>
          <w:lang w:val="fr-FR"/>
        </w:rPr>
        <w:t>4</w:t>
      </w:r>
      <w:r w:rsidR="0058010E">
        <w:rPr>
          <w:rFonts w:hint="eastAsia"/>
          <w:bCs/>
          <w:lang w:val="fr-FR"/>
        </w:rPr>
        <w:t>,</w:t>
      </w:r>
      <w:r w:rsidRPr="00926CDD">
        <w:rPr>
          <w:rFonts w:hint="eastAsia"/>
          <w:bCs/>
          <w:lang w:val="fr-FR"/>
        </w:rPr>
        <w:t>449</w:t>
      </w:r>
      <w:r w:rsidR="00B01750" w:rsidRPr="00B01750">
        <w:rPr>
          <w:rFonts w:hint="eastAsia"/>
          <w:bCs/>
        </w:rPr>
        <w:t>人。</w:t>
      </w:r>
      <w:r w:rsidR="00B01750" w:rsidRPr="00B01750">
        <w:rPr>
          <w:rFonts w:hint="eastAsia"/>
          <w:bCs/>
          <w:lang w:val="fr-CH"/>
        </w:rPr>
        <w:t>死亡人数比</w:t>
      </w:r>
      <w:r w:rsidRPr="00926CDD">
        <w:rPr>
          <w:rFonts w:hint="eastAsia"/>
          <w:bCs/>
          <w:lang w:val="fr-FR"/>
        </w:rPr>
        <w:t>2</w:t>
      </w:r>
      <w:r w:rsidR="00B01750" w:rsidRPr="00B01750">
        <w:rPr>
          <w:rFonts w:hint="eastAsia"/>
          <w:bCs/>
          <w:lang w:val="fr-FR"/>
        </w:rPr>
        <w:t>0</w:t>
      </w:r>
      <w:r w:rsidRPr="00926CDD">
        <w:rPr>
          <w:rFonts w:hint="eastAsia"/>
          <w:bCs/>
          <w:lang w:val="fr-FR"/>
        </w:rPr>
        <w:t>21</w:t>
      </w:r>
      <w:r w:rsidR="00B01750" w:rsidRPr="00B01750">
        <w:rPr>
          <w:rFonts w:hint="eastAsia"/>
          <w:bCs/>
          <w:lang w:val="fr-CH"/>
        </w:rPr>
        <w:t>年减少</w:t>
      </w:r>
      <w:r w:rsidRPr="00926CDD">
        <w:rPr>
          <w:rFonts w:hint="eastAsia"/>
          <w:bCs/>
          <w:lang w:val="fr-FR"/>
        </w:rPr>
        <w:t>0.9%</w:t>
      </w:r>
      <w:r w:rsidR="00B01750" w:rsidRPr="00B01750">
        <w:rPr>
          <w:rFonts w:hint="eastAsia"/>
          <w:bCs/>
          <w:lang w:val="fr-CH"/>
        </w:rPr>
        <w:t>。继</w:t>
      </w:r>
      <w:r w:rsidRPr="00926CDD">
        <w:rPr>
          <w:rFonts w:hint="eastAsia"/>
          <w:bCs/>
          <w:lang w:val="fr-CH"/>
        </w:rPr>
        <w:t>2</w:t>
      </w:r>
      <w:r w:rsidR="00B01750" w:rsidRPr="00B01750">
        <w:rPr>
          <w:rFonts w:hint="eastAsia"/>
          <w:bCs/>
          <w:lang w:val="fr-CH"/>
        </w:rPr>
        <w:t>0</w:t>
      </w:r>
      <w:r w:rsidRPr="00926CDD">
        <w:rPr>
          <w:rFonts w:hint="eastAsia"/>
          <w:bCs/>
          <w:lang w:val="fr-CH"/>
        </w:rPr>
        <w:t>2</w:t>
      </w:r>
      <w:r w:rsidR="00B01750" w:rsidRPr="00B01750">
        <w:rPr>
          <w:rFonts w:hint="eastAsia"/>
          <w:bCs/>
          <w:lang w:val="fr-CH"/>
        </w:rPr>
        <w:t>0</w:t>
      </w:r>
      <w:r w:rsidR="00B01750" w:rsidRPr="00B01750">
        <w:rPr>
          <w:rFonts w:hint="eastAsia"/>
          <w:bCs/>
          <w:lang w:val="fr-CH"/>
        </w:rPr>
        <w:t>年因</w:t>
      </w:r>
      <w:r w:rsidRPr="00926CDD">
        <w:rPr>
          <w:rFonts w:hint="eastAsia"/>
          <w:bCs/>
          <w:lang w:val="fr-CH"/>
        </w:rPr>
        <w:t>COVID</w:t>
      </w:r>
      <w:r w:rsidR="00B01750" w:rsidRPr="00B01750">
        <w:rPr>
          <w:rFonts w:hint="eastAsia"/>
          <w:bCs/>
          <w:lang w:val="fr-CH"/>
        </w:rPr>
        <w:t>-</w:t>
      </w:r>
      <w:r w:rsidRPr="00926CDD">
        <w:rPr>
          <w:rFonts w:hint="eastAsia"/>
          <w:bCs/>
          <w:lang w:val="fr-CH"/>
        </w:rPr>
        <w:t>19</w:t>
      </w:r>
      <w:r w:rsidR="00B01750" w:rsidRPr="00B01750">
        <w:rPr>
          <w:rFonts w:hint="eastAsia"/>
          <w:bCs/>
          <w:lang w:val="fr-CH"/>
        </w:rPr>
        <w:t>疫情导致死亡人数增加</w:t>
      </w:r>
      <w:r w:rsidRPr="00926CDD">
        <w:rPr>
          <w:rFonts w:hint="eastAsia"/>
          <w:bCs/>
        </w:rPr>
        <w:t>(</w:t>
      </w:r>
      <w:r w:rsidRPr="00926CDD">
        <w:rPr>
          <w:rFonts w:hint="eastAsia"/>
          <w:bCs/>
          <w:lang w:val="fr-FR"/>
        </w:rPr>
        <w:t>4</w:t>
      </w:r>
      <w:r w:rsidR="0058010E">
        <w:rPr>
          <w:rFonts w:hint="eastAsia"/>
          <w:bCs/>
          <w:lang w:val="fr-FR"/>
        </w:rPr>
        <w:t>,</w:t>
      </w:r>
      <w:r w:rsidRPr="00926CDD">
        <w:rPr>
          <w:rFonts w:hint="eastAsia"/>
          <w:bCs/>
          <w:lang w:val="fr-FR"/>
        </w:rPr>
        <w:t>6</w:t>
      </w:r>
      <w:r w:rsidR="00B01750" w:rsidRPr="00B01750">
        <w:rPr>
          <w:rFonts w:hint="eastAsia"/>
          <w:bCs/>
          <w:lang w:val="fr-FR"/>
        </w:rPr>
        <w:t>0</w:t>
      </w:r>
      <w:r w:rsidRPr="00926CDD">
        <w:rPr>
          <w:rFonts w:hint="eastAsia"/>
          <w:bCs/>
          <w:lang w:val="fr-FR"/>
        </w:rPr>
        <w:t>9</w:t>
      </w:r>
      <w:r w:rsidR="00B01750" w:rsidRPr="00B01750">
        <w:rPr>
          <w:rFonts w:hint="eastAsia"/>
          <w:bCs/>
          <w:lang w:val="fr-FR"/>
        </w:rPr>
        <w:t>人</w:t>
      </w:r>
      <w:r w:rsidRPr="00926CDD">
        <w:rPr>
          <w:rFonts w:hint="eastAsia"/>
          <w:bCs/>
        </w:rPr>
        <w:t>)</w:t>
      </w:r>
      <w:r w:rsidR="00B01750" w:rsidRPr="00B01750">
        <w:rPr>
          <w:rFonts w:hint="eastAsia"/>
          <w:bCs/>
        </w:rPr>
        <w:t>之后</w:t>
      </w:r>
      <w:r w:rsidRPr="00926CDD">
        <w:rPr>
          <w:rFonts w:hint="eastAsia"/>
          <w:bCs/>
        </w:rPr>
        <w:t>，</w:t>
      </w:r>
      <w:r w:rsidRPr="00926CDD">
        <w:rPr>
          <w:rFonts w:hint="eastAsia"/>
          <w:bCs/>
        </w:rPr>
        <w:t>2</w:t>
      </w:r>
      <w:r w:rsidR="00B01750" w:rsidRPr="00B01750">
        <w:rPr>
          <w:rFonts w:hint="eastAsia"/>
          <w:bCs/>
        </w:rPr>
        <w:t>0</w:t>
      </w:r>
      <w:r w:rsidRPr="00926CDD">
        <w:rPr>
          <w:rFonts w:hint="eastAsia"/>
          <w:bCs/>
        </w:rPr>
        <w:t>21</w:t>
      </w:r>
      <w:r w:rsidR="00B01750" w:rsidRPr="00B01750">
        <w:rPr>
          <w:rFonts w:hint="eastAsia"/>
          <w:bCs/>
        </w:rPr>
        <w:t>年和</w:t>
      </w:r>
      <w:r w:rsidRPr="00926CDD">
        <w:rPr>
          <w:rFonts w:hint="eastAsia"/>
          <w:bCs/>
        </w:rPr>
        <w:t>2</w:t>
      </w:r>
      <w:r w:rsidR="00B01750" w:rsidRPr="00B01750">
        <w:rPr>
          <w:rFonts w:hint="eastAsia"/>
          <w:bCs/>
        </w:rPr>
        <w:t>0</w:t>
      </w:r>
      <w:r w:rsidRPr="00926CDD">
        <w:rPr>
          <w:rFonts w:hint="eastAsia"/>
          <w:bCs/>
        </w:rPr>
        <w:t>22</w:t>
      </w:r>
      <w:r w:rsidR="00B01750" w:rsidRPr="00B01750">
        <w:rPr>
          <w:rFonts w:hint="eastAsia"/>
          <w:bCs/>
        </w:rPr>
        <w:t>年登记的死亡人数有所减少</w:t>
      </w:r>
      <w:r w:rsidRPr="00926CDD">
        <w:rPr>
          <w:rFonts w:hint="eastAsia"/>
          <w:bCs/>
        </w:rPr>
        <w:t>(2</w:t>
      </w:r>
      <w:r w:rsidR="00B01750" w:rsidRPr="00B01750">
        <w:rPr>
          <w:rFonts w:hint="eastAsia"/>
          <w:bCs/>
        </w:rPr>
        <w:t>0</w:t>
      </w:r>
      <w:r w:rsidRPr="00926CDD">
        <w:rPr>
          <w:rFonts w:hint="eastAsia"/>
          <w:bCs/>
        </w:rPr>
        <w:t>21</w:t>
      </w:r>
      <w:r w:rsidR="00B01750" w:rsidRPr="00B01750">
        <w:rPr>
          <w:rFonts w:hint="eastAsia"/>
          <w:bCs/>
        </w:rPr>
        <w:t>年为</w:t>
      </w:r>
      <w:r w:rsidRPr="00926CDD">
        <w:rPr>
          <w:rFonts w:hint="eastAsia"/>
          <w:bCs/>
          <w:lang w:val="fr-FR"/>
        </w:rPr>
        <w:t>2</w:t>
      </w:r>
      <w:r w:rsidR="0058010E">
        <w:rPr>
          <w:rFonts w:hint="eastAsia"/>
          <w:bCs/>
          <w:lang w:val="fr-FR"/>
        </w:rPr>
        <w:t>,</w:t>
      </w:r>
      <w:r w:rsidRPr="00926CDD">
        <w:rPr>
          <w:rFonts w:hint="eastAsia"/>
          <w:bCs/>
          <w:lang w:val="fr-FR"/>
        </w:rPr>
        <w:t>289</w:t>
      </w:r>
      <w:r w:rsidR="00B01750" w:rsidRPr="00B01750">
        <w:rPr>
          <w:rFonts w:hint="eastAsia"/>
          <w:bCs/>
          <w:lang w:val="fr-FR"/>
        </w:rPr>
        <w:t>人</w:t>
      </w:r>
      <w:r w:rsidRPr="00926CDD">
        <w:rPr>
          <w:rFonts w:hint="eastAsia"/>
          <w:bCs/>
        </w:rPr>
        <w:t>)</w:t>
      </w:r>
      <w:r w:rsidR="00B01750" w:rsidRPr="00B01750">
        <w:rPr>
          <w:rFonts w:hint="eastAsia"/>
          <w:bCs/>
        </w:rPr>
        <w:t>。卢森堡籍人口占死亡人数的</w:t>
      </w:r>
      <w:r w:rsidRPr="00926CDD">
        <w:rPr>
          <w:rFonts w:hint="eastAsia"/>
          <w:bCs/>
        </w:rPr>
        <w:t>77.1%</w:t>
      </w:r>
      <w:r w:rsidRPr="00926CDD">
        <w:rPr>
          <w:rFonts w:hint="eastAsia"/>
          <w:bCs/>
        </w:rPr>
        <w:t>，</w:t>
      </w:r>
      <w:r w:rsidR="00B01750" w:rsidRPr="00B01750">
        <w:rPr>
          <w:rFonts w:hint="eastAsia"/>
          <w:bCs/>
        </w:rPr>
        <w:t>而</w:t>
      </w:r>
      <w:r w:rsidR="00B01750" w:rsidRPr="00B01750">
        <w:rPr>
          <w:rFonts w:hint="eastAsia"/>
          <w:bCs/>
          <w:lang w:val="fr-CH"/>
        </w:rPr>
        <w:t>外籍人口死亡人数则少得多</w:t>
      </w:r>
      <w:r w:rsidRPr="00926CDD">
        <w:rPr>
          <w:rFonts w:hint="eastAsia"/>
          <w:bCs/>
        </w:rPr>
        <w:t>(22.9%)</w:t>
      </w:r>
      <w:r w:rsidR="00B01750" w:rsidRPr="00B01750">
        <w:rPr>
          <w:rFonts w:hint="eastAsia"/>
          <w:bCs/>
        </w:rPr>
        <w:t>。</w:t>
      </w:r>
      <w:r w:rsidR="00B01750" w:rsidRPr="00B01750">
        <w:rPr>
          <w:rFonts w:hint="eastAsia"/>
          <w:bCs/>
          <w:lang w:val="fr-CH"/>
        </w:rPr>
        <w:t>外籍人口绝对死亡人数很少</w:t>
      </w:r>
      <w:r w:rsidRPr="00926CDD">
        <w:rPr>
          <w:rFonts w:hint="eastAsia"/>
          <w:bCs/>
          <w:lang w:val="fr-CH"/>
        </w:rPr>
        <w:t>，</w:t>
      </w:r>
      <w:r w:rsidR="00B01750" w:rsidRPr="00B01750">
        <w:rPr>
          <w:rFonts w:hint="eastAsia"/>
          <w:bCs/>
          <w:lang w:val="fr-CH"/>
        </w:rPr>
        <w:t>原因是其年龄结构很年轻。死亡人数在</w:t>
      </w:r>
      <w:r w:rsidRPr="00926CDD">
        <w:rPr>
          <w:rFonts w:hint="eastAsia"/>
          <w:bCs/>
          <w:lang w:val="fr-CH"/>
        </w:rPr>
        <w:t>2</w:t>
      </w:r>
      <w:r w:rsidR="00B01750" w:rsidRPr="00B01750">
        <w:rPr>
          <w:rFonts w:hint="eastAsia"/>
          <w:bCs/>
          <w:lang w:val="fr-CH"/>
        </w:rPr>
        <w:t>0</w:t>
      </w:r>
      <w:r w:rsidRPr="00926CDD">
        <w:rPr>
          <w:rFonts w:hint="eastAsia"/>
          <w:bCs/>
          <w:lang w:val="fr-CH"/>
        </w:rPr>
        <w:t>21</w:t>
      </w:r>
      <w:r w:rsidR="00B01750" w:rsidRPr="00B01750">
        <w:rPr>
          <w:rFonts w:hint="eastAsia"/>
          <w:bCs/>
          <w:lang w:val="fr-CH"/>
        </w:rPr>
        <w:t>至</w:t>
      </w:r>
      <w:r w:rsidRPr="00926CDD">
        <w:rPr>
          <w:rFonts w:hint="eastAsia"/>
          <w:bCs/>
          <w:lang w:val="fr-CH"/>
        </w:rPr>
        <w:t>2</w:t>
      </w:r>
      <w:r w:rsidR="00B01750" w:rsidRPr="00B01750">
        <w:rPr>
          <w:rFonts w:hint="eastAsia"/>
          <w:bCs/>
          <w:lang w:val="fr-CH"/>
        </w:rPr>
        <w:t>0</w:t>
      </w:r>
      <w:r w:rsidRPr="00926CDD">
        <w:rPr>
          <w:rFonts w:hint="eastAsia"/>
          <w:bCs/>
          <w:lang w:val="fr-CH"/>
        </w:rPr>
        <w:t>22</w:t>
      </w:r>
      <w:r w:rsidR="00B01750" w:rsidRPr="00B01750">
        <w:rPr>
          <w:rFonts w:hint="eastAsia"/>
          <w:bCs/>
          <w:lang w:val="fr-CH"/>
        </w:rPr>
        <w:t>年间有所减少</w:t>
      </w:r>
      <w:r w:rsidRPr="00926CDD">
        <w:rPr>
          <w:rFonts w:hint="eastAsia"/>
          <w:bCs/>
          <w:lang w:val="fr-CH"/>
        </w:rPr>
        <w:t>：</w:t>
      </w:r>
      <w:r w:rsidRPr="00926CDD">
        <w:rPr>
          <w:rFonts w:hint="eastAsia"/>
          <w:bCs/>
          <w:lang w:val="fr-CH"/>
        </w:rPr>
        <w:t>2</w:t>
      </w:r>
      <w:r w:rsidR="00B01750" w:rsidRPr="00B01750">
        <w:rPr>
          <w:rFonts w:hint="eastAsia"/>
          <w:bCs/>
          <w:lang w:val="fr-CH"/>
        </w:rPr>
        <w:t>0</w:t>
      </w:r>
      <w:r w:rsidRPr="00926CDD">
        <w:rPr>
          <w:rFonts w:hint="eastAsia"/>
          <w:bCs/>
          <w:lang w:val="fr-CH"/>
        </w:rPr>
        <w:t>21</w:t>
      </w:r>
      <w:r w:rsidR="00B01750" w:rsidRPr="00B01750">
        <w:rPr>
          <w:rFonts w:hint="eastAsia"/>
          <w:bCs/>
          <w:lang w:val="fr-CH"/>
        </w:rPr>
        <w:t>年有</w:t>
      </w:r>
      <w:r w:rsidRPr="00926CDD">
        <w:rPr>
          <w:rFonts w:hint="eastAsia"/>
          <w:bCs/>
          <w:lang w:val="fr-CH"/>
        </w:rPr>
        <w:t>1</w:t>
      </w:r>
      <w:r w:rsidR="0058010E">
        <w:rPr>
          <w:rFonts w:hint="eastAsia"/>
          <w:bCs/>
        </w:rPr>
        <w:t>,</w:t>
      </w:r>
      <w:r w:rsidR="00B01750" w:rsidRPr="00B01750">
        <w:rPr>
          <w:rFonts w:hint="eastAsia"/>
          <w:bCs/>
        </w:rPr>
        <w:t>0</w:t>
      </w:r>
      <w:r w:rsidRPr="00926CDD">
        <w:rPr>
          <w:rFonts w:hint="eastAsia"/>
          <w:bCs/>
        </w:rPr>
        <w:t>92</w:t>
      </w:r>
      <w:r w:rsidR="00B01750" w:rsidRPr="00B01750">
        <w:rPr>
          <w:rFonts w:hint="eastAsia"/>
          <w:bCs/>
        </w:rPr>
        <w:t>人死亡</w:t>
      </w:r>
      <w:r w:rsidRPr="00926CDD">
        <w:rPr>
          <w:rFonts w:hint="eastAsia"/>
          <w:bCs/>
        </w:rPr>
        <w:t>，</w:t>
      </w:r>
      <w:r w:rsidRPr="00926CDD">
        <w:rPr>
          <w:rFonts w:hint="eastAsia"/>
          <w:bCs/>
        </w:rPr>
        <w:t>2</w:t>
      </w:r>
      <w:r w:rsidR="00B01750" w:rsidRPr="00B01750">
        <w:rPr>
          <w:rFonts w:hint="eastAsia"/>
          <w:bCs/>
        </w:rPr>
        <w:t>0</w:t>
      </w:r>
      <w:r w:rsidRPr="00926CDD">
        <w:rPr>
          <w:rFonts w:hint="eastAsia"/>
          <w:bCs/>
        </w:rPr>
        <w:t>22</w:t>
      </w:r>
      <w:r w:rsidR="00B01750" w:rsidRPr="00B01750">
        <w:rPr>
          <w:rFonts w:hint="eastAsia"/>
          <w:bCs/>
        </w:rPr>
        <w:t>年有</w:t>
      </w:r>
      <w:r w:rsidRPr="00926CDD">
        <w:rPr>
          <w:rFonts w:hint="eastAsia"/>
          <w:bCs/>
        </w:rPr>
        <w:t>1</w:t>
      </w:r>
      <w:r w:rsidR="0058010E">
        <w:rPr>
          <w:rFonts w:hint="eastAsia"/>
          <w:bCs/>
        </w:rPr>
        <w:t>,</w:t>
      </w:r>
      <w:r w:rsidR="00B01750" w:rsidRPr="00B01750">
        <w:rPr>
          <w:rFonts w:hint="eastAsia"/>
          <w:bCs/>
        </w:rPr>
        <w:t>0</w:t>
      </w:r>
      <w:r w:rsidRPr="00926CDD">
        <w:rPr>
          <w:rFonts w:hint="eastAsia"/>
          <w:bCs/>
        </w:rPr>
        <w:t>19</w:t>
      </w:r>
      <w:r w:rsidR="00B01750" w:rsidRPr="00B01750">
        <w:rPr>
          <w:rFonts w:hint="eastAsia"/>
          <w:bCs/>
        </w:rPr>
        <w:t>人死亡。</w:t>
      </w:r>
      <w:r w:rsidR="00B01750" w:rsidRPr="00B01750">
        <w:rPr>
          <w:rFonts w:hint="eastAsia"/>
          <w:bCs/>
          <w:lang w:val="fr-CH"/>
        </w:rPr>
        <w:t>卢森堡国民死亡人数增加了</w:t>
      </w:r>
      <w:r w:rsidRPr="00926CDD">
        <w:rPr>
          <w:rFonts w:hint="eastAsia"/>
          <w:bCs/>
          <w:lang w:val="fr-CH"/>
        </w:rPr>
        <w:t>0.</w:t>
      </w:r>
      <w:r w:rsidRPr="00926CDD">
        <w:rPr>
          <w:rFonts w:hint="eastAsia"/>
          <w:bCs/>
        </w:rPr>
        <w:t>96</w:t>
      </w:r>
      <w:r w:rsidRPr="00926CDD">
        <w:rPr>
          <w:rFonts w:hint="eastAsia"/>
          <w:bCs/>
          <w:lang w:val="fr-CH"/>
        </w:rPr>
        <w:t>%</w:t>
      </w:r>
      <w:r w:rsidRPr="00926CDD">
        <w:rPr>
          <w:rFonts w:hint="eastAsia"/>
          <w:bCs/>
          <w:lang w:val="fr-CH"/>
        </w:rPr>
        <w:t>：</w:t>
      </w:r>
      <w:r w:rsidRPr="00926CDD">
        <w:rPr>
          <w:rFonts w:hint="eastAsia"/>
          <w:bCs/>
          <w:lang w:val="fr-CH"/>
        </w:rPr>
        <w:t>2</w:t>
      </w:r>
      <w:r w:rsidR="00B01750" w:rsidRPr="00B01750">
        <w:rPr>
          <w:rFonts w:hint="eastAsia"/>
          <w:bCs/>
          <w:lang w:val="fr-CH"/>
        </w:rPr>
        <w:t>0</w:t>
      </w:r>
      <w:r w:rsidRPr="00926CDD">
        <w:rPr>
          <w:rFonts w:hint="eastAsia"/>
          <w:bCs/>
          <w:lang w:val="fr-CH"/>
        </w:rPr>
        <w:t>21</w:t>
      </w:r>
      <w:r w:rsidR="00B01750" w:rsidRPr="00B01750">
        <w:rPr>
          <w:rFonts w:hint="eastAsia"/>
          <w:bCs/>
          <w:lang w:val="fr-CH"/>
        </w:rPr>
        <w:t>年和</w:t>
      </w:r>
      <w:r w:rsidRPr="00926CDD">
        <w:rPr>
          <w:rFonts w:hint="eastAsia"/>
          <w:bCs/>
          <w:lang w:val="fr-CH"/>
        </w:rPr>
        <w:t>2</w:t>
      </w:r>
      <w:r w:rsidR="00B01750" w:rsidRPr="00B01750">
        <w:rPr>
          <w:rFonts w:hint="eastAsia"/>
          <w:bCs/>
          <w:lang w:val="fr-CH"/>
        </w:rPr>
        <w:t>0</w:t>
      </w:r>
      <w:r w:rsidRPr="00926CDD">
        <w:rPr>
          <w:rFonts w:hint="eastAsia"/>
          <w:bCs/>
          <w:lang w:val="fr-CH"/>
        </w:rPr>
        <w:t>22</w:t>
      </w:r>
      <w:r w:rsidR="00B01750" w:rsidRPr="00B01750">
        <w:rPr>
          <w:rFonts w:hint="eastAsia"/>
          <w:bCs/>
          <w:lang w:val="fr-CH"/>
        </w:rPr>
        <w:t>年分别有</w:t>
      </w:r>
      <w:r w:rsidRPr="00926CDD">
        <w:rPr>
          <w:rFonts w:hint="eastAsia"/>
          <w:bCs/>
          <w:lang w:val="fr-CH"/>
        </w:rPr>
        <w:t>3</w:t>
      </w:r>
      <w:r w:rsidR="0058010E">
        <w:rPr>
          <w:rFonts w:hint="eastAsia"/>
          <w:bCs/>
        </w:rPr>
        <w:t>,</w:t>
      </w:r>
      <w:r w:rsidRPr="00926CDD">
        <w:rPr>
          <w:rFonts w:hint="eastAsia"/>
          <w:bCs/>
        </w:rPr>
        <w:t>397</w:t>
      </w:r>
      <w:r w:rsidR="00B01750" w:rsidRPr="00B01750">
        <w:rPr>
          <w:rFonts w:hint="eastAsia"/>
          <w:bCs/>
          <w:lang w:val="fr-CH"/>
        </w:rPr>
        <w:t>人和</w:t>
      </w:r>
      <w:r w:rsidRPr="00926CDD">
        <w:rPr>
          <w:rFonts w:hint="eastAsia"/>
          <w:bCs/>
          <w:lang w:val="fr-CH"/>
        </w:rPr>
        <w:t>3</w:t>
      </w:r>
      <w:r w:rsidR="0058010E">
        <w:rPr>
          <w:rFonts w:hint="eastAsia"/>
          <w:bCs/>
        </w:rPr>
        <w:t>,</w:t>
      </w:r>
      <w:r w:rsidRPr="00926CDD">
        <w:rPr>
          <w:rFonts w:hint="eastAsia"/>
          <w:bCs/>
        </w:rPr>
        <w:t>43</w:t>
      </w:r>
      <w:r w:rsidR="00B01750" w:rsidRPr="00B01750">
        <w:rPr>
          <w:rFonts w:hint="eastAsia"/>
          <w:bCs/>
        </w:rPr>
        <w:t>0</w:t>
      </w:r>
      <w:r w:rsidR="00B01750" w:rsidRPr="00B01750">
        <w:rPr>
          <w:rFonts w:hint="eastAsia"/>
          <w:bCs/>
          <w:lang w:val="fr-CH"/>
        </w:rPr>
        <w:t>人死亡。</w:t>
      </w:r>
    </w:p>
    <w:p w14:paraId="65D974B0" w14:textId="193E77D5" w:rsidR="00B01750" w:rsidRPr="00B01750" w:rsidRDefault="009756EF" w:rsidP="009756EF">
      <w:pPr>
        <w:pStyle w:val="H56GC"/>
        <w:rPr>
          <w:rFonts w:ascii="Time New Roman" w:eastAsia="黑体" w:hAnsi="Time New Roman" w:hint="eastAsia"/>
          <w:lang w:val="fr-CH"/>
        </w:rPr>
      </w:pPr>
      <w:bookmarkStart w:id="75" w:name="_Toc11407894"/>
      <w:bookmarkStart w:id="76" w:name="_Toc11408849"/>
      <w:bookmarkStart w:id="77" w:name="_Toc180747696"/>
      <w:bookmarkStart w:id="78" w:name="_Toc195876737"/>
      <w:bookmarkStart w:id="79" w:name="_Toc195879314"/>
      <w:r>
        <w:rPr>
          <w:lang w:val="fr-CH"/>
        </w:rPr>
        <w:tab/>
      </w:r>
      <w:r>
        <w:rPr>
          <w:lang w:val="fr-CH"/>
        </w:rPr>
        <w:tab/>
      </w:r>
      <w:bookmarkStart w:id="80" w:name="_Toc200981637"/>
      <w:r w:rsidR="00B01750" w:rsidRPr="00B01750">
        <w:rPr>
          <w:rFonts w:hint="eastAsia"/>
          <w:lang w:val="fr-CH"/>
        </w:rPr>
        <w:t>表</w:t>
      </w:r>
      <w:r w:rsidR="00926CDD" w:rsidRPr="00926CDD">
        <w:rPr>
          <w:rFonts w:hint="eastAsia"/>
          <w:lang w:val="fr-CH"/>
        </w:rPr>
        <w:t>1</w:t>
      </w:r>
      <w:r w:rsidR="00B01750" w:rsidRPr="00B01750">
        <w:rPr>
          <w:rFonts w:hint="eastAsia"/>
          <w:lang w:val="fr-CH"/>
        </w:rPr>
        <w:t>0</w:t>
      </w:r>
      <w:r w:rsidR="00B01750" w:rsidRPr="00B01750">
        <w:rPr>
          <w:rFonts w:hint="eastAsia"/>
          <w:lang w:val="fr-CH"/>
        </w:rPr>
        <w:br/>
      </w:r>
      <w:bookmarkEnd w:id="75"/>
      <w:bookmarkEnd w:id="76"/>
      <w:bookmarkEnd w:id="77"/>
      <w:r w:rsidR="00B01750" w:rsidRPr="00B01750">
        <w:rPr>
          <w:rFonts w:ascii="Time New Roman" w:eastAsia="黑体" w:hAnsi="Time New Roman" w:hint="eastAsia"/>
          <w:lang w:val="fr-CH"/>
        </w:rPr>
        <w:t>死亡率</w:t>
      </w:r>
      <w:bookmarkEnd w:id="78"/>
      <w:bookmarkEnd w:id="79"/>
      <w:bookmarkEnd w:id="80"/>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607"/>
        <w:gridCol w:w="1361"/>
        <w:gridCol w:w="1134"/>
        <w:gridCol w:w="1361"/>
        <w:gridCol w:w="907"/>
      </w:tblGrid>
      <w:tr w:rsidR="00926CDD" w:rsidRPr="00095036" w14:paraId="586B34C0" w14:textId="77777777" w:rsidTr="0009503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69" w:type="pct"/>
            <w:tcBorders>
              <w:top w:val="single" w:sz="4" w:space="0" w:color="auto"/>
              <w:bottom w:val="single" w:sz="12" w:space="0" w:color="auto"/>
            </w:tcBorders>
            <w:shd w:val="clear" w:color="auto" w:fill="auto"/>
            <w:noWrap/>
            <w:vAlign w:val="bottom"/>
            <w:hideMark/>
          </w:tcPr>
          <w:p w14:paraId="625E7D65" w14:textId="77777777" w:rsidR="00B01750" w:rsidRPr="00095036" w:rsidRDefault="00B01750" w:rsidP="00095036">
            <w:pPr>
              <w:pStyle w:val="a4"/>
              <w:ind w:right="0"/>
              <w:jc w:val="left"/>
              <w:rPr>
                <w:b w:val="0"/>
                <w:bCs w:val="0"/>
                <w:lang w:val="fr-FR"/>
              </w:rPr>
            </w:pPr>
            <w:r w:rsidRPr="00095036">
              <w:rPr>
                <w:rFonts w:hint="eastAsia"/>
                <w:b w:val="0"/>
                <w:bCs w:val="0"/>
                <w:lang w:val="fr-FR"/>
              </w:rPr>
              <w:t>年份</w:t>
            </w:r>
          </w:p>
        </w:tc>
        <w:tc>
          <w:tcPr>
            <w:tcW w:w="923" w:type="pct"/>
            <w:tcBorders>
              <w:top w:val="single" w:sz="4" w:space="0" w:color="auto"/>
              <w:bottom w:val="single" w:sz="12" w:space="0" w:color="auto"/>
            </w:tcBorders>
            <w:shd w:val="clear" w:color="auto" w:fill="auto"/>
            <w:noWrap/>
            <w:vAlign w:val="bottom"/>
            <w:hideMark/>
          </w:tcPr>
          <w:p w14:paraId="5DFD7663" w14:textId="5E021B25" w:rsidR="00B01750" w:rsidRPr="00095036" w:rsidRDefault="00926CDD" w:rsidP="00095036">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95036">
              <w:rPr>
                <w:rFonts w:hint="eastAsia"/>
                <w:b w:val="0"/>
                <w:bCs w:val="0"/>
                <w:lang w:val="fr-FR"/>
              </w:rPr>
              <w:t>2</w:t>
            </w:r>
            <w:r w:rsidR="00B01750" w:rsidRPr="00095036">
              <w:rPr>
                <w:rFonts w:hint="eastAsia"/>
                <w:b w:val="0"/>
                <w:bCs w:val="0"/>
                <w:lang w:val="fr-FR"/>
              </w:rPr>
              <w:t>0</w:t>
            </w:r>
            <w:r w:rsidRPr="00095036">
              <w:rPr>
                <w:rFonts w:hint="eastAsia"/>
                <w:b w:val="0"/>
                <w:bCs w:val="0"/>
                <w:lang w:val="fr-FR"/>
              </w:rPr>
              <w:t>19</w:t>
            </w:r>
          </w:p>
        </w:tc>
        <w:tc>
          <w:tcPr>
            <w:tcW w:w="769" w:type="pct"/>
            <w:tcBorders>
              <w:top w:val="single" w:sz="4" w:space="0" w:color="auto"/>
              <w:bottom w:val="single" w:sz="12" w:space="0" w:color="auto"/>
            </w:tcBorders>
            <w:shd w:val="clear" w:color="auto" w:fill="auto"/>
            <w:noWrap/>
            <w:vAlign w:val="bottom"/>
            <w:hideMark/>
          </w:tcPr>
          <w:p w14:paraId="5FB3A6FA" w14:textId="2192BBE9" w:rsidR="00B01750" w:rsidRPr="00095036" w:rsidRDefault="00926CDD" w:rsidP="00095036">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95036">
              <w:rPr>
                <w:rFonts w:hint="eastAsia"/>
                <w:b w:val="0"/>
                <w:bCs w:val="0"/>
                <w:lang w:val="fr-FR"/>
              </w:rPr>
              <w:t>2</w:t>
            </w:r>
            <w:r w:rsidR="00B01750" w:rsidRPr="00095036">
              <w:rPr>
                <w:rFonts w:hint="eastAsia"/>
                <w:b w:val="0"/>
                <w:bCs w:val="0"/>
                <w:lang w:val="fr-FR"/>
              </w:rPr>
              <w:t>0</w:t>
            </w:r>
            <w:r w:rsidRPr="00095036">
              <w:rPr>
                <w:rFonts w:hint="eastAsia"/>
                <w:b w:val="0"/>
                <w:bCs w:val="0"/>
                <w:lang w:val="fr-FR"/>
              </w:rPr>
              <w:t>2</w:t>
            </w:r>
            <w:r w:rsidR="00B01750" w:rsidRPr="00095036">
              <w:rPr>
                <w:rFonts w:hint="eastAsia"/>
                <w:b w:val="0"/>
                <w:bCs w:val="0"/>
                <w:lang w:val="fr-FR"/>
              </w:rPr>
              <w:t>0</w:t>
            </w:r>
          </w:p>
        </w:tc>
        <w:tc>
          <w:tcPr>
            <w:tcW w:w="923" w:type="pct"/>
            <w:tcBorders>
              <w:top w:val="single" w:sz="4" w:space="0" w:color="auto"/>
              <w:bottom w:val="single" w:sz="12" w:space="0" w:color="auto"/>
            </w:tcBorders>
            <w:shd w:val="clear" w:color="auto" w:fill="auto"/>
            <w:noWrap/>
            <w:vAlign w:val="bottom"/>
            <w:hideMark/>
          </w:tcPr>
          <w:p w14:paraId="0A19BE0F" w14:textId="2333EC53" w:rsidR="00B01750" w:rsidRPr="00095036" w:rsidRDefault="00926CDD" w:rsidP="00095036">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95036">
              <w:rPr>
                <w:rFonts w:hint="eastAsia"/>
                <w:b w:val="0"/>
                <w:bCs w:val="0"/>
                <w:lang w:val="fr-FR"/>
              </w:rPr>
              <w:t>2</w:t>
            </w:r>
            <w:r w:rsidR="00B01750" w:rsidRPr="00095036">
              <w:rPr>
                <w:rFonts w:hint="eastAsia"/>
                <w:b w:val="0"/>
                <w:bCs w:val="0"/>
                <w:lang w:val="fr-FR"/>
              </w:rPr>
              <w:t>0</w:t>
            </w:r>
            <w:r w:rsidRPr="00095036">
              <w:rPr>
                <w:rFonts w:hint="eastAsia"/>
                <w:b w:val="0"/>
                <w:bCs w:val="0"/>
                <w:lang w:val="fr-FR"/>
              </w:rPr>
              <w:t>21</w:t>
            </w:r>
          </w:p>
        </w:tc>
        <w:tc>
          <w:tcPr>
            <w:tcW w:w="615" w:type="pct"/>
            <w:tcBorders>
              <w:top w:val="single" w:sz="4" w:space="0" w:color="auto"/>
              <w:bottom w:val="single" w:sz="12" w:space="0" w:color="auto"/>
            </w:tcBorders>
            <w:shd w:val="clear" w:color="auto" w:fill="auto"/>
            <w:noWrap/>
            <w:vAlign w:val="bottom"/>
            <w:hideMark/>
          </w:tcPr>
          <w:p w14:paraId="189CF4E2" w14:textId="213338D3" w:rsidR="00B01750" w:rsidRPr="00095036" w:rsidRDefault="00926CDD" w:rsidP="00095036">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95036">
              <w:rPr>
                <w:rFonts w:hint="eastAsia"/>
                <w:b w:val="0"/>
                <w:bCs w:val="0"/>
                <w:lang w:val="fr-FR"/>
              </w:rPr>
              <w:t>2</w:t>
            </w:r>
            <w:r w:rsidR="00B01750" w:rsidRPr="00095036">
              <w:rPr>
                <w:rFonts w:hint="eastAsia"/>
                <w:b w:val="0"/>
                <w:bCs w:val="0"/>
                <w:lang w:val="fr-FR"/>
              </w:rPr>
              <w:t>0</w:t>
            </w:r>
            <w:r w:rsidRPr="00095036">
              <w:rPr>
                <w:rFonts w:hint="eastAsia"/>
                <w:b w:val="0"/>
                <w:bCs w:val="0"/>
                <w:lang w:val="fr-FR"/>
              </w:rPr>
              <w:t>22</w:t>
            </w:r>
          </w:p>
        </w:tc>
      </w:tr>
      <w:tr w:rsidR="00926CDD" w:rsidRPr="00095036" w14:paraId="65D341FF" w14:textId="77777777" w:rsidTr="00095036">
        <w:tc>
          <w:tcPr>
            <w:cnfStyle w:val="001000000000" w:firstRow="0" w:lastRow="0" w:firstColumn="1" w:lastColumn="0" w:oddVBand="0" w:evenVBand="0" w:oddHBand="0" w:evenHBand="0" w:firstRowFirstColumn="0" w:firstRowLastColumn="0" w:lastRowFirstColumn="0" w:lastRowLastColumn="0"/>
            <w:tcW w:w="1769" w:type="pct"/>
            <w:tcBorders>
              <w:top w:val="single" w:sz="12" w:space="0" w:color="auto"/>
            </w:tcBorders>
            <w:shd w:val="clear" w:color="auto" w:fill="auto"/>
            <w:noWrap/>
            <w:hideMark/>
          </w:tcPr>
          <w:p w14:paraId="23D3A1DD" w14:textId="04F3E353" w:rsidR="00B01750" w:rsidRPr="00095036" w:rsidRDefault="00B01750" w:rsidP="00095036">
            <w:pPr>
              <w:pStyle w:val="a3"/>
              <w:overflowPunct/>
              <w:ind w:right="0"/>
              <w:jc w:val="left"/>
              <w:rPr>
                <w:b w:val="0"/>
                <w:bCs w:val="0"/>
                <w:lang w:val="fr-FR"/>
              </w:rPr>
            </w:pPr>
            <w:r w:rsidRPr="00095036">
              <w:rPr>
                <w:rFonts w:hint="eastAsia"/>
                <w:b w:val="0"/>
                <w:bCs w:val="0"/>
                <w:lang w:val="fr-FR"/>
              </w:rPr>
              <w:t>死亡率</w:t>
            </w:r>
            <w:r w:rsidR="00926CDD" w:rsidRPr="00095036">
              <w:rPr>
                <w:rFonts w:hint="eastAsia"/>
                <w:b w:val="0"/>
                <w:bCs w:val="0"/>
                <w:lang w:val="fr-FR"/>
              </w:rPr>
              <w:t>(</w:t>
            </w:r>
            <w:r w:rsidRPr="00095036">
              <w:rPr>
                <w:rFonts w:hint="eastAsia"/>
                <w:b w:val="0"/>
                <w:bCs w:val="0"/>
                <w:lang w:val="fr-FR"/>
              </w:rPr>
              <w:t>每千人</w:t>
            </w:r>
            <w:r w:rsidR="00926CDD" w:rsidRPr="00095036">
              <w:rPr>
                <w:rFonts w:hint="eastAsia"/>
                <w:b w:val="0"/>
                <w:bCs w:val="0"/>
                <w:lang w:val="fr-FR"/>
              </w:rPr>
              <w:t>)</w:t>
            </w:r>
          </w:p>
        </w:tc>
        <w:tc>
          <w:tcPr>
            <w:tcW w:w="923" w:type="pct"/>
            <w:tcBorders>
              <w:top w:val="single" w:sz="12" w:space="0" w:color="auto"/>
            </w:tcBorders>
            <w:shd w:val="clear" w:color="auto" w:fill="auto"/>
            <w:noWrap/>
            <w:vAlign w:val="bottom"/>
            <w:hideMark/>
          </w:tcPr>
          <w:p w14:paraId="08F55549" w14:textId="2EAAFC35" w:rsidR="00B01750" w:rsidRPr="00095036" w:rsidRDefault="00926CDD" w:rsidP="0009503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95036">
              <w:rPr>
                <w:rFonts w:hint="eastAsia"/>
                <w:lang w:val="fr-FR"/>
              </w:rPr>
              <w:t>6.9%</w:t>
            </w:r>
          </w:p>
        </w:tc>
        <w:tc>
          <w:tcPr>
            <w:tcW w:w="769" w:type="pct"/>
            <w:tcBorders>
              <w:top w:val="single" w:sz="12" w:space="0" w:color="auto"/>
            </w:tcBorders>
            <w:shd w:val="clear" w:color="auto" w:fill="auto"/>
            <w:noWrap/>
            <w:vAlign w:val="bottom"/>
            <w:hideMark/>
          </w:tcPr>
          <w:p w14:paraId="46D57543" w14:textId="34577692" w:rsidR="00B01750" w:rsidRPr="00095036" w:rsidRDefault="00926CDD" w:rsidP="0009503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95036">
              <w:rPr>
                <w:rFonts w:hint="eastAsia"/>
                <w:lang w:val="fr-FR"/>
              </w:rPr>
              <w:t>7.3%</w:t>
            </w:r>
          </w:p>
        </w:tc>
        <w:tc>
          <w:tcPr>
            <w:tcW w:w="923" w:type="pct"/>
            <w:tcBorders>
              <w:top w:val="single" w:sz="12" w:space="0" w:color="auto"/>
            </w:tcBorders>
            <w:shd w:val="clear" w:color="auto" w:fill="auto"/>
            <w:noWrap/>
            <w:vAlign w:val="bottom"/>
            <w:hideMark/>
          </w:tcPr>
          <w:p w14:paraId="06005779" w14:textId="52460C04" w:rsidR="00B01750" w:rsidRPr="00095036" w:rsidRDefault="00926CDD" w:rsidP="0009503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95036">
              <w:rPr>
                <w:rFonts w:hint="eastAsia"/>
                <w:lang w:val="fr-FR"/>
              </w:rPr>
              <w:t>7.</w:t>
            </w:r>
            <w:r w:rsidR="00B01750" w:rsidRPr="00095036">
              <w:rPr>
                <w:rFonts w:hint="eastAsia"/>
                <w:lang w:val="fr-FR"/>
              </w:rPr>
              <w:t>0</w:t>
            </w:r>
            <w:r w:rsidRPr="00095036">
              <w:rPr>
                <w:rFonts w:hint="eastAsia"/>
                <w:lang w:val="fr-FR"/>
              </w:rPr>
              <w:t>%</w:t>
            </w:r>
          </w:p>
        </w:tc>
        <w:tc>
          <w:tcPr>
            <w:tcW w:w="615" w:type="pct"/>
            <w:tcBorders>
              <w:top w:val="single" w:sz="12" w:space="0" w:color="auto"/>
            </w:tcBorders>
            <w:shd w:val="clear" w:color="auto" w:fill="auto"/>
            <w:noWrap/>
            <w:vAlign w:val="bottom"/>
            <w:hideMark/>
          </w:tcPr>
          <w:p w14:paraId="56285F0C" w14:textId="3C04F0E6" w:rsidR="00B01750" w:rsidRPr="00095036" w:rsidRDefault="00926CDD" w:rsidP="00095036">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095036">
              <w:rPr>
                <w:rFonts w:hint="eastAsia"/>
                <w:lang w:val="fr-FR"/>
              </w:rPr>
              <w:t>6.8%</w:t>
            </w:r>
          </w:p>
        </w:tc>
      </w:tr>
    </w:tbl>
    <w:p w14:paraId="7497D064" w14:textId="7BC77891" w:rsidR="00B01750" w:rsidRPr="009756EF" w:rsidRDefault="009756EF" w:rsidP="009756EF">
      <w:pPr>
        <w:pStyle w:val="H56GC"/>
        <w:rPr>
          <w:rFonts w:ascii="Time New Roman" w:eastAsia="黑体" w:hAnsi="Time New Roman" w:hint="eastAsia"/>
          <w:lang w:val="fr-CH"/>
        </w:rPr>
      </w:pPr>
      <w:bookmarkStart w:id="81" w:name="_Toc11407895"/>
      <w:bookmarkStart w:id="82" w:name="_Toc11408850"/>
      <w:bookmarkStart w:id="83" w:name="_Toc180747697"/>
      <w:bookmarkStart w:id="84" w:name="_Toc195876738"/>
      <w:bookmarkStart w:id="85" w:name="_Toc195879315"/>
      <w:r>
        <w:rPr>
          <w:lang w:val="fr-CH"/>
        </w:rPr>
        <w:tab/>
      </w:r>
      <w:r>
        <w:rPr>
          <w:lang w:val="fr-CH"/>
        </w:rPr>
        <w:tab/>
      </w:r>
      <w:bookmarkStart w:id="86" w:name="_Toc200981638"/>
      <w:r w:rsidR="00B01750" w:rsidRPr="00B01750">
        <w:rPr>
          <w:rFonts w:hint="eastAsia"/>
          <w:lang w:val="fr-CH"/>
        </w:rPr>
        <w:t>表</w:t>
      </w:r>
      <w:r w:rsidR="00926CDD" w:rsidRPr="00926CDD">
        <w:rPr>
          <w:rFonts w:hint="eastAsia"/>
          <w:lang w:val="fr-CH"/>
        </w:rPr>
        <w:t>11</w:t>
      </w:r>
      <w:r w:rsidR="00B01750" w:rsidRPr="00B01750">
        <w:rPr>
          <w:rFonts w:hint="eastAsia"/>
          <w:lang w:val="fr-CH"/>
        </w:rPr>
        <w:br/>
      </w:r>
      <w:r w:rsidR="00B01750" w:rsidRPr="009756EF">
        <w:rPr>
          <w:rFonts w:ascii="Time New Roman" w:eastAsia="黑体" w:hAnsi="Time New Roman" w:hint="eastAsia"/>
          <w:lang w:val="fr-CH"/>
        </w:rPr>
        <w:t>婴儿死亡率</w:t>
      </w:r>
      <w:r w:rsidR="00926CDD" w:rsidRPr="009756EF">
        <w:rPr>
          <w:rFonts w:ascii="Time New Roman" w:eastAsia="黑体" w:hAnsi="Time New Roman" w:hint="eastAsia"/>
          <w:lang w:val="fr-CH"/>
        </w:rPr>
        <w:t>(</w:t>
      </w:r>
      <w:r w:rsidR="00B01750" w:rsidRPr="009756EF">
        <w:rPr>
          <w:rFonts w:ascii="Time New Roman" w:eastAsia="黑体" w:hAnsi="Time New Roman" w:hint="eastAsia"/>
          <w:lang w:val="fr-CH"/>
        </w:rPr>
        <w:t>每千名</w:t>
      </w:r>
      <w:r w:rsidR="00926CDD" w:rsidRPr="009756EF">
        <w:rPr>
          <w:rFonts w:ascii="Time New Roman" w:eastAsia="黑体" w:hAnsi="Time New Roman" w:hint="eastAsia"/>
          <w:lang w:val="fr-CH"/>
        </w:rPr>
        <w:t>)</w:t>
      </w:r>
      <w:r w:rsidR="00926CDD" w:rsidRPr="009756EF">
        <w:rPr>
          <w:rFonts w:ascii="Time New Roman" w:eastAsia="黑体" w:hAnsi="Time New Roman" w:hint="eastAsia"/>
        </w:rPr>
        <w:t>(</w:t>
      </w:r>
      <w:r w:rsidR="00B01750" w:rsidRPr="009756EF">
        <w:rPr>
          <w:rFonts w:ascii="Time New Roman" w:eastAsia="黑体" w:hAnsi="Time New Roman" w:hint="eastAsia"/>
        </w:rPr>
        <w:t>资料来源</w:t>
      </w:r>
      <w:r w:rsidR="00926CDD" w:rsidRPr="009756EF">
        <w:rPr>
          <w:rFonts w:ascii="Time New Roman" w:eastAsia="黑体" w:hAnsi="Time New Roman" w:hint="eastAsia"/>
        </w:rPr>
        <w:t>：</w:t>
      </w:r>
      <w:r w:rsidR="00B01750" w:rsidRPr="009756EF">
        <w:rPr>
          <w:rFonts w:ascii="Time New Roman" w:eastAsia="黑体" w:hAnsi="Time New Roman" w:hint="eastAsia"/>
        </w:rPr>
        <w:t>国家统计和经济研究所</w:t>
      </w:r>
      <w:r w:rsidR="00926CDD" w:rsidRPr="009756EF">
        <w:rPr>
          <w:rFonts w:ascii="Time New Roman" w:eastAsia="黑体" w:hAnsi="Time New Roman" w:hint="eastAsia"/>
        </w:rPr>
        <w:t>)</w:t>
      </w:r>
      <w:bookmarkEnd w:id="81"/>
      <w:bookmarkEnd w:id="82"/>
      <w:bookmarkEnd w:id="83"/>
      <w:bookmarkEnd w:id="84"/>
      <w:bookmarkEnd w:id="85"/>
      <w:bookmarkEnd w:id="86"/>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8"/>
        <w:gridCol w:w="1088"/>
        <w:gridCol w:w="986"/>
        <w:gridCol w:w="986"/>
        <w:gridCol w:w="986"/>
        <w:gridCol w:w="836"/>
      </w:tblGrid>
      <w:tr w:rsidR="00926CDD" w:rsidRPr="00095036" w14:paraId="2913ABF3" w14:textId="77777777" w:rsidTr="0009503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88" w:type="pct"/>
            <w:tcBorders>
              <w:top w:val="single" w:sz="4" w:space="0" w:color="auto"/>
              <w:bottom w:val="single" w:sz="12" w:space="0" w:color="auto"/>
            </w:tcBorders>
            <w:shd w:val="clear" w:color="auto" w:fill="auto"/>
            <w:noWrap/>
            <w:vAlign w:val="bottom"/>
            <w:hideMark/>
          </w:tcPr>
          <w:p w14:paraId="7F2276B9" w14:textId="77777777" w:rsidR="00B01750" w:rsidRPr="00095036" w:rsidRDefault="00B01750" w:rsidP="00095036">
            <w:pPr>
              <w:pStyle w:val="a4"/>
              <w:ind w:right="0"/>
              <w:jc w:val="left"/>
              <w:rPr>
                <w:b w:val="0"/>
                <w:bCs w:val="0"/>
                <w:lang w:val="fr-FR"/>
              </w:rPr>
            </w:pPr>
            <w:r w:rsidRPr="00095036">
              <w:rPr>
                <w:rFonts w:hint="eastAsia"/>
                <w:b w:val="0"/>
                <w:bCs w:val="0"/>
                <w:lang w:val="fr-FR"/>
              </w:rPr>
              <w:t>年份</w:t>
            </w:r>
          </w:p>
        </w:tc>
        <w:tc>
          <w:tcPr>
            <w:tcW w:w="738" w:type="pct"/>
            <w:tcBorders>
              <w:top w:val="single" w:sz="4" w:space="0" w:color="auto"/>
              <w:bottom w:val="single" w:sz="12" w:space="0" w:color="auto"/>
            </w:tcBorders>
            <w:shd w:val="clear" w:color="auto" w:fill="auto"/>
            <w:noWrap/>
            <w:vAlign w:val="bottom"/>
            <w:hideMark/>
          </w:tcPr>
          <w:p w14:paraId="683194B6" w14:textId="6BEF46AE" w:rsidR="00B01750" w:rsidRPr="00095036" w:rsidRDefault="00926CDD" w:rsidP="00095036">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95036">
              <w:rPr>
                <w:rFonts w:hint="eastAsia"/>
                <w:b w:val="0"/>
                <w:bCs w:val="0"/>
                <w:lang w:val="fr-FR"/>
              </w:rPr>
              <w:t>2</w:t>
            </w:r>
            <w:r w:rsidR="00B01750" w:rsidRPr="00095036">
              <w:rPr>
                <w:rFonts w:hint="eastAsia"/>
                <w:b w:val="0"/>
                <w:bCs w:val="0"/>
                <w:lang w:val="fr-FR"/>
              </w:rPr>
              <w:t>0</w:t>
            </w:r>
            <w:r w:rsidRPr="00095036">
              <w:rPr>
                <w:rFonts w:hint="eastAsia"/>
                <w:b w:val="0"/>
                <w:bCs w:val="0"/>
                <w:lang w:val="fr-FR"/>
              </w:rPr>
              <w:t>19</w:t>
            </w:r>
          </w:p>
        </w:tc>
        <w:tc>
          <w:tcPr>
            <w:tcW w:w="669" w:type="pct"/>
            <w:tcBorders>
              <w:top w:val="single" w:sz="4" w:space="0" w:color="auto"/>
              <w:bottom w:val="single" w:sz="12" w:space="0" w:color="auto"/>
            </w:tcBorders>
            <w:shd w:val="clear" w:color="auto" w:fill="auto"/>
            <w:noWrap/>
            <w:vAlign w:val="bottom"/>
            <w:hideMark/>
          </w:tcPr>
          <w:p w14:paraId="5122ED8C" w14:textId="4AE6FC8A" w:rsidR="00B01750" w:rsidRPr="00095036" w:rsidRDefault="00926CDD" w:rsidP="00095036">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95036">
              <w:rPr>
                <w:rFonts w:hint="eastAsia"/>
                <w:b w:val="0"/>
                <w:bCs w:val="0"/>
                <w:lang w:val="fr-FR"/>
              </w:rPr>
              <w:t>2</w:t>
            </w:r>
            <w:r w:rsidR="00B01750" w:rsidRPr="00095036">
              <w:rPr>
                <w:rFonts w:hint="eastAsia"/>
                <w:b w:val="0"/>
                <w:bCs w:val="0"/>
                <w:lang w:val="fr-FR"/>
              </w:rPr>
              <w:t>0</w:t>
            </w:r>
            <w:r w:rsidRPr="00095036">
              <w:rPr>
                <w:rFonts w:hint="eastAsia"/>
                <w:b w:val="0"/>
                <w:bCs w:val="0"/>
                <w:lang w:val="fr-FR"/>
              </w:rPr>
              <w:t>2</w:t>
            </w:r>
            <w:r w:rsidR="00B01750" w:rsidRPr="00095036">
              <w:rPr>
                <w:rFonts w:hint="eastAsia"/>
                <w:b w:val="0"/>
                <w:bCs w:val="0"/>
                <w:lang w:val="fr-FR"/>
              </w:rPr>
              <w:t>0</w:t>
            </w:r>
          </w:p>
        </w:tc>
        <w:tc>
          <w:tcPr>
            <w:tcW w:w="669" w:type="pct"/>
            <w:tcBorders>
              <w:top w:val="single" w:sz="4" w:space="0" w:color="auto"/>
              <w:bottom w:val="single" w:sz="12" w:space="0" w:color="auto"/>
            </w:tcBorders>
            <w:shd w:val="clear" w:color="auto" w:fill="auto"/>
            <w:noWrap/>
            <w:vAlign w:val="bottom"/>
            <w:hideMark/>
          </w:tcPr>
          <w:p w14:paraId="43FFEF1F" w14:textId="2E117BBE" w:rsidR="00B01750" w:rsidRPr="00095036" w:rsidRDefault="00926CDD" w:rsidP="00095036">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95036">
              <w:rPr>
                <w:rFonts w:hint="eastAsia"/>
                <w:b w:val="0"/>
                <w:bCs w:val="0"/>
                <w:lang w:val="fr-FR"/>
              </w:rPr>
              <w:t>2</w:t>
            </w:r>
            <w:r w:rsidR="00B01750" w:rsidRPr="00095036">
              <w:rPr>
                <w:rFonts w:hint="eastAsia"/>
                <w:b w:val="0"/>
                <w:bCs w:val="0"/>
                <w:lang w:val="fr-FR"/>
              </w:rPr>
              <w:t>0</w:t>
            </w:r>
            <w:r w:rsidRPr="00095036">
              <w:rPr>
                <w:rFonts w:hint="eastAsia"/>
                <w:b w:val="0"/>
                <w:bCs w:val="0"/>
                <w:lang w:val="fr-FR"/>
              </w:rPr>
              <w:t>21</w:t>
            </w:r>
          </w:p>
        </w:tc>
        <w:tc>
          <w:tcPr>
            <w:tcW w:w="669" w:type="pct"/>
            <w:tcBorders>
              <w:top w:val="single" w:sz="4" w:space="0" w:color="auto"/>
              <w:bottom w:val="single" w:sz="12" w:space="0" w:color="auto"/>
            </w:tcBorders>
            <w:shd w:val="clear" w:color="auto" w:fill="auto"/>
            <w:noWrap/>
            <w:vAlign w:val="bottom"/>
            <w:hideMark/>
          </w:tcPr>
          <w:p w14:paraId="4C855B3E" w14:textId="2A58D719" w:rsidR="00B01750" w:rsidRPr="00095036" w:rsidRDefault="00926CDD" w:rsidP="00095036">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95036">
              <w:rPr>
                <w:rFonts w:hint="eastAsia"/>
                <w:b w:val="0"/>
                <w:bCs w:val="0"/>
                <w:lang w:val="fr-FR"/>
              </w:rPr>
              <w:t>2</w:t>
            </w:r>
            <w:r w:rsidR="00B01750" w:rsidRPr="00095036">
              <w:rPr>
                <w:rFonts w:hint="eastAsia"/>
                <w:b w:val="0"/>
                <w:bCs w:val="0"/>
                <w:lang w:val="fr-FR"/>
              </w:rPr>
              <w:t>0</w:t>
            </w:r>
            <w:r w:rsidRPr="00095036">
              <w:rPr>
                <w:rFonts w:hint="eastAsia"/>
                <w:b w:val="0"/>
                <w:bCs w:val="0"/>
                <w:lang w:val="fr-FR"/>
              </w:rPr>
              <w:t>22</w:t>
            </w:r>
          </w:p>
        </w:tc>
        <w:tc>
          <w:tcPr>
            <w:tcW w:w="567" w:type="pct"/>
            <w:tcBorders>
              <w:top w:val="single" w:sz="4" w:space="0" w:color="auto"/>
              <w:bottom w:val="single" w:sz="12" w:space="0" w:color="auto"/>
            </w:tcBorders>
            <w:shd w:val="clear" w:color="auto" w:fill="auto"/>
            <w:noWrap/>
            <w:vAlign w:val="bottom"/>
            <w:hideMark/>
          </w:tcPr>
          <w:p w14:paraId="330A3157" w14:textId="66BD0E4E" w:rsidR="00B01750" w:rsidRPr="00095036" w:rsidRDefault="00926CDD" w:rsidP="00095036">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095036">
              <w:rPr>
                <w:rFonts w:hint="eastAsia"/>
                <w:b w:val="0"/>
                <w:bCs w:val="0"/>
                <w:lang w:val="fr-FR"/>
              </w:rPr>
              <w:t>2</w:t>
            </w:r>
            <w:r w:rsidR="00B01750" w:rsidRPr="00095036">
              <w:rPr>
                <w:rFonts w:hint="eastAsia"/>
                <w:b w:val="0"/>
                <w:bCs w:val="0"/>
                <w:lang w:val="fr-FR"/>
              </w:rPr>
              <w:t>0</w:t>
            </w:r>
            <w:r w:rsidRPr="00095036">
              <w:rPr>
                <w:rFonts w:hint="eastAsia"/>
                <w:b w:val="0"/>
                <w:bCs w:val="0"/>
                <w:lang w:val="fr-FR"/>
              </w:rPr>
              <w:t>23</w:t>
            </w:r>
          </w:p>
        </w:tc>
      </w:tr>
      <w:tr w:rsidR="00926CDD" w:rsidRPr="00095036" w14:paraId="35F8049D" w14:textId="77777777" w:rsidTr="000950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pct"/>
            <w:tcBorders>
              <w:top w:val="single" w:sz="12" w:space="0" w:color="auto"/>
              <w:bottom w:val="none" w:sz="0" w:space="0" w:color="auto"/>
            </w:tcBorders>
            <w:shd w:val="clear" w:color="auto" w:fill="auto"/>
            <w:noWrap/>
            <w:hideMark/>
          </w:tcPr>
          <w:p w14:paraId="72B85ED8" w14:textId="77777777" w:rsidR="00B01750" w:rsidRPr="00095036" w:rsidRDefault="00B01750" w:rsidP="00095036">
            <w:pPr>
              <w:pStyle w:val="a3"/>
              <w:overflowPunct/>
              <w:ind w:right="0"/>
              <w:jc w:val="left"/>
              <w:rPr>
                <w:b w:val="0"/>
                <w:bCs w:val="0"/>
                <w:lang w:val="fr-FR"/>
              </w:rPr>
            </w:pPr>
            <w:r w:rsidRPr="00095036">
              <w:rPr>
                <w:rFonts w:hint="eastAsia"/>
                <w:b w:val="0"/>
                <w:bCs w:val="0"/>
                <w:lang w:val="fr-FR"/>
              </w:rPr>
              <w:t>婴儿死亡率</w:t>
            </w:r>
          </w:p>
        </w:tc>
        <w:tc>
          <w:tcPr>
            <w:tcW w:w="738" w:type="pct"/>
            <w:tcBorders>
              <w:top w:val="single" w:sz="12" w:space="0" w:color="auto"/>
              <w:bottom w:val="none" w:sz="0" w:space="0" w:color="auto"/>
            </w:tcBorders>
            <w:shd w:val="clear" w:color="auto" w:fill="auto"/>
            <w:noWrap/>
            <w:vAlign w:val="bottom"/>
            <w:hideMark/>
          </w:tcPr>
          <w:p w14:paraId="261B6EF2" w14:textId="30BD4F5E" w:rsidR="00B01750" w:rsidRPr="00095036" w:rsidRDefault="00926CDD" w:rsidP="00095036">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095036">
              <w:rPr>
                <w:rFonts w:hint="eastAsia"/>
                <w:lang w:val="fr-FR"/>
              </w:rPr>
              <w:t>4.7</w:t>
            </w:r>
          </w:p>
        </w:tc>
        <w:tc>
          <w:tcPr>
            <w:tcW w:w="669" w:type="pct"/>
            <w:tcBorders>
              <w:top w:val="single" w:sz="12" w:space="0" w:color="auto"/>
              <w:bottom w:val="none" w:sz="0" w:space="0" w:color="auto"/>
            </w:tcBorders>
            <w:shd w:val="clear" w:color="auto" w:fill="auto"/>
            <w:noWrap/>
            <w:vAlign w:val="bottom"/>
            <w:hideMark/>
          </w:tcPr>
          <w:p w14:paraId="057BF1BD" w14:textId="415D3AA3" w:rsidR="00B01750" w:rsidRPr="00095036" w:rsidRDefault="00926CDD" w:rsidP="00095036">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095036">
              <w:rPr>
                <w:rFonts w:hint="eastAsia"/>
                <w:lang w:val="fr-FR"/>
              </w:rPr>
              <w:t>4.5</w:t>
            </w:r>
          </w:p>
        </w:tc>
        <w:tc>
          <w:tcPr>
            <w:tcW w:w="669" w:type="pct"/>
            <w:tcBorders>
              <w:top w:val="single" w:sz="12" w:space="0" w:color="auto"/>
              <w:bottom w:val="none" w:sz="0" w:space="0" w:color="auto"/>
            </w:tcBorders>
            <w:shd w:val="clear" w:color="auto" w:fill="auto"/>
            <w:noWrap/>
            <w:vAlign w:val="bottom"/>
            <w:hideMark/>
          </w:tcPr>
          <w:p w14:paraId="7EF59F7F" w14:textId="48D4FDC9" w:rsidR="00B01750" w:rsidRPr="00095036" w:rsidRDefault="00926CDD" w:rsidP="00095036">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095036">
              <w:rPr>
                <w:rFonts w:hint="eastAsia"/>
                <w:lang w:val="fr-FR"/>
              </w:rPr>
              <w:t>3.1</w:t>
            </w:r>
          </w:p>
        </w:tc>
        <w:tc>
          <w:tcPr>
            <w:tcW w:w="669" w:type="pct"/>
            <w:tcBorders>
              <w:top w:val="single" w:sz="12" w:space="0" w:color="auto"/>
              <w:bottom w:val="none" w:sz="0" w:space="0" w:color="auto"/>
            </w:tcBorders>
            <w:shd w:val="clear" w:color="auto" w:fill="auto"/>
            <w:noWrap/>
            <w:vAlign w:val="bottom"/>
            <w:hideMark/>
          </w:tcPr>
          <w:p w14:paraId="2FF4C20D" w14:textId="6D8F8F97" w:rsidR="00B01750" w:rsidRPr="00095036" w:rsidRDefault="00926CDD" w:rsidP="00095036">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095036">
              <w:rPr>
                <w:rFonts w:hint="eastAsia"/>
                <w:lang w:val="fr-FR"/>
              </w:rPr>
              <w:t>3.5</w:t>
            </w:r>
          </w:p>
        </w:tc>
        <w:tc>
          <w:tcPr>
            <w:tcW w:w="567" w:type="pct"/>
            <w:tcBorders>
              <w:top w:val="single" w:sz="12" w:space="0" w:color="auto"/>
              <w:bottom w:val="none" w:sz="0" w:space="0" w:color="auto"/>
            </w:tcBorders>
            <w:shd w:val="clear" w:color="auto" w:fill="auto"/>
            <w:noWrap/>
            <w:vAlign w:val="bottom"/>
            <w:hideMark/>
          </w:tcPr>
          <w:p w14:paraId="5BC52A63" w14:textId="0632FE32" w:rsidR="00B01750" w:rsidRPr="00095036" w:rsidRDefault="00926CDD" w:rsidP="00095036">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095036">
              <w:rPr>
                <w:rFonts w:hint="eastAsia"/>
                <w:lang w:val="fr-FR"/>
              </w:rPr>
              <w:t>4.3</w:t>
            </w:r>
          </w:p>
        </w:tc>
      </w:tr>
    </w:tbl>
    <w:p w14:paraId="06D5BD0D" w14:textId="0C00DF35" w:rsidR="00B01750" w:rsidRPr="009756EF" w:rsidRDefault="000A7E62" w:rsidP="009756EF">
      <w:pPr>
        <w:pStyle w:val="H56GC"/>
        <w:rPr>
          <w:rFonts w:ascii="Time New Roman" w:eastAsia="黑体" w:hAnsi="Time New Roman" w:hint="eastAsia"/>
          <w:lang w:val="fr-CH"/>
        </w:rPr>
      </w:pPr>
      <w:bookmarkStart w:id="87" w:name="_Toc11407896"/>
      <w:bookmarkStart w:id="88" w:name="_Toc11408851"/>
      <w:bookmarkStart w:id="89" w:name="_Toc180747698"/>
      <w:bookmarkStart w:id="90" w:name="_Toc195876739"/>
      <w:bookmarkStart w:id="91" w:name="_Toc195879316"/>
      <w:r>
        <w:rPr>
          <w:lang w:val="fr-CH"/>
        </w:rPr>
        <w:tab/>
      </w:r>
      <w:r>
        <w:rPr>
          <w:lang w:val="fr-CH"/>
        </w:rPr>
        <w:tab/>
      </w:r>
      <w:bookmarkStart w:id="92" w:name="_Toc200981639"/>
      <w:r w:rsidR="00B01750" w:rsidRPr="000A7E62">
        <w:rPr>
          <w:rFonts w:ascii="Time New Roman" w:hAnsi="Time New Roman" w:hint="eastAsia"/>
          <w:lang w:val="fr-CH"/>
        </w:rPr>
        <w:t>表</w:t>
      </w:r>
      <w:r w:rsidR="00926CDD" w:rsidRPr="000A7E62">
        <w:rPr>
          <w:rFonts w:ascii="Time New Roman" w:hAnsi="Time New Roman" w:hint="eastAsia"/>
          <w:lang w:val="fr-CH"/>
        </w:rPr>
        <w:t>12</w:t>
      </w:r>
      <w:r w:rsidR="00B01750" w:rsidRPr="00B01750">
        <w:rPr>
          <w:rFonts w:hint="eastAsia"/>
          <w:lang w:val="fr-CH"/>
        </w:rPr>
        <w:br/>
      </w:r>
      <w:r w:rsidR="00B01750" w:rsidRPr="009756EF">
        <w:rPr>
          <w:rFonts w:ascii="Time New Roman" w:eastAsia="黑体" w:hAnsi="Time New Roman" w:hint="eastAsia"/>
        </w:rPr>
        <w:t>孕产妇死亡率</w:t>
      </w:r>
      <w:r w:rsidR="00926CDD" w:rsidRPr="009756EF">
        <w:rPr>
          <w:rFonts w:ascii="Time New Roman" w:eastAsia="黑体" w:hAnsi="Time New Roman" w:hint="eastAsia"/>
        </w:rPr>
        <w:t>(</w:t>
      </w:r>
      <w:r w:rsidR="00B01750" w:rsidRPr="009756EF">
        <w:rPr>
          <w:rFonts w:ascii="Time New Roman" w:eastAsia="黑体" w:hAnsi="Time New Roman" w:hint="eastAsia"/>
        </w:rPr>
        <w:t>每</w:t>
      </w:r>
      <w:r w:rsidR="00926CDD" w:rsidRPr="009756EF">
        <w:rPr>
          <w:rFonts w:ascii="Time New Roman" w:eastAsia="黑体" w:hAnsi="Time New Roman" w:hint="eastAsia"/>
        </w:rPr>
        <w:t>1</w:t>
      </w:r>
      <w:r w:rsidR="00B01750" w:rsidRPr="009756EF">
        <w:rPr>
          <w:rFonts w:ascii="Time New Roman" w:eastAsia="黑体" w:hAnsi="Time New Roman" w:hint="eastAsia"/>
        </w:rPr>
        <w:t>0</w:t>
      </w:r>
      <w:r w:rsidR="00B01750" w:rsidRPr="009756EF">
        <w:rPr>
          <w:rFonts w:ascii="Time New Roman" w:eastAsia="黑体" w:hAnsi="Time New Roman" w:hint="eastAsia"/>
        </w:rPr>
        <w:t>万名活产</w:t>
      </w:r>
      <w:r w:rsidR="00926CDD" w:rsidRPr="009756EF">
        <w:rPr>
          <w:rFonts w:ascii="Time New Roman" w:eastAsia="黑体" w:hAnsi="Time New Roman" w:hint="eastAsia"/>
        </w:rPr>
        <w:t>)</w:t>
      </w:r>
      <w:bookmarkEnd w:id="87"/>
      <w:bookmarkEnd w:id="88"/>
      <w:bookmarkEnd w:id="89"/>
      <w:r w:rsidR="00926CDD" w:rsidRPr="009756EF">
        <w:rPr>
          <w:rFonts w:ascii="Time New Roman" w:eastAsia="黑体" w:hAnsi="Time New Roman" w:hint="eastAsia"/>
        </w:rPr>
        <w:t>(</w:t>
      </w:r>
      <w:r w:rsidR="00B01750" w:rsidRPr="009756EF">
        <w:rPr>
          <w:rFonts w:ascii="Time New Roman" w:eastAsia="黑体" w:hAnsi="Time New Roman" w:hint="eastAsia"/>
        </w:rPr>
        <w:t>资料来源</w:t>
      </w:r>
      <w:r w:rsidR="00926CDD" w:rsidRPr="009756EF">
        <w:rPr>
          <w:rFonts w:ascii="Time New Roman" w:eastAsia="黑体" w:hAnsi="Time New Roman" w:hint="eastAsia"/>
        </w:rPr>
        <w:t>：</w:t>
      </w:r>
      <w:r w:rsidR="00B01750" w:rsidRPr="009756EF">
        <w:rPr>
          <w:rFonts w:ascii="Time New Roman" w:eastAsia="黑体" w:hAnsi="Time New Roman" w:hint="eastAsia"/>
        </w:rPr>
        <w:t>世界银行</w:t>
      </w:r>
      <w:r w:rsidR="00926CDD" w:rsidRPr="009756EF">
        <w:rPr>
          <w:rFonts w:ascii="Time New Roman" w:eastAsia="黑体" w:hAnsi="Time New Roman" w:hint="eastAsia"/>
        </w:rPr>
        <w:t>)</w:t>
      </w:r>
      <w:bookmarkEnd w:id="90"/>
      <w:bookmarkEnd w:id="91"/>
      <w:bookmarkEnd w:id="92"/>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8"/>
        <w:gridCol w:w="1088"/>
        <w:gridCol w:w="986"/>
        <w:gridCol w:w="986"/>
        <w:gridCol w:w="986"/>
        <w:gridCol w:w="836"/>
      </w:tblGrid>
      <w:tr w:rsidR="00926CDD" w:rsidRPr="00DA758B" w14:paraId="78B2F63B" w14:textId="77777777" w:rsidTr="00DA758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88" w:type="pct"/>
            <w:tcBorders>
              <w:top w:val="single" w:sz="4" w:space="0" w:color="auto"/>
              <w:bottom w:val="single" w:sz="12" w:space="0" w:color="auto"/>
            </w:tcBorders>
            <w:shd w:val="clear" w:color="auto" w:fill="auto"/>
            <w:noWrap/>
            <w:vAlign w:val="bottom"/>
            <w:hideMark/>
          </w:tcPr>
          <w:p w14:paraId="50C2502C" w14:textId="77777777" w:rsidR="00B01750" w:rsidRPr="00DA758B" w:rsidRDefault="00B01750" w:rsidP="00DA758B">
            <w:pPr>
              <w:pStyle w:val="a4"/>
              <w:ind w:right="0"/>
              <w:jc w:val="left"/>
              <w:rPr>
                <w:b w:val="0"/>
                <w:bCs w:val="0"/>
                <w:lang w:val="fr-FR"/>
              </w:rPr>
            </w:pPr>
            <w:r w:rsidRPr="00DA758B">
              <w:rPr>
                <w:rFonts w:hint="eastAsia"/>
                <w:b w:val="0"/>
                <w:bCs w:val="0"/>
                <w:lang w:val="fr-FR"/>
              </w:rPr>
              <w:t>年份</w:t>
            </w:r>
          </w:p>
        </w:tc>
        <w:tc>
          <w:tcPr>
            <w:tcW w:w="738" w:type="pct"/>
            <w:tcBorders>
              <w:top w:val="single" w:sz="4" w:space="0" w:color="auto"/>
              <w:bottom w:val="single" w:sz="12" w:space="0" w:color="auto"/>
            </w:tcBorders>
            <w:shd w:val="clear" w:color="auto" w:fill="auto"/>
            <w:noWrap/>
            <w:vAlign w:val="bottom"/>
            <w:hideMark/>
          </w:tcPr>
          <w:p w14:paraId="498A8785" w14:textId="439DA958" w:rsidR="00B01750" w:rsidRPr="00DA758B" w:rsidRDefault="00926CDD" w:rsidP="00DA758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DA758B">
              <w:rPr>
                <w:rFonts w:hint="eastAsia"/>
                <w:b w:val="0"/>
                <w:bCs w:val="0"/>
                <w:lang w:val="fr-FR"/>
              </w:rPr>
              <w:t>2</w:t>
            </w:r>
            <w:r w:rsidR="00B01750" w:rsidRPr="00DA758B">
              <w:rPr>
                <w:rFonts w:hint="eastAsia"/>
                <w:b w:val="0"/>
                <w:bCs w:val="0"/>
                <w:lang w:val="fr-FR"/>
              </w:rPr>
              <w:t>0</w:t>
            </w:r>
            <w:r w:rsidRPr="00DA758B">
              <w:rPr>
                <w:rFonts w:hint="eastAsia"/>
                <w:b w:val="0"/>
                <w:bCs w:val="0"/>
                <w:lang w:val="fr-FR"/>
              </w:rPr>
              <w:t>16</w:t>
            </w:r>
          </w:p>
        </w:tc>
        <w:tc>
          <w:tcPr>
            <w:tcW w:w="669" w:type="pct"/>
            <w:tcBorders>
              <w:top w:val="single" w:sz="4" w:space="0" w:color="auto"/>
              <w:bottom w:val="single" w:sz="12" w:space="0" w:color="auto"/>
            </w:tcBorders>
            <w:shd w:val="clear" w:color="auto" w:fill="auto"/>
            <w:noWrap/>
            <w:vAlign w:val="bottom"/>
            <w:hideMark/>
          </w:tcPr>
          <w:p w14:paraId="627DC37E" w14:textId="6D574AFA" w:rsidR="00B01750" w:rsidRPr="00DA758B" w:rsidRDefault="00926CDD" w:rsidP="00DA758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DA758B">
              <w:rPr>
                <w:rFonts w:hint="eastAsia"/>
                <w:b w:val="0"/>
                <w:bCs w:val="0"/>
                <w:lang w:val="fr-FR"/>
              </w:rPr>
              <w:t>2</w:t>
            </w:r>
            <w:r w:rsidR="00B01750" w:rsidRPr="00DA758B">
              <w:rPr>
                <w:rFonts w:hint="eastAsia"/>
                <w:b w:val="0"/>
                <w:bCs w:val="0"/>
                <w:lang w:val="fr-FR"/>
              </w:rPr>
              <w:t>0</w:t>
            </w:r>
            <w:r w:rsidRPr="00DA758B">
              <w:rPr>
                <w:rFonts w:hint="eastAsia"/>
                <w:b w:val="0"/>
                <w:bCs w:val="0"/>
                <w:lang w:val="fr-FR"/>
              </w:rPr>
              <w:t>17</w:t>
            </w:r>
          </w:p>
        </w:tc>
        <w:tc>
          <w:tcPr>
            <w:tcW w:w="669" w:type="pct"/>
            <w:tcBorders>
              <w:top w:val="single" w:sz="4" w:space="0" w:color="auto"/>
              <w:bottom w:val="single" w:sz="12" w:space="0" w:color="auto"/>
            </w:tcBorders>
            <w:shd w:val="clear" w:color="auto" w:fill="auto"/>
            <w:noWrap/>
            <w:vAlign w:val="bottom"/>
            <w:hideMark/>
          </w:tcPr>
          <w:p w14:paraId="0DC1B23C" w14:textId="55A519E6" w:rsidR="00B01750" w:rsidRPr="00DA758B" w:rsidRDefault="00926CDD" w:rsidP="00DA758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DA758B">
              <w:rPr>
                <w:rFonts w:hint="eastAsia"/>
                <w:b w:val="0"/>
                <w:bCs w:val="0"/>
                <w:lang w:val="fr-FR"/>
              </w:rPr>
              <w:t>2</w:t>
            </w:r>
            <w:r w:rsidR="00B01750" w:rsidRPr="00DA758B">
              <w:rPr>
                <w:rFonts w:hint="eastAsia"/>
                <w:b w:val="0"/>
                <w:bCs w:val="0"/>
                <w:lang w:val="fr-FR"/>
              </w:rPr>
              <w:t>0</w:t>
            </w:r>
            <w:r w:rsidRPr="00DA758B">
              <w:rPr>
                <w:rFonts w:hint="eastAsia"/>
                <w:b w:val="0"/>
                <w:bCs w:val="0"/>
                <w:lang w:val="fr-FR"/>
              </w:rPr>
              <w:t>18</w:t>
            </w:r>
          </w:p>
        </w:tc>
        <w:tc>
          <w:tcPr>
            <w:tcW w:w="669" w:type="pct"/>
            <w:tcBorders>
              <w:top w:val="single" w:sz="4" w:space="0" w:color="auto"/>
              <w:bottom w:val="single" w:sz="12" w:space="0" w:color="auto"/>
            </w:tcBorders>
            <w:shd w:val="clear" w:color="auto" w:fill="auto"/>
            <w:noWrap/>
            <w:vAlign w:val="bottom"/>
            <w:hideMark/>
          </w:tcPr>
          <w:p w14:paraId="5ADF6C21" w14:textId="65088D1D" w:rsidR="00B01750" w:rsidRPr="00DA758B" w:rsidRDefault="00926CDD" w:rsidP="00DA758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DA758B">
              <w:rPr>
                <w:rFonts w:hint="eastAsia"/>
                <w:b w:val="0"/>
                <w:bCs w:val="0"/>
                <w:lang w:val="fr-FR"/>
              </w:rPr>
              <w:t>2</w:t>
            </w:r>
            <w:r w:rsidR="00B01750" w:rsidRPr="00DA758B">
              <w:rPr>
                <w:rFonts w:hint="eastAsia"/>
                <w:b w:val="0"/>
                <w:bCs w:val="0"/>
                <w:lang w:val="fr-FR"/>
              </w:rPr>
              <w:t>0</w:t>
            </w:r>
            <w:r w:rsidRPr="00DA758B">
              <w:rPr>
                <w:rFonts w:hint="eastAsia"/>
                <w:b w:val="0"/>
                <w:bCs w:val="0"/>
                <w:lang w:val="fr-FR"/>
              </w:rPr>
              <w:t>19</w:t>
            </w:r>
          </w:p>
        </w:tc>
        <w:tc>
          <w:tcPr>
            <w:tcW w:w="567" w:type="pct"/>
            <w:tcBorders>
              <w:top w:val="single" w:sz="4" w:space="0" w:color="auto"/>
              <w:bottom w:val="single" w:sz="12" w:space="0" w:color="auto"/>
            </w:tcBorders>
            <w:shd w:val="clear" w:color="auto" w:fill="auto"/>
            <w:noWrap/>
            <w:vAlign w:val="bottom"/>
            <w:hideMark/>
          </w:tcPr>
          <w:p w14:paraId="48442101" w14:textId="559B1559" w:rsidR="00B01750" w:rsidRPr="00DA758B" w:rsidRDefault="00926CDD" w:rsidP="00DA758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DA758B">
              <w:rPr>
                <w:rFonts w:hint="eastAsia"/>
                <w:b w:val="0"/>
                <w:bCs w:val="0"/>
                <w:lang w:val="fr-FR"/>
              </w:rPr>
              <w:t>2</w:t>
            </w:r>
            <w:r w:rsidR="00B01750" w:rsidRPr="00DA758B">
              <w:rPr>
                <w:rFonts w:hint="eastAsia"/>
                <w:b w:val="0"/>
                <w:bCs w:val="0"/>
                <w:lang w:val="fr-FR"/>
              </w:rPr>
              <w:t>0</w:t>
            </w:r>
            <w:r w:rsidRPr="00DA758B">
              <w:rPr>
                <w:rFonts w:hint="eastAsia"/>
                <w:b w:val="0"/>
                <w:bCs w:val="0"/>
                <w:lang w:val="fr-FR"/>
              </w:rPr>
              <w:t>2</w:t>
            </w:r>
            <w:r w:rsidR="00B01750" w:rsidRPr="00DA758B">
              <w:rPr>
                <w:rFonts w:hint="eastAsia"/>
                <w:b w:val="0"/>
                <w:bCs w:val="0"/>
                <w:lang w:val="fr-FR"/>
              </w:rPr>
              <w:t>0</w:t>
            </w:r>
          </w:p>
        </w:tc>
      </w:tr>
      <w:tr w:rsidR="00926CDD" w:rsidRPr="00DA758B" w14:paraId="5CBCD99E" w14:textId="77777777" w:rsidTr="00DA75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pct"/>
            <w:tcBorders>
              <w:top w:val="single" w:sz="12" w:space="0" w:color="auto"/>
              <w:bottom w:val="none" w:sz="0" w:space="0" w:color="auto"/>
            </w:tcBorders>
            <w:shd w:val="clear" w:color="auto" w:fill="auto"/>
            <w:noWrap/>
            <w:hideMark/>
          </w:tcPr>
          <w:p w14:paraId="049D3198" w14:textId="77777777" w:rsidR="00B01750" w:rsidRPr="00DA758B" w:rsidRDefault="00B01750" w:rsidP="00DA758B">
            <w:pPr>
              <w:pStyle w:val="a3"/>
              <w:overflowPunct/>
              <w:ind w:right="0"/>
              <w:jc w:val="left"/>
              <w:rPr>
                <w:b w:val="0"/>
                <w:bCs w:val="0"/>
                <w:lang w:val="fr-FR"/>
              </w:rPr>
            </w:pPr>
            <w:r w:rsidRPr="00DA758B">
              <w:rPr>
                <w:rFonts w:hint="eastAsia"/>
                <w:b w:val="0"/>
                <w:bCs w:val="0"/>
                <w:lang w:val="fr-FR"/>
              </w:rPr>
              <w:t>婴儿死亡率</w:t>
            </w:r>
          </w:p>
        </w:tc>
        <w:tc>
          <w:tcPr>
            <w:tcW w:w="738" w:type="pct"/>
            <w:tcBorders>
              <w:top w:val="single" w:sz="12" w:space="0" w:color="auto"/>
              <w:bottom w:val="none" w:sz="0" w:space="0" w:color="auto"/>
            </w:tcBorders>
            <w:shd w:val="clear" w:color="auto" w:fill="auto"/>
            <w:noWrap/>
            <w:vAlign w:val="bottom"/>
            <w:hideMark/>
          </w:tcPr>
          <w:p w14:paraId="1D8446F3" w14:textId="641E5186" w:rsidR="00B01750" w:rsidRPr="00DA758B" w:rsidRDefault="00926CDD" w:rsidP="00DA758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DA758B">
              <w:rPr>
                <w:rFonts w:hint="eastAsia"/>
                <w:lang w:val="fr-FR"/>
              </w:rPr>
              <w:t>6</w:t>
            </w:r>
          </w:p>
        </w:tc>
        <w:tc>
          <w:tcPr>
            <w:tcW w:w="669" w:type="pct"/>
            <w:tcBorders>
              <w:top w:val="single" w:sz="12" w:space="0" w:color="auto"/>
              <w:bottom w:val="none" w:sz="0" w:space="0" w:color="auto"/>
            </w:tcBorders>
            <w:shd w:val="clear" w:color="auto" w:fill="auto"/>
            <w:noWrap/>
            <w:vAlign w:val="bottom"/>
            <w:hideMark/>
          </w:tcPr>
          <w:p w14:paraId="76A28AA0" w14:textId="7680C33E" w:rsidR="00B01750" w:rsidRPr="00DA758B" w:rsidRDefault="00926CDD" w:rsidP="00DA758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DA758B">
              <w:rPr>
                <w:rFonts w:hint="eastAsia"/>
                <w:lang w:val="fr-FR"/>
              </w:rPr>
              <w:t>7</w:t>
            </w:r>
          </w:p>
        </w:tc>
        <w:tc>
          <w:tcPr>
            <w:tcW w:w="669" w:type="pct"/>
            <w:tcBorders>
              <w:top w:val="single" w:sz="12" w:space="0" w:color="auto"/>
              <w:bottom w:val="none" w:sz="0" w:space="0" w:color="auto"/>
            </w:tcBorders>
            <w:shd w:val="clear" w:color="auto" w:fill="auto"/>
            <w:noWrap/>
            <w:vAlign w:val="bottom"/>
            <w:hideMark/>
          </w:tcPr>
          <w:p w14:paraId="54AD1EB9" w14:textId="55347D98" w:rsidR="00B01750" w:rsidRPr="00DA758B" w:rsidRDefault="00926CDD" w:rsidP="00DA758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DA758B">
              <w:rPr>
                <w:rFonts w:hint="eastAsia"/>
                <w:lang w:val="fr-FR"/>
              </w:rPr>
              <w:t>7</w:t>
            </w:r>
          </w:p>
        </w:tc>
        <w:tc>
          <w:tcPr>
            <w:tcW w:w="669" w:type="pct"/>
            <w:tcBorders>
              <w:top w:val="single" w:sz="12" w:space="0" w:color="auto"/>
              <w:bottom w:val="none" w:sz="0" w:space="0" w:color="auto"/>
            </w:tcBorders>
            <w:shd w:val="clear" w:color="auto" w:fill="auto"/>
            <w:noWrap/>
            <w:vAlign w:val="bottom"/>
            <w:hideMark/>
          </w:tcPr>
          <w:p w14:paraId="10809021" w14:textId="4AF0D658" w:rsidR="00B01750" w:rsidRPr="00DA758B" w:rsidRDefault="00926CDD" w:rsidP="00DA758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DA758B">
              <w:rPr>
                <w:rFonts w:hint="eastAsia"/>
                <w:lang w:val="fr-FR"/>
              </w:rPr>
              <w:t>6</w:t>
            </w:r>
          </w:p>
        </w:tc>
        <w:tc>
          <w:tcPr>
            <w:tcW w:w="567" w:type="pct"/>
            <w:tcBorders>
              <w:top w:val="single" w:sz="12" w:space="0" w:color="auto"/>
              <w:bottom w:val="none" w:sz="0" w:space="0" w:color="auto"/>
            </w:tcBorders>
            <w:shd w:val="clear" w:color="auto" w:fill="auto"/>
            <w:noWrap/>
            <w:vAlign w:val="bottom"/>
            <w:hideMark/>
          </w:tcPr>
          <w:p w14:paraId="2F25EB33" w14:textId="1FB12603" w:rsidR="00B01750" w:rsidRPr="00DA758B" w:rsidRDefault="00926CDD" w:rsidP="00DA758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DA758B">
              <w:rPr>
                <w:rFonts w:hint="eastAsia"/>
                <w:lang w:val="fr-FR"/>
              </w:rPr>
              <w:t>6</w:t>
            </w:r>
          </w:p>
        </w:tc>
      </w:tr>
    </w:tbl>
    <w:p w14:paraId="11111BAA" w14:textId="58CC030C" w:rsidR="007157C2" w:rsidRPr="00926CDD" w:rsidRDefault="00926CDD" w:rsidP="00B1713B">
      <w:pPr>
        <w:pStyle w:val="SingleTxtGC"/>
        <w:spacing w:before="240"/>
        <w:rPr>
          <w:bCs/>
          <w:lang w:val="fr-CH"/>
        </w:rPr>
      </w:pPr>
      <w:r w:rsidRPr="00926CDD">
        <w:rPr>
          <w:rFonts w:hint="eastAsia"/>
          <w:bCs/>
          <w:lang w:val="fr-CH"/>
        </w:rPr>
        <w:t>15.</w:t>
      </w:r>
      <w:r w:rsidR="00B01750" w:rsidRPr="00926CDD">
        <w:rPr>
          <w:rFonts w:hint="eastAsia"/>
          <w:bCs/>
          <w:lang w:val="fr-CH"/>
        </w:rPr>
        <w:tab/>
      </w:r>
      <w:r w:rsidR="00B01750" w:rsidRPr="00926CDD">
        <w:rPr>
          <w:rFonts w:hint="eastAsia"/>
          <w:bCs/>
          <w:lang w:val="fr-CH"/>
        </w:rPr>
        <w:t>心血管疾病是卢森堡最常见的死亡原因</w:t>
      </w:r>
      <w:r w:rsidRPr="00926CDD">
        <w:rPr>
          <w:rFonts w:hint="eastAsia"/>
          <w:bCs/>
          <w:lang w:val="fr-CH"/>
        </w:rPr>
        <w:t>，</w:t>
      </w:r>
      <w:r w:rsidR="00B01750" w:rsidRPr="00926CDD">
        <w:rPr>
          <w:rFonts w:hint="eastAsia"/>
          <w:bCs/>
          <w:lang w:val="fr-CH"/>
        </w:rPr>
        <w:t>死亡人数的三分之一因心血管疾病而死亡。其次是癌症和呼吸道疾病。然而</w:t>
      </w:r>
      <w:r w:rsidRPr="00926CDD">
        <w:rPr>
          <w:rFonts w:hint="eastAsia"/>
          <w:bCs/>
          <w:lang w:val="fr-CH"/>
        </w:rPr>
        <w:t>，</w:t>
      </w:r>
      <w:r w:rsidR="00B01750" w:rsidRPr="00926CDD">
        <w:rPr>
          <w:rFonts w:hint="eastAsia"/>
          <w:bCs/>
          <w:lang w:val="fr-CH"/>
        </w:rPr>
        <w:t>低于</w:t>
      </w:r>
      <w:r w:rsidRPr="00926CDD">
        <w:rPr>
          <w:rFonts w:hint="eastAsia"/>
          <w:bCs/>
          <w:lang w:val="fr-CH"/>
        </w:rPr>
        <w:t>5</w:t>
      </w:r>
      <w:r w:rsidR="00B01750" w:rsidRPr="00926CDD">
        <w:rPr>
          <w:rFonts w:hint="eastAsia"/>
          <w:bCs/>
          <w:lang w:val="fr-CH"/>
        </w:rPr>
        <w:t>0</w:t>
      </w:r>
      <w:r w:rsidR="00B01750" w:rsidRPr="00926CDD">
        <w:rPr>
          <w:rFonts w:hint="eastAsia"/>
          <w:bCs/>
          <w:lang w:val="fr-CH"/>
        </w:rPr>
        <w:t>岁的死者的主要死因大多与外部原因有关</w:t>
      </w:r>
      <w:r w:rsidRPr="00926CDD">
        <w:rPr>
          <w:rFonts w:hint="eastAsia"/>
          <w:bCs/>
          <w:lang w:val="fr-CH"/>
        </w:rPr>
        <w:t>(</w:t>
      </w:r>
      <w:r w:rsidR="00B01750" w:rsidRPr="00926CDD">
        <w:rPr>
          <w:rFonts w:hint="eastAsia"/>
          <w:bCs/>
          <w:lang w:val="fr-CH"/>
        </w:rPr>
        <w:t>主要为交通事故和自杀</w:t>
      </w:r>
      <w:r w:rsidRPr="00926CDD">
        <w:rPr>
          <w:rFonts w:hint="eastAsia"/>
          <w:bCs/>
          <w:lang w:val="fr-CH"/>
        </w:rPr>
        <w:t>)</w:t>
      </w:r>
      <w:r w:rsidR="00B01750" w:rsidRPr="00926CDD">
        <w:rPr>
          <w:rFonts w:hint="eastAsia"/>
          <w:bCs/>
          <w:lang w:val="fr-CH"/>
        </w:rPr>
        <w:t>。因精神和行为障碍而死亡的人数有所增加</w:t>
      </w:r>
      <w:r w:rsidRPr="00926CDD">
        <w:rPr>
          <w:rFonts w:hint="eastAsia"/>
          <w:bCs/>
          <w:lang w:val="fr-CH"/>
        </w:rPr>
        <w:t>，</w:t>
      </w:r>
      <w:r w:rsidR="00B01750" w:rsidRPr="00926CDD">
        <w:rPr>
          <w:rFonts w:hint="eastAsia"/>
          <w:bCs/>
          <w:lang w:val="fr-CH"/>
        </w:rPr>
        <w:t>从</w:t>
      </w:r>
      <w:r w:rsidRPr="00926CDD">
        <w:rPr>
          <w:rFonts w:hint="eastAsia"/>
          <w:bCs/>
          <w:lang w:val="fr-CH"/>
        </w:rPr>
        <w:t>2</w:t>
      </w:r>
      <w:r w:rsidR="00B01750" w:rsidRPr="00926CDD">
        <w:rPr>
          <w:rFonts w:hint="eastAsia"/>
          <w:bCs/>
          <w:lang w:val="fr-CH"/>
        </w:rPr>
        <w:t>0</w:t>
      </w:r>
      <w:r w:rsidRPr="00926CDD">
        <w:rPr>
          <w:rFonts w:hint="eastAsia"/>
          <w:bCs/>
          <w:lang w:val="fr-CH"/>
        </w:rPr>
        <w:t>16</w:t>
      </w:r>
      <w:r w:rsidR="00B01750" w:rsidRPr="00926CDD">
        <w:rPr>
          <w:rFonts w:hint="eastAsia"/>
          <w:bCs/>
          <w:lang w:val="fr-CH"/>
        </w:rPr>
        <w:t>年的</w:t>
      </w:r>
      <w:r w:rsidRPr="00926CDD">
        <w:rPr>
          <w:rFonts w:hint="eastAsia"/>
          <w:bCs/>
          <w:lang w:val="fr-CH"/>
        </w:rPr>
        <w:t>233</w:t>
      </w:r>
      <w:r w:rsidR="00B01750" w:rsidRPr="00926CDD">
        <w:rPr>
          <w:rFonts w:hint="eastAsia"/>
          <w:bCs/>
          <w:lang w:val="fr-CH"/>
        </w:rPr>
        <w:t>例增加到</w:t>
      </w:r>
      <w:r w:rsidRPr="00926CDD">
        <w:rPr>
          <w:rFonts w:hint="eastAsia"/>
          <w:bCs/>
          <w:lang w:val="fr-CH"/>
        </w:rPr>
        <w:t>2</w:t>
      </w:r>
      <w:r w:rsidR="00B01750" w:rsidRPr="00926CDD">
        <w:rPr>
          <w:rFonts w:hint="eastAsia"/>
          <w:bCs/>
          <w:lang w:val="fr-CH"/>
        </w:rPr>
        <w:t>0</w:t>
      </w:r>
      <w:r w:rsidRPr="00926CDD">
        <w:rPr>
          <w:rFonts w:hint="eastAsia"/>
          <w:bCs/>
          <w:lang w:val="fr-CH"/>
        </w:rPr>
        <w:t>22</w:t>
      </w:r>
      <w:r w:rsidR="00B01750" w:rsidRPr="00926CDD">
        <w:rPr>
          <w:rFonts w:hint="eastAsia"/>
          <w:bCs/>
          <w:lang w:val="fr-CH"/>
        </w:rPr>
        <w:t>年的</w:t>
      </w:r>
      <w:r w:rsidRPr="00926CDD">
        <w:rPr>
          <w:rFonts w:hint="eastAsia"/>
          <w:bCs/>
          <w:lang w:val="fr-CH"/>
        </w:rPr>
        <w:t>279</w:t>
      </w:r>
      <w:r w:rsidR="00B01750" w:rsidRPr="00926CDD">
        <w:rPr>
          <w:rFonts w:hint="eastAsia"/>
          <w:bCs/>
          <w:lang w:val="fr-CH"/>
        </w:rPr>
        <w:t>例。</w:t>
      </w:r>
    </w:p>
    <w:p w14:paraId="594B34CE" w14:textId="49B7DECB" w:rsidR="00B01750" w:rsidRPr="00755B2B" w:rsidRDefault="00B01750" w:rsidP="00755B2B">
      <w:pPr>
        <w:pStyle w:val="H56GC"/>
        <w:rPr>
          <w:rFonts w:ascii="Time New Roman" w:eastAsia="黑体" w:hAnsi="Time New Roman" w:hint="eastAsia"/>
          <w:lang w:val="fr-FR"/>
        </w:rPr>
      </w:pPr>
      <w:r w:rsidRPr="00B01750">
        <w:rPr>
          <w:rFonts w:hint="eastAsia"/>
          <w:lang w:val="fr-FR"/>
        </w:rPr>
        <w:tab/>
      </w:r>
      <w:r w:rsidRPr="00B01750">
        <w:rPr>
          <w:rFonts w:hint="eastAsia"/>
          <w:lang w:val="fr-FR"/>
        </w:rPr>
        <w:tab/>
      </w:r>
      <w:bookmarkStart w:id="93" w:name="_Toc195876740"/>
      <w:bookmarkStart w:id="94" w:name="_Toc195879317"/>
      <w:bookmarkStart w:id="95" w:name="_Toc200981640"/>
      <w:r w:rsidRPr="00B01750">
        <w:rPr>
          <w:rFonts w:hint="eastAsia"/>
          <w:lang w:val="fr-CH"/>
        </w:rPr>
        <w:t>表</w:t>
      </w:r>
      <w:r w:rsidR="00926CDD" w:rsidRPr="00926CDD">
        <w:rPr>
          <w:rFonts w:hint="eastAsia"/>
          <w:lang w:val="fr-FR"/>
        </w:rPr>
        <w:t>13</w:t>
      </w:r>
      <w:r w:rsidRPr="00B01750">
        <w:rPr>
          <w:rFonts w:hint="eastAsia"/>
          <w:lang w:val="fr-FR"/>
        </w:rPr>
        <w:br/>
      </w:r>
      <w:r w:rsidR="00926CDD" w:rsidRPr="00755B2B">
        <w:rPr>
          <w:rFonts w:ascii="Time New Roman" w:eastAsia="黑体" w:hAnsi="Time New Roman" w:hint="eastAsia"/>
        </w:rPr>
        <w:t>1998</w:t>
      </w:r>
      <w:r w:rsidRPr="00755B2B">
        <w:rPr>
          <w:rFonts w:ascii="Time New Roman" w:eastAsia="黑体" w:hAnsi="Time New Roman" w:hint="eastAsia"/>
        </w:rPr>
        <w:t>-</w:t>
      </w:r>
      <w:r w:rsidR="00926CDD" w:rsidRPr="00755B2B">
        <w:rPr>
          <w:rFonts w:ascii="Time New Roman" w:eastAsia="黑体" w:hAnsi="Time New Roman" w:hint="eastAsia"/>
        </w:rPr>
        <w:t>2</w:t>
      </w:r>
      <w:r w:rsidRPr="00755B2B">
        <w:rPr>
          <w:rFonts w:ascii="Time New Roman" w:eastAsia="黑体" w:hAnsi="Time New Roman" w:hint="eastAsia"/>
        </w:rPr>
        <w:t>0</w:t>
      </w:r>
      <w:r w:rsidR="00926CDD" w:rsidRPr="00755B2B">
        <w:rPr>
          <w:rFonts w:ascii="Time New Roman" w:eastAsia="黑体" w:hAnsi="Time New Roman" w:hint="eastAsia"/>
        </w:rPr>
        <w:t>22</w:t>
      </w:r>
      <w:r w:rsidRPr="00755B2B">
        <w:rPr>
          <w:rFonts w:ascii="Time New Roman" w:eastAsia="黑体" w:hAnsi="Time New Roman" w:hint="eastAsia"/>
        </w:rPr>
        <w:t>年按死因分列的死亡人数</w:t>
      </w:r>
      <w:r w:rsidR="00926CDD" w:rsidRPr="00755B2B">
        <w:rPr>
          <w:rFonts w:ascii="Time New Roman" w:eastAsia="黑体" w:hAnsi="Time New Roman" w:hint="eastAsia"/>
        </w:rPr>
        <w:t>(</w:t>
      </w:r>
      <w:r w:rsidRPr="00755B2B">
        <w:rPr>
          <w:rFonts w:ascii="Time New Roman" w:eastAsia="黑体" w:hAnsi="Time New Roman" w:hint="eastAsia"/>
        </w:rPr>
        <w:t>资料来源</w:t>
      </w:r>
      <w:r w:rsidR="00926CDD" w:rsidRPr="00755B2B">
        <w:rPr>
          <w:rFonts w:ascii="Time New Roman" w:eastAsia="黑体" w:hAnsi="Time New Roman" w:hint="eastAsia"/>
        </w:rPr>
        <w:t>：</w:t>
      </w:r>
      <w:r w:rsidRPr="00755B2B">
        <w:rPr>
          <w:rFonts w:ascii="Time New Roman" w:eastAsia="黑体" w:hAnsi="Time New Roman" w:hint="eastAsia"/>
        </w:rPr>
        <w:t>卫生部</w:t>
      </w:r>
      <w:r w:rsidR="00926CDD" w:rsidRPr="00755B2B">
        <w:rPr>
          <w:rFonts w:ascii="Time New Roman" w:eastAsia="黑体" w:hAnsi="Time New Roman" w:hint="eastAsia"/>
        </w:rPr>
        <w:t>)</w:t>
      </w:r>
      <w:bookmarkEnd w:id="93"/>
      <w:bookmarkEnd w:id="94"/>
      <w:bookmarkEnd w:id="95"/>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791"/>
        <w:gridCol w:w="508"/>
        <w:gridCol w:w="508"/>
        <w:gridCol w:w="509"/>
        <w:gridCol w:w="509"/>
        <w:gridCol w:w="509"/>
        <w:gridCol w:w="509"/>
        <w:gridCol w:w="509"/>
        <w:gridCol w:w="509"/>
        <w:gridCol w:w="509"/>
      </w:tblGrid>
      <w:tr w:rsidR="00926CDD" w:rsidRPr="00755B2B" w14:paraId="5BE45F36" w14:textId="77777777" w:rsidTr="00755B2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3" w:type="pct"/>
            <w:tcBorders>
              <w:top w:val="single" w:sz="4" w:space="0" w:color="auto"/>
              <w:bottom w:val="single" w:sz="12" w:space="0" w:color="auto"/>
            </w:tcBorders>
            <w:shd w:val="clear" w:color="auto" w:fill="auto"/>
            <w:noWrap/>
            <w:vAlign w:val="bottom"/>
            <w:hideMark/>
          </w:tcPr>
          <w:p w14:paraId="353598C8" w14:textId="77777777" w:rsidR="00B01750" w:rsidRPr="00755B2B" w:rsidRDefault="00B01750" w:rsidP="00755B2B">
            <w:pPr>
              <w:pStyle w:val="a4"/>
              <w:ind w:right="0"/>
              <w:jc w:val="left"/>
              <w:rPr>
                <w:b w:val="0"/>
                <w:bCs w:val="0"/>
                <w:lang w:val="fr-FR"/>
              </w:rPr>
            </w:pPr>
            <w:r w:rsidRPr="00755B2B">
              <w:rPr>
                <w:rFonts w:hint="eastAsia"/>
                <w:b w:val="0"/>
                <w:bCs w:val="0"/>
                <w:lang w:val="fr-FR"/>
              </w:rPr>
              <w:t>死亡原因</w:t>
            </w:r>
          </w:p>
        </w:tc>
        <w:tc>
          <w:tcPr>
            <w:tcW w:w="345" w:type="pct"/>
            <w:tcBorders>
              <w:top w:val="single" w:sz="4" w:space="0" w:color="auto"/>
              <w:bottom w:val="single" w:sz="12" w:space="0" w:color="auto"/>
            </w:tcBorders>
            <w:shd w:val="clear" w:color="auto" w:fill="auto"/>
            <w:noWrap/>
            <w:vAlign w:val="bottom"/>
            <w:hideMark/>
          </w:tcPr>
          <w:p w14:paraId="6432F13E" w14:textId="6E0F1496"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1998</w:t>
            </w:r>
          </w:p>
        </w:tc>
        <w:tc>
          <w:tcPr>
            <w:tcW w:w="345" w:type="pct"/>
            <w:tcBorders>
              <w:top w:val="single" w:sz="4" w:space="0" w:color="auto"/>
              <w:bottom w:val="single" w:sz="12" w:space="0" w:color="auto"/>
            </w:tcBorders>
            <w:shd w:val="clear" w:color="auto" w:fill="auto"/>
            <w:vAlign w:val="bottom"/>
            <w:hideMark/>
          </w:tcPr>
          <w:p w14:paraId="115DC765" w14:textId="1C60EF9A"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000</w:t>
            </w:r>
          </w:p>
        </w:tc>
        <w:tc>
          <w:tcPr>
            <w:tcW w:w="345" w:type="pct"/>
            <w:tcBorders>
              <w:top w:val="single" w:sz="4" w:space="0" w:color="auto"/>
              <w:bottom w:val="single" w:sz="12" w:space="0" w:color="auto"/>
            </w:tcBorders>
            <w:shd w:val="clear" w:color="auto" w:fill="auto"/>
            <w:noWrap/>
            <w:vAlign w:val="bottom"/>
            <w:hideMark/>
          </w:tcPr>
          <w:p w14:paraId="55B7286F" w14:textId="6DF996A2"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w:t>
            </w:r>
            <w:r w:rsidRPr="00755B2B">
              <w:rPr>
                <w:rFonts w:hint="eastAsia"/>
                <w:b w:val="0"/>
                <w:bCs w:val="0"/>
                <w:lang w:val="fr-FR"/>
              </w:rPr>
              <w:t>16</w:t>
            </w:r>
          </w:p>
        </w:tc>
        <w:tc>
          <w:tcPr>
            <w:tcW w:w="345" w:type="pct"/>
            <w:tcBorders>
              <w:top w:val="single" w:sz="4" w:space="0" w:color="auto"/>
              <w:bottom w:val="single" w:sz="12" w:space="0" w:color="auto"/>
            </w:tcBorders>
            <w:shd w:val="clear" w:color="auto" w:fill="auto"/>
            <w:vAlign w:val="bottom"/>
            <w:hideMark/>
          </w:tcPr>
          <w:p w14:paraId="6E9713BF" w14:textId="27C31017"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w:t>
            </w:r>
            <w:r w:rsidRPr="00755B2B">
              <w:rPr>
                <w:rFonts w:hint="eastAsia"/>
                <w:b w:val="0"/>
                <w:bCs w:val="0"/>
                <w:lang w:val="fr-FR"/>
              </w:rPr>
              <w:t>17</w:t>
            </w:r>
          </w:p>
        </w:tc>
        <w:tc>
          <w:tcPr>
            <w:tcW w:w="345" w:type="pct"/>
            <w:tcBorders>
              <w:top w:val="single" w:sz="4" w:space="0" w:color="auto"/>
              <w:bottom w:val="single" w:sz="12" w:space="0" w:color="auto"/>
            </w:tcBorders>
            <w:shd w:val="clear" w:color="auto" w:fill="auto"/>
            <w:vAlign w:val="bottom"/>
            <w:hideMark/>
          </w:tcPr>
          <w:p w14:paraId="34DD7608" w14:textId="5E6E3F02"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w:t>
            </w:r>
            <w:r w:rsidRPr="00755B2B">
              <w:rPr>
                <w:rFonts w:hint="eastAsia"/>
                <w:b w:val="0"/>
                <w:bCs w:val="0"/>
                <w:lang w:val="fr-FR"/>
              </w:rPr>
              <w:t>18</w:t>
            </w:r>
          </w:p>
        </w:tc>
        <w:tc>
          <w:tcPr>
            <w:tcW w:w="345" w:type="pct"/>
            <w:tcBorders>
              <w:top w:val="single" w:sz="4" w:space="0" w:color="auto"/>
              <w:bottom w:val="single" w:sz="12" w:space="0" w:color="auto"/>
            </w:tcBorders>
            <w:shd w:val="clear" w:color="auto" w:fill="auto"/>
            <w:vAlign w:val="bottom"/>
          </w:tcPr>
          <w:p w14:paraId="2F05DD42" w14:textId="2EFBAFDE"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w:t>
            </w:r>
            <w:r w:rsidRPr="00755B2B">
              <w:rPr>
                <w:rFonts w:hint="eastAsia"/>
                <w:b w:val="0"/>
                <w:bCs w:val="0"/>
                <w:lang w:val="fr-FR"/>
              </w:rPr>
              <w:t>19</w:t>
            </w:r>
          </w:p>
        </w:tc>
        <w:tc>
          <w:tcPr>
            <w:tcW w:w="345" w:type="pct"/>
            <w:tcBorders>
              <w:top w:val="single" w:sz="4" w:space="0" w:color="auto"/>
              <w:bottom w:val="single" w:sz="12" w:space="0" w:color="auto"/>
            </w:tcBorders>
            <w:shd w:val="clear" w:color="auto" w:fill="auto"/>
            <w:vAlign w:val="bottom"/>
          </w:tcPr>
          <w:p w14:paraId="0F060A57" w14:textId="4CE15A49"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w:t>
            </w:r>
            <w:r w:rsidRPr="00755B2B">
              <w:rPr>
                <w:rFonts w:hint="eastAsia"/>
                <w:b w:val="0"/>
                <w:bCs w:val="0"/>
                <w:lang w:val="fr-FR"/>
              </w:rPr>
              <w:t>2</w:t>
            </w:r>
            <w:r w:rsidR="00B01750" w:rsidRPr="00755B2B">
              <w:rPr>
                <w:rFonts w:hint="eastAsia"/>
                <w:b w:val="0"/>
                <w:bCs w:val="0"/>
                <w:lang w:val="fr-FR"/>
              </w:rPr>
              <w:t>0</w:t>
            </w:r>
          </w:p>
        </w:tc>
        <w:tc>
          <w:tcPr>
            <w:tcW w:w="345" w:type="pct"/>
            <w:tcBorders>
              <w:top w:val="single" w:sz="4" w:space="0" w:color="auto"/>
              <w:bottom w:val="single" w:sz="12" w:space="0" w:color="auto"/>
            </w:tcBorders>
            <w:shd w:val="clear" w:color="auto" w:fill="auto"/>
            <w:vAlign w:val="bottom"/>
          </w:tcPr>
          <w:p w14:paraId="75C76B84" w14:textId="34ED38EB"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w:t>
            </w:r>
            <w:r w:rsidRPr="00755B2B">
              <w:rPr>
                <w:rFonts w:hint="eastAsia"/>
                <w:b w:val="0"/>
                <w:bCs w:val="0"/>
                <w:lang w:val="fr-FR"/>
              </w:rPr>
              <w:t>21</w:t>
            </w:r>
          </w:p>
        </w:tc>
        <w:tc>
          <w:tcPr>
            <w:tcW w:w="345" w:type="pct"/>
            <w:tcBorders>
              <w:top w:val="single" w:sz="4" w:space="0" w:color="auto"/>
              <w:bottom w:val="single" w:sz="12" w:space="0" w:color="auto"/>
            </w:tcBorders>
            <w:shd w:val="clear" w:color="auto" w:fill="auto"/>
            <w:vAlign w:val="bottom"/>
          </w:tcPr>
          <w:p w14:paraId="7E74A4D4" w14:textId="3E222169"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w:t>
            </w:r>
            <w:r w:rsidRPr="00755B2B">
              <w:rPr>
                <w:rFonts w:hint="eastAsia"/>
                <w:b w:val="0"/>
                <w:bCs w:val="0"/>
                <w:lang w:val="fr-FR"/>
              </w:rPr>
              <w:t>22</w:t>
            </w:r>
          </w:p>
        </w:tc>
      </w:tr>
      <w:tr w:rsidR="00926CDD" w:rsidRPr="00755B2B" w14:paraId="79E822D4" w14:textId="77777777" w:rsidTr="00755B2B">
        <w:tc>
          <w:tcPr>
            <w:cnfStyle w:val="001000000000" w:firstRow="0" w:lastRow="0" w:firstColumn="1" w:lastColumn="0" w:oddVBand="0" w:evenVBand="0" w:oddHBand="0" w:evenHBand="0" w:firstRowFirstColumn="0" w:firstRowLastColumn="0" w:lastRowFirstColumn="0" w:lastRowLastColumn="0"/>
            <w:tcW w:w="1893" w:type="pct"/>
            <w:tcBorders>
              <w:top w:val="single" w:sz="12" w:space="0" w:color="auto"/>
            </w:tcBorders>
            <w:shd w:val="clear" w:color="auto" w:fill="auto"/>
            <w:noWrap/>
            <w:hideMark/>
          </w:tcPr>
          <w:p w14:paraId="632580BE" w14:textId="77777777" w:rsidR="00B01750" w:rsidRPr="00755B2B" w:rsidRDefault="00B01750" w:rsidP="00755B2B">
            <w:pPr>
              <w:pStyle w:val="a3"/>
              <w:overflowPunct/>
              <w:ind w:right="0"/>
              <w:jc w:val="left"/>
              <w:rPr>
                <w:b w:val="0"/>
                <w:bCs w:val="0"/>
                <w:lang w:val="fr-FR"/>
              </w:rPr>
            </w:pPr>
            <w:r w:rsidRPr="00755B2B">
              <w:rPr>
                <w:rFonts w:hint="eastAsia"/>
                <w:b w:val="0"/>
                <w:bCs w:val="0"/>
                <w:lang w:val="fr-CH"/>
              </w:rPr>
              <w:t>心血管疾病</w:t>
            </w:r>
          </w:p>
        </w:tc>
        <w:tc>
          <w:tcPr>
            <w:tcW w:w="345" w:type="pct"/>
            <w:tcBorders>
              <w:top w:val="single" w:sz="12" w:space="0" w:color="auto"/>
            </w:tcBorders>
            <w:shd w:val="clear" w:color="auto" w:fill="auto"/>
            <w:noWrap/>
            <w:vAlign w:val="bottom"/>
            <w:hideMark/>
          </w:tcPr>
          <w:p w14:paraId="30C8E8F8" w14:textId="04AAD4ED"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w:t>
            </w:r>
            <w:r w:rsidRPr="00755B2B">
              <w:rPr>
                <w:rFonts w:hint="eastAsia"/>
                <w:lang w:val="fr-FR"/>
              </w:rPr>
              <w:t>562</w:t>
            </w:r>
          </w:p>
        </w:tc>
        <w:tc>
          <w:tcPr>
            <w:tcW w:w="345" w:type="pct"/>
            <w:tcBorders>
              <w:top w:val="single" w:sz="12" w:space="0" w:color="auto"/>
            </w:tcBorders>
            <w:shd w:val="clear" w:color="auto" w:fill="auto"/>
            <w:noWrap/>
            <w:vAlign w:val="bottom"/>
            <w:hideMark/>
          </w:tcPr>
          <w:p w14:paraId="269E33CF" w14:textId="49FBC5D2"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w:t>
            </w:r>
            <w:r w:rsidRPr="00755B2B">
              <w:rPr>
                <w:rFonts w:hint="eastAsia"/>
                <w:lang w:val="fr-FR"/>
              </w:rPr>
              <w:t>442</w:t>
            </w:r>
          </w:p>
        </w:tc>
        <w:tc>
          <w:tcPr>
            <w:tcW w:w="345" w:type="pct"/>
            <w:tcBorders>
              <w:top w:val="single" w:sz="12" w:space="0" w:color="auto"/>
            </w:tcBorders>
            <w:shd w:val="clear" w:color="auto" w:fill="auto"/>
            <w:noWrap/>
            <w:vAlign w:val="bottom"/>
            <w:hideMark/>
          </w:tcPr>
          <w:p w14:paraId="1E364B24" w14:textId="1883A76E"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w:t>
            </w:r>
            <w:r w:rsidRPr="00755B2B">
              <w:rPr>
                <w:rFonts w:hint="eastAsia"/>
                <w:lang w:val="fr-FR"/>
              </w:rPr>
              <w:t>264</w:t>
            </w:r>
          </w:p>
        </w:tc>
        <w:tc>
          <w:tcPr>
            <w:tcW w:w="345" w:type="pct"/>
            <w:tcBorders>
              <w:top w:val="single" w:sz="12" w:space="0" w:color="auto"/>
            </w:tcBorders>
            <w:shd w:val="clear" w:color="auto" w:fill="auto"/>
            <w:noWrap/>
            <w:vAlign w:val="bottom"/>
            <w:hideMark/>
          </w:tcPr>
          <w:p w14:paraId="23ED6DBC" w14:textId="02264B0B"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w:t>
            </w:r>
            <w:r w:rsidRPr="00755B2B">
              <w:rPr>
                <w:rFonts w:hint="eastAsia"/>
                <w:lang w:val="fr-FR"/>
              </w:rPr>
              <w:t>276</w:t>
            </w:r>
          </w:p>
        </w:tc>
        <w:tc>
          <w:tcPr>
            <w:tcW w:w="345" w:type="pct"/>
            <w:tcBorders>
              <w:top w:val="single" w:sz="12" w:space="0" w:color="auto"/>
            </w:tcBorders>
            <w:shd w:val="clear" w:color="auto" w:fill="auto"/>
            <w:noWrap/>
            <w:vAlign w:val="bottom"/>
            <w:hideMark/>
          </w:tcPr>
          <w:p w14:paraId="66978DFA" w14:textId="13E82AD7"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w:t>
            </w:r>
            <w:r w:rsidRPr="00755B2B">
              <w:rPr>
                <w:rFonts w:hint="eastAsia"/>
                <w:lang w:val="fr-FR"/>
              </w:rPr>
              <w:t>193</w:t>
            </w:r>
          </w:p>
        </w:tc>
        <w:tc>
          <w:tcPr>
            <w:tcW w:w="345" w:type="pct"/>
            <w:tcBorders>
              <w:top w:val="single" w:sz="12" w:space="0" w:color="auto"/>
            </w:tcBorders>
            <w:shd w:val="clear" w:color="auto" w:fill="auto"/>
            <w:vAlign w:val="bottom"/>
          </w:tcPr>
          <w:p w14:paraId="5F2E9100" w14:textId="7C1D8A1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w:t>
            </w:r>
            <w:r w:rsidRPr="00755B2B">
              <w:rPr>
                <w:rFonts w:hint="eastAsia"/>
                <w:lang w:val="fr-FR"/>
              </w:rPr>
              <w:t>137</w:t>
            </w:r>
          </w:p>
        </w:tc>
        <w:tc>
          <w:tcPr>
            <w:tcW w:w="345" w:type="pct"/>
            <w:tcBorders>
              <w:top w:val="single" w:sz="12" w:space="0" w:color="auto"/>
            </w:tcBorders>
            <w:shd w:val="clear" w:color="auto" w:fill="auto"/>
            <w:vAlign w:val="bottom"/>
          </w:tcPr>
          <w:p w14:paraId="187D9D65" w14:textId="6DD6436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0</w:t>
            </w:r>
            <w:r w:rsidRPr="00755B2B">
              <w:rPr>
                <w:rFonts w:hint="eastAsia"/>
                <w:lang w:val="fr-FR"/>
              </w:rPr>
              <w:t>86</w:t>
            </w:r>
          </w:p>
        </w:tc>
        <w:tc>
          <w:tcPr>
            <w:tcW w:w="345" w:type="pct"/>
            <w:tcBorders>
              <w:top w:val="single" w:sz="12" w:space="0" w:color="auto"/>
            </w:tcBorders>
            <w:shd w:val="clear" w:color="auto" w:fill="auto"/>
            <w:vAlign w:val="bottom"/>
          </w:tcPr>
          <w:p w14:paraId="260BF0DA" w14:textId="0828CE15"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0</w:t>
            </w:r>
            <w:r w:rsidRPr="00755B2B">
              <w:rPr>
                <w:rFonts w:hint="eastAsia"/>
                <w:lang w:val="fr-FR"/>
              </w:rPr>
              <w:t>46</w:t>
            </w:r>
          </w:p>
        </w:tc>
        <w:tc>
          <w:tcPr>
            <w:tcW w:w="345" w:type="pct"/>
            <w:tcBorders>
              <w:top w:val="single" w:sz="12" w:space="0" w:color="auto"/>
            </w:tcBorders>
            <w:shd w:val="clear" w:color="auto" w:fill="auto"/>
            <w:vAlign w:val="bottom"/>
          </w:tcPr>
          <w:p w14:paraId="3323A7C6" w14:textId="4D9871A5"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w:t>
            </w:r>
            <w:r w:rsidRPr="00755B2B">
              <w:rPr>
                <w:rFonts w:hint="eastAsia"/>
                <w:lang w:val="fr-FR"/>
              </w:rPr>
              <w:t>1</w:t>
            </w:r>
            <w:r w:rsidR="00B01750" w:rsidRPr="00755B2B">
              <w:rPr>
                <w:rFonts w:hint="eastAsia"/>
                <w:lang w:val="fr-FR"/>
              </w:rPr>
              <w:t>0</w:t>
            </w:r>
            <w:r w:rsidRPr="00755B2B">
              <w:rPr>
                <w:rFonts w:hint="eastAsia"/>
                <w:lang w:val="fr-FR"/>
              </w:rPr>
              <w:t>4</w:t>
            </w:r>
          </w:p>
        </w:tc>
      </w:tr>
      <w:tr w:rsidR="00926CDD" w:rsidRPr="00755B2B" w14:paraId="449A99D0"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598D1F4B" w14:textId="77777777" w:rsidR="00B01750" w:rsidRPr="00755B2B" w:rsidRDefault="00B01750" w:rsidP="00755B2B">
            <w:pPr>
              <w:pStyle w:val="a3"/>
              <w:overflowPunct/>
              <w:ind w:right="0"/>
              <w:jc w:val="left"/>
              <w:rPr>
                <w:b w:val="0"/>
                <w:bCs w:val="0"/>
                <w:lang w:val="fr-FR"/>
              </w:rPr>
            </w:pPr>
            <w:r w:rsidRPr="00755B2B">
              <w:rPr>
                <w:rFonts w:hint="eastAsia"/>
                <w:b w:val="0"/>
                <w:bCs w:val="0"/>
                <w:lang w:val="fr-CH"/>
              </w:rPr>
              <w:t>肿瘤</w:t>
            </w:r>
          </w:p>
        </w:tc>
        <w:tc>
          <w:tcPr>
            <w:tcW w:w="345" w:type="pct"/>
            <w:shd w:val="clear" w:color="auto" w:fill="auto"/>
            <w:noWrap/>
            <w:vAlign w:val="bottom"/>
            <w:hideMark/>
          </w:tcPr>
          <w:p w14:paraId="15F658E4" w14:textId="709F8967"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00</w:t>
            </w:r>
            <w:r w:rsidRPr="00755B2B">
              <w:rPr>
                <w:rFonts w:hint="eastAsia"/>
                <w:lang w:val="fr-FR"/>
              </w:rPr>
              <w:t>8</w:t>
            </w:r>
          </w:p>
        </w:tc>
        <w:tc>
          <w:tcPr>
            <w:tcW w:w="345" w:type="pct"/>
            <w:shd w:val="clear" w:color="auto" w:fill="auto"/>
            <w:noWrap/>
            <w:vAlign w:val="bottom"/>
            <w:hideMark/>
          </w:tcPr>
          <w:p w14:paraId="26BCD1BC" w14:textId="3C938A0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991</w:t>
            </w:r>
          </w:p>
        </w:tc>
        <w:tc>
          <w:tcPr>
            <w:tcW w:w="345" w:type="pct"/>
            <w:shd w:val="clear" w:color="auto" w:fill="auto"/>
            <w:noWrap/>
            <w:vAlign w:val="bottom"/>
            <w:hideMark/>
          </w:tcPr>
          <w:p w14:paraId="34C6E7E6" w14:textId="27E060D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w:t>
            </w:r>
            <w:r w:rsidRPr="00755B2B">
              <w:rPr>
                <w:rFonts w:hint="eastAsia"/>
                <w:lang w:val="fr-FR"/>
              </w:rPr>
              <w:t>121</w:t>
            </w:r>
          </w:p>
        </w:tc>
        <w:tc>
          <w:tcPr>
            <w:tcW w:w="345" w:type="pct"/>
            <w:shd w:val="clear" w:color="auto" w:fill="auto"/>
            <w:noWrap/>
            <w:vAlign w:val="bottom"/>
            <w:hideMark/>
          </w:tcPr>
          <w:p w14:paraId="4DBB2AC9" w14:textId="06D1B1D6"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w:t>
            </w:r>
            <w:r w:rsidRPr="00755B2B">
              <w:rPr>
                <w:rFonts w:hint="eastAsia"/>
                <w:lang w:val="fr-FR"/>
              </w:rPr>
              <w:t>16</w:t>
            </w:r>
            <w:r w:rsidR="00B01750" w:rsidRPr="00755B2B">
              <w:rPr>
                <w:rFonts w:hint="eastAsia"/>
                <w:lang w:val="fr-FR"/>
              </w:rPr>
              <w:t>0</w:t>
            </w:r>
          </w:p>
        </w:tc>
        <w:tc>
          <w:tcPr>
            <w:tcW w:w="345" w:type="pct"/>
            <w:shd w:val="clear" w:color="auto" w:fill="auto"/>
            <w:noWrap/>
            <w:vAlign w:val="bottom"/>
            <w:hideMark/>
          </w:tcPr>
          <w:p w14:paraId="20653EC2" w14:textId="313B861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w:t>
            </w:r>
            <w:r w:rsidRPr="00755B2B">
              <w:rPr>
                <w:rFonts w:hint="eastAsia"/>
                <w:lang w:val="fr-FR"/>
              </w:rPr>
              <w:t>13</w:t>
            </w:r>
            <w:r w:rsidR="00B01750" w:rsidRPr="00755B2B">
              <w:rPr>
                <w:rFonts w:hint="eastAsia"/>
                <w:lang w:val="fr-FR"/>
              </w:rPr>
              <w:t>0</w:t>
            </w:r>
          </w:p>
        </w:tc>
        <w:tc>
          <w:tcPr>
            <w:tcW w:w="345" w:type="pct"/>
            <w:shd w:val="clear" w:color="auto" w:fill="auto"/>
            <w:vAlign w:val="bottom"/>
          </w:tcPr>
          <w:p w14:paraId="672554DE" w14:textId="487CA7A6"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w:t>
            </w:r>
            <w:r w:rsidRPr="00755B2B">
              <w:rPr>
                <w:rFonts w:hint="eastAsia"/>
                <w:lang w:val="fr-FR"/>
              </w:rPr>
              <w:t>139</w:t>
            </w:r>
          </w:p>
        </w:tc>
        <w:tc>
          <w:tcPr>
            <w:tcW w:w="345" w:type="pct"/>
            <w:shd w:val="clear" w:color="auto" w:fill="auto"/>
            <w:vAlign w:val="bottom"/>
          </w:tcPr>
          <w:p w14:paraId="1E35B1ED" w14:textId="66A96D23"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0</w:t>
            </w:r>
            <w:r w:rsidRPr="00755B2B">
              <w:rPr>
                <w:rFonts w:hint="eastAsia"/>
                <w:lang w:val="fr-FR"/>
              </w:rPr>
              <w:t>55</w:t>
            </w:r>
          </w:p>
        </w:tc>
        <w:tc>
          <w:tcPr>
            <w:tcW w:w="345" w:type="pct"/>
            <w:shd w:val="clear" w:color="auto" w:fill="auto"/>
            <w:vAlign w:val="bottom"/>
          </w:tcPr>
          <w:p w14:paraId="0CF78C72" w14:textId="1D842E7D"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0</w:t>
            </w:r>
            <w:r w:rsidRPr="00755B2B">
              <w:rPr>
                <w:rFonts w:hint="eastAsia"/>
                <w:lang w:val="fr-FR"/>
              </w:rPr>
              <w:t>98</w:t>
            </w:r>
          </w:p>
        </w:tc>
        <w:tc>
          <w:tcPr>
            <w:tcW w:w="345" w:type="pct"/>
            <w:shd w:val="clear" w:color="auto" w:fill="auto"/>
            <w:vAlign w:val="bottom"/>
          </w:tcPr>
          <w:p w14:paraId="0FD39F80" w14:textId="2DCE86E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 0</w:t>
            </w:r>
            <w:r w:rsidRPr="00755B2B">
              <w:rPr>
                <w:rFonts w:hint="eastAsia"/>
                <w:lang w:val="fr-FR"/>
              </w:rPr>
              <w:t>99</w:t>
            </w:r>
          </w:p>
        </w:tc>
      </w:tr>
      <w:tr w:rsidR="00926CDD" w:rsidRPr="00755B2B" w14:paraId="7EA210B5"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7A0B8FC2" w14:textId="77777777" w:rsidR="00B01750" w:rsidRPr="00755B2B" w:rsidRDefault="00B01750" w:rsidP="00755B2B">
            <w:pPr>
              <w:pStyle w:val="a3"/>
              <w:overflowPunct/>
              <w:ind w:right="0"/>
              <w:jc w:val="left"/>
              <w:rPr>
                <w:b w:val="0"/>
                <w:bCs w:val="0"/>
                <w:lang w:val="fr-FR"/>
              </w:rPr>
            </w:pPr>
            <w:r w:rsidRPr="00755B2B">
              <w:rPr>
                <w:rFonts w:hint="eastAsia"/>
                <w:b w:val="0"/>
                <w:bCs w:val="0"/>
                <w:lang w:val="fr-CH"/>
              </w:rPr>
              <w:t>呼吸道疾病</w:t>
            </w:r>
          </w:p>
        </w:tc>
        <w:tc>
          <w:tcPr>
            <w:tcW w:w="345" w:type="pct"/>
            <w:shd w:val="clear" w:color="auto" w:fill="auto"/>
            <w:noWrap/>
            <w:vAlign w:val="bottom"/>
            <w:hideMark/>
          </w:tcPr>
          <w:p w14:paraId="28970575" w14:textId="52CC69C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314</w:t>
            </w:r>
          </w:p>
        </w:tc>
        <w:tc>
          <w:tcPr>
            <w:tcW w:w="345" w:type="pct"/>
            <w:shd w:val="clear" w:color="auto" w:fill="auto"/>
            <w:noWrap/>
            <w:vAlign w:val="bottom"/>
            <w:hideMark/>
          </w:tcPr>
          <w:p w14:paraId="44B91645" w14:textId="753F1BF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288</w:t>
            </w:r>
          </w:p>
        </w:tc>
        <w:tc>
          <w:tcPr>
            <w:tcW w:w="345" w:type="pct"/>
            <w:shd w:val="clear" w:color="auto" w:fill="auto"/>
            <w:noWrap/>
            <w:vAlign w:val="bottom"/>
            <w:hideMark/>
          </w:tcPr>
          <w:p w14:paraId="0B983AD3" w14:textId="7A7EE98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298</w:t>
            </w:r>
          </w:p>
        </w:tc>
        <w:tc>
          <w:tcPr>
            <w:tcW w:w="345" w:type="pct"/>
            <w:shd w:val="clear" w:color="auto" w:fill="auto"/>
            <w:noWrap/>
            <w:vAlign w:val="bottom"/>
            <w:hideMark/>
          </w:tcPr>
          <w:p w14:paraId="6A155763" w14:textId="4357A00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314</w:t>
            </w:r>
          </w:p>
        </w:tc>
        <w:tc>
          <w:tcPr>
            <w:tcW w:w="345" w:type="pct"/>
            <w:shd w:val="clear" w:color="auto" w:fill="auto"/>
            <w:noWrap/>
            <w:vAlign w:val="bottom"/>
            <w:hideMark/>
          </w:tcPr>
          <w:p w14:paraId="4FC66DA5" w14:textId="20AF06E4"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388</w:t>
            </w:r>
          </w:p>
        </w:tc>
        <w:tc>
          <w:tcPr>
            <w:tcW w:w="345" w:type="pct"/>
            <w:shd w:val="clear" w:color="auto" w:fill="auto"/>
            <w:vAlign w:val="bottom"/>
          </w:tcPr>
          <w:p w14:paraId="0A693660" w14:textId="4D7960A6"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387</w:t>
            </w:r>
          </w:p>
        </w:tc>
        <w:tc>
          <w:tcPr>
            <w:tcW w:w="345" w:type="pct"/>
            <w:shd w:val="clear" w:color="auto" w:fill="auto"/>
            <w:vAlign w:val="bottom"/>
          </w:tcPr>
          <w:p w14:paraId="0157B5C7" w14:textId="1E815A32"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324</w:t>
            </w:r>
          </w:p>
        </w:tc>
        <w:tc>
          <w:tcPr>
            <w:tcW w:w="345" w:type="pct"/>
            <w:shd w:val="clear" w:color="auto" w:fill="auto"/>
            <w:vAlign w:val="bottom"/>
          </w:tcPr>
          <w:p w14:paraId="1CE54FEA" w14:textId="2ACA1D87"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299</w:t>
            </w:r>
          </w:p>
        </w:tc>
        <w:tc>
          <w:tcPr>
            <w:tcW w:w="345" w:type="pct"/>
            <w:shd w:val="clear" w:color="auto" w:fill="auto"/>
            <w:vAlign w:val="bottom"/>
          </w:tcPr>
          <w:p w14:paraId="24377577" w14:textId="4E10DBA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w:t>
            </w:r>
            <w:r w:rsidR="00B01750" w:rsidRPr="00755B2B">
              <w:rPr>
                <w:rFonts w:hint="eastAsia"/>
                <w:lang w:val="fr-FR"/>
              </w:rPr>
              <w:t>0</w:t>
            </w:r>
            <w:r w:rsidRPr="00755B2B">
              <w:rPr>
                <w:rFonts w:hint="eastAsia"/>
                <w:lang w:val="fr-FR"/>
              </w:rPr>
              <w:t>3</w:t>
            </w:r>
          </w:p>
        </w:tc>
      </w:tr>
      <w:tr w:rsidR="00926CDD" w:rsidRPr="00755B2B" w14:paraId="23D72CC3"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tcPr>
          <w:p w14:paraId="2A67FA56" w14:textId="77777777" w:rsidR="00B01750" w:rsidRPr="00755B2B" w:rsidRDefault="00B01750" w:rsidP="00755B2B">
            <w:pPr>
              <w:pStyle w:val="a3"/>
              <w:overflowPunct/>
              <w:ind w:right="0"/>
              <w:jc w:val="left"/>
              <w:rPr>
                <w:b w:val="0"/>
                <w:bCs w:val="0"/>
                <w:lang w:val="fr-FR"/>
              </w:rPr>
            </w:pPr>
            <w:r w:rsidRPr="00755B2B">
              <w:rPr>
                <w:rFonts w:hint="eastAsia"/>
                <w:b w:val="0"/>
                <w:bCs w:val="0"/>
                <w:lang w:val="fr-CH"/>
              </w:rPr>
              <w:t>外部原因导致死亡</w:t>
            </w:r>
          </w:p>
        </w:tc>
        <w:tc>
          <w:tcPr>
            <w:tcW w:w="345" w:type="pct"/>
            <w:shd w:val="clear" w:color="auto" w:fill="auto"/>
            <w:noWrap/>
            <w:vAlign w:val="bottom"/>
          </w:tcPr>
          <w:p w14:paraId="71FB79CD" w14:textId="0B1C5A9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255</w:t>
            </w:r>
          </w:p>
        </w:tc>
        <w:tc>
          <w:tcPr>
            <w:tcW w:w="345" w:type="pct"/>
            <w:shd w:val="clear" w:color="auto" w:fill="auto"/>
            <w:noWrap/>
            <w:vAlign w:val="bottom"/>
          </w:tcPr>
          <w:p w14:paraId="577C8F07" w14:textId="509B4BEA"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293</w:t>
            </w:r>
          </w:p>
        </w:tc>
        <w:tc>
          <w:tcPr>
            <w:tcW w:w="345" w:type="pct"/>
            <w:shd w:val="clear" w:color="auto" w:fill="auto"/>
            <w:noWrap/>
            <w:vAlign w:val="bottom"/>
          </w:tcPr>
          <w:p w14:paraId="6087EC90" w14:textId="00F3F24E"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267</w:t>
            </w:r>
          </w:p>
        </w:tc>
        <w:tc>
          <w:tcPr>
            <w:tcW w:w="345" w:type="pct"/>
            <w:shd w:val="clear" w:color="auto" w:fill="auto"/>
            <w:noWrap/>
            <w:vAlign w:val="bottom"/>
          </w:tcPr>
          <w:p w14:paraId="598B352A" w14:textId="6EE2AFF4"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22</w:t>
            </w:r>
            <w:r w:rsidR="00B01750" w:rsidRPr="00755B2B">
              <w:rPr>
                <w:rFonts w:hint="eastAsia"/>
                <w:lang w:val="fr-FR"/>
              </w:rPr>
              <w:t>0</w:t>
            </w:r>
          </w:p>
        </w:tc>
        <w:tc>
          <w:tcPr>
            <w:tcW w:w="345" w:type="pct"/>
            <w:shd w:val="clear" w:color="auto" w:fill="auto"/>
            <w:noWrap/>
            <w:vAlign w:val="bottom"/>
          </w:tcPr>
          <w:p w14:paraId="4C8378D4" w14:textId="7B095DEB"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27</w:t>
            </w:r>
            <w:r w:rsidR="00B01750" w:rsidRPr="00755B2B">
              <w:rPr>
                <w:rFonts w:hint="eastAsia"/>
                <w:lang w:val="fr-FR"/>
              </w:rPr>
              <w:t>0</w:t>
            </w:r>
          </w:p>
        </w:tc>
        <w:tc>
          <w:tcPr>
            <w:tcW w:w="345" w:type="pct"/>
            <w:shd w:val="clear" w:color="auto" w:fill="auto"/>
            <w:vAlign w:val="bottom"/>
          </w:tcPr>
          <w:p w14:paraId="6ABF3E6C" w14:textId="01BBD65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266</w:t>
            </w:r>
          </w:p>
        </w:tc>
        <w:tc>
          <w:tcPr>
            <w:tcW w:w="345" w:type="pct"/>
            <w:shd w:val="clear" w:color="auto" w:fill="auto"/>
            <w:vAlign w:val="bottom"/>
          </w:tcPr>
          <w:p w14:paraId="45CA942B" w14:textId="0181E3A2"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256</w:t>
            </w:r>
          </w:p>
        </w:tc>
        <w:tc>
          <w:tcPr>
            <w:tcW w:w="345" w:type="pct"/>
            <w:shd w:val="clear" w:color="auto" w:fill="auto"/>
            <w:vAlign w:val="bottom"/>
          </w:tcPr>
          <w:p w14:paraId="07A314C9" w14:textId="250A6706"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238</w:t>
            </w:r>
          </w:p>
        </w:tc>
        <w:tc>
          <w:tcPr>
            <w:tcW w:w="345" w:type="pct"/>
            <w:shd w:val="clear" w:color="auto" w:fill="auto"/>
            <w:vAlign w:val="bottom"/>
          </w:tcPr>
          <w:p w14:paraId="16610A5C" w14:textId="630E8E04"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262</w:t>
            </w:r>
          </w:p>
        </w:tc>
      </w:tr>
      <w:tr w:rsidR="00926CDD" w:rsidRPr="00755B2B" w14:paraId="6EF90049"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10DCF74E" w14:textId="77777777" w:rsidR="00B01750" w:rsidRPr="00755B2B" w:rsidRDefault="00B01750" w:rsidP="00755B2B">
            <w:pPr>
              <w:pStyle w:val="a3"/>
              <w:overflowPunct/>
              <w:ind w:right="0"/>
              <w:jc w:val="left"/>
              <w:rPr>
                <w:b w:val="0"/>
                <w:bCs w:val="0"/>
                <w:lang w:val="fr-FR"/>
              </w:rPr>
            </w:pPr>
            <w:r w:rsidRPr="00755B2B">
              <w:rPr>
                <w:rFonts w:hint="eastAsia"/>
                <w:b w:val="0"/>
                <w:bCs w:val="0"/>
                <w:lang w:val="fr-CH"/>
              </w:rPr>
              <w:t>精神和行为障碍</w:t>
            </w:r>
          </w:p>
        </w:tc>
        <w:tc>
          <w:tcPr>
            <w:tcW w:w="345" w:type="pct"/>
            <w:shd w:val="clear" w:color="auto" w:fill="auto"/>
            <w:noWrap/>
            <w:vAlign w:val="bottom"/>
            <w:hideMark/>
          </w:tcPr>
          <w:p w14:paraId="0808233C" w14:textId="0B5C630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73</w:t>
            </w:r>
          </w:p>
        </w:tc>
        <w:tc>
          <w:tcPr>
            <w:tcW w:w="345" w:type="pct"/>
            <w:shd w:val="clear" w:color="auto" w:fill="auto"/>
            <w:noWrap/>
            <w:vAlign w:val="bottom"/>
            <w:hideMark/>
          </w:tcPr>
          <w:p w14:paraId="3B3C7B9B" w14:textId="7CF7830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92</w:t>
            </w:r>
          </w:p>
        </w:tc>
        <w:tc>
          <w:tcPr>
            <w:tcW w:w="345" w:type="pct"/>
            <w:shd w:val="clear" w:color="auto" w:fill="auto"/>
            <w:noWrap/>
            <w:vAlign w:val="bottom"/>
            <w:hideMark/>
          </w:tcPr>
          <w:p w14:paraId="1A5EB5BD" w14:textId="30CD7772"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233</w:t>
            </w:r>
          </w:p>
        </w:tc>
        <w:tc>
          <w:tcPr>
            <w:tcW w:w="345" w:type="pct"/>
            <w:shd w:val="clear" w:color="auto" w:fill="auto"/>
            <w:noWrap/>
            <w:vAlign w:val="bottom"/>
            <w:hideMark/>
          </w:tcPr>
          <w:p w14:paraId="3E6ED1A0" w14:textId="13F6452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228</w:t>
            </w:r>
          </w:p>
        </w:tc>
        <w:tc>
          <w:tcPr>
            <w:tcW w:w="345" w:type="pct"/>
            <w:shd w:val="clear" w:color="auto" w:fill="auto"/>
            <w:noWrap/>
            <w:vAlign w:val="bottom"/>
            <w:hideMark/>
          </w:tcPr>
          <w:p w14:paraId="3C6CC948" w14:textId="58D1DA4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286</w:t>
            </w:r>
          </w:p>
        </w:tc>
        <w:tc>
          <w:tcPr>
            <w:tcW w:w="345" w:type="pct"/>
            <w:shd w:val="clear" w:color="auto" w:fill="auto"/>
            <w:vAlign w:val="bottom"/>
          </w:tcPr>
          <w:p w14:paraId="3472A70C" w14:textId="6BDAA0F5"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256</w:t>
            </w:r>
          </w:p>
        </w:tc>
        <w:tc>
          <w:tcPr>
            <w:tcW w:w="345" w:type="pct"/>
            <w:shd w:val="clear" w:color="auto" w:fill="auto"/>
            <w:vAlign w:val="bottom"/>
          </w:tcPr>
          <w:p w14:paraId="2D7F53AC" w14:textId="1F4AA39B"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278</w:t>
            </w:r>
          </w:p>
        </w:tc>
        <w:tc>
          <w:tcPr>
            <w:tcW w:w="345" w:type="pct"/>
            <w:shd w:val="clear" w:color="auto" w:fill="auto"/>
            <w:vAlign w:val="bottom"/>
          </w:tcPr>
          <w:p w14:paraId="08B9BEEF" w14:textId="751C6926"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298</w:t>
            </w:r>
          </w:p>
        </w:tc>
        <w:tc>
          <w:tcPr>
            <w:tcW w:w="345" w:type="pct"/>
            <w:shd w:val="clear" w:color="auto" w:fill="auto"/>
            <w:vAlign w:val="bottom"/>
          </w:tcPr>
          <w:p w14:paraId="58DE9B4F" w14:textId="7BE3505D"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279</w:t>
            </w:r>
          </w:p>
        </w:tc>
      </w:tr>
      <w:tr w:rsidR="00926CDD" w:rsidRPr="00755B2B" w14:paraId="55316750"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618CE182" w14:textId="77777777" w:rsidR="00B01750" w:rsidRPr="00755B2B" w:rsidRDefault="00B01750" w:rsidP="00755B2B">
            <w:pPr>
              <w:pStyle w:val="a3"/>
              <w:overflowPunct/>
              <w:ind w:right="0"/>
              <w:jc w:val="left"/>
              <w:rPr>
                <w:b w:val="0"/>
                <w:bCs w:val="0"/>
                <w:lang w:val="fr-FR"/>
              </w:rPr>
            </w:pPr>
            <w:r w:rsidRPr="00755B2B">
              <w:rPr>
                <w:rFonts w:hint="eastAsia"/>
                <w:b w:val="0"/>
                <w:bCs w:val="0"/>
                <w:lang w:val="fr-CH"/>
              </w:rPr>
              <w:t>消化系统疾病</w:t>
            </w:r>
          </w:p>
        </w:tc>
        <w:tc>
          <w:tcPr>
            <w:tcW w:w="345" w:type="pct"/>
            <w:shd w:val="clear" w:color="auto" w:fill="auto"/>
            <w:noWrap/>
            <w:vAlign w:val="bottom"/>
            <w:hideMark/>
          </w:tcPr>
          <w:p w14:paraId="74B43521" w14:textId="3E78820D"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184</w:t>
            </w:r>
          </w:p>
        </w:tc>
        <w:tc>
          <w:tcPr>
            <w:tcW w:w="345" w:type="pct"/>
            <w:shd w:val="clear" w:color="auto" w:fill="auto"/>
            <w:noWrap/>
            <w:vAlign w:val="bottom"/>
            <w:hideMark/>
          </w:tcPr>
          <w:p w14:paraId="40672B53" w14:textId="3B262215"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w:t>
            </w:r>
            <w:r w:rsidR="00B01750" w:rsidRPr="00755B2B">
              <w:rPr>
                <w:rFonts w:hint="eastAsia"/>
                <w:lang w:val="fr-FR"/>
              </w:rPr>
              <w:t>0</w:t>
            </w:r>
            <w:r w:rsidRPr="00755B2B">
              <w:rPr>
                <w:rFonts w:hint="eastAsia"/>
                <w:lang w:val="fr-FR"/>
              </w:rPr>
              <w:t>4</w:t>
            </w:r>
          </w:p>
        </w:tc>
        <w:tc>
          <w:tcPr>
            <w:tcW w:w="345" w:type="pct"/>
            <w:shd w:val="clear" w:color="auto" w:fill="auto"/>
            <w:noWrap/>
            <w:vAlign w:val="bottom"/>
            <w:hideMark/>
          </w:tcPr>
          <w:p w14:paraId="50F5DE33" w14:textId="396A10F8"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196</w:t>
            </w:r>
          </w:p>
        </w:tc>
        <w:tc>
          <w:tcPr>
            <w:tcW w:w="345" w:type="pct"/>
            <w:shd w:val="clear" w:color="auto" w:fill="auto"/>
            <w:noWrap/>
            <w:vAlign w:val="bottom"/>
            <w:hideMark/>
          </w:tcPr>
          <w:p w14:paraId="035A3C92" w14:textId="38018AB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194</w:t>
            </w:r>
          </w:p>
        </w:tc>
        <w:tc>
          <w:tcPr>
            <w:tcW w:w="345" w:type="pct"/>
            <w:shd w:val="clear" w:color="auto" w:fill="auto"/>
            <w:noWrap/>
            <w:vAlign w:val="bottom"/>
            <w:hideMark/>
          </w:tcPr>
          <w:p w14:paraId="37D2720D" w14:textId="1FA1932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193</w:t>
            </w:r>
          </w:p>
        </w:tc>
        <w:tc>
          <w:tcPr>
            <w:tcW w:w="345" w:type="pct"/>
            <w:shd w:val="clear" w:color="auto" w:fill="auto"/>
            <w:vAlign w:val="bottom"/>
          </w:tcPr>
          <w:p w14:paraId="1F6E1B5D" w14:textId="0AB1825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19</w:t>
            </w:r>
            <w:r w:rsidR="00B01750" w:rsidRPr="00755B2B">
              <w:rPr>
                <w:rFonts w:hint="eastAsia"/>
                <w:lang w:val="fr-FR"/>
              </w:rPr>
              <w:t>0</w:t>
            </w:r>
          </w:p>
        </w:tc>
        <w:tc>
          <w:tcPr>
            <w:tcW w:w="345" w:type="pct"/>
            <w:shd w:val="clear" w:color="auto" w:fill="auto"/>
            <w:vAlign w:val="bottom"/>
          </w:tcPr>
          <w:p w14:paraId="5E1C92EE" w14:textId="257C475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218</w:t>
            </w:r>
          </w:p>
        </w:tc>
        <w:tc>
          <w:tcPr>
            <w:tcW w:w="345" w:type="pct"/>
            <w:shd w:val="clear" w:color="auto" w:fill="auto"/>
            <w:vAlign w:val="bottom"/>
          </w:tcPr>
          <w:p w14:paraId="093D8DA1" w14:textId="1138B7C7"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193</w:t>
            </w:r>
          </w:p>
        </w:tc>
        <w:tc>
          <w:tcPr>
            <w:tcW w:w="345" w:type="pct"/>
            <w:shd w:val="clear" w:color="auto" w:fill="auto"/>
            <w:vAlign w:val="bottom"/>
          </w:tcPr>
          <w:p w14:paraId="196F12D0" w14:textId="376D7232"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193</w:t>
            </w:r>
          </w:p>
        </w:tc>
      </w:tr>
      <w:tr w:rsidR="00926CDD" w:rsidRPr="00755B2B" w14:paraId="7AB49404"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63555947" w14:textId="77777777" w:rsidR="00B01750" w:rsidRPr="00755B2B" w:rsidRDefault="00B01750" w:rsidP="00755B2B">
            <w:pPr>
              <w:pStyle w:val="a3"/>
              <w:overflowPunct/>
              <w:ind w:right="0"/>
              <w:jc w:val="left"/>
              <w:rPr>
                <w:b w:val="0"/>
                <w:bCs w:val="0"/>
                <w:lang w:val="fr-FR"/>
              </w:rPr>
            </w:pPr>
            <w:r w:rsidRPr="00755B2B">
              <w:rPr>
                <w:rFonts w:hint="eastAsia"/>
                <w:b w:val="0"/>
                <w:bCs w:val="0"/>
                <w:lang w:val="fr-CH"/>
              </w:rPr>
              <w:t>神经系统疾病</w:t>
            </w:r>
          </w:p>
        </w:tc>
        <w:tc>
          <w:tcPr>
            <w:tcW w:w="345" w:type="pct"/>
            <w:shd w:val="clear" w:color="auto" w:fill="auto"/>
            <w:noWrap/>
            <w:vAlign w:val="bottom"/>
            <w:hideMark/>
          </w:tcPr>
          <w:p w14:paraId="5C4EE43D" w14:textId="28FA06AE"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12</w:t>
            </w:r>
            <w:r w:rsidR="00B01750" w:rsidRPr="00755B2B">
              <w:rPr>
                <w:rFonts w:hint="eastAsia"/>
                <w:lang w:val="fr-FR"/>
              </w:rPr>
              <w:t>0</w:t>
            </w:r>
          </w:p>
        </w:tc>
        <w:tc>
          <w:tcPr>
            <w:tcW w:w="345" w:type="pct"/>
            <w:shd w:val="clear" w:color="auto" w:fill="auto"/>
            <w:noWrap/>
            <w:vAlign w:val="bottom"/>
            <w:hideMark/>
          </w:tcPr>
          <w:p w14:paraId="5996E421" w14:textId="55715F5B"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0</w:t>
            </w:r>
            <w:r w:rsidRPr="00755B2B">
              <w:rPr>
                <w:rFonts w:hint="eastAsia"/>
                <w:lang w:val="fr-FR"/>
              </w:rPr>
              <w:t>9</w:t>
            </w:r>
          </w:p>
        </w:tc>
        <w:tc>
          <w:tcPr>
            <w:tcW w:w="345" w:type="pct"/>
            <w:shd w:val="clear" w:color="auto" w:fill="auto"/>
            <w:noWrap/>
            <w:vAlign w:val="bottom"/>
            <w:hideMark/>
          </w:tcPr>
          <w:p w14:paraId="0CBABC61" w14:textId="503A9CD2"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171</w:t>
            </w:r>
          </w:p>
        </w:tc>
        <w:tc>
          <w:tcPr>
            <w:tcW w:w="345" w:type="pct"/>
            <w:shd w:val="clear" w:color="auto" w:fill="auto"/>
            <w:noWrap/>
            <w:vAlign w:val="bottom"/>
            <w:hideMark/>
          </w:tcPr>
          <w:p w14:paraId="72D98869" w14:textId="47DE904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184</w:t>
            </w:r>
          </w:p>
        </w:tc>
        <w:tc>
          <w:tcPr>
            <w:tcW w:w="345" w:type="pct"/>
            <w:shd w:val="clear" w:color="auto" w:fill="auto"/>
            <w:noWrap/>
            <w:vAlign w:val="bottom"/>
            <w:hideMark/>
          </w:tcPr>
          <w:p w14:paraId="1E5326AC" w14:textId="26B36526"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18</w:t>
            </w:r>
            <w:r w:rsidR="00B01750" w:rsidRPr="00755B2B">
              <w:rPr>
                <w:rFonts w:hint="eastAsia"/>
                <w:lang w:val="fr-FR"/>
              </w:rPr>
              <w:t>0</w:t>
            </w:r>
          </w:p>
        </w:tc>
        <w:tc>
          <w:tcPr>
            <w:tcW w:w="345" w:type="pct"/>
            <w:shd w:val="clear" w:color="auto" w:fill="auto"/>
            <w:vAlign w:val="bottom"/>
          </w:tcPr>
          <w:p w14:paraId="76FF5824" w14:textId="7A049F75"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w:t>
            </w:r>
            <w:r w:rsidR="00B01750" w:rsidRPr="00755B2B">
              <w:rPr>
                <w:rFonts w:hint="eastAsia"/>
                <w:lang w:val="fr-FR"/>
              </w:rPr>
              <w:t>0</w:t>
            </w:r>
            <w:r w:rsidRPr="00755B2B">
              <w:rPr>
                <w:rFonts w:hint="eastAsia"/>
                <w:lang w:val="fr-FR"/>
              </w:rPr>
              <w:t>6</w:t>
            </w:r>
          </w:p>
        </w:tc>
        <w:tc>
          <w:tcPr>
            <w:tcW w:w="345" w:type="pct"/>
            <w:shd w:val="clear" w:color="auto" w:fill="auto"/>
            <w:vAlign w:val="bottom"/>
          </w:tcPr>
          <w:p w14:paraId="3CE55E1B" w14:textId="60C159AE"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218</w:t>
            </w:r>
          </w:p>
        </w:tc>
        <w:tc>
          <w:tcPr>
            <w:tcW w:w="345" w:type="pct"/>
            <w:shd w:val="clear" w:color="auto" w:fill="auto"/>
            <w:vAlign w:val="bottom"/>
          </w:tcPr>
          <w:p w14:paraId="4658038E" w14:textId="60F54F94"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178</w:t>
            </w:r>
          </w:p>
        </w:tc>
        <w:tc>
          <w:tcPr>
            <w:tcW w:w="345" w:type="pct"/>
            <w:shd w:val="clear" w:color="auto" w:fill="auto"/>
            <w:vAlign w:val="bottom"/>
          </w:tcPr>
          <w:p w14:paraId="398D3EF2" w14:textId="0CAD689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179</w:t>
            </w:r>
          </w:p>
        </w:tc>
      </w:tr>
      <w:tr w:rsidR="00926CDD" w:rsidRPr="00755B2B" w14:paraId="55568CB1"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tcPr>
          <w:p w14:paraId="7C9F4FF1" w14:textId="6337D899" w:rsidR="00B01750" w:rsidRPr="00755B2B" w:rsidRDefault="00B01750" w:rsidP="00755B2B">
            <w:pPr>
              <w:pStyle w:val="a3"/>
              <w:overflowPunct/>
              <w:ind w:right="0"/>
              <w:jc w:val="left"/>
              <w:rPr>
                <w:b w:val="0"/>
                <w:bCs w:val="0"/>
                <w:lang w:val="fr-FR"/>
              </w:rPr>
            </w:pPr>
            <w:r w:rsidRPr="00755B2B">
              <w:rPr>
                <w:rFonts w:hint="eastAsia"/>
                <w:b w:val="0"/>
                <w:bCs w:val="0"/>
                <w:lang w:val="fr-FR"/>
              </w:rPr>
              <w:t>临床检查和化验检查发现的症状、体征和异常结果</w:t>
            </w:r>
            <w:r w:rsidR="00926CDD" w:rsidRPr="00755B2B">
              <w:rPr>
                <w:rFonts w:hint="eastAsia"/>
                <w:b w:val="0"/>
                <w:bCs w:val="0"/>
                <w:lang w:val="fr-FR"/>
              </w:rPr>
              <w:t>(</w:t>
            </w:r>
            <w:r w:rsidRPr="00755B2B">
              <w:rPr>
                <w:rFonts w:hint="eastAsia"/>
                <w:b w:val="0"/>
                <w:bCs w:val="0"/>
                <w:lang w:val="fr-FR"/>
              </w:rPr>
              <w:t>未分类</w:t>
            </w:r>
            <w:r w:rsidR="00926CDD" w:rsidRPr="00755B2B">
              <w:rPr>
                <w:rFonts w:hint="eastAsia"/>
                <w:b w:val="0"/>
                <w:bCs w:val="0"/>
                <w:lang w:val="fr-FR"/>
              </w:rPr>
              <w:t>)</w:t>
            </w:r>
          </w:p>
        </w:tc>
        <w:tc>
          <w:tcPr>
            <w:tcW w:w="345" w:type="pct"/>
            <w:shd w:val="clear" w:color="auto" w:fill="auto"/>
            <w:noWrap/>
            <w:vAlign w:val="bottom"/>
          </w:tcPr>
          <w:p w14:paraId="06CABF60" w14:textId="02D7BB4D"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114</w:t>
            </w:r>
          </w:p>
        </w:tc>
        <w:tc>
          <w:tcPr>
            <w:tcW w:w="345" w:type="pct"/>
            <w:shd w:val="clear" w:color="auto" w:fill="auto"/>
            <w:noWrap/>
            <w:vAlign w:val="bottom"/>
          </w:tcPr>
          <w:p w14:paraId="2B1C6BDE" w14:textId="7582DA9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111</w:t>
            </w:r>
          </w:p>
        </w:tc>
        <w:tc>
          <w:tcPr>
            <w:tcW w:w="345" w:type="pct"/>
            <w:shd w:val="clear" w:color="auto" w:fill="auto"/>
            <w:noWrap/>
            <w:vAlign w:val="bottom"/>
          </w:tcPr>
          <w:p w14:paraId="7C62DAA4" w14:textId="0E9C69C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124</w:t>
            </w:r>
          </w:p>
        </w:tc>
        <w:tc>
          <w:tcPr>
            <w:tcW w:w="345" w:type="pct"/>
            <w:shd w:val="clear" w:color="auto" w:fill="auto"/>
            <w:noWrap/>
            <w:vAlign w:val="bottom"/>
          </w:tcPr>
          <w:p w14:paraId="776AD237" w14:textId="20BA1774"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141</w:t>
            </w:r>
          </w:p>
        </w:tc>
        <w:tc>
          <w:tcPr>
            <w:tcW w:w="345" w:type="pct"/>
            <w:shd w:val="clear" w:color="auto" w:fill="auto"/>
            <w:noWrap/>
            <w:vAlign w:val="bottom"/>
          </w:tcPr>
          <w:p w14:paraId="580F85EF" w14:textId="419D98A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113</w:t>
            </w:r>
          </w:p>
        </w:tc>
        <w:tc>
          <w:tcPr>
            <w:tcW w:w="345" w:type="pct"/>
            <w:shd w:val="clear" w:color="auto" w:fill="auto"/>
            <w:vAlign w:val="bottom"/>
          </w:tcPr>
          <w:p w14:paraId="669208B3" w14:textId="5FA459C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176</w:t>
            </w:r>
          </w:p>
        </w:tc>
        <w:tc>
          <w:tcPr>
            <w:tcW w:w="345" w:type="pct"/>
            <w:shd w:val="clear" w:color="auto" w:fill="auto"/>
            <w:vAlign w:val="bottom"/>
          </w:tcPr>
          <w:p w14:paraId="0B64A3EE" w14:textId="285774D4"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162</w:t>
            </w:r>
          </w:p>
        </w:tc>
        <w:tc>
          <w:tcPr>
            <w:tcW w:w="345" w:type="pct"/>
            <w:shd w:val="clear" w:color="auto" w:fill="auto"/>
            <w:vAlign w:val="bottom"/>
          </w:tcPr>
          <w:p w14:paraId="2EF1A054" w14:textId="576B174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178</w:t>
            </w:r>
          </w:p>
        </w:tc>
        <w:tc>
          <w:tcPr>
            <w:tcW w:w="345" w:type="pct"/>
            <w:shd w:val="clear" w:color="auto" w:fill="auto"/>
            <w:vAlign w:val="bottom"/>
          </w:tcPr>
          <w:p w14:paraId="06A07935" w14:textId="2DBF671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124</w:t>
            </w:r>
          </w:p>
        </w:tc>
      </w:tr>
      <w:tr w:rsidR="00926CDD" w:rsidRPr="00755B2B" w14:paraId="38993CD8"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7460431B" w14:textId="77777777" w:rsidR="00B01750" w:rsidRPr="00755B2B" w:rsidRDefault="00B01750" w:rsidP="00755B2B">
            <w:pPr>
              <w:pStyle w:val="a3"/>
              <w:overflowPunct/>
              <w:ind w:right="0"/>
              <w:jc w:val="left"/>
              <w:rPr>
                <w:b w:val="0"/>
                <w:bCs w:val="0"/>
                <w:lang w:val="fr-FR"/>
              </w:rPr>
            </w:pPr>
            <w:r w:rsidRPr="00755B2B">
              <w:rPr>
                <w:rFonts w:hint="eastAsia"/>
                <w:b w:val="0"/>
                <w:bCs w:val="0"/>
                <w:lang w:val="fr-FR"/>
              </w:rPr>
              <w:t>内分泌、营养和代谢疾病</w:t>
            </w:r>
          </w:p>
        </w:tc>
        <w:tc>
          <w:tcPr>
            <w:tcW w:w="345" w:type="pct"/>
            <w:shd w:val="clear" w:color="auto" w:fill="auto"/>
            <w:noWrap/>
            <w:vAlign w:val="bottom"/>
            <w:hideMark/>
          </w:tcPr>
          <w:p w14:paraId="2BFB56B9" w14:textId="2D15514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5</w:t>
            </w:r>
            <w:r w:rsidR="00B01750" w:rsidRPr="00755B2B">
              <w:rPr>
                <w:rFonts w:hint="eastAsia"/>
                <w:lang w:val="fr-FR"/>
              </w:rPr>
              <w:t>0</w:t>
            </w:r>
          </w:p>
        </w:tc>
        <w:tc>
          <w:tcPr>
            <w:tcW w:w="345" w:type="pct"/>
            <w:shd w:val="clear" w:color="auto" w:fill="auto"/>
            <w:noWrap/>
            <w:vAlign w:val="bottom"/>
            <w:hideMark/>
          </w:tcPr>
          <w:p w14:paraId="643AD10B" w14:textId="60E0775A"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63</w:t>
            </w:r>
          </w:p>
        </w:tc>
        <w:tc>
          <w:tcPr>
            <w:tcW w:w="345" w:type="pct"/>
            <w:shd w:val="clear" w:color="auto" w:fill="auto"/>
            <w:noWrap/>
            <w:vAlign w:val="bottom"/>
            <w:hideMark/>
          </w:tcPr>
          <w:p w14:paraId="3F728B08" w14:textId="15532357"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0</w:t>
            </w:r>
            <w:r w:rsidRPr="00755B2B">
              <w:rPr>
                <w:rFonts w:hint="eastAsia"/>
                <w:lang w:val="fr-FR"/>
              </w:rPr>
              <w:t>7</w:t>
            </w:r>
          </w:p>
        </w:tc>
        <w:tc>
          <w:tcPr>
            <w:tcW w:w="345" w:type="pct"/>
            <w:shd w:val="clear" w:color="auto" w:fill="auto"/>
            <w:noWrap/>
            <w:vAlign w:val="bottom"/>
            <w:hideMark/>
          </w:tcPr>
          <w:p w14:paraId="284C8B4C" w14:textId="008127B8"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147</w:t>
            </w:r>
          </w:p>
        </w:tc>
        <w:tc>
          <w:tcPr>
            <w:tcW w:w="345" w:type="pct"/>
            <w:shd w:val="clear" w:color="auto" w:fill="auto"/>
            <w:noWrap/>
            <w:vAlign w:val="bottom"/>
            <w:hideMark/>
          </w:tcPr>
          <w:p w14:paraId="1B88B0D6" w14:textId="27B80863"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0</w:t>
            </w:r>
            <w:r w:rsidRPr="00755B2B">
              <w:rPr>
                <w:rFonts w:hint="eastAsia"/>
                <w:lang w:val="fr-FR"/>
              </w:rPr>
              <w:t>2</w:t>
            </w:r>
          </w:p>
        </w:tc>
        <w:tc>
          <w:tcPr>
            <w:tcW w:w="345" w:type="pct"/>
            <w:shd w:val="clear" w:color="auto" w:fill="auto"/>
            <w:vAlign w:val="bottom"/>
          </w:tcPr>
          <w:p w14:paraId="65F4CD7E" w14:textId="096AE1F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132</w:t>
            </w:r>
          </w:p>
        </w:tc>
        <w:tc>
          <w:tcPr>
            <w:tcW w:w="345" w:type="pct"/>
            <w:shd w:val="clear" w:color="auto" w:fill="auto"/>
            <w:vAlign w:val="bottom"/>
          </w:tcPr>
          <w:p w14:paraId="7B7C4D1C" w14:textId="678F6BF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123</w:t>
            </w:r>
          </w:p>
        </w:tc>
        <w:tc>
          <w:tcPr>
            <w:tcW w:w="345" w:type="pct"/>
            <w:shd w:val="clear" w:color="auto" w:fill="auto"/>
            <w:vAlign w:val="bottom"/>
          </w:tcPr>
          <w:p w14:paraId="6AA7326A" w14:textId="421086B7"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123</w:t>
            </w:r>
          </w:p>
        </w:tc>
        <w:tc>
          <w:tcPr>
            <w:tcW w:w="345" w:type="pct"/>
            <w:shd w:val="clear" w:color="auto" w:fill="auto"/>
            <w:vAlign w:val="bottom"/>
          </w:tcPr>
          <w:p w14:paraId="2B460777" w14:textId="1AC5015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14</w:t>
            </w:r>
            <w:r w:rsidR="00B01750" w:rsidRPr="00755B2B">
              <w:rPr>
                <w:rFonts w:hint="eastAsia"/>
                <w:lang w:val="fr-FR"/>
              </w:rPr>
              <w:t>0</w:t>
            </w:r>
          </w:p>
        </w:tc>
      </w:tr>
      <w:tr w:rsidR="00926CDD" w:rsidRPr="00755B2B" w14:paraId="40D75201" w14:textId="77777777" w:rsidTr="00755B2B">
        <w:tc>
          <w:tcPr>
            <w:cnfStyle w:val="001000000000" w:firstRow="0" w:lastRow="0" w:firstColumn="1" w:lastColumn="0" w:oddVBand="0" w:evenVBand="0" w:oddHBand="0" w:evenHBand="0" w:firstRowFirstColumn="0" w:firstRowLastColumn="0" w:lastRowFirstColumn="0" w:lastRowLastColumn="0"/>
            <w:tcW w:w="1893" w:type="pct"/>
            <w:tcBorders>
              <w:bottom w:val="nil"/>
            </w:tcBorders>
            <w:shd w:val="clear" w:color="auto" w:fill="auto"/>
            <w:noWrap/>
          </w:tcPr>
          <w:p w14:paraId="69BFF16C" w14:textId="77777777" w:rsidR="00B01750" w:rsidRPr="00755B2B" w:rsidRDefault="00B01750" w:rsidP="00755B2B">
            <w:pPr>
              <w:pStyle w:val="a3"/>
              <w:overflowPunct/>
              <w:ind w:right="0"/>
              <w:jc w:val="left"/>
              <w:rPr>
                <w:b w:val="0"/>
                <w:bCs w:val="0"/>
                <w:lang w:val="fr-FR"/>
              </w:rPr>
            </w:pPr>
            <w:r w:rsidRPr="00755B2B">
              <w:rPr>
                <w:rFonts w:hint="eastAsia"/>
                <w:b w:val="0"/>
                <w:bCs w:val="0"/>
                <w:lang w:val="fr-FR"/>
              </w:rPr>
              <w:t>泌尿生殖系统疾病</w:t>
            </w:r>
          </w:p>
        </w:tc>
        <w:tc>
          <w:tcPr>
            <w:tcW w:w="345" w:type="pct"/>
            <w:tcBorders>
              <w:bottom w:val="nil"/>
            </w:tcBorders>
            <w:shd w:val="clear" w:color="auto" w:fill="auto"/>
            <w:noWrap/>
            <w:vAlign w:val="bottom"/>
          </w:tcPr>
          <w:p w14:paraId="039DBCF7" w14:textId="4D0BD48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47</w:t>
            </w:r>
          </w:p>
        </w:tc>
        <w:tc>
          <w:tcPr>
            <w:tcW w:w="345" w:type="pct"/>
            <w:tcBorders>
              <w:bottom w:val="nil"/>
            </w:tcBorders>
            <w:shd w:val="clear" w:color="auto" w:fill="auto"/>
            <w:noWrap/>
            <w:vAlign w:val="bottom"/>
          </w:tcPr>
          <w:p w14:paraId="55670574" w14:textId="7182D8EA"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36</w:t>
            </w:r>
          </w:p>
        </w:tc>
        <w:tc>
          <w:tcPr>
            <w:tcW w:w="345" w:type="pct"/>
            <w:tcBorders>
              <w:bottom w:val="nil"/>
            </w:tcBorders>
            <w:shd w:val="clear" w:color="auto" w:fill="auto"/>
            <w:noWrap/>
            <w:vAlign w:val="bottom"/>
          </w:tcPr>
          <w:p w14:paraId="6C49160B" w14:textId="004762BB"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62</w:t>
            </w:r>
          </w:p>
        </w:tc>
        <w:tc>
          <w:tcPr>
            <w:tcW w:w="345" w:type="pct"/>
            <w:tcBorders>
              <w:bottom w:val="nil"/>
            </w:tcBorders>
            <w:shd w:val="clear" w:color="auto" w:fill="auto"/>
            <w:noWrap/>
            <w:vAlign w:val="bottom"/>
          </w:tcPr>
          <w:p w14:paraId="4ADF9B35" w14:textId="63FD7082"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91</w:t>
            </w:r>
          </w:p>
        </w:tc>
        <w:tc>
          <w:tcPr>
            <w:tcW w:w="345" w:type="pct"/>
            <w:tcBorders>
              <w:bottom w:val="nil"/>
            </w:tcBorders>
            <w:shd w:val="clear" w:color="auto" w:fill="auto"/>
            <w:noWrap/>
            <w:vAlign w:val="bottom"/>
          </w:tcPr>
          <w:p w14:paraId="7F5219CA" w14:textId="74FE7675"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94</w:t>
            </w:r>
          </w:p>
        </w:tc>
        <w:tc>
          <w:tcPr>
            <w:tcW w:w="345" w:type="pct"/>
            <w:tcBorders>
              <w:bottom w:val="nil"/>
            </w:tcBorders>
            <w:shd w:val="clear" w:color="auto" w:fill="auto"/>
            <w:vAlign w:val="bottom"/>
          </w:tcPr>
          <w:p w14:paraId="0BB45CE9" w14:textId="2B1D432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83</w:t>
            </w:r>
          </w:p>
        </w:tc>
        <w:tc>
          <w:tcPr>
            <w:tcW w:w="345" w:type="pct"/>
            <w:tcBorders>
              <w:bottom w:val="nil"/>
            </w:tcBorders>
            <w:shd w:val="clear" w:color="auto" w:fill="auto"/>
            <w:vAlign w:val="bottom"/>
          </w:tcPr>
          <w:p w14:paraId="215D1A4F" w14:textId="4138356A"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92</w:t>
            </w:r>
          </w:p>
        </w:tc>
        <w:tc>
          <w:tcPr>
            <w:tcW w:w="345" w:type="pct"/>
            <w:tcBorders>
              <w:bottom w:val="nil"/>
            </w:tcBorders>
            <w:shd w:val="clear" w:color="auto" w:fill="auto"/>
            <w:vAlign w:val="bottom"/>
          </w:tcPr>
          <w:p w14:paraId="0BC6FD01" w14:textId="558E30CB"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99</w:t>
            </w:r>
          </w:p>
        </w:tc>
        <w:tc>
          <w:tcPr>
            <w:tcW w:w="345" w:type="pct"/>
            <w:tcBorders>
              <w:bottom w:val="nil"/>
            </w:tcBorders>
            <w:shd w:val="clear" w:color="auto" w:fill="auto"/>
            <w:vAlign w:val="bottom"/>
          </w:tcPr>
          <w:p w14:paraId="6BE4BA98" w14:textId="5B21B93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9</w:t>
            </w:r>
            <w:r w:rsidR="00B01750" w:rsidRPr="00755B2B">
              <w:rPr>
                <w:rFonts w:hint="eastAsia"/>
                <w:lang w:val="fr-FR"/>
              </w:rPr>
              <w:t>0</w:t>
            </w:r>
          </w:p>
        </w:tc>
      </w:tr>
      <w:tr w:rsidR="00926CDD" w:rsidRPr="00755B2B" w14:paraId="300FD18D" w14:textId="77777777" w:rsidTr="00755B2B">
        <w:tc>
          <w:tcPr>
            <w:cnfStyle w:val="001000000000" w:firstRow="0" w:lastRow="0" w:firstColumn="1" w:lastColumn="0" w:oddVBand="0" w:evenVBand="0" w:oddHBand="0" w:evenHBand="0" w:firstRowFirstColumn="0" w:firstRowLastColumn="0" w:lastRowFirstColumn="0" w:lastRowLastColumn="0"/>
            <w:tcW w:w="1893" w:type="pct"/>
            <w:tcBorders>
              <w:top w:val="nil"/>
              <w:bottom w:val="nil"/>
            </w:tcBorders>
            <w:shd w:val="clear" w:color="auto" w:fill="auto"/>
            <w:noWrap/>
            <w:hideMark/>
          </w:tcPr>
          <w:p w14:paraId="1F71C2B6" w14:textId="77777777" w:rsidR="00B01750" w:rsidRPr="00755B2B" w:rsidRDefault="00B01750" w:rsidP="00755B2B">
            <w:pPr>
              <w:pStyle w:val="a3"/>
              <w:overflowPunct/>
              <w:ind w:right="0"/>
              <w:jc w:val="left"/>
              <w:rPr>
                <w:b w:val="0"/>
                <w:bCs w:val="0"/>
                <w:lang w:val="fr-FR"/>
              </w:rPr>
            </w:pPr>
            <w:r w:rsidRPr="00755B2B">
              <w:rPr>
                <w:rFonts w:hint="eastAsia"/>
                <w:b w:val="0"/>
                <w:bCs w:val="0"/>
                <w:lang w:val="fr-FR"/>
              </w:rPr>
              <w:t>某些传染病和寄生虫病</w:t>
            </w:r>
          </w:p>
        </w:tc>
        <w:tc>
          <w:tcPr>
            <w:tcW w:w="345" w:type="pct"/>
            <w:tcBorders>
              <w:top w:val="nil"/>
              <w:bottom w:val="nil"/>
            </w:tcBorders>
            <w:shd w:val="clear" w:color="auto" w:fill="auto"/>
            <w:noWrap/>
            <w:vAlign w:val="bottom"/>
            <w:hideMark/>
          </w:tcPr>
          <w:p w14:paraId="6A478B7E" w14:textId="1B135B3A"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42</w:t>
            </w:r>
          </w:p>
        </w:tc>
        <w:tc>
          <w:tcPr>
            <w:tcW w:w="345" w:type="pct"/>
            <w:tcBorders>
              <w:top w:val="nil"/>
              <w:bottom w:val="nil"/>
            </w:tcBorders>
            <w:shd w:val="clear" w:color="auto" w:fill="auto"/>
            <w:noWrap/>
            <w:vAlign w:val="bottom"/>
            <w:hideMark/>
          </w:tcPr>
          <w:p w14:paraId="55BF56A2" w14:textId="0AE6B5CD"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36</w:t>
            </w:r>
          </w:p>
        </w:tc>
        <w:tc>
          <w:tcPr>
            <w:tcW w:w="345" w:type="pct"/>
            <w:tcBorders>
              <w:top w:val="nil"/>
              <w:bottom w:val="nil"/>
            </w:tcBorders>
            <w:shd w:val="clear" w:color="auto" w:fill="auto"/>
            <w:noWrap/>
            <w:vAlign w:val="bottom"/>
            <w:hideMark/>
          </w:tcPr>
          <w:p w14:paraId="286B7A57" w14:textId="5836E81D"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63</w:t>
            </w:r>
          </w:p>
        </w:tc>
        <w:tc>
          <w:tcPr>
            <w:tcW w:w="345" w:type="pct"/>
            <w:tcBorders>
              <w:top w:val="nil"/>
              <w:bottom w:val="nil"/>
            </w:tcBorders>
            <w:shd w:val="clear" w:color="auto" w:fill="auto"/>
            <w:noWrap/>
            <w:vAlign w:val="bottom"/>
            <w:hideMark/>
          </w:tcPr>
          <w:p w14:paraId="3E412E40" w14:textId="648ECB0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0</w:t>
            </w:r>
            <w:r w:rsidRPr="00755B2B">
              <w:rPr>
                <w:rFonts w:hint="eastAsia"/>
                <w:lang w:val="fr-FR"/>
              </w:rPr>
              <w:t>6</w:t>
            </w:r>
          </w:p>
        </w:tc>
        <w:tc>
          <w:tcPr>
            <w:tcW w:w="345" w:type="pct"/>
            <w:tcBorders>
              <w:top w:val="nil"/>
              <w:bottom w:val="nil"/>
            </w:tcBorders>
            <w:shd w:val="clear" w:color="auto" w:fill="auto"/>
            <w:noWrap/>
            <w:vAlign w:val="bottom"/>
            <w:hideMark/>
          </w:tcPr>
          <w:p w14:paraId="65983480" w14:textId="44A421A3"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68</w:t>
            </w:r>
          </w:p>
        </w:tc>
        <w:tc>
          <w:tcPr>
            <w:tcW w:w="345" w:type="pct"/>
            <w:tcBorders>
              <w:top w:val="nil"/>
              <w:bottom w:val="nil"/>
            </w:tcBorders>
            <w:shd w:val="clear" w:color="auto" w:fill="auto"/>
            <w:vAlign w:val="bottom"/>
          </w:tcPr>
          <w:p w14:paraId="1B22F7E1" w14:textId="60416D83"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67</w:t>
            </w:r>
          </w:p>
        </w:tc>
        <w:tc>
          <w:tcPr>
            <w:tcW w:w="345" w:type="pct"/>
            <w:tcBorders>
              <w:top w:val="nil"/>
              <w:bottom w:val="nil"/>
            </w:tcBorders>
            <w:shd w:val="clear" w:color="auto" w:fill="auto"/>
            <w:vAlign w:val="bottom"/>
          </w:tcPr>
          <w:p w14:paraId="278C435D" w14:textId="2EC6712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83</w:t>
            </w:r>
          </w:p>
        </w:tc>
        <w:tc>
          <w:tcPr>
            <w:tcW w:w="345" w:type="pct"/>
            <w:tcBorders>
              <w:top w:val="nil"/>
              <w:bottom w:val="nil"/>
            </w:tcBorders>
            <w:shd w:val="clear" w:color="auto" w:fill="auto"/>
            <w:vAlign w:val="bottom"/>
          </w:tcPr>
          <w:p w14:paraId="4B010B58" w14:textId="5B050CF5"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77</w:t>
            </w:r>
          </w:p>
        </w:tc>
        <w:tc>
          <w:tcPr>
            <w:tcW w:w="345" w:type="pct"/>
            <w:tcBorders>
              <w:top w:val="nil"/>
              <w:bottom w:val="nil"/>
            </w:tcBorders>
            <w:shd w:val="clear" w:color="auto" w:fill="auto"/>
            <w:vAlign w:val="bottom"/>
          </w:tcPr>
          <w:p w14:paraId="021D1088" w14:textId="14E60315"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118</w:t>
            </w:r>
          </w:p>
        </w:tc>
      </w:tr>
      <w:tr w:rsidR="00926CDD" w:rsidRPr="00755B2B" w14:paraId="4C977725" w14:textId="77777777" w:rsidTr="00755B2B">
        <w:tc>
          <w:tcPr>
            <w:cnfStyle w:val="001000000000" w:firstRow="0" w:lastRow="0" w:firstColumn="1" w:lastColumn="0" w:oddVBand="0" w:evenVBand="0" w:oddHBand="0" w:evenHBand="0" w:firstRowFirstColumn="0" w:firstRowLastColumn="0" w:lastRowFirstColumn="0" w:lastRowLastColumn="0"/>
            <w:tcW w:w="1893" w:type="pct"/>
            <w:tcBorders>
              <w:top w:val="nil"/>
            </w:tcBorders>
            <w:shd w:val="clear" w:color="auto" w:fill="auto"/>
            <w:noWrap/>
            <w:hideMark/>
          </w:tcPr>
          <w:p w14:paraId="69E6E524" w14:textId="77777777" w:rsidR="00B01750" w:rsidRPr="00755B2B" w:rsidRDefault="00B01750" w:rsidP="00755B2B">
            <w:pPr>
              <w:pStyle w:val="a3"/>
              <w:overflowPunct/>
              <w:ind w:right="0"/>
              <w:jc w:val="left"/>
              <w:rPr>
                <w:b w:val="0"/>
                <w:bCs w:val="0"/>
                <w:lang w:val="fr-FR"/>
              </w:rPr>
            </w:pPr>
            <w:r w:rsidRPr="00755B2B">
              <w:rPr>
                <w:rFonts w:hint="eastAsia"/>
                <w:b w:val="0"/>
                <w:bCs w:val="0"/>
                <w:lang w:val="fr-FR"/>
              </w:rPr>
              <w:lastRenderedPageBreak/>
              <w:t>血液和造血器官疾病和某些免疫系统疾病</w:t>
            </w:r>
          </w:p>
        </w:tc>
        <w:tc>
          <w:tcPr>
            <w:tcW w:w="345" w:type="pct"/>
            <w:tcBorders>
              <w:top w:val="nil"/>
            </w:tcBorders>
            <w:shd w:val="clear" w:color="auto" w:fill="auto"/>
            <w:noWrap/>
            <w:vAlign w:val="bottom"/>
            <w:hideMark/>
          </w:tcPr>
          <w:p w14:paraId="59F17B88" w14:textId="6076BB7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12</w:t>
            </w:r>
          </w:p>
        </w:tc>
        <w:tc>
          <w:tcPr>
            <w:tcW w:w="345" w:type="pct"/>
            <w:tcBorders>
              <w:top w:val="nil"/>
            </w:tcBorders>
            <w:shd w:val="clear" w:color="auto" w:fill="auto"/>
            <w:noWrap/>
            <w:vAlign w:val="bottom"/>
            <w:hideMark/>
          </w:tcPr>
          <w:p w14:paraId="201CE800" w14:textId="43AF214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8</w:t>
            </w:r>
          </w:p>
        </w:tc>
        <w:tc>
          <w:tcPr>
            <w:tcW w:w="345" w:type="pct"/>
            <w:tcBorders>
              <w:top w:val="nil"/>
            </w:tcBorders>
            <w:shd w:val="clear" w:color="auto" w:fill="auto"/>
            <w:noWrap/>
            <w:vAlign w:val="bottom"/>
            <w:hideMark/>
          </w:tcPr>
          <w:p w14:paraId="0FFD0871" w14:textId="0FF5757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24</w:t>
            </w:r>
          </w:p>
        </w:tc>
        <w:tc>
          <w:tcPr>
            <w:tcW w:w="345" w:type="pct"/>
            <w:tcBorders>
              <w:top w:val="nil"/>
            </w:tcBorders>
            <w:shd w:val="clear" w:color="auto" w:fill="auto"/>
            <w:noWrap/>
            <w:vAlign w:val="bottom"/>
            <w:hideMark/>
          </w:tcPr>
          <w:p w14:paraId="7939929E" w14:textId="6AB0D4A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29</w:t>
            </w:r>
          </w:p>
        </w:tc>
        <w:tc>
          <w:tcPr>
            <w:tcW w:w="345" w:type="pct"/>
            <w:tcBorders>
              <w:top w:val="nil"/>
            </w:tcBorders>
            <w:shd w:val="clear" w:color="auto" w:fill="auto"/>
            <w:noWrap/>
            <w:vAlign w:val="bottom"/>
            <w:hideMark/>
          </w:tcPr>
          <w:p w14:paraId="30BAA0C0" w14:textId="04B5529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33</w:t>
            </w:r>
          </w:p>
        </w:tc>
        <w:tc>
          <w:tcPr>
            <w:tcW w:w="345" w:type="pct"/>
            <w:tcBorders>
              <w:top w:val="nil"/>
            </w:tcBorders>
            <w:shd w:val="clear" w:color="auto" w:fill="auto"/>
            <w:vAlign w:val="bottom"/>
          </w:tcPr>
          <w:p w14:paraId="02B5A837" w14:textId="228E545A"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23</w:t>
            </w:r>
          </w:p>
        </w:tc>
        <w:tc>
          <w:tcPr>
            <w:tcW w:w="345" w:type="pct"/>
            <w:tcBorders>
              <w:top w:val="nil"/>
            </w:tcBorders>
            <w:shd w:val="clear" w:color="auto" w:fill="auto"/>
            <w:vAlign w:val="bottom"/>
          </w:tcPr>
          <w:p w14:paraId="0E02FDE1" w14:textId="7C7ACAF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17</w:t>
            </w:r>
          </w:p>
        </w:tc>
        <w:tc>
          <w:tcPr>
            <w:tcW w:w="345" w:type="pct"/>
            <w:tcBorders>
              <w:top w:val="nil"/>
            </w:tcBorders>
            <w:shd w:val="clear" w:color="auto" w:fill="auto"/>
            <w:vAlign w:val="bottom"/>
          </w:tcPr>
          <w:p w14:paraId="23D2678D" w14:textId="3235EA93"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19</w:t>
            </w:r>
          </w:p>
        </w:tc>
        <w:tc>
          <w:tcPr>
            <w:tcW w:w="345" w:type="pct"/>
            <w:tcBorders>
              <w:top w:val="nil"/>
            </w:tcBorders>
            <w:shd w:val="clear" w:color="auto" w:fill="auto"/>
            <w:vAlign w:val="bottom"/>
          </w:tcPr>
          <w:p w14:paraId="59DB494A" w14:textId="574B297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28</w:t>
            </w:r>
          </w:p>
        </w:tc>
      </w:tr>
      <w:tr w:rsidR="00926CDD" w:rsidRPr="00755B2B" w14:paraId="6752921A"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69C2A96B" w14:textId="77777777" w:rsidR="00B01750" w:rsidRPr="00755B2B" w:rsidRDefault="00B01750" w:rsidP="00755B2B">
            <w:pPr>
              <w:pStyle w:val="a3"/>
              <w:overflowPunct/>
              <w:ind w:right="0"/>
              <w:jc w:val="left"/>
              <w:rPr>
                <w:b w:val="0"/>
                <w:bCs w:val="0"/>
                <w:lang w:val="fr-FR"/>
              </w:rPr>
            </w:pPr>
            <w:r w:rsidRPr="00755B2B">
              <w:rPr>
                <w:rFonts w:hint="eastAsia"/>
                <w:b w:val="0"/>
                <w:bCs w:val="0"/>
                <w:lang w:val="fr-FR"/>
              </w:rPr>
              <w:t>骨关节系统、肌肉和结缔组织疾病</w:t>
            </w:r>
          </w:p>
        </w:tc>
        <w:tc>
          <w:tcPr>
            <w:tcW w:w="345" w:type="pct"/>
            <w:shd w:val="clear" w:color="auto" w:fill="auto"/>
            <w:noWrap/>
            <w:vAlign w:val="bottom"/>
            <w:hideMark/>
          </w:tcPr>
          <w:p w14:paraId="6BEA6C0C" w14:textId="167B2A4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14</w:t>
            </w:r>
          </w:p>
        </w:tc>
        <w:tc>
          <w:tcPr>
            <w:tcW w:w="345" w:type="pct"/>
            <w:shd w:val="clear" w:color="auto" w:fill="auto"/>
            <w:noWrap/>
            <w:vAlign w:val="bottom"/>
            <w:hideMark/>
          </w:tcPr>
          <w:p w14:paraId="1B400412" w14:textId="72308AD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9</w:t>
            </w:r>
          </w:p>
        </w:tc>
        <w:tc>
          <w:tcPr>
            <w:tcW w:w="345" w:type="pct"/>
            <w:shd w:val="clear" w:color="auto" w:fill="auto"/>
            <w:noWrap/>
            <w:vAlign w:val="bottom"/>
            <w:hideMark/>
          </w:tcPr>
          <w:p w14:paraId="01E8D5D3" w14:textId="0DFA4D98"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17</w:t>
            </w:r>
          </w:p>
        </w:tc>
        <w:tc>
          <w:tcPr>
            <w:tcW w:w="345" w:type="pct"/>
            <w:shd w:val="clear" w:color="auto" w:fill="auto"/>
            <w:noWrap/>
            <w:vAlign w:val="bottom"/>
            <w:hideMark/>
          </w:tcPr>
          <w:p w14:paraId="5C5FA45E" w14:textId="2E55740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18</w:t>
            </w:r>
          </w:p>
        </w:tc>
        <w:tc>
          <w:tcPr>
            <w:tcW w:w="345" w:type="pct"/>
            <w:shd w:val="clear" w:color="auto" w:fill="auto"/>
            <w:noWrap/>
            <w:vAlign w:val="bottom"/>
            <w:hideMark/>
          </w:tcPr>
          <w:p w14:paraId="5C318423" w14:textId="383B908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31</w:t>
            </w:r>
          </w:p>
        </w:tc>
        <w:tc>
          <w:tcPr>
            <w:tcW w:w="345" w:type="pct"/>
            <w:shd w:val="clear" w:color="auto" w:fill="auto"/>
            <w:vAlign w:val="bottom"/>
          </w:tcPr>
          <w:p w14:paraId="72A72953" w14:textId="329BBF06"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22</w:t>
            </w:r>
          </w:p>
        </w:tc>
        <w:tc>
          <w:tcPr>
            <w:tcW w:w="345" w:type="pct"/>
            <w:shd w:val="clear" w:color="auto" w:fill="auto"/>
            <w:vAlign w:val="bottom"/>
          </w:tcPr>
          <w:p w14:paraId="11E9439A" w14:textId="5A2A9725"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25</w:t>
            </w:r>
          </w:p>
        </w:tc>
        <w:tc>
          <w:tcPr>
            <w:tcW w:w="345" w:type="pct"/>
            <w:shd w:val="clear" w:color="auto" w:fill="auto"/>
            <w:vAlign w:val="bottom"/>
          </w:tcPr>
          <w:p w14:paraId="3CD31488" w14:textId="49063C0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23</w:t>
            </w:r>
          </w:p>
        </w:tc>
        <w:tc>
          <w:tcPr>
            <w:tcW w:w="345" w:type="pct"/>
            <w:shd w:val="clear" w:color="auto" w:fill="auto"/>
            <w:vAlign w:val="bottom"/>
          </w:tcPr>
          <w:p w14:paraId="08C777FB" w14:textId="70FED204"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24</w:t>
            </w:r>
          </w:p>
        </w:tc>
      </w:tr>
      <w:tr w:rsidR="00926CDD" w:rsidRPr="00755B2B" w14:paraId="1B30E911"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tcPr>
          <w:p w14:paraId="65BBD8F1" w14:textId="77777777" w:rsidR="00B01750" w:rsidRPr="00755B2B" w:rsidRDefault="00B01750" w:rsidP="00755B2B">
            <w:pPr>
              <w:pStyle w:val="a3"/>
              <w:overflowPunct/>
              <w:ind w:right="0"/>
              <w:jc w:val="left"/>
              <w:rPr>
                <w:b w:val="0"/>
                <w:bCs w:val="0"/>
                <w:lang w:val="fr-FR"/>
              </w:rPr>
            </w:pPr>
            <w:r w:rsidRPr="00755B2B">
              <w:rPr>
                <w:rFonts w:hint="eastAsia"/>
                <w:b w:val="0"/>
                <w:bCs w:val="0"/>
                <w:lang w:val="fr-FR"/>
              </w:rPr>
              <w:t>围产期病症</w:t>
            </w:r>
          </w:p>
        </w:tc>
        <w:tc>
          <w:tcPr>
            <w:tcW w:w="345" w:type="pct"/>
            <w:shd w:val="clear" w:color="auto" w:fill="auto"/>
            <w:noWrap/>
            <w:vAlign w:val="bottom"/>
          </w:tcPr>
          <w:p w14:paraId="727E8C29" w14:textId="137047A8"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15</w:t>
            </w:r>
          </w:p>
        </w:tc>
        <w:tc>
          <w:tcPr>
            <w:tcW w:w="345" w:type="pct"/>
            <w:shd w:val="clear" w:color="auto" w:fill="auto"/>
            <w:noWrap/>
            <w:vAlign w:val="bottom"/>
          </w:tcPr>
          <w:p w14:paraId="7BD3EF56" w14:textId="5AA8F8A6"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0</w:t>
            </w:r>
          </w:p>
        </w:tc>
        <w:tc>
          <w:tcPr>
            <w:tcW w:w="345" w:type="pct"/>
            <w:shd w:val="clear" w:color="auto" w:fill="auto"/>
            <w:noWrap/>
            <w:vAlign w:val="bottom"/>
          </w:tcPr>
          <w:p w14:paraId="0C91AC8F" w14:textId="77C1BA3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14</w:t>
            </w:r>
          </w:p>
        </w:tc>
        <w:tc>
          <w:tcPr>
            <w:tcW w:w="345" w:type="pct"/>
            <w:shd w:val="clear" w:color="auto" w:fill="auto"/>
            <w:noWrap/>
            <w:vAlign w:val="bottom"/>
          </w:tcPr>
          <w:p w14:paraId="4B95963B" w14:textId="2C66F83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11</w:t>
            </w:r>
          </w:p>
        </w:tc>
        <w:tc>
          <w:tcPr>
            <w:tcW w:w="345" w:type="pct"/>
            <w:shd w:val="clear" w:color="auto" w:fill="auto"/>
            <w:noWrap/>
            <w:vAlign w:val="bottom"/>
          </w:tcPr>
          <w:p w14:paraId="44B13CAF" w14:textId="4FF749CD"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12</w:t>
            </w:r>
          </w:p>
        </w:tc>
        <w:tc>
          <w:tcPr>
            <w:tcW w:w="345" w:type="pct"/>
            <w:shd w:val="clear" w:color="auto" w:fill="auto"/>
            <w:vAlign w:val="bottom"/>
          </w:tcPr>
          <w:p w14:paraId="5E71EAF3" w14:textId="71D6ED3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17</w:t>
            </w:r>
          </w:p>
        </w:tc>
        <w:tc>
          <w:tcPr>
            <w:tcW w:w="345" w:type="pct"/>
            <w:shd w:val="clear" w:color="auto" w:fill="auto"/>
            <w:vAlign w:val="bottom"/>
          </w:tcPr>
          <w:p w14:paraId="534F6343" w14:textId="4491B39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12</w:t>
            </w:r>
          </w:p>
        </w:tc>
        <w:tc>
          <w:tcPr>
            <w:tcW w:w="345" w:type="pct"/>
            <w:shd w:val="clear" w:color="auto" w:fill="auto"/>
            <w:vAlign w:val="bottom"/>
          </w:tcPr>
          <w:p w14:paraId="279FEC44" w14:textId="57B10D33"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11</w:t>
            </w:r>
          </w:p>
        </w:tc>
        <w:tc>
          <w:tcPr>
            <w:tcW w:w="345" w:type="pct"/>
            <w:shd w:val="clear" w:color="auto" w:fill="auto"/>
            <w:vAlign w:val="bottom"/>
          </w:tcPr>
          <w:p w14:paraId="3D37A7E6" w14:textId="3F8AC6DB"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9</w:t>
            </w:r>
          </w:p>
        </w:tc>
      </w:tr>
      <w:tr w:rsidR="00926CDD" w:rsidRPr="00755B2B" w14:paraId="29D7CCD5"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tcPr>
          <w:p w14:paraId="3E69E1BB" w14:textId="77777777" w:rsidR="00B01750" w:rsidRPr="00755B2B" w:rsidRDefault="00B01750" w:rsidP="00755B2B">
            <w:pPr>
              <w:pStyle w:val="a3"/>
              <w:overflowPunct/>
              <w:ind w:right="0"/>
              <w:jc w:val="left"/>
              <w:rPr>
                <w:b w:val="0"/>
                <w:bCs w:val="0"/>
                <w:lang w:val="fr-FR"/>
              </w:rPr>
            </w:pPr>
            <w:r w:rsidRPr="00755B2B">
              <w:rPr>
                <w:rFonts w:hint="eastAsia"/>
                <w:b w:val="0"/>
                <w:bCs w:val="0"/>
                <w:lang w:val="fr-FR"/>
              </w:rPr>
              <w:t>先天缺陷、畸形和染色体紊乱</w:t>
            </w:r>
          </w:p>
        </w:tc>
        <w:tc>
          <w:tcPr>
            <w:tcW w:w="345" w:type="pct"/>
            <w:shd w:val="clear" w:color="auto" w:fill="auto"/>
            <w:noWrap/>
            <w:vAlign w:val="bottom"/>
          </w:tcPr>
          <w:p w14:paraId="7F059161" w14:textId="474798A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4</w:t>
            </w:r>
          </w:p>
        </w:tc>
        <w:tc>
          <w:tcPr>
            <w:tcW w:w="345" w:type="pct"/>
            <w:shd w:val="clear" w:color="auto" w:fill="auto"/>
            <w:noWrap/>
            <w:vAlign w:val="bottom"/>
          </w:tcPr>
          <w:p w14:paraId="13A73D43" w14:textId="5B80C2D6"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w:t>
            </w:r>
          </w:p>
        </w:tc>
        <w:tc>
          <w:tcPr>
            <w:tcW w:w="345" w:type="pct"/>
            <w:shd w:val="clear" w:color="auto" w:fill="auto"/>
            <w:noWrap/>
            <w:vAlign w:val="bottom"/>
          </w:tcPr>
          <w:p w14:paraId="11E5F31B" w14:textId="093F51CD"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13</w:t>
            </w:r>
          </w:p>
        </w:tc>
        <w:tc>
          <w:tcPr>
            <w:tcW w:w="345" w:type="pct"/>
            <w:shd w:val="clear" w:color="auto" w:fill="auto"/>
            <w:noWrap/>
            <w:vAlign w:val="bottom"/>
          </w:tcPr>
          <w:p w14:paraId="3DAC1C63" w14:textId="530ADD4E"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9</w:t>
            </w:r>
          </w:p>
        </w:tc>
        <w:tc>
          <w:tcPr>
            <w:tcW w:w="345" w:type="pct"/>
            <w:shd w:val="clear" w:color="auto" w:fill="auto"/>
            <w:noWrap/>
            <w:vAlign w:val="bottom"/>
          </w:tcPr>
          <w:p w14:paraId="0EC9EA0B" w14:textId="71E890A4"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11</w:t>
            </w:r>
          </w:p>
        </w:tc>
        <w:tc>
          <w:tcPr>
            <w:tcW w:w="345" w:type="pct"/>
            <w:shd w:val="clear" w:color="auto" w:fill="auto"/>
            <w:vAlign w:val="bottom"/>
          </w:tcPr>
          <w:p w14:paraId="732466EF" w14:textId="039471B6"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7</w:t>
            </w:r>
          </w:p>
        </w:tc>
        <w:tc>
          <w:tcPr>
            <w:tcW w:w="345" w:type="pct"/>
            <w:shd w:val="clear" w:color="auto" w:fill="auto"/>
            <w:vAlign w:val="bottom"/>
          </w:tcPr>
          <w:p w14:paraId="568DCED7" w14:textId="34B4054E"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9</w:t>
            </w:r>
          </w:p>
        </w:tc>
        <w:tc>
          <w:tcPr>
            <w:tcW w:w="345" w:type="pct"/>
            <w:shd w:val="clear" w:color="auto" w:fill="auto"/>
            <w:vAlign w:val="bottom"/>
          </w:tcPr>
          <w:p w14:paraId="1944FD3A" w14:textId="5CFDACB5"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13</w:t>
            </w:r>
          </w:p>
        </w:tc>
        <w:tc>
          <w:tcPr>
            <w:tcW w:w="345" w:type="pct"/>
            <w:shd w:val="clear" w:color="auto" w:fill="auto"/>
            <w:vAlign w:val="bottom"/>
          </w:tcPr>
          <w:p w14:paraId="06B35BDC" w14:textId="5FDD3852"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8</w:t>
            </w:r>
          </w:p>
        </w:tc>
      </w:tr>
      <w:tr w:rsidR="00926CDD" w:rsidRPr="00755B2B" w14:paraId="24CCF3FD"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56D9CCE9" w14:textId="77777777" w:rsidR="00B01750" w:rsidRPr="00755B2B" w:rsidRDefault="00B01750" w:rsidP="00755B2B">
            <w:pPr>
              <w:pStyle w:val="a3"/>
              <w:overflowPunct/>
              <w:ind w:right="0"/>
              <w:jc w:val="left"/>
              <w:rPr>
                <w:b w:val="0"/>
                <w:bCs w:val="0"/>
                <w:lang w:val="fr-FR"/>
              </w:rPr>
            </w:pPr>
            <w:r w:rsidRPr="00755B2B">
              <w:rPr>
                <w:rFonts w:hint="eastAsia"/>
                <w:b w:val="0"/>
                <w:bCs w:val="0"/>
                <w:lang w:val="fr-FR"/>
              </w:rPr>
              <w:t>皮肤和皮下细胞组织疾病</w:t>
            </w:r>
          </w:p>
        </w:tc>
        <w:tc>
          <w:tcPr>
            <w:tcW w:w="345" w:type="pct"/>
            <w:shd w:val="clear" w:color="auto" w:fill="auto"/>
            <w:noWrap/>
            <w:vAlign w:val="bottom"/>
            <w:hideMark/>
          </w:tcPr>
          <w:p w14:paraId="7C96F60F" w14:textId="1EEED78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7</w:t>
            </w:r>
          </w:p>
        </w:tc>
        <w:tc>
          <w:tcPr>
            <w:tcW w:w="345" w:type="pct"/>
            <w:shd w:val="clear" w:color="auto" w:fill="auto"/>
            <w:noWrap/>
            <w:vAlign w:val="bottom"/>
            <w:hideMark/>
          </w:tcPr>
          <w:p w14:paraId="466AA179" w14:textId="32120FA9"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14</w:t>
            </w:r>
          </w:p>
        </w:tc>
        <w:tc>
          <w:tcPr>
            <w:tcW w:w="345" w:type="pct"/>
            <w:shd w:val="clear" w:color="auto" w:fill="auto"/>
            <w:noWrap/>
            <w:vAlign w:val="bottom"/>
            <w:hideMark/>
          </w:tcPr>
          <w:p w14:paraId="03C17AE6" w14:textId="069EDBB4"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w:t>
            </w:r>
          </w:p>
        </w:tc>
        <w:tc>
          <w:tcPr>
            <w:tcW w:w="345" w:type="pct"/>
            <w:shd w:val="clear" w:color="auto" w:fill="auto"/>
            <w:noWrap/>
            <w:vAlign w:val="bottom"/>
            <w:hideMark/>
          </w:tcPr>
          <w:p w14:paraId="30947829" w14:textId="3F5F4492"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7</w:t>
            </w:r>
          </w:p>
        </w:tc>
        <w:tc>
          <w:tcPr>
            <w:tcW w:w="345" w:type="pct"/>
            <w:shd w:val="clear" w:color="auto" w:fill="auto"/>
            <w:noWrap/>
            <w:vAlign w:val="bottom"/>
            <w:hideMark/>
          </w:tcPr>
          <w:p w14:paraId="4AD295FC" w14:textId="74E67D6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4</w:t>
            </w:r>
          </w:p>
        </w:tc>
        <w:tc>
          <w:tcPr>
            <w:tcW w:w="345" w:type="pct"/>
            <w:shd w:val="clear" w:color="auto" w:fill="auto"/>
            <w:vAlign w:val="bottom"/>
          </w:tcPr>
          <w:p w14:paraId="0BD0BD44" w14:textId="603BFC83"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11</w:t>
            </w:r>
          </w:p>
        </w:tc>
        <w:tc>
          <w:tcPr>
            <w:tcW w:w="345" w:type="pct"/>
            <w:shd w:val="clear" w:color="auto" w:fill="auto"/>
            <w:vAlign w:val="bottom"/>
          </w:tcPr>
          <w:p w14:paraId="61F98F93" w14:textId="5B37B7E7"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6</w:t>
            </w:r>
          </w:p>
        </w:tc>
        <w:tc>
          <w:tcPr>
            <w:tcW w:w="345" w:type="pct"/>
            <w:shd w:val="clear" w:color="auto" w:fill="auto"/>
            <w:vAlign w:val="bottom"/>
          </w:tcPr>
          <w:p w14:paraId="3E05EB3F" w14:textId="6F1E19CA"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7</w:t>
            </w:r>
          </w:p>
        </w:tc>
        <w:tc>
          <w:tcPr>
            <w:tcW w:w="345" w:type="pct"/>
            <w:shd w:val="clear" w:color="auto" w:fill="auto"/>
            <w:vAlign w:val="bottom"/>
          </w:tcPr>
          <w:p w14:paraId="041E987F" w14:textId="26C65C5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r w:rsidR="00B01750" w:rsidRPr="00755B2B">
              <w:rPr>
                <w:rFonts w:hint="eastAsia"/>
                <w:lang w:val="fr-FR"/>
              </w:rPr>
              <w:t>0</w:t>
            </w:r>
          </w:p>
        </w:tc>
      </w:tr>
      <w:tr w:rsidR="00926CDD" w:rsidRPr="00755B2B" w14:paraId="7972B6A0" w14:textId="77777777" w:rsidTr="00755B2B">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tcPr>
          <w:p w14:paraId="65B8FF0F" w14:textId="77777777" w:rsidR="00B01750" w:rsidRPr="00755B2B" w:rsidRDefault="00B01750" w:rsidP="00755B2B">
            <w:pPr>
              <w:pStyle w:val="a3"/>
              <w:overflowPunct/>
              <w:ind w:right="0"/>
              <w:jc w:val="left"/>
              <w:rPr>
                <w:b w:val="0"/>
                <w:bCs w:val="0"/>
                <w:lang w:val="fr-FR"/>
              </w:rPr>
            </w:pPr>
            <w:r w:rsidRPr="00755B2B">
              <w:rPr>
                <w:rFonts w:hint="eastAsia"/>
                <w:b w:val="0"/>
                <w:bCs w:val="0"/>
                <w:lang w:val="fr-FR"/>
              </w:rPr>
              <w:t>妊娠、分娩和产褥期</w:t>
            </w:r>
          </w:p>
        </w:tc>
        <w:tc>
          <w:tcPr>
            <w:tcW w:w="345" w:type="pct"/>
            <w:shd w:val="clear" w:color="auto" w:fill="auto"/>
            <w:noWrap/>
            <w:vAlign w:val="bottom"/>
          </w:tcPr>
          <w:p w14:paraId="051DCD9A" w14:textId="278FCD07"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p>
        </w:tc>
        <w:tc>
          <w:tcPr>
            <w:tcW w:w="345" w:type="pct"/>
            <w:shd w:val="clear" w:color="auto" w:fill="auto"/>
            <w:noWrap/>
            <w:vAlign w:val="bottom"/>
          </w:tcPr>
          <w:p w14:paraId="636536AE" w14:textId="293A2A8E"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w:t>
            </w:r>
          </w:p>
        </w:tc>
        <w:tc>
          <w:tcPr>
            <w:tcW w:w="345" w:type="pct"/>
            <w:shd w:val="clear" w:color="auto" w:fill="auto"/>
            <w:noWrap/>
            <w:vAlign w:val="bottom"/>
          </w:tcPr>
          <w:p w14:paraId="3CEF91B8" w14:textId="77777777" w:rsidR="00B01750" w:rsidRPr="00755B2B" w:rsidRDefault="00B01750"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w:t>
            </w:r>
          </w:p>
        </w:tc>
        <w:tc>
          <w:tcPr>
            <w:tcW w:w="345" w:type="pct"/>
            <w:shd w:val="clear" w:color="auto" w:fill="auto"/>
            <w:noWrap/>
            <w:vAlign w:val="bottom"/>
          </w:tcPr>
          <w:p w14:paraId="4DB617E2" w14:textId="4A49FB11"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2</w:t>
            </w:r>
          </w:p>
        </w:tc>
        <w:tc>
          <w:tcPr>
            <w:tcW w:w="345" w:type="pct"/>
            <w:shd w:val="clear" w:color="auto" w:fill="auto"/>
            <w:noWrap/>
            <w:vAlign w:val="bottom"/>
          </w:tcPr>
          <w:p w14:paraId="5DBF2359" w14:textId="77777777" w:rsidR="00B01750" w:rsidRPr="00755B2B" w:rsidRDefault="00B01750"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w:t>
            </w:r>
          </w:p>
        </w:tc>
        <w:tc>
          <w:tcPr>
            <w:tcW w:w="345" w:type="pct"/>
            <w:shd w:val="clear" w:color="auto" w:fill="auto"/>
            <w:vAlign w:val="bottom"/>
          </w:tcPr>
          <w:p w14:paraId="08BBFCE7" w14:textId="77777777" w:rsidR="00B01750" w:rsidRPr="00755B2B" w:rsidRDefault="00B01750"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w:t>
            </w:r>
          </w:p>
        </w:tc>
        <w:tc>
          <w:tcPr>
            <w:tcW w:w="345" w:type="pct"/>
            <w:shd w:val="clear" w:color="auto" w:fill="auto"/>
            <w:vAlign w:val="bottom"/>
          </w:tcPr>
          <w:p w14:paraId="2EE1EF27" w14:textId="77777777" w:rsidR="00B01750" w:rsidRPr="00755B2B" w:rsidRDefault="00B01750"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w:t>
            </w:r>
          </w:p>
        </w:tc>
        <w:tc>
          <w:tcPr>
            <w:tcW w:w="345" w:type="pct"/>
            <w:shd w:val="clear" w:color="auto" w:fill="auto"/>
            <w:vAlign w:val="bottom"/>
          </w:tcPr>
          <w:p w14:paraId="2CA07EB7" w14:textId="77777777" w:rsidR="00B01750" w:rsidRPr="00755B2B" w:rsidRDefault="00B01750"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w:t>
            </w:r>
          </w:p>
        </w:tc>
        <w:tc>
          <w:tcPr>
            <w:tcW w:w="345" w:type="pct"/>
            <w:shd w:val="clear" w:color="auto" w:fill="auto"/>
            <w:vAlign w:val="bottom"/>
          </w:tcPr>
          <w:p w14:paraId="2429FA44" w14:textId="77777777" w:rsidR="00B01750" w:rsidRPr="00755B2B" w:rsidRDefault="00B01750"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w:t>
            </w:r>
          </w:p>
        </w:tc>
      </w:tr>
    </w:tbl>
    <w:p w14:paraId="40D5139B" w14:textId="3BADE4BC" w:rsidR="00B01750" w:rsidRPr="00755B2B" w:rsidRDefault="00B01750" w:rsidP="00755B2B">
      <w:pPr>
        <w:pStyle w:val="H56GC"/>
        <w:rPr>
          <w:rFonts w:ascii="Time New Roman" w:eastAsia="黑体" w:hAnsi="Time New Roman" w:hint="eastAsia"/>
          <w:lang w:val="fr-CH"/>
        </w:rPr>
      </w:pPr>
      <w:bookmarkStart w:id="96" w:name="_Toc11407897"/>
      <w:bookmarkStart w:id="97" w:name="_Toc11408852"/>
      <w:bookmarkStart w:id="98" w:name="_Toc180747699"/>
      <w:r w:rsidRPr="00B01750">
        <w:rPr>
          <w:rFonts w:hint="eastAsia"/>
          <w:lang w:val="fr-CH"/>
        </w:rPr>
        <w:tab/>
      </w:r>
      <w:r w:rsidRPr="00B01750">
        <w:rPr>
          <w:rFonts w:hint="eastAsia"/>
          <w:lang w:val="fr-CH"/>
        </w:rPr>
        <w:tab/>
      </w:r>
      <w:bookmarkStart w:id="99" w:name="_Toc195876741"/>
      <w:bookmarkStart w:id="100" w:name="_Toc195879318"/>
      <w:bookmarkStart w:id="101" w:name="_Toc200981641"/>
      <w:r w:rsidRPr="00B01750">
        <w:rPr>
          <w:rFonts w:hint="eastAsia"/>
          <w:lang w:val="fr-CH"/>
        </w:rPr>
        <w:t>表</w:t>
      </w:r>
      <w:r w:rsidR="00926CDD" w:rsidRPr="00926CDD">
        <w:rPr>
          <w:rFonts w:hint="eastAsia"/>
          <w:lang w:val="fr-CH"/>
        </w:rPr>
        <w:t>14</w:t>
      </w:r>
      <w:r w:rsidRPr="00B01750">
        <w:rPr>
          <w:rFonts w:hint="eastAsia"/>
          <w:lang w:val="fr-CH"/>
        </w:rPr>
        <w:br/>
      </w:r>
      <w:bookmarkEnd w:id="96"/>
      <w:bookmarkEnd w:id="97"/>
      <w:bookmarkEnd w:id="98"/>
      <w:r w:rsidRPr="00755B2B">
        <w:rPr>
          <w:rFonts w:ascii="Time New Roman" w:eastAsia="黑体" w:hAnsi="Time New Roman" w:hint="eastAsia"/>
        </w:rPr>
        <w:t>按年龄和抚养比分列的人口</w:t>
      </w:r>
      <w:bookmarkEnd w:id="99"/>
      <w:bookmarkEnd w:id="100"/>
      <w:bookmarkEnd w:id="101"/>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963"/>
        <w:gridCol w:w="1190"/>
        <w:gridCol w:w="1187"/>
        <w:gridCol w:w="1206"/>
        <w:gridCol w:w="824"/>
      </w:tblGrid>
      <w:tr w:rsidR="00926CDD" w:rsidRPr="00755B2B" w14:paraId="6DEF5EB7" w14:textId="77777777" w:rsidTr="00755B2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10" w:type="pct"/>
            <w:tcBorders>
              <w:top w:val="single" w:sz="4" w:space="0" w:color="auto"/>
              <w:bottom w:val="single" w:sz="12" w:space="0" w:color="auto"/>
            </w:tcBorders>
            <w:shd w:val="clear" w:color="auto" w:fill="auto"/>
            <w:noWrap/>
            <w:vAlign w:val="bottom"/>
            <w:hideMark/>
          </w:tcPr>
          <w:p w14:paraId="495E0856" w14:textId="77777777" w:rsidR="00B01750" w:rsidRPr="00755B2B" w:rsidRDefault="00B01750" w:rsidP="00755B2B">
            <w:pPr>
              <w:pStyle w:val="a4"/>
              <w:ind w:right="0"/>
              <w:jc w:val="left"/>
              <w:rPr>
                <w:b w:val="0"/>
                <w:bCs w:val="0"/>
                <w:lang w:val="fr-FR"/>
              </w:rPr>
            </w:pPr>
            <w:r w:rsidRPr="00755B2B">
              <w:rPr>
                <w:rFonts w:hint="eastAsia"/>
                <w:b w:val="0"/>
                <w:bCs w:val="0"/>
                <w:lang w:val="fr-FR"/>
              </w:rPr>
              <w:t>年份</w:t>
            </w:r>
          </w:p>
        </w:tc>
        <w:tc>
          <w:tcPr>
            <w:tcW w:w="807" w:type="pct"/>
            <w:tcBorders>
              <w:top w:val="single" w:sz="4" w:space="0" w:color="auto"/>
              <w:bottom w:val="single" w:sz="12" w:space="0" w:color="auto"/>
            </w:tcBorders>
            <w:shd w:val="clear" w:color="auto" w:fill="auto"/>
            <w:noWrap/>
            <w:vAlign w:val="bottom"/>
            <w:hideMark/>
          </w:tcPr>
          <w:p w14:paraId="37729BB7" w14:textId="39089CA4"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w:t>
            </w:r>
            <w:r w:rsidRPr="00755B2B">
              <w:rPr>
                <w:rFonts w:hint="eastAsia"/>
                <w:b w:val="0"/>
                <w:bCs w:val="0"/>
                <w:lang w:val="fr-FR"/>
              </w:rPr>
              <w:t>15</w:t>
            </w:r>
          </w:p>
        </w:tc>
        <w:tc>
          <w:tcPr>
            <w:tcW w:w="805" w:type="pct"/>
            <w:tcBorders>
              <w:top w:val="single" w:sz="4" w:space="0" w:color="auto"/>
              <w:bottom w:val="single" w:sz="12" w:space="0" w:color="auto"/>
            </w:tcBorders>
            <w:shd w:val="clear" w:color="auto" w:fill="auto"/>
            <w:noWrap/>
            <w:vAlign w:val="bottom"/>
            <w:hideMark/>
          </w:tcPr>
          <w:p w14:paraId="42CC9877" w14:textId="502B36D0"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w:t>
            </w:r>
            <w:r w:rsidRPr="00755B2B">
              <w:rPr>
                <w:rFonts w:hint="eastAsia"/>
                <w:b w:val="0"/>
                <w:bCs w:val="0"/>
                <w:lang w:val="fr-FR"/>
              </w:rPr>
              <w:t>16</w:t>
            </w:r>
          </w:p>
        </w:tc>
        <w:tc>
          <w:tcPr>
            <w:tcW w:w="818" w:type="pct"/>
            <w:tcBorders>
              <w:top w:val="single" w:sz="4" w:space="0" w:color="auto"/>
              <w:bottom w:val="single" w:sz="12" w:space="0" w:color="auto"/>
            </w:tcBorders>
            <w:shd w:val="clear" w:color="auto" w:fill="auto"/>
            <w:noWrap/>
            <w:vAlign w:val="bottom"/>
            <w:hideMark/>
          </w:tcPr>
          <w:p w14:paraId="3E01F708" w14:textId="03A044B6"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w:t>
            </w:r>
            <w:r w:rsidRPr="00755B2B">
              <w:rPr>
                <w:rFonts w:hint="eastAsia"/>
                <w:b w:val="0"/>
                <w:bCs w:val="0"/>
                <w:lang w:val="fr-FR"/>
              </w:rPr>
              <w:t>17</w:t>
            </w:r>
          </w:p>
        </w:tc>
        <w:tc>
          <w:tcPr>
            <w:tcW w:w="559" w:type="pct"/>
            <w:tcBorders>
              <w:top w:val="single" w:sz="4" w:space="0" w:color="auto"/>
              <w:bottom w:val="single" w:sz="12" w:space="0" w:color="auto"/>
            </w:tcBorders>
            <w:shd w:val="clear" w:color="auto" w:fill="auto"/>
            <w:noWrap/>
            <w:vAlign w:val="bottom"/>
            <w:hideMark/>
          </w:tcPr>
          <w:p w14:paraId="6C6EB3A9" w14:textId="0FFFC474" w:rsidR="00B01750" w:rsidRPr="00755B2B" w:rsidRDefault="00926CDD" w:rsidP="00755B2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55B2B">
              <w:rPr>
                <w:rFonts w:hint="eastAsia"/>
                <w:b w:val="0"/>
                <w:bCs w:val="0"/>
                <w:lang w:val="fr-FR"/>
              </w:rPr>
              <w:t>2</w:t>
            </w:r>
            <w:r w:rsidR="00B01750" w:rsidRPr="00755B2B">
              <w:rPr>
                <w:rFonts w:hint="eastAsia"/>
                <w:b w:val="0"/>
                <w:bCs w:val="0"/>
                <w:lang w:val="fr-FR"/>
              </w:rPr>
              <w:t>0</w:t>
            </w:r>
            <w:r w:rsidRPr="00755B2B">
              <w:rPr>
                <w:rFonts w:hint="eastAsia"/>
                <w:b w:val="0"/>
                <w:bCs w:val="0"/>
                <w:lang w:val="fr-FR"/>
              </w:rPr>
              <w:t>18</w:t>
            </w:r>
          </w:p>
        </w:tc>
      </w:tr>
      <w:tr w:rsidR="00926CDD" w:rsidRPr="00755B2B" w14:paraId="682ED6DD" w14:textId="77777777" w:rsidTr="00755B2B">
        <w:tc>
          <w:tcPr>
            <w:cnfStyle w:val="001000000000" w:firstRow="0" w:lastRow="0" w:firstColumn="1" w:lastColumn="0" w:oddVBand="0" w:evenVBand="0" w:oddHBand="0" w:evenHBand="0" w:firstRowFirstColumn="0" w:firstRowLastColumn="0" w:lastRowFirstColumn="0" w:lastRowLastColumn="0"/>
            <w:tcW w:w="2010" w:type="pct"/>
            <w:tcBorders>
              <w:top w:val="single" w:sz="12" w:space="0" w:color="auto"/>
            </w:tcBorders>
            <w:shd w:val="clear" w:color="auto" w:fill="auto"/>
            <w:noWrap/>
            <w:hideMark/>
          </w:tcPr>
          <w:p w14:paraId="13118A4B" w14:textId="26B48BCE" w:rsidR="00B01750" w:rsidRPr="00755B2B" w:rsidRDefault="00B01750" w:rsidP="00755B2B">
            <w:pPr>
              <w:pStyle w:val="a3"/>
              <w:overflowPunct/>
              <w:ind w:right="0"/>
              <w:jc w:val="left"/>
              <w:rPr>
                <w:b w:val="0"/>
                <w:bCs w:val="0"/>
                <w:lang w:val="fr-FR"/>
              </w:rPr>
            </w:pPr>
            <w:r w:rsidRPr="00755B2B">
              <w:rPr>
                <w:rFonts w:hint="eastAsia"/>
                <w:b w:val="0"/>
                <w:bCs w:val="0"/>
                <w:lang w:val="fr-CH"/>
              </w:rPr>
              <w:t>工作年龄人口</w:t>
            </w:r>
            <w:r w:rsidR="00926CDD" w:rsidRPr="00755B2B">
              <w:rPr>
                <w:rFonts w:hint="eastAsia"/>
                <w:b w:val="0"/>
                <w:bCs w:val="0"/>
                <w:lang w:val="fr-CH"/>
              </w:rPr>
              <w:t>(15</w:t>
            </w:r>
            <w:r w:rsidRPr="00755B2B">
              <w:rPr>
                <w:rFonts w:hint="eastAsia"/>
                <w:b w:val="0"/>
                <w:bCs w:val="0"/>
                <w:lang w:val="fr-CH"/>
              </w:rPr>
              <w:t>-</w:t>
            </w:r>
            <w:r w:rsidR="00926CDD" w:rsidRPr="00755B2B">
              <w:rPr>
                <w:rFonts w:hint="eastAsia"/>
                <w:b w:val="0"/>
                <w:bCs w:val="0"/>
                <w:lang w:val="fr-CH"/>
              </w:rPr>
              <w:t>64</w:t>
            </w:r>
            <w:r w:rsidRPr="00755B2B">
              <w:rPr>
                <w:rFonts w:hint="eastAsia"/>
                <w:b w:val="0"/>
                <w:bCs w:val="0"/>
                <w:lang w:val="fr-CH"/>
              </w:rPr>
              <w:t>岁</w:t>
            </w:r>
            <w:r w:rsidR="00926CDD" w:rsidRPr="00755B2B">
              <w:rPr>
                <w:rFonts w:hint="eastAsia"/>
                <w:b w:val="0"/>
                <w:bCs w:val="0"/>
                <w:lang w:val="fr-CH"/>
              </w:rPr>
              <w:t>)</w:t>
            </w:r>
          </w:p>
        </w:tc>
        <w:tc>
          <w:tcPr>
            <w:tcW w:w="807" w:type="pct"/>
            <w:tcBorders>
              <w:top w:val="single" w:sz="12" w:space="0" w:color="auto"/>
            </w:tcBorders>
            <w:shd w:val="clear" w:color="auto" w:fill="auto"/>
            <w:noWrap/>
            <w:vAlign w:val="bottom"/>
            <w:hideMark/>
          </w:tcPr>
          <w:p w14:paraId="22F323CF" w14:textId="17526F43"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69.1%</w:t>
            </w:r>
          </w:p>
        </w:tc>
        <w:tc>
          <w:tcPr>
            <w:tcW w:w="805" w:type="pct"/>
            <w:tcBorders>
              <w:top w:val="single" w:sz="12" w:space="0" w:color="auto"/>
            </w:tcBorders>
            <w:shd w:val="clear" w:color="auto" w:fill="auto"/>
            <w:noWrap/>
            <w:vAlign w:val="bottom"/>
            <w:hideMark/>
          </w:tcPr>
          <w:p w14:paraId="64B17764" w14:textId="4F7F2FB8"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69.3%</w:t>
            </w:r>
          </w:p>
        </w:tc>
        <w:tc>
          <w:tcPr>
            <w:tcW w:w="818" w:type="pct"/>
            <w:tcBorders>
              <w:top w:val="single" w:sz="12" w:space="0" w:color="auto"/>
            </w:tcBorders>
            <w:shd w:val="clear" w:color="auto" w:fill="auto"/>
            <w:noWrap/>
            <w:vAlign w:val="bottom"/>
            <w:hideMark/>
          </w:tcPr>
          <w:p w14:paraId="073E2434" w14:textId="59143DC4"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69.5%</w:t>
            </w:r>
          </w:p>
        </w:tc>
        <w:tc>
          <w:tcPr>
            <w:tcW w:w="559" w:type="pct"/>
            <w:tcBorders>
              <w:top w:val="single" w:sz="12" w:space="0" w:color="auto"/>
            </w:tcBorders>
            <w:shd w:val="clear" w:color="auto" w:fill="auto"/>
            <w:noWrap/>
            <w:vAlign w:val="bottom"/>
            <w:hideMark/>
          </w:tcPr>
          <w:p w14:paraId="75FF8F71" w14:textId="2215D9B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69.5%</w:t>
            </w:r>
          </w:p>
        </w:tc>
      </w:tr>
      <w:tr w:rsidR="00926CDD" w:rsidRPr="00755B2B" w14:paraId="7C152A68" w14:textId="77777777" w:rsidTr="00755B2B">
        <w:tc>
          <w:tcPr>
            <w:cnfStyle w:val="001000000000" w:firstRow="0" w:lastRow="0" w:firstColumn="1" w:lastColumn="0" w:oddVBand="0" w:evenVBand="0" w:oddHBand="0" w:evenHBand="0" w:firstRowFirstColumn="0" w:firstRowLastColumn="0" w:lastRowFirstColumn="0" w:lastRowLastColumn="0"/>
            <w:tcW w:w="2010" w:type="pct"/>
            <w:shd w:val="clear" w:color="auto" w:fill="auto"/>
            <w:noWrap/>
            <w:hideMark/>
          </w:tcPr>
          <w:p w14:paraId="67F5BD04" w14:textId="4B1115CE" w:rsidR="00B01750" w:rsidRPr="00755B2B" w:rsidRDefault="00B01750" w:rsidP="00755B2B">
            <w:pPr>
              <w:pStyle w:val="a3"/>
              <w:overflowPunct/>
              <w:ind w:right="0"/>
              <w:jc w:val="left"/>
              <w:rPr>
                <w:b w:val="0"/>
                <w:bCs w:val="0"/>
                <w:lang w:val="fr-FR"/>
              </w:rPr>
            </w:pPr>
            <w:r w:rsidRPr="00755B2B">
              <w:rPr>
                <w:rFonts w:hint="eastAsia"/>
                <w:b w:val="0"/>
                <w:bCs w:val="0"/>
                <w:lang w:val="fr-CH"/>
              </w:rPr>
              <w:t>儿童</w:t>
            </w:r>
            <w:r w:rsidR="00926CDD" w:rsidRPr="00755B2B">
              <w:rPr>
                <w:rFonts w:hint="eastAsia"/>
                <w:b w:val="0"/>
                <w:bCs w:val="0"/>
                <w:lang w:val="fr-CH"/>
              </w:rPr>
              <w:t>(</w:t>
            </w:r>
            <w:r w:rsidRPr="00755B2B">
              <w:rPr>
                <w:rFonts w:hint="eastAsia"/>
                <w:b w:val="0"/>
                <w:bCs w:val="0"/>
                <w:lang w:val="fr-CH"/>
              </w:rPr>
              <w:t>0</w:t>
            </w:r>
            <w:r w:rsidRPr="00755B2B">
              <w:rPr>
                <w:rFonts w:hint="eastAsia"/>
                <w:b w:val="0"/>
                <w:bCs w:val="0"/>
                <w:lang w:val="fr-CH"/>
              </w:rPr>
              <w:t>至</w:t>
            </w:r>
            <w:r w:rsidR="00926CDD" w:rsidRPr="00755B2B">
              <w:rPr>
                <w:rFonts w:hint="eastAsia"/>
                <w:b w:val="0"/>
                <w:bCs w:val="0"/>
                <w:lang w:val="fr-CH"/>
              </w:rPr>
              <w:t>14</w:t>
            </w:r>
            <w:r w:rsidRPr="00755B2B">
              <w:rPr>
                <w:rFonts w:hint="eastAsia"/>
                <w:b w:val="0"/>
                <w:bCs w:val="0"/>
                <w:lang w:val="fr-CH"/>
              </w:rPr>
              <w:t>岁</w:t>
            </w:r>
            <w:r w:rsidR="00926CDD" w:rsidRPr="00755B2B">
              <w:rPr>
                <w:rFonts w:hint="eastAsia"/>
                <w:b w:val="0"/>
                <w:bCs w:val="0"/>
                <w:lang w:val="fr-CH"/>
              </w:rPr>
              <w:t>)</w:t>
            </w:r>
          </w:p>
        </w:tc>
        <w:tc>
          <w:tcPr>
            <w:tcW w:w="807" w:type="pct"/>
            <w:shd w:val="clear" w:color="auto" w:fill="auto"/>
            <w:noWrap/>
            <w:vAlign w:val="bottom"/>
            <w:hideMark/>
          </w:tcPr>
          <w:p w14:paraId="59612F66" w14:textId="4C07D027"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16.7%</w:t>
            </w:r>
          </w:p>
        </w:tc>
        <w:tc>
          <w:tcPr>
            <w:tcW w:w="805" w:type="pct"/>
            <w:shd w:val="clear" w:color="auto" w:fill="auto"/>
            <w:noWrap/>
            <w:vAlign w:val="bottom"/>
            <w:hideMark/>
          </w:tcPr>
          <w:p w14:paraId="006439F2" w14:textId="71B1B09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16.5%</w:t>
            </w:r>
          </w:p>
        </w:tc>
        <w:tc>
          <w:tcPr>
            <w:tcW w:w="818" w:type="pct"/>
            <w:shd w:val="clear" w:color="auto" w:fill="auto"/>
            <w:noWrap/>
            <w:vAlign w:val="bottom"/>
            <w:hideMark/>
          </w:tcPr>
          <w:p w14:paraId="200F9CE2" w14:textId="20FBB46B"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16.2%</w:t>
            </w:r>
          </w:p>
        </w:tc>
        <w:tc>
          <w:tcPr>
            <w:tcW w:w="559" w:type="pct"/>
            <w:shd w:val="clear" w:color="auto" w:fill="auto"/>
            <w:noWrap/>
            <w:vAlign w:val="bottom"/>
            <w:hideMark/>
          </w:tcPr>
          <w:p w14:paraId="120244C6" w14:textId="3F5E17D7"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16.1%</w:t>
            </w:r>
          </w:p>
        </w:tc>
      </w:tr>
      <w:tr w:rsidR="00926CDD" w:rsidRPr="00755B2B" w14:paraId="7F31B430" w14:textId="77777777" w:rsidTr="00755B2B">
        <w:tc>
          <w:tcPr>
            <w:cnfStyle w:val="001000000000" w:firstRow="0" w:lastRow="0" w:firstColumn="1" w:lastColumn="0" w:oddVBand="0" w:evenVBand="0" w:oddHBand="0" w:evenHBand="0" w:firstRowFirstColumn="0" w:firstRowLastColumn="0" w:lastRowFirstColumn="0" w:lastRowLastColumn="0"/>
            <w:tcW w:w="2010" w:type="pct"/>
            <w:shd w:val="clear" w:color="auto" w:fill="auto"/>
            <w:noWrap/>
            <w:hideMark/>
          </w:tcPr>
          <w:p w14:paraId="5308C6C0" w14:textId="096D6E8F" w:rsidR="00B01750" w:rsidRPr="00755B2B" w:rsidRDefault="00B01750" w:rsidP="00755B2B">
            <w:pPr>
              <w:pStyle w:val="a3"/>
              <w:overflowPunct/>
              <w:ind w:right="0"/>
              <w:jc w:val="left"/>
              <w:rPr>
                <w:b w:val="0"/>
                <w:bCs w:val="0"/>
                <w:lang w:val="fr-FR"/>
              </w:rPr>
            </w:pPr>
            <w:r w:rsidRPr="00755B2B">
              <w:rPr>
                <w:rFonts w:hint="eastAsia"/>
                <w:b w:val="0"/>
                <w:bCs w:val="0"/>
                <w:lang w:val="fr-CH"/>
              </w:rPr>
              <w:t>老龄人口</w:t>
            </w:r>
            <w:r w:rsidR="00926CDD" w:rsidRPr="00755B2B">
              <w:rPr>
                <w:rFonts w:hint="eastAsia"/>
                <w:b w:val="0"/>
                <w:bCs w:val="0"/>
                <w:lang w:val="fr-CH"/>
              </w:rPr>
              <w:t>(65</w:t>
            </w:r>
            <w:r w:rsidRPr="00755B2B">
              <w:rPr>
                <w:rFonts w:hint="eastAsia"/>
                <w:b w:val="0"/>
                <w:bCs w:val="0"/>
                <w:lang w:val="fr-CH"/>
              </w:rPr>
              <w:t>岁及以上</w:t>
            </w:r>
            <w:r w:rsidR="00926CDD" w:rsidRPr="00755B2B">
              <w:rPr>
                <w:rFonts w:hint="eastAsia"/>
                <w:b w:val="0"/>
                <w:bCs w:val="0"/>
                <w:lang w:val="fr-CH"/>
              </w:rPr>
              <w:t>)</w:t>
            </w:r>
          </w:p>
        </w:tc>
        <w:tc>
          <w:tcPr>
            <w:tcW w:w="807" w:type="pct"/>
            <w:shd w:val="clear" w:color="auto" w:fill="auto"/>
            <w:noWrap/>
            <w:vAlign w:val="bottom"/>
            <w:hideMark/>
          </w:tcPr>
          <w:p w14:paraId="12BD8E0B" w14:textId="2E8B1BCC"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14.2%</w:t>
            </w:r>
          </w:p>
        </w:tc>
        <w:tc>
          <w:tcPr>
            <w:tcW w:w="805" w:type="pct"/>
            <w:shd w:val="clear" w:color="auto" w:fill="auto"/>
            <w:noWrap/>
            <w:vAlign w:val="bottom"/>
            <w:hideMark/>
          </w:tcPr>
          <w:p w14:paraId="0CFEEAC1" w14:textId="4E371700"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14.2%</w:t>
            </w:r>
          </w:p>
        </w:tc>
        <w:tc>
          <w:tcPr>
            <w:tcW w:w="818" w:type="pct"/>
            <w:shd w:val="clear" w:color="auto" w:fill="auto"/>
            <w:noWrap/>
            <w:vAlign w:val="bottom"/>
            <w:hideMark/>
          </w:tcPr>
          <w:p w14:paraId="2A80AEC7" w14:textId="18354C28"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14.2%</w:t>
            </w:r>
          </w:p>
        </w:tc>
        <w:tc>
          <w:tcPr>
            <w:tcW w:w="559" w:type="pct"/>
            <w:shd w:val="clear" w:color="auto" w:fill="auto"/>
            <w:noWrap/>
            <w:vAlign w:val="bottom"/>
            <w:hideMark/>
          </w:tcPr>
          <w:p w14:paraId="25BDD8C5" w14:textId="468EB085"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14.3%</w:t>
            </w:r>
          </w:p>
        </w:tc>
      </w:tr>
      <w:tr w:rsidR="00926CDD" w:rsidRPr="00755B2B" w14:paraId="67A4C8CE" w14:textId="77777777" w:rsidTr="00755B2B">
        <w:tc>
          <w:tcPr>
            <w:cnfStyle w:val="001000000000" w:firstRow="0" w:lastRow="0" w:firstColumn="1" w:lastColumn="0" w:oddVBand="0" w:evenVBand="0" w:oddHBand="0" w:evenHBand="0" w:firstRowFirstColumn="0" w:firstRowLastColumn="0" w:lastRowFirstColumn="0" w:lastRowLastColumn="0"/>
            <w:tcW w:w="2010" w:type="pct"/>
            <w:shd w:val="clear" w:color="auto" w:fill="auto"/>
            <w:noWrap/>
            <w:hideMark/>
          </w:tcPr>
          <w:p w14:paraId="30DA7F3D" w14:textId="77777777" w:rsidR="00B01750" w:rsidRPr="00755B2B" w:rsidRDefault="00B01750" w:rsidP="00755B2B">
            <w:pPr>
              <w:pStyle w:val="a3"/>
              <w:overflowPunct/>
              <w:ind w:right="0"/>
              <w:jc w:val="left"/>
              <w:rPr>
                <w:b w:val="0"/>
                <w:bCs w:val="0"/>
                <w:lang w:val="fr-FR"/>
              </w:rPr>
            </w:pPr>
            <w:r w:rsidRPr="00755B2B">
              <w:rPr>
                <w:rFonts w:hint="eastAsia"/>
                <w:b w:val="0"/>
                <w:bCs w:val="0"/>
                <w:lang w:val="fr-CH"/>
              </w:rPr>
              <w:t>抚养比</w:t>
            </w:r>
          </w:p>
        </w:tc>
        <w:tc>
          <w:tcPr>
            <w:tcW w:w="807" w:type="pct"/>
            <w:shd w:val="clear" w:color="auto" w:fill="auto"/>
            <w:noWrap/>
            <w:vAlign w:val="bottom"/>
            <w:hideMark/>
          </w:tcPr>
          <w:p w14:paraId="49500CEB" w14:textId="1437513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30.9%</w:t>
            </w:r>
          </w:p>
        </w:tc>
        <w:tc>
          <w:tcPr>
            <w:tcW w:w="805" w:type="pct"/>
            <w:shd w:val="clear" w:color="auto" w:fill="auto"/>
            <w:noWrap/>
            <w:vAlign w:val="bottom"/>
            <w:hideMark/>
          </w:tcPr>
          <w:p w14:paraId="1F0C7155" w14:textId="5EAE101F"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30.7%</w:t>
            </w:r>
          </w:p>
        </w:tc>
        <w:tc>
          <w:tcPr>
            <w:tcW w:w="818" w:type="pct"/>
            <w:shd w:val="clear" w:color="auto" w:fill="auto"/>
            <w:noWrap/>
            <w:vAlign w:val="bottom"/>
            <w:hideMark/>
          </w:tcPr>
          <w:p w14:paraId="3B649B2D" w14:textId="396EF123"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30.5%</w:t>
            </w:r>
          </w:p>
        </w:tc>
        <w:tc>
          <w:tcPr>
            <w:tcW w:w="559" w:type="pct"/>
            <w:shd w:val="clear" w:color="auto" w:fill="auto"/>
            <w:noWrap/>
            <w:vAlign w:val="bottom"/>
            <w:hideMark/>
          </w:tcPr>
          <w:p w14:paraId="1DA1EA43" w14:textId="604AB7B8" w:rsidR="00B01750" w:rsidRPr="00755B2B" w:rsidRDefault="00926CDD" w:rsidP="00755B2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55B2B">
              <w:rPr>
                <w:rFonts w:hint="eastAsia"/>
                <w:lang w:val="fr-FR"/>
              </w:rPr>
              <w:t>30.4%</w:t>
            </w:r>
            <w:r w:rsidR="00B01750" w:rsidRPr="00755B2B">
              <w:rPr>
                <w:rFonts w:hint="eastAsia"/>
                <w:lang w:val="fr-FR"/>
              </w:rPr>
              <w:t xml:space="preserve"> </w:t>
            </w:r>
          </w:p>
        </w:tc>
      </w:tr>
    </w:tbl>
    <w:p w14:paraId="37B87714" w14:textId="20C2D445" w:rsidR="00B01750" w:rsidRPr="00B01750" w:rsidRDefault="00B01750" w:rsidP="003C4927">
      <w:pPr>
        <w:pStyle w:val="H23GC"/>
        <w:rPr>
          <w:lang w:val="fr-CH"/>
        </w:rPr>
      </w:pPr>
      <w:bookmarkStart w:id="102" w:name="_Toc182383467"/>
      <w:r w:rsidRPr="00B01750">
        <w:rPr>
          <w:rFonts w:hint="eastAsia"/>
          <w:lang w:val="fr-CH"/>
        </w:rPr>
        <w:tab/>
      </w:r>
      <w:r w:rsidR="00926CDD" w:rsidRPr="00926CDD">
        <w:rPr>
          <w:rFonts w:hint="eastAsia"/>
          <w:lang w:val="fr-CH"/>
        </w:rPr>
        <w:t>2.</w:t>
      </w:r>
      <w:r w:rsidRPr="00B01750">
        <w:rPr>
          <w:rFonts w:hint="eastAsia"/>
          <w:lang w:val="fr-CH"/>
        </w:rPr>
        <w:tab/>
      </w:r>
      <w:bookmarkEnd w:id="102"/>
      <w:r w:rsidRPr="00B01750">
        <w:rPr>
          <w:rFonts w:hint="eastAsia"/>
          <w:lang w:val="fr-CH"/>
        </w:rPr>
        <w:t>社会数据</w:t>
      </w:r>
    </w:p>
    <w:p w14:paraId="3ABD17DA" w14:textId="629698FD" w:rsidR="00B01750" w:rsidRPr="00B01750" w:rsidRDefault="00926CDD" w:rsidP="00B01750">
      <w:pPr>
        <w:pStyle w:val="SingleTxtGC"/>
        <w:rPr>
          <w:bCs/>
          <w:lang w:val="fr-FR"/>
        </w:rPr>
      </w:pPr>
      <w:r w:rsidRPr="00926CDD">
        <w:rPr>
          <w:rFonts w:hint="eastAsia"/>
          <w:bCs/>
          <w:lang w:val="fr-CH"/>
        </w:rPr>
        <w:t>16.</w:t>
      </w:r>
      <w:r w:rsidR="00B01750" w:rsidRPr="00B01750">
        <w:rPr>
          <w:rFonts w:hint="eastAsia"/>
          <w:bCs/>
          <w:lang w:val="fr-CH"/>
        </w:rPr>
        <w:tab/>
      </w:r>
      <w:r w:rsidR="00B01750" w:rsidRPr="00B01750">
        <w:rPr>
          <w:rFonts w:hint="eastAsia"/>
          <w:bCs/>
          <w:lang w:val="fr-CH"/>
        </w:rPr>
        <w:t>截至</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CH"/>
        </w:rPr>
        <w:t>年</w:t>
      </w:r>
      <w:r w:rsidRPr="00926CDD">
        <w:rPr>
          <w:rFonts w:hint="eastAsia"/>
          <w:bCs/>
          <w:lang w:val="fr-FR"/>
        </w:rPr>
        <w:t>2</w:t>
      </w:r>
      <w:r w:rsidR="00B01750" w:rsidRPr="00B01750">
        <w:rPr>
          <w:rFonts w:hint="eastAsia"/>
          <w:bCs/>
          <w:lang w:val="fr-CH"/>
        </w:rPr>
        <w:t>月</w:t>
      </w:r>
      <w:r w:rsidRPr="00926CDD">
        <w:rPr>
          <w:rFonts w:hint="eastAsia"/>
          <w:bCs/>
          <w:lang w:val="fr-FR"/>
        </w:rPr>
        <w:t>1</w:t>
      </w:r>
      <w:r w:rsidR="00B01750" w:rsidRPr="00B01750">
        <w:rPr>
          <w:rFonts w:hint="eastAsia"/>
          <w:bCs/>
          <w:lang w:val="fr-CH"/>
        </w:rPr>
        <w:t>日</w:t>
      </w:r>
      <w:r w:rsidRPr="00926CDD">
        <w:rPr>
          <w:rFonts w:hint="eastAsia"/>
          <w:bCs/>
          <w:lang w:val="fr-FR"/>
        </w:rPr>
        <w:t>，</w:t>
      </w:r>
      <w:r w:rsidR="00B01750" w:rsidRPr="00B01750">
        <w:rPr>
          <w:rFonts w:hint="eastAsia"/>
          <w:bCs/>
          <w:lang w:val="fr-CH"/>
        </w:rPr>
        <w:t>卢森堡有</w:t>
      </w:r>
      <w:r w:rsidRPr="00926CDD">
        <w:rPr>
          <w:rFonts w:hint="eastAsia"/>
          <w:bCs/>
          <w:lang w:val="fr-FR"/>
        </w:rPr>
        <w:t>24</w:t>
      </w:r>
      <w:r w:rsidR="00B01750" w:rsidRPr="00B01750">
        <w:rPr>
          <w:rFonts w:hint="eastAsia"/>
          <w:bCs/>
          <w:lang w:val="fr-FR"/>
        </w:rPr>
        <w:t>万个</w:t>
      </w:r>
      <w:r w:rsidR="00B01750" w:rsidRPr="00B01750">
        <w:rPr>
          <w:rFonts w:hint="eastAsia"/>
          <w:bCs/>
          <w:lang w:val="fr-CH"/>
        </w:rPr>
        <w:t>私人住户。私人住户共有</w:t>
      </w:r>
      <w:r w:rsidRPr="00926CDD">
        <w:rPr>
          <w:rFonts w:hint="eastAsia"/>
          <w:bCs/>
          <w:lang w:val="fr-CH"/>
        </w:rPr>
        <w:t>58</w:t>
      </w:r>
      <w:r w:rsidR="00B01750" w:rsidRPr="00B01750">
        <w:rPr>
          <w:rFonts w:hint="eastAsia"/>
          <w:bCs/>
          <w:lang w:val="fr-CH"/>
        </w:rPr>
        <w:t>万人</w:t>
      </w:r>
      <w:r w:rsidRPr="00926CDD">
        <w:rPr>
          <w:rFonts w:hint="eastAsia"/>
          <w:bCs/>
          <w:lang w:val="fr-CH"/>
        </w:rPr>
        <w:t>，</w:t>
      </w:r>
      <w:r w:rsidR="00B01750" w:rsidRPr="00B01750">
        <w:rPr>
          <w:rFonts w:hint="eastAsia"/>
          <w:bCs/>
          <w:lang w:val="fr-CH"/>
        </w:rPr>
        <w:t>因此</w:t>
      </w:r>
      <w:r w:rsidRPr="00926CDD">
        <w:rPr>
          <w:rFonts w:hint="eastAsia"/>
          <w:bCs/>
          <w:lang w:val="fr-CH"/>
        </w:rPr>
        <w:t>，</w:t>
      </w:r>
      <w:r w:rsidRPr="00926CDD">
        <w:rPr>
          <w:rFonts w:hint="eastAsia"/>
          <w:bCs/>
          <w:lang w:val="fr-CH"/>
        </w:rPr>
        <w:t>2</w:t>
      </w:r>
      <w:r w:rsidR="00B01750" w:rsidRPr="00B01750">
        <w:rPr>
          <w:rFonts w:hint="eastAsia"/>
          <w:bCs/>
          <w:lang w:val="fr-CH"/>
        </w:rPr>
        <w:t>0</w:t>
      </w:r>
      <w:r w:rsidRPr="00926CDD">
        <w:rPr>
          <w:rFonts w:hint="eastAsia"/>
          <w:bCs/>
          <w:lang w:val="fr-CH"/>
        </w:rPr>
        <w:t>23</w:t>
      </w:r>
      <w:r w:rsidR="00B01750" w:rsidRPr="00B01750">
        <w:rPr>
          <w:rFonts w:hint="eastAsia"/>
          <w:bCs/>
          <w:lang w:val="fr-CH"/>
        </w:rPr>
        <w:t>年卢森堡平均住户人数为</w:t>
      </w:r>
      <w:r w:rsidRPr="00926CDD">
        <w:rPr>
          <w:rFonts w:hint="eastAsia"/>
          <w:bCs/>
          <w:lang w:val="fr-CH"/>
        </w:rPr>
        <w:t>2.42</w:t>
      </w:r>
      <w:r w:rsidR="00B01750" w:rsidRPr="00B01750">
        <w:rPr>
          <w:rFonts w:hint="eastAsia"/>
          <w:bCs/>
          <w:lang w:val="fr-CH"/>
        </w:rPr>
        <w:t>人。</w:t>
      </w:r>
      <w:r w:rsidRPr="00926CDD">
        <w:rPr>
          <w:rFonts w:hint="eastAsia"/>
          <w:bCs/>
          <w:lang w:val="fr-CH"/>
        </w:rPr>
        <w:t>16.6%</w:t>
      </w:r>
      <w:r w:rsidR="00B01750" w:rsidRPr="00B01750">
        <w:rPr>
          <w:rFonts w:hint="eastAsia"/>
          <w:bCs/>
          <w:lang w:val="fr-CH"/>
        </w:rPr>
        <w:t>的人口</w:t>
      </w:r>
      <w:r w:rsidRPr="00926CDD">
        <w:rPr>
          <w:rFonts w:hint="eastAsia"/>
          <w:bCs/>
          <w:lang w:val="fr-CH"/>
        </w:rPr>
        <w:t>(9.6</w:t>
      </w:r>
      <w:r w:rsidR="00B01750" w:rsidRPr="00B01750">
        <w:rPr>
          <w:rFonts w:hint="eastAsia"/>
          <w:bCs/>
          <w:lang w:val="fr-CH"/>
        </w:rPr>
        <w:t>万人</w:t>
      </w:r>
      <w:r w:rsidRPr="00926CDD">
        <w:rPr>
          <w:rFonts w:hint="eastAsia"/>
          <w:bCs/>
          <w:lang w:val="fr-CH"/>
        </w:rPr>
        <w:t>)</w:t>
      </w:r>
      <w:r w:rsidR="00B01750" w:rsidRPr="00B01750">
        <w:rPr>
          <w:rFonts w:hint="eastAsia"/>
          <w:bCs/>
          <w:lang w:val="fr-CH"/>
        </w:rPr>
        <w:t>被认为生活在非家庭住户中</w:t>
      </w:r>
      <w:r w:rsidRPr="00926CDD">
        <w:rPr>
          <w:rFonts w:hint="eastAsia"/>
          <w:bCs/>
          <w:lang w:val="fr-CH"/>
        </w:rPr>
        <w:t>，</w:t>
      </w:r>
      <w:r w:rsidRPr="00926CDD">
        <w:rPr>
          <w:rFonts w:hint="eastAsia"/>
          <w:bCs/>
          <w:lang w:val="fr-CH"/>
        </w:rPr>
        <w:t>83.4%(48.4</w:t>
      </w:r>
      <w:r w:rsidR="00B01750" w:rsidRPr="00B01750">
        <w:rPr>
          <w:rFonts w:hint="eastAsia"/>
          <w:bCs/>
        </w:rPr>
        <w:t>万</w:t>
      </w:r>
      <w:r w:rsidR="00B01750" w:rsidRPr="00B01750">
        <w:rPr>
          <w:rFonts w:hint="eastAsia"/>
          <w:bCs/>
          <w:lang w:val="fr-CH"/>
        </w:rPr>
        <w:t>人</w:t>
      </w:r>
      <w:r w:rsidRPr="00926CDD">
        <w:rPr>
          <w:rFonts w:hint="eastAsia"/>
          <w:bCs/>
          <w:lang w:val="fr-CH"/>
        </w:rPr>
        <w:t>)</w:t>
      </w:r>
      <w:r w:rsidR="00B01750" w:rsidRPr="00B01750">
        <w:rPr>
          <w:rFonts w:hint="eastAsia"/>
          <w:bCs/>
          <w:lang w:val="fr-CH"/>
        </w:rPr>
        <w:t>生活在所谓的家庭住户中。</w:t>
      </w:r>
    </w:p>
    <w:p w14:paraId="0348DB05" w14:textId="7A4C3691" w:rsidR="00B01750" w:rsidRPr="00B01750" w:rsidRDefault="00926CDD" w:rsidP="00B01750">
      <w:pPr>
        <w:pStyle w:val="SingleTxtGC"/>
        <w:rPr>
          <w:bCs/>
          <w:lang w:val="fr-FR"/>
        </w:rPr>
      </w:pPr>
      <w:r w:rsidRPr="00926CDD">
        <w:rPr>
          <w:rFonts w:hint="eastAsia"/>
          <w:bCs/>
          <w:lang w:val="fr-CH"/>
        </w:rPr>
        <w:t>17.</w:t>
      </w:r>
      <w:r w:rsidR="00B01750" w:rsidRPr="00B01750">
        <w:rPr>
          <w:rFonts w:hint="eastAsia"/>
          <w:bCs/>
          <w:lang w:val="fr-CH"/>
        </w:rPr>
        <w:tab/>
      </w:r>
      <w:r w:rsidRPr="00926CDD">
        <w:rPr>
          <w:rFonts w:hint="eastAsia"/>
          <w:bCs/>
          <w:lang w:val="fr-CH"/>
        </w:rPr>
        <w:t>2</w:t>
      </w:r>
      <w:r w:rsidR="00B01750" w:rsidRPr="00B01750">
        <w:rPr>
          <w:rFonts w:hint="eastAsia"/>
          <w:bCs/>
          <w:lang w:val="fr-CH"/>
        </w:rPr>
        <w:t>0</w:t>
      </w:r>
      <w:r w:rsidRPr="00926CDD">
        <w:rPr>
          <w:rFonts w:hint="eastAsia"/>
          <w:bCs/>
          <w:lang w:val="fr-CH"/>
        </w:rPr>
        <w:t>22</w:t>
      </w:r>
      <w:r w:rsidR="00B01750" w:rsidRPr="00B01750">
        <w:rPr>
          <w:rFonts w:hint="eastAsia"/>
          <w:bCs/>
          <w:lang w:val="fr-CH"/>
        </w:rPr>
        <w:t>年</w:t>
      </w:r>
      <w:r w:rsidRPr="00926CDD">
        <w:rPr>
          <w:rFonts w:hint="eastAsia"/>
          <w:bCs/>
          <w:lang w:val="fr-CH"/>
        </w:rPr>
        <w:t>，</w:t>
      </w:r>
      <w:r w:rsidR="00B01750" w:rsidRPr="00B01750">
        <w:rPr>
          <w:rFonts w:hint="eastAsia"/>
          <w:bCs/>
          <w:lang w:val="fr-CH"/>
        </w:rPr>
        <w:t>卢森堡家庭的最大支出项为</w:t>
      </w:r>
      <w:r w:rsidRPr="00926CDD">
        <w:rPr>
          <w:rFonts w:hint="eastAsia"/>
          <w:bCs/>
          <w:lang w:val="fr-CH"/>
        </w:rPr>
        <w:t>“</w:t>
      </w:r>
      <w:r w:rsidR="00B01750" w:rsidRPr="00B01750">
        <w:rPr>
          <w:rFonts w:hint="eastAsia"/>
          <w:bCs/>
          <w:lang w:val="fr-CH"/>
        </w:rPr>
        <w:t>住房、水、电、煤气和其他燃料</w:t>
      </w:r>
      <w:r w:rsidRPr="00926CDD">
        <w:rPr>
          <w:rFonts w:hint="eastAsia"/>
          <w:bCs/>
          <w:lang w:val="fr-CH"/>
        </w:rPr>
        <w:t>”</w:t>
      </w:r>
      <w:r w:rsidRPr="00926CDD">
        <w:rPr>
          <w:rFonts w:hint="eastAsia"/>
          <w:bCs/>
          <w:lang w:val="fr-CH"/>
        </w:rPr>
        <w:t>(36.2%)</w:t>
      </w:r>
      <w:r w:rsidR="00B01750" w:rsidRPr="00B01750">
        <w:rPr>
          <w:rFonts w:hint="eastAsia"/>
          <w:bCs/>
          <w:lang w:val="fr-CH"/>
        </w:rPr>
        <w:t>。家庭支出还有很大一部分用于交通</w:t>
      </w:r>
      <w:r w:rsidRPr="00926CDD">
        <w:rPr>
          <w:rFonts w:hint="eastAsia"/>
          <w:bCs/>
          <w:lang w:val="fr-CH"/>
        </w:rPr>
        <w:t>(</w:t>
      </w:r>
      <w:r w:rsidR="00B01750" w:rsidRPr="00B01750">
        <w:rPr>
          <w:rFonts w:hint="eastAsia"/>
          <w:bCs/>
          <w:lang w:val="fr-CH"/>
        </w:rPr>
        <w:t>车辆购买、使用和维护以及公共交通等</w:t>
      </w:r>
      <w:r w:rsidRPr="00926CDD">
        <w:rPr>
          <w:rFonts w:hint="eastAsia"/>
          <w:bCs/>
          <w:lang w:val="fr-CH"/>
        </w:rPr>
        <w:t>)</w:t>
      </w:r>
      <w:r w:rsidRPr="00926CDD">
        <w:rPr>
          <w:rFonts w:hint="eastAsia"/>
          <w:bCs/>
          <w:lang w:val="fr-CH"/>
        </w:rPr>
        <w:t>，</w:t>
      </w:r>
      <w:proofErr w:type="gramStart"/>
      <w:r w:rsidR="00B01750" w:rsidRPr="00B01750">
        <w:rPr>
          <w:rFonts w:hint="eastAsia"/>
          <w:bCs/>
          <w:lang w:val="fr-CH"/>
        </w:rPr>
        <w:t>占平均</w:t>
      </w:r>
      <w:proofErr w:type="gramEnd"/>
      <w:r w:rsidR="00B01750" w:rsidRPr="00B01750">
        <w:rPr>
          <w:rFonts w:hint="eastAsia"/>
          <w:bCs/>
          <w:lang w:val="fr-CH"/>
        </w:rPr>
        <w:t>支出的</w:t>
      </w:r>
      <w:r w:rsidRPr="00926CDD">
        <w:rPr>
          <w:rFonts w:hint="eastAsia"/>
          <w:bCs/>
          <w:lang w:val="fr-CH"/>
        </w:rPr>
        <w:t>13.6%</w:t>
      </w:r>
      <w:r w:rsidR="00B01750" w:rsidRPr="00B01750">
        <w:rPr>
          <w:rFonts w:hint="eastAsia"/>
          <w:bCs/>
          <w:lang w:val="fr-CH"/>
        </w:rPr>
        <w:t>。其次是其他商品和服务的相关支出</w:t>
      </w:r>
      <w:r w:rsidRPr="00926CDD">
        <w:rPr>
          <w:rFonts w:hint="eastAsia"/>
          <w:bCs/>
        </w:rPr>
        <w:t>(9.6%)</w:t>
      </w:r>
      <w:r w:rsidR="00B01750" w:rsidRPr="00B01750">
        <w:rPr>
          <w:rFonts w:hint="eastAsia"/>
          <w:bCs/>
        </w:rPr>
        <w:t>和</w:t>
      </w:r>
      <w:r w:rsidR="00B01750" w:rsidRPr="00B01750">
        <w:rPr>
          <w:rFonts w:hint="eastAsia"/>
          <w:bCs/>
          <w:lang w:val="fr-CH"/>
        </w:rPr>
        <w:t>食品支出</w:t>
      </w:r>
      <w:r w:rsidRPr="00926CDD">
        <w:rPr>
          <w:rFonts w:hint="eastAsia"/>
          <w:bCs/>
          <w:lang w:val="fr-CH"/>
        </w:rPr>
        <w:t>(9.5%)</w:t>
      </w:r>
      <w:r w:rsidR="00B01750" w:rsidRPr="00B01750">
        <w:rPr>
          <w:rFonts w:hint="eastAsia"/>
          <w:bCs/>
          <w:lang w:val="fr-CH"/>
        </w:rPr>
        <w:t>。在最后一项中</w:t>
      </w:r>
      <w:r w:rsidRPr="00926CDD">
        <w:rPr>
          <w:rFonts w:hint="eastAsia"/>
          <w:bCs/>
          <w:lang w:val="fr-CH"/>
        </w:rPr>
        <w:t>，</w:t>
      </w:r>
      <w:r w:rsidR="00B01750" w:rsidRPr="00B01750">
        <w:rPr>
          <w:rFonts w:hint="eastAsia"/>
          <w:bCs/>
          <w:lang w:val="fr-CH"/>
        </w:rPr>
        <w:t>支出比例因家庭经济能力而存在很大差异。</w:t>
      </w:r>
    </w:p>
    <w:p w14:paraId="1D06F39C" w14:textId="50C3EB84" w:rsidR="00B01750" w:rsidRPr="003C4927" w:rsidRDefault="00B01750" w:rsidP="003C4927">
      <w:pPr>
        <w:pStyle w:val="H56GC"/>
        <w:rPr>
          <w:rFonts w:ascii="Time New Roman" w:eastAsia="黑体" w:hAnsi="Time New Roman" w:hint="eastAsia"/>
          <w:lang w:val="fr-CH"/>
        </w:rPr>
      </w:pPr>
      <w:bookmarkStart w:id="103" w:name="_Toc11407898"/>
      <w:bookmarkStart w:id="104" w:name="_Toc11408853"/>
      <w:bookmarkStart w:id="105" w:name="_Toc180747700"/>
      <w:r w:rsidRPr="00B01750">
        <w:rPr>
          <w:rFonts w:hint="eastAsia"/>
          <w:lang w:val="fr-CH"/>
        </w:rPr>
        <w:tab/>
      </w:r>
      <w:r w:rsidRPr="00B01750">
        <w:rPr>
          <w:rFonts w:hint="eastAsia"/>
          <w:lang w:val="fr-CH"/>
        </w:rPr>
        <w:tab/>
      </w:r>
      <w:bookmarkStart w:id="106" w:name="_Toc195876742"/>
      <w:bookmarkStart w:id="107" w:name="_Toc195879319"/>
      <w:bookmarkStart w:id="108" w:name="_Toc200981642"/>
      <w:r w:rsidRPr="00B01750">
        <w:rPr>
          <w:rFonts w:hint="eastAsia"/>
          <w:lang w:val="fr-CH"/>
        </w:rPr>
        <w:t>表</w:t>
      </w:r>
      <w:r w:rsidR="00926CDD" w:rsidRPr="00926CDD">
        <w:rPr>
          <w:rFonts w:hint="eastAsia"/>
          <w:lang w:val="fr-CH"/>
        </w:rPr>
        <w:t>15</w:t>
      </w:r>
      <w:bookmarkEnd w:id="103"/>
      <w:bookmarkEnd w:id="104"/>
      <w:bookmarkEnd w:id="105"/>
      <w:r w:rsidRPr="00B01750">
        <w:rPr>
          <w:lang w:val="fr-CH"/>
        </w:rPr>
        <w:br/>
      </w:r>
      <w:r w:rsidRPr="003C4927">
        <w:rPr>
          <w:rFonts w:ascii="Time New Roman" w:eastAsia="黑体" w:hAnsi="Time New Roman" w:hint="eastAsia"/>
          <w:lang w:val="fr-CH"/>
        </w:rPr>
        <w:t>每户年均支出</w:t>
      </w:r>
      <w:r w:rsidR="00926CDD" w:rsidRPr="003C4927">
        <w:rPr>
          <w:rFonts w:ascii="Time New Roman" w:eastAsia="黑体" w:hAnsi="Time New Roman" w:hint="eastAsia"/>
          <w:lang w:val="fr-CH"/>
        </w:rPr>
        <w:t>(</w:t>
      </w:r>
      <w:r w:rsidRPr="003C4927">
        <w:rPr>
          <w:rFonts w:ascii="Time New Roman" w:eastAsia="黑体" w:hAnsi="Time New Roman" w:hint="eastAsia"/>
          <w:lang w:val="fr-CH"/>
        </w:rPr>
        <w:t>国家统计和经济研究所</w:t>
      </w:r>
      <w:r w:rsidR="00926CDD" w:rsidRPr="003C4927">
        <w:rPr>
          <w:rFonts w:ascii="Time New Roman" w:eastAsia="黑体" w:hAnsi="Time New Roman" w:hint="eastAsia"/>
          <w:lang w:val="fr-CH"/>
        </w:rPr>
        <w:t>)</w:t>
      </w:r>
      <w:bookmarkEnd w:id="106"/>
      <w:bookmarkEnd w:id="107"/>
      <w:bookmarkEnd w:id="108"/>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010"/>
        <w:gridCol w:w="1071"/>
        <w:gridCol w:w="1072"/>
        <w:gridCol w:w="1073"/>
        <w:gridCol w:w="1072"/>
        <w:gridCol w:w="1072"/>
      </w:tblGrid>
      <w:tr w:rsidR="00926CDD" w:rsidRPr="003C4927" w14:paraId="685A59E8" w14:textId="77777777" w:rsidTr="003C492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64" w:type="pct"/>
            <w:tcBorders>
              <w:top w:val="single" w:sz="4" w:space="0" w:color="auto"/>
              <w:bottom w:val="single" w:sz="12" w:space="0" w:color="auto"/>
            </w:tcBorders>
            <w:shd w:val="clear" w:color="auto" w:fill="auto"/>
            <w:noWrap/>
            <w:vAlign w:val="bottom"/>
            <w:hideMark/>
          </w:tcPr>
          <w:p w14:paraId="2EBC6245" w14:textId="77777777" w:rsidR="00B01750" w:rsidRPr="003C4927" w:rsidRDefault="00B01750" w:rsidP="003C4927">
            <w:pPr>
              <w:pStyle w:val="a4"/>
              <w:ind w:right="0"/>
              <w:jc w:val="left"/>
              <w:rPr>
                <w:b w:val="0"/>
                <w:bCs w:val="0"/>
                <w:lang w:val="fr-FR"/>
              </w:rPr>
            </w:pPr>
            <w:r w:rsidRPr="003C4927">
              <w:rPr>
                <w:rFonts w:hint="eastAsia"/>
                <w:b w:val="0"/>
                <w:bCs w:val="0"/>
                <w:lang w:val="fr-FR"/>
              </w:rPr>
              <w:t>年份</w:t>
            </w:r>
          </w:p>
        </w:tc>
        <w:tc>
          <w:tcPr>
            <w:tcW w:w="727" w:type="pct"/>
            <w:tcBorders>
              <w:top w:val="single" w:sz="4" w:space="0" w:color="auto"/>
              <w:bottom w:val="single" w:sz="12" w:space="0" w:color="auto"/>
            </w:tcBorders>
            <w:shd w:val="clear" w:color="auto" w:fill="auto"/>
            <w:noWrap/>
            <w:vAlign w:val="bottom"/>
            <w:hideMark/>
          </w:tcPr>
          <w:p w14:paraId="0C12BD32" w14:textId="04FD05E0" w:rsidR="00B01750" w:rsidRPr="003C4927" w:rsidRDefault="00926CDD" w:rsidP="003C492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3C4927">
              <w:rPr>
                <w:rFonts w:hint="eastAsia"/>
                <w:b w:val="0"/>
                <w:bCs w:val="0"/>
                <w:lang w:val="fr-FR"/>
              </w:rPr>
              <w:t>2</w:t>
            </w:r>
            <w:r w:rsidR="00B01750" w:rsidRPr="003C4927">
              <w:rPr>
                <w:rFonts w:hint="eastAsia"/>
                <w:b w:val="0"/>
                <w:bCs w:val="0"/>
                <w:lang w:val="fr-FR"/>
              </w:rPr>
              <w:t>0</w:t>
            </w:r>
            <w:r w:rsidRPr="003C4927">
              <w:rPr>
                <w:rFonts w:hint="eastAsia"/>
                <w:b w:val="0"/>
                <w:bCs w:val="0"/>
                <w:lang w:val="fr-FR"/>
              </w:rPr>
              <w:t>18</w:t>
            </w:r>
          </w:p>
        </w:tc>
        <w:tc>
          <w:tcPr>
            <w:tcW w:w="727" w:type="pct"/>
            <w:tcBorders>
              <w:top w:val="single" w:sz="4" w:space="0" w:color="auto"/>
              <w:bottom w:val="single" w:sz="12" w:space="0" w:color="auto"/>
            </w:tcBorders>
            <w:shd w:val="clear" w:color="auto" w:fill="auto"/>
            <w:noWrap/>
            <w:vAlign w:val="bottom"/>
            <w:hideMark/>
          </w:tcPr>
          <w:p w14:paraId="45F0EF9F" w14:textId="33C5EE59" w:rsidR="00B01750" w:rsidRPr="003C4927" w:rsidRDefault="00926CDD" w:rsidP="003C492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3C4927">
              <w:rPr>
                <w:rFonts w:hint="eastAsia"/>
                <w:b w:val="0"/>
                <w:bCs w:val="0"/>
                <w:lang w:val="fr-FR"/>
              </w:rPr>
              <w:t>2</w:t>
            </w:r>
            <w:r w:rsidR="00B01750" w:rsidRPr="003C4927">
              <w:rPr>
                <w:rFonts w:hint="eastAsia"/>
                <w:b w:val="0"/>
                <w:bCs w:val="0"/>
                <w:lang w:val="fr-FR"/>
              </w:rPr>
              <w:t>0</w:t>
            </w:r>
            <w:r w:rsidRPr="003C4927">
              <w:rPr>
                <w:rFonts w:hint="eastAsia"/>
                <w:b w:val="0"/>
                <w:bCs w:val="0"/>
                <w:lang w:val="fr-FR"/>
              </w:rPr>
              <w:t>19</w:t>
            </w:r>
          </w:p>
        </w:tc>
        <w:tc>
          <w:tcPr>
            <w:tcW w:w="728" w:type="pct"/>
            <w:tcBorders>
              <w:top w:val="single" w:sz="4" w:space="0" w:color="auto"/>
              <w:bottom w:val="single" w:sz="12" w:space="0" w:color="auto"/>
            </w:tcBorders>
            <w:shd w:val="clear" w:color="auto" w:fill="auto"/>
            <w:noWrap/>
            <w:vAlign w:val="bottom"/>
            <w:hideMark/>
          </w:tcPr>
          <w:p w14:paraId="4725730A" w14:textId="74430A23" w:rsidR="00B01750" w:rsidRPr="003C4927" w:rsidRDefault="00926CDD" w:rsidP="003C492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3C4927">
              <w:rPr>
                <w:rFonts w:hint="eastAsia"/>
                <w:b w:val="0"/>
                <w:bCs w:val="0"/>
                <w:lang w:val="fr-FR"/>
              </w:rPr>
              <w:t>2</w:t>
            </w:r>
            <w:r w:rsidR="00B01750" w:rsidRPr="003C4927">
              <w:rPr>
                <w:rFonts w:hint="eastAsia"/>
                <w:b w:val="0"/>
                <w:bCs w:val="0"/>
                <w:lang w:val="fr-FR"/>
              </w:rPr>
              <w:t>0</w:t>
            </w:r>
            <w:r w:rsidRPr="003C4927">
              <w:rPr>
                <w:rFonts w:hint="eastAsia"/>
                <w:b w:val="0"/>
                <w:bCs w:val="0"/>
                <w:lang w:val="fr-FR"/>
              </w:rPr>
              <w:t>2</w:t>
            </w:r>
            <w:r w:rsidR="00B01750" w:rsidRPr="003C4927">
              <w:rPr>
                <w:rFonts w:hint="eastAsia"/>
                <w:b w:val="0"/>
                <w:bCs w:val="0"/>
                <w:lang w:val="fr-FR"/>
              </w:rPr>
              <w:t>0</w:t>
            </w:r>
          </w:p>
        </w:tc>
        <w:tc>
          <w:tcPr>
            <w:tcW w:w="727" w:type="pct"/>
            <w:tcBorders>
              <w:top w:val="single" w:sz="4" w:space="0" w:color="auto"/>
              <w:bottom w:val="single" w:sz="12" w:space="0" w:color="auto"/>
            </w:tcBorders>
            <w:shd w:val="clear" w:color="auto" w:fill="auto"/>
            <w:noWrap/>
            <w:vAlign w:val="bottom"/>
            <w:hideMark/>
          </w:tcPr>
          <w:p w14:paraId="02BB1D07" w14:textId="1C29CFB2" w:rsidR="00B01750" w:rsidRPr="003C4927" w:rsidRDefault="00926CDD" w:rsidP="003C492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3C4927">
              <w:rPr>
                <w:rFonts w:hint="eastAsia"/>
                <w:b w:val="0"/>
                <w:bCs w:val="0"/>
                <w:lang w:val="fr-FR"/>
              </w:rPr>
              <w:t>2</w:t>
            </w:r>
            <w:r w:rsidR="00B01750" w:rsidRPr="003C4927">
              <w:rPr>
                <w:rFonts w:hint="eastAsia"/>
                <w:b w:val="0"/>
                <w:bCs w:val="0"/>
                <w:lang w:val="fr-FR"/>
              </w:rPr>
              <w:t>0</w:t>
            </w:r>
            <w:r w:rsidRPr="003C4927">
              <w:rPr>
                <w:rFonts w:hint="eastAsia"/>
                <w:b w:val="0"/>
                <w:bCs w:val="0"/>
                <w:lang w:val="fr-FR"/>
              </w:rPr>
              <w:t>21</w:t>
            </w:r>
          </w:p>
        </w:tc>
        <w:tc>
          <w:tcPr>
            <w:tcW w:w="727" w:type="pct"/>
            <w:tcBorders>
              <w:top w:val="single" w:sz="4" w:space="0" w:color="auto"/>
              <w:bottom w:val="single" w:sz="12" w:space="0" w:color="auto"/>
            </w:tcBorders>
            <w:shd w:val="clear" w:color="auto" w:fill="auto"/>
            <w:vAlign w:val="bottom"/>
          </w:tcPr>
          <w:p w14:paraId="5F555994" w14:textId="2BE37FEC" w:rsidR="00B01750" w:rsidRPr="003C4927" w:rsidRDefault="00926CDD" w:rsidP="003C492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3C4927">
              <w:rPr>
                <w:rFonts w:hint="eastAsia"/>
                <w:b w:val="0"/>
                <w:bCs w:val="0"/>
                <w:lang w:val="fr-FR"/>
              </w:rPr>
              <w:t>2</w:t>
            </w:r>
            <w:r w:rsidR="00B01750" w:rsidRPr="003C4927">
              <w:rPr>
                <w:rFonts w:hint="eastAsia"/>
                <w:b w:val="0"/>
                <w:bCs w:val="0"/>
                <w:lang w:val="fr-FR"/>
              </w:rPr>
              <w:t>0</w:t>
            </w:r>
            <w:r w:rsidRPr="003C4927">
              <w:rPr>
                <w:rFonts w:hint="eastAsia"/>
                <w:b w:val="0"/>
                <w:bCs w:val="0"/>
                <w:lang w:val="fr-FR"/>
              </w:rPr>
              <w:t>22</w:t>
            </w:r>
          </w:p>
        </w:tc>
      </w:tr>
      <w:tr w:rsidR="00926CDD" w:rsidRPr="003C4927" w14:paraId="781BB94E" w14:textId="77777777" w:rsidTr="003C4927">
        <w:tc>
          <w:tcPr>
            <w:cnfStyle w:val="001000000000" w:firstRow="0" w:lastRow="0" w:firstColumn="1" w:lastColumn="0" w:oddVBand="0" w:evenVBand="0" w:oddHBand="0" w:evenHBand="0" w:firstRowFirstColumn="0" w:firstRowLastColumn="0" w:lastRowFirstColumn="0" w:lastRowLastColumn="0"/>
            <w:tcW w:w="1364" w:type="pct"/>
            <w:tcBorders>
              <w:top w:val="single" w:sz="12" w:space="0" w:color="auto"/>
            </w:tcBorders>
            <w:shd w:val="clear" w:color="auto" w:fill="auto"/>
            <w:noWrap/>
            <w:hideMark/>
          </w:tcPr>
          <w:p w14:paraId="6D3813A3" w14:textId="77777777" w:rsidR="00B01750" w:rsidRPr="003C4927" w:rsidRDefault="00B01750" w:rsidP="003C4927">
            <w:pPr>
              <w:pStyle w:val="a3"/>
              <w:overflowPunct/>
              <w:ind w:right="0"/>
              <w:jc w:val="left"/>
              <w:rPr>
                <w:b w:val="0"/>
                <w:bCs w:val="0"/>
              </w:rPr>
            </w:pPr>
            <w:bookmarkStart w:id="109" w:name="_Hlk200985872"/>
            <w:r w:rsidRPr="003C4927">
              <w:rPr>
                <w:rFonts w:hint="eastAsia"/>
                <w:b w:val="0"/>
                <w:bCs w:val="0"/>
                <w:lang w:val="fr-FR"/>
              </w:rPr>
              <w:t>共计</w:t>
            </w:r>
          </w:p>
        </w:tc>
        <w:tc>
          <w:tcPr>
            <w:tcW w:w="727" w:type="pct"/>
            <w:tcBorders>
              <w:top w:val="single" w:sz="12" w:space="0" w:color="auto"/>
            </w:tcBorders>
            <w:shd w:val="clear" w:color="auto" w:fill="auto"/>
            <w:noWrap/>
            <w:vAlign w:val="bottom"/>
            <w:hideMark/>
          </w:tcPr>
          <w:p w14:paraId="1B5645CF" w14:textId="2E9BFB66"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64</w:t>
            </w:r>
            <w:r w:rsidR="00B01750" w:rsidRPr="003C4927">
              <w:rPr>
                <w:rFonts w:hint="eastAsia"/>
                <w:lang w:val="fr-FR"/>
              </w:rPr>
              <w:t xml:space="preserve"> </w:t>
            </w:r>
            <w:r w:rsidRPr="003C4927">
              <w:rPr>
                <w:rFonts w:hint="eastAsia"/>
                <w:lang w:val="fr-FR"/>
              </w:rPr>
              <w:t>347</w:t>
            </w:r>
            <w:r w:rsidR="00B01750" w:rsidRPr="003C4927">
              <w:rPr>
                <w:rFonts w:hint="eastAsia"/>
                <w:lang w:val="fr-FR"/>
              </w:rPr>
              <w:t>€</w:t>
            </w:r>
          </w:p>
        </w:tc>
        <w:tc>
          <w:tcPr>
            <w:tcW w:w="727" w:type="pct"/>
            <w:tcBorders>
              <w:top w:val="single" w:sz="12" w:space="0" w:color="auto"/>
            </w:tcBorders>
            <w:shd w:val="clear" w:color="auto" w:fill="auto"/>
            <w:noWrap/>
            <w:vAlign w:val="bottom"/>
            <w:hideMark/>
          </w:tcPr>
          <w:p w14:paraId="57C0D7C3" w14:textId="3108509F"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64</w:t>
            </w:r>
            <w:r w:rsidR="00B01750" w:rsidRPr="003C4927">
              <w:rPr>
                <w:rFonts w:hint="eastAsia"/>
                <w:lang w:val="fr-FR"/>
              </w:rPr>
              <w:t xml:space="preserve"> </w:t>
            </w:r>
            <w:r w:rsidRPr="003C4927">
              <w:rPr>
                <w:rFonts w:hint="eastAsia"/>
                <w:lang w:val="fr-FR"/>
              </w:rPr>
              <w:t>645</w:t>
            </w:r>
            <w:r w:rsidR="00B01750" w:rsidRPr="003C4927">
              <w:rPr>
                <w:rFonts w:hint="eastAsia"/>
                <w:lang w:val="fr-FR"/>
              </w:rPr>
              <w:t>€</w:t>
            </w:r>
          </w:p>
        </w:tc>
        <w:tc>
          <w:tcPr>
            <w:tcW w:w="728" w:type="pct"/>
            <w:tcBorders>
              <w:top w:val="single" w:sz="12" w:space="0" w:color="auto"/>
            </w:tcBorders>
            <w:shd w:val="clear" w:color="auto" w:fill="auto"/>
            <w:noWrap/>
            <w:vAlign w:val="bottom"/>
            <w:hideMark/>
          </w:tcPr>
          <w:p w14:paraId="1C222B35" w14:textId="2709B210"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66</w:t>
            </w:r>
            <w:r w:rsidR="00B01750" w:rsidRPr="003C4927">
              <w:rPr>
                <w:rFonts w:hint="eastAsia"/>
                <w:lang w:val="fr-FR"/>
              </w:rPr>
              <w:t xml:space="preserve"> 0</w:t>
            </w:r>
            <w:r w:rsidRPr="003C4927">
              <w:rPr>
                <w:rFonts w:hint="eastAsia"/>
                <w:lang w:val="fr-FR"/>
              </w:rPr>
              <w:t>9</w:t>
            </w:r>
            <w:r w:rsidR="00B01750" w:rsidRPr="003C4927">
              <w:rPr>
                <w:rFonts w:hint="eastAsia"/>
                <w:lang w:val="fr-FR"/>
              </w:rPr>
              <w:t>0</w:t>
            </w:r>
            <w:r w:rsidR="00B01750" w:rsidRPr="003C4927">
              <w:rPr>
                <w:rFonts w:hint="eastAsia"/>
                <w:lang w:val="fr-FR"/>
              </w:rPr>
              <w:t>€</w:t>
            </w:r>
            <w:r w:rsidR="00B01750" w:rsidRPr="003C4927">
              <w:rPr>
                <w:rFonts w:hint="eastAsia"/>
                <w:lang w:val="fr-FR"/>
              </w:rPr>
              <w:t xml:space="preserve"> </w:t>
            </w:r>
          </w:p>
        </w:tc>
        <w:tc>
          <w:tcPr>
            <w:tcW w:w="727" w:type="pct"/>
            <w:tcBorders>
              <w:top w:val="single" w:sz="12" w:space="0" w:color="auto"/>
            </w:tcBorders>
            <w:shd w:val="clear" w:color="auto" w:fill="auto"/>
            <w:noWrap/>
            <w:vAlign w:val="bottom"/>
            <w:hideMark/>
          </w:tcPr>
          <w:p w14:paraId="65E06226" w14:textId="3A00E289"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66</w:t>
            </w:r>
            <w:r w:rsidR="00B01750" w:rsidRPr="003C4927">
              <w:rPr>
                <w:rFonts w:hint="eastAsia"/>
                <w:lang w:val="fr-FR"/>
              </w:rPr>
              <w:t xml:space="preserve"> </w:t>
            </w:r>
            <w:r w:rsidRPr="003C4927">
              <w:rPr>
                <w:rFonts w:hint="eastAsia"/>
                <w:lang w:val="fr-FR"/>
              </w:rPr>
              <w:t>1</w:t>
            </w:r>
            <w:r w:rsidR="00B01750" w:rsidRPr="003C4927">
              <w:rPr>
                <w:rFonts w:hint="eastAsia"/>
                <w:lang w:val="fr-FR"/>
              </w:rPr>
              <w:t>0</w:t>
            </w:r>
            <w:r w:rsidRPr="003C4927">
              <w:rPr>
                <w:rFonts w:hint="eastAsia"/>
                <w:lang w:val="fr-FR"/>
              </w:rPr>
              <w:t>3</w:t>
            </w:r>
            <w:r w:rsidR="00B01750" w:rsidRPr="003C4927">
              <w:rPr>
                <w:rFonts w:hint="eastAsia"/>
                <w:lang w:val="fr-FR"/>
              </w:rPr>
              <w:t>€</w:t>
            </w:r>
          </w:p>
        </w:tc>
        <w:tc>
          <w:tcPr>
            <w:tcW w:w="727" w:type="pct"/>
            <w:tcBorders>
              <w:top w:val="single" w:sz="12" w:space="0" w:color="auto"/>
            </w:tcBorders>
            <w:shd w:val="clear" w:color="auto" w:fill="auto"/>
            <w:vAlign w:val="bottom"/>
          </w:tcPr>
          <w:p w14:paraId="6C223A19" w14:textId="79553746"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72</w:t>
            </w:r>
            <w:r w:rsidR="00B01750" w:rsidRPr="003C4927">
              <w:rPr>
                <w:rFonts w:hint="eastAsia"/>
                <w:lang w:val="fr-FR"/>
              </w:rPr>
              <w:t> </w:t>
            </w:r>
            <w:r w:rsidRPr="003C4927">
              <w:rPr>
                <w:rFonts w:hint="eastAsia"/>
                <w:lang w:val="fr-FR"/>
              </w:rPr>
              <w:t>178</w:t>
            </w:r>
            <w:r w:rsidR="00CA3C63">
              <w:rPr>
                <w:rFonts w:hint="eastAsia"/>
                <w:lang w:val="fr-FR"/>
              </w:rPr>
              <w:t>€</w:t>
            </w:r>
          </w:p>
        </w:tc>
      </w:tr>
      <w:tr w:rsidR="00926CDD" w:rsidRPr="003C4927" w14:paraId="0F30BB11"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5AA0D8A6" w14:textId="77777777" w:rsidR="00B01750" w:rsidRPr="003C4927" w:rsidRDefault="00B01750" w:rsidP="003C4927">
            <w:pPr>
              <w:pStyle w:val="a3"/>
              <w:overflowPunct/>
              <w:ind w:right="0"/>
              <w:jc w:val="left"/>
              <w:rPr>
                <w:b w:val="0"/>
                <w:bCs w:val="0"/>
                <w:lang w:val="fr-FR"/>
              </w:rPr>
            </w:pPr>
            <w:r w:rsidRPr="003C4927">
              <w:rPr>
                <w:rFonts w:hint="eastAsia"/>
                <w:b w:val="0"/>
                <w:bCs w:val="0"/>
                <w:lang w:val="fr-CH"/>
              </w:rPr>
              <w:t>食品和非酒精饮料</w:t>
            </w:r>
          </w:p>
        </w:tc>
        <w:tc>
          <w:tcPr>
            <w:tcW w:w="727" w:type="pct"/>
            <w:shd w:val="clear" w:color="auto" w:fill="auto"/>
            <w:noWrap/>
            <w:vAlign w:val="bottom"/>
            <w:hideMark/>
          </w:tcPr>
          <w:p w14:paraId="67A4471F" w14:textId="5E0F8099" w:rsidR="00B01750" w:rsidRPr="003C4927" w:rsidRDefault="00B01750"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 xml:space="preserve"> </w:t>
            </w:r>
            <w:r w:rsidR="00926CDD" w:rsidRPr="003C4927">
              <w:rPr>
                <w:rFonts w:hint="eastAsia"/>
                <w:lang w:val="fr-FR"/>
              </w:rPr>
              <w:t>5</w:t>
            </w:r>
            <w:r w:rsidRPr="003C4927">
              <w:rPr>
                <w:rFonts w:hint="eastAsia"/>
                <w:lang w:val="fr-FR"/>
              </w:rPr>
              <w:t xml:space="preserve"> </w:t>
            </w:r>
            <w:r w:rsidR="00926CDD" w:rsidRPr="003C4927">
              <w:rPr>
                <w:rFonts w:hint="eastAsia"/>
                <w:lang w:val="fr-FR"/>
              </w:rPr>
              <w:t>289</w:t>
            </w:r>
            <w:r w:rsidR="00CA3C63">
              <w:rPr>
                <w:rFonts w:hint="eastAsia"/>
                <w:lang w:val="fr-FR"/>
              </w:rPr>
              <w:t>€</w:t>
            </w:r>
            <w:r w:rsidRPr="003C4927">
              <w:rPr>
                <w:rFonts w:hint="eastAsia"/>
                <w:lang w:val="fr-FR"/>
              </w:rPr>
              <w:t xml:space="preserve"> </w:t>
            </w:r>
          </w:p>
        </w:tc>
        <w:tc>
          <w:tcPr>
            <w:tcW w:w="727" w:type="pct"/>
            <w:shd w:val="clear" w:color="auto" w:fill="auto"/>
            <w:noWrap/>
            <w:vAlign w:val="bottom"/>
            <w:hideMark/>
          </w:tcPr>
          <w:p w14:paraId="244962E7" w14:textId="145A1480"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w:t>
            </w:r>
            <w:r w:rsidR="00B01750" w:rsidRPr="003C4927">
              <w:rPr>
                <w:rFonts w:hint="eastAsia"/>
                <w:lang w:val="fr-FR"/>
              </w:rPr>
              <w:t xml:space="preserve"> </w:t>
            </w:r>
            <w:r w:rsidRPr="003C4927">
              <w:rPr>
                <w:rFonts w:hint="eastAsia"/>
                <w:lang w:val="fr-FR"/>
              </w:rPr>
              <w:t>615</w:t>
            </w:r>
            <w:r w:rsidR="00CA3C63">
              <w:rPr>
                <w:rFonts w:hint="eastAsia"/>
                <w:lang w:val="fr-FR"/>
              </w:rPr>
              <w:t>€</w:t>
            </w:r>
          </w:p>
        </w:tc>
        <w:tc>
          <w:tcPr>
            <w:tcW w:w="728" w:type="pct"/>
            <w:shd w:val="clear" w:color="auto" w:fill="auto"/>
            <w:noWrap/>
            <w:vAlign w:val="bottom"/>
            <w:hideMark/>
          </w:tcPr>
          <w:p w14:paraId="2E640E50" w14:textId="1BCCB56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w:t>
            </w:r>
            <w:r w:rsidR="00B01750" w:rsidRPr="003C4927">
              <w:rPr>
                <w:rFonts w:hint="eastAsia"/>
                <w:lang w:val="fr-FR"/>
              </w:rPr>
              <w:t xml:space="preserve"> </w:t>
            </w:r>
            <w:r w:rsidRPr="003C4927">
              <w:rPr>
                <w:rFonts w:hint="eastAsia"/>
                <w:lang w:val="fr-FR"/>
              </w:rPr>
              <w:t>451</w:t>
            </w:r>
            <w:r w:rsidR="00CA3C63">
              <w:rPr>
                <w:rFonts w:hint="eastAsia"/>
                <w:lang w:val="fr-FR"/>
              </w:rPr>
              <w:t>€</w:t>
            </w:r>
            <w:r w:rsidR="00B01750" w:rsidRPr="003C4927">
              <w:rPr>
                <w:rFonts w:hint="eastAsia"/>
                <w:lang w:val="fr-FR"/>
              </w:rPr>
              <w:t xml:space="preserve"> </w:t>
            </w:r>
          </w:p>
        </w:tc>
        <w:tc>
          <w:tcPr>
            <w:tcW w:w="727" w:type="pct"/>
            <w:shd w:val="clear" w:color="auto" w:fill="auto"/>
            <w:noWrap/>
            <w:vAlign w:val="bottom"/>
            <w:hideMark/>
          </w:tcPr>
          <w:p w14:paraId="4F85D719" w14:textId="3327B20E"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w:t>
            </w:r>
            <w:r w:rsidR="00B01750" w:rsidRPr="003C4927">
              <w:rPr>
                <w:rFonts w:hint="eastAsia"/>
                <w:lang w:val="fr-FR"/>
              </w:rPr>
              <w:t xml:space="preserve"> </w:t>
            </w:r>
            <w:r w:rsidRPr="003C4927">
              <w:rPr>
                <w:rFonts w:hint="eastAsia"/>
                <w:lang w:val="fr-FR"/>
              </w:rPr>
              <w:t>976</w:t>
            </w:r>
            <w:r w:rsidR="00CA3C63">
              <w:rPr>
                <w:rFonts w:hint="eastAsia"/>
                <w:lang w:val="fr-FR"/>
              </w:rPr>
              <w:t>€</w:t>
            </w:r>
          </w:p>
        </w:tc>
        <w:tc>
          <w:tcPr>
            <w:tcW w:w="727" w:type="pct"/>
            <w:shd w:val="clear" w:color="auto" w:fill="auto"/>
            <w:vAlign w:val="bottom"/>
          </w:tcPr>
          <w:p w14:paraId="5C99B139" w14:textId="16F4427B"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w:t>
            </w:r>
            <w:r w:rsidR="00B01750" w:rsidRPr="003C4927">
              <w:rPr>
                <w:rFonts w:hint="eastAsia"/>
                <w:lang w:val="fr-FR"/>
              </w:rPr>
              <w:t xml:space="preserve"> </w:t>
            </w:r>
            <w:r w:rsidRPr="003C4927">
              <w:rPr>
                <w:rFonts w:hint="eastAsia"/>
                <w:lang w:val="fr-FR"/>
              </w:rPr>
              <w:t>869</w:t>
            </w:r>
            <w:r w:rsidR="00B01750" w:rsidRPr="003C4927">
              <w:rPr>
                <w:rFonts w:hint="eastAsia"/>
                <w:lang w:val="fr-FR"/>
              </w:rPr>
              <w:t>€</w:t>
            </w:r>
          </w:p>
        </w:tc>
      </w:tr>
      <w:tr w:rsidR="00926CDD" w:rsidRPr="003C4927" w14:paraId="0E829B00"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5B85291B" w14:textId="77777777" w:rsidR="00B01750" w:rsidRPr="003C4927" w:rsidRDefault="00B01750" w:rsidP="003C4927">
            <w:pPr>
              <w:pStyle w:val="a3"/>
              <w:overflowPunct/>
              <w:ind w:right="0"/>
              <w:jc w:val="left"/>
              <w:rPr>
                <w:b w:val="0"/>
                <w:bCs w:val="0"/>
                <w:lang w:val="fr-FR"/>
              </w:rPr>
            </w:pPr>
          </w:p>
        </w:tc>
        <w:tc>
          <w:tcPr>
            <w:tcW w:w="727" w:type="pct"/>
            <w:shd w:val="clear" w:color="auto" w:fill="auto"/>
            <w:noWrap/>
            <w:vAlign w:val="bottom"/>
            <w:hideMark/>
          </w:tcPr>
          <w:p w14:paraId="1E86D7EA" w14:textId="79B96809"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8.2%</w:t>
            </w:r>
          </w:p>
        </w:tc>
        <w:tc>
          <w:tcPr>
            <w:tcW w:w="727" w:type="pct"/>
            <w:shd w:val="clear" w:color="auto" w:fill="auto"/>
            <w:noWrap/>
            <w:vAlign w:val="bottom"/>
            <w:hideMark/>
          </w:tcPr>
          <w:p w14:paraId="3615DD16" w14:textId="1B3F63A4"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8.7%</w:t>
            </w:r>
          </w:p>
        </w:tc>
        <w:tc>
          <w:tcPr>
            <w:tcW w:w="728" w:type="pct"/>
            <w:shd w:val="clear" w:color="auto" w:fill="auto"/>
            <w:noWrap/>
            <w:vAlign w:val="bottom"/>
            <w:hideMark/>
          </w:tcPr>
          <w:p w14:paraId="7FCF6DDB" w14:textId="307F5992"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9.8%</w:t>
            </w:r>
          </w:p>
        </w:tc>
        <w:tc>
          <w:tcPr>
            <w:tcW w:w="727" w:type="pct"/>
            <w:shd w:val="clear" w:color="auto" w:fill="auto"/>
            <w:noWrap/>
            <w:vAlign w:val="bottom"/>
            <w:hideMark/>
          </w:tcPr>
          <w:p w14:paraId="53B654BB" w14:textId="1DBB20AE"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9%</w:t>
            </w:r>
          </w:p>
        </w:tc>
        <w:tc>
          <w:tcPr>
            <w:tcW w:w="727" w:type="pct"/>
            <w:shd w:val="clear" w:color="auto" w:fill="auto"/>
            <w:vAlign w:val="bottom"/>
          </w:tcPr>
          <w:p w14:paraId="14DD729D" w14:textId="1B3DFC4E"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9.5%</w:t>
            </w:r>
          </w:p>
        </w:tc>
      </w:tr>
      <w:tr w:rsidR="00926CDD" w:rsidRPr="003C4927" w14:paraId="5B254FEB"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4380F7B0" w14:textId="77777777" w:rsidR="00B01750" w:rsidRPr="003C4927" w:rsidRDefault="00B01750" w:rsidP="003C4927">
            <w:pPr>
              <w:pStyle w:val="a3"/>
              <w:overflowPunct/>
              <w:ind w:right="0"/>
              <w:jc w:val="left"/>
              <w:rPr>
                <w:b w:val="0"/>
                <w:bCs w:val="0"/>
                <w:lang w:val="fr-FR"/>
              </w:rPr>
            </w:pPr>
            <w:r w:rsidRPr="003C4927">
              <w:rPr>
                <w:rFonts w:hint="eastAsia"/>
                <w:b w:val="0"/>
                <w:bCs w:val="0"/>
                <w:lang w:val="fr-CH"/>
              </w:rPr>
              <w:t>酒精饮料、烟草和麻醉药品</w:t>
            </w:r>
          </w:p>
        </w:tc>
        <w:tc>
          <w:tcPr>
            <w:tcW w:w="727" w:type="pct"/>
            <w:shd w:val="clear" w:color="auto" w:fill="auto"/>
            <w:noWrap/>
            <w:vAlign w:val="bottom"/>
          </w:tcPr>
          <w:p w14:paraId="45AAE69D" w14:textId="6E3EA058"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813</w:t>
            </w:r>
            <w:r w:rsidR="00CA3C63">
              <w:rPr>
                <w:rFonts w:hint="eastAsia"/>
                <w:lang w:val="fr-FR"/>
              </w:rPr>
              <w:t>€</w:t>
            </w:r>
          </w:p>
        </w:tc>
        <w:tc>
          <w:tcPr>
            <w:tcW w:w="727" w:type="pct"/>
            <w:shd w:val="clear" w:color="auto" w:fill="auto"/>
            <w:noWrap/>
            <w:vAlign w:val="bottom"/>
          </w:tcPr>
          <w:p w14:paraId="485E0068" w14:textId="00E5E677"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846</w:t>
            </w:r>
            <w:r w:rsidR="00CA3C63">
              <w:rPr>
                <w:rFonts w:hint="eastAsia"/>
                <w:lang w:val="fr-FR"/>
              </w:rPr>
              <w:t>€</w:t>
            </w:r>
          </w:p>
        </w:tc>
        <w:tc>
          <w:tcPr>
            <w:tcW w:w="728" w:type="pct"/>
            <w:shd w:val="clear" w:color="auto" w:fill="auto"/>
            <w:noWrap/>
            <w:vAlign w:val="bottom"/>
          </w:tcPr>
          <w:p w14:paraId="59427AC9" w14:textId="04970843"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994</w:t>
            </w:r>
            <w:r w:rsidR="00CA3C63">
              <w:rPr>
                <w:rFonts w:hint="eastAsia"/>
                <w:lang w:val="fr-FR"/>
              </w:rPr>
              <w:t>€</w:t>
            </w:r>
          </w:p>
        </w:tc>
        <w:tc>
          <w:tcPr>
            <w:tcW w:w="727" w:type="pct"/>
            <w:shd w:val="clear" w:color="auto" w:fill="auto"/>
            <w:noWrap/>
            <w:vAlign w:val="bottom"/>
          </w:tcPr>
          <w:p w14:paraId="666D4529" w14:textId="657A2A5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821</w:t>
            </w:r>
            <w:r w:rsidR="00CA3C63">
              <w:rPr>
                <w:rFonts w:hint="eastAsia"/>
                <w:lang w:val="fr-FR"/>
              </w:rPr>
              <w:t>€</w:t>
            </w:r>
          </w:p>
        </w:tc>
        <w:tc>
          <w:tcPr>
            <w:tcW w:w="727" w:type="pct"/>
            <w:shd w:val="clear" w:color="auto" w:fill="auto"/>
            <w:vAlign w:val="bottom"/>
          </w:tcPr>
          <w:p w14:paraId="0903356D" w14:textId="11EECFB3"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886</w:t>
            </w:r>
            <w:r w:rsidR="00CA3C63">
              <w:rPr>
                <w:rFonts w:hint="eastAsia"/>
                <w:lang w:val="fr-FR"/>
              </w:rPr>
              <w:t>€</w:t>
            </w:r>
          </w:p>
        </w:tc>
      </w:tr>
      <w:tr w:rsidR="00926CDD" w:rsidRPr="003C4927" w14:paraId="4921CDF7"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4177C27D" w14:textId="77777777" w:rsidR="00B01750" w:rsidRPr="003C4927" w:rsidRDefault="00B01750" w:rsidP="003C4927">
            <w:pPr>
              <w:pStyle w:val="a3"/>
              <w:overflowPunct/>
              <w:ind w:right="0"/>
              <w:jc w:val="left"/>
              <w:rPr>
                <w:b w:val="0"/>
                <w:bCs w:val="0"/>
                <w:lang w:val="fr-FR"/>
              </w:rPr>
            </w:pPr>
          </w:p>
        </w:tc>
        <w:tc>
          <w:tcPr>
            <w:tcW w:w="727" w:type="pct"/>
            <w:shd w:val="clear" w:color="auto" w:fill="auto"/>
            <w:noWrap/>
            <w:vAlign w:val="bottom"/>
          </w:tcPr>
          <w:p w14:paraId="2A6D0044" w14:textId="26D0ED4E"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1.3%</w:t>
            </w:r>
          </w:p>
        </w:tc>
        <w:tc>
          <w:tcPr>
            <w:tcW w:w="727" w:type="pct"/>
            <w:shd w:val="clear" w:color="auto" w:fill="auto"/>
            <w:noWrap/>
            <w:vAlign w:val="bottom"/>
          </w:tcPr>
          <w:p w14:paraId="32AFF5CA" w14:textId="1FB4129B"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1.3%</w:t>
            </w:r>
          </w:p>
        </w:tc>
        <w:tc>
          <w:tcPr>
            <w:tcW w:w="728" w:type="pct"/>
            <w:shd w:val="clear" w:color="auto" w:fill="auto"/>
            <w:noWrap/>
            <w:vAlign w:val="bottom"/>
          </w:tcPr>
          <w:p w14:paraId="23750BFE" w14:textId="5E6BC218"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1.5%</w:t>
            </w:r>
          </w:p>
        </w:tc>
        <w:tc>
          <w:tcPr>
            <w:tcW w:w="727" w:type="pct"/>
            <w:shd w:val="clear" w:color="auto" w:fill="auto"/>
            <w:noWrap/>
            <w:vAlign w:val="bottom"/>
          </w:tcPr>
          <w:p w14:paraId="5C59DF4C" w14:textId="1A4E655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1.2%</w:t>
            </w:r>
          </w:p>
        </w:tc>
        <w:tc>
          <w:tcPr>
            <w:tcW w:w="727" w:type="pct"/>
            <w:shd w:val="clear" w:color="auto" w:fill="auto"/>
            <w:vAlign w:val="bottom"/>
          </w:tcPr>
          <w:p w14:paraId="7ED84025" w14:textId="398D49E4"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1.2%</w:t>
            </w:r>
          </w:p>
        </w:tc>
      </w:tr>
      <w:tr w:rsidR="00926CDD" w:rsidRPr="003C4927" w14:paraId="178F7CAD"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30E766C1" w14:textId="77777777" w:rsidR="00B01750" w:rsidRPr="003C4927" w:rsidRDefault="00B01750" w:rsidP="003C4927">
            <w:pPr>
              <w:pStyle w:val="a3"/>
              <w:overflowPunct/>
              <w:ind w:right="0"/>
              <w:jc w:val="left"/>
              <w:rPr>
                <w:b w:val="0"/>
                <w:bCs w:val="0"/>
                <w:lang w:val="fr-FR"/>
              </w:rPr>
            </w:pPr>
            <w:r w:rsidRPr="003C4927">
              <w:rPr>
                <w:rFonts w:hint="eastAsia"/>
                <w:b w:val="0"/>
                <w:bCs w:val="0"/>
                <w:lang w:val="fr-CH"/>
              </w:rPr>
              <w:t>服装和鞋类</w:t>
            </w:r>
          </w:p>
        </w:tc>
        <w:tc>
          <w:tcPr>
            <w:tcW w:w="727" w:type="pct"/>
            <w:shd w:val="clear" w:color="auto" w:fill="auto"/>
            <w:noWrap/>
            <w:vAlign w:val="bottom"/>
          </w:tcPr>
          <w:p w14:paraId="385DD4C7" w14:textId="2C79871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w:t>
            </w:r>
            <w:r w:rsidR="00B01750" w:rsidRPr="003C4927">
              <w:rPr>
                <w:rFonts w:hint="eastAsia"/>
                <w:lang w:val="fr-FR"/>
              </w:rPr>
              <w:t xml:space="preserve"> 0</w:t>
            </w:r>
            <w:r w:rsidRPr="003C4927">
              <w:rPr>
                <w:rFonts w:hint="eastAsia"/>
                <w:lang w:val="fr-FR"/>
              </w:rPr>
              <w:t>93</w:t>
            </w:r>
            <w:r w:rsidR="00CA3C63">
              <w:rPr>
                <w:rFonts w:hint="eastAsia"/>
                <w:lang w:val="fr-FR"/>
              </w:rPr>
              <w:t>€</w:t>
            </w:r>
          </w:p>
        </w:tc>
        <w:tc>
          <w:tcPr>
            <w:tcW w:w="727" w:type="pct"/>
            <w:shd w:val="clear" w:color="auto" w:fill="auto"/>
            <w:noWrap/>
            <w:vAlign w:val="bottom"/>
          </w:tcPr>
          <w:p w14:paraId="02B8A7E5" w14:textId="49B42328"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2986</w:t>
            </w:r>
            <w:r w:rsidR="00CA3C63">
              <w:rPr>
                <w:rFonts w:hint="eastAsia"/>
                <w:lang w:val="fr-FR"/>
              </w:rPr>
              <w:t>€</w:t>
            </w:r>
          </w:p>
        </w:tc>
        <w:tc>
          <w:tcPr>
            <w:tcW w:w="728" w:type="pct"/>
            <w:shd w:val="clear" w:color="auto" w:fill="auto"/>
            <w:noWrap/>
            <w:vAlign w:val="bottom"/>
          </w:tcPr>
          <w:p w14:paraId="010DA841" w14:textId="3707B8A6"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w:t>
            </w:r>
            <w:r w:rsidR="00B01750" w:rsidRPr="003C4927">
              <w:rPr>
                <w:rFonts w:hint="eastAsia"/>
                <w:lang w:val="fr-FR"/>
              </w:rPr>
              <w:t xml:space="preserve"> </w:t>
            </w:r>
            <w:r w:rsidRPr="003C4927">
              <w:rPr>
                <w:rFonts w:hint="eastAsia"/>
                <w:lang w:val="fr-FR"/>
              </w:rPr>
              <w:t>968</w:t>
            </w:r>
            <w:r w:rsidR="00CA3C63">
              <w:rPr>
                <w:rFonts w:hint="eastAsia"/>
                <w:lang w:val="fr-FR"/>
              </w:rPr>
              <w:t>€</w:t>
            </w:r>
          </w:p>
        </w:tc>
        <w:tc>
          <w:tcPr>
            <w:tcW w:w="727" w:type="pct"/>
            <w:shd w:val="clear" w:color="auto" w:fill="auto"/>
            <w:noWrap/>
            <w:vAlign w:val="bottom"/>
          </w:tcPr>
          <w:p w14:paraId="03FC719A" w14:textId="40B4EDD7"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w:t>
            </w:r>
            <w:r w:rsidR="00B01750" w:rsidRPr="003C4927">
              <w:rPr>
                <w:rFonts w:hint="eastAsia"/>
                <w:lang w:val="fr-FR"/>
              </w:rPr>
              <w:t xml:space="preserve"> </w:t>
            </w:r>
            <w:r w:rsidRPr="003C4927">
              <w:rPr>
                <w:rFonts w:hint="eastAsia"/>
                <w:lang w:val="fr-FR"/>
              </w:rPr>
              <w:t>856</w:t>
            </w:r>
            <w:r w:rsidR="00CA3C63">
              <w:rPr>
                <w:rFonts w:hint="eastAsia"/>
                <w:lang w:val="fr-FR"/>
              </w:rPr>
              <w:t>€</w:t>
            </w:r>
          </w:p>
        </w:tc>
        <w:tc>
          <w:tcPr>
            <w:tcW w:w="727" w:type="pct"/>
            <w:shd w:val="clear" w:color="auto" w:fill="auto"/>
            <w:vAlign w:val="bottom"/>
          </w:tcPr>
          <w:p w14:paraId="069EDCF6" w14:textId="5CAAB3C7"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w:t>
            </w:r>
            <w:r w:rsidR="00B01750" w:rsidRPr="003C4927">
              <w:rPr>
                <w:rFonts w:hint="eastAsia"/>
                <w:lang w:val="fr-FR"/>
              </w:rPr>
              <w:t xml:space="preserve"> </w:t>
            </w:r>
            <w:r w:rsidRPr="003C4927">
              <w:rPr>
                <w:rFonts w:hint="eastAsia"/>
                <w:lang w:val="fr-FR"/>
              </w:rPr>
              <w:t>2</w:t>
            </w:r>
            <w:r w:rsidR="00B01750" w:rsidRPr="003C4927">
              <w:rPr>
                <w:rFonts w:hint="eastAsia"/>
                <w:lang w:val="fr-FR"/>
              </w:rPr>
              <w:t>0</w:t>
            </w:r>
            <w:r w:rsidRPr="003C4927">
              <w:rPr>
                <w:rFonts w:hint="eastAsia"/>
                <w:lang w:val="fr-FR"/>
              </w:rPr>
              <w:t>6</w:t>
            </w:r>
            <w:r w:rsidR="00CA3C63">
              <w:rPr>
                <w:rFonts w:hint="eastAsia"/>
                <w:lang w:val="fr-FR"/>
              </w:rPr>
              <w:t>€</w:t>
            </w:r>
          </w:p>
        </w:tc>
      </w:tr>
      <w:tr w:rsidR="00926CDD" w:rsidRPr="003C4927" w14:paraId="4D01040A"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76AEC46E" w14:textId="77777777" w:rsidR="00B01750" w:rsidRPr="003C4927" w:rsidRDefault="00B01750" w:rsidP="003C4927">
            <w:pPr>
              <w:pStyle w:val="a3"/>
              <w:overflowPunct/>
              <w:ind w:right="0"/>
              <w:jc w:val="left"/>
              <w:rPr>
                <w:b w:val="0"/>
                <w:bCs w:val="0"/>
                <w:lang w:val="fr-FR"/>
              </w:rPr>
            </w:pPr>
          </w:p>
        </w:tc>
        <w:tc>
          <w:tcPr>
            <w:tcW w:w="727" w:type="pct"/>
            <w:shd w:val="clear" w:color="auto" w:fill="auto"/>
            <w:noWrap/>
            <w:vAlign w:val="bottom"/>
          </w:tcPr>
          <w:p w14:paraId="29B29C37" w14:textId="189CDA1D"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4.8%</w:t>
            </w:r>
          </w:p>
        </w:tc>
        <w:tc>
          <w:tcPr>
            <w:tcW w:w="727" w:type="pct"/>
            <w:shd w:val="clear" w:color="auto" w:fill="auto"/>
            <w:noWrap/>
            <w:vAlign w:val="bottom"/>
          </w:tcPr>
          <w:p w14:paraId="441FB762" w14:textId="26A5E760"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4.6%</w:t>
            </w:r>
          </w:p>
        </w:tc>
        <w:tc>
          <w:tcPr>
            <w:tcW w:w="728" w:type="pct"/>
            <w:shd w:val="clear" w:color="auto" w:fill="auto"/>
            <w:noWrap/>
            <w:vAlign w:val="bottom"/>
          </w:tcPr>
          <w:p w14:paraId="0FCAF66F" w14:textId="308C8BFB"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4.5%</w:t>
            </w:r>
          </w:p>
        </w:tc>
        <w:tc>
          <w:tcPr>
            <w:tcW w:w="727" w:type="pct"/>
            <w:shd w:val="clear" w:color="auto" w:fill="auto"/>
            <w:noWrap/>
            <w:vAlign w:val="bottom"/>
          </w:tcPr>
          <w:p w14:paraId="785CACE7" w14:textId="6D7472FB"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4.3%</w:t>
            </w:r>
          </w:p>
        </w:tc>
        <w:tc>
          <w:tcPr>
            <w:tcW w:w="727" w:type="pct"/>
            <w:shd w:val="clear" w:color="auto" w:fill="auto"/>
            <w:vAlign w:val="bottom"/>
          </w:tcPr>
          <w:p w14:paraId="16621D0C" w14:textId="6E907EC6"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4.4%</w:t>
            </w:r>
          </w:p>
        </w:tc>
      </w:tr>
      <w:tr w:rsidR="00926CDD" w:rsidRPr="003C4927" w14:paraId="69D4B5E1"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3B04D3B1" w14:textId="77777777" w:rsidR="00B01750" w:rsidRPr="003C4927" w:rsidRDefault="00B01750" w:rsidP="003C4927">
            <w:pPr>
              <w:pStyle w:val="a3"/>
              <w:overflowPunct/>
              <w:ind w:right="0"/>
              <w:jc w:val="left"/>
              <w:rPr>
                <w:b w:val="0"/>
                <w:bCs w:val="0"/>
                <w:lang w:val="fr-FR"/>
              </w:rPr>
            </w:pPr>
            <w:r w:rsidRPr="003C4927">
              <w:rPr>
                <w:rFonts w:hint="eastAsia"/>
                <w:b w:val="0"/>
                <w:bCs w:val="0"/>
                <w:lang w:val="fr-CH"/>
              </w:rPr>
              <w:t>住房、水、电、煤气</w:t>
            </w:r>
            <w:r w:rsidRPr="003C4927">
              <w:rPr>
                <w:rFonts w:hint="eastAsia"/>
                <w:b w:val="0"/>
                <w:bCs w:val="0"/>
                <w:lang w:val="fr-CH"/>
              </w:rPr>
              <w:br/>
            </w:r>
            <w:r w:rsidRPr="003C4927">
              <w:rPr>
                <w:rFonts w:hint="eastAsia"/>
                <w:b w:val="0"/>
                <w:bCs w:val="0"/>
                <w:lang w:val="fr-CH"/>
              </w:rPr>
              <w:t>和其他燃料</w:t>
            </w:r>
          </w:p>
        </w:tc>
        <w:tc>
          <w:tcPr>
            <w:tcW w:w="727" w:type="pct"/>
            <w:shd w:val="clear" w:color="auto" w:fill="auto"/>
            <w:noWrap/>
            <w:vAlign w:val="bottom"/>
            <w:hideMark/>
          </w:tcPr>
          <w:p w14:paraId="433A01E5" w14:textId="269DD620" w:rsidR="00B01750" w:rsidRPr="003C4927" w:rsidRDefault="00B01750"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 xml:space="preserve"> </w:t>
            </w:r>
            <w:r w:rsidR="00926CDD" w:rsidRPr="003C4927">
              <w:rPr>
                <w:rFonts w:hint="eastAsia"/>
                <w:lang w:val="fr-FR"/>
              </w:rPr>
              <w:t>23</w:t>
            </w:r>
            <w:r w:rsidRPr="003C4927">
              <w:rPr>
                <w:rFonts w:hint="eastAsia"/>
                <w:lang w:val="fr-FR"/>
              </w:rPr>
              <w:t xml:space="preserve"> </w:t>
            </w:r>
            <w:r w:rsidR="00926CDD" w:rsidRPr="003C4927">
              <w:rPr>
                <w:rFonts w:hint="eastAsia"/>
                <w:lang w:val="fr-FR"/>
              </w:rPr>
              <w:t>156</w:t>
            </w:r>
            <w:r w:rsidR="00CA3C63">
              <w:rPr>
                <w:rFonts w:hint="eastAsia"/>
                <w:lang w:val="fr-FR"/>
              </w:rPr>
              <w:t>€</w:t>
            </w:r>
            <w:r w:rsidRPr="003C4927">
              <w:rPr>
                <w:rFonts w:hint="eastAsia"/>
                <w:lang w:val="fr-FR"/>
              </w:rPr>
              <w:t xml:space="preserve"> </w:t>
            </w:r>
          </w:p>
        </w:tc>
        <w:tc>
          <w:tcPr>
            <w:tcW w:w="727" w:type="pct"/>
            <w:shd w:val="clear" w:color="auto" w:fill="auto"/>
            <w:noWrap/>
            <w:vAlign w:val="bottom"/>
            <w:hideMark/>
          </w:tcPr>
          <w:p w14:paraId="23678ACE" w14:textId="0FE57571"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22</w:t>
            </w:r>
            <w:r w:rsidR="00B01750" w:rsidRPr="003C4927">
              <w:rPr>
                <w:rFonts w:hint="eastAsia"/>
                <w:lang w:val="fr-FR"/>
              </w:rPr>
              <w:t xml:space="preserve"> </w:t>
            </w:r>
            <w:r w:rsidRPr="003C4927">
              <w:rPr>
                <w:rFonts w:hint="eastAsia"/>
                <w:lang w:val="fr-FR"/>
              </w:rPr>
              <w:t>682</w:t>
            </w:r>
            <w:r w:rsidR="00CA3C63">
              <w:rPr>
                <w:rFonts w:hint="eastAsia"/>
                <w:lang w:val="fr-FR"/>
              </w:rPr>
              <w:t>€</w:t>
            </w:r>
          </w:p>
        </w:tc>
        <w:tc>
          <w:tcPr>
            <w:tcW w:w="728" w:type="pct"/>
            <w:shd w:val="clear" w:color="auto" w:fill="auto"/>
            <w:noWrap/>
            <w:vAlign w:val="bottom"/>
            <w:hideMark/>
          </w:tcPr>
          <w:p w14:paraId="5644C7CB" w14:textId="0B942006"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22</w:t>
            </w:r>
            <w:r w:rsidR="00B01750" w:rsidRPr="003C4927">
              <w:rPr>
                <w:rFonts w:hint="eastAsia"/>
                <w:lang w:val="fr-FR"/>
              </w:rPr>
              <w:t xml:space="preserve"> </w:t>
            </w:r>
            <w:r w:rsidRPr="003C4927">
              <w:rPr>
                <w:rFonts w:hint="eastAsia"/>
                <w:lang w:val="fr-FR"/>
              </w:rPr>
              <w:t>515</w:t>
            </w:r>
            <w:r w:rsidR="00CA3C63">
              <w:rPr>
                <w:rFonts w:hint="eastAsia"/>
                <w:lang w:val="fr-FR"/>
              </w:rPr>
              <w:t>€</w:t>
            </w:r>
            <w:r w:rsidR="00B01750" w:rsidRPr="003C4927">
              <w:rPr>
                <w:rFonts w:hint="eastAsia"/>
                <w:lang w:val="fr-FR"/>
              </w:rPr>
              <w:t xml:space="preserve"> </w:t>
            </w:r>
          </w:p>
        </w:tc>
        <w:tc>
          <w:tcPr>
            <w:tcW w:w="727" w:type="pct"/>
            <w:shd w:val="clear" w:color="auto" w:fill="auto"/>
            <w:noWrap/>
            <w:vAlign w:val="bottom"/>
            <w:hideMark/>
          </w:tcPr>
          <w:p w14:paraId="27B1911D" w14:textId="48B39CF1"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23</w:t>
            </w:r>
            <w:r w:rsidR="00B01750" w:rsidRPr="003C4927">
              <w:rPr>
                <w:rFonts w:hint="eastAsia"/>
                <w:lang w:val="fr-FR"/>
              </w:rPr>
              <w:t> </w:t>
            </w:r>
            <w:r w:rsidRPr="003C4927">
              <w:rPr>
                <w:rFonts w:hint="eastAsia"/>
                <w:lang w:val="fr-FR"/>
              </w:rPr>
              <w:t>268</w:t>
            </w:r>
            <w:r w:rsidR="00CA3C63">
              <w:rPr>
                <w:rFonts w:hint="eastAsia"/>
                <w:lang w:val="fr-FR"/>
              </w:rPr>
              <w:t>€</w:t>
            </w:r>
          </w:p>
        </w:tc>
        <w:tc>
          <w:tcPr>
            <w:tcW w:w="727" w:type="pct"/>
            <w:shd w:val="clear" w:color="auto" w:fill="auto"/>
            <w:vAlign w:val="bottom"/>
          </w:tcPr>
          <w:p w14:paraId="6218BB42" w14:textId="5439BF91"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26</w:t>
            </w:r>
            <w:r w:rsidR="00B01750" w:rsidRPr="003C4927">
              <w:rPr>
                <w:rFonts w:hint="eastAsia"/>
                <w:lang w:val="fr-FR"/>
              </w:rPr>
              <w:t xml:space="preserve"> </w:t>
            </w:r>
            <w:r w:rsidRPr="003C4927">
              <w:rPr>
                <w:rFonts w:hint="eastAsia"/>
                <w:lang w:val="fr-FR"/>
              </w:rPr>
              <w:t>14</w:t>
            </w:r>
            <w:r w:rsidR="00B01750" w:rsidRPr="003C4927">
              <w:rPr>
                <w:rFonts w:hint="eastAsia"/>
                <w:lang w:val="fr-FR"/>
              </w:rPr>
              <w:t>0</w:t>
            </w:r>
            <w:r w:rsidR="00CA3C63">
              <w:rPr>
                <w:rFonts w:hint="eastAsia"/>
                <w:lang w:val="fr-FR"/>
              </w:rPr>
              <w:t>€</w:t>
            </w:r>
          </w:p>
        </w:tc>
      </w:tr>
      <w:tr w:rsidR="00926CDD" w:rsidRPr="003C4927" w14:paraId="059F9540"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20526FF4" w14:textId="77777777" w:rsidR="00B01750" w:rsidRPr="003C4927" w:rsidRDefault="00B01750" w:rsidP="003C4927">
            <w:pPr>
              <w:pStyle w:val="a3"/>
              <w:overflowPunct/>
              <w:ind w:right="0"/>
              <w:jc w:val="left"/>
              <w:rPr>
                <w:b w:val="0"/>
                <w:bCs w:val="0"/>
                <w:lang w:val="fr-FR"/>
              </w:rPr>
            </w:pPr>
          </w:p>
        </w:tc>
        <w:tc>
          <w:tcPr>
            <w:tcW w:w="727" w:type="pct"/>
            <w:shd w:val="clear" w:color="auto" w:fill="auto"/>
            <w:noWrap/>
            <w:vAlign w:val="bottom"/>
            <w:hideMark/>
          </w:tcPr>
          <w:p w14:paraId="159D96BF" w14:textId="59A460A3"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36%</w:t>
            </w:r>
          </w:p>
        </w:tc>
        <w:tc>
          <w:tcPr>
            <w:tcW w:w="727" w:type="pct"/>
            <w:shd w:val="clear" w:color="auto" w:fill="auto"/>
            <w:noWrap/>
            <w:vAlign w:val="bottom"/>
            <w:hideMark/>
          </w:tcPr>
          <w:p w14:paraId="59ACCC37" w14:textId="63C8A6DD"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35.1%</w:t>
            </w:r>
          </w:p>
        </w:tc>
        <w:tc>
          <w:tcPr>
            <w:tcW w:w="728" w:type="pct"/>
            <w:shd w:val="clear" w:color="auto" w:fill="auto"/>
            <w:noWrap/>
            <w:vAlign w:val="bottom"/>
            <w:hideMark/>
          </w:tcPr>
          <w:p w14:paraId="552347F9" w14:textId="091BC0D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34.1%</w:t>
            </w:r>
          </w:p>
        </w:tc>
        <w:tc>
          <w:tcPr>
            <w:tcW w:w="727" w:type="pct"/>
            <w:shd w:val="clear" w:color="auto" w:fill="auto"/>
            <w:noWrap/>
            <w:vAlign w:val="bottom"/>
            <w:hideMark/>
          </w:tcPr>
          <w:p w14:paraId="458D0E2C" w14:textId="240BBB85"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35.2%</w:t>
            </w:r>
          </w:p>
        </w:tc>
        <w:tc>
          <w:tcPr>
            <w:tcW w:w="727" w:type="pct"/>
            <w:shd w:val="clear" w:color="auto" w:fill="auto"/>
            <w:vAlign w:val="bottom"/>
          </w:tcPr>
          <w:p w14:paraId="4F658B58" w14:textId="5E43C80C"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36.2%</w:t>
            </w:r>
          </w:p>
        </w:tc>
      </w:tr>
      <w:tr w:rsidR="00926CDD" w:rsidRPr="003C4927" w14:paraId="45E8689F" w14:textId="77777777" w:rsidTr="00B12ECF">
        <w:tc>
          <w:tcPr>
            <w:cnfStyle w:val="001000000000" w:firstRow="0" w:lastRow="0" w:firstColumn="1" w:lastColumn="0" w:oddVBand="0" w:evenVBand="0" w:oddHBand="0" w:evenHBand="0" w:firstRowFirstColumn="0" w:firstRowLastColumn="0" w:lastRowFirstColumn="0" w:lastRowLastColumn="0"/>
            <w:tcW w:w="1364" w:type="pct"/>
            <w:tcBorders>
              <w:bottom w:val="nil"/>
            </w:tcBorders>
            <w:shd w:val="clear" w:color="auto" w:fill="auto"/>
            <w:noWrap/>
          </w:tcPr>
          <w:p w14:paraId="562D6967" w14:textId="77777777" w:rsidR="00B01750" w:rsidRPr="003C4927" w:rsidRDefault="00B01750" w:rsidP="003C4927">
            <w:pPr>
              <w:pStyle w:val="a3"/>
              <w:overflowPunct/>
              <w:ind w:right="0"/>
              <w:jc w:val="left"/>
              <w:rPr>
                <w:b w:val="0"/>
                <w:bCs w:val="0"/>
                <w:lang w:val="fr-FR"/>
              </w:rPr>
            </w:pPr>
            <w:r w:rsidRPr="003C4927">
              <w:rPr>
                <w:rFonts w:hint="eastAsia"/>
                <w:b w:val="0"/>
                <w:bCs w:val="0"/>
                <w:lang w:val="fr-CH"/>
              </w:rPr>
              <w:t>家具、家用设备和房屋</w:t>
            </w:r>
            <w:r w:rsidRPr="003C4927">
              <w:rPr>
                <w:rFonts w:hint="eastAsia"/>
                <w:b w:val="0"/>
                <w:bCs w:val="0"/>
                <w:lang w:val="fr-CH"/>
              </w:rPr>
              <w:br/>
            </w:r>
            <w:r w:rsidRPr="003C4927">
              <w:rPr>
                <w:rFonts w:hint="eastAsia"/>
                <w:b w:val="0"/>
                <w:bCs w:val="0"/>
                <w:lang w:val="fr-CH"/>
              </w:rPr>
              <w:t>的日常维护</w:t>
            </w:r>
          </w:p>
        </w:tc>
        <w:tc>
          <w:tcPr>
            <w:tcW w:w="727" w:type="pct"/>
            <w:tcBorders>
              <w:bottom w:val="nil"/>
            </w:tcBorders>
            <w:shd w:val="clear" w:color="auto" w:fill="auto"/>
            <w:noWrap/>
            <w:vAlign w:val="bottom"/>
          </w:tcPr>
          <w:p w14:paraId="27317441" w14:textId="5FBFB511"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w:t>
            </w:r>
            <w:r w:rsidR="00B01750" w:rsidRPr="003C4927">
              <w:rPr>
                <w:rFonts w:hint="eastAsia"/>
                <w:lang w:val="fr-FR"/>
              </w:rPr>
              <w:t> </w:t>
            </w:r>
            <w:r w:rsidRPr="003C4927">
              <w:rPr>
                <w:rFonts w:hint="eastAsia"/>
                <w:lang w:val="fr-FR"/>
              </w:rPr>
              <w:t>971</w:t>
            </w:r>
            <w:r w:rsidR="00CA3C63">
              <w:rPr>
                <w:rFonts w:hint="eastAsia"/>
                <w:lang w:val="fr-FR"/>
              </w:rPr>
              <w:t>€</w:t>
            </w:r>
          </w:p>
        </w:tc>
        <w:tc>
          <w:tcPr>
            <w:tcW w:w="727" w:type="pct"/>
            <w:tcBorders>
              <w:bottom w:val="nil"/>
            </w:tcBorders>
            <w:shd w:val="clear" w:color="auto" w:fill="auto"/>
            <w:noWrap/>
            <w:vAlign w:val="bottom"/>
          </w:tcPr>
          <w:p w14:paraId="2F45A14E" w14:textId="7E67A2A6"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w:t>
            </w:r>
            <w:r w:rsidR="00B01750" w:rsidRPr="003C4927">
              <w:rPr>
                <w:rFonts w:hint="eastAsia"/>
                <w:lang w:val="fr-FR"/>
              </w:rPr>
              <w:t xml:space="preserve"> </w:t>
            </w:r>
            <w:r w:rsidRPr="003C4927">
              <w:rPr>
                <w:rFonts w:hint="eastAsia"/>
                <w:lang w:val="fr-FR"/>
              </w:rPr>
              <w:t>982</w:t>
            </w:r>
            <w:r w:rsidR="00CA3C63">
              <w:rPr>
                <w:rFonts w:hint="eastAsia"/>
                <w:lang w:val="fr-FR"/>
              </w:rPr>
              <w:t>€</w:t>
            </w:r>
          </w:p>
        </w:tc>
        <w:tc>
          <w:tcPr>
            <w:tcW w:w="728" w:type="pct"/>
            <w:tcBorders>
              <w:bottom w:val="nil"/>
            </w:tcBorders>
            <w:shd w:val="clear" w:color="auto" w:fill="auto"/>
            <w:noWrap/>
            <w:vAlign w:val="bottom"/>
          </w:tcPr>
          <w:p w14:paraId="1D49EFF3" w14:textId="3873CF74"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w:t>
            </w:r>
            <w:r w:rsidR="00B01750" w:rsidRPr="003C4927">
              <w:rPr>
                <w:rFonts w:hint="eastAsia"/>
                <w:lang w:val="fr-FR"/>
              </w:rPr>
              <w:t xml:space="preserve"> </w:t>
            </w:r>
            <w:r w:rsidRPr="003C4927">
              <w:rPr>
                <w:rFonts w:hint="eastAsia"/>
                <w:lang w:val="fr-FR"/>
              </w:rPr>
              <w:t>192</w:t>
            </w:r>
            <w:r w:rsidR="00CA3C63">
              <w:rPr>
                <w:rFonts w:hint="eastAsia"/>
                <w:lang w:val="fr-FR"/>
              </w:rPr>
              <w:t>€</w:t>
            </w:r>
          </w:p>
        </w:tc>
        <w:tc>
          <w:tcPr>
            <w:tcW w:w="727" w:type="pct"/>
            <w:tcBorders>
              <w:bottom w:val="nil"/>
            </w:tcBorders>
            <w:shd w:val="clear" w:color="auto" w:fill="auto"/>
            <w:noWrap/>
            <w:vAlign w:val="bottom"/>
          </w:tcPr>
          <w:p w14:paraId="3887031C" w14:textId="374B725D"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w:t>
            </w:r>
            <w:r w:rsidR="00B01750" w:rsidRPr="003C4927">
              <w:rPr>
                <w:rFonts w:hint="eastAsia"/>
                <w:lang w:val="fr-FR"/>
              </w:rPr>
              <w:t> </w:t>
            </w:r>
            <w:r w:rsidRPr="003C4927">
              <w:rPr>
                <w:rFonts w:hint="eastAsia"/>
                <w:lang w:val="fr-FR"/>
              </w:rPr>
              <w:t>3</w:t>
            </w:r>
            <w:r w:rsidR="00B01750" w:rsidRPr="003C4927">
              <w:rPr>
                <w:rFonts w:hint="eastAsia"/>
                <w:lang w:val="fr-FR"/>
              </w:rPr>
              <w:t>00</w:t>
            </w:r>
            <w:r w:rsidR="00CA3C63">
              <w:rPr>
                <w:rFonts w:hint="eastAsia"/>
                <w:lang w:val="fr-FR"/>
              </w:rPr>
              <w:t>€</w:t>
            </w:r>
          </w:p>
        </w:tc>
        <w:tc>
          <w:tcPr>
            <w:tcW w:w="727" w:type="pct"/>
            <w:tcBorders>
              <w:bottom w:val="nil"/>
            </w:tcBorders>
            <w:shd w:val="clear" w:color="auto" w:fill="auto"/>
            <w:vAlign w:val="bottom"/>
          </w:tcPr>
          <w:p w14:paraId="2E8F2E1A" w14:textId="16F74B80"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w:t>
            </w:r>
            <w:r w:rsidR="00B01750" w:rsidRPr="003C4927">
              <w:rPr>
                <w:rFonts w:hint="eastAsia"/>
                <w:lang w:val="fr-FR"/>
              </w:rPr>
              <w:t> </w:t>
            </w:r>
            <w:r w:rsidRPr="003C4927">
              <w:rPr>
                <w:rFonts w:hint="eastAsia"/>
                <w:lang w:val="fr-FR"/>
              </w:rPr>
              <w:t>275</w:t>
            </w:r>
            <w:r w:rsidR="00CA3C63">
              <w:rPr>
                <w:rFonts w:hint="eastAsia"/>
                <w:lang w:val="fr-FR"/>
              </w:rPr>
              <w:t>€</w:t>
            </w:r>
          </w:p>
        </w:tc>
      </w:tr>
      <w:tr w:rsidR="00926CDD" w:rsidRPr="003C4927" w14:paraId="7C85E0A4" w14:textId="77777777" w:rsidTr="00B12ECF">
        <w:tc>
          <w:tcPr>
            <w:cnfStyle w:val="001000000000" w:firstRow="0" w:lastRow="0" w:firstColumn="1" w:lastColumn="0" w:oddVBand="0" w:evenVBand="0" w:oddHBand="0" w:evenHBand="0" w:firstRowFirstColumn="0" w:firstRowLastColumn="0" w:lastRowFirstColumn="0" w:lastRowLastColumn="0"/>
            <w:tcW w:w="1364" w:type="pct"/>
            <w:tcBorders>
              <w:top w:val="nil"/>
              <w:bottom w:val="nil"/>
            </w:tcBorders>
            <w:shd w:val="clear" w:color="auto" w:fill="auto"/>
            <w:noWrap/>
          </w:tcPr>
          <w:p w14:paraId="0002790D" w14:textId="77777777" w:rsidR="00B01750" w:rsidRPr="003C4927" w:rsidRDefault="00B01750" w:rsidP="003C4927">
            <w:pPr>
              <w:pStyle w:val="a3"/>
              <w:overflowPunct/>
              <w:ind w:right="0"/>
              <w:jc w:val="left"/>
              <w:rPr>
                <w:b w:val="0"/>
                <w:bCs w:val="0"/>
              </w:rPr>
            </w:pPr>
          </w:p>
        </w:tc>
        <w:tc>
          <w:tcPr>
            <w:tcW w:w="727" w:type="pct"/>
            <w:tcBorders>
              <w:top w:val="nil"/>
              <w:bottom w:val="nil"/>
            </w:tcBorders>
            <w:shd w:val="clear" w:color="auto" w:fill="auto"/>
            <w:noWrap/>
            <w:vAlign w:val="bottom"/>
          </w:tcPr>
          <w:p w14:paraId="79EAA0AA" w14:textId="6560245D"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6.2%</w:t>
            </w:r>
          </w:p>
        </w:tc>
        <w:tc>
          <w:tcPr>
            <w:tcW w:w="727" w:type="pct"/>
            <w:tcBorders>
              <w:top w:val="nil"/>
              <w:bottom w:val="nil"/>
            </w:tcBorders>
            <w:shd w:val="clear" w:color="auto" w:fill="auto"/>
            <w:noWrap/>
            <w:vAlign w:val="bottom"/>
          </w:tcPr>
          <w:p w14:paraId="39229BC3" w14:textId="61F6190C"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6.2%</w:t>
            </w:r>
          </w:p>
        </w:tc>
        <w:tc>
          <w:tcPr>
            <w:tcW w:w="728" w:type="pct"/>
            <w:tcBorders>
              <w:top w:val="nil"/>
              <w:bottom w:val="nil"/>
            </w:tcBorders>
            <w:shd w:val="clear" w:color="auto" w:fill="auto"/>
            <w:noWrap/>
            <w:vAlign w:val="bottom"/>
          </w:tcPr>
          <w:p w14:paraId="7FBE4ECB" w14:textId="5FCA4D67"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6.3%</w:t>
            </w:r>
          </w:p>
        </w:tc>
        <w:tc>
          <w:tcPr>
            <w:tcW w:w="727" w:type="pct"/>
            <w:tcBorders>
              <w:top w:val="nil"/>
              <w:bottom w:val="nil"/>
            </w:tcBorders>
            <w:shd w:val="clear" w:color="auto" w:fill="auto"/>
            <w:noWrap/>
            <w:vAlign w:val="bottom"/>
          </w:tcPr>
          <w:p w14:paraId="42E1C279" w14:textId="2C2A60E8"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6.5%</w:t>
            </w:r>
          </w:p>
        </w:tc>
        <w:tc>
          <w:tcPr>
            <w:tcW w:w="727" w:type="pct"/>
            <w:tcBorders>
              <w:top w:val="nil"/>
              <w:bottom w:val="nil"/>
            </w:tcBorders>
            <w:shd w:val="clear" w:color="auto" w:fill="auto"/>
            <w:vAlign w:val="bottom"/>
          </w:tcPr>
          <w:p w14:paraId="69EE7831" w14:textId="4CFEFC41"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5.9%</w:t>
            </w:r>
          </w:p>
        </w:tc>
      </w:tr>
      <w:tr w:rsidR="00926CDD" w:rsidRPr="003C4927" w14:paraId="3C55F63C" w14:textId="77777777" w:rsidTr="00B12ECF">
        <w:tc>
          <w:tcPr>
            <w:cnfStyle w:val="001000000000" w:firstRow="0" w:lastRow="0" w:firstColumn="1" w:lastColumn="0" w:oddVBand="0" w:evenVBand="0" w:oddHBand="0" w:evenHBand="0" w:firstRowFirstColumn="0" w:firstRowLastColumn="0" w:lastRowFirstColumn="0" w:lastRowLastColumn="0"/>
            <w:tcW w:w="1364" w:type="pct"/>
            <w:tcBorders>
              <w:top w:val="nil"/>
            </w:tcBorders>
            <w:shd w:val="clear" w:color="auto" w:fill="auto"/>
            <w:noWrap/>
            <w:hideMark/>
          </w:tcPr>
          <w:p w14:paraId="3707E28C" w14:textId="77777777" w:rsidR="00B01750" w:rsidRPr="003C4927" w:rsidRDefault="00B01750" w:rsidP="003C4927">
            <w:pPr>
              <w:pStyle w:val="a3"/>
              <w:overflowPunct/>
              <w:ind w:right="0"/>
              <w:jc w:val="left"/>
              <w:rPr>
                <w:b w:val="0"/>
                <w:bCs w:val="0"/>
                <w:lang w:val="fr-FR"/>
              </w:rPr>
            </w:pPr>
            <w:r w:rsidRPr="003C4927">
              <w:rPr>
                <w:rFonts w:hint="eastAsia"/>
                <w:b w:val="0"/>
                <w:bCs w:val="0"/>
                <w:lang w:val="fr-CH"/>
              </w:rPr>
              <w:lastRenderedPageBreak/>
              <w:t>保健</w:t>
            </w:r>
          </w:p>
        </w:tc>
        <w:tc>
          <w:tcPr>
            <w:tcW w:w="727" w:type="pct"/>
            <w:tcBorders>
              <w:top w:val="nil"/>
            </w:tcBorders>
            <w:shd w:val="clear" w:color="auto" w:fill="auto"/>
            <w:noWrap/>
            <w:vAlign w:val="bottom"/>
            <w:hideMark/>
          </w:tcPr>
          <w:p w14:paraId="448AEF26" w14:textId="439E66FF" w:rsidR="00B01750" w:rsidRPr="003C4927" w:rsidRDefault="00B01750"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 xml:space="preserve"> </w:t>
            </w:r>
            <w:r w:rsidR="00926CDD" w:rsidRPr="003C4927">
              <w:rPr>
                <w:rFonts w:hint="eastAsia"/>
                <w:lang w:val="fr-FR"/>
              </w:rPr>
              <w:t>172</w:t>
            </w:r>
            <w:r w:rsidRPr="003C4927">
              <w:rPr>
                <w:rFonts w:hint="eastAsia"/>
                <w:lang w:val="fr-FR"/>
              </w:rPr>
              <w:t>0</w:t>
            </w:r>
            <w:r w:rsidR="00CA3C63">
              <w:rPr>
                <w:rFonts w:hint="eastAsia"/>
                <w:lang w:val="fr-FR"/>
              </w:rPr>
              <w:t>€</w:t>
            </w:r>
            <w:r w:rsidRPr="003C4927">
              <w:rPr>
                <w:rFonts w:hint="eastAsia"/>
                <w:lang w:val="fr-FR"/>
              </w:rPr>
              <w:t xml:space="preserve"> </w:t>
            </w:r>
          </w:p>
        </w:tc>
        <w:tc>
          <w:tcPr>
            <w:tcW w:w="727" w:type="pct"/>
            <w:tcBorders>
              <w:top w:val="nil"/>
            </w:tcBorders>
            <w:shd w:val="clear" w:color="auto" w:fill="auto"/>
            <w:noWrap/>
            <w:vAlign w:val="bottom"/>
            <w:hideMark/>
          </w:tcPr>
          <w:p w14:paraId="210559ED" w14:textId="34AC5500"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w:t>
            </w:r>
            <w:r w:rsidR="00B01750" w:rsidRPr="003C4927">
              <w:rPr>
                <w:rFonts w:hint="eastAsia"/>
                <w:lang w:val="fr-FR"/>
              </w:rPr>
              <w:t xml:space="preserve"> </w:t>
            </w:r>
            <w:r w:rsidRPr="003C4927">
              <w:rPr>
                <w:rFonts w:hint="eastAsia"/>
                <w:lang w:val="fr-FR"/>
              </w:rPr>
              <w:t>642</w:t>
            </w:r>
            <w:r w:rsidR="00CA3C63">
              <w:rPr>
                <w:rFonts w:hint="eastAsia"/>
                <w:lang w:val="fr-FR"/>
              </w:rPr>
              <w:t>€</w:t>
            </w:r>
          </w:p>
        </w:tc>
        <w:tc>
          <w:tcPr>
            <w:tcW w:w="728" w:type="pct"/>
            <w:tcBorders>
              <w:top w:val="nil"/>
            </w:tcBorders>
            <w:shd w:val="clear" w:color="auto" w:fill="auto"/>
            <w:noWrap/>
            <w:vAlign w:val="bottom"/>
            <w:hideMark/>
          </w:tcPr>
          <w:p w14:paraId="655799C2" w14:textId="574BC538" w:rsidR="00B01750" w:rsidRPr="003C4927" w:rsidRDefault="00B01750"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 xml:space="preserve"> </w:t>
            </w:r>
            <w:r w:rsidR="00926CDD" w:rsidRPr="003C4927">
              <w:rPr>
                <w:rFonts w:hint="eastAsia"/>
                <w:lang w:val="fr-FR"/>
              </w:rPr>
              <w:t>1</w:t>
            </w:r>
            <w:r w:rsidRPr="003C4927">
              <w:rPr>
                <w:rFonts w:hint="eastAsia"/>
                <w:lang w:val="fr-FR"/>
              </w:rPr>
              <w:t xml:space="preserve"> </w:t>
            </w:r>
            <w:r w:rsidR="00926CDD" w:rsidRPr="003C4927">
              <w:rPr>
                <w:rFonts w:hint="eastAsia"/>
                <w:lang w:val="fr-FR"/>
              </w:rPr>
              <w:t>596</w:t>
            </w:r>
            <w:r w:rsidR="00CA3C63">
              <w:rPr>
                <w:rFonts w:hint="eastAsia"/>
                <w:lang w:val="fr-FR"/>
              </w:rPr>
              <w:t>€</w:t>
            </w:r>
            <w:r w:rsidRPr="003C4927">
              <w:rPr>
                <w:rFonts w:hint="eastAsia"/>
                <w:lang w:val="fr-FR"/>
              </w:rPr>
              <w:t xml:space="preserve"> </w:t>
            </w:r>
          </w:p>
        </w:tc>
        <w:tc>
          <w:tcPr>
            <w:tcW w:w="727" w:type="pct"/>
            <w:tcBorders>
              <w:top w:val="nil"/>
            </w:tcBorders>
            <w:shd w:val="clear" w:color="auto" w:fill="auto"/>
            <w:noWrap/>
            <w:vAlign w:val="bottom"/>
            <w:hideMark/>
          </w:tcPr>
          <w:p w14:paraId="6CB29E4F" w14:textId="0DF3FB00"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w:t>
            </w:r>
            <w:r w:rsidR="00B01750" w:rsidRPr="003C4927">
              <w:rPr>
                <w:rFonts w:hint="eastAsia"/>
                <w:lang w:val="fr-FR"/>
              </w:rPr>
              <w:t> </w:t>
            </w:r>
            <w:r w:rsidRPr="003C4927">
              <w:rPr>
                <w:rFonts w:hint="eastAsia"/>
                <w:lang w:val="fr-FR"/>
              </w:rPr>
              <w:t>778</w:t>
            </w:r>
            <w:r w:rsidR="00CA3C63">
              <w:rPr>
                <w:rFonts w:hint="eastAsia"/>
                <w:lang w:val="fr-FR"/>
              </w:rPr>
              <w:t>€</w:t>
            </w:r>
          </w:p>
        </w:tc>
        <w:tc>
          <w:tcPr>
            <w:tcW w:w="727" w:type="pct"/>
            <w:tcBorders>
              <w:top w:val="nil"/>
            </w:tcBorders>
            <w:shd w:val="clear" w:color="auto" w:fill="auto"/>
            <w:vAlign w:val="bottom"/>
          </w:tcPr>
          <w:p w14:paraId="1B70400D" w14:textId="2D18BDE1"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w:t>
            </w:r>
            <w:r w:rsidR="00B01750" w:rsidRPr="003C4927">
              <w:rPr>
                <w:rFonts w:hint="eastAsia"/>
                <w:lang w:val="fr-FR"/>
              </w:rPr>
              <w:t> 0</w:t>
            </w:r>
            <w:r w:rsidRPr="003C4927">
              <w:rPr>
                <w:rFonts w:hint="eastAsia"/>
                <w:lang w:val="fr-FR"/>
              </w:rPr>
              <w:t>15</w:t>
            </w:r>
            <w:r w:rsidR="00CA3C63">
              <w:rPr>
                <w:rFonts w:hint="eastAsia"/>
                <w:lang w:val="fr-FR"/>
              </w:rPr>
              <w:t>€</w:t>
            </w:r>
          </w:p>
        </w:tc>
      </w:tr>
      <w:tr w:rsidR="00926CDD" w:rsidRPr="003C4927" w14:paraId="54599652"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48D42886" w14:textId="77777777" w:rsidR="00B01750" w:rsidRPr="003C4927" w:rsidRDefault="00B01750" w:rsidP="003C4927">
            <w:pPr>
              <w:pStyle w:val="a3"/>
              <w:overflowPunct/>
              <w:ind w:right="0"/>
              <w:jc w:val="left"/>
              <w:rPr>
                <w:b w:val="0"/>
                <w:bCs w:val="0"/>
                <w:lang w:val="fr-FR"/>
              </w:rPr>
            </w:pPr>
          </w:p>
        </w:tc>
        <w:tc>
          <w:tcPr>
            <w:tcW w:w="727" w:type="pct"/>
            <w:shd w:val="clear" w:color="auto" w:fill="auto"/>
            <w:noWrap/>
            <w:vAlign w:val="bottom"/>
            <w:hideMark/>
          </w:tcPr>
          <w:p w14:paraId="0E237686" w14:textId="1F03CA67"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2.7%</w:t>
            </w:r>
          </w:p>
        </w:tc>
        <w:tc>
          <w:tcPr>
            <w:tcW w:w="727" w:type="pct"/>
            <w:shd w:val="clear" w:color="auto" w:fill="auto"/>
            <w:noWrap/>
            <w:vAlign w:val="bottom"/>
            <w:hideMark/>
          </w:tcPr>
          <w:p w14:paraId="01869DFE" w14:textId="18AD4E0D"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2.5%</w:t>
            </w:r>
          </w:p>
        </w:tc>
        <w:tc>
          <w:tcPr>
            <w:tcW w:w="728" w:type="pct"/>
            <w:shd w:val="clear" w:color="auto" w:fill="auto"/>
            <w:noWrap/>
            <w:vAlign w:val="bottom"/>
            <w:hideMark/>
          </w:tcPr>
          <w:p w14:paraId="2467CC4D" w14:textId="58A2F7C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2.4%</w:t>
            </w:r>
          </w:p>
        </w:tc>
        <w:tc>
          <w:tcPr>
            <w:tcW w:w="727" w:type="pct"/>
            <w:shd w:val="clear" w:color="auto" w:fill="auto"/>
            <w:noWrap/>
            <w:vAlign w:val="bottom"/>
            <w:hideMark/>
          </w:tcPr>
          <w:p w14:paraId="3D157433" w14:textId="7F5DE20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2.7%</w:t>
            </w:r>
          </w:p>
        </w:tc>
        <w:tc>
          <w:tcPr>
            <w:tcW w:w="727" w:type="pct"/>
            <w:shd w:val="clear" w:color="auto" w:fill="auto"/>
            <w:vAlign w:val="bottom"/>
          </w:tcPr>
          <w:p w14:paraId="7B179FC7" w14:textId="6880786D"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2.8%</w:t>
            </w:r>
          </w:p>
        </w:tc>
      </w:tr>
      <w:tr w:rsidR="00926CDD" w:rsidRPr="003C4927" w14:paraId="340DE07E"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0BE8998A" w14:textId="77777777" w:rsidR="00B01750" w:rsidRPr="003C4927" w:rsidRDefault="00B01750" w:rsidP="003C4927">
            <w:pPr>
              <w:pStyle w:val="a3"/>
              <w:overflowPunct/>
              <w:ind w:right="0"/>
              <w:jc w:val="left"/>
              <w:rPr>
                <w:b w:val="0"/>
                <w:bCs w:val="0"/>
                <w:lang w:val="fr-FR"/>
              </w:rPr>
            </w:pPr>
            <w:r w:rsidRPr="003C4927">
              <w:rPr>
                <w:rFonts w:hint="eastAsia"/>
                <w:b w:val="0"/>
                <w:bCs w:val="0"/>
                <w:lang w:val="fr-CH"/>
              </w:rPr>
              <w:t>交通</w:t>
            </w:r>
          </w:p>
        </w:tc>
        <w:tc>
          <w:tcPr>
            <w:tcW w:w="727" w:type="pct"/>
            <w:shd w:val="clear" w:color="auto" w:fill="auto"/>
            <w:noWrap/>
            <w:vAlign w:val="bottom"/>
          </w:tcPr>
          <w:p w14:paraId="7556FD20" w14:textId="11588AA9"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w:t>
            </w:r>
            <w:r w:rsidR="00B01750" w:rsidRPr="003C4927">
              <w:rPr>
                <w:rFonts w:hint="eastAsia"/>
                <w:lang w:val="fr-FR"/>
              </w:rPr>
              <w:t xml:space="preserve"> </w:t>
            </w:r>
            <w:r w:rsidRPr="003C4927">
              <w:rPr>
                <w:rFonts w:hint="eastAsia"/>
                <w:lang w:val="fr-FR"/>
              </w:rPr>
              <w:t>449</w:t>
            </w:r>
            <w:r w:rsidR="00CA3C63">
              <w:rPr>
                <w:rFonts w:hint="eastAsia"/>
                <w:lang w:val="fr-FR"/>
              </w:rPr>
              <w:t>€</w:t>
            </w:r>
          </w:p>
        </w:tc>
        <w:tc>
          <w:tcPr>
            <w:tcW w:w="727" w:type="pct"/>
            <w:shd w:val="clear" w:color="auto" w:fill="auto"/>
            <w:noWrap/>
            <w:vAlign w:val="bottom"/>
          </w:tcPr>
          <w:p w14:paraId="2539A518" w14:textId="0EE9E8F4"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w:t>
            </w:r>
            <w:r w:rsidR="00B01750" w:rsidRPr="003C4927">
              <w:rPr>
                <w:rFonts w:hint="eastAsia"/>
                <w:lang w:val="fr-FR"/>
              </w:rPr>
              <w:t xml:space="preserve"> </w:t>
            </w:r>
            <w:r w:rsidRPr="003C4927">
              <w:rPr>
                <w:rFonts w:hint="eastAsia"/>
                <w:lang w:val="fr-FR"/>
              </w:rPr>
              <w:t>845</w:t>
            </w:r>
            <w:r w:rsidR="00CA3C63">
              <w:rPr>
                <w:rFonts w:hint="eastAsia"/>
                <w:lang w:val="fr-FR"/>
              </w:rPr>
              <w:t>€</w:t>
            </w:r>
          </w:p>
        </w:tc>
        <w:tc>
          <w:tcPr>
            <w:tcW w:w="728" w:type="pct"/>
            <w:shd w:val="clear" w:color="auto" w:fill="auto"/>
            <w:noWrap/>
            <w:vAlign w:val="bottom"/>
          </w:tcPr>
          <w:p w14:paraId="2F7F55EC" w14:textId="4D0EE944"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w:t>
            </w:r>
            <w:r w:rsidR="00B01750" w:rsidRPr="003C4927">
              <w:rPr>
                <w:rFonts w:hint="eastAsia"/>
                <w:lang w:val="fr-FR"/>
              </w:rPr>
              <w:t xml:space="preserve">0 </w:t>
            </w:r>
            <w:r w:rsidRPr="003C4927">
              <w:rPr>
                <w:rFonts w:hint="eastAsia"/>
                <w:lang w:val="fr-FR"/>
              </w:rPr>
              <w:t>548</w:t>
            </w:r>
            <w:r w:rsidR="00CA3C63">
              <w:rPr>
                <w:rFonts w:hint="eastAsia"/>
                <w:lang w:val="fr-FR"/>
              </w:rPr>
              <w:t>€</w:t>
            </w:r>
          </w:p>
        </w:tc>
        <w:tc>
          <w:tcPr>
            <w:tcW w:w="727" w:type="pct"/>
            <w:shd w:val="clear" w:color="auto" w:fill="auto"/>
            <w:noWrap/>
            <w:vAlign w:val="bottom"/>
          </w:tcPr>
          <w:p w14:paraId="43100E29" w14:textId="35C4EF8B"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w:t>
            </w:r>
            <w:r w:rsidR="00B01750" w:rsidRPr="003C4927">
              <w:rPr>
                <w:rFonts w:hint="eastAsia"/>
                <w:lang w:val="fr-FR"/>
              </w:rPr>
              <w:t xml:space="preserve">0 </w:t>
            </w:r>
            <w:r w:rsidRPr="003C4927">
              <w:rPr>
                <w:rFonts w:hint="eastAsia"/>
                <w:lang w:val="fr-FR"/>
              </w:rPr>
              <w:t>974</w:t>
            </w:r>
            <w:r w:rsidR="00CA3C63">
              <w:rPr>
                <w:rFonts w:hint="eastAsia"/>
                <w:lang w:val="fr-FR"/>
              </w:rPr>
              <w:t>€</w:t>
            </w:r>
          </w:p>
        </w:tc>
        <w:tc>
          <w:tcPr>
            <w:tcW w:w="727" w:type="pct"/>
            <w:shd w:val="clear" w:color="auto" w:fill="auto"/>
            <w:vAlign w:val="bottom"/>
          </w:tcPr>
          <w:p w14:paraId="59FC030D" w14:textId="60C70E3C"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9</w:t>
            </w:r>
            <w:r w:rsidR="00B01750" w:rsidRPr="003C4927">
              <w:rPr>
                <w:rFonts w:hint="eastAsia"/>
                <w:lang w:val="fr-FR"/>
              </w:rPr>
              <w:t xml:space="preserve"> </w:t>
            </w:r>
            <w:r w:rsidRPr="003C4927">
              <w:rPr>
                <w:rFonts w:hint="eastAsia"/>
                <w:lang w:val="fr-FR"/>
              </w:rPr>
              <w:t>8</w:t>
            </w:r>
            <w:r w:rsidR="00B01750" w:rsidRPr="003C4927">
              <w:rPr>
                <w:rFonts w:hint="eastAsia"/>
                <w:lang w:val="fr-FR"/>
              </w:rPr>
              <w:t>0</w:t>
            </w:r>
            <w:r w:rsidRPr="003C4927">
              <w:rPr>
                <w:rFonts w:hint="eastAsia"/>
                <w:lang w:val="fr-FR"/>
              </w:rPr>
              <w:t>6</w:t>
            </w:r>
            <w:r w:rsidR="00CA3C63">
              <w:rPr>
                <w:rFonts w:hint="eastAsia"/>
                <w:lang w:val="fr-FR"/>
              </w:rPr>
              <w:t>€</w:t>
            </w:r>
          </w:p>
        </w:tc>
      </w:tr>
      <w:tr w:rsidR="00926CDD" w:rsidRPr="003C4927" w14:paraId="17576A28"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136A024A" w14:textId="77777777" w:rsidR="00B01750" w:rsidRPr="003C4927" w:rsidRDefault="00B01750" w:rsidP="003C4927">
            <w:pPr>
              <w:pStyle w:val="a3"/>
              <w:overflowPunct/>
              <w:ind w:right="0"/>
              <w:jc w:val="left"/>
              <w:rPr>
                <w:b w:val="0"/>
                <w:bCs w:val="0"/>
                <w:lang w:val="fr-FR"/>
              </w:rPr>
            </w:pPr>
          </w:p>
        </w:tc>
        <w:tc>
          <w:tcPr>
            <w:tcW w:w="727" w:type="pct"/>
            <w:shd w:val="clear" w:color="auto" w:fill="auto"/>
            <w:noWrap/>
            <w:vAlign w:val="bottom"/>
          </w:tcPr>
          <w:p w14:paraId="64E6936B" w14:textId="7FECCB2F"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13.2%</w:t>
            </w:r>
          </w:p>
        </w:tc>
        <w:tc>
          <w:tcPr>
            <w:tcW w:w="727" w:type="pct"/>
            <w:shd w:val="clear" w:color="auto" w:fill="auto"/>
            <w:noWrap/>
            <w:vAlign w:val="bottom"/>
          </w:tcPr>
          <w:p w14:paraId="7CB25519" w14:textId="040FF70C"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13.7%</w:t>
            </w:r>
          </w:p>
        </w:tc>
        <w:tc>
          <w:tcPr>
            <w:tcW w:w="728" w:type="pct"/>
            <w:shd w:val="clear" w:color="auto" w:fill="auto"/>
            <w:noWrap/>
            <w:vAlign w:val="bottom"/>
          </w:tcPr>
          <w:p w14:paraId="60778921" w14:textId="118172E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16%</w:t>
            </w:r>
          </w:p>
        </w:tc>
        <w:tc>
          <w:tcPr>
            <w:tcW w:w="727" w:type="pct"/>
            <w:shd w:val="clear" w:color="auto" w:fill="auto"/>
            <w:noWrap/>
            <w:vAlign w:val="bottom"/>
          </w:tcPr>
          <w:p w14:paraId="64D4AA4D" w14:textId="3CB215F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16.6%</w:t>
            </w:r>
          </w:p>
        </w:tc>
        <w:tc>
          <w:tcPr>
            <w:tcW w:w="727" w:type="pct"/>
            <w:shd w:val="clear" w:color="auto" w:fill="auto"/>
            <w:vAlign w:val="bottom"/>
          </w:tcPr>
          <w:p w14:paraId="4D963AB7" w14:textId="41F6C2AD"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13.6%</w:t>
            </w:r>
          </w:p>
        </w:tc>
      </w:tr>
      <w:tr w:rsidR="00926CDD" w:rsidRPr="003C4927" w14:paraId="4BEE7DD5"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0F9034AF" w14:textId="77777777" w:rsidR="00B01750" w:rsidRPr="003C4927" w:rsidRDefault="00B01750" w:rsidP="003C4927">
            <w:pPr>
              <w:pStyle w:val="a3"/>
              <w:overflowPunct/>
              <w:ind w:right="0"/>
              <w:jc w:val="left"/>
              <w:rPr>
                <w:b w:val="0"/>
                <w:bCs w:val="0"/>
                <w:lang w:val="fr-FR"/>
              </w:rPr>
            </w:pPr>
            <w:r w:rsidRPr="003C4927">
              <w:rPr>
                <w:rFonts w:hint="eastAsia"/>
                <w:b w:val="0"/>
                <w:bCs w:val="0"/>
                <w:lang w:val="fr-CH"/>
              </w:rPr>
              <w:t>通信</w:t>
            </w:r>
          </w:p>
        </w:tc>
        <w:tc>
          <w:tcPr>
            <w:tcW w:w="727" w:type="pct"/>
            <w:shd w:val="clear" w:color="auto" w:fill="auto"/>
            <w:noWrap/>
            <w:vAlign w:val="bottom"/>
          </w:tcPr>
          <w:p w14:paraId="2A41E13C" w14:textId="169255E0"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w:t>
            </w:r>
            <w:r w:rsidR="00B01750" w:rsidRPr="003C4927">
              <w:rPr>
                <w:rFonts w:hint="eastAsia"/>
                <w:lang w:val="fr-FR"/>
              </w:rPr>
              <w:t xml:space="preserve"> </w:t>
            </w:r>
            <w:r w:rsidRPr="003C4927">
              <w:rPr>
                <w:rFonts w:hint="eastAsia"/>
                <w:lang w:val="fr-FR"/>
              </w:rPr>
              <w:t>676</w:t>
            </w:r>
            <w:r w:rsidR="00CA3C63">
              <w:rPr>
                <w:rFonts w:hint="eastAsia"/>
                <w:lang w:val="fr-FR"/>
              </w:rPr>
              <w:t>€</w:t>
            </w:r>
          </w:p>
        </w:tc>
        <w:tc>
          <w:tcPr>
            <w:tcW w:w="727" w:type="pct"/>
            <w:shd w:val="clear" w:color="auto" w:fill="auto"/>
            <w:noWrap/>
            <w:vAlign w:val="bottom"/>
          </w:tcPr>
          <w:p w14:paraId="3C6A9576" w14:textId="09F59D1D"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w:t>
            </w:r>
            <w:r w:rsidR="00B01750" w:rsidRPr="003C4927">
              <w:rPr>
                <w:rFonts w:hint="eastAsia"/>
                <w:lang w:val="fr-FR"/>
              </w:rPr>
              <w:t xml:space="preserve"> </w:t>
            </w:r>
            <w:r w:rsidRPr="003C4927">
              <w:rPr>
                <w:rFonts w:hint="eastAsia"/>
                <w:lang w:val="fr-FR"/>
              </w:rPr>
              <w:t>616</w:t>
            </w:r>
            <w:r w:rsidR="00CA3C63">
              <w:rPr>
                <w:rFonts w:hint="eastAsia"/>
                <w:lang w:val="fr-FR"/>
              </w:rPr>
              <w:t>€</w:t>
            </w:r>
          </w:p>
        </w:tc>
        <w:tc>
          <w:tcPr>
            <w:tcW w:w="728" w:type="pct"/>
            <w:shd w:val="clear" w:color="auto" w:fill="auto"/>
            <w:noWrap/>
            <w:vAlign w:val="bottom"/>
          </w:tcPr>
          <w:p w14:paraId="5FF4A176" w14:textId="4499654D"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w:t>
            </w:r>
            <w:r w:rsidR="00B01750" w:rsidRPr="003C4927">
              <w:rPr>
                <w:rFonts w:hint="eastAsia"/>
                <w:lang w:val="fr-FR"/>
              </w:rPr>
              <w:t xml:space="preserve"> </w:t>
            </w:r>
            <w:r w:rsidRPr="003C4927">
              <w:rPr>
                <w:rFonts w:hint="eastAsia"/>
                <w:lang w:val="fr-FR"/>
              </w:rPr>
              <w:t>719</w:t>
            </w:r>
            <w:r w:rsidR="00CA3C63">
              <w:rPr>
                <w:rFonts w:hint="eastAsia"/>
                <w:lang w:val="fr-FR"/>
              </w:rPr>
              <w:t>€</w:t>
            </w:r>
          </w:p>
        </w:tc>
        <w:tc>
          <w:tcPr>
            <w:tcW w:w="727" w:type="pct"/>
            <w:shd w:val="clear" w:color="auto" w:fill="auto"/>
            <w:noWrap/>
            <w:vAlign w:val="bottom"/>
          </w:tcPr>
          <w:p w14:paraId="46E324A7" w14:textId="08E09F8F"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w:t>
            </w:r>
            <w:r w:rsidR="00B01750" w:rsidRPr="003C4927">
              <w:rPr>
                <w:rFonts w:hint="eastAsia"/>
                <w:lang w:val="fr-FR"/>
              </w:rPr>
              <w:t xml:space="preserve"> </w:t>
            </w:r>
            <w:r w:rsidRPr="003C4927">
              <w:rPr>
                <w:rFonts w:hint="eastAsia"/>
                <w:lang w:val="fr-FR"/>
              </w:rPr>
              <w:t>682</w:t>
            </w:r>
            <w:r w:rsidR="00CA3C63">
              <w:rPr>
                <w:rFonts w:hint="eastAsia"/>
                <w:lang w:val="fr-FR"/>
              </w:rPr>
              <w:t>€</w:t>
            </w:r>
          </w:p>
        </w:tc>
        <w:tc>
          <w:tcPr>
            <w:tcW w:w="727" w:type="pct"/>
            <w:shd w:val="clear" w:color="auto" w:fill="auto"/>
            <w:vAlign w:val="bottom"/>
          </w:tcPr>
          <w:p w14:paraId="1301ED04" w14:textId="73D0364C"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w:t>
            </w:r>
            <w:r w:rsidR="00B01750" w:rsidRPr="003C4927">
              <w:rPr>
                <w:rFonts w:hint="eastAsia"/>
                <w:lang w:val="fr-FR"/>
              </w:rPr>
              <w:t xml:space="preserve"> </w:t>
            </w:r>
            <w:r w:rsidRPr="003C4927">
              <w:rPr>
                <w:rFonts w:hint="eastAsia"/>
                <w:lang w:val="fr-FR"/>
              </w:rPr>
              <w:t>949</w:t>
            </w:r>
            <w:r w:rsidR="00CA3C63">
              <w:rPr>
                <w:rFonts w:hint="eastAsia"/>
                <w:lang w:val="fr-FR"/>
              </w:rPr>
              <w:t>€</w:t>
            </w:r>
          </w:p>
        </w:tc>
      </w:tr>
      <w:tr w:rsidR="00926CDD" w:rsidRPr="003C4927" w14:paraId="437B7666"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175E23E1" w14:textId="77777777" w:rsidR="00B01750" w:rsidRPr="003C4927" w:rsidRDefault="00B01750" w:rsidP="003C4927">
            <w:pPr>
              <w:pStyle w:val="a3"/>
              <w:overflowPunct/>
              <w:ind w:right="0"/>
              <w:jc w:val="left"/>
              <w:rPr>
                <w:b w:val="0"/>
                <w:bCs w:val="0"/>
                <w:lang w:val="fr-FR"/>
              </w:rPr>
            </w:pPr>
          </w:p>
        </w:tc>
        <w:tc>
          <w:tcPr>
            <w:tcW w:w="727" w:type="pct"/>
            <w:shd w:val="clear" w:color="auto" w:fill="auto"/>
            <w:noWrap/>
            <w:vAlign w:val="bottom"/>
          </w:tcPr>
          <w:p w14:paraId="11933DDE" w14:textId="461ABCF9"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2.6%</w:t>
            </w:r>
          </w:p>
        </w:tc>
        <w:tc>
          <w:tcPr>
            <w:tcW w:w="727" w:type="pct"/>
            <w:shd w:val="clear" w:color="auto" w:fill="auto"/>
            <w:noWrap/>
            <w:vAlign w:val="bottom"/>
          </w:tcPr>
          <w:p w14:paraId="58B919EE" w14:textId="57F40D1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2.5%</w:t>
            </w:r>
          </w:p>
        </w:tc>
        <w:tc>
          <w:tcPr>
            <w:tcW w:w="728" w:type="pct"/>
            <w:shd w:val="clear" w:color="auto" w:fill="auto"/>
            <w:noWrap/>
            <w:vAlign w:val="bottom"/>
          </w:tcPr>
          <w:p w14:paraId="5024A6B6" w14:textId="7A0976C5"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2.6%</w:t>
            </w:r>
          </w:p>
        </w:tc>
        <w:tc>
          <w:tcPr>
            <w:tcW w:w="727" w:type="pct"/>
            <w:shd w:val="clear" w:color="auto" w:fill="auto"/>
            <w:noWrap/>
            <w:vAlign w:val="bottom"/>
          </w:tcPr>
          <w:p w14:paraId="291C797F" w14:textId="5B2BC0C9"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2.5%</w:t>
            </w:r>
          </w:p>
        </w:tc>
        <w:tc>
          <w:tcPr>
            <w:tcW w:w="727" w:type="pct"/>
            <w:shd w:val="clear" w:color="auto" w:fill="auto"/>
            <w:vAlign w:val="bottom"/>
          </w:tcPr>
          <w:p w14:paraId="446DCDC2" w14:textId="27806A3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2.7%</w:t>
            </w:r>
          </w:p>
        </w:tc>
      </w:tr>
      <w:tr w:rsidR="00926CDD" w:rsidRPr="003C4927" w14:paraId="796A55E2"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727A089C" w14:textId="77777777" w:rsidR="00B01750" w:rsidRPr="003C4927" w:rsidRDefault="00B01750" w:rsidP="003C4927">
            <w:pPr>
              <w:pStyle w:val="a3"/>
              <w:overflowPunct/>
              <w:ind w:right="0"/>
              <w:jc w:val="left"/>
              <w:rPr>
                <w:b w:val="0"/>
                <w:bCs w:val="0"/>
                <w:lang w:val="fr-FR"/>
              </w:rPr>
            </w:pPr>
            <w:r w:rsidRPr="003C4927">
              <w:rPr>
                <w:rFonts w:hint="eastAsia"/>
                <w:b w:val="0"/>
                <w:bCs w:val="0"/>
                <w:lang w:val="fr-CH"/>
              </w:rPr>
              <w:t>休闲与文化</w:t>
            </w:r>
          </w:p>
        </w:tc>
        <w:tc>
          <w:tcPr>
            <w:tcW w:w="727" w:type="pct"/>
            <w:shd w:val="clear" w:color="auto" w:fill="auto"/>
            <w:noWrap/>
            <w:vAlign w:val="bottom"/>
          </w:tcPr>
          <w:p w14:paraId="4EA9358B" w14:textId="7ED95F59"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w:t>
            </w:r>
            <w:r w:rsidR="00B01750" w:rsidRPr="003C4927">
              <w:rPr>
                <w:rFonts w:hint="eastAsia"/>
                <w:lang w:val="fr-FR"/>
              </w:rPr>
              <w:t xml:space="preserve"> </w:t>
            </w:r>
            <w:r w:rsidRPr="003C4927">
              <w:rPr>
                <w:rFonts w:hint="eastAsia"/>
                <w:lang w:val="fr-FR"/>
              </w:rPr>
              <w:t>986</w:t>
            </w:r>
            <w:r w:rsidR="00CA3C63">
              <w:rPr>
                <w:rFonts w:hint="eastAsia"/>
                <w:lang w:val="fr-FR"/>
              </w:rPr>
              <w:t>€</w:t>
            </w:r>
          </w:p>
        </w:tc>
        <w:tc>
          <w:tcPr>
            <w:tcW w:w="727" w:type="pct"/>
            <w:shd w:val="clear" w:color="auto" w:fill="auto"/>
            <w:noWrap/>
            <w:vAlign w:val="bottom"/>
          </w:tcPr>
          <w:p w14:paraId="4C77EC7D" w14:textId="5039DA9E"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w:t>
            </w:r>
            <w:r w:rsidR="00B01750" w:rsidRPr="003C4927">
              <w:rPr>
                <w:rFonts w:hint="eastAsia"/>
                <w:lang w:val="fr-FR"/>
              </w:rPr>
              <w:t xml:space="preserve"> </w:t>
            </w:r>
            <w:r w:rsidRPr="003C4927">
              <w:rPr>
                <w:rFonts w:hint="eastAsia"/>
                <w:lang w:val="fr-FR"/>
              </w:rPr>
              <w:t>398</w:t>
            </w:r>
            <w:r w:rsidR="00CA3C63">
              <w:rPr>
                <w:rFonts w:hint="eastAsia"/>
                <w:lang w:val="fr-FR"/>
              </w:rPr>
              <w:t>€</w:t>
            </w:r>
          </w:p>
        </w:tc>
        <w:tc>
          <w:tcPr>
            <w:tcW w:w="728" w:type="pct"/>
            <w:shd w:val="clear" w:color="auto" w:fill="auto"/>
            <w:noWrap/>
            <w:vAlign w:val="bottom"/>
          </w:tcPr>
          <w:p w14:paraId="2FB84CD4" w14:textId="3EBD1412"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w:t>
            </w:r>
            <w:r w:rsidR="00B01750" w:rsidRPr="003C4927">
              <w:rPr>
                <w:rFonts w:hint="eastAsia"/>
                <w:lang w:val="fr-FR"/>
              </w:rPr>
              <w:t xml:space="preserve"> </w:t>
            </w:r>
            <w:r w:rsidRPr="003C4927">
              <w:rPr>
                <w:rFonts w:hint="eastAsia"/>
                <w:lang w:val="fr-FR"/>
              </w:rPr>
              <w:t>774</w:t>
            </w:r>
            <w:r w:rsidR="00CA3C63">
              <w:rPr>
                <w:rFonts w:hint="eastAsia"/>
                <w:lang w:val="fr-FR"/>
              </w:rPr>
              <w:t>€</w:t>
            </w:r>
          </w:p>
        </w:tc>
        <w:tc>
          <w:tcPr>
            <w:tcW w:w="727" w:type="pct"/>
            <w:shd w:val="clear" w:color="auto" w:fill="auto"/>
            <w:noWrap/>
            <w:vAlign w:val="bottom"/>
          </w:tcPr>
          <w:p w14:paraId="4C683D8D" w14:textId="053AA57B"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w:t>
            </w:r>
            <w:r w:rsidR="00B01750" w:rsidRPr="003C4927">
              <w:rPr>
                <w:rFonts w:hint="eastAsia"/>
                <w:lang w:val="fr-FR"/>
              </w:rPr>
              <w:t xml:space="preserve"> </w:t>
            </w:r>
            <w:r w:rsidRPr="003C4927">
              <w:rPr>
                <w:rFonts w:hint="eastAsia"/>
                <w:lang w:val="fr-FR"/>
              </w:rPr>
              <w:t>565</w:t>
            </w:r>
            <w:r w:rsidR="00CA3C63">
              <w:rPr>
                <w:rFonts w:hint="eastAsia"/>
                <w:lang w:val="fr-FR"/>
              </w:rPr>
              <w:t>€</w:t>
            </w:r>
          </w:p>
        </w:tc>
        <w:tc>
          <w:tcPr>
            <w:tcW w:w="727" w:type="pct"/>
            <w:shd w:val="clear" w:color="auto" w:fill="auto"/>
            <w:vAlign w:val="bottom"/>
          </w:tcPr>
          <w:p w14:paraId="560E3093" w14:textId="19083E03"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w:t>
            </w:r>
            <w:r w:rsidR="00B01750" w:rsidRPr="003C4927">
              <w:rPr>
                <w:rFonts w:hint="eastAsia"/>
                <w:lang w:val="fr-FR"/>
              </w:rPr>
              <w:t xml:space="preserve"> 0</w:t>
            </w:r>
            <w:r w:rsidRPr="003C4927">
              <w:rPr>
                <w:rFonts w:hint="eastAsia"/>
                <w:lang w:val="fr-FR"/>
              </w:rPr>
              <w:t>89</w:t>
            </w:r>
            <w:r w:rsidR="00CA3C63">
              <w:rPr>
                <w:rFonts w:hint="eastAsia"/>
                <w:lang w:val="fr-FR"/>
              </w:rPr>
              <w:t>€</w:t>
            </w:r>
          </w:p>
        </w:tc>
      </w:tr>
      <w:tr w:rsidR="00926CDD" w:rsidRPr="003C4927" w14:paraId="3CB485E0"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7F6DC12C" w14:textId="77777777" w:rsidR="00B01750" w:rsidRPr="003C4927" w:rsidRDefault="00B01750" w:rsidP="003C4927">
            <w:pPr>
              <w:pStyle w:val="a3"/>
              <w:overflowPunct/>
              <w:ind w:right="0"/>
              <w:jc w:val="left"/>
              <w:rPr>
                <w:b w:val="0"/>
                <w:bCs w:val="0"/>
                <w:lang w:val="fr-FR"/>
              </w:rPr>
            </w:pPr>
          </w:p>
        </w:tc>
        <w:tc>
          <w:tcPr>
            <w:tcW w:w="727" w:type="pct"/>
            <w:shd w:val="clear" w:color="auto" w:fill="auto"/>
            <w:noWrap/>
            <w:vAlign w:val="bottom"/>
          </w:tcPr>
          <w:p w14:paraId="3098C1C7" w14:textId="0625C775"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6.2%</w:t>
            </w:r>
          </w:p>
        </w:tc>
        <w:tc>
          <w:tcPr>
            <w:tcW w:w="727" w:type="pct"/>
            <w:shd w:val="clear" w:color="auto" w:fill="auto"/>
            <w:noWrap/>
            <w:vAlign w:val="bottom"/>
          </w:tcPr>
          <w:p w14:paraId="6F4EAE74" w14:textId="11626219"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6.8%</w:t>
            </w:r>
          </w:p>
        </w:tc>
        <w:tc>
          <w:tcPr>
            <w:tcW w:w="728" w:type="pct"/>
            <w:shd w:val="clear" w:color="auto" w:fill="auto"/>
            <w:noWrap/>
            <w:vAlign w:val="bottom"/>
          </w:tcPr>
          <w:p w14:paraId="38879D10" w14:textId="1AFD27D3"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5.7%</w:t>
            </w:r>
          </w:p>
        </w:tc>
        <w:tc>
          <w:tcPr>
            <w:tcW w:w="727" w:type="pct"/>
            <w:shd w:val="clear" w:color="auto" w:fill="auto"/>
            <w:noWrap/>
            <w:vAlign w:val="bottom"/>
          </w:tcPr>
          <w:p w14:paraId="45A151A5" w14:textId="71F85FB9"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5.4%</w:t>
            </w:r>
          </w:p>
        </w:tc>
        <w:tc>
          <w:tcPr>
            <w:tcW w:w="727" w:type="pct"/>
            <w:shd w:val="clear" w:color="auto" w:fill="auto"/>
            <w:vAlign w:val="bottom"/>
          </w:tcPr>
          <w:p w14:paraId="58C5F0D2" w14:textId="409DCD5D"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5.7%</w:t>
            </w:r>
          </w:p>
        </w:tc>
      </w:tr>
      <w:tr w:rsidR="00926CDD" w:rsidRPr="003C4927" w14:paraId="6EA47A6A"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7480B731" w14:textId="77777777" w:rsidR="00B01750" w:rsidRPr="003C4927" w:rsidRDefault="00B01750" w:rsidP="003C4927">
            <w:pPr>
              <w:pStyle w:val="a3"/>
              <w:overflowPunct/>
              <w:ind w:right="0"/>
              <w:jc w:val="left"/>
              <w:rPr>
                <w:b w:val="0"/>
                <w:bCs w:val="0"/>
                <w:lang w:val="fr-FR"/>
              </w:rPr>
            </w:pPr>
            <w:r w:rsidRPr="003C4927">
              <w:rPr>
                <w:rFonts w:hint="eastAsia"/>
                <w:b w:val="0"/>
                <w:bCs w:val="0"/>
                <w:lang w:val="fr-CH"/>
              </w:rPr>
              <w:t>教育服务</w:t>
            </w:r>
          </w:p>
        </w:tc>
        <w:tc>
          <w:tcPr>
            <w:tcW w:w="727" w:type="pct"/>
            <w:shd w:val="clear" w:color="auto" w:fill="auto"/>
            <w:noWrap/>
            <w:vAlign w:val="bottom"/>
            <w:hideMark/>
          </w:tcPr>
          <w:p w14:paraId="0900C452" w14:textId="664414E0" w:rsidR="00B01750" w:rsidRPr="003C4927" w:rsidRDefault="00B01750"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 xml:space="preserve"> </w:t>
            </w:r>
            <w:r w:rsidR="00926CDD" w:rsidRPr="003C4927">
              <w:rPr>
                <w:rFonts w:hint="eastAsia"/>
                <w:lang w:val="fr-FR"/>
              </w:rPr>
              <w:t>5</w:t>
            </w:r>
            <w:r w:rsidRPr="003C4927">
              <w:rPr>
                <w:rFonts w:hint="eastAsia"/>
                <w:lang w:val="fr-FR"/>
              </w:rPr>
              <w:t>0</w:t>
            </w:r>
            <w:r w:rsidR="00926CDD" w:rsidRPr="003C4927">
              <w:rPr>
                <w:rFonts w:hint="eastAsia"/>
                <w:lang w:val="fr-FR"/>
              </w:rPr>
              <w:t>2</w:t>
            </w:r>
            <w:r w:rsidR="00CA3C63">
              <w:rPr>
                <w:rFonts w:hint="eastAsia"/>
                <w:lang w:val="fr-FR"/>
              </w:rPr>
              <w:t>€</w:t>
            </w:r>
            <w:r w:rsidRPr="003C4927">
              <w:rPr>
                <w:rFonts w:hint="eastAsia"/>
                <w:lang w:val="fr-FR"/>
              </w:rPr>
              <w:t xml:space="preserve"> </w:t>
            </w:r>
          </w:p>
        </w:tc>
        <w:tc>
          <w:tcPr>
            <w:tcW w:w="727" w:type="pct"/>
            <w:shd w:val="clear" w:color="auto" w:fill="auto"/>
            <w:noWrap/>
            <w:vAlign w:val="bottom"/>
            <w:hideMark/>
          </w:tcPr>
          <w:p w14:paraId="7D783874" w14:textId="5A649322" w:rsidR="00B01750" w:rsidRPr="003C4927" w:rsidRDefault="00B01750"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 xml:space="preserve"> </w:t>
            </w:r>
            <w:r w:rsidR="00926CDD" w:rsidRPr="003C4927">
              <w:rPr>
                <w:rFonts w:hint="eastAsia"/>
                <w:lang w:val="fr-FR"/>
              </w:rPr>
              <w:t>458</w:t>
            </w:r>
            <w:r w:rsidR="00CA3C63">
              <w:rPr>
                <w:rFonts w:hint="eastAsia"/>
                <w:lang w:val="fr-FR"/>
              </w:rPr>
              <w:t>€</w:t>
            </w:r>
            <w:r w:rsidRPr="003C4927">
              <w:rPr>
                <w:rFonts w:hint="eastAsia"/>
                <w:lang w:val="fr-FR"/>
              </w:rPr>
              <w:t xml:space="preserve"> </w:t>
            </w:r>
          </w:p>
        </w:tc>
        <w:tc>
          <w:tcPr>
            <w:tcW w:w="728" w:type="pct"/>
            <w:shd w:val="clear" w:color="auto" w:fill="auto"/>
            <w:noWrap/>
            <w:vAlign w:val="bottom"/>
            <w:hideMark/>
          </w:tcPr>
          <w:p w14:paraId="081AC2F7" w14:textId="01933803" w:rsidR="00B01750" w:rsidRPr="003C4927" w:rsidRDefault="00B01750"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 xml:space="preserve"> </w:t>
            </w:r>
            <w:r w:rsidR="00926CDD" w:rsidRPr="003C4927">
              <w:rPr>
                <w:rFonts w:hint="eastAsia"/>
                <w:lang w:val="fr-FR"/>
              </w:rPr>
              <w:t>259</w:t>
            </w:r>
            <w:r w:rsidR="00CA3C63">
              <w:rPr>
                <w:rFonts w:hint="eastAsia"/>
                <w:lang w:val="fr-FR"/>
              </w:rPr>
              <w:t>€</w:t>
            </w:r>
            <w:r w:rsidRPr="003C4927">
              <w:rPr>
                <w:rFonts w:hint="eastAsia"/>
                <w:lang w:val="fr-FR"/>
              </w:rPr>
              <w:t xml:space="preserve"> </w:t>
            </w:r>
          </w:p>
        </w:tc>
        <w:tc>
          <w:tcPr>
            <w:tcW w:w="727" w:type="pct"/>
            <w:shd w:val="clear" w:color="auto" w:fill="auto"/>
            <w:noWrap/>
            <w:vAlign w:val="bottom"/>
            <w:hideMark/>
          </w:tcPr>
          <w:p w14:paraId="05B624EC" w14:textId="1548EBB3" w:rsidR="00B01750" w:rsidRPr="003C4927" w:rsidRDefault="00B01750"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 xml:space="preserve"> </w:t>
            </w:r>
            <w:r w:rsidR="00926CDD" w:rsidRPr="003C4927">
              <w:rPr>
                <w:rFonts w:hint="eastAsia"/>
                <w:lang w:val="fr-FR"/>
              </w:rPr>
              <w:t>284</w:t>
            </w:r>
            <w:r w:rsidR="00CA3C63">
              <w:rPr>
                <w:rFonts w:hint="eastAsia"/>
                <w:lang w:val="fr-FR"/>
              </w:rPr>
              <w:t>€</w:t>
            </w:r>
            <w:r w:rsidRPr="003C4927">
              <w:rPr>
                <w:rFonts w:hint="eastAsia"/>
                <w:lang w:val="fr-FR"/>
              </w:rPr>
              <w:t xml:space="preserve"> </w:t>
            </w:r>
          </w:p>
        </w:tc>
        <w:tc>
          <w:tcPr>
            <w:tcW w:w="727" w:type="pct"/>
            <w:shd w:val="clear" w:color="auto" w:fill="auto"/>
            <w:vAlign w:val="bottom"/>
          </w:tcPr>
          <w:p w14:paraId="37B32523" w14:textId="3917D0D7"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w:t>
            </w:r>
            <w:r w:rsidR="00B01750" w:rsidRPr="003C4927">
              <w:rPr>
                <w:rFonts w:hint="eastAsia"/>
                <w:lang w:val="fr-FR"/>
              </w:rPr>
              <w:t>0</w:t>
            </w:r>
            <w:r w:rsidRPr="003C4927">
              <w:rPr>
                <w:rFonts w:hint="eastAsia"/>
                <w:lang w:val="fr-FR"/>
              </w:rPr>
              <w:t>3</w:t>
            </w:r>
            <w:r w:rsidR="00CA3C63">
              <w:rPr>
                <w:rFonts w:hint="eastAsia"/>
                <w:lang w:val="fr-FR"/>
              </w:rPr>
              <w:t>€</w:t>
            </w:r>
          </w:p>
        </w:tc>
      </w:tr>
      <w:tr w:rsidR="00926CDD" w:rsidRPr="003C4927" w14:paraId="6CCA3F7A"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36F93862" w14:textId="77777777" w:rsidR="00B01750" w:rsidRPr="003C4927" w:rsidRDefault="00B01750" w:rsidP="003C4927">
            <w:pPr>
              <w:pStyle w:val="a3"/>
              <w:overflowPunct/>
              <w:ind w:right="0"/>
              <w:jc w:val="left"/>
              <w:rPr>
                <w:b w:val="0"/>
                <w:bCs w:val="0"/>
                <w:lang w:val="fr-FR"/>
              </w:rPr>
            </w:pPr>
          </w:p>
        </w:tc>
        <w:tc>
          <w:tcPr>
            <w:tcW w:w="727" w:type="pct"/>
            <w:shd w:val="clear" w:color="auto" w:fill="auto"/>
            <w:noWrap/>
            <w:vAlign w:val="bottom"/>
            <w:hideMark/>
          </w:tcPr>
          <w:p w14:paraId="11F4D575" w14:textId="1F5581B5"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0.8%</w:t>
            </w:r>
          </w:p>
        </w:tc>
        <w:tc>
          <w:tcPr>
            <w:tcW w:w="727" w:type="pct"/>
            <w:shd w:val="clear" w:color="auto" w:fill="auto"/>
            <w:noWrap/>
            <w:vAlign w:val="bottom"/>
            <w:hideMark/>
          </w:tcPr>
          <w:p w14:paraId="78AD9269" w14:textId="1CE94651"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0.7%</w:t>
            </w:r>
          </w:p>
        </w:tc>
        <w:tc>
          <w:tcPr>
            <w:tcW w:w="728" w:type="pct"/>
            <w:shd w:val="clear" w:color="auto" w:fill="auto"/>
            <w:noWrap/>
            <w:vAlign w:val="bottom"/>
            <w:hideMark/>
          </w:tcPr>
          <w:p w14:paraId="35D6CD17" w14:textId="3136E39F"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0.4%</w:t>
            </w:r>
          </w:p>
        </w:tc>
        <w:tc>
          <w:tcPr>
            <w:tcW w:w="727" w:type="pct"/>
            <w:shd w:val="clear" w:color="auto" w:fill="auto"/>
            <w:noWrap/>
            <w:vAlign w:val="bottom"/>
            <w:hideMark/>
          </w:tcPr>
          <w:p w14:paraId="0C86CA71" w14:textId="709770D2"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0.4%</w:t>
            </w:r>
          </w:p>
        </w:tc>
        <w:tc>
          <w:tcPr>
            <w:tcW w:w="727" w:type="pct"/>
            <w:shd w:val="clear" w:color="auto" w:fill="auto"/>
            <w:vAlign w:val="bottom"/>
          </w:tcPr>
          <w:p w14:paraId="2A1117C9" w14:textId="6F35283C"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0.6%</w:t>
            </w:r>
          </w:p>
        </w:tc>
      </w:tr>
      <w:tr w:rsidR="00926CDD" w:rsidRPr="003C4927" w14:paraId="1ED52713"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25F213C6" w14:textId="77777777" w:rsidR="00B01750" w:rsidRPr="003C4927" w:rsidRDefault="00B01750" w:rsidP="003C4927">
            <w:pPr>
              <w:pStyle w:val="a3"/>
              <w:overflowPunct/>
              <w:ind w:right="0"/>
              <w:jc w:val="left"/>
              <w:rPr>
                <w:b w:val="0"/>
                <w:bCs w:val="0"/>
                <w:lang w:val="fr-FR"/>
              </w:rPr>
            </w:pPr>
            <w:r w:rsidRPr="003C4927">
              <w:rPr>
                <w:rFonts w:hint="eastAsia"/>
                <w:b w:val="0"/>
                <w:bCs w:val="0"/>
                <w:lang w:val="fr-FR"/>
              </w:rPr>
              <w:t>酒店和餐饮</w:t>
            </w:r>
          </w:p>
        </w:tc>
        <w:tc>
          <w:tcPr>
            <w:tcW w:w="727" w:type="pct"/>
            <w:shd w:val="clear" w:color="auto" w:fill="auto"/>
            <w:noWrap/>
            <w:vAlign w:val="bottom"/>
          </w:tcPr>
          <w:p w14:paraId="52ED4E7F" w14:textId="41407ABE"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w:t>
            </w:r>
            <w:r w:rsidR="00B01750" w:rsidRPr="003C4927">
              <w:rPr>
                <w:rFonts w:hint="eastAsia"/>
                <w:lang w:val="fr-FR"/>
              </w:rPr>
              <w:t xml:space="preserve"> </w:t>
            </w:r>
            <w:r w:rsidRPr="003C4927">
              <w:rPr>
                <w:rFonts w:hint="eastAsia"/>
                <w:lang w:val="fr-FR"/>
              </w:rPr>
              <w:t>468</w:t>
            </w:r>
            <w:r w:rsidR="00CA3C63">
              <w:rPr>
                <w:rFonts w:hint="eastAsia"/>
                <w:lang w:val="fr-FR"/>
              </w:rPr>
              <w:t>€</w:t>
            </w:r>
          </w:p>
        </w:tc>
        <w:tc>
          <w:tcPr>
            <w:tcW w:w="727" w:type="pct"/>
            <w:shd w:val="clear" w:color="auto" w:fill="auto"/>
            <w:noWrap/>
            <w:vAlign w:val="bottom"/>
          </w:tcPr>
          <w:p w14:paraId="74E9477C" w14:textId="77B53C74"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w:t>
            </w:r>
            <w:r w:rsidR="00B01750" w:rsidRPr="003C4927">
              <w:rPr>
                <w:rFonts w:hint="eastAsia"/>
                <w:lang w:val="fr-FR"/>
              </w:rPr>
              <w:t xml:space="preserve"> </w:t>
            </w:r>
            <w:r w:rsidRPr="003C4927">
              <w:rPr>
                <w:rFonts w:hint="eastAsia"/>
                <w:lang w:val="fr-FR"/>
              </w:rPr>
              <w:t>363</w:t>
            </w:r>
            <w:r w:rsidR="00CA3C63">
              <w:rPr>
                <w:rFonts w:hint="eastAsia"/>
                <w:lang w:val="fr-FR"/>
              </w:rPr>
              <w:t>€</w:t>
            </w:r>
          </w:p>
        </w:tc>
        <w:tc>
          <w:tcPr>
            <w:tcW w:w="728" w:type="pct"/>
            <w:shd w:val="clear" w:color="auto" w:fill="auto"/>
            <w:noWrap/>
            <w:vAlign w:val="bottom"/>
          </w:tcPr>
          <w:p w14:paraId="346848B9" w14:textId="04E347C2"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4</w:t>
            </w:r>
            <w:r w:rsidR="00B01750" w:rsidRPr="003C4927">
              <w:rPr>
                <w:rFonts w:hint="eastAsia"/>
                <w:lang w:val="fr-FR"/>
              </w:rPr>
              <w:t xml:space="preserve"> </w:t>
            </w:r>
            <w:r w:rsidRPr="003C4927">
              <w:rPr>
                <w:rFonts w:hint="eastAsia"/>
                <w:lang w:val="fr-FR"/>
              </w:rPr>
              <w:t>771</w:t>
            </w:r>
            <w:r w:rsidR="00CA3C63">
              <w:rPr>
                <w:rFonts w:hint="eastAsia"/>
                <w:lang w:val="fr-FR"/>
              </w:rPr>
              <w:t>€</w:t>
            </w:r>
          </w:p>
        </w:tc>
        <w:tc>
          <w:tcPr>
            <w:tcW w:w="727" w:type="pct"/>
            <w:shd w:val="clear" w:color="auto" w:fill="auto"/>
            <w:noWrap/>
            <w:vAlign w:val="bottom"/>
          </w:tcPr>
          <w:p w14:paraId="1FBAB19B" w14:textId="448E53F0"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3</w:t>
            </w:r>
            <w:r w:rsidR="00B01750" w:rsidRPr="003C4927">
              <w:rPr>
                <w:rFonts w:hint="eastAsia"/>
                <w:lang w:val="fr-FR"/>
              </w:rPr>
              <w:t xml:space="preserve"> </w:t>
            </w:r>
            <w:r w:rsidRPr="003C4927">
              <w:rPr>
                <w:rFonts w:hint="eastAsia"/>
                <w:lang w:val="fr-FR"/>
              </w:rPr>
              <w:t>846</w:t>
            </w:r>
            <w:r w:rsidR="00CA3C63">
              <w:rPr>
                <w:rFonts w:hint="eastAsia"/>
                <w:lang w:val="fr-FR"/>
              </w:rPr>
              <w:t>€</w:t>
            </w:r>
          </w:p>
        </w:tc>
        <w:tc>
          <w:tcPr>
            <w:tcW w:w="727" w:type="pct"/>
            <w:shd w:val="clear" w:color="auto" w:fill="auto"/>
            <w:vAlign w:val="bottom"/>
          </w:tcPr>
          <w:p w14:paraId="583C5D53" w14:textId="0E5D3BA6"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w:t>
            </w:r>
            <w:r w:rsidR="00B01750" w:rsidRPr="003C4927">
              <w:rPr>
                <w:rFonts w:hint="eastAsia"/>
                <w:lang w:val="fr-FR"/>
              </w:rPr>
              <w:t> </w:t>
            </w:r>
            <w:r w:rsidRPr="003C4927">
              <w:rPr>
                <w:rFonts w:hint="eastAsia"/>
                <w:lang w:val="fr-FR"/>
              </w:rPr>
              <w:t>626</w:t>
            </w:r>
            <w:r w:rsidR="00CA3C63">
              <w:rPr>
                <w:rFonts w:hint="eastAsia"/>
                <w:lang w:val="fr-FR"/>
              </w:rPr>
              <w:t>€</w:t>
            </w:r>
          </w:p>
        </w:tc>
      </w:tr>
      <w:tr w:rsidR="00926CDD" w:rsidRPr="003C4927" w14:paraId="6D9D4D35"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7248C948" w14:textId="77777777" w:rsidR="00B01750" w:rsidRPr="003C4927" w:rsidRDefault="00B01750" w:rsidP="003C4927">
            <w:pPr>
              <w:pStyle w:val="a3"/>
              <w:overflowPunct/>
              <w:ind w:right="0"/>
              <w:jc w:val="left"/>
              <w:rPr>
                <w:b w:val="0"/>
                <w:bCs w:val="0"/>
                <w:lang w:val="fr-FR"/>
              </w:rPr>
            </w:pPr>
          </w:p>
        </w:tc>
        <w:tc>
          <w:tcPr>
            <w:tcW w:w="727" w:type="pct"/>
            <w:shd w:val="clear" w:color="auto" w:fill="auto"/>
            <w:noWrap/>
            <w:vAlign w:val="bottom"/>
          </w:tcPr>
          <w:p w14:paraId="6D5ED700" w14:textId="4E649744"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8.5%</w:t>
            </w:r>
          </w:p>
        </w:tc>
        <w:tc>
          <w:tcPr>
            <w:tcW w:w="727" w:type="pct"/>
            <w:shd w:val="clear" w:color="auto" w:fill="auto"/>
            <w:noWrap/>
            <w:vAlign w:val="bottom"/>
          </w:tcPr>
          <w:p w14:paraId="6A6B00FA" w14:textId="589CC9B8"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8.3%</w:t>
            </w:r>
          </w:p>
        </w:tc>
        <w:tc>
          <w:tcPr>
            <w:tcW w:w="728" w:type="pct"/>
            <w:shd w:val="clear" w:color="auto" w:fill="auto"/>
            <w:noWrap/>
            <w:vAlign w:val="bottom"/>
          </w:tcPr>
          <w:p w14:paraId="261158E7" w14:textId="60202BBF"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7.2%</w:t>
            </w:r>
          </w:p>
        </w:tc>
        <w:tc>
          <w:tcPr>
            <w:tcW w:w="727" w:type="pct"/>
            <w:shd w:val="clear" w:color="auto" w:fill="auto"/>
            <w:noWrap/>
            <w:vAlign w:val="bottom"/>
          </w:tcPr>
          <w:p w14:paraId="028C66D8" w14:textId="424EE467"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5.8%</w:t>
            </w:r>
          </w:p>
        </w:tc>
        <w:tc>
          <w:tcPr>
            <w:tcW w:w="727" w:type="pct"/>
            <w:shd w:val="clear" w:color="auto" w:fill="auto"/>
            <w:vAlign w:val="bottom"/>
          </w:tcPr>
          <w:p w14:paraId="5F522689" w14:textId="11F6B8F6"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7.8%</w:t>
            </w:r>
          </w:p>
        </w:tc>
      </w:tr>
      <w:tr w:rsidR="00926CDD" w:rsidRPr="003C4927" w14:paraId="0E987940"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46A7C943" w14:textId="77777777" w:rsidR="00B01750" w:rsidRPr="003C4927" w:rsidRDefault="00B01750" w:rsidP="003C4927">
            <w:pPr>
              <w:pStyle w:val="a3"/>
              <w:overflowPunct/>
              <w:ind w:right="0"/>
              <w:jc w:val="left"/>
              <w:rPr>
                <w:b w:val="0"/>
                <w:bCs w:val="0"/>
                <w:lang w:val="fr-FR"/>
              </w:rPr>
            </w:pPr>
            <w:r w:rsidRPr="003C4927">
              <w:rPr>
                <w:rFonts w:hint="eastAsia"/>
                <w:b w:val="0"/>
                <w:bCs w:val="0"/>
                <w:lang w:val="fr-FR"/>
              </w:rPr>
              <w:t>其他商品和服务</w:t>
            </w:r>
          </w:p>
        </w:tc>
        <w:tc>
          <w:tcPr>
            <w:tcW w:w="727" w:type="pct"/>
            <w:shd w:val="clear" w:color="auto" w:fill="auto"/>
            <w:noWrap/>
            <w:vAlign w:val="bottom"/>
          </w:tcPr>
          <w:p w14:paraId="2DE0F578" w14:textId="2F456339"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w:t>
            </w:r>
            <w:r w:rsidR="00B01750" w:rsidRPr="003C4927">
              <w:rPr>
                <w:rFonts w:hint="eastAsia"/>
                <w:lang w:val="fr-FR"/>
              </w:rPr>
              <w:t xml:space="preserve"> </w:t>
            </w:r>
            <w:r w:rsidRPr="003C4927">
              <w:rPr>
                <w:rFonts w:hint="eastAsia"/>
                <w:lang w:val="fr-FR"/>
              </w:rPr>
              <w:t>418</w:t>
            </w:r>
            <w:r w:rsidR="00CA3C63">
              <w:rPr>
                <w:rFonts w:hint="eastAsia"/>
                <w:lang w:val="fr-FR"/>
              </w:rPr>
              <w:t>€</w:t>
            </w:r>
          </w:p>
        </w:tc>
        <w:tc>
          <w:tcPr>
            <w:tcW w:w="727" w:type="pct"/>
            <w:shd w:val="clear" w:color="auto" w:fill="auto"/>
            <w:noWrap/>
            <w:vAlign w:val="bottom"/>
          </w:tcPr>
          <w:p w14:paraId="2A35C62D" w14:textId="505FBD6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5626</w:t>
            </w:r>
            <w:r w:rsidR="00CA3C63">
              <w:rPr>
                <w:rFonts w:hint="eastAsia"/>
                <w:lang w:val="fr-FR"/>
              </w:rPr>
              <w:t>€</w:t>
            </w:r>
          </w:p>
        </w:tc>
        <w:tc>
          <w:tcPr>
            <w:tcW w:w="728" w:type="pct"/>
            <w:shd w:val="clear" w:color="auto" w:fill="auto"/>
            <w:noWrap/>
            <w:vAlign w:val="bottom"/>
          </w:tcPr>
          <w:p w14:paraId="6C006E0F" w14:textId="05EA5037"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w:t>
            </w:r>
            <w:r w:rsidR="00B01750" w:rsidRPr="003C4927">
              <w:rPr>
                <w:rFonts w:hint="eastAsia"/>
                <w:lang w:val="fr-FR"/>
              </w:rPr>
              <w:t xml:space="preserve"> </w:t>
            </w:r>
            <w:r w:rsidRPr="003C4927">
              <w:rPr>
                <w:rFonts w:hint="eastAsia"/>
                <w:lang w:val="fr-FR"/>
              </w:rPr>
              <w:t>298</w:t>
            </w:r>
            <w:r w:rsidR="00CA3C63">
              <w:rPr>
                <w:rFonts w:hint="eastAsia"/>
                <w:lang w:val="fr-FR"/>
              </w:rPr>
              <w:t>€</w:t>
            </w:r>
          </w:p>
        </w:tc>
        <w:tc>
          <w:tcPr>
            <w:tcW w:w="727" w:type="pct"/>
            <w:shd w:val="clear" w:color="auto" w:fill="auto"/>
            <w:noWrap/>
            <w:vAlign w:val="bottom"/>
          </w:tcPr>
          <w:p w14:paraId="678B1AC0" w14:textId="5DB70C20"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w:t>
            </w:r>
            <w:r w:rsidR="00B01750" w:rsidRPr="003C4927">
              <w:rPr>
                <w:rFonts w:hint="eastAsia"/>
                <w:lang w:val="fr-FR"/>
              </w:rPr>
              <w:t xml:space="preserve"> </w:t>
            </w:r>
            <w:r w:rsidRPr="003C4927">
              <w:rPr>
                <w:rFonts w:hint="eastAsia"/>
                <w:lang w:val="fr-FR"/>
              </w:rPr>
              <w:t>748</w:t>
            </w:r>
            <w:r w:rsidR="00CA3C63">
              <w:rPr>
                <w:rFonts w:hint="eastAsia"/>
                <w:lang w:val="fr-FR"/>
              </w:rPr>
              <w:t>€</w:t>
            </w:r>
          </w:p>
        </w:tc>
        <w:tc>
          <w:tcPr>
            <w:tcW w:w="727" w:type="pct"/>
            <w:shd w:val="clear" w:color="auto" w:fill="auto"/>
            <w:vAlign w:val="bottom"/>
          </w:tcPr>
          <w:p w14:paraId="5E8E27C4" w14:textId="3DD8EA0A"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6</w:t>
            </w:r>
            <w:r w:rsidR="00B01750" w:rsidRPr="003C4927">
              <w:rPr>
                <w:rFonts w:hint="eastAsia"/>
                <w:lang w:val="fr-FR"/>
              </w:rPr>
              <w:t xml:space="preserve"> </w:t>
            </w:r>
            <w:r w:rsidRPr="003C4927">
              <w:rPr>
                <w:rFonts w:hint="eastAsia"/>
                <w:lang w:val="fr-FR"/>
              </w:rPr>
              <w:t>9</w:t>
            </w:r>
            <w:r w:rsidR="00B01750" w:rsidRPr="003C4927">
              <w:rPr>
                <w:rFonts w:hint="eastAsia"/>
                <w:lang w:val="fr-FR"/>
              </w:rPr>
              <w:t>0</w:t>
            </w:r>
            <w:r w:rsidRPr="003C4927">
              <w:rPr>
                <w:rFonts w:hint="eastAsia"/>
                <w:lang w:val="fr-FR"/>
              </w:rPr>
              <w:t>8</w:t>
            </w:r>
            <w:r w:rsidR="00CA3C63">
              <w:rPr>
                <w:rFonts w:hint="eastAsia"/>
                <w:lang w:val="fr-FR"/>
              </w:rPr>
              <w:t>€</w:t>
            </w:r>
          </w:p>
        </w:tc>
      </w:tr>
      <w:tr w:rsidR="00926CDD" w:rsidRPr="003C4927" w14:paraId="5623F08C" w14:textId="77777777" w:rsidTr="003C4927">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0A704713" w14:textId="77777777" w:rsidR="00B01750" w:rsidRPr="003C4927" w:rsidRDefault="00B01750" w:rsidP="003C4927">
            <w:pPr>
              <w:pStyle w:val="a3"/>
              <w:overflowPunct/>
              <w:ind w:right="0"/>
              <w:jc w:val="left"/>
              <w:rPr>
                <w:b w:val="0"/>
                <w:bCs w:val="0"/>
                <w:lang w:val="fr-FR"/>
              </w:rPr>
            </w:pPr>
          </w:p>
        </w:tc>
        <w:tc>
          <w:tcPr>
            <w:tcW w:w="727" w:type="pct"/>
            <w:shd w:val="clear" w:color="auto" w:fill="auto"/>
            <w:noWrap/>
            <w:vAlign w:val="bottom"/>
          </w:tcPr>
          <w:p w14:paraId="10634792" w14:textId="58C74EBE"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8.5%</w:t>
            </w:r>
          </w:p>
        </w:tc>
        <w:tc>
          <w:tcPr>
            <w:tcW w:w="727" w:type="pct"/>
            <w:shd w:val="clear" w:color="auto" w:fill="auto"/>
            <w:noWrap/>
            <w:vAlign w:val="bottom"/>
          </w:tcPr>
          <w:p w14:paraId="4BBD7133" w14:textId="27EA66E3"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8.7%</w:t>
            </w:r>
          </w:p>
        </w:tc>
        <w:tc>
          <w:tcPr>
            <w:tcW w:w="728" w:type="pct"/>
            <w:shd w:val="clear" w:color="auto" w:fill="auto"/>
            <w:noWrap/>
            <w:vAlign w:val="bottom"/>
          </w:tcPr>
          <w:p w14:paraId="3DAC7E1B" w14:textId="271E27F4"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9.5%</w:t>
            </w:r>
          </w:p>
        </w:tc>
        <w:tc>
          <w:tcPr>
            <w:tcW w:w="727" w:type="pct"/>
            <w:shd w:val="clear" w:color="auto" w:fill="auto"/>
            <w:noWrap/>
            <w:vAlign w:val="bottom"/>
          </w:tcPr>
          <w:p w14:paraId="1D6E9DB7" w14:textId="660B752B"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10.2%</w:t>
            </w:r>
          </w:p>
        </w:tc>
        <w:tc>
          <w:tcPr>
            <w:tcW w:w="727" w:type="pct"/>
            <w:shd w:val="clear" w:color="auto" w:fill="auto"/>
            <w:vAlign w:val="bottom"/>
          </w:tcPr>
          <w:p w14:paraId="37A52908" w14:textId="62B9B333" w:rsidR="00B01750" w:rsidRPr="003C4927" w:rsidRDefault="00926CDD" w:rsidP="003C492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3C4927">
              <w:rPr>
                <w:rFonts w:hint="eastAsia"/>
                <w:lang w:val="fr-FR"/>
              </w:rPr>
              <w:t>9.6%</w:t>
            </w:r>
          </w:p>
        </w:tc>
      </w:tr>
    </w:tbl>
    <w:bookmarkEnd w:id="109"/>
    <w:p w14:paraId="3BD00021" w14:textId="7D6DDE18" w:rsidR="00B01750" w:rsidRPr="00B01750" w:rsidRDefault="00926CDD" w:rsidP="001E6D1D">
      <w:pPr>
        <w:pStyle w:val="SingleTxtGC"/>
        <w:spacing w:before="240"/>
        <w:rPr>
          <w:bCs/>
          <w:lang w:val="fr-FR"/>
        </w:rPr>
      </w:pPr>
      <w:r w:rsidRPr="00926CDD">
        <w:rPr>
          <w:rFonts w:hint="eastAsia"/>
          <w:bCs/>
          <w:lang w:val="fr-CH"/>
        </w:rPr>
        <w:t>18.</w:t>
      </w:r>
      <w:r w:rsidR="00B01750" w:rsidRPr="00B01750">
        <w:rPr>
          <w:rFonts w:hint="eastAsia"/>
          <w:bCs/>
          <w:lang w:val="fr-CH"/>
        </w:rPr>
        <w:tab/>
      </w:r>
      <w:r w:rsidRPr="00926CDD">
        <w:rPr>
          <w:rFonts w:hint="eastAsia"/>
          <w:bCs/>
          <w:lang w:val="fr-CH"/>
        </w:rPr>
        <w:t>2</w:t>
      </w:r>
      <w:r w:rsidR="00B01750" w:rsidRPr="00B01750">
        <w:rPr>
          <w:rFonts w:hint="eastAsia"/>
          <w:bCs/>
          <w:lang w:val="fr-CH"/>
        </w:rPr>
        <w:t>0</w:t>
      </w:r>
      <w:r w:rsidRPr="00926CDD">
        <w:rPr>
          <w:rFonts w:hint="eastAsia"/>
          <w:bCs/>
          <w:lang w:val="fr-CH"/>
        </w:rPr>
        <w:t>22</w:t>
      </w:r>
      <w:r w:rsidR="00B01750" w:rsidRPr="00B01750">
        <w:rPr>
          <w:rFonts w:hint="eastAsia"/>
          <w:bCs/>
          <w:lang w:val="fr-CH"/>
        </w:rPr>
        <w:t>年</w:t>
      </w:r>
      <w:r w:rsidRPr="00926CDD">
        <w:rPr>
          <w:rFonts w:hint="eastAsia"/>
          <w:bCs/>
          <w:lang w:val="fr-CH"/>
        </w:rPr>
        <w:t>，</w:t>
      </w:r>
      <w:r w:rsidR="00B01750" w:rsidRPr="00B01750">
        <w:rPr>
          <w:rFonts w:hint="eastAsia"/>
          <w:bCs/>
          <w:lang w:val="fr-CH"/>
        </w:rPr>
        <w:t>贫困风险门槛为每月</w:t>
      </w:r>
      <w:r w:rsidRPr="00926CDD">
        <w:rPr>
          <w:rFonts w:hint="eastAsia"/>
          <w:bCs/>
          <w:lang w:val="fr-CH"/>
        </w:rPr>
        <w:t>2</w:t>
      </w:r>
      <w:r w:rsidR="006B5271">
        <w:rPr>
          <w:rFonts w:hint="eastAsia"/>
          <w:bCs/>
          <w:lang w:val="fr-CH"/>
        </w:rPr>
        <w:t>,</w:t>
      </w:r>
      <w:r w:rsidRPr="00926CDD">
        <w:rPr>
          <w:rFonts w:hint="eastAsia"/>
          <w:bCs/>
          <w:lang w:val="fr-CH"/>
        </w:rPr>
        <w:t>247</w:t>
      </w:r>
      <w:r w:rsidR="00B01750" w:rsidRPr="00B01750">
        <w:rPr>
          <w:rFonts w:hint="eastAsia"/>
          <w:bCs/>
          <w:lang w:val="fr-CH"/>
        </w:rPr>
        <w:t>欧元。</w:t>
      </w:r>
    </w:p>
    <w:p w14:paraId="0B076002" w14:textId="5767370C" w:rsidR="00B01750" w:rsidRPr="00926CDD" w:rsidRDefault="00926CDD" w:rsidP="00B01750">
      <w:pPr>
        <w:pStyle w:val="SingleTxtGC"/>
        <w:rPr>
          <w:bCs/>
          <w:lang w:val="fr-CH"/>
        </w:rPr>
      </w:pPr>
      <w:r w:rsidRPr="00926CDD">
        <w:rPr>
          <w:rFonts w:hint="eastAsia"/>
          <w:bCs/>
          <w:lang w:val="fr-CH"/>
        </w:rPr>
        <w:t>19.</w:t>
      </w:r>
      <w:r w:rsidR="00B01750" w:rsidRPr="00926CDD">
        <w:rPr>
          <w:rFonts w:hint="eastAsia"/>
          <w:bCs/>
          <w:lang w:val="fr-CH"/>
        </w:rPr>
        <w:tab/>
      </w:r>
      <w:r w:rsidRPr="00926CDD">
        <w:rPr>
          <w:rFonts w:hint="eastAsia"/>
          <w:bCs/>
          <w:lang w:val="fr-CH"/>
        </w:rPr>
        <w:t>2</w:t>
      </w:r>
      <w:r w:rsidR="00B01750" w:rsidRPr="00926CDD">
        <w:rPr>
          <w:rFonts w:hint="eastAsia"/>
          <w:bCs/>
          <w:lang w:val="fr-CH"/>
        </w:rPr>
        <w:t>0</w:t>
      </w:r>
      <w:r w:rsidRPr="00926CDD">
        <w:rPr>
          <w:rFonts w:hint="eastAsia"/>
          <w:bCs/>
          <w:lang w:val="fr-CH"/>
        </w:rPr>
        <w:t>22</w:t>
      </w:r>
      <w:r w:rsidR="00B01750" w:rsidRPr="00926CDD">
        <w:rPr>
          <w:rFonts w:hint="eastAsia"/>
          <w:bCs/>
          <w:lang w:val="fr-CH"/>
        </w:rPr>
        <w:t>年</w:t>
      </w:r>
      <w:r w:rsidRPr="00926CDD">
        <w:rPr>
          <w:rFonts w:hint="eastAsia"/>
          <w:bCs/>
          <w:lang w:val="fr-CH"/>
        </w:rPr>
        <w:t>，</w:t>
      </w:r>
      <w:r w:rsidR="00B01750" w:rsidRPr="00926CDD">
        <w:rPr>
          <w:rFonts w:hint="eastAsia"/>
          <w:bCs/>
          <w:lang w:val="fr-CH"/>
        </w:rPr>
        <w:t>有</w:t>
      </w:r>
      <w:r w:rsidRPr="00926CDD">
        <w:rPr>
          <w:rFonts w:hint="eastAsia"/>
          <w:bCs/>
          <w:lang w:val="fr-CH"/>
        </w:rPr>
        <w:t>1</w:t>
      </w:r>
      <w:r w:rsidR="00B01750" w:rsidRPr="00926CDD">
        <w:rPr>
          <w:rFonts w:hint="eastAsia"/>
          <w:bCs/>
          <w:lang w:val="fr-CH"/>
        </w:rPr>
        <w:t>0</w:t>
      </w:r>
      <w:r w:rsidRPr="00926CDD">
        <w:rPr>
          <w:rFonts w:hint="eastAsia"/>
          <w:bCs/>
          <w:lang w:val="fr-CH"/>
        </w:rPr>
        <w:t>6</w:t>
      </w:r>
      <w:r w:rsidR="001D0363">
        <w:rPr>
          <w:rFonts w:hint="eastAsia"/>
          <w:bCs/>
        </w:rPr>
        <w:t>,</w:t>
      </w:r>
      <w:r w:rsidRPr="00926CDD">
        <w:rPr>
          <w:rFonts w:hint="eastAsia"/>
          <w:bCs/>
          <w:lang w:val="fr-CH"/>
        </w:rPr>
        <w:t>98</w:t>
      </w:r>
      <w:r w:rsidR="00B01750" w:rsidRPr="00926CDD">
        <w:rPr>
          <w:rFonts w:hint="eastAsia"/>
          <w:bCs/>
          <w:lang w:val="fr-CH"/>
        </w:rPr>
        <w:t>0</w:t>
      </w:r>
      <w:r w:rsidR="00B01750" w:rsidRPr="00926CDD">
        <w:rPr>
          <w:rFonts w:hint="eastAsia"/>
          <w:bCs/>
          <w:lang w:val="fr-CH"/>
        </w:rPr>
        <w:t>万人生活在贫困线以下</w:t>
      </w:r>
      <w:r w:rsidRPr="00926CDD">
        <w:rPr>
          <w:rFonts w:hint="eastAsia"/>
          <w:bCs/>
          <w:lang w:val="fr-CH"/>
        </w:rPr>
        <w:t>，</w:t>
      </w:r>
      <w:r w:rsidR="00B01750" w:rsidRPr="00926CDD">
        <w:rPr>
          <w:rFonts w:hint="eastAsia"/>
          <w:bCs/>
          <w:lang w:val="fr-CH"/>
        </w:rPr>
        <w:t>贫困线标准为一个成年人每月</w:t>
      </w:r>
      <w:r w:rsidRPr="00926CDD">
        <w:rPr>
          <w:rFonts w:hint="eastAsia"/>
          <w:bCs/>
          <w:lang w:val="fr-CH"/>
        </w:rPr>
        <w:t>2</w:t>
      </w:r>
      <w:r w:rsidR="009E0C5A">
        <w:rPr>
          <w:rFonts w:hint="eastAsia"/>
          <w:bCs/>
          <w:lang w:val="fr-CH"/>
        </w:rPr>
        <w:t>,</w:t>
      </w:r>
      <w:r w:rsidRPr="00926CDD">
        <w:rPr>
          <w:rFonts w:hint="eastAsia"/>
          <w:bCs/>
          <w:lang w:val="fr-CH"/>
        </w:rPr>
        <w:t>419</w:t>
      </w:r>
      <w:r w:rsidR="00B01750" w:rsidRPr="00926CDD">
        <w:rPr>
          <w:rFonts w:hint="eastAsia"/>
          <w:bCs/>
          <w:lang w:val="fr-CH"/>
        </w:rPr>
        <w:t>欧元。而</w:t>
      </w:r>
      <w:r w:rsidRPr="00926CDD">
        <w:rPr>
          <w:rFonts w:hint="eastAsia"/>
          <w:bCs/>
          <w:lang w:val="fr-CH"/>
        </w:rPr>
        <w:t>2</w:t>
      </w:r>
      <w:r w:rsidR="00B01750" w:rsidRPr="00926CDD">
        <w:rPr>
          <w:rFonts w:hint="eastAsia"/>
          <w:bCs/>
          <w:lang w:val="fr-CH"/>
        </w:rPr>
        <w:t>0</w:t>
      </w:r>
      <w:r w:rsidRPr="00926CDD">
        <w:rPr>
          <w:rFonts w:hint="eastAsia"/>
          <w:bCs/>
          <w:lang w:val="fr-CH"/>
        </w:rPr>
        <w:t>22</w:t>
      </w:r>
      <w:r w:rsidR="00B01750" w:rsidRPr="00926CDD">
        <w:rPr>
          <w:rFonts w:hint="eastAsia"/>
          <w:bCs/>
          <w:lang w:val="fr-CH"/>
        </w:rPr>
        <w:t>年</w:t>
      </w:r>
      <w:r w:rsidRPr="00926CDD">
        <w:rPr>
          <w:rFonts w:hint="eastAsia"/>
          <w:bCs/>
          <w:lang w:val="fr-CH"/>
        </w:rPr>
        <w:t>1</w:t>
      </w:r>
      <w:r w:rsidR="00B01750" w:rsidRPr="00926CDD">
        <w:rPr>
          <w:rFonts w:hint="eastAsia"/>
          <w:bCs/>
          <w:lang w:val="fr-CH"/>
        </w:rPr>
        <w:t>月</w:t>
      </w:r>
      <w:r w:rsidRPr="00926CDD">
        <w:rPr>
          <w:rFonts w:hint="eastAsia"/>
          <w:bCs/>
          <w:lang w:val="fr-CH"/>
        </w:rPr>
        <w:t>1</w:t>
      </w:r>
      <w:r w:rsidR="00B01750" w:rsidRPr="00926CDD">
        <w:rPr>
          <w:rFonts w:hint="eastAsia"/>
          <w:bCs/>
          <w:lang w:val="fr-CH"/>
        </w:rPr>
        <w:t>日</w:t>
      </w:r>
      <w:r w:rsidRPr="00926CDD">
        <w:rPr>
          <w:rFonts w:hint="eastAsia"/>
          <w:bCs/>
          <w:lang w:val="fr-CH"/>
        </w:rPr>
        <w:t>，</w:t>
      </w:r>
      <w:r w:rsidR="00B01750" w:rsidRPr="00926CDD">
        <w:rPr>
          <w:rFonts w:hint="eastAsia"/>
          <w:bCs/>
          <w:lang w:val="fr-CH"/>
        </w:rPr>
        <w:t>单身人士的最低个人养老金为</w:t>
      </w:r>
      <w:r w:rsidRPr="00926CDD">
        <w:rPr>
          <w:rFonts w:hint="eastAsia"/>
          <w:bCs/>
          <w:lang w:val="fr-CH"/>
        </w:rPr>
        <w:t>1</w:t>
      </w:r>
      <w:r w:rsidR="009E0C5A">
        <w:rPr>
          <w:rFonts w:hint="eastAsia"/>
          <w:bCs/>
        </w:rPr>
        <w:t>,</w:t>
      </w:r>
      <w:r w:rsidRPr="00926CDD">
        <w:rPr>
          <w:rFonts w:hint="eastAsia"/>
          <w:bCs/>
        </w:rPr>
        <w:t>985</w:t>
      </w:r>
      <w:r w:rsidR="00B01750" w:rsidRPr="00926CDD">
        <w:rPr>
          <w:rFonts w:hint="eastAsia"/>
          <w:bCs/>
          <w:lang w:val="fr-CH"/>
        </w:rPr>
        <w:t>欧元</w:t>
      </w:r>
      <w:r w:rsidRPr="00926CDD">
        <w:rPr>
          <w:rFonts w:hint="eastAsia"/>
          <w:bCs/>
          <w:lang w:val="fr-CH"/>
        </w:rPr>
        <w:t>，</w:t>
      </w:r>
      <w:r w:rsidR="00B01750" w:rsidRPr="00926CDD">
        <w:rPr>
          <w:rFonts w:hint="eastAsia"/>
          <w:bCs/>
          <w:lang w:val="fr-CH"/>
        </w:rPr>
        <w:t>家中第一个成年人的社会包容收入为</w:t>
      </w:r>
      <w:r w:rsidRPr="00926CDD">
        <w:rPr>
          <w:rFonts w:hint="eastAsia"/>
          <w:bCs/>
          <w:lang w:val="fr-CH"/>
        </w:rPr>
        <w:t>1</w:t>
      </w:r>
      <w:r w:rsidR="009E0C5A">
        <w:rPr>
          <w:rFonts w:hint="eastAsia"/>
          <w:bCs/>
          <w:lang w:val="fr-CH"/>
        </w:rPr>
        <w:t>,</w:t>
      </w:r>
      <w:r w:rsidRPr="00926CDD">
        <w:rPr>
          <w:rFonts w:hint="eastAsia"/>
          <w:bCs/>
          <w:lang w:val="fr-CH"/>
        </w:rPr>
        <w:t>583</w:t>
      </w:r>
      <w:r w:rsidR="00B01750" w:rsidRPr="00926CDD">
        <w:rPr>
          <w:rFonts w:hint="eastAsia"/>
          <w:bCs/>
          <w:lang w:val="fr-CH"/>
        </w:rPr>
        <w:t>欧元。贫困风险率为</w:t>
      </w:r>
      <w:r w:rsidRPr="00926CDD">
        <w:rPr>
          <w:rFonts w:hint="eastAsia"/>
          <w:bCs/>
          <w:lang w:val="fr-CH"/>
        </w:rPr>
        <w:t>17.4%</w:t>
      </w:r>
      <w:r w:rsidRPr="00926CDD">
        <w:rPr>
          <w:rFonts w:hint="eastAsia"/>
          <w:bCs/>
          <w:lang w:val="fr-CH"/>
        </w:rPr>
        <w:t>，</w:t>
      </w:r>
      <w:r w:rsidR="00B01750" w:rsidRPr="00926CDD">
        <w:rPr>
          <w:rFonts w:hint="eastAsia"/>
          <w:bCs/>
          <w:lang w:val="fr-CH"/>
        </w:rPr>
        <w:t>也就是说</w:t>
      </w:r>
      <w:r w:rsidRPr="00926CDD">
        <w:rPr>
          <w:rFonts w:hint="eastAsia"/>
          <w:bCs/>
          <w:lang w:val="fr-CH"/>
        </w:rPr>
        <w:t>，</w:t>
      </w:r>
      <w:r w:rsidR="00B01750" w:rsidRPr="00926CDD">
        <w:rPr>
          <w:rFonts w:hint="eastAsia"/>
          <w:bCs/>
          <w:lang w:val="fr-CH"/>
        </w:rPr>
        <w:t>这部分人口的月生活水平低于</w:t>
      </w:r>
      <w:r w:rsidRPr="00926CDD">
        <w:rPr>
          <w:rFonts w:hint="eastAsia"/>
          <w:bCs/>
          <w:lang w:val="fr-CH"/>
        </w:rPr>
        <w:t>2</w:t>
      </w:r>
      <w:r w:rsidR="009E0C5A">
        <w:rPr>
          <w:rFonts w:hint="eastAsia"/>
          <w:bCs/>
        </w:rPr>
        <w:t>,</w:t>
      </w:r>
      <w:r w:rsidRPr="00926CDD">
        <w:rPr>
          <w:rFonts w:hint="eastAsia"/>
          <w:bCs/>
          <w:lang w:val="fr-CH"/>
        </w:rPr>
        <w:t>247</w:t>
      </w:r>
      <w:r w:rsidR="00B01750" w:rsidRPr="00926CDD">
        <w:rPr>
          <w:rFonts w:hint="eastAsia"/>
          <w:bCs/>
          <w:lang w:val="fr-CH"/>
        </w:rPr>
        <w:t>欧元的门槛。</w:t>
      </w:r>
    </w:p>
    <w:p w14:paraId="29962A8E" w14:textId="4DB1405D" w:rsidR="00B01750" w:rsidRPr="001E6D1D" w:rsidRDefault="00B01750" w:rsidP="001E6D1D">
      <w:pPr>
        <w:pStyle w:val="H56GC"/>
        <w:rPr>
          <w:rFonts w:ascii="Time New Roman" w:eastAsia="黑体" w:hAnsi="Time New Roman" w:hint="eastAsia"/>
          <w:lang w:val="fr-CH"/>
        </w:rPr>
      </w:pPr>
      <w:bookmarkStart w:id="110" w:name="_Toc180747701"/>
      <w:bookmarkStart w:id="111" w:name="_Toc11407900"/>
      <w:bookmarkStart w:id="112" w:name="_Toc11408855"/>
      <w:r w:rsidRPr="00B01750">
        <w:rPr>
          <w:rFonts w:hint="eastAsia"/>
          <w:lang w:val="fr-CH"/>
        </w:rPr>
        <w:tab/>
      </w:r>
      <w:r w:rsidRPr="00B01750">
        <w:rPr>
          <w:rFonts w:hint="eastAsia"/>
          <w:lang w:val="fr-CH"/>
        </w:rPr>
        <w:tab/>
      </w:r>
      <w:bookmarkStart w:id="113" w:name="_Toc195876743"/>
      <w:bookmarkStart w:id="114" w:name="_Toc195879320"/>
      <w:bookmarkStart w:id="115" w:name="_Toc200981643"/>
      <w:r w:rsidRPr="00B01750">
        <w:rPr>
          <w:rFonts w:hint="eastAsia"/>
          <w:lang w:val="fr-CH"/>
        </w:rPr>
        <w:t>表</w:t>
      </w:r>
      <w:r w:rsidR="00926CDD" w:rsidRPr="00926CDD">
        <w:rPr>
          <w:rFonts w:hint="eastAsia"/>
          <w:lang w:val="fr-CH"/>
        </w:rPr>
        <w:t>16</w:t>
      </w:r>
      <w:bookmarkEnd w:id="110"/>
      <w:r w:rsidRPr="00B01750">
        <w:rPr>
          <w:rFonts w:hint="eastAsia"/>
          <w:lang w:val="fr-CH"/>
        </w:rPr>
        <w:br/>
      </w:r>
      <w:r w:rsidRPr="001E6D1D">
        <w:rPr>
          <w:rFonts w:ascii="Time New Roman" w:eastAsia="黑体" w:hAnsi="Time New Roman" w:hint="eastAsia"/>
          <w:lang w:val="fr-CH"/>
        </w:rPr>
        <w:t>贫困风险指标</w:t>
      </w:r>
      <w:bookmarkEnd w:id="113"/>
      <w:bookmarkEnd w:id="114"/>
      <w:bookmarkEnd w:id="115"/>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402"/>
        <w:gridCol w:w="793"/>
        <w:gridCol w:w="794"/>
        <w:gridCol w:w="793"/>
        <w:gridCol w:w="794"/>
        <w:gridCol w:w="794"/>
      </w:tblGrid>
      <w:tr w:rsidR="000D334D" w:rsidRPr="001E6D1D" w14:paraId="57D6260D" w14:textId="77777777" w:rsidTr="001E6D1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bottom w:val="single" w:sz="12" w:space="0" w:color="auto"/>
            </w:tcBorders>
            <w:shd w:val="clear" w:color="auto" w:fill="auto"/>
            <w:noWrap/>
            <w:vAlign w:val="bottom"/>
            <w:hideMark/>
          </w:tcPr>
          <w:p w14:paraId="00EB5857" w14:textId="77777777" w:rsidR="00B01750" w:rsidRPr="001E6D1D" w:rsidRDefault="00B01750" w:rsidP="001E6D1D">
            <w:pPr>
              <w:pStyle w:val="a4"/>
              <w:ind w:right="0"/>
              <w:jc w:val="left"/>
              <w:rPr>
                <w:b w:val="0"/>
                <w:bCs w:val="0"/>
                <w:lang w:val="fr-FR"/>
              </w:rPr>
            </w:pPr>
            <w:r w:rsidRPr="001E6D1D">
              <w:rPr>
                <w:rFonts w:hint="eastAsia"/>
                <w:b w:val="0"/>
                <w:bCs w:val="0"/>
                <w:lang w:val="fr-FR"/>
              </w:rPr>
              <w:t>年份</w:t>
            </w:r>
          </w:p>
        </w:tc>
        <w:tc>
          <w:tcPr>
            <w:tcW w:w="793" w:type="dxa"/>
            <w:tcBorders>
              <w:top w:val="single" w:sz="4" w:space="0" w:color="auto"/>
              <w:bottom w:val="single" w:sz="12" w:space="0" w:color="auto"/>
            </w:tcBorders>
            <w:shd w:val="clear" w:color="auto" w:fill="auto"/>
            <w:vAlign w:val="bottom"/>
          </w:tcPr>
          <w:p w14:paraId="5FA8B168" w14:textId="4103ED0F" w:rsidR="00B01750" w:rsidRPr="001E6D1D" w:rsidRDefault="00926CDD" w:rsidP="001E6D1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1E6D1D">
              <w:rPr>
                <w:rFonts w:hint="eastAsia"/>
                <w:b w:val="0"/>
                <w:bCs w:val="0"/>
                <w:lang w:val="fr-FR"/>
              </w:rPr>
              <w:t>2</w:t>
            </w:r>
            <w:r w:rsidR="00B01750" w:rsidRPr="001E6D1D">
              <w:rPr>
                <w:rFonts w:hint="eastAsia"/>
                <w:b w:val="0"/>
                <w:bCs w:val="0"/>
                <w:lang w:val="fr-FR"/>
              </w:rPr>
              <w:t>0</w:t>
            </w:r>
            <w:r w:rsidRPr="001E6D1D">
              <w:rPr>
                <w:rFonts w:hint="eastAsia"/>
                <w:b w:val="0"/>
                <w:bCs w:val="0"/>
                <w:lang w:val="fr-FR"/>
              </w:rPr>
              <w:t>18</w:t>
            </w:r>
          </w:p>
        </w:tc>
        <w:tc>
          <w:tcPr>
            <w:tcW w:w="794" w:type="dxa"/>
            <w:tcBorders>
              <w:top w:val="single" w:sz="4" w:space="0" w:color="auto"/>
              <w:bottom w:val="single" w:sz="12" w:space="0" w:color="auto"/>
            </w:tcBorders>
            <w:shd w:val="clear" w:color="auto" w:fill="auto"/>
            <w:vAlign w:val="bottom"/>
          </w:tcPr>
          <w:p w14:paraId="65AADEA3" w14:textId="0EE470A9" w:rsidR="00B01750" w:rsidRPr="001E6D1D" w:rsidRDefault="00926CDD" w:rsidP="001E6D1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1E6D1D">
              <w:rPr>
                <w:rFonts w:hint="eastAsia"/>
                <w:b w:val="0"/>
                <w:bCs w:val="0"/>
                <w:lang w:val="fr-FR"/>
              </w:rPr>
              <w:t>2</w:t>
            </w:r>
            <w:r w:rsidR="00B01750" w:rsidRPr="001E6D1D">
              <w:rPr>
                <w:rFonts w:hint="eastAsia"/>
                <w:b w:val="0"/>
                <w:bCs w:val="0"/>
                <w:lang w:val="fr-FR"/>
              </w:rPr>
              <w:t>0</w:t>
            </w:r>
            <w:r w:rsidRPr="001E6D1D">
              <w:rPr>
                <w:rFonts w:hint="eastAsia"/>
                <w:b w:val="0"/>
                <w:bCs w:val="0"/>
                <w:lang w:val="fr-FR"/>
              </w:rPr>
              <w:t>19</w:t>
            </w:r>
          </w:p>
        </w:tc>
        <w:tc>
          <w:tcPr>
            <w:tcW w:w="793" w:type="dxa"/>
            <w:tcBorders>
              <w:top w:val="single" w:sz="4" w:space="0" w:color="auto"/>
              <w:bottom w:val="single" w:sz="12" w:space="0" w:color="auto"/>
            </w:tcBorders>
            <w:shd w:val="clear" w:color="auto" w:fill="auto"/>
            <w:vAlign w:val="bottom"/>
          </w:tcPr>
          <w:p w14:paraId="672C022E" w14:textId="604F6C71" w:rsidR="00B01750" w:rsidRPr="001E6D1D" w:rsidRDefault="00926CDD" w:rsidP="001E6D1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1E6D1D">
              <w:rPr>
                <w:rFonts w:hint="eastAsia"/>
                <w:b w:val="0"/>
                <w:bCs w:val="0"/>
                <w:lang w:val="fr-FR"/>
              </w:rPr>
              <w:t>2</w:t>
            </w:r>
            <w:r w:rsidR="00B01750" w:rsidRPr="001E6D1D">
              <w:rPr>
                <w:rFonts w:hint="eastAsia"/>
                <w:b w:val="0"/>
                <w:bCs w:val="0"/>
                <w:lang w:val="fr-FR"/>
              </w:rPr>
              <w:t>0</w:t>
            </w:r>
            <w:r w:rsidRPr="001E6D1D">
              <w:rPr>
                <w:rFonts w:hint="eastAsia"/>
                <w:b w:val="0"/>
                <w:bCs w:val="0"/>
                <w:lang w:val="fr-FR"/>
              </w:rPr>
              <w:t>2</w:t>
            </w:r>
            <w:r w:rsidR="00B01750" w:rsidRPr="001E6D1D">
              <w:rPr>
                <w:rFonts w:hint="eastAsia"/>
                <w:b w:val="0"/>
                <w:bCs w:val="0"/>
                <w:lang w:val="fr-FR"/>
              </w:rPr>
              <w:t>0</w:t>
            </w:r>
          </w:p>
        </w:tc>
        <w:tc>
          <w:tcPr>
            <w:tcW w:w="794" w:type="dxa"/>
            <w:tcBorders>
              <w:top w:val="single" w:sz="4" w:space="0" w:color="auto"/>
              <w:bottom w:val="single" w:sz="12" w:space="0" w:color="auto"/>
            </w:tcBorders>
            <w:shd w:val="clear" w:color="auto" w:fill="auto"/>
            <w:noWrap/>
            <w:vAlign w:val="bottom"/>
          </w:tcPr>
          <w:p w14:paraId="1E5C9F4A" w14:textId="629E2995" w:rsidR="00B01750" w:rsidRPr="001E6D1D" w:rsidRDefault="00926CDD" w:rsidP="001E6D1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1E6D1D">
              <w:rPr>
                <w:rFonts w:hint="eastAsia"/>
                <w:b w:val="0"/>
                <w:bCs w:val="0"/>
                <w:lang w:val="fr-FR"/>
              </w:rPr>
              <w:t>2</w:t>
            </w:r>
            <w:r w:rsidR="00B01750" w:rsidRPr="001E6D1D">
              <w:rPr>
                <w:rFonts w:hint="eastAsia"/>
                <w:b w:val="0"/>
                <w:bCs w:val="0"/>
                <w:lang w:val="fr-FR"/>
              </w:rPr>
              <w:t>0</w:t>
            </w:r>
            <w:r w:rsidRPr="001E6D1D">
              <w:rPr>
                <w:rFonts w:hint="eastAsia"/>
                <w:b w:val="0"/>
                <w:bCs w:val="0"/>
                <w:lang w:val="fr-FR"/>
              </w:rPr>
              <w:t>21</w:t>
            </w:r>
          </w:p>
        </w:tc>
        <w:tc>
          <w:tcPr>
            <w:tcW w:w="794" w:type="dxa"/>
            <w:tcBorders>
              <w:top w:val="single" w:sz="4" w:space="0" w:color="auto"/>
              <w:bottom w:val="single" w:sz="12" w:space="0" w:color="auto"/>
            </w:tcBorders>
            <w:shd w:val="clear" w:color="auto" w:fill="auto"/>
            <w:noWrap/>
            <w:vAlign w:val="bottom"/>
          </w:tcPr>
          <w:p w14:paraId="6257A808" w14:textId="18C55F68" w:rsidR="00B01750" w:rsidRPr="001E6D1D" w:rsidRDefault="00926CDD" w:rsidP="001E6D1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1E6D1D">
              <w:rPr>
                <w:rFonts w:hint="eastAsia"/>
                <w:b w:val="0"/>
                <w:bCs w:val="0"/>
                <w:lang w:val="fr-FR"/>
              </w:rPr>
              <w:t>2</w:t>
            </w:r>
            <w:r w:rsidR="00B01750" w:rsidRPr="001E6D1D">
              <w:rPr>
                <w:rFonts w:hint="eastAsia"/>
                <w:b w:val="0"/>
                <w:bCs w:val="0"/>
                <w:lang w:val="fr-FR"/>
              </w:rPr>
              <w:t>0</w:t>
            </w:r>
            <w:r w:rsidRPr="001E6D1D">
              <w:rPr>
                <w:rFonts w:hint="eastAsia"/>
                <w:b w:val="0"/>
                <w:bCs w:val="0"/>
                <w:lang w:val="fr-FR"/>
              </w:rPr>
              <w:t>22</w:t>
            </w:r>
            <w:r w:rsidR="00B01750" w:rsidRPr="001E6D1D">
              <w:rPr>
                <w:rFonts w:hint="eastAsia"/>
                <w:b w:val="0"/>
                <w:bCs w:val="0"/>
                <w:lang w:val="fr-FR"/>
              </w:rPr>
              <w:t xml:space="preserve"> </w:t>
            </w:r>
          </w:p>
        </w:tc>
      </w:tr>
      <w:tr w:rsidR="000D334D" w:rsidRPr="001E6D1D" w14:paraId="06663040" w14:textId="77777777" w:rsidTr="001E6D1D">
        <w:tc>
          <w:tcPr>
            <w:cnfStyle w:val="001000000000" w:firstRow="0" w:lastRow="0" w:firstColumn="1" w:lastColumn="0" w:oddVBand="0" w:evenVBand="0" w:oddHBand="0" w:evenHBand="0" w:firstRowFirstColumn="0" w:firstRowLastColumn="0" w:lastRowFirstColumn="0" w:lastRowLastColumn="0"/>
            <w:tcW w:w="3402" w:type="dxa"/>
            <w:tcBorders>
              <w:top w:val="single" w:sz="12" w:space="0" w:color="auto"/>
            </w:tcBorders>
            <w:shd w:val="clear" w:color="auto" w:fill="auto"/>
            <w:noWrap/>
            <w:hideMark/>
          </w:tcPr>
          <w:p w14:paraId="4D7EB72F" w14:textId="0D48CC76" w:rsidR="00B01750" w:rsidRPr="001E6D1D" w:rsidRDefault="00B01750" w:rsidP="001E6D1D">
            <w:pPr>
              <w:pStyle w:val="a3"/>
              <w:overflowPunct/>
              <w:ind w:right="0"/>
              <w:jc w:val="left"/>
              <w:rPr>
                <w:b w:val="0"/>
                <w:bCs w:val="0"/>
                <w:lang w:val="fr-FR"/>
              </w:rPr>
            </w:pPr>
            <w:r w:rsidRPr="001E6D1D">
              <w:rPr>
                <w:rFonts w:hint="eastAsia"/>
                <w:b w:val="0"/>
                <w:bCs w:val="0"/>
                <w:lang w:val="fr-CH"/>
              </w:rPr>
              <w:t>贫困风险线</w:t>
            </w:r>
            <w:r w:rsidR="00926CDD" w:rsidRPr="001E6D1D">
              <w:rPr>
                <w:rFonts w:hint="eastAsia"/>
                <w:b w:val="0"/>
                <w:bCs w:val="0"/>
                <w:lang w:val="fr-CH"/>
              </w:rPr>
              <w:t>(</w:t>
            </w:r>
            <w:r w:rsidRPr="001E6D1D">
              <w:rPr>
                <w:rFonts w:hint="eastAsia"/>
                <w:b w:val="0"/>
                <w:bCs w:val="0"/>
                <w:lang w:val="fr-CH"/>
              </w:rPr>
              <w:t>国民收入</w:t>
            </w:r>
            <w:r w:rsidRPr="001E6D1D">
              <w:rPr>
                <w:rFonts w:hint="eastAsia"/>
                <w:b w:val="0"/>
                <w:bCs w:val="0"/>
                <w:lang w:val="fr-CH"/>
              </w:rPr>
              <w:br/>
            </w:r>
            <w:r w:rsidRPr="001E6D1D">
              <w:rPr>
                <w:rFonts w:hint="eastAsia"/>
                <w:b w:val="0"/>
                <w:bCs w:val="0"/>
                <w:lang w:val="fr-CH"/>
              </w:rPr>
              <w:t>中位数的</w:t>
            </w:r>
            <w:r w:rsidR="00926CDD" w:rsidRPr="001E6D1D">
              <w:rPr>
                <w:rFonts w:hint="eastAsia"/>
                <w:b w:val="0"/>
                <w:bCs w:val="0"/>
                <w:lang w:val="fr-CH"/>
              </w:rPr>
              <w:t>6</w:t>
            </w:r>
            <w:r w:rsidRPr="001E6D1D">
              <w:rPr>
                <w:rFonts w:hint="eastAsia"/>
                <w:b w:val="0"/>
                <w:bCs w:val="0"/>
                <w:lang w:val="fr-CH"/>
              </w:rPr>
              <w:t>0</w:t>
            </w:r>
            <w:r w:rsidR="00926CDD" w:rsidRPr="001E6D1D">
              <w:rPr>
                <w:rFonts w:hint="eastAsia"/>
                <w:b w:val="0"/>
                <w:bCs w:val="0"/>
                <w:lang w:val="fr-CH"/>
              </w:rPr>
              <w:t>%)</w:t>
            </w:r>
          </w:p>
        </w:tc>
        <w:tc>
          <w:tcPr>
            <w:tcW w:w="793" w:type="dxa"/>
            <w:tcBorders>
              <w:top w:val="single" w:sz="12" w:space="0" w:color="auto"/>
            </w:tcBorders>
            <w:shd w:val="clear" w:color="auto" w:fill="auto"/>
            <w:vAlign w:val="bottom"/>
          </w:tcPr>
          <w:p w14:paraId="11466696" w14:textId="57C2E37A"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每月</w:t>
            </w:r>
            <w:r w:rsidRPr="001E6D1D">
              <w:rPr>
                <w:rFonts w:hint="eastAsia"/>
                <w:lang w:val="fr-FR"/>
              </w:rPr>
              <w:br/>
            </w:r>
            <w:r w:rsidR="00926CDD" w:rsidRPr="001E6D1D">
              <w:rPr>
                <w:rFonts w:hint="eastAsia"/>
                <w:lang w:val="fr-FR"/>
              </w:rPr>
              <w:t>1</w:t>
            </w:r>
            <w:r w:rsidRPr="001E6D1D">
              <w:rPr>
                <w:rFonts w:hint="eastAsia"/>
                <w:lang w:val="fr-FR"/>
              </w:rPr>
              <w:t> </w:t>
            </w:r>
            <w:r w:rsidR="00926CDD" w:rsidRPr="001E6D1D">
              <w:rPr>
                <w:rFonts w:hint="eastAsia"/>
                <w:lang w:val="fr-FR"/>
              </w:rPr>
              <w:t>723</w:t>
            </w:r>
            <w:r w:rsidR="00CA3C63">
              <w:rPr>
                <w:rFonts w:hint="eastAsia"/>
                <w:lang w:val="fr-FR"/>
              </w:rPr>
              <w:t>€</w:t>
            </w:r>
          </w:p>
        </w:tc>
        <w:tc>
          <w:tcPr>
            <w:tcW w:w="794" w:type="dxa"/>
            <w:tcBorders>
              <w:top w:val="single" w:sz="12" w:space="0" w:color="auto"/>
            </w:tcBorders>
            <w:shd w:val="clear" w:color="auto" w:fill="auto"/>
            <w:vAlign w:val="bottom"/>
          </w:tcPr>
          <w:p w14:paraId="54DA3A2B"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每月</w:t>
            </w:r>
          </w:p>
          <w:p w14:paraId="52F66DDE" w14:textId="3C9BF976"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w:t>
            </w:r>
            <w:r w:rsidR="00B01750" w:rsidRPr="001E6D1D">
              <w:rPr>
                <w:rFonts w:hint="eastAsia"/>
                <w:lang w:val="fr-FR"/>
              </w:rPr>
              <w:t> </w:t>
            </w:r>
            <w:r w:rsidRPr="001E6D1D">
              <w:rPr>
                <w:rFonts w:hint="eastAsia"/>
                <w:lang w:val="fr-FR"/>
              </w:rPr>
              <w:t>818</w:t>
            </w:r>
            <w:r w:rsidR="00CA3C63">
              <w:rPr>
                <w:rFonts w:hint="eastAsia"/>
                <w:lang w:val="fr-FR"/>
              </w:rPr>
              <w:t>€</w:t>
            </w:r>
          </w:p>
        </w:tc>
        <w:tc>
          <w:tcPr>
            <w:tcW w:w="793" w:type="dxa"/>
            <w:tcBorders>
              <w:top w:val="single" w:sz="12" w:space="0" w:color="auto"/>
            </w:tcBorders>
            <w:shd w:val="clear" w:color="auto" w:fill="auto"/>
            <w:vAlign w:val="bottom"/>
          </w:tcPr>
          <w:p w14:paraId="52E1CD37"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每月</w:t>
            </w:r>
          </w:p>
          <w:p w14:paraId="3B8AA294" w14:textId="01701DCB"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w:t>
            </w:r>
            <w:r w:rsidR="00B01750" w:rsidRPr="001E6D1D">
              <w:rPr>
                <w:rFonts w:hint="eastAsia"/>
                <w:lang w:val="fr-FR"/>
              </w:rPr>
              <w:t> </w:t>
            </w:r>
            <w:r w:rsidRPr="001E6D1D">
              <w:rPr>
                <w:rFonts w:hint="eastAsia"/>
                <w:lang w:val="fr-FR"/>
              </w:rPr>
              <w:t>892</w:t>
            </w:r>
            <w:r w:rsidR="00CA3C63">
              <w:rPr>
                <w:rFonts w:hint="eastAsia"/>
                <w:lang w:val="fr-FR"/>
              </w:rPr>
              <w:t>€</w:t>
            </w:r>
          </w:p>
        </w:tc>
        <w:tc>
          <w:tcPr>
            <w:tcW w:w="794" w:type="dxa"/>
            <w:tcBorders>
              <w:top w:val="single" w:sz="12" w:space="0" w:color="auto"/>
            </w:tcBorders>
            <w:shd w:val="clear" w:color="auto" w:fill="auto"/>
            <w:noWrap/>
            <w:vAlign w:val="bottom"/>
          </w:tcPr>
          <w:p w14:paraId="508BDB4F"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每月</w:t>
            </w:r>
          </w:p>
          <w:p w14:paraId="206953D9" w14:textId="688772DD"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2</w:t>
            </w:r>
            <w:r w:rsidR="00B01750" w:rsidRPr="001E6D1D">
              <w:rPr>
                <w:rFonts w:hint="eastAsia"/>
                <w:lang w:val="fr-FR"/>
              </w:rPr>
              <w:t> </w:t>
            </w:r>
            <w:r w:rsidRPr="001E6D1D">
              <w:rPr>
                <w:rFonts w:hint="eastAsia"/>
                <w:lang w:val="fr-FR"/>
              </w:rPr>
              <w:t>124</w:t>
            </w:r>
            <w:r w:rsidR="00CA3C63">
              <w:rPr>
                <w:rFonts w:hint="eastAsia"/>
                <w:lang w:val="fr-FR"/>
              </w:rPr>
              <w:t>€</w:t>
            </w:r>
          </w:p>
        </w:tc>
        <w:tc>
          <w:tcPr>
            <w:tcW w:w="794" w:type="dxa"/>
            <w:tcBorders>
              <w:top w:val="single" w:sz="12" w:space="0" w:color="auto"/>
            </w:tcBorders>
            <w:shd w:val="clear" w:color="auto" w:fill="auto"/>
            <w:noWrap/>
            <w:vAlign w:val="bottom"/>
          </w:tcPr>
          <w:p w14:paraId="03C25FC3"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每月</w:t>
            </w:r>
          </w:p>
          <w:p w14:paraId="52E06A98" w14:textId="6EEBC237"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2</w:t>
            </w:r>
            <w:r w:rsidR="00B01750" w:rsidRPr="001E6D1D">
              <w:rPr>
                <w:rFonts w:hint="eastAsia"/>
                <w:lang w:val="fr-FR"/>
              </w:rPr>
              <w:t> </w:t>
            </w:r>
            <w:r w:rsidRPr="001E6D1D">
              <w:rPr>
                <w:rFonts w:hint="eastAsia"/>
                <w:lang w:val="fr-FR"/>
              </w:rPr>
              <w:t>247</w:t>
            </w:r>
            <w:r w:rsidR="00CA3C63">
              <w:rPr>
                <w:rFonts w:hint="eastAsia"/>
                <w:lang w:val="fr-FR"/>
              </w:rPr>
              <w:t>€</w:t>
            </w:r>
          </w:p>
        </w:tc>
      </w:tr>
      <w:tr w:rsidR="000D334D" w:rsidRPr="001E6D1D" w14:paraId="6E69911A" w14:textId="77777777" w:rsidTr="001E6D1D">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1955B15D" w14:textId="77777777" w:rsidR="00B01750" w:rsidRPr="001E6D1D" w:rsidRDefault="00B01750" w:rsidP="001E6D1D">
            <w:pPr>
              <w:pStyle w:val="a3"/>
              <w:overflowPunct/>
              <w:ind w:right="0"/>
              <w:jc w:val="left"/>
              <w:rPr>
                <w:b w:val="0"/>
                <w:bCs w:val="0"/>
                <w:lang w:val="fr-FR"/>
              </w:rPr>
            </w:pPr>
            <w:r w:rsidRPr="001E6D1D">
              <w:rPr>
                <w:rFonts w:hint="eastAsia"/>
                <w:b w:val="0"/>
                <w:bCs w:val="0"/>
                <w:lang w:val="fr-CH"/>
              </w:rPr>
              <w:t>贫困风险率</w:t>
            </w:r>
          </w:p>
        </w:tc>
        <w:tc>
          <w:tcPr>
            <w:tcW w:w="793" w:type="dxa"/>
            <w:shd w:val="clear" w:color="auto" w:fill="auto"/>
            <w:vAlign w:val="bottom"/>
          </w:tcPr>
          <w:p w14:paraId="0781F369" w14:textId="4BD8F7D6"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16.7%</w:t>
            </w:r>
          </w:p>
        </w:tc>
        <w:tc>
          <w:tcPr>
            <w:tcW w:w="794" w:type="dxa"/>
            <w:shd w:val="clear" w:color="auto" w:fill="auto"/>
            <w:vAlign w:val="bottom"/>
          </w:tcPr>
          <w:p w14:paraId="1F63C695" w14:textId="2AF16975"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17.5%</w:t>
            </w:r>
          </w:p>
        </w:tc>
        <w:tc>
          <w:tcPr>
            <w:tcW w:w="793" w:type="dxa"/>
            <w:shd w:val="clear" w:color="auto" w:fill="auto"/>
            <w:vAlign w:val="bottom"/>
          </w:tcPr>
          <w:p w14:paraId="51C607E3" w14:textId="3D44F4BB"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17.4%</w:t>
            </w:r>
          </w:p>
        </w:tc>
        <w:tc>
          <w:tcPr>
            <w:tcW w:w="794" w:type="dxa"/>
            <w:shd w:val="clear" w:color="auto" w:fill="auto"/>
            <w:noWrap/>
            <w:vAlign w:val="bottom"/>
          </w:tcPr>
          <w:p w14:paraId="35296D6D" w14:textId="57F77FF0"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18.1%</w:t>
            </w:r>
          </w:p>
        </w:tc>
        <w:tc>
          <w:tcPr>
            <w:tcW w:w="794" w:type="dxa"/>
            <w:shd w:val="clear" w:color="auto" w:fill="auto"/>
            <w:noWrap/>
            <w:vAlign w:val="bottom"/>
          </w:tcPr>
          <w:p w14:paraId="1157BFE6" w14:textId="1B0E8177"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17.4%</w:t>
            </w:r>
          </w:p>
        </w:tc>
      </w:tr>
      <w:tr w:rsidR="000D334D" w:rsidRPr="001E6D1D" w14:paraId="039CAAB6" w14:textId="77777777" w:rsidTr="001E6D1D">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62F07546" w14:textId="77777777" w:rsidR="00B01750" w:rsidRPr="001E6D1D" w:rsidRDefault="00B01750" w:rsidP="001E6D1D">
            <w:pPr>
              <w:pStyle w:val="a3"/>
              <w:overflowPunct/>
              <w:ind w:right="0"/>
              <w:jc w:val="left"/>
              <w:rPr>
                <w:b w:val="0"/>
                <w:bCs w:val="0"/>
                <w:lang w:val="fr-FR"/>
              </w:rPr>
            </w:pPr>
            <w:r w:rsidRPr="001E6D1D">
              <w:rPr>
                <w:rFonts w:hint="eastAsia"/>
                <w:b w:val="0"/>
                <w:bCs w:val="0"/>
                <w:lang w:val="fr-CH"/>
              </w:rPr>
              <w:t>按性别分列的贫困风险率</w:t>
            </w:r>
          </w:p>
        </w:tc>
        <w:tc>
          <w:tcPr>
            <w:tcW w:w="793" w:type="dxa"/>
            <w:shd w:val="clear" w:color="auto" w:fill="auto"/>
            <w:vAlign w:val="bottom"/>
          </w:tcPr>
          <w:p w14:paraId="3DCFEEBF"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 xml:space="preserve"> </w:t>
            </w:r>
          </w:p>
        </w:tc>
        <w:tc>
          <w:tcPr>
            <w:tcW w:w="794" w:type="dxa"/>
            <w:shd w:val="clear" w:color="auto" w:fill="auto"/>
            <w:vAlign w:val="bottom"/>
          </w:tcPr>
          <w:p w14:paraId="6D06F9F0"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 xml:space="preserve"> </w:t>
            </w:r>
          </w:p>
        </w:tc>
        <w:tc>
          <w:tcPr>
            <w:tcW w:w="793" w:type="dxa"/>
            <w:shd w:val="clear" w:color="auto" w:fill="auto"/>
            <w:vAlign w:val="bottom"/>
          </w:tcPr>
          <w:p w14:paraId="3FAF6340"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p>
        </w:tc>
        <w:tc>
          <w:tcPr>
            <w:tcW w:w="794" w:type="dxa"/>
            <w:shd w:val="clear" w:color="auto" w:fill="auto"/>
            <w:noWrap/>
            <w:vAlign w:val="bottom"/>
          </w:tcPr>
          <w:p w14:paraId="467F59DA"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p>
        </w:tc>
        <w:tc>
          <w:tcPr>
            <w:tcW w:w="794" w:type="dxa"/>
            <w:shd w:val="clear" w:color="auto" w:fill="auto"/>
            <w:noWrap/>
            <w:vAlign w:val="bottom"/>
          </w:tcPr>
          <w:p w14:paraId="1EA6E49A"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p>
        </w:tc>
      </w:tr>
      <w:tr w:rsidR="000D334D" w:rsidRPr="001E6D1D" w14:paraId="4C3D0DA7" w14:textId="77777777" w:rsidTr="001E6D1D">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2C4DB586" w14:textId="23128949" w:rsidR="00B01750" w:rsidRPr="001E6D1D" w:rsidRDefault="00B01750" w:rsidP="00247280">
            <w:pPr>
              <w:pStyle w:val="a3"/>
              <w:overflowPunct/>
              <w:ind w:left="170" w:right="0"/>
              <w:jc w:val="left"/>
              <w:rPr>
                <w:b w:val="0"/>
                <w:bCs w:val="0"/>
                <w:lang w:val="fr-FR"/>
              </w:rPr>
            </w:pPr>
            <w:r w:rsidRPr="001E6D1D">
              <w:rPr>
                <w:rFonts w:hint="eastAsia"/>
                <w:b w:val="0"/>
                <w:bCs w:val="0"/>
                <w:lang w:val="fr-FR"/>
              </w:rPr>
              <w:t>男性</w:t>
            </w:r>
          </w:p>
        </w:tc>
        <w:tc>
          <w:tcPr>
            <w:tcW w:w="793" w:type="dxa"/>
            <w:shd w:val="clear" w:color="auto" w:fill="auto"/>
            <w:vAlign w:val="bottom"/>
          </w:tcPr>
          <w:p w14:paraId="3C39B25E" w14:textId="73CA20E3"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15.4%</w:t>
            </w:r>
          </w:p>
        </w:tc>
        <w:tc>
          <w:tcPr>
            <w:tcW w:w="794" w:type="dxa"/>
            <w:shd w:val="clear" w:color="auto" w:fill="auto"/>
            <w:vAlign w:val="bottom"/>
          </w:tcPr>
          <w:p w14:paraId="0C7C8E14" w14:textId="3093DC7A"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17.2%</w:t>
            </w:r>
          </w:p>
        </w:tc>
        <w:tc>
          <w:tcPr>
            <w:tcW w:w="793" w:type="dxa"/>
            <w:shd w:val="clear" w:color="auto" w:fill="auto"/>
            <w:vAlign w:val="bottom"/>
          </w:tcPr>
          <w:p w14:paraId="21634526" w14:textId="06370977"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17.</w:t>
            </w:r>
            <w:r w:rsidR="00B01750" w:rsidRPr="001E6D1D">
              <w:rPr>
                <w:rFonts w:hint="eastAsia"/>
                <w:lang w:val="fr-FR"/>
              </w:rPr>
              <w:t>0</w:t>
            </w:r>
            <w:r w:rsidRPr="001E6D1D">
              <w:rPr>
                <w:rFonts w:hint="eastAsia"/>
                <w:lang w:val="fr-FR"/>
              </w:rPr>
              <w:t>%</w:t>
            </w:r>
          </w:p>
        </w:tc>
        <w:tc>
          <w:tcPr>
            <w:tcW w:w="794" w:type="dxa"/>
            <w:shd w:val="clear" w:color="auto" w:fill="auto"/>
            <w:noWrap/>
            <w:vAlign w:val="bottom"/>
          </w:tcPr>
          <w:p w14:paraId="786078E6"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p>
        </w:tc>
        <w:tc>
          <w:tcPr>
            <w:tcW w:w="794" w:type="dxa"/>
            <w:shd w:val="clear" w:color="auto" w:fill="auto"/>
            <w:noWrap/>
            <w:vAlign w:val="bottom"/>
          </w:tcPr>
          <w:p w14:paraId="280B154E"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p>
        </w:tc>
      </w:tr>
      <w:tr w:rsidR="000D334D" w:rsidRPr="001E6D1D" w14:paraId="40A77765" w14:textId="77777777" w:rsidTr="001E6D1D">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5D41A1F9" w14:textId="5BC8B96F" w:rsidR="00B01750" w:rsidRPr="001E6D1D" w:rsidRDefault="00B01750" w:rsidP="00247280">
            <w:pPr>
              <w:pStyle w:val="a3"/>
              <w:overflowPunct/>
              <w:ind w:left="170" w:right="0"/>
              <w:jc w:val="left"/>
              <w:rPr>
                <w:b w:val="0"/>
                <w:bCs w:val="0"/>
                <w:lang w:val="fr-FR"/>
              </w:rPr>
            </w:pPr>
            <w:r w:rsidRPr="001E6D1D">
              <w:rPr>
                <w:rFonts w:hint="eastAsia"/>
                <w:b w:val="0"/>
                <w:bCs w:val="0"/>
                <w:lang w:val="fr-FR"/>
              </w:rPr>
              <w:t>女性</w:t>
            </w:r>
          </w:p>
        </w:tc>
        <w:tc>
          <w:tcPr>
            <w:tcW w:w="793" w:type="dxa"/>
            <w:shd w:val="clear" w:color="auto" w:fill="auto"/>
            <w:vAlign w:val="bottom"/>
          </w:tcPr>
          <w:p w14:paraId="39EFB349" w14:textId="45220B02"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18.</w:t>
            </w:r>
            <w:r w:rsidR="00B01750" w:rsidRPr="001E6D1D">
              <w:rPr>
                <w:rFonts w:hint="eastAsia"/>
                <w:lang w:val="fr-FR"/>
              </w:rPr>
              <w:t>0</w:t>
            </w:r>
            <w:r w:rsidRPr="001E6D1D">
              <w:rPr>
                <w:rFonts w:hint="eastAsia"/>
                <w:lang w:val="fr-FR"/>
              </w:rPr>
              <w:t>%</w:t>
            </w:r>
          </w:p>
        </w:tc>
        <w:tc>
          <w:tcPr>
            <w:tcW w:w="794" w:type="dxa"/>
            <w:shd w:val="clear" w:color="auto" w:fill="auto"/>
            <w:vAlign w:val="bottom"/>
          </w:tcPr>
          <w:p w14:paraId="3BBDCB97" w14:textId="1F3DB355"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17.9%</w:t>
            </w:r>
          </w:p>
        </w:tc>
        <w:tc>
          <w:tcPr>
            <w:tcW w:w="793" w:type="dxa"/>
            <w:shd w:val="clear" w:color="auto" w:fill="auto"/>
            <w:vAlign w:val="bottom"/>
          </w:tcPr>
          <w:p w14:paraId="7B38320C" w14:textId="76C9EF2E"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23.1%</w:t>
            </w:r>
          </w:p>
        </w:tc>
        <w:tc>
          <w:tcPr>
            <w:tcW w:w="794" w:type="dxa"/>
            <w:shd w:val="clear" w:color="auto" w:fill="auto"/>
            <w:noWrap/>
            <w:vAlign w:val="bottom"/>
          </w:tcPr>
          <w:p w14:paraId="35E50087"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p>
        </w:tc>
        <w:tc>
          <w:tcPr>
            <w:tcW w:w="794" w:type="dxa"/>
            <w:shd w:val="clear" w:color="auto" w:fill="auto"/>
            <w:noWrap/>
            <w:vAlign w:val="bottom"/>
          </w:tcPr>
          <w:p w14:paraId="2D5212C9" w14:textId="77777777" w:rsidR="00B01750" w:rsidRPr="001E6D1D" w:rsidRDefault="00B01750"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p>
        </w:tc>
      </w:tr>
      <w:tr w:rsidR="000D334D" w:rsidRPr="001E6D1D" w14:paraId="26B17438" w14:textId="77777777" w:rsidTr="001E6D1D">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tcPr>
          <w:p w14:paraId="739C3761" w14:textId="77777777" w:rsidR="00B01750" w:rsidRPr="001E6D1D" w:rsidRDefault="00B01750" w:rsidP="001E6D1D">
            <w:pPr>
              <w:pStyle w:val="a3"/>
              <w:overflowPunct/>
              <w:ind w:right="0"/>
              <w:jc w:val="left"/>
              <w:rPr>
                <w:b w:val="0"/>
                <w:bCs w:val="0"/>
                <w:lang w:val="fr-FR"/>
              </w:rPr>
            </w:pPr>
            <w:r w:rsidRPr="001E6D1D">
              <w:rPr>
                <w:rFonts w:hint="eastAsia"/>
                <w:b w:val="0"/>
                <w:bCs w:val="0"/>
                <w:lang w:val="fr-FR"/>
              </w:rPr>
              <w:t>儿童贫困风险率</w:t>
            </w:r>
          </w:p>
        </w:tc>
        <w:tc>
          <w:tcPr>
            <w:tcW w:w="793" w:type="dxa"/>
            <w:shd w:val="clear" w:color="auto" w:fill="auto"/>
            <w:vAlign w:val="bottom"/>
          </w:tcPr>
          <w:p w14:paraId="4B056E56" w14:textId="1E88CED8"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22.6%</w:t>
            </w:r>
          </w:p>
        </w:tc>
        <w:tc>
          <w:tcPr>
            <w:tcW w:w="794" w:type="dxa"/>
            <w:shd w:val="clear" w:color="auto" w:fill="auto"/>
            <w:vAlign w:val="bottom"/>
          </w:tcPr>
          <w:p w14:paraId="2A66BAE0" w14:textId="031629F4"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24.8%</w:t>
            </w:r>
          </w:p>
        </w:tc>
        <w:tc>
          <w:tcPr>
            <w:tcW w:w="793" w:type="dxa"/>
            <w:shd w:val="clear" w:color="auto" w:fill="auto"/>
            <w:vAlign w:val="bottom"/>
          </w:tcPr>
          <w:p w14:paraId="421BF0DA" w14:textId="2B023DDA"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24.8%</w:t>
            </w:r>
          </w:p>
        </w:tc>
        <w:tc>
          <w:tcPr>
            <w:tcW w:w="794" w:type="dxa"/>
            <w:shd w:val="clear" w:color="auto" w:fill="auto"/>
            <w:noWrap/>
            <w:vAlign w:val="bottom"/>
          </w:tcPr>
          <w:p w14:paraId="44F3ADFE" w14:textId="28098889"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28.6%</w:t>
            </w:r>
          </w:p>
        </w:tc>
        <w:tc>
          <w:tcPr>
            <w:tcW w:w="794" w:type="dxa"/>
            <w:shd w:val="clear" w:color="auto" w:fill="auto"/>
            <w:noWrap/>
            <w:vAlign w:val="bottom"/>
          </w:tcPr>
          <w:p w14:paraId="5366B819" w14:textId="099206D5"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22.4%</w:t>
            </w:r>
          </w:p>
        </w:tc>
      </w:tr>
      <w:tr w:rsidR="000D334D" w:rsidRPr="001E6D1D" w14:paraId="50B79336" w14:textId="77777777" w:rsidTr="001E6D1D">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tcPr>
          <w:p w14:paraId="00C459B8" w14:textId="50CCD50F" w:rsidR="00B01750" w:rsidRPr="001E6D1D" w:rsidRDefault="00926CDD" w:rsidP="001E6D1D">
            <w:pPr>
              <w:pStyle w:val="a3"/>
              <w:overflowPunct/>
              <w:ind w:right="0"/>
              <w:jc w:val="left"/>
              <w:rPr>
                <w:b w:val="0"/>
                <w:bCs w:val="0"/>
                <w:lang w:val="fr-FR"/>
              </w:rPr>
            </w:pPr>
            <w:r w:rsidRPr="001E6D1D">
              <w:rPr>
                <w:rFonts w:hint="eastAsia"/>
                <w:b w:val="0"/>
                <w:bCs w:val="0"/>
                <w:lang w:val="fr-FR"/>
              </w:rPr>
              <w:t>65</w:t>
            </w:r>
            <w:r w:rsidR="00B01750" w:rsidRPr="001E6D1D">
              <w:rPr>
                <w:rFonts w:hint="eastAsia"/>
                <w:b w:val="0"/>
                <w:bCs w:val="0"/>
                <w:lang w:val="fr-FR"/>
              </w:rPr>
              <w:t>岁及以上人士的贫困率</w:t>
            </w:r>
          </w:p>
        </w:tc>
        <w:tc>
          <w:tcPr>
            <w:tcW w:w="793" w:type="dxa"/>
            <w:shd w:val="clear" w:color="auto" w:fill="auto"/>
            <w:vAlign w:val="bottom"/>
          </w:tcPr>
          <w:p w14:paraId="07B2A55D" w14:textId="59F2286A"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9.9%</w:t>
            </w:r>
          </w:p>
        </w:tc>
        <w:tc>
          <w:tcPr>
            <w:tcW w:w="794" w:type="dxa"/>
            <w:shd w:val="clear" w:color="auto" w:fill="auto"/>
            <w:vAlign w:val="bottom"/>
          </w:tcPr>
          <w:p w14:paraId="6B7E9921" w14:textId="77D99377"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9.3%</w:t>
            </w:r>
          </w:p>
        </w:tc>
        <w:tc>
          <w:tcPr>
            <w:tcW w:w="793" w:type="dxa"/>
            <w:shd w:val="clear" w:color="auto" w:fill="auto"/>
            <w:vAlign w:val="bottom"/>
          </w:tcPr>
          <w:p w14:paraId="72C5831B" w14:textId="6DE972B7"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7.3%</w:t>
            </w:r>
          </w:p>
        </w:tc>
        <w:tc>
          <w:tcPr>
            <w:tcW w:w="794" w:type="dxa"/>
            <w:shd w:val="clear" w:color="auto" w:fill="auto"/>
            <w:noWrap/>
            <w:vAlign w:val="bottom"/>
          </w:tcPr>
          <w:p w14:paraId="1E438BA3" w14:textId="70B4C6CB"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9.1%</w:t>
            </w:r>
          </w:p>
        </w:tc>
        <w:tc>
          <w:tcPr>
            <w:tcW w:w="794" w:type="dxa"/>
            <w:shd w:val="clear" w:color="auto" w:fill="auto"/>
            <w:noWrap/>
            <w:vAlign w:val="bottom"/>
          </w:tcPr>
          <w:p w14:paraId="2050A430" w14:textId="1637A4F4"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12.2%</w:t>
            </w:r>
          </w:p>
        </w:tc>
      </w:tr>
      <w:tr w:rsidR="000D334D" w:rsidRPr="001E6D1D" w14:paraId="70CE467A" w14:textId="77777777" w:rsidTr="001E6D1D">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tcPr>
          <w:p w14:paraId="2D976D4A" w14:textId="77777777" w:rsidR="00B01750" w:rsidRPr="001E6D1D" w:rsidRDefault="00B01750" w:rsidP="001E6D1D">
            <w:pPr>
              <w:pStyle w:val="a3"/>
              <w:overflowPunct/>
              <w:ind w:right="0"/>
              <w:jc w:val="left"/>
              <w:rPr>
                <w:b w:val="0"/>
                <w:bCs w:val="0"/>
                <w:lang w:val="fr-FR"/>
              </w:rPr>
            </w:pPr>
            <w:r w:rsidRPr="001E6D1D">
              <w:rPr>
                <w:rFonts w:hint="eastAsia"/>
                <w:b w:val="0"/>
                <w:bCs w:val="0"/>
                <w:lang w:val="fr-FR"/>
              </w:rPr>
              <w:t>贫困劳动者</w:t>
            </w:r>
          </w:p>
        </w:tc>
        <w:tc>
          <w:tcPr>
            <w:tcW w:w="793" w:type="dxa"/>
            <w:shd w:val="clear" w:color="auto" w:fill="auto"/>
            <w:vAlign w:val="bottom"/>
          </w:tcPr>
          <w:p w14:paraId="25486E3A" w14:textId="416425CE"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11.6%</w:t>
            </w:r>
          </w:p>
        </w:tc>
        <w:tc>
          <w:tcPr>
            <w:tcW w:w="794" w:type="dxa"/>
            <w:shd w:val="clear" w:color="auto" w:fill="auto"/>
            <w:vAlign w:val="bottom"/>
          </w:tcPr>
          <w:p w14:paraId="66B95F57" w14:textId="2F25F950"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12.</w:t>
            </w:r>
            <w:r w:rsidR="00B01750" w:rsidRPr="001E6D1D">
              <w:rPr>
                <w:rFonts w:hint="eastAsia"/>
                <w:lang w:val="fr-FR"/>
              </w:rPr>
              <w:t>0</w:t>
            </w:r>
            <w:r w:rsidRPr="001E6D1D">
              <w:rPr>
                <w:rFonts w:hint="eastAsia"/>
                <w:lang w:val="fr-FR"/>
              </w:rPr>
              <w:t>%</w:t>
            </w:r>
          </w:p>
        </w:tc>
        <w:tc>
          <w:tcPr>
            <w:tcW w:w="793" w:type="dxa"/>
            <w:shd w:val="clear" w:color="auto" w:fill="auto"/>
            <w:vAlign w:val="bottom"/>
          </w:tcPr>
          <w:p w14:paraId="708B7640" w14:textId="289E3400"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13.7%</w:t>
            </w:r>
          </w:p>
        </w:tc>
        <w:tc>
          <w:tcPr>
            <w:tcW w:w="794" w:type="dxa"/>
            <w:shd w:val="clear" w:color="auto" w:fill="auto"/>
            <w:noWrap/>
            <w:vAlign w:val="bottom"/>
          </w:tcPr>
          <w:p w14:paraId="314479CD" w14:textId="51782BFF"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13.7%</w:t>
            </w:r>
          </w:p>
        </w:tc>
        <w:tc>
          <w:tcPr>
            <w:tcW w:w="794" w:type="dxa"/>
            <w:shd w:val="clear" w:color="auto" w:fill="auto"/>
            <w:noWrap/>
            <w:vAlign w:val="bottom"/>
          </w:tcPr>
          <w:p w14:paraId="2B016D63" w14:textId="5FD1DC8D"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13.2%</w:t>
            </w:r>
          </w:p>
        </w:tc>
      </w:tr>
      <w:tr w:rsidR="000D334D" w:rsidRPr="001E6D1D" w14:paraId="481A747C" w14:textId="77777777" w:rsidTr="001E6D1D">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tcPr>
          <w:p w14:paraId="3472BC85" w14:textId="77777777" w:rsidR="00B01750" w:rsidRPr="001E6D1D" w:rsidRDefault="00B01750" w:rsidP="001E6D1D">
            <w:pPr>
              <w:pStyle w:val="a3"/>
              <w:overflowPunct/>
              <w:ind w:right="0"/>
              <w:jc w:val="left"/>
              <w:rPr>
                <w:b w:val="0"/>
                <w:bCs w:val="0"/>
                <w:lang w:val="fr-FR"/>
              </w:rPr>
            </w:pPr>
            <w:r w:rsidRPr="001E6D1D">
              <w:rPr>
                <w:rFonts w:hint="eastAsia"/>
                <w:b w:val="0"/>
                <w:bCs w:val="0"/>
                <w:lang w:val="fr-FR"/>
              </w:rPr>
              <w:t>单亲家庭</w:t>
            </w:r>
          </w:p>
        </w:tc>
        <w:tc>
          <w:tcPr>
            <w:tcW w:w="793" w:type="dxa"/>
            <w:shd w:val="clear" w:color="auto" w:fill="auto"/>
            <w:vAlign w:val="bottom"/>
          </w:tcPr>
          <w:p w14:paraId="30B6FA15" w14:textId="18922110"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44.9%</w:t>
            </w:r>
          </w:p>
        </w:tc>
        <w:tc>
          <w:tcPr>
            <w:tcW w:w="794" w:type="dxa"/>
            <w:shd w:val="clear" w:color="auto" w:fill="auto"/>
            <w:vAlign w:val="bottom"/>
          </w:tcPr>
          <w:p w14:paraId="76A4C135" w14:textId="5B362D67"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46.</w:t>
            </w:r>
            <w:r w:rsidR="00B01750" w:rsidRPr="001E6D1D">
              <w:rPr>
                <w:rFonts w:hint="eastAsia"/>
                <w:lang w:val="fr-FR"/>
              </w:rPr>
              <w:t>0</w:t>
            </w:r>
            <w:r w:rsidRPr="001E6D1D">
              <w:rPr>
                <w:rFonts w:hint="eastAsia"/>
                <w:lang w:val="fr-FR"/>
              </w:rPr>
              <w:t>%</w:t>
            </w:r>
          </w:p>
        </w:tc>
        <w:tc>
          <w:tcPr>
            <w:tcW w:w="793" w:type="dxa"/>
            <w:shd w:val="clear" w:color="auto" w:fill="auto"/>
            <w:vAlign w:val="bottom"/>
          </w:tcPr>
          <w:p w14:paraId="2994F655" w14:textId="5A84C6A7"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46.2%</w:t>
            </w:r>
          </w:p>
        </w:tc>
        <w:tc>
          <w:tcPr>
            <w:tcW w:w="794" w:type="dxa"/>
            <w:shd w:val="clear" w:color="auto" w:fill="auto"/>
            <w:noWrap/>
            <w:vAlign w:val="bottom"/>
          </w:tcPr>
          <w:p w14:paraId="52BAD9E5" w14:textId="7C346617"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42.9%</w:t>
            </w:r>
          </w:p>
        </w:tc>
        <w:tc>
          <w:tcPr>
            <w:tcW w:w="794" w:type="dxa"/>
            <w:shd w:val="clear" w:color="auto" w:fill="auto"/>
            <w:noWrap/>
            <w:vAlign w:val="bottom"/>
          </w:tcPr>
          <w:p w14:paraId="6545F6D0" w14:textId="2F9F1DF1" w:rsidR="00B01750" w:rsidRPr="001E6D1D" w:rsidRDefault="00926CDD" w:rsidP="001E6D1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1E6D1D">
              <w:rPr>
                <w:rFonts w:hint="eastAsia"/>
                <w:lang w:val="fr-FR"/>
              </w:rPr>
              <w:t>29.3%</w:t>
            </w:r>
          </w:p>
        </w:tc>
      </w:tr>
    </w:tbl>
    <w:bookmarkEnd w:id="111"/>
    <w:bookmarkEnd w:id="112"/>
    <w:p w14:paraId="39F39A9B" w14:textId="266750A4" w:rsidR="00B01750" w:rsidRPr="00B01750" w:rsidRDefault="00926CDD" w:rsidP="001E6D1D">
      <w:pPr>
        <w:pStyle w:val="SingleTxtGC"/>
        <w:spacing w:before="240"/>
        <w:rPr>
          <w:bCs/>
          <w:lang w:val="fr-FR"/>
        </w:rPr>
      </w:pPr>
      <w:r w:rsidRPr="00926CDD">
        <w:rPr>
          <w:rFonts w:hint="eastAsia"/>
          <w:bCs/>
          <w:lang w:val="fr-CH"/>
        </w:rPr>
        <w:t>20.</w:t>
      </w:r>
      <w:r w:rsidR="00B01750" w:rsidRPr="00B01750">
        <w:rPr>
          <w:rFonts w:hint="eastAsia"/>
          <w:bCs/>
          <w:lang w:val="fr-CH"/>
        </w:rPr>
        <w:tab/>
      </w:r>
      <w:r w:rsidR="00B01750" w:rsidRPr="00B01750">
        <w:rPr>
          <w:rFonts w:hint="eastAsia"/>
          <w:bCs/>
          <w:lang w:val="fr-CH"/>
        </w:rPr>
        <w:t>在卢森堡</w:t>
      </w:r>
      <w:r w:rsidRPr="00926CDD">
        <w:rPr>
          <w:rFonts w:hint="eastAsia"/>
          <w:bCs/>
          <w:lang w:val="fr-FR"/>
        </w:rPr>
        <w:t>，</w:t>
      </w:r>
      <w:r w:rsidR="00B01750" w:rsidRPr="00B01750">
        <w:rPr>
          <w:rFonts w:hint="eastAsia"/>
          <w:bCs/>
          <w:lang w:val="fr-CH"/>
        </w:rPr>
        <w:t>高收入的变化对收入不平等现象有很大影响。最富有的</w:t>
      </w:r>
      <w:r w:rsidRPr="00926CDD">
        <w:rPr>
          <w:rFonts w:hint="eastAsia"/>
          <w:bCs/>
          <w:lang w:val="fr-FR"/>
        </w:rPr>
        <w:t>1</w:t>
      </w:r>
      <w:r w:rsidR="00B01750" w:rsidRPr="00B01750">
        <w:rPr>
          <w:rFonts w:hint="eastAsia"/>
          <w:bCs/>
          <w:lang w:val="fr-FR"/>
        </w:rPr>
        <w:t>0</w:t>
      </w:r>
      <w:r w:rsidRPr="00926CDD">
        <w:rPr>
          <w:rFonts w:hint="eastAsia"/>
          <w:bCs/>
          <w:lang w:val="fr-FR"/>
        </w:rPr>
        <w:t>%</w:t>
      </w:r>
      <w:r w:rsidR="00B01750" w:rsidRPr="00B01750">
        <w:rPr>
          <w:rFonts w:hint="eastAsia"/>
          <w:bCs/>
          <w:lang w:val="fr-CH"/>
        </w:rPr>
        <w:t>的人的平均收入比最不富裕的</w:t>
      </w:r>
      <w:r w:rsidRPr="00926CDD">
        <w:rPr>
          <w:rFonts w:hint="eastAsia"/>
          <w:bCs/>
          <w:lang w:val="fr-FR"/>
        </w:rPr>
        <w:t>1</w:t>
      </w:r>
      <w:r w:rsidR="00B01750" w:rsidRPr="00B01750">
        <w:rPr>
          <w:rFonts w:hint="eastAsia"/>
          <w:bCs/>
          <w:lang w:val="fr-FR"/>
        </w:rPr>
        <w:t>0</w:t>
      </w:r>
      <w:r w:rsidRPr="00926CDD">
        <w:rPr>
          <w:rFonts w:hint="eastAsia"/>
          <w:bCs/>
          <w:lang w:val="fr-FR"/>
        </w:rPr>
        <w:t>%</w:t>
      </w:r>
      <w:r w:rsidR="00B01750" w:rsidRPr="00B01750">
        <w:rPr>
          <w:rFonts w:hint="eastAsia"/>
          <w:bCs/>
          <w:lang w:val="fr-CH"/>
        </w:rPr>
        <w:t>的人的平均收入高出</w:t>
      </w:r>
      <w:r w:rsidRPr="00926CDD">
        <w:rPr>
          <w:rFonts w:hint="eastAsia"/>
          <w:bCs/>
          <w:lang w:val="fr-FR"/>
        </w:rPr>
        <w:t>8.2</w:t>
      </w:r>
      <w:r w:rsidR="00B01750" w:rsidRPr="00B01750">
        <w:rPr>
          <w:rFonts w:hint="eastAsia"/>
          <w:bCs/>
          <w:lang w:val="fr-CH"/>
        </w:rPr>
        <w:t>倍。</w:t>
      </w:r>
    </w:p>
    <w:p w14:paraId="517EF2D1" w14:textId="3E86DD37" w:rsidR="00B01750" w:rsidRPr="00B01750" w:rsidRDefault="00926CDD" w:rsidP="00B01750">
      <w:pPr>
        <w:pStyle w:val="SingleTxtGC"/>
        <w:rPr>
          <w:bCs/>
          <w:lang w:val="fr-FR"/>
        </w:rPr>
      </w:pPr>
      <w:r w:rsidRPr="00926CDD">
        <w:rPr>
          <w:rFonts w:hint="eastAsia"/>
          <w:bCs/>
          <w:lang w:val="fr-CH"/>
        </w:rPr>
        <w:t>21.</w:t>
      </w:r>
      <w:r w:rsidR="00B01750" w:rsidRPr="00B01750">
        <w:rPr>
          <w:rFonts w:hint="eastAsia"/>
          <w:bCs/>
          <w:lang w:val="fr-CH"/>
        </w:rPr>
        <w:tab/>
      </w:r>
      <w:r w:rsidRPr="00926CDD">
        <w:rPr>
          <w:rFonts w:hint="eastAsia"/>
          <w:bCs/>
          <w:lang w:val="fr-CH"/>
        </w:rPr>
        <w:t>2</w:t>
      </w:r>
      <w:r w:rsidR="00B01750" w:rsidRPr="00B01750">
        <w:rPr>
          <w:rFonts w:hint="eastAsia"/>
          <w:bCs/>
          <w:lang w:val="fr-CH"/>
        </w:rPr>
        <w:t>0</w:t>
      </w:r>
      <w:r w:rsidRPr="00926CDD">
        <w:rPr>
          <w:rFonts w:hint="eastAsia"/>
          <w:bCs/>
        </w:rPr>
        <w:t>22</w:t>
      </w:r>
      <w:r w:rsidR="00B01750" w:rsidRPr="00B01750">
        <w:rPr>
          <w:rFonts w:hint="eastAsia"/>
          <w:bCs/>
          <w:lang w:val="fr-CH"/>
        </w:rPr>
        <w:t>年</w:t>
      </w:r>
      <w:r w:rsidRPr="00926CDD">
        <w:rPr>
          <w:rFonts w:hint="eastAsia"/>
          <w:bCs/>
          <w:lang w:val="fr-CH"/>
        </w:rPr>
        <w:t>，</w:t>
      </w:r>
      <w:r w:rsidR="00B01750" w:rsidRPr="00B01750">
        <w:rPr>
          <w:rFonts w:hint="eastAsia"/>
          <w:bCs/>
          <w:lang w:val="fr-CH"/>
        </w:rPr>
        <w:t>卢森堡的基尼系数为</w:t>
      </w:r>
      <w:r w:rsidRPr="00926CDD">
        <w:rPr>
          <w:rFonts w:hint="eastAsia"/>
          <w:bCs/>
          <w:lang w:val="fr-CH"/>
        </w:rPr>
        <w:t>0.296,</w:t>
      </w:r>
      <w:r w:rsidR="009E02F2">
        <w:rPr>
          <w:rFonts w:hint="eastAsia"/>
          <w:bCs/>
          <w:lang w:val="fr-CH"/>
        </w:rPr>
        <w:t xml:space="preserve"> </w:t>
      </w:r>
      <w:r w:rsidR="00B01750" w:rsidRPr="00B01750">
        <w:rPr>
          <w:rFonts w:hint="eastAsia"/>
          <w:bCs/>
          <w:lang w:val="fr-CH"/>
        </w:rPr>
        <w:t>与前一年持平。社会转移</w:t>
      </w:r>
      <w:r w:rsidRPr="00926CDD">
        <w:rPr>
          <w:rFonts w:hint="eastAsia"/>
          <w:bCs/>
          <w:lang w:val="fr-CH"/>
        </w:rPr>
        <w:t>(</w:t>
      </w:r>
      <w:r w:rsidR="00B01750" w:rsidRPr="00B01750">
        <w:rPr>
          <w:rFonts w:hint="eastAsia"/>
          <w:bCs/>
          <w:lang w:val="fr-CH"/>
        </w:rPr>
        <w:t>家庭福利、住房和教育补贴、社会最低标准</w:t>
      </w:r>
      <w:r w:rsidRPr="00926CDD">
        <w:rPr>
          <w:rFonts w:hint="eastAsia"/>
          <w:bCs/>
          <w:lang w:val="fr-CH"/>
        </w:rPr>
        <w:t>)</w:t>
      </w:r>
      <w:r w:rsidR="00B01750" w:rsidRPr="00B01750">
        <w:rPr>
          <w:rFonts w:hint="eastAsia"/>
          <w:bCs/>
          <w:lang w:val="fr-CH"/>
        </w:rPr>
        <w:t>有助于减少不平等现象</w:t>
      </w:r>
      <w:r w:rsidRPr="00926CDD">
        <w:rPr>
          <w:rFonts w:hint="eastAsia"/>
          <w:bCs/>
          <w:lang w:val="fr-CH"/>
        </w:rPr>
        <w:t>，</w:t>
      </w:r>
      <w:r w:rsidR="00B01750" w:rsidRPr="00B01750">
        <w:rPr>
          <w:rFonts w:hint="eastAsia"/>
          <w:bCs/>
          <w:lang w:val="fr-CH"/>
        </w:rPr>
        <w:t>这表明了社会转移的再分配性质。一般而言</w:t>
      </w:r>
      <w:r w:rsidRPr="00926CDD">
        <w:rPr>
          <w:rFonts w:hint="eastAsia"/>
          <w:bCs/>
          <w:lang w:val="fr-CH"/>
        </w:rPr>
        <w:t>，</w:t>
      </w:r>
      <w:r w:rsidR="00B01750" w:rsidRPr="00B01750">
        <w:rPr>
          <w:rFonts w:hint="eastAsia"/>
          <w:bCs/>
          <w:lang w:val="fr-CH"/>
        </w:rPr>
        <w:t>计算社会转移前后的基尼系数时</w:t>
      </w:r>
      <w:r w:rsidRPr="00926CDD">
        <w:rPr>
          <w:rFonts w:hint="eastAsia"/>
          <w:bCs/>
          <w:lang w:val="fr-CH"/>
        </w:rPr>
        <w:t>，</w:t>
      </w:r>
      <w:r w:rsidR="00B01750" w:rsidRPr="00B01750">
        <w:rPr>
          <w:rFonts w:hint="eastAsia"/>
          <w:bCs/>
          <w:lang w:val="fr-CH"/>
        </w:rPr>
        <w:t>计入所有社会转移</w:t>
      </w:r>
      <w:r w:rsidRPr="00926CDD">
        <w:rPr>
          <w:rFonts w:hint="eastAsia"/>
          <w:bCs/>
          <w:lang w:val="fr-CH"/>
        </w:rPr>
        <w:t>(</w:t>
      </w:r>
      <w:r w:rsidR="00B01750" w:rsidRPr="00B01750">
        <w:rPr>
          <w:rFonts w:hint="eastAsia"/>
          <w:bCs/>
          <w:lang w:val="fr-CH"/>
        </w:rPr>
        <w:t>包括养老金</w:t>
      </w:r>
      <w:r w:rsidRPr="00926CDD">
        <w:rPr>
          <w:rFonts w:hint="eastAsia"/>
          <w:bCs/>
          <w:lang w:val="fr-CH"/>
        </w:rPr>
        <w:t>)</w:t>
      </w:r>
      <w:r w:rsidRPr="00926CDD">
        <w:rPr>
          <w:rFonts w:hint="eastAsia"/>
          <w:bCs/>
          <w:lang w:val="fr-CH"/>
        </w:rPr>
        <w:t>，</w:t>
      </w:r>
      <w:r w:rsidR="00B01750" w:rsidRPr="00B01750">
        <w:rPr>
          <w:rFonts w:hint="eastAsia"/>
          <w:bCs/>
          <w:lang w:val="fr-CH"/>
        </w:rPr>
        <w:t>得出的数值是</w:t>
      </w:r>
      <w:r w:rsidRPr="00926CDD">
        <w:rPr>
          <w:rFonts w:hint="eastAsia"/>
          <w:bCs/>
          <w:lang w:val="fr-CH"/>
        </w:rPr>
        <w:t>0.296</w:t>
      </w:r>
      <w:r w:rsidR="00B01750" w:rsidRPr="00B01750">
        <w:rPr>
          <w:rFonts w:hint="eastAsia"/>
          <w:bCs/>
          <w:lang w:val="fr-CH"/>
        </w:rPr>
        <w:t>。如果不考虑社会转移</w:t>
      </w:r>
      <w:r w:rsidRPr="00926CDD">
        <w:rPr>
          <w:rFonts w:hint="eastAsia"/>
          <w:bCs/>
          <w:lang w:val="fr-CH"/>
        </w:rPr>
        <w:t>(</w:t>
      </w:r>
      <w:r w:rsidR="00B01750" w:rsidRPr="00B01750">
        <w:rPr>
          <w:rFonts w:hint="eastAsia"/>
          <w:bCs/>
          <w:lang w:val="fr-CH"/>
        </w:rPr>
        <w:t>退休养老金除外</w:t>
      </w:r>
      <w:r w:rsidRPr="00926CDD">
        <w:rPr>
          <w:rFonts w:hint="eastAsia"/>
          <w:bCs/>
          <w:lang w:val="fr-CH"/>
        </w:rPr>
        <w:t>)</w:t>
      </w:r>
      <w:r w:rsidRPr="00926CDD">
        <w:rPr>
          <w:rFonts w:hint="eastAsia"/>
          <w:bCs/>
          <w:lang w:val="fr-CH"/>
        </w:rPr>
        <w:t>，</w:t>
      </w:r>
      <w:r w:rsidR="00B01750" w:rsidRPr="00B01750">
        <w:rPr>
          <w:rFonts w:hint="eastAsia"/>
          <w:bCs/>
          <w:lang w:val="fr-CH"/>
        </w:rPr>
        <w:t>该系数升至</w:t>
      </w:r>
      <w:r w:rsidRPr="00926CDD">
        <w:rPr>
          <w:rFonts w:hint="eastAsia"/>
          <w:bCs/>
          <w:lang w:val="fr-CH"/>
        </w:rPr>
        <w:t>0.336</w:t>
      </w:r>
      <w:r w:rsidR="00B01750" w:rsidRPr="00B01750">
        <w:rPr>
          <w:rFonts w:hint="eastAsia"/>
          <w:bCs/>
          <w:lang w:val="fr-CH"/>
        </w:rPr>
        <w:t>。</w:t>
      </w:r>
    </w:p>
    <w:p w14:paraId="0E3612D9" w14:textId="52256109" w:rsidR="00B01750" w:rsidRPr="0066103D" w:rsidRDefault="00B01750" w:rsidP="0066103D">
      <w:pPr>
        <w:pStyle w:val="H56GC"/>
        <w:rPr>
          <w:rFonts w:ascii="Time New Roman" w:eastAsia="黑体" w:hAnsi="Time New Roman" w:hint="eastAsia"/>
          <w:lang w:val="fr-CH"/>
        </w:rPr>
      </w:pPr>
      <w:bookmarkStart w:id="116" w:name="_Toc11407901"/>
      <w:bookmarkStart w:id="117" w:name="_Toc11408856"/>
      <w:bookmarkStart w:id="118" w:name="_Toc180747702"/>
      <w:r w:rsidRPr="00B01750">
        <w:rPr>
          <w:rFonts w:hint="eastAsia"/>
          <w:lang w:val="fr-CH"/>
        </w:rPr>
        <w:lastRenderedPageBreak/>
        <w:tab/>
      </w:r>
      <w:r w:rsidRPr="00B01750">
        <w:rPr>
          <w:rFonts w:hint="eastAsia"/>
          <w:lang w:val="fr-CH"/>
        </w:rPr>
        <w:tab/>
      </w:r>
      <w:bookmarkStart w:id="119" w:name="_Toc195876744"/>
      <w:bookmarkStart w:id="120" w:name="_Toc195879321"/>
      <w:bookmarkStart w:id="121" w:name="_Toc200981644"/>
      <w:r w:rsidRPr="00B01750">
        <w:rPr>
          <w:rFonts w:hint="eastAsia"/>
          <w:lang w:val="fr-CH"/>
        </w:rPr>
        <w:t>表</w:t>
      </w:r>
      <w:r w:rsidR="00926CDD" w:rsidRPr="00926CDD">
        <w:rPr>
          <w:rFonts w:hint="eastAsia"/>
          <w:lang w:val="fr-CH"/>
        </w:rPr>
        <w:t>17</w:t>
      </w:r>
      <w:bookmarkEnd w:id="116"/>
      <w:bookmarkEnd w:id="117"/>
      <w:bookmarkEnd w:id="118"/>
      <w:r w:rsidRPr="00B01750">
        <w:rPr>
          <w:rFonts w:hint="eastAsia"/>
          <w:lang w:val="fr-CH"/>
        </w:rPr>
        <w:br/>
      </w:r>
      <w:r w:rsidRPr="0066103D">
        <w:rPr>
          <w:rFonts w:ascii="Time New Roman" w:eastAsia="黑体" w:hAnsi="Time New Roman" w:hint="eastAsia"/>
          <w:lang w:val="fr-CH"/>
        </w:rPr>
        <w:t>收入分配不平等指标</w:t>
      </w:r>
      <w:bookmarkEnd w:id="119"/>
      <w:bookmarkEnd w:id="120"/>
      <w:bookmarkEnd w:id="121"/>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0"/>
        <w:gridCol w:w="1089"/>
        <w:gridCol w:w="986"/>
        <w:gridCol w:w="986"/>
        <w:gridCol w:w="986"/>
        <w:gridCol w:w="833"/>
      </w:tblGrid>
      <w:tr w:rsidR="00926CDD" w:rsidRPr="0066103D" w14:paraId="0BB6FA5B" w14:textId="77777777" w:rsidTr="0066103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89" w:type="pct"/>
            <w:tcBorders>
              <w:top w:val="single" w:sz="4" w:space="0" w:color="auto"/>
              <w:bottom w:val="single" w:sz="12" w:space="0" w:color="auto"/>
            </w:tcBorders>
            <w:shd w:val="clear" w:color="auto" w:fill="auto"/>
            <w:noWrap/>
            <w:vAlign w:val="bottom"/>
            <w:hideMark/>
          </w:tcPr>
          <w:p w14:paraId="4B7DB6EB" w14:textId="77777777" w:rsidR="00B01750" w:rsidRPr="0066103D" w:rsidRDefault="00B01750" w:rsidP="0066103D">
            <w:pPr>
              <w:pStyle w:val="a4"/>
              <w:ind w:right="0"/>
              <w:jc w:val="left"/>
              <w:rPr>
                <w:b w:val="0"/>
                <w:bCs w:val="0"/>
                <w:lang w:val="fr-FR"/>
              </w:rPr>
            </w:pPr>
            <w:r w:rsidRPr="0066103D">
              <w:rPr>
                <w:rFonts w:hint="eastAsia"/>
                <w:b w:val="0"/>
                <w:bCs w:val="0"/>
                <w:lang w:val="fr-FR"/>
              </w:rPr>
              <w:t>年份</w:t>
            </w:r>
          </w:p>
        </w:tc>
        <w:tc>
          <w:tcPr>
            <w:tcW w:w="739" w:type="pct"/>
            <w:tcBorders>
              <w:top w:val="single" w:sz="4" w:space="0" w:color="auto"/>
              <w:bottom w:val="single" w:sz="12" w:space="0" w:color="auto"/>
            </w:tcBorders>
            <w:shd w:val="clear" w:color="auto" w:fill="auto"/>
            <w:noWrap/>
            <w:vAlign w:val="bottom"/>
            <w:hideMark/>
          </w:tcPr>
          <w:p w14:paraId="30DF3608" w14:textId="22144EED" w:rsidR="00B01750" w:rsidRPr="0066103D" w:rsidRDefault="00926CDD" w:rsidP="0066103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6103D">
              <w:rPr>
                <w:rFonts w:hint="eastAsia"/>
                <w:b w:val="0"/>
                <w:bCs w:val="0"/>
                <w:lang w:val="fr-FR"/>
              </w:rPr>
              <w:t>2</w:t>
            </w:r>
            <w:r w:rsidR="00B01750" w:rsidRPr="0066103D">
              <w:rPr>
                <w:rFonts w:hint="eastAsia"/>
                <w:b w:val="0"/>
                <w:bCs w:val="0"/>
                <w:lang w:val="fr-FR"/>
              </w:rPr>
              <w:t>0</w:t>
            </w:r>
            <w:r w:rsidRPr="0066103D">
              <w:rPr>
                <w:rFonts w:hint="eastAsia"/>
                <w:b w:val="0"/>
                <w:bCs w:val="0"/>
                <w:lang w:val="fr-FR"/>
              </w:rPr>
              <w:t>18</w:t>
            </w:r>
          </w:p>
        </w:tc>
        <w:tc>
          <w:tcPr>
            <w:tcW w:w="669" w:type="pct"/>
            <w:tcBorders>
              <w:top w:val="single" w:sz="4" w:space="0" w:color="auto"/>
              <w:bottom w:val="single" w:sz="12" w:space="0" w:color="auto"/>
            </w:tcBorders>
            <w:shd w:val="clear" w:color="auto" w:fill="auto"/>
            <w:noWrap/>
            <w:vAlign w:val="bottom"/>
            <w:hideMark/>
          </w:tcPr>
          <w:p w14:paraId="7E289084" w14:textId="5F508BF0" w:rsidR="00B01750" w:rsidRPr="0066103D" w:rsidRDefault="00926CDD" w:rsidP="0066103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6103D">
              <w:rPr>
                <w:rFonts w:hint="eastAsia"/>
                <w:b w:val="0"/>
                <w:bCs w:val="0"/>
                <w:lang w:val="fr-FR"/>
              </w:rPr>
              <w:t>2</w:t>
            </w:r>
            <w:r w:rsidR="00B01750" w:rsidRPr="0066103D">
              <w:rPr>
                <w:rFonts w:hint="eastAsia"/>
                <w:b w:val="0"/>
                <w:bCs w:val="0"/>
                <w:lang w:val="fr-FR"/>
              </w:rPr>
              <w:t>0</w:t>
            </w:r>
            <w:r w:rsidRPr="0066103D">
              <w:rPr>
                <w:rFonts w:hint="eastAsia"/>
                <w:b w:val="0"/>
                <w:bCs w:val="0"/>
                <w:lang w:val="fr-FR"/>
              </w:rPr>
              <w:t>19</w:t>
            </w:r>
          </w:p>
        </w:tc>
        <w:tc>
          <w:tcPr>
            <w:tcW w:w="669" w:type="pct"/>
            <w:tcBorders>
              <w:top w:val="single" w:sz="4" w:space="0" w:color="auto"/>
              <w:bottom w:val="single" w:sz="12" w:space="0" w:color="auto"/>
            </w:tcBorders>
            <w:shd w:val="clear" w:color="auto" w:fill="auto"/>
            <w:noWrap/>
            <w:vAlign w:val="bottom"/>
            <w:hideMark/>
          </w:tcPr>
          <w:p w14:paraId="753D2052" w14:textId="03A8820C" w:rsidR="00B01750" w:rsidRPr="0066103D" w:rsidRDefault="00926CDD" w:rsidP="0066103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6103D">
              <w:rPr>
                <w:rFonts w:hint="eastAsia"/>
                <w:b w:val="0"/>
                <w:bCs w:val="0"/>
                <w:lang w:val="fr-FR"/>
              </w:rPr>
              <w:t>2</w:t>
            </w:r>
            <w:r w:rsidR="00B01750" w:rsidRPr="0066103D">
              <w:rPr>
                <w:rFonts w:hint="eastAsia"/>
                <w:b w:val="0"/>
                <w:bCs w:val="0"/>
                <w:lang w:val="fr-FR"/>
              </w:rPr>
              <w:t>0</w:t>
            </w:r>
            <w:r w:rsidRPr="0066103D">
              <w:rPr>
                <w:rFonts w:hint="eastAsia"/>
                <w:b w:val="0"/>
                <w:bCs w:val="0"/>
                <w:lang w:val="fr-FR"/>
              </w:rPr>
              <w:t>2</w:t>
            </w:r>
            <w:r w:rsidR="00B01750" w:rsidRPr="0066103D">
              <w:rPr>
                <w:rFonts w:hint="eastAsia"/>
                <w:b w:val="0"/>
                <w:bCs w:val="0"/>
                <w:lang w:val="fr-FR"/>
              </w:rPr>
              <w:t>0</w:t>
            </w:r>
          </w:p>
        </w:tc>
        <w:tc>
          <w:tcPr>
            <w:tcW w:w="669" w:type="pct"/>
            <w:tcBorders>
              <w:top w:val="single" w:sz="4" w:space="0" w:color="auto"/>
              <w:bottom w:val="single" w:sz="12" w:space="0" w:color="auto"/>
            </w:tcBorders>
            <w:shd w:val="clear" w:color="auto" w:fill="auto"/>
            <w:noWrap/>
            <w:vAlign w:val="bottom"/>
            <w:hideMark/>
          </w:tcPr>
          <w:p w14:paraId="450DDA1B" w14:textId="75FA49D4" w:rsidR="00B01750" w:rsidRPr="0066103D" w:rsidRDefault="00926CDD" w:rsidP="0066103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6103D">
              <w:rPr>
                <w:rFonts w:hint="eastAsia"/>
                <w:b w:val="0"/>
                <w:bCs w:val="0"/>
                <w:lang w:val="fr-FR"/>
              </w:rPr>
              <w:t>2</w:t>
            </w:r>
            <w:r w:rsidR="00B01750" w:rsidRPr="0066103D">
              <w:rPr>
                <w:rFonts w:hint="eastAsia"/>
                <w:b w:val="0"/>
                <w:bCs w:val="0"/>
                <w:lang w:val="fr-FR"/>
              </w:rPr>
              <w:t>0</w:t>
            </w:r>
            <w:r w:rsidRPr="0066103D">
              <w:rPr>
                <w:rFonts w:hint="eastAsia"/>
                <w:b w:val="0"/>
                <w:bCs w:val="0"/>
                <w:lang w:val="fr-FR"/>
              </w:rPr>
              <w:t>21</w:t>
            </w:r>
          </w:p>
        </w:tc>
        <w:tc>
          <w:tcPr>
            <w:tcW w:w="566" w:type="pct"/>
            <w:tcBorders>
              <w:top w:val="single" w:sz="4" w:space="0" w:color="auto"/>
              <w:bottom w:val="single" w:sz="12" w:space="0" w:color="auto"/>
            </w:tcBorders>
            <w:shd w:val="clear" w:color="auto" w:fill="auto"/>
            <w:noWrap/>
            <w:vAlign w:val="bottom"/>
            <w:hideMark/>
          </w:tcPr>
          <w:p w14:paraId="3F752270" w14:textId="14CE915D" w:rsidR="00B01750" w:rsidRPr="0066103D" w:rsidRDefault="00926CDD" w:rsidP="0066103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6103D">
              <w:rPr>
                <w:rFonts w:hint="eastAsia"/>
                <w:b w:val="0"/>
                <w:bCs w:val="0"/>
                <w:lang w:val="fr-FR"/>
              </w:rPr>
              <w:t>2</w:t>
            </w:r>
            <w:r w:rsidR="00B01750" w:rsidRPr="0066103D">
              <w:rPr>
                <w:rFonts w:hint="eastAsia"/>
                <w:b w:val="0"/>
                <w:bCs w:val="0"/>
                <w:lang w:val="fr-FR"/>
              </w:rPr>
              <w:t>0</w:t>
            </w:r>
            <w:r w:rsidRPr="0066103D">
              <w:rPr>
                <w:rFonts w:hint="eastAsia"/>
                <w:b w:val="0"/>
                <w:bCs w:val="0"/>
                <w:lang w:val="fr-FR"/>
              </w:rPr>
              <w:t>22</w:t>
            </w:r>
          </w:p>
        </w:tc>
      </w:tr>
      <w:tr w:rsidR="00926CDD" w:rsidRPr="0066103D" w14:paraId="2999F6B6" w14:textId="77777777" w:rsidTr="006610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pct"/>
            <w:tcBorders>
              <w:top w:val="single" w:sz="12" w:space="0" w:color="auto"/>
              <w:bottom w:val="none" w:sz="0" w:space="0" w:color="auto"/>
            </w:tcBorders>
            <w:shd w:val="clear" w:color="auto" w:fill="auto"/>
            <w:noWrap/>
            <w:hideMark/>
          </w:tcPr>
          <w:p w14:paraId="05AF3C78" w14:textId="77777777" w:rsidR="00B01750" w:rsidRPr="0066103D" w:rsidRDefault="00B01750" w:rsidP="0066103D">
            <w:pPr>
              <w:pStyle w:val="a3"/>
              <w:overflowPunct/>
              <w:ind w:right="0"/>
              <w:jc w:val="left"/>
              <w:rPr>
                <w:b w:val="0"/>
                <w:bCs w:val="0"/>
                <w:lang w:val="fr-FR"/>
              </w:rPr>
            </w:pPr>
            <w:r w:rsidRPr="0066103D">
              <w:rPr>
                <w:rFonts w:hint="eastAsia"/>
                <w:b w:val="0"/>
                <w:bCs w:val="0"/>
                <w:lang w:val="fr-FR"/>
              </w:rPr>
              <w:t>基尼系数</w:t>
            </w:r>
          </w:p>
        </w:tc>
        <w:tc>
          <w:tcPr>
            <w:tcW w:w="739" w:type="pct"/>
            <w:tcBorders>
              <w:top w:val="single" w:sz="12" w:space="0" w:color="auto"/>
              <w:bottom w:val="none" w:sz="0" w:space="0" w:color="auto"/>
            </w:tcBorders>
            <w:shd w:val="clear" w:color="auto" w:fill="auto"/>
            <w:noWrap/>
            <w:vAlign w:val="bottom"/>
            <w:hideMark/>
          </w:tcPr>
          <w:p w14:paraId="2EAF7F0B" w14:textId="2DAF4709" w:rsidR="00B01750" w:rsidRPr="0066103D" w:rsidRDefault="00926CDD" w:rsidP="0066103D">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6103D">
              <w:rPr>
                <w:rFonts w:hint="eastAsia"/>
                <w:lang w:val="fr-FR"/>
              </w:rPr>
              <w:t>0.3</w:t>
            </w:r>
          </w:p>
        </w:tc>
        <w:tc>
          <w:tcPr>
            <w:tcW w:w="669" w:type="pct"/>
            <w:tcBorders>
              <w:top w:val="single" w:sz="12" w:space="0" w:color="auto"/>
              <w:bottom w:val="none" w:sz="0" w:space="0" w:color="auto"/>
            </w:tcBorders>
            <w:shd w:val="clear" w:color="auto" w:fill="auto"/>
            <w:noWrap/>
            <w:vAlign w:val="bottom"/>
            <w:hideMark/>
          </w:tcPr>
          <w:p w14:paraId="1DA98C5C" w14:textId="46A4EE92" w:rsidR="00B01750" w:rsidRPr="0066103D" w:rsidRDefault="00926CDD" w:rsidP="0066103D">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6103D">
              <w:rPr>
                <w:rFonts w:hint="eastAsia"/>
                <w:lang w:val="fr-FR"/>
              </w:rPr>
              <w:t>0.3</w:t>
            </w:r>
          </w:p>
        </w:tc>
        <w:tc>
          <w:tcPr>
            <w:tcW w:w="669" w:type="pct"/>
            <w:tcBorders>
              <w:top w:val="single" w:sz="12" w:space="0" w:color="auto"/>
              <w:bottom w:val="none" w:sz="0" w:space="0" w:color="auto"/>
            </w:tcBorders>
            <w:shd w:val="clear" w:color="auto" w:fill="auto"/>
            <w:noWrap/>
            <w:vAlign w:val="bottom"/>
            <w:hideMark/>
          </w:tcPr>
          <w:p w14:paraId="0C7A6437" w14:textId="6E77188F" w:rsidR="00B01750" w:rsidRPr="0066103D" w:rsidRDefault="00926CDD" w:rsidP="0066103D">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6103D">
              <w:rPr>
                <w:rFonts w:hint="eastAsia"/>
                <w:lang w:val="fr-FR"/>
              </w:rPr>
              <w:t>0.3</w:t>
            </w:r>
          </w:p>
        </w:tc>
        <w:tc>
          <w:tcPr>
            <w:tcW w:w="669" w:type="pct"/>
            <w:tcBorders>
              <w:top w:val="single" w:sz="12" w:space="0" w:color="auto"/>
              <w:bottom w:val="none" w:sz="0" w:space="0" w:color="auto"/>
            </w:tcBorders>
            <w:shd w:val="clear" w:color="auto" w:fill="auto"/>
            <w:noWrap/>
            <w:vAlign w:val="bottom"/>
            <w:hideMark/>
          </w:tcPr>
          <w:p w14:paraId="4E634DB3" w14:textId="71B6A388" w:rsidR="00B01750" w:rsidRPr="0066103D" w:rsidRDefault="00926CDD" w:rsidP="0066103D">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6103D">
              <w:rPr>
                <w:rFonts w:hint="eastAsia"/>
                <w:lang w:val="fr-FR"/>
              </w:rPr>
              <w:t>0.2</w:t>
            </w:r>
            <w:r w:rsidR="00B01750" w:rsidRPr="0066103D">
              <w:rPr>
                <w:rFonts w:hint="eastAsia"/>
                <w:lang w:val="fr-FR"/>
              </w:rPr>
              <w:t xml:space="preserve"> </w:t>
            </w:r>
          </w:p>
        </w:tc>
        <w:tc>
          <w:tcPr>
            <w:tcW w:w="566" w:type="pct"/>
            <w:tcBorders>
              <w:top w:val="single" w:sz="12" w:space="0" w:color="auto"/>
              <w:bottom w:val="none" w:sz="0" w:space="0" w:color="auto"/>
            </w:tcBorders>
            <w:shd w:val="clear" w:color="auto" w:fill="auto"/>
            <w:noWrap/>
            <w:vAlign w:val="bottom"/>
            <w:hideMark/>
          </w:tcPr>
          <w:p w14:paraId="52A89CF3" w14:textId="3FCDEA22" w:rsidR="00B01750" w:rsidRPr="0066103D" w:rsidRDefault="00926CDD" w:rsidP="0066103D">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6103D">
              <w:rPr>
                <w:rFonts w:hint="eastAsia"/>
                <w:lang w:val="fr-FR"/>
              </w:rPr>
              <w:t>0.29</w:t>
            </w:r>
          </w:p>
        </w:tc>
      </w:tr>
    </w:tbl>
    <w:p w14:paraId="129A7531" w14:textId="6DDE4A99" w:rsidR="00B01750" w:rsidRPr="00B01750" w:rsidRDefault="00926CDD" w:rsidP="0066103D">
      <w:pPr>
        <w:pStyle w:val="SingleTxtGC"/>
        <w:spacing w:before="240"/>
        <w:rPr>
          <w:bCs/>
          <w:lang w:val="fr-FR"/>
        </w:rPr>
      </w:pPr>
      <w:r w:rsidRPr="00926CDD">
        <w:rPr>
          <w:rFonts w:hint="eastAsia"/>
          <w:bCs/>
          <w:lang w:val="fr-CH"/>
        </w:rPr>
        <w:t>22.</w:t>
      </w:r>
      <w:r w:rsidR="00B01750" w:rsidRPr="00B01750">
        <w:rPr>
          <w:rFonts w:hint="eastAsia"/>
          <w:bCs/>
          <w:lang w:val="fr-CH"/>
        </w:rPr>
        <w:tab/>
      </w:r>
      <w:r w:rsidR="00B01750" w:rsidRPr="00B01750">
        <w:rPr>
          <w:rFonts w:hint="eastAsia"/>
          <w:bCs/>
          <w:lang w:val="fr-CH"/>
        </w:rPr>
        <w:t>在卢森堡</w:t>
      </w:r>
      <w:r w:rsidRPr="00926CDD">
        <w:rPr>
          <w:rFonts w:hint="eastAsia"/>
          <w:bCs/>
          <w:lang w:val="fr-CH"/>
        </w:rPr>
        <w:t>，</w:t>
      </w:r>
      <w:r w:rsidRPr="00926CDD">
        <w:rPr>
          <w:rFonts w:hint="eastAsia"/>
          <w:bCs/>
          <w:lang w:val="fr-CH"/>
        </w:rPr>
        <w:t>4</w:t>
      </w:r>
      <w:r w:rsidR="00B01750" w:rsidRPr="00B01750">
        <w:rPr>
          <w:rFonts w:hint="eastAsia"/>
          <w:bCs/>
          <w:lang w:val="fr-CH"/>
        </w:rPr>
        <w:t>岁至</w:t>
      </w:r>
      <w:r w:rsidRPr="00926CDD">
        <w:rPr>
          <w:rFonts w:hint="eastAsia"/>
          <w:bCs/>
          <w:lang w:val="fr-CH"/>
        </w:rPr>
        <w:t>16</w:t>
      </w:r>
      <w:r w:rsidR="00B01750" w:rsidRPr="00B01750">
        <w:rPr>
          <w:rFonts w:hint="eastAsia"/>
          <w:bCs/>
          <w:lang w:val="fr-CH"/>
        </w:rPr>
        <w:t>岁是义务教育阶段</w:t>
      </w:r>
      <w:r w:rsidRPr="00926CDD">
        <w:rPr>
          <w:rFonts w:hint="eastAsia"/>
          <w:bCs/>
          <w:lang w:val="fr-CH"/>
        </w:rPr>
        <w:t>，</w:t>
      </w:r>
      <w:r w:rsidR="00B01750" w:rsidRPr="00B01750">
        <w:rPr>
          <w:rFonts w:hint="eastAsia"/>
          <w:bCs/>
          <w:lang w:val="fr-CH"/>
        </w:rPr>
        <w:t>涵盖了基础教育和中等教育的最低年限。</w:t>
      </w:r>
    </w:p>
    <w:p w14:paraId="4A8EA0CE" w14:textId="4F0DAC4F" w:rsidR="00B01750" w:rsidRPr="00B01750" w:rsidRDefault="00926CDD" w:rsidP="00B01750">
      <w:pPr>
        <w:pStyle w:val="SingleTxtGC"/>
        <w:rPr>
          <w:bCs/>
          <w:lang w:val="fr-FR"/>
        </w:rPr>
      </w:pPr>
      <w:r w:rsidRPr="00926CDD">
        <w:rPr>
          <w:rFonts w:hint="eastAsia"/>
          <w:bCs/>
          <w:lang w:val="fr-CH"/>
        </w:rPr>
        <w:t>23.</w:t>
      </w:r>
      <w:r w:rsidR="00B01750" w:rsidRPr="00B01750">
        <w:rPr>
          <w:rFonts w:hint="eastAsia"/>
          <w:bCs/>
          <w:lang w:val="fr-CH"/>
        </w:rPr>
        <w:tab/>
      </w:r>
      <w:r w:rsidR="00B01750" w:rsidRPr="00B01750">
        <w:rPr>
          <w:rFonts w:hint="eastAsia"/>
          <w:bCs/>
          <w:lang w:val="fr-CH"/>
        </w:rPr>
        <w:t>基础教育由四个周期组成</w:t>
      </w:r>
      <w:r w:rsidRPr="00926CDD">
        <w:rPr>
          <w:rFonts w:hint="eastAsia"/>
          <w:bCs/>
          <w:lang w:val="fr-FR"/>
        </w:rPr>
        <w:t>：</w:t>
      </w:r>
      <w:r w:rsidRPr="00926CDD">
        <w:rPr>
          <w:rFonts w:hint="eastAsia"/>
          <w:bCs/>
          <w:lang w:val="fr-FR"/>
        </w:rPr>
        <w:t>4</w:t>
      </w:r>
      <w:r w:rsidR="00B01750" w:rsidRPr="00B01750">
        <w:rPr>
          <w:rFonts w:hint="eastAsia"/>
          <w:bCs/>
          <w:lang w:val="fr-CH"/>
        </w:rPr>
        <w:t>至</w:t>
      </w:r>
      <w:r w:rsidRPr="00926CDD">
        <w:rPr>
          <w:rFonts w:hint="eastAsia"/>
          <w:bCs/>
          <w:lang w:val="fr-FR"/>
        </w:rPr>
        <w:t>5</w:t>
      </w:r>
      <w:r w:rsidR="00B01750" w:rsidRPr="00B01750">
        <w:rPr>
          <w:rFonts w:hint="eastAsia"/>
          <w:bCs/>
          <w:lang w:val="fr-CH"/>
        </w:rPr>
        <w:t>岁为第一周期</w:t>
      </w:r>
      <w:r w:rsidRPr="00926CDD">
        <w:rPr>
          <w:rFonts w:hint="eastAsia"/>
          <w:bCs/>
          <w:lang w:val="fr-FR"/>
        </w:rPr>
        <w:t>(</w:t>
      </w:r>
      <w:r w:rsidR="00B01750" w:rsidRPr="00B01750">
        <w:rPr>
          <w:rFonts w:hint="eastAsia"/>
          <w:bCs/>
          <w:lang w:val="fr-FR"/>
        </w:rPr>
        <w:t>从</w:t>
      </w:r>
      <w:r w:rsidRPr="00926CDD">
        <w:rPr>
          <w:rFonts w:hint="eastAsia"/>
          <w:bCs/>
          <w:lang w:val="fr-FR"/>
        </w:rPr>
        <w:t>3</w:t>
      </w:r>
      <w:r w:rsidR="00B01750" w:rsidRPr="00B01750">
        <w:rPr>
          <w:rFonts w:hint="eastAsia"/>
          <w:bCs/>
          <w:lang w:val="fr-CH"/>
        </w:rPr>
        <w:t>岁开始的第一年早期教育免费</w:t>
      </w:r>
      <w:r w:rsidRPr="00926CDD">
        <w:rPr>
          <w:rFonts w:hint="eastAsia"/>
          <w:bCs/>
          <w:lang w:val="fr-FR"/>
        </w:rPr>
        <w:t>，</w:t>
      </w:r>
      <w:r w:rsidR="00B01750" w:rsidRPr="00B01750">
        <w:rPr>
          <w:rFonts w:hint="eastAsia"/>
          <w:bCs/>
          <w:lang w:val="fr-CH"/>
        </w:rPr>
        <w:t>但是否入学为自选</w:t>
      </w:r>
      <w:r w:rsidRPr="00926CDD">
        <w:rPr>
          <w:rFonts w:hint="eastAsia"/>
          <w:bCs/>
          <w:lang w:val="fr-FR"/>
        </w:rPr>
        <w:t>)</w:t>
      </w:r>
      <w:r w:rsidRPr="00926CDD">
        <w:rPr>
          <w:rFonts w:hint="eastAsia"/>
          <w:bCs/>
          <w:lang w:val="fr-FR"/>
        </w:rPr>
        <w:t>，</w:t>
      </w:r>
      <w:r w:rsidRPr="00926CDD">
        <w:rPr>
          <w:rFonts w:hint="eastAsia"/>
          <w:bCs/>
          <w:lang w:val="fr-FR"/>
        </w:rPr>
        <w:t>6</w:t>
      </w:r>
      <w:r w:rsidR="00B01750" w:rsidRPr="00B01750">
        <w:rPr>
          <w:rFonts w:hint="eastAsia"/>
          <w:bCs/>
          <w:lang w:val="fr-CH"/>
        </w:rPr>
        <w:t>至</w:t>
      </w:r>
      <w:r w:rsidRPr="00926CDD">
        <w:rPr>
          <w:rFonts w:hint="eastAsia"/>
          <w:bCs/>
          <w:lang w:val="fr-FR"/>
        </w:rPr>
        <w:t>7</w:t>
      </w:r>
      <w:r w:rsidR="00B01750" w:rsidRPr="00B01750">
        <w:rPr>
          <w:rFonts w:hint="eastAsia"/>
          <w:bCs/>
          <w:lang w:val="fr-CH"/>
        </w:rPr>
        <w:t>岁为第二周期</w:t>
      </w:r>
      <w:r w:rsidRPr="00926CDD">
        <w:rPr>
          <w:rFonts w:hint="eastAsia"/>
          <w:bCs/>
          <w:lang w:val="fr-FR"/>
        </w:rPr>
        <w:t>，</w:t>
      </w:r>
      <w:r w:rsidRPr="00926CDD">
        <w:rPr>
          <w:rFonts w:hint="eastAsia"/>
          <w:bCs/>
          <w:lang w:val="fr-FR"/>
        </w:rPr>
        <w:t>8</w:t>
      </w:r>
      <w:r w:rsidR="00B01750" w:rsidRPr="00B01750">
        <w:rPr>
          <w:rFonts w:hint="eastAsia"/>
          <w:bCs/>
          <w:lang w:val="fr-CH"/>
        </w:rPr>
        <w:t>至</w:t>
      </w:r>
      <w:r w:rsidRPr="00926CDD">
        <w:rPr>
          <w:rFonts w:hint="eastAsia"/>
          <w:bCs/>
          <w:lang w:val="fr-FR"/>
        </w:rPr>
        <w:t>9</w:t>
      </w:r>
      <w:r w:rsidR="00B01750" w:rsidRPr="00B01750">
        <w:rPr>
          <w:rFonts w:hint="eastAsia"/>
          <w:bCs/>
          <w:lang w:val="fr-CH"/>
        </w:rPr>
        <w:t>岁为第三周期</w:t>
      </w:r>
      <w:r w:rsidRPr="00926CDD">
        <w:rPr>
          <w:rFonts w:hint="eastAsia"/>
          <w:bCs/>
          <w:lang w:val="fr-FR"/>
        </w:rPr>
        <w:t>，</w:t>
      </w:r>
      <w:r w:rsidRPr="00926CDD">
        <w:rPr>
          <w:rFonts w:hint="eastAsia"/>
          <w:bCs/>
          <w:lang w:val="fr-FR"/>
        </w:rPr>
        <w:t>1</w:t>
      </w:r>
      <w:r w:rsidR="00B01750" w:rsidRPr="00B01750">
        <w:rPr>
          <w:rFonts w:hint="eastAsia"/>
          <w:bCs/>
          <w:lang w:val="fr-FR"/>
        </w:rPr>
        <w:t>0</w:t>
      </w:r>
      <w:r w:rsidR="00B01750" w:rsidRPr="00B01750">
        <w:rPr>
          <w:rFonts w:hint="eastAsia"/>
          <w:bCs/>
          <w:lang w:val="fr-CH"/>
        </w:rPr>
        <w:t>至</w:t>
      </w:r>
      <w:r w:rsidRPr="00926CDD">
        <w:rPr>
          <w:rFonts w:hint="eastAsia"/>
          <w:bCs/>
          <w:lang w:val="fr-FR"/>
        </w:rPr>
        <w:t>11</w:t>
      </w:r>
      <w:r w:rsidR="00B01750" w:rsidRPr="00B01750">
        <w:rPr>
          <w:rFonts w:hint="eastAsia"/>
          <w:bCs/>
          <w:lang w:val="fr-CH"/>
        </w:rPr>
        <w:t>岁为第四周期。</w:t>
      </w:r>
    </w:p>
    <w:p w14:paraId="5CBBEE07" w14:textId="213A0B7D" w:rsidR="00B01750" w:rsidRPr="00B01750" w:rsidRDefault="00926CDD" w:rsidP="00B01750">
      <w:pPr>
        <w:pStyle w:val="SingleTxtGC"/>
        <w:rPr>
          <w:bCs/>
          <w:lang w:val="fr-FR"/>
        </w:rPr>
      </w:pPr>
      <w:r w:rsidRPr="00926CDD">
        <w:rPr>
          <w:rFonts w:hint="eastAsia"/>
          <w:bCs/>
          <w:lang w:val="fr-CH"/>
        </w:rPr>
        <w:t>24.</w:t>
      </w:r>
      <w:r w:rsidR="00B01750" w:rsidRPr="00B01750">
        <w:rPr>
          <w:rFonts w:hint="eastAsia"/>
          <w:bCs/>
          <w:lang w:val="fr-CH"/>
        </w:rPr>
        <w:tab/>
      </w:r>
      <w:r w:rsidR="00B01750" w:rsidRPr="00B01750">
        <w:rPr>
          <w:rFonts w:hint="eastAsia"/>
          <w:bCs/>
          <w:lang w:val="fr-CH"/>
        </w:rPr>
        <w:t>中等教育包括两类</w:t>
      </w:r>
      <w:r w:rsidRPr="00926CDD">
        <w:rPr>
          <w:rFonts w:hint="eastAsia"/>
          <w:bCs/>
          <w:lang w:val="fr-FR"/>
        </w:rPr>
        <w:t>：</w:t>
      </w:r>
      <w:r w:rsidR="00B01750" w:rsidRPr="00B01750">
        <w:rPr>
          <w:rFonts w:hint="eastAsia"/>
          <w:bCs/>
          <w:lang w:val="fr-CH"/>
        </w:rPr>
        <w:t>普通中等教育</w:t>
      </w:r>
      <w:r w:rsidRPr="00926CDD">
        <w:rPr>
          <w:rFonts w:hint="eastAsia"/>
          <w:bCs/>
          <w:lang w:val="fr-FR"/>
        </w:rPr>
        <w:t>，</w:t>
      </w:r>
      <w:r w:rsidR="00B01750" w:rsidRPr="00B01750">
        <w:rPr>
          <w:rFonts w:hint="eastAsia"/>
          <w:bCs/>
          <w:lang w:val="fr-CH"/>
        </w:rPr>
        <w:t>学习时间为七年</w:t>
      </w:r>
      <w:r w:rsidRPr="00926CDD">
        <w:rPr>
          <w:rFonts w:hint="eastAsia"/>
          <w:bCs/>
          <w:lang w:val="fr-FR"/>
        </w:rPr>
        <w:t>，</w:t>
      </w:r>
      <w:r w:rsidR="00B01750" w:rsidRPr="00B01750">
        <w:rPr>
          <w:rFonts w:hint="eastAsia"/>
          <w:bCs/>
          <w:lang w:val="fr-FR"/>
        </w:rPr>
        <w:t>学业结束</w:t>
      </w:r>
      <w:r w:rsidR="00B01750" w:rsidRPr="00B01750">
        <w:rPr>
          <w:rFonts w:hint="eastAsia"/>
          <w:bCs/>
          <w:lang w:val="fr-CH"/>
        </w:rPr>
        <w:t>时发放中学毕业文凭</w:t>
      </w:r>
      <w:r w:rsidRPr="00926CDD">
        <w:rPr>
          <w:rFonts w:hint="eastAsia"/>
          <w:bCs/>
          <w:lang w:val="fr-FR"/>
        </w:rPr>
        <w:t>，</w:t>
      </w:r>
      <w:r w:rsidR="00B01750" w:rsidRPr="00B01750">
        <w:rPr>
          <w:rFonts w:hint="eastAsia"/>
          <w:bCs/>
          <w:lang w:val="fr-FR"/>
        </w:rPr>
        <w:t>主要</w:t>
      </w:r>
      <w:r w:rsidR="00B01750" w:rsidRPr="00B01750">
        <w:rPr>
          <w:rFonts w:hint="eastAsia"/>
          <w:bCs/>
          <w:lang w:val="fr-CH"/>
        </w:rPr>
        <w:t>为进入大学</w:t>
      </w:r>
      <w:proofErr w:type="gramStart"/>
      <w:r w:rsidR="00B01750" w:rsidRPr="00B01750">
        <w:rPr>
          <w:rFonts w:hint="eastAsia"/>
          <w:bCs/>
          <w:lang w:val="fr-CH"/>
        </w:rPr>
        <w:t>作准备</w:t>
      </w:r>
      <w:proofErr w:type="gramEnd"/>
      <w:r w:rsidRPr="00926CDD">
        <w:rPr>
          <w:rFonts w:hint="eastAsia"/>
          <w:bCs/>
          <w:lang w:val="fr-FR"/>
        </w:rPr>
        <w:t>；</w:t>
      </w:r>
      <w:r w:rsidR="00B01750" w:rsidRPr="00B01750">
        <w:rPr>
          <w:rFonts w:hint="eastAsia"/>
          <w:bCs/>
          <w:lang w:val="fr-FR"/>
        </w:rPr>
        <w:t>职业</w:t>
      </w:r>
      <w:r w:rsidR="00B01750" w:rsidRPr="00B01750">
        <w:rPr>
          <w:rFonts w:hint="eastAsia"/>
          <w:bCs/>
          <w:lang w:val="fr-CH"/>
        </w:rPr>
        <w:t>中等教育</w:t>
      </w:r>
      <w:r w:rsidRPr="00926CDD">
        <w:rPr>
          <w:rFonts w:hint="eastAsia"/>
          <w:bCs/>
          <w:lang w:val="fr-FR"/>
        </w:rPr>
        <w:t>，</w:t>
      </w:r>
      <w:r w:rsidR="00B01750" w:rsidRPr="00B01750">
        <w:rPr>
          <w:rFonts w:hint="eastAsia"/>
          <w:bCs/>
          <w:lang w:val="fr-CH"/>
        </w:rPr>
        <w:t>包括各种培训计划</w:t>
      </w:r>
      <w:r w:rsidRPr="00926CDD">
        <w:rPr>
          <w:rFonts w:hint="eastAsia"/>
          <w:bCs/>
          <w:lang w:val="fr-FR"/>
        </w:rPr>
        <w:t>，</w:t>
      </w:r>
      <w:r w:rsidR="00B01750" w:rsidRPr="00B01750">
        <w:rPr>
          <w:rFonts w:hint="eastAsia"/>
          <w:bCs/>
          <w:lang w:val="fr-CH"/>
        </w:rPr>
        <w:t>也包括职业培训</w:t>
      </w:r>
      <w:r w:rsidRPr="00926CDD">
        <w:rPr>
          <w:rFonts w:hint="eastAsia"/>
          <w:bCs/>
          <w:lang w:val="fr-FR"/>
        </w:rPr>
        <w:t>，</w:t>
      </w:r>
      <w:r w:rsidR="00B01750" w:rsidRPr="00B01750">
        <w:rPr>
          <w:rFonts w:hint="eastAsia"/>
          <w:bCs/>
          <w:lang w:val="fr-CH"/>
        </w:rPr>
        <w:t>学习时间从六到八年不等</w:t>
      </w:r>
      <w:r w:rsidRPr="00926CDD">
        <w:rPr>
          <w:rFonts w:hint="eastAsia"/>
          <w:bCs/>
          <w:lang w:val="fr-FR"/>
        </w:rPr>
        <w:t>，</w:t>
      </w:r>
      <w:r w:rsidR="00B01750" w:rsidRPr="00B01750">
        <w:rPr>
          <w:rFonts w:hint="eastAsia"/>
          <w:bCs/>
          <w:lang w:val="fr-CH"/>
        </w:rPr>
        <w:t>取决于所选方向。</w:t>
      </w:r>
    </w:p>
    <w:p w14:paraId="30A771AA" w14:textId="6306B3AA" w:rsidR="00B01750" w:rsidRPr="0066103D" w:rsidRDefault="00B01750" w:rsidP="0066103D">
      <w:pPr>
        <w:pStyle w:val="H56GC"/>
        <w:rPr>
          <w:rFonts w:ascii="Time New Roman" w:eastAsia="黑体" w:hAnsi="Time New Roman" w:hint="eastAsia"/>
        </w:rPr>
      </w:pPr>
      <w:bookmarkStart w:id="122" w:name="_Toc11407902"/>
      <w:bookmarkStart w:id="123" w:name="_Toc11408857"/>
      <w:bookmarkStart w:id="124" w:name="_Toc180747703"/>
      <w:bookmarkStart w:id="125" w:name="_Hlk171499376"/>
      <w:r w:rsidRPr="00B01750">
        <w:rPr>
          <w:rFonts w:hint="eastAsia"/>
          <w:lang w:val="fr-CH"/>
        </w:rPr>
        <w:tab/>
      </w:r>
      <w:r w:rsidRPr="00B01750">
        <w:rPr>
          <w:rFonts w:hint="eastAsia"/>
          <w:lang w:val="fr-CH"/>
        </w:rPr>
        <w:tab/>
      </w:r>
      <w:bookmarkStart w:id="126" w:name="_Toc195876745"/>
      <w:bookmarkStart w:id="127" w:name="_Toc195879322"/>
      <w:bookmarkStart w:id="128" w:name="_Toc200981645"/>
      <w:r w:rsidRPr="00B01750">
        <w:rPr>
          <w:rFonts w:hint="eastAsia"/>
          <w:lang w:val="fr-CH"/>
        </w:rPr>
        <w:t>表</w:t>
      </w:r>
      <w:r w:rsidR="00926CDD" w:rsidRPr="00926CDD">
        <w:rPr>
          <w:rFonts w:hint="eastAsia"/>
          <w:lang w:val="fr-CH"/>
        </w:rPr>
        <w:t>18</w:t>
      </w:r>
      <w:r w:rsidRPr="00B01750">
        <w:rPr>
          <w:rFonts w:hint="eastAsia"/>
          <w:lang w:val="fr-CH"/>
        </w:rPr>
        <w:br/>
      </w:r>
      <w:bookmarkEnd w:id="122"/>
      <w:bookmarkEnd w:id="123"/>
      <w:bookmarkEnd w:id="124"/>
      <w:r w:rsidRPr="0066103D">
        <w:rPr>
          <w:rFonts w:ascii="Time New Roman" w:eastAsia="黑体" w:hAnsi="Time New Roman" w:hint="eastAsia"/>
          <w:lang w:val="fr-CH"/>
        </w:rPr>
        <w:t>净入学率</w:t>
      </w:r>
      <w:r w:rsidR="00926CDD" w:rsidRPr="0066103D">
        <w:rPr>
          <w:rFonts w:ascii="Time New Roman" w:eastAsia="黑体" w:hAnsi="Time New Roman" w:hint="eastAsia"/>
        </w:rPr>
        <w:t>(</w:t>
      </w:r>
      <w:r w:rsidRPr="0066103D">
        <w:rPr>
          <w:rFonts w:ascii="Time New Roman" w:eastAsia="黑体" w:hAnsi="Time New Roman" w:hint="eastAsia"/>
        </w:rPr>
        <w:t>资料来源</w:t>
      </w:r>
      <w:r w:rsidR="00926CDD" w:rsidRPr="0066103D">
        <w:rPr>
          <w:rFonts w:ascii="Time New Roman" w:eastAsia="黑体" w:hAnsi="Time New Roman" w:hint="eastAsia"/>
        </w:rPr>
        <w:t>：</w:t>
      </w:r>
      <w:r w:rsidRPr="0066103D">
        <w:rPr>
          <w:rFonts w:ascii="Time New Roman" w:eastAsia="黑体" w:hAnsi="Time New Roman" w:hint="eastAsia"/>
        </w:rPr>
        <w:t>教科文组织</w:t>
      </w:r>
      <w:r w:rsidR="00926CDD" w:rsidRPr="0066103D">
        <w:rPr>
          <w:rFonts w:ascii="Time New Roman" w:eastAsia="黑体" w:hAnsi="Time New Roman" w:hint="eastAsia"/>
        </w:rPr>
        <w:t>)</w:t>
      </w:r>
      <w:bookmarkEnd w:id="126"/>
      <w:bookmarkEnd w:id="127"/>
      <w:bookmarkEnd w:id="128"/>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121"/>
        <w:gridCol w:w="851"/>
        <w:gridCol w:w="850"/>
        <w:gridCol w:w="850"/>
        <w:gridCol w:w="850"/>
        <w:gridCol w:w="848"/>
      </w:tblGrid>
      <w:tr w:rsidR="00926CDD" w:rsidRPr="0066103D" w14:paraId="13DA1F5F" w14:textId="77777777" w:rsidTr="0066103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17" w:type="pct"/>
            <w:tcBorders>
              <w:top w:val="single" w:sz="4" w:space="0" w:color="auto"/>
              <w:bottom w:val="single" w:sz="12" w:space="0" w:color="auto"/>
            </w:tcBorders>
            <w:shd w:val="clear" w:color="auto" w:fill="auto"/>
            <w:vAlign w:val="bottom"/>
            <w:hideMark/>
          </w:tcPr>
          <w:p w14:paraId="22C0488C" w14:textId="77777777" w:rsidR="00B01750" w:rsidRPr="0066103D" w:rsidRDefault="00B01750" w:rsidP="0066103D">
            <w:pPr>
              <w:pStyle w:val="a4"/>
              <w:ind w:right="0"/>
              <w:jc w:val="left"/>
              <w:rPr>
                <w:b w:val="0"/>
                <w:bCs w:val="0"/>
                <w:lang w:val="fr-FR"/>
              </w:rPr>
            </w:pPr>
            <w:r w:rsidRPr="0066103D">
              <w:rPr>
                <w:rFonts w:hint="eastAsia"/>
                <w:b w:val="0"/>
                <w:bCs w:val="0"/>
                <w:lang w:val="fr-FR"/>
              </w:rPr>
              <w:t>年份</w:t>
            </w:r>
          </w:p>
        </w:tc>
        <w:tc>
          <w:tcPr>
            <w:tcW w:w="577" w:type="pct"/>
            <w:tcBorders>
              <w:top w:val="single" w:sz="4" w:space="0" w:color="auto"/>
              <w:bottom w:val="single" w:sz="12" w:space="0" w:color="auto"/>
            </w:tcBorders>
            <w:shd w:val="clear" w:color="auto" w:fill="auto"/>
            <w:vAlign w:val="bottom"/>
            <w:hideMark/>
          </w:tcPr>
          <w:p w14:paraId="45ABE8C4" w14:textId="1B913115" w:rsidR="00B01750" w:rsidRPr="0066103D" w:rsidRDefault="00926CDD" w:rsidP="0066103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6103D">
              <w:rPr>
                <w:rFonts w:hint="eastAsia"/>
                <w:b w:val="0"/>
                <w:bCs w:val="0"/>
                <w:lang w:val="fr-FR"/>
              </w:rPr>
              <w:t>2</w:t>
            </w:r>
            <w:r w:rsidR="00B01750" w:rsidRPr="0066103D">
              <w:rPr>
                <w:rFonts w:hint="eastAsia"/>
                <w:b w:val="0"/>
                <w:bCs w:val="0"/>
                <w:lang w:val="fr-FR"/>
              </w:rPr>
              <w:t>0</w:t>
            </w:r>
            <w:r w:rsidRPr="0066103D">
              <w:rPr>
                <w:rFonts w:hint="eastAsia"/>
                <w:b w:val="0"/>
                <w:bCs w:val="0"/>
                <w:lang w:val="fr-FR"/>
              </w:rPr>
              <w:t>17</w:t>
            </w:r>
          </w:p>
        </w:tc>
        <w:tc>
          <w:tcPr>
            <w:tcW w:w="577" w:type="pct"/>
            <w:tcBorders>
              <w:top w:val="single" w:sz="4" w:space="0" w:color="auto"/>
              <w:bottom w:val="single" w:sz="12" w:space="0" w:color="auto"/>
            </w:tcBorders>
            <w:shd w:val="clear" w:color="auto" w:fill="auto"/>
            <w:vAlign w:val="bottom"/>
            <w:hideMark/>
          </w:tcPr>
          <w:p w14:paraId="6F0D9319" w14:textId="679A9373" w:rsidR="00B01750" w:rsidRPr="0066103D" w:rsidRDefault="00926CDD" w:rsidP="0066103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6103D">
              <w:rPr>
                <w:rFonts w:hint="eastAsia"/>
                <w:b w:val="0"/>
                <w:bCs w:val="0"/>
                <w:lang w:val="fr-FR"/>
              </w:rPr>
              <w:t>2</w:t>
            </w:r>
            <w:r w:rsidR="00B01750" w:rsidRPr="0066103D">
              <w:rPr>
                <w:rFonts w:hint="eastAsia"/>
                <w:b w:val="0"/>
                <w:bCs w:val="0"/>
                <w:lang w:val="fr-FR"/>
              </w:rPr>
              <w:t>0</w:t>
            </w:r>
            <w:r w:rsidRPr="0066103D">
              <w:rPr>
                <w:rFonts w:hint="eastAsia"/>
                <w:b w:val="0"/>
                <w:bCs w:val="0"/>
                <w:lang w:val="fr-FR"/>
              </w:rPr>
              <w:t>18</w:t>
            </w:r>
          </w:p>
        </w:tc>
        <w:tc>
          <w:tcPr>
            <w:tcW w:w="577" w:type="pct"/>
            <w:tcBorders>
              <w:top w:val="single" w:sz="4" w:space="0" w:color="auto"/>
              <w:bottom w:val="single" w:sz="12" w:space="0" w:color="auto"/>
            </w:tcBorders>
            <w:shd w:val="clear" w:color="auto" w:fill="auto"/>
            <w:vAlign w:val="bottom"/>
            <w:hideMark/>
          </w:tcPr>
          <w:p w14:paraId="76D1157F" w14:textId="1B111A62" w:rsidR="00B01750" w:rsidRPr="0066103D" w:rsidRDefault="00926CDD" w:rsidP="0066103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6103D">
              <w:rPr>
                <w:rFonts w:hint="eastAsia"/>
                <w:b w:val="0"/>
                <w:bCs w:val="0"/>
                <w:lang w:val="fr-FR"/>
              </w:rPr>
              <w:t>2</w:t>
            </w:r>
            <w:r w:rsidR="00B01750" w:rsidRPr="0066103D">
              <w:rPr>
                <w:rFonts w:hint="eastAsia"/>
                <w:b w:val="0"/>
                <w:bCs w:val="0"/>
                <w:lang w:val="fr-FR"/>
              </w:rPr>
              <w:t>0</w:t>
            </w:r>
            <w:r w:rsidRPr="0066103D">
              <w:rPr>
                <w:rFonts w:hint="eastAsia"/>
                <w:b w:val="0"/>
                <w:bCs w:val="0"/>
                <w:lang w:val="fr-FR"/>
              </w:rPr>
              <w:t>19</w:t>
            </w:r>
          </w:p>
        </w:tc>
        <w:tc>
          <w:tcPr>
            <w:tcW w:w="577" w:type="pct"/>
            <w:tcBorders>
              <w:top w:val="single" w:sz="4" w:space="0" w:color="auto"/>
              <w:bottom w:val="single" w:sz="12" w:space="0" w:color="auto"/>
            </w:tcBorders>
            <w:shd w:val="clear" w:color="auto" w:fill="auto"/>
            <w:vAlign w:val="bottom"/>
            <w:hideMark/>
          </w:tcPr>
          <w:p w14:paraId="4E32AD3C" w14:textId="07E68A98" w:rsidR="00B01750" w:rsidRPr="0066103D" w:rsidRDefault="00926CDD" w:rsidP="0066103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6103D">
              <w:rPr>
                <w:rFonts w:hint="eastAsia"/>
                <w:b w:val="0"/>
                <w:bCs w:val="0"/>
                <w:lang w:val="fr-FR"/>
              </w:rPr>
              <w:t>2</w:t>
            </w:r>
            <w:r w:rsidR="00B01750" w:rsidRPr="0066103D">
              <w:rPr>
                <w:rFonts w:hint="eastAsia"/>
                <w:b w:val="0"/>
                <w:bCs w:val="0"/>
                <w:lang w:val="fr-FR"/>
              </w:rPr>
              <w:t>0</w:t>
            </w:r>
            <w:r w:rsidRPr="0066103D">
              <w:rPr>
                <w:rFonts w:hint="eastAsia"/>
                <w:b w:val="0"/>
                <w:bCs w:val="0"/>
                <w:lang w:val="fr-FR"/>
              </w:rPr>
              <w:t>2</w:t>
            </w:r>
            <w:r w:rsidR="00B01750" w:rsidRPr="0066103D">
              <w:rPr>
                <w:rFonts w:hint="eastAsia"/>
                <w:b w:val="0"/>
                <w:bCs w:val="0"/>
                <w:lang w:val="fr-FR"/>
              </w:rPr>
              <w:t>0</w:t>
            </w:r>
          </w:p>
        </w:tc>
        <w:tc>
          <w:tcPr>
            <w:tcW w:w="576" w:type="pct"/>
            <w:tcBorders>
              <w:top w:val="single" w:sz="4" w:space="0" w:color="auto"/>
              <w:bottom w:val="single" w:sz="12" w:space="0" w:color="auto"/>
            </w:tcBorders>
            <w:shd w:val="clear" w:color="auto" w:fill="auto"/>
            <w:vAlign w:val="bottom"/>
            <w:hideMark/>
          </w:tcPr>
          <w:p w14:paraId="092CB9A2" w14:textId="16CB03A2" w:rsidR="00B01750" w:rsidRPr="0066103D" w:rsidRDefault="00926CDD" w:rsidP="0066103D">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6103D">
              <w:rPr>
                <w:rFonts w:hint="eastAsia"/>
                <w:b w:val="0"/>
                <w:bCs w:val="0"/>
                <w:lang w:val="fr-FR"/>
              </w:rPr>
              <w:t>2</w:t>
            </w:r>
            <w:r w:rsidR="00B01750" w:rsidRPr="0066103D">
              <w:rPr>
                <w:rFonts w:hint="eastAsia"/>
                <w:b w:val="0"/>
                <w:bCs w:val="0"/>
                <w:lang w:val="fr-FR"/>
              </w:rPr>
              <w:t>0</w:t>
            </w:r>
            <w:r w:rsidRPr="0066103D">
              <w:rPr>
                <w:rFonts w:hint="eastAsia"/>
                <w:b w:val="0"/>
                <w:bCs w:val="0"/>
                <w:lang w:val="fr-FR"/>
              </w:rPr>
              <w:t>21</w:t>
            </w:r>
          </w:p>
        </w:tc>
      </w:tr>
      <w:tr w:rsidR="00926CDD" w:rsidRPr="0066103D" w14:paraId="79661AAC" w14:textId="77777777" w:rsidTr="0066103D">
        <w:tc>
          <w:tcPr>
            <w:cnfStyle w:val="001000000000" w:firstRow="0" w:lastRow="0" w:firstColumn="1" w:lastColumn="0" w:oddVBand="0" w:evenVBand="0" w:oddHBand="0" w:evenHBand="0" w:firstRowFirstColumn="0" w:firstRowLastColumn="0" w:lastRowFirstColumn="0" w:lastRowLastColumn="0"/>
            <w:tcW w:w="2117" w:type="pct"/>
            <w:tcBorders>
              <w:top w:val="single" w:sz="12" w:space="0" w:color="auto"/>
            </w:tcBorders>
            <w:shd w:val="clear" w:color="auto" w:fill="auto"/>
            <w:hideMark/>
          </w:tcPr>
          <w:p w14:paraId="31F236BC" w14:textId="77777777" w:rsidR="00B01750" w:rsidRPr="0066103D" w:rsidRDefault="00B01750" w:rsidP="0066103D">
            <w:pPr>
              <w:pStyle w:val="a3"/>
              <w:overflowPunct/>
              <w:ind w:right="0"/>
              <w:jc w:val="left"/>
              <w:rPr>
                <w:b w:val="0"/>
                <w:bCs w:val="0"/>
                <w:lang w:val="fr-FR"/>
              </w:rPr>
            </w:pPr>
            <w:bookmarkStart w:id="129" w:name="_Hlk194441715"/>
            <w:r w:rsidRPr="0066103D">
              <w:rPr>
                <w:rFonts w:hint="eastAsia"/>
                <w:b w:val="0"/>
                <w:bCs w:val="0"/>
                <w:lang w:val="fr-CH"/>
              </w:rPr>
              <w:t>初等教育</w:t>
            </w:r>
          </w:p>
        </w:tc>
        <w:tc>
          <w:tcPr>
            <w:tcW w:w="577" w:type="pct"/>
            <w:tcBorders>
              <w:top w:val="single" w:sz="12" w:space="0" w:color="auto"/>
            </w:tcBorders>
            <w:shd w:val="clear" w:color="auto" w:fill="auto"/>
            <w:vAlign w:val="bottom"/>
            <w:hideMark/>
          </w:tcPr>
          <w:p w14:paraId="342A9F1E" w14:textId="6926489A"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96.69%</w:t>
            </w:r>
          </w:p>
        </w:tc>
        <w:tc>
          <w:tcPr>
            <w:tcW w:w="577" w:type="pct"/>
            <w:tcBorders>
              <w:top w:val="single" w:sz="12" w:space="0" w:color="auto"/>
            </w:tcBorders>
            <w:shd w:val="clear" w:color="auto" w:fill="auto"/>
            <w:vAlign w:val="bottom"/>
            <w:hideMark/>
          </w:tcPr>
          <w:p w14:paraId="62270D0D" w14:textId="5A232915"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97.55%</w:t>
            </w:r>
          </w:p>
        </w:tc>
        <w:tc>
          <w:tcPr>
            <w:tcW w:w="577" w:type="pct"/>
            <w:tcBorders>
              <w:top w:val="single" w:sz="12" w:space="0" w:color="auto"/>
            </w:tcBorders>
            <w:shd w:val="clear" w:color="auto" w:fill="auto"/>
            <w:vAlign w:val="bottom"/>
            <w:hideMark/>
          </w:tcPr>
          <w:p w14:paraId="0F2C8CAF" w14:textId="23241032"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98.52%</w:t>
            </w:r>
          </w:p>
        </w:tc>
        <w:tc>
          <w:tcPr>
            <w:tcW w:w="577" w:type="pct"/>
            <w:tcBorders>
              <w:top w:val="single" w:sz="12" w:space="0" w:color="auto"/>
            </w:tcBorders>
            <w:shd w:val="clear" w:color="auto" w:fill="auto"/>
            <w:vAlign w:val="bottom"/>
            <w:hideMark/>
          </w:tcPr>
          <w:p w14:paraId="3B1DCAB3" w14:textId="1C87CCB6"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98.41%</w:t>
            </w:r>
          </w:p>
        </w:tc>
        <w:tc>
          <w:tcPr>
            <w:tcW w:w="576" w:type="pct"/>
            <w:tcBorders>
              <w:top w:val="single" w:sz="12" w:space="0" w:color="auto"/>
            </w:tcBorders>
            <w:shd w:val="clear" w:color="auto" w:fill="auto"/>
            <w:vAlign w:val="bottom"/>
            <w:hideMark/>
          </w:tcPr>
          <w:p w14:paraId="00F6068E" w14:textId="46D117C0"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98.35%</w:t>
            </w:r>
          </w:p>
        </w:tc>
      </w:tr>
      <w:tr w:rsidR="00926CDD" w:rsidRPr="0066103D" w14:paraId="2FC00A27" w14:textId="77777777" w:rsidTr="0066103D">
        <w:tc>
          <w:tcPr>
            <w:cnfStyle w:val="001000000000" w:firstRow="0" w:lastRow="0" w:firstColumn="1" w:lastColumn="0" w:oddVBand="0" w:evenVBand="0" w:oddHBand="0" w:evenHBand="0" w:firstRowFirstColumn="0" w:firstRowLastColumn="0" w:lastRowFirstColumn="0" w:lastRowLastColumn="0"/>
            <w:tcW w:w="2117" w:type="pct"/>
            <w:shd w:val="clear" w:color="auto" w:fill="auto"/>
            <w:hideMark/>
          </w:tcPr>
          <w:p w14:paraId="5D1A3551" w14:textId="6B95A453" w:rsidR="00B01750" w:rsidRPr="0066103D" w:rsidRDefault="00B01750" w:rsidP="0066103D">
            <w:pPr>
              <w:pStyle w:val="a3"/>
              <w:overflowPunct/>
              <w:ind w:right="0"/>
              <w:jc w:val="left"/>
              <w:rPr>
                <w:b w:val="0"/>
                <w:bCs w:val="0"/>
                <w:lang w:val="fr-FR"/>
              </w:rPr>
            </w:pPr>
            <w:r w:rsidRPr="0066103D">
              <w:rPr>
                <w:rFonts w:hint="eastAsia"/>
                <w:b w:val="0"/>
                <w:bCs w:val="0"/>
                <w:lang w:val="fr-FR"/>
              </w:rPr>
              <w:t>中等教育</w:t>
            </w:r>
            <w:r w:rsidR="00926CDD" w:rsidRPr="0066103D">
              <w:rPr>
                <w:rFonts w:hint="eastAsia"/>
                <w:b w:val="0"/>
                <w:bCs w:val="0"/>
                <w:lang w:val="fr-FR"/>
              </w:rPr>
              <w:t>(</w:t>
            </w:r>
            <w:r w:rsidRPr="0066103D">
              <w:rPr>
                <w:rFonts w:hint="eastAsia"/>
                <w:b w:val="0"/>
                <w:bCs w:val="0"/>
                <w:lang w:val="fr-FR"/>
              </w:rPr>
              <w:t>初中</w:t>
            </w:r>
            <w:r w:rsidR="00926CDD" w:rsidRPr="0066103D">
              <w:rPr>
                <w:rFonts w:hint="eastAsia"/>
                <w:b w:val="0"/>
                <w:bCs w:val="0"/>
                <w:lang w:val="fr-FR"/>
              </w:rPr>
              <w:t>)</w:t>
            </w:r>
          </w:p>
        </w:tc>
        <w:tc>
          <w:tcPr>
            <w:tcW w:w="577" w:type="pct"/>
            <w:shd w:val="clear" w:color="auto" w:fill="auto"/>
            <w:vAlign w:val="bottom"/>
            <w:hideMark/>
          </w:tcPr>
          <w:p w14:paraId="517C3AF8" w14:textId="45E01D19"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95.7</w:t>
            </w:r>
            <w:r w:rsidR="00B01750" w:rsidRPr="0066103D">
              <w:rPr>
                <w:rFonts w:hint="eastAsia"/>
                <w:lang w:val="fr-FR"/>
              </w:rPr>
              <w:t>0</w:t>
            </w:r>
            <w:r w:rsidRPr="0066103D">
              <w:rPr>
                <w:rFonts w:hint="eastAsia"/>
                <w:lang w:val="fr-FR"/>
              </w:rPr>
              <w:t>%</w:t>
            </w:r>
          </w:p>
        </w:tc>
        <w:tc>
          <w:tcPr>
            <w:tcW w:w="577" w:type="pct"/>
            <w:shd w:val="clear" w:color="auto" w:fill="auto"/>
            <w:vAlign w:val="bottom"/>
            <w:hideMark/>
          </w:tcPr>
          <w:p w14:paraId="25EF0E11" w14:textId="5E719206"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96.12%</w:t>
            </w:r>
          </w:p>
        </w:tc>
        <w:tc>
          <w:tcPr>
            <w:tcW w:w="577" w:type="pct"/>
            <w:shd w:val="clear" w:color="auto" w:fill="auto"/>
            <w:vAlign w:val="bottom"/>
            <w:hideMark/>
          </w:tcPr>
          <w:p w14:paraId="5EFB7113" w14:textId="67EF2E92"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96.13%</w:t>
            </w:r>
          </w:p>
        </w:tc>
        <w:tc>
          <w:tcPr>
            <w:tcW w:w="577" w:type="pct"/>
            <w:shd w:val="clear" w:color="auto" w:fill="auto"/>
            <w:vAlign w:val="bottom"/>
            <w:hideMark/>
          </w:tcPr>
          <w:p w14:paraId="6F2DCA01" w14:textId="255EFD68"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95.58%</w:t>
            </w:r>
          </w:p>
        </w:tc>
        <w:tc>
          <w:tcPr>
            <w:tcW w:w="576" w:type="pct"/>
            <w:shd w:val="clear" w:color="auto" w:fill="auto"/>
            <w:vAlign w:val="bottom"/>
            <w:hideMark/>
          </w:tcPr>
          <w:p w14:paraId="4AAB7BFA" w14:textId="63659614"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96.</w:t>
            </w:r>
            <w:r w:rsidR="00B01750" w:rsidRPr="0066103D">
              <w:rPr>
                <w:rFonts w:hint="eastAsia"/>
                <w:lang w:val="fr-FR"/>
              </w:rPr>
              <w:t>0</w:t>
            </w:r>
            <w:r w:rsidRPr="0066103D">
              <w:rPr>
                <w:rFonts w:hint="eastAsia"/>
                <w:lang w:val="fr-FR"/>
              </w:rPr>
              <w:t>6%</w:t>
            </w:r>
          </w:p>
        </w:tc>
      </w:tr>
      <w:tr w:rsidR="00926CDD" w:rsidRPr="0066103D" w14:paraId="00950614" w14:textId="77777777" w:rsidTr="0066103D">
        <w:tc>
          <w:tcPr>
            <w:cnfStyle w:val="001000000000" w:firstRow="0" w:lastRow="0" w:firstColumn="1" w:lastColumn="0" w:oddVBand="0" w:evenVBand="0" w:oddHBand="0" w:evenHBand="0" w:firstRowFirstColumn="0" w:firstRowLastColumn="0" w:lastRowFirstColumn="0" w:lastRowLastColumn="0"/>
            <w:tcW w:w="2117" w:type="pct"/>
            <w:shd w:val="clear" w:color="auto" w:fill="auto"/>
          </w:tcPr>
          <w:p w14:paraId="755235F5" w14:textId="0872E9D8" w:rsidR="00B01750" w:rsidRPr="0066103D" w:rsidRDefault="00B01750" w:rsidP="0066103D">
            <w:pPr>
              <w:pStyle w:val="a3"/>
              <w:overflowPunct/>
              <w:ind w:right="0"/>
              <w:jc w:val="left"/>
              <w:rPr>
                <w:b w:val="0"/>
                <w:bCs w:val="0"/>
                <w:lang w:val="fr-FR"/>
              </w:rPr>
            </w:pPr>
            <w:r w:rsidRPr="0066103D">
              <w:rPr>
                <w:rFonts w:hint="eastAsia"/>
                <w:b w:val="0"/>
                <w:bCs w:val="0"/>
                <w:lang w:val="fr-FR"/>
              </w:rPr>
              <w:t>中等教育</w:t>
            </w:r>
            <w:r w:rsidR="00926CDD" w:rsidRPr="0066103D">
              <w:rPr>
                <w:rFonts w:hint="eastAsia"/>
                <w:b w:val="0"/>
                <w:bCs w:val="0"/>
                <w:lang w:val="fr-FR"/>
              </w:rPr>
              <w:t>(</w:t>
            </w:r>
            <w:r w:rsidRPr="0066103D">
              <w:rPr>
                <w:rFonts w:hint="eastAsia"/>
                <w:b w:val="0"/>
                <w:bCs w:val="0"/>
                <w:lang w:val="fr-FR"/>
              </w:rPr>
              <w:t>高中</w:t>
            </w:r>
            <w:r w:rsidR="00926CDD" w:rsidRPr="0066103D">
              <w:rPr>
                <w:rFonts w:hint="eastAsia"/>
                <w:b w:val="0"/>
                <w:bCs w:val="0"/>
                <w:lang w:val="fr-FR"/>
              </w:rPr>
              <w:t>)</w:t>
            </w:r>
          </w:p>
        </w:tc>
        <w:tc>
          <w:tcPr>
            <w:tcW w:w="577" w:type="pct"/>
            <w:shd w:val="clear" w:color="auto" w:fill="auto"/>
            <w:vAlign w:val="bottom"/>
          </w:tcPr>
          <w:p w14:paraId="6DECF641" w14:textId="03E61013"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84.44%</w:t>
            </w:r>
          </w:p>
        </w:tc>
        <w:tc>
          <w:tcPr>
            <w:tcW w:w="577" w:type="pct"/>
            <w:shd w:val="clear" w:color="auto" w:fill="auto"/>
            <w:vAlign w:val="bottom"/>
          </w:tcPr>
          <w:p w14:paraId="36B01E5D" w14:textId="3EC2F5E5"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83.92%</w:t>
            </w:r>
          </w:p>
        </w:tc>
        <w:tc>
          <w:tcPr>
            <w:tcW w:w="577" w:type="pct"/>
            <w:shd w:val="clear" w:color="auto" w:fill="auto"/>
            <w:vAlign w:val="bottom"/>
          </w:tcPr>
          <w:p w14:paraId="1D89AE47" w14:textId="76316EB7"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84.88%</w:t>
            </w:r>
          </w:p>
        </w:tc>
        <w:tc>
          <w:tcPr>
            <w:tcW w:w="577" w:type="pct"/>
            <w:shd w:val="clear" w:color="auto" w:fill="auto"/>
            <w:vAlign w:val="bottom"/>
          </w:tcPr>
          <w:p w14:paraId="45EFA120" w14:textId="575F1440"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85.13%</w:t>
            </w:r>
          </w:p>
        </w:tc>
        <w:tc>
          <w:tcPr>
            <w:tcW w:w="576" w:type="pct"/>
            <w:shd w:val="clear" w:color="auto" w:fill="auto"/>
            <w:vAlign w:val="bottom"/>
          </w:tcPr>
          <w:p w14:paraId="15051F78" w14:textId="7E59A5AC" w:rsidR="00B01750" w:rsidRPr="0066103D" w:rsidRDefault="00926CDD" w:rsidP="0066103D">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66103D">
              <w:rPr>
                <w:rFonts w:hint="eastAsia"/>
                <w:lang w:val="fr-FR"/>
              </w:rPr>
              <w:t>85.34%</w:t>
            </w:r>
          </w:p>
        </w:tc>
      </w:tr>
    </w:tbl>
    <w:bookmarkEnd w:id="129"/>
    <w:p w14:paraId="7016EBAE" w14:textId="4100FB4F" w:rsidR="00B01750" w:rsidRPr="00B01750" w:rsidRDefault="00926CDD" w:rsidP="0066103D">
      <w:pPr>
        <w:pStyle w:val="SingleTxtGC"/>
        <w:spacing w:before="240"/>
        <w:rPr>
          <w:bCs/>
          <w:lang w:val="fr-FR"/>
        </w:rPr>
      </w:pPr>
      <w:r w:rsidRPr="00926CDD">
        <w:rPr>
          <w:rFonts w:hint="eastAsia"/>
          <w:bCs/>
          <w:lang w:val="fr-CH"/>
        </w:rPr>
        <w:t>25.</w:t>
      </w:r>
      <w:r w:rsidR="00B01750" w:rsidRPr="00B01750">
        <w:rPr>
          <w:rFonts w:hint="eastAsia"/>
          <w:bCs/>
          <w:lang w:val="fr-CH"/>
        </w:rPr>
        <w:tab/>
      </w:r>
      <w:r w:rsidR="00B01750" w:rsidRPr="00B01750">
        <w:rPr>
          <w:rFonts w:hint="eastAsia"/>
          <w:bCs/>
          <w:lang w:val="fr-CH"/>
        </w:rPr>
        <w:t>基础教育的教师一般都已通过竞争性资格考试。第一周期教育的教师参加考试的条件是拥有教育科学学士学位或为教师职业</w:t>
      </w:r>
      <w:proofErr w:type="gramStart"/>
      <w:r w:rsidR="00B01750" w:rsidRPr="00B01750">
        <w:rPr>
          <w:rFonts w:hint="eastAsia"/>
          <w:bCs/>
          <w:lang w:val="fr-CH"/>
        </w:rPr>
        <w:t>作准备</w:t>
      </w:r>
      <w:proofErr w:type="gramEnd"/>
      <w:r w:rsidR="00B01750" w:rsidRPr="00B01750">
        <w:rPr>
          <w:rFonts w:hint="eastAsia"/>
          <w:bCs/>
          <w:lang w:val="fr-CH"/>
        </w:rPr>
        <w:t>的高等教育学位</w:t>
      </w:r>
      <w:r w:rsidRPr="00926CDD">
        <w:rPr>
          <w:rFonts w:hint="eastAsia"/>
          <w:bCs/>
          <w:lang w:val="fr-CH"/>
        </w:rPr>
        <w:t>，</w:t>
      </w:r>
      <w:r w:rsidR="00B01750" w:rsidRPr="00B01750">
        <w:rPr>
          <w:rFonts w:hint="eastAsia"/>
          <w:bCs/>
          <w:lang w:val="fr-CH"/>
        </w:rPr>
        <w:t>学位得到国家教育、儿童和青年部的承认。第二至第四周期教育的教师参加考试的条件是拥有学制至少为三年的高等教育学位</w:t>
      </w:r>
      <w:r w:rsidRPr="00926CDD">
        <w:rPr>
          <w:rFonts w:hint="eastAsia"/>
          <w:bCs/>
          <w:lang w:val="fr-CH"/>
        </w:rPr>
        <w:t>，</w:t>
      </w:r>
      <w:r w:rsidR="00B01750" w:rsidRPr="00B01750">
        <w:rPr>
          <w:rFonts w:hint="eastAsia"/>
          <w:bCs/>
          <w:lang w:val="fr-CH"/>
        </w:rPr>
        <w:t>学位得到国家教育、儿童和青年部的承认。</w:t>
      </w:r>
    </w:p>
    <w:p w14:paraId="3A5C57D1" w14:textId="1F0291F1" w:rsidR="00B01750" w:rsidRPr="00B01750" w:rsidRDefault="00926CDD" w:rsidP="00B01750">
      <w:pPr>
        <w:pStyle w:val="SingleTxtGC"/>
        <w:rPr>
          <w:bCs/>
          <w:lang w:val="fr-FR"/>
        </w:rPr>
      </w:pPr>
      <w:r w:rsidRPr="00926CDD">
        <w:rPr>
          <w:rFonts w:hint="eastAsia"/>
          <w:bCs/>
          <w:lang w:val="fr-CH"/>
        </w:rPr>
        <w:t>26.</w:t>
      </w:r>
      <w:r w:rsidR="00B01750" w:rsidRPr="00B01750">
        <w:rPr>
          <w:rFonts w:hint="eastAsia"/>
          <w:bCs/>
          <w:lang w:val="fr-CH"/>
        </w:rPr>
        <w:tab/>
      </w:r>
      <w:r w:rsidR="00B01750" w:rsidRPr="00B01750">
        <w:rPr>
          <w:rFonts w:hint="eastAsia"/>
          <w:bCs/>
          <w:lang w:val="fr-CH"/>
        </w:rPr>
        <w:t>普通中等教育和职业中等教育的教师一般都已完成教学实习。只有在通过各自专业的竞争性招聘考试后</w:t>
      </w:r>
      <w:r w:rsidRPr="00926CDD">
        <w:rPr>
          <w:rFonts w:hint="eastAsia"/>
          <w:bCs/>
          <w:lang w:val="fr-CH"/>
        </w:rPr>
        <w:t>，</w:t>
      </w:r>
      <w:r w:rsidR="00B01750" w:rsidRPr="00B01750">
        <w:rPr>
          <w:rFonts w:hint="eastAsia"/>
          <w:bCs/>
          <w:lang w:val="fr-CH"/>
        </w:rPr>
        <w:t>才能获得实习机会。参加考试的条件是拥有学制至少为四年的高等教育学位</w:t>
      </w:r>
      <w:r w:rsidRPr="00926CDD">
        <w:rPr>
          <w:rFonts w:hint="eastAsia"/>
          <w:bCs/>
          <w:lang w:val="fr-CH"/>
        </w:rPr>
        <w:t>，</w:t>
      </w:r>
      <w:r w:rsidR="00B01750" w:rsidRPr="00B01750">
        <w:rPr>
          <w:rFonts w:hint="eastAsia"/>
          <w:bCs/>
          <w:lang w:val="fr-CH"/>
        </w:rPr>
        <w:t>学位得到国家教育、儿童和青年部的承认。</w:t>
      </w:r>
    </w:p>
    <w:p w14:paraId="03A1B7A2" w14:textId="7B9A4B2E" w:rsidR="00B01750" w:rsidRPr="0066103D" w:rsidRDefault="00B01750" w:rsidP="0066103D">
      <w:pPr>
        <w:pStyle w:val="H56GC"/>
        <w:rPr>
          <w:rFonts w:ascii="Time New Roman" w:eastAsia="黑体" w:hAnsi="Time New Roman" w:hint="eastAsia"/>
          <w:lang w:val="fr-CH"/>
        </w:rPr>
      </w:pPr>
      <w:bookmarkStart w:id="130" w:name="_Toc11407903"/>
      <w:bookmarkStart w:id="131" w:name="_Toc11408858"/>
      <w:bookmarkStart w:id="132" w:name="_Toc180747704"/>
      <w:r w:rsidRPr="00B01750">
        <w:rPr>
          <w:rFonts w:hint="eastAsia"/>
          <w:lang w:val="fr-CH"/>
        </w:rPr>
        <w:tab/>
      </w:r>
      <w:r w:rsidRPr="00B01750">
        <w:rPr>
          <w:rFonts w:hint="eastAsia"/>
          <w:lang w:val="fr-CH"/>
        </w:rPr>
        <w:tab/>
      </w:r>
      <w:bookmarkStart w:id="133" w:name="_Toc195876746"/>
      <w:bookmarkStart w:id="134" w:name="_Toc195879323"/>
      <w:bookmarkStart w:id="135" w:name="_Toc200981646"/>
      <w:r w:rsidRPr="00B01750">
        <w:rPr>
          <w:rFonts w:hint="eastAsia"/>
          <w:lang w:val="fr-CH"/>
        </w:rPr>
        <w:t>表</w:t>
      </w:r>
      <w:r w:rsidR="00926CDD" w:rsidRPr="00926CDD">
        <w:rPr>
          <w:rFonts w:hint="eastAsia"/>
          <w:lang w:val="fr-CH"/>
        </w:rPr>
        <w:t>19</w:t>
      </w:r>
      <w:r w:rsidRPr="00B01750">
        <w:rPr>
          <w:rFonts w:hint="eastAsia"/>
          <w:lang w:val="fr-CH"/>
        </w:rPr>
        <w:br/>
      </w:r>
      <w:bookmarkEnd w:id="130"/>
      <w:bookmarkEnd w:id="131"/>
      <w:bookmarkEnd w:id="132"/>
      <w:r w:rsidRPr="0066103D">
        <w:rPr>
          <w:rFonts w:ascii="Time New Roman" w:eastAsia="黑体" w:hAnsi="Time New Roman" w:hint="eastAsia"/>
          <w:lang w:val="fr-CH"/>
        </w:rPr>
        <w:t>师生比例</w:t>
      </w:r>
      <w:r w:rsidR="00926CDD" w:rsidRPr="0066103D">
        <w:rPr>
          <w:rFonts w:ascii="Time New Roman" w:eastAsia="黑体" w:hAnsi="Time New Roman" w:hint="eastAsia"/>
        </w:rPr>
        <w:t>(</w:t>
      </w:r>
      <w:r w:rsidRPr="0066103D">
        <w:rPr>
          <w:rFonts w:ascii="Time New Roman" w:eastAsia="黑体" w:hAnsi="Time New Roman" w:hint="eastAsia"/>
        </w:rPr>
        <w:t>资料来源</w:t>
      </w:r>
      <w:r w:rsidR="00926CDD" w:rsidRPr="0066103D">
        <w:rPr>
          <w:rFonts w:ascii="Time New Roman" w:eastAsia="黑体" w:hAnsi="Time New Roman" w:hint="eastAsia"/>
        </w:rPr>
        <w:t>：</w:t>
      </w:r>
      <w:r w:rsidRPr="0066103D">
        <w:rPr>
          <w:rFonts w:ascii="Time New Roman" w:eastAsia="黑体" w:hAnsi="Time New Roman" w:hint="eastAsia"/>
        </w:rPr>
        <w:t>教科文组织</w:t>
      </w:r>
      <w:r w:rsidR="00926CDD" w:rsidRPr="0066103D">
        <w:rPr>
          <w:rFonts w:ascii="Time New Roman" w:eastAsia="黑体" w:hAnsi="Time New Roman" w:hint="eastAsia"/>
        </w:rPr>
        <w:t>)</w:t>
      </w:r>
      <w:bookmarkEnd w:id="133"/>
      <w:bookmarkEnd w:id="134"/>
      <w:bookmarkEnd w:id="135"/>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354"/>
        <w:gridCol w:w="804"/>
        <w:gridCol w:w="803"/>
        <w:gridCol w:w="803"/>
        <w:gridCol w:w="803"/>
        <w:gridCol w:w="803"/>
      </w:tblGrid>
      <w:tr w:rsidR="00926CDD" w:rsidRPr="00CC10EF" w14:paraId="24CE5C63" w14:textId="77777777" w:rsidTr="00CC10E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75" w:type="pct"/>
            <w:tcBorders>
              <w:top w:val="single" w:sz="4" w:space="0" w:color="auto"/>
              <w:bottom w:val="single" w:sz="12" w:space="0" w:color="auto"/>
            </w:tcBorders>
            <w:shd w:val="clear" w:color="auto" w:fill="auto"/>
            <w:vAlign w:val="bottom"/>
            <w:hideMark/>
          </w:tcPr>
          <w:p w14:paraId="6E0E78FF" w14:textId="77777777" w:rsidR="00B01750" w:rsidRPr="00CC10EF" w:rsidRDefault="00B01750" w:rsidP="00CC10EF">
            <w:pPr>
              <w:pStyle w:val="a4"/>
              <w:ind w:right="0"/>
              <w:jc w:val="left"/>
              <w:rPr>
                <w:b w:val="0"/>
                <w:bCs w:val="0"/>
                <w:lang w:val="fr-FR"/>
              </w:rPr>
            </w:pPr>
            <w:r w:rsidRPr="00CC10EF">
              <w:rPr>
                <w:rFonts w:hint="eastAsia"/>
                <w:b w:val="0"/>
                <w:bCs w:val="0"/>
                <w:lang w:val="fr-FR"/>
              </w:rPr>
              <w:t>年份</w:t>
            </w:r>
          </w:p>
        </w:tc>
        <w:tc>
          <w:tcPr>
            <w:tcW w:w="545" w:type="pct"/>
            <w:tcBorders>
              <w:top w:val="single" w:sz="4" w:space="0" w:color="auto"/>
              <w:bottom w:val="single" w:sz="12" w:space="0" w:color="auto"/>
            </w:tcBorders>
            <w:shd w:val="clear" w:color="auto" w:fill="auto"/>
            <w:noWrap/>
            <w:vAlign w:val="bottom"/>
            <w:hideMark/>
          </w:tcPr>
          <w:p w14:paraId="3C44C2DA" w14:textId="351D0BFB" w:rsidR="00B01750" w:rsidRPr="00CC10EF" w:rsidRDefault="00926CDD" w:rsidP="00CC10EF">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C10EF">
              <w:rPr>
                <w:rFonts w:hint="eastAsia"/>
                <w:b w:val="0"/>
                <w:bCs w:val="0"/>
                <w:lang w:val="fr-FR"/>
              </w:rPr>
              <w:t>2</w:t>
            </w:r>
            <w:r w:rsidR="00B01750" w:rsidRPr="00CC10EF">
              <w:rPr>
                <w:rFonts w:hint="eastAsia"/>
                <w:b w:val="0"/>
                <w:bCs w:val="0"/>
                <w:lang w:val="fr-FR"/>
              </w:rPr>
              <w:t>0</w:t>
            </w:r>
            <w:r w:rsidRPr="00CC10EF">
              <w:rPr>
                <w:rFonts w:hint="eastAsia"/>
                <w:b w:val="0"/>
                <w:bCs w:val="0"/>
                <w:lang w:val="fr-FR"/>
              </w:rPr>
              <w:t>18</w:t>
            </w:r>
          </w:p>
        </w:tc>
        <w:tc>
          <w:tcPr>
            <w:tcW w:w="545" w:type="pct"/>
            <w:tcBorders>
              <w:top w:val="single" w:sz="4" w:space="0" w:color="auto"/>
              <w:bottom w:val="single" w:sz="12" w:space="0" w:color="auto"/>
            </w:tcBorders>
            <w:shd w:val="clear" w:color="auto" w:fill="auto"/>
            <w:noWrap/>
            <w:vAlign w:val="bottom"/>
            <w:hideMark/>
          </w:tcPr>
          <w:p w14:paraId="34F3F48C" w14:textId="4E9AA734" w:rsidR="00B01750" w:rsidRPr="00CC10EF" w:rsidRDefault="00926CDD" w:rsidP="00CC10EF">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C10EF">
              <w:rPr>
                <w:rFonts w:hint="eastAsia"/>
                <w:b w:val="0"/>
                <w:bCs w:val="0"/>
                <w:lang w:val="fr-FR"/>
              </w:rPr>
              <w:t>2</w:t>
            </w:r>
            <w:r w:rsidR="00B01750" w:rsidRPr="00CC10EF">
              <w:rPr>
                <w:rFonts w:hint="eastAsia"/>
                <w:b w:val="0"/>
                <w:bCs w:val="0"/>
                <w:lang w:val="fr-FR"/>
              </w:rPr>
              <w:t>0</w:t>
            </w:r>
            <w:r w:rsidRPr="00CC10EF">
              <w:rPr>
                <w:rFonts w:hint="eastAsia"/>
                <w:b w:val="0"/>
                <w:bCs w:val="0"/>
                <w:lang w:val="fr-FR"/>
              </w:rPr>
              <w:t>19</w:t>
            </w:r>
          </w:p>
        </w:tc>
        <w:tc>
          <w:tcPr>
            <w:tcW w:w="545" w:type="pct"/>
            <w:tcBorders>
              <w:top w:val="single" w:sz="4" w:space="0" w:color="auto"/>
              <w:bottom w:val="single" w:sz="12" w:space="0" w:color="auto"/>
            </w:tcBorders>
            <w:shd w:val="clear" w:color="auto" w:fill="auto"/>
            <w:noWrap/>
            <w:vAlign w:val="bottom"/>
            <w:hideMark/>
          </w:tcPr>
          <w:p w14:paraId="0DF9600D" w14:textId="4AE421D7" w:rsidR="00B01750" w:rsidRPr="00CC10EF" w:rsidRDefault="00926CDD" w:rsidP="00CC10EF">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C10EF">
              <w:rPr>
                <w:rFonts w:hint="eastAsia"/>
                <w:b w:val="0"/>
                <w:bCs w:val="0"/>
                <w:lang w:val="fr-FR"/>
              </w:rPr>
              <w:t>2</w:t>
            </w:r>
            <w:r w:rsidR="00B01750" w:rsidRPr="00CC10EF">
              <w:rPr>
                <w:rFonts w:hint="eastAsia"/>
                <w:b w:val="0"/>
                <w:bCs w:val="0"/>
                <w:lang w:val="fr-FR"/>
              </w:rPr>
              <w:t>0</w:t>
            </w:r>
            <w:r w:rsidRPr="00CC10EF">
              <w:rPr>
                <w:rFonts w:hint="eastAsia"/>
                <w:b w:val="0"/>
                <w:bCs w:val="0"/>
                <w:lang w:val="fr-FR"/>
              </w:rPr>
              <w:t>2</w:t>
            </w:r>
            <w:r w:rsidR="00B01750" w:rsidRPr="00CC10EF">
              <w:rPr>
                <w:rFonts w:hint="eastAsia"/>
                <w:b w:val="0"/>
                <w:bCs w:val="0"/>
                <w:lang w:val="fr-FR"/>
              </w:rPr>
              <w:t>0</w:t>
            </w:r>
          </w:p>
        </w:tc>
        <w:tc>
          <w:tcPr>
            <w:tcW w:w="545" w:type="pct"/>
            <w:tcBorders>
              <w:top w:val="single" w:sz="4" w:space="0" w:color="auto"/>
              <w:bottom w:val="single" w:sz="12" w:space="0" w:color="auto"/>
            </w:tcBorders>
            <w:shd w:val="clear" w:color="auto" w:fill="auto"/>
            <w:noWrap/>
            <w:vAlign w:val="bottom"/>
            <w:hideMark/>
          </w:tcPr>
          <w:p w14:paraId="32E68740" w14:textId="475BE688" w:rsidR="00B01750" w:rsidRPr="00CC10EF" w:rsidRDefault="00926CDD" w:rsidP="00CC10EF">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C10EF">
              <w:rPr>
                <w:rFonts w:hint="eastAsia"/>
                <w:b w:val="0"/>
                <w:bCs w:val="0"/>
                <w:lang w:val="fr-FR"/>
              </w:rPr>
              <w:t>2</w:t>
            </w:r>
            <w:r w:rsidR="00B01750" w:rsidRPr="00CC10EF">
              <w:rPr>
                <w:rFonts w:hint="eastAsia"/>
                <w:b w:val="0"/>
                <w:bCs w:val="0"/>
                <w:lang w:val="fr-FR"/>
              </w:rPr>
              <w:t>0</w:t>
            </w:r>
            <w:r w:rsidRPr="00CC10EF">
              <w:rPr>
                <w:rFonts w:hint="eastAsia"/>
                <w:b w:val="0"/>
                <w:bCs w:val="0"/>
                <w:lang w:val="fr-FR"/>
              </w:rPr>
              <w:t>21</w:t>
            </w:r>
          </w:p>
        </w:tc>
        <w:tc>
          <w:tcPr>
            <w:tcW w:w="545" w:type="pct"/>
            <w:tcBorders>
              <w:top w:val="single" w:sz="4" w:space="0" w:color="auto"/>
              <w:bottom w:val="single" w:sz="12" w:space="0" w:color="auto"/>
            </w:tcBorders>
            <w:shd w:val="clear" w:color="auto" w:fill="auto"/>
            <w:noWrap/>
            <w:vAlign w:val="bottom"/>
            <w:hideMark/>
          </w:tcPr>
          <w:p w14:paraId="50DF6263" w14:textId="516E1D51" w:rsidR="00B01750" w:rsidRPr="00CC10EF" w:rsidRDefault="00926CDD" w:rsidP="00CC10EF">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CC10EF">
              <w:rPr>
                <w:rFonts w:hint="eastAsia"/>
                <w:b w:val="0"/>
                <w:bCs w:val="0"/>
                <w:lang w:val="fr-FR"/>
              </w:rPr>
              <w:t>2</w:t>
            </w:r>
            <w:r w:rsidR="00B01750" w:rsidRPr="00CC10EF">
              <w:rPr>
                <w:rFonts w:hint="eastAsia"/>
                <w:b w:val="0"/>
                <w:bCs w:val="0"/>
                <w:lang w:val="fr-FR"/>
              </w:rPr>
              <w:t>0</w:t>
            </w:r>
            <w:r w:rsidRPr="00CC10EF">
              <w:rPr>
                <w:rFonts w:hint="eastAsia"/>
                <w:b w:val="0"/>
                <w:bCs w:val="0"/>
                <w:lang w:val="fr-FR"/>
              </w:rPr>
              <w:t>22</w:t>
            </w:r>
          </w:p>
        </w:tc>
      </w:tr>
      <w:tr w:rsidR="00926CDD" w:rsidRPr="00CC10EF" w14:paraId="23D2523C" w14:textId="77777777" w:rsidTr="00CC10EF">
        <w:tc>
          <w:tcPr>
            <w:cnfStyle w:val="001000000000" w:firstRow="0" w:lastRow="0" w:firstColumn="1" w:lastColumn="0" w:oddVBand="0" w:evenVBand="0" w:oddHBand="0" w:evenHBand="0" w:firstRowFirstColumn="0" w:firstRowLastColumn="0" w:lastRowFirstColumn="0" w:lastRowLastColumn="0"/>
            <w:tcW w:w="2275" w:type="pct"/>
            <w:tcBorders>
              <w:top w:val="single" w:sz="12" w:space="0" w:color="auto"/>
            </w:tcBorders>
            <w:shd w:val="clear" w:color="auto" w:fill="auto"/>
            <w:hideMark/>
          </w:tcPr>
          <w:p w14:paraId="1BBB1570" w14:textId="77777777" w:rsidR="00B01750" w:rsidRPr="00CC10EF" w:rsidRDefault="00B01750" w:rsidP="00CC10EF">
            <w:pPr>
              <w:pStyle w:val="a3"/>
              <w:overflowPunct/>
              <w:ind w:right="0"/>
              <w:jc w:val="left"/>
              <w:rPr>
                <w:b w:val="0"/>
                <w:bCs w:val="0"/>
                <w:lang w:val="fr-FR"/>
              </w:rPr>
            </w:pPr>
            <w:r w:rsidRPr="00CC10EF">
              <w:rPr>
                <w:rFonts w:hint="eastAsia"/>
                <w:b w:val="0"/>
                <w:bCs w:val="0"/>
                <w:lang w:val="fr-CH"/>
              </w:rPr>
              <w:t>初等教育</w:t>
            </w:r>
          </w:p>
        </w:tc>
        <w:tc>
          <w:tcPr>
            <w:tcW w:w="545" w:type="pct"/>
            <w:tcBorders>
              <w:top w:val="single" w:sz="12" w:space="0" w:color="auto"/>
            </w:tcBorders>
            <w:shd w:val="clear" w:color="auto" w:fill="auto"/>
            <w:vAlign w:val="bottom"/>
            <w:hideMark/>
          </w:tcPr>
          <w:p w14:paraId="73322A7F" w14:textId="01AF93FA"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9</w:t>
            </w:r>
          </w:p>
        </w:tc>
        <w:tc>
          <w:tcPr>
            <w:tcW w:w="545" w:type="pct"/>
            <w:tcBorders>
              <w:top w:val="single" w:sz="12" w:space="0" w:color="auto"/>
            </w:tcBorders>
            <w:shd w:val="clear" w:color="auto" w:fill="auto"/>
            <w:vAlign w:val="bottom"/>
            <w:hideMark/>
          </w:tcPr>
          <w:p w14:paraId="66954EE8" w14:textId="0F05B5BE"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9</w:t>
            </w:r>
          </w:p>
        </w:tc>
        <w:tc>
          <w:tcPr>
            <w:tcW w:w="545" w:type="pct"/>
            <w:tcBorders>
              <w:top w:val="single" w:sz="12" w:space="0" w:color="auto"/>
            </w:tcBorders>
            <w:shd w:val="clear" w:color="auto" w:fill="auto"/>
            <w:vAlign w:val="bottom"/>
            <w:hideMark/>
          </w:tcPr>
          <w:p w14:paraId="09011564" w14:textId="00683824"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1</w:t>
            </w:r>
            <w:r w:rsidR="00B01750" w:rsidRPr="00CC10EF">
              <w:rPr>
                <w:rFonts w:hint="eastAsia"/>
                <w:lang w:val="fr-FR"/>
              </w:rPr>
              <w:t>0</w:t>
            </w:r>
          </w:p>
        </w:tc>
        <w:tc>
          <w:tcPr>
            <w:tcW w:w="545" w:type="pct"/>
            <w:tcBorders>
              <w:top w:val="single" w:sz="12" w:space="0" w:color="auto"/>
            </w:tcBorders>
            <w:shd w:val="clear" w:color="auto" w:fill="auto"/>
            <w:vAlign w:val="bottom"/>
            <w:hideMark/>
          </w:tcPr>
          <w:p w14:paraId="099E6184" w14:textId="23B04E0D"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9</w:t>
            </w:r>
          </w:p>
        </w:tc>
        <w:tc>
          <w:tcPr>
            <w:tcW w:w="545" w:type="pct"/>
            <w:tcBorders>
              <w:top w:val="single" w:sz="12" w:space="0" w:color="auto"/>
            </w:tcBorders>
            <w:shd w:val="clear" w:color="auto" w:fill="auto"/>
            <w:vAlign w:val="bottom"/>
            <w:hideMark/>
          </w:tcPr>
          <w:p w14:paraId="1C0FC3AC" w14:textId="54EDEADC"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8</w:t>
            </w:r>
          </w:p>
        </w:tc>
      </w:tr>
      <w:tr w:rsidR="00926CDD" w:rsidRPr="00CC10EF" w14:paraId="0E373748" w14:textId="77777777" w:rsidTr="00CC10EF">
        <w:tc>
          <w:tcPr>
            <w:cnfStyle w:val="001000000000" w:firstRow="0" w:lastRow="0" w:firstColumn="1" w:lastColumn="0" w:oddVBand="0" w:evenVBand="0" w:oddHBand="0" w:evenHBand="0" w:firstRowFirstColumn="0" w:firstRowLastColumn="0" w:lastRowFirstColumn="0" w:lastRowLastColumn="0"/>
            <w:tcW w:w="2275" w:type="pct"/>
            <w:shd w:val="clear" w:color="auto" w:fill="auto"/>
            <w:noWrap/>
            <w:hideMark/>
          </w:tcPr>
          <w:p w14:paraId="56A99CD7" w14:textId="2991915F" w:rsidR="00B01750" w:rsidRPr="00CC10EF" w:rsidRDefault="00B01750" w:rsidP="00CC10EF">
            <w:pPr>
              <w:pStyle w:val="a3"/>
              <w:overflowPunct/>
              <w:ind w:right="0"/>
              <w:jc w:val="left"/>
              <w:rPr>
                <w:b w:val="0"/>
                <w:bCs w:val="0"/>
                <w:lang w:val="fr-FR"/>
              </w:rPr>
            </w:pPr>
            <w:r w:rsidRPr="00CC10EF">
              <w:rPr>
                <w:rFonts w:hint="eastAsia"/>
                <w:b w:val="0"/>
                <w:bCs w:val="0"/>
                <w:lang w:val="fr-FR"/>
              </w:rPr>
              <w:t>中等教育</w:t>
            </w:r>
            <w:r w:rsidR="00926CDD" w:rsidRPr="00CC10EF">
              <w:rPr>
                <w:rFonts w:hint="eastAsia"/>
                <w:b w:val="0"/>
                <w:bCs w:val="0"/>
                <w:lang w:val="fr-FR"/>
              </w:rPr>
              <w:t>(</w:t>
            </w:r>
            <w:r w:rsidRPr="00CC10EF">
              <w:rPr>
                <w:rFonts w:hint="eastAsia"/>
                <w:b w:val="0"/>
                <w:bCs w:val="0"/>
                <w:lang w:val="fr-FR"/>
              </w:rPr>
              <w:t>初中</w:t>
            </w:r>
            <w:r w:rsidR="00926CDD" w:rsidRPr="00CC10EF">
              <w:rPr>
                <w:rFonts w:hint="eastAsia"/>
                <w:b w:val="0"/>
                <w:bCs w:val="0"/>
                <w:lang w:val="fr-FR"/>
              </w:rPr>
              <w:t>)</w:t>
            </w:r>
          </w:p>
        </w:tc>
        <w:tc>
          <w:tcPr>
            <w:tcW w:w="545" w:type="pct"/>
            <w:shd w:val="clear" w:color="auto" w:fill="auto"/>
            <w:vAlign w:val="bottom"/>
            <w:hideMark/>
          </w:tcPr>
          <w:p w14:paraId="43F2C42A" w14:textId="56FD7E85"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10.7</w:t>
            </w:r>
          </w:p>
        </w:tc>
        <w:tc>
          <w:tcPr>
            <w:tcW w:w="545" w:type="pct"/>
            <w:shd w:val="clear" w:color="auto" w:fill="auto"/>
            <w:vAlign w:val="bottom"/>
            <w:hideMark/>
          </w:tcPr>
          <w:p w14:paraId="535C53DA" w14:textId="1EC72B29"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w:t>
            </w:r>
            <w:r w:rsidR="00B01750" w:rsidRPr="00CC10EF">
              <w:rPr>
                <w:rFonts w:hint="eastAsia"/>
                <w:lang w:val="fr-FR"/>
              </w:rPr>
              <w:t>*</w:t>
            </w:r>
          </w:p>
        </w:tc>
        <w:tc>
          <w:tcPr>
            <w:tcW w:w="545" w:type="pct"/>
            <w:shd w:val="clear" w:color="auto" w:fill="auto"/>
            <w:vAlign w:val="bottom"/>
            <w:hideMark/>
          </w:tcPr>
          <w:p w14:paraId="1809AECF" w14:textId="7F11CFC5"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w:t>
            </w:r>
            <w:r w:rsidR="00B01750" w:rsidRPr="00CC10EF">
              <w:rPr>
                <w:rFonts w:hint="eastAsia"/>
                <w:lang w:val="fr-FR"/>
              </w:rPr>
              <w:t>*</w:t>
            </w:r>
          </w:p>
        </w:tc>
        <w:tc>
          <w:tcPr>
            <w:tcW w:w="545" w:type="pct"/>
            <w:shd w:val="clear" w:color="auto" w:fill="auto"/>
            <w:vAlign w:val="bottom"/>
            <w:hideMark/>
          </w:tcPr>
          <w:p w14:paraId="46840228" w14:textId="7B608024"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10.1</w:t>
            </w:r>
          </w:p>
        </w:tc>
        <w:tc>
          <w:tcPr>
            <w:tcW w:w="545" w:type="pct"/>
            <w:shd w:val="clear" w:color="auto" w:fill="auto"/>
            <w:vAlign w:val="bottom"/>
            <w:hideMark/>
          </w:tcPr>
          <w:p w14:paraId="515392E5" w14:textId="015DD08B"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9.5</w:t>
            </w:r>
          </w:p>
        </w:tc>
      </w:tr>
      <w:tr w:rsidR="00926CDD" w:rsidRPr="00CC10EF" w14:paraId="2C4C1A20" w14:textId="77777777" w:rsidTr="00CC10EF">
        <w:tc>
          <w:tcPr>
            <w:cnfStyle w:val="001000000000" w:firstRow="0" w:lastRow="0" w:firstColumn="1" w:lastColumn="0" w:oddVBand="0" w:evenVBand="0" w:oddHBand="0" w:evenHBand="0" w:firstRowFirstColumn="0" w:firstRowLastColumn="0" w:lastRowFirstColumn="0" w:lastRowLastColumn="0"/>
            <w:tcW w:w="2275" w:type="pct"/>
            <w:shd w:val="clear" w:color="auto" w:fill="auto"/>
            <w:noWrap/>
          </w:tcPr>
          <w:p w14:paraId="775081B2" w14:textId="3F460224" w:rsidR="00B01750" w:rsidRPr="00CC10EF" w:rsidRDefault="00B01750" w:rsidP="00CC10EF">
            <w:pPr>
              <w:pStyle w:val="a3"/>
              <w:overflowPunct/>
              <w:ind w:right="0"/>
              <w:jc w:val="left"/>
              <w:rPr>
                <w:b w:val="0"/>
                <w:bCs w:val="0"/>
                <w:lang w:val="fr-FR"/>
              </w:rPr>
            </w:pPr>
            <w:r w:rsidRPr="00CC10EF">
              <w:rPr>
                <w:rFonts w:hint="eastAsia"/>
                <w:b w:val="0"/>
                <w:bCs w:val="0"/>
                <w:lang w:val="fr-FR"/>
              </w:rPr>
              <w:t>中等教育</w:t>
            </w:r>
            <w:r w:rsidR="00926CDD" w:rsidRPr="00CC10EF">
              <w:rPr>
                <w:rFonts w:hint="eastAsia"/>
                <w:b w:val="0"/>
                <w:bCs w:val="0"/>
                <w:lang w:val="fr-FR"/>
              </w:rPr>
              <w:t>(</w:t>
            </w:r>
            <w:r w:rsidRPr="00CC10EF">
              <w:rPr>
                <w:rFonts w:hint="eastAsia"/>
                <w:b w:val="0"/>
                <w:bCs w:val="0"/>
                <w:lang w:val="fr-FR"/>
              </w:rPr>
              <w:t>高中</w:t>
            </w:r>
            <w:r w:rsidR="00926CDD" w:rsidRPr="00CC10EF">
              <w:rPr>
                <w:rFonts w:hint="eastAsia"/>
                <w:b w:val="0"/>
                <w:bCs w:val="0"/>
                <w:lang w:val="fr-FR"/>
              </w:rPr>
              <w:t>)</w:t>
            </w:r>
          </w:p>
        </w:tc>
        <w:tc>
          <w:tcPr>
            <w:tcW w:w="545" w:type="pct"/>
            <w:shd w:val="clear" w:color="auto" w:fill="auto"/>
            <w:vAlign w:val="bottom"/>
          </w:tcPr>
          <w:p w14:paraId="668C80DF" w14:textId="3191DAF4"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8.6</w:t>
            </w:r>
          </w:p>
        </w:tc>
        <w:tc>
          <w:tcPr>
            <w:tcW w:w="545" w:type="pct"/>
            <w:shd w:val="clear" w:color="auto" w:fill="auto"/>
            <w:vAlign w:val="bottom"/>
          </w:tcPr>
          <w:p w14:paraId="3738EAEA" w14:textId="74214E75"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9.2</w:t>
            </w:r>
          </w:p>
        </w:tc>
        <w:tc>
          <w:tcPr>
            <w:tcW w:w="545" w:type="pct"/>
            <w:shd w:val="clear" w:color="auto" w:fill="auto"/>
            <w:vAlign w:val="bottom"/>
          </w:tcPr>
          <w:p w14:paraId="1D98EF2C" w14:textId="49FE3797"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4.7</w:t>
            </w:r>
            <w:r w:rsidR="00B01750" w:rsidRPr="00CC10EF">
              <w:rPr>
                <w:rFonts w:hint="eastAsia"/>
                <w:lang w:val="fr-FR"/>
              </w:rPr>
              <w:t>*</w:t>
            </w:r>
          </w:p>
        </w:tc>
        <w:tc>
          <w:tcPr>
            <w:tcW w:w="545" w:type="pct"/>
            <w:shd w:val="clear" w:color="auto" w:fill="auto"/>
            <w:vAlign w:val="bottom"/>
          </w:tcPr>
          <w:p w14:paraId="0F1C2E80" w14:textId="72587C8D"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9.1</w:t>
            </w:r>
          </w:p>
        </w:tc>
        <w:tc>
          <w:tcPr>
            <w:tcW w:w="545" w:type="pct"/>
            <w:shd w:val="clear" w:color="auto" w:fill="auto"/>
            <w:vAlign w:val="bottom"/>
          </w:tcPr>
          <w:p w14:paraId="47308ADD" w14:textId="104AD79C" w:rsidR="00B01750" w:rsidRPr="00CC10EF" w:rsidRDefault="00926CDD" w:rsidP="00CC10EF">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CC10EF">
              <w:rPr>
                <w:rFonts w:hint="eastAsia"/>
                <w:lang w:val="fr-FR"/>
              </w:rPr>
              <w:t>8.5</w:t>
            </w:r>
          </w:p>
        </w:tc>
      </w:tr>
    </w:tbl>
    <w:p w14:paraId="7E930F4B" w14:textId="6B119F9F" w:rsidR="00B01750" w:rsidRPr="00B01750" w:rsidRDefault="002321C0" w:rsidP="002321C0">
      <w:pPr>
        <w:pStyle w:val="ac"/>
        <w:spacing w:before="120" w:after="120"/>
        <w:rPr>
          <w:lang w:val="fr-FR"/>
        </w:rPr>
      </w:pPr>
      <w:r>
        <w:rPr>
          <w:lang w:val="fr-FR"/>
        </w:rPr>
        <w:tab/>
      </w:r>
      <w:r>
        <w:rPr>
          <w:lang w:val="fr-FR"/>
        </w:rPr>
        <w:tab/>
      </w:r>
      <w:r w:rsidR="00B01750" w:rsidRPr="00A41590">
        <w:rPr>
          <w:rFonts w:hint="eastAsia"/>
          <w:sz w:val="21"/>
          <w:szCs w:val="21"/>
          <w:lang w:val="fr-FR"/>
        </w:rPr>
        <w:t>*</w:t>
      </w:r>
      <w:r w:rsidR="006D0675">
        <w:rPr>
          <w:rFonts w:hint="eastAsia"/>
          <w:lang w:val="fr-FR"/>
        </w:rPr>
        <w:t xml:space="preserve"> </w:t>
      </w:r>
      <w:r w:rsidR="00B01750" w:rsidRPr="00B01750">
        <w:rPr>
          <w:rFonts w:hint="eastAsia"/>
          <w:lang w:val="fr-FR"/>
        </w:rPr>
        <w:t>定义不同</w:t>
      </w:r>
      <w:r w:rsidR="00926CDD" w:rsidRPr="006D0675">
        <w:rPr>
          <w:rFonts w:hint="eastAsia"/>
        </w:rPr>
        <w:t>(</w:t>
      </w:r>
      <w:r w:rsidR="00B01750" w:rsidRPr="00B01750">
        <w:rPr>
          <w:rFonts w:hint="eastAsia"/>
        </w:rPr>
        <w:t>见欧盟统计局网站上的元数据</w:t>
      </w:r>
      <w:r w:rsidR="00926CDD" w:rsidRPr="006D0675">
        <w:rPr>
          <w:rFonts w:hint="eastAsia"/>
        </w:rPr>
        <w:t>)</w:t>
      </w:r>
      <w:r w:rsidR="00B01750" w:rsidRPr="00B01750">
        <w:rPr>
          <w:rFonts w:hint="eastAsia"/>
          <w:lang w:val="fr-FR"/>
        </w:rPr>
        <w:t>。</w:t>
      </w:r>
    </w:p>
    <w:p w14:paraId="6ABEAFFF" w14:textId="0A7DA94C" w:rsidR="00B01750" w:rsidRPr="00B01750" w:rsidRDefault="00926CDD" w:rsidP="00B01750">
      <w:pPr>
        <w:pStyle w:val="SingleTxtGC"/>
        <w:rPr>
          <w:bCs/>
          <w:lang w:val="fr-FR"/>
        </w:rPr>
      </w:pPr>
      <w:r w:rsidRPr="00926CDD">
        <w:rPr>
          <w:rFonts w:hint="eastAsia"/>
          <w:bCs/>
          <w:lang w:val="fr-CH"/>
        </w:rPr>
        <w:t>27.</w:t>
      </w:r>
      <w:r w:rsidR="00B01750" w:rsidRPr="00B01750">
        <w:rPr>
          <w:rFonts w:hint="eastAsia"/>
          <w:bCs/>
          <w:lang w:val="fr-CH"/>
        </w:rPr>
        <w:tab/>
      </w:r>
      <w:r w:rsidR="00B01750" w:rsidRPr="00B01750">
        <w:rPr>
          <w:rFonts w:hint="eastAsia"/>
          <w:bCs/>
          <w:lang w:val="fr-CH"/>
        </w:rPr>
        <w:t>卢森堡学校在每个教育阶段都提供专门接待和教育外国学生的措施和班级。</w:t>
      </w:r>
    </w:p>
    <w:p w14:paraId="3072BE4D" w14:textId="488F205D" w:rsidR="00B01750" w:rsidRPr="00B01750" w:rsidRDefault="00926CDD" w:rsidP="00B01750">
      <w:pPr>
        <w:pStyle w:val="SingleTxtGC"/>
        <w:rPr>
          <w:bCs/>
          <w:lang w:val="fr-FR"/>
        </w:rPr>
      </w:pPr>
      <w:r w:rsidRPr="00926CDD">
        <w:rPr>
          <w:rFonts w:hint="eastAsia"/>
          <w:bCs/>
          <w:lang w:val="fr-CH"/>
        </w:rPr>
        <w:t>28.</w:t>
      </w:r>
      <w:r w:rsidR="00B01750" w:rsidRPr="00B01750">
        <w:rPr>
          <w:rFonts w:hint="eastAsia"/>
          <w:bCs/>
          <w:lang w:val="fr-CH"/>
        </w:rPr>
        <w:tab/>
      </w:r>
      <w:r w:rsidR="00B01750" w:rsidRPr="00B01750">
        <w:rPr>
          <w:rFonts w:hint="eastAsia"/>
          <w:bCs/>
          <w:lang w:val="fr-CH"/>
        </w:rPr>
        <w:t>此外</w:t>
      </w:r>
      <w:r w:rsidRPr="00926CDD">
        <w:rPr>
          <w:rFonts w:hint="eastAsia"/>
          <w:bCs/>
          <w:lang w:val="fr-FR"/>
        </w:rPr>
        <w:t>，</w:t>
      </w:r>
      <w:r w:rsidR="00B01750" w:rsidRPr="00B01750">
        <w:rPr>
          <w:rFonts w:hint="eastAsia"/>
          <w:bCs/>
          <w:lang w:val="fr-CH"/>
        </w:rPr>
        <w:t>残疾儿童或有特殊教育需要的儿童接受正规教育或由特殊教育机构或服务机构照料。</w:t>
      </w:r>
    </w:p>
    <w:p w14:paraId="3CFB62B2" w14:textId="24CDB32C" w:rsidR="00B01750" w:rsidRPr="00B01750" w:rsidRDefault="00926CDD" w:rsidP="00B01750">
      <w:pPr>
        <w:pStyle w:val="SingleTxtGC"/>
        <w:rPr>
          <w:bCs/>
          <w:lang w:val="fr-FR"/>
        </w:rPr>
      </w:pPr>
      <w:r w:rsidRPr="00926CDD">
        <w:rPr>
          <w:rFonts w:hint="eastAsia"/>
          <w:bCs/>
          <w:lang w:val="fr-CH"/>
        </w:rPr>
        <w:lastRenderedPageBreak/>
        <w:t>29.</w:t>
      </w:r>
      <w:r w:rsidR="00B01750" w:rsidRPr="00B01750">
        <w:rPr>
          <w:rFonts w:hint="eastAsia"/>
          <w:bCs/>
          <w:lang w:val="fr-CH"/>
        </w:rPr>
        <w:tab/>
      </w:r>
      <w:r w:rsidR="00B01750" w:rsidRPr="00B01750">
        <w:rPr>
          <w:rFonts w:hint="eastAsia"/>
          <w:bCs/>
          <w:lang w:val="fr-CH"/>
        </w:rPr>
        <w:t>此外</w:t>
      </w:r>
      <w:r w:rsidRPr="00926CDD">
        <w:rPr>
          <w:rFonts w:hint="eastAsia"/>
          <w:bCs/>
          <w:lang w:val="fr-FR"/>
        </w:rPr>
        <w:t>，</w:t>
      </w:r>
      <w:r w:rsidR="00B01750" w:rsidRPr="00B01750">
        <w:rPr>
          <w:rFonts w:hint="eastAsia"/>
          <w:bCs/>
          <w:lang w:val="fr-CH"/>
        </w:rPr>
        <w:t>卢森堡教育系统的主要特点是其多语种传统。卢森堡是三语国家</w:t>
      </w:r>
      <w:r w:rsidRPr="00926CDD">
        <w:rPr>
          <w:rFonts w:hint="eastAsia"/>
          <w:bCs/>
          <w:lang w:val="fr-FR"/>
        </w:rPr>
        <w:t>，</w:t>
      </w:r>
      <w:r w:rsidR="00B01750" w:rsidRPr="00B01750">
        <w:rPr>
          <w:rFonts w:hint="eastAsia"/>
          <w:bCs/>
          <w:lang w:val="fr-FR"/>
        </w:rPr>
        <w:t>国家语言</w:t>
      </w:r>
      <w:r w:rsidR="00B01750" w:rsidRPr="00B01750">
        <w:rPr>
          <w:rFonts w:hint="eastAsia"/>
          <w:bCs/>
          <w:lang w:val="fr-CH"/>
        </w:rPr>
        <w:t>是卢森堡语</w:t>
      </w:r>
      <w:r w:rsidRPr="00926CDD">
        <w:rPr>
          <w:rFonts w:hint="eastAsia"/>
          <w:bCs/>
          <w:lang w:val="fr-FR"/>
        </w:rPr>
        <w:t>，</w:t>
      </w:r>
      <w:r w:rsidR="00B01750" w:rsidRPr="00B01750">
        <w:rPr>
          <w:rFonts w:hint="eastAsia"/>
          <w:bCs/>
          <w:lang w:val="fr-CH"/>
        </w:rPr>
        <w:t>立法语言是法语</w:t>
      </w:r>
      <w:r w:rsidRPr="00926CDD">
        <w:rPr>
          <w:rFonts w:hint="eastAsia"/>
          <w:bCs/>
          <w:lang w:val="fr-FR"/>
        </w:rPr>
        <w:t>，</w:t>
      </w:r>
      <w:r w:rsidR="00B01750" w:rsidRPr="00B01750">
        <w:rPr>
          <w:rFonts w:hint="eastAsia"/>
          <w:bCs/>
          <w:lang w:val="fr-CH"/>
        </w:rPr>
        <w:t>行政和司法语言有三种语言</w:t>
      </w:r>
      <w:r w:rsidRPr="00926CDD">
        <w:rPr>
          <w:rFonts w:hint="eastAsia"/>
          <w:bCs/>
          <w:lang w:val="fr-FR"/>
        </w:rPr>
        <w:t>(</w:t>
      </w:r>
      <w:r w:rsidR="00B01750" w:rsidRPr="00B01750">
        <w:rPr>
          <w:rFonts w:hint="eastAsia"/>
          <w:bCs/>
          <w:lang w:val="fr-CH"/>
        </w:rPr>
        <w:t>卢森堡语、法语和德语</w:t>
      </w:r>
      <w:r w:rsidRPr="00926CDD">
        <w:rPr>
          <w:rFonts w:hint="eastAsia"/>
          <w:bCs/>
          <w:lang w:val="fr-FR"/>
        </w:rPr>
        <w:t>)</w:t>
      </w:r>
      <w:r w:rsidRPr="00926CDD">
        <w:rPr>
          <w:rFonts w:hint="eastAsia"/>
          <w:bCs/>
          <w:lang w:val="fr-FR"/>
        </w:rPr>
        <w:t>，</w:t>
      </w:r>
      <w:r w:rsidR="00B01750" w:rsidRPr="00B01750">
        <w:rPr>
          <w:rFonts w:hint="eastAsia"/>
          <w:bCs/>
          <w:lang w:val="fr-FR"/>
        </w:rPr>
        <w:t>因此</w:t>
      </w:r>
      <w:r w:rsidRPr="00926CDD">
        <w:rPr>
          <w:rFonts w:hint="eastAsia"/>
          <w:bCs/>
          <w:lang w:val="fr-FR"/>
        </w:rPr>
        <w:t>，</w:t>
      </w:r>
      <w:r w:rsidR="00B01750" w:rsidRPr="00B01750">
        <w:rPr>
          <w:rFonts w:hint="eastAsia"/>
          <w:bCs/>
          <w:lang w:val="fr-CH"/>
        </w:rPr>
        <w:t>语言教育在教育系统中占据中心地位。教学以多语种方式开展</w:t>
      </w:r>
      <w:r w:rsidRPr="00926CDD">
        <w:rPr>
          <w:rFonts w:hint="eastAsia"/>
          <w:bCs/>
          <w:lang w:val="fr-CH"/>
        </w:rPr>
        <w:t>，</w:t>
      </w:r>
      <w:r w:rsidR="00B01750" w:rsidRPr="00B01750">
        <w:rPr>
          <w:rFonts w:hint="eastAsia"/>
          <w:bCs/>
          <w:lang w:val="fr-CH"/>
        </w:rPr>
        <w:t>使用三种语言。德语是小学和初中的主要教学语言</w:t>
      </w:r>
      <w:r w:rsidRPr="00926CDD">
        <w:rPr>
          <w:rFonts w:hint="eastAsia"/>
          <w:bCs/>
          <w:lang w:val="fr-CH"/>
        </w:rPr>
        <w:t>，</w:t>
      </w:r>
      <w:r w:rsidR="00B01750" w:rsidRPr="00B01750">
        <w:rPr>
          <w:rFonts w:hint="eastAsia"/>
          <w:bCs/>
          <w:lang w:val="fr-CH"/>
        </w:rPr>
        <w:t>而高中的大部分科目以法语教授。公立学校还开设国际班</w:t>
      </w:r>
      <w:r w:rsidRPr="00926CDD">
        <w:rPr>
          <w:rFonts w:hint="eastAsia"/>
          <w:bCs/>
          <w:lang w:val="fr-CH"/>
        </w:rPr>
        <w:t>，</w:t>
      </w:r>
      <w:r w:rsidR="00B01750" w:rsidRPr="00B01750">
        <w:rPr>
          <w:rFonts w:hint="eastAsia"/>
          <w:bCs/>
          <w:lang w:val="fr-CH"/>
        </w:rPr>
        <w:t>包括法语班和英语班。</w:t>
      </w:r>
    </w:p>
    <w:p w14:paraId="13060E86" w14:textId="508C15D7" w:rsidR="00B01750" w:rsidRPr="00B01750" w:rsidRDefault="00926CDD" w:rsidP="00B01750">
      <w:pPr>
        <w:pStyle w:val="SingleTxtGC"/>
        <w:rPr>
          <w:bCs/>
          <w:lang w:val="fr-FR"/>
        </w:rPr>
      </w:pPr>
      <w:r w:rsidRPr="00926CDD">
        <w:rPr>
          <w:rFonts w:hint="eastAsia"/>
          <w:bCs/>
          <w:lang w:val="fr-CH"/>
        </w:rPr>
        <w:t>30.</w:t>
      </w:r>
      <w:r w:rsidR="00B01750" w:rsidRPr="00B01750">
        <w:rPr>
          <w:rFonts w:hint="eastAsia"/>
          <w:bCs/>
          <w:lang w:val="fr-CH"/>
        </w:rPr>
        <w:tab/>
      </w:r>
      <w:r w:rsidR="00B01750" w:rsidRPr="00B01750">
        <w:rPr>
          <w:rFonts w:hint="eastAsia"/>
          <w:bCs/>
          <w:lang w:val="fr-CH"/>
        </w:rPr>
        <w:t>辍学的主要原因之一是实际或预计学习成绩不及格。某些学生辍学是为了寻求其他培训</w:t>
      </w:r>
      <w:r w:rsidRPr="00926CDD">
        <w:rPr>
          <w:rFonts w:hint="eastAsia"/>
          <w:bCs/>
          <w:lang w:val="fr-CH"/>
        </w:rPr>
        <w:t>，</w:t>
      </w:r>
      <w:r w:rsidR="00B01750" w:rsidRPr="00B01750">
        <w:rPr>
          <w:rFonts w:hint="eastAsia"/>
          <w:bCs/>
          <w:lang w:val="fr-CH"/>
        </w:rPr>
        <w:t>希望在这些培训中取得更好的成绩。学校指导不足也是辍学的一个常见原因。在辍学的学生中</w:t>
      </w:r>
      <w:r w:rsidRPr="00926CDD">
        <w:rPr>
          <w:rFonts w:hint="eastAsia"/>
          <w:bCs/>
          <w:lang w:val="fr-CH"/>
        </w:rPr>
        <w:t>，</w:t>
      </w:r>
      <w:r w:rsidR="00B01750" w:rsidRPr="00B01750">
        <w:rPr>
          <w:rFonts w:hint="eastAsia"/>
          <w:bCs/>
          <w:lang w:val="fr-CH"/>
        </w:rPr>
        <w:t>有些人表示不喜欢所接受的培训</w:t>
      </w:r>
      <w:r w:rsidRPr="00926CDD">
        <w:rPr>
          <w:rFonts w:hint="eastAsia"/>
          <w:bCs/>
          <w:lang w:val="fr-CH"/>
        </w:rPr>
        <w:t>，</w:t>
      </w:r>
      <w:r w:rsidR="00B01750" w:rsidRPr="00B01750">
        <w:rPr>
          <w:rFonts w:hint="eastAsia"/>
          <w:bCs/>
          <w:lang w:val="fr-CH"/>
        </w:rPr>
        <w:t>或是没有获得希望接受的培训</w:t>
      </w:r>
      <w:r w:rsidRPr="00926CDD">
        <w:rPr>
          <w:rFonts w:hint="eastAsia"/>
          <w:bCs/>
          <w:lang w:val="fr-CH"/>
        </w:rPr>
        <w:t>(</w:t>
      </w:r>
      <w:r w:rsidR="00B01750" w:rsidRPr="00B01750">
        <w:rPr>
          <w:rFonts w:hint="eastAsia"/>
          <w:bCs/>
          <w:lang w:val="fr-CH"/>
        </w:rPr>
        <w:t>相关培训不在学校进行或没有被录取</w:t>
      </w:r>
      <w:r w:rsidRPr="00926CDD">
        <w:rPr>
          <w:rFonts w:hint="eastAsia"/>
          <w:bCs/>
          <w:lang w:val="fr-CH"/>
        </w:rPr>
        <w:t>)</w:t>
      </w:r>
      <w:r w:rsidRPr="00926CDD">
        <w:rPr>
          <w:rFonts w:hint="eastAsia"/>
          <w:bCs/>
          <w:lang w:val="fr-CH"/>
        </w:rPr>
        <w:t>，</w:t>
      </w:r>
      <w:r w:rsidR="00B01750" w:rsidRPr="00B01750">
        <w:rPr>
          <w:rFonts w:hint="eastAsia"/>
          <w:bCs/>
          <w:lang w:val="fr-CH"/>
        </w:rPr>
        <w:t>还有一些人辍学是因为缺乏学徒机会。</w:t>
      </w:r>
    </w:p>
    <w:p w14:paraId="6A67E592" w14:textId="01096EC7" w:rsidR="00B01750" w:rsidRPr="00B01750" w:rsidRDefault="00926CDD" w:rsidP="00B01750">
      <w:pPr>
        <w:pStyle w:val="SingleTxtGC"/>
        <w:rPr>
          <w:bCs/>
          <w:lang w:val="fr-FR"/>
        </w:rPr>
      </w:pPr>
      <w:r w:rsidRPr="00926CDD">
        <w:rPr>
          <w:rFonts w:hint="eastAsia"/>
          <w:bCs/>
          <w:lang w:val="fr-CH"/>
        </w:rPr>
        <w:t>31.</w:t>
      </w:r>
      <w:r w:rsidR="00B01750" w:rsidRPr="00B01750">
        <w:rPr>
          <w:rFonts w:hint="eastAsia"/>
          <w:bCs/>
          <w:lang w:val="fr-CH"/>
        </w:rPr>
        <w:tab/>
      </w:r>
      <w:r w:rsidR="00B01750" w:rsidRPr="00B01750">
        <w:rPr>
          <w:rFonts w:hint="eastAsia"/>
          <w:bCs/>
          <w:lang w:val="fr-FR"/>
        </w:rPr>
        <w:t>其他个人原因</w:t>
      </w:r>
      <w:r w:rsidRPr="00926CDD">
        <w:rPr>
          <w:rFonts w:hint="eastAsia"/>
          <w:bCs/>
          <w:lang w:val="fr-FR"/>
        </w:rPr>
        <w:t>，</w:t>
      </w:r>
      <w:r w:rsidR="00B01750" w:rsidRPr="00B01750">
        <w:rPr>
          <w:rFonts w:hint="eastAsia"/>
          <w:bCs/>
          <w:lang w:val="fr-FR"/>
        </w:rPr>
        <w:t>如家庭或健康原因</w:t>
      </w:r>
      <w:r w:rsidRPr="00926CDD">
        <w:rPr>
          <w:rFonts w:hint="eastAsia"/>
          <w:bCs/>
          <w:lang w:val="fr-FR"/>
        </w:rPr>
        <w:t>，</w:t>
      </w:r>
      <w:r w:rsidR="00B01750" w:rsidRPr="00B01750">
        <w:rPr>
          <w:rFonts w:hint="eastAsia"/>
          <w:bCs/>
          <w:lang w:val="fr-FR"/>
        </w:rPr>
        <w:t>也迫使一些学生辍学。</w:t>
      </w:r>
    </w:p>
    <w:p w14:paraId="2EDF0967" w14:textId="7D61410A" w:rsidR="00B01750" w:rsidRPr="00867059" w:rsidRDefault="00B01750" w:rsidP="00867059">
      <w:pPr>
        <w:pStyle w:val="H56GC"/>
        <w:rPr>
          <w:rFonts w:ascii="Time New Roman" w:eastAsia="黑体" w:hAnsi="Time New Roman" w:hint="eastAsia"/>
          <w:lang w:val="fr-CH"/>
        </w:rPr>
      </w:pPr>
      <w:bookmarkStart w:id="136" w:name="_Toc11407904"/>
      <w:bookmarkStart w:id="137" w:name="_Toc11408859"/>
      <w:bookmarkStart w:id="138" w:name="_Toc180747705"/>
      <w:r w:rsidRPr="00B01750">
        <w:rPr>
          <w:rFonts w:hint="eastAsia"/>
          <w:lang w:val="fr-CH"/>
        </w:rPr>
        <w:tab/>
      </w:r>
      <w:r w:rsidRPr="00B01750">
        <w:rPr>
          <w:rFonts w:hint="eastAsia"/>
          <w:lang w:val="fr-CH"/>
        </w:rPr>
        <w:tab/>
      </w:r>
      <w:bookmarkStart w:id="139" w:name="_Toc195876747"/>
      <w:bookmarkStart w:id="140" w:name="_Toc195879324"/>
      <w:bookmarkStart w:id="141" w:name="_Toc200981647"/>
      <w:r w:rsidRPr="00B01750">
        <w:rPr>
          <w:rFonts w:hint="eastAsia"/>
          <w:lang w:val="fr-CH"/>
        </w:rPr>
        <w:t>表</w:t>
      </w:r>
      <w:r w:rsidR="00926CDD" w:rsidRPr="00926CDD">
        <w:rPr>
          <w:rFonts w:hint="eastAsia"/>
          <w:lang w:val="fr-CH"/>
        </w:rPr>
        <w:t>2</w:t>
      </w:r>
      <w:r w:rsidRPr="00B01750">
        <w:rPr>
          <w:rFonts w:hint="eastAsia"/>
          <w:lang w:val="fr-CH"/>
        </w:rPr>
        <w:t>0</w:t>
      </w:r>
      <w:r w:rsidRPr="00B01750">
        <w:rPr>
          <w:rFonts w:hint="eastAsia"/>
          <w:lang w:val="fr-CH"/>
        </w:rPr>
        <w:br/>
      </w:r>
      <w:r w:rsidRPr="00867059">
        <w:rPr>
          <w:rFonts w:ascii="Time New Roman" w:eastAsia="黑体" w:hAnsi="Time New Roman" w:hint="eastAsia"/>
          <w:lang w:val="fr-CH"/>
        </w:rPr>
        <w:t>公立学校辍学率</w:t>
      </w:r>
      <w:r w:rsidR="00926CDD" w:rsidRPr="00867059">
        <w:rPr>
          <w:rFonts w:ascii="Time New Roman" w:eastAsia="黑体" w:hAnsi="Time New Roman" w:hint="eastAsia"/>
        </w:rPr>
        <w:t>(</w:t>
      </w:r>
      <w:r w:rsidRPr="00867059">
        <w:rPr>
          <w:rFonts w:ascii="Time New Roman" w:eastAsia="黑体" w:hAnsi="Time New Roman" w:hint="eastAsia"/>
        </w:rPr>
        <w:t>资料来源</w:t>
      </w:r>
      <w:r w:rsidR="00926CDD" w:rsidRPr="00867059">
        <w:rPr>
          <w:rFonts w:ascii="Time New Roman" w:eastAsia="黑体" w:hAnsi="Time New Roman" w:hint="eastAsia"/>
        </w:rPr>
        <w:t>：</w:t>
      </w:r>
      <w:r w:rsidRPr="00867059">
        <w:rPr>
          <w:rFonts w:ascii="Time New Roman" w:eastAsia="黑体" w:hAnsi="Time New Roman" w:hint="eastAsia"/>
        </w:rPr>
        <w:t>国民教育、儿童和青年部</w:t>
      </w:r>
      <w:r w:rsidR="00926CDD" w:rsidRPr="00867059">
        <w:rPr>
          <w:rFonts w:ascii="Time New Roman" w:eastAsia="黑体" w:hAnsi="Time New Roman" w:hint="eastAsia"/>
        </w:rPr>
        <w:t>)</w:t>
      </w:r>
      <w:bookmarkEnd w:id="136"/>
      <w:bookmarkEnd w:id="137"/>
      <w:bookmarkEnd w:id="138"/>
      <w:bookmarkEnd w:id="139"/>
      <w:bookmarkEnd w:id="140"/>
      <w:bookmarkEnd w:id="141"/>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250"/>
        <w:gridCol w:w="1025"/>
        <w:gridCol w:w="1024"/>
        <w:gridCol w:w="1024"/>
        <w:gridCol w:w="1024"/>
        <w:gridCol w:w="1023"/>
      </w:tblGrid>
      <w:tr w:rsidR="00926CDD" w:rsidRPr="00867059" w14:paraId="6AEA8374" w14:textId="77777777" w:rsidTr="0086705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26" w:type="pct"/>
            <w:tcBorders>
              <w:top w:val="single" w:sz="4" w:space="0" w:color="auto"/>
              <w:bottom w:val="single" w:sz="12" w:space="0" w:color="auto"/>
            </w:tcBorders>
            <w:shd w:val="clear" w:color="auto" w:fill="auto"/>
            <w:vAlign w:val="bottom"/>
            <w:hideMark/>
          </w:tcPr>
          <w:p w14:paraId="3D787575" w14:textId="77777777" w:rsidR="00B01750" w:rsidRPr="00867059" w:rsidRDefault="00B01750" w:rsidP="00867059">
            <w:pPr>
              <w:pStyle w:val="a4"/>
              <w:ind w:right="0"/>
              <w:jc w:val="left"/>
              <w:rPr>
                <w:b w:val="0"/>
                <w:bCs w:val="0"/>
                <w:lang w:val="fr-FR"/>
              </w:rPr>
            </w:pPr>
            <w:r w:rsidRPr="00867059">
              <w:rPr>
                <w:rFonts w:hint="eastAsia"/>
                <w:b w:val="0"/>
                <w:bCs w:val="0"/>
                <w:lang w:val="fr-FR"/>
              </w:rPr>
              <w:t>学年</w:t>
            </w:r>
          </w:p>
        </w:tc>
        <w:tc>
          <w:tcPr>
            <w:tcW w:w="695" w:type="pct"/>
            <w:tcBorders>
              <w:top w:val="single" w:sz="4" w:space="0" w:color="auto"/>
              <w:bottom w:val="single" w:sz="12" w:space="0" w:color="auto"/>
            </w:tcBorders>
            <w:shd w:val="clear" w:color="auto" w:fill="auto"/>
            <w:noWrap/>
            <w:vAlign w:val="bottom"/>
            <w:hideMark/>
          </w:tcPr>
          <w:p w14:paraId="513ED674" w14:textId="2340AD1C" w:rsidR="00B01750" w:rsidRPr="00867059" w:rsidRDefault="00926CDD" w:rsidP="00867059">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867059">
              <w:rPr>
                <w:rFonts w:hint="eastAsia"/>
                <w:b w:val="0"/>
                <w:bCs w:val="0"/>
                <w:lang w:val="fr-FR"/>
              </w:rPr>
              <w:t>2</w:t>
            </w:r>
            <w:r w:rsidR="00B01750" w:rsidRPr="00867059">
              <w:rPr>
                <w:rFonts w:hint="eastAsia"/>
                <w:b w:val="0"/>
                <w:bCs w:val="0"/>
                <w:lang w:val="fr-FR"/>
              </w:rPr>
              <w:t>0</w:t>
            </w:r>
            <w:r w:rsidRPr="00867059">
              <w:rPr>
                <w:rFonts w:hint="eastAsia"/>
                <w:b w:val="0"/>
                <w:bCs w:val="0"/>
                <w:lang w:val="fr-FR"/>
              </w:rPr>
              <w:t>18/2</w:t>
            </w:r>
            <w:r w:rsidR="00B01750" w:rsidRPr="00867059">
              <w:rPr>
                <w:rFonts w:hint="eastAsia"/>
                <w:b w:val="0"/>
                <w:bCs w:val="0"/>
                <w:lang w:val="fr-FR"/>
              </w:rPr>
              <w:t>0</w:t>
            </w:r>
            <w:r w:rsidRPr="00867059">
              <w:rPr>
                <w:rFonts w:hint="eastAsia"/>
                <w:b w:val="0"/>
                <w:bCs w:val="0"/>
                <w:lang w:val="fr-FR"/>
              </w:rPr>
              <w:t>19</w:t>
            </w:r>
          </w:p>
        </w:tc>
        <w:tc>
          <w:tcPr>
            <w:tcW w:w="695" w:type="pct"/>
            <w:tcBorders>
              <w:top w:val="single" w:sz="4" w:space="0" w:color="auto"/>
              <w:bottom w:val="single" w:sz="12" w:space="0" w:color="auto"/>
            </w:tcBorders>
            <w:shd w:val="clear" w:color="auto" w:fill="auto"/>
            <w:noWrap/>
            <w:vAlign w:val="bottom"/>
            <w:hideMark/>
          </w:tcPr>
          <w:p w14:paraId="72B60EE2" w14:textId="7850EF38" w:rsidR="00B01750" w:rsidRPr="00867059" w:rsidRDefault="00926CDD" w:rsidP="00867059">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867059">
              <w:rPr>
                <w:rFonts w:hint="eastAsia"/>
                <w:b w:val="0"/>
                <w:bCs w:val="0"/>
                <w:lang w:val="fr-FR"/>
              </w:rPr>
              <w:t>2</w:t>
            </w:r>
            <w:r w:rsidR="00B01750" w:rsidRPr="00867059">
              <w:rPr>
                <w:rFonts w:hint="eastAsia"/>
                <w:b w:val="0"/>
                <w:bCs w:val="0"/>
                <w:lang w:val="fr-FR"/>
              </w:rPr>
              <w:t>0</w:t>
            </w:r>
            <w:r w:rsidRPr="00867059">
              <w:rPr>
                <w:rFonts w:hint="eastAsia"/>
                <w:b w:val="0"/>
                <w:bCs w:val="0"/>
                <w:lang w:val="fr-FR"/>
              </w:rPr>
              <w:t>19/2</w:t>
            </w:r>
            <w:r w:rsidR="00B01750" w:rsidRPr="00867059">
              <w:rPr>
                <w:rFonts w:hint="eastAsia"/>
                <w:b w:val="0"/>
                <w:bCs w:val="0"/>
                <w:lang w:val="fr-FR"/>
              </w:rPr>
              <w:t>0</w:t>
            </w:r>
            <w:r w:rsidRPr="00867059">
              <w:rPr>
                <w:rFonts w:hint="eastAsia"/>
                <w:b w:val="0"/>
                <w:bCs w:val="0"/>
                <w:lang w:val="fr-FR"/>
              </w:rPr>
              <w:t>2</w:t>
            </w:r>
            <w:r w:rsidR="00B01750" w:rsidRPr="00867059">
              <w:rPr>
                <w:rFonts w:hint="eastAsia"/>
                <w:b w:val="0"/>
                <w:bCs w:val="0"/>
                <w:lang w:val="fr-FR"/>
              </w:rPr>
              <w:t>0</w:t>
            </w:r>
          </w:p>
        </w:tc>
        <w:tc>
          <w:tcPr>
            <w:tcW w:w="695" w:type="pct"/>
            <w:tcBorders>
              <w:top w:val="single" w:sz="4" w:space="0" w:color="auto"/>
              <w:bottom w:val="single" w:sz="12" w:space="0" w:color="auto"/>
            </w:tcBorders>
            <w:shd w:val="clear" w:color="auto" w:fill="auto"/>
            <w:noWrap/>
            <w:vAlign w:val="bottom"/>
            <w:hideMark/>
          </w:tcPr>
          <w:p w14:paraId="4D65DFC6" w14:textId="2490D5F0" w:rsidR="00B01750" w:rsidRPr="00867059" w:rsidRDefault="00926CDD" w:rsidP="00867059">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867059">
              <w:rPr>
                <w:rFonts w:hint="eastAsia"/>
                <w:b w:val="0"/>
                <w:bCs w:val="0"/>
                <w:lang w:val="fr-FR"/>
              </w:rPr>
              <w:t>2</w:t>
            </w:r>
            <w:r w:rsidR="00B01750" w:rsidRPr="00867059">
              <w:rPr>
                <w:rFonts w:hint="eastAsia"/>
                <w:b w:val="0"/>
                <w:bCs w:val="0"/>
                <w:lang w:val="fr-FR"/>
              </w:rPr>
              <w:t>0</w:t>
            </w:r>
            <w:r w:rsidRPr="00867059">
              <w:rPr>
                <w:rFonts w:hint="eastAsia"/>
                <w:b w:val="0"/>
                <w:bCs w:val="0"/>
                <w:lang w:val="fr-FR"/>
              </w:rPr>
              <w:t>2</w:t>
            </w:r>
            <w:r w:rsidR="00B01750" w:rsidRPr="00867059">
              <w:rPr>
                <w:rFonts w:hint="eastAsia"/>
                <w:b w:val="0"/>
                <w:bCs w:val="0"/>
                <w:lang w:val="fr-FR"/>
              </w:rPr>
              <w:t>0</w:t>
            </w:r>
            <w:r w:rsidRPr="00867059">
              <w:rPr>
                <w:rFonts w:hint="eastAsia"/>
                <w:b w:val="0"/>
                <w:bCs w:val="0"/>
                <w:lang w:val="fr-FR"/>
              </w:rPr>
              <w:t>/2</w:t>
            </w:r>
            <w:r w:rsidR="00B01750" w:rsidRPr="00867059">
              <w:rPr>
                <w:rFonts w:hint="eastAsia"/>
                <w:b w:val="0"/>
                <w:bCs w:val="0"/>
                <w:lang w:val="fr-FR"/>
              </w:rPr>
              <w:t>0</w:t>
            </w:r>
            <w:r w:rsidRPr="00867059">
              <w:rPr>
                <w:rFonts w:hint="eastAsia"/>
                <w:b w:val="0"/>
                <w:bCs w:val="0"/>
                <w:lang w:val="fr-FR"/>
              </w:rPr>
              <w:t>21</w:t>
            </w:r>
          </w:p>
        </w:tc>
        <w:tc>
          <w:tcPr>
            <w:tcW w:w="695" w:type="pct"/>
            <w:tcBorders>
              <w:top w:val="single" w:sz="4" w:space="0" w:color="auto"/>
              <w:bottom w:val="single" w:sz="12" w:space="0" w:color="auto"/>
            </w:tcBorders>
            <w:shd w:val="clear" w:color="auto" w:fill="auto"/>
            <w:noWrap/>
            <w:vAlign w:val="bottom"/>
            <w:hideMark/>
          </w:tcPr>
          <w:p w14:paraId="58468984" w14:textId="6E072876" w:rsidR="00B01750" w:rsidRPr="00867059" w:rsidRDefault="00926CDD" w:rsidP="00867059">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867059">
              <w:rPr>
                <w:rFonts w:hint="eastAsia"/>
                <w:b w:val="0"/>
                <w:bCs w:val="0"/>
                <w:lang w:val="fr-FR"/>
              </w:rPr>
              <w:t>2</w:t>
            </w:r>
            <w:r w:rsidR="00B01750" w:rsidRPr="00867059">
              <w:rPr>
                <w:rFonts w:hint="eastAsia"/>
                <w:b w:val="0"/>
                <w:bCs w:val="0"/>
                <w:lang w:val="fr-FR"/>
              </w:rPr>
              <w:t>0</w:t>
            </w:r>
            <w:r w:rsidRPr="00867059">
              <w:rPr>
                <w:rFonts w:hint="eastAsia"/>
                <w:b w:val="0"/>
                <w:bCs w:val="0"/>
                <w:lang w:val="fr-FR"/>
              </w:rPr>
              <w:t>21/2</w:t>
            </w:r>
            <w:r w:rsidR="00B01750" w:rsidRPr="00867059">
              <w:rPr>
                <w:rFonts w:hint="eastAsia"/>
                <w:b w:val="0"/>
                <w:bCs w:val="0"/>
                <w:lang w:val="fr-FR"/>
              </w:rPr>
              <w:t>0</w:t>
            </w:r>
            <w:r w:rsidRPr="00867059">
              <w:rPr>
                <w:rFonts w:hint="eastAsia"/>
                <w:b w:val="0"/>
                <w:bCs w:val="0"/>
                <w:lang w:val="fr-FR"/>
              </w:rPr>
              <w:t>22</w:t>
            </w:r>
          </w:p>
        </w:tc>
        <w:tc>
          <w:tcPr>
            <w:tcW w:w="695" w:type="pct"/>
            <w:tcBorders>
              <w:top w:val="single" w:sz="4" w:space="0" w:color="auto"/>
              <w:bottom w:val="single" w:sz="12" w:space="0" w:color="auto"/>
            </w:tcBorders>
            <w:shd w:val="clear" w:color="auto" w:fill="auto"/>
            <w:noWrap/>
            <w:vAlign w:val="bottom"/>
            <w:hideMark/>
          </w:tcPr>
          <w:p w14:paraId="25167DF2" w14:textId="221A84B1" w:rsidR="00B01750" w:rsidRPr="00867059" w:rsidRDefault="00926CDD" w:rsidP="00867059">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867059">
              <w:rPr>
                <w:rFonts w:hint="eastAsia"/>
                <w:b w:val="0"/>
                <w:bCs w:val="0"/>
                <w:lang w:val="fr-FR"/>
              </w:rPr>
              <w:t>2</w:t>
            </w:r>
            <w:r w:rsidR="00B01750" w:rsidRPr="00867059">
              <w:rPr>
                <w:rFonts w:hint="eastAsia"/>
                <w:b w:val="0"/>
                <w:bCs w:val="0"/>
                <w:lang w:val="fr-FR"/>
              </w:rPr>
              <w:t>0</w:t>
            </w:r>
            <w:r w:rsidRPr="00867059">
              <w:rPr>
                <w:rFonts w:hint="eastAsia"/>
                <w:b w:val="0"/>
                <w:bCs w:val="0"/>
                <w:lang w:val="fr-FR"/>
              </w:rPr>
              <w:t>22/2</w:t>
            </w:r>
            <w:r w:rsidR="00B01750" w:rsidRPr="00867059">
              <w:rPr>
                <w:rFonts w:hint="eastAsia"/>
                <w:b w:val="0"/>
                <w:bCs w:val="0"/>
                <w:lang w:val="fr-FR"/>
              </w:rPr>
              <w:t>0</w:t>
            </w:r>
            <w:r w:rsidRPr="00867059">
              <w:rPr>
                <w:rFonts w:hint="eastAsia"/>
                <w:b w:val="0"/>
                <w:bCs w:val="0"/>
                <w:lang w:val="fr-FR"/>
              </w:rPr>
              <w:t>23</w:t>
            </w:r>
          </w:p>
        </w:tc>
      </w:tr>
      <w:tr w:rsidR="00926CDD" w:rsidRPr="00867059" w14:paraId="725D976E" w14:textId="77777777" w:rsidTr="00867059">
        <w:tc>
          <w:tcPr>
            <w:cnfStyle w:val="001000000000" w:firstRow="0" w:lastRow="0" w:firstColumn="1" w:lastColumn="0" w:oddVBand="0" w:evenVBand="0" w:oddHBand="0" w:evenHBand="0" w:firstRowFirstColumn="0" w:firstRowLastColumn="0" w:lastRowFirstColumn="0" w:lastRowLastColumn="0"/>
            <w:tcW w:w="1526" w:type="pct"/>
            <w:tcBorders>
              <w:top w:val="single" w:sz="12" w:space="0" w:color="auto"/>
            </w:tcBorders>
            <w:shd w:val="clear" w:color="auto" w:fill="auto"/>
            <w:hideMark/>
          </w:tcPr>
          <w:p w14:paraId="41C1F17A" w14:textId="77777777" w:rsidR="00B01750" w:rsidRPr="00867059" w:rsidRDefault="00B01750" w:rsidP="00867059">
            <w:pPr>
              <w:pStyle w:val="a3"/>
              <w:overflowPunct/>
              <w:ind w:right="0"/>
              <w:jc w:val="left"/>
              <w:rPr>
                <w:b w:val="0"/>
                <w:bCs w:val="0"/>
                <w:lang w:val="fr-FR"/>
              </w:rPr>
            </w:pPr>
            <w:r w:rsidRPr="00867059">
              <w:rPr>
                <w:rFonts w:hint="eastAsia"/>
                <w:b w:val="0"/>
                <w:bCs w:val="0"/>
                <w:lang w:val="fr-FR"/>
              </w:rPr>
              <w:t>辍学人数</w:t>
            </w:r>
          </w:p>
        </w:tc>
        <w:tc>
          <w:tcPr>
            <w:tcW w:w="695" w:type="pct"/>
            <w:tcBorders>
              <w:top w:val="single" w:sz="12" w:space="0" w:color="auto"/>
            </w:tcBorders>
            <w:shd w:val="clear" w:color="auto" w:fill="auto"/>
            <w:vAlign w:val="bottom"/>
            <w:hideMark/>
          </w:tcPr>
          <w:p w14:paraId="4859A45F" w14:textId="4E48D4B4" w:rsidR="00B01750" w:rsidRPr="00867059" w:rsidRDefault="00926CDD" w:rsidP="0086705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867059">
              <w:rPr>
                <w:rFonts w:hint="eastAsia"/>
                <w:lang w:val="fr-FR"/>
              </w:rPr>
              <w:t>1</w:t>
            </w:r>
            <w:r w:rsidR="00B01750" w:rsidRPr="00867059">
              <w:rPr>
                <w:rFonts w:hint="eastAsia"/>
                <w:lang w:val="fr-FR"/>
              </w:rPr>
              <w:t xml:space="preserve"> </w:t>
            </w:r>
            <w:r w:rsidRPr="00867059">
              <w:rPr>
                <w:rFonts w:hint="eastAsia"/>
                <w:lang w:val="fr-FR"/>
              </w:rPr>
              <w:t>655</w:t>
            </w:r>
          </w:p>
        </w:tc>
        <w:tc>
          <w:tcPr>
            <w:tcW w:w="695" w:type="pct"/>
            <w:tcBorders>
              <w:top w:val="single" w:sz="12" w:space="0" w:color="auto"/>
            </w:tcBorders>
            <w:shd w:val="clear" w:color="auto" w:fill="auto"/>
            <w:vAlign w:val="bottom"/>
            <w:hideMark/>
          </w:tcPr>
          <w:p w14:paraId="32039C31" w14:textId="21277877" w:rsidR="00B01750" w:rsidRPr="00867059" w:rsidRDefault="00926CDD" w:rsidP="0086705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867059">
              <w:rPr>
                <w:rFonts w:hint="eastAsia"/>
                <w:lang w:val="fr-FR"/>
              </w:rPr>
              <w:t>1</w:t>
            </w:r>
            <w:r w:rsidR="00B01750" w:rsidRPr="00867059">
              <w:rPr>
                <w:rFonts w:hint="eastAsia"/>
                <w:lang w:val="fr-FR"/>
              </w:rPr>
              <w:t xml:space="preserve"> </w:t>
            </w:r>
            <w:r w:rsidRPr="00867059">
              <w:rPr>
                <w:rFonts w:hint="eastAsia"/>
                <w:lang w:val="fr-FR"/>
              </w:rPr>
              <w:t>473</w:t>
            </w:r>
          </w:p>
        </w:tc>
        <w:tc>
          <w:tcPr>
            <w:tcW w:w="695" w:type="pct"/>
            <w:tcBorders>
              <w:top w:val="single" w:sz="12" w:space="0" w:color="auto"/>
            </w:tcBorders>
            <w:shd w:val="clear" w:color="auto" w:fill="auto"/>
            <w:vAlign w:val="bottom"/>
            <w:hideMark/>
          </w:tcPr>
          <w:p w14:paraId="4F8BC8CF" w14:textId="350C8300" w:rsidR="00B01750" w:rsidRPr="00867059" w:rsidRDefault="00926CDD" w:rsidP="0086705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867059">
              <w:rPr>
                <w:rFonts w:hint="eastAsia"/>
                <w:lang w:val="fr-FR"/>
              </w:rPr>
              <w:t>1</w:t>
            </w:r>
            <w:r w:rsidR="00B01750" w:rsidRPr="00867059">
              <w:rPr>
                <w:rFonts w:hint="eastAsia"/>
                <w:lang w:val="fr-FR"/>
              </w:rPr>
              <w:t xml:space="preserve"> </w:t>
            </w:r>
            <w:r w:rsidRPr="00867059">
              <w:rPr>
                <w:rFonts w:hint="eastAsia"/>
                <w:lang w:val="fr-FR"/>
              </w:rPr>
              <w:t>746</w:t>
            </w:r>
          </w:p>
        </w:tc>
        <w:tc>
          <w:tcPr>
            <w:tcW w:w="695" w:type="pct"/>
            <w:tcBorders>
              <w:top w:val="single" w:sz="12" w:space="0" w:color="auto"/>
            </w:tcBorders>
            <w:shd w:val="clear" w:color="auto" w:fill="auto"/>
            <w:vAlign w:val="bottom"/>
            <w:hideMark/>
          </w:tcPr>
          <w:p w14:paraId="40A39234" w14:textId="313EF87E" w:rsidR="00B01750" w:rsidRPr="00867059" w:rsidRDefault="00926CDD" w:rsidP="0086705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867059">
              <w:rPr>
                <w:rFonts w:hint="eastAsia"/>
                <w:lang w:val="fr-FR"/>
              </w:rPr>
              <w:t>1</w:t>
            </w:r>
            <w:r w:rsidR="00B01750" w:rsidRPr="00867059">
              <w:rPr>
                <w:rFonts w:hint="eastAsia"/>
                <w:lang w:val="fr-FR"/>
              </w:rPr>
              <w:t xml:space="preserve"> </w:t>
            </w:r>
            <w:r w:rsidRPr="00867059">
              <w:rPr>
                <w:rFonts w:hint="eastAsia"/>
                <w:lang w:val="fr-FR"/>
              </w:rPr>
              <w:t>767</w:t>
            </w:r>
          </w:p>
        </w:tc>
        <w:tc>
          <w:tcPr>
            <w:tcW w:w="695" w:type="pct"/>
            <w:tcBorders>
              <w:top w:val="single" w:sz="12" w:space="0" w:color="auto"/>
            </w:tcBorders>
            <w:shd w:val="clear" w:color="auto" w:fill="auto"/>
            <w:vAlign w:val="bottom"/>
            <w:hideMark/>
          </w:tcPr>
          <w:p w14:paraId="5E2CA909" w14:textId="5A57FDD2" w:rsidR="00B01750" w:rsidRPr="00867059" w:rsidRDefault="00926CDD" w:rsidP="0086705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867059">
              <w:rPr>
                <w:rFonts w:hint="eastAsia"/>
                <w:lang w:val="fr-FR"/>
              </w:rPr>
              <w:t>1</w:t>
            </w:r>
            <w:r w:rsidR="00B01750" w:rsidRPr="00867059">
              <w:rPr>
                <w:rFonts w:hint="eastAsia"/>
                <w:lang w:val="fr-FR"/>
              </w:rPr>
              <w:t xml:space="preserve"> </w:t>
            </w:r>
            <w:r w:rsidRPr="00867059">
              <w:rPr>
                <w:rFonts w:hint="eastAsia"/>
                <w:lang w:val="fr-FR"/>
              </w:rPr>
              <w:t>716</w:t>
            </w:r>
          </w:p>
        </w:tc>
      </w:tr>
      <w:tr w:rsidR="00926CDD" w:rsidRPr="00867059" w14:paraId="4C677A60" w14:textId="77777777" w:rsidTr="00867059">
        <w:tc>
          <w:tcPr>
            <w:cnfStyle w:val="001000000000" w:firstRow="0" w:lastRow="0" w:firstColumn="1" w:lastColumn="0" w:oddVBand="0" w:evenVBand="0" w:oddHBand="0" w:evenHBand="0" w:firstRowFirstColumn="0" w:firstRowLastColumn="0" w:lastRowFirstColumn="0" w:lastRowLastColumn="0"/>
            <w:tcW w:w="1526" w:type="pct"/>
            <w:shd w:val="clear" w:color="auto" w:fill="auto"/>
            <w:noWrap/>
            <w:hideMark/>
          </w:tcPr>
          <w:p w14:paraId="0B875D03" w14:textId="77777777" w:rsidR="00B01750" w:rsidRPr="00867059" w:rsidRDefault="00B01750" w:rsidP="00867059">
            <w:pPr>
              <w:pStyle w:val="a3"/>
              <w:overflowPunct/>
              <w:ind w:right="0"/>
              <w:jc w:val="left"/>
              <w:rPr>
                <w:b w:val="0"/>
                <w:bCs w:val="0"/>
                <w:lang w:val="fr-FR"/>
              </w:rPr>
            </w:pPr>
            <w:r w:rsidRPr="00867059">
              <w:rPr>
                <w:rFonts w:hint="eastAsia"/>
                <w:b w:val="0"/>
                <w:bCs w:val="0"/>
                <w:lang w:val="fr-FR"/>
              </w:rPr>
              <w:t>辍学率</w:t>
            </w:r>
          </w:p>
        </w:tc>
        <w:tc>
          <w:tcPr>
            <w:tcW w:w="695" w:type="pct"/>
            <w:shd w:val="clear" w:color="auto" w:fill="auto"/>
            <w:vAlign w:val="bottom"/>
            <w:hideMark/>
          </w:tcPr>
          <w:p w14:paraId="6307EDEA" w14:textId="49B03456" w:rsidR="00B01750" w:rsidRPr="00867059" w:rsidRDefault="00926CDD" w:rsidP="0086705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867059">
              <w:rPr>
                <w:rFonts w:hint="eastAsia"/>
                <w:lang w:val="fr-FR"/>
              </w:rPr>
              <w:t>7.8%</w:t>
            </w:r>
          </w:p>
        </w:tc>
        <w:tc>
          <w:tcPr>
            <w:tcW w:w="695" w:type="pct"/>
            <w:shd w:val="clear" w:color="auto" w:fill="auto"/>
            <w:vAlign w:val="bottom"/>
            <w:hideMark/>
          </w:tcPr>
          <w:p w14:paraId="423F2231" w14:textId="5ECA0FC7" w:rsidR="00B01750" w:rsidRPr="00867059" w:rsidRDefault="00926CDD" w:rsidP="0086705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867059">
              <w:rPr>
                <w:rFonts w:hint="eastAsia"/>
                <w:lang w:val="fr-FR"/>
              </w:rPr>
              <w:t>7.</w:t>
            </w:r>
            <w:r w:rsidR="00B01750" w:rsidRPr="00867059">
              <w:rPr>
                <w:rFonts w:hint="eastAsia"/>
                <w:lang w:val="fr-FR"/>
              </w:rPr>
              <w:t>00</w:t>
            </w:r>
            <w:r w:rsidRPr="00867059">
              <w:rPr>
                <w:rFonts w:hint="eastAsia"/>
                <w:lang w:val="fr-FR"/>
              </w:rPr>
              <w:t>%</w:t>
            </w:r>
          </w:p>
        </w:tc>
        <w:tc>
          <w:tcPr>
            <w:tcW w:w="695" w:type="pct"/>
            <w:shd w:val="clear" w:color="auto" w:fill="auto"/>
            <w:vAlign w:val="bottom"/>
            <w:hideMark/>
          </w:tcPr>
          <w:p w14:paraId="0B0F9921" w14:textId="029C1B29" w:rsidR="00B01750" w:rsidRPr="00867059" w:rsidRDefault="00926CDD" w:rsidP="0086705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867059">
              <w:rPr>
                <w:rFonts w:hint="eastAsia"/>
                <w:lang w:val="fr-FR"/>
              </w:rPr>
              <w:t>8.2</w:t>
            </w:r>
            <w:r w:rsidR="00B01750" w:rsidRPr="00867059">
              <w:rPr>
                <w:rFonts w:hint="eastAsia"/>
                <w:lang w:val="fr-FR"/>
              </w:rPr>
              <w:t>0</w:t>
            </w:r>
            <w:r w:rsidRPr="00867059">
              <w:rPr>
                <w:rFonts w:hint="eastAsia"/>
                <w:lang w:val="fr-FR"/>
              </w:rPr>
              <w:t>%</w:t>
            </w:r>
          </w:p>
        </w:tc>
        <w:tc>
          <w:tcPr>
            <w:tcW w:w="695" w:type="pct"/>
            <w:shd w:val="clear" w:color="auto" w:fill="auto"/>
            <w:vAlign w:val="bottom"/>
            <w:hideMark/>
          </w:tcPr>
          <w:p w14:paraId="70724CF8" w14:textId="2CAF2E44" w:rsidR="00B01750" w:rsidRPr="00867059" w:rsidRDefault="00926CDD" w:rsidP="0086705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867059">
              <w:rPr>
                <w:rFonts w:hint="eastAsia"/>
                <w:lang w:val="fr-FR"/>
              </w:rPr>
              <w:t>8.1</w:t>
            </w:r>
            <w:r w:rsidR="00B01750" w:rsidRPr="00867059">
              <w:rPr>
                <w:rFonts w:hint="eastAsia"/>
                <w:lang w:val="fr-FR"/>
              </w:rPr>
              <w:t>0</w:t>
            </w:r>
            <w:r w:rsidRPr="00867059">
              <w:rPr>
                <w:rFonts w:hint="eastAsia"/>
                <w:lang w:val="fr-FR"/>
              </w:rPr>
              <w:t>%</w:t>
            </w:r>
          </w:p>
        </w:tc>
        <w:tc>
          <w:tcPr>
            <w:tcW w:w="695" w:type="pct"/>
            <w:shd w:val="clear" w:color="auto" w:fill="auto"/>
            <w:vAlign w:val="bottom"/>
            <w:hideMark/>
          </w:tcPr>
          <w:p w14:paraId="6BFFB8F5" w14:textId="1D5404AD" w:rsidR="00B01750" w:rsidRPr="00867059" w:rsidRDefault="00926CDD" w:rsidP="00867059">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867059">
              <w:rPr>
                <w:rFonts w:hint="eastAsia"/>
                <w:lang w:val="fr-FR"/>
              </w:rPr>
              <w:t>7.6</w:t>
            </w:r>
            <w:r w:rsidR="00B01750" w:rsidRPr="00867059">
              <w:rPr>
                <w:rFonts w:hint="eastAsia"/>
                <w:lang w:val="fr-FR"/>
              </w:rPr>
              <w:t>0</w:t>
            </w:r>
            <w:r w:rsidRPr="00867059">
              <w:rPr>
                <w:rFonts w:hint="eastAsia"/>
                <w:lang w:val="fr-FR"/>
              </w:rPr>
              <w:t>%</w:t>
            </w:r>
          </w:p>
        </w:tc>
      </w:tr>
    </w:tbl>
    <w:p w14:paraId="38CE99F4" w14:textId="75922827" w:rsidR="00B01750" w:rsidRPr="00B01750" w:rsidRDefault="00B01750" w:rsidP="00867059">
      <w:pPr>
        <w:pStyle w:val="H56GC"/>
        <w:rPr>
          <w:rFonts w:ascii="Time New Roman" w:eastAsia="黑体" w:hAnsi="Time New Roman" w:hint="eastAsia"/>
          <w:bCs/>
          <w:lang w:val="fr-CH"/>
        </w:rPr>
      </w:pPr>
      <w:bookmarkStart w:id="142" w:name="_Toc11407905"/>
      <w:bookmarkStart w:id="143" w:name="_Toc11408860"/>
      <w:bookmarkStart w:id="144" w:name="_Toc180747706"/>
      <w:r w:rsidRPr="00B01750">
        <w:rPr>
          <w:rFonts w:hint="eastAsia"/>
          <w:bCs/>
          <w:lang w:val="fr-CH"/>
        </w:rPr>
        <w:tab/>
      </w:r>
      <w:r w:rsidRPr="00B01750">
        <w:rPr>
          <w:rFonts w:hint="eastAsia"/>
          <w:bCs/>
          <w:lang w:val="fr-CH"/>
        </w:rPr>
        <w:tab/>
      </w:r>
      <w:bookmarkStart w:id="145" w:name="_Toc195876748"/>
      <w:bookmarkStart w:id="146" w:name="_Toc195879325"/>
      <w:bookmarkStart w:id="147" w:name="_Toc200981648"/>
      <w:r w:rsidRPr="00B01750">
        <w:rPr>
          <w:rFonts w:hint="eastAsia"/>
          <w:bCs/>
          <w:lang w:val="fr-CH"/>
        </w:rPr>
        <w:t>表</w:t>
      </w:r>
      <w:r w:rsidR="00926CDD" w:rsidRPr="00926CDD">
        <w:rPr>
          <w:rFonts w:hint="eastAsia"/>
          <w:bCs/>
          <w:lang w:val="fr-CH"/>
        </w:rPr>
        <w:t>21</w:t>
      </w:r>
      <w:r w:rsidRPr="00B01750">
        <w:rPr>
          <w:rFonts w:hint="eastAsia"/>
          <w:bCs/>
          <w:lang w:val="fr-CH"/>
        </w:rPr>
        <w:br/>
      </w:r>
      <w:r w:rsidR="00926CDD" w:rsidRPr="00E02EAB">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E02EAB">
        <w:rPr>
          <w:rFonts w:ascii="Time New Roman" w:eastAsia="黑体" w:hAnsi="Time New Roman" w:hint="eastAsia"/>
          <w:bCs/>
          <w:lang w:val="fr-CH"/>
        </w:rPr>
        <w:t>22/2</w:t>
      </w:r>
      <w:r w:rsidRPr="00B01750">
        <w:rPr>
          <w:rFonts w:ascii="Time New Roman" w:eastAsia="黑体" w:hAnsi="Time New Roman" w:hint="eastAsia"/>
          <w:bCs/>
          <w:lang w:val="fr-CH"/>
        </w:rPr>
        <w:t>0</w:t>
      </w:r>
      <w:r w:rsidR="00926CDD" w:rsidRPr="00E02EAB">
        <w:rPr>
          <w:rFonts w:ascii="Time New Roman" w:eastAsia="黑体" w:hAnsi="Time New Roman" w:hint="eastAsia"/>
          <w:bCs/>
          <w:lang w:val="fr-CH"/>
        </w:rPr>
        <w:t>23</w:t>
      </w:r>
      <w:r w:rsidRPr="00B01750">
        <w:rPr>
          <w:rFonts w:ascii="Time New Roman" w:eastAsia="黑体" w:hAnsi="Time New Roman" w:hint="eastAsia"/>
          <w:bCs/>
          <w:lang w:val="fr-CH"/>
        </w:rPr>
        <w:t>学年按性别分列的辍学率</w:t>
      </w:r>
      <w:bookmarkEnd w:id="142"/>
      <w:bookmarkEnd w:id="143"/>
      <w:bookmarkEnd w:id="144"/>
      <w:r w:rsidR="00926CDD" w:rsidRPr="00E02EAB">
        <w:rPr>
          <w:rFonts w:ascii="Time New Roman" w:eastAsia="黑体" w:hAnsi="Time New Roman" w:hint="eastAsia"/>
          <w:bCs/>
        </w:rPr>
        <w:t>(</w:t>
      </w:r>
      <w:r w:rsidRPr="00B01750">
        <w:rPr>
          <w:rFonts w:ascii="Time New Roman" w:eastAsia="黑体" w:hAnsi="Time New Roman" w:hint="eastAsia"/>
          <w:bCs/>
        </w:rPr>
        <w:t>资料来源</w:t>
      </w:r>
      <w:r w:rsidR="00926CDD" w:rsidRPr="00E02EAB">
        <w:rPr>
          <w:rFonts w:ascii="Time New Roman" w:eastAsia="黑体" w:hAnsi="Time New Roman" w:hint="eastAsia"/>
          <w:bCs/>
        </w:rPr>
        <w:t>：</w:t>
      </w:r>
      <w:r w:rsidRPr="00B01750">
        <w:rPr>
          <w:rFonts w:ascii="Time New Roman" w:eastAsia="黑体" w:hAnsi="Time New Roman" w:hint="eastAsia"/>
          <w:bCs/>
        </w:rPr>
        <w:t>国民教育、儿童和青年部</w:t>
      </w:r>
      <w:r w:rsidR="00926CDD" w:rsidRPr="00E02EAB">
        <w:rPr>
          <w:rFonts w:ascii="Time New Roman" w:eastAsia="黑体" w:hAnsi="Time New Roman" w:hint="eastAsia"/>
          <w:bCs/>
        </w:rPr>
        <w:t>)</w:t>
      </w:r>
      <w:bookmarkEnd w:id="145"/>
      <w:bookmarkEnd w:id="146"/>
      <w:bookmarkEnd w:id="147"/>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457"/>
        <w:gridCol w:w="2457"/>
        <w:gridCol w:w="2456"/>
      </w:tblGrid>
      <w:tr w:rsidR="00926CDD" w:rsidRPr="00703DC2" w14:paraId="5900A473" w14:textId="77777777" w:rsidTr="00E02EA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67" w:type="pct"/>
            <w:tcBorders>
              <w:top w:val="single" w:sz="4" w:space="0" w:color="auto"/>
              <w:bottom w:val="single" w:sz="12" w:space="0" w:color="auto"/>
            </w:tcBorders>
            <w:shd w:val="clear" w:color="auto" w:fill="auto"/>
            <w:vAlign w:val="bottom"/>
            <w:hideMark/>
          </w:tcPr>
          <w:p w14:paraId="68F500C0" w14:textId="77777777" w:rsidR="00B01750" w:rsidRPr="00703DC2" w:rsidRDefault="00B01750" w:rsidP="00D52C32">
            <w:pPr>
              <w:pStyle w:val="a4"/>
              <w:ind w:right="0"/>
              <w:jc w:val="left"/>
              <w:rPr>
                <w:b w:val="0"/>
                <w:bCs w:val="0"/>
                <w:lang w:val="fr-FR"/>
              </w:rPr>
            </w:pPr>
            <w:r w:rsidRPr="00703DC2">
              <w:rPr>
                <w:rFonts w:hint="eastAsia"/>
                <w:b w:val="0"/>
                <w:bCs w:val="0"/>
                <w:lang w:val="fr-FR"/>
              </w:rPr>
              <w:t>性别</w:t>
            </w:r>
          </w:p>
        </w:tc>
        <w:tc>
          <w:tcPr>
            <w:tcW w:w="1667" w:type="pct"/>
            <w:tcBorders>
              <w:top w:val="single" w:sz="4" w:space="0" w:color="auto"/>
              <w:bottom w:val="single" w:sz="12" w:space="0" w:color="auto"/>
            </w:tcBorders>
            <w:shd w:val="clear" w:color="auto" w:fill="auto"/>
            <w:noWrap/>
            <w:vAlign w:val="bottom"/>
            <w:hideMark/>
          </w:tcPr>
          <w:p w14:paraId="1A2AC129" w14:textId="77777777" w:rsidR="00B01750" w:rsidRPr="00703DC2" w:rsidRDefault="00B01750" w:rsidP="00E02EA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03DC2">
              <w:rPr>
                <w:rFonts w:hint="eastAsia"/>
                <w:b w:val="0"/>
                <w:bCs w:val="0"/>
                <w:lang w:val="fr-FR"/>
              </w:rPr>
              <w:t>辍学人数</w:t>
            </w:r>
          </w:p>
        </w:tc>
        <w:tc>
          <w:tcPr>
            <w:tcW w:w="1666" w:type="pct"/>
            <w:tcBorders>
              <w:top w:val="single" w:sz="4" w:space="0" w:color="auto"/>
              <w:bottom w:val="single" w:sz="12" w:space="0" w:color="auto"/>
            </w:tcBorders>
            <w:shd w:val="clear" w:color="auto" w:fill="auto"/>
            <w:noWrap/>
            <w:vAlign w:val="bottom"/>
            <w:hideMark/>
          </w:tcPr>
          <w:p w14:paraId="7540FB96" w14:textId="77777777" w:rsidR="00B01750" w:rsidRPr="00703DC2" w:rsidRDefault="00B01750" w:rsidP="00E02EA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03DC2">
              <w:rPr>
                <w:rFonts w:hint="eastAsia"/>
                <w:b w:val="0"/>
                <w:bCs w:val="0"/>
                <w:lang w:val="fr-FR"/>
              </w:rPr>
              <w:t>占辍学人数比例</w:t>
            </w:r>
          </w:p>
        </w:tc>
      </w:tr>
      <w:tr w:rsidR="00926CDD" w:rsidRPr="00703DC2" w14:paraId="00B6E365" w14:textId="77777777" w:rsidTr="00E02EAB">
        <w:tc>
          <w:tcPr>
            <w:cnfStyle w:val="001000000000" w:firstRow="0" w:lastRow="0" w:firstColumn="1" w:lastColumn="0" w:oddVBand="0" w:evenVBand="0" w:oddHBand="0" w:evenHBand="0" w:firstRowFirstColumn="0" w:firstRowLastColumn="0" w:lastRowFirstColumn="0" w:lastRowLastColumn="0"/>
            <w:tcW w:w="1667" w:type="pct"/>
            <w:tcBorders>
              <w:top w:val="single" w:sz="12" w:space="0" w:color="auto"/>
            </w:tcBorders>
            <w:shd w:val="clear" w:color="auto" w:fill="auto"/>
            <w:hideMark/>
          </w:tcPr>
          <w:p w14:paraId="08B1AC78" w14:textId="77777777" w:rsidR="00B01750" w:rsidRPr="00703DC2" w:rsidRDefault="00B01750" w:rsidP="00E02EAB">
            <w:pPr>
              <w:pStyle w:val="a3"/>
              <w:overflowPunct/>
              <w:ind w:right="0"/>
              <w:jc w:val="left"/>
              <w:rPr>
                <w:b w:val="0"/>
                <w:bCs w:val="0"/>
                <w:lang w:val="fr-FR"/>
              </w:rPr>
            </w:pPr>
            <w:r w:rsidRPr="00703DC2">
              <w:rPr>
                <w:rFonts w:hint="eastAsia"/>
                <w:b w:val="0"/>
                <w:bCs w:val="0"/>
                <w:lang w:val="fr-FR"/>
              </w:rPr>
              <w:t>女</w:t>
            </w:r>
          </w:p>
        </w:tc>
        <w:tc>
          <w:tcPr>
            <w:tcW w:w="1667" w:type="pct"/>
            <w:tcBorders>
              <w:top w:val="single" w:sz="12" w:space="0" w:color="auto"/>
            </w:tcBorders>
            <w:shd w:val="clear" w:color="auto" w:fill="auto"/>
            <w:vAlign w:val="bottom"/>
            <w:hideMark/>
          </w:tcPr>
          <w:p w14:paraId="23321F28" w14:textId="03960AA2" w:rsidR="00B01750" w:rsidRPr="00703DC2" w:rsidRDefault="00926CDD" w:rsidP="00E02EA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635</w:t>
            </w:r>
          </w:p>
        </w:tc>
        <w:tc>
          <w:tcPr>
            <w:tcW w:w="1666" w:type="pct"/>
            <w:tcBorders>
              <w:top w:val="single" w:sz="12" w:space="0" w:color="auto"/>
            </w:tcBorders>
            <w:shd w:val="clear" w:color="auto" w:fill="auto"/>
            <w:vAlign w:val="bottom"/>
            <w:hideMark/>
          </w:tcPr>
          <w:p w14:paraId="54E217C6" w14:textId="40842687" w:rsidR="00B01750" w:rsidRPr="00703DC2" w:rsidRDefault="00926CDD" w:rsidP="00E02EA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37%</w:t>
            </w:r>
          </w:p>
        </w:tc>
      </w:tr>
      <w:tr w:rsidR="00926CDD" w:rsidRPr="00703DC2" w14:paraId="26E7A99A" w14:textId="77777777" w:rsidTr="00E02EAB">
        <w:tc>
          <w:tcPr>
            <w:cnfStyle w:val="001000000000" w:firstRow="0" w:lastRow="0" w:firstColumn="1" w:lastColumn="0" w:oddVBand="0" w:evenVBand="0" w:oddHBand="0" w:evenHBand="0" w:firstRowFirstColumn="0" w:firstRowLastColumn="0" w:lastRowFirstColumn="0" w:lastRowLastColumn="0"/>
            <w:tcW w:w="1667" w:type="pct"/>
            <w:shd w:val="clear" w:color="auto" w:fill="auto"/>
            <w:noWrap/>
            <w:hideMark/>
          </w:tcPr>
          <w:p w14:paraId="033E52B7" w14:textId="77777777" w:rsidR="00B01750" w:rsidRPr="00703DC2" w:rsidRDefault="00B01750" w:rsidP="00E02EAB">
            <w:pPr>
              <w:pStyle w:val="a3"/>
              <w:overflowPunct/>
              <w:ind w:right="0"/>
              <w:jc w:val="left"/>
              <w:rPr>
                <w:b w:val="0"/>
                <w:bCs w:val="0"/>
                <w:lang w:val="fr-FR"/>
              </w:rPr>
            </w:pPr>
            <w:r w:rsidRPr="00703DC2">
              <w:rPr>
                <w:rFonts w:hint="eastAsia"/>
                <w:b w:val="0"/>
                <w:bCs w:val="0"/>
                <w:lang w:val="fr-FR"/>
              </w:rPr>
              <w:t>男</w:t>
            </w:r>
          </w:p>
        </w:tc>
        <w:tc>
          <w:tcPr>
            <w:tcW w:w="1667" w:type="pct"/>
            <w:shd w:val="clear" w:color="auto" w:fill="auto"/>
            <w:vAlign w:val="bottom"/>
            <w:hideMark/>
          </w:tcPr>
          <w:p w14:paraId="08F7F2BA" w14:textId="1B0D1FB4" w:rsidR="00B01750" w:rsidRPr="00703DC2" w:rsidRDefault="00926CDD" w:rsidP="00E02EA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1</w:t>
            </w:r>
            <w:r w:rsidR="00B01750" w:rsidRPr="00703DC2">
              <w:rPr>
                <w:rFonts w:hint="eastAsia"/>
                <w:lang w:val="fr-FR"/>
              </w:rPr>
              <w:t xml:space="preserve"> 0</w:t>
            </w:r>
            <w:r w:rsidRPr="00703DC2">
              <w:rPr>
                <w:rFonts w:hint="eastAsia"/>
                <w:lang w:val="fr-FR"/>
              </w:rPr>
              <w:t>81</w:t>
            </w:r>
          </w:p>
        </w:tc>
        <w:tc>
          <w:tcPr>
            <w:tcW w:w="1666" w:type="pct"/>
            <w:shd w:val="clear" w:color="auto" w:fill="auto"/>
            <w:vAlign w:val="bottom"/>
            <w:hideMark/>
          </w:tcPr>
          <w:p w14:paraId="2B278A0C" w14:textId="0232C46A" w:rsidR="00B01750" w:rsidRPr="00703DC2" w:rsidRDefault="00926CDD" w:rsidP="00E02EA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63%</w:t>
            </w:r>
          </w:p>
        </w:tc>
      </w:tr>
      <w:tr w:rsidR="00926CDD" w:rsidRPr="00703DC2" w14:paraId="09BE2C13" w14:textId="77777777" w:rsidTr="00E02EAB">
        <w:tc>
          <w:tcPr>
            <w:cnfStyle w:val="001000000000" w:firstRow="0" w:lastRow="0" w:firstColumn="1" w:lastColumn="0" w:oddVBand="0" w:evenVBand="0" w:oddHBand="0" w:evenHBand="0" w:firstRowFirstColumn="0" w:firstRowLastColumn="0" w:lastRowFirstColumn="0" w:lastRowLastColumn="0"/>
            <w:tcW w:w="1667" w:type="pct"/>
            <w:shd w:val="clear" w:color="auto" w:fill="auto"/>
            <w:noWrap/>
          </w:tcPr>
          <w:p w14:paraId="20623F01" w14:textId="3BFC5510" w:rsidR="00B01750" w:rsidRPr="009C0D4A" w:rsidRDefault="00D52C32" w:rsidP="0069126A">
            <w:pPr>
              <w:pStyle w:val="a3"/>
              <w:tabs>
                <w:tab w:val="left" w:pos="380"/>
                <w:tab w:val="left" w:pos="767"/>
              </w:tabs>
              <w:overflowPunct/>
              <w:ind w:right="0"/>
              <w:jc w:val="left"/>
              <w:rPr>
                <w:rFonts w:ascii="Time New Roman" w:eastAsia="黑体" w:hAnsi="Time New Roman" w:hint="eastAsia"/>
                <w:b w:val="0"/>
                <w:bCs w:val="0"/>
                <w:lang w:val="fr-FR"/>
              </w:rPr>
            </w:pPr>
            <w:r>
              <w:rPr>
                <w:rFonts w:ascii="Time New Roman" w:eastAsia="黑体" w:hAnsi="Time New Roman"/>
                <w:b w:val="0"/>
                <w:bCs w:val="0"/>
                <w:lang w:val="fr-FR"/>
              </w:rPr>
              <w:tab/>
            </w:r>
            <w:r w:rsidR="00B01750" w:rsidRPr="009C0D4A">
              <w:rPr>
                <w:rFonts w:ascii="Time New Roman" w:eastAsia="黑体" w:hAnsi="Time New Roman" w:hint="eastAsia"/>
                <w:b w:val="0"/>
                <w:bCs w:val="0"/>
                <w:lang w:val="fr-FR"/>
              </w:rPr>
              <w:t>共计</w:t>
            </w:r>
          </w:p>
        </w:tc>
        <w:tc>
          <w:tcPr>
            <w:tcW w:w="1667" w:type="pct"/>
            <w:shd w:val="clear" w:color="auto" w:fill="auto"/>
            <w:vAlign w:val="bottom"/>
          </w:tcPr>
          <w:p w14:paraId="7417DCD5" w14:textId="70EF4A4A" w:rsidR="00B01750" w:rsidRPr="00963C43" w:rsidRDefault="00926CDD" w:rsidP="00E02EAB">
            <w:pPr>
              <w:pStyle w:val="a3"/>
              <w:overflowPunct/>
              <w:ind w:right="0"/>
              <w:jc w:val="right"/>
              <w:cnfStyle w:val="000000000000" w:firstRow="0" w:lastRow="0" w:firstColumn="0" w:lastColumn="0" w:oddVBand="0" w:evenVBand="0" w:oddHBand="0" w:evenHBand="0" w:firstRowFirstColumn="0" w:firstRowLastColumn="0" w:lastRowFirstColumn="0" w:lastRowLastColumn="0"/>
              <w:rPr>
                <w:b/>
                <w:bCs/>
                <w:lang w:val="fr-FR"/>
              </w:rPr>
            </w:pPr>
            <w:r w:rsidRPr="00963C43">
              <w:rPr>
                <w:rFonts w:hint="eastAsia"/>
                <w:b/>
                <w:bCs/>
                <w:lang w:val="fr-FR"/>
              </w:rPr>
              <w:t>1</w:t>
            </w:r>
            <w:r w:rsidR="00B01750" w:rsidRPr="00963C43">
              <w:rPr>
                <w:rFonts w:hint="eastAsia"/>
                <w:b/>
                <w:bCs/>
                <w:lang w:val="fr-FR"/>
              </w:rPr>
              <w:t xml:space="preserve"> </w:t>
            </w:r>
            <w:r w:rsidRPr="00963C43">
              <w:rPr>
                <w:rFonts w:hint="eastAsia"/>
                <w:b/>
                <w:bCs/>
                <w:lang w:val="fr-FR"/>
              </w:rPr>
              <w:t>716</w:t>
            </w:r>
          </w:p>
        </w:tc>
        <w:tc>
          <w:tcPr>
            <w:tcW w:w="1666" w:type="pct"/>
            <w:shd w:val="clear" w:color="auto" w:fill="auto"/>
            <w:vAlign w:val="bottom"/>
          </w:tcPr>
          <w:p w14:paraId="527FBE8E" w14:textId="72CD5EFD" w:rsidR="00B01750" w:rsidRPr="00963C43" w:rsidRDefault="00926CDD" w:rsidP="00E02EAB">
            <w:pPr>
              <w:pStyle w:val="a3"/>
              <w:overflowPunct/>
              <w:ind w:right="0"/>
              <w:jc w:val="right"/>
              <w:cnfStyle w:val="000000000000" w:firstRow="0" w:lastRow="0" w:firstColumn="0" w:lastColumn="0" w:oddVBand="0" w:evenVBand="0" w:oddHBand="0" w:evenHBand="0" w:firstRowFirstColumn="0" w:firstRowLastColumn="0" w:lastRowFirstColumn="0" w:lastRowLastColumn="0"/>
              <w:rPr>
                <w:b/>
                <w:bCs/>
                <w:lang w:val="fr-FR"/>
              </w:rPr>
            </w:pPr>
            <w:r w:rsidRPr="00963C43">
              <w:rPr>
                <w:rFonts w:hint="eastAsia"/>
                <w:b/>
                <w:bCs/>
                <w:lang w:val="fr-FR"/>
              </w:rPr>
              <w:t>1</w:t>
            </w:r>
            <w:r w:rsidR="00B01750" w:rsidRPr="00963C43">
              <w:rPr>
                <w:rFonts w:hint="eastAsia"/>
                <w:b/>
                <w:bCs/>
                <w:lang w:val="fr-FR"/>
              </w:rPr>
              <w:t>0</w:t>
            </w:r>
            <w:r w:rsidRPr="00963C43">
              <w:rPr>
                <w:rFonts w:hint="eastAsia"/>
                <w:b/>
                <w:bCs/>
                <w:lang w:val="fr-FR"/>
              </w:rPr>
              <w:t>0.</w:t>
            </w:r>
            <w:r w:rsidR="00B01750" w:rsidRPr="00963C43">
              <w:rPr>
                <w:rFonts w:hint="eastAsia"/>
                <w:b/>
                <w:bCs/>
                <w:lang w:val="fr-FR"/>
              </w:rPr>
              <w:t>0</w:t>
            </w:r>
            <w:r w:rsidRPr="00963C43">
              <w:rPr>
                <w:rFonts w:hint="eastAsia"/>
                <w:b/>
                <w:bCs/>
                <w:lang w:val="fr-FR"/>
              </w:rPr>
              <w:t>%</w:t>
            </w:r>
          </w:p>
        </w:tc>
      </w:tr>
    </w:tbl>
    <w:p w14:paraId="5FAD8A40" w14:textId="6A6307B4" w:rsidR="00B01750" w:rsidRPr="00B01750" w:rsidRDefault="00B01750" w:rsidP="00867059">
      <w:pPr>
        <w:pStyle w:val="H56GC"/>
        <w:rPr>
          <w:rFonts w:ascii="Time New Roman" w:eastAsia="黑体" w:hAnsi="Time New Roman" w:hint="eastAsia"/>
          <w:bCs/>
          <w:lang w:val="fr-CH"/>
        </w:rPr>
      </w:pPr>
      <w:bookmarkStart w:id="148" w:name="_Toc11407906"/>
      <w:bookmarkStart w:id="149" w:name="_Toc11408861"/>
      <w:bookmarkStart w:id="150" w:name="_Toc180747707"/>
      <w:r w:rsidRPr="00B01750">
        <w:rPr>
          <w:rFonts w:hint="eastAsia"/>
          <w:bCs/>
          <w:lang w:val="fr-CH"/>
        </w:rPr>
        <w:tab/>
      </w:r>
      <w:r w:rsidRPr="00B01750">
        <w:rPr>
          <w:rFonts w:hint="eastAsia"/>
          <w:bCs/>
          <w:lang w:val="fr-CH"/>
        </w:rPr>
        <w:tab/>
      </w:r>
      <w:bookmarkStart w:id="151" w:name="_Toc195876749"/>
      <w:bookmarkStart w:id="152" w:name="_Toc195879326"/>
      <w:bookmarkStart w:id="153" w:name="_Toc200981649"/>
      <w:r w:rsidRPr="00B01750">
        <w:rPr>
          <w:rFonts w:hint="eastAsia"/>
          <w:bCs/>
          <w:lang w:val="fr-CH"/>
        </w:rPr>
        <w:t>表</w:t>
      </w:r>
      <w:r w:rsidR="00926CDD" w:rsidRPr="00926CDD">
        <w:rPr>
          <w:rFonts w:hint="eastAsia"/>
          <w:bCs/>
          <w:lang w:val="fr-CH"/>
        </w:rPr>
        <w:t>22</w:t>
      </w:r>
      <w:r w:rsidRPr="00B01750">
        <w:rPr>
          <w:rFonts w:hint="eastAsia"/>
          <w:bCs/>
          <w:lang w:val="fr-CH"/>
        </w:rPr>
        <w:br/>
      </w:r>
      <w:r w:rsidR="00926CDD" w:rsidRPr="00703DC2">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703DC2">
        <w:rPr>
          <w:rFonts w:ascii="Time New Roman" w:eastAsia="黑体" w:hAnsi="Time New Roman" w:hint="eastAsia"/>
          <w:bCs/>
          <w:lang w:val="fr-CH"/>
        </w:rPr>
        <w:t>22/2</w:t>
      </w:r>
      <w:r w:rsidRPr="00B01750">
        <w:rPr>
          <w:rFonts w:ascii="Time New Roman" w:eastAsia="黑体" w:hAnsi="Time New Roman" w:hint="eastAsia"/>
          <w:bCs/>
          <w:lang w:val="fr-CH"/>
        </w:rPr>
        <w:t>0</w:t>
      </w:r>
      <w:r w:rsidR="00926CDD" w:rsidRPr="00703DC2">
        <w:rPr>
          <w:rFonts w:ascii="Time New Roman" w:eastAsia="黑体" w:hAnsi="Time New Roman" w:hint="eastAsia"/>
          <w:bCs/>
          <w:lang w:val="fr-CH"/>
        </w:rPr>
        <w:t>23</w:t>
      </w:r>
      <w:r w:rsidRPr="00B01750">
        <w:rPr>
          <w:rFonts w:ascii="Time New Roman" w:eastAsia="黑体" w:hAnsi="Time New Roman" w:hint="eastAsia"/>
          <w:bCs/>
          <w:lang w:val="fr-CH"/>
        </w:rPr>
        <w:t>学年辍学后去向</w:t>
      </w:r>
      <w:bookmarkEnd w:id="148"/>
      <w:bookmarkEnd w:id="149"/>
      <w:bookmarkEnd w:id="150"/>
      <w:r w:rsidR="00926CDD" w:rsidRPr="00703DC2">
        <w:rPr>
          <w:rFonts w:ascii="Time New Roman" w:eastAsia="黑体" w:hAnsi="Time New Roman" w:hint="eastAsia"/>
          <w:bCs/>
          <w:lang w:val="fr-CH"/>
        </w:rPr>
        <w:t>(</w:t>
      </w:r>
      <w:r w:rsidRPr="00B01750">
        <w:rPr>
          <w:rFonts w:ascii="Time New Roman" w:eastAsia="黑体" w:hAnsi="Time New Roman" w:hint="eastAsia"/>
          <w:bCs/>
        </w:rPr>
        <w:t>资料来源</w:t>
      </w:r>
      <w:r w:rsidR="00926CDD" w:rsidRPr="00703DC2">
        <w:rPr>
          <w:rFonts w:ascii="Time New Roman" w:eastAsia="黑体" w:hAnsi="Time New Roman" w:hint="eastAsia"/>
          <w:bCs/>
          <w:lang w:val="fr-CH"/>
        </w:rPr>
        <w:t>：</w:t>
      </w:r>
      <w:r w:rsidRPr="00B01750">
        <w:rPr>
          <w:rFonts w:ascii="Time New Roman" w:eastAsia="黑体" w:hAnsi="Time New Roman" w:hint="eastAsia"/>
          <w:bCs/>
        </w:rPr>
        <w:t>国民教育、儿童和青年部</w:t>
      </w:r>
      <w:r w:rsidR="00926CDD" w:rsidRPr="00703DC2">
        <w:rPr>
          <w:rFonts w:ascii="Time New Roman" w:eastAsia="黑体" w:hAnsi="Time New Roman" w:hint="eastAsia"/>
          <w:bCs/>
          <w:lang w:val="fr-CH"/>
        </w:rPr>
        <w:t>)</w:t>
      </w:r>
      <w:bookmarkEnd w:id="151"/>
      <w:bookmarkEnd w:id="152"/>
      <w:bookmarkEnd w:id="153"/>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5005"/>
        <w:gridCol w:w="2365"/>
      </w:tblGrid>
      <w:tr w:rsidR="000D334D" w:rsidRPr="00703DC2" w14:paraId="0D838291" w14:textId="77777777" w:rsidTr="00703DC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5" w:type="dxa"/>
            <w:tcBorders>
              <w:top w:val="single" w:sz="4" w:space="0" w:color="auto"/>
              <w:bottom w:val="single" w:sz="12" w:space="0" w:color="auto"/>
            </w:tcBorders>
            <w:shd w:val="clear" w:color="auto" w:fill="auto"/>
            <w:vAlign w:val="bottom"/>
            <w:hideMark/>
          </w:tcPr>
          <w:p w14:paraId="1F9D9FAE" w14:textId="77777777" w:rsidR="00B01750" w:rsidRPr="00703DC2" w:rsidRDefault="00B01750" w:rsidP="00703DC2">
            <w:pPr>
              <w:pStyle w:val="a4"/>
              <w:ind w:right="0"/>
              <w:jc w:val="left"/>
              <w:rPr>
                <w:b w:val="0"/>
                <w:bCs w:val="0"/>
                <w:lang w:val="fr-FR"/>
              </w:rPr>
            </w:pPr>
            <w:r w:rsidRPr="00703DC2">
              <w:rPr>
                <w:rFonts w:hint="eastAsia"/>
                <w:b w:val="0"/>
                <w:bCs w:val="0"/>
                <w:lang w:val="fr-FR"/>
              </w:rPr>
              <w:t>辍学后所从事活动</w:t>
            </w:r>
          </w:p>
        </w:tc>
        <w:tc>
          <w:tcPr>
            <w:tcW w:w="2365" w:type="dxa"/>
            <w:tcBorders>
              <w:top w:val="single" w:sz="4" w:space="0" w:color="auto"/>
              <w:bottom w:val="single" w:sz="12" w:space="0" w:color="auto"/>
            </w:tcBorders>
            <w:shd w:val="clear" w:color="auto" w:fill="auto"/>
            <w:noWrap/>
            <w:vAlign w:val="bottom"/>
            <w:hideMark/>
          </w:tcPr>
          <w:p w14:paraId="7D03954C" w14:textId="77777777" w:rsidR="00B01750" w:rsidRPr="00703DC2" w:rsidRDefault="00B01750" w:rsidP="00703DC2">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03DC2">
              <w:rPr>
                <w:rFonts w:hint="eastAsia"/>
                <w:b w:val="0"/>
                <w:bCs w:val="0"/>
                <w:lang w:val="fr-FR"/>
              </w:rPr>
              <w:t>共计</w:t>
            </w:r>
          </w:p>
        </w:tc>
      </w:tr>
      <w:tr w:rsidR="000D334D" w:rsidRPr="00703DC2" w14:paraId="1C465779" w14:textId="77777777" w:rsidTr="00703DC2">
        <w:tc>
          <w:tcPr>
            <w:cnfStyle w:val="001000000000" w:firstRow="0" w:lastRow="0" w:firstColumn="1" w:lastColumn="0" w:oddVBand="0" w:evenVBand="0" w:oddHBand="0" w:evenHBand="0" w:firstRowFirstColumn="0" w:firstRowLastColumn="0" w:lastRowFirstColumn="0" w:lastRowLastColumn="0"/>
            <w:tcW w:w="5005" w:type="dxa"/>
            <w:tcBorders>
              <w:top w:val="single" w:sz="12" w:space="0" w:color="auto"/>
            </w:tcBorders>
            <w:shd w:val="clear" w:color="auto" w:fill="auto"/>
            <w:hideMark/>
          </w:tcPr>
          <w:p w14:paraId="0934B531" w14:textId="77777777" w:rsidR="00B01750" w:rsidRPr="00703DC2" w:rsidRDefault="00B01750" w:rsidP="00703DC2">
            <w:pPr>
              <w:pStyle w:val="a3"/>
              <w:overflowPunct/>
              <w:ind w:right="0"/>
              <w:jc w:val="left"/>
              <w:rPr>
                <w:b w:val="0"/>
                <w:bCs w:val="0"/>
                <w:lang w:val="fr-FR"/>
              </w:rPr>
            </w:pPr>
            <w:r w:rsidRPr="00703DC2">
              <w:rPr>
                <w:rFonts w:hint="eastAsia"/>
                <w:b w:val="0"/>
                <w:bCs w:val="0"/>
                <w:lang w:val="fr-FR"/>
              </w:rPr>
              <w:t>求职</w:t>
            </w:r>
          </w:p>
        </w:tc>
        <w:tc>
          <w:tcPr>
            <w:tcW w:w="2365" w:type="dxa"/>
            <w:tcBorders>
              <w:top w:val="single" w:sz="12" w:space="0" w:color="auto"/>
            </w:tcBorders>
            <w:shd w:val="clear" w:color="auto" w:fill="auto"/>
            <w:vAlign w:val="bottom"/>
            <w:hideMark/>
          </w:tcPr>
          <w:p w14:paraId="4617DB56" w14:textId="0E64F948"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217</w:t>
            </w:r>
          </w:p>
        </w:tc>
      </w:tr>
      <w:tr w:rsidR="000D334D" w:rsidRPr="00703DC2" w14:paraId="759BBED4"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hideMark/>
          </w:tcPr>
          <w:p w14:paraId="51967FA4" w14:textId="75EC38D9" w:rsidR="00B01750" w:rsidRPr="00703DC2" w:rsidRDefault="00B01750" w:rsidP="00703DC2">
            <w:pPr>
              <w:pStyle w:val="a3"/>
              <w:overflowPunct/>
              <w:ind w:right="0"/>
              <w:jc w:val="left"/>
              <w:rPr>
                <w:b w:val="0"/>
                <w:bCs w:val="0"/>
                <w:lang w:val="fr-FR"/>
              </w:rPr>
            </w:pPr>
            <w:r w:rsidRPr="00703DC2">
              <w:rPr>
                <w:rFonts w:hint="eastAsia"/>
                <w:b w:val="0"/>
                <w:bCs w:val="0"/>
                <w:lang w:val="fr-FR"/>
              </w:rPr>
              <w:t>寻找培训</w:t>
            </w:r>
            <w:r w:rsidR="00926CDD" w:rsidRPr="00703DC2">
              <w:rPr>
                <w:rFonts w:hint="eastAsia"/>
                <w:b w:val="0"/>
                <w:bCs w:val="0"/>
                <w:lang w:val="fr-FR"/>
              </w:rPr>
              <w:t>/</w:t>
            </w:r>
            <w:r w:rsidRPr="00703DC2">
              <w:rPr>
                <w:rFonts w:hint="eastAsia"/>
                <w:b w:val="0"/>
                <w:bCs w:val="0"/>
                <w:lang w:val="fr-FR"/>
              </w:rPr>
              <w:t>其他</w:t>
            </w:r>
            <w:r w:rsidR="00926CDD" w:rsidRPr="00703DC2">
              <w:rPr>
                <w:rFonts w:hint="eastAsia"/>
                <w:b w:val="0"/>
                <w:bCs w:val="0"/>
                <w:lang w:val="fr-FR"/>
              </w:rPr>
              <w:t>/</w:t>
            </w:r>
            <w:r w:rsidRPr="00703DC2">
              <w:rPr>
                <w:rFonts w:hint="eastAsia"/>
                <w:b w:val="0"/>
                <w:bCs w:val="0"/>
                <w:lang w:val="fr-FR"/>
              </w:rPr>
              <w:t>成为学徒的机会</w:t>
            </w:r>
          </w:p>
        </w:tc>
        <w:tc>
          <w:tcPr>
            <w:tcW w:w="2365" w:type="dxa"/>
            <w:shd w:val="clear" w:color="auto" w:fill="auto"/>
            <w:vAlign w:val="bottom"/>
            <w:hideMark/>
          </w:tcPr>
          <w:p w14:paraId="15ABA9BF" w14:textId="10635680"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117</w:t>
            </w:r>
          </w:p>
        </w:tc>
      </w:tr>
      <w:tr w:rsidR="000D334D" w:rsidRPr="00703DC2" w14:paraId="63BF7DB8"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72F4BEED" w14:textId="77777777" w:rsidR="00B01750" w:rsidRPr="00703DC2" w:rsidRDefault="00B01750" w:rsidP="00703DC2">
            <w:pPr>
              <w:pStyle w:val="a3"/>
              <w:overflowPunct/>
              <w:ind w:right="0"/>
              <w:jc w:val="left"/>
              <w:rPr>
                <w:b w:val="0"/>
                <w:bCs w:val="0"/>
                <w:lang w:val="fr-FR"/>
              </w:rPr>
            </w:pPr>
            <w:r w:rsidRPr="00703DC2">
              <w:rPr>
                <w:rFonts w:hint="eastAsia"/>
                <w:b w:val="0"/>
                <w:bCs w:val="0"/>
                <w:lang w:val="fr-FR"/>
              </w:rPr>
              <w:t>在其他学校继续学业</w:t>
            </w:r>
          </w:p>
        </w:tc>
        <w:tc>
          <w:tcPr>
            <w:tcW w:w="2365" w:type="dxa"/>
            <w:shd w:val="clear" w:color="auto" w:fill="auto"/>
            <w:vAlign w:val="bottom"/>
          </w:tcPr>
          <w:p w14:paraId="324D8A4D" w14:textId="058B6384"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112</w:t>
            </w:r>
          </w:p>
        </w:tc>
      </w:tr>
      <w:tr w:rsidR="000D334D" w:rsidRPr="00703DC2" w14:paraId="0FB382C4"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4446DC34" w14:textId="6EA96018" w:rsidR="00B01750" w:rsidRPr="00703DC2" w:rsidRDefault="00926CDD" w:rsidP="00703DC2">
            <w:pPr>
              <w:pStyle w:val="a3"/>
              <w:overflowPunct/>
              <w:ind w:right="0"/>
              <w:jc w:val="left"/>
              <w:rPr>
                <w:b w:val="0"/>
                <w:bCs w:val="0"/>
                <w:lang w:val="fr-FR"/>
              </w:rPr>
            </w:pPr>
            <w:r w:rsidRPr="00703DC2">
              <w:rPr>
                <w:rFonts w:hint="eastAsia"/>
                <w:b w:val="0"/>
                <w:bCs w:val="0"/>
                <w:lang w:val="fr-FR"/>
              </w:rPr>
              <w:t>“</w:t>
            </w:r>
            <w:r w:rsidR="00B01750" w:rsidRPr="00703DC2">
              <w:rPr>
                <w:rFonts w:hint="eastAsia"/>
                <w:b w:val="0"/>
                <w:bCs w:val="0"/>
                <w:lang w:val="fr-FR"/>
              </w:rPr>
              <w:t>我正在评估我的计划</w:t>
            </w:r>
            <w:r w:rsidRPr="00703DC2">
              <w:rPr>
                <w:rFonts w:hint="eastAsia"/>
                <w:b w:val="0"/>
                <w:bCs w:val="0"/>
                <w:lang w:val="fr-FR"/>
              </w:rPr>
              <w:t>，</w:t>
            </w:r>
            <w:r w:rsidR="00B01750" w:rsidRPr="00703DC2">
              <w:rPr>
                <w:rFonts w:hint="eastAsia"/>
                <w:b w:val="0"/>
                <w:bCs w:val="0"/>
                <w:lang w:val="fr-FR"/>
              </w:rPr>
              <w:t>以便做出选择</w:t>
            </w:r>
            <w:r w:rsidRPr="00703DC2">
              <w:rPr>
                <w:rFonts w:hint="eastAsia"/>
                <w:b w:val="0"/>
                <w:bCs w:val="0"/>
                <w:lang w:val="fr-FR"/>
              </w:rPr>
              <w:t>”</w:t>
            </w:r>
          </w:p>
        </w:tc>
        <w:tc>
          <w:tcPr>
            <w:tcW w:w="2365" w:type="dxa"/>
            <w:shd w:val="clear" w:color="auto" w:fill="auto"/>
            <w:vAlign w:val="bottom"/>
          </w:tcPr>
          <w:p w14:paraId="6D7A80FE" w14:textId="177D9987"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62</w:t>
            </w:r>
          </w:p>
        </w:tc>
      </w:tr>
      <w:tr w:rsidR="000D334D" w:rsidRPr="00703DC2" w14:paraId="5E8F0906"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74AC61A8" w14:textId="77777777" w:rsidR="00B01750" w:rsidRPr="00703DC2" w:rsidRDefault="00B01750" w:rsidP="00703DC2">
            <w:pPr>
              <w:pStyle w:val="a3"/>
              <w:overflowPunct/>
              <w:ind w:right="0"/>
              <w:jc w:val="left"/>
              <w:rPr>
                <w:b w:val="0"/>
                <w:bCs w:val="0"/>
                <w:lang w:val="fr-FR"/>
              </w:rPr>
            </w:pPr>
            <w:r w:rsidRPr="00703DC2">
              <w:rPr>
                <w:rFonts w:hint="eastAsia"/>
                <w:b w:val="0"/>
                <w:bCs w:val="0"/>
                <w:lang w:val="fr-FR"/>
              </w:rPr>
              <w:t>健康问题</w:t>
            </w:r>
          </w:p>
        </w:tc>
        <w:tc>
          <w:tcPr>
            <w:tcW w:w="2365" w:type="dxa"/>
            <w:shd w:val="clear" w:color="auto" w:fill="auto"/>
            <w:vAlign w:val="bottom"/>
          </w:tcPr>
          <w:p w14:paraId="142B5CAD" w14:textId="2C4DD35E"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61</w:t>
            </w:r>
          </w:p>
        </w:tc>
      </w:tr>
      <w:tr w:rsidR="000D334D" w:rsidRPr="00703DC2" w14:paraId="6BE4884C"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305A2384" w14:textId="77777777" w:rsidR="00B01750" w:rsidRPr="00703DC2" w:rsidRDefault="00B01750" w:rsidP="00703DC2">
            <w:pPr>
              <w:pStyle w:val="a3"/>
              <w:overflowPunct/>
              <w:ind w:right="0"/>
              <w:jc w:val="left"/>
              <w:rPr>
                <w:b w:val="0"/>
                <w:bCs w:val="0"/>
                <w:lang w:val="fr-FR"/>
              </w:rPr>
            </w:pPr>
            <w:r w:rsidRPr="00703DC2">
              <w:rPr>
                <w:rFonts w:hint="eastAsia"/>
                <w:b w:val="0"/>
                <w:bCs w:val="0"/>
                <w:lang w:val="fr-FR"/>
              </w:rPr>
              <w:t>移居国外继续学业</w:t>
            </w:r>
          </w:p>
        </w:tc>
        <w:tc>
          <w:tcPr>
            <w:tcW w:w="2365" w:type="dxa"/>
            <w:shd w:val="clear" w:color="auto" w:fill="auto"/>
            <w:vAlign w:val="bottom"/>
          </w:tcPr>
          <w:p w14:paraId="0D114DDB" w14:textId="7E4D5CD9"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51</w:t>
            </w:r>
          </w:p>
        </w:tc>
      </w:tr>
      <w:tr w:rsidR="000D334D" w:rsidRPr="00703DC2" w14:paraId="055F856E"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394DBF39" w14:textId="397B7268" w:rsidR="00B01750" w:rsidRPr="00703DC2" w:rsidRDefault="00B01750" w:rsidP="00703DC2">
            <w:pPr>
              <w:pStyle w:val="a3"/>
              <w:overflowPunct/>
              <w:ind w:right="0"/>
              <w:jc w:val="left"/>
              <w:rPr>
                <w:b w:val="0"/>
                <w:bCs w:val="0"/>
                <w:lang w:val="fr-FR"/>
              </w:rPr>
            </w:pPr>
            <w:r w:rsidRPr="00703DC2">
              <w:rPr>
                <w:rFonts w:hint="eastAsia"/>
                <w:b w:val="0"/>
                <w:bCs w:val="0"/>
                <w:lang w:val="fr-FR"/>
              </w:rPr>
              <w:t>在国外学习</w:t>
            </w:r>
            <w:r w:rsidR="00926CDD" w:rsidRPr="00703DC2">
              <w:rPr>
                <w:rFonts w:hint="eastAsia"/>
                <w:b w:val="0"/>
                <w:bCs w:val="0"/>
                <w:lang w:val="fr-FR"/>
              </w:rPr>
              <w:t>，</w:t>
            </w:r>
            <w:r w:rsidRPr="00703DC2">
              <w:rPr>
                <w:rFonts w:hint="eastAsia"/>
                <w:b w:val="0"/>
                <w:bCs w:val="0"/>
                <w:lang w:val="fr-FR"/>
              </w:rPr>
              <w:t>但仍在卢森堡居住</w:t>
            </w:r>
          </w:p>
        </w:tc>
        <w:tc>
          <w:tcPr>
            <w:tcW w:w="2365" w:type="dxa"/>
            <w:shd w:val="clear" w:color="auto" w:fill="auto"/>
            <w:vAlign w:val="bottom"/>
          </w:tcPr>
          <w:p w14:paraId="76ADD208" w14:textId="268D2C3F"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49</w:t>
            </w:r>
          </w:p>
        </w:tc>
      </w:tr>
      <w:tr w:rsidR="000D334D" w:rsidRPr="00703DC2" w14:paraId="4380276F"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3C8E7EA4" w14:textId="7C45C0B5" w:rsidR="00B01750" w:rsidRPr="00703DC2" w:rsidRDefault="00B01750" w:rsidP="00703DC2">
            <w:pPr>
              <w:pStyle w:val="a3"/>
              <w:overflowPunct/>
              <w:ind w:right="0"/>
              <w:jc w:val="left"/>
              <w:rPr>
                <w:b w:val="0"/>
                <w:bCs w:val="0"/>
                <w:lang w:val="fr-FR"/>
              </w:rPr>
            </w:pPr>
            <w:r w:rsidRPr="00703DC2">
              <w:rPr>
                <w:rFonts w:hint="eastAsia"/>
                <w:b w:val="0"/>
                <w:bCs w:val="0"/>
                <w:lang w:val="fr-FR"/>
              </w:rPr>
              <w:t>等待入伍</w:t>
            </w:r>
            <w:r w:rsidR="00926CDD" w:rsidRPr="00703DC2">
              <w:rPr>
                <w:rFonts w:hint="eastAsia"/>
                <w:b w:val="0"/>
                <w:bCs w:val="0"/>
                <w:lang w:val="fr-FR"/>
              </w:rPr>
              <w:t>/</w:t>
            </w:r>
            <w:r w:rsidRPr="00703DC2">
              <w:rPr>
                <w:rFonts w:hint="eastAsia"/>
                <w:b w:val="0"/>
                <w:bCs w:val="0"/>
                <w:lang w:val="fr-FR"/>
              </w:rPr>
              <w:t>成为警察</w:t>
            </w:r>
          </w:p>
        </w:tc>
        <w:tc>
          <w:tcPr>
            <w:tcW w:w="2365" w:type="dxa"/>
            <w:shd w:val="clear" w:color="auto" w:fill="auto"/>
            <w:vAlign w:val="bottom"/>
          </w:tcPr>
          <w:p w14:paraId="419D1D77" w14:textId="6DDC4073"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48</w:t>
            </w:r>
          </w:p>
        </w:tc>
      </w:tr>
      <w:tr w:rsidR="000D334D" w:rsidRPr="00703DC2" w14:paraId="0624D6F1"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2675B8EC" w14:textId="77777777" w:rsidR="00B01750" w:rsidRPr="00703DC2" w:rsidRDefault="00B01750" w:rsidP="00703DC2">
            <w:pPr>
              <w:pStyle w:val="a3"/>
              <w:overflowPunct/>
              <w:ind w:right="0"/>
              <w:jc w:val="left"/>
              <w:rPr>
                <w:b w:val="0"/>
                <w:bCs w:val="0"/>
                <w:lang w:val="fr-FR"/>
              </w:rPr>
            </w:pPr>
            <w:r w:rsidRPr="00703DC2">
              <w:rPr>
                <w:rFonts w:hint="eastAsia"/>
                <w:b w:val="0"/>
                <w:bCs w:val="0"/>
                <w:lang w:val="fr-FR"/>
              </w:rPr>
              <w:t>没有计划</w:t>
            </w:r>
          </w:p>
        </w:tc>
        <w:tc>
          <w:tcPr>
            <w:tcW w:w="2365" w:type="dxa"/>
            <w:shd w:val="clear" w:color="auto" w:fill="auto"/>
            <w:vAlign w:val="bottom"/>
          </w:tcPr>
          <w:p w14:paraId="0D440948" w14:textId="0F5D5B17"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38</w:t>
            </w:r>
          </w:p>
        </w:tc>
      </w:tr>
      <w:tr w:rsidR="000D334D" w:rsidRPr="00703DC2" w14:paraId="2E427FB7"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4E568F7A" w14:textId="0090945C" w:rsidR="00B01750" w:rsidRPr="00703DC2" w:rsidRDefault="00B01750" w:rsidP="00703DC2">
            <w:pPr>
              <w:pStyle w:val="a3"/>
              <w:overflowPunct/>
              <w:ind w:right="0"/>
              <w:jc w:val="left"/>
              <w:rPr>
                <w:b w:val="0"/>
                <w:bCs w:val="0"/>
                <w:lang w:val="fr-FR"/>
              </w:rPr>
            </w:pPr>
            <w:r w:rsidRPr="00703DC2">
              <w:rPr>
                <w:rFonts w:hint="eastAsia"/>
                <w:b w:val="0"/>
                <w:bCs w:val="0"/>
                <w:lang w:val="fr-FR"/>
              </w:rPr>
              <w:t>怀孕</w:t>
            </w:r>
            <w:r w:rsidR="00926CDD" w:rsidRPr="00703DC2">
              <w:rPr>
                <w:rFonts w:hint="eastAsia"/>
                <w:b w:val="0"/>
                <w:bCs w:val="0"/>
                <w:lang w:val="fr-FR"/>
              </w:rPr>
              <w:t>，</w:t>
            </w:r>
            <w:r w:rsidRPr="00703DC2">
              <w:rPr>
                <w:rFonts w:hint="eastAsia"/>
                <w:b w:val="0"/>
                <w:bCs w:val="0"/>
                <w:lang w:val="fr-FR"/>
              </w:rPr>
              <w:t>照料子女</w:t>
            </w:r>
          </w:p>
        </w:tc>
        <w:tc>
          <w:tcPr>
            <w:tcW w:w="2365" w:type="dxa"/>
            <w:shd w:val="clear" w:color="auto" w:fill="auto"/>
            <w:vAlign w:val="bottom"/>
          </w:tcPr>
          <w:p w14:paraId="69CB1070" w14:textId="1E3A7AE1"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6</w:t>
            </w:r>
          </w:p>
        </w:tc>
      </w:tr>
      <w:tr w:rsidR="000D334D" w:rsidRPr="00703DC2" w14:paraId="24AF13ED"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482A5FF4" w14:textId="72D87D1D" w:rsidR="00B01750" w:rsidRPr="00703DC2" w:rsidRDefault="00926CDD" w:rsidP="00703DC2">
            <w:pPr>
              <w:pStyle w:val="a3"/>
              <w:overflowPunct/>
              <w:ind w:right="0"/>
              <w:jc w:val="left"/>
              <w:rPr>
                <w:b w:val="0"/>
                <w:bCs w:val="0"/>
                <w:lang w:val="fr-FR"/>
              </w:rPr>
            </w:pPr>
            <w:r w:rsidRPr="00703DC2">
              <w:rPr>
                <w:rFonts w:hint="eastAsia"/>
                <w:b w:val="0"/>
                <w:bCs w:val="0"/>
                <w:lang w:val="fr-FR"/>
              </w:rPr>
              <w:t>“</w:t>
            </w:r>
            <w:r w:rsidR="00B01750" w:rsidRPr="00703DC2">
              <w:rPr>
                <w:rFonts w:hint="eastAsia"/>
                <w:b w:val="0"/>
                <w:bCs w:val="0"/>
                <w:lang w:val="fr-FR"/>
              </w:rPr>
              <w:t>我不想回答</w:t>
            </w:r>
            <w:r w:rsidRPr="00703DC2">
              <w:rPr>
                <w:rFonts w:hint="eastAsia"/>
                <w:b w:val="0"/>
                <w:bCs w:val="0"/>
                <w:lang w:val="fr-FR"/>
              </w:rPr>
              <w:t>”</w:t>
            </w:r>
          </w:p>
        </w:tc>
        <w:tc>
          <w:tcPr>
            <w:tcW w:w="2365" w:type="dxa"/>
            <w:shd w:val="clear" w:color="auto" w:fill="auto"/>
            <w:vAlign w:val="bottom"/>
          </w:tcPr>
          <w:p w14:paraId="1CAFF0A1" w14:textId="659C4893"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3</w:t>
            </w:r>
          </w:p>
        </w:tc>
      </w:tr>
      <w:tr w:rsidR="000D334D" w:rsidRPr="00703DC2" w14:paraId="5FC502C3"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6B9C30DB" w14:textId="7644C03C" w:rsidR="00B01750" w:rsidRPr="00703DC2" w:rsidRDefault="00926CDD" w:rsidP="00703DC2">
            <w:pPr>
              <w:pStyle w:val="a3"/>
              <w:overflowPunct/>
              <w:ind w:right="0"/>
              <w:jc w:val="left"/>
              <w:rPr>
                <w:b w:val="0"/>
                <w:bCs w:val="0"/>
                <w:lang w:val="fr-FR"/>
              </w:rPr>
            </w:pPr>
            <w:r w:rsidRPr="00703DC2">
              <w:rPr>
                <w:rFonts w:hint="eastAsia"/>
                <w:b w:val="0"/>
                <w:bCs w:val="0"/>
                <w:lang w:val="fr-FR"/>
              </w:rPr>
              <w:t>“</w:t>
            </w:r>
            <w:r w:rsidR="00B01750" w:rsidRPr="00703DC2">
              <w:rPr>
                <w:rFonts w:hint="eastAsia"/>
                <w:b w:val="0"/>
                <w:bCs w:val="0"/>
                <w:lang w:val="fr-FR"/>
              </w:rPr>
              <w:t>我将迁至卢森堡另一地区</w:t>
            </w:r>
            <w:r w:rsidRPr="00703DC2">
              <w:rPr>
                <w:rFonts w:hint="eastAsia"/>
                <w:b w:val="0"/>
                <w:bCs w:val="0"/>
                <w:lang w:val="fr-FR"/>
              </w:rPr>
              <w:t>，</w:t>
            </w:r>
            <w:r w:rsidR="00B01750" w:rsidRPr="00703DC2">
              <w:rPr>
                <w:rFonts w:hint="eastAsia"/>
                <w:b w:val="0"/>
                <w:bCs w:val="0"/>
                <w:lang w:val="fr-FR"/>
              </w:rPr>
              <w:t>并将在另一所学校继续学业</w:t>
            </w:r>
            <w:r w:rsidRPr="00703DC2">
              <w:rPr>
                <w:rFonts w:hint="eastAsia"/>
                <w:b w:val="0"/>
                <w:bCs w:val="0"/>
                <w:lang w:val="fr-FR"/>
              </w:rPr>
              <w:t>”</w:t>
            </w:r>
          </w:p>
        </w:tc>
        <w:tc>
          <w:tcPr>
            <w:tcW w:w="2365" w:type="dxa"/>
            <w:shd w:val="clear" w:color="auto" w:fill="auto"/>
            <w:vAlign w:val="bottom"/>
          </w:tcPr>
          <w:p w14:paraId="620B1F84" w14:textId="3CD33D17"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1</w:t>
            </w:r>
          </w:p>
        </w:tc>
      </w:tr>
      <w:tr w:rsidR="000D334D" w:rsidRPr="00703DC2" w14:paraId="46529CAC"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2407DDB1" w14:textId="77777777" w:rsidR="00B01750" w:rsidRPr="00703DC2" w:rsidRDefault="00B01750" w:rsidP="00703DC2">
            <w:pPr>
              <w:pStyle w:val="a3"/>
              <w:overflowPunct/>
              <w:ind w:right="0"/>
              <w:jc w:val="left"/>
              <w:rPr>
                <w:b w:val="0"/>
                <w:bCs w:val="0"/>
                <w:lang w:val="fr-FR"/>
              </w:rPr>
            </w:pPr>
            <w:r w:rsidRPr="00703DC2">
              <w:rPr>
                <w:rFonts w:hint="eastAsia"/>
                <w:b w:val="0"/>
                <w:bCs w:val="0"/>
                <w:lang w:val="fr-FR"/>
              </w:rPr>
              <w:t>其他</w:t>
            </w:r>
          </w:p>
        </w:tc>
        <w:tc>
          <w:tcPr>
            <w:tcW w:w="2365" w:type="dxa"/>
            <w:shd w:val="clear" w:color="auto" w:fill="auto"/>
            <w:vAlign w:val="bottom"/>
          </w:tcPr>
          <w:p w14:paraId="5CD08386" w14:textId="0E9D7847" w:rsidR="00B01750" w:rsidRPr="00703DC2"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03DC2">
              <w:rPr>
                <w:rFonts w:hint="eastAsia"/>
                <w:lang w:val="fr-FR"/>
              </w:rPr>
              <w:t>179</w:t>
            </w:r>
          </w:p>
        </w:tc>
      </w:tr>
      <w:tr w:rsidR="000D334D" w:rsidRPr="000F4627" w14:paraId="71D58DDA" w14:textId="77777777" w:rsidTr="00703DC2">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6A514906" w14:textId="3002AF28" w:rsidR="00B01750" w:rsidRPr="000F4627" w:rsidRDefault="000F4627" w:rsidP="000F4627">
            <w:pPr>
              <w:pStyle w:val="a3"/>
              <w:tabs>
                <w:tab w:val="left" w:pos="380"/>
                <w:tab w:val="left" w:pos="767"/>
              </w:tabs>
              <w:overflowPunct/>
              <w:ind w:right="0"/>
              <w:jc w:val="left"/>
              <w:rPr>
                <w:rFonts w:ascii="Time New Roman" w:eastAsia="黑体" w:hAnsi="Time New Roman" w:hint="eastAsia"/>
                <w:b w:val="0"/>
                <w:bCs w:val="0"/>
                <w:lang w:val="fr-FR"/>
              </w:rPr>
            </w:pPr>
            <w:r>
              <w:rPr>
                <w:rFonts w:ascii="Time New Roman" w:eastAsia="黑体" w:hAnsi="Time New Roman"/>
                <w:b w:val="0"/>
                <w:bCs w:val="0"/>
                <w:lang w:val="fr-FR"/>
              </w:rPr>
              <w:tab/>
            </w:r>
            <w:r w:rsidR="00B01750" w:rsidRPr="000F4627">
              <w:rPr>
                <w:rFonts w:ascii="Time New Roman" w:eastAsia="黑体" w:hAnsi="Time New Roman" w:hint="eastAsia"/>
                <w:b w:val="0"/>
                <w:bCs w:val="0"/>
                <w:lang w:val="fr-FR"/>
              </w:rPr>
              <w:t>共计</w:t>
            </w:r>
          </w:p>
        </w:tc>
        <w:tc>
          <w:tcPr>
            <w:tcW w:w="2365" w:type="dxa"/>
            <w:shd w:val="clear" w:color="auto" w:fill="auto"/>
            <w:vAlign w:val="bottom"/>
          </w:tcPr>
          <w:p w14:paraId="4B6B6384" w14:textId="35E70DDB" w:rsidR="00B01750" w:rsidRPr="000F4627" w:rsidRDefault="00926CDD" w:rsidP="00703DC2">
            <w:pPr>
              <w:pStyle w:val="a3"/>
              <w:overflowPunct/>
              <w:ind w:right="0"/>
              <w:jc w:val="right"/>
              <w:cnfStyle w:val="000000000000" w:firstRow="0" w:lastRow="0" w:firstColumn="0" w:lastColumn="0" w:oddVBand="0" w:evenVBand="0" w:oddHBand="0" w:evenHBand="0" w:firstRowFirstColumn="0" w:firstRowLastColumn="0" w:lastRowFirstColumn="0" w:lastRowLastColumn="0"/>
              <w:rPr>
                <w:b/>
                <w:bCs/>
                <w:lang w:val="fr-FR"/>
              </w:rPr>
            </w:pPr>
            <w:r w:rsidRPr="000F4627">
              <w:rPr>
                <w:rFonts w:hint="eastAsia"/>
                <w:b/>
                <w:bCs/>
                <w:lang w:val="fr-FR"/>
              </w:rPr>
              <w:t>86</w:t>
            </w:r>
            <w:r w:rsidR="00B01750" w:rsidRPr="000F4627">
              <w:rPr>
                <w:rFonts w:hint="eastAsia"/>
                <w:b/>
                <w:bCs/>
                <w:lang w:val="fr-FR"/>
              </w:rPr>
              <w:t>0</w:t>
            </w:r>
          </w:p>
        </w:tc>
      </w:tr>
    </w:tbl>
    <w:p w14:paraId="28AFC84D" w14:textId="09C16AA0" w:rsidR="00B01750" w:rsidRPr="00B01750" w:rsidRDefault="00B01750" w:rsidP="00703DC2">
      <w:pPr>
        <w:pStyle w:val="H23GC"/>
        <w:rPr>
          <w:lang w:val="fr-CH"/>
        </w:rPr>
      </w:pPr>
      <w:bookmarkStart w:id="154" w:name="_Toc182383468"/>
      <w:bookmarkEnd w:id="125"/>
      <w:r w:rsidRPr="00B01750">
        <w:rPr>
          <w:rFonts w:hint="eastAsia"/>
          <w:lang w:val="fr-CH"/>
        </w:rPr>
        <w:lastRenderedPageBreak/>
        <w:tab/>
      </w:r>
      <w:r w:rsidR="00926CDD" w:rsidRPr="00926CDD">
        <w:rPr>
          <w:rFonts w:hint="eastAsia"/>
          <w:lang w:val="fr-CH"/>
        </w:rPr>
        <w:t>3.</w:t>
      </w:r>
      <w:r w:rsidRPr="00B01750">
        <w:rPr>
          <w:rFonts w:hint="eastAsia"/>
          <w:lang w:val="fr-CH"/>
        </w:rPr>
        <w:tab/>
      </w:r>
      <w:bookmarkEnd w:id="154"/>
      <w:r w:rsidRPr="00B01750">
        <w:rPr>
          <w:rFonts w:hint="eastAsia"/>
          <w:lang w:val="fr-CH"/>
        </w:rPr>
        <w:t>经济数据</w:t>
      </w:r>
    </w:p>
    <w:p w14:paraId="7AA3FF38" w14:textId="74BB7D92" w:rsidR="00B01750" w:rsidRPr="00B01750" w:rsidRDefault="00926CDD" w:rsidP="00B01750">
      <w:pPr>
        <w:pStyle w:val="SingleTxtGC"/>
        <w:rPr>
          <w:bCs/>
        </w:rPr>
      </w:pPr>
      <w:r w:rsidRPr="00926CDD">
        <w:rPr>
          <w:rFonts w:hint="eastAsia"/>
          <w:bCs/>
          <w:lang w:val="fr-CH"/>
        </w:rPr>
        <w:t>32.</w:t>
      </w:r>
      <w:r w:rsidR="00B01750" w:rsidRPr="00B01750">
        <w:rPr>
          <w:rFonts w:hint="eastAsia"/>
          <w:bCs/>
          <w:lang w:val="fr-CH"/>
        </w:rPr>
        <w:tab/>
      </w:r>
      <w:r w:rsidRPr="00926CDD">
        <w:rPr>
          <w:rFonts w:hint="eastAsia"/>
          <w:bCs/>
          <w:lang w:val="fr-FR"/>
        </w:rPr>
        <w:t>2</w:t>
      </w:r>
      <w:r w:rsidR="00B01750" w:rsidRPr="00B01750">
        <w:rPr>
          <w:rFonts w:hint="eastAsia"/>
          <w:bCs/>
          <w:lang w:val="fr-FR"/>
        </w:rPr>
        <w:t>00</w:t>
      </w:r>
      <w:r w:rsidRPr="00926CDD">
        <w:rPr>
          <w:rFonts w:hint="eastAsia"/>
          <w:bCs/>
          <w:lang w:val="fr-FR"/>
        </w:rPr>
        <w:t>2</w:t>
      </w:r>
      <w:r w:rsidR="00B01750" w:rsidRPr="00B01750">
        <w:rPr>
          <w:rFonts w:hint="eastAsia"/>
          <w:bCs/>
          <w:lang w:val="fr-FR"/>
        </w:rPr>
        <w:t>年之前</w:t>
      </w:r>
      <w:r w:rsidRPr="00926CDD">
        <w:rPr>
          <w:rFonts w:hint="eastAsia"/>
          <w:bCs/>
          <w:lang w:val="fr-FR"/>
        </w:rPr>
        <w:t>，</w:t>
      </w:r>
      <w:r w:rsidR="00B01750" w:rsidRPr="00B01750">
        <w:rPr>
          <w:rFonts w:hint="eastAsia"/>
          <w:bCs/>
          <w:lang w:val="fr-FR"/>
        </w:rPr>
        <w:t>失业率相对较低</w:t>
      </w:r>
      <w:r w:rsidRPr="00926CDD">
        <w:rPr>
          <w:rFonts w:hint="eastAsia"/>
          <w:bCs/>
          <w:lang w:val="fr-FR"/>
        </w:rPr>
        <w:t>，</w:t>
      </w:r>
      <w:r w:rsidR="00B01750" w:rsidRPr="00B01750">
        <w:rPr>
          <w:rFonts w:hint="eastAsia"/>
          <w:bCs/>
          <w:lang w:val="fr-FR"/>
        </w:rPr>
        <w:t>自</w:t>
      </w:r>
      <w:r w:rsidRPr="00926CDD">
        <w:rPr>
          <w:rFonts w:hint="eastAsia"/>
          <w:bCs/>
          <w:lang w:val="fr-FR"/>
        </w:rPr>
        <w:t>2</w:t>
      </w:r>
      <w:r w:rsidR="00B01750" w:rsidRPr="00B01750">
        <w:rPr>
          <w:rFonts w:hint="eastAsia"/>
          <w:bCs/>
          <w:lang w:val="fr-FR"/>
        </w:rPr>
        <w:t>00</w:t>
      </w:r>
      <w:r w:rsidRPr="00926CDD">
        <w:rPr>
          <w:rFonts w:hint="eastAsia"/>
          <w:bCs/>
          <w:lang w:val="fr-FR"/>
        </w:rPr>
        <w:t>2</w:t>
      </w:r>
      <w:r w:rsidR="00B01750" w:rsidRPr="00B01750">
        <w:rPr>
          <w:rFonts w:hint="eastAsia"/>
          <w:bCs/>
          <w:lang w:val="fr-FR"/>
        </w:rPr>
        <w:t>年以来</w:t>
      </w:r>
      <w:r w:rsidRPr="00926CDD">
        <w:rPr>
          <w:rFonts w:hint="eastAsia"/>
          <w:bCs/>
          <w:lang w:val="fr-FR"/>
        </w:rPr>
        <w:t>，</w:t>
      </w:r>
      <w:r w:rsidR="00B01750" w:rsidRPr="00B01750">
        <w:rPr>
          <w:rFonts w:hint="eastAsia"/>
          <w:bCs/>
          <w:lang w:val="fr-FR"/>
        </w:rPr>
        <w:t>失业率不断上升</w:t>
      </w:r>
      <w:r w:rsidRPr="00926CDD">
        <w:rPr>
          <w:rFonts w:hint="eastAsia"/>
          <w:bCs/>
          <w:lang w:val="fr-FR"/>
        </w:rPr>
        <w:t>，</w:t>
      </w:r>
      <w:r w:rsidR="00B01750" w:rsidRPr="00B01750">
        <w:rPr>
          <w:rFonts w:hint="eastAsia"/>
          <w:bCs/>
          <w:lang w:val="fr-FR"/>
        </w:rPr>
        <w:t>直至</w:t>
      </w:r>
      <w:r w:rsidRPr="00926CDD">
        <w:rPr>
          <w:rFonts w:hint="eastAsia"/>
          <w:bCs/>
          <w:lang w:val="fr-FR"/>
        </w:rPr>
        <w:t>2</w:t>
      </w:r>
      <w:r w:rsidR="00B01750" w:rsidRPr="00B01750">
        <w:rPr>
          <w:rFonts w:hint="eastAsia"/>
          <w:bCs/>
          <w:lang w:val="fr-FR"/>
        </w:rPr>
        <w:t>0</w:t>
      </w:r>
      <w:r w:rsidRPr="00926CDD">
        <w:rPr>
          <w:rFonts w:hint="eastAsia"/>
          <w:bCs/>
          <w:lang w:val="fr-FR"/>
        </w:rPr>
        <w:t>14</w:t>
      </w:r>
      <w:r w:rsidR="00B01750" w:rsidRPr="00B01750">
        <w:rPr>
          <w:rFonts w:hint="eastAsia"/>
          <w:bCs/>
          <w:lang w:val="fr-FR"/>
        </w:rPr>
        <w:t>年起再次下降</w:t>
      </w:r>
      <w:r w:rsidRPr="00926CDD">
        <w:rPr>
          <w:rFonts w:hint="eastAsia"/>
          <w:bCs/>
          <w:lang w:val="fr-FR"/>
        </w:rPr>
        <w:t>，</w:t>
      </w:r>
      <w:r w:rsidRPr="00926CDD">
        <w:rPr>
          <w:rFonts w:hint="eastAsia"/>
          <w:bCs/>
          <w:lang w:val="fr-FR"/>
        </w:rPr>
        <w:t>2</w:t>
      </w:r>
      <w:r w:rsidR="00B01750" w:rsidRPr="00B01750">
        <w:rPr>
          <w:rFonts w:hint="eastAsia"/>
          <w:bCs/>
          <w:lang w:val="fr-FR"/>
        </w:rPr>
        <w:t>0</w:t>
      </w:r>
      <w:r w:rsidRPr="00926CDD">
        <w:rPr>
          <w:rFonts w:hint="eastAsia"/>
          <w:bCs/>
          <w:lang w:val="fr-FR"/>
        </w:rPr>
        <w:t>2</w:t>
      </w:r>
      <w:r w:rsidR="00B01750" w:rsidRPr="00B01750">
        <w:rPr>
          <w:rFonts w:hint="eastAsia"/>
          <w:bCs/>
          <w:lang w:val="fr-FR"/>
        </w:rPr>
        <w:t>0</w:t>
      </w:r>
      <w:r w:rsidR="00B01750" w:rsidRPr="00B01750">
        <w:rPr>
          <w:rFonts w:hint="eastAsia"/>
          <w:bCs/>
          <w:lang w:val="fr-FR"/>
        </w:rPr>
        <w:t>年</w:t>
      </w:r>
      <w:r w:rsidRPr="00926CDD">
        <w:rPr>
          <w:rFonts w:hint="eastAsia"/>
          <w:bCs/>
        </w:rPr>
        <w:t>(COVID</w:t>
      </w:r>
      <w:r w:rsidR="00B01750" w:rsidRPr="00B01750">
        <w:rPr>
          <w:rFonts w:hint="eastAsia"/>
          <w:bCs/>
        </w:rPr>
        <w:t>-</w:t>
      </w:r>
      <w:r w:rsidRPr="00926CDD">
        <w:rPr>
          <w:rFonts w:hint="eastAsia"/>
          <w:bCs/>
        </w:rPr>
        <w:t>19</w:t>
      </w:r>
      <w:r w:rsidR="00B01750" w:rsidRPr="00B01750">
        <w:rPr>
          <w:rFonts w:hint="eastAsia"/>
          <w:bCs/>
        </w:rPr>
        <w:t>疫情</w:t>
      </w:r>
      <w:r w:rsidRPr="00926CDD">
        <w:rPr>
          <w:rFonts w:hint="eastAsia"/>
          <w:bCs/>
        </w:rPr>
        <w:t>)</w:t>
      </w:r>
      <w:r w:rsidR="00B01750" w:rsidRPr="00B01750">
        <w:rPr>
          <w:rFonts w:hint="eastAsia"/>
          <w:bCs/>
          <w:lang w:val="fr-FR"/>
        </w:rPr>
        <w:t>再次上升。失业率低于欧洲平均水平</w:t>
      </w:r>
      <w:r w:rsidRPr="00926CDD">
        <w:rPr>
          <w:rFonts w:hint="eastAsia"/>
          <w:bCs/>
          <w:lang w:val="fr-FR"/>
        </w:rPr>
        <w:t>，</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年为</w:t>
      </w:r>
      <w:r w:rsidRPr="00926CDD">
        <w:rPr>
          <w:rFonts w:hint="eastAsia"/>
          <w:bCs/>
          <w:lang w:val="fr-FR"/>
        </w:rPr>
        <w:t>5.2%</w:t>
      </w:r>
      <w:r w:rsidR="00B01750" w:rsidRPr="00B01750">
        <w:rPr>
          <w:rFonts w:hint="eastAsia"/>
          <w:bCs/>
          <w:lang w:val="fr-FR"/>
        </w:rPr>
        <w:t>。</w:t>
      </w:r>
    </w:p>
    <w:p w14:paraId="008311F7" w14:textId="1F3AAE3B" w:rsidR="00B01750" w:rsidRPr="00B01750" w:rsidRDefault="00B01750" w:rsidP="00867059">
      <w:pPr>
        <w:pStyle w:val="H56GC"/>
        <w:rPr>
          <w:rFonts w:ascii="Time New Roman" w:eastAsia="黑体" w:hAnsi="Time New Roman" w:hint="eastAsia"/>
          <w:bCs/>
          <w:lang w:val="fr-CH"/>
        </w:rPr>
      </w:pPr>
      <w:bookmarkStart w:id="155" w:name="_Toc11407907"/>
      <w:bookmarkStart w:id="156" w:name="_Toc11408862"/>
      <w:bookmarkStart w:id="157" w:name="_Toc180747708"/>
      <w:r w:rsidRPr="00B01750">
        <w:rPr>
          <w:rFonts w:hint="eastAsia"/>
          <w:bCs/>
          <w:lang w:val="fr-CH"/>
        </w:rPr>
        <w:tab/>
      </w:r>
      <w:r w:rsidRPr="00B01750">
        <w:rPr>
          <w:rFonts w:hint="eastAsia"/>
          <w:bCs/>
          <w:lang w:val="fr-CH"/>
        </w:rPr>
        <w:tab/>
      </w:r>
      <w:bookmarkStart w:id="158" w:name="_Toc195876750"/>
      <w:bookmarkStart w:id="159" w:name="_Toc195879327"/>
      <w:bookmarkStart w:id="160" w:name="_Toc200981650"/>
      <w:r w:rsidRPr="00B01750">
        <w:rPr>
          <w:rFonts w:hint="eastAsia"/>
          <w:bCs/>
          <w:lang w:val="fr-CH"/>
        </w:rPr>
        <w:t>表</w:t>
      </w:r>
      <w:r w:rsidR="00926CDD" w:rsidRPr="00926CDD">
        <w:rPr>
          <w:rFonts w:hint="eastAsia"/>
          <w:bCs/>
          <w:lang w:val="fr-CH"/>
        </w:rPr>
        <w:t>23</w:t>
      </w:r>
      <w:bookmarkEnd w:id="155"/>
      <w:bookmarkEnd w:id="156"/>
      <w:bookmarkEnd w:id="157"/>
      <w:r w:rsidRPr="00B01750">
        <w:rPr>
          <w:rFonts w:hint="eastAsia"/>
          <w:bCs/>
          <w:lang w:val="fr-CH"/>
        </w:rPr>
        <w:br/>
      </w:r>
      <w:r w:rsidRPr="00B01750">
        <w:rPr>
          <w:rFonts w:ascii="Time New Roman" w:eastAsia="黑体" w:hAnsi="Time New Roman" w:hint="eastAsia"/>
          <w:bCs/>
          <w:lang w:val="fr-CH"/>
        </w:rPr>
        <w:t>失业率</w:t>
      </w:r>
      <w:bookmarkEnd w:id="158"/>
      <w:bookmarkEnd w:id="159"/>
      <w:bookmarkEnd w:id="160"/>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87"/>
        <w:gridCol w:w="997"/>
        <w:gridCol w:w="997"/>
        <w:gridCol w:w="997"/>
        <w:gridCol w:w="996"/>
        <w:gridCol w:w="996"/>
      </w:tblGrid>
      <w:tr w:rsidR="00926CDD" w:rsidRPr="00E12E3C" w14:paraId="33D11BF8" w14:textId="77777777" w:rsidTr="00E12E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18" w:type="pct"/>
            <w:tcBorders>
              <w:top w:val="single" w:sz="4" w:space="0" w:color="auto"/>
              <w:bottom w:val="single" w:sz="12" w:space="0" w:color="auto"/>
            </w:tcBorders>
            <w:shd w:val="clear" w:color="auto" w:fill="auto"/>
            <w:noWrap/>
            <w:vAlign w:val="bottom"/>
            <w:hideMark/>
          </w:tcPr>
          <w:p w14:paraId="3F54E5B5" w14:textId="77777777" w:rsidR="00B01750" w:rsidRPr="00E12E3C" w:rsidRDefault="00B01750" w:rsidP="00E12E3C">
            <w:pPr>
              <w:pStyle w:val="a4"/>
              <w:ind w:right="0"/>
              <w:jc w:val="left"/>
              <w:rPr>
                <w:b w:val="0"/>
                <w:bCs w:val="0"/>
                <w:lang w:val="fr-FR"/>
              </w:rPr>
            </w:pPr>
            <w:r w:rsidRPr="00E12E3C">
              <w:rPr>
                <w:rFonts w:hint="eastAsia"/>
                <w:b w:val="0"/>
                <w:bCs w:val="0"/>
                <w:lang w:val="fr-FR"/>
              </w:rPr>
              <w:t>年份</w:t>
            </w:r>
          </w:p>
        </w:tc>
        <w:tc>
          <w:tcPr>
            <w:tcW w:w="676" w:type="pct"/>
            <w:tcBorders>
              <w:top w:val="single" w:sz="4" w:space="0" w:color="auto"/>
              <w:bottom w:val="single" w:sz="12" w:space="0" w:color="auto"/>
            </w:tcBorders>
            <w:shd w:val="clear" w:color="auto" w:fill="auto"/>
            <w:noWrap/>
            <w:vAlign w:val="bottom"/>
            <w:hideMark/>
          </w:tcPr>
          <w:p w14:paraId="36FD1457" w14:textId="7AE50FFD" w:rsidR="00B01750" w:rsidRPr="00E12E3C" w:rsidRDefault="00926CDD" w:rsidP="00E12E3C">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E12E3C">
              <w:rPr>
                <w:rFonts w:hint="eastAsia"/>
                <w:b w:val="0"/>
                <w:bCs w:val="0"/>
                <w:lang w:val="fr-FR"/>
              </w:rPr>
              <w:t>2</w:t>
            </w:r>
            <w:r w:rsidR="00B01750" w:rsidRPr="00E12E3C">
              <w:rPr>
                <w:rFonts w:hint="eastAsia"/>
                <w:b w:val="0"/>
                <w:bCs w:val="0"/>
                <w:lang w:val="fr-FR"/>
              </w:rPr>
              <w:t>0</w:t>
            </w:r>
            <w:r w:rsidRPr="00E12E3C">
              <w:rPr>
                <w:rFonts w:hint="eastAsia"/>
                <w:b w:val="0"/>
                <w:bCs w:val="0"/>
                <w:lang w:val="fr-FR"/>
              </w:rPr>
              <w:t>19</w:t>
            </w:r>
          </w:p>
        </w:tc>
        <w:tc>
          <w:tcPr>
            <w:tcW w:w="676" w:type="pct"/>
            <w:tcBorders>
              <w:top w:val="single" w:sz="4" w:space="0" w:color="auto"/>
              <w:bottom w:val="single" w:sz="12" w:space="0" w:color="auto"/>
            </w:tcBorders>
            <w:shd w:val="clear" w:color="auto" w:fill="auto"/>
            <w:noWrap/>
            <w:vAlign w:val="bottom"/>
            <w:hideMark/>
          </w:tcPr>
          <w:p w14:paraId="26022CC4" w14:textId="63C8D94F" w:rsidR="00B01750" w:rsidRPr="00E12E3C" w:rsidRDefault="00926CDD" w:rsidP="00E12E3C">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E12E3C">
              <w:rPr>
                <w:rFonts w:hint="eastAsia"/>
                <w:b w:val="0"/>
                <w:bCs w:val="0"/>
                <w:lang w:val="fr-FR"/>
              </w:rPr>
              <w:t>2</w:t>
            </w:r>
            <w:r w:rsidR="00B01750" w:rsidRPr="00E12E3C">
              <w:rPr>
                <w:rFonts w:hint="eastAsia"/>
                <w:b w:val="0"/>
                <w:bCs w:val="0"/>
                <w:lang w:val="fr-FR"/>
              </w:rPr>
              <w:t>0</w:t>
            </w:r>
            <w:r w:rsidRPr="00E12E3C">
              <w:rPr>
                <w:rFonts w:hint="eastAsia"/>
                <w:b w:val="0"/>
                <w:bCs w:val="0"/>
                <w:lang w:val="fr-FR"/>
              </w:rPr>
              <w:t>2</w:t>
            </w:r>
            <w:r w:rsidR="00B01750" w:rsidRPr="00E12E3C">
              <w:rPr>
                <w:rFonts w:hint="eastAsia"/>
                <w:b w:val="0"/>
                <w:bCs w:val="0"/>
                <w:lang w:val="fr-FR"/>
              </w:rPr>
              <w:t>0</w:t>
            </w:r>
          </w:p>
        </w:tc>
        <w:tc>
          <w:tcPr>
            <w:tcW w:w="676" w:type="pct"/>
            <w:tcBorders>
              <w:top w:val="single" w:sz="4" w:space="0" w:color="auto"/>
              <w:bottom w:val="single" w:sz="12" w:space="0" w:color="auto"/>
            </w:tcBorders>
            <w:shd w:val="clear" w:color="auto" w:fill="auto"/>
            <w:noWrap/>
            <w:vAlign w:val="bottom"/>
            <w:hideMark/>
          </w:tcPr>
          <w:p w14:paraId="3C7C28E8" w14:textId="0E3347B4" w:rsidR="00B01750" w:rsidRPr="00E12E3C" w:rsidRDefault="00926CDD" w:rsidP="00E12E3C">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E12E3C">
              <w:rPr>
                <w:rFonts w:hint="eastAsia"/>
                <w:b w:val="0"/>
                <w:bCs w:val="0"/>
                <w:lang w:val="fr-FR"/>
              </w:rPr>
              <w:t>2</w:t>
            </w:r>
            <w:r w:rsidR="00B01750" w:rsidRPr="00E12E3C">
              <w:rPr>
                <w:rFonts w:hint="eastAsia"/>
                <w:b w:val="0"/>
                <w:bCs w:val="0"/>
                <w:lang w:val="fr-FR"/>
              </w:rPr>
              <w:t>0</w:t>
            </w:r>
            <w:r w:rsidRPr="00E12E3C">
              <w:rPr>
                <w:rFonts w:hint="eastAsia"/>
                <w:b w:val="0"/>
                <w:bCs w:val="0"/>
                <w:lang w:val="fr-FR"/>
              </w:rPr>
              <w:t>21</w:t>
            </w:r>
          </w:p>
        </w:tc>
        <w:tc>
          <w:tcPr>
            <w:tcW w:w="676" w:type="pct"/>
            <w:tcBorders>
              <w:top w:val="single" w:sz="4" w:space="0" w:color="auto"/>
              <w:bottom w:val="single" w:sz="12" w:space="0" w:color="auto"/>
            </w:tcBorders>
            <w:shd w:val="clear" w:color="auto" w:fill="auto"/>
            <w:noWrap/>
            <w:vAlign w:val="bottom"/>
            <w:hideMark/>
          </w:tcPr>
          <w:p w14:paraId="023A0D9F" w14:textId="7C801202" w:rsidR="00B01750" w:rsidRPr="00E12E3C" w:rsidRDefault="00926CDD" w:rsidP="00E12E3C">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E12E3C">
              <w:rPr>
                <w:rFonts w:hint="eastAsia"/>
                <w:b w:val="0"/>
                <w:bCs w:val="0"/>
                <w:lang w:val="fr-FR"/>
              </w:rPr>
              <w:t>2</w:t>
            </w:r>
            <w:r w:rsidR="00B01750" w:rsidRPr="00E12E3C">
              <w:rPr>
                <w:rFonts w:hint="eastAsia"/>
                <w:b w:val="0"/>
                <w:bCs w:val="0"/>
                <w:lang w:val="fr-FR"/>
              </w:rPr>
              <w:t>0</w:t>
            </w:r>
            <w:r w:rsidRPr="00E12E3C">
              <w:rPr>
                <w:rFonts w:hint="eastAsia"/>
                <w:b w:val="0"/>
                <w:bCs w:val="0"/>
                <w:lang w:val="fr-FR"/>
              </w:rPr>
              <w:t>22</w:t>
            </w:r>
          </w:p>
        </w:tc>
        <w:tc>
          <w:tcPr>
            <w:tcW w:w="676" w:type="pct"/>
            <w:tcBorders>
              <w:top w:val="single" w:sz="4" w:space="0" w:color="auto"/>
              <w:bottom w:val="single" w:sz="12" w:space="0" w:color="auto"/>
            </w:tcBorders>
            <w:shd w:val="clear" w:color="auto" w:fill="auto"/>
            <w:noWrap/>
            <w:vAlign w:val="bottom"/>
            <w:hideMark/>
          </w:tcPr>
          <w:p w14:paraId="08294F3A" w14:textId="76C62E8C" w:rsidR="00B01750" w:rsidRPr="00E12E3C" w:rsidRDefault="00926CDD" w:rsidP="00E12E3C">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E12E3C">
              <w:rPr>
                <w:rFonts w:hint="eastAsia"/>
                <w:b w:val="0"/>
                <w:bCs w:val="0"/>
                <w:lang w:val="fr-FR"/>
              </w:rPr>
              <w:t>2</w:t>
            </w:r>
            <w:r w:rsidR="00B01750" w:rsidRPr="00E12E3C">
              <w:rPr>
                <w:rFonts w:hint="eastAsia"/>
                <w:b w:val="0"/>
                <w:bCs w:val="0"/>
                <w:lang w:val="fr-FR"/>
              </w:rPr>
              <w:t>0</w:t>
            </w:r>
            <w:r w:rsidRPr="00E12E3C">
              <w:rPr>
                <w:rFonts w:hint="eastAsia"/>
                <w:b w:val="0"/>
                <w:bCs w:val="0"/>
                <w:lang w:val="fr-FR"/>
              </w:rPr>
              <w:t>23</w:t>
            </w:r>
          </w:p>
        </w:tc>
      </w:tr>
      <w:tr w:rsidR="00926CDD" w:rsidRPr="00E12E3C" w14:paraId="15D535CE" w14:textId="77777777" w:rsidTr="00E12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pct"/>
            <w:tcBorders>
              <w:top w:val="single" w:sz="12" w:space="0" w:color="auto"/>
              <w:bottom w:val="none" w:sz="0" w:space="0" w:color="auto"/>
            </w:tcBorders>
            <w:shd w:val="clear" w:color="auto" w:fill="auto"/>
            <w:noWrap/>
            <w:hideMark/>
          </w:tcPr>
          <w:p w14:paraId="782AD6E4" w14:textId="77777777" w:rsidR="00B01750" w:rsidRPr="00E12E3C" w:rsidRDefault="00B01750" w:rsidP="00E12E3C">
            <w:pPr>
              <w:pStyle w:val="a3"/>
              <w:overflowPunct/>
              <w:ind w:right="0"/>
              <w:jc w:val="left"/>
              <w:rPr>
                <w:b w:val="0"/>
                <w:bCs w:val="0"/>
                <w:lang w:val="fr-FR"/>
              </w:rPr>
            </w:pPr>
            <w:r w:rsidRPr="00E12E3C">
              <w:rPr>
                <w:rFonts w:hint="eastAsia"/>
                <w:b w:val="0"/>
                <w:bCs w:val="0"/>
                <w:lang w:val="fr-FR"/>
              </w:rPr>
              <w:t>失业率</w:t>
            </w:r>
          </w:p>
        </w:tc>
        <w:tc>
          <w:tcPr>
            <w:tcW w:w="676" w:type="pct"/>
            <w:tcBorders>
              <w:top w:val="single" w:sz="12" w:space="0" w:color="auto"/>
              <w:bottom w:val="none" w:sz="0" w:space="0" w:color="auto"/>
            </w:tcBorders>
            <w:shd w:val="clear" w:color="auto" w:fill="auto"/>
            <w:noWrap/>
            <w:vAlign w:val="bottom"/>
            <w:hideMark/>
          </w:tcPr>
          <w:p w14:paraId="1E82E9AB" w14:textId="561A50B2" w:rsidR="00B01750" w:rsidRPr="00E12E3C" w:rsidRDefault="00926CDD" w:rsidP="00E12E3C">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E12E3C">
              <w:rPr>
                <w:rFonts w:hint="eastAsia"/>
                <w:lang w:val="fr-FR"/>
              </w:rPr>
              <w:t>5.4%</w:t>
            </w:r>
          </w:p>
        </w:tc>
        <w:tc>
          <w:tcPr>
            <w:tcW w:w="676" w:type="pct"/>
            <w:tcBorders>
              <w:top w:val="single" w:sz="12" w:space="0" w:color="auto"/>
              <w:bottom w:val="none" w:sz="0" w:space="0" w:color="auto"/>
            </w:tcBorders>
            <w:shd w:val="clear" w:color="auto" w:fill="auto"/>
            <w:noWrap/>
            <w:vAlign w:val="bottom"/>
            <w:hideMark/>
          </w:tcPr>
          <w:p w14:paraId="1F4B1885" w14:textId="6647B358" w:rsidR="00B01750" w:rsidRPr="00E12E3C" w:rsidRDefault="00926CDD" w:rsidP="00E12E3C">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E12E3C">
              <w:rPr>
                <w:rFonts w:hint="eastAsia"/>
                <w:lang w:val="fr-FR"/>
              </w:rPr>
              <w:t>6.4%</w:t>
            </w:r>
          </w:p>
        </w:tc>
        <w:tc>
          <w:tcPr>
            <w:tcW w:w="676" w:type="pct"/>
            <w:tcBorders>
              <w:top w:val="single" w:sz="12" w:space="0" w:color="auto"/>
              <w:bottom w:val="none" w:sz="0" w:space="0" w:color="auto"/>
            </w:tcBorders>
            <w:shd w:val="clear" w:color="auto" w:fill="auto"/>
            <w:noWrap/>
            <w:vAlign w:val="bottom"/>
            <w:hideMark/>
          </w:tcPr>
          <w:p w14:paraId="1EF8602A" w14:textId="232AAEB2" w:rsidR="00B01750" w:rsidRPr="00E12E3C" w:rsidRDefault="00926CDD" w:rsidP="00E12E3C">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E12E3C">
              <w:rPr>
                <w:rFonts w:hint="eastAsia"/>
                <w:lang w:val="fr-FR"/>
              </w:rPr>
              <w:t>5.8%</w:t>
            </w:r>
          </w:p>
        </w:tc>
        <w:tc>
          <w:tcPr>
            <w:tcW w:w="676" w:type="pct"/>
            <w:tcBorders>
              <w:top w:val="single" w:sz="12" w:space="0" w:color="auto"/>
              <w:bottom w:val="none" w:sz="0" w:space="0" w:color="auto"/>
            </w:tcBorders>
            <w:shd w:val="clear" w:color="auto" w:fill="auto"/>
            <w:noWrap/>
            <w:vAlign w:val="bottom"/>
            <w:hideMark/>
          </w:tcPr>
          <w:p w14:paraId="398DE76D" w14:textId="456FC885" w:rsidR="00B01750" w:rsidRPr="00E12E3C" w:rsidRDefault="00926CDD" w:rsidP="00E12E3C">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E12E3C">
              <w:rPr>
                <w:rFonts w:hint="eastAsia"/>
                <w:lang w:val="fr-FR"/>
              </w:rPr>
              <w:t>4.8%</w:t>
            </w:r>
          </w:p>
        </w:tc>
        <w:tc>
          <w:tcPr>
            <w:tcW w:w="676" w:type="pct"/>
            <w:tcBorders>
              <w:top w:val="single" w:sz="12" w:space="0" w:color="auto"/>
              <w:bottom w:val="none" w:sz="0" w:space="0" w:color="auto"/>
            </w:tcBorders>
            <w:shd w:val="clear" w:color="auto" w:fill="auto"/>
            <w:noWrap/>
            <w:vAlign w:val="bottom"/>
            <w:hideMark/>
          </w:tcPr>
          <w:p w14:paraId="13F414F8" w14:textId="7EF5CAD8" w:rsidR="00B01750" w:rsidRPr="00E12E3C" w:rsidRDefault="00926CDD" w:rsidP="00E12E3C">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E12E3C">
              <w:rPr>
                <w:rFonts w:hint="eastAsia"/>
                <w:lang w:val="fr-FR"/>
              </w:rPr>
              <w:t>5.2%</w:t>
            </w:r>
          </w:p>
        </w:tc>
      </w:tr>
    </w:tbl>
    <w:p w14:paraId="2F7DCCCB" w14:textId="52EDB940" w:rsidR="00B01750" w:rsidRPr="00B01750" w:rsidRDefault="00926CDD" w:rsidP="00E12E3C">
      <w:pPr>
        <w:pStyle w:val="SingleTxtGC"/>
        <w:spacing w:before="240"/>
        <w:rPr>
          <w:bCs/>
          <w:lang w:val="fr-FR"/>
        </w:rPr>
      </w:pPr>
      <w:r w:rsidRPr="00926CDD">
        <w:rPr>
          <w:rFonts w:hint="eastAsia"/>
          <w:bCs/>
          <w:lang w:val="fr-CH"/>
        </w:rPr>
        <w:t>33.</w:t>
      </w:r>
      <w:r w:rsidR="00B01750" w:rsidRPr="00B01750">
        <w:rPr>
          <w:rFonts w:hint="eastAsia"/>
          <w:bCs/>
          <w:lang w:val="fr-CH"/>
        </w:rPr>
        <w:tab/>
      </w:r>
      <w:r w:rsidRPr="00926CDD">
        <w:rPr>
          <w:rFonts w:hint="eastAsia"/>
          <w:bCs/>
          <w:lang w:val="fr-FR"/>
        </w:rPr>
        <w:t>25</w:t>
      </w:r>
      <w:r w:rsidR="00B01750" w:rsidRPr="00B01750">
        <w:rPr>
          <w:rFonts w:hint="eastAsia"/>
          <w:bCs/>
          <w:lang w:val="fr-FR"/>
        </w:rPr>
        <w:t>-</w:t>
      </w:r>
      <w:r w:rsidRPr="00926CDD">
        <w:rPr>
          <w:rFonts w:hint="eastAsia"/>
          <w:bCs/>
          <w:lang w:val="fr-FR"/>
        </w:rPr>
        <w:t>49</w:t>
      </w:r>
      <w:r w:rsidR="00B01750" w:rsidRPr="00B01750">
        <w:rPr>
          <w:rFonts w:hint="eastAsia"/>
          <w:bCs/>
          <w:lang w:val="fr-FR"/>
        </w:rPr>
        <w:t>岁年龄段就业率最高</w:t>
      </w:r>
      <w:r w:rsidRPr="00926CDD">
        <w:rPr>
          <w:rFonts w:hint="eastAsia"/>
          <w:bCs/>
          <w:lang w:val="fr-FR"/>
        </w:rPr>
        <w:t>，</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年为</w:t>
      </w:r>
      <w:r w:rsidRPr="00926CDD">
        <w:rPr>
          <w:rFonts w:hint="eastAsia"/>
          <w:bCs/>
          <w:lang w:val="fr-FR"/>
        </w:rPr>
        <w:t>87.8%</w:t>
      </w:r>
      <w:r w:rsidRPr="00926CDD">
        <w:rPr>
          <w:rFonts w:hint="eastAsia"/>
          <w:bCs/>
          <w:lang w:val="fr-FR"/>
        </w:rPr>
        <w:t>，</w:t>
      </w:r>
      <w:r w:rsidR="00B01750" w:rsidRPr="00B01750">
        <w:rPr>
          <w:rFonts w:hint="eastAsia"/>
          <w:bCs/>
          <w:lang w:val="fr-FR"/>
        </w:rPr>
        <w:t>其中</w:t>
      </w:r>
      <w:r w:rsidRPr="00926CDD">
        <w:rPr>
          <w:rFonts w:hint="eastAsia"/>
          <w:bCs/>
          <w:lang w:val="fr-FR"/>
        </w:rPr>
        <w:t>36</w:t>
      </w:r>
      <w:r w:rsidR="00B01750" w:rsidRPr="00B01750">
        <w:rPr>
          <w:rFonts w:hint="eastAsia"/>
          <w:bCs/>
          <w:lang w:val="fr-FR"/>
        </w:rPr>
        <w:t>岁左右的就业率最高。从</w:t>
      </w:r>
      <w:r w:rsidRPr="00926CDD">
        <w:rPr>
          <w:rFonts w:hint="eastAsia"/>
          <w:bCs/>
          <w:lang w:val="fr-FR"/>
        </w:rPr>
        <w:t>5</w:t>
      </w:r>
      <w:r w:rsidR="00B01750" w:rsidRPr="00B01750">
        <w:rPr>
          <w:rFonts w:hint="eastAsia"/>
          <w:bCs/>
          <w:lang w:val="fr-FR"/>
        </w:rPr>
        <w:t>0</w:t>
      </w:r>
      <w:r w:rsidR="00B01750" w:rsidRPr="00B01750">
        <w:rPr>
          <w:rFonts w:hint="eastAsia"/>
          <w:bCs/>
          <w:lang w:val="fr-FR"/>
        </w:rPr>
        <w:t>岁开始</w:t>
      </w:r>
      <w:r w:rsidRPr="00926CDD">
        <w:rPr>
          <w:rFonts w:hint="eastAsia"/>
          <w:bCs/>
          <w:lang w:val="fr-FR"/>
        </w:rPr>
        <w:t>，</w:t>
      </w:r>
      <w:r w:rsidR="00B01750" w:rsidRPr="00B01750">
        <w:rPr>
          <w:rFonts w:hint="eastAsia"/>
          <w:bCs/>
          <w:lang w:val="fr-FR"/>
        </w:rPr>
        <w:t>就业率曲线开始缓慢下降</w:t>
      </w:r>
      <w:r w:rsidRPr="00926CDD">
        <w:rPr>
          <w:rFonts w:hint="eastAsia"/>
          <w:bCs/>
          <w:lang w:val="fr-FR"/>
        </w:rPr>
        <w:t>，</w:t>
      </w:r>
      <w:r w:rsidR="00B01750" w:rsidRPr="00B01750">
        <w:rPr>
          <w:rFonts w:hint="eastAsia"/>
          <w:bCs/>
          <w:lang w:val="fr-FR"/>
        </w:rPr>
        <w:t>此后下降更加显著</w:t>
      </w:r>
      <w:r w:rsidRPr="00926CDD">
        <w:rPr>
          <w:rFonts w:hint="eastAsia"/>
          <w:bCs/>
          <w:lang w:val="fr-FR"/>
        </w:rPr>
        <w:t>；</w:t>
      </w:r>
      <w:r w:rsidRPr="00926CDD">
        <w:rPr>
          <w:rFonts w:hint="eastAsia"/>
          <w:bCs/>
          <w:lang w:val="fr-FR"/>
        </w:rPr>
        <w:t>57</w:t>
      </w:r>
      <w:r w:rsidR="00B01750" w:rsidRPr="00B01750">
        <w:rPr>
          <w:rFonts w:hint="eastAsia"/>
          <w:bCs/>
          <w:lang w:val="fr-FR"/>
        </w:rPr>
        <w:t>岁以上人口中</w:t>
      </w:r>
      <w:r w:rsidRPr="00926CDD">
        <w:rPr>
          <w:rFonts w:hint="eastAsia"/>
          <w:bCs/>
          <w:lang w:val="fr-FR"/>
        </w:rPr>
        <w:t>，</w:t>
      </w:r>
      <w:r w:rsidR="00B01750" w:rsidRPr="00B01750">
        <w:rPr>
          <w:rFonts w:hint="eastAsia"/>
          <w:bCs/>
          <w:lang w:val="fr-FR"/>
        </w:rPr>
        <w:t>仍在工作的不到一半</w:t>
      </w:r>
      <w:r w:rsidRPr="00926CDD">
        <w:rPr>
          <w:rFonts w:hint="eastAsia"/>
          <w:bCs/>
          <w:lang w:val="fr-FR"/>
        </w:rPr>
        <w:t>；</w:t>
      </w:r>
      <w:r w:rsidRPr="00926CDD">
        <w:rPr>
          <w:rFonts w:hint="eastAsia"/>
          <w:bCs/>
          <w:lang w:val="fr-FR"/>
        </w:rPr>
        <w:t>61</w:t>
      </w:r>
      <w:r w:rsidR="00B01750" w:rsidRPr="00B01750">
        <w:rPr>
          <w:rFonts w:hint="eastAsia"/>
          <w:bCs/>
          <w:lang w:val="fr-FR"/>
        </w:rPr>
        <w:t>岁以上人口中</w:t>
      </w:r>
      <w:r w:rsidRPr="00926CDD">
        <w:rPr>
          <w:rFonts w:hint="eastAsia"/>
          <w:bCs/>
          <w:lang w:val="fr-FR"/>
        </w:rPr>
        <w:t>，</w:t>
      </w:r>
      <w:r w:rsidR="00B01750" w:rsidRPr="00B01750">
        <w:rPr>
          <w:rFonts w:hint="eastAsia"/>
          <w:bCs/>
          <w:lang w:val="fr-FR"/>
        </w:rPr>
        <w:t>只有四分之一仍在工作。</w:t>
      </w:r>
    </w:p>
    <w:p w14:paraId="09FA13D0" w14:textId="6B38BD89" w:rsidR="00B01750" w:rsidRPr="00926CDD" w:rsidRDefault="00926CDD" w:rsidP="00B01750">
      <w:pPr>
        <w:pStyle w:val="SingleTxtGC"/>
        <w:rPr>
          <w:bCs/>
          <w:lang w:val="fr-CH"/>
        </w:rPr>
      </w:pPr>
      <w:r w:rsidRPr="00926CDD">
        <w:rPr>
          <w:rFonts w:hint="eastAsia"/>
          <w:bCs/>
          <w:lang w:val="fr-CH"/>
        </w:rPr>
        <w:t>34.</w:t>
      </w:r>
      <w:r w:rsidR="00B01750" w:rsidRPr="00926CDD">
        <w:rPr>
          <w:rFonts w:hint="eastAsia"/>
          <w:bCs/>
          <w:lang w:val="fr-CH"/>
        </w:rPr>
        <w:tab/>
      </w:r>
      <w:r w:rsidRPr="00926CDD">
        <w:rPr>
          <w:rFonts w:hint="eastAsia"/>
          <w:bCs/>
          <w:lang w:val="fr-CH"/>
        </w:rPr>
        <w:t>2</w:t>
      </w:r>
      <w:r w:rsidR="00B01750" w:rsidRPr="00926CDD">
        <w:rPr>
          <w:rFonts w:hint="eastAsia"/>
          <w:bCs/>
          <w:lang w:val="fr-CH"/>
        </w:rPr>
        <w:t>0</w:t>
      </w:r>
      <w:r w:rsidRPr="00926CDD">
        <w:rPr>
          <w:rFonts w:hint="eastAsia"/>
          <w:bCs/>
          <w:lang w:val="fr-CH"/>
        </w:rPr>
        <w:t>23</w:t>
      </w:r>
      <w:r w:rsidR="00B01750" w:rsidRPr="00926CDD">
        <w:rPr>
          <w:rFonts w:hint="eastAsia"/>
          <w:bCs/>
          <w:lang w:val="fr-CH"/>
        </w:rPr>
        <w:t>年</w:t>
      </w:r>
      <w:r w:rsidRPr="00926CDD">
        <w:rPr>
          <w:rFonts w:hint="eastAsia"/>
          <w:bCs/>
          <w:lang w:val="fr-CH"/>
        </w:rPr>
        <w:t>，</w:t>
      </w:r>
      <w:r w:rsidR="00B01750" w:rsidRPr="00926CDD">
        <w:rPr>
          <w:rFonts w:hint="eastAsia"/>
          <w:bCs/>
          <w:lang w:val="fr-CH"/>
        </w:rPr>
        <w:t>卢森堡</w:t>
      </w:r>
      <w:r w:rsidRPr="00926CDD">
        <w:rPr>
          <w:rFonts w:hint="eastAsia"/>
          <w:bCs/>
          <w:lang w:val="fr-CH"/>
        </w:rPr>
        <w:t>55</w:t>
      </w:r>
      <w:r w:rsidR="00B01750" w:rsidRPr="00926CDD">
        <w:rPr>
          <w:rFonts w:hint="eastAsia"/>
          <w:bCs/>
          <w:lang w:val="fr-CH"/>
        </w:rPr>
        <w:t>-</w:t>
      </w:r>
      <w:r w:rsidRPr="00926CDD">
        <w:rPr>
          <w:rFonts w:hint="eastAsia"/>
          <w:bCs/>
          <w:lang w:val="fr-CH"/>
        </w:rPr>
        <w:t>64</w:t>
      </w:r>
      <w:r w:rsidR="00B01750" w:rsidRPr="00926CDD">
        <w:rPr>
          <w:rFonts w:hint="eastAsia"/>
          <w:bCs/>
          <w:lang w:val="fr-CH"/>
        </w:rPr>
        <w:t>岁年龄段就业率为欧洲联盟最低之一</w:t>
      </w:r>
      <w:r w:rsidRPr="00926CDD">
        <w:rPr>
          <w:rFonts w:hint="eastAsia"/>
          <w:bCs/>
          <w:lang w:val="fr-CH"/>
        </w:rPr>
        <w:t>，</w:t>
      </w:r>
      <w:r w:rsidR="00B01750" w:rsidRPr="00926CDD">
        <w:rPr>
          <w:rFonts w:hint="eastAsia"/>
          <w:bCs/>
          <w:lang w:val="fr-CH"/>
        </w:rPr>
        <w:t>仅为</w:t>
      </w:r>
      <w:r w:rsidRPr="00926CDD">
        <w:rPr>
          <w:rFonts w:hint="eastAsia"/>
          <w:bCs/>
          <w:lang w:val="fr-CH"/>
        </w:rPr>
        <w:t>46.3%</w:t>
      </w:r>
      <w:r w:rsidRPr="00926CDD">
        <w:rPr>
          <w:rFonts w:hint="eastAsia"/>
          <w:bCs/>
          <w:lang w:val="fr-CH"/>
        </w:rPr>
        <w:t>，</w:t>
      </w:r>
      <w:r w:rsidR="00B01750" w:rsidRPr="00926CDD">
        <w:rPr>
          <w:rFonts w:hint="eastAsia"/>
          <w:bCs/>
          <w:lang w:val="fr-CH"/>
        </w:rPr>
        <w:t>欧洲这一年龄段的平均就业率为</w:t>
      </w:r>
      <w:r w:rsidRPr="00926CDD">
        <w:rPr>
          <w:rFonts w:hint="eastAsia"/>
          <w:bCs/>
          <w:lang w:val="fr-CH"/>
        </w:rPr>
        <w:t>63.9%</w:t>
      </w:r>
      <w:r w:rsidR="00B01750" w:rsidRPr="00926CDD">
        <w:rPr>
          <w:rFonts w:hint="eastAsia"/>
          <w:bCs/>
          <w:lang w:val="fr-CH"/>
        </w:rPr>
        <w:t>。</w:t>
      </w:r>
    </w:p>
    <w:p w14:paraId="296847B7" w14:textId="02C41901" w:rsidR="00B01750" w:rsidRPr="00B01750" w:rsidRDefault="00B01750" w:rsidP="00867059">
      <w:pPr>
        <w:pStyle w:val="H56GC"/>
        <w:rPr>
          <w:rFonts w:ascii="Time New Roman" w:eastAsia="黑体" w:hAnsi="Time New Roman" w:hint="eastAsia"/>
          <w:bCs/>
          <w:lang w:val="fr-CH"/>
        </w:rPr>
      </w:pPr>
      <w:bookmarkStart w:id="161" w:name="_Toc11407908"/>
      <w:bookmarkStart w:id="162" w:name="_Toc11408863"/>
      <w:bookmarkStart w:id="163" w:name="_Toc180747709"/>
      <w:r w:rsidRPr="00B01750">
        <w:rPr>
          <w:rFonts w:hint="eastAsia"/>
          <w:bCs/>
          <w:lang w:val="fr-CH"/>
        </w:rPr>
        <w:tab/>
      </w:r>
      <w:r w:rsidRPr="00B01750">
        <w:rPr>
          <w:rFonts w:hint="eastAsia"/>
          <w:bCs/>
          <w:lang w:val="fr-CH"/>
        </w:rPr>
        <w:tab/>
      </w:r>
      <w:bookmarkStart w:id="164" w:name="_Toc195876751"/>
      <w:bookmarkStart w:id="165" w:name="_Toc195879328"/>
      <w:bookmarkStart w:id="166" w:name="_Toc200981651"/>
      <w:r w:rsidRPr="00B01750">
        <w:rPr>
          <w:rFonts w:hint="eastAsia"/>
          <w:bCs/>
          <w:lang w:val="fr-CH"/>
        </w:rPr>
        <w:t>表</w:t>
      </w:r>
      <w:r w:rsidR="00926CDD" w:rsidRPr="00926CDD">
        <w:rPr>
          <w:rFonts w:hint="eastAsia"/>
          <w:bCs/>
          <w:lang w:val="fr-CH"/>
        </w:rPr>
        <w:t>24</w:t>
      </w:r>
      <w:r w:rsidRPr="00B01750">
        <w:rPr>
          <w:rFonts w:hint="eastAsia"/>
          <w:bCs/>
          <w:lang w:val="fr-CH"/>
        </w:rPr>
        <w:br/>
      </w:r>
      <w:bookmarkEnd w:id="161"/>
      <w:bookmarkEnd w:id="162"/>
      <w:bookmarkEnd w:id="163"/>
      <w:r w:rsidR="00926CDD" w:rsidRPr="00E12E3C">
        <w:rPr>
          <w:rFonts w:ascii="Time New Roman" w:eastAsia="黑体" w:hAnsi="Time New Roman" w:hint="eastAsia"/>
          <w:bCs/>
          <w:lang w:val="fr-CH"/>
        </w:rPr>
        <w:t>2</w:t>
      </w:r>
      <w:r w:rsidRPr="00B01750">
        <w:rPr>
          <w:rFonts w:ascii="Time New Roman" w:eastAsia="黑体" w:hAnsi="Time New Roman" w:hint="eastAsia"/>
          <w:bCs/>
          <w:lang w:val="fr-CH"/>
        </w:rPr>
        <w:t>0</w:t>
      </w:r>
      <w:r w:rsidRPr="00B01750">
        <w:rPr>
          <w:rFonts w:ascii="Time New Roman" w:eastAsia="黑体" w:hAnsi="Time New Roman" w:hint="eastAsia"/>
          <w:bCs/>
          <w:lang w:val="fr-CH"/>
        </w:rPr>
        <w:t>至</w:t>
      </w:r>
      <w:r w:rsidR="00926CDD" w:rsidRPr="00E12E3C">
        <w:rPr>
          <w:rFonts w:ascii="Time New Roman" w:eastAsia="黑体" w:hAnsi="Time New Roman" w:hint="eastAsia"/>
          <w:bCs/>
          <w:lang w:val="fr-CH"/>
        </w:rPr>
        <w:t>64</w:t>
      </w:r>
      <w:r w:rsidRPr="00B01750">
        <w:rPr>
          <w:rFonts w:ascii="Time New Roman" w:eastAsia="黑体" w:hAnsi="Time New Roman" w:hint="eastAsia"/>
          <w:bCs/>
          <w:lang w:val="fr-CH"/>
        </w:rPr>
        <w:t>岁人口就业率</w:t>
      </w:r>
      <w:r w:rsidR="00926CDD" w:rsidRPr="00E12E3C">
        <w:rPr>
          <w:rFonts w:ascii="Time New Roman" w:eastAsia="黑体" w:hAnsi="Time New Roman" w:hint="eastAsia"/>
          <w:bCs/>
          <w:lang w:val="fr-CH"/>
        </w:rPr>
        <w:t>(</w:t>
      </w:r>
      <w:r w:rsidRPr="00B01750">
        <w:rPr>
          <w:rFonts w:ascii="Time New Roman" w:eastAsia="黑体" w:hAnsi="Time New Roman" w:hint="eastAsia"/>
          <w:bCs/>
          <w:lang w:val="fr-CH"/>
        </w:rPr>
        <w:t>百分比</w:t>
      </w:r>
      <w:r w:rsidR="00926CDD" w:rsidRPr="00E12E3C">
        <w:rPr>
          <w:rFonts w:ascii="Time New Roman" w:eastAsia="黑体" w:hAnsi="Time New Roman" w:hint="eastAsia"/>
          <w:bCs/>
          <w:lang w:val="fr-CH"/>
        </w:rPr>
        <w:t>)</w:t>
      </w:r>
      <w:bookmarkEnd w:id="164"/>
      <w:bookmarkEnd w:id="165"/>
      <w:bookmarkEnd w:id="166"/>
    </w:p>
    <w:tbl>
      <w:tblPr>
        <w:tblStyle w:val="21"/>
        <w:tblW w:w="7371"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381"/>
        <w:gridCol w:w="985"/>
        <w:gridCol w:w="12"/>
        <w:gridCol w:w="973"/>
        <w:gridCol w:w="25"/>
        <w:gridCol w:w="960"/>
        <w:gridCol w:w="37"/>
        <w:gridCol w:w="948"/>
        <w:gridCol w:w="50"/>
        <w:gridCol w:w="1000"/>
      </w:tblGrid>
      <w:tr w:rsidR="00926CDD" w:rsidRPr="00E12E3C" w14:paraId="02F150D1" w14:textId="77777777" w:rsidTr="008C277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16" w:type="pct"/>
            <w:tcBorders>
              <w:top w:val="single" w:sz="4" w:space="0" w:color="auto"/>
              <w:bottom w:val="single" w:sz="12" w:space="0" w:color="auto"/>
            </w:tcBorders>
            <w:shd w:val="clear" w:color="auto" w:fill="auto"/>
            <w:noWrap/>
            <w:vAlign w:val="bottom"/>
            <w:hideMark/>
          </w:tcPr>
          <w:p w14:paraId="2093EE2E" w14:textId="77777777" w:rsidR="00B01750" w:rsidRPr="00E12E3C" w:rsidRDefault="00B01750" w:rsidP="00E12E3C">
            <w:pPr>
              <w:pStyle w:val="a4"/>
              <w:ind w:right="0"/>
              <w:jc w:val="left"/>
              <w:rPr>
                <w:b w:val="0"/>
                <w:bCs w:val="0"/>
                <w:lang w:val="fr-FR"/>
              </w:rPr>
            </w:pPr>
            <w:r w:rsidRPr="00E12E3C">
              <w:rPr>
                <w:rFonts w:hint="eastAsia"/>
                <w:b w:val="0"/>
                <w:bCs w:val="0"/>
                <w:lang w:val="fr-FR"/>
              </w:rPr>
              <w:t>年份</w:t>
            </w:r>
          </w:p>
        </w:tc>
        <w:tc>
          <w:tcPr>
            <w:tcW w:w="676" w:type="pct"/>
            <w:gridSpan w:val="2"/>
            <w:tcBorders>
              <w:top w:val="single" w:sz="4" w:space="0" w:color="auto"/>
              <w:bottom w:val="single" w:sz="12" w:space="0" w:color="auto"/>
            </w:tcBorders>
            <w:shd w:val="clear" w:color="auto" w:fill="auto"/>
            <w:noWrap/>
            <w:vAlign w:val="bottom"/>
            <w:hideMark/>
          </w:tcPr>
          <w:p w14:paraId="6625251D" w14:textId="03E79002" w:rsidR="00B01750" w:rsidRPr="00E12E3C" w:rsidRDefault="00926CDD" w:rsidP="00E12E3C">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E12E3C">
              <w:rPr>
                <w:rFonts w:hint="eastAsia"/>
                <w:b w:val="0"/>
                <w:bCs w:val="0"/>
                <w:lang w:val="fr-FR"/>
              </w:rPr>
              <w:t>2</w:t>
            </w:r>
            <w:r w:rsidR="00B01750" w:rsidRPr="00E12E3C">
              <w:rPr>
                <w:rFonts w:hint="eastAsia"/>
                <w:b w:val="0"/>
                <w:bCs w:val="0"/>
                <w:lang w:val="fr-FR"/>
              </w:rPr>
              <w:t>0</w:t>
            </w:r>
            <w:r w:rsidRPr="00E12E3C">
              <w:rPr>
                <w:rFonts w:hint="eastAsia"/>
                <w:b w:val="0"/>
                <w:bCs w:val="0"/>
                <w:lang w:val="fr-FR"/>
              </w:rPr>
              <w:t>19</w:t>
            </w:r>
          </w:p>
        </w:tc>
        <w:tc>
          <w:tcPr>
            <w:tcW w:w="677" w:type="pct"/>
            <w:gridSpan w:val="2"/>
            <w:tcBorders>
              <w:top w:val="single" w:sz="4" w:space="0" w:color="auto"/>
              <w:bottom w:val="single" w:sz="12" w:space="0" w:color="auto"/>
            </w:tcBorders>
            <w:shd w:val="clear" w:color="auto" w:fill="auto"/>
            <w:noWrap/>
            <w:vAlign w:val="bottom"/>
            <w:hideMark/>
          </w:tcPr>
          <w:p w14:paraId="3A0DB189" w14:textId="77975B4C" w:rsidR="00B01750" w:rsidRPr="00E12E3C" w:rsidRDefault="00926CDD" w:rsidP="00E12E3C">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E12E3C">
              <w:rPr>
                <w:rFonts w:hint="eastAsia"/>
                <w:b w:val="0"/>
                <w:bCs w:val="0"/>
                <w:lang w:val="fr-FR"/>
              </w:rPr>
              <w:t>2</w:t>
            </w:r>
            <w:r w:rsidR="00B01750" w:rsidRPr="00E12E3C">
              <w:rPr>
                <w:rFonts w:hint="eastAsia"/>
                <w:b w:val="0"/>
                <w:bCs w:val="0"/>
                <w:lang w:val="fr-FR"/>
              </w:rPr>
              <w:t>0</w:t>
            </w:r>
            <w:r w:rsidRPr="00E12E3C">
              <w:rPr>
                <w:rFonts w:hint="eastAsia"/>
                <w:b w:val="0"/>
                <w:bCs w:val="0"/>
                <w:lang w:val="fr-FR"/>
              </w:rPr>
              <w:t>2</w:t>
            </w:r>
            <w:r w:rsidR="00B01750" w:rsidRPr="00E12E3C">
              <w:rPr>
                <w:rFonts w:hint="eastAsia"/>
                <w:b w:val="0"/>
                <w:bCs w:val="0"/>
                <w:lang w:val="fr-FR"/>
              </w:rPr>
              <w:t>0</w:t>
            </w:r>
          </w:p>
        </w:tc>
        <w:tc>
          <w:tcPr>
            <w:tcW w:w="676" w:type="pct"/>
            <w:gridSpan w:val="2"/>
            <w:tcBorders>
              <w:top w:val="single" w:sz="4" w:space="0" w:color="auto"/>
              <w:bottom w:val="single" w:sz="12" w:space="0" w:color="auto"/>
            </w:tcBorders>
            <w:shd w:val="clear" w:color="auto" w:fill="auto"/>
            <w:noWrap/>
            <w:vAlign w:val="bottom"/>
            <w:hideMark/>
          </w:tcPr>
          <w:p w14:paraId="3A60B31B" w14:textId="4EBA4FD2" w:rsidR="00B01750" w:rsidRPr="00E12E3C" w:rsidRDefault="00926CDD" w:rsidP="00E12E3C">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E12E3C">
              <w:rPr>
                <w:rFonts w:hint="eastAsia"/>
                <w:b w:val="0"/>
                <w:bCs w:val="0"/>
                <w:lang w:val="fr-FR"/>
              </w:rPr>
              <w:t>2</w:t>
            </w:r>
            <w:r w:rsidR="00B01750" w:rsidRPr="00E12E3C">
              <w:rPr>
                <w:rFonts w:hint="eastAsia"/>
                <w:b w:val="0"/>
                <w:bCs w:val="0"/>
                <w:lang w:val="fr-FR"/>
              </w:rPr>
              <w:t>0</w:t>
            </w:r>
            <w:r w:rsidRPr="00E12E3C">
              <w:rPr>
                <w:rFonts w:hint="eastAsia"/>
                <w:b w:val="0"/>
                <w:bCs w:val="0"/>
                <w:lang w:val="fr-FR"/>
              </w:rPr>
              <w:t>21</w:t>
            </w:r>
          </w:p>
        </w:tc>
        <w:tc>
          <w:tcPr>
            <w:tcW w:w="677" w:type="pct"/>
            <w:gridSpan w:val="2"/>
            <w:tcBorders>
              <w:top w:val="single" w:sz="4" w:space="0" w:color="auto"/>
              <w:bottom w:val="single" w:sz="12" w:space="0" w:color="auto"/>
            </w:tcBorders>
            <w:shd w:val="clear" w:color="auto" w:fill="auto"/>
            <w:noWrap/>
            <w:vAlign w:val="bottom"/>
            <w:hideMark/>
          </w:tcPr>
          <w:p w14:paraId="2AC3E096" w14:textId="473AF8DE" w:rsidR="00B01750" w:rsidRPr="00E12E3C" w:rsidRDefault="00926CDD" w:rsidP="00E12E3C">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E12E3C">
              <w:rPr>
                <w:rFonts w:hint="eastAsia"/>
                <w:b w:val="0"/>
                <w:bCs w:val="0"/>
                <w:lang w:val="fr-FR"/>
              </w:rPr>
              <w:t>2</w:t>
            </w:r>
            <w:r w:rsidR="00B01750" w:rsidRPr="00E12E3C">
              <w:rPr>
                <w:rFonts w:hint="eastAsia"/>
                <w:b w:val="0"/>
                <w:bCs w:val="0"/>
                <w:lang w:val="fr-FR"/>
              </w:rPr>
              <w:t>0</w:t>
            </w:r>
            <w:r w:rsidRPr="00E12E3C">
              <w:rPr>
                <w:rFonts w:hint="eastAsia"/>
                <w:b w:val="0"/>
                <w:bCs w:val="0"/>
                <w:lang w:val="fr-FR"/>
              </w:rPr>
              <w:t>22</w:t>
            </w:r>
          </w:p>
        </w:tc>
        <w:tc>
          <w:tcPr>
            <w:tcW w:w="677" w:type="pct"/>
            <w:tcBorders>
              <w:top w:val="single" w:sz="4" w:space="0" w:color="auto"/>
              <w:bottom w:val="single" w:sz="12" w:space="0" w:color="auto"/>
            </w:tcBorders>
            <w:shd w:val="clear" w:color="auto" w:fill="auto"/>
            <w:noWrap/>
            <w:vAlign w:val="bottom"/>
            <w:hideMark/>
          </w:tcPr>
          <w:p w14:paraId="378BA2CD" w14:textId="1FDC7FE8" w:rsidR="00B01750" w:rsidRPr="00E12E3C" w:rsidRDefault="00926CDD" w:rsidP="00E12E3C">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E12E3C">
              <w:rPr>
                <w:rFonts w:hint="eastAsia"/>
                <w:b w:val="0"/>
                <w:bCs w:val="0"/>
                <w:lang w:val="fr-FR"/>
              </w:rPr>
              <w:t>2</w:t>
            </w:r>
            <w:r w:rsidR="00B01750" w:rsidRPr="00E12E3C">
              <w:rPr>
                <w:rFonts w:hint="eastAsia"/>
                <w:b w:val="0"/>
                <w:bCs w:val="0"/>
                <w:lang w:val="fr-FR"/>
              </w:rPr>
              <w:t>0</w:t>
            </w:r>
            <w:r w:rsidRPr="00E12E3C">
              <w:rPr>
                <w:rFonts w:hint="eastAsia"/>
                <w:b w:val="0"/>
                <w:bCs w:val="0"/>
                <w:lang w:val="fr-FR"/>
              </w:rPr>
              <w:t>23</w:t>
            </w:r>
          </w:p>
        </w:tc>
      </w:tr>
      <w:tr w:rsidR="00926CDD" w:rsidRPr="00E12E3C" w14:paraId="6E34F6D6" w14:textId="77777777" w:rsidTr="008C277C">
        <w:tc>
          <w:tcPr>
            <w:cnfStyle w:val="001000000000" w:firstRow="0" w:lastRow="0" w:firstColumn="1" w:lastColumn="0" w:oddVBand="0" w:evenVBand="0" w:oddHBand="0" w:evenHBand="0" w:firstRowFirstColumn="0" w:firstRowLastColumn="0" w:lastRowFirstColumn="0" w:lastRowLastColumn="0"/>
            <w:tcW w:w="1616" w:type="pct"/>
            <w:tcBorders>
              <w:top w:val="single" w:sz="12" w:space="0" w:color="auto"/>
            </w:tcBorders>
            <w:shd w:val="clear" w:color="auto" w:fill="auto"/>
            <w:noWrap/>
            <w:hideMark/>
          </w:tcPr>
          <w:p w14:paraId="7EB61A32" w14:textId="77777777" w:rsidR="00B01750" w:rsidRPr="00E12E3C" w:rsidRDefault="00B01750" w:rsidP="00E12E3C">
            <w:pPr>
              <w:pStyle w:val="a3"/>
              <w:overflowPunct/>
              <w:ind w:right="0"/>
              <w:jc w:val="left"/>
              <w:rPr>
                <w:b w:val="0"/>
                <w:bCs w:val="0"/>
                <w:lang w:val="fr-FR"/>
              </w:rPr>
            </w:pPr>
            <w:r w:rsidRPr="00E12E3C">
              <w:rPr>
                <w:rFonts w:hint="eastAsia"/>
                <w:b w:val="0"/>
                <w:bCs w:val="0"/>
                <w:lang w:val="fr-FR"/>
              </w:rPr>
              <w:t>年龄</w:t>
            </w:r>
          </w:p>
        </w:tc>
        <w:tc>
          <w:tcPr>
            <w:tcW w:w="676" w:type="pct"/>
            <w:gridSpan w:val="2"/>
            <w:tcBorders>
              <w:top w:val="single" w:sz="12" w:space="0" w:color="auto"/>
            </w:tcBorders>
            <w:shd w:val="clear" w:color="auto" w:fill="auto"/>
            <w:noWrap/>
            <w:vAlign w:val="bottom"/>
            <w:hideMark/>
          </w:tcPr>
          <w:p w14:paraId="2B17D9D1"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7" w:type="pct"/>
            <w:gridSpan w:val="2"/>
            <w:tcBorders>
              <w:top w:val="single" w:sz="12" w:space="0" w:color="auto"/>
            </w:tcBorders>
            <w:shd w:val="clear" w:color="auto" w:fill="auto"/>
            <w:noWrap/>
            <w:vAlign w:val="bottom"/>
            <w:hideMark/>
          </w:tcPr>
          <w:p w14:paraId="4D0BF5D3"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6" w:type="pct"/>
            <w:gridSpan w:val="2"/>
            <w:tcBorders>
              <w:top w:val="single" w:sz="12" w:space="0" w:color="auto"/>
            </w:tcBorders>
            <w:shd w:val="clear" w:color="auto" w:fill="auto"/>
            <w:noWrap/>
            <w:vAlign w:val="bottom"/>
            <w:hideMark/>
          </w:tcPr>
          <w:p w14:paraId="5EE283C1"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7" w:type="pct"/>
            <w:gridSpan w:val="2"/>
            <w:tcBorders>
              <w:top w:val="single" w:sz="12" w:space="0" w:color="auto"/>
            </w:tcBorders>
            <w:shd w:val="clear" w:color="auto" w:fill="auto"/>
            <w:noWrap/>
            <w:vAlign w:val="bottom"/>
            <w:hideMark/>
          </w:tcPr>
          <w:p w14:paraId="32E576BB"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7" w:type="pct"/>
            <w:tcBorders>
              <w:top w:val="single" w:sz="12" w:space="0" w:color="auto"/>
            </w:tcBorders>
            <w:shd w:val="clear" w:color="auto" w:fill="auto"/>
            <w:noWrap/>
            <w:vAlign w:val="bottom"/>
            <w:hideMark/>
          </w:tcPr>
          <w:p w14:paraId="2808A1D3"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r>
      <w:tr w:rsidR="00926CDD" w:rsidRPr="00E12E3C" w14:paraId="68C04A61"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00EE721F" w14:textId="0E264FA1" w:rsidR="00B01750" w:rsidRPr="00E12E3C" w:rsidRDefault="00926CDD" w:rsidP="00E12E3C">
            <w:pPr>
              <w:pStyle w:val="a3"/>
              <w:overflowPunct/>
              <w:ind w:right="0"/>
              <w:jc w:val="left"/>
              <w:rPr>
                <w:b w:val="0"/>
                <w:bCs w:val="0"/>
                <w:lang w:val="fr-FR"/>
              </w:rPr>
            </w:pPr>
            <w:r w:rsidRPr="00E12E3C">
              <w:rPr>
                <w:rFonts w:hint="eastAsia"/>
                <w:b w:val="0"/>
                <w:bCs w:val="0"/>
                <w:lang w:val="fr-FR"/>
              </w:rPr>
              <w:t>15</w:t>
            </w:r>
            <w:r w:rsidR="00B01750" w:rsidRPr="00E12E3C">
              <w:rPr>
                <w:rFonts w:hint="eastAsia"/>
                <w:b w:val="0"/>
                <w:bCs w:val="0"/>
                <w:lang w:val="fr-FR"/>
              </w:rPr>
              <w:t>-</w:t>
            </w:r>
            <w:r w:rsidRPr="00E12E3C">
              <w:rPr>
                <w:rFonts w:hint="eastAsia"/>
                <w:b w:val="0"/>
                <w:bCs w:val="0"/>
                <w:lang w:val="fr-FR"/>
              </w:rPr>
              <w:t>64</w:t>
            </w:r>
            <w:r w:rsidR="00B01750" w:rsidRPr="00E12E3C">
              <w:rPr>
                <w:rFonts w:hint="eastAsia"/>
                <w:b w:val="0"/>
                <w:bCs w:val="0"/>
                <w:lang w:val="fr-FR"/>
              </w:rPr>
              <w:t>岁</w:t>
            </w:r>
          </w:p>
        </w:tc>
        <w:tc>
          <w:tcPr>
            <w:tcW w:w="676" w:type="pct"/>
            <w:gridSpan w:val="2"/>
            <w:shd w:val="clear" w:color="auto" w:fill="auto"/>
            <w:noWrap/>
            <w:vAlign w:val="bottom"/>
            <w:hideMark/>
          </w:tcPr>
          <w:p w14:paraId="569CC4D6" w14:textId="51CE397F"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67.9</w:t>
            </w:r>
          </w:p>
        </w:tc>
        <w:tc>
          <w:tcPr>
            <w:tcW w:w="677" w:type="pct"/>
            <w:gridSpan w:val="2"/>
            <w:shd w:val="clear" w:color="auto" w:fill="auto"/>
            <w:noWrap/>
            <w:vAlign w:val="bottom"/>
            <w:hideMark/>
          </w:tcPr>
          <w:p w14:paraId="57381AB6" w14:textId="4815042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67.2</w:t>
            </w:r>
          </w:p>
        </w:tc>
        <w:tc>
          <w:tcPr>
            <w:tcW w:w="676" w:type="pct"/>
            <w:gridSpan w:val="2"/>
            <w:shd w:val="clear" w:color="auto" w:fill="auto"/>
            <w:noWrap/>
            <w:vAlign w:val="bottom"/>
            <w:hideMark/>
          </w:tcPr>
          <w:p w14:paraId="1E659CAC" w14:textId="31A01857"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69.4</w:t>
            </w:r>
          </w:p>
        </w:tc>
        <w:tc>
          <w:tcPr>
            <w:tcW w:w="677" w:type="pct"/>
            <w:gridSpan w:val="2"/>
            <w:shd w:val="clear" w:color="auto" w:fill="auto"/>
            <w:noWrap/>
            <w:vAlign w:val="bottom"/>
            <w:hideMark/>
          </w:tcPr>
          <w:p w14:paraId="3B38432F" w14:textId="5319257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70.1</w:t>
            </w:r>
          </w:p>
        </w:tc>
        <w:tc>
          <w:tcPr>
            <w:tcW w:w="677" w:type="pct"/>
            <w:shd w:val="clear" w:color="auto" w:fill="auto"/>
            <w:noWrap/>
            <w:vAlign w:val="bottom"/>
            <w:hideMark/>
          </w:tcPr>
          <w:p w14:paraId="78762D99" w14:textId="76C0D6AB"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70.3</w:t>
            </w:r>
          </w:p>
        </w:tc>
      </w:tr>
      <w:tr w:rsidR="00926CDD" w:rsidRPr="00E12E3C" w14:paraId="6E5F7F8F"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3F2588F" w14:textId="5C0EEA8A" w:rsidR="00B01750" w:rsidRPr="00E12E3C" w:rsidRDefault="00B01750" w:rsidP="006359DC">
            <w:pPr>
              <w:pStyle w:val="a3"/>
              <w:overflowPunct/>
              <w:ind w:left="170" w:right="0"/>
              <w:jc w:val="left"/>
              <w:rPr>
                <w:b w:val="0"/>
                <w:bCs w:val="0"/>
                <w:lang w:val="fr-FR"/>
              </w:rPr>
            </w:pPr>
            <w:bookmarkStart w:id="167" w:name="_Hlk194487133"/>
            <w:r w:rsidRPr="00E12E3C">
              <w:rPr>
                <w:rFonts w:hint="eastAsia"/>
                <w:b w:val="0"/>
                <w:bCs w:val="0"/>
                <w:lang w:val="fr-FR"/>
              </w:rPr>
              <w:t>女</w:t>
            </w:r>
          </w:p>
        </w:tc>
        <w:tc>
          <w:tcPr>
            <w:tcW w:w="668" w:type="pct"/>
            <w:shd w:val="clear" w:color="auto" w:fill="auto"/>
            <w:noWrap/>
            <w:vAlign w:val="bottom"/>
            <w:hideMark/>
          </w:tcPr>
          <w:p w14:paraId="733C404F" w14:textId="794A47B1"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63.7</w:t>
            </w:r>
          </w:p>
        </w:tc>
        <w:tc>
          <w:tcPr>
            <w:tcW w:w="668" w:type="pct"/>
            <w:gridSpan w:val="2"/>
            <w:shd w:val="clear" w:color="auto" w:fill="auto"/>
            <w:noWrap/>
            <w:vAlign w:val="bottom"/>
            <w:hideMark/>
          </w:tcPr>
          <w:p w14:paraId="697C1926" w14:textId="5A8E4280"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63.9</w:t>
            </w:r>
          </w:p>
        </w:tc>
        <w:tc>
          <w:tcPr>
            <w:tcW w:w="668" w:type="pct"/>
            <w:gridSpan w:val="2"/>
            <w:shd w:val="clear" w:color="auto" w:fill="auto"/>
            <w:noWrap/>
            <w:vAlign w:val="bottom"/>
            <w:hideMark/>
          </w:tcPr>
          <w:p w14:paraId="58DDA9C9" w14:textId="64EA389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66</w:t>
            </w:r>
          </w:p>
        </w:tc>
        <w:tc>
          <w:tcPr>
            <w:tcW w:w="668" w:type="pct"/>
            <w:gridSpan w:val="2"/>
            <w:shd w:val="clear" w:color="auto" w:fill="auto"/>
            <w:noWrap/>
            <w:vAlign w:val="bottom"/>
            <w:hideMark/>
          </w:tcPr>
          <w:p w14:paraId="4AC75BD6" w14:textId="606D3B92"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67.1</w:t>
            </w:r>
          </w:p>
        </w:tc>
        <w:tc>
          <w:tcPr>
            <w:tcW w:w="712" w:type="pct"/>
            <w:gridSpan w:val="2"/>
            <w:shd w:val="clear" w:color="auto" w:fill="auto"/>
            <w:noWrap/>
            <w:vAlign w:val="bottom"/>
            <w:hideMark/>
          </w:tcPr>
          <w:p w14:paraId="5D1AF616" w14:textId="7D073E76"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66.8</w:t>
            </w:r>
          </w:p>
        </w:tc>
      </w:tr>
      <w:tr w:rsidR="00926CDD" w:rsidRPr="00E12E3C" w14:paraId="7AE33AE8"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60AD7B6C" w14:textId="14E30EB6" w:rsidR="00B01750" w:rsidRPr="00E12E3C" w:rsidRDefault="00B01750" w:rsidP="006359DC">
            <w:pPr>
              <w:pStyle w:val="a3"/>
              <w:overflowPunct/>
              <w:ind w:left="170" w:right="0"/>
              <w:jc w:val="left"/>
              <w:rPr>
                <w:b w:val="0"/>
                <w:bCs w:val="0"/>
                <w:lang w:val="fr-FR"/>
              </w:rPr>
            </w:pPr>
            <w:r w:rsidRPr="00E12E3C">
              <w:rPr>
                <w:rFonts w:hint="eastAsia"/>
                <w:b w:val="0"/>
                <w:bCs w:val="0"/>
                <w:lang w:val="fr-FR"/>
              </w:rPr>
              <w:t>男</w:t>
            </w:r>
          </w:p>
        </w:tc>
        <w:tc>
          <w:tcPr>
            <w:tcW w:w="668" w:type="pct"/>
            <w:shd w:val="clear" w:color="auto" w:fill="auto"/>
            <w:noWrap/>
            <w:vAlign w:val="bottom"/>
            <w:hideMark/>
          </w:tcPr>
          <w:p w14:paraId="7A64BC6A" w14:textId="02ED5289"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72.1</w:t>
            </w:r>
          </w:p>
        </w:tc>
        <w:tc>
          <w:tcPr>
            <w:tcW w:w="668" w:type="pct"/>
            <w:gridSpan w:val="2"/>
            <w:shd w:val="clear" w:color="auto" w:fill="auto"/>
            <w:noWrap/>
            <w:vAlign w:val="bottom"/>
            <w:hideMark/>
          </w:tcPr>
          <w:p w14:paraId="059D3B14" w14:textId="163CE2E1"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70.4</w:t>
            </w:r>
          </w:p>
        </w:tc>
        <w:tc>
          <w:tcPr>
            <w:tcW w:w="668" w:type="pct"/>
            <w:gridSpan w:val="2"/>
            <w:shd w:val="clear" w:color="auto" w:fill="auto"/>
            <w:noWrap/>
            <w:vAlign w:val="bottom"/>
            <w:hideMark/>
          </w:tcPr>
          <w:p w14:paraId="7BF01872" w14:textId="69AE704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72.6</w:t>
            </w:r>
          </w:p>
        </w:tc>
        <w:tc>
          <w:tcPr>
            <w:tcW w:w="668" w:type="pct"/>
            <w:gridSpan w:val="2"/>
            <w:shd w:val="clear" w:color="auto" w:fill="auto"/>
            <w:noWrap/>
            <w:vAlign w:val="bottom"/>
            <w:hideMark/>
          </w:tcPr>
          <w:p w14:paraId="44E6D7BB" w14:textId="4C4CF982"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73</w:t>
            </w:r>
          </w:p>
        </w:tc>
        <w:tc>
          <w:tcPr>
            <w:tcW w:w="712" w:type="pct"/>
            <w:gridSpan w:val="2"/>
            <w:shd w:val="clear" w:color="auto" w:fill="auto"/>
            <w:noWrap/>
            <w:vAlign w:val="bottom"/>
            <w:hideMark/>
          </w:tcPr>
          <w:p w14:paraId="66EF06C2" w14:textId="476B6BEE"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73.6</w:t>
            </w:r>
          </w:p>
        </w:tc>
      </w:tr>
      <w:bookmarkEnd w:id="167"/>
      <w:tr w:rsidR="00926CDD" w:rsidRPr="00E12E3C" w14:paraId="7FDA44DF"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7A57CED6" w14:textId="7C20E321" w:rsidR="00B01750" w:rsidRPr="00E12E3C" w:rsidRDefault="00926CDD" w:rsidP="00E12E3C">
            <w:pPr>
              <w:pStyle w:val="a3"/>
              <w:overflowPunct/>
              <w:ind w:right="0"/>
              <w:jc w:val="left"/>
              <w:rPr>
                <w:b w:val="0"/>
                <w:bCs w:val="0"/>
                <w:lang w:val="fr-FR"/>
              </w:rPr>
            </w:pPr>
            <w:r w:rsidRPr="00E12E3C">
              <w:rPr>
                <w:rFonts w:hint="eastAsia"/>
                <w:b w:val="0"/>
                <w:bCs w:val="0"/>
                <w:lang w:val="fr-FR"/>
              </w:rPr>
              <w:t>15</w:t>
            </w:r>
            <w:r w:rsidR="00B01750" w:rsidRPr="00E12E3C">
              <w:rPr>
                <w:rFonts w:hint="eastAsia"/>
                <w:b w:val="0"/>
                <w:bCs w:val="0"/>
                <w:lang w:val="fr-FR"/>
              </w:rPr>
              <w:t>-</w:t>
            </w:r>
            <w:r w:rsidRPr="00E12E3C">
              <w:rPr>
                <w:rFonts w:hint="eastAsia"/>
                <w:b w:val="0"/>
                <w:bCs w:val="0"/>
                <w:lang w:val="fr-FR"/>
              </w:rPr>
              <w:t>24</w:t>
            </w:r>
            <w:r w:rsidR="00B01750" w:rsidRPr="00E12E3C">
              <w:rPr>
                <w:rFonts w:hint="eastAsia"/>
                <w:b w:val="0"/>
                <w:bCs w:val="0"/>
                <w:lang w:val="fr-FR"/>
              </w:rPr>
              <w:t>岁</w:t>
            </w:r>
          </w:p>
        </w:tc>
        <w:tc>
          <w:tcPr>
            <w:tcW w:w="676" w:type="pct"/>
            <w:gridSpan w:val="2"/>
            <w:shd w:val="clear" w:color="auto" w:fill="auto"/>
            <w:noWrap/>
            <w:vAlign w:val="bottom"/>
            <w:hideMark/>
          </w:tcPr>
          <w:p w14:paraId="15A6F1FD" w14:textId="19689A11"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28.7</w:t>
            </w:r>
          </w:p>
        </w:tc>
        <w:tc>
          <w:tcPr>
            <w:tcW w:w="677" w:type="pct"/>
            <w:gridSpan w:val="2"/>
            <w:shd w:val="clear" w:color="auto" w:fill="auto"/>
            <w:noWrap/>
            <w:vAlign w:val="bottom"/>
            <w:hideMark/>
          </w:tcPr>
          <w:p w14:paraId="409E2F55" w14:textId="074E4325"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24.9</w:t>
            </w:r>
          </w:p>
        </w:tc>
        <w:tc>
          <w:tcPr>
            <w:tcW w:w="676" w:type="pct"/>
            <w:gridSpan w:val="2"/>
            <w:shd w:val="clear" w:color="auto" w:fill="auto"/>
            <w:noWrap/>
            <w:vAlign w:val="bottom"/>
            <w:hideMark/>
          </w:tcPr>
          <w:p w14:paraId="0F8AA11B" w14:textId="25393DB4"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29.4</w:t>
            </w:r>
          </w:p>
        </w:tc>
        <w:tc>
          <w:tcPr>
            <w:tcW w:w="677" w:type="pct"/>
            <w:gridSpan w:val="2"/>
            <w:shd w:val="clear" w:color="auto" w:fill="auto"/>
            <w:noWrap/>
            <w:vAlign w:val="bottom"/>
            <w:hideMark/>
          </w:tcPr>
          <w:p w14:paraId="54533863" w14:textId="3A703E7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27.6</w:t>
            </w:r>
          </w:p>
        </w:tc>
        <w:tc>
          <w:tcPr>
            <w:tcW w:w="677" w:type="pct"/>
            <w:shd w:val="clear" w:color="auto" w:fill="auto"/>
            <w:noWrap/>
            <w:vAlign w:val="bottom"/>
            <w:hideMark/>
          </w:tcPr>
          <w:p w14:paraId="17A714EB" w14:textId="5CEB225E"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29</w:t>
            </w:r>
          </w:p>
        </w:tc>
      </w:tr>
      <w:tr w:rsidR="00926CDD" w:rsidRPr="00E12E3C" w14:paraId="136C6AF9"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7391267B" w14:textId="65B81057" w:rsidR="00B01750" w:rsidRPr="00E12E3C" w:rsidRDefault="00B01750" w:rsidP="006359DC">
            <w:pPr>
              <w:pStyle w:val="a3"/>
              <w:overflowPunct/>
              <w:ind w:left="170" w:right="0"/>
              <w:jc w:val="left"/>
              <w:rPr>
                <w:b w:val="0"/>
                <w:bCs w:val="0"/>
                <w:lang w:val="fr-FR"/>
              </w:rPr>
            </w:pPr>
            <w:r w:rsidRPr="00E12E3C">
              <w:rPr>
                <w:rFonts w:hint="eastAsia"/>
                <w:b w:val="0"/>
                <w:bCs w:val="0"/>
                <w:lang w:val="fr-FR"/>
              </w:rPr>
              <w:t>女</w:t>
            </w:r>
          </w:p>
        </w:tc>
        <w:tc>
          <w:tcPr>
            <w:tcW w:w="668" w:type="pct"/>
            <w:shd w:val="clear" w:color="auto" w:fill="auto"/>
            <w:noWrap/>
            <w:vAlign w:val="bottom"/>
            <w:hideMark/>
          </w:tcPr>
          <w:p w14:paraId="227E261C" w14:textId="6C0B6FBF"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26.2</w:t>
            </w:r>
          </w:p>
        </w:tc>
        <w:tc>
          <w:tcPr>
            <w:tcW w:w="668" w:type="pct"/>
            <w:gridSpan w:val="2"/>
            <w:shd w:val="clear" w:color="auto" w:fill="auto"/>
            <w:noWrap/>
            <w:vAlign w:val="bottom"/>
            <w:hideMark/>
          </w:tcPr>
          <w:p w14:paraId="5C88C986" w14:textId="2679B4AD"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24.3</w:t>
            </w:r>
          </w:p>
        </w:tc>
        <w:tc>
          <w:tcPr>
            <w:tcW w:w="668" w:type="pct"/>
            <w:gridSpan w:val="2"/>
            <w:shd w:val="clear" w:color="auto" w:fill="auto"/>
            <w:noWrap/>
            <w:vAlign w:val="bottom"/>
            <w:hideMark/>
          </w:tcPr>
          <w:p w14:paraId="06A81338" w14:textId="618B99C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28.9</w:t>
            </w:r>
          </w:p>
        </w:tc>
        <w:tc>
          <w:tcPr>
            <w:tcW w:w="668" w:type="pct"/>
            <w:gridSpan w:val="2"/>
            <w:shd w:val="clear" w:color="auto" w:fill="auto"/>
            <w:noWrap/>
            <w:vAlign w:val="bottom"/>
            <w:hideMark/>
          </w:tcPr>
          <w:p w14:paraId="78F5F048" w14:textId="7768111D"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28.5</w:t>
            </w:r>
          </w:p>
        </w:tc>
        <w:tc>
          <w:tcPr>
            <w:tcW w:w="712" w:type="pct"/>
            <w:gridSpan w:val="2"/>
            <w:shd w:val="clear" w:color="auto" w:fill="auto"/>
            <w:noWrap/>
            <w:vAlign w:val="bottom"/>
            <w:hideMark/>
          </w:tcPr>
          <w:p w14:paraId="0E0FE90E" w14:textId="44E5B6B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25.8</w:t>
            </w:r>
          </w:p>
        </w:tc>
      </w:tr>
      <w:tr w:rsidR="00926CDD" w:rsidRPr="00E12E3C" w14:paraId="737D7CFC"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41507E5E" w14:textId="6157CA98" w:rsidR="00B01750" w:rsidRPr="00E12E3C" w:rsidRDefault="00B01750" w:rsidP="006359DC">
            <w:pPr>
              <w:pStyle w:val="a3"/>
              <w:overflowPunct/>
              <w:ind w:left="170" w:right="0"/>
              <w:jc w:val="left"/>
              <w:rPr>
                <w:b w:val="0"/>
                <w:bCs w:val="0"/>
                <w:lang w:val="fr-FR"/>
              </w:rPr>
            </w:pPr>
            <w:r w:rsidRPr="00E12E3C">
              <w:rPr>
                <w:rFonts w:hint="eastAsia"/>
                <w:b w:val="0"/>
                <w:bCs w:val="0"/>
                <w:lang w:val="fr-FR"/>
              </w:rPr>
              <w:t>男</w:t>
            </w:r>
          </w:p>
        </w:tc>
        <w:tc>
          <w:tcPr>
            <w:tcW w:w="668" w:type="pct"/>
            <w:shd w:val="clear" w:color="auto" w:fill="auto"/>
            <w:noWrap/>
            <w:vAlign w:val="bottom"/>
            <w:hideMark/>
          </w:tcPr>
          <w:p w14:paraId="480CA08F" w14:textId="4CD7CD6B"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31.2</w:t>
            </w:r>
          </w:p>
        </w:tc>
        <w:tc>
          <w:tcPr>
            <w:tcW w:w="668" w:type="pct"/>
            <w:gridSpan w:val="2"/>
            <w:shd w:val="clear" w:color="auto" w:fill="auto"/>
            <w:noWrap/>
            <w:vAlign w:val="bottom"/>
            <w:hideMark/>
          </w:tcPr>
          <w:p w14:paraId="27786192" w14:textId="7C1276A7"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25.2</w:t>
            </w:r>
          </w:p>
        </w:tc>
        <w:tc>
          <w:tcPr>
            <w:tcW w:w="668" w:type="pct"/>
            <w:gridSpan w:val="2"/>
            <w:shd w:val="clear" w:color="auto" w:fill="auto"/>
            <w:noWrap/>
            <w:vAlign w:val="bottom"/>
            <w:hideMark/>
          </w:tcPr>
          <w:p w14:paraId="5043ECCA" w14:textId="26CB5260"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29.8</w:t>
            </w:r>
          </w:p>
        </w:tc>
        <w:tc>
          <w:tcPr>
            <w:tcW w:w="668" w:type="pct"/>
            <w:gridSpan w:val="2"/>
            <w:shd w:val="clear" w:color="auto" w:fill="auto"/>
            <w:noWrap/>
            <w:vAlign w:val="bottom"/>
            <w:hideMark/>
          </w:tcPr>
          <w:p w14:paraId="58DFD78D" w14:textId="42783D3E"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26.6</w:t>
            </w:r>
          </w:p>
        </w:tc>
        <w:tc>
          <w:tcPr>
            <w:tcW w:w="712" w:type="pct"/>
            <w:gridSpan w:val="2"/>
            <w:shd w:val="clear" w:color="auto" w:fill="auto"/>
            <w:noWrap/>
            <w:vAlign w:val="bottom"/>
            <w:hideMark/>
          </w:tcPr>
          <w:p w14:paraId="1E5D11B8" w14:textId="5BB2C77E"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32</w:t>
            </w:r>
          </w:p>
        </w:tc>
      </w:tr>
      <w:tr w:rsidR="00926CDD" w:rsidRPr="00E12E3C" w14:paraId="701D571E"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030B1C7" w14:textId="38ECA829" w:rsidR="00B01750" w:rsidRPr="00E12E3C" w:rsidRDefault="00926CDD" w:rsidP="00E12E3C">
            <w:pPr>
              <w:pStyle w:val="a3"/>
              <w:overflowPunct/>
              <w:ind w:right="0"/>
              <w:jc w:val="left"/>
              <w:rPr>
                <w:b w:val="0"/>
                <w:bCs w:val="0"/>
                <w:lang w:val="fr-FR"/>
              </w:rPr>
            </w:pPr>
            <w:r w:rsidRPr="00E12E3C">
              <w:rPr>
                <w:rFonts w:hint="eastAsia"/>
                <w:b w:val="0"/>
                <w:bCs w:val="0"/>
                <w:lang w:val="fr-FR"/>
              </w:rPr>
              <w:t>25</w:t>
            </w:r>
            <w:r w:rsidR="00B01750" w:rsidRPr="00E12E3C">
              <w:rPr>
                <w:rFonts w:hint="eastAsia"/>
                <w:b w:val="0"/>
                <w:bCs w:val="0"/>
                <w:lang w:val="fr-FR"/>
              </w:rPr>
              <w:t>-</w:t>
            </w:r>
            <w:r w:rsidRPr="00E12E3C">
              <w:rPr>
                <w:rFonts w:hint="eastAsia"/>
                <w:b w:val="0"/>
                <w:bCs w:val="0"/>
                <w:lang w:val="fr-FR"/>
              </w:rPr>
              <w:t>49</w:t>
            </w:r>
            <w:r w:rsidR="00B01750" w:rsidRPr="00E12E3C">
              <w:rPr>
                <w:rFonts w:hint="eastAsia"/>
                <w:b w:val="0"/>
                <w:bCs w:val="0"/>
                <w:lang w:val="fr-FR"/>
              </w:rPr>
              <w:t>岁</w:t>
            </w:r>
          </w:p>
        </w:tc>
        <w:tc>
          <w:tcPr>
            <w:tcW w:w="676" w:type="pct"/>
            <w:gridSpan w:val="2"/>
            <w:shd w:val="clear" w:color="auto" w:fill="auto"/>
            <w:noWrap/>
            <w:vAlign w:val="bottom"/>
            <w:hideMark/>
          </w:tcPr>
          <w:p w14:paraId="5720FE3A" w14:textId="64EA6509"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85.7</w:t>
            </w:r>
          </w:p>
        </w:tc>
        <w:tc>
          <w:tcPr>
            <w:tcW w:w="677" w:type="pct"/>
            <w:gridSpan w:val="2"/>
            <w:shd w:val="clear" w:color="auto" w:fill="auto"/>
            <w:noWrap/>
            <w:vAlign w:val="bottom"/>
            <w:hideMark/>
          </w:tcPr>
          <w:p w14:paraId="27C5D63B" w14:textId="32230CC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84.4</w:t>
            </w:r>
          </w:p>
        </w:tc>
        <w:tc>
          <w:tcPr>
            <w:tcW w:w="676" w:type="pct"/>
            <w:gridSpan w:val="2"/>
            <w:shd w:val="clear" w:color="auto" w:fill="auto"/>
            <w:noWrap/>
            <w:vAlign w:val="bottom"/>
            <w:hideMark/>
          </w:tcPr>
          <w:p w14:paraId="6BB86322" w14:textId="01B9E3A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86</w:t>
            </w:r>
          </w:p>
        </w:tc>
        <w:tc>
          <w:tcPr>
            <w:tcW w:w="677" w:type="pct"/>
            <w:gridSpan w:val="2"/>
            <w:shd w:val="clear" w:color="auto" w:fill="auto"/>
            <w:noWrap/>
            <w:vAlign w:val="bottom"/>
            <w:hideMark/>
          </w:tcPr>
          <w:p w14:paraId="1BBFF70E" w14:textId="7E57EF64"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87.8</w:t>
            </w:r>
          </w:p>
        </w:tc>
        <w:tc>
          <w:tcPr>
            <w:tcW w:w="677" w:type="pct"/>
            <w:shd w:val="clear" w:color="auto" w:fill="auto"/>
            <w:noWrap/>
            <w:vAlign w:val="bottom"/>
            <w:hideMark/>
          </w:tcPr>
          <w:p w14:paraId="2E75968C" w14:textId="1B18CC3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87.8</w:t>
            </w:r>
          </w:p>
        </w:tc>
      </w:tr>
      <w:tr w:rsidR="00926CDD" w:rsidRPr="00E12E3C" w14:paraId="32605076"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0A40712" w14:textId="00042621" w:rsidR="00B01750" w:rsidRPr="00E12E3C" w:rsidRDefault="00B01750" w:rsidP="006359DC">
            <w:pPr>
              <w:pStyle w:val="a3"/>
              <w:overflowPunct/>
              <w:ind w:left="170" w:right="0"/>
              <w:jc w:val="left"/>
              <w:rPr>
                <w:b w:val="0"/>
                <w:bCs w:val="0"/>
                <w:lang w:val="fr-FR"/>
              </w:rPr>
            </w:pPr>
            <w:r w:rsidRPr="00E12E3C">
              <w:rPr>
                <w:rFonts w:hint="eastAsia"/>
                <w:b w:val="0"/>
                <w:bCs w:val="0"/>
                <w:lang w:val="fr-FR"/>
              </w:rPr>
              <w:t>女</w:t>
            </w:r>
          </w:p>
        </w:tc>
        <w:tc>
          <w:tcPr>
            <w:tcW w:w="668" w:type="pct"/>
            <w:shd w:val="clear" w:color="auto" w:fill="auto"/>
            <w:noWrap/>
            <w:vAlign w:val="bottom"/>
            <w:hideMark/>
          </w:tcPr>
          <w:p w14:paraId="1FB00A0B" w14:textId="5DDD9F3E"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82</w:t>
            </w:r>
          </w:p>
        </w:tc>
        <w:tc>
          <w:tcPr>
            <w:tcW w:w="668" w:type="pct"/>
            <w:gridSpan w:val="2"/>
            <w:shd w:val="clear" w:color="auto" w:fill="auto"/>
            <w:noWrap/>
            <w:vAlign w:val="bottom"/>
            <w:hideMark/>
          </w:tcPr>
          <w:p w14:paraId="3F7E0CEE" w14:textId="2F723A7B"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80.4</w:t>
            </w:r>
          </w:p>
        </w:tc>
        <w:tc>
          <w:tcPr>
            <w:tcW w:w="668" w:type="pct"/>
            <w:gridSpan w:val="2"/>
            <w:shd w:val="clear" w:color="auto" w:fill="auto"/>
            <w:noWrap/>
            <w:vAlign w:val="bottom"/>
            <w:hideMark/>
          </w:tcPr>
          <w:p w14:paraId="61C2E47F" w14:textId="2E20C640"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82.8</w:t>
            </w:r>
          </w:p>
        </w:tc>
        <w:tc>
          <w:tcPr>
            <w:tcW w:w="668" w:type="pct"/>
            <w:gridSpan w:val="2"/>
            <w:shd w:val="clear" w:color="auto" w:fill="auto"/>
            <w:noWrap/>
            <w:vAlign w:val="bottom"/>
            <w:hideMark/>
          </w:tcPr>
          <w:p w14:paraId="0CC4B468" w14:textId="63B139E7"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85.8</w:t>
            </w:r>
          </w:p>
        </w:tc>
        <w:tc>
          <w:tcPr>
            <w:tcW w:w="712" w:type="pct"/>
            <w:gridSpan w:val="2"/>
            <w:shd w:val="clear" w:color="auto" w:fill="auto"/>
            <w:noWrap/>
            <w:vAlign w:val="bottom"/>
            <w:hideMark/>
          </w:tcPr>
          <w:p w14:paraId="7149AC35" w14:textId="30ADC234"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84.6</w:t>
            </w:r>
          </w:p>
        </w:tc>
      </w:tr>
      <w:tr w:rsidR="00926CDD" w:rsidRPr="00E12E3C" w14:paraId="3C6DD9EA"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3FB853A" w14:textId="3A376B99" w:rsidR="00B01750" w:rsidRPr="00E12E3C" w:rsidRDefault="00B01750" w:rsidP="006359DC">
            <w:pPr>
              <w:pStyle w:val="a3"/>
              <w:overflowPunct/>
              <w:ind w:left="170" w:right="0"/>
              <w:jc w:val="left"/>
              <w:rPr>
                <w:b w:val="0"/>
                <w:bCs w:val="0"/>
                <w:lang w:val="fr-FR"/>
              </w:rPr>
            </w:pPr>
            <w:r w:rsidRPr="00E12E3C">
              <w:rPr>
                <w:rFonts w:hint="eastAsia"/>
                <w:b w:val="0"/>
                <w:bCs w:val="0"/>
                <w:lang w:val="fr-FR"/>
              </w:rPr>
              <w:t>男</w:t>
            </w:r>
          </w:p>
        </w:tc>
        <w:tc>
          <w:tcPr>
            <w:tcW w:w="668" w:type="pct"/>
            <w:shd w:val="clear" w:color="auto" w:fill="auto"/>
            <w:noWrap/>
            <w:vAlign w:val="bottom"/>
            <w:hideMark/>
          </w:tcPr>
          <w:p w14:paraId="5332CB0D" w14:textId="03A3F71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89.3</w:t>
            </w:r>
          </w:p>
        </w:tc>
        <w:tc>
          <w:tcPr>
            <w:tcW w:w="668" w:type="pct"/>
            <w:gridSpan w:val="2"/>
            <w:shd w:val="clear" w:color="auto" w:fill="auto"/>
            <w:noWrap/>
            <w:vAlign w:val="bottom"/>
            <w:hideMark/>
          </w:tcPr>
          <w:p w14:paraId="5EA4886A" w14:textId="2BAB457D"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88.3</w:t>
            </w:r>
          </w:p>
        </w:tc>
        <w:tc>
          <w:tcPr>
            <w:tcW w:w="668" w:type="pct"/>
            <w:gridSpan w:val="2"/>
            <w:shd w:val="clear" w:color="auto" w:fill="auto"/>
            <w:noWrap/>
            <w:vAlign w:val="bottom"/>
            <w:hideMark/>
          </w:tcPr>
          <w:p w14:paraId="69122A6A" w14:textId="0EAD4BD6"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89.2</w:t>
            </w:r>
          </w:p>
        </w:tc>
        <w:tc>
          <w:tcPr>
            <w:tcW w:w="668" w:type="pct"/>
            <w:gridSpan w:val="2"/>
            <w:shd w:val="clear" w:color="auto" w:fill="auto"/>
            <w:noWrap/>
            <w:vAlign w:val="bottom"/>
            <w:hideMark/>
          </w:tcPr>
          <w:p w14:paraId="78F21186" w14:textId="0E0DC71A"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89.8</w:t>
            </w:r>
          </w:p>
        </w:tc>
        <w:tc>
          <w:tcPr>
            <w:tcW w:w="712" w:type="pct"/>
            <w:gridSpan w:val="2"/>
            <w:shd w:val="clear" w:color="auto" w:fill="auto"/>
            <w:noWrap/>
            <w:vAlign w:val="bottom"/>
            <w:hideMark/>
          </w:tcPr>
          <w:p w14:paraId="79974CE5" w14:textId="146CA772"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91</w:t>
            </w:r>
          </w:p>
        </w:tc>
      </w:tr>
      <w:tr w:rsidR="00926CDD" w:rsidRPr="00E12E3C" w14:paraId="59DFF1D6"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5D4DAF10" w14:textId="53B751BE" w:rsidR="00B01750" w:rsidRPr="00E12E3C" w:rsidRDefault="00926CDD" w:rsidP="00E12E3C">
            <w:pPr>
              <w:pStyle w:val="a3"/>
              <w:overflowPunct/>
              <w:ind w:right="0"/>
              <w:jc w:val="left"/>
              <w:rPr>
                <w:b w:val="0"/>
                <w:bCs w:val="0"/>
                <w:lang w:val="fr-FR"/>
              </w:rPr>
            </w:pPr>
            <w:r w:rsidRPr="00E12E3C">
              <w:rPr>
                <w:rFonts w:hint="eastAsia"/>
                <w:b w:val="0"/>
                <w:bCs w:val="0"/>
                <w:lang w:val="fr-FR"/>
              </w:rPr>
              <w:t>5</w:t>
            </w:r>
            <w:r w:rsidR="00B01750" w:rsidRPr="00E12E3C">
              <w:rPr>
                <w:rFonts w:hint="eastAsia"/>
                <w:b w:val="0"/>
                <w:bCs w:val="0"/>
                <w:lang w:val="fr-FR"/>
              </w:rPr>
              <w:t>0-</w:t>
            </w:r>
            <w:r w:rsidRPr="00E12E3C">
              <w:rPr>
                <w:rFonts w:hint="eastAsia"/>
                <w:b w:val="0"/>
                <w:bCs w:val="0"/>
                <w:lang w:val="fr-FR"/>
              </w:rPr>
              <w:t>64</w:t>
            </w:r>
            <w:r w:rsidR="00B01750" w:rsidRPr="00E12E3C">
              <w:rPr>
                <w:rFonts w:hint="eastAsia"/>
                <w:b w:val="0"/>
                <w:bCs w:val="0"/>
                <w:lang w:val="fr-FR"/>
              </w:rPr>
              <w:t>岁</w:t>
            </w:r>
          </w:p>
        </w:tc>
        <w:tc>
          <w:tcPr>
            <w:tcW w:w="676" w:type="pct"/>
            <w:gridSpan w:val="2"/>
            <w:shd w:val="clear" w:color="auto" w:fill="auto"/>
            <w:noWrap/>
            <w:vAlign w:val="bottom"/>
            <w:hideMark/>
          </w:tcPr>
          <w:p w14:paraId="0841D67A" w14:textId="2037437F"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56.4</w:t>
            </w:r>
          </w:p>
        </w:tc>
        <w:tc>
          <w:tcPr>
            <w:tcW w:w="677" w:type="pct"/>
            <w:gridSpan w:val="2"/>
            <w:shd w:val="clear" w:color="auto" w:fill="auto"/>
            <w:noWrap/>
            <w:vAlign w:val="bottom"/>
            <w:hideMark/>
          </w:tcPr>
          <w:p w14:paraId="60CDBBBE" w14:textId="26455ECE"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58.4</w:t>
            </w:r>
          </w:p>
        </w:tc>
        <w:tc>
          <w:tcPr>
            <w:tcW w:w="676" w:type="pct"/>
            <w:gridSpan w:val="2"/>
            <w:shd w:val="clear" w:color="auto" w:fill="auto"/>
            <w:noWrap/>
            <w:vAlign w:val="bottom"/>
            <w:hideMark/>
          </w:tcPr>
          <w:p w14:paraId="4FA8556B" w14:textId="396A8D97"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59.8</w:t>
            </w:r>
          </w:p>
        </w:tc>
        <w:tc>
          <w:tcPr>
            <w:tcW w:w="677" w:type="pct"/>
            <w:gridSpan w:val="2"/>
            <w:shd w:val="clear" w:color="auto" w:fill="auto"/>
            <w:noWrap/>
            <w:vAlign w:val="bottom"/>
            <w:hideMark/>
          </w:tcPr>
          <w:p w14:paraId="07E1CB35" w14:textId="29452F3D"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59.7</w:t>
            </w:r>
          </w:p>
        </w:tc>
        <w:tc>
          <w:tcPr>
            <w:tcW w:w="677" w:type="pct"/>
            <w:shd w:val="clear" w:color="auto" w:fill="auto"/>
            <w:noWrap/>
            <w:vAlign w:val="bottom"/>
            <w:hideMark/>
          </w:tcPr>
          <w:p w14:paraId="7C3D61DA" w14:textId="40924C61"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59.1</w:t>
            </w:r>
          </w:p>
        </w:tc>
      </w:tr>
      <w:tr w:rsidR="00926CDD" w:rsidRPr="00E12E3C" w14:paraId="47D1943D"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7F4D9281" w14:textId="7B279B7B" w:rsidR="00B01750" w:rsidRPr="00E12E3C" w:rsidRDefault="00B01750" w:rsidP="006359DC">
            <w:pPr>
              <w:pStyle w:val="a3"/>
              <w:overflowPunct/>
              <w:ind w:left="170" w:right="0"/>
              <w:jc w:val="left"/>
              <w:rPr>
                <w:b w:val="0"/>
                <w:bCs w:val="0"/>
                <w:lang w:val="fr-FR"/>
              </w:rPr>
            </w:pPr>
            <w:r w:rsidRPr="00E12E3C">
              <w:rPr>
                <w:rFonts w:hint="eastAsia"/>
                <w:b w:val="0"/>
                <w:bCs w:val="0"/>
                <w:lang w:val="fr-FR"/>
              </w:rPr>
              <w:t>女</w:t>
            </w:r>
          </w:p>
        </w:tc>
        <w:tc>
          <w:tcPr>
            <w:tcW w:w="668" w:type="pct"/>
            <w:shd w:val="clear" w:color="auto" w:fill="auto"/>
            <w:noWrap/>
            <w:vAlign w:val="bottom"/>
            <w:hideMark/>
          </w:tcPr>
          <w:p w14:paraId="5DFA510D" w14:textId="6FD65B1B"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49.3</w:t>
            </w:r>
          </w:p>
        </w:tc>
        <w:tc>
          <w:tcPr>
            <w:tcW w:w="668" w:type="pct"/>
            <w:gridSpan w:val="2"/>
            <w:shd w:val="clear" w:color="auto" w:fill="auto"/>
            <w:noWrap/>
            <w:vAlign w:val="bottom"/>
            <w:hideMark/>
          </w:tcPr>
          <w:p w14:paraId="67045908" w14:textId="030D88B2"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54.4</w:t>
            </w:r>
          </w:p>
        </w:tc>
        <w:tc>
          <w:tcPr>
            <w:tcW w:w="668" w:type="pct"/>
            <w:gridSpan w:val="2"/>
            <w:shd w:val="clear" w:color="auto" w:fill="auto"/>
            <w:noWrap/>
            <w:vAlign w:val="bottom"/>
            <w:hideMark/>
          </w:tcPr>
          <w:p w14:paraId="2CD864AB" w14:textId="29CD941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54.1</w:t>
            </w:r>
          </w:p>
        </w:tc>
        <w:tc>
          <w:tcPr>
            <w:tcW w:w="668" w:type="pct"/>
            <w:gridSpan w:val="2"/>
            <w:shd w:val="clear" w:color="auto" w:fill="auto"/>
            <w:noWrap/>
            <w:vAlign w:val="bottom"/>
            <w:hideMark/>
          </w:tcPr>
          <w:p w14:paraId="049AC905" w14:textId="0F0C429B"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51.8</w:t>
            </w:r>
          </w:p>
        </w:tc>
        <w:tc>
          <w:tcPr>
            <w:tcW w:w="712" w:type="pct"/>
            <w:gridSpan w:val="2"/>
            <w:shd w:val="clear" w:color="auto" w:fill="auto"/>
            <w:noWrap/>
            <w:vAlign w:val="bottom"/>
            <w:hideMark/>
          </w:tcPr>
          <w:p w14:paraId="411E7093" w14:textId="254FBD05"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54.4</w:t>
            </w:r>
          </w:p>
        </w:tc>
      </w:tr>
      <w:tr w:rsidR="00926CDD" w:rsidRPr="00E12E3C" w14:paraId="31663E6B"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4E30C406" w14:textId="3984AFA6" w:rsidR="00B01750" w:rsidRPr="00E12E3C" w:rsidRDefault="00B01750" w:rsidP="006359DC">
            <w:pPr>
              <w:pStyle w:val="a3"/>
              <w:overflowPunct/>
              <w:ind w:left="170" w:right="0"/>
              <w:jc w:val="left"/>
              <w:rPr>
                <w:b w:val="0"/>
                <w:bCs w:val="0"/>
                <w:lang w:val="fr-FR"/>
              </w:rPr>
            </w:pPr>
            <w:r w:rsidRPr="00E12E3C">
              <w:rPr>
                <w:rFonts w:hint="eastAsia"/>
                <w:b w:val="0"/>
                <w:bCs w:val="0"/>
                <w:lang w:val="fr-FR"/>
              </w:rPr>
              <w:t>男</w:t>
            </w:r>
          </w:p>
        </w:tc>
        <w:tc>
          <w:tcPr>
            <w:tcW w:w="668" w:type="pct"/>
            <w:shd w:val="clear" w:color="auto" w:fill="auto"/>
            <w:noWrap/>
            <w:vAlign w:val="bottom"/>
            <w:hideMark/>
          </w:tcPr>
          <w:p w14:paraId="3FDCE82E" w14:textId="43869D55"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63</w:t>
            </w:r>
          </w:p>
        </w:tc>
        <w:tc>
          <w:tcPr>
            <w:tcW w:w="668" w:type="pct"/>
            <w:gridSpan w:val="2"/>
            <w:shd w:val="clear" w:color="auto" w:fill="auto"/>
            <w:noWrap/>
            <w:vAlign w:val="bottom"/>
            <w:hideMark/>
          </w:tcPr>
          <w:p w14:paraId="18C409ED" w14:textId="48FEE245"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62.2</w:t>
            </w:r>
          </w:p>
        </w:tc>
        <w:tc>
          <w:tcPr>
            <w:tcW w:w="668" w:type="pct"/>
            <w:gridSpan w:val="2"/>
            <w:shd w:val="clear" w:color="auto" w:fill="auto"/>
            <w:noWrap/>
            <w:vAlign w:val="bottom"/>
            <w:hideMark/>
          </w:tcPr>
          <w:p w14:paraId="33BD7B13" w14:textId="7DF200BE"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65.2</w:t>
            </w:r>
          </w:p>
        </w:tc>
        <w:tc>
          <w:tcPr>
            <w:tcW w:w="668" w:type="pct"/>
            <w:gridSpan w:val="2"/>
            <w:shd w:val="clear" w:color="auto" w:fill="auto"/>
            <w:noWrap/>
            <w:vAlign w:val="bottom"/>
            <w:hideMark/>
          </w:tcPr>
          <w:p w14:paraId="072767AA" w14:textId="5EF2E230"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67</w:t>
            </w:r>
          </w:p>
        </w:tc>
        <w:tc>
          <w:tcPr>
            <w:tcW w:w="712" w:type="pct"/>
            <w:gridSpan w:val="2"/>
            <w:shd w:val="clear" w:color="auto" w:fill="auto"/>
            <w:noWrap/>
            <w:vAlign w:val="bottom"/>
            <w:hideMark/>
          </w:tcPr>
          <w:p w14:paraId="0DC09D7B" w14:textId="7BA7F271"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63.5</w:t>
            </w:r>
          </w:p>
        </w:tc>
      </w:tr>
      <w:tr w:rsidR="00926CDD" w:rsidRPr="00E12E3C" w14:paraId="6EDFF801"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A755455" w14:textId="77777777" w:rsidR="00B01750" w:rsidRPr="00E12E3C" w:rsidRDefault="00B01750" w:rsidP="00E12E3C">
            <w:pPr>
              <w:pStyle w:val="a3"/>
              <w:overflowPunct/>
              <w:ind w:right="0"/>
              <w:jc w:val="left"/>
              <w:rPr>
                <w:b w:val="0"/>
                <w:bCs w:val="0"/>
                <w:lang w:val="fr-FR"/>
              </w:rPr>
            </w:pPr>
            <w:r w:rsidRPr="00E12E3C">
              <w:rPr>
                <w:rFonts w:hint="eastAsia"/>
                <w:b w:val="0"/>
                <w:bCs w:val="0"/>
                <w:lang w:val="fr-FR"/>
              </w:rPr>
              <w:t>受教育程度</w:t>
            </w:r>
          </w:p>
        </w:tc>
        <w:tc>
          <w:tcPr>
            <w:tcW w:w="676" w:type="pct"/>
            <w:gridSpan w:val="2"/>
            <w:shd w:val="clear" w:color="auto" w:fill="auto"/>
            <w:noWrap/>
            <w:vAlign w:val="bottom"/>
            <w:hideMark/>
          </w:tcPr>
          <w:p w14:paraId="423102F7"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7" w:type="pct"/>
            <w:gridSpan w:val="2"/>
            <w:shd w:val="clear" w:color="auto" w:fill="auto"/>
            <w:noWrap/>
            <w:vAlign w:val="bottom"/>
            <w:hideMark/>
          </w:tcPr>
          <w:p w14:paraId="6D4B9F82"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6" w:type="pct"/>
            <w:gridSpan w:val="2"/>
            <w:shd w:val="clear" w:color="auto" w:fill="auto"/>
            <w:noWrap/>
            <w:vAlign w:val="bottom"/>
            <w:hideMark/>
          </w:tcPr>
          <w:p w14:paraId="09334002"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7" w:type="pct"/>
            <w:gridSpan w:val="2"/>
            <w:shd w:val="clear" w:color="auto" w:fill="auto"/>
            <w:noWrap/>
            <w:vAlign w:val="bottom"/>
            <w:hideMark/>
          </w:tcPr>
          <w:p w14:paraId="0E2B30EC"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7" w:type="pct"/>
            <w:shd w:val="clear" w:color="auto" w:fill="auto"/>
            <w:noWrap/>
            <w:vAlign w:val="bottom"/>
            <w:hideMark/>
          </w:tcPr>
          <w:p w14:paraId="2A0076F2"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r>
      <w:tr w:rsidR="00926CDD" w:rsidRPr="00E12E3C" w14:paraId="31709D29"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213A3341" w14:textId="325357C9" w:rsidR="00B01750" w:rsidRPr="00E12E3C" w:rsidRDefault="00B01750" w:rsidP="00E12E3C">
            <w:pPr>
              <w:pStyle w:val="a3"/>
              <w:overflowPunct/>
              <w:ind w:right="0"/>
              <w:jc w:val="left"/>
              <w:rPr>
                <w:b w:val="0"/>
                <w:bCs w:val="0"/>
                <w:lang w:val="fr-FR"/>
              </w:rPr>
            </w:pPr>
            <w:r w:rsidRPr="00E12E3C">
              <w:rPr>
                <w:rFonts w:hint="eastAsia"/>
                <w:b w:val="0"/>
                <w:bCs w:val="0"/>
                <w:lang w:val="fr-FR"/>
              </w:rPr>
              <w:t>国际教育标准分类法</w:t>
            </w:r>
            <w:r w:rsidRPr="00E12E3C">
              <w:rPr>
                <w:rFonts w:hint="eastAsia"/>
                <w:b w:val="0"/>
                <w:bCs w:val="0"/>
                <w:lang w:val="fr-FR"/>
              </w:rPr>
              <w:t>0-</w:t>
            </w:r>
            <w:r w:rsidR="00926CDD" w:rsidRPr="00E12E3C">
              <w:rPr>
                <w:rFonts w:hint="eastAsia"/>
                <w:b w:val="0"/>
                <w:bCs w:val="0"/>
                <w:lang w:val="fr-FR"/>
              </w:rPr>
              <w:t>2</w:t>
            </w:r>
            <w:r w:rsidRPr="00E12E3C">
              <w:rPr>
                <w:rFonts w:hint="eastAsia"/>
                <w:b w:val="0"/>
                <w:bCs w:val="0"/>
                <w:lang w:val="fr-FR"/>
              </w:rPr>
              <w:t>级</w:t>
            </w:r>
          </w:p>
        </w:tc>
        <w:tc>
          <w:tcPr>
            <w:tcW w:w="676" w:type="pct"/>
            <w:gridSpan w:val="2"/>
            <w:shd w:val="clear" w:color="auto" w:fill="auto"/>
            <w:noWrap/>
            <w:vAlign w:val="bottom"/>
            <w:hideMark/>
          </w:tcPr>
          <w:p w14:paraId="50CD05E0" w14:textId="72D598B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44.2</w:t>
            </w:r>
          </w:p>
        </w:tc>
        <w:tc>
          <w:tcPr>
            <w:tcW w:w="677" w:type="pct"/>
            <w:gridSpan w:val="2"/>
            <w:shd w:val="clear" w:color="auto" w:fill="auto"/>
            <w:noWrap/>
            <w:vAlign w:val="bottom"/>
            <w:hideMark/>
          </w:tcPr>
          <w:p w14:paraId="6467443B" w14:textId="35EB0CF3"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44</w:t>
            </w:r>
          </w:p>
        </w:tc>
        <w:tc>
          <w:tcPr>
            <w:tcW w:w="676" w:type="pct"/>
            <w:gridSpan w:val="2"/>
            <w:shd w:val="clear" w:color="auto" w:fill="auto"/>
            <w:noWrap/>
            <w:vAlign w:val="bottom"/>
            <w:hideMark/>
          </w:tcPr>
          <w:p w14:paraId="68B16DD0" w14:textId="072E58DA"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46.5</w:t>
            </w:r>
          </w:p>
        </w:tc>
        <w:tc>
          <w:tcPr>
            <w:tcW w:w="677" w:type="pct"/>
            <w:gridSpan w:val="2"/>
            <w:shd w:val="clear" w:color="auto" w:fill="auto"/>
            <w:noWrap/>
            <w:vAlign w:val="bottom"/>
            <w:hideMark/>
          </w:tcPr>
          <w:p w14:paraId="79CEB15B" w14:textId="688BAF92"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47.1</w:t>
            </w:r>
          </w:p>
        </w:tc>
        <w:tc>
          <w:tcPr>
            <w:tcW w:w="677" w:type="pct"/>
            <w:shd w:val="clear" w:color="auto" w:fill="auto"/>
            <w:noWrap/>
            <w:vAlign w:val="bottom"/>
            <w:hideMark/>
          </w:tcPr>
          <w:p w14:paraId="0976E660" w14:textId="66B76796"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48.6</w:t>
            </w:r>
          </w:p>
        </w:tc>
      </w:tr>
      <w:tr w:rsidR="00926CDD" w:rsidRPr="00E12E3C" w14:paraId="1C0A55EA"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4849EEC8" w14:textId="425B83C0" w:rsidR="00B01750" w:rsidRPr="00E12E3C" w:rsidRDefault="00B01750" w:rsidP="006359DC">
            <w:pPr>
              <w:pStyle w:val="a3"/>
              <w:overflowPunct/>
              <w:ind w:left="170" w:right="0"/>
              <w:jc w:val="left"/>
              <w:rPr>
                <w:b w:val="0"/>
                <w:bCs w:val="0"/>
                <w:lang w:val="fr-FR"/>
              </w:rPr>
            </w:pPr>
            <w:r w:rsidRPr="00E12E3C">
              <w:rPr>
                <w:rFonts w:hint="eastAsia"/>
                <w:b w:val="0"/>
                <w:bCs w:val="0"/>
                <w:lang w:val="fr-FR"/>
              </w:rPr>
              <w:t>女</w:t>
            </w:r>
          </w:p>
        </w:tc>
        <w:tc>
          <w:tcPr>
            <w:tcW w:w="668" w:type="pct"/>
            <w:shd w:val="clear" w:color="auto" w:fill="auto"/>
            <w:noWrap/>
            <w:vAlign w:val="bottom"/>
            <w:hideMark/>
          </w:tcPr>
          <w:p w14:paraId="575A5408" w14:textId="69D9FDFF"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39</w:t>
            </w:r>
          </w:p>
        </w:tc>
        <w:tc>
          <w:tcPr>
            <w:tcW w:w="668" w:type="pct"/>
            <w:gridSpan w:val="2"/>
            <w:shd w:val="clear" w:color="auto" w:fill="auto"/>
            <w:noWrap/>
            <w:vAlign w:val="bottom"/>
            <w:hideMark/>
          </w:tcPr>
          <w:p w14:paraId="3F56ADE5" w14:textId="0F49AE86"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39.9</w:t>
            </w:r>
          </w:p>
        </w:tc>
        <w:tc>
          <w:tcPr>
            <w:tcW w:w="668" w:type="pct"/>
            <w:gridSpan w:val="2"/>
            <w:shd w:val="clear" w:color="auto" w:fill="auto"/>
            <w:noWrap/>
            <w:vAlign w:val="bottom"/>
            <w:hideMark/>
          </w:tcPr>
          <w:p w14:paraId="7B59EEBF" w14:textId="18B236C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43.2</w:t>
            </w:r>
          </w:p>
        </w:tc>
        <w:tc>
          <w:tcPr>
            <w:tcW w:w="668" w:type="pct"/>
            <w:gridSpan w:val="2"/>
            <w:shd w:val="clear" w:color="auto" w:fill="auto"/>
            <w:noWrap/>
            <w:vAlign w:val="bottom"/>
            <w:hideMark/>
          </w:tcPr>
          <w:p w14:paraId="44291D4F" w14:textId="2073F7E0"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42.8</w:t>
            </w:r>
          </w:p>
        </w:tc>
        <w:tc>
          <w:tcPr>
            <w:tcW w:w="712" w:type="pct"/>
            <w:gridSpan w:val="2"/>
            <w:shd w:val="clear" w:color="auto" w:fill="auto"/>
            <w:noWrap/>
            <w:vAlign w:val="bottom"/>
            <w:hideMark/>
          </w:tcPr>
          <w:p w14:paraId="7856265A" w14:textId="2784E4DA"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42.3</w:t>
            </w:r>
          </w:p>
        </w:tc>
      </w:tr>
      <w:tr w:rsidR="00926CDD" w:rsidRPr="00E12E3C" w14:paraId="2D0F1848"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538EB85D" w14:textId="4BDA2C66" w:rsidR="00B01750" w:rsidRPr="00E12E3C" w:rsidRDefault="00B01750" w:rsidP="006359DC">
            <w:pPr>
              <w:pStyle w:val="a3"/>
              <w:overflowPunct/>
              <w:ind w:left="170" w:right="0"/>
              <w:jc w:val="left"/>
              <w:rPr>
                <w:b w:val="0"/>
                <w:bCs w:val="0"/>
                <w:lang w:val="fr-FR"/>
              </w:rPr>
            </w:pPr>
            <w:r w:rsidRPr="00E12E3C">
              <w:rPr>
                <w:rFonts w:hint="eastAsia"/>
                <w:b w:val="0"/>
                <w:bCs w:val="0"/>
                <w:lang w:val="fr-FR"/>
              </w:rPr>
              <w:t>男</w:t>
            </w:r>
          </w:p>
        </w:tc>
        <w:tc>
          <w:tcPr>
            <w:tcW w:w="668" w:type="pct"/>
            <w:shd w:val="clear" w:color="auto" w:fill="auto"/>
            <w:noWrap/>
            <w:vAlign w:val="bottom"/>
            <w:hideMark/>
          </w:tcPr>
          <w:p w14:paraId="2543B721" w14:textId="0F8D2D15"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49.3</w:t>
            </w:r>
          </w:p>
        </w:tc>
        <w:tc>
          <w:tcPr>
            <w:tcW w:w="668" w:type="pct"/>
            <w:gridSpan w:val="2"/>
            <w:shd w:val="clear" w:color="auto" w:fill="auto"/>
            <w:noWrap/>
            <w:vAlign w:val="bottom"/>
            <w:hideMark/>
          </w:tcPr>
          <w:p w14:paraId="31D543AE" w14:textId="4C1D12D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47.9</w:t>
            </w:r>
          </w:p>
        </w:tc>
        <w:tc>
          <w:tcPr>
            <w:tcW w:w="668" w:type="pct"/>
            <w:gridSpan w:val="2"/>
            <w:shd w:val="clear" w:color="auto" w:fill="auto"/>
            <w:noWrap/>
            <w:vAlign w:val="bottom"/>
            <w:hideMark/>
          </w:tcPr>
          <w:p w14:paraId="5D924A1E" w14:textId="717BBC4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49.5</w:t>
            </w:r>
          </w:p>
        </w:tc>
        <w:tc>
          <w:tcPr>
            <w:tcW w:w="668" w:type="pct"/>
            <w:gridSpan w:val="2"/>
            <w:shd w:val="clear" w:color="auto" w:fill="auto"/>
            <w:noWrap/>
            <w:vAlign w:val="bottom"/>
            <w:hideMark/>
          </w:tcPr>
          <w:p w14:paraId="50324DEB" w14:textId="31042C4F"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50.9</w:t>
            </w:r>
          </w:p>
        </w:tc>
        <w:tc>
          <w:tcPr>
            <w:tcW w:w="712" w:type="pct"/>
            <w:gridSpan w:val="2"/>
            <w:shd w:val="clear" w:color="auto" w:fill="auto"/>
            <w:noWrap/>
            <w:vAlign w:val="bottom"/>
            <w:hideMark/>
          </w:tcPr>
          <w:p w14:paraId="34E4153A" w14:textId="7F5721B2"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54.2</w:t>
            </w:r>
          </w:p>
        </w:tc>
      </w:tr>
      <w:tr w:rsidR="00926CDD" w:rsidRPr="00E12E3C" w14:paraId="2E30B4AB"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7233D33" w14:textId="0BE6221E" w:rsidR="00B01750" w:rsidRPr="00E12E3C" w:rsidRDefault="00B01750" w:rsidP="00E12E3C">
            <w:pPr>
              <w:pStyle w:val="a3"/>
              <w:overflowPunct/>
              <w:ind w:right="0"/>
              <w:jc w:val="left"/>
              <w:rPr>
                <w:b w:val="0"/>
                <w:bCs w:val="0"/>
                <w:lang w:val="fr-FR"/>
              </w:rPr>
            </w:pPr>
            <w:r w:rsidRPr="00E12E3C">
              <w:rPr>
                <w:rFonts w:hint="eastAsia"/>
                <w:b w:val="0"/>
                <w:bCs w:val="0"/>
                <w:lang w:val="fr-FR"/>
              </w:rPr>
              <w:t>国际教育标准分类法</w:t>
            </w:r>
            <w:r w:rsidR="00926CDD" w:rsidRPr="00E12E3C">
              <w:rPr>
                <w:rFonts w:hint="eastAsia"/>
                <w:b w:val="0"/>
                <w:bCs w:val="0"/>
                <w:lang w:val="fr-FR"/>
              </w:rPr>
              <w:t>3</w:t>
            </w:r>
            <w:r w:rsidRPr="00E12E3C">
              <w:rPr>
                <w:rFonts w:hint="eastAsia"/>
                <w:b w:val="0"/>
                <w:bCs w:val="0"/>
                <w:lang w:val="fr-FR"/>
              </w:rPr>
              <w:t>-</w:t>
            </w:r>
            <w:r w:rsidR="00926CDD" w:rsidRPr="00E12E3C">
              <w:rPr>
                <w:rFonts w:hint="eastAsia"/>
                <w:b w:val="0"/>
                <w:bCs w:val="0"/>
                <w:lang w:val="fr-FR"/>
              </w:rPr>
              <w:t>4</w:t>
            </w:r>
            <w:r w:rsidRPr="00E12E3C">
              <w:rPr>
                <w:rFonts w:hint="eastAsia"/>
                <w:b w:val="0"/>
                <w:bCs w:val="0"/>
                <w:lang w:val="fr-FR"/>
              </w:rPr>
              <w:t>级</w:t>
            </w:r>
          </w:p>
        </w:tc>
        <w:tc>
          <w:tcPr>
            <w:tcW w:w="676" w:type="pct"/>
            <w:gridSpan w:val="2"/>
            <w:shd w:val="clear" w:color="auto" w:fill="auto"/>
            <w:noWrap/>
            <w:vAlign w:val="bottom"/>
            <w:hideMark/>
          </w:tcPr>
          <w:p w14:paraId="5DEFAC76" w14:textId="3B79AEBF"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66.6</w:t>
            </w:r>
          </w:p>
        </w:tc>
        <w:tc>
          <w:tcPr>
            <w:tcW w:w="677" w:type="pct"/>
            <w:gridSpan w:val="2"/>
            <w:shd w:val="clear" w:color="auto" w:fill="auto"/>
            <w:noWrap/>
            <w:vAlign w:val="bottom"/>
            <w:hideMark/>
          </w:tcPr>
          <w:p w14:paraId="4EB80A07" w14:textId="6E80DE2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66.7</w:t>
            </w:r>
          </w:p>
        </w:tc>
        <w:tc>
          <w:tcPr>
            <w:tcW w:w="676" w:type="pct"/>
            <w:gridSpan w:val="2"/>
            <w:shd w:val="clear" w:color="auto" w:fill="auto"/>
            <w:noWrap/>
            <w:vAlign w:val="bottom"/>
            <w:hideMark/>
          </w:tcPr>
          <w:p w14:paraId="05657C3F" w14:textId="0260974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66.9</w:t>
            </w:r>
          </w:p>
        </w:tc>
        <w:tc>
          <w:tcPr>
            <w:tcW w:w="677" w:type="pct"/>
            <w:gridSpan w:val="2"/>
            <w:shd w:val="clear" w:color="auto" w:fill="auto"/>
            <w:noWrap/>
            <w:vAlign w:val="bottom"/>
            <w:hideMark/>
          </w:tcPr>
          <w:p w14:paraId="215C3E3A" w14:textId="3AEF1AB2"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65.8</w:t>
            </w:r>
          </w:p>
        </w:tc>
        <w:tc>
          <w:tcPr>
            <w:tcW w:w="677" w:type="pct"/>
            <w:shd w:val="clear" w:color="auto" w:fill="auto"/>
            <w:noWrap/>
            <w:vAlign w:val="bottom"/>
            <w:hideMark/>
          </w:tcPr>
          <w:p w14:paraId="6ACBF988" w14:textId="612B86E4"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66.1</w:t>
            </w:r>
          </w:p>
        </w:tc>
      </w:tr>
      <w:tr w:rsidR="00926CDD" w:rsidRPr="00E12E3C" w14:paraId="23986E59"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1D8FCB15" w14:textId="16B7A34E" w:rsidR="00B01750" w:rsidRPr="00E12E3C" w:rsidRDefault="00B01750" w:rsidP="006359DC">
            <w:pPr>
              <w:pStyle w:val="a3"/>
              <w:overflowPunct/>
              <w:ind w:left="170" w:right="0"/>
              <w:jc w:val="left"/>
              <w:rPr>
                <w:b w:val="0"/>
                <w:bCs w:val="0"/>
                <w:lang w:val="fr-FR"/>
              </w:rPr>
            </w:pPr>
            <w:r w:rsidRPr="00E12E3C">
              <w:rPr>
                <w:rFonts w:hint="eastAsia"/>
                <w:b w:val="0"/>
                <w:bCs w:val="0"/>
                <w:lang w:val="fr-FR"/>
              </w:rPr>
              <w:t>女</w:t>
            </w:r>
          </w:p>
        </w:tc>
        <w:tc>
          <w:tcPr>
            <w:tcW w:w="668" w:type="pct"/>
            <w:shd w:val="clear" w:color="auto" w:fill="auto"/>
            <w:noWrap/>
            <w:vAlign w:val="bottom"/>
            <w:hideMark/>
          </w:tcPr>
          <w:p w14:paraId="306E98A1" w14:textId="068712F9"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62.8</w:t>
            </w:r>
          </w:p>
        </w:tc>
        <w:tc>
          <w:tcPr>
            <w:tcW w:w="668" w:type="pct"/>
            <w:gridSpan w:val="2"/>
            <w:shd w:val="clear" w:color="auto" w:fill="auto"/>
            <w:noWrap/>
            <w:vAlign w:val="bottom"/>
            <w:hideMark/>
          </w:tcPr>
          <w:p w14:paraId="1DE23494" w14:textId="5963768F"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63.6</w:t>
            </w:r>
          </w:p>
        </w:tc>
        <w:tc>
          <w:tcPr>
            <w:tcW w:w="668" w:type="pct"/>
            <w:gridSpan w:val="2"/>
            <w:shd w:val="clear" w:color="auto" w:fill="auto"/>
            <w:noWrap/>
            <w:vAlign w:val="bottom"/>
            <w:hideMark/>
          </w:tcPr>
          <w:p w14:paraId="0A07CE50" w14:textId="35B1CFC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63.1</w:t>
            </w:r>
          </w:p>
        </w:tc>
        <w:tc>
          <w:tcPr>
            <w:tcW w:w="668" w:type="pct"/>
            <w:gridSpan w:val="2"/>
            <w:shd w:val="clear" w:color="auto" w:fill="auto"/>
            <w:noWrap/>
            <w:vAlign w:val="bottom"/>
            <w:hideMark/>
          </w:tcPr>
          <w:p w14:paraId="68827D8B" w14:textId="4BB7BCE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61</w:t>
            </w:r>
          </w:p>
        </w:tc>
        <w:tc>
          <w:tcPr>
            <w:tcW w:w="712" w:type="pct"/>
            <w:gridSpan w:val="2"/>
            <w:shd w:val="clear" w:color="auto" w:fill="auto"/>
            <w:noWrap/>
            <w:vAlign w:val="bottom"/>
            <w:hideMark/>
          </w:tcPr>
          <w:p w14:paraId="71173D52" w14:textId="2B360A9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61.6</w:t>
            </w:r>
          </w:p>
        </w:tc>
      </w:tr>
      <w:tr w:rsidR="00926CDD" w:rsidRPr="00E12E3C" w14:paraId="27C3B0F2"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29CE140A" w14:textId="1E00A8FA" w:rsidR="00B01750" w:rsidRPr="00E12E3C" w:rsidRDefault="00B01750" w:rsidP="006359DC">
            <w:pPr>
              <w:pStyle w:val="a3"/>
              <w:overflowPunct/>
              <w:ind w:left="170" w:right="0"/>
              <w:jc w:val="left"/>
              <w:rPr>
                <w:b w:val="0"/>
                <w:bCs w:val="0"/>
                <w:lang w:val="fr-FR"/>
              </w:rPr>
            </w:pPr>
            <w:r w:rsidRPr="00E12E3C">
              <w:rPr>
                <w:rFonts w:hint="eastAsia"/>
                <w:b w:val="0"/>
                <w:bCs w:val="0"/>
                <w:lang w:val="fr-FR"/>
              </w:rPr>
              <w:t>男</w:t>
            </w:r>
          </w:p>
        </w:tc>
        <w:tc>
          <w:tcPr>
            <w:tcW w:w="668" w:type="pct"/>
            <w:shd w:val="clear" w:color="auto" w:fill="auto"/>
            <w:noWrap/>
            <w:vAlign w:val="bottom"/>
            <w:hideMark/>
          </w:tcPr>
          <w:p w14:paraId="61E396F4" w14:textId="61D99490"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w:t>
            </w:r>
            <w:r w:rsidR="00B01750" w:rsidRPr="00E12E3C">
              <w:rPr>
                <w:rFonts w:hint="eastAsia"/>
                <w:lang w:val="fr-FR"/>
              </w:rPr>
              <w:t>0</w:t>
            </w:r>
          </w:p>
        </w:tc>
        <w:tc>
          <w:tcPr>
            <w:tcW w:w="668" w:type="pct"/>
            <w:gridSpan w:val="2"/>
            <w:shd w:val="clear" w:color="auto" w:fill="auto"/>
            <w:noWrap/>
            <w:vAlign w:val="bottom"/>
            <w:hideMark/>
          </w:tcPr>
          <w:p w14:paraId="7322E7E1" w14:textId="46DD6165"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69.6</w:t>
            </w:r>
          </w:p>
        </w:tc>
        <w:tc>
          <w:tcPr>
            <w:tcW w:w="668" w:type="pct"/>
            <w:gridSpan w:val="2"/>
            <w:shd w:val="clear" w:color="auto" w:fill="auto"/>
            <w:noWrap/>
            <w:vAlign w:val="bottom"/>
            <w:hideMark/>
          </w:tcPr>
          <w:p w14:paraId="1D268964" w14:textId="7896CA95"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70.4</w:t>
            </w:r>
          </w:p>
        </w:tc>
        <w:tc>
          <w:tcPr>
            <w:tcW w:w="668" w:type="pct"/>
            <w:gridSpan w:val="2"/>
            <w:shd w:val="clear" w:color="auto" w:fill="auto"/>
            <w:noWrap/>
            <w:vAlign w:val="bottom"/>
            <w:hideMark/>
          </w:tcPr>
          <w:p w14:paraId="6A719578" w14:textId="6B557EFD"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70.2</w:t>
            </w:r>
          </w:p>
        </w:tc>
        <w:tc>
          <w:tcPr>
            <w:tcW w:w="712" w:type="pct"/>
            <w:gridSpan w:val="2"/>
            <w:shd w:val="clear" w:color="auto" w:fill="auto"/>
            <w:noWrap/>
            <w:vAlign w:val="bottom"/>
            <w:hideMark/>
          </w:tcPr>
          <w:p w14:paraId="22801C20" w14:textId="6E22205B"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70.4</w:t>
            </w:r>
          </w:p>
        </w:tc>
      </w:tr>
      <w:tr w:rsidR="00926CDD" w:rsidRPr="00E12E3C" w14:paraId="1490EC8B"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19680C08" w14:textId="1A5F36CB" w:rsidR="00B01750" w:rsidRPr="00E12E3C" w:rsidRDefault="00B01750" w:rsidP="00E12E3C">
            <w:pPr>
              <w:pStyle w:val="a3"/>
              <w:overflowPunct/>
              <w:ind w:right="0"/>
              <w:jc w:val="left"/>
              <w:rPr>
                <w:b w:val="0"/>
                <w:bCs w:val="0"/>
                <w:lang w:val="fr-FR"/>
              </w:rPr>
            </w:pPr>
            <w:r w:rsidRPr="00E12E3C">
              <w:rPr>
                <w:rFonts w:hint="eastAsia"/>
                <w:b w:val="0"/>
                <w:bCs w:val="0"/>
                <w:lang w:val="fr-FR"/>
              </w:rPr>
              <w:t>国际教育标准分类法</w:t>
            </w:r>
            <w:r w:rsidR="00926CDD" w:rsidRPr="00E12E3C">
              <w:rPr>
                <w:rFonts w:hint="eastAsia"/>
                <w:b w:val="0"/>
                <w:bCs w:val="0"/>
                <w:lang w:val="fr-FR"/>
              </w:rPr>
              <w:t>5</w:t>
            </w:r>
            <w:r w:rsidRPr="00E12E3C">
              <w:rPr>
                <w:rFonts w:hint="eastAsia"/>
                <w:b w:val="0"/>
                <w:bCs w:val="0"/>
                <w:lang w:val="fr-FR"/>
              </w:rPr>
              <w:t>-</w:t>
            </w:r>
            <w:r w:rsidR="00926CDD" w:rsidRPr="00E12E3C">
              <w:rPr>
                <w:rFonts w:hint="eastAsia"/>
                <w:b w:val="0"/>
                <w:bCs w:val="0"/>
                <w:lang w:val="fr-FR"/>
              </w:rPr>
              <w:t>8</w:t>
            </w:r>
            <w:r w:rsidRPr="00E12E3C">
              <w:rPr>
                <w:rFonts w:hint="eastAsia"/>
                <w:b w:val="0"/>
                <w:bCs w:val="0"/>
                <w:lang w:val="fr-FR"/>
              </w:rPr>
              <w:t>级</w:t>
            </w:r>
          </w:p>
        </w:tc>
        <w:tc>
          <w:tcPr>
            <w:tcW w:w="676" w:type="pct"/>
            <w:gridSpan w:val="2"/>
            <w:shd w:val="clear" w:color="auto" w:fill="auto"/>
            <w:noWrap/>
            <w:vAlign w:val="bottom"/>
            <w:hideMark/>
          </w:tcPr>
          <w:p w14:paraId="47A259C2" w14:textId="3E6CA46B"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84.7</w:t>
            </w:r>
          </w:p>
        </w:tc>
        <w:tc>
          <w:tcPr>
            <w:tcW w:w="677" w:type="pct"/>
            <w:gridSpan w:val="2"/>
            <w:shd w:val="clear" w:color="auto" w:fill="auto"/>
            <w:noWrap/>
            <w:vAlign w:val="bottom"/>
            <w:hideMark/>
          </w:tcPr>
          <w:p w14:paraId="3A5A52ED" w14:textId="54A99DB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83.2</w:t>
            </w:r>
          </w:p>
        </w:tc>
        <w:tc>
          <w:tcPr>
            <w:tcW w:w="676" w:type="pct"/>
            <w:gridSpan w:val="2"/>
            <w:shd w:val="clear" w:color="auto" w:fill="auto"/>
            <w:noWrap/>
            <w:vAlign w:val="bottom"/>
            <w:hideMark/>
          </w:tcPr>
          <w:p w14:paraId="362C13B5" w14:textId="64FE02DE"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84.1</w:t>
            </w:r>
          </w:p>
        </w:tc>
        <w:tc>
          <w:tcPr>
            <w:tcW w:w="677" w:type="pct"/>
            <w:gridSpan w:val="2"/>
            <w:shd w:val="clear" w:color="auto" w:fill="auto"/>
            <w:noWrap/>
            <w:vAlign w:val="bottom"/>
            <w:hideMark/>
          </w:tcPr>
          <w:p w14:paraId="53FCD6C7" w14:textId="27742019"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85</w:t>
            </w:r>
          </w:p>
        </w:tc>
        <w:tc>
          <w:tcPr>
            <w:tcW w:w="677" w:type="pct"/>
            <w:shd w:val="clear" w:color="auto" w:fill="auto"/>
            <w:noWrap/>
            <w:vAlign w:val="bottom"/>
            <w:hideMark/>
          </w:tcPr>
          <w:p w14:paraId="25C869D6" w14:textId="785BB80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84.4</w:t>
            </w:r>
          </w:p>
        </w:tc>
      </w:tr>
      <w:tr w:rsidR="00926CDD" w:rsidRPr="00E12E3C" w14:paraId="6D009C9E"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16CF5402" w14:textId="51C5D785" w:rsidR="00B01750" w:rsidRPr="00E12E3C" w:rsidRDefault="00B01750" w:rsidP="006359DC">
            <w:pPr>
              <w:pStyle w:val="a3"/>
              <w:overflowPunct/>
              <w:ind w:left="170" w:right="0"/>
              <w:jc w:val="left"/>
              <w:rPr>
                <w:b w:val="0"/>
                <w:bCs w:val="0"/>
                <w:lang w:val="fr-FR"/>
              </w:rPr>
            </w:pPr>
            <w:r w:rsidRPr="00E12E3C">
              <w:rPr>
                <w:rFonts w:hint="eastAsia"/>
                <w:b w:val="0"/>
                <w:bCs w:val="0"/>
                <w:lang w:val="fr-FR"/>
              </w:rPr>
              <w:t>女</w:t>
            </w:r>
          </w:p>
        </w:tc>
        <w:tc>
          <w:tcPr>
            <w:tcW w:w="668" w:type="pct"/>
            <w:shd w:val="clear" w:color="auto" w:fill="auto"/>
            <w:noWrap/>
            <w:vAlign w:val="bottom"/>
            <w:hideMark/>
          </w:tcPr>
          <w:p w14:paraId="2AD69D74" w14:textId="0614EC0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80.5</w:t>
            </w:r>
          </w:p>
        </w:tc>
        <w:tc>
          <w:tcPr>
            <w:tcW w:w="668" w:type="pct"/>
            <w:gridSpan w:val="2"/>
            <w:shd w:val="clear" w:color="auto" w:fill="auto"/>
            <w:noWrap/>
            <w:vAlign w:val="bottom"/>
            <w:hideMark/>
          </w:tcPr>
          <w:p w14:paraId="066344FC" w14:textId="0F3EA6CA"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79.8</w:t>
            </w:r>
          </w:p>
        </w:tc>
        <w:tc>
          <w:tcPr>
            <w:tcW w:w="668" w:type="pct"/>
            <w:gridSpan w:val="2"/>
            <w:shd w:val="clear" w:color="auto" w:fill="auto"/>
            <w:noWrap/>
            <w:vAlign w:val="bottom"/>
            <w:hideMark/>
          </w:tcPr>
          <w:p w14:paraId="295A22DB" w14:textId="6CD9BD4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79.8</w:t>
            </w:r>
          </w:p>
        </w:tc>
        <w:tc>
          <w:tcPr>
            <w:tcW w:w="668" w:type="pct"/>
            <w:gridSpan w:val="2"/>
            <w:shd w:val="clear" w:color="auto" w:fill="auto"/>
            <w:noWrap/>
            <w:vAlign w:val="bottom"/>
            <w:hideMark/>
          </w:tcPr>
          <w:p w14:paraId="01F804F4" w14:textId="10D0F03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82.5</w:t>
            </w:r>
          </w:p>
        </w:tc>
        <w:tc>
          <w:tcPr>
            <w:tcW w:w="712" w:type="pct"/>
            <w:gridSpan w:val="2"/>
            <w:shd w:val="clear" w:color="auto" w:fill="auto"/>
            <w:noWrap/>
            <w:vAlign w:val="bottom"/>
            <w:hideMark/>
          </w:tcPr>
          <w:p w14:paraId="22E2AC81" w14:textId="1B44F4E4"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82.2</w:t>
            </w:r>
          </w:p>
        </w:tc>
      </w:tr>
      <w:tr w:rsidR="00926CDD" w:rsidRPr="00E12E3C" w14:paraId="5EBAB8B6"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4B853C61" w14:textId="2DE9F7FD" w:rsidR="00B01750" w:rsidRPr="00E12E3C" w:rsidRDefault="00B01750" w:rsidP="006359DC">
            <w:pPr>
              <w:pStyle w:val="a3"/>
              <w:overflowPunct/>
              <w:ind w:left="170" w:right="0"/>
              <w:jc w:val="left"/>
              <w:rPr>
                <w:b w:val="0"/>
                <w:bCs w:val="0"/>
                <w:lang w:val="fr-FR"/>
              </w:rPr>
            </w:pPr>
            <w:r w:rsidRPr="00E12E3C">
              <w:rPr>
                <w:rFonts w:hint="eastAsia"/>
                <w:b w:val="0"/>
                <w:bCs w:val="0"/>
                <w:lang w:val="fr-FR"/>
              </w:rPr>
              <w:t>男</w:t>
            </w:r>
          </w:p>
        </w:tc>
        <w:tc>
          <w:tcPr>
            <w:tcW w:w="668" w:type="pct"/>
            <w:shd w:val="clear" w:color="auto" w:fill="auto"/>
            <w:noWrap/>
            <w:vAlign w:val="bottom"/>
            <w:hideMark/>
          </w:tcPr>
          <w:p w14:paraId="516A2D21" w14:textId="339B74CB"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89</w:t>
            </w:r>
          </w:p>
        </w:tc>
        <w:tc>
          <w:tcPr>
            <w:tcW w:w="668" w:type="pct"/>
            <w:gridSpan w:val="2"/>
            <w:shd w:val="clear" w:color="auto" w:fill="auto"/>
            <w:noWrap/>
            <w:vAlign w:val="bottom"/>
            <w:hideMark/>
          </w:tcPr>
          <w:p w14:paraId="7152274C" w14:textId="2A957B3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86.6</w:t>
            </w:r>
          </w:p>
        </w:tc>
        <w:tc>
          <w:tcPr>
            <w:tcW w:w="668" w:type="pct"/>
            <w:gridSpan w:val="2"/>
            <w:shd w:val="clear" w:color="auto" w:fill="auto"/>
            <w:noWrap/>
            <w:vAlign w:val="bottom"/>
            <w:hideMark/>
          </w:tcPr>
          <w:p w14:paraId="77BA866B" w14:textId="09862C1F"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88.5</w:t>
            </w:r>
          </w:p>
        </w:tc>
        <w:tc>
          <w:tcPr>
            <w:tcW w:w="668" w:type="pct"/>
            <w:gridSpan w:val="2"/>
            <w:shd w:val="clear" w:color="auto" w:fill="auto"/>
            <w:noWrap/>
            <w:vAlign w:val="bottom"/>
            <w:hideMark/>
          </w:tcPr>
          <w:p w14:paraId="49C3A1CB" w14:textId="5F917162"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87.6</w:t>
            </w:r>
          </w:p>
        </w:tc>
        <w:tc>
          <w:tcPr>
            <w:tcW w:w="712" w:type="pct"/>
            <w:gridSpan w:val="2"/>
            <w:shd w:val="clear" w:color="auto" w:fill="auto"/>
            <w:noWrap/>
            <w:vAlign w:val="bottom"/>
            <w:hideMark/>
          </w:tcPr>
          <w:p w14:paraId="7122CA60" w14:textId="45FE9D19"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86.7</w:t>
            </w:r>
          </w:p>
        </w:tc>
      </w:tr>
      <w:tr w:rsidR="00926CDD" w:rsidRPr="00E12E3C" w14:paraId="186EE040" w14:textId="77777777" w:rsidTr="008C277C">
        <w:tc>
          <w:tcPr>
            <w:cnfStyle w:val="001000000000" w:firstRow="0" w:lastRow="0" w:firstColumn="1" w:lastColumn="0" w:oddVBand="0" w:evenVBand="0" w:oddHBand="0" w:evenHBand="0" w:firstRowFirstColumn="0" w:firstRowLastColumn="0" w:lastRowFirstColumn="0" w:lastRowLastColumn="0"/>
            <w:tcW w:w="1616" w:type="pct"/>
            <w:tcBorders>
              <w:top w:val="nil"/>
              <w:bottom w:val="nil"/>
            </w:tcBorders>
            <w:shd w:val="clear" w:color="auto" w:fill="auto"/>
            <w:noWrap/>
            <w:hideMark/>
          </w:tcPr>
          <w:p w14:paraId="3C4D176D" w14:textId="77777777" w:rsidR="00B01750" w:rsidRPr="00E12E3C" w:rsidRDefault="00B01750" w:rsidP="00E12E3C">
            <w:pPr>
              <w:pStyle w:val="a3"/>
              <w:overflowPunct/>
              <w:ind w:right="0"/>
              <w:jc w:val="left"/>
              <w:rPr>
                <w:b w:val="0"/>
                <w:bCs w:val="0"/>
                <w:lang w:val="fr-FR"/>
              </w:rPr>
            </w:pPr>
            <w:r w:rsidRPr="00E12E3C">
              <w:rPr>
                <w:rFonts w:hint="eastAsia"/>
                <w:b w:val="0"/>
                <w:bCs w:val="0"/>
                <w:lang w:val="fr-FR"/>
              </w:rPr>
              <w:t>出生地</w:t>
            </w:r>
          </w:p>
        </w:tc>
        <w:tc>
          <w:tcPr>
            <w:tcW w:w="676" w:type="pct"/>
            <w:gridSpan w:val="2"/>
            <w:tcBorders>
              <w:top w:val="nil"/>
              <w:bottom w:val="nil"/>
            </w:tcBorders>
            <w:shd w:val="clear" w:color="auto" w:fill="auto"/>
            <w:noWrap/>
            <w:vAlign w:val="bottom"/>
            <w:hideMark/>
          </w:tcPr>
          <w:p w14:paraId="74888D5B"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7" w:type="pct"/>
            <w:gridSpan w:val="2"/>
            <w:tcBorders>
              <w:top w:val="nil"/>
              <w:bottom w:val="nil"/>
            </w:tcBorders>
            <w:shd w:val="clear" w:color="auto" w:fill="auto"/>
            <w:noWrap/>
            <w:vAlign w:val="bottom"/>
            <w:hideMark/>
          </w:tcPr>
          <w:p w14:paraId="35A3D751"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6" w:type="pct"/>
            <w:gridSpan w:val="2"/>
            <w:tcBorders>
              <w:top w:val="nil"/>
              <w:bottom w:val="nil"/>
            </w:tcBorders>
            <w:shd w:val="clear" w:color="auto" w:fill="auto"/>
            <w:noWrap/>
            <w:vAlign w:val="bottom"/>
            <w:hideMark/>
          </w:tcPr>
          <w:p w14:paraId="6988109F"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7" w:type="pct"/>
            <w:gridSpan w:val="2"/>
            <w:tcBorders>
              <w:top w:val="nil"/>
              <w:bottom w:val="nil"/>
            </w:tcBorders>
            <w:shd w:val="clear" w:color="auto" w:fill="auto"/>
            <w:noWrap/>
            <w:vAlign w:val="bottom"/>
            <w:hideMark/>
          </w:tcPr>
          <w:p w14:paraId="23F28791"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c>
          <w:tcPr>
            <w:tcW w:w="677" w:type="pct"/>
            <w:tcBorders>
              <w:top w:val="nil"/>
              <w:bottom w:val="nil"/>
            </w:tcBorders>
            <w:shd w:val="clear" w:color="auto" w:fill="auto"/>
            <w:noWrap/>
            <w:vAlign w:val="bottom"/>
            <w:hideMark/>
          </w:tcPr>
          <w:p w14:paraId="2A479D6B" w14:textId="77777777" w:rsidR="00B01750" w:rsidRPr="00E12E3C" w:rsidRDefault="00B01750"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 xml:space="preserve"> </w:t>
            </w:r>
          </w:p>
        </w:tc>
      </w:tr>
      <w:tr w:rsidR="00926CDD" w:rsidRPr="00E12E3C" w14:paraId="3DB4A44E" w14:textId="77777777" w:rsidTr="008C277C">
        <w:tc>
          <w:tcPr>
            <w:cnfStyle w:val="001000000000" w:firstRow="0" w:lastRow="0" w:firstColumn="1" w:lastColumn="0" w:oddVBand="0" w:evenVBand="0" w:oddHBand="0" w:evenHBand="0" w:firstRowFirstColumn="0" w:firstRowLastColumn="0" w:lastRowFirstColumn="0" w:lastRowLastColumn="0"/>
            <w:tcW w:w="1616" w:type="pct"/>
            <w:tcBorders>
              <w:top w:val="nil"/>
            </w:tcBorders>
            <w:shd w:val="clear" w:color="auto" w:fill="auto"/>
            <w:noWrap/>
            <w:hideMark/>
          </w:tcPr>
          <w:p w14:paraId="709DAA93" w14:textId="77777777" w:rsidR="00B01750" w:rsidRPr="00E12E3C" w:rsidRDefault="00B01750" w:rsidP="00E12E3C">
            <w:pPr>
              <w:pStyle w:val="a3"/>
              <w:overflowPunct/>
              <w:ind w:right="0"/>
              <w:jc w:val="left"/>
              <w:rPr>
                <w:b w:val="0"/>
                <w:bCs w:val="0"/>
                <w:lang w:val="fr-FR"/>
              </w:rPr>
            </w:pPr>
            <w:r w:rsidRPr="00E12E3C">
              <w:rPr>
                <w:rFonts w:hint="eastAsia"/>
                <w:b w:val="0"/>
                <w:bCs w:val="0"/>
                <w:lang w:val="fr-FR"/>
              </w:rPr>
              <w:lastRenderedPageBreak/>
              <w:t>卢森堡</w:t>
            </w:r>
          </w:p>
        </w:tc>
        <w:tc>
          <w:tcPr>
            <w:tcW w:w="676" w:type="pct"/>
            <w:gridSpan w:val="2"/>
            <w:tcBorders>
              <w:top w:val="nil"/>
            </w:tcBorders>
            <w:shd w:val="clear" w:color="auto" w:fill="auto"/>
            <w:noWrap/>
            <w:vAlign w:val="bottom"/>
            <w:hideMark/>
          </w:tcPr>
          <w:p w14:paraId="6BA5B380" w14:textId="39BA88F6"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62.9</w:t>
            </w:r>
          </w:p>
        </w:tc>
        <w:tc>
          <w:tcPr>
            <w:tcW w:w="677" w:type="pct"/>
            <w:gridSpan w:val="2"/>
            <w:tcBorders>
              <w:top w:val="nil"/>
            </w:tcBorders>
            <w:shd w:val="clear" w:color="auto" w:fill="auto"/>
            <w:noWrap/>
            <w:vAlign w:val="bottom"/>
            <w:hideMark/>
          </w:tcPr>
          <w:p w14:paraId="4EE41722" w14:textId="0783E505"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62.5</w:t>
            </w:r>
          </w:p>
        </w:tc>
        <w:tc>
          <w:tcPr>
            <w:tcW w:w="676" w:type="pct"/>
            <w:gridSpan w:val="2"/>
            <w:tcBorders>
              <w:top w:val="nil"/>
            </w:tcBorders>
            <w:shd w:val="clear" w:color="auto" w:fill="auto"/>
            <w:noWrap/>
            <w:vAlign w:val="bottom"/>
            <w:hideMark/>
          </w:tcPr>
          <w:p w14:paraId="1F5840E8" w14:textId="78EFE886"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64.8</w:t>
            </w:r>
          </w:p>
        </w:tc>
        <w:tc>
          <w:tcPr>
            <w:tcW w:w="677" w:type="pct"/>
            <w:gridSpan w:val="2"/>
            <w:tcBorders>
              <w:top w:val="nil"/>
            </w:tcBorders>
            <w:shd w:val="clear" w:color="auto" w:fill="auto"/>
            <w:noWrap/>
            <w:vAlign w:val="bottom"/>
            <w:hideMark/>
          </w:tcPr>
          <w:p w14:paraId="17BEB7AF" w14:textId="08772B5F"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64.8</w:t>
            </w:r>
          </w:p>
        </w:tc>
        <w:tc>
          <w:tcPr>
            <w:tcW w:w="677" w:type="pct"/>
            <w:tcBorders>
              <w:top w:val="nil"/>
            </w:tcBorders>
            <w:shd w:val="clear" w:color="auto" w:fill="auto"/>
            <w:noWrap/>
            <w:vAlign w:val="bottom"/>
            <w:hideMark/>
          </w:tcPr>
          <w:p w14:paraId="0A997F48" w14:textId="01B1E027"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64.4</w:t>
            </w:r>
          </w:p>
        </w:tc>
      </w:tr>
      <w:tr w:rsidR="00926CDD" w:rsidRPr="00E12E3C" w14:paraId="485371ED"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5610122F" w14:textId="03DB6341" w:rsidR="00B01750" w:rsidRPr="00E12E3C" w:rsidRDefault="00B01750" w:rsidP="006359DC">
            <w:pPr>
              <w:pStyle w:val="a3"/>
              <w:overflowPunct/>
              <w:ind w:left="170" w:right="0"/>
              <w:jc w:val="left"/>
              <w:rPr>
                <w:b w:val="0"/>
                <w:bCs w:val="0"/>
                <w:lang w:val="fr-FR"/>
              </w:rPr>
            </w:pPr>
            <w:r w:rsidRPr="00E12E3C">
              <w:rPr>
                <w:rFonts w:hint="eastAsia"/>
                <w:b w:val="0"/>
                <w:bCs w:val="0"/>
                <w:lang w:val="fr-FR"/>
              </w:rPr>
              <w:t>女</w:t>
            </w:r>
          </w:p>
        </w:tc>
        <w:tc>
          <w:tcPr>
            <w:tcW w:w="668" w:type="pct"/>
            <w:shd w:val="clear" w:color="auto" w:fill="auto"/>
            <w:noWrap/>
            <w:vAlign w:val="bottom"/>
            <w:hideMark/>
          </w:tcPr>
          <w:p w14:paraId="41968AB6" w14:textId="5DC695F6"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59.2</w:t>
            </w:r>
          </w:p>
        </w:tc>
        <w:tc>
          <w:tcPr>
            <w:tcW w:w="668" w:type="pct"/>
            <w:gridSpan w:val="2"/>
            <w:shd w:val="clear" w:color="auto" w:fill="auto"/>
            <w:noWrap/>
            <w:vAlign w:val="bottom"/>
            <w:hideMark/>
          </w:tcPr>
          <w:p w14:paraId="475448B3" w14:textId="780010F3"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61.3</w:t>
            </w:r>
          </w:p>
        </w:tc>
        <w:tc>
          <w:tcPr>
            <w:tcW w:w="668" w:type="pct"/>
            <w:gridSpan w:val="2"/>
            <w:shd w:val="clear" w:color="auto" w:fill="auto"/>
            <w:noWrap/>
            <w:vAlign w:val="bottom"/>
            <w:hideMark/>
          </w:tcPr>
          <w:p w14:paraId="0775DA0A" w14:textId="62C99525"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62.7</w:t>
            </w:r>
          </w:p>
        </w:tc>
        <w:tc>
          <w:tcPr>
            <w:tcW w:w="668" w:type="pct"/>
            <w:gridSpan w:val="2"/>
            <w:shd w:val="clear" w:color="auto" w:fill="auto"/>
            <w:noWrap/>
            <w:vAlign w:val="bottom"/>
            <w:hideMark/>
          </w:tcPr>
          <w:p w14:paraId="4F3A7165" w14:textId="72D1127B"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62.4</w:t>
            </w:r>
          </w:p>
        </w:tc>
        <w:tc>
          <w:tcPr>
            <w:tcW w:w="712" w:type="pct"/>
            <w:gridSpan w:val="2"/>
            <w:shd w:val="clear" w:color="auto" w:fill="auto"/>
            <w:noWrap/>
            <w:vAlign w:val="bottom"/>
            <w:hideMark/>
          </w:tcPr>
          <w:p w14:paraId="101D1FA3" w14:textId="0C2E675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61.3</w:t>
            </w:r>
          </w:p>
        </w:tc>
      </w:tr>
      <w:tr w:rsidR="00926CDD" w:rsidRPr="00E12E3C" w14:paraId="6BAD5163"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44467667" w14:textId="127B6CE3" w:rsidR="00B01750" w:rsidRPr="00E12E3C" w:rsidRDefault="00B01750" w:rsidP="006359DC">
            <w:pPr>
              <w:pStyle w:val="a3"/>
              <w:overflowPunct/>
              <w:ind w:left="170" w:right="0"/>
              <w:jc w:val="left"/>
              <w:rPr>
                <w:b w:val="0"/>
                <w:bCs w:val="0"/>
                <w:lang w:val="fr-FR"/>
              </w:rPr>
            </w:pPr>
            <w:r w:rsidRPr="00E12E3C">
              <w:rPr>
                <w:rFonts w:hint="eastAsia"/>
                <w:b w:val="0"/>
                <w:bCs w:val="0"/>
                <w:lang w:val="fr-FR"/>
              </w:rPr>
              <w:t>男</w:t>
            </w:r>
          </w:p>
        </w:tc>
        <w:tc>
          <w:tcPr>
            <w:tcW w:w="668" w:type="pct"/>
            <w:shd w:val="clear" w:color="auto" w:fill="auto"/>
            <w:noWrap/>
            <w:vAlign w:val="bottom"/>
            <w:hideMark/>
          </w:tcPr>
          <w:p w14:paraId="5E391712" w14:textId="5956FC45"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66.3</w:t>
            </w:r>
          </w:p>
        </w:tc>
        <w:tc>
          <w:tcPr>
            <w:tcW w:w="668" w:type="pct"/>
            <w:gridSpan w:val="2"/>
            <w:shd w:val="clear" w:color="auto" w:fill="auto"/>
            <w:noWrap/>
            <w:vAlign w:val="bottom"/>
            <w:hideMark/>
          </w:tcPr>
          <w:p w14:paraId="4F36FC95" w14:textId="4324E575"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63.6</w:t>
            </w:r>
          </w:p>
        </w:tc>
        <w:tc>
          <w:tcPr>
            <w:tcW w:w="668" w:type="pct"/>
            <w:gridSpan w:val="2"/>
            <w:shd w:val="clear" w:color="auto" w:fill="auto"/>
            <w:noWrap/>
            <w:vAlign w:val="bottom"/>
            <w:hideMark/>
          </w:tcPr>
          <w:p w14:paraId="0B84C150" w14:textId="4700667E"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66.9</w:t>
            </w:r>
          </w:p>
        </w:tc>
        <w:tc>
          <w:tcPr>
            <w:tcW w:w="668" w:type="pct"/>
            <w:gridSpan w:val="2"/>
            <w:shd w:val="clear" w:color="auto" w:fill="auto"/>
            <w:noWrap/>
            <w:vAlign w:val="bottom"/>
            <w:hideMark/>
          </w:tcPr>
          <w:p w14:paraId="7EF8E417" w14:textId="3A812487"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67.1</w:t>
            </w:r>
          </w:p>
        </w:tc>
        <w:tc>
          <w:tcPr>
            <w:tcW w:w="712" w:type="pct"/>
            <w:gridSpan w:val="2"/>
            <w:shd w:val="clear" w:color="auto" w:fill="auto"/>
            <w:noWrap/>
            <w:vAlign w:val="bottom"/>
            <w:hideMark/>
          </w:tcPr>
          <w:p w14:paraId="2D5331E1" w14:textId="7FBFF351"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67.3</w:t>
            </w:r>
          </w:p>
        </w:tc>
      </w:tr>
      <w:tr w:rsidR="00926CDD" w:rsidRPr="00E12E3C" w14:paraId="2D718E90"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73183C32" w14:textId="77777777" w:rsidR="00B01750" w:rsidRPr="00E12E3C" w:rsidRDefault="00B01750" w:rsidP="00E12E3C">
            <w:pPr>
              <w:pStyle w:val="a3"/>
              <w:overflowPunct/>
              <w:ind w:right="0"/>
              <w:jc w:val="left"/>
              <w:rPr>
                <w:b w:val="0"/>
                <w:bCs w:val="0"/>
                <w:lang w:val="fr-FR"/>
              </w:rPr>
            </w:pPr>
            <w:r w:rsidRPr="00E12E3C">
              <w:rPr>
                <w:rFonts w:hint="eastAsia"/>
                <w:b w:val="0"/>
                <w:bCs w:val="0"/>
                <w:lang w:val="fr-FR"/>
              </w:rPr>
              <w:t>外国</w:t>
            </w:r>
          </w:p>
        </w:tc>
        <w:tc>
          <w:tcPr>
            <w:tcW w:w="676" w:type="pct"/>
            <w:gridSpan w:val="2"/>
            <w:shd w:val="clear" w:color="auto" w:fill="auto"/>
            <w:noWrap/>
            <w:vAlign w:val="bottom"/>
            <w:hideMark/>
          </w:tcPr>
          <w:p w14:paraId="03CA4679" w14:textId="7ED4DCD2"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72</w:t>
            </w:r>
          </w:p>
        </w:tc>
        <w:tc>
          <w:tcPr>
            <w:tcW w:w="677" w:type="pct"/>
            <w:gridSpan w:val="2"/>
            <w:shd w:val="clear" w:color="auto" w:fill="auto"/>
            <w:noWrap/>
            <w:vAlign w:val="bottom"/>
            <w:hideMark/>
          </w:tcPr>
          <w:p w14:paraId="01FE50A0" w14:textId="74B5323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71</w:t>
            </w:r>
          </w:p>
        </w:tc>
        <w:tc>
          <w:tcPr>
            <w:tcW w:w="676" w:type="pct"/>
            <w:gridSpan w:val="2"/>
            <w:shd w:val="clear" w:color="auto" w:fill="auto"/>
            <w:noWrap/>
            <w:vAlign w:val="bottom"/>
            <w:hideMark/>
          </w:tcPr>
          <w:p w14:paraId="1467B43D" w14:textId="291E6D93"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72.8</w:t>
            </w:r>
          </w:p>
        </w:tc>
        <w:tc>
          <w:tcPr>
            <w:tcW w:w="677" w:type="pct"/>
            <w:gridSpan w:val="2"/>
            <w:shd w:val="clear" w:color="auto" w:fill="auto"/>
            <w:noWrap/>
            <w:vAlign w:val="bottom"/>
            <w:hideMark/>
          </w:tcPr>
          <w:p w14:paraId="697A3EC8" w14:textId="0AA7776B"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74.2</w:t>
            </w:r>
          </w:p>
        </w:tc>
        <w:tc>
          <w:tcPr>
            <w:tcW w:w="677" w:type="pct"/>
            <w:shd w:val="clear" w:color="auto" w:fill="auto"/>
            <w:noWrap/>
            <w:vAlign w:val="bottom"/>
            <w:hideMark/>
          </w:tcPr>
          <w:p w14:paraId="11C77F76" w14:textId="50225CAC"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74.9</w:t>
            </w:r>
          </w:p>
        </w:tc>
      </w:tr>
      <w:tr w:rsidR="00926CDD" w:rsidRPr="00E12E3C" w14:paraId="70EE5B2A"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7876E2BB" w14:textId="240D03C1" w:rsidR="00B01750" w:rsidRPr="00E12E3C" w:rsidRDefault="00B01750" w:rsidP="006359DC">
            <w:pPr>
              <w:pStyle w:val="a3"/>
              <w:overflowPunct/>
              <w:ind w:left="170" w:right="0"/>
              <w:jc w:val="left"/>
              <w:rPr>
                <w:b w:val="0"/>
                <w:bCs w:val="0"/>
                <w:lang w:val="fr-FR"/>
              </w:rPr>
            </w:pPr>
            <w:r w:rsidRPr="00E12E3C">
              <w:rPr>
                <w:rFonts w:hint="eastAsia"/>
                <w:b w:val="0"/>
                <w:bCs w:val="0"/>
                <w:lang w:val="fr-FR"/>
              </w:rPr>
              <w:t>女</w:t>
            </w:r>
          </w:p>
        </w:tc>
        <w:tc>
          <w:tcPr>
            <w:tcW w:w="668" w:type="pct"/>
            <w:shd w:val="clear" w:color="auto" w:fill="auto"/>
            <w:noWrap/>
            <w:vAlign w:val="bottom"/>
            <w:hideMark/>
          </w:tcPr>
          <w:p w14:paraId="03E51786" w14:textId="44C19118"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67.3</w:t>
            </w:r>
          </w:p>
        </w:tc>
        <w:tc>
          <w:tcPr>
            <w:tcW w:w="668" w:type="pct"/>
            <w:gridSpan w:val="2"/>
            <w:shd w:val="clear" w:color="auto" w:fill="auto"/>
            <w:noWrap/>
            <w:vAlign w:val="bottom"/>
            <w:hideMark/>
          </w:tcPr>
          <w:p w14:paraId="06C41F43" w14:textId="40AE30A3"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66</w:t>
            </w:r>
          </w:p>
        </w:tc>
        <w:tc>
          <w:tcPr>
            <w:tcW w:w="668" w:type="pct"/>
            <w:gridSpan w:val="2"/>
            <w:shd w:val="clear" w:color="auto" w:fill="auto"/>
            <w:noWrap/>
            <w:vAlign w:val="bottom"/>
            <w:hideMark/>
          </w:tcPr>
          <w:p w14:paraId="2CF00DEE" w14:textId="348D64D4"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68.3</w:t>
            </w:r>
          </w:p>
        </w:tc>
        <w:tc>
          <w:tcPr>
            <w:tcW w:w="668" w:type="pct"/>
            <w:gridSpan w:val="2"/>
            <w:shd w:val="clear" w:color="auto" w:fill="auto"/>
            <w:noWrap/>
            <w:vAlign w:val="bottom"/>
            <w:hideMark/>
          </w:tcPr>
          <w:p w14:paraId="10532CF8" w14:textId="5A753B53"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70.8</w:t>
            </w:r>
          </w:p>
        </w:tc>
        <w:tc>
          <w:tcPr>
            <w:tcW w:w="712" w:type="pct"/>
            <w:gridSpan w:val="2"/>
            <w:shd w:val="clear" w:color="auto" w:fill="auto"/>
            <w:noWrap/>
            <w:vAlign w:val="bottom"/>
            <w:hideMark/>
          </w:tcPr>
          <w:p w14:paraId="61F0E0D6" w14:textId="2CF3B467"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71</w:t>
            </w:r>
          </w:p>
        </w:tc>
      </w:tr>
      <w:tr w:rsidR="00926CDD" w:rsidRPr="00E12E3C" w14:paraId="505C8FD8" w14:textId="77777777" w:rsidTr="008C277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032C49E8" w14:textId="2255BAF0" w:rsidR="00B01750" w:rsidRPr="00E12E3C" w:rsidRDefault="00B01750" w:rsidP="006359DC">
            <w:pPr>
              <w:pStyle w:val="a3"/>
              <w:overflowPunct/>
              <w:ind w:left="170" w:right="0"/>
              <w:jc w:val="left"/>
              <w:rPr>
                <w:b w:val="0"/>
                <w:bCs w:val="0"/>
                <w:lang w:val="fr-FR"/>
              </w:rPr>
            </w:pPr>
            <w:r w:rsidRPr="00E12E3C">
              <w:rPr>
                <w:rFonts w:hint="eastAsia"/>
                <w:b w:val="0"/>
                <w:bCs w:val="0"/>
                <w:lang w:val="fr-FR"/>
              </w:rPr>
              <w:t>男</w:t>
            </w:r>
          </w:p>
        </w:tc>
        <w:tc>
          <w:tcPr>
            <w:tcW w:w="668" w:type="pct"/>
            <w:shd w:val="clear" w:color="auto" w:fill="auto"/>
            <w:noWrap/>
            <w:vAlign w:val="bottom"/>
            <w:hideMark/>
          </w:tcPr>
          <w:p w14:paraId="551BEF45" w14:textId="1F2B65BA"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76.7</w:t>
            </w:r>
          </w:p>
        </w:tc>
        <w:tc>
          <w:tcPr>
            <w:tcW w:w="668" w:type="pct"/>
            <w:gridSpan w:val="2"/>
            <w:shd w:val="clear" w:color="auto" w:fill="auto"/>
            <w:noWrap/>
            <w:vAlign w:val="bottom"/>
            <w:hideMark/>
          </w:tcPr>
          <w:p w14:paraId="2BB7076E" w14:textId="4FD4EBC6"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75.8</w:t>
            </w:r>
          </w:p>
        </w:tc>
        <w:tc>
          <w:tcPr>
            <w:tcW w:w="668" w:type="pct"/>
            <w:gridSpan w:val="2"/>
            <w:shd w:val="clear" w:color="auto" w:fill="auto"/>
            <w:noWrap/>
            <w:vAlign w:val="bottom"/>
            <w:hideMark/>
          </w:tcPr>
          <w:p w14:paraId="27A4DDE1" w14:textId="56BFDE36"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77.1</w:t>
            </w:r>
          </w:p>
        </w:tc>
        <w:tc>
          <w:tcPr>
            <w:tcW w:w="668" w:type="pct"/>
            <w:gridSpan w:val="2"/>
            <w:shd w:val="clear" w:color="auto" w:fill="auto"/>
            <w:noWrap/>
            <w:vAlign w:val="bottom"/>
            <w:hideMark/>
          </w:tcPr>
          <w:p w14:paraId="7AE0CF2F" w14:textId="180A716D"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77.5</w:t>
            </w:r>
          </w:p>
        </w:tc>
        <w:tc>
          <w:tcPr>
            <w:tcW w:w="712" w:type="pct"/>
            <w:gridSpan w:val="2"/>
            <w:shd w:val="clear" w:color="auto" w:fill="auto"/>
            <w:noWrap/>
            <w:vAlign w:val="bottom"/>
            <w:hideMark/>
          </w:tcPr>
          <w:p w14:paraId="1D794519" w14:textId="01BE0DC2" w:rsidR="00B01750" w:rsidRPr="00E12E3C" w:rsidRDefault="00926CDD" w:rsidP="00E12E3C">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E12E3C">
              <w:rPr>
                <w:rFonts w:hint="eastAsia"/>
                <w:lang w:val="fr-FR"/>
              </w:rPr>
              <w:t>78.8</w:t>
            </w:r>
          </w:p>
        </w:tc>
      </w:tr>
    </w:tbl>
    <w:p w14:paraId="0A07416A" w14:textId="32EE9F03" w:rsidR="00B01750" w:rsidRPr="00B01750" w:rsidRDefault="00926CDD" w:rsidP="006C6751">
      <w:pPr>
        <w:pStyle w:val="SingleTxtGC"/>
        <w:spacing w:before="240"/>
        <w:rPr>
          <w:bCs/>
          <w:lang w:val="fr-FR"/>
        </w:rPr>
      </w:pPr>
      <w:r w:rsidRPr="00926CDD">
        <w:rPr>
          <w:rFonts w:hint="eastAsia"/>
          <w:bCs/>
          <w:lang w:val="fr-CH"/>
        </w:rPr>
        <w:t>35.</w:t>
      </w:r>
      <w:r w:rsidR="00B01750" w:rsidRPr="00B01750">
        <w:rPr>
          <w:rFonts w:hint="eastAsia"/>
          <w:bCs/>
          <w:lang w:val="fr-CH"/>
        </w:rPr>
        <w:tab/>
      </w:r>
      <w:r w:rsidR="00B01750" w:rsidRPr="00B01750">
        <w:rPr>
          <w:rFonts w:hint="eastAsia"/>
          <w:bCs/>
          <w:lang w:val="fr-FR"/>
        </w:rPr>
        <w:t>卢森堡就业市场的特点是具有国际性和多文化的工作环境</w:t>
      </w:r>
      <w:r w:rsidRPr="00926CDD">
        <w:rPr>
          <w:rFonts w:hint="eastAsia"/>
          <w:bCs/>
          <w:lang w:val="fr-FR"/>
        </w:rPr>
        <w:t>，</w:t>
      </w:r>
      <w:r w:rsidR="00B01750" w:rsidRPr="00B01750">
        <w:rPr>
          <w:rFonts w:hint="eastAsia"/>
          <w:bCs/>
          <w:lang w:val="fr-FR"/>
        </w:rPr>
        <w:t>外籍和掌握多种语言的劳动力比例很高</w:t>
      </w:r>
      <w:r w:rsidRPr="00926CDD">
        <w:rPr>
          <w:rFonts w:hint="eastAsia"/>
          <w:bCs/>
          <w:lang w:val="fr-FR"/>
        </w:rPr>
        <w:t>，</w:t>
      </w:r>
      <w:r w:rsidR="00B01750" w:rsidRPr="00B01750">
        <w:rPr>
          <w:rFonts w:hint="eastAsia"/>
          <w:bCs/>
          <w:lang w:val="fr-FR"/>
        </w:rPr>
        <w:t>第三产业占据主导。</w:t>
      </w:r>
      <w:proofErr w:type="gramStart"/>
      <w:r w:rsidRPr="00926CDD">
        <w:rPr>
          <w:rFonts w:hint="eastAsia"/>
          <w:bCs/>
          <w:lang w:val="fr-FR"/>
        </w:rPr>
        <w:t>197</w:t>
      </w:r>
      <w:r w:rsidR="00B01750" w:rsidRPr="00B01750">
        <w:rPr>
          <w:rFonts w:hint="eastAsia"/>
          <w:bCs/>
          <w:lang w:val="fr-FR"/>
        </w:rPr>
        <w:t>0</w:t>
      </w:r>
      <w:proofErr w:type="gramEnd"/>
      <w:r w:rsidR="00B01750" w:rsidRPr="00B01750">
        <w:rPr>
          <w:rFonts w:hint="eastAsia"/>
          <w:bCs/>
          <w:lang w:val="fr-FR"/>
        </w:rPr>
        <w:t>年代中期开始的十年间</w:t>
      </w:r>
      <w:r w:rsidRPr="00926CDD">
        <w:rPr>
          <w:rFonts w:hint="eastAsia"/>
          <w:bCs/>
          <w:lang w:val="fr-FR"/>
        </w:rPr>
        <w:t>，</w:t>
      </w:r>
      <w:r w:rsidR="00B01750" w:rsidRPr="00B01750">
        <w:rPr>
          <w:rFonts w:hint="eastAsia"/>
          <w:bCs/>
          <w:lang w:val="fr-FR"/>
        </w:rPr>
        <w:t>从钢铁工业主导的工业经济转向金融服务主导的服务经济。自</w:t>
      </w:r>
      <w:proofErr w:type="gramStart"/>
      <w:r w:rsidRPr="00926CDD">
        <w:rPr>
          <w:rFonts w:hint="eastAsia"/>
          <w:bCs/>
          <w:lang w:val="fr-FR"/>
        </w:rPr>
        <w:t>198</w:t>
      </w:r>
      <w:r w:rsidR="00B01750" w:rsidRPr="00B01750">
        <w:rPr>
          <w:rFonts w:hint="eastAsia"/>
          <w:bCs/>
          <w:lang w:val="fr-FR"/>
        </w:rPr>
        <w:t>0</w:t>
      </w:r>
      <w:proofErr w:type="gramEnd"/>
      <w:r w:rsidR="00B01750" w:rsidRPr="00B01750">
        <w:rPr>
          <w:rFonts w:hint="eastAsia"/>
          <w:bCs/>
          <w:lang w:val="fr-FR"/>
        </w:rPr>
        <w:t>年代以来</w:t>
      </w:r>
      <w:r w:rsidRPr="00926CDD">
        <w:rPr>
          <w:rFonts w:hint="eastAsia"/>
          <w:bCs/>
          <w:lang w:val="fr-FR"/>
        </w:rPr>
        <w:t>，</w:t>
      </w:r>
      <w:r w:rsidR="00B01750" w:rsidRPr="00B01750">
        <w:rPr>
          <w:rFonts w:hint="eastAsia"/>
          <w:bCs/>
          <w:lang w:val="fr-FR"/>
        </w:rPr>
        <w:t>出于服务多样化的考虑</w:t>
      </w:r>
      <w:r w:rsidRPr="00926CDD">
        <w:rPr>
          <w:rFonts w:hint="eastAsia"/>
          <w:bCs/>
          <w:lang w:val="fr-FR"/>
        </w:rPr>
        <w:t>，</w:t>
      </w:r>
      <w:r w:rsidR="00B01750" w:rsidRPr="00B01750">
        <w:rPr>
          <w:rFonts w:hint="eastAsia"/>
          <w:bCs/>
          <w:lang w:val="fr-FR"/>
        </w:rPr>
        <w:t>建立和发展了保险和再保险、运输、贸易、旅游、电信、电子商务、影视和商务服务领域的活动。</w:t>
      </w:r>
    </w:p>
    <w:p w14:paraId="53654138" w14:textId="5553B9F6" w:rsidR="00B01750" w:rsidRPr="00B01750" w:rsidRDefault="00B01750" w:rsidP="00867059">
      <w:pPr>
        <w:pStyle w:val="H56GC"/>
        <w:rPr>
          <w:rFonts w:ascii="Time New Roman" w:eastAsia="黑体" w:hAnsi="Time New Roman" w:hint="eastAsia"/>
          <w:bCs/>
          <w:lang w:val="fr-CH"/>
        </w:rPr>
      </w:pPr>
      <w:bookmarkStart w:id="168" w:name="_Toc11407909"/>
      <w:bookmarkStart w:id="169" w:name="_Toc11408864"/>
      <w:bookmarkStart w:id="170" w:name="_Toc180747710"/>
      <w:r w:rsidRPr="00B01750">
        <w:rPr>
          <w:rFonts w:hint="eastAsia"/>
          <w:bCs/>
          <w:lang w:val="fr-CH"/>
        </w:rPr>
        <w:tab/>
      </w:r>
      <w:r w:rsidRPr="00B01750">
        <w:rPr>
          <w:rFonts w:hint="eastAsia"/>
          <w:bCs/>
          <w:lang w:val="fr-CH"/>
        </w:rPr>
        <w:tab/>
      </w:r>
      <w:bookmarkStart w:id="171" w:name="_Toc195876752"/>
      <w:bookmarkStart w:id="172" w:name="_Toc195879329"/>
      <w:bookmarkStart w:id="173" w:name="_Toc200981652"/>
      <w:r w:rsidRPr="00B01750">
        <w:rPr>
          <w:rFonts w:hint="eastAsia"/>
          <w:bCs/>
          <w:lang w:val="fr-CH"/>
        </w:rPr>
        <w:t>表</w:t>
      </w:r>
      <w:r w:rsidR="00926CDD" w:rsidRPr="00926CDD">
        <w:rPr>
          <w:rFonts w:hint="eastAsia"/>
          <w:bCs/>
          <w:lang w:val="fr-CH"/>
        </w:rPr>
        <w:t>25</w:t>
      </w:r>
      <w:bookmarkEnd w:id="168"/>
      <w:bookmarkEnd w:id="169"/>
      <w:r w:rsidRPr="00B01750">
        <w:rPr>
          <w:rFonts w:hint="eastAsia"/>
          <w:bCs/>
          <w:lang w:val="fr-CH"/>
        </w:rPr>
        <w:br/>
      </w:r>
      <w:bookmarkEnd w:id="170"/>
      <w:r w:rsidR="00926CDD" w:rsidRPr="006C6751">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6C6751">
        <w:rPr>
          <w:rFonts w:ascii="Time New Roman" w:eastAsia="黑体" w:hAnsi="Time New Roman" w:hint="eastAsia"/>
          <w:bCs/>
          <w:lang w:val="fr-CH"/>
        </w:rPr>
        <w:t>24</w:t>
      </w:r>
      <w:r w:rsidRPr="00B01750">
        <w:rPr>
          <w:rFonts w:ascii="Time New Roman" w:eastAsia="黑体" w:hAnsi="Time New Roman" w:hint="eastAsia"/>
          <w:bCs/>
          <w:lang w:val="fr-CH"/>
        </w:rPr>
        <w:t>年第一季度按行业划分的国内就业情况</w:t>
      </w:r>
      <w:bookmarkEnd w:id="171"/>
      <w:bookmarkEnd w:id="172"/>
      <w:bookmarkEnd w:id="173"/>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20" w:firstRow="1" w:lastRow="0" w:firstColumn="0" w:lastColumn="0" w:noHBand="1" w:noVBand="1"/>
      </w:tblPr>
      <w:tblGrid>
        <w:gridCol w:w="709"/>
        <w:gridCol w:w="852"/>
        <w:gridCol w:w="991"/>
        <w:gridCol w:w="1138"/>
        <w:gridCol w:w="988"/>
        <w:gridCol w:w="992"/>
        <w:gridCol w:w="1134"/>
        <w:gridCol w:w="566"/>
      </w:tblGrid>
      <w:tr w:rsidR="00926CDD" w:rsidRPr="006C6751" w14:paraId="1ED85C36" w14:textId="77777777" w:rsidTr="006C6751">
        <w:trPr>
          <w:cnfStyle w:val="100000000000" w:firstRow="1" w:lastRow="0" w:firstColumn="0" w:lastColumn="0" w:oddVBand="0" w:evenVBand="0" w:oddHBand="0" w:evenHBand="0" w:firstRowFirstColumn="0" w:firstRowLastColumn="0" w:lastRowFirstColumn="0" w:lastRowLastColumn="0"/>
          <w:cantSplit/>
          <w:tblHeader/>
        </w:trPr>
        <w:tc>
          <w:tcPr>
            <w:tcW w:w="481" w:type="pct"/>
            <w:tcBorders>
              <w:top w:val="single" w:sz="4" w:space="0" w:color="auto"/>
              <w:bottom w:val="single" w:sz="12" w:space="0" w:color="auto"/>
            </w:tcBorders>
            <w:shd w:val="clear" w:color="auto" w:fill="auto"/>
            <w:vAlign w:val="bottom"/>
            <w:hideMark/>
          </w:tcPr>
          <w:p w14:paraId="6E83E6A5" w14:textId="77777777" w:rsidR="00B01750" w:rsidRPr="006C6751" w:rsidRDefault="00B01750" w:rsidP="006C6751">
            <w:pPr>
              <w:pStyle w:val="a4"/>
              <w:ind w:right="0"/>
              <w:jc w:val="left"/>
              <w:rPr>
                <w:b w:val="0"/>
                <w:bCs w:val="0"/>
                <w:lang w:val="fr-FR"/>
              </w:rPr>
            </w:pPr>
            <w:r w:rsidRPr="006C6751">
              <w:rPr>
                <w:rFonts w:hint="eastAsia"/>
                <w:b w:val="0"/>
                <w:bCs w:val="0"/>
                <w:lang w:val="fr-FR"/>
              </w:rPr>
              <w:t>工业</w:t>
            </w:r>
          </w:p>
        </w:tc>
        <w:tc>
          <w:tcPr>
            <w:tcW w:w="578" w:type="pct"/>
            <w:tcBorders>
              <w:top w:val="single" w:sz="4" w:space="0" w:color="auto"/>
              <w:bottom w:val="single" w:sz="12" w:space="0" w:color="auto"/>
            </w:tcBorders>
            <w:shd w:val="clear" w:color="auto" w:fill="auto"/>
            <w:vAlign w:val="bottom"/>
            <w:hideMark/>
          </w:tcPr>
          <w:p w14:paraId="553437F5" w14:textId="77777777" w:rsidR="00B01750" w:rsidRPr="006C6751" w:rsidRDefault="00B01750" w:rsidP="006C6751">
            <w:pPr>
              <w:pStyle w:val="a4"/>
              <w:ind w:right="0"/>
              <w:jc w:val="right"/>
              <w:rPr>
                <w:b w:val="0"/>
                <w:bCs w:val="0"/>
                <w:lang w:val="fr-FR"/>
              </w:rPr>
            </w:pPr>
            <w:r w:rsidRPr="006C6751">
              <w:rPr>
                <w:rFonts w:hint="eastAsia"/>
                <w:b w:val="0"/>
                <w:bCs w:val="0"/>
                <w:lang w:val="fr-FR"/>
              </w:rPr>
              <w:t>建筑业</w:t>
            </w:r>
          </w:p>
        </w:tc>
        <w:tc>
          <w:tcPr>
            <w:tcW w:w="672" w:type="pct"/>
            <w:tcBorders>
              <w:top w:val="single" w:sz="4" w:space="0" w:color="auto"/>
              <w:bottom w:val="single" w:sz="12" w:space="0" w:color="auto"/>
            </w:tcBorders>
            <w:shd w:val="clear" w:color="auto" w:fill="auto"/>
            <w:vAlign w:val="bottom"/>
            <w:hideMark/>
          </w:tcPr>
          <w:p w14:paraId="4F53A11F" w14:textId="77777777" w:rsidR="00B01750" w:rsidRPr="006C6751" w:rsidRDefault="00B01750" w:rsidP="006C6751">
            <w:pPr>
              <w:pStyle w:val="a4"/>
              <w:ind w:right="0"/>
              <w:jc w:val="right"/>
              <w:rPr>
                <w:b w:val="0"/>
                <w:bCs w:val="0"/>
                <w:lang w:val="fr-FR"/>
              </w:rPr>
            </w:pPr>
            <w:r w:rsidRPr="006C6751">
              <w:rPr>
                <w:rFonts w:hint="eastAsia"/>
                <w:b w:val="0"/>
                <w:bCs w:val="0"/>
                <w:lang w:val="fr-FR"/>
              </w:rPr>
              <w:t>商业、交通、住宿</w:t>
            </w:r>
            <w:r w:rsidRPr="006C6751">
              <w:rPr>
                <w:rFonts w:hint="eastAsia"/>
                <w:b w:val="0"/>
                <w:bCs w:val="0"/>
                <w:lang w:val="fr-FR"/>
              </w:rPr>
              <w:br/>
            </w:r>
            <w:r w:rsidRPr="006C6751">
              <w:rPr>
                <w:rFonts w:hint="eastAsia"/>
                <w:b w:val="0"/>
                <w:bCs w:val="0"/>
                <w:lang w:val="fr-FR"/>
              </w:rPr>
              <w:t>和餐饮</w:t>
            </w:r>
            <w:r w:rsidRPr="006C6751">
              <w:rPr>
                <w:rFonts w:hint="eastAsia"/>
                <w:b w:val="0"/>
                <w:bCs w:val="0"/>
                <w:lang w:val="fr-FR"/>
              </w:rPr>
              <w:t xml:space="preserve"> </w:t>
            </w:r>
          </w:p>
        </w:tc>
        <w:tc>
          <w:tcPr>
            <w:tcW w:w="772" w:type="pct"/>
            <w:tcBorders>
              <w:top w:val="single" w:sz="4" w:space="0" w:color="auto"/>
              <w:bottom w:val="single" w:sz="12" w:space="0" w:color="auto"/>
            </w:tcBorders>
            <w:shd w:val="clear" w:color="auto" w:fill="auto"/>
            <w:vAlign w:val="bottom"/>
            <w:hideMark/>
          </w:tcPr>
          <w:p w14:paraId="56590A69" w14:textId="77777777" w:rsidR="00B01750" w:rsidRPr="006C6751" w:rsidRDefault="00B01750" w:rsidP="006C6751">
            <w:pPr>
              <w:pStyle w:val="a4"/>
              <w:ind w:right="0"/>
              <w:jc w:val="right"/>
              <w:rPr>
                <w:b w:val="0"/>
                <w:bCs w:val="0"/>
                <w:lang w:val="fr-FR"/>
              </w:rPr>
            </w:pPr>
            <w:r w:rsidRPr="006C6751">
              <w:rPr>
                <w:rFonts w:hint="eastAsia"/>
                <w:b w:val="0"/>
                <w:bCs w:val="0"/>
                <w:lang w:val="fr-FR"/>
              </w:rPr>
              <w:t>信息</w:t>
            </w:r>
            <w:r w:rsidRPr="006C6751">
              <w:rPr>
                <w:rFonts w:hint="eastAsia"/>
                <w:b w:val="0"/>
                <w:bCs w:val="0"/>
                <w:lang w:val="fr-FR"/>
              </w:rPr>
              <w:br/>
            </w:r>
            <w:r w:rsidRPr="006C6751">
              <w:rPr>
                <w:rFonts w:hint="eastAsia"/>
                <w:b w:val="0"/>
                <w:bCs w:val="0"/>
                <w:lang w:val="fr-FR"/>
              </w:rPr>
              <w:t>和通信</w:t>
            </w:r>
          </w:p>
        </w:tc>
        <w:tc>
          <w:tcPr>
            <w:tcW w:w="670" w:type="pct"/>
            <w:tcBorders>
              <w:top w:val="single" w:sz="4" w:space="0" w:color="auto"/>
              <w:bottom w:val="single" w:sz="12" w:space="0" w:color="auto"/>
            </w:tcBorders>
            <w:shd w:val="clear" w:color="auto" w:fill="auto"/>
            <w:vAlign w:val="bottom"/>
            <w:hideMark/>
          </w:tcPr>
          <w:p w14:paraId="30F14A6B" w14:textId="77777777" w:rsidR="00B01750" w:rsidRPr="006C6751" w:rsidRDefault="00B01750" w:rsidP="006C6751">
            <w:pPr>
              <w:pStyle w:val="a4"/>
              <w:ind w:right="0"/>
              <w:jc w:val="right"/>
              <w:rPr>
                <w:b w:val="0"/>
                <w:bCs w:val="0"/>
                <w:lang w:val="fr-FR"/>
              </w:rPr>
            </w:pPr>
            <w:r w:rsidRPr="006C6751">
              <w:rPr>
                <w:rFonts w:hint="eastAsia"/>
                <w:b w:val="0"/>
                <w:bCs w:val="0"/>
                <w:lang w:val="fr-FR"/>
              </w:rPr>
              <w:t>金融</w:t>
            </w:r>
            <w:r w:rsidRPr="006C6751">
              <w:rPr>
                <w:rFonts w:hint="eastAsia"/>
                <w:b w:val="0"/>
                <w:bCs w:val="0"/>
                <w:lang w:val="fr-FR"/>
              </w:rPr>
              <w:br/>
            </w:r>
            <w:r w:rsidRPr="006C6751">
              <w:rPr>
                <w:rFonts w:hint="eastAsia"/>
                <w:b w:val="0"/>
                <w:bCs w:val="0"/>
                <w:lang w:val="fr-FR"/>
              </w:rPr>
              <w:t>和保险</w:t>
            </w:r>
          </w:p>
        </w:tc>
        <w:tc>
          <w:tcPr>
            <w:tcW w:w="673" w:type="pct"/>
            <w:tcBorders>
              <w:top w:val="single" w:sz="4" w:space="0" w:color="auto"/>
              <w:bottom w:val="single" w:sz="12" w:space="0" w:color="auto"/>
            </w:tcBorders>
            <w:shd w:val="clear" w:color="auto" w:fill="auto"/>
            <w:vAlign w:val="bottom"/>
            <w:hideMark/>
          </w:tcPr>
          <w:p w14:paraId="33C0B068" w14:textId="0DA53831" w:rsidR="00B01750" w:rsidRPr="006C6751" w:rsidRDefault="00B01750" w:rsidP="006C6751">
            <w:pPr>
              <w:pStyle w:val="a4"/>
              <w:ind w:right="0"/>
              <w:jc w:val="right"/>
              <w:rPr>
                <w:b w:val="0"/>
                <w:bCs w:val="0"/>
                <w:lang w:val="fr-FR"/>
              </w:rPr>
            </w:pPr>
            <w:r w:rsidRPr="006C6751">
              <w:rPr>
                <w:rFonts w:hint="eastAsia"/>
                <w:b w:val="0"/>
                <w:bCs w:val="0"/>
                <w:lang w:val="fr-FR"/>
              </w:rPr>
              <w:t>专业活动和辅助服务</w:t>
            </w:r>
          </w:p>
        </w:tc>
        <w:tc>
          <w:tcPr>
            <w:tcW w:w="769" w:type="pct"/>
            <w:tcBorders>
              <w:top w:val="single" w:sz="4" w:space="0" w:color="auto"/>
              <w:bottom w:val="single" w:sz="12" w:space="0" w:color="auto"/>
            </w:tcBorders>
            <w:shd w:val="clear" w:color="auto" w:fill="auto"/>
            <w:vAlign w:val="bottom"/>
            <w:hideMark/>
          </w:tcPr>
          <w:p w14:paraId="023C4ED7" w14:textId="77777777" w:rsidR="00B01750" w:rsidRPr="006C6751" w:rsidRDefault="00B01750" w:rsidP="006C6751">
            <w:pPr>
              <w:pStyle w:val="a4"/>
              <w:ind w:right="0"/>
              <w:jc w:val="right"/>
              <w:rPr>
                <w:b w:val="0"/>
                <w:bCs w:val="0"/>
                <w:lang w:val="fr-FR"/>
              </w:rPr>
            </w:pPr>
            <w:r w:rsidRPr="006C6751">
              <w:rPr>
                <w:rFonts w:hint="eastAsia"/>
                <w:b w:val="0"/>
                <w:bCs w:val="0"/>
                <w:lang w:val="fr-FR"/>
              </w:rPr>
              <w:t>行政和</w:t>
            </w:r>
            <w:r w:rsidRPr="006C6751">
              <w:rPr>
                <w:rFonts w:hint="eastAsia"/>
                <w:b w:val="0"/>
                <w:bCs w:val="0"/>
                <w:lang w:val="fr-FR"/>
              </w:rPr>
              <w:br/>
            </w:r>
            <w:r w:rsidRPr="006C6751">
              <w:rPr>
                <w:rFonts w:hint="eastAsia"/>
                <w:b w:val="0"/>
                <w:bCs w:val="0"/>
                <w:lang w:val="fr-FR"/>
              </w:rPr>
              <w:t>其他公共</w:t>
            </w:r>
            <w:r w:rsidRPr="006C6751">
              <w:rPr>
                <w:rFonts w:hint="eastAsia"/>
                <w:b w:val="0"/>
                <w:bCs w:val="0"/>
                <w:lang w:val="fr-FR"/>
              </w:rPr>
              <w:br/>
            </w:r>
            <w:r w:rsidRPr="006C6751">
              <w:rPr>
                <w:rFonts w:hint="eastAsia"/>
                <w:b w:val="0"/>
                <w:bCs w:val="0"/>
                <w:lang w:val="fr-FR"/>
              </w:rPr>
              <w:t>服务业</w:t>
            </w:r>
          </w:p>
        </w:tc>
        <w:tc>
          <w:tcPr>
            <w:tcW w:w="384" w:type="pct"/>
            <w:tcBorders>
              <w:top w:val="single" w:sz="4" w:space="0" w:color="auto"/>
              <w:bottom w:val="single" w:sz="12" w:space="0" w:color="auto"/>
            </w:tcBorders>
            <w:shd w:val="clear" w:color="auto" w:fill="auto"/>
            <w:vAlign w:val="bottom"/>
            <w:hideMark/>
          </w:tcPr>
          <w:p w14:paraId="5EA94567" w14:textId="77777777" w:rsidR="00B01750" w:rsidRPr="006C6751" w:rsidRDefault="00B01750" w:rsidP="006C6751">
            <w:pPr>
              <w:pStyle w:val="a4"/>
              <w:ind w:right="0"/>
              <w:jc w:val="right"/>
              <w:rPr>
                <w:b w:val="0"/>
                <w:bCs w:val="0"/>
                <w:lang w:val="fr-FR"/>
              </w:rPr>
            </w:pPr>
            <w:r w:rsidRPr="006C6751">
              <w:rPr>
                <w:rFonts w:hint="eastAsia"/>
                <w:b w:val="0"/>
                <w:bCs w:val="0"/>
                <w:lang w:val="fr-FR"/>
              </w:rPr>
              <w:t>其他</w:t>
            </w:r>
            <w:r w:rsidRPr="006C6751">
              <w:rPr>
                <w:rFonts w:hint="eastAsia"/>
                <w:b w:val="0"/>
                <w:bCs w:val="0"/>
                <w:lang w:val="fr-FR"/>
              </w:rPr>
              <w:br/>
            </w:r>
            <w:r w:rsidRPr="006C6751">
              <w:rPr>
                <w:rFonts w:hint="eastAsia"/>
                <w:b w:val="0"/>
                <w:bCs w:val="0"/>
                <w:lang w:val="fr-FR"/>
              </w:rPr>
              <w:t>行业</w:t>
            </w:r>
          </w:p>
        </w:tc>
      </w:tr>
      <w:tr w:rsidR="00926CDD" w:rsidRPr="006C6751" w14:paraId="49936F81" w14:textId="77777777" w:rsidTr="006C6751">
        <w:trPr>
          <w:cantSplit/>
        </w:trPr>
        <w:tc>
          <w:tcPr>
            <w:tcW w:w="481" w:type="pct"/>
            <w:tcBorders>
              <w:top w:val="single" w:sz="12" w:space="0" w:color="auto"/>
            </w:tcBorders>
            <w:shd w:val="clear" w:color="auto" w:fill="auto"/>
            <w:noWrap/>
            <w:hideMark/>
          </w:tcPr>
          <w:p w14:paraId="6D563B49" w14:textId="1B1FEB0F" w:rsidR="00B01750" w:rsidRPr="006C6751" w:rsidRDefault="00926CDD" w:rsidP="006C6751">
            <w:pPr>
              <w:pStyle w:val="a3"/>
              <w:overflowPunct/>
              <w:ind w:right="0"/>
              <w:jc w:val="left"/>
              <w:rPr>
                <w:lang w:val="fr-FR"/>
              </w:rPr>
            </w:pPr>
            <w:r w:rsidRPr="006C6751">
              <w:rPr>
                <w:rFonts w:hint="eastAsia"/>
                <w:lang w:val="fr-FR"/>
              </w:rPr>
              <w:t>38</w:t>
            </w:r>
            <w:r w:rsidR="00B01750" w:rsidRPr="006C6751">
              <w:rPr>
                <w:rFonts w:hint="eastAsia"/>
                <w:lang w:val="fr-FR"/>
              </w:rPr>
              <w:t xml:space="preserve"> </w:t>
            </w:r>
            <w:r w:rsidRPr="006C6751">
              <w:rPr>
                <w:rFonts w:hint="eastAsia"/>
                <w:lang w:val="fr-FR"/>
              </w:rPr>
              <w:t>3</w:t>
            </w:r>
            <w:r w:rsidR="00B01750" w:rsidRPr="006C6751">
              <w:rPr>
                <w:rFonts w:hint="eastAsia"/>
                <w:lang w:val="fr-FR"/>
              </w:rPr>
              <w:t>0</w:t>
            </w:r>
            <w:r w:rsidRPr="006C6751">
              <w:rPr>
                <w:rFonts w:hint="eastAsia"/>
                <w:lang w:val="fr-FR"/>
              </w:rPr>
              <w:t>8</w:t>
            </w:r>
          </w:p>
        </w:tc>
        <w:tc>
          <w:tcPr>
            <w:tcW w:w="578" w:type="pct"/>
            <w:tcBorders>
              <w:top w:val="single" w:sz="12" w:space="0" w:color="auto"/>
            </w:tcBorders>
            <w:shd w:val="clear" w:color="auto" w:fill="auto"/>
            <w:noWrap/>
            <w:vAlign w:val="bottom"/>
            <w:hideMark/>
          </w:tcPr>
          <w:p w14:paraId="202D5E27" w14:textId="2E8A177C" w:rsidR="00B01750" w:rsidRPr="006C6751" w:rsidRDefault="00926CDD" w:rsidP="006C6751">
            <w:pPr>
              <w:pStyle w:val="a3"/>
              <w:overflowPunct/>
              <w:ind w:right="0"/>
              <w:jc w:val="right"/>
              <w:rPr>
                <w:lang w:val="fr-FR"/>
              </w:rPr>
            </w:pPr>
            <w:r w:rsidRPr="006C6751">
              <w:rPr>
                <w:rFonts w:hint="eastAsia"/>
                <w:lang w:val="fr-FR"/>
              </w:rPr>
              <w:t>49</w:t>
            </w:r>
            <w:r w:rsidR="00B01750" w:rsidRPr="006C6751">
              <w:rPr>
                <w:rFonts w:hint="eastAsia"/>
                <w:lang w:val="fr-FR"/>
              </w:rPr>
              <w:t xml:space="preserve"> </w:t>
            </w:r>
            <w:r w:rsidRPr="006C6751">
              <w:rPr>
                <w:rFonts w:hint="eastAsia"/>
                <w:lang w:val="fr-FR"/>
              </w:rPr>
              <w:t>412</w:t>
            </w:r>
          </w:p>
        </w:tc>
        <w:tc>
          <w:tcPr>
            <w:tcW w:w="672" w:type="pct"/>
            <w:tcBorders>
              <w:top w:val="single" w:sz="12" w:space="0" w:color="auto"/>
            </w:tcBorders>
            <w:shd w:val="clear" w:color="auto" w:fill="auto"/>
            <w:noWrap/>
            <w:vAlign w:val="bottom"/>
            <w:hideMark/>
          </w:tcPr>
          <w:p w14:paraId="0781B0C0" w14:textId="5796724C" w:rsidR="00B01750" w:rsidRPr="006C6751" w:rsidRDefault="00926CDD" w:rsidP="006C6751">
            <w:pPr>
              <w:pStyle w:val="a3"/>
              <w:overflowPunct/>
              <w:ind w:right="0"/>
              <w:jc w:val="right"/>
              <w:rPr>
                <w:lang w:val="fr-FR"/>
              </w:rPr>
            </w:pPr>
            <w:r w:rsidRPr="006C6751">
              <w:rPr>
                <w:rFonts w:hint="eastAsia"/>
                <w:lang w:val="fr-FR"/>
              </w:rPr>
              <w:t>1</w:t>
            </w:r>
            <w:r w:rsidR="00B01750" w:rsidRPr="006C6751">
              <w:rPr>
                <w:rFonts w:hint="eastAsia"/>
                <w:lang w:val="fr-FR"/>
              </w:rPr>
              <w:t>0</w:t>
            </w:r>
            <w:r w:rsidRPr="006C6751">
              <w:rPr>
                <w:rFonts w:hint="eastAsia"/>
                <w:lang w:val="fr-FR"/>
              </w:rPr>
              <w:t>7</w:t>
            </w:r>
            <w:r w:rsidR="00B01750" w:rsidRPr="006C6751">
              <w:rPr>
                <w:rFonts w:hint="eastAsia"/>
                <w:lang w:val="fr-FR"/>
              </w:rPr>
              <w:t xml:space="preserve"> </w:t>
            </w:r>
            <w:r w:rsidRPr="006C6751">
              <w:rPr>
                <w:rFonts w:hint="eastAsia"/>
                <w:lang w:val="fr-FR"/>
              </w:rPr>
              <w:t>223</w:t>
            </w:r>
          </w:p>
        </w:tc>
        <w:tc>
          <w:tcPr>
            <w:tcW w:w="772" w:type="pct"/>
            <w:tcBorders>
              <w:top w:val="single" w:sz="12" w:space="0" w:color="auto"/>
            </w:tcBorders>
            <w:shd w:val="clear" w:color="auto" w:fill="auto"/>
            <w:noWrap/>
            <w:vAlign w:val="bottom"/>
            <w:hideMark/>
          </w:tcPr>
          <w:p w14:paraId="15665A2B" w14:textId="74B01CA1" w:rsidR="00B01750" w:rsidRPr="006C6751" w:rsidRDefault="00926CDD" w:rsidP="006C6751">
            <w:pPr>
              <w:pStyle w:val="a3"/>
              <w:overflowPunct/>
              <w:ind w:right="0"/>
              <w:jc w:val="right"/>
              <w:rPr>
                <w:lang w:val="fr-FR"/>
              </w:rPr>
            </w:pPr>
            <w:r w:rsidRPr="006C6751">
              <w:rPr>
                <w:rFonts w:hint="eastAsia"/>
                <w:lang w:val="fr-FR"/>
              </w:rPr>
              <w:t>21</w:t>
            </w:r>
            <w:r w:rsidR="00B01750" w:rsidRPr="006C6751">
              <w:rPr>
                <w:rFonts w:hint="eastAsia"/>
                <w:lang w:val="fr-FR"/>
              </w:rPr>
              <w:t xml:space="preserve"> </w:t>
            </w:r>
            <w:r w:rsidRPr="006C6751">
              <w:rPr>
                <w:rFonts w:hint="eastAsia"/>
                <w:lang w:val="fr-FR"/>
              </w:rPr>
              <w:t>314</w:t>
            </w:r>
          </w:p>
        </w:tc>
        <w:tc>
          <w:tcPr>
            <w:tcW w:w="670" w:type="pct"/>
            <w:tcBorders>
              <w:top w:val="single" w:sz="12" w:space="0" w:color="auto"/>
            </w:tcBorders>
            <w:shd w:val="clear" w:color="auto" w:fill="auto"/>
            <w:noWrap/>
            <w:vAlign w:val="bottom"/>
            <w:hideMark/>
          </w:tcPr>
          <w:p w14:paraId="129DE1BD" w14:textId="74A7D164" w:rsidR="00B01750" w:rsidRPr="006C6751" w:rsidRDefault="00926CDD" w:rsidP="006C6751">
            <w:pPr>
              <w:pStyle w:val="a3"/>
              <w:overflowPunct/>
              <w:ind w:right="0"/>
              <w:jc w:val="right"/>
              <w:rPr>
                <w:lang w:val="fr-FR"/>
              </w:rPr>
            </w:pPr>
            <w:r w:rsidRPr="006C6751">
              <w:rPr>
                <w:rFonts w:hint="eastAsia"/>
                <w:lang w:val="fr-FR"/>
              </w:rPr>
              <w:t>55</w:t>
            </w:r>
            <w:r w:rsidR="00B01750" w:rsidRPr="006C6751">
              <w:rPr>
                <w:rFonts w:hint="eastAsia"/>
                <w:lang w:val="fr-FR"/>
              </w:rPr>
              <w:t xml:space="preserve"> </w:t>
            </w:r>
            <w:r w:rsidRPr="006C6751">
              <w:rPr>
                <w:rFonts w:hint="eastAsia"/>
                <w:lang w:val="fr-FR"/>
              </w:rPr>
              <w:t>367</w:t>
            </w:r>
          </w:p>
        </w:tc>
        <w:tc>
          <w:tcPr>
            <w:tcW w:w="673" w:type="pct"/>
            <w:tcBorders>
              <w:top w:val="single" w:sz="12" w:space="0" w:color="auto"/>
            </w:tcBorders>
            <w:shd w:val="clear" w:color="auto" w:fill="auto"/>
            <w:noWrap/>
            <w:vAlign w:val="bottom"/>
            <w:hideMark/>
          </w:tcPr>
          <w:p w14:paraId="4DE9D964" w14:textId="5AB6B025" w:rsidR="00B01750" w:rsidRPr="006C6751" w:rsidRDefault="00926CDD" w:rsidP="006C6751">
            <w:pPr>
              <w:pStyle w:val="a3"/>
              <w:overflowPunct/>
              <w:ind w:right="0"/>
              <w:jc w:val="right"/>
              <w:rPr>
                <w:lang w:val="fr-FR"/>
              </w:rPr>
            </w:pPr>
            <w:r w:rsidRPr="006C6751">
              <w:rPr>
                <w:rFonts w:hint="eastAsia"/>
                <w:lang w:val="fr-FR"/>
              </w:rPr>
              <w:t>83</w:t>
            </w:r>
            <w:r w:rsidR="00B01750" w:rsidRPr="006C6751">
              <w:rPr>
                <w:rFonts w:hint="eastAsia"/>
                <w:lang w:val="fr-FR"/>
              </w:rPr>
              <w:t xml:space="preserve"> </w:t>
            </w:r>
            <w:r w:rsidRPr="006C6751">
              <w:rPr>
                <w:rFonts w:hint="eastAsia"/>
                <w:lang w:val="fr-FR"/>
              </w:rPr>
              <w:t>52</w:t>
            </w:r>
            <w:r w:rsidR="00B01750" w:rsidRPr="006C6751">
              <w:rPr>
                <w:rFonts w:hint="eastAsia"/>
                <w:lang w:val="fr-FR"/>
              </w:rPr>
              <w:t>0</w:t>
            </w:r>
          </w:p>
        </w:tc>
        <w:tc>
          <w:tcPr>
            <w:tcW w:w="769" w:type="pct"/>
            <w:tcBorders>
              <w:top w:val="single" w:sz="12" w:space="0" w:color="auto"/>
            </w:tcBorders>
            <w:shd w:val="clear" w:color="auto" w:fill="auto"/>
            <w:noWrap/>
            <w:vAlign w:val="bottom"/>
            <w:hideMark/>
          </w:tcPr>
          <w:p w14:paraId="1F45A0FB" w14:textId="437ABBFC" w:rsidR="00B01750" w:rsidRPr="006C6751" w:rsidRDefault="00926CDD" w:rsidP="006C6751">
            <w:pPr>
              <w:pStyle w:val="a3"/>
              <w:overflowPunct/>
              <w:ind w:right="0"/>
              <w:jc w:val="right"/>
              <w:rPr>
                <w:lang w:val="fr-FR"/>
              </w:rPr>
            </w:pPr>
            <w:r w:rsidRPr="006C6751">
              <w:rPr>
                <w:rFonts w:hint="eastAsia"/>
                <w:lang w:val="fr-FR"/>
              </w:rPr>
              <w:t>1</w:t>
            </w:r>
            <w:r w:rsidR="00B01750" w:rsidRPr="006C6751">
              <w:rPr>
                <w:rFonts w:hint="eastAsia"/>
                <w:lang w:val="fr-FR"/>
              </w:rPr>
              <w:t>0</w:t>
            </w:r>
            <w:r w:rsidRPr="006C6751">
              <w:rPr>
                <w:rFonts w:hint="eastAsia"/>
                <w:lang w:val="fr-FR"/>
              </w:rPr>
              <w:t>7</w:t>
            </w:r>
            <w:r w:rsidR="00B01750" w:rsidRPr="006C6751">
              <w:rPr>
                <w:rFonts w:hint="eastAsia"/>
                <w:lang w:val="fr-FR"/>
              </w:rPr>
              <w:t xml:space="preserve"> </w:t>
            </w:r>
            <w:r w:rsidRPr="006C6751">
              <w:rPr>
                <w:rFonts w:hint="eastAsia"/>
                <w:lang w:val="fr-FR"/>
              </w:rPr>
              <w:t>469</w:t>
            </w:r>
          </w:p>
        </w:tc>
        <w:tc>
          <w:tcPr>
            <w:tcW w:w="384" w:type="pct"/>
            <w:tcBorders>
              <w:top w:val="single" w:sz="12" w:space="0" w:color="auto"/>
            </w:tcBorders>
            <w:shd w:val="clear" w:color="auto" w:fill="auto"/>
            <w:noWrap/>
            <w:vAlign w:val="bottom"/>
            <w:hideMark/>
          </w:tcPr>
          <w:p w14:paraId="4D3D73E1" w14:textId="54949CE5" w:rsidR="00B01750" w:rsidRPr="006C6751" w:rsidRDefault="00926CDD" w:rsidP="006C6751">
            <w:pPr>
              <w:pStyle w:val="a3"/>
              <w:overflowPunct/>
              <w:ind w:right="0"/>
              <w:jc w:val="right"/>
              <w:rPr>
                <w:lang w:val="fr-FR"/>
              </w:rPr>
            </w:pPr>
            <w:r w:rsidRPr="006C6751">
              <w:rPr>
                <w:rFonts w:hint="eastAsia"/>
                <w:lang w:val="fr-FR"/>
              </w:rPr>
              <w:t>23</w:t>
            </w:r>
            <w:r w:rsidR="00B01750" w:rsidRPr="006C6751">
              <w:rPr>
                <w:rFonts w:hint="eastAsia"/>
                <w:lang w:val="fr-FR"/>
              </w:rPr>
              <w:t xml:space="preserve"> </w:t>
            </w:r>
            <w:r w:rsidRPr="006C6751">
              <w:rPr>
                <w:rFonts w:hint="eastAsia"/>
                <w:lang w:val="fr-FR"/>
              </w:rPr>
              <w:t>12</w:t>
            </w:r>
            <w:r w:rsidR="00B01750" w:rsidRPr="006C6751">
              <w:rPr>
                <w:rFonts w:hint="eastAsia"/>
                <w:lang w:val="fr-FR"/>
              </w:rPr>
              <w:t>0</w:t>
            </w:r>
          </w:p>
        </w:tc>
      </w:tr>
      <w:tr w:rsidR="00926CDD" w:rsidRPr="006C6751" w14:paraId="293156B7" w14:textId="77777777" w:rsidTr="006C6751">
        <w:trPr>
          <w:cantSplit/>
        </w:trPr>
        <w:tc>
          <w:tcPr>
            <w:tcW w:w="481" w:type="pct"/>
            <w:shd w:val="clear" w:color="auto" w:fill="auto"/>
            <w:noWrap/>
            <w:hideMark/>
          </w:tcPr>
          <w:p w14:paraId="38298FDD" w14:textId="1DCB0889" w:rsidR="00B01750" w:rsidRPr="006C6751" w:rsidRDefault="00926CDD" w:rsidP="006C6751">
            <w:pPr>
              <w:pStyle w:val="a3"/>
              <w:overflowPunct/>
              <w:ind w:right="0"/>
              <w:jc w:val="left"/>
              <w:rPr>
                <w:lang w:val="fr-FR"/>
              </w:rPr>
            </w:pPr>
            <w:r w:rsidRPr="006C6751">
              <w:rPr>
                <w:rFonts w:hint="eastAsia"/>
                <w:lang w:val="fr-FR"/>
              </w:rPr>
              <w:t>7.9%</w:t>
            </w:r>
          </w:p>
        </w:tc>
        <w:tc>
          <w:tcPr>
            <w:tcW w:w="578" w:type="pct"/>
            <w:shd w:val="clear" w:color="auto" w:fill="auto"/>
            <w:noWrap/>
            <w:vAlign w:val="bottom"/>
            <w:hideMark/>
          </w:tcPr>
          <w:p w14:paraId="2D80EF9F" w14:textId="56774DB1" w:rsidR="00B01750" w:rsidRPr="006C6751" w:rsidRDefault="00926CDD" w:rsidP="006C6751">
            <w:pPr>
              <w:pStyle w:val="a3"/>
              <w:overflowPunct/>
              <w:ind w:right="0"/>
              <w:jc w:val="right"/>
              <w:rPr>
                <w:lang w:val="fr-FR"/>
              </w:rPr>
            </w:pPr>
            <w:r w:rsidRPr="006C6751">
              <w:rPr>
                <w:rFonts w:hint="eastAsia"/>
                <w:lang w:val="fr-FR"/>
              </w:rPr>
              <w:t>10.2%</w:t>
            </w:r>
          </w:p>
        </w:tc>
        <w:tc>
          <w:tcPr>
            <w:tcW w:w="672" w:type="pct"/>
            <w:shd w:val="clear" w:color="auto" w:fill="auto"/>
            <w:noWrap/>
            <w:vAlign w:val="bottom"/>
            <w:hideMark/>
          </w:tcPr>
          <w:p w14:paraId="4675748A" w14:textId="62897B50" w:rsidR="00B01750" w:rsidRPr="006C6751" w:rsidRDefault="00926CDD" w:rsidP="006C6751">
            <w:pPr>
              <w:pStyle w:val="a3"/>
              <w:overflowPunct/>
              <w:ind w:right="0"/>
              <w:jc w:val="right"/>
              <w:rPr>
                <w:lang w:val="fr-FR"/>
              </w:rPr>
            </w:pPr>
            <w:r w:rsidRPr="006C6751">
              <w:rPr>
                <w:rFonts w:hint="eastAsia"/>
                <w:lang w:val="fr-FR"/>
              </w:rPr>
              <w:t>22.1%</w:t>
            </w:r>
          </w:p>
        </w:tc>
        <w:tc>
          <w:tcPr>
            <w:tcW w:w="772" w:type="pct"/>
            <w:shd w:val="clear" w:color="auto" w:fill="auto"/>
            <w:noWrap/>
            <w:vAlign w:val="bottom"/>
            <w:hideMark/>
          </w:tcPr>
          <w:p w14:paraId="23049A71" w14:textId="6BF1312E" w:rsidR="00B01750" w:rsidRPr="006C6751" w:rsidRDefault="00926CDD" w:rsidP="006C6751">
            <w:pPr>
              <w:pStyle w:val="a3"/>
              <w:overflowPunct/>
              <w:ind w:right="0"/>
              <w:jc w:val="right"/>
              <w:rPr>
                <w:lang w:val="fr-FR"/>
              </w:rPr>
            </w:pPr>
            <w:r w:rsidRPr="006C6751">
              <w:rPr>
                <w:rFonts w:hint="eastAsia"/>
                <w:lang w:val="fr-FR"/>
              </w:rPr>
              <w:t>4.4%</w:t>
            </w:r>
          </w:p>
        </w:tc>
        <w:tc>
          <w:tcPr>
            <w:tcW w:w="670" w:type="pct"/>
            <w:shd w:val="clear" w:color="auto" w:fill="auto"/>
            <w:noWrap/>
            <w:vAlign w:val="bottom"/>
            <w:hideMark/>
          </w:tcPr>
          <w:p w14:paraId="02A59F65" w14:textId="4125455A" w:rsidR="00B01750" w:rsidRPr="006C6751" w:rsidRDefault="00926CDD" w:rsidP="006C6751">
            <w:pPr>
              <w:pStyle w:val="a3"/>
              <w:overflowPunct/>
              <w:ind w:right="0"/>
              <w:jc w:val="right"/>
              <w:rPr>
                <w:lang w:val="fr-FR"/>
              </w:rPr>
            </w:pPr>
            <w:r w:rsidRPr="006C6751">
              <w:rPr>
                <w:rFonts w:hint="eastAsia"/>
                <w:lang w:val="fr-FR"/>
              </w:rPr>
              <w:t>11.4%</w:t>
            </w:r>
          </w:p>
        </w:tc>
        <w:tc>
          <w:tcPr>
            <w:tcW w:w="673" w:type="pct"/>
            <w:shd w:val="clear" w:color="auto" w:fill="auto"/>
            <w:noWrap/>
            <w:vAlign w:val="bottom"/>
            <w:hideMark/>
          </w:tcPr>
          <w:p w14:paraId="26E09DF7" w14:textId="6D503CFC" w:rsidR="00B01750" w:rsidRPr="006C6751" w:rsidRDefault="00926CDD" w:rsidP="006C6751">
            <w:pPr>
              <w:pStyle w:val="a3"/>
              <w:overflowPunct/>
              <w:ind w:right="0"/>
              <w:jc w:val="right"/>
              <w:rPr>
                <w:lang w:val="fr-FR"/>
              </w:rPr>
            </w:pPr>
            <w:r w:rsidRPr="006C6751">
              <w:rPr>
                <w:rFonts w:hint="eastAsia"/>
                <w:lang w:val="fr-FR"/>
              </w:rPr>
              <w:t>17.2%</w:t>
            </w:r>
          </w:p>
        </w:tc>
        <w:tc>
          <w:tcPr>
            <w:tcW w:w="769" w:type="pct"/>
            <w:shd w:val="clear" w:color="auto" w:fill="auto"/>
            <w:noWrap/>
            <w:vAlign w:val="bottom"/>
            <w:hideMark/>
          </w:tcPr>
          <w:p w14:paraId="1218D006" w14:textId="54C11E73" w:rsidR="00B01750" w:rsidRPr="006C6751" w:rsidRDefault="00926CDD" w:rsidP="006C6751">
            <w:pPr>
              <w:pStyle w:val="a3"/>
              <w:overflowPunct/>
              <w:ind w:right="0"/>
              <w:jc w:val="right"/>
              <w:rPr>
                <w:lang w:val="fr-FR"/>
              </w:rPr>
            </w:pPr>
            <w:r w:rsidRPr="006C6751">
              <w:rPr>
                <w:rFonts w:hint="eastAsia"/>
                <w:lang w:val="fr-FR"/>
              </w:rPr>
              <w:t>22.1%</w:t>
            </w:r>
          </w:p>
        </w:tc>
        <w:tc>
          <w:tcPr>
            <w:tcW w:w="384" w:type="pct"/>
            <w:shd w:val="clear" w:color="auto" w:fill="auto"/>
            <w:noWrap/>
            <w:vAlign w:val="bottom"/>
            <w:hideMark/>
          </w:tcPr>
          <w:p w14:paraId="5CF11EA4" w14:textId="55EC57B5" w:rsidR="00B01750" w:rsidRPr="006C6751" w:rsidRDefault="00926CDD" w:rsidP="006C6751">
            <w:pPr>
              <w:pStyle w:val="a3"/>
              <w:overflowPunct/>
              <w:ind w:right="0"/>
              <w:jc w:val="right"/>
              <w:rPr>
                <w:lang w:val="fr-FR"/>
              </w:rPr>
            </w:pPr>
            <w:r w:rsidRPr="006C6751">
              <w:rPr>
                <w:rFonts w:hint="eastAsia"/>
                <w:lang w:val="fr-FR"/>
              </w:rPr>
              <w:t>4.7%</w:t>
            </w:r>
          </w:p>
        </w:tc>
      </w:tr>
    </w:tbl>
    <w:p w14:paraId="64D87BDA" w14:textId="2A552A5B" w:rsidR="00B01750" w:rsidRPr="00B01750" w:rsidRDefault="00926CDD" w:rsidP="00124110">
      <w:pPr>
        <w:pStyle w:val="SingleTxtGC"/>
        <w:spacing w:before="240"/>
        <w:rPr>
          <w:bCs/>
        </w:rPr>
      </w:pPr>
      <w:r w:rsidRPr="00926CDD">
        <w:rPr>
          <w:rFonts w:hint="eastAsia"/>
          <w:bCs/>
          <w:lang w:val="fr-CH"/>
        </w:rPr>
        <w:t>36.</w:t>
      </w:r>
      <w:r w:rsidR="00B01750" w:rsidRPr="00B01750">
        <w:rPr>
          <w:rFonts w:hint="eastAsia"/>
          <w:bCs/>
          <w:lang w:val="fr-CH"/>
        </w:rPr>
        <w:tab/>
      </w:r>
      <w:r w:rsidR="00B01750" w:rsidRPr="00B01750">
        <w:rPr>
          <w:rFonts w:hint="eastAsia"/>
          <w:bCs/>
          <w:lang w:val="fr-FR"/>
        </w:rPr>
        <w:t>在卢森堡</w:t>
      </w:r>
      <w:r w:rsidRPr="00926CDD">
        <w:rPr>
          <w:rFonts w:hint="eastAsia"/>
          <w:bCs/>
          <w:lang w:val="fr-FR"/>
        </w:rPr>
        <w:t>，</w:t>
      </w:r>
      <w:r w:rsidR="00B01750" w:rsidRPr="00B01750">
        <w:rPr>
          <w:rFonts w:hint="eastAsia"/>
          <w:bCs/>
          <w:lang w:val="fr-FR"/>
        </w:rPr>
        <w:t>员工代表制分为义务性和自愿两个层面。一方面</w:t>
      </w:r>
      <w:r w:rsidRPr="00926CDD">
        <w:rPr>
          <w:rFonts w:hint="eastAsia"/>
          <w:bCs/>
          <w:lang w:val="fr-FR"/>
        </w:rPr>
        <w:t>，</w:t>
      </w:r>
      <w:r w:rsidR="00B01750" w:rsidRPr="00B01750">
        <w:rPr>
          <w:rFonts w:hint="eastAsia"/>
          <w:bCs/>
          <w:lang w:val="fr-FR"/>
        </w:rPr>
        <w:t>员工必须加入五个职业行会之一。另一方面</w:t>
      </w:r>
      <w:r w:rsidRPr="00926CDD">
        <w:rPr>
          <w:rFonts w:hint="eastAsia"/>
          <w:bCs/>
          <w:lang w:val="fr-FR"/>
        </w:rPr>
        <w:t>，</w:t>
      </w:r>
      <w:r w:rsidR="00B01750" w:rsidRPr="00B01750">
        <w:rPr>
          <w:rFonts w:hint="eastAsia"/>
          <w:bCs/>
          <w:lang w:val="fr-FR"/>
        </w:rPr>
        <w:t>员工可选择由自愿代表机构</w:t>
      </w:r>
      <w:r w:rsidRPr="00926CDD">
        <w:rPr>
          <w:rFonts w:hint="eastAsia"/>
          <w:bCs/>
          <w:lang w:val="fr-FR"/>
        </w:rPr>
        <w:t>(</w:t>
      </w:r>
      <w:r w:rsidR="00B01750" w:rsidRPr="00B01750">
        <w:rPr>
          <w:rFonts w:hint="eastAsia"/>
          <w:bCs/>
          <w:lang w:val="fr-FR"/>
        </w:rPr>
        <w:t>工会</w:t>
      </w:r>
      <w:r w:rsidRPr="00926CDD">
        <w:rPr>
          <w:rFonts w:hint="eastAsia"/>
          <w:bCs/>
          <w:lang w:val="fr-FR"/>
        </w:rPr>
        <w:t>)</w:t>
      </w:r>
      <w:r w:rsidR="00B01750" w:rsidRPr="00B01750">
        <w:rPr>
          <w:rFonts w:hint="eastAsia"/>
          <w:bCs/>
          <w:lang w:val="fr-FR"/>
        </w:rPr>
        <w:t>代表。大公国员工加入工会的比例约为</w:t>
      </w:r>
      <w:r w:rsidRPr="00926CDD">
        <w:rPr>
          <w:rFonts w:hint="eastAsia"/>
          <w:bCs/>
          <w:lang w:val="fr-FR"/>
        </w:rPr>
        <w:t>28%(2</w:t>
      </w:r>
      <w:r w:rsidR="00B01750" w:rsidRPr="00B01750">
        <w:rPr>
          <w:rFonts w:hint="eastAsia"/>
          <w:bCs/>
          <w:lang w:val="fr-FR"/>
        </w:rPr>
        <w:t>0</w:t>
      </w:r>
      <w:r w:rsidRPr="00926CDD">
        <w:rPr>
          <w:rFonts w:hint="eastAsia"/>
          <w:bCs/>
          <w:lang w:val="fr-FR"/>
        </w:rPr>
        <w:t>19</w:t>
      </w:r>
      <w:r w:rsidR="00B01750" w:rsidRPr="00B01750">
        <w:rPr>
          <w:rFonts w:hint="eastAsia"/>
          <w:bCs/>
          <w:lang w:val="fr-FR"/>
        </w:rPr>
        <w:t>年</w:t>
      </w:r>
      <w:r w:rsidRPr="00926CDD">
        <w:rPr>
          <w:rFonts w:hint="eastAsia"/>
          <w:bCs/>
          <w:lang w:val="fr-FR"/>
        </w:rPr>
        <w:t>)</w:t>
      </w:r>
      <w:r w:rsidR="00B01750" w:rsidRPr="00B01750">
        <w:rPr>
          <w:rFonts w:hint="eastAsia"/>
          <w:bCs/>
          <w:lang w:val="fr-FR"/>
        </w:rPr>
        <w:t>。</w:t>
      </w:r>
    </w:p>
    <w:p w14:paraId="60143E13" w14:textId="3DDFFC20" w:rsidR="00B01750" w:rsidRPr="00B01750" w:rsidRDefault="00B01750" w:rsidP="00867059">
      <w:pPr>
        <w:pStyle w:val="H56GC"/>
        <w:rPr>
          <w:rFonts w:ascii="Time New Roman" w:eastAsia="黑体" w:hAnsi="Time New Roman" w:hint="eastAsia"/>
          <w:bCs/>
        </w:rPr>
      </w:pPr>
      <w:bookmarkStart w:id="174" w:name="_Toc11407910"/>
      <w:bookmarkStart w:id="175" w:name="_Toc11408865"/>
      <w:bookmarkStart w:id="176" w:name="_Toc180747711"/>
      <w:r w:rsidRPr="00B01750">
        <w:rPr>
          <w:rFonts w:hint="eastAsia"/>
          <w:bCs/>
          <w:lang w:val="fr-CH"/>
        </w:rPr>
        <w:tab/>
      </w:r>
      <w:r w:rsidRPr="00B01750">
        <w:rPr>
          <w:rFonts w:hint="eastAsia"/>
          <w:bCs/>
          <w:lang w:val="fr-CH"/>
        </w:rPr>
        <w:tab/>
      </w:r>
      <w:bookmarkStart w:id="177" w:name="_Toc195876753"/>
      <w:bookmarkStart w:id="178" w:name="_Toc195879330"/>
      <w:bookmarkStart w:id="179" w:name="_Toc200981653"/>
      <w:r w:rsidRPr="00B01750">
        <w:rPr>
          <w:rFonts w:hint="eastAsia"/>
          <w:bCs/>
          <w:lang w:val="fr-CH"/>
        </w:rPr>
        <w:t>表</w:t>
      </w:r>
      <w:r w:rsidR="00926CDD" w:rsidRPr="00926CDD">
        <w:rPr>
          <w:rFonts w:hint="eastAsia"/>
          <w:bCs/>
          <w:lang w:val="fr-CH"/>
        </w:rPr>
        <w:t>26</w:t>
      </w:r>
      <w:bookmarkEnd w:id="174"/>
      <w:bookmarkEnd w:id="175"/>
      <w:bookmarkEnd w:id="176"/>
      <w:r w:rsidRPr="00B01750">
        <w:rPr>
          <w:bCs/>
          <w:lang w:val="fr-CH"/>
        </w:rPr>
        <w:br/>
      </w:r>
      <w:r w:rsidRPr="00B01750">
        <w:rPr>
          <w:rFonts w:ascii="Time New Roman" w:eastAsia="黑体" w:hAnsi="Time New Roman" w:hint="eastAsia"/>
          <w:bCs/>
          <w:lang w:val="fr-CH"/>
        </w:rPr>
        <w:t>加入工会的比例</w:t>
      </w:r>
      <w:r w:rsidR="00926CDD" w:rsidRPr="00B0497B">
        <w:rPr>
          <w:rFonts w:ascii="Time New Roman" w:eastAsia="黑体" w:hAnsi="Time New Roman" w:hint="eastAsia"/>
          <w:bCs/>
        </w:rPr>
        <w:t>(</w:t>
      </w:r>
      <w:r w:rsidRPr="00B01750">
        <w:rPr>
          <w:rFonts w:ascii="Time New Roman" w:eastAsia="黑体" w:hAnsi="Time New Roman" w:hint="eastAsia"/>
          <w:bCs/>
        </w:rPr>
        <w:t>资料来源</w:t>
      </w:r>
      <w:r w:rsidR="00926CDD" w:rsidRPr="00B0497B">
        <w:rPr>
          <w:rFonts w:ascii="Time New Roman" w:eastAsia="黑体" w:hAnsi="Time New Roman" w:hint="eastAsia"/>
          <w:bCs/>
        </w:rPr>
        <w:t>：</w:t>
      </w:r>
      <w:r w:rsidRPr="00B01750">
        <w:rPr>
          <w:rFonts w:ascii="Time New Roman" w:eastAsia="黑体" w:hAnsi="Time New Roman" w:hint="eastAsia"/>
          <w:bCs/>
        </w:rPr>
        <w:t>经合组织</w:t>
      </w:r>
      <w:r w:rsidR="00926CDD" w:rsidRPr="00B0497B">
        <w:rPr>
          <w:rFonts w:ascii="Time New Roman" w:eastAsia="黑体" w:hAnsi="Time New Roman" w:hint="eastAsia"/>
          <w:bCs/>
        </w:rPr>
        <w:t>)</w:t>
      </w:r>
      <w:bookmarkEnd w:id="177"/>
      <w:bookmarkEnd w:id="178"/>
      <w:bookmarkEnd w:id="179"/>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04"/>
        <w:gridCol w:w="1013"/>
        <w:gridCol w:w="1013"/>
        <w:gridCol w:w="1013"/>
        <w:gridCol w:w="1013"/>
        <w:gridCol w:w="1014"/>
      </w:tblGrid>
      <w:tr w:rsidR="00926CDD" w:rsidRPr="00B0497B" w14:paraId="375BBCD7" w14:textId="77777777" w:rsidTr="00B0497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63" w:type="pct"/>
            <w:tcBorders>
              <w:top w:val="single" w:sz="4" w:space="0" w:color="auto"/>
              <w:bottom w:val="single" w:sz="12" w:space="0" w:color="auto"/>
            </w:tcBorders>
            <w:shd w:val="clear" w:color="auto" w:fill="auto"/>
            <w:noWrap/>
            <w:vAlign w:val="bottom"/>
            <w:hideMark/>
          </w:tcPr>
          <w:p w14:paraId="039E3D9E" w14:textId="77777777" w:rsidR="00B01750" w:rsidRPr="00B0497B" w:rsidRDefault="00B01750" w:rsidP="00B0497B">
            <w:pPr>
              <w:pStyle w:val="a4"/>
              <w:ind w:right="0"/>
              <w:jc w:val="left"/>
              <w:rPr>
                <w:b w:val="0"/>
                <w:bCs w:val="0"/>
                <w:lang w:val="fr-FR"/>
              </w:rPr>
            </w:pPr>
            <w:r w:rsidRPr="00B0497B">
              <w:rPr>
                <w:rFonts w:hint="eastAsia"/>
                <w:b w:val="0"/>
                <w:bCs w:val="0"/>
                <w:lang w:val="fr-FR"/>
              </w:rPr>
              <w:t>年份</w:t>
            </w:r>
          </w:p>
        </w:tc>
        <w:tc>
          <w:tcPr>
            <w:tcW w:w="687" w:type="pct"/>
            <w:tcBorders>
              <w:top w:val="single" w:sz="4" w:space="0" w:color="auto"/>
              <w:bottom w:val="single" w:sz="12" w:space="0" w:color="auto"/>
            </w:tcBorders>
            <w:shd w:val="clear" w:color="auto" w:fill="auto"/>
            <w:vAlign w:val="bottom"/>
            <w:hideMark/>
          </w:tcPr>
          <w:p w14:paraId="68AE7A49" w14:textId="53D17DD7" w:rsidR="00B01750" w:rsidRPr="00B0497B" w:rsidRDefault="00926CDD" w:rsidP="00B0497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B0497B">
              <w:rPr>
                <w:rFonts w:hint="eastAsia"/>
                <w:b w:val="0"/>
                <w:bCs w:val="0"/>
                <w:lang w:val="fr-FR"/>
              </w:rPr>
              <w:t>2</w:t>
            </w:r>
            <w:r w:rsidR="00B01750" w:rsidRPr="00B0497B">
              <w:rPr>
                <w:rFonts w:hint="eastAsia"/>
                <w:b w:val="0"/>
                <w:bCs w:val="0"/>
                <w:lang w:val="fr-FR"/>
              </w:rPr>
              <w:t>0</w:t>
            </w:r>
            <w:r w:rsidRPr="00B0497B">
              <w:rPr>
                <w:rFonts w:hint="eastAsia"/>
                <w:b w:val="0"/>
                <w:bCs w:val="0"/>
                <w:lang w:val="fr-FR"/>
              </w:rPr>
              <w:t>19</w:t>
            </w:r>
          </w:p>
        </w:tc>
        <w:tc>
          <w:tcPr>
            <w:tcW w:w="687" w:type="pct"/>
            <w:tcBorders>
              <w:top w:val="single" w:sz="4" w:space="0" w:color="auto"/>
              <w:bottom w:val="single" w:sz="12" w:space="0" w:color="auto"/>
            </w:tcBorders>
            <w:shd w:val="clear" w:color="auto" w:fill="auto"/>
            <w:vAlign w:val="bottom"/>
            <w:hideMark/>
          </w:tcPr>
          <w:p w14:paraId="089642F3" w14:textId="618049FF" w:rsidR="00B01750" w:rsidRPr="00B0497B" w:rsidRDefault="00926CDD" w:rsidP="00B0497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B0497B">
              <w:rPr>
                <w:rFonts w:hint="eastAsia"/>
                <w:b w:val="0"/>
                <w:bCs w:val="0"/>
                <w:lang w:val="fr-FR"/>
              </w:rPr>
              <w:t>2</w:t>
            </w:r>
            <w:r w:rsidR="00B01750" w:rsidRPr="00B0497B">
              <w:rPr>
                <w:rFonts w:hint="eastAsia"/>
                <w:b w:val="0"/>
                <w:bCs w:val="0"/>
                <w:lang w:val="fr-FR"/>
              </w:rPr>
              <w:t>0</w:t>
            </w:r>
            <w:r w:rsidRPr="00B0497B">
              <w:rPr>
                <w:rFonts w:hint="eastAsia"/>
                <w:b w:val="0"/>
                <w:bCs w:val="0"/>
                <w:lang w:val="fr-FR"/>
              </w:rPr>
              <w:t>2</w:t>
            </w:r>
            <w:r w:rsidR="00B01750" w:rsidRPr="00B0497B">
              <w:rPr>
                <w:rFonts w:hint="eastAsia"/>
                <w:b w:val="0"/>
                <w:bCs w:val="0"/>
                <w:lang w:val="fr-FR"/>
              </w:rPr>
              <w:t>0</w:t>
            </w:r>
          </w:p>
        </w:tc>
        <w:tc>
          <w:tcPr>
            <w:tcW w:w="687" w:type="pct"/>
            <w:tcBorders>
              <w:top w:val="single" w:sz="4" w:space="0" w:color="auto"/>
              <w:bottom w:val="single" w:sz="12" w:space="0" w:color="auto"/>
            </w:tcBorders>
            <w:shd w:val="clear" w:color="auto" w:fill="auto"/>
            <w:vAlign w:val="bottom"/>
            <w:hideMark/>
          </w:tcPr>
          <w:p w14:paraId="0793247F" w14:textId="3EF57BE3" w:rsidR="00B01750" w:rsidRPr="00B0497B" w:rsidRDefault="00926CDD" w:rsidP="00B0497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B0497B">
              <w:rPr>
                <w:rFonts w:hint="eastAsia"/>
                <w:b w:val="0"/>
                <w:bCs w:val="0"/>
                <w:lang w:val="fr-FR"/>
              </w:rPr>
              <w:t>2</w:t>
            </w:r>
            <w:r w:rsidR="00B01750" w:rsidRPr="00B0497B">
              <w:rPr>
                <w:rFonts w:hint="eastAsia"/>
                <w:b w:val="0"/>
                <w:bCs w:val="0"/>
                <w:lang w:val="fr-FR"/>
              </w:rPr>
              <w:t>0</w:t>
            </w:r>
            <w:r w:rsidRPr="00B0497B">
              <w:rPr>
                <w:rFonts w:hint="eastAsia"/>
                <w:b w:val="0"/>
                <w:bCs w:val="0"/>
                <w:lang w:val="fr-FR"/>
              </w:rPr>
              <w:t>21</w:t>
            </w:r>
          </w:p>
        </w:tc>
        <w:tc>
          <w:tcPr>
            <w:tcW w:w="687" w:type="pct"/>
            <w:tcBorders>
              <w:top w:val="single" w:sz="4" w:space="0" w:color="auto"/>
              <w:bottom w:val="single" w:sz="12" w:space="0" w:color="auto"/>
            </w:tcBorders>
            <w:shd w:val="clear" w:color="auto" w:fill="auto"/>
            <w:vAlign w:val="bottom"/>
            <w:hideMark/>
          </w:tcPr>
          <w:p w14:paraId="32EBC2CD" w14:textId="1BC01FD9" w:rsidR="00B01750" w:rsidRPr="00B0497B" w:rsidRDefault="00926CDD" w:rsidP="00B0497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B0497B">
              <w:rPr>
                <w:rFonts w:hint="eastAsia"/>
                <w:b w:val="0"/>
                <w:bCs w:val="0"/>
                <w:lang w:val="fr-FR"/>
              </w:rPr>
              <w:t>2</w:t>
            </w:r>
            <w:r w:rsidR="00B01750" w:rsidRPr="00B0497B">
              <w:rPr>
                <w:rFonts w:hint="eastAsia"/>
                <w:b w:val="0"/>
                <w:bCs w:val="0"/>
                <w:lang w:val="fr-FR"/>
              </w:rPr>
              <w:t>0</w:t>
            </w:r>
            <w:r w:rsidRPr="00B0497B">
              <w:rPr>
                <w:rFonts w:hint="eastAsia"/>
                <w:b w:val="0"/>
                <w:bCs w:val="0"/>
                <w:lang w:val="fr-FR"/>
              </w:rPr>
              <w:t>22</w:t>
            </w:r>
          </w:p>
        </w:tc>
        <w:tc>
          <w:tcPr>
            <w:tcW w:w="688" w:type="pct"/>
            <w:tcBorders>
              <w:top w:val="single" w:sz="4" w:space="0" w:color="auto"/>
              <w:bottom w:val="single" w:sz="12" w:space="0" w:color="auto"/>
            </w:tcBorders>
            <w:shd w:val="clear" w:color="auto" w:fill="auto"/>
            <w:vAlign w:val="bottom"/>
            <w:hideMark/>
          </w:tcPr>
          <w:p w14:paraId="199D01D3" w14:textId="04EA47ED" w:rsidR="00B01750" w:rsidRPr="00B0497B" w:rsidRDefault="00926CDD" w:rsidP="00B0497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B0497B">
              <w:rPr>
                <w:rFonts w:hint="eastAsia"/>
                <w:b w:val="0"/>
                <w:bCs w:val="0"/>
                <w:lang w:val="fr-FR"/>
              </w:rPr>
              <w:t>2</w:t>
            </w:r>
            <w:r w:rsidR="00B01750" w:rsidRPr="00B0497B">
              <w:rPr>
                <w:rFonts w:hint="eastAsia"/>
                <w:b w:val="0"/>
                <w:bCs w:val="0"/>
                <w:lang w:val="fr-FR"/>
              </w:rPr>
              <w:t>0</w:t>
            </w:r>
            <w:r w:rsidRPr="00B0497B">
              <w:rPr>
                <w:rFonts w:hint="eastAsia"/>
                <w:b w:val="0"/>
                <w:bCs w:val="0"/>
                <w:lang w:val="fr-FR"/>
              </w:rPr>
              <w:t>23</w:t>
            </w:r>
          </w:p>
        </w:tc>
      </w:tr>
      <w:tr w:rsidR="00926CDD" w:rsidRPr="00B0497B" w14:paraId="313836EA" w14:textId="77777777" w:rsidTr="00B049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3" w:type="pct"/>
            <w:tcBorders>
              <w:top w:val="single" w:sz="12" w:space="0" w:color="auto"/>
              <w:bottom w:val="none" w:sz="0" w:space="0" w:color="auto"/>
            </w:tcBorders>
            <w:shd w:val="clear" w:color="auto" w:fill="auto"/>
            <w:hideMark/>
          </w:tcPr>
          <w:p w14:paraId="55685EFE" w14:textId="77777777" w:rsidR="00B01750" w:rsidRPr="00B0497B" w:rsidRDefault="00B01750" w:rsidP="00B0497B">
            <w:pPr>
              <w:pStyle w:val="a3"/>
              <w:overflowPunct/>
              <w:ind w:right="0"/>
              <w:jc w:val="left"/>
              <w:rPr>
                <w:b w:val="0"/>
                <w:bCs w:val="0"/>
                <w:lang w:val="fr-FR"/>
              </w:rPr>
            </w:pPr>
            <w:r w:rsidRPr="00B0497B">
              <w:rPr>
                <w:rFonts w:hint="eastAsia"/>
                <w:b w:val="0"/>
                <w:bCs w:val="0"/>
                <w:lang w:val="fr-FR"/>
              </w:rPr>
              <w:t>加入工会的比例</w:t>
            </w:r>
          </w:p>
        </w:tc>
        <w:tc>
          <w:tcPr>
            <w:tcW w:w="687" w:type="pct"/>
            <w:tcBorders>
              <w:top w:val="single" w:sz="12" w:space="0" w:color="auto"/>
              <w:bottom w:val="none" w:sz="0" w:space="0" w:color="auto"/>
            </w:tcBorders>
            <w:shd w:val="clear" w:color="auto" w:fill="auto"/>
            <w:vAlign w:val="bottom"/>
            <w:hideMark/>
          </w:tcPr>
          <w:p w14:paraId="20111CC7" w14:textId="67953F2D" w:rsidR="00B01750" w:rsidRPr="00B0497B" w:rsidRDefault="00926CDD" w:rsidP="00B0497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B0497B">
              <w:rPr>
                <w:rFonts w:hint="eastAsia"/>
                <w:lang w:val="fr-FR"/>
              </w:rPr>
              <w:t>35.9%</w:t>
            </w:r>
          </w:p>
        </w:tc>
        <w:tc>
          <w:tcPr>
            <w:tcW w:w="687" w:type="pct"/>
            <w:tcBorders>
              <w:top w:val="single" w:sz="12" w:space="0" w:color="auto"/>
              <w:bottom w:val="none" w:sz="0" w:space="0" w:color="auto"/>
            </w:tcBorders>
            <w:shd w:val="clear" w:color="auto" w:fill="auto"/>
            <w:vAlign w:val="bottom"/>
            <w:hideMark/>
          </w:tcPr>
          <w:p w14:paraId="4B89C45A" w14:textId="14427BF2" w:rsidR="00B01750" w:rsidRPr="00B0497B" w:rsidRDefault="00926CDD" w:rsidP="00B0497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B0497B">
              <w:rPr>
                <w:rFonts w:hint="eastAsia"/>
                <w:lang w:val="fr-FR"/>
              </w:rPr>
              <w:t>34.8</w:t>
            </w:r>
          </w:p>
        </w:tc>
        <w:tc>
          <w:tcPr>
            <w:tcW w:w="687" w:type="pct"/>
            <w:tcBorders>
              <w:top w:val="single" w:sz="12" w:space="0" w:color="auto"/>
              <w:bottom w:val="none" w:sz="0" w:space="0" w:color="auto"/>
            </w:tcBorders>
            <w:shd w:val="clear" w:color="auto" w:fill="auto"/>
            <w:vAlign w:val="bottom"/>
            <w:hideMark/>
          </w:tcPr>
          <w:p w14:paraId="7F3E8429" w14:textId="21121BE3" w:rsidR="00B01750" w:rsidRPr="00B0497B" w:rsidRDefault="00926CDD" w:rsidP="00B0497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B0497B">
              <w:rPr>
                <w:rFonts w:hint="eastAsia"/>
                <w:lang w:val="fr-FR"/>
              </w:rPr>
              <w:t>35.2%</w:t>
            </w:r>
          </w:p>
        </w:tc>
        <w:tc>
          <w:tcPr>
            <w:tcW w:w="687" w:type="pct"/>
            <w:tcBorders>
              <w:top w:val="single" w:sz="12" w:space="0" w:color="auto"/>
              <w:bottom w:val="none" w:sz="0" w:space="0" w:color="auto"/>
            </w:tcBorders>
            <w:shd w:val="clear" w:color="auto" w:fill="auto"/>
            <w:vAlign w:val="bottom"/>
            <w:hideMark/>
          </w:tcPr>
          <w:p w14:paraId="1C612670" w14:textId="703B9AAB" w:rsidR="00B01750" w:rsidRPr="00B0497B" w:rsidRDefault="00926CDD" w:rsidP="00B0497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B0497B">
              <w:rPr>
                <w:rFonts w:hint="eastAsia"/>
                <w:lang w:val="fr-FR"/>
              </w:rPr>
              <w:t>35.5</w:t>
            </w:r>
          </w:p>
        </w:tc>
        <w:tc>
          <w:tcPr>
            <w:tcW w:w="688" w:type="pct"/>
            <w:tcBorders>
              <w:top w:val="single" w:sz="12" w:space="0" w:color="auto"/>
              <w:bottom w:val="none" w:sz="0" w:space="0" w:color="auto"/>
            </w:tcBorders>
            <w:shd w:val="clear" w:color="auto" w:fill="auto"/>
            <w:vAlign w:val="bottom"/>
            <w:hideMark/>
          </w:tcPr>
          <w:p w14:paraId="560C4ECF" w14:textId="201C0425" w:rsidR="00B01750" w:rsidRPr="00B0497B" w:rsidRDefault="00926CDD" w:rsidP="00B0497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B0497B">
              <w:rPr>
                <w:rFonts w:hint="eastAsia"/>
                <w:lang w:val="fr-FR"/>
              </w:rPr>
              <w:t>35.6%</w:t>
            </w:r>
          </w:p>
        </w:tc>
      </w:tr>
    </w:tbl>
    <w:p w14:paraId="549F6F12" w14:textId="5DE8D809" w:rsidR="00B01750" w:rsidRPr="00B01750" w:rsidRDefault="00926CDD" w:rsidP="00B0497B">
      <w:pPr>
        <w:pStyle w:val="SingleTxtGC"/>
        <w:spacing w:before="240"/>
        <w:rPr>
          <w:bCs/>
          <w:lang w:val="fr-FR"/>
        </w:rPr>
      </w:pPr>
      <w:r w:rsidRPr="00926CDD">
        <w:rPr>
          <w:rFonts w:hint="eastAsia"/>
          <w:bCs/>
          <w:lang w:val="fr-CH"/>
        </w:rPr>
        <w:t>37.</w:t>
      </w:r>
      <w:r w:rsidR="00B01750" w:rsidRPr="00B01750">
        <w:rPr>
          <w:rFonts w:hint="eastAsia"/>
          <w:bCs/>
          <w:lang w:val="fr-CH"/>
        </w:rPr>
        <w:tab/>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w:t>
      </w:r>
      <w:r w:rsidRPr="00926CDD">
        <w:rPr>
          <w:rFonts w:hint="eastAsia"/>
          <w:bCs/>
          <w:lang w:val="fr-FR"/>
        </w:rPr>
        <w:t>，</w:t>
      </w:r>
      <w:r w:rsidR="00B01750" w:rsidRPr="00B01750">
        <w:rPr>
          <w:rFonts w:hint="eastAsia"/>
          <w:bCs/>
          <w:lang w:val="fr-FR"/>
        </w:rPr>
        <w:t>卢森堡</w:t>
      </w:r>
      <w:r w:rsidR="005D208F" w:rsidRPr="00B01750">
        <w:rPr>
          <w:rFonts w:hint="eastAsia"/>
          <w:bCs/>
          <w:lang w:val="fr-FR"/>
        </w:rPr>
        <w:t>的</w:t>
      </w:r>
      <w:r w:rsidR="00B01750" w:rsidRPr="00B01750">
        <w:rPr>
          <w:rFonts w:hint="eastAsia"/>
          <w:bCs/>
          <w:lang w:val="fr-FR"/>
        </w:rPr>
        <w:t>经济增长主要来自非金融服务</w:t>
      </w:r>
      <w:r w:rsidRPr="00926CDD">
        <w:rPr>
          <w:rFonts w:hint="eastAsia"/>
          <w:bCs/>
          <w:lang w:val="fr-FR"/>
        </w:rPr>
        <w:t>，</w:t>
      </w:r>
      <w:r w:rsidR="00B01750" w:rsidRPr="00B01750">
        <w:rPr>
          <w:rFonts w:hint="eastAsia"/>
          <w:bCs/>
          <w:lang w:val="fr-FR"/>
        </w:rPr>
        <w:t>尤其是商务服务、健康和社会服务以及贸易。建筑业也表现出明显活力。卢森堡</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年国内生产总值增长也是私人住户消费支出大幅增加的结果。</w:t>
      </w:r>
    </w:p>
    <w:p w14:paraId="0374EAFF" w14:textId="4B6211DB" w:rsidR="00B01750" w:rsidRPr="00B01750" w:rsidRDefault="00926CDD" w:rsidP="00B01750">
      <w:pPr>
        <w:pStyle w:val="SingleTxtGC"/>
        <w:rPr>
          <w:bCs/>
          <w:lang w:val="fr-FR"/>
        </w:rPr>
      </w:pPr>
      <w:r w:rsidRPr="00926CDD">
        <w:rPr>
          <w:rFonts w:hint="eastAsia"/>
          <w:bCs/>
          <w:lang w:val="fr-CH"/>
        </w:rPr>
        <w:t>38.</w:t>
      </w:r>
      <w:r w:rsidR="00B01750" w:rsidRPr="00B01750">
        <w:rPr>
          <w:rFonts w:hint="eastAsia"/>
          <w:bCs/>
          <w:lang w:val="fr-CH"/>
        </w:rPr>
        <w:tab/>
      </w:r>
      <w:r w:rsidR="00B01750" w:rsidRPr="00B01750">
        <w:rPr>
          <w:rFonts w:hint="eastAsia"/>
          <w:bCs/>
          <w:lang w:val="fr-FR"/>
        </w:rPr>
        <w:t>家庭消费从</w:t>
      </w:r>
      <w:r w:rsidRPr="00926CDD">
        <w:rPr>
          <w:rFonts w:hint="eastAsia"/>
          <w:bCs/>
          <w:lang w:val="fr-FR"/>
        </w:rPr>
        <w:t>2</w:t>
      </w:r>
      <w:r w:rsidR="00B01750" w:rsidRPr="00B01750">
        <w:rPr>
          <w:rFonts w:hint="eastAsia"/>
          <w:bCs/>
          <w:lang w:val="fr-FR"/>
        </w:rPr>
        <w:t>0</w:t>
      </w:r>
      <w:r w:rsidRPr="00926CDD">
        <w:rPr>
          <w:rFonts w:hint="eastAsia"/>
          <w:bCs/>
          <w:lang w:val="fr-FR"/>
        </w:rPr>
        <w:t>22</w:t>
      </w:r>
      <w:r w:rsidR="00B01750" w:rsidRPr="00B01750">
        <w:rPr>
          <w:rFonts w:hint="eastAsia"/>
          <w:bCs/>
          <w:lang w:val="fr-FR"/>
        </w:rPr>
        <w:t>年的</w:t>
      </w:r>
      <w:r w:rsidRPr="00926CDD">
        <w:rPr>
          <w:rFonts w:hint="eastAsia"/>
          <w:bCs/>
          <w:lang w:val="fr-FR"/>
        </w:rPr>
        <w:t>3.5%</w:t>
      </w:r>
      <w:r w:rsidR="00B01750" w:rsidRPr="00B01750">
        <w:rPr>
          <w:rFonts w:hint="eastAsia"/>
          <w:bCs/>
          <w:lang w:val="fr-FR"/>
        </w:rPr>
        <w:t>增至</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年的</w:t>
      </w:r>
      <w:r w:rsidRPr="00926CDD">
        <w:rPr>
          <w:rFonts w:hint="eastAsia"/>
          <w:bCs/>
          <w:lang w:val="fr-FR"/>
        </w:rPr>
        <w:t>3.8%</w:t>
      </w:r>
      <w:r w:rsidRPr="00926CDD">
        <w:rPr>
          <w:rFonts w:hint="eastAsia"/>
          <w:bCs/>
          <w:lang w:val="fr-FR"/>
        </w:rPr>
        <w:t>，</w:t>
      </w:r>
      <w:r w:rsidR="00B01750" w:rsidRPr="00B01750">
        <w:rPr>
          <w:rFonts w:hint="eastAsia"/>
          <w:bCs/>
          <w:lang w:val="fr-FR"/>
        </w:rPr>
        <w:t>远远超出过去二十年</w:t>
      </w:r>
      <w:r w:rsidRPr="00926CDD">
        <w:rPr>
          <w:rFonts w:hint="eastAsia"/>
          <w:bCs/>
          <w:lang w:val="fr-FR"/>
        </w:rPr>
        <w:t>2.7%</w:t>
      </w:r>
      <w:r w:rsidR="00B01750" w:rsidRPr="00B01750">
        <w:rPr>
          <w:rFonts w:hint="eastAsia"/>
          <w:bCs/>
          <w:lang w:val="fr-FR"/>
        </w:rPr>
        <w:t>的平均水平。部分原因是家庭可支配收入有所增加</w:t>
      </w:r>
      <w:r w:rsidRPr="00926CDD">
        <w:rPr>
          <w:rFonts w:hint="eastAsia"/>
          <w:bCs/>
          <w:lang w:val="fr-FR"/>
        </w:rPr>
        <w:t>，</w:t>
      </w:r>
      <w:r w:rsidR="00B01750" w:rsidRPr="00B01750">
        <w:rPr>
          <w:rFonts w:hint="eastAsia"/>
          <w:bCs/>
          <w:lang w:val="fr-FR"/>
        </w:rPr>
        <w:t>在</w:t>
      </w:r>
      <w:r w:rsidRPr="00926CDD">
        <w:rPr>
          <w:rFonts w:hint="eastAsia"/>
          <w:bCs/>
          <w:lang w:val="fr-FR"/>
        </w:rPr>
        <w:t>2</w:t>
      </w:r>
      <w:r w:rsidR="00B01750" w:rsidRPr="00B01750">
        <w:rPr>
          <w:rFonts w:hint="eastAsia"/>
          <w:bCs/>
          <w:lang w:val="fr-FR"/>
        </w:rPr>
        <w:t>0</w:t>
      </w:r>
      <w:r w:rsidRPr="00926CDD">
        <w:rPr>
          <w:rFonts w:hint="eastAsia"/>
          <w:bCs/>
          <w:lang w:val="fr-FR"/>
        </w:rPr>
        <w:t>22</w:t>
      </w:r>
      <w:r w:rsidR="00B01750" w:rsidRPr="00B01750">
        <w:rPr>
          <w:rFonts w:hint="eastAsia"/>
          <w:bCs/>
          <w:lang w:val="fr-FR"/>
        </w:rPr>
        <w:t>年大幅增长后</w:t>
      </w:r>
      <w:r w:rsidRPr="00926CDD">
        <w:rPr>
          <w:rFonts w:hint="eastAsia"/>
          <w:bCs/>
          <w:lang w:val="fr-FR"/>
        </w:rPr>
        <w:t>，</w:t>
      </w:r>
      <w:r w:rsidR="00B01750" w:rsidRPr="00B01750">
        <w:rPr>
          <w:rFonts w:hint="eastAsia"/>
          <w:bCs/>
          <w:lang w:val="fr-FR"/>
        </w:rPr>
        <w:t>家庭可支配收入继续稳定增加。</w:t>
      </w:r>
    </w:p>
    <w:p w14:paraId="3767E9DE" w14:textId="7BBB7BF6" w:rsidR="00B01750" w:rsidRPr="00B01750" w:rsidRDefault="00926CDD" w:rsidP="00B01750">
      <w:pPr>
        <w:pStyle w:val="SingleTxtGC"/>
        <w:rPr>
          <w:bCs/>
          <w:lang w:val="fr-FR"/>
        </w:rPr>
      </w:pPr>
      <w:r w:rsidRPr="00926CDD">
        <w:rPr>
          <w:rFonts w:hint="eastAsia"/>
          <w:bCs/>
          <w:lang w:val="fr-CH"/>
        </w:rPr>
        <w:t>39.</w:t>
      </w:r>
      <w:r w:rsidR="00B01750" w:rsidRPr="00B01750">
        <w:rPr>
          <w:rFonts w:hint="eastAsia"/>
          <w:bCs/>
          <w:lang w:val="fr-CH"/>
        </w:rPr>
        <w:tab/>
      </w:r>
      <w:r w:rsidR="00B01750" w:rsidRPr="00B01750">
        <w:rPr>
          <w:rFonts w:hint="eastAsia"/>
          <w:bCs/>
          <w:lang w:val="fr-FR"/>
        </w:rPr>
        <w:t>劳动力市场繁荣</w:t>
      </w:r>
      <w:r w:rsidRPr="00926CDD">
        <w:rPr>
          <w:rFonts w:hint="eastAsia"/>
          <w:bCs/>
          <w:lang w:val="fr-FR"/>
        </w:rPr>
        <w:t>，</w:t>
      </w:r>
      <w:r w:rsidR="00B01750" w:rsidRPr="00B01750">
        <w:rPr>
          <w:rFonts w:hint="eastAsia"/>
          <w:bCs/>
          <w:lang w:val="fr-FR"/>
        </w:rPr>
        <w:t>失业率稳定在</w:t>
      </w:r>
      <w:r w:rsidRPr="00926CDD">
        <w:rPr>
          <w:rFonts w:hint="eastAsia"/>
          <w:bCs/>
          <w:lang w:val="fr-FR"/>
        </w:rPr>
        <w:t>4.9%</w:t>
      </w:r>
      <w:r w:rsidRPr="00926CDD">
        <w:rPr>
          <w:rFonts w:hint="eastAsia"/>
          <w:bCs/>
          <w:lang w:val="fr-FR"/>
        </w:rPr>
        <w:t>，</w:t>
      </w:r>
      <w:r w:rsidR="00B01750" w:rsidRPr="00B01750">
        <w:rPr>
          <w:rFonts w:hint="eastAsia"/>
          <w:bCs/>
          <w:lang w:val="fr-FR"/>
        </w:rPr>
        <w:t>家庭信心指数高</w:t>
      </w:r>
      <w:r w:rsidRPr="00926CDD">
        <w:rPr>
          <w:rFonts w:hint="eastAsia"/>
          <w:bCs/>
          <w:lang w:val="fr-FR"/>
        </w:rPr>
        <w:t>，</w:t>
      </w:r>
      <w:r w:rsidR="00B01750" w:rsidRPr="00B01750">
        <w:rPr>
          <w:rFonts w:hint="eastAsia"/>
          <w:bCs/>
          <w:lang w:val="fr-FR"/>
        </w:rPr>
        <w:t>利率持续走低</w:t>
      </w:r>
      <w:r w:rsidRPr="00926CDD">
        <w:rPr>
          <w:rFonts w:hint="eastAsia"/>
          <w:bCs/>
          <w:lang w:val="fr-FR"/>
        </w:rPr>
        <w:t>，</w:t>
      </w:r>
      <w:r w:rsidR="00B01750" w:rsidRPr="00B01750">
        <w:rPr>
          <w:rFonts w:hint="eastAsia"/>
          <w:bCs/>
          <w:lang w:val="fr-FR"/>
        </w:rPr>
        <w:t>这些因素也导致家庭减少了储蓄比例。</w:t>
      </w:r>
    </w:p>
    <w:p w14:paraId="2883AA17" w14:textId="046DAAA4" w:rsidR="00B01750" w:rsidRPr="00B01750" w:rsidRDefault="00926CDD" w:rsidP="00B01750">
      <w:pPr>
        <w:pStyle w:val="SingleTxtGC"/>
        <w:rPr>
          <w:bCs/>
          <w:lang w:val="fr-FR"/>
        </w:rPr>
      </w:pPr>
      <w:r w:rsidRPr="00926CDD">
        <w:rPr>
          <w:rFonts w:hint="eastAsia"/>
          <w:bCs/>
          <w:lang w:val="fr-CH"/>
        </w:rPr>
        <w:t>40.</w:t>
      </w:r>
      <w:r w:rsidR="00B01750" w:rsidRPr="00B01750">
        <w:rPr>
          <w:rFonts w:hint="eastAsia"/>
          <w:bCs/>
          <w:lang w:val="fr-CH"/>
        </w:rPr>
        <w:tab/>
      </w:r>
      <w:bookmarkStart w:id="180" w:name="_Toc11407911"/>
      <w:bookmarkStart w:id="181" w:name="_Toc11408866"/>
      <w:r w:rsidR="00B01750" w:rsidRPr="00B01750">
        <w:rPr>
          <w:rFonts w:hint="eastAsia"/>
          <w:bCs/>
          <w:lang w:val="fr-FR"/>
        </w:rPr>
        <w:t>这些因素共同作用</w:t>
      </w:r>
      <w:r w:rsidRPr="00926CDD">
        <w:rPr>
          <w:rFonts w:hint="eastAsia"/>
          <w:bCs/>
          <w:lang w:val="fr-FR"/>
        </w:rPr>
        <w:t>，</w:t>
      </w:r>
      <w:r w:rsidR="00B01750" w:rsidRPr="00B01750">
        <w:rPr>
          <w:rFonts w:hint="eastAsia"/>
          <w:bCs/>
          <w:lang w:val="fr-FR"/>
        </w:rPr>
        <w:t>使卢森堡在</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年保持了强劲的经济势头。</w:t>
      </w:r>
    </w:p>
    <w:p w14:paraId="5E20EFEC" w14:textId="4F65DA2D" w:rsidR="00B01750" w:rsidRPr="00B01750" w:rsidRDefault="00B01750" w:rsidP="00867059">
      <w:pPr>
        <w:pStyle w:val="H56GC"/>
        <w:rPr>
          <w:rFonts w:ascii="Time New Roman" w:eastAsia="黑体" w:hAnsi="Time New Roman" w:hint="eastAsia"/>
          <w:bCs/>
        </w:rPr>
      </w:pPr>
      <w:bookmarkStart w:id="182" w:name="_Toc180747712"/>
      <w:r w:rsidRPr="00B01750">
        <w:rPr>
          <w:rFonts w:hint="eastAsia"/>
          <w:bCs/>
          <w:lang w:val="fr-CH"/>
        </w:rPr>
        <w:lastRenderedPageBreak/>
        <w:tab/>
      </w:r>
      <w:r w:rsidRPr="00B01750">
        <w:rPr>
          <w:rFonts w:hint="eastAsia"/>
          <w:bCs/>
          <w:lang w:val="fr-CH"/>
        </w:rPr>
        <w:tab/>
      </w:r>
      <w:bookmarkStart w:id="183" w:name="_Toc195876754"/>
      <w:bookmarkStart w:id="184" w:name="_Toc195879331"/>
      <w:bookmarkStart w:id="185" w:name="_Toc200981654"/>
      <w:r w:rsidRPr="00B01750">
        <w:rPr>
          <w:rFonts w:hint="eastAsia"/>
          <w:bCs/>
          <w:lang w:val="fr-CH"/>
        </w:rPr>
        <w:t>表</w:t>
      </w:r>
      <w:r w:rsidR="00926CDD" w:rsidRPr="00926CDD">
        <w:rPr>
          <w:rFonts w:hint="eastAsia"/>
          <w:bCs/>
          <w:lang w:val="fr-CH"/>
        </w:rPr>
        <w:t>27</w:t>
      </w:r>
      <w:r w:rsidRPr="00B01750">
        <w:rPr>
          <w:rFonts w:hint="eastAsia"/>
          <w:bCs/>
          <w:lang w:val="fr-CH"/>
        </w:rPr>
        <w:br/>
      </w:r>
      <w:bookmarkEnd w:id="180"/>
      <w:bookmarkEnd w:id="181"/>
      <w:bookmarkEnd w:id="182"/>
      <w:r w:rsidRPr="00B01750">
        <w:rPr>
          <w:rFonts w:ascii="Time New Roman" w:eastAsia="黑体" w:hAnsi="Time New Roman" w:hint="eastAsia"/>
          <w:bCs/>
          <w:lang w:val="fr-CH"/>
        </w:rPr>
        <w:t>按市场价格计算的国内生产总值</w:t>
      </w:r>
      <w:r w:rsidR="00926CDD" w:rsidRPr="00B0497B">
        <w:rPr>
          <w:rFonts w:ascii="Time New Roman" w:eastAsia="黑体" w:hAnsi="Time New Roman" w:hint="eastAsia"/>
          <w:bCs/>
        </w:rPr>
        <w:t>(</w:t>
      </w:r>
      <w:r w:rsidRPr="00B01750">
        <w:rPr>
          <w:rFonts w:ascii="Time New Roman" w:eastAsia="黑体" w:hAnsi="Time New Roman" w:hint="eastAsia"/>
          <w:bCs/>
        </w:rPr>
        <w:t>资料来源</w:t>
      </w:r>
      <w:r w:rsidR="00926CDD" w:rsidRPr="00B0497B">
        <w:rPr>
          <w:rFonts w:ascii="Time New Roman" w:eastAsia="黑体" w:hAnsi="Time New Roman" w:hint="eastAsia"/>
          <w:bCs/>
        </w:rPr>
        <w:t>：</w:t>
      </w:r>
      <w:r w:rsidRPr="00B01750">
        <w:rPr>
          <w:rFonts w:ascii="Time New Roman" w:eastAsia="黑体" w:hAnsi="Time New Roman" w:hint="eastAsia"/>
          <w:bCs/>
        </w:rPr>
        <w:t>欧盟统计局</w:t>
      </w:r>
      <w:r w:rsidR="00926CDD" w:rsidRPr="00B0497B">
        <w:rPr>
          <w:rFonts w:ascii="Time New Roman" w:eastAsia="黑体" w:hAnsi="Time New Roman" w:hint="eastAsia"/>
          <w:bCs/>
        </w:rPr>
        <w:t>)</w:t>
      </w:r>
      <w:bookmarkEnd w:id="183"/>
      <w:bookmarkEnd w:id="184"/>
      <w:bookmarkEnd w:id="185"/>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3"/>
        <w:gridCol w:w="20"/>
        <w:gridCol w:w="932"/>
        <w:gridCol w:w="932"/>
        <w:gridCol w:w="932"/>
        <w:gridCol w:w="932"/>
        <w:gridCol w:w="929"/>
      </w:tblGrid>
      <w:tr w:rsidR="00926CDD" w:rsidRPr="00B0497B" w14:paraId="0F963B8D" w14:textId="77777777" w:rsidTr="00B0497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28" w:type="pct"/>
            <w:tcBorders>
              <w:top w:val="single" w:sz="4" w:space="0" w:color="auto"/>
              <w:bottom w:val="single" w:sz="12" w:space="0" w:color="auto"/>
            </w:tcBorders>
            <w:shd w:val="clear" w:color="auto" w:fill="auto"/>
            <w:noWrap/>
            <w:vAlign w:val="bottom"/>
            <w:hideMark/>
          </w:tcPr>
          <w:p w14:paraId="30A11A16" w14:textId="77777777" w:rsidR="00B01750" w:rsidRPr="00B0497B" w:rsidRDefault="00B01750" w:rsidP="00B0497B">
            <w:pPr>
              <w:pStyle w:val="a4"/>
              <w:ind w:right="0"/>
              <w:jc w:val="left"/>
              <w:rPr>
                <w:b w:val="0"/>
                <w:bCs w:val="0"/>
                <w:lang w:val="fr-FR"/>
              </w:rPr>
            </w:pPr>
            <w:r w:rsidRPr="00B0497B">
              <w:rPr>
                <w:rFonts w:hint="eastAsia"/>
                <w:b w:val="0"/>
                <w:bCs w:val="0"/>
                <w:lang w:val="fr-FR"/>
              </w:rPr>
              <w:t>年份</w:t>
            </w:r>
          </w:p>
        </w:tc>
        <w:tc>
          <w:tcPr>
            <w:tcW w:w="14" w:type="pct"/>
            <w:tcBorders>
              <w:top w:val="single" w:sz="4" w:space="0" w:color="auto"/>
              <w:bottom w:val="single" w:sz="12" w:space="0" w:color="auto"/>
            </w:tcBorders>
            <w:shd w:val="clear" w:color="auto" w:fill="auto"/>
            <w:vAlign w:val="bottom"/>
            <w:hideMark/>
          </w:tcPr>
          <w:p w14:paraId="2F72804E" w14:textId="77777777" w:rsidR="00B01750" w:rsidRPr="00B0497B" w:rsidRDefault="00B01750" w:rsidP="00B0497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p>
        </w:tc>
        <w:tc>
          <w:tcPr>
            <w:tcW w:w="632" w:type="pct"/>
            <w:tcBorders>
              <w:top w:val="single" w:sz="4" w:space="0" w:color="auto"/>
              <w:bottom w:val="single" w:sz="12" w:space="0" w:color="auto"/>
            </w:tcBorders>
            <w:shd w:val="clear" w:color="auto" w:fill="auto"/>
            <w:vAlign w:val="bottom"/>
            <w:hideMark/>
          </w:tcPr>
          <w:p w14:paraId="56B100A8" w14:textId="461077DE" w:rsidR="00B01750" w:rsidRPr="00B0497B" w:rsidRDefault="00926CDD" w:rsidP="00B0497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B0497B">
              <w:rPr>
                <w:rFonts w:hint="eastAsia"/>
                <w:b w:val="0"/>
                <w:bCs w:val="0"/>
                <w:lang w:val="fr-FR"/>
              </w:rPr>
              <w:t>2</w:t>
            </w:r>
            <w:r w:rsidR="00B01750" w:rsidRPr="00B0497B">
              <w:rPr>
                <w:rFonts w:hint="eastAsia"/>
                <w:b w:val="0"/>
                <w:bCs w:val="0"/>
                <w:lang w:val="fr-FR"/>
              </w:rPr>
              <w:t>0</w:t>
            </w:r>
            <w:r w:rsidRPr="00B0497B">
              <w:rPr>
                <w:rFonts w:hint="eastAsia"/>
                <w:b w:val="0"/>
                <w:bCs w:val="0"/>
                <w:lang w:val="fr-FR"/>
              </w:rPr>
              <w:t>18</w:t>
            </w:r>
          </w:p>
        </w:tc>
        <w:tc>
          <w:tcPr>
            <w:tcW w:w="632" w:type="pct"/>
            <w:tcBorders>
              <w:top w:val="single" w:sz="4" w:space="0" w:color="auto"/>
              <w:bottom w:val="single" w:sz="12" w:space="0" w:color="auto"/>
            </w:tcBorders>
            <w:shd w:val="clear" w:color="auto" w:fill="auto"/>
            <w:vAlign w:val="bottom"/>
            <w:hideMark/>
          </w:tcPr>
          <w:p w14:paraId="5F732271" w14:textId="00D36BED" w:rsidR="00B01750" w:rsidRPr="00B0497B" w:rsidRDefault="00926CDD" w:rsidP="00B0497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B0497B">
              <w:rPr>
                <w:rFonts w:hint="eastAsia"/>
                <w:b w:val="0"/>
                <w:bCs w:val="0"/>
                <w:lang w:val="fr-FR"/>
              </w:rPr>
              <w:t>2</w:t>
            </w:r>
            <w:r w:rsidR="00B01750" w:rsidRPr="00B0497B">
              <w:rPr>
                <w:rFonts w:hint="eastAsia"/>
                <w:b w:val="0"/>
                <w:bCs w:val="0"/>
                <w:lang w:val="fr-FR"/>
              </w:rPr>
              <w:t>0</w:t>
            </w:r>
            <w:r w:rsidRPr="00B0497B">
              <w:rPr>
                <w:rFonts w:hint="eastAsia"/>
                <w:b w:val="0"/>
                <w:bCs w:val="0"/>
                <w:lang w:val="fr-FR"/>
              </w:rPr>
              <w:t>19</w:t>
            </w:r>
          </w:p>
        </w:tc>
        <w:tc>
          <w:tcPr>
            <w:tcW w:w="632" w:type="pct"/>
            <w:tcBorders>
              <w:top w:val="single" w:sz="4" w:space="0" w:color="auto"/>
              <w:bottom w:val="single" w:sz="12" w:space="0" w:color="auto"/>
            </w:tcBorders>
            <w:shd w:val="clear" w:color="auto" w:fill="auto"/>
            <w:vAlign w:val="bottom"/>
            <w:hideMark/>
          </w:tcPr>
          <w:p w14:paraId="5EFD3B17" w14:textId="49E00244" w:rsidR="00B01750" w:rsidRPr="00B0497B" w:rsidRDefault="00926CDD" w:rsidP="00B0497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B0497B">
              <w:rPr>
                <w:rFonts w:hint="eastAsia"/>
                <w:b w:val="0"/>
                <w:bCs w:val="0"/>
                <w:lang w:val="fr-FR"/>
              </w:rPr>
              <w:t>2</w:t>
            </w:r>
            <w:r w:rsidR="00B01750" w:rsidRPr="00B0497B">
              <w:rPr>
                <w:rFonts w:hint="eastAsia"/>
                <w:b w:val="0"/>
                <w:bCs w:val="0"/>
                <w:lang w:val="fr-FR"/>
              </w:rPr>
              <w:t>0</w:t>
            </w:r>
            <w:r w:rsidRPr="00B0497B">
              <w:rPr>
                <w:rFonts w:hint="eastAsia"/>
                <w:b w:val="0"/>
                <w:bCs w:val="0"/>
                <w:lang w:val="fr-FR"/>
              </w:rPr>
              <w:t>2</w:t>
            </w:r>
            <w:r w:rsidR="00B01750" w:rsidRPr="00B0497B">
              <w:rPr>
                <w:rFonts w:hint="eastAsia"/>
                <w:b w:val="0"/>
                <w:bCs w:val="0"/>
                <w:lang w:val="fr-FR"/>
              </w:rPr>
              <w:t>0</w:t>
            </w:r>
          </w:p>
        </w:tc>
        <w:tc>
          <w:tcPr>
            <w:tcW w:w="632" w:type="pct"/>
            <w:tcBorders>
              <w:top w:val="single" w:sz="4" w:space="0" w:color="auto"/>
              <w:bottom w:val="single" w:sz="12" w:space="0" w:color="auto"/>
            </w:tcBorders>
            <w:shd w:val="clear" w:color="auto" w:fill="auto"/>
            <w:vAlign w:val="bottom"/>
            <w:hideMark/>
          </w:tcPr>
          <w:p w14:paraId="33D0CCBB" w14:textId="31C3DA20" w:rsidR="00B01750" w:rsidRPr="00B0497B" w:rsidRDefault="00926CDD" w:rsidP="00B0497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B0497B">
              <w:rPr>
                <w:rFonts w:hint="eastAsia"/>
                <w:b w:val="0"/>
                <w:bCs w:val="0"/>
                <w:lang w:val="fr-FR"/>
              </w:rPr>
              <w:t>2</w:t>
            </w:r>
            <w:r w:rsidR="00B01750" w:rsidRPr="00B0497B">
              <w:rPr>
                <w:rFonts w:hint="eastAsia"/>
                <w:b w:val="0"/>
                <w:bCs w:val="0"/>
                <w:lang w:val="fr-FR"/>
              </w:rPr>
              <w:t>0</w:t>
            </w:r>
            <w:r w:rsidRPr="00B0497B">
              <w:rPr>
                <w:rFonts w:hint="eastAsia"/>
                <w:b w:val="0"/>
                <w:bCs w:val="0"/>
                <w:lang w:val="fr-FR"/>
              </w:rPr>
              <w:t>21</w:t>
            </w:r>
          </w:p>
        </w:tc>
        <w:tc>
          <w:tcPr>
            <w:tcW w:w="632" w:type="pct"/>
            <w:tcBorders>
              <w:top w:val="single" w:sz="4" w:space="0" w:color="auto"/>
              <w:bottom w:val="single" w:sz="12" w:space="0" w:color="auto"/>
            </w:tcBorders>
            <w:shd w:val="clear" w:color="auto" w:fill="auto"/>
            <w:vAlign w:val="bottom"/>
          </w:tcPr>
          <w:p w14:paraId="6C4AE092" w14:textId="43F1889E" w:rsidR="00B01750" w:rsidRPr="00B0497B" w:rsidRDefault="00926CDD" w:rsidP="00B0497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B0497B">
              <w:rPr>
                <w:rFonts w:hint="eastAsia"/>
                <w:b w:val="0"/>
                <w:bCs w:val="0"/>
                <w:lang w:val="fr-FR"/>
              </w:rPr>
              <w:t>2</w:t>
            </w:r>
            <w:r w:rsidR="00B01750" w:rsidRPr="00B0497B">
              <w:rPr>
                <w:rFonts w:hint="eastAsia"/>
                <w:b w:val="0"/>
                <w:bCs w:val="0"/>
                <w:lang w:val="fr-FR"/>
              </w:rPr>
              <w:t>0</w:t>
            </w:r>
            <w:r w:rsidRPr="00B0497B">
              <w:rPr>
                <w:rFonts w:hint="eastAsia"/>
                <w:b w:val="0"/>
                <w:bCs w:val="0"/>
                <w:lang w:val="fr-FR"/>
              </w:rPr>
              <w:t>22</w:t>
            </w:r>
          </w:p>
        </w:tc>
      </w:tr>
      <w:tr w:rsidR="00926CDD" w:rsidRPr="00B0497B" w14:paraId="30E5FA99" w14:textId="77777777" w:rsidTr="00B049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pct"/>
            <w:tcBorders>
              <w:top w:val="single" w:sz="12" w:space="0" w:color="auto"/>
              <w:bottom w:val="none" w:sz="0" w:space="0" w:color="auto"/>
            </w:tcBorders>
            <w:shd w:val="clear" w:color="auto" w:fill="auto"/>
            <w:noWrap/>
            <w:hideMark/>
          </w:tcPr>
          <w:p w14:paraId="1177431A" w14:textId="0DACAB21" w:rsidR="00B01750" w:rsidRPr="00B0497B" w:rsidRDefault="00B01750" w:rsidP="00B0497B">
            <w:pPr>
              <w:pStyle w:val="a3"/>
              <w:overflowPunct/>
              <w:ind w:right="0"/>
              <w:jc w:val="left"/>
              <w:rPr>
                <w:b w:val="0"/>
                <w:bCs w:val="0"/>
                <w:lang w:val="fr-FR"/>
              </w:rPr>
            </w:pPr>
            <w:r w:rsidRPr="00B0497B">
              <w:rPr>
                <w:rFonts w:hint="eastAsia"/>
                <w:b w:val="0"/>
                <w:bCs w:val="0"/>
                <w:lang w:val="fr-FR"/>
              </w:rPr>
              <w:t>时价</w:t>
            </w:r>
            <w:r w:rsidR="00926CDD" w:rsidRPr="00B0497B">
              <w:rPr>
                <w:rFonts w:hint="eastAsia"/>
                <w:b w:val="0"/>
                <w:bCs w:val="0"/>
                <w:lang w:val="fr-FR"/>
              </w:rPr>
              <w:t>，</w:t>
            </w:r>
            <w:r w:rsidRPr="00B0497B">
              <w:rPr>
                <w:rFonts w:hint="eastAsia"/>
                <w:b w:val="0"/>
                <w:bCs w:val="0"/>
                <w:lang w:val="fr-FR"/>
              </w:rPr>
              <w:t>百万欧元</w:t>
            </w:r>
          </w:p>
        </w:tc>
        <w:tc>
          <w:tcPr>
            <w:tcW w:w="14" w:type="pct"/>
            <w:tcBorders>
              <w:top w:val="single" w:sz="12" w:space="0" w:color="auto"/>
              <w:bottom w:val="none" w:sz="0" w:space="0" w:color="auto"/>
            </w:tcBorders>
            <w:shd w:val="clear" w:color="auto" w:fill="auto"/>
            <w:vAlign w:val="bottom"/>
            <w:hideMark/>
          </w:tcPr>
          <w:p w14:paraId="2755FCBC" w14:textId="77777777" w:rsidR="00B01750" w:rsidRPr="00B0497B" w:rsidRDefault="00B01750" w:rsidP="00B0497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p>
        </w:tc>
        <w:tc>
          <w:tcPr>
            <w:tcW w:w="632" w:type="pct"/>
            <w:tcBorders>
              <w:top w:val="single" w:sz="12" w:space="0" w:color="auto"/>
              <w:bottom w:val="none" w:sz="0" w:space="0" w:color="auto"/>
            </w:tcBorders>
            <w:shd w:val="clear" w:color="auto" w:fill="auto"/>
            <w:vAlign w:val="bottom"/>
            <w:hideMark/>
          </w:tcPr>
          <w:p w14:paraId="28CD8C4B" w14:textId="5C4869BC" w:rsidR="00B01750" w:rsidRPr="00B0497B" w:rsidRDefault="00926CDD" w:rsidP="00B0497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B0497B">
              <w:rPr>
                <w:rFonts w:hint="eastAsia"/>
                <w:lang w:val="fr-FR"/>
              </w:rPr>
              <w:t>62.5</w:t>
            </w:r>
          </w:p>
        </w:tc>
        <w:tc>
          <w:tcPr>
            <w:tcW w:w="632" w:type="pct"/>
            <w:tcBorders>
              <w:top w:val="single" w:sz="12" w:space="0" w:color="auto"/>
              <w:bottom w:val="none" w:sz="0" w:space="0" w:color="auto"/>
            </w:tcBorders>
            <w:shd w:val="clear" w:color="auto" w:fill="auto"/>
            <w:vAlign w:val="bottom"/>
            <w:hideMark/>
          </w:tcPr>
          <w:p w14:paraId="708BE479" w14:textId="51A9EA79" w:rsidR="00B01750" w:rsidRPr="00B0497B" w:rsidRDefault="00926CDD" w:rsidP="00B0497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B0497B">
              <w:rPr>
                <w:rFonts w:hint="eastAsia"/>
                <w:lang w:val="fr-FR"/>
              </w:rPr>
              <w:t>65.8</w:t>
            </w:r>
          </w:p>
        </w:tc>
        <w:tc>
          <w:tcPr>
            <w:tcW w:w="632" w:type="pct"/>
            <w:tcBorders>
              <w:top w:val="single" w:sz="12" w:space="0" w:color="auto"/>
              <w:bottom w:val="none" w:sz="0" w:space="0" w:color="auto"/>
            </w:tcBorders>
            <w:shd w:val="clear" w:color="auto" w:fill="auto"/>
            <w:vAlign w:val="bottom"/>
            <w:hideMark/>
          </w:tcPr>
          <w:p w14:paraId="41C8DDE2" w14:textId="344F52FD" w:rsidR="00B01750" w:rsidRPr="00B0497B" w:rsidRDefault="00926CDD" w:rsidP="00B0497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B0497B">
              <w:rPr>
                <w:rFonts w:hint="eastAsia"/>
                <w:lang w:val="fr-FR"/>
              </w:rPr>
              <w:t>63.4</w:t>
            </w:r>
          </w:p>
        </w:tc>
        <w:tc>
          <w:tcPr>
            <w:tcW w:w="632" w:type="pct"/>
            <w:tcBorders>
              <w:top w:val="single" w:sz="12" w:space="0" w:color="auto"/>
              <w:bottom w:val="none" w:sz="0" w:space="0" w:color="auto"/>
            </w:tcBorders>
            <w:shd w:val="clear" w:color="auto" w:fill="auto"/>
            <w:vAlign w:val="bottom"/>
            <w:hideMark/>
          </w:tcPr>
          <w:p w14:paraId="51F4FE8B" w14:textId="56384698" w:rsidR="00B01750" w:rsidRPr="00B0497B" w:rsidRDefault="00926CDD" w:rsidP="00B0497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B0497B">
              <w:rPr>
                <w:rFonts w:hint="eastAsia"/>
                <w:lang w:val="fr-FR"/>
              </w:rPr>
              <w:t>69.1</w:t>
            </w:r>
          </w:p>
        </w:tc>
        <w:tc>
          <w:tcPr>
            <w:tcW w:w="632" w:type="pct"/>
            <w:tcBorders>
              <w:top w:val="single" w:sz="12" w:space="0" w:color="auto"/>
              <w:bottom w:val="none" w:sz="0" w:space="0" w:color="auto"/>
            </w:tcBorders>
            <w:shd w:val="clear" w:color="auto" w:fill="auto"/>
            <w:vAlign w:val="bottom"/>
          </w:tcPr>
          <w:p w14:paraId="3ED5F35D" w14:textId="7AEF387D" w:rsidR="00B01750" w:rsidRPr="00B0497B" w:rsidRDefault="00926CDD" w:rsidP="00B0497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B0497B">
              <w:rPr>
                <w:rFonts w:hint="eastAsia"/>
                <w:lang w:val="fr-FR"/>
              </w:rPr>
              <w:t>72.4</w:t>
            </w:r>
          </w:p>
        </w:tc>
      </w:tr>
    </w:tbl>
    <w:p w14:paraId="01CB81D3" w14:textId="637A559C" w:rsidR="00B01750" w:rsidRPr="00B01750" w:rsidRDefault="00B01750" w:rsidP="00867059">
      <w:pPr>
        <w:pStyle w:val="H56GC"/>
        <w:rPr>
          <w:rFonts w:ascii="Time New Roman" w:eastAsia="黑体" w:hAnsi="Time New Roman" w:hint="eastAsia"/>
          <w:bCs/>
          <w:lang w:val="fr-CH"/>
        </w:rPr>
      </w:pPr>
      <w:bookmarkStart w:id="186" w:name="_Toc11407912"/>
      <w:bookmarkStart w:id="187" w:name="_Toc11408867"/>
      <w:bookmarkStart w:id="188" w:name="_Toc180747713"/>
      <w:r w:rsidRPr="00B01750">
        <w:rPr>
          <w:rFonts w:hint="eastAsia"/>
          <w:bCs/>
          <w:lang w:val="fr-CH"/>
        </w:rPr>
        <w:tab/>
      </w:r>
      <w:r w:rsidRPr="00B01750">
        <w:rPr>
          <w:rFonts w:hint="eastAsia"/>
          <w:bCs/>
          <w:lang w:val="fr-CH"/>
        </w:rPr>
        <w:tab/>
      </w:r>
      <w:bookmarkStart w:id="189" w:name="_Toc195876755"/>
      <w:bookmarkStart w:id="190" w:name="_Toc195879332"/>
      <w:bookmarkStart w:id="191" w:name="_Toc200981655"/>
      <w:r w:rsidRPr="00B01750">
        <w:rPr>
          <w:rFonts w:hint="eastAsia"/>
          <w:bCs/>
          <w:lang w:val="fr-CH"/>
        </w:rPr>
        <w:t>表</w:t>
      </w:r>
      <w:r w:rsidR="00926CDD" w:rsidRPr="00926CDD">
        <w:rPr>
          <w:rFonts w:hint="eastAsia"/>
          <w:bCs/>
          <w:lang w:val="fr-CH"/>
        </w:rPr>
        <w:t>28</w:t>
      </w:r>
      <w:r w:rsidRPr="00B01750">
        <w:rPr>
          <w:rFonts w:hint="eastAsia"/>
          <w:bCs/>
          <w:lang w:val="fr-CH"/>
        </w:rPr>
        <w:br/>
      </w:r>
      <w:bookmarkEnd w:id="186"/>
      <w:bookmarkEnd w:id="187"/>
      <w:bookmarkEnd w:id="188"/>
      <w:r w:rsidRPr="00B01750">
        <w:rPr>
          <w:rFonts w:ascii="Time New Roman" w:eastAsia="黑体" w:hAnsi="Time New Roman" w:hint="eastAsia"/>
          <w:bCs/>
          <w:lang w:val="fr-CH"/>
        </w:rPr>
        <w:t>实际国内生产总值年增长率</w:t>
      </w:r>
      <w:bookmarkEnd w:id="189"/>
      <w:bookmarkEnd w:id="190"/>
      <w:bookmarkEnd w:id="191"/>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5"/>
        <w:gridCol w:w="935"/>
        <w:gridCol w:w="935"/>
        <w:gridCol w:w="935"/>
        <w:gridCol w:w="935"/>
        <w:gridCol w:w="935"/>
      </w:tblGrid>
      <w:tr w:rsidR="00926CDD" w:rsidRPr="002733A5" w14:paraId="7681BE57" w14:textId="77777777" w:rsidTr="002733A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28" w:type="pct"/>
            <w:tcBorders>
              <w:top w:val="single" w:sz="4" w:space="0" w:color="auto"/>
              <w:bottom w:val="single" w:sz="12" w:space="0" w:color="auto"/>
            </w:tcBorders>
            <w:shd w:val="clear" w:color="auto" w:fill="auto"/>
            <w:noWrap/>
            <w:vAlign w:val="bottom"/>
            <w:hideMark/>
          </w:tcPr>
          <w:p w14:paraId="77401EA4" w14:textId="77777777" w:rsidR="00B01750" w:rsidRPr="002733A5" w:rsidRDefault="00B01750" w:rsidP="002733A5">
            <w:pPr>
              <w:pStyle w:val="a4"/>
              <w:ind w:right="0"/>
              <w:jc w:val="left"/>
              <w:rPr>
                <w:b w:val="0"/>
                <w:bCs w:val="0"/>
                <w:lang w:val="fr-FR"/>
              </w:rPr>
            </w:pPr>
            <w:r w:rsidRPr="002733A5">
              <w:rPr>
                <w:rFonts w:hint="eastAsia"/>
                <w:b w:val="0"/>
                <w:bCs w:val="0"/>
                <w:lang w:val="fr-FR"/>
              </w:rPr>
              <w:t>年份</w:t>
            </w:r>
          </w:p>
        </w:tc>
        <w:tc>
          <w:tcPr>
            <w:tcW w:w="634" w:type="pct"/>
            <w:tcBorders>
              <w:top w:val="single" w:sz="4" w:space="0" w:color="auto"/>
              <w:bottom w:val="single" w:sz="12" w:space="0" w:color="auto"/>
            </w:tcBorders>
            <w:shd w:val="clear" w:color="auto" w:fill="auto"/>
            <w:noWrap/>
            <w:vAlign w:val="bottom"/>
            <w:hideMark/>
          </w:tcPr>
          <w:p w14:paraId="71E4731D" w14:textId="5150CE2B"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2</w:t>
            </w:r>
            <w:r w:rsidR="00B01750" w:rsidRPr="002733A5">
              <w:rPr>
                <w:rFonts w:hint="eastAsia"/>
                <w:b w:val="0"/>
                <w:bCs w:val="0"/>
                <w:lang w:val="fr-FR"/>
              </w:rPr>
              <w:t>0</w:t>
            </w:r>
          </w:p>
        </w:tc>
        <w:tc>
          <w:tcPr>
            <w:tcW w:w="634" w:type="pct"/>
            <w:tcBorders>
              <w:top w:val="single" w:sz="4" w:space="0" w:color="auto"/>
              <w:bottom w:val="single" w:sz="12" w:space="0" w:color="auto"/>
            </w:tcBorders>
            <w:shd w:val="clear" w:color="auto" w:fill="auto"/>
            <w:noWrap/>
            <w:vAlign w:val="bottom"/>
            <w:hideMark/>
          </w:tcPr>
          <w:p w14:paraId="642101EA" w14:textId="7F6AADA6"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21</w:t>
            </w:r>
          </w:p>
        </w:tc>
        <w:tc>
          <w:tcPr>
            <w:tcW w:w="634" w:type="pct"/>
            <w:tcBorders>
              <w:top w:val="single" w:sz="4" w:space="0" w:color="auto"/>
              <w:bottom w:val="single" w:sz="12" w:space="0" w:color="auto"/>
            </w:tcBorders>
            <w:shd w:val="clear" w:color="auto" w:fill="auto"/>
            <w:noWrap/>
            <w:vAlign w:val="bottom"/>
            <w:hideMark/>
          </w:tcPr>
          <w:p w14:paraId="61535AE0" w14:textId="0DD8E48C"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22</w:t>
            </w:r>
          </w:p>
        </w:tc>
        <w:tc>
          <w:tcPr>
            <w:tcW w:w="634" w:type="pct"/>
            <w:tcBorders>
              <w:top w:val="single" w:sz="4" w:space="0" w:color="auto"/>
              <w:bottom w:val="single" w:sz="12" w:space="0" w:color="auto"/>
            </w:tcBorders>
            <w:shd w:val="clear" w:color="auto" w:fill="auto"/>
            <w:noWrap/>
            <w:vAlign w:val="bottom"/>
            <w:hideMark/>
          </w:tcPr>
          <w:p w14:paraId="55D240A7" w14:textId="07CE6A02"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23</w:t>
            </w:r>
          </w:p>
        </w:tc>
        <w:tc>
          <w:tcPr>
            <w:tcW w:w="634" w:type="pct"/>
            <w:tcBorders>
              <w:top w:val="single" w:sz="4" w:space="0" w:color="auto"/>
              <w:bottom w:val="single" w:sz="12" w:space="0" w:color="auto"/>
            </w:tcBorders>
            <w:shd w:val="clear" w:color="auto" w:fill="auto"/>
            <w:noWrap/>
            <w:vAlign w:val="bottom"/>
            <w:hideMark/>
          </w:tcPr>
          <w:p w14:paraId="7E073B7A" w14:textId="4B7C9049"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24</w:t>
            </w:r>
          </w:p>
        </w:tc>
      </w:tr>
      <w:tr w:rsidR="00926CDD" w:rsidRPr="002733A5" w14:paraId="4058D09E" w14:textId="77777777" w:rsidTr="002733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pct"/>
            <w:tcBorders>
              <w:top w:val="single" w:sz="12" w:space="0" w:color="auto"/>
              <w:bottom w:val="none" w:sz="0" w:space="0" w:color="auto"/>
            </w:tcBorders>
            <w:shd w:val="clear" w:color="auto" w:fill="auto"/>
            <w:noWrap/>
            <w:hideMark/>
          </w:tcPr>
          <w:p w14:paraId="6A6FF5BB" w14:textId="264A64A6" w:rsidR="00B01750" w:rsidRPr="002733A5" w:rsidRDefault="00B01750" w:rsidP="002733A5">
            <w:pPr>
              <w:pStyle w:val="a3"/>
              <w:overflowPunct/>
              <w:ind w:right="0"/>
              <w:jc w:val="left"/>
              <w:rPr>
                <w:b w:val="0"/>
                <w:bCs w:val="0"/>
                <w:lang w:val="fr-FR"/>
              </w:rPr>
            </w:pPr>
            <w:r w:rsidRPr="002733A5">
              <w:rPr>
                <w:rFonts w:hint="eastAsia"/>
                <w:b w:val="0"/>
                <w:bCs w:val="0"/>
                <w:lang w:val="fr-FR"/>
              </w:rPr>
              <w:t>国内生产总值</w:t>
            </w:r>
            <w:r w:rsidR="00926CDD" w:rsidRPr="002733A5">
              <w:rPr>
                <w:rFonts w:hint="eastAsia"/>
                <w:b w:val="0"/>
                <w:bCs w:val="0"/>
                <w:lang w:val="fr-FR"/>
              </w:rPr>
              <w:t>(</w:t>
            </w:r>
            <w:r w:rsidRPr="002733A5">
              <w:rPr>
                <w:rFonts w:hint="eastAsia"/>
                <w:b w:val="0"/>
                <w:bCs w:val="0"/>
                <w:lang w:val="fr-FR"/>
              </w:rPr>
              <w:t>实际值</w:t>
            </w:r>
            <w:r w:rsidR="00926CDD" w:rsidRPr="002733A5">
              <w:rPr>
                <w:rFonts w:hint="eastAsia"/>
                <w:b w:val="0"/>
                <w:bCs w:val="0"/>
                <w:lang w:val="fr-FR"/>
              </w:rPr>
              <w:t>)</w:t>
            </w:r>
          </w:p>
        </w:tc>
        <w:tc>
          <w:tcPr>
            <w:tcW w:w="634" w:type="pct"/>
            <w:tcBorders>
              <w:top w:val="single" w:sz="12" w:space="0" w:color="auto"/>
              <w:bottom w:val="none" w:sz="0" w:space="0" w:color="auto"/>
            </w:tcBorders>
            <w:shd w:val="clear" w:color="auto" w:fill="auto"/>
            <w:noWrap/>
            <w:vAlign w:val="bottom"/>
            <w:hideMark/>
          </w:tcPr>
          <w:p w14:paraId="6432F6F3" w14:textId="46570CA5" w:rsidR="00B01750" w:rsidRPr="002733A5" w:rsidRDefault="00B01750"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w:t>
            </w:r>
            <w:r w:rsidR="00926CDD" w:rsidRPr="002733A5">
              <w:rPr>
                <w:rFonts w:hint="eastAsia"/>
                <w:lang w:val="fr-FR"/>
              </w:rPr>
              <w:t>0.8</w:t>
            </w:r>
          </w:p>
        </w:tc>
        <w:tc>
          <w:tcPr>
            <w:tcW w:w="634" w:type="pct"/>
            <w:tcBorders>
              <w:top w:val="single" w:sz="12" w:space="0" w:color="auto"/>
              <w:bottom w:val="none" w:sz="0" w:space="0" w:color="auto"/>
            </w:tcBorders>
            <w:shd w:val="clear" w:color="auto" w:fill="auto"/>
            <w:noWrap/>
            <w:vAlign w:val="bottom"/>
            <w:hideMark/>
          </w:tcPr>
          <w:p w14:paraId="1238B753" w14:textId="20901A91"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5.1</w:t>
            </w:r>
            <w:r w:rsidR="00B01750" w:rsidRPr="002733A5">
              <w:rPr>
                <w:rFonts w:hint="eastAsia"/>
                <w:lang w:val="fr-FR"/>
              </w:rPr>
              <w:t xml:space="preserve"> </w:t>
            </w:r>
          </w:p>
        </w:tc>
        <w:tc>
          <w:tcPr>
            <w:tcW w:w="634" w:type="pct"/>
            <w:tcBorders>
              <w:top w:val="single" w:sz="12" w:space="0" w:color="auto"/>
              <w:bottom w:val="none" w:sz="0" w:space="0" w:color="auto"/>
            </w:tcBorders>
            <w:shd w:val="clear" w:color="auto" w:fill="auto"/>
            <w:noWrap/>
            <w:vAlign w:val="bottom"/>
            <w:hideMark/>
          </w:tcPr>
          <w:p w14:paraId="24DDA5F9" w14:textId="6F1F143D"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1.5</w:t>
            </w:r>
            <w:r w:rsidR="00B01750" w:rsidRPr="002733A5">
              <w:rPr>
                <w:rFonts w:hint="eastAsia"/>
                <w:lang w:val="fr-FR"/>
              </w:rPr>
              <w:t xml:space="preserve"> </w:t>
            </w:r>
          </w:p>
        </w:tc>
        <w:tc>
          <w:tcPr>
            <w:tcW w:w="634" w:type="pct"/>
            <w:tcBorders>
              <w:top w:val="single" w:sz="12" w:space="0" w:color="auto"/>
              <w:bottom w:val="none" w:sz="0" w:space="0" w:color="auto"/>
            </w:tcBorders>
            <w:shd w:val="clear" w:color="auto" w:fill="auto"/>
            <w:noWrap/>
            <w:vAlign w:val="bottom"/>
            <w:hideMark/>
          </w:tcPr>
          <w:p w14:paraId="66350B7C" w14:textId="10E6A1D9"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1.6</w:t>
            </w:r>
            <w:r w:rsidR="00B01750" w:rsidRPr="002733A5">
              <w:rPr>
                <w:rFonts w:hint="eastAsia"/>
                <w:lang w:val="fr-FR"/>
              </w:rPr>
              <w:t xml:space="preserve"> </w:t>
            </w:r>
          </w:p>
        </w:tc>
        <w:tc>
          <w:tcPr>
            <w:tcW w:w="634" w:type="pct"/>
            <w:tcBorders>
              <w:top w:val="single" w:sz="12" w:space="0" w:color="auto"/>
              <w:bottom w:val="none" w:sz="0" w:space="0" w:color="auto"/>
            </w:tcBorders>
            <w:shd w:val="clear" w:color="auto" w:fill="auto"/>
            <w:noWrap/>
            <w:vAlign w:val="bottom"/>
            <w:hideMark/>
          </w:tcPr>
          <w:p w14:paraId="1C067F92" w14:textId="259E8FAF"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2.4</w:t>
            </w:r>
            <w:r w:rsidR="00B01750" w:rsidRPr="002733A5">
              <w:rPr>
                <w:rFonts w:hint="eastAsia"/>
                <w:lang w:val="fr-FR"/>
              </w:rPr>
              <w:t xml:space="preserve"> </w:t>
            </w:r>
          </w:p>
        </w:tc>
      </w:tr>
    </w:tbl>
    <w:p w14:paraId="2A48094D" w14:textId="58F06639" w:rsidR="00B01750" w:rsidRPr="00B01750" w:rsidRDefault="00926CDD" w:rsidP="002733A5">
      <w:pPr>
        <w:pStyle w:val="SingleTxtGC"/>
        <w:spacing w:before="240"/>
        <w:rPr>
          <w:bCs/>
          <w:lang w:val="fr-FR"/>
        </w:rPr>
      </w:pPr>
      <w:r w:rsidRPr="00926CDD">
        <w:rPr>
          <w:rFonts w:hint="eastAsia"/>
          <w:bCs/>
          <w:lang w:val="fr-CH"/>
        </w:rPr>
        <w:t>41.</w:t>
      </w:r>
      <w:r w:rsidR="00B01750" w:rsidRPr="00B01750">
        <w:rPr>
          <w:rFonts w:hint="eastAsia"/>
          <w:bCs/>
          <w:lang w:val="fr-CH"/>
        </w:rPr>
        <w:tab/>
      </w:r>
      <w:r w:rsidRPr="00926CDD">
        <w:rPr>
          <w:rFonts w:hint="eastAsia"/>
          <w:bCs/>
          <w:lang w:val="fr-FR"/>
        </w:rPr>
        <w:t>2</w:t>
      </w:r>
      <w:r w:rsidR="00B01750" w:rsidRPr="00B01750">
        <w:rPr>
          <w:rFonts w:hint="eastAsia"/>
          <w:bCs/>
          <w:lang w:val="fr-FR"/>
        </w:rPr>
        <w:t>0</w:t>
      </w:r>
      <w:r w:rsidRPr="00926CDD">
        <w:rPr>
          <w:rFonts w:hint="eastAsia"/>
          <w:bCs/>
          <w:lang w:val="fr-FR"/>
        </w:rPr>
        <w:t>21</w:t>
      </w:r>
      <w:r w:rsidR="00B01750" w:rsidRPr="00B01750">
        <w:rPr>
          <w:rFonts w:hint="eastAsia"/>
          <w:bCs/>
          <w:lang w:val="fr-FR"/>
        </w:rPr>
        <w:t>年</w:t>
      </w:r>
      <w:r w:rsidRPr="00926CDD">
        <w:rPr>
          <w:rFonts w:hint="eastAsia"/>
          <w:bCs/>
          <w:lang w:val="fr-FR"/>
        </w:rPr>
        <w:t>，</w:t>
      </w:r>
      <w:r w:rsidR="00B01750" w:rsidRPr="00B01750">
        <w:rPr>
          <w:rFonts w:hint="eastAsia"/>
          <w:bCs/>
          <w:lang w:val="fr-FR"/>
        </w:rPr>
        <w:t>随着疫情后经济复苏</w:t>
      </w:r>
      <w:r w:rsidRPr="00926CDD">
        <w:rPr>
          <w:rFonts w:hint="eastAsia"/>
          <w:bCs/>
          <w:lang w:val="fr-FR"/>
        </w:rPr>
        <w:t>，</w:t>
      </w:r>
      <w:r w:rsidR="00B01750" w:rsidRPr="00B01750">
        <w:rPr>
          <w:rFonts w:hint="eastAsia"/>
          <w:bCs/>
          <w:lang w:val="fr-FR"/>
        </w:rPr>
        <w:t>实际国内生产总值强劲增长</w:t>
      </w:r>
      <w:r w:rsidRPr="00926CDD">
        <w:rPr>
          <w:rFonts w:hint="eastAsia"/>
          <w:bCs/>
          <w:lang w:val="fr-FR"/>
        </w:rPr>
        <w:t>5.1%</w:t>
      </w:r>
      <w:r w:rsidR="00B01750" w:rsidRPr="00B01750">
        <w:rPr>
          <w:rFonts w:hint="eastAsia"/>
          <w:bCs/>
          <w:lang w:val="fr-FR"/>
        </w:rPr>
        <w:t>。卢森堡的人均国内生产总值较高</w:t>
      </w:r>
      <w:r w:rsidRPr="00926CDD">
        <w:rPr>
          <w:rFonts w:hint="eastAsia"/>
          <w:bCs/>
          <w:lang w:val="fr-FR"/>
        </w:rPr>
        <w:t>，</w:t>
      </w:r>
      <w:r w:rsidR="00B01750" w:rsidRPr="00B01750">
        <w:rPr>
          <w:rFonts w:hint="eastAsia"/>
          <w:bCs/>
          <w:lang w:val="fr-FR"/>
        </w:rPr>
        <w:t>主要是因为跨境工作者占就业总数的比例很高</w:t>
      </w:r>
      <w:r w:rsidRPr="00926CDD">
        <w:rPr>
          <w:rFonts w:hint="eastAsia"/>
          <w:bCs/>
          <w:lang w:val="fr-FR"/>
        </w:rPr>
        <w:t>，</w:t>
      </w:r>
      <w:r w:rsidR="00B01750" w:rsidRPr="00B01750">
        <w:rPr>
          <w:rFonts w:hint="eastAsia"/>
          <w:bCs/>
          <w:lang w:val="fr-FR"/>
        </w:rPr>
        <w:t>他们对国内生产总值</w:t>
      </w:r>
      <w:proofErr w:type="gramStart"/>
      <w:r w:rsidR="00B01750" w:rsidRPr="00B01750">
        <w:rPr>
          <w:rFonts w:hint="eastAsia"/>
          <w:bCs/>
          <w:lang w:val="fr-FR"/>
        </w:rPr>
        <w:t>作出</w:t>
      </w:r>
      <w:proofErr w:type="gramEnd"/>
      <w:r w:rsidR="00B01750" w:rsidRPr="00B01750">
        <w:rPr>
          <w:rFonts w:hint="eastAsia"/>
          <w:bCs/>
          <w:lang w:val="fr-FR"/>
        </w:rPr>
        <w:t>了贡献</w:t>
      </w:r>
      <w:r w:rsidRPr="00926CDD">
        <w:rPr>
          <w:rFonts w:hint="eastAsia"/>
          <w:bCs/>
          <w:lang w:val="fr-FR"/>
        </w:rPr>
        <w:t>，</w:t>
      </w:r>
      <w:r w:rsidR="00B01750" w:rsidRPr="00B01750">
        <w:rPr>
          <w:rFonts w:hint="eastAsia"/>
          <w:bCs/>
          <w:lang w:val="fr-FR"/>
        </w:rPr>
        <w:t>但不被视为居民。因此</w:t>
      </w:r>
      <w:r w:rsidRPr="00926CDD">
        <w:rPr>
          <w:rFonts w:hint="eastAsia"/>
          <w:bCs/>
          <w:lang w:val="fr-FR"/>
        </w:rPr>
        <w:t>，</w:t>
      </w:r>
      <w:r w:rsidR="00B01750" w:rsidRPr="00B01750">
        <w:rPr>
          <w:rFonts w:hint="eastAsia"/>
          <w:bCs/>
          <w:lang w:val="fr-FR"/>
        </w:rPr>
        <w:t>使用人均国民总收入进行比较更有意义</w:t>
      </w:r>
      <w:r w:rsidRPr="00926CDD">
        <w:rPr>
          <w:rFonts w:hint="eastAsia"/>
          <w:bCs/>
          <w:lang w:val="fr-FR"/>
        </w:rPr>
        <w:t>，</w:t>
      </w:r>
      <w:r w:rsidR="00B01750" w:rsidRPr="00B01750">
        <w:rPr>
          <w:rFonts w:hint="eastAsia"/>
          <w:bCs/>
          <w:lang w:val="fr-FR"/>
        </w:rPr>
        <w:t>因为人均国民总收入不包括从国外转入或转移到国外的收入。不过</w:t>
      </w:r>
      <w:r w:rsidRPr="00926CDD">
        <w:rPr>
          <w:rFonts w:hint="eastAsia"/>
          <w:bCs/>
          <w:lang w:val="fr-FR"/>
        </w:rPr>
        <w:t>，</w:t>
      </w:r>
      <w:r w:rsidR="00B01750" w:rsidRPr="00B01750">
        <w:rPr>
          <w:rFonts w:hint="eastAsia"/>
          <w:bCs/>
          <w:lang w:val="fr-FR"/>
        </w:rPr>
        <w:t>根据经合组织的数据</w:t>
      </w:r>
      <w:r w:rsidRPr="00926CDD">
        <w:rPr>
          <w:rFonts w:hint="eastAsia"/>
          <w:bCs/>
          <w:lang w:val="fr-FR"/>
        </w:rPr>
        <w:t>，</w:t>
      </w:r>
      <w:r w:rsidR="00B01750" w:rsidRPr="00B01750">
        <w:rPr>
          <w:rFonts w:hint="eastAsia"/>
          <w:bCs/>
          <w:lang w:val="fr-FR"/>
        </w:rPr>
        <w:t>卢森堡也是人均国民总收入最高的国家之一。</w:t>
      </w:r>
    </w:p>
    <w:p w14:paraId="2899A8E3" w14:textId="68536E39" w:rsidR="00B01750" w:rsidRPr="00B01750" w:rsidRDefault="00B01750" w:rsidP="00867059">
      <w:pPr>
        <w:pStyle w:val="H56GC"/>
        <w:rPr>
          <w:rFonts w:ascii="Time New Roman" w:eastAsia="黑体" w:hAnsi="Time New Roman" w:hint="eastAsia"/>
          <w:bCs/>
        </w:rPr>
      </w:pPr>
      <w:bookmarkStart w:id="192" w:name="_Toc11407913"/>
      <w:bookmarkStart w:id="193" w:name="_Toc11408868"/>
      <w:bookmarkStart w:id="194" w:name="_Toc180747714"/>
      <w:r w:rsidRPr="00B01750">
        <w:rPr>
          <w:rFonts w:hint="eastAsia"/>
          <w:bCs/>
          <w:lang w:val="fr-CH"/>
        </w:rPr>
        <w:tab/>
      </w:r>
      <w:r w:rsidRPr="00B01750">
        <w:rPr>
          <w:rFonts w:hint="eastAsia"/>
          <w:bCs/>
          <w:lang w:val="fr-CH"/>
        </w:rPr>
        <w:tab/>
      </w:r>
      <w:bookmarkStart w:id="195" w:name="_Toc195876756"/>
      <w:bookmarkStart w:id="196" w:name="_Toc195879333"/>
      <w:bookmarkStart w:id="197" w:name="_Toc200981656"/>
      <w:r w:rsidRPr="00B01750">
        <w:rPr>
          <w:rFonts w:hint="eastAsia"/>
          <w:bCs/>
          <w:lang w:val="fr-CH"/>
        </w:rPr>
        <w:t>表</w:t>
      </w:r>
      <w:r w:rsidR="00926CDD" w:rsidRPr="00926CDD">
        <w:rPr>
          <w:rFonts w:hint="eastAsia"/>
          <w:bCs/>
          <w:lang w:val="fr-CH"/>
        </w:rPr>
        <w:t>29</w:t>
      </w:r>
      <w:r w:rsidRPr="00B01750">
        <w:rPr>
          <w:rFonts w:hint="eastAsia"/>
          <w:bCs/>
          <w:lang w:val="fr-CH"/>
        </w:rPr>
        <w:br/>
      </w:r>
      <w:bookmarkEnd w:id="192"/>
      <w:bookmarkEnd w:id="193"/>
      <w:bookmarkEnd w:id="194"/>
      <w:r w:rsidRPr="00B01750">
        <w:rPr>
          <w:rFonts w:ascii="Time New Roman" w:eastAsia="黑体" w:hAnsi="Time New Roman" w:hint="eastAsia"/>
          <w:bCs/>
          <w:lang w:val="fr-CH"/>
        </w:rPr>
        <w:t>以现值美元计算的国民总收入</w:t>
      </w:r>
      <w:r w:rsidR="00926CDD" w:rsidRPr="002733A5">
        <w:rPr>
          <w:rFonts w:ascii="Time New Roman" w:eastAsia="黑体" w:hAnsi="Time New Roman" w:hint="eastAsia"/>
          <w:bCs/>
        </w:rPr>
        <w:t>(</w:t>
      </w:r>
      <w:r w:rsidRPr="00B01750">
        <w:rPr>
          <w:rFonts w:ascii="Time New Roman" w:eastAsia="黑体" w:hAnsi="Time New Roman" w:hint="eastAsia"/>
          <w:bCs/>
        </w:rPr>
        <w:t>资料来源</w:t>
      </w:r>
      <w:r w:rsidR="00926CDD" w:rsidRPr="002733A5">
        <w:rPr>
          <w:rFonts w:ascii="Time New Roman" w:eastAsia="黑体" w:hAnsi="Time New Roman" w:hint="eastAsia"/>
          <w:bCs/>
        </w:rPr>
        <w:t>：</w:t>
      </w:r>
      <w:r w:rsidRPr="00B01750">
        <w:rPr>
          <w:rFonts w:ascii="Time New Roman" w:eastAsia="黑体" w:hAnsi="Time New Roman" w:hint="eastAsia"/>
          <w:bCs/>
        </w:rPr>
        <w:t>世界银行</w:t>
      </w:r>
      <w:r w:rsidR="00926CDD" w:rsidRPr="002733A5">
        <w:rPr>
          <w:rFonts w:ascii="Time New Roman" w:eastAsia="黑体" w:hAnsi="Time New Roman" w:hint="eastAsia"/>
          <w:bCs/>
        </w:rPr>
        <w:t>)</w:t>
      </w:r>
      <w:bookmarkEnd w:id="195"/>
      <w:bookmarkEnd w:id="196"/>
      <w:bookmarkEnd w:id="197"/>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1360"/>
        <w:gridCol w:w="1361"/>
        <w:gridCol w:w="1361"/>
        <w:gridCol w:w="1361"/>
        <w:gridCol w:w="1361"/>
      </w:tblGrid>
      <w:tr w:rsidR="00926CDD" w:rsidRPr="002733A5" w14:paraId="1CB2E365" w14:textId="77777777" w:rsidTr="002733A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bottom w:val="single" w:sz="12" w:space="0" w:color="auto"/>
            </w:tcBorders>
            <w:shd w:val="clear" w:color="auto" w:fill="auto"/>
            <w:noWrap/>
            <w:vAlign w:val="bottom"/>
            <w:hideMark/>
          </w:tcPr>
          <w:p w14:paraId="29F0E51B" w14:textId="77777777" w:rsidR="00B01750" w:rsidRPr="002733A5" w:rsidRDefault="00B01750" w:rsidP="002733A5">
            <w:pPr>
              <w:pStyle w:val="a4"/>
              <w:ind w:right="0"/>
              <w:jc w:val="left"/>
              <w:rPr>
                <w:b w:val="0"/>
                <w:bCs w:val="0"/>
                <w:lang w:val="fr-FR"/>
              </w:rPr>
            </w:pPr>
            <w:r w:rsidRPr="002733A5">
              <w:rPr>
                <w:rFonts w:hint="eastAsia"/>
                <w:b w:val="0"/>
                <w:bCs w:val="0"/>
                <w:lang w:val="fr-FR"/>
              </w:rPr>
              <w:t>年份</w:t>
            </w:r>
          </w:p>
        </w:tc>
        <w:tc>
          <w:tcPr>
            <w:tcW w:w="923" w:type="pct"/>
            <w:tcBorders>
              <w:top w:val="single" w:sz="4" w:space="0" w:color="auto"/>
              <w:bottom w:val="single" w:sz="12" w:space="0" w:color="auto"/>
            </w:tcBorders>
            <w:shd w:val="clear" w:color="auto" w:fill="auto"/>
            <w:noWrap/>
            <w:vAlign w:val="bottom"/>
            <w:hideMark/>
          </w:tcPr>
          <w:p w14:paraId="19921214" w14:textId="5C17960D"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18</w:t>
            </w:r>
          </w:p>
        </w:tc>
        <w:tc>
          <w:tcPr>
            <w:tcW w:w="923" w:type="pct"/>
            <w:tcBorders>
              <w:top w:val="single" w:sz="4" w:space="0" w:color="auto"/>
              <w:bottom w:val="single" w:sz="12" w:space="0" w:color="auto"/>
            </w:tcBorders>
            <w:shd w:val="clear" w:color="auto" w:fill="auto"/>
            <w:noWrap/>
            <w:vAlign w:val="bottom"/>
            <w:hideMark/>
          </w:tcPr>
          <w:p w14:paraId="13CC57DE" w14:textId="01B50366"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19</w:t>
            </w:r>
          </w:p>
        </w:tc>
        <w:tc>
          <w:tcPr>
            <w:tcW w:w="923" w:type="pct"/>
            <w:tcBorders>
              <w:top w:val="single" w:sz="4" w:space="0" w:color="auto"/>
              <w:bottom w:val="single" w:sz="12" w:space="0" w:color="auto"/>
            </w:tcBorders>
            <w:shd w:val="clear" w:color="auto" w:fill="auto"/>
            <w:noWrap/>
            <w:vAlign w:val="bottom"/>
            <w:hideMark/>
          </w:tcPr>
          <w:p w14:paraId="2153A7E2" w14:textId="61DDF5F4"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2</w:t>
            </w:r>
            <w:r w:rsidR="00B01750" w:rsidRPr="002733A5">
              <w:rPr>
                <w:rFonts w:hint="eastAsia"/>
                <w:b w:val="0"/>
                <w:bCs w:val="0"/>
                <w:lang w:val="fr-FR"/>
              </w:rPr>
              <w:t>0</w:t>
            </w:r>
          </w:p>
        </w:tc>
        <w:tc>
          <w:tcPr>
            <w:tcW w:w="923" w:type="pct"/>
            <w:tcBorders>
              <w:top w:val="single" w:sz="4" w:space="0" w:color="auto"/>
              <w:bottom w:val="single" w:sz="12" w:space="0" w:color="auto"/>
            </w:tcBorders>
            <w:shd w:val="clear" w:color="auto" w:fill="auto"/>
            <w:noWrap/>
            <w:vAlign w:val="bottom"/>
            <w:hideMark/>
          </w:tcPr>
          <w:p w14:paraId="215C407A" w14:textId="63641CDF"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21</w:t>
            </w:r>
          </w:p>
        </w:tc>
        <w:tc>
          <w:tcPr>
            <w:tcW w:w="923" w:type="pct"/>
            <w:tcBorders>
              <w:top w:val="single" w:sz="4" w:space="0" w:color="auto"/>
              <w:bottom w:val="single" w:sz="12" w:space="0" w:color="auto"/>
            </w:tcBorders>
            <w:shd w:val="clear" w:color="auto" w:fill="auto"/>
            <w:vAlign w:val="bottom"/>
          </w:tcPr>
          <w:p w14:paraId="6B2244B6" w14:textId="5274B465"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22</w:t>
            </w:r>
          </w:p>
        </w:tc>
      </w:tr>
      <w:tr w:rsidR="00926CDD" w:rsidRPr="002733A5" w14:paraId="7D3611D0" w14:textId="77777777" w:rsidTr="002733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Borders>
              <w:top w:val="single" w:sz="12" w:space="0" w:color="auto"/>
              <w:bottom w:val="none" w:sz="0" w:space="0" w:color="auto"/>
            </w:tcBorders>
            <w:shd w:val="clear" w:color="auto" w:fill="auto"/>
            <w:noWrap/>
            <w:hideMark/>
          </w:tcPr>
          <w:p w14:paraId="15CA551D" w14:textId="77777777" w:rsidR="00B01750" w:rsidRPr="002733A5" w:rsidRDefault="00B01750" w:rsidP="002733A5">
            <w:pPr>
              <w:pStyle w:val="a3"/>
              <w:overflowPunct/>
              <w:ind w:right="0"/>
              <w:jc w:val="left"/>
              <w:rPr>
                <w:b w:val="0"/>
                <w:bCs w:val="0"/>
                <w:lang w:val="fr-FR"/>
              </w:rPr>
            </w:pPr>
            <w:r w:rsidRPr="002733A5">
              <w:rPr>
                <w:rFonts w:hint="eastAsia"/>
                <w:b w:val="0"/>
                <w:bCs w:val="0"/>
                <w:lang w:val="fr-FR"/>
              </w:rPr>
              <w:t>国民总收入</w:t>
            </w:r>
          </w:p>
        </w:tc>
        <w:tc>
          <w:tcPr>
            <w:tcW w:w="923" w:type="pct"/>
            <w:tcBorders>
              <w:top w:val="single" w:sz="12" w:space="0" w:color="auto"/>
              <w:bottom w:val="none" w:sz="0" w:space="0" w:color="auto"/>
            </w:tcBorders>
            <w:shd w:val="clear" w:color="auto" w:fill="auto"/>
            <w:noWrap/>
            <w:vAlign w:val="bottom"/>
            <w:hideMark/>
          </w:tcPr>
          <w:p w14:paraId="0E2FEE96" w14:textId="713143E0"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5</w:t>
            </w:r>
            <w:r w:rsidR="00B01750" w:rsidRPr="002733A5">
              <w:rPr>
                <w:rFonts w:hint="eastAsia"/>
                <w:lang w:val="fr-FR"/>
              </w:rPr>
              <w:t>0 </w:t>
            </w:r>
            <w:r w:rsidRPr="002733A5">
              <w:rPr>
                <w:rFonts w:hint="eastAsia"/>
                <w:lang w:val="fr-FR"/>
              </w:rPr>
              <w:t>751</w:t>
            </w:r>
            <w:r w:rsidR="00B01750" w:rsidRPr="002733A5">
              <w:rPr>
                <w:rFonts w:hint="eastAsia"/>
                <w:lang w:val="fr-FR"/>
              </w:rPr>
              <w:t> </w:t>
            </w:r>
            <w:r w:rsidRPr="002733A5">
              <w:rPr>
                <w:rFonts w:hint="eastAsia"/>
                <w:lang w:val="fr-FR"/>
              </w:rPr>
              <w:t>283</w:t>
            </w:r>
            <w:r w:rsidR="00B01750" w:rsidRPr="002733A5">
              <w:rPr>
                <w:rFonts w:hint="eastAsia"/>
                <w:lang w:val="fr-FR"/>
              </w:rPr>
              <w:t xml:space="preserve"> </w:t>
            </w:r>
            <w:r w:rsidRPr="002733A5">
              <w:rPr>
                <w:rFonts w:hint="eastAsia"/>
                <w:lang w:val="fr-FR"/>
              </w:rPr>
              <w:t>867</w:t>
            </w:r>
            <w:r w:rsidR="00B01750" w:rsidRPr="002733A5">
              <w:rPr>
                <w:rFonts w:hint="eastAsia"/>
                <w:lang w:val="fr-FR"/>
              </w:rPr>
              <w:t xml:space="preserve"> $</w:t>
            </w:r>
          </w:p>
        </w:tc>
        <w:tc>
          <w:tcPr>
            <w:tcW w:w="923" w:type="pct"/>
            <w:tcBorders>
              <w:top w:val="single" w:sz="12" w:space="0" w:color="auto"/>
              <w:bottom w:val="none" w:sz="0" w:space="0" w:color="auto"/>
            </w:tcBorders>
            <w:shd w:val="clear" w:color="auto" w:fill="auto"/>
            <w:noWrap/>
            <w:vAlign w:val="bottom"/>
            <w:hideMark/>
          </w:tcPr>
          <w:p w14:paraId="5FE0BB0B" w14:textId="6F9A154F"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47</w:t>
            </w:r>
            <w:r w:rsidR="00B01750" w:rsidRPr="002733A5">
              <w:rPr>
                <w:rFonts w:hint="eastAsia"/>
                <w:lang w:val="fr-FR"/>
              </w:rPr>
              <w:t> </w:t>
            </w:r>
            <w:r w:rsidRPr="002733A5">
              <w:rPr>
                <w:rFonts w:hint="eastAsia"/>
                <w:lang w:val="fr-FR"/>
              </w:rPr>
              <w:t>877</w:t>
            </w:r>
            <w:r w:rsidR="00B01750" w:rsidRPr="002733A5">
              <w:rPr>
                <w:rFonts w:hint="eastAsia"/>
                <w:lang w:val="fr-FR"/>
              </w:rPr>
              <w:t> </w:t>
            </w:r>
            <w:r w:rsidRPr="002733A5">
              <w:rPr>
                <w:rFonts w:hint="eastAsia"/>
                <w:lang w:val="fr-FR"/>
              </w:rPr>
              <w:t>349</w:t>
            </w:r>
            <w:r w:rsidR="00B01750" w:rsidRPr="002733A5">
              <w:rPr>
                <w:rFonts w:hint="eastAsia"/>
                <w:lang w:val="fr-FR"/>
              </w:rPr>
              <w:t xml:space="preserve"> </w:t>
            </w:r>
            <w:r w:rsidRPr="002733A5">
              <w:rPr>
                <w:rFonts w:hint="eastAsia"/>
                <w:lang w:val="fr-FR"/>
              </w:rPr>
              <w:t>992</w:t>
            </w:r>
            <w:r w:rsidR="00B01750" w:rsidRPr="002733A5">
              <w:rPr>
                <w:rFonts w:hint="eastAsia"/>
                <w:lang w:val="fr-FR"/>
              </w:rPr>
              <w:t xml:space="preserve"> $</w:t>
            </w:r>
          </w:p>
        </w:tc>
        <w:tc>
          <w:tcPr>
            <w:tcW w:w="923" w:type="pct"/>
            <w:tcBorders>
              <w:top w:val="single" w:sz="12" w:space="0" w:color="auto"/>
              <w:bottom w:val="none" w:sz="0" w:space="0" w:color="auto"/>
            </w:tcBorders>
            <w:shd w:val="clear" w:color="auto" w:fill="auto"/>
            <w:noWrap/>
            <w:vAlign w:val="bottom"/>
            <w:hideMark/>
          </w:tcPr>
          <w:p w14:paraId="4B748AEF" w14:textId="06D3FDBB"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51</w:t>
            </w:r>
            <w:r w:rsidR="00B01750" w:rsidRPr="002733A5">
              <w:rPr>
                <w:rFonts w:hint="eastAsia"/>
                <w:lang w:val="fr-FR"/>
              </w:rPr>
              <w:t> </w:t>
            </w:r>
            <w:r w:rsidRPr="002733A5">
              <w:rPr>
                <w:rFonts w:hint="eastAsia"/>
                <w:lang w:val="fr-FR"/>
              </w:rPr>
              <w:t>783</w:t>
            </w:r>
            <w:r w:rsidR="00B01750" w:rsidRPr="002733A5">
              <w:rPr>
                <w:rFonts w:hint="eastAsia"/>
                <w:lang w:val="fr-FR"/>
              </w:rPr>
              <w:t> </w:t>
            </w:r>
            <w:r w:rsidRPr="002733A5">
              <w:rPr>
                <w:rFonts w:hint="eastAsia"/>
                <w:lang w:val="fr-FR"/>
              </w:rPr>
              <w:t>516</w:t>
            </w:r>
            <w:r w:rsidR="00B01750" w:rsidRPr="002733A5">
              <w:rPr>
                <w:rFonts w:hint="eastAsia"/>
                <w:lang w:val="fr-FR"/>
              </w:rPr>
              <w:t xml:space="preserve"> </w:t>
            </w:r>
            <w:r w:rsidRPr="002733A5">
              <w:rPr>
                <w:rFonts w:hint="eastAsia"/>
                <w:lang w:val="fr-FR"/>
              </w:rPr>
              <w:t>552</w:t>
            </w:r>
            <w:r w:rsidR="00B01750" w:rsidRPr="002733A5">
              <w:rPr>
                <w:rFonts w:hint="eastAsia"/>
                <w:lang w:val="fr-FR"/>
              </w:rPr>
              <w:t xml:space="preserve"> $</w:t>
            </w:r>
          </w:p>
        </w:tc>
        <w:tc>
          <w:tcPr>
            <w:tcW w:w="923" w:type="pct"/>
            <w:tcBorders>
              <w:top w:val="single" w:sz="12" w:space="0" w:color="auto"/>
              <w:bottom w:val="none" w:sz="0" w:space="0" w:color="auto"/>
            </w:tcBorders>
            <w:shd w:val="clear" w:color="auto" w:fill="auto"/>
            <w:noWrap/>
            <w:vAlign w:val="bottom"/>
            <w:hideMark/>
          </w:tcPr>
          <w:p w14:paraId="5102C8EB" w14:textId="2EC272AF"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58</w:t>
            </w:r>
            <w:r w:rsidR="00B01750" w:rsidRPr="002733A5">
              <w:rPr>
                <w:rFonts w:hint="eastAsia"/>
                <w:lang w:val="fr-FR"/>
              </w:rPr>
              <w:t> </w:t>
            </w:r>
            <w:r w:rsidRPr="002733A5">
              <w:rPr>
                <w:rFonts w:hint="eastAsia"/>
                <w:lang w:val="fr-FR"/>
              </w:rPr>
              <w:t>63</w:t>
            </w:r>
            <w:r w:rsidR="00B01750" w:rsidRPr="002733A5">
              <w:rPr>
                <w:rFonts w:hint="eastAsia"/>
                <w:lang w:val="fr-FR"/>
              </w:rPr>
              <w:t>0 </w:t>
            </w:r>
            <w:r w:rsidRPr="002733A5">
              <w:rPr>
                <w:rFonts w:hint="eastAsia"/>
                <w:lang w:val="fr-FR"/>
              </w:rPr>
              <w:t>447</w:t>
            </w:r>
            <w:r w:rsidR="00B01750" w:rsidRPr="002733A5">
              <w:rPr>
                <w:rFonts w:hint="eastAsia"/>
                <w:lang w:val="fr-FR"/>
              </w:rPr>
              <w:t xml:space="preserve"> </w:t>
            </w:r>
            <w:r w:rsidRPr="002733A5">
              <w:rPr>
                <w:rFonts w:hint="eastAsia"/>
                <w:lang w:val="fr-FR"/>
              </w:rPr>
              <w:t>829</w:t>
            </w:r>
            <w:r w:rsidR="00B01750" w:rsidRPr="002733A5">
              <w:rPr>
                <w:rFonts w:hint="eastAsia"/>
                <w:lang w:val="fr-FR"/>
              </w:rPr>
              <w:t xml:space="preserve"> $</w:t>
            </w:r>
          </w:p>
        </w:tc>
        <w:tc>
          <w:tcPr>
            <w:tcW w:w="923" w:type="pct"/>
            <w:tcBorders>
              <w:top w:val="single" w:sz="12" w:space="0" w:color="auto"/>
              <w:bottom w:val="none" w:sz="0" w:space="0" w:color="auto"/>
            </w:tcBorders>
            <w:shd w:val="clear" w:color="auto" w:fill="auto"/>
            <w:vAlign w:val="bottom"/>
          </w:tcPr>
          <w:p w14:paraId="72E2ADE5" w14:textId="672A1CE6"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54</w:t>
            </w:r>
            <w:r w:rsidR="00B01750" w:rsidRPr="002733A5">
              <w:rPr>
                <w:rFonts w:hint="eastAsia"/>
                <w:lang w:val="fr-FR"/>
              </w:rPr>
              <w:t> </w:t>
            </w:r>
            <w:r w:rsidRPr="002733A5">
              <w:rPr>
                <w:rFonts w:hint="eastAsia"/>
                <w:lang w:val="fr-FR"/>
              </w:rPr>
              <w:t>993</w:t>
            </w:r>
            <w:r w:rsidR="00B01750" w:rsidRPr="002733A5">
              <w:rPr>
                <w:rFonts w:hint="eastAsia"/>
                <w:lang w:val="fr-FR"/>
              </w:rPr>
              <w:t> </w:t>
            </w:r>
            <w:r w:rsidRPr="002733A5">
              <w:rPr>
                <w:rFonts w:hint="eastAsia"/>
                <w:lang w:val="fr-FR"/>
              </w:rPr>
              <w:t>885</w:t>
            </w:r>
            <w:r w:rsidR="00B01750" w:rsidRPr="002733A5">
              <w:rPr>
                <w:rFonts w:hint="eastAsia"/>
                <w:lang w:val="fr-FR"/>
              </w:rPr>
              <w:t xml:space="preserve"> </w:t>
            </w:r>
            <w:r w:rsidRPr="002733A5">
              <w:rPr>
                <w:rFonts w:hint="eastAsia"/>
                <w:lang w:val="fr-FR"/>
              </w:rPr>
              <w:t>553</w:t>
            </w:r>
            <w:r w:rsidR="00B01750" w:rsidRPr="002733A5">
              <w:rPr>
                <w:rFonts w:hint="eastAsia"/>
                <w:lang w:val="fr-FR"/>
              </w:rPr>
              <w:t xml:space="preserve"> $</w:t>
            </w:r>
          </w:p>
        </w:tc>
      </w:tr>
    </w:tbl>
    <w:p w14:paraId="1E5660DC" w14:textId="508C0E00" w:rsidR="00B01750" w:rsidRPr="00B01750" w:rsidRDefault="00B01750" w:rsidP="00867059">
      <w:pPr>
        <w:pStyle w:val="H56GC"/>
        <w:rPr>
          <w:rFonts w:ascii="Time New Roman" w:eastAsia="黑体" w:hAnsi="Time New Roman" w:hint="eastAsia"/>
          <w:bCs/>
          <w:lang w:val="fr-CH"/>
        </w:rPr>
      </w:pPr>
      <w:bookmarkStart w:id="198" w:name="_Toc11407914"/>
      <w:bookmarkStart w:id="199" w:name="_Toc11408869"/>
      <w:bookmarkStart w:id="200" w:name="_Toc180747715"/>
      <w:r w:rsidRPr="00B01750">
        <w:rPr>
          <w:rFonts w:hint="eastAsia"/>
          <w:bCs/>
          <w:lang w:val="fr-CH"/>
        </w:rPr>
        <w:tab/>
      </w:r>
      <w:r w:rsidRPr="00B01750">
        <w:rPr>
          <w:rFonts w:hint="eastAsia"/>
          <w:bCs/>
          <w:lang w:val="fr-CH"/>
        </w:rPr>
        <w:tab/>
      </w:r>
      <w:bookmarkStart w:id="201" w:name="_Toc195876757"/>
      <w:bookmarkStart w:id="202" w:name="_Toc195879334"/>
      <w:bookmarkStart w:id="203" w:name="_Toc200981657"/>
      <w:r w:rsidRPr="00B01750">
        <w:rPr>
          <w:rFonts w:hint="eastAsia"/>
          <w:bCs/>
          <w:lang w:val="fr-CH"/>
        </w:rPr>
        <w:t>表</w:t>
      </w:r>
      <w:r w:rsidR="00926CDD" w:rsidRPr="00926CDD">
        <w:rPr>
          <w:rFonts w:hint="eastAsia"/>
          <w:bCs/>
          <w:lang w:val="fr-CH"/>
        </w:rPr>
        <w:t>3</w:t>
      </w:r>
      <w:r w:rsidRPr="00B01750">
        <w:rPr>
          <w:rFonts w:hint="eastAsia"/>
          <w:bCs/>
          <w:lang w:val="fr-CH"/>
        </w:rPr>
        <w:t>0</w:t>
      </w:r>
      <w:r w:rsidRPr="00B01750">
        <w:rPr>
          <w:rFonts w:hint="eastAsia"/>
          <w:bCs/>
          <w:lang w:val="fr-CH"/>
        </w:rPr>
        <w:br/>
      </w:r>
      <w:bookmarkEnd w:id="198"/>
      <w:bookmarkEnd w:id="199"/>
      <w:bookmarkEnd w:id="200"/>
      <w:r w:rsidRPr="00B01750">
        <w:rPr>
          <w:rFonts w:ascii="Time New Roman" w:eastAsia="黑体" w:hAnsi="Time New Roman" w:hint="eastAsia"/>
          <w:bCs/>
          <w:lang w:val="fr-CH"/>
        </w:rPr>
        <w:t>以美元计算的人均国民总收入</w:t>
      </w:r>
      <w:r w:rsidR="00926CDD" w:rsidRPr="002733A5">
        <w:rPr>
          <w:rFonts w:ascii="Time New Roman" w:eastAsia="黑体" w:hAnsi="Time New Roman" w:hint="eastAsia"/>
          <w:bCs/>
        </w:rPr>
        <w:t>(</w:t>
      </w:r>
      <w:r w:rsidRPr="00B01750">
        <w:rPr>
          <w:rFonts w:ascii="Time New Roman" w:eastAsia="黑体" w:hAnsi="Time New Roman" w:hint="eastAsia"/>
          <w:bCs/>
        </w:rPr>
        <w:t>资料来源</w:t>
      </w:r>
      <w:r w:rsidR="00926CDD" w:rsidRPr="002733A5">
        <w:rPr>
          <w:rFonts w:ascii="Time New Roman" w:eastAsia="黑体" w:hAnsi="Time New Roman" w:hint="eastAsia"/>
          <w:bCs/>
        </w:rPr>
        <w:t>：</w:t>
      </w:r>
      <w:r w:rsidRPr="00B01750">
        <w:rPr>
          <w:rFonts w:ascii="Time New Roman" w:eastAsia="黑体" w:hAnsi="Time New Roman" w:hint="eastAsia"/>
          <w:bCs/>
        </w:rPr>
        <w:t>经合组织</w:t>
      </w:r>
      <w:r w:rsidR="00926CDD" w:rsidRPr="002733A5">
        <w:rPr>
          <w:rFonts w:ascii="Time New Roman" w:eastAsia="黑体" w:hAnsi="Time New Roman" w:hint="eastAsia"/>
          <w:bCs/>
        </w:rPr>
        <w:t>)</w:t>
      </w:r>
      <w:bookmarkEnd w:id="201"/>
      <w:bookmarkEnd w:id="202"/>
      <w:bookmarkEnd w:id="203"/>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7"/>
        <w:gridCol w:w="1111"/>
        <w:gridCol w:w="1113"/>
        <w:gridCol w:w="1113"/>
        <w:gridCol w:w="1113"/>
        <w:gridCol w:w="1113"/>
      </w:tblGrid>
      <w:tr w:rsidR="00926CDD" w:rsidRPr="002733A5" w14:paraId="78A9A445" w14:textId="77777777" w:rsidTr="002733A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25" w:type="pct"/>
            <w:tcBorders>
              <w:top w:val="single" w:sz="4" w:space="0" w:color="auto"/>
              <w:bottom w:val="single" w:sz="12" w:space="0" w:color="auto"/>
            </w:tcBorders>
            <w:shd w:val="clear" w:color="auto" w:fill="auto"/>
            <w:noWrap/>
            <w:vAlign w:val="bottom"/>
            <w:hideMark/>
          </w:tcPr>
          <w:p w14:paraId="72CE9AFB" w14:textId="77777777" w:rsidR="00B01750" w:rsidRPr="002733A5" w:rsidRDefault="00B01750" w:rsidP="002733A5">
            <w:pPr>
              <w:pStyle w:val="a4"/>
              <w:ind w:right="0"/>
              <w:jc w:val="left"/>
              <w:rPr>
                <w:b w:val="0"/>
                <w:bCs w:val="0"/>
                <w:lang w:val="fr-FR"/>
              </w:rPr>
            </w:pPr>
            <w:r w:rsidRPr="002733A5">
              <w:rPr>
                <w:rFonts w:hint="eastAsia"/>
                <w:b w:val="0"/>
                <w:bCs w:val="0"/>
                <w:lang w:val="fr-FR"/>
              </w:rPr>
              <w:t>年份</w:t>
            </w:r>
          </w:p>
        </w:tc>
        <w:tc>
          <w:tcPr>
            <w:tcW w:w="754" w:type="pct"/>
            <w:tcBorders>
              <w:top w:val="single" w:sz="4" w:space="0" w:color="auto"/>
              <w:bottom w:val="single" w:sz="12" w:space="0" w:color="auto"/>
            </w:tcBorders>
            <w:shd w:val="clear" w:color="auto" w:fill="auto"/>
            <w:noWrap/>
            <w:vAlign w:val="bottom"/>
            <w:hideMark/>
          </w:tcPr>
          <w:p w14:paraId="7B1C7ED3" w14:textId="1216EB58"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18</w:t>
            </w:r>
          </w:p>
        </w:tc>
        <w:tc>
          <w:tcPr>
            <w:tcW w:w="755" w:type="pct"/>
            <w:tcBorders>
              <w:top w:val="single" w:sz="4" w:space="0" w:color="auto"/>
              <w:bottom w:val="single" w:sz="12" w:space="0" w:color="auto"/>
            </w:tcBorders>
            <w:shd w:val="clear" w:color="auto" w:fill="auto"/>
            <w:noWrap/>
            <w:vAlign w:val="bottom"/>
            <w:hideMark/>
          </w:tcPr>
          <w:p w14:paraId="0F3A575F" w14:textId="7EFF7B7A"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19</w:t>
            </w:r>
          </w:p>
        </w:tc>
        <w:tc>
          <w:tcPr>
            <w:tcW w:w="755" w:type="pct"/>
            <w:tcBorders>
              <w:top w:val="single" w:sz="4" w:space="0" w:color="auto"/>
              <w:bottom w:val="single" w:sz="12" w:space="0" w:color="auto"/>
            </w:tcBorders>
            <w:shd w:val="clear" w:color="auto" w:fill="auto"/>
            <w:noWrap/>
            <w:vAlign w:val="bottom"/>
            <w:hideMark/>
          </w:tcPr>
          <w:p w14:paraId="4C368E95" w14:textId="34848EF9"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2</w:t>
            </w:r>
            <w:r w:rsidR="00B01750" w:rsidRPr="002733A5">
              <w:rPr>
                <w:rFonts w:hint="eastAsia"/>
                <w:b w:val="0"/>
                <w:bCs w:val="0"/>
                <w:lang w:val="fr-FR"/>
              </w:rPr>
              <w:t>0</w:t>
            </w:r>
          </w:p>
        </w:tc>
        <w:tc>
          <w:tcPr>
            <w:tcW w:w="755" w:type="pct"/>
            <w:tcBorders>
              <w:top w:val="single" w:sz="4" w:space="0" w:color="auto"/>
              <w:bottom w:val="single" w:sz="12" w:space="0" w:color="auto"/>
            </w:tcBorders>
            <w:shd w:val="clear" w:color="auto" w:fill="auto"/>
            <w:noWrap/>
            <w:vAlign w:val="bottom"/>
            <w:hideMark/>
          </w:tcPr>
          <w:p w14:paraId="6408D75F" w14:textId="692D1446"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21</w:t>
            </w:r>
          </w:p>
        </w:tc>
        <w:tc>
          <w:tcPr>
            <w:tcW w:w="755" w:type="pct"/>
            <w:tcBorders>
              <w:top w:val="single" w:sz="4" w:space="0" w:color="auto"/>
              <w:bottom w:val="single" w:sz="12" w:space="0" w:color="auto"/>
            </w:tcBorders>
            <w:shd w:val="clear" w:color="auto" w:fill="auto"/>
            <w:noWrap/>
            <w:vAlign w:val="bottom"/>
            <w:hideMark/>
          </w:tcPr>
          <w:p w14:paraId="423B5145" w14:textId="3CBAE943" w:rsidR="00B01750" w:rsidRPr="002733A5" w:rsidRDefault="00926CDD" w:rsidP="002733A5">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2733A5">
              <w:rPr>
                <w:rFonts w:hint="eastAsia"/>
                <w:b w:val="0"/>
                <w:bCs w:val="0"/>
                <w:lang w:val="fr-FR"/>
              </w:rPr>
              <w:t>2</w:t>
            </w:r>
            <w:r w:rsidR="00B01750" w:rsidRPr="002733A5">
              <w:rPr>
                <w:rFonts w:hint="eastAsia"/>
                <w:b w:val="0"/>
                <w:bCs w:val="0"/>
                <w:lang w:val="fr-FR"/>
              </w:rPr>
              <w:t>0</w:t>
            </w:r>
            <w:r w:rsidRPr="002733A5">
              <w:rPr>
                <w:rFonts w:hint="eastAsia"/>
                <w:b w:val="0"/>
                <w:bCs w:val="0"/>
                <w:lang w:val="fr-FR"/>
              </w:rPr>
              <w:t>22</w:t>
            </w:r>
          </w:p>
        </w:tc>
      </w:tr>
      <w:tr w:rsidR="00926CDD" w:rsidRPr="002733A5" w14:paraId="682F66E1" w14:textId="77777777" w:rsidTr="002733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5" w:type="pct"/>
            <w:tcBorders>
              <w:top w:val="single" w:sz="12" w:space="0" w:color="auto"/>
              <w:bottom w:val="none" w:sz="0" w:space="0" w:color="auto"/>
            </w:tcBorders>
            <w:shd w:val="clear" w:color="auto" w:fill="auto"/>
            <w:noWrap/>
            <w:hideMark/>
          </w:tcPr>
          <w:p w14:paraId="1F0FF3F6" w14:textId="77777777" w:rsidR="00B01750" w:rsidRPr="002733A5" w:rsidRDefault="00B01750" w:rsidP="002733A5">
            <w:pPr>
              <w:pStyle w:val="a3"/>
              <w:overflowPunct/>
              <w:ind w:right="0"/>
              <w:jc w:val="left"/>
              <w:rPr>
                <w:b w:val="0"/>
                <w:bCs w:val="0"/>
                <w:lang w:val="fr-FR"/>
              </w:rPr>
            </w:pPr>
            <w:r w:rsidRPr="002733A5">
              <w:rPr>
                <w:rFonts w:hint="eastAsia"/>
                <w:b w:val="0"/>
                <w:bCs w:val="0"/>
                <w:lang w:val="fr-FR"/>
              </w:rPr>
              <w:t>人均国民总收入</w:t>
            </w:r>
          </w:p>
        </w:tc>
        <w:tc>
          <w:tcPr>
            <w:tcW w:w="754" w:type="pct"/>
            <w:tcBorders>
              <w:top w:val="single" w:sz="12" w:space="0" w:color="auto"/>
              <w:bottom w:val="none" w:sz="0" w:space="0" w:color="auto"/>
            </w:tcBorders>
            <w:shd w:val="clear" w:color="auto" w:fill="auto"/>
            <w:noWrap/>
            <w:vAlign w:val="bottom"/>
            <w:hideMark/>
          </w:tcPr>
          <w:p w14:paraId="420EF8D0" w14:textId="3E2B12CE"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83</w:t>
            </w:r>
            <w:r w:rsidR="00B01750" w:rsidRPr="002733A5">
              <w:rPr>
                <w:rFonts w:hint="eastAsia"/>
                <w:lang w:val="fr-FR"/>
              </w:rPr>
              <w:t xml:space="preserve"> </w:t>
            </w:r>
            <w:r w:rsidRPr="002733A5">
              <w:rPr>
                <w:rFonts w:hint="eastAsia"/>
                <w:lang w:val="fr-FR"/>
              </w:rPr>
              <w:t>157</w:t>
            </w:r>
            <w:r w:rsidR="00B01750" w:rsidRPr="002733A5">
              <w:rPr>
                <w:rFonts w:hint="eastAsia"/>
                <w:lang w:val="fr-FR"/>
              </w:rPr>
              <w:t xml:space="preserve"> $</w:t>
            </w:r>
          </w:p>
        </w:tc>
        <w:tc>
          <w:tcPr>
            <w:tcW w:w="755" w:type="pct"/>
            <w:tcBorders>
              <w:top w:val="single" w:sz="12" w:space="0" w:color="auto"/>
              <w:bottom w:val="none" w:sz="0" w:space="0" w:color="auto"/>
            </w:tcBorders>
            <w:shd w:val="clear" w:color="auto" w:fill="auto"/>
            <w:noWrap/>
            <w:vAlign w:val="bottom"/>
            <w:hideMark/>
          </w:tcPr>
          <w:p w14:paraId="536C123D" w14:textId="32AEABC6"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82</w:t>
            </w:r>
            <w:r w:rsidR="00B01750" w:rsidRPr="002733A5">
              <w:rPr>
                <w:rFonts w:hint="eastAsia"/>
                <w:lang w:val="fr-FR"/>
              </w:rPr>
              <w:t xml:space="preserve"> </w:t>
            </w:r>
            <w:r w:rsidRPr="002733A5">
              <w:rPr>
                <w:rFonts w:hint="eastAsia"/>
                <w:lang w:val="fr-FR"/>
              </w:rPr>
              <w:t>962</w:t>
            </w:r>
            <w:r w:rsidR="00B01750" w:rsidRPr="002733A5">
              <w:rPr>
                <w:rFonts w:hint="eastAsia"/>
                <w:lang w:val="fr-FR"/>
              </w:rPr>
              <w:t xml:space="preserve"> $</w:t>
            </w:r>
          </w:p>
        </w:tc>
        <w:tc>
          <w:tcPr>
            <w:tcW w:w="755" w:type="pct"/>
            <w:tcBorders>
              <w:top w:val="single" w:sz="12" w:space="0" w:color="auto"/>
              <w:bottom w:val="none" w:sz="0" w:space="0" w:color="auto"/>
            </w:tcBorders>
            <w:shd w:val="clear" w:color="auto" w:fill="auto"/>
            <w:noWrap/>
            <w:vAlign w:val="bottom"/>
            <w:hideMark/>
          </w:tcPr>
          <w:p w14:paraId="74047D5B" w14:textId="3C4A6283"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85</w:t>
            </w:r>
            <w:r w:rsidR="00B01750" w:rsidRPr="002733A5">
              <w:rPr>
                <w:rFonts w:hint="eastAsia"/>
                <w:lang w:val="fr-FR"/>
              </w:rPr>
              <w:t xml:space="preserve"> </w:t>
            </w:r>
            <w:r w:rsidRPr="002733A5">
              <w:rPr>
                <w:rFonts w:hint="eastAsia"/>
                <w:lang w:val="fr-FR"/>
              </w:rPr>
              <w:t>7</w:t>
            </w:r>
            <w:r w:rsidR="00B01750" w:rsidRPr="002733A5">
              <w:rPr>
                <w:rFonts w:hint="eastAsia"/>
                <w:lang w:val="fr-FR"/>
              </w:rPr>
              <w:t>0</w:t>
            </w:r>
            <w:r w:rsidRPr="002733A5">
              <w:rPr>
                <w:rFonts w:hint="eastAsia"/>
                <w:lang w:val="fr-FR"/>
              </w:rPr>
              <w:t>3</w:t>
            </w:r>
            <w:r w:rsidR="00B01750" w:rsidRPr="002733A5">
              <w:rPr>
                <w:rFonts w:hint="eastAsia"/>
                <w:lang w:val="fr-FR"/>
              </w:rPr>
              <w:t xml:space="preserve"> $</w:t>
            </w:r>
          </w:p>
        </w:tc>
        <w:tc>
          <w:tcPr>
            <w:tcW w:w="755" w:type="pct"/>
            <w:tcBorders>
              <w:top w:val="single" w:sz="12" w:space="0" w:color="auto"/>
              <w:bottom w:val="none" w:sz="0" w:space="0" w:color="auto"/>
            </w:tcBorders>
            <w:shd w:val="clear" w:color="auto" w:fill="auto"/>
            <w:noWrap/>
            <w:vAlign w:val="bottom"/>
            <w:hideMark/>
          </w:tcPr>
          <w:p w14:paraId="6B4A0C09" w14:textId="1C621AE4"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94</w:t>
            </w:r>
            <w:r w:rsidR="00B01750" w:rsidRPr="002733A5">
              <w:rPr>
                <w:rFonts w:hint="eastAsia"/>
                <w:lang w:val="fr-FR"/>
              </w:rPr>
              <w:t xml:space="preserve"> </w:t>
            </w:r>
            <w:r w:rsidRPr="002733A5">
              <w:rPr>
                <w:rFonts w:hint="eastAsia"/>
                <w:lang w:val="fr-FR"/>
              </w:rPr>
              <w:t>344</w:t>
            </w:r>
            <w:r w:rsidR="00B01750" w:rsidRPr="002733A5">
              <w:rPr>
                <w:rFonts w:hint="eastAsia"/>
                <w:lang w:val="fr-FR"/>
              </w:rPr>
              <w:t xml:space="preserve"> $</w:t>
            </w:r>
          </w:p>
        </w:tc>
        <w:tc>
          <w:tcPr>
            <w:tcW w:w="755" w:type="pct"/>
            <w:tcBorders>
              <w:top w:val="single" w:sz="12" w:space="0" w:color="auto"/>
              <w:bottom w:val="none" w:sz="0" w:space="0" w:color="auto"/>
            </w:tcBorders>
            <w:shd w:val="clear" w:color="auto" w:fill="auto"/>
            <w:noWrap/>
            <w:vAlign w:val="bottom"/>
            <w:hideMark/>
          </w:tcPr>
          <w:p w14:paraId="12BC9867" w14:textId="0C3A52CA" w:rsidR="00B01750" w:rsidRPr="002733A5" w:rsidRDefault="00926CDD" w:rsidP="002733A5">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2733A5">
              <w:rPr>
                <w:rFonts w:hint="eastAsia"/>
                <w:lang w:val="fr-FR"/>
              </w:rPr>
              <w:t>98</w:t>
            </w:r>
            <w:r w:rsidR="00B01750" w:rsidRPr="002733A5">
              <w:rPr>
                <w:rFonts w:hint="eastAsia"/>
                <w:lang w:val="fr-FR"/>
              </w:rPr>
              <w:t xml:space="preserve"> </w:t>
            </w:r>
            <w:r w:rsidRPr="002733A5">
              <w:rPr>
                <w:rFonts w:hint="eastAsia"/>
                <w:lang w:val="fr-FR"/>
              </w:rPr>
              <w:t>326</w:t>
            </w:r>
            <w:r w:rsidR="00B01750" w:rsidRPr="002733A5">
              <w:rPr>
                <w:rFonts w:hint="eastAsia"/>
                <w:lang w:val="fr-FR"/>
              </w:rPr>
              <w:t xml:space="preserve"> $</w:t>
            </w:r>
          </w:p>
        </w:tc>
      </w:tr>
    </w:tbl>
    <w:p w14:paraId="7D8AC02B" w14:textId="2ED1DBE9" w:rsidR="00B01750" w:rsidRPr="00B01750" w:rsidRDefault="00926CDD" w:rsidP="00673598">
      <w:pPr>
        <w:pStyle w:val="SingleTxtGC"/>
        <w:spacing w:before="240"/>
        <w:rPr>
          <w:bCs/>
          <w:lang w:val="fr-FR"/>
        </w:rPr>
      </w:pPr>
      <w:bookmarkStart w:id="204" w:name="_Toc11407915"/>
      <w:bookmarkStart w:id="205" w:name="_Toc11408870"/>
      <w:r w:rsidRPr="00926CDD">
        <w:rPr>
          <w:rFonts w:hint="eastAsia"/>
          <w:bCs/>
          <w:lang w:val="fr-CH"/>
        </w:rPr>
        <w:t>42.</w:t>
      </w:r>
      <w:r w:rsidR="00B01750" w:rsidRPr="00B01750">
        <w:rPr>
          <w:rFonts w:hint="eastAsia"/>
          <w:bCs/>
          <w:lang w:val="fr-CH"/>
        </w:rPr>
        <w:tab/>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w:t>
      </w:r>
      <w:r w:rsidRPr="00926CDD">
        <w:rPr>
          <w:rFonts w:hint="eastAsia"/>
          <w:bCs/>
          <w:lang w:val="fr-FR"/>
        </w:rPr>
        <w:t>12</w:t>
      </w:r>
      <w:r w:rsidR="00B01750" w:rsidRPr="00B01750">
        <w:rPr>
          <w:rFonts w:hint="eastAsia"/>
          <w:bCs/>
          <w:lang w:val="fr-FR"/>
        </w:rPr>
        <w:t>月</w:t>
      </w:r>
      <w:r w:rsidRPr="00926CDD">
        <w:rPr>
          <w:rFonts w:hint="eastAsia"/>
          <w:bCs/>
          <w:lang w:val="fr-FR"/>
        </w:rPr>
        <w:t>，</w:t>
      </w:r>
      <w:r w:rsidR="00B01750" w:rsidRPr="00B01750">
        <w:rPr>
          <w:rFonts w:hint="eastAsia"/>
          <w:bCs/>
          <w:lang w:val="fr-FR"/>
        </w:rPr>
        <w:t>居民消费价格指数比上月下降</w:t>
      </w:r>
      <w:r w:rsidRPr="00926CDD">
        <w:rPr>
          <w:rFonts w:hint="eastAsia"/>
          <w:bCs/>
          <w:lang w:val="fr-FR"/>
        </w:rPr>
        <w:t>0.5%</w:t>
      </w:r>
      <w:r w:rsidR="00B01750" w:rsidRPr="00B01750">
        <w:rPr>
          <w:rFonts w:hint="eastAsia"/>
          <w:bCs/>
          <w:lang w:val="fr-FR"/>
        </w:rPr>
        <w:t>。这一下降的原因是石油产品价格大幅下降</w:t>
      </w:r>
      <w:r w:rsidRPr="00926CDD">
        <w:rPr>
          <w:rFonts w:hint="eastAsia"/>
          <w:bCs/>
          <w:lang w:val="fr-FR"/>
        </w:rPr>
        <w:t>4.9%</w:t>
      </w:r>
      <w:r w:rsidRPr="00926CDD">
        <w:rPr>
          <w:rFonts w:hint="eastAsia"/>
          <w:bCs/>
          <w:lang w:val="fr-FR"/>
        </w:rPr>
        <w:t>，</w:t>
      </w:r>
      <w:r w:rsidR="00B01750" w:rsidRPr="00B01750">
        <w:rPr>
          <w:rFonts w:hint="eastAsia"/>
          <w:bCs/>
          <w:lang w:val="fr-FR"/>
        </w:rPr>
        <w:t>而非石油产品和服务的价格比</w:t>
      </w:r>
      <w:r w:rsidRPr="00926CDD">
        <w:rPr>
          <w:rFonts w:hint="eastAsia"/>
          <w:bCs/>
          <w:lang w:val="fr-FR"/>
        </w:rPr>
        <w:t>11</w:t>
      </w:r>
      <w:r w:rsidR="00B01750" w:rsidRPr="00B01750">
        <w:rPr>
          <w:rFonts w:hint="eastAsia"/>
          <w:bCs/>
          <w:lang w:val="fr-FR"/>
        </w:rPr>
        <w:t>月小幅上涨</w:t>
      </w:r>
      <w:r w:rsidRPr="00926CDD">
        <w:rPr>
          <w:rFonts w:hint="eastAsia"/>
          <w:bCs/>
          <w:lang w:val="fr-FR"/>
        </w:rPr>
        <w:t>0.2%</w:t>
      </w:r>
      <w:r w:rsidR="00B01750" w:rsidRPr="00B01750">
        <w:rPr>
          <w:rFonts w:hint="eastAsia"/>
          <w:bCs/>
          <w:lang w:val="fr-FR"/>
        </w:rPr>
        <w:t>。</w:t>
      </w:r>
    </w:p>
    <w:p w14:paraId="4EFB2A2E" w14:textId="4942EFA7" w:rsidR="00B01750" w:rsidRPr="00B01750" w:rsidRDefault="00926CDD" w:rsidP="00B01750">
      <w:pPr>
        <w:pStyle w:val="SingleTxtGC"/>
        <w:rPr>
          <w:bCs/>
          <w:lang w:val="fr-FR"/>
        </w:rPr>
      </w:pPr>
      <w:r w:rsidRPr="00926CDD">
        <w:rPr>
          <w:rFonts w:hint="eastAsia"/>
          <w:bCs/>
          <w:lang w:val="fr-CH"/>
        </w:rPr>
        <w:t>43.</w:t>
      </w:r>
      <w:r w:rsidR="00B01750" w:rsidRPr="00B01750">
        <w:rPr>
          <w:rFonts w:hint="eastAsia"/>
          <w:bCs/>
          <w:lang w:val="fr-CH"/>
        </w:rPr>
        <w:tab/>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w:t>
      </w:r>
      <w:r w:rsidRPr="00926CDD">
        <w:rPr>
          <w:rFonts w:hint="eastAsia"/>
          <w:bCs/>
          <w:lang w:val="fr-FR"/>
        </w:rPr>
        <w:t>2</w:t>
      </w:r>
      <w:r w:rsidR="00B01750" w:rsidRPr="00B01750">
        <w:rPr>
          <w:rFonts w:hint="eastAsia"/>
          <w:bCs/>
          <w:lang w:val="fr-FR"/>
        </w:rPr>
        <w:t>月至</w:t>
      </w:r>
      <w:r w:rsidRPr="00926CDD">
        <w:rPr>
          <w:rFonts w:hint="eastAsia"/>
          <w:bCs/>
          <w:lang w:val="fr-FR"/>
        </w:rPr>
        <w:t>3</w:t>
      </w:r>
      <w:r w:rsidR="00B01750" w:rsidRPr="00B01750">
        <w:rPr>
          <w:rFonts w:hint="eastAsia"/>
          <w:bCs/>
          <w:lang w:val="fr-FR"/>
        </w:rPr>
        <w:t>月</w:t>
      </w:r>
      <w:r w:rsidRPr="00926CDD">
        <w:rPr>
          <w:rFonts w:hint="eastAsia"/>
          <w:bCs/>
          <w:lang w:val="fr-FR"/>
        </w:rPr>
        <w:t>，</w:t>
      </w:r>
      <w:r w:rsidR="00B01750" w:rsidRPr="00B01750">
        <w:rPr>
          <w:rFonts w:hint="eastAsia"/>
          <w:bCs/>
          <w:lang w:val="fr-FR"/>
        </w:rPr>
        <w:t>卢森堡的年通胀率上升了</w:t>
      </w:r>
      <w:r w:rsidRPr="00926CDD">
        <w:rPr>
          <w:rFonts w:hint="eastAsia"/>
          <w:bCs/>
          <w:lang w:val="fr-FR"/>
        </w:rPr>
        <w:t>0.5%</w:t>
      </w:r>
      <w:r w:rsidRPr="00926CDD">
        <w:rPr>
          <w:rFonts w:hint="eastAsia"/>
          <w:bCs/>
          <w:lang w:val="fr-FR"/>
        </w:rPr>
        <w:t>，</w:t>
      </w:r>
      <w:r w:rsidR="00B01750" w:rsidRPr="00B01750">
        <w:rPr>
          <w:rFonts w:hint="eastAsia"/>
          <w:bCs/>
          <w:lang w:val="fr-FR"/>
        </w:rPr>
        <w:t>而欧元区的通胀率略涨了</w:t>
      </w:r>
      <w:r w:rsidRPr="00926CDD">
        <w:rPr>
          <w:rFonts w:hint="eastAsia"/>
          <w:bCs/>
          <w:lang w:val="fr-FR"/>
        </w:rPr>
        <w:t>0.1</w:t>
      </w:r>
      <w:r w:rsidR="00B01750" w:rsidRPr="00B01750">
        <w:rPr>
          <w:rFonts w:hint="eastAsia"/>
          <w:bCs/>
          <w:lang w:val="fr-FR"/>
        </w:rPr>
        <w:t>个百分点。根据欧盟统计局的数据</w:t>
      </w:r>
      <w:r w:rsidRPr="00926CDD">
        <w:rPr>
          <w:rFonts w:hint="eastAsia"/>
          <w:bCs/>
          <w:lang w:val="fr-FR"/>
        </w:rPr>
        <w:t>，</w:t>
      </w:r>
      <w:r w:rsidR="00B01750" w:rsidRPr="00B01750">
        <w:rPr>
          <w:rFonts w:hint="eastAsia"/>
          <w:bCs/>
          <w:lang w:val="fr-FR"/>
        </w:rPr>
        <w:t>卢森堡</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w:t>
      </w:r>
      <w:r w:rsidRPr="00926CDD">
        <w:rPr>
          <w:rFonts w:hint="eastAsia"/>
          <w:bCs/>
          <w:lang w:val="fr-FR"/>
        </w:rPr>
        <w:t>3</w:t>
      </w:r>
      <w:r w:rsidR="00B01750" w:rsidRPr="00B01750">
        <w:rPr>
          <w:rFonts w:hint="eastAsia"/>
          <w:bCs/>
          <w:lang w:val="fr-FR"/>
        </w:rPr>
        <w:t>月的通胀率为</w:t>
      </w:r>
      <w:r w:rsidRPr="00926CDD">
        <w:rPr>
          <w:rFonts w:hint="eastAsia"/>
          <w:bCs/>
          <w:lang w:val="fr-FR"/>
        </w:rPr>
        <w:t>3.1%</w:t>
      </w:r>
      <w:r w:rsidRPr="00926CDD">
        <w:rPr>
          <w:rFonts w:hint="eastAsia"/>
          <w:bCs/>
          <w:lang w:val="fr-FR"/>
        </w:rPr>
        <w:t>，</w:t>
      </w:r>
      <w:r w:rsidR="00B01750" w:rsidRPr="00B01750">
        <w:rPr>
          <w:rFonts w:hint="eastAsia"/>
          <w:bCs/>
          <w:lang w:val="fr-FR"/>
        </w:rPr>
        <w:t>是价格上涨最明显的十个欧洲国家之一。欧元区的年通胀率直接受到能源、服务、食品、烟酒和</w:t>
      </w:r>
      <w:r w:rsidRPr="00926CDD">
        <w:rPr>
          <w:rFonts w:hint="eastAsia"/>
          <w:bCs/>
          <w:lang w:val="fr-FR"/>
        </w:rPr>
        <w:t>(</w:t>
      </w:r>
      <w:r w:rsidR="00B01750" w:rsidRPr="00B01750">
        <w:rPr>
          <w:rFonts w:hint="eastAsia"/>
          <w:bCs/>
          <w:lang w:val="fr-FR"/>
        </w:rPr>
        <w:t>非能源</w:t>
      </w:r>
      <w:r w:rsidRPr="00926CDD">
        <w:rPr>
          <w:rFonts w:hint="eastAsia"/>
          <w:bCs/>
          <w:lang w:val="fr-FR"/>
        </w:rPr>
        <w:t>)</w:t>
      </w:r>
      <w:r w:rsidR="00B01750" w:rsidRPr="00B01750">
        <w:rPr>
          <w:rFonts w:hint="eastAsia"/>
          <w:bCs/>
          <w:lang w:val="fr-FR"/>
        </w:rPr>
        <w:t>工业品价格上涨的影响。</w:t>
      </w:r>
    </w:p>
    <w:p w14:paraId="148E0A98" w14:textId="59AFF056" w:rsidR="00B01750" w:rsidRPr="00B01750" w:rsidRDefault="00B01750" w:rsidP="00867059">
      <w:pPr>
        <w:pStyle w:val="H56GC"/>
        <w:rPr>
          <w:rFonts w:ascii="Time New Roman" w:eastAsia="黑体" w:hAnsi="Time New Roman" w:hint="eastAsia"/>
          <w:bCs/>
          <w:lang w:val="fr-CH"/>
        </w:rPr>
      </w:pPr>
      <w:bookmarkStart w:id="206" w:name="_Toc180747716"/>
      <w:r w:rsidRPr="00B01750">
        <w:rPr>
          <w:rFonts w:hint="eastAsia"/>
          <w:bCs/>
          <w:lang w:val="fr-CH"/>
        </w:rPr>
        <w:tab/>
      </w:r>
      <w:r w:rsidRPr="00B01750">
        <w:rPr>
          <w:rFonts w:hint="eastAsia"/>
          <w:bCs/>
          <w:lang w:val="fr-CH"/>
        </w:rPr>
        <w:tab/>
      </w:r>
      <w:bookmarkStart w:id="207" w:name="_Toc195876758"/>
      <w:bookmarkStart w:id="208" w:name="_Toc195879335"/>
      <w:bookmarkStart w:id="209" w:name="_Toc200981658"/>
      <w:r w:rsidRPr="00B01750">
        <w:rPr>
          <w:rFonts w:hint="eastAsia"/>
          <w:bCs/>
          <w:lang w:val="fr-CH"/>
        </w:rPr>
        <w:t>表</w:t>
      </w:r>
      <w:r w:rsidR="00926CDD" w:rsidRPr="00926CDD">
        <w:rPr>
          <w:rFonts w:hint="eastAsia"/>
          <w:bCs/>
          <w:lang w:val="fr-CH"/>
        </w:rPr>
        <w:t>31</w:t>
      </w:r>
      <w:r w:rsidRPr="00B01750">
        <w:rPr>
          <w:rFonts w:hint="eastAsia"/>
          <w:bCs/>
          <w:lang w:val="fr-CH"/>
        </w:rPr>
        <w:br/>
      </w:r>
      <w:bookmarkEnd w:id="204"/>
      <w:bookmarkEnd w:id="205"/>
      <w:bookmarkEnd w:id="206"/>
      <w:r w:rsidRPr="00B01750">
        <w:rPr>
          <w:rFonts w:ascii="Time New Roman" w:eastAsia="黑体" w:hAnsi="Time New Roman" w:hint="eastAsia"/>
          <w:bCs/>
          <w:lang w:val="fr-CH"/>
        </w:rPr>
        <w:t>消费价格指数</w:t>
      </w:r>
      <w:bookmarkEnd w:id="207"/>
      <w:bookmarkEnd w:id="208"/>
      <w:bookmarkEnd w:id="209"/>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2"/>
        <w:gridCol w:w="822"/>
        <w:gridCol w:w="822"/>
        <w:gridCol w:w="822"/>
        <w:gridCol w:w="821"/>
      </w:tblGrid>
      <w:tr w:rsidR="00926CDD" w:rsidRPr="00673598" w14:paraId="6FBCA98E" w14:textId="77777777" w:rsidTr="0067359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12" w:type="pct"/>
            <w:tcBorders>
              <w:top w:val="single" w:sz="4" w:space="0" w:color="auto"/>
              <w:bottom w:val="single" w:sz="12" w:space="0" w:color="auto"/>
            </w:tcBorders>
            <w:shd w:val="clear" w:color="auto" w:fill="auto"/>
            <w:noWrap/>
            <w:vAlign w:val="bottom"/>
            <w:hideMark/>
          </w:tcPr>
          <w:p w14:paraId="28392191" w14:textId="77777777" w:rsidR="00B01750" w:rsidRPr="00673598" w:rsidRDefault="00B01750" w:rsidP="00673598">
            <w:pPr>
              <w:pStyle w:val="a4"/>
              <w:ind w:right="0"/>
              <w:jc w:val="left"/>
              <w:rPr>
                <w:b w:val="0"/>
                <w:bCs w:val="0"/>
                <w:lang w:val="fr-FR"/>
              </w:rPr>
            </w:pPr>
            <w:r w:rsidRPr="00673598">
              <w:rPr>
                <w:rFonts w:hint="eastAsia"/>
                <w:b w:val="0"/>
                <w:bCs w:val="0"/>
                <w:lang w:val="fr-FR"/>
              </w:rPr>
              <w:t>年份</w:t>
            </w:r>
          </w:p>
        </w:tc>
        <w:tc>
          <w:tcPr>
            <w:tcW w:w="557" w:type="pct"/>
            <w:tcBorders>
              <w:top w:val="single" w:sz="4" w:space="0" w:color="auto"/>
              <w:bottom w:val="single" w:sz="12" w:space="0" w:color="auto"/>
            </w:tcBorders>
            <w:shd w:val="clear" w:color="auto" w:fill="auto"/>
            <w:noWrap/>
            <w:vAlign w:val="bottom"/>
            <w:hideMark/>
          </w:tcPr>
          <w:p w14:paraId="32C981EE" w14:textId="499D0FE9"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19</w:t>
            </w:r>
          </w:p>
        </w:tc>
        <w:tc>
          <w:tcPr>
            <w:tcW w:w="558" w:type="pct"/>
            <w:tcBorders>
              <w:top w:val="single" w:sz="4" w:space="0" w:color="auto"/>
              <w:bottom w:val="single" w:sz="12" w:space="0" w:color="auto"/>
            </w:tcBorders>
            <w:shd w:val="clear" w:color="auto" w:fill="auto"/>
            <w:noWrap/>
            <w:vAlign w:val="bottom"/>
            <w:hideMark/>
          </w:tcPr>
          <w:p w14:paraId="778A6186" w14:textId="43E208A2"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w:t>
            </w:r>
            <w:r w:rsidR="00B01750" w:rsidRPr="00673598">
              <w:rPr>
                <w:rFonts w:hint="eastAsia"/>
                <w:b w:val="0"/>
                <w:bCs w:val="0"/>
                <w:lang w:val="fr-FR"/>
              </w:rPr>
              <w:t>0</w:t>
            </w:r>
          </w:p>
        </w:tc>
        <w:tc>
          <w:tcPr>
            <w:tcW w:w="558" w:type="pct"/>
            <w:tcBorders>
              <w:top w:val="single" w:sz="4" w:space="0" w:color="auto"/>
              <w:bottom w:val="single" w:sz="12" w:space="0" w:color="auto"/>
            </w:tcBorders>
            <w:shd w:val="clear" w:color="auto" w:fill="auto"/>
            <w:noWrap/>
            <w:vAlign w:val="bottom"/>
            <w:hideMark/>
          </w:tcPr>
          <w:p w14:paraId="12CC3842" w14:textId="5501CC41"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21</w:t>
            </w:r>
          </w:p>
        </w:tc>
        <w:tc>
          <w:tcPr>
            <w:tcW w:w="558" w:type="pct"/>
            <w:tcBorders>
              <w:top w:val="single" w:sz="4" w:space="0" w:color="auto"/>
              <w:bottom w:val="single" w:sz="12" w:space="0" w:color="auto"/>
            </w:tcBorders>
            <w:shd w:val="clear" w:color="auto" w:fill="auto"/>
            <w:noWrap/>
            <w:vAlign w:val="bottom"/>
            <w:hideMark/>
          </w:tcPr>
          <w:p w14:paraId="3F970914" w14:textId="20F3AF90"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22</w:t>
            </w:r>
          </w:p>
        </w:tc>
        <w:tc>
          <w:tcPr>
            <w:tcW w:w="558" w:type="pct"/>
            <w:tcBorders>
              <w:top w:val="single" w:sz="4" w:space="0" w:color="auto"/>
              <w:bottom w:val="single" w:sz="12" w:space="0" w:color="auto"/>
            </w:tcBorders>
            <w:shd w:val="clear" w:color="auto" w:fill="auto"/>
            <w:noWrap/>
            <w:vAlign w:val="bottom"/>
            <w:hideMark/>
          </w:tcPr>
          <w:p w14:paraId="20441A96" w14:textId="3FFE4A0E"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23</w:t>
            </w:r>
          </w:p>
        </w:tc>
      </w:tr>
      <w:tr w:rsidR="00926CDD" w:rsidRPr="00673598" w14:paraId="08230CE9" w14:textId="77777777" w:rsidTr="00673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pct"/>
            <w:tcBorders>
              <w:top w:val="single" w:sz="12" w:space="0" w:color="auto"/>
              <w:bottom w:val="none" w:sz="0" w:space="0" w:color="auto"/>
            </w:tcBorders>
            <w:shd w:val="clear" w:color="auto" w:fill="auto"/>
            <w:hideMark/>
          </w:tcPr>
          <w:p w14:paraId="33C1AE37" w14:textId="77777777" w:rsidR="00B01750" w:rsidRPr="00673598" w:rsidRDefault="00B01750" w:rsidP="00673598">
            <w:pPr>
              <w:pStyle w:val="a3"/>
              <w:overflowPunct/>
              <w:ind w:right="0"/>
              <w:jc w:val="left"/>
              <w:rPr>
                <w:b w:val="0"/>
                <w:bCs w:val="0"/>
                <w:lang w:val="fr-FR"/>
              </w:rPr>
            </w:pPr>
            <w:r w:rsidRPr="00673598">
              <w:rPr>
                <w:rFonts w:hint="eastAsia"/>
                <w:b w:val="0"/>
                <w:bCs w:val="0"/>
                <w:lang w:val="fr-FR"/>
              </w:rPr>
              <w:t>消费价格指数</w:t>
            </w:r>
          </w:p>
        </w:tc>
        <w:tc>
          <w:tcPr>
            <w:tcW w:w="557" w:type="pct"/>
            <w:tcBorders>
              <w:top w:val="single" w:sz="12" w:space="0" w:color="auto"/>
              <w:bottom w:val="none" w:sz="0" w:space="0" w:color="auto"/>
            </w:tcBorders>
            <w:shd w:val="clear" w:color="auto" w:fill="auto"/>
            <w:noWrap/>
            <w:vAlign w:val="bottom"/>
            <w:hideMark/>
          </w:tcPr>
          <w:p w14:paraId="284530C0" w14:textId="2C172D69"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1.7</w:t>
            </w:r>
          </w:p>
        </w:tc>
        <w:tc>
          <w:tcPr>
            <w:tcW w:w="558" w:type="pct"/>
            <w:tcBorders>
              <w:top w:val="single" w:sz="12" w:space="0" w:color="auto"/>
              <w:bottom w:val="none" w:sz="0" w:space="0" w:color="auto"/>
            </w:tcBorders>
            <w:shd w:val="clear" w:color="auto" w:fill="auto"/>
            <w:noWrap/>
            <w:vAlign w:val="bottom"/>
            <w:hideMark/>
          </w:tcPr>
          <w:p w14:paraId="016BF525" w14:textId="174CB7F3"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0.8</w:t>
            </w:r>
          </w:p>
        </w:tc>
        <w:tc>
          <w:tcPr>
            <w:tcW w:w="558" w:type="pct"/>
            <w:tcBorders>
              <w:top w:val="single" w:sz="12" w:space="0" w:color="auto"/>
              <w:bottom w:val="none" w:sz="0" w:space="0" w:color="auto"/>
            </w:tcBorders>
            <w:shd w:val="clear" w:color="auto" w:fill="auto"/>
            <w:noWrap/>
            <w:vAlign w:val="bottom"/>
            <w:hideMark/>
          </w:tcPr>
          <w:p w14:paraId="25A8332E" w14:textId="07317446"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2.5</w:t>
            </w:r>
          </w:p>
        </w:tc>
        <w:tc>
          <w:tcPr>
            <w:tcW w:w="558" w:type="pct"/>
            <w:tcBorders>
              <w:top w:val="single" w:sz="12" w:space="0" w:color="auto"/>
              <w:bottom w:val="none" w:sz="0" w:space="0" w:color="auto"/>
            </w:tcBorders>
            <w:shd w:val="clear" w:color="auto" w:fill="auto"/>
            <w:noWrap/>
            <w:vAlign w:val="bottom"/>
            <w:hideMark/>
          </w:tcPr>
          <w:p w14:paraId="40C04208" w14:textId="3AF2B1B4"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6.3</w:t>
            </w:r>
          </w:p>
        </w:tc>
        <w:tc>
          <w:tcPr>
            <w:tcW w:w="558" w:type="pct"/>
            <w:tcBorders>
              <w:top w:val="single" w:sz="12" w:space="0" w:color="auto"/>
              <w:bottom w:val="none" w:sz="0" w:space="0" w:color="auto"/>
            </w:tcBorders>
            <w:shd w:val="clear" w:color="auto" w:fill="auto"/>
            <w:noWrap/>
            <w:vAlign w:val="bottom"/>
            <w:hideMark/>
          </w:tcPr>
          <w:p w14:paraId="2AB1F57A" w14:textId="00042C63"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3.7</w:t>
            </w:r>
          </w:p>
        </w:tc>
      </w:tr>
    </w:tbl>
    <w:p w14:paraId="43B2F3FA" w14:textId="3F945F8B" w:rsidR="00B01750" w:rsidRPr="00B01750" w:rsidRDefault="00926CDD" w:rsidP="00673598">
      <w:pPr>
        <w:pStyle w:val="SingleTxtGC"/>
        <w:spacing w:before="240"/>
        <w:rPr>
          <w:bCs/>
          <w:lang w:val="fr-FR"/>
        </w:rPr>
      </w:pPr>
      <w:r w:rsidRPr="00926CDD">
        <w:rPr>
          <w:rFonts w:hint="eastAsia"/>
          <w:bCs/>
          <w:lang w:val="fr-CH"/>
        </w:rPr>
        <w:t>44.</w:t>
      </w:r>
      <w:r w:rsidR="00B01750" w:rsidRPr="00B01750">
        <w:rPr>
          <w:rFonts w:hint="eastAsia"/>
          <w:bCs/>
          <w:lang w:val="fr-CH"/>
        </w:rPr>
        <w:tab/>
      </w:r>
      <w:r w:rsidR="00B01750" w:rsidRPr="00B01750">
        <w:rPr>
          <w:rFonts w:hint="eastAsia"/>
          <w:bCs/>
          <w:lang w:val="fr-FR"/>
        </w:rPr>
        <w:t>近几年</w:t>
      </w:r>
      <w:r w:rsidRPr="00926CDD">
        <w:rPr>
          <w:rFonts w:hint="eastAsia"/>
          <w:bCs/>
          <w:lang w:val="fr-FR"/>
        </w:rPr>
        <w:t>，</w:t>
      </w:r>
      <w:r w:rsidR="00B01750" w:rsidRPr="00B01750">
        <w:rPr>
          <w:rFonts w:hint="eastAsia"/>
          <w:bCs/>
          <w:lang w:val="fr-FR"/>
        </w:rPr>
        <w:t>卢森堡一直努力维持将国民总收入的</w:t>
      </w:r>
      <w:r w:rsidRPr="00926CDD">
        <w:rPr>
          <w:rFonts w:hint="eastAsia"/>
          <w:bCs/>
          <w:lang w:val="fr-FR"/>
        </w:rPr>
        <w:t>1%</w:t>
      </w:r>
      <w:r w:rsidR="00B01750" w:rsidRPr="00B01750">
        <w:rPr>
          <w:rFonts w:hint="eastAsia"/>
          <w:bCs/>
          <w:lang w:val="fr-FR"/>
        </w:rPr>
        <w:t>用于官方发展援助的目标。新的《</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w:t>
      </w:r>
      <w:r w:rsidRPr="00926CDD">
        <w:rPr>
          <w:rFonts w:hint="eastAsia"/>
          <w:bCs/>
          <w:lang w:val="fr-FR"/>
        </w:rPr>
        <w:t>2</w:t>
      </w:r>
      <w:r w:rsidR="00B01750" w:rsidRPr="00B01750">
        <w:rPr>
          <w:rFonts w:hint="eastAsia"/>
          <w:bCs/>
          <w:lang w:val="fr-FR"/>
        </w:rPr>
        <w:t>0</w:t>
      </w:r>
      <w:r w:rsidRPr="00926CDD">
        <w:rPr>
          <w:rFonts w:hint="eastAsia"/>
          <w:bCs/>
          <w:lang w:val="fr-FR"/>
        </w:rPr>
        <w:t>28</w:t>
      </w:r>
      <w:r w:rsidR="00B01750" w:rsidRPr="00B01750">
        <w:rPr>
          <w:rFonts w:hint="eastAsia"/>
          <w:bCs/>
          <w:lang w:val="fr-FR"/>
        </w:rPr>
        <w:t>年联盟协定》特别重申了这一目标。</w:t>
      </w:r>
    </w:p>
    <w:p w14:paraId="4346938A" w14:textId="6FEC2581" w:rsidR="00B01750" w:rsidRPr="00B01750" w:rsidRDefault="00B01750" w:rsidP="00867059">
      <w:pPr>
        <w:pStyle w:val="H56GC"/>
        <w:rPr>
          <w:rFonts w:ascii="Time New Roman" w:eastAsia="黑体" w:hAnsi="Time New Roman" w:hint="eastAsia"/>
          <w:bCs/>
          <w:lang w:val="fr-CH"/>
        </w:rPr>
      </w:pPr>
      <w:bookmarkStart w:id="210" w:name="_Toc11407916"/>
      <w:bookmarkStart w:id="211" w:name="_Toc11408871"/>
      <w:bookmarkStart w:id="212" w:name="_Toc180747717"/>
      <w:r w:rsidRPr="00B01750">
        <w:rPr>
          <w:rFonts w:hint="eastAsia"/>
          <w:bCs/>
          <w:lang w:val="fr-CH"/>
        </w:rPr>
        <w:lastRenderedPageBreak/>
        <w:tab/>
      </w:r>
      <w:r w:rsidRPr="00B01750">
        <w:rPr>
          <w:rFonts w:hint="eastAsia"/>
          <w:bCs/>
          <w:lang w:val="fr-CH"/>
        </w:rPr>
        <w:tab/>
      </w:r>
      <w:bookmarkStart w:id="213" w:name="_Toc195876759"/>
      <w:bookmarkStart w:id="214" w:name="_Toc195879336"/>
      <w:bookmarkStart w:id="215" w:name="_Toc200981659"/>
      <w:r w:rsidRPr="00B01750">
        <w:rPr>
          <w:rFonts w:hint="eastAsia"/>
          <w:bCs/>
          <w:lang w:val="fr-CH"/>
        </w:rPr>
        <w:t>表</w:t>
      </w:r>
      <w:r w:rsidR="00926CDD" w:rsidRPr="00926CDD">
        <w:rPr>
          <w:rFonts w:hint="eastAsia"/>
          <w:bCs/>
          <w:lang w:val="fr-CH"/>
        </w:rPr>
        <w:t>32</w:t>
      </w:r>
      <w:r w:rsidRPr="00B01750">
        <w:rPr>
          <w:rFonts w:hint="eastAsia"/>
          <w:bCs/>
          <w:lang w:val="fr-CH"/>
        </w:rPr>
        <w:br/>
      </w:r>
      <w:bookmarkEnd w:id="210"/>
      <w:bookmarkEnd w:id="211"/>
      <w:bookmarkEnd w:id="212"/>
      <w:r w:rsidRPr="00B01750">
        <w:rPr>
          <w:rFonts w:ascii="Time New Roman" w:eastAsia="黑体" w:hAnsi="Time New Roman" w:hint="eastAsia"/>
          <w:bCs/>
          <w:lang w:val="fr-CH"/>
        </w:rPr>
        <w:t>国际援助占国民总收入的比例</w:t>
      </w:r>
      <w:r w:rsidR="00926CDD" w:rsidRPr="00673598">
        <w:rPr>
          <w:rFonts w:ascii="Time New Roman" w:eastAsia="黑体" w:hAnsi="Time New Roman" w:hint="eastAsia"/>
          <w:bCs/>
        </w:rPr>
        <w:t>(</w:t>
      </w:r>
      <w:r w:rsidRPr="00B01750">
        <w:rPr>
          <w:rFonts w:ascii="Time New Roman" w:eastAsia="黑体" w:hAnsi="Time New Roman" w:hint="eastAsia"/>
          <w:bCs/>
        </w:rPr>
        <w:t>资料来源</w:t>
      </w:r>
      <w:r w:rsidR="00926CDD" w:rsidRPr="00673598">
        <w:rPr>
          <w:rFonts w:ascii="Time New Roman" w:eastAsia="黑体" w:hAnsi="Time New Roman" w:hint="eastAsia"/>
          <w:bCs/>
        </w:rPr>
        <w:t>：</w:t>
      </w:r>
      <w:r w:rsidRPr="00B01750">
        <w:rPr>
          <w:rFonts w:ascii="Time New Roman" w:eastAsia="黑体" w:hAnsi="Time New Roman" w:hint="eastAsia"/>
          <w:bCs/>
        </w:rPr>
        <w:t>经合组织</w:t>
      </w:r>
      <w:r w:rsidR="00926CDD" w:rsidRPr="00673598">
        <w:rPr>
          <w:rFonts w:ascii="Time New Roman" w:eastAsia="黑体" w:hAnsi="Time New Roman" w:hint="eastAsia"/>
          <w:bCs/>
        </w:rPr>
        <w:t>)</w:t>
      </w:r>
      <w:bookmarkEnd w:id="213"/>
      <w:bookmarkEnd w:id="214"/>
      <w:bookmarkEnd w:id="215"/>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65"/>
        <w:gridCol w:w="641"/>
        <w:gridCol w:w="641"/>
        <w:gridCol w:w="641"/>
        <w:gridCol w:w="641"/>
        <w:gridCol w:w="641"/>
      </w:tblGrid>
      <w:tr w:rsidR="00926CDD" w:rsidRPr="00673598" w14:paraId="6CA99EA5" w14:textId="77777777" w:rsidTr="0067359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25" w:type="pct"/>
            <w:tcBorders>
              <w:top w:val="single" w:sz="4" w:space="0" w:color="auto"/>
              <w:bottom w:val="single" w:sz="12" w:space="0" w:color="auto"/>
            </w:tcBorders>
            <w:shd w:val="clear" w:color="auto" w:fill="auto"/>
            <w:vAlign w:val="bottom"/>
            <w:hideMark/>
          </w:tcPr>
          <w:p w14:paraId="0596E72F" w14:textId="77777777" w:rsidR="00B01750" w:rsidRPr="00673598" w:rsidRDefault="00B01750" w:rsidP="00673598">
            <w:pPr>
              <w:pStyle w:val="a4"/>
              <w:ind w:right="0"/>
              <w:jc w:val="left"/>
              <w:rPr>
                <w:b w:val="0"/>
                <w:bCs w:val="0"/>
                <w:lang w:val="fr-FR"/>
              </w:rPr>
            </w:pPr>
            <w:r w:rsidRPr="00673598">
              <w:rPr>
                <w:rFonts w:hint="eastAsia"/>
                <w:b w:val="0"/>
                <w:bCs w:val="0"/>
                <w:lang w:val="fr-FR"/>
              </w:rPr>
              <w:t>年份</w:t>
            </w:r>
          </w:p>
        </w:tc>
        <w:tc>
          <w:tcPr>
            <w:tcW w:w="435" w:type="pct"/>
            <w:tcBorders>
              <w:top w:val="single" w:sz="4" w:space="0" w:color="auto"/>
              <w:bottom w:val="single" w:sz="12" w:space="0" w:color="auto"/>
            </w:tcBorders>
            <w:shd w:val="clear" w:color="auto" w:fill="auto"/>
            <w:vAlign w:val="bottom"/>
            <w:hideMark/>
          </w:tcPr>
          <w:p w14:paraId="092FA595" w14:textId="02A7F0B9"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19</w:t>
            </w:r>
          </w:p>
        </w:tc>
        <w:tc>
          <w:tcPr>
            <w:tcW w:w="435" w:type="pct"/>
            <w:tcBorders>
              <w:top w:val="single" w:sz="4" w:space="0" w:color="auto"/>
              <w:bottom w:val="single" w:sz="12" w:space="0" w:color="auto"/>
            </w:tcBorders>
            <w:shd w:val="clear" w:color="auto" w:fill="auto"/>
            <w:vAlign w:val="bottom"/>
            <w:hideMark/>
          </w:tcPr>
          <w:p w14:paraId="03EFFEC1" w14:textId="77391F76"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w:t>
            </w:r>
            <w:r w:rsidR="00B01750" w:rsidRPr="00673598">
              <w:rPr>
                <w:rFonts w:hint="eastAsia"/>
                <w:b w:val="0"/>
                <w:bCs w:val="0"/>
                <w:lang w:val="fr-FR"/>
              </w:rPr>
              <w:t>0</w:t>
            </w:r>
          </w:p>
        </w:tc>
        <w:tc>
          <w:tcPr>
            <w:tcW w:w="435" w:type="pct"/>
            <w:tcBorders>
              <w:top w:val="single" w:sz="4" w:space="0" w:color="auto"/>
              <w:bottom w:val="single" w:sz="12" w:space="0" w:color="auto"/>
            </w:tcBorders>
            <w:shd w:val="clear" w:color="auto" w:fill="auto"/>
            <w:vAlign w:val="bottom"/>
            <w:hideMark/>
          </w:tcPr>
          <w:p w14:paraId="290CD961" w14:textId="498C1E8B"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21</w:t>
            </w:r>
          </w:p>
        </w:tc>
        <w:tc>
          <w:tcPr>
            <w:tcW w:w="435" w:type="pct"/>
            <w:tcBorders>
              <w:top w:val="single" w:sz="4" w:space="0" w:color="auto"/>
              <w:bottom w:val="single" w:sz="12" w:space="0" w:color="auto"/>
            </w:tcBorders>
            <w:shd w:val="clear" w:color="auto" w:fill="auto"/>
            <w:vAlign w:val="bottom"/>
            <w:hideMark/>
          </w:tcPr>
          <w:p w14:paraId="6CFC189B" w14:textId="51269941"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22</w:t>
            </w:r>
          </w:p>
        </w:tc>
        <w:tc>
          <w:tcPr>
            <w:tcW w:w="436" w:type="pct"/>
            <w:tcBorders>
              <w:top w:val="single" w:sz="4" w:space="0" w:color="auto"/>
              <w:bottom w:val="single" w:sz="12" w:space="0" w:color="auto"/>
            </w:tcBorders>
            <w:shd w:val="clear" w:color="auto" w:fill="auto"/>
            <w:vAlign w:val="bottom"/>
            <w:hideMark/>
          </w:tcPr>
          <w:p w14:paraId="1E48DF42" w14:textId="4DF5B6D2"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23</w:t>
            </w:r>
          </w:p>
        </w:tc>
      </w:tr>
      <w:tr w:rsidR="00926CDD" w:rsidRPr="00673598" w14:paraId="599D08B9" w14:textId="77777777" w:rsidTr="00673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5" w:type="pct"/>
            <w:tcBorders>
              <w:top w:val="single" w:sz="12" w:space="0" w:color="auto"/>
              <w:bottom w:val="none" w:sz="0" w:space="0" w:color="auto"/>
            </w:tcBorders>
            <w:shd w:val="clear" w:color="auto" w:fill="auto"/>
            <w:noWrap/>
            <w:hideMark/>
          </w:tcPr>
          <w:p w14:paraId="42381E92" w14:textId="77777777" w:rsidR="00B01750" w:rsidRPr="00673598" w:rsidRDefault="00B01750" w:rsidP="00673598">
            <w:pPr>
              <w:pStyle w:val="a3"/>
              <w:overflowPunct/>
              <w:ind w:right="0"/>
              <w:jc w:val="left"/>
              <w:rPr>
                <w:b w:val="0"/>
                <w:bCs w:val="0"/>
                <w:lang w:val="fr-FR"/>
              </w:rPr>
            </w:pPr>
            <w:r w:rsidRPr="00673598">
              <w:rPr>
                <w:rFonts w:hint="eastAsia"/>
                <w:b w:val="0"/>
                <w:bCs w:val="0"/>
                <w:lang w:val="fr-FR"/>
              </w:rPr>
              <w:t>国际援助占国民总收入的比例</w:t>
            </w:r>
          </w:p>
        </w:tc>
        <w:tc>
          <w:tcPr>
            <w:tcW w:w="435" w:type="pct"/>
            <w:tcBorders>
              <w:top w:val="single" w:sz="12" w:space="0" w:color="auto"/>
              <w:bottom w:val="none" w:sz="0" w:space="0" w:color="auto"/>
            </w:tcBorders>
            <w:shd w:val="clear" w:color="auto" w:fill="auto"/>
            <w:noWrap/>
            <w:vAlign w:val="bottom"/>
            <w:hideMark/>
          </w:tcPr>
          <w:p w14:paraId="7DF99FFA" w14:textId="775EB0B4"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1.</w:t>
            </w:r>
            <w:r w:rsidR="00B01750" w:rsidRPr="00673598">
              <w:rPr>
                <w:rFonts w:hint="eastAsia"/>
                <w:lang w:val="fr-FR"/>
              </w:rPr>
              <w:t>0</w:t>
            </w:r>
            <w:r w:rsidRPr="00673598">
              <w:rPr>
                <w:rFonts w:hint="eastAsia"/>
                <w:lang w:val="fr-FR"/>
              </w:rPr>
              <w:t>4%</w:t>
            </w:r>
          </w:p>
        </w:tc>
        <w:tc>
          <w:tcPr>
            <w:tcW w:w="435" w:type="pct"/>
            <w:tcBorders>
              <w:top w:val="single" w:sz="12" w:space="0" w:color="auto"/>
              <w:bottom w:val="none" w:sz="0" w:space="0" w:color="auto"/>
            </w:tcBorders>
            <w:shd w:val="clear" w:color="auto" w:fill="auto"/>
            <w:noWrap/>
            <w:vAlign w:val="bottom"/>
            <w:hideMark/>
          </w:tcPr>
          <w:p w14:paraId="6C7B2AF6" w14:textId="777E9E30"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1.</w:t>
            </w:r>
            <w:r w:rsidR="00B01750" w:rsidRPr="00673598">
              <w:rPr>
                <w:rFonts w:hint="eastAsia"/>
                <w:lang w:val="fr-FR"/>
              </w:rPr>
              <w:t>0</w:t>
            </w:r>
            <w:r w:rsidRPr="00673598">
              <w:rPr>
                <w:rFonts w:hint="eastAsia"/>
                <w:lang w:val="fr-FR"/>
              </w:rPr>
              <w:t>3%</w:t>
            </w:r>
          </w:p>
        </w:tc>
        <w:tc>
          <w:tcPr>
            <w:tcW w:w="435" w:type="pct"/>
            <w:tcBorders>
              <w:top w:val="single" w:sz="12" w:space="0" w:color="auto"/>
              <w:bottom w:val="none" w:sz="0" w:space="0" w:color="auto"/>
            </w:tcBorders>
            <w:shd w:val="clear" w:color="auto" w:fill="auto"/>
            <w:noWrap/>
            <w:vAlign w:val="bottom"/>
            <w:hideMark/>
          </w:tcPr>
          <w:p w14:paraId="4C2C03FF" w14:textId="71CD69D2"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0.99%</w:t>
            </w:r>
          </w:p>
        </w:tc>
        <w:tc>
          <w:tcPr>
            <w:tcW w:w="435" w:type="pct"/>
            <w:tcBorders>
              <w:top w:val="single" w:sz="12" w:space="0" w:color="auto"/>
              <w:bottom w:val="none" w:sz="0" w:space="0" w:color="auto"/>
            </w:tcBorders>
            <w:shd w:val="clear" w:color="auto" w:fill="auto"/>
            <w:noWrap/>
            <w:vAlign w:val="bottom"/>
            <w:hideMark/>
          </w:tcPr>
          <w:p w14:paraId="4FA22561" w14:textId="5E6CE473"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1.</w:t>
            </w:r>
            <w:r w:rsidR="00B01750" w:rsidRPr="00673598">
              <w:rPr>
                <w:rFonts w:hint="eastAsia"/>
                <w:lang w:val="fr-FR"/>
              </w:rPr>
              <w:t>00</w:t>
            </w:r>
            <w:r w:rsidRPr="00673598">
              <w:rPr>
                <w:rFonts w:hint="eastAsia"/>
                <w:lang w:val="fr-FR"/>
              </w:rPr>
              <w:t>%</w:t>
            </w:r>
          </w:p>
        </w:tc>
        <w:tc>
          <w:tcPr>
            <w:tcW w:w="436" w:type="pct"/>
            <w:tcBorders>
              <w:top w:val="single" w:sz="12" w:space="0" w:color="auto"/>
              <w:bottom w:val="none" w:sz="0" w:space="0" w:color="auto"/>
            </w:tcBorders>
            <w:shd w:val="clear" w:color="auto" w:fill="auto"/>
            <w:noWrap/>
            <w:vAlign w:val="bottom"/>
            <w:hideMark/>
          </w:tcPr>
          <w:p w14:paraId="1A80C89E" w14:textId="33D02E05"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0.99%</w:t>
            </w:r>
          </w:p>
        </w:tc>
      </w:tr>
    </w:tbl>
    <w:p w14:paraId="78648B4D" w14:textId="2F57AFFF" w:rsidR="00B01750" w:rsidRPr="00B01750" w:rsidRDefault="00926CDD" w:rsidP="00673598">
      <w:pPr>
        <w:pStyle w:val="SingleTxtGC"/>
        <w:spacing w:before="240"/>
        <w:rPr>
          <w:bCs/>
          <w:lang w:val="fr-FR"/>
        </w:rPr>
      </w:pPr>
      <w:r w:rsidRPr="00926CDD">
        <w:rPr>
          <w:rFonts w:hint="eastAsia"/>
          <w:bCs/>
          <w:lang w:val="fr-CH"/>
        </w:rPr>
        <w:t>45.</w:t>
      </w:r>
      <w:r w:rsidR="00B01750" w:rsidRPr="00B01750">
        <w:rPr>
          <w:rFonts w:hint="eastAsia"/>
          <w:bCs/>
          <w:lang w:val="fr-CH"/>
        </w:rPr>
        <w:tab/>
      </w:r>
      <w:r w:rsidRPr="00926CDD">
        <w:rPr>
          <w:rFonts w:hint="eastAsia"/>
          <w:bCs/>
          <w:lang w:val="fr-FR"/>
        </w:rPr>
        <w:t>2</w:t>
      </w:r>
      <w:r w:rsidR="00B01750" w:rsidRPr="00B01750">
        <w:rPr>
          <w:rFonts w:hint="eastAsia"/>
          <w:bCs/>
          <w:lang w:val="fr-FR"/>
        </w:rPr>
        <w:t>0</w:t>
      </w:r>
      <w:r w:rsidRPr="00926CDD">
        <w:rPr>
          <w:rFonts w:hint="eastAsia"/>
          <w:bCs/>
          <w:lang w:val="fr-FR"/>
        </w:rPr>
        <w:t>18</w:t>
      </w:r>
      <w:r w:rsidR="00B01750" w:rsidRPr="00B01750">
        <w:rPr>
          <w:rFonts w:hint="eastAsia"/>
          <w:bCs/>
          <w:lang w:val="fr-FR"/>
        </w:rPr>
        <w:t>年</w:t>
      </w:r>
      <w:r w:rsidRPr="00926CDD">
        <w:rPr>
          <w:rFonts w:hint="eastAsia"/>
          <w:bCs/>
          <w:lang w:val="fr-FR"/>
        </w:rPr>
        <w:t>，</w:t>
      </w:r>
      <w:r w:rsidR="00B01750" w:rsidRPr="00B01750">
        <w:rPr>
          <w:rFonts w:hint="eastAsia"/>
          <w:bCs/>
          <w:lang w:val="fr-FR"/>
        </w:rPr>
        <w:t>政府制定了将公共债务维持在国内生产总值</w:t>
      </w:r>
      <w:r w:rsidRPr="00926CDD">
        <w:rPr>
          <w:rFonts w:hint="eastAsia"/>
          <w:bCs/>
          <w:lang w:val="fr-FR"/>
        </w:rPr>
        <w:t>3</w:t>
      </w:r>
      <w:r w:rsidR="00B01750" w:rsidRPr="00B01750">
        <w:rPr>
          <w:rFonts w:hint="eastAsia"/>
          <w:bCs/>
          <w:lang w:val="fr-FR"/>
        </w:rPr>
        <w:t>0</w:t>
      </w:r>
      <w:r w:rsidRPr="00926CDD">
        <w:rPr>
          <w:rFonts w:hint="eastAsia"/>
          <w:bCs/>
          <w:lang w:val="fr-FR"/>
        </w:rPr>
        <w:t>%</w:t>
      </w:r>
      <w:r w:rsidR="00B01750" w:rsidRPr="00B01750">
        <w:rPr>
          <w:rFonts w:hint="eastAsia"/>
          <w:bCs/>
          <w:lang w:val="fr-FR"/>
        </w:rPr>
        <w:t>以下的目标。因此</w:t>
      </w:r>
      <w:r w:rsidRPr="00926CDD">
        <w:rPr>
          <w:rFonts w:hint="eastAsia"/>
          <w:bCs/>
          <w:lang w:val="fr-FR"/>
        </w:rPr>
        <w:t>，</w:t>
      </w:r>
      <w:r w:rsidR="00B01750" w:rsidRPr="00B01750">
        <w:rPr>
          <w:rFonts w:hint="eastAsia"/>
          <w:bCs/>
          <w:lang w:val="fr-FR"/>
        </w:rPr>
        <w:t>卢森堡</w:t>
      </w:r>
      <w:r w:rsidRPr="00926CDD">
        <w:rPr>
          <w:rFonts w:hint="eastAsia"/>
          <w:bCs/>
          <w:lang w:val="fr-FR"/>
        </w:rPr>
        <w:t>2</w:t>
      </w:r>
      <w:r w:rsidR="00B01750" w:rsidRPr="00B01750">
        <w:rPr>
          <w:rFonts w:hint="eastAsia"/>
          <w:bCs/>
          <w:lang w:val="fr-FR"/>
        </w:rPr>
        <w:t>0</w:t>
      </w:r>
      <w:r w:rsidRPr="00926CDD">
        <w:rPr>
          <w:rFonts w:hint="eastAsia"/>
          <w:bCs/>
          <w:lang w:val="fr-FR"/>
        </w:rPr>
        <w:t>18</w:t>
      </w:r>
      <w:r w:rsidR="00B01750" w:rsidRPr="00B01750">
        <w:rPr>
          <w:rFonts w:hint="eastAsia"/>
          <w:bCs/>
          <w:lang w:val="fr-FR"/>
        </w:rPr>
        <w:t>年的预算结余占国内生产总值的</w:t>
      </w:r>
      <w:r w:rsidRPr="00926CDD">
        <w:rPr>
          <w:rFonts w:hint="eastAsia"/>
          <w:bCs/>
          <w:lang w:val="fr-FR"/>
        </w:rPr>
        <w:t>2.4%</w:t>
      </w:r>
      <w:r w:rsidRPr="00926CDD">
        <w:rPr>
          <w:rFonts w:hint="eastAsia"/>
          <w:bCs/>
          <w:lang w:val="fr-FR"/>
        </w:rPr>
        <w:t>，</w:t>
      </w:r>
      <w:r w:rsidR="00B01750" w:rsidRPr="00B01750">
        <w:rPr>
          <w:rFonts w:hint="eastAsia"/>
          <w:bCs/>
          <w:lang w:val="fr-FR"/>
        </w:rPr>
        <w:t>公共债务占国内生产总值的</w:t>
      </w:r>
      <w:r w:rsidRPr="00926CDD">
        <w:rPr>
          <w:rFonts w:hint="eastAsia"/>
          <w:bCs/>
          <w:lang w:val="fr-FR"/>
        </w:rPr>
        <w:t>21.4%</w:t>
      </w:r>
      <w:r w:rsidR="00B01750" w:rsidRPr="00B01750">
        <w:rPr>
          <w:rFonts w:hint="eastAsia"/>
          <w:bCs/>
          <w:lang w:val="fr-FR"/>
        </w:rPr>
        <w:t>。政府继续努力遵守不超过国内生产总值</w:t>
      </w:r>
      <w:r w:rsidRPr="00926CDD">
        <w:rPr>
          <w:rFonts w:hint="eastAsia"/>
          <w:bCs/>
          <w:lang w:val="fr-FR"/>
        </w:rPr>
        <w:t>3</w:t>
      </w:r>
      <w:r w:rsidR="00B01750" w:rsidRPr="00B01750">
        <w:rPr>
          <w:rFonts w:hint="eastAsia"/>
          <w:bCs/>
          <w:lang w:val="fr-FR"/>
        </w:rPr>
        <w:t>0</w:t>
      </w:r>
      <w:r w:rsidRPr="00926CDD">
        <w:rPr>
          <w:rFonts w:hint="eastAsia"/>
          <w:bCs/>
          <w:lang w:val="fr-FR"/>
        </w:rPr>
        <w:t>%</w:t>
      </w:r>
      <w:r w:rsidR="00B01750" w:rsidRPr="00B01750">
        <w:rPr>
          <w:rFonts w:hint="eastAsia"/>
          <w:bCs/>
          <w:lang w:val="fr-FR"/>
        </w:rPr>
        <w:t>的目标</w:t>
      </w:r>
      <w:r w:rsidRPr="00926CDD">
        <w:rPr>
          <w:rFonts w:hint="eastAsia"/>
          <w:bCs/>
          <w:lang w:val="fr-FR"/>
        </w:rPr>
        <w:t>，</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年预算赤字为</w:t>
      </w:r>
      <w:r w:rsidRPr="00926CDD">
        <w:rPr>
          <w:rFonts w:hint="eastAsia"/>
          <w:bCs/>
          <w:lang w:val="fr-FR"/>
        </w:rPr>
        <w:t>0.4%</w:t>
      </w:r>
      <w:r w:rsidRPr="00926CDD">
        <w:rPr>
          <w:rFonts w:hint="eastAsia"/>
          <w:bCs/>
          <w:lang w:val="fr-FR"/>
        </w:rPr>
        <w:t>，</w:t>
      </w:r>
      <w:r w:rsidR="00B01750" w:rsidRPr="00B01750">
        <w:rPr>
          <w:rFonts w:hint="eastAsia"/>
          <w:bCs/>
          <w:lang w:val="fr-FR"/>
        </w:rPr>
        <w:t>公共债务占国内生产总值的</w:t>
      </w:r>
      <w:r w:rsidRPr="00926CDD">
        <w:rPr>
          <w:rFonts w:hint="eastAsia"/>
          <w:bCs/>
          <w:lang w:val="fr-FR"/>
        </w:rPr>
        <w:t>25.6%</w:t>
      </w:r>
      <w:r w:rsidR="00B01750" w:rsidRPr="00B01750">
        <w:rPr>
          <w:rFonts w:hint="eastAsia"/>
          <w:bCs/>
          <w:lang w:val="fr-FR"/>
        </w:rPr>
        <w:t>。</w:t>
      </w:r>
    </w:p>
    <w:p w14:paraId="444110F8" w14:textId="72025F5D" w:rsidR="00B01750" w:rsidRPr="00B01750" w:rsidRDefault="00B01750" w:rsidP="00867059">
      <w:pPr>
        <w:pStyle w:val="H56GC"/>
        <w:rPr>
          <w:bCs/>
          <w:lang w:val="fr-CH"/>
        </w:rPr>
      </w:pPr>
      <w:bookmarkStart w:id="216" w:name="_Toc11407917"/>
      <w:bookmarkStart w:id="217" w:name="_Toc11408872"/>
      <w:bookmarkStart w:id="218" w:name="_Toc180747718"/>
      <w:r w:rsidRPr="00B01750">
        <w:rPr>
          <w:rFonts w:hint="eastAsia"/>
          <w:bCs/>
          <w:lang w:val="fr-CH"/>
        </w:rPr>
        <w:tab/>
      </w:r>
      <w:r w:rsidRPr="00B01750">
        <w:rPr>
          <w:rFonts w:hint="eastAsia"/>
          <w:bCs/>
          <w:lang w:val="fr-CH"/>
        </w:rPr>
        <w:tab/>
      </w:r>
      <w:bookmarkStart w:id="219" w:name="_Toc195876760"/>
      <w:bookmarkStart w:id="220" w:name="_Toc195879337"/>
      <w:bookmarkStart w:id="221" w:name="_Toc200981660"/>
      <w:r w:rsidRPr="00B01750">
        <w:rPr>
          <w:rFonts w:hint="eastAsia"/>
          <w:bCs/>
          <w:lang w:val="fr-CH"/>
        </w:rPr>
        <w:t>表</w:t>
      </w:r>
      <w:r w:rsidR="00926CDD" w:rsidRPr="00926CDD">
        <w:rPr>
          <w:rFonts w:hint="eastAsia"/>
          <w:bCs/>
          <w:lang w:val="fr-CH"/>
        </w:rPr>
        <w:t>33</w:t>
      </w:r>
      <w:r w:rsidRPr="00B01750">
        <w:rPr>
          <w:rFonts w:hint="eastAsia"/>
          <w:bCs/>
          <w:lang w:val="fr-CH"/>
        </w:rPr>
        <w:br/>
      </w:r>
      <w:bookmarkEnd w:id="216"/>
      <w:bookmarkEnd w:id="217"/>
      <w:bookmarkEnd w:id="218"/>
      <w:r w:rsidRPr="00B01750">
        <w:rPr>
          <w:rFonts w:ascii="Time New Roman" w:eastAsia="黑体" w:hAnsi="Time New Roman" w:hint="eastAsia"/>
          <w:bCs/>
          <w:lang w:val="fr-CH"/>
        </w:rPr>
        <w:t>公共债务</w:t>
      </w:r>
      <w:r w:rsidR="00926CDD" w:rsidRPr="00673598">
        <w:rPr>
          <w:rFonts w:ascii="Time New Roman" w:eastAsia="黑体" w:hAnsi="Time New Roman" w:hint="eastAsia"/>
          <w:bCs/>
          <w:lang w:val="fr-CH"/>
        </w:rPr>
        <w:t>(</w:t>
      </w:r>
      <w:r w:rsidRPr="00B01750">
        <w:rPr>
          <w:rFonts w:ascii="Time New Roman" w:eastAsia="黑体" w:hAnsi="Time New Roman" w:hint="eastAsia"/>
          <w:bCs/>
          <w:lang w:val="fr-CH"/>
        </w:rPr>
        <w:t>百万欧元</w:t>
      </w:r>
      <w:r w:rsidR="00926CDD" w:rsidRPr="00673598">
        <w:rPr>
          <w:rFonts w:ascii="Time New Roman" w:eastAsia="黑体" w:hAnsi="Time New Roman" w:hint="eastAsia"/>
          <w:bCs/>
          <w:lang w:val="fr-CH"/>
        </w:rPr>
        <w:t>)(</w:t>
      </w:r>
      <w:r w:rsidRPr="00B01750">
        <w:rPr>
          <w:rFonts w:ascii="Time New Roman" w:eastAsia="黑体" w:hAnsi="Time New Roman" w:hint="eastAsia"/>
          <w:bCs/>
          <w:lang w:val="fr-CH"/>
        </w:rPr>
        <w:t>资料来源</w:t>
      </w:r>
      <w:r w:rsidR="00926CDD" w:rsidRPr="00673598">
        <w:rPr>
          <w:rFonts w:ascii="Time New Roman" w:eastAsia="黑体" w:hAnsi="Time New Roman" w:hint="eastAsia"/>
          <w:bCs/>
          <w:lang w:val="fr-CH"/>
        </w:rPr>
        <w:t>：</w:t>
      </w:r>
      <w:r w:rsidRPr="00B01750">
        <w:rPr>
          <w:rFonts w:ascii="Time New Roman" w:eastAsia="黑体" w:hAnsi="Time New Roman" w:hint="eastAsia"/>
          <w:bCs/>
          <w:lang w:val="fr-CH"/>
        </w:rPr>
        <w:t>国家统计和经济研究所</w:t>
      </w:r>
      <w:r w:rsidR="00926CDD" w:rsidRPr="00673598">
        <w:rPr>
          <w:rFonts w:ascii="Time New Roman" w:eastAsia="黑体" w:hAnsi="Time New Roman" w:hint="eastAsia"/>
          <w:bCs/>
          <w:lang w:val="fr-CH"/>
        </w:rPr>
        <w:t>)</w:t>
      </w:r>
      <w:bookmarkEnd w:id="219"/>
      <w:bookmarkEnd w:id="220"/>
      <w:bookmarkEnd w:id="221"/>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651"/>
        <w:gridCol w:w="652"/>
        <w:gridCol w:w="652"/>
        <w:gridCol w:w="652"/>
        <w:gridCol w:w="652"/>
      </w:tblGrid>
      <w:tr w:rsidR="00926CDD" w:rsidRPr="00673598" w14:paraId="3BA08B59" w14:textId="77777777" w:rsidTr="0067359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789" w:type="pct"/>
            <w:tcBorders>
              <w:top w:val="single" w:sz="4" w:space="0" w:color="auto"/>
              <w:bottom w:val="single" w:sz="12" w:space="0" w:color="auto"/>
            </w:tcBorders>
            <w:shd w:val="clear" w:color="auto" w:fill="auto"/>
            <w:vAlign w:val="bottom"/>
            <w:hideMark/>
          </w:tcPr>
          <w:p w14:paraId="0F34C7A6" w14:textId="77777777" w:rsidR="00B01750" w:rsidRPr="00673598" w:rsidRDefault="00B01750" w:rsidP="00673598">
            <w:pPr>
              <w:pStyle w:val="a4"/>
              <w:ind w:right="0"/>
              <w:jc w:val="left"/>
              <w:rPr>
                <w:b w:val="0"/>
                <w:bCs w:val="0"/>
                <w:lang w:val="fr-FR"/>
              </w:rPr>
            </w:pPr>
            <w:r w:rsidRPr="00673598">
              <w:rPr>
                <w:rFonts w:hint="eastAsia"/>
                <w:b w:val="0"/>
                <w:bCs w:val="0"/>
                <w:lang w:val="fr-FR"/>
              </w:rPr>
              <w:t>年份</w:t>
            </w:r>
          </w:p>
        </w:tc>
        <w:tc>
          <w:tcPr>
            <w:tcW w:w="442" w:type="pct"/>
            <w:tcBorders>
              <w:top w:val="single" w:sz="4" w:space="0" w:color="auto"/>
              <w:bottom w:val="single" w:sz="12" w:space="0" w:color="auto"/>
            </w:tcBorders>
            <w:shd w:val="clear" w:color="auto" w:fill="auto"/>
            <w:vAlign w:val="bottom"/>
            <w:hideMark/>
          </w:tcPr>
          <w:p w14:paraId="76DBDEB4" w14:textId="271CA75C"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19</w:t>
            </w:r>
          </w:p>
        </w:tc>
        <w:tc>
          <w:tcPr>
            <w:tcW w:w="442" w:type="pct"/>
            <w:tcBorders>
              <w:top w:val="single" w:sz="4" w:space="0" w:color="auto"/>
              <w:bottom w:val="single" w:sz="12" w:space="0" w:color="auto"/>
            </w:tcBorders>
            <w:shd w:val="clear" w:color="auto" w:fill="auto"/>
            <w:vAlign w:val="bottom"/>
            <w:hideMark/>
          </w:tcPr>
          <w:p w14:paraId="6BFB9074" w14:textId="01E6824D"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w:t>
            </w:r>
            <w:r w:rsidR="00B01750" w:rsidRPr="00673598">
              <w:rPr>
                <w:rFonts w:hint="eastAsia"/>
                <w:b w:val="0"/>
                <w:bCs w:val="0"/>
                <w:lang w:val="fr-FR"/>
              </w:rPr>
              <w:t>0</w:t>
            </w:r>
          </w:p>
        </w:tc>
        <w:tc>
          <w:tcPr>
            <w:tcW w:w="442" w:type="pct"/>
            <w:tcBorders>
              <w:top w:val="single" w:sz="4" w:space="0" w:color="auto"/>
              <w:bottom w:val="single" w:sz="12" w:space="0" w:color="auto"/>
            </w:tcBorders>
            <w:shd w:val="clear" w:color="auto" w:fill="auto"/>
            <w:vAlign w:val="bottom"/>
            <w:hideMark/>
          </w:tcPr>
          <w:p w14:paraId="2CE1B617" w14:textId="5C5189DD"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21</w:t>
            </w:r>
          </w:p>
        </w:tc>
        <w:tc>
          <w:tcPr>
            <w:tcW w:w="442" w:type="pct"/>
            <w:tcBorders>
              <w:top w:val="single" w:sz="4" w:space="0" w:color="auto"/>
              <w:bottom w:val="single" w:sz="12" w:space="0" w:color="auto"/>
            </w:tcBorders>
            <w:shd w:val="clear" w:color="auto" w:fill="auto"/>
            <w:vAlign w:val="bottom"/>
            <w:hideMark/>
          </w:tcPr>
          <w:p w14:paraId="6A13653F" w14:textId="3A113554"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22</w:t>
            </w:r>
          </w:p>
        </w:tc>
        <w:tc>
          <w:tcPr>
            <w:tcW w:w="442" w:type="pct"/>
            <w:tcBorders>
              <w:top w:val="single" w:sz="4" w:space="0" w:color="auto"/>
              <w:bottom w:val="single" w:sz="12" w:space="0" w:color="auto"/>
            </w:tcBorders>
            <w:shd w:val="clear" w:color="auto" w:fill="auto"/>
            <w:vAlign w:val="bottom"/>
            <w:hideMark/>
          </w:tcPr>
          <w:p w14:paraId="05201A60" w14:textId="7FE9A3AD" w:rsidR="00B01750" w:rsidRPr="00673598" w:rsidRDefault="00926CDD" w:rsidP="00673598">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673598">
              <w:rPr>
                <w:rFonts w:hint="eastAsia"/>
                <w:b w:val="0"/>
                <w:bCs w:val="0"/>
                <w:lang w:val="fr-FR"/>
              </w:rPr>
              <w:t>2</w:t>
            </w:r>
            <w:r w:rsidR="00B01750" w:rsidRPr="00673598">
              <w:rPr>
                <w:rFonts w:hint="eastAsia"/>
                <w:b w:val="0"/>
                <w:bCs w:val="0"/>
                <w:lang w:val="fr-FR"/>
              </w:rPr>
              <w:t>0</w:t>
            </w:r>
            <w:r w:rsidRPr="00673598">
              <w:rPr>
                <w:rFonts w:hint="eastAsia"/>
                <w:b w:val="0"/>
                <w:bCs w:val="0"/>
                <w:lang w:val="fr-FR"/>
              </w:rPr>
              <w:t>23</w:t>
            </w:r>
          </w:p>
        </w:tc>
      </w:tr>
      <w:tr w:rsidR="00926CDD" w:rsidRPr="00673598" w14:paraId="19A227B7" w14:textId="77777777" w:rsidTr="00673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pct"/>
            <w:tcBorders>
              <w:top w:val="single" w:sz="12" w:space="0" w:color="auto"/>
              <w:bottom w:val="none" w:sz="0" w:space="0" w:color="auto"/>
            </w:tcBorders>
            <w:shd w:val="clear" w:color="auto" w:fill="auto"/>
            <w:noWrap/>
          </w:tcPr>
          <w:p w14:paraId="190EB132" w14:textId="77777777" w:rsidR="00B01750" w:rsidRPr="00673598" w:rsidRDefault="00B01750" w:rsidP="00673598">
            <w:pPr>
              <w:pStyle w:val="a3"/>
              <w:overflowPunct/>
              <w:ind w:right="0"/>
              <w:jc w:val="left"/>
              <w:rPr>
                <w:b w:val="0"/>
                <w:bCs w:val="0"/>
                <w:lang w:val="fr-FR"/>
              </w:rPr>
            </w:pPr>
            <w:r w:rsidRPr="00673598">
              <w:rPr>
                <w:rFonts w:hint="eastAsia"/>
                <w:b w:val="0"/>
                <w:bCs w:val="0"/>
                <w:lang w:val="fr-FR"/>
              </w:rPr>
              <w:t>公共行政部门综合公共债务</w:t>
            </w:r>
          </w:p>
        </w:tc>
        <w:tc>
          <w:tcPr>
            <w:tcW w:w="442" w:type="pct"/>
            <w:tcBorders>
              <w:top w:val="single" w:sz="12" w:space="0" w:color="auto"/>
              <w:bottom w:val="none" w:sz="0" w:space="0" w:color="auto"/>
            </w:tcBorders>
            <w:shd w:val="clear" w:color="auto" w:fill="auto"/>
            <w:noWrap/>
            <w:vAlign w:val="bottom"/>
          </w:tcPr>
          <w:p w14:paraId="63B0992A" w14:textId="5A451A1A"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13</w:t>
            </w:r>
            <w:r w:rsidR="00B01750" w:rsidRPr="00673598">
              <w:rPr>
                <w:rFonts w:hint="eastAsia"/>
                <w:lang w:val="fr-FR"/>
              </w:rPr>
              <w:t xml:space="preserve"> </w:t>
            </w:r>
            <w:r w:rsidRPr="00673598">
              <w:rPr>
                <w:rFonts w:hint="eastAsia"/>
                <w:lang w:val="fr-FR"/>
              </w:rPr>
              <w:t>961</w:t>
            </w:r>
          </w:p>
        </w:tc>
        <w:tc>
          <w:tcPr>
            <w:tcW w:w="442" w:type="pct"/>
            <w:tcBorders>
              <w:top w:val="single" w:sz="12" w:space="0" w:color="auto"/>
              <w:bottom w:val="none" w:sz="0" w:space="0" w:color="auto"/>
            </w:tcBorders>
            <w:shd w:val="clear" w:color="auto" w:fill="auto"/>
            <w:noWrap/>
            <w:vAlign w:val="bottom"/>
          </w:tcPr>
          <w:p w14:paraId="08F0BD79" w14:textId="06A1F8D4"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15</w:t>
            </w:r>
            <w:r w:rsidR="00B01750" w:rsidRPr="00673598">
              <w:rPr>
                <w:rFonts w:hint="eastAsia"/>
                <w:lang w:val="fr-FR"/>
              </w:rPr>
              <w:t xml:space="preserve"> </w:t>
            </w:r>
            <w:r w:rsidRPr="00673598">
              <w:rPr>
                <w:rFonts w:hint="eastAsia"/>
                <w:lang w:val="fr-FR"/>
              </w:rPr>
              <w:t>876</w:t>
            </w:r>
          </w:p>
        </w:tc>
        <w:tc>
          <w:tcPr>
            <w:tcW w:w="442" w:type="pct"/>
            <w:tcBorders>
              <w:top w:val="single" w:sz="12" w:space="0" w:color="auto"/>
              <w:bottom w:val="none" w:sz="0" w:space="0" w:color="auto"/>
            </w:tcBorders>
            <w:shd w:val="clear" w:color="auto" w:fill="auto"/>
            <w:noWrap/>
            <w:vAlign w:val="bottom"/>
          </w:tcPr>
          <w:p w14:paraId="16A17CF0" w14:textId="59FBD72C"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17</w:t>
            </w:r>
            <w:r w:rsidR="00B01750" w:rsidRPr="00673598">
              <w:rPr>
                <w:rFonts w:hint="eastAsia"/>
                <w:lang w:val="fr-FR"/>
              </w:rPr>
              <w:t xml:space="preserve"> </w:t>
            </w:r>
            <w:r w:rsidRPr="00673598">
              <w:rPr>
                <w:rFonts w:hint="eastAsia"/>
                <w:lang w:val="fr-FR"/>
              </w:rPr>
              <w:t>731</w:t>
            </w:r>
          </w:p>
        </w:tc>
        <w:tc>
          <w:tcPr>
            <w:tcW w:w="442" w:type="pct"/>
            <w:tcBorders>
              <w:top w:val="single" w:sz="12" w:space="0" w:color="auto"/>
              <w:bottom w:val="none" w:sz="0" w:space="0" w:color="auto"/>
            </w:tcBorders>
            <w:shd w:val="clear" w:color="auto" w:fill="auto"/>
            <w:noWrap/>
            <w:vAlign w:val="bottom"/>
          </w:tcPr>
          <w:p w14:paraId="4C42BC95" w14:textId="38A3FC0D"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19</w:t>
            </w:r>
            <w:r w:rsidR="00B01750" w:rsidRPr="00673598">
              <w:rPr>
                <w:rFonts w:hint="eastAsia"/>
                <w:lang w:val="fr-FR"/>
              </w:rPr>
              <w:t xml:space="preserve"> </w:t>
            </w:r>
            <w:r w:rsidRPr="00673598">
              <w:rPr>
                <w:rFonts w:hint="eastAsia"/>
                <w:lang w:val="fr-FR"/>
              </w:rPr>
              <w:t>176</w:t>
            </w:r>
          </w:p>
        </w:tc>
        <w:tc>
          <w:tcPr>
            <w:tcW w:w="442" w:type="pct"/>
            <w:tcBorders>
              <w:top w:val="single" w:sz="12" w:space="0" w:color="auto"/>
              <w:bottom w:val="none" w:sz="0" w:space="0" w:color="auto"/>
            </w:tcBorders>
            <w:shd w:val="clear" w:color="auto" w:fill="auto"/>
            <w:noWrap/>
            <w:vAlign w:val="bottom"/>
          </w:tcPr>
          <w:p w14:paraId="37497F37" w14:textId="301B9809" w:rsidR="00B01750" w:rsidRPr="00673598" w:rsidRDefault="00926CDD" w:rsidP="00673598">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673598">
              <w:rPr>
                <w:rFonts w:hint="eastAsia"/>
                <w:lang w:val="fr-FR"/>
              </w:rPr>
              <w:t>2</w:t>
            </w:r>
            <w:r w:rsidR="00B01750" w:rsidRPr="00673598">
              <w:rPr>
                <w:rFonts w:hint="eastAsia"/>
                <w:lang w:val="fr-FR"/>
              </w:rPr>
              <w:t xml:space="preserve">0 </w:t>
            </w:r>
            <w:r w:rsidRPr="00673598">
              <w:rPr>
                <w:rFonts w:hint="eastAsia"/>
                <w:lang w:val="fr-FR"/>
              </w:rPr>
              <w:t>359</w:t>
            </w:r>
          </w:p>
        </w:tc>
      </w:tr>
    </w:tbl>
    <w:p w14:paraId="7CDA5CF0" w14:textId="1A1EBA05" w:rsidR="00B01750" w:rsidRPr="00B01750" w:rsidRDefault="00B01750" w:rsidP="00673598">
      <w:pPr>
        <w:pStyle w:val="H1GC"/>
        <w:rPr>
          <w:lang w:val="fr-CH"/>
        </w:rPr>
      </w:pPr>
      <w:bookmarkStart w:id="222" w:name="_Toc182383469"/>
      <w:r w:rsidRPr="00B01750">
        <w:rPr>
          <w:rFonts w:hint="eastAsia"/>
          <w:lang w:val="fr-CH"/>
        </w:rPr>
        <w:tab/>
      </w:r>
      <w:bookmarkStart w:id="223" w:name="_Toc200981215"/>
      <w:r w:rsidR="00926CDD" w:rsidRPr="00926CDD">
        <w:rPr>
          <w:rFonts w:hint="eastAsia"/>
          <w:lang w:val="fr-CH"/>
        </w:rPr>
        <w:t>B</w:t>
      </w:r>
      <w:r w:rsidRPr="00B01750">
        <w:rPr>
          <w:rFonts w:hint="eastAsia"/>
          <w:lang w:val="fr-CH"/>
        </w:rPr>
        <w:t>.</w:t>
      </w:r>
      <w:r w:rsidRPr="00B01750">
        <w:rPr>
          <w:rFonts w:hint="eastAsia"/>
          <w:lang w:val="fr-CH"/>
        </w:rPr>
        <w:tab/>
      </w:r>
      <w:bookmarkEnd w:id="222"/>
      <w:r w:rsidRPr="00B01750">
        <w:rPr>
          <w:rFonts w:hint="eastAsia"/>
          <w:lang w:val="fr-CH"/>
        </w:rPr>
        <w:t>国家宪法结构、政治结构和司法结构</w:t>
      </w:r>
      <w:bookmarkEnd w:id="223"/>
    </w:p>
    <w:p w14:paraId="602C4BA3" w14:textId="6F9A045A" w:rsidR="00B01750" w:rsidRPr="00B01750" w:rsidRDefault="00B01750" w:rsidP="00E005C8">
      <w:pPr>
        <w:pStyle w:val="H23GC"/>
        <w:rPr>
          <w:lang w:val="fr-CH"/>
        </w:rPr>
      </w:pPr>
      <w:bookmarkStart w:id="224" w:name="_Toc182383470"/>
      <w:r w:rsidRPr="00B01750">
        <w:rPr>
          <w:rFonts w:hint="eastAsia"/>
          <w:lang w:val="fr-CH"/>
        </w:rPr>
        <w:tab/>
      </w:r>
      <w:r w:rsidR="00926CDD" w:rsidRPr="00926CDD">
        <w:rPr>
          <w:rFonts w:hint="eastAsia"/>
          <w:lang w:val="fr-CH"/>
        </w:rPr>
        <w:t>1.</w:t>
      </w:r>
      <w:r w:rsidRPr="00B01750">
        <w:rPr>
          <w:rFonts w:hint="eastAsia"/>
          <w:lang w:val="fr-CH"/>
        </w:rPr>
        <w:tab/>
      </w:r>
      <w:bookmarkEnd w:id="224"/>
      <w:r w:rsidRPr="00B01750">
        <w:rPr>
          <w:rFonts w:hint="eastAsia"/>
          <w:lang w:val="fr-CH"/>
        </w:rPr>
        <w:t>政治制度和机构</w:t>
      </w:r>
    </w:p>
    <w:p w14:paraId="1E5E8E26" w14:textId="154CB804" w:rsidR="00B01750" w:rsidRPr="00B01750" w:rsidRDefault="00926CDD" w:rsidP="00B01750">
      <w:pPr>
        <w:pStyle w:val="SingleTxtGC"/>
        <w:rPr>
          <w:bCs/>
          <w:lang w:val="fr-FR"/>
        </w:rPr>
      </w:pPr>
      <w:r w:rsidRPr="00926CDD">
        <w:rPr>
          <w:rFonts w:hint="eastAsia"/>
          <w:bCs/>
          <w:lang w:val="fr-CH"/>
        </w:rPr>
        <w:t>46.</w:t>
      </w:r>
      <w:r w:rsidR="00B01750" w:rsidRPr="00B01750">
        <w:rPr>
          <w:rFonts w:hint="eastAsia"/>
          <w:bCs/>
          <w:lang w:val="fr-CH"/>
        </w:rPr>
        <w:tab/>
      </w:r>
      <w:r w:rsidR="00B01750" w:rsidRPr="00B01750">
        <w:rPr>
          <w:rFonts w:hint="eastAsia"/>
          <w:bCs/>
          <w:lang w:val="fr-FR"/>
        </w:rPr>
        <w:t>卢森堡是代议制民主国家</w:t>
      </w:r>
      <w:r w:rsidRPr="00926CDD">
        <w:rPr>
          <w:rFonts w:hint="eastAsia"/>
          <w:bCs/>
          <w:lang w:val="fr-FR"/>
        </w:rPr>
        <w:t>，</w:t>
      </w:r>
      <w:r w:rsidR="00B01750" w:rsidRPr="00B01750">
        <w:rPr>
          <w:rFonts w:hint="eastAsia"/>
          <w:bCs/>
          <w:lang w:val="fr-FR"/>
        </w:rPr>
        <w:t>实行君主立宪制</w:t>
      </w:r>
      <w:r w:rsidRPr="00926CDD">
        <w:rPr>
          <w:rFonts w:hint="eastAsia"/>
          <w:bCs/>
          <w:lang w:val="fr-FR"/>
        </w:rPr>
        <w:t>，</w:t>
      </w:r>
      <w:r w:rsidR="00B01750" w:rsidRPr="00B01750">
        <w:rPr>
          <w:rFonts w:hint="eastAsia"/>
          <w:bCs/>
          <w:lang w:val="fr-FR"/>
        </w:rPr>
        <w:t>拿骚家族承袭王位。自</w:t>
      </w:r>
      <w:r w:rsidRPr="00926CDD">
        <w:rPr>
          <w:rFonts w:hint="eastAsia"/>
          <w:bCs/>
          <w:lang w:val="fr-FR"/>
        </w:rPr>
        <w:t>1839</w:t>
      </w:r>
      <w:r w:rsidR="00B01750" w:rsidRPr="00B01750">
        <w:rPr>
          <w:rFonts w:hint="eastAsia"/>
          <w:bCs/>
          <w:lang w:val="fr-FR"/>
        </w:rPr>
        <w:t>年</w:t>
      </w:r>
      <w:r w:rsidRPr="00926CDD">
        <w:rPr>
          <w:rFonts w:hint="eastAsia"/>
          <w:bCs/>
          <w:lang w:val="fr-FR"/>
        </w:rPr>
        <w:t>4</w:t>
      </w:r>
      <w:r w:rsidR="00B01750" w:rsidRPr="00B01750">
        <w:rPr>
          <w:rFonts w:hint="eastAsia"/>
          <w:bCs/>
          <w:lang w:val="fr-FR"/>
        </w:rPr>
        <w:t>月</w:t>
      </w:r>
      <w:r w:rsidRPr="00926CDD">
        <w:rPr>
          <w:rFonts w:hint="eastAsia"/>
          <w:bCs/>
          <w:lang w:val="fr-FR"/>
        </w:rPr>
        <w:t>19</w:t>
      </w:r>
      <w:r w:rsidR="00B01750" w:rsidRPr="00B01750">
        <w:rPr>
          <w:rFonts w:hint="eastAsia"/>
          <w:bCs/>
          <w:lang w:val="fr-FR"/>
        </w:rPr>
        <w:t>日《伦敦条约》签署以来</w:t>
      </w:r>
      <w:r w:rsidRPr="00926CDD">
        <w:rPr>
          <w:rFonts w:hint="eastAsia"/>
          <w:bCs/>
          <w:lang w:val="fr-FR"/>
        </w:rPr>
        <w:t>，</w:t>
      </w:r>
      <w:r w:rsidR="00B01750" w:rsidRPr="00B01750">
        <w:rPr>
          <w:rFonts w:hint="eastAsia"/>
          <w:bCs/>
          <w:lang w:val="fr-FR"/>
        </w:rPr>
        <w:t>卢森堡大公国一直是一个独立的主权国家。</w:t>
      </w:r>
    </w:p>
    <w:p w14:paraId="2C800ACB" w14:textId="01E9ECDA" w:rsidR="00B01750" w:rsidRPr="00B01750" w:rsidRDefault="00926CDD" w:rsidP="00B01750">
      <w:pPr>
        <w:pStyle w:val="SingleTxtGC"/>
        <w:rPr>
          <w:bCs/>
        </w:rPr>
      </w:pPr>
      <w:r w:rsidRPr="00926CDD">
        <w:rPr>
          <w:rFonts w:hint="eastAsia"/>
          <w:bCs/>
          <w:lang w:val="fr-CH"/>
        </w:rPr>
        <w:t>47.</w:t>
      </w:r>
      <w:r w:rsidR="00B01750" w:rsidRPr="00B01750">
        <w:rPr>
          <w:rFonts w:hint="eastAsia"/>
          <w:bCs/>
          <w:lang w:val="fr-CH"/>
        </w:rPr>
        <w:tab/>
      </w:r>
      <w:r w:rsidR="00B01750" w:rsidRPr="00B01750">
        <w:rPr>
          <w:rFonts w:hint="eastAsia"/>
          <w:bCs/>
          <w:lang w:val="fr-FR"/>
        </w:rPr>
        <w:t>大公是国家元首。这一头衔体现国家的独立</w:t>
      </w:r>
      <w:r w:rsidRPr="00926CDD">
        <w:rPr>
          <w:rFonts w:hint="eastAsia"/>
          <w:bCs/>
          <w:lang w:val="fr-FR"/>
        </w:rPr>
        <w:t>，</w:t>
      </w:r>
      <w:r w:rsidR="00B01750" w:rsidRPr="00B01750">
        <w:rPr>
          <w:rFonts w:hint="eastAsia"/>
          <w:bCs/>
          <w:lang w:val="fr-FR"/>
        </w:rPr>
        <w:t>体现经历兴衰变迁的国家的连续性。国家享有主权。大公代表国家行使主权。他只拥有《宪法》和其他法律明确赋予他的权力。因此</w:t>
      </w:r>
      <w:r w:rsidRPr="00926CDD">
        <w:rPr>
          <w:rFonts w:hint="eastAsia"/>
          <w:bCs/>
          <w:lang w:val="fr-FR"/>
        </w:rPr>
        <w:t>，</w:t>
      </w:r>
      <w:r w:rsidR="00B01750" w:rsidRPr="00B01750">
        <w:rPr>
          <w:rFonts w:hint="eastAsia"/>
          <w:bCs/>
          <w:lang w:val="fr-FR"/>
        </w:rPr>
        <w:t>他的行动必须严格尊重</w:t>
      </w:r>
      <w:r w:rsidRPr="00926CDD">
        <w:rPr>
          <w:rFonts w:hint="eastAsia"/>
          <w:bCs/>
          <w:lang w:val="fr-FR"/>
        </w:rPr>
        <w:t>“</w:t>
      </w:r>
      <w:r w:rsidR="00B01750" w:rsidRPr="00B01750">
        <w:rPr>
          <w:rFonts w:hint="eastAsia"/>
          <w:bCs/>
          <w:lang w:val="fr-FR"/>
        </w:rPr>
        <w:t>君主统而不治</w:t>
      </w:r>
      <w:r w:rsidRPr="00926CDD">
        <w:rPr>
          <w:rFonts w:hint="eastAsia"/>
          <w:bCs/>
          <w:lang w:val="fr-FR"/>
        </w:rPr>
        <w:t>”</w:t>
      </w:r>
      <w:r w:rsidR="00B01750" w:rsidRPr="00B01750">
        <w:rPr>
          <w:rFonts w:hint="eastAsia"/>
          <w:bCs/>
          <w:lang w:val="fr-FR"/>
        </w:rPr>
        <w:t>的准则。</w:t>
      </w:r>
    </w:p>
    <w:p w14:paraId="377BF952" w14:textId="01862B83" w:rsidR="00B01750" w:rsidRPr="00926CDD" w:rsidRDefault="00926CDD" w:rsidP="00B01750">
      <w:pPr>
        <w:pStyle w:val="SingleTxtGC"/>
        <w:rPr>
          <w:bCs/>
          <w:lang w:val="fr-CH"/>
        </w:rPr>
      </w:pPr>
      <w:r w:rsidRPr="00926CDD">
        <w:rPr>
          <w:rFonts w:hint="eastAsia"/>
          <w:bCs/>
          <w:lang w:val="fr-CH"/>
        </w:rPr>
        <w:t>48.</w:t>
      </w:r>
      <w:r w:rsidR="00B01750" w:rsidRPr="00926CDD">
        <w:rPr>
          <w:rFonts w:hint="eastAsia"/>
          <w:bCs/>
          <w:lang w:val="fr-CH"/>
        </w:rPr>
        <w:tab/>
      </w:r>
      <w:r w:rsidR="00B01750" w:rsidRPr="00926CDD">
        <w:rPr>
          <w:rFonts w:hint="eastAsia"/>
          <w:bCs/>
          <w:lang w:val="fr-CH"/>
        </w:rPr>
        <w:t>卢森堡《宪法》颁布于</w:t>
      </w:r>
      <w:r w:rsidRPr="00926CDD">
        <w:rPr>
          <w:rFonts w:hint="eastAsia"/>
          <w:bCs/>
          <w:lang w:val="fr-CH"/>
        </w:rPr>
        <w:t>1868</w:t>
      </w:r>
      <w:r w:rsidR="00B01750" w:rsidRPr="00926CDD">
        <w:rPr>
          <w:rFonts w:hint="eastAsia"/>
          <w:bCs/>
          <w:lang w:val="fr-CH"/>
        </w:rPr>
        <w:t>年</w:t>
      </w:r>
      <w:r w:rsidRPr="00926CDD">
        <w:rPr>
          <w:rFonts w:hint="eastAsia"/>
          <w:bCs/>
          <w:lang w:val="fr-CH"/>
        </w:rPr>
        <w:t>1</w:t>
      </w:r>
      <w:r w:rsidR="00B01750" w:rsidRPr="00926CDD">
        <w:rPr>
          <w:rFonts w:hint="eastAsia"/>
          <w:bCs/>
          <w:lang w:val="fr-CH"/>
        </w:rPr>
        <w:t>0</w:t>
      </w:r>
      <w:r w:rsidR="00B01750" w:rsidRPr="00926CDD">
        <w:rPr>
          <w:rFonts w:hint="eastAsia"/>
          <w:bCs/>
          <w:lang w:val="fr-CH"/>
        </w:rPr>
        <w:t>月</w:t>
      </w:r>
      <w:r w:rsidRPr="00926CDD">
        <w:rPr>
          <w:rFonts w:hint="eastAsia"/>
          <w:bCs/>
          <w:lang w:val="fr-CH"/>
        </w:rPr>
        <w:t>17</w:t>
      </w:r>
      <w:r w:rsidR="00B01750" w:rsidRPr="00926CDD">
        <w:rPr>
          <w:rFonts w:hint="eastAsia"/>
          <w:bCs/>
          <w:lang w:val="fr-CH"/>
        </w:rPr>
        <w:t>日</w:t>
      </w:r>
      <w:r w:rsidRPr="00926CDD">
        <w:rPr>
          <w:rFonts w:hint="eastAsia"/>
          <w:bCs/>
          <w:lang w:val="fr-CH"/>
        </w:rPr>
        <w:t>，</w:t>
      </w:r>
      <w:r w:rsidR="00B01750" w:rsidRPr="00926CDD">
        <w:rPr>
          <w:rFonts w:hint="eastAsia"/>
          <w:bCs/>
          <w:lang w:val="fr-CH"/>
        </w:rPr>
        <w:t>后经多次修订。卢森堡《宪法》是严谨的成文宪法。然而</w:t>
      </w:r>
      <w:r w:rsidRPr="00926CDD">
        <w:rPr>
          <w:rFonts w:hint="eastAsia"/>
          <w:bCs/>
          <w:lang w:val="fr-CH"/>
        </w:rPr>
        <w:t>，</w:t>
      </w:r>
      <w:r w:rsidR="00B01750" w:rsidRPr="00926CDD">
        <w:rPr>
          <w:rFonts w:hint="eastAsia"/>
          <w:bCs/>
          <w:lang w:val="fr-CH"/>
        </w:rPr>
        <w:t>《宪法》因其根本性</w:t>
      </w:r>
      <w:r w:rsidRPr="00926CDD">
        <w:rPr>
          <w:rFonts w:hint="eastAsia"/>
          <w:bCs/>
          <w:lang w:val="fr-CH"/>
        </w:rPr>
        <w:t>，</w:t>
      </w:r>
      <w:r w:rsidR="00B01750" w:rsidRPr="00926CDD">
        <w:rPr>
          <w:rFonts w:hint="eastAsia"/>
          <w:bCs/>
          <w:lang w:val="fr-CH"/>
        </w:rPr>
        <w:t>仍比普通法具有更大的稳定性。现行《宪法》分为</w:t>
      </w:r>
      <w:r w:rsidRPr="00926CDD">
        <w:rPr>
          <w:rFonts w:hint="eastAsia"/>
          <w:bCs/>
          <w:lang w:val="fr-CH"/>
        </w:rPr>
        <w:t>12</w:t>
      </w:r>
      <w:r w:rsidR="00B01750" w:rsidRPr="00926CDD">
        <w:rPr>
          <w:rFonts w:hint="eastAsia"/>
          <w:bCs/>
          <w:lang w:val="fr-CH"/>
        </w:rPr>
        <w:t>章</w:t>
      </w:r>
      <w:r w:rsidRPr="00926CDD">
        <w:rPr>
          <w:rFonts w:hint="eastAsia"/>
          <w:bCs/>
          <w:lang w:val="fr-CH"/>
        </w:rPr>
        <w:t>，</w:t>
      </w:r>
      <w:r w:rsidR="00B01750" w:rsidRPr="00926CDD">
        <w:rPr>
          <w:rFonts w:hint="eastAsia"/>
          <w:bCs/>
          <w:lang w:val="fr-CH"/>
        </w:rPr>
        <w:t>共</w:t>
      </w:r>
      <w:r w:rsidRPr="00926CDD">
        <w:rPr>
          <w:rFonts w:hint="eastAsia"/>
          <w:bCs/>
          <w:lang w:val="fr-CH"/>
        </w:rPr>
        <w:t>132</w:t>
      </w:r>
      <w:r w:rsidR="00B01750" w:rsidRPr="00926CDD">
        <w:rPr>
          <w:rFonts w:hint="eastAsia"/>
          <w:bCs/>
          <w:lang w:val="fr-CH"/>
        </w:rPr>
        <w:t>条。《宪法》规定了国家的基本要素、对公民权利和自由的保障以及政府的组织结构。</w:t>
      </w:r>
      <w:r w:rsidRPr="00926CDD">
        <w:rPr>
          <w:rFonts w:hint="eastAsia"/>
          <w:bCs/>
          <w:lang w:val="fr-CH"/>
        </w:rPr>
        <w:t>2</w:t>
      </w:r>
      <w:r w:rsidR="00B01750" w:rsidRPr="00926CDD">
        <w:rPr>
          <w:rFonts w:hint="eastAsia"/>
          <w:bCs/>
          <w:lang w:val="fr-CH"/>
        </w:rPr>
        <w:t>0</w:t>
      </w:r>
      <w:r w:rsidRPr="00926CDD">
        <w:rPr>
          <w:rFonts w:hint="eastAsia"/>
          <w:bCs/>
          <w:lang w:val="fr-CH"/>
        </w:rPr>
        <w:t>23</w:t>
      </w:r>
      <w:r w:rsidR="00B01750" w:rsidRPr="00926CDD">
        <w:rPr>
          <w:rFonts w:hint="eastAsia"/>
          <w:bCs/>
          <w:lang w:val="fr-CH"/>
        </w:rPr>
        <w:t>年对《宪法》进行了修订</w:t>
      </w:r>
      <w:r w:rsidRPr="00926CDD">
        <w:rPr>
          <w:rFonts w:hint="eastAsia"/>
          <w:bCs/>
          <w:lang w:val="fr-CH"/>
        </w:rPr>
        <w:t>，</w:t>
      </w:r>
      <w:r w:rsidR="00B01750" w:rsidRPr="00926CDD">
        <w:rPr>
          <w:rFonts w:hint="eastAsia"/>
          <w:bCs/>
          <w:lang w:val="fr-CH"/>
        </w:rPr>
        <w:t>这被认为是使这项最初起草于</w:t>
      </w:r>
      <w:r w:rsidRPr="00926CDD">
        <w:rPr>
          <w:rFonts w:hint="eastAsia"/>
          <w:bCs/>
          <w:lang w:val="fr-CH"/>
        </w:rPr>
        <w:t>1868</w:t>
      </w:r>
      <w:r w:rsidR="00B01750" w:rsidRPr="00926CDD">
        <w:rPr>
          <w:rFonts w:hint="eastAsia"/>
          <w:bCs/>
          <w:lang w:val="fr-CH"/>
        </w:rPr>
        <w:t>年的基本法</w:t>
      </w:r>
      <w:r w:rsidRPr="00926CDD">
        <w:rPr>
          <w:rFonts w:hint="eastAsia"/>
          <w:bCs/>
          <w:lang w:val="fr-CH"/>
        </w:rPr>
        <w:t>“</w:t>
      </w:r>
      <w:r w:rsidR="00B01750" w:rsidRPr="00926CDD">
        <w:rPr>
          <w:rFonts w:hint="eastAsia"/>
          <w:bCs/>
          <w:lang w:val="fr-CH"/>
        </w:rPr>
        <w:t>现代化</w:t>
      </w:r>
      <w:r w:rsidRPr="00926CDD">
        <w:rPr>
          <w:rFonts w:hint="eastAsia"/>
          <w:bCs/>
          <w:lang w:val="fr-CH"/>
        </w:rPr>
        <w:t>”</w:t>
      </w:r>
      <w:r w:rsidR="00B01750" w:rsidRPr="00926CDD">
        <w:rPr>
          <w:rFonts w:hint="eastAsia"/>
          <w:bCs/>
          <w:lang w:val="fr-CH"/>
        </w:rPr>
        <w:t>并使之适应现代民主需要所必需的。</w:t>
      </w:r>
    </w:p>
    <w:p w14:paraId="7710EFF5" w14:textId="68EEB2D0" w:rsidR="00B01750" w:rsidRPr="00B01750" w:rsidRDefault="00926CDD" w:rsidP="00E005C8">
      <w:pPr>
        <w:pStyle w:val="SingleTxtGC"/>
        <w:ind w:left="1565"/>
        <w:rPr>
          <w:rFonts w:ascii="Time New Roman" w:eastAsia="楷体" w:hAnsi="Time New Roman" w:hint="eastAsia"/>
          <w:b/>
          <w:lang w:val="fr-FR"/>
        </w:rPr>
      </w:pPr>
      <w:r w:rsidRPr="00E005C8">
        <w:rPr>
          <w:rFonts w:ascii="Time New Roman" w:eastAsia="楷体" w:hAnsi="Time New Roman" w:hint="eastAsia"/>
          <w:b/>
          <w:lang w:val="fr-FR"/>
        </w:rPr>
        <w:t>2</w:t>
      </w:r>
      <w:r w:rsidR="00B01750" w:rsidRPr="00B01750">
        <w:rPr>
          <w:rFonts w:ascii="Time New Roman" w:eastAsia="楷体" w:hAnsi="Time New Roman" w:hint="eastAsia"/>
          <w:b/>
          <w:lang w:val="fr-FR"/>
        </w:rPr>
        <w:t>0</w:t>
      </w:r>
      <w:r w:rsidRPr="00E005C8">
        <w:rPr>
          <w:rFonts w:ascii="Time New Roman" w:eastAsia="楷体" w:hAnsi="Time New Roman" w:hint="eastAsia"/>
          <w:b/>
          <w:lang w:val="fr-FR"/>
        </w:rPr>
        <w:t>23</w:t>
      </w:r>
      <w:r w:rsidR="00B01750" w:rsidRPr="00B01750">
        <w:rPr>
          <w:rFonts w:ascii="Time New Roman" w:eastAsia="楷体" w:hAnsi="Time New Roman" w:hint="eastAsia"/>
          <w:b/>
          <w:lang w:val="fr-FR"/>
        </w:rPr>
        <w:t>年《宪法》修订</w:t>
      </w:r>
    </w:p>
    <w:p w14:paraId="5FD2773F" w14:textId="5026599D" w:rsidR="00B01750" w:rsidRPr="00B01750" w:rsidRDefault="00B01750" w:rsidP="00E005C8">
      <w:pPr>
        <w:pStyle w:val="SingleTxtGC"/>
        <w:ind w:left="1565"/>
        <w:rPr>
          <w:bCs/>
          <w:lang w:val="fr-FR"/>
        </w:rPr>
      </w:pPr>
      <w:r w:rsidRPr="00B01750">
        <w:rPr>
          <w:rFonts w:hint="eastAsia"/>
          <w:bCs/>
          <w:lang w:val="fr-FR"/>
        </w:rPr>
        <w:t>卢森堡大公国于</w:t>
      </w:r>
      <w:r w:rsidR="00926CDD" w:rsidRPr="00926CDD">
        <w:rPr>
          <w:rFonts w:hint="eastAsia"/>
          <w:bCs/>
          <w:lang w:val="fr-FR"/>
        </w:rPr>
        <w:t>2</w:t>
      </w:r>
      <w:r w:rsidRPr="00B01750">
        <w:rPr>
          <w:rFonts w:hint="eastAsia"/>
          <w:bCs/>
          <w:lang w:val="fr-FR"/>
        </w:rPr>
        <w:t>0</w:t>
      </w:r>
      <w:r w:rsidR="00926CDD" w:rsidRPr="00926CDD">
        <w:rPr>
          <w:rFonts w:hint="eastAsia"/>
          <w:bCs/>
          <w:lang w:val="fr-FR"/>
        </w:rPr>
        <w:t>23</w:t>
      </w:r>
      <w:r w:rsidRPr="00B01750">
        <w:rPr>
          <w:rFonts w:hint="eastAsia"/>
          <w:bCs/>
          <w:lang w:val="fr-FR"/>
        </w:rPr>
        <w:t>年</w:t>
      </w:r>
      <w:r w:rsidR="00926CDD" w:rsidRPr="00926CDD">
        <w:rPr>
          <w:rFonts w:hint="eastAsia"/>
          <w:bCs/>
          <w:lang w:val="fr-FR"/>
        </w:rPr>
        <w:t>7</w:t>
      </w:r>
      <w:r w:rsidRPr="00B01750">
        <w:rPr>
          <w:rFonts w:hint="eastAsia"/>
          <w:bCs/>
          <w:lang w:val="fr-FR"/>
        </w:rPr>
        <w:t>月</w:t>
      </w:r>
      <w:r w:rsidR="00926CDD" w:rsidRPr="00926CDD">
        <w:rPr>
          <w:rFonts w:hint="eastAsia"/>
          <w:bCs/>
          <w:lang w:val="fr-FR"/>
        </w:rPr>
        <w:t>1</w:t>
      </w:r>
      <w:r w:rsidRPr="00B01750">
        <w:rPr>
          <w:rFonts w:hint="eastAsia"/>
          <w:bCs/>
          <w:lang w:val="fr-FR"/>
        </w:rPr>
        <w:t>日通过了《宪法》修订案</w:t>
      </w:r>
      <w:r w:rsidR="00926CDD" w:rsidRPr="00926CDD">
        <w:rPr>
          <w:rFonts w:hint="eastAsia"/>
          <w:bCs/>
          <w:lang w:val="fr-FR"/>
        </w:rPr>
        <w:t>，</w:t>
      </w:r>
      <w:r w:rsidRPr="00B01750">
        <w:rPr>
          <w:rFonts w:hint="eastAsia"/>
          <w:bCs/>
          <w:lang w:val="fr-FR"/>
        </w:rPr>
        <w:t>这标志着其宪法框架演变的重要一步。经过</w:t>
      </w:r>
      <w:r w:rsidR="00926CDD" w:rsidRPr="00926CDD">
        <w:rPr>
          <w:rFonts w:hint="eastAsia"/>
          <w:bCs/>
          <w:lang w:val="fr-FR"/>
        </w:rPr>
        <w:t>14</w:t>
      </w:r>
      <w:r w:rsidRPr="00B01750">
        <w:rPr>
          <w:rFonts w:hint="eastAsia"/>
          <w:bCs/>
          <w:lang w:val="fr-FR"/>
        </w:rPr>
        <w:t>年多的议会辩论而</w:t>
      </w:r>
      <w:proofErr w:type="gramStart"/>
      <w:r w:rsidRPr="00B01750">
        <w:rPr>
          <w:rFonts w:hint="eastAsia"/>
          <w:bCs/>
          <w:lang w:val="fr-FR"/>
        </w:rPr>
        <w:t>作出</w:t>
      </w:r>
      <w:proofErr w:type="gramEnd"/>
      <w:r w:rsidRPr="00B01750">
        <w:rPr>
          <w:rFonts w:hint="eastAsia"/>
          <w:bCs/>
          <w:lang w:val="fr-FR"/>
        </w:rPr>
        <w:t>的这一修订旨在使国家的基本法现代化</w:t>
      </w:r>
      <w:r w:rsidR="00926CDD" w:rsidRPr="00926CDD">
        <w:rPr>
          <w:rFonts w:hint="eastAsia"/>
          <w:bCs/>
          <w:lang w:val="fr-FR"/>
        </w:rPr>
        <w:t>，</w:t>
      </w:r>
      <w:r w:rsidRPr="00B01750">
        <w:rPr>
          <w:rFonts w:hint="eastAsia"/>
          <w:bCs/>
          <w:lang w:val="fr-FR"/>
        </w:rPr>
        <w:t>并使其适应</w:t>
      </w:r>
      <w:r w:rsidR="00926CDD" w:rsidRPr="00926CDD">
        <w:rPr>
          <w:rFonts w:hint="eastAsia"/>
          <w:bCs/>
          <w:lang w:val="fr-FR"/>
        </w:rPr>
        <w:t>21</w:t>
      </w:r>
      <w:r w:rsidRPr="00B01750">
        <w:rPr>
          <w:rFonts w:hint="eastAsia"/>
          <w:bCs/>
          <w:lang w:val="fr-FR"/>
        </w:rPr>
        <w:t>世纪的现实。</w:t>
      </w:r>
    </w:p>
    <w:p w14:paraId="2835A5CC" w14:textId="329B5456" w:rsidR="00B01750" w:rsidRPr="00B01750" w:rsidRDefault="00B01750" w:rsidP="00E005C8">
      <w:pPr>
        <w:pStyle w:val="SingleTxtGC"/>
        <w:ind w:left="1565"/>
        <w:rPr>
          <w:bCs/>
          <w:lang w:val="fr-FR"/>
        </w:rPr>
      </w:pPr>
      <w:r w:rsidRPr="00B01750">
        <w:rPr>
          <w:rFonts w:hint="eastAsia"/>
          <w:bCs/>
          <w:lang w:val="fr-FR"/>
        </w:rPr>
        <w:t>主要创新之一是正式承认卢森堡的身份认同。《宪法》现将卢森堡语与德语和法语并列为本国的官方语言。此外</w:t>
      </w:r>
      <w:r w:rsidR="00926CDD" w:rsidRPr="00926CDD">
        <w:rPr>
          <w:rFonts w:hint="eastAsia"/>
          <w:bCs/>
          <w:lang w:val="fr-FR"/>
        </w:rPr>
        <w:t>，</w:t>
      </w:r>
      <w:r w:rsidRPr="00B01750">
        <w:rPr>
          <w:rFonts w:hint="eastAsia"/>
          <w:bCs/>
          <w:lang w:val="fr-FR"/>
        </w:rPr>
        <w:t>大公国的国旗、国歌和</w:t>
      </w:r>
      <w:proofErr w:type="gramStart"/>
      <w:r w:rsidRPr="00B01750">
        <w:rPr>
          <w:rFonts w:hint="eastAsia"/>
          <w:bCs/>
          <w:lang w:val="fr-FR"/>
        </w:rPr>
        <w:t>纹章</w:t>
      </w:r>
      <w:proofErr w:type="gramEnd"/>
      <w:r w:rsidRPr="00B01750">
        <w:rPr>
          <w:rFonts w:hint="eastAsia"/>
          <w:bCs/>
          <w:lang w:val="fr-FR"/>
        </w:rPr>
        <w:t>也被写入《宪法》</w:t>
      </w:r>
      <w:r w:rsidR="00926CDD" w:rsidRPr="00926CDD">
        <w:rPr>
          <w:rFonts w:hint="eastAsia"/>
          <w:bCs/>
          <w:lang w:val="fr-FR"/>
        </w:rPr>
        <w:t>，</w:t>
      </w:r>
      <w:r w:rsidRPr="00B01750">
        <w:rPr>
          <w:rFonts w:hint="eastAsia"/>
          <w:bCs/>
          <w:lang w:val="fr-FR"/>
        </w:rPr>
        <w:t>从而强化了国家象征。</w:t>
      </w:r>
    </w:p>
    <w:p w14:paraId="2D264AE4" w14:textId="56576381" w:rsidR="00B01750" w:rsidRPr="00B01750" w:rsidRDefault="00B01750" w:rsidP="00E005C8">
      <w:pPr>
        <w:pStyle w:val="SingleTxtGC"/>
        <w:ind w:left="1565"/>
        <w:rPr>
          <w:bCs/>
          <w:lang w:val="fr-FR"/>
        </w:rPr>
      </w:pPr>
      <w:r w:rsidRPr="00B01750">
        <w:rPr>
          <w:rFonts w:hint="eastAsia"/>
          <w:bCs/>
          <w:lang w:val="fr-FR"/>
        </w:rPr>
        <w:t>经修订的《宪法》还扩大了基本权利和自由的范围</w:t>
      </w:r>
      <w:r w:rsidR="00926CDD" w:rsidRPr="00926CDD">
        <w:rPr>
          <w:rFonts w:hint="eastAsia"/>
          <w:bCs/>
          <w:lang w:val="fr-FR"/>
        </w:rPr>
        <w:t>，</w:t>
      </w:r>
      <w:r w:rsidRPr="00B01750">
        <w:rPr>
          <w:rFonts w:hint="eastAsia"/>
          <w:bCs/>
          <w:lang w:val="fr-FR"/>
        </w:rPr>
        <w:t>列入了宪法价值目标这一新的类别。这些新的宪法价值目标主要包括确保保护生物多样性、促进保护文化遗产和保护作为非人类智慧生物的动物的福祉。《宪法》还规定了建立家庭的权利和对个人数据的保护。</w:t>
      </w:r>
    </w:p>
    <w:p w14:paraId="3113E71E" w14:textId="7CC7BED1" w:rsidR="00B01750" w:rsidRPr="00B01750" w:rsidRDefault="00B01750" w:rsidP="00E005C8">
      <w:pPr>
        <w:pStyle w:val="SingleTxtGC"/>
        <w:ind w:left="1565"/>
        <w:rPr>
          <w:bCs/>
          <w:lang w:val="fr-FR"/>
        </w:rPr>
      </w:pPr>
      <w:r w:rsidRPr="00B01750">
        <w:rPr>
          <w:rFonts w:hint="eastAsia"/>
          <w:bCs/>
          <w:lang w:val="fr-FR"/>
        </w:rPr>
        <w:lastRenderedPageBreak/>
        <w:t>另一个重大变化是立法机关的作用得到加强。从现在起</w:t>
      </w:r>
      <w:r w:rsidR="00926CDD" w:rsidRPr="00926CDD">
        <w:rPr>
          <w:rFonts w:hint="eastAsia"/>
          <w:bCs/>
          <w:lang w:val="fr-FR"/>
        </w:rPr>
        <w:t>，</w:t>
      </w:r>
      <w:r w:rsidRPr="00B01750">
        <w:rPr>
          <w:rFonts w:hint="eastAsia"/>
          <w:bCs/>
          <w:lang w:val="fr-FR"/>
        </w:rPr>
        <w:t>卢森堡公民可以提出法案</w:t>
      </w:r>
      <w:r w:rsidR="00926CDD" w:rsidRPr="00926CDD">
        <w:rPr>
          <w:rFonts w:hint="eastAsia"/>
          <w:bCs/>
          <w:lang w:val="fr-FR"/>
        </w:rPr>
        <w:t>，</w:t>
      </w:r>
      <w:r w:rsidRPr="00B01750">
        <w:rPr>
          <w:rFonts w:hint="eastAsia"/>
          <w:bCs/>
          <w:lang w:val="fr-FR"/>
        </w:rPr>
        <w:t>条件是须获得至少</w:t>
      </w:r>
      <w:r w:rsidR="00926CDD" w:rsidRPr="00926CDD">
        <w:rPr>
          <w:rFonts w:hint="eastAsia"/>
          <w:bCs/>
          <w:lang w:val="fr-FR"/>
        </w:rPr>
        <w:t>12</w:t>
      </w:r>
      <w:r w:rsidR="00597D87">
        <w:rPr>
          <w:rFonts w:hint="eastAsia"/>
          <w:bCs/>
        </w:rPr>
        <w:t>,</w:t>
      </w:r>
      <w:r w:rsidR="00926CDD" w:rsidRPr="00926CDD">
        <w:rPr>
          <w:rFonts w:hint="eastAsia"/>
          <w:bCs/>
          <w:lang w:val="fr-FR"/>
        </w:rPr>
        <w:t>5</w:t>
      </w:r>
      <w:r w:rsidRPr="00B01750">
        <w:rPr>
          <w:rFonts w:hint="eastAsia"/>
          <w:bCs/>
          <w:lang w:val="fr-FR"/>
        </w:rPr>
        <w:t>00</w:t>
      </w:r>
      <w:r w:rsidRPr="00B01750">
        <w:rPr>
          <w:rFonts w:hint="eastAsia"/>
          <w:bCs/>
          <w:lang w:val="fr-FR"/>
        </w:rPr>
        <w:t>名选民的支持。此外</w:t>
      </w:r>
      <w:r w:rsidR="00926CDD" w:rsidRPr="00926CDD">
        <w:rPr>
          <w:rFonts w:hint="eastAsia"/>
          <w:bCs/>
          <w:lang w:val="fr-FR"/>
        </w:rPr>
        <w:t>，</w:t>
      </w:r>
      <w:r w:rsidRPr="00B01750">
        <w:rPr>
          <w:rFonts w:hint="eastAsia"/>
          <w:bCs/>
          <w:lang w:val="fr-FR"/>
        </w:rPr>
        <w:t>议员拥有更广泛的调查权</w:t>
      </w:r>
      <w:r w:rsidR="00926CDD" w:rsidRPr="00926CDD">
        <w:rPr>
          <w:rFonts w:hint="eastAsia"/>
          <w:bCs/>
          <w:lang w:val="fr-FR"/>
        </w:rPr>
        <w:t>，</w:t>
      </w:r>
      <w:r w:rsidRPr="00B01750">
        <w:rPr>
          <w:rFonts w:hint="eastAsia"/>
          <w:bCs/>
          <w:lang w:val="fr-FR"/>
        </w:rPr>
        <w:t>并有权要求政府提供任何资料和文件。</w:t>
      </w:r>
    </w:p>
    <w:p w14:paraId="63963F04" w14:textId="4C90AAD1" w:rsidR="00B01750" w:rsidRPr="00B01750" w:rsidRDefault="00B01750" w:rsidP="00E005C8">
      <w:pPr>
        <w:pStyle w:val="SingleTxtGC"/>
        <w:ind w:left="1565"/>
        <w:rPr>
          <w:bCs/>
          <w:lang w:val="fr-FR"/>
        </w:rPr>
      </w:pPr>
      <w:r w:rsidRPr="00B01750">
        <w:rPr>
          <w:rFonts w:hint="eastAsia"/>
          <w:bCs/>
          <w:lang w:val="fr-FR"/>
        </w:rPr>
        <w:t>经修订的《宪法》将司法独立置于重要地位。《宪法》规定设立国家司法委员会</w:t>
      </w:r>
      <w:r w:rsidR="00926CDD" w:rsidRPr="00926CDD">
        <w:rPr>
          <w:rFonts w:hint="eastAsia"/>
          <w:bCs/>
          <w:lang w:val="fr-FR"/>
        </w:rPr>
        <w:t>，</w:t>
      </w:r>
      <w:r w:rsidRPr="00B01750">
        <w:rPr>
          <w:rFonts w:hint="eastAsia"/>
          <w:bCs/>
          <w:lang w:val="fr-FR"/>
        </w:rPr>
        <w:t>负责确保司法系统的良好运作</w:t>
      </w:r>
      <w:r w:rsidR="00926CDD" w:rsidRPr="00926CDD">
        <w:rPr>
          <w:rFonts w:hint="eastAsia"/>
          <w:bCs/>
          <w:lang w:val="fr-FR"/>
        </w:rPr>
        <w:t>，</w:t>
      </w:r>
      <w:r w:rsidRPr="00B01750">
        <w:rPr>
          <w:rFonts w:hint="eastAsia"/>
          <w:bCs/>
          <w:lang w:val="fr-FR"/>
        </w:rPr>
        <w:t>同时尊重其独立性。《宪法》还规定了对法官的纪律处分程序。</w:t>
      </w:r>
    </w:p>
    <w:p w14:paraId="15FC637B" w14:textId="7A8C5FE9" w:rsidR="00B01750" w:rsidRPr="00B01750" w:rsidRDefault="00B01750" w:rsidP="00E005C8">
      <w:pPr>
        <w:pStyle w:val="SingleTxtGC"/>
        <w:ind w:left="1565"/>
        <w:rPr>
          <w:bCs/>
          <w:lang w:val="fr-FR"/>
        </w:rPr>
      </w:pPr>
      <w:r w:rsidRPr="00B01750">
        <w:rPr>
          <w:rFonts w:hint="eastAsia"/>
          <w:bCs/>
          <w:lang w:val="fr-FR"/>
        </w:rPr>
        <w:t>最后</w:t>
      </w:r>
      <w:r w:rsidR="00926CDD" w:rsidRPr="00926CDD">
        <w:rPr>
          <w:rFonts w:hint="eastAsia"/>
          <w:bCs/>
          <w:lang w:val="fr-FR"/>
        </w:rPr>
        <w:t>，</w:t>
      </w:r>
      <w:r w:rsidRPr="00B01750">
        <w:rPr>
          <w:rFonts w:hint="eastAsia"/>
          <w:bCs/>
          <w:lang w:val="fr-FR"/>
        </w:rPr>
        <w:t>经修订的《宪法》重新定义了大公的作用</w:t>
      </w:r>
      <w:r w:rsidR="00926CDD" w:rsidRPr="00926CDD">
        <w:rPr>
          <w:rFonts w:hint="eastAsia"/>
          <w:bCs/>
          <w:lang w:val="fr-FR"/>
        </w:rPr>
        <w:t>，</w:t>
      </w:r>
      <w:r w:rsidRPr="00B01750">
        <w:rPr>
          <w:rFonts w:hint="eastAsia"/>
          <w:bCs/>
          <w:lang w:val="fr-FR"/>
        </w:rPr>
        <w:t>大公仍是国家元首</w:t>
      </w:r>
      <w:r w:rsidR="00926CDD" w:rsidRPr="00926CDD">
        <w:rPr>
          <w:rFonts w:hint="eastAsia"/>
          <w:bCs/>
          <w:lang w:val="fr-FR"/>
        </w:rPr>
        <w:t>，</w:t>
      </w:r>
      <w:r w:rsidRPr="00B01750">
        <w:rPr>
          <w:rFonts w:hint="eastAsia"/>
          <w:bCs/>
          <w:lang w:val="fr-FR"/>
        </w:rPr>
        <w:t>但其权力和职能得到了明确。总之</w:t>
      </w:r>
      <w:r w:rsidR="00926CDD" w:rsidRPr="00926CDD">
        <w:rPr>
          <w:rFonts w:hint="eastAsia"/>
          <w:bCs/>
          <w:lang w:val="fr-FR"/>
        </w:rPr>
        <w:t>，</w:t>
      </w:r>
      <w:r w:rsidR="00926CDD" w:rsidRPr="00926CDD">
        <w:rPr>
          <w:rFonts w:hint="eastAsia"/>
          <w:bCs/>
          <w:lang w:val="fr-FR"/>
        </w:rPr>
        <w:t>2</w:t>
      </w:r>
      <w:r w:rsidRPr="00B01750">
        <w:rPr>
          <w:rFonts w:hint="eastAsia"/>
          <w:bCs/>
          <w:lang w:val="fr-FR"/>
        </w:rPr>
        <w:t>0</w:t>
      </w:r>
      <w:r w:rsidR="00926CDD" w:rsidRPr="00926CDD">
        <w:rPr>
          <w:rFonts w:hint="eastAsia"/>
          <w:bCs/>
          <w:lang w:val="fr-FR"/>
        </w:rPr>
        <w:t>23</w:t>
      </w:r>
      <w:r w:rsidRPr="00B01750">
        <w:rPr>
          <w:rFonts w:hint="eastAsia"/>
          <w:bCs/>
          <w:lang w:val="fr-FR"/>
        </w:rPr>
        <w:t>年修订的《宪法》标志着国家发展的重要一步。它加强了国家身份认同</w:t>
      </w:r>
      <w:r w:rsidR="00926CDD" w:rsidRPr="00926CDD">
        <w:rPr>
          <w:rFonts w:hint="eastAsia"/>
          <w:bCs/>
          <w:lang w:val="fr-FR"/>
        </w:rPr>
        <w:t>，</w:t>
      </w:r>
      <w:r w:rsidRPr="00B01750">
        <w:rPr>
          <w:rFonts w:hint="eastAsia"/>
          <w:bCs/>
          <w:lang w:val="fr-FR"/>
        </w:rPr>
        <w:t>扩大了公民的权利和自由</w:t>
      </w:r>
      <w:r w:rsidR="00926CDD" w:rsidRPr="00926CDD">
        <w:rPr>
          <w:rFonts w:hint="eastAsia"/>
          <w:bCs/>
          <w:lang w:val="fr-FR"/>
        </w:rPr>
        <w:t>，</w:t>
      </w:r>
      <w:r w:rsidRPr="00B01750">
        <w:rPr>
          <w:rFonts w:hint="eastAsia"/>
          <w:bCs/>
          <w:lang w:val="fr-FR"/>
        </w:rPr>
        <w:t>增加了议会的权力</w:t>
      </w:r>
      <w:r w:rsidR="00926CDD" w:rsidRPr="00926CDD">
        <w:rPr>
          <w:rFonts w:hint="eastAsia"/>
          <w:bCs/>
          <w:lang w:val="fr-FR"/>
        </w:rPr>
        <w:t>，</w:t>
      </w:r>
      <w:r w:rsidRPr="00B01750">
        <w:rPr>
          <w:rFonts w:hint="eastAsia"/>
          <w:bCs/>
          <w:lang w:val="fr-FR"/>
        </w:rPr>
        <w:t>并加强了司法独立。这一基本法反映了卢森堡在保护其传统和价值观的同时适应</w:t>
      </w:r>
      <w:r w:rsidR="00926CDD" w:rsidRPr="00926CDD">
        <w:rPr>
          <w:rFonts w:hint="eastAsia"/>
          <w:bCs/>
          <w:lang w:val="fr-FR"/>
        </w:rPr>
        <w:t>21</w:t>
      </w:r>
      <w:r w:rsidRPr="00B01750">
        <w:rPr>
          <w:rFonts w:hint="eastAsia"/>
          <w:bCs/>
          <w:lang w:val="fr-FR"/>
        </w:rPr>
        <w:t>世纪挑战的意愿。</w:t>
      </w:r>
    </w:p>
    <w:p w14:paraId="0E813629" w14:textId="0FD9F3AF" w:rsidR="00B01750" w:rsidRPr="00B01750" w:rsidRDefault="00926CDD" w:rsidP="00B01750">
      <w:pPr>
        <w:pStyle w:val="SingleTxtGC"/>
        <w:rPr>
          <w:bCs/>
          <w:lang w:val="fr-FR"/>
        </w:rPr>
      </w:pPr>
      <w:r w:rsidRPr="00926CDD">
        <w:rPr>
          <w:rFonts w:hint="eastAsia"/>
          <w:bCs/>
          <w:lang w:val="fr-CH"/>
        </w:rPr>
        <w:t>49.</w:t>
      </w:r>
      <w:r w:rsidR="00B01750" w:rsidRPr="00B01750">
        <w:rPr>
          <w:rFonts w:hint="eastAsia"/>
          <w:bCs/>
          <w:lang w:val="fr-CH"/>
        </w:rPr>
        <w:tab/>
      </w:r>
      <w:r w:rsidR="00B01750" w:rsidRPr="00B01750">
        <w:rPr>
          <w:rFonts w:hint="eastAsia"/>
          <w:bCs/>
          <w:lang w:val="fr-FR"/>
        </w:rPr>
        <w:t>卢森堡国家机构设置所依据的原则是</w:t>
      </w:r>
      <w:r w:rsidRPr="00926CDD">
        <w:rPr>
          <w:rFonts w:hint="eastAsia"/>
          <w:bCs/>
          <w:lang w:val="fr-FR"/>
        </w:rPr>
        <w:t>，</w:t>
      </w:r>
      <w:r w:rsidR="00B01750" w:rsidRPr="00B01750">
        <w:rPr>
          <w:rFonts w:hint="eastAsia"/>
          <w:bCs/>
          <w:lang w:val="fr-FR"/>
        </w:rPr>
        <w:t>不同的权力职能必须分配给不同机构。与许多其他议会民主制国家一样</w:t>
      </w:r>
      <w:r w:rsidRPr="00926CDD">
        <w:rPr>
          <w:rFonts w:hint="eastAsia"/>
          <w:bCs/>
          <w:lang w:val="fr-FR"/>
        </w:rPr>
        <w:t>，</w:t>
      </w:r>
      <w:r w:rsidR="00B01750" w:rsidRPr="00B01750">
        <w:rPr>
          <w:rFonts w:hint="eastAsia"/>
          <w:bCs/>
          <w:lang w:val="fr-FR"/>
        </w:rPr>
        <w:t>卢森堡实行灵活的分权制。行政部门与立法部门之间有着千丝万缕的联系</w:t>
      </w:r>
      <w:r w:rsidRPr="00926CDD">
        <w:rPr>
          <w:rFonts w:hint="eastAsia"/>
          <w:bCs/>
          <w:lang w:val="fr-FR"/>
        </w:rPr>
        <w:t>，</w:t>
      </w:r>
      <w:r w:rsidR="00B01750" w:rsidRPr="00B01750">
        <w:rPr>
          <w:rFonts w:hint="eastAsia"/>
          <w:bCs/>
          <w:lang w:val="fr-FR"/>
        </w:rPr>
        <w:t>但司法部门仍然完全独立。众议院、政府和国务委员会共同行使立法权。大公与政府及各部负责人共同行使行政权。《宪法》授权法院和法庭行使司法权。法院和法庭在履行职责时是独立的。</w:t>
      </w:r>
    </w:p>
    <w:p w14:paraId="0E077985" w14:textId="698471E2" w:rsidR="00B01750" w:rsidRPr="00B01750" w:rsidRDefault="00926CDD" w:rsidP="00B01750">
      <w:pPr>
        <w:pStyle w:val="SingleTxtGC"/>
        <w:rPr>
          <w:bCs/>
          <w:lang w:val="fr-FR"/>
        </w:rPr>
      </w:pPr>
      <w:r w:rsidRPr="00926CDD">
        <w:rPr>
          <w:rFonts w:hint="eastAsia"/>
          <w:bCs/>
          <w:lang w:val="fr-CH"/>
        </w:rPr>
        <w:t>50.</w:t>
      </w:r>
      <w:r w:rsidR="00B01750" w:rsidRPr="00B01750">
        <w:rPr>
          <w:rFonts w:hint="eastAsia"/>
          <w:bCs/>
          <w:lang w:val="fr-CH"/>
        </w:rPr>
        <w:tab/>
      </w:r>
      <w:r w:rsidR="00B01750" w:rsidRPr="00B01750">
        <w:rPr>
          <w:rFonts w:hint="eastAsia"/>
          <w:bCs/>
          <w:lang w:val="fr-FR"/>
        </w:rPr>
        <w:t>《宪法》规定</w:t>
      </w:r>
      <w:r w:rsidRPr="00926CDD">
        <w:rPr>
          <w:rFonts w:hint="eastAsia"/>
          <w:bCs/>
          <w:lang w:val="fr-FR"/>
        </w:rPr>
        <w:t>，</w:t>
      </w:r>
      <w:r w:rsidR="00B01750" w:rsidRPr="00B01750">
        <w:rPr>
          <w:rFonts w:hint="eastAsia"/>
          <w:bCs/>
          <w:lang w:val="fr-FR"/>
        </w:rPr>
        <w:t>大公掌握行政权。行使这一职权时</w:t>
      </w:r>
      <w:r w:rsidRPr="00926CDD">
        <w:rPr>
          <w:rFonts w:hint="eastAsia"/>
          <w:bCs/>
          <w:lang w:val="fr-FR"/>
        </w:rPr>
        <w:t>，</w:t>
      </w:r>
      <w:r w:rsidR="00B01750" w:rsidRPr="00B01750">
        <w:rPr>
          <w:rFonts w:hint="eastAsia"/>
          <w:bCs/>
          <w:lang w:val="fr-FR"/>
        </w:rPr>
        <w:t>大公通过必要的条例来执行法律。然而</w:t>
      </w:r>
      <w:r w:rsidRPr="00926CDD">
        <w:rPr>
          <w:rFonts w:hint="eastAsia"/>
          <w:bCs/>
          <w:lang w:val="fr-FR"/>
        </w:rPr>
        <w:t>，</w:t>
      </w:r>
      <w:r w:rsidR="00B01750" w:rsidRPr="00B01750">
        <w:rPr>
          <w:rFonts w:hint="eastAsia"/>
          <w:bCs/>
          <w:lang w:val="fr-FR"/>
        </w:rPr>
        <w:t>在实践中</w:t>
      </w:r>
      <w:r w:rsidRPr="00926CDD">
        <w:rPr>
          <w:rFonts w:hint="eastAsia"/>
          <w:bCs/>
          <w:lang w:val="fr-FR"/>
        </w:rPr>
        <w:t>，</w:t>
      </w:r>
      <w:r w:rsidR="00B01750" w:rsidRPr="00B01750">
        <w:rPr>
          <w:rFonts w:hint="eastAsia"/>
          <w:bCs/>
          <w:lang w:val="fr-FR"/>
        </w:rPr>
        <w:t>这项工作由政府执行</w:t>
      </w:r>
      <w:r w:rsidRPr="00926CDD">
        <w:rPr>
          <w:rFonts w:hint="eastAsia"/>
          <w:bCs/>
          <w:lang w:val="fr-FR"/>
        </w:rPr>
        <w:t>，</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年宪法改革进一步加强了这一点。《宪法》还赋予国家元首选择政府成员的绝对自由。然而</w:t>
      </w:r>
      <w:r w:rsidRPr="00926CDD">
        <w:rPr>
          <w:rFonts w:hint="eastAsia"/>
          <w:bCs/>
          <w:lang w:val="fr-FR"/>
        </w:rPr>
        <w:t>，</w:t>
      </w:r>
      <w:r w:rsidR="00B01750" w:rsidRPr="00B01750">
        <w:rPr>
          <w:rFonts w:hint="eastAsia"/>
          <w:bCs/>
          <w:lang w:val="fr-FR"/>
        </w:rPr>
        <w:t>民主原则要求大臣不仅要得到大公的信任</w:t>
      </w:r>
      <w:r w:rsidRPr="00926CDD">
        <w:rPr>
          <w:rFonts w:hint="eastAsia"/>
          <w:bCs/>
          <w:lang w:val="fr-FR"/>
        </w:rPr>
        <w:t>，</w:t>
      </w:r>
      <w:r w:rsidR="00B01750" w:rsidRPr="00B01750">
        <w:rPr>
          <w:rFonts w:hint="eastAsia"/>
          <w:bCs/>
          <w:lang w:val="fr-FR"/>
        </w:rPr>
        <w:t>而且要得到议会多数的信任。因此</w:t>
      </w:r>
      <w:r w:rsidRPr="00926CDD">
        <w:rPr>
          <w:rFonts w:hint="eastAsia"/>
          <w:bCs/>
          <w:lang w:val="fr-FR"/>
        </w:rPr>
        <w:t>，</w:t>
      </w:r>
      <w:r w:rsidR="00B01750" w:rsidRPr="00B01750">
        <w:rPr>
          <w:rFonts w:hint="eastAsia"/>
          <w:bCs/>
          <w:lang w:val="fr-FR"/>
        </w:rPr>
        <w:t>大公通过指定一名组阁人员</w:t>
      </w:r>
      <w:r w:rsidRPr="00926CDD">
        <w:rPr>
          <w:rFonts w:hint="eastAsia"/>
          <w:bCs/>
          <w:lang w:val="fr-FR"/>
        </w:rPr>
        <w:t>，</w:t>
      </w:r>
      <w:r w:rsidR="00B01750" w:rsidRPr="00B01750">
        <w:rPr>
          <w:rFonts w:hint="eastAsia"/>
          <w:bCs/>
          <w:lang w:val="fr-FR"/>
        </w:rPr>
        <w:t>由此人负责组建一个得到议会多数支持的政府</w:t>
      </w:r>
      <w:r w:rsidRPr="00926CDD">
        <w:rPr>
          <w:rFonts w:hint="eastAsia"/>
          <w:bCs/>
          <w:lang w:val="fr-FR"/>
        </w:rPr>
        <w:t>，</w:t>
      </w:r>
      <w:r w:rsidR="00B01750" w:rsidRPr="00B01750">
        <w:rPr>
          <w:rFonts w:hint="eastAsia"/>
          <w:bCs/>
          <w:lang w:val="fr-FR"/>
        </w:rPr>
        <w:t>以尊重议会选举的结果。作为掌握行政权的机关</w:t>
      </w:r>
      <w:r w:rsidRPr="00926CDD">
        <w:rPr>
          <w:rFonts w:hint="eastAsia"/>
          <w:bCs/>
          <w:lang w:val="fr-FR"/>
        </w:rPr>
        <w:t>，</w:t>
      </w:r>
      <w:r w:rsidR="00B01750" w:rsidRPr="00B01750">
        <w:rPr>
          <w:rFonts w:hint="eastAsia"/>
          <w:bCs/>
          <w:lang w:val="fr-FR"/>
        </w:rPr>
        <w:t>政府拥有全面管理公共事务的权力。每个政府成员都是大公任命的一个或多个部级单位的负责人。此外</w:t>
      </w:r>
      <w:r w:rsidRPr="00926CDD">
        <w:rPr>
          <w:rFonts w:hint="eastAsia"/>
          <w:bCs/>
          <w:lang w:val="fr-FR"/>
        </w:rPr>
        <w:t>，</w:t>
      </w:r>
      <w:r w:rsidR="00B01750" w:rsidRPr="00B01750">
        <w:rPr>
          <w:rFonts w:hint="eastAsia"/>
          <w:bCs/>
          <w:lang w:val="fr-FR"/>
        </w:rPr>
        <w:t>政府还有立法提案权</w:t>
      </w:r>
      <w:r w:rsidRPr="00926CDD">
        <w:rPr>
          <w:rFonts w:hint="eastAsia"/>
          <w:bCs/>
          <w:lang w:val="fr-FR"/>
        </w:rPr>
        <w:t>，</w:t>
      </w:r>
      <w:r w:rsidR="00B01750" w:rsidRPr="00B01750">
        <w:rPr>
          <w:rFonts w:hint="eastAsia"/>
          <w:bCs/>
          <w:lang w:val="fr-FR"/>
        </w:rPr>
        <w:t>可以提出法律草案。政府委员会审议提交众议院的法律草案。决定以多数票</w:t>
      </w:r>
      <w:proofErr w:type="gramStart"/>
      <w:r w:rsidR="00B01750" w:rsidRPr="00B01750">
        <w:rPr>
          <w:rFonts w:hint="eastAsia"/>
          <w:bCs/>
          <w:lang w:val="fr-FR"/>
        </w:rPr>
        <w:t>作出</w:t>
      </w:r>
      <w:proofErr w:type="gramEnd"/>
      <w:r w:rsidR="00B01750" w:rsidRPr="00B01750">
        <w:rPr>
          <w:rFonts w:hint="eastAsia"/>
          <w:bCs/>
          <w:lang w:val="fr-FR"/>
        </w:rPr>
        <w:t>。政府管理国家的预算收支</w:t>
      </w:r>
      <w:r w:rsidRPr="00926CDD">
        <w:rPr>
          <w:rFonts w:hint="eastAsia"/>
          <w:bCs/>
          <w:lang w:val="fr-FR"/>
        </w:rPr>
        <w:t>，</w:t>
      </w:r>
      <w:r w:rsidR="00B01750" w:rsidRPr="00B01750">
        <w:rPr>
          <w:rFonts w:hint="eastAsia"/>
          <w:bCs/>
          <w:lang w:val="fr-FR"/>
        </w:rPr>
        <w:t>预算每年经众议院表决通过。</w:t>
      </w:r>
    </w:p>
    <w:p w14:paraId="4FCDA6C0" w14:textId="471215ED" w:rsidR="00B01750" w:rsidRPr="00B01750" w:rsidRDefault="00926CDD" w:rsidP="00B01750">
      <w:pPr>
        <w:pStyle w:val="SingleTxtGC"/>
        <w:rPr>
          <w:bCs/>
          <w:lang w:val="fr-FR"/>
        </w:rPr>
      </w:pPr>
      <w:r w:rsidRPr="00926CDD">
        <w:rPr>
          <w:rFonts w:hint="eastAsia"/>
          <w:bCs/>
          <w:lang w:val="fr-CH"/>
        </w:rPr>
        <w:t>51.</w:t>
      </w:r>
      <w:r w:rsidR="00B01750" w:rsidRPr="00B01750">
        <w:rPr>
          <w:rFonts w:hint="eastAsia"/>
          <w:bCs/>
          <w:lang w:val="fr-CH"/>
        </w:rPr>
        <w:tab/>
      </w:r>
      <w:r w:rsidR="00B01750" w:rsidRPr="00B01750">
        <w:rPr>
          <w:rFonts w:hint="eastAsia"/>
          <w:bCs/>
          <w:lang w:val="fr-FR"/>
        </w:rPr>
        <w:t>众议院是卢森堡大公国的议会。众议院由</w:t>
      </w:r>
      <w:r w:rsidRPr="00926CDD">
        <w:rPr>
          <w:rFonts w:hint="eastAsia"/>
          <w:bCs/>
          <w:lang w:val="fr-FR"/>
        </w:rPr>
        <w:t>6</w:t>
      </w:r>
      <w:r w:rsidR="00B01750" w:rsidRPr="00B01750">
        <w:rPr>
          <w:rFonts w:hint="eastAsia"/>
          <w:bCs/>
          <w:lang w:val="fr-FR"/>
        </w:rPr>
        <w:t>0</w:t>
      </w:r>
      <w:r w:rsidR="00B01750" w:rsidRPr="00B01750">
        <w:rPr>
          <w:rFonts w:hint="eastAsia"/>
          <w:bCs/>
          <w:lang w:val="fr-FR"/>
        </w:rPr>
        <w:t>名议员组成</w:t>
      </w:r>
      <w:r w:rsidRPr="00926CDD">
        <w:rPr>
          <w:rFonts w:hint="eastAsia"/>
          <w:bCs/>
          <w:lang w:val="fr-FR"/>
        </w:rPr>
        <w:t>，</w:t>
      </w:r>
      <w:r w:rsidR="00B01750" w:rsidRPr="00B01750">
        <w:rPr>
          <w:rFonts w:hint="eastAsia"/>
          <w:bCs/>
          <w:lang w:val="fr-FR"/>
        </w:rPr>
        <w:t>议员任期为五年</w:t>
      </w:r>
      <w:r w:rsidRPr="00926CDD">
        <w:rPr>
          <w:rFonts w:hint="eastAsia"/>
          <w:bCs/>
          <w:lang w:val="fr-FR"/>
        </w:rPr>
        <w:t>，</w:t>
      </w:r>
      <w:r w:rsidR="00B01750" w:rsidRPr="00B01750">
        <w:rPr>
          <w:rFonts w:hint="eastAsia"/>
          <w:bCs/>
          <w:lang w:val="fr-FR"/>
        </w:rPr>
        <w:t>使用比例代表</w:t>
      </w:r>
      <w:proofErr w:type="gramStart"/>
      <w:r w:rsidR="00B01750" w:rsidRPr="00B01750">
        <w:rPr>
          <w:rFonts w:hint="eastAsia"/>
          <w:bCs/>
          <w:lang w:val="fr-FR"/>
        </w:rPr>
        <w:t>制通过</w:t>
      </w:r>
      <w:proofErr w:type="gramEnd"/>
      <w:r w:rsidR="00B01750" w:rsidRPr="00B01750">
        <w:rPr>
          <w:rFonts w:hint="eastAsia"/>
          <w:bCs/>
          <w:lang w:val="fr-FR"/>
        </w:rPr>
        <w:t>直接普选产生。最近一次议会选举于</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w:t>
      </w:r>
      <w:r w:rsidRPr="00926CDD">
        <w:rPr>
          <w:rFonts w:hint="eastAsia"/>
          <w:bCs/>
          <w:lang w:val="fr-FR"/>
        </w:rPr>
        <w:t>1</w:t>
      </w:r>
      <w:r w:rsidR="00B01750" w:rsidRPr="00B01750">
        <w:rPr>
          <w:rFonts w:hint="eastAsia"/>
          <w:bCs/>
          <w:lang w:val="fr-FR"/>
        </w:rPr>
        <w:t>0</w:t>
      </w:r>
      <w:r w:rsidR="00B01750" w:rsidRPr="00B01750">
        <w:rPr>
          <w:rFonts w:hint="eastAsia"/>
          <w:bCs/>
          <w:lang w:val="fr-FR"/>
        </w:rPr>
        <w:t>月</w:t>
      </w:r>
      <w:r w:rsidRPr="00926CDD">
        <w:rPr>
          <w:rFonts w:hint="eastAsia"/>
          <w:bCs/>
          <w:lang w:val="fr-FR"/>
        </w:rPr>
        <w:t>8</w:t>
      </w:r>
      <w:r w:rsidR="00B01750" w:rsidRPr="00B01750">
        <w:rPr>
          <w:rFonts w:hint="eastAsia"/>
          <w:bCs/>
          <w:lang w:val="fr-FR"/>
        </w:rPr>
        <w:t>日举行。下一次选举将于</w:t>
      </w:r>
      <w:r w:rsidRPr="00926CDD">
        <w:rPr>
          <w:rFonts w:hint="eastAsia"/>
          <w:bCs/>
          <w:lang w:val="fr-FR"/>
        </w:rPr>
        <w:t>2</w:t>
      </w:r>
      <w:r w:rsidR="00B01750" w:rsidRPr="00B01750">
        <w:rPr>
          <w:rFonts w:hint="eastAsia"/>
          <w:bCs/>
          <w:lang w:val="fr-FR"/>
        </w:rPr>
        <w:t>0</w:t>
      </w:r>
      <w:r w:rsidRPr="00926CDD">
        <w:rPr>
          <w:rFonts w:hint="eastAsia"/>
          <w:bCs/>
          <w:lang w:val="fr-FR"/>
        </w:rPr>
        <w:t>28</w:t>
      </w:r>
      <w:r w:rsidR="00B01750" w:rsidRPr="00B01750">
        <w:rPr>
          <w:rFonts w:hint="eastAsia"/>
          <w:bCs/>
          <w:lang w:val="fr-FR"/>
        </w:rPr>
        <w:t>年举行。大公国实行一院制。众议院、政府和国务委员会参与立法。众议院的主要职能是就法律草案和提案进行表决。议员享有立法提案权</w:t>
      </w:r>
      <w:r w:rsidRPr="00926CDD">
        <w:rPr>
          <w:rFonts w:hint="eastAsia"/>
          <w:bCs/>
          <w:lang w:val="fr-FR"/>
        </w:rPr>
        <w:t>，</w:t>
      </w:r>
      <w:r w:rsidR="00B01750" w:rsidRPr="00B01750">
        <w:rPr>
          <w:rFonts w:hint="eastAsia"/>
          <w:bCs/>
          <w:lang w:val="fr-FR"/>
        </w:rPr>
        <w:t>可通过提出议案来行使这项权利</w:t>
      </w:r>
      <w:r w:rsidRPr="00926CDD">
        <w:rPr>
          <w:rFonts w:hint="eastAsia"/>
          <w:bCs/>
          <w:lang w:val="fr-FR"/>
        </w:rPr>
        <w:t>，</w:t>
      </w:r>
      <w:r w:rsidR="00B01750" w:rsidRPr="00B01750">
        <w:rPr>
          <w:rFonts w:hint="eastAsia"/>
          <w:bCs/>
          <w:lang w:val="fr-FR"/>
        </w:rPr>
        <w:t>但其使用率不高。此外</w:t>
      </w:r>
      <w:r w:rsidRPr="00926CDD">
        <w:rPr>
          <w:rFonts w:hint="eastAsia"/>
          <w:bCs/>
          <w:lang w:val="fr-FR"/>
        </w:rPr>
        <w:t>，</w:t>
      </w:r>
      <w:r w:rsidR="00B01750" w:rsidRPr="00B01750">
        <w:rPr>
          <w:rFonts w:hint="eastAsia"/>
          <w:bCs/>
          <w:lang w:val="fr-FR"/>
        </w:rPr>
        <w:t>《宪法》还赋予众议院财政方面的某些权力以及监督政府行为的权力。最后</w:t>
      </w:r>
      <w:r w:rsidRPr="00926CDD">
        <w:rPr>
          <w:rFonts w:hint="eastAsia"/>
          <w:bCs/>
          <w:lang w:val="fr-FR"/>
        </w:rPr>
        <w:t>，</w:t>
      </w:r>
      <w:r w:rsidR="00B01750" w:rsidRPr="00B01750">
        <w:rPr>
          <w:rFonts w:hint="eastAsia"/>
          <w:bCs/>
          <w:lang w:val="fr-FR"/>
        </w:rPr>
        <w:t>在国际事务领域</w:t>
      </w:r>
      <w:r w:rsidRPr="00926CDD">
        <w:rPr>
          <w:rFonts w:hint="eastAsia"/>
          <w:bCs/>
          <w:lang w:val="fr-FR"/>
        </w:rPr>
        <w:t>，</w:t>
      </w:r>
      <w:r w:rsidR="00B01750" w:rsidRPr="00B01750">
        <w:rPr>
          <w:rFonts w:hint="eastAsia"/>
          <w:bCs/>
          <w:lang w:val="fr-FR"/>
        </w:rPr>
        <w:t>条约要在大公国境内生效</w:t>
      </w:r>
      <w:r w:rsidRPr="00926CDD">
        <w:rPr>
          <w:rFonts w:hint="eastAsia"/>
          <w:bCs/>
          <w:lang w:val="fr-FR"/>
        </w:rPr>
        <w:t>，</w:t>
      </w:r>
      <w:r w:rsidR="00B01750" w:rsidRPr="00B01750">
        <w:rPr>
          <w:rFonts w:hint="eastAsia"/>
          <w:bCs/>
          <w:lang w:val="fr-FR"/>
        </w:rPr>
        <w:t>必须得到众议院的同意。众议院设在首都</w:t>
      </w:r>
      <w:r w:rsidRPr="00926CDD">
        <w:rPr>
          <w:rFonts w:hint="eastAsia"/>
          <w:bCs/>
          <w:lang w:val="fr-FR"/>
        </w:rPr>
        <w:t>，</w:t>
      </w:r>
      <w:r w:rsidR="00B01750" w:rsidRPr="00B01750">
        <w:rPr>
          <w:rFonts w:hint="eastAsia"/>
          <w:bCs/>
          <w:lang w:val="fr-FR"/>
        </w:rPr>
        <w:t>其会议对外公开。</w:t>
      </w:r>
    </w:p>
    <w:p w14:paraId="1F82FFE0" w14:textId="038CF782" w:rsidR="00B01750" w:rsidRPr="00B01750" w:rsidRDefault="00926CDD" w:rsidP="00B01750">
      <w:pPr>
        <w:pStyle w:val="SingleTxtGC"/>
        <w:rPr>
          <w:bCs/>
          <w:lang w:val="fr-FR"/>
        </w:rPr>
      </w:pPr>
      <w:r w:rsidRPr="00926CDD">
        <w:rPr>
          <w:rFonts w:hint="eastAsia"/>
          <w:bCs/>
          <w:lang w:val="fr-CH"/>
        </w:rPr>
        <w:t>52.</w:t>
      </w:r>
      <w:r w:rsidR="00B01750" w:rsidRPr="00B01750">
        <w:rPr>
          <w:rFonts w:hint="eastAsia"/>
          <w:bCs/>
          <w:lang w:val="fr-CH"/>
        </w:rPr>
        <w:tab/>
      </w:r>
      <w:r w:rsidR="00B01750" w:rsidRPr="00B01750">
        <w:rPr>
          <w:rFonts w:hint="eastAsia"/>
          <w:bCs/>
          <w:lang w:val="fr-FR"/>
        </w:rPr>
        <w:t>国务委员会是一个独立机构</w:t>
      </w:r>
      <w:r w:rsidRPr="00926CDD">
        <w:rPr>
          <w:rFonts w:hint="eastAsia"/>
          <w:bCs/>
          <w:lang w:val="fr-FR"/>
        </w:rPr>
        <w:t>，</w:t>
      </w:r>
      <w:r w:rsidR="00B01750" w:rsidRPr="00B01750">
        <w:rPr>
          <w:rFonts w:hint="eastAsia"/>
          <w:bCs/>
          <w:lang w:val="fr-FR"/>
        </w:rPr>
        <w:t>《宪法》要求它在卢森堡一院制系统中作为第二个立法会议发挥制衡作用。国务委员会由</w:t>
      </w:r>
      <w:r w:rsidRPr="00926CDD">
        <w:rPr>
          <w:rFonts w:hint="eastAsia"/>
          <w:bCs/>
          <w:lang w:val="fr-FR"/>
        </w:rPr>
        <w:t>21</w:t>
      </w:r>
      <w:r w:rsidR="00B01750" w:rsidRPr="00B01750">
        <w:rPr>
          <w:rFonts w:hint="eastAsia"/>
          <w:bCs/>
          <w:lang w:val="fr-FR"/>
        </w:rPr>
        <w:t>名委员组成。大公根据政府、众议院和国务委员会轮流提出的建议</w:t>
      </w:r>
      <w:r w:rsidRPr="00926CDD">
        <w:rPr>
          <w:rFonts w:hint="eastAsia"/>
          <w:bCs/>
          <w:lang w:val="fr-FR"/>
        </w:rPr>
        <w:t>，</w:t>
      </w:r>
      <w:r w:rsidR="00B01750" w:rsidRPr="00B01750">
        <w:rPr>
          <w:rFonts w:hint="eastAsia"/>
          <w:bCs/>
          <w:lang w:val="fr-FR"/>
        </w:rPr>
        <w:t>正式任免国务委员。除大公储外</w:t>
      </w:r>
      <w:r w:rsidRPr="00926CDD">
        <w:rPr>
          <w:rFonts w:hint="eastAsia"/>
          <w:bCs/>
          <w:lang w:val="fr-FR"/>
        </w:rPr>
        <w:t>，</w:t>
      </w:r>
      <w:r w:rsidR="00B01750" w:rsidRPr="00B01750">
        <w:rPr>
          <w:rFonts w:hint="eastAsia"/>
          <w:bCs/>
          <w:lang w:val="fr-FR"/>
        </w:rPr>
        <w:t>国务委员在连续或非连续担任该职位</w:t>
      </w:r>
      <w:r w:rsidRPr="00926CDD">
        <w:rPr>
          <w:rFonts w:hint="eastAsia"/>
          <w:bCs/>
          <w:lang w:val="fr-FR"/>
        </w:rPr>
        <w:t>12</w:t>
      </w:r>
      <w:r w:rsidR="00B01750" w:rsidRPr="00B01750">
        <w:rPr>
          <w:rFonts w:hint="eastAsia"/>
          <w:bCs/>
          <w:lang w:val="fr-FR"/>
        </w:rPr>
        <w:t>年后结束任职</w:t>
      </w:r>
      <w:r w:rsidRPr="00926CDD">
        <w:rPr>
          <w:rFonts w:hint="eastAsia"/>
          <w:bCs/>
          <w:lang w:val="fr-FR"/>
        </w:rPr>
        <w:t>，</w:t>
      </w:r>
      <w:r w:rsidR="00B01750" w:rsidRPr="00B01750">
        <w:rPr>
          <w:rFonts w:hint="eastAsia"/>
          <w:bCs/>
          <w:lang w:val="fr-FR"/>
        </w:rPr>
        <w:t>或在有关人员年满</w:t>
      </w:r>
      <w:r w:rsidRPr="00926CDD">
        <w:rPr>
          <w:rFonts w:hint="eastAsia"/>
          <w:bCs/>
          <w:lang w:val="fr-FR"/>
        </w:rPr>
        <w:t>72</w:t>
      </w:r>
      <w:r w:rsidR="00B01750" w:rsidRPr="00B01750">
        <w:rPr>
          <w:rFonts w:hint="eastAsia"/>
          <w:bCs/>
          <w:lang w:val="fr-FR"/>
        </w:rPr>
        <w:t>岁或接受与国务委员一职有冲突的职位时结束任职。国务委员会是立法程序中的咨询机构。政府提出的任何法律草案或众议院的任何法律提案都必须征求国务委员会的意见。提出意见时</w:t>
      </w:r>
      <w:r w:rsidRPr="00926CDD">
        <w:rPr>
          <w:rFonts w:hint="eastAsia"/>
          <w:bCs/>
          <w:lang w:val="fr-FR"/>
        </w:rPr>
        <w:t>，</w:t>
      </w:r>
      <w:r w:rsidR="00B01750" w:rsidRPr="00B01750">
        <w:rPr>
          <w:rFonts w:hint="eastAsia"/>
          <w:bCs/>
          <w:lang w:val="fr-FR"/>
        </w:rPr>
        <w:t>国务委员会必须审查法律草案是否符合《宪法》、国际公约和一般法律原则。</w:t>
      </w:r>
    </w:p>
    <w:p w14:paraId="7F9EEBF8" w14:textId="3CB91B35" w:rsidR="00B01750" w:rsidRPr="00B01750" w:rsidRDefault="00B01750" w:rsidP="007B0F4B">
      <w:pPr>
        <w:pStyle w:val="H23GC"/>
        <w:rPr>
          <w:lang w:val="fr-CH"/>
        </w:rPr>
      </w:pPr>
      <w:bookmarkStart w:id="225" w:name="_Toc182383471"/>
      <w:r w:rsidRPr="00B01750">
        <w:rPr>
          <w:rFonts w:hint="eastAsia"/>
          <w:lang w:val="fr-CH"/>
        </w:rPr>
        <w:lastRenderedPageBreak/>
        <w:tab/>
      </w:r>
      <w:r w:rsidR="00926CDD" w:rsidRPr="00926CDD">
        <w:rPr>
          <w:rFonts w:hint="eastAsia"/>
          <w:lang w:val="fr-CH"/>
        </w:rPr>
        <w:t>2.</w:t>
      </w:r>
      <w:r w:rsidRPr="00B01750">
        <w:rPr>
          <w:rFonts w:hint="eastAsia"/>
          <w:lang w:val="fr-CH"/>
        </w:rPr>
        <w:tab/>
      </w:r>
      <w:bookmarkEnd w:id="225"/>
      <w:r w:rsidRPr="00B01750">
        <w:rPr>
          <w:rFonts w:hint="eastAsia"/>
          <w:lang w:val="fr-CH"/>
        </w:rPr>
        <w:t>选举制度</w:t>
      </w:r>
    </w:p>
    <w:p w14:paraId="0ECF80C2" w14:textId="1ECE6CC3" w:rsidR="00B01750" w:rsidRPr="00B01750" w:rsidRDefault="00926CDD" w:rsidP="00B01750">
      <w:pPr>
        <w:pStyle w:val="SingleTxtGC"/>
        <w:rPr>
          <w:bCs/>
          <w:lang w:val="fr-FR"/>
        </w:rPr>
      </w:pPr>
      <w:r w:rsidRPr="00926CDD">
        <w:rPr>
          <w:rFonts w:hint="eastAsia"/>
          <w:bCs/>
          <w:lang w:val="fr-CH"/>
        </w:rPr>
        <w:t>53.</w:t>
      </w:r>
      <w:r w:rsidR="00B01750" w:rsidRPr="00B01750">
        <w:rPr>
          <w:rFonts w:hint="eastAsia"/>
          <w:bCs/>
          <w:lang w:val="fr-CH"/>
        </w:rPr>
        <w:tab/>
      </w:r>
      <w:r w:rsidRPr="00926CDD">
        <w:rPr>
          <w:rFonts w:hint="eastAsia"/>
          <w:bCs/>
          <w:lang w:val="fr-FR"/>
        </w:rPr>
        <w:t>1919</w:t>
      </w:r>
      <w:r w:rsidR="00B01750" w:rsidRPr="00B01750">
        <w:rPr>
          <w:rFonts w:hint="eastAsia"/>
          <w:bCs/>
          <w:lang w:val="fr-FR"/>
        </w:rPr>
        <w:t>年</w:t>
      </w:r>
      <w:r w:rsidRPr="00926CDD">
        <w:rPr>
          <w:rFonts w:hint="eastAsia"/>
          <w:bCs/>
          <w:lang w:val="fr-FR"/>
        </w:rPr>
        <w:t>1</w:t>
      </w:r>
      <w:r w:rsidR="00B01750" w:rsidRPr="00B01750">
        <w:rPr>
          <w:rFonts w:hint="eastAsia"/>
          <w:bCs/>
          <w:lang w:val="fr-FR"/>
        </w:rPr>
        <w:t>0</w:t>
      </w:r>
      <w:r w:rsidR="00B01750" w:rsidRPr="00B01750">
        <w:rPr>
          <w:rFonts w:hint="eastAsia"/>
          <w:bCs/>
          <w:lang w:val="fr-FR"/>
        </w:rPr>
        <w:t>月</w:t>
      </w:r>
      <w:r w:rsidRPr="00926CDD">
        <w:rPr>
          <w:rFonts w:hint="eastAsia"/>
          <w:bCs/>
          <w:lang w:val="fr-FR"/>
        </w:rPr>
        <w:t>26</w:t>
      </w:r>
      <w:r w:rsidR="00B01750" w:rsidRPr="00B01750">
        <w:rPr>
          <w:rFonts w:hint="eastAsia"/>
          <w:bCs/>
          <w:lang w:val="fr-FR"/>
        </w:rPr>
        <w:t>日</w:t>
      </w:r>
      <w:r w:rsidRPr="00926CDD">
        <w:rPr>
          <w:rFonts w:hint="eastAsia"/>
          <w:bCs/>
          <w:lang w:val="fr-FR"/>
        </w:rPr>
        <w:t>，</w:t>
      </w:r>
      <w:r w:rsidR="00B01750" w:rsidRPr="00B01750">
        <w:rPr>
          <w:rFonts w:hint="eastAsia"/>
          <w:bCs/>
          <w:lang w:val="fr-FR"/>
        </w:rPr>
        <w:t>卢森堡引入了主动和被动的普遍投票权。投票是公民的义务</w:t>
      </w:r>
      <w:r w:rsidRPr="00926CDD">
        <w:rPr>
          <w:rFonts w:hint="eastAsia"/>
          <w:bCs/>
          <w:lang w:val="fr-FR"/>
        </w:rPr>
        <w:t>，</w:t>
      </w:r>
      <w:r w:rsidR="00B01750" w:rsidRPr="00B01750">
        <w:rPr>
          <w:rFonts w:hint="eastAsia"/>
          <w:bCs/>
          <w:lang w:val="fr-FR"/>
        </w:rPr>
        <w:t>拒绝投票可处以罚款。议会选举每五年举行一次</w:t>
      </w:r>
      <w:r w:rsidRPr="00926CDD">
        <w:rPr>
          <w:rFonts w:hint="eastAsia"/>
          <w:bCs/>
          <w:lang w:val="fr-FR"/>
        </w:rPr>
        <w:t>，</w:t>
      </w:r>
      <w:r w:rsidR="00B01750" w:rsidRPr="00B01750">
        <w:rPr>
          <w:rFonts w:hint="eastAsia"/>
          <w:bCs/>
          <w:lang w:val="fr-FR"/>
        </w:rPr>
        <w:t>市镇选举每六年举行一次。公民每五年还通过直接普选选出六名卢森堡驻欧洲议会代表。</w:t>
      </w:r>
    </w:p>
    <w:p w14:paraId="498B4919" w14:textId="5BBD4203" w:rsidR="00B01750" w:rsidRPr="00B01750" w:rsidRDefault="00926CDD" w:rsidP="00B01750">
      <w:pPr>
        <w:pStyle w:val="SingleTxtGC"/>
        <w:rPr>
          <w:bCs/>
          <w:lang w:val="fr-FR"/>
        </w:rPr>
      </w:pPr>
      <w:r w:rsidRPr="00926CDD">
        <w:rPr>
          <w:rFonts w:hint="eastAsia"/>
          <w:bCs/>
          <w:lang w:val="fr-CH"/>
        </w:rPr>
        <w:t>54.</w:t>
      </w:r>
      <w:r w:rsidR="00B01750" w:rsidRPr="00B01750">
        <w:rPr>
          <w:rFonts w:hint="eastAsia"/>
          <w:bCs/>
          <w:lang w:val="fr-CH"/>
        </w:rPr>
        <w:tab/>
      </w:r>
      <w:r w:rsidR="00B01750" w:rsidRPr="00B01750">
        <w:rPr>
          <w:rFonts w:hint="eastAsia"/>
          <w:bCs/>
          <w:lang w:val="fr-FR"/>
        </w:rPr>
        <w:t>由于卢森堡实行强制投票制</w:t>
      </w:r>
      <w:r w:rsidRPr="00926CDD">
        <w:rPr>
          <w:rFonts w:hint="eastAsia"/>
          <w:bCs/>
          <w:lang w:val="fr-FR"/>
        </w:rPr>
        <w:t>，</w:t>
      </w:r>
      <w:r w:rsidR="00B01750" w:rsidRPr="00B01750">
        <w:rPr>
          <w:rFonts w:hint="eastAsia"/>
          <w:bCs/>
          <w:lang w:val="fr-FR"/>
        </w:rPr>
        <w:t>各类选举的投票率很高。在</w:t>
      </w:r>
      <w:r w:rsidRPr="00926CDD">
        <w:rPr>
          <w:rFonts w:hint="eastAsia"/>
          <w:bCs/>
          <w:lang w:val="fr-FR"/>
        </w:rPr>
        <w:t>2</w:t>
      </w:r>
      <w:r w:rsidR="00B01750" w:rsidRPr="00B01750">
        <w:rPr>
          <w:rFonts w:hint="eastAsia"/>
          <w:bCs/>
          <w:lang w:val="fr-FR"/>
        </w:rPr>
        <w:t>0</w:t>
      </w:r>
      <w:r w:rsidRPr="00926CDD">
        <w:rPr>
          <w:rFonts w:hint="eastAsia"/>
          <w:bCs/>
          <w:lang w:val="fr-FR"/>
        </w:rPr>
        <w:t>24</w:t>
      </w:r>
      <w:r w:rsidR="00B01750" w:rsidRPr="00B01750">
        <w:rPr>
          <w:rFonts w:hint="eastAsia"/>
          <w:bCs/>
          <w:lang w:val="fr-FR"/>
        </w:rPr>
        <w:t>年最近一次欧洲议会选举中</w:t>
      </w:r>
      <w:r w:rsidRPr="00926CDD">
        <w:rPr>
          <w:rFonts w:hint="eastAsia"/>
          <w:bCs/>
          <w:lang w:val="fr-FR"/>
        </w:rPr>
        <w:t>，</w:t>
      </w:r>
      <w:r w:rsidR="00B01750" w:rsidRPr="00B01750">
        <w:rPr>
          <w:rFonts w:hint="eastAsia"/>
          <w:bCs/>
          <w:lang w:val="fr-FR"/>
        </w:rPr>
        <w:t>卢森堡的投票率为</w:t>
      </w:r>
      <w:r w:rsidRPr="00926CDD">
        <w:rPr>
          <w:rFonts w:hint="eastAsia"/>
          <w:bCs/>
          <w:lang w:val="fr-FR"/>
        </w:rPr>
        <w:t>82.29%</w:t>
      </w:r>
      <w:r w:rsidRPr="00926CDD">
        <w:rPr>
          <w:rFonts w:hint="eastAsia"/>
          <w:bCs/>
          <w:lang w:val="fr-FR"/>
        </w:rPr>
        <w:t>，</w:t>
      </w:r>
      <w:r w:rsidR="00B01750" w:rsidRPr="00B01750">
        <w:rPr>
          <w:rFonts w:hint="eastAsia"/>
          <w:bCs/>
          <w:lang w:val="fr-FR"/>
        </w:rPr>
        <w:t>是欧洲联盟成员国中投票率最高的国家之一。在</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年议会选举中</w:t>
      </w:r>
      <w:r w:rsidRPr="00926CDD">
        <w:rPr>
          <w:rFonts w:hint="eastAsia"/>
          <w:bCs/>
          <w:lang w:val="fr-FR"/>
        </w:rPr>
        <w:t>，</w:t>
      </w:r>
      <w:r w:rsidR="00B01750" w:rsidRPr="00B01750">
        <w:rPr>
          <w:rFonts w:hint="eastAsia"/>
          <w:bCs/>
          <w:lang w:val="fr-FR"/>
        </w:rPr>
        <w:t>全国投票率为</w:t>
      </w:r>
      <w:r w:rsidRPr="00926CDD">
        <w:rPr>
          <w:rFonts w:hint="eastAsia"/>
          <w:bCs/>
          <w:lang w:val="fr-FR"/>
        </w:rPr>
        <w:t>87.2</w:t>
      </w:r>
      <w:r w:rsidR="00B01750" w:rsidRPr="00B01750">
        <w:rPr>
          <w:rFonts w:hint="eastAsia"/>
          <w:bCs/>
          <w:lang w:val="fr-FR"/>
        </w:rPr>
        <w:t>0</w:t>
      </w:r>
      <w:r w:rsidRPr="00926CDD">
        <w:rPr>
          <w:rFonts w:hint="eastAsia"/>
          <w:bCs/>
          <w:lang w:val="fr-FR"/>
        </w:rPr>
        <w:t>%</w:t>
      </w:r>
      <w:r w:rsidR="00B01750" w:rsidRPr="00B01750">
        <w:rPr>
          <w:rFonts w:hint="eastAsia"/>
          <w:bCs/>
          <w:lang w:val="fr-FR"/>
        </w:rPr>
        <w:t>。</w:t>
      </w:r>
    </w:p>
    <w:p w14:paraId="7F802DE1" w14:textId="5AC35A59" w:rsidR="00B01750" w:rsidRPr="00B01750" w:rsidRDefault="00B01750" w:rsidP="00867059">
      <w:pPr>
        <w:pStyle w:val="H56GC"/>
        <w:rPr>
          <w:rFonts w:ascii="Time New Roman" w:eastAsia="黑体" w:hAnsi="Time New Roman" w:hint="eastAsia"/>
          <w:bCs/>
          <w:lang w:val="fr-CH"/>
        </w:rPr>
      </w:pPr>
      <w:bookmarkStart w:id="226" w:name="_Toc11407918"/>
      <w:bookmarkStart w:id="227" w:name="_Toc11408873"/>
      <w:bookmarkStart w:id="228" w:name="_Toc180747719"/>
      <w:r w:rsidRPr="00B01750">
        <w:rPr>
          <w:rFonts w:hint="eastAsia"/>
          <w:bCs/>
          <w:lang w:val="fr-CH"/>
        </w:rPr>
        <w:tab/>
      </w:r>
      <w:r w:rsidRPr="00B01750">
        <w:rPr>
          <w:rFonts w:hint="eastAsia"/>
          <w:bCs/>
          <w:lang w:val="fr-CH"/>
        </w:rPr>
        <w:tab/>
      </w:r>
      <w:bookmarkStart w:id="229" w:name="_Toc195876761"/>
      <w:bookmarkStart w:id="230" w:name="_Toc195879338"/>
      <w:bookmarkStart w:id="231" w:name="_Toc200981661"/>
      <w:r w:rsidRPr="00B01750">
        <w:rPr>
          <w:rFonts w:hint="eastAsia"/>
          <w:bCs/>
          <w:lang w:val="fr-CH"/>
        </w:rPr>
        <w:t>表</w:t>
      </w:r>
      <w:r w:rsidR="00926CDD" w:rsidRPr="00926CDD">
        <w:rPr>
          <w:rFonts w:hint="eastAsia"/>
          <w:bCs/>
          <w:lang w:val="fr-CH"/>
        </w:rPr>
        <w:t>34</w:t>
      </w:r>
      <w:bookmarkEnd w:id="226"/>
      <w:bookmarkEnd w:id="227"/>
      <w:bookmarkEnd w:id="228"/>
      <w:r w:rsidRPr="00B01750">
        <w:rPr>
          <w:bCs/>
          <w:lang w:val="fr-CH"/>
        </w:rPr>
        <w:br/>
      </w:r>
      <w:r w:rsidRPr="00B01750">
        <w:rPr>
          <w:rFonts w:ascii="Time New Roman" w:eastAsia="黑体" w:hAnsi="Time New Roman" w:hint="eastAsia"/>
          <w:bCs/>
          <w:lang w:val="fr-CH"/>
        </w:rPr>
        <w:t>按选区分列的</w:t>
      </w:r>
      <w:r w:rsidR="00926CDD" w:rsidRPr="007B0F4B">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7B0F4B">
        <w:rPr>
          <w:rFonts w:ascii="Time New Roman" w:eastAsia="黑体" w:hAnsi="Time New Roman" w:hint="eastAsia"/>
          <w:bCs/>
          <w:lang w:val="fr-CH"/>
        </w:rPr>
        <w:t>23</w:t>
      </w:r>
      <w:r w:rsidRPr="00B01750">
        <w:rPr>
          <w:rFonts w:ascii="Time New Roman" w:eastAsia="黑体" w:hAnsi="Time New Roman" w:hint="eastAsia"/>
          <w:bCs/>
          <w:lang w:val="fr-CH"/>
        </w:rPr>
        <w:t>年议会选举投票率</w:t>
      </w:r>
      <w:bookmarkEnd w:id="229"/>
      <w:bookmarkEnd w:id="230"/>
      <w:bookmarkEnd w:id="231"/>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1702"/>
        <w:gridCol w:w="1417"/>
        <w:gridCol w:w="1559"/>
        <w:gridCol w:w="1418"/>
        <w:gridCol w:w="1274"/>
      </w:tblGrid>
      <w:tr w:rsidR="00926CDD" w:rsidRPr="007B0F4B" w14:paraId="4572BCC3" w14:textId="77777777" w:rsidTr="007B0F4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54" w:type="pct"/>
            <w:tcBorders>
              <w:top w:val="single" w:sz="4" w:space="0" w:color="auto"/>
              <w:bottom w:val="single" w:sz="12" w:space="0" w:color="auto"/>
            </w:tcBorders>
            <w:shd w:val="clear" w:color="auto" w:fill="auto"/>
            <w:noWrap/>
            <w:vAlign w:val="bottom"/>
            <w:hideMark/>
          </w:tcPr>
          <w:p w14:paraId="736CFCDB" w14:textId="77777777" w:rsidR="00B01750" w:rsidRPr="007B0F4B" w:rsidRDefault="00B01750" w:rsidP="007B0F4B">
            <w:pPr>
              <w:pStyle w:val="a4"/>
              <w:ind w:right="0"/>
              <w:jc w:val="left"/>
              <w:rPr>
                <w:b w:val="0"/>
                <w:bCs w:val="0"/>
                <w:lang w:val="fr-FR"/>
              </w:rPr>
            </w:pPr>
            <w:r w:rsidRPr="007B0F4B">
              <w:rPr>
                <w:rFonts w:hint="eastAsia"/>
                <w:b w:val="0"/>
                <w:bCs w:val="0"/>
                <w:lang w:val="fr-FR"/>
              </w:rPr>
              <w:t>选区</w:t>
            </w:r>
          </w:p>
        </w:tc>
        <w:tc>
          <w:tcPr>
            <w:tcW w:w="961" w:type="pct"/>
            <w:tcBorders>
              <w:top w:val="single" w:sz="4" w:space="0" w:color="auto"/>
              <w:bottom w:val="single" w:sz="12" w:space="0" w:color="auto"/>
            </w:tcBorders>
            <w:shd w:val="clear" w:color="auto" w:fill="auto"/>
            <w:noWrap/>
            <w:vAlign w:val="bottom"/>
            <w:hideMark/>
          </w:tcPr>
          <w:p w14:paraId="372D61F5" w14:textId="77777777" w:rsidR="00B01750" w:rsidRPr="007B0F4B" w:rsidRDefault="00B01750" w:rsidP="007B0F4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B0F4B">
              <w:rPr>
                <w:rFonts w:hint="eastAsia"/>
                <w:b w:val="0"/>
                <w:bCs w:val="0"/>
                <w:lang w:val="fr-FR"/>
              </w:rPr>
              <w:t>南部选区</w:t>
            </w:r>
          </w:p>
        </w:tc>
        <w:tc>
          <w:tcPr>
            <w:tcW w:w="1058" w:type="pct"/>
            <w:tcBorders>
              <w:top w:val="single" w:sz="4" w:space="0" w:color="auto"/>
              <w:bottom w:val="single" w:sz="12" w:space="0" w:color="auto"/>
            </w:tcBorders>
            <w:shd w:val="clear" w:color="auto" w:fill="auto"/>
            <w:noWrap/>
            <w:vAlign w:val="bottom"/>
            <w:hideMark/>
          </w:tcPr>
          <w:p w14:paraId="6313CC58" w14:textId="77777777" w:rsidR="00B01750" w:rsidRPr="007B0F4B" w:rsidRDefault="00B01750" w:rsidP="007B0F4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B0F4B">
              <w:rPr>
                <w:rFonts w:hint="eastAsia"/>
                <w:b w:val="0"/>
                <w:bCs w:val="0"/>
                <w:lang w:val="fr-FR"/>
              </w:rPr>
              <w:t>中部选区</w:t>
            </w:r>
          </w:p>
        </w:tc>
        <w:tc>
          <w:tcPr>
            <w:tcW w:w="962" w:type="pct"/>
            <w:tcBorders>
              <w:top w:val="single" w:sz="4" w:space="0" w:color="auto"/>
              <w:bottom w:val="single" w:sz="12" w:space="0" w:color="auto"/>
            </w:tcBorders>
            <w:shd w:val="clear" w:color="auto" w:fill="auto"/>
            <w:noWrap/>
            <w:vAlign w:val="bottom"/>
            <w:hideMark/>
          </w:tcPr>
          <w:p w14:paraId="09932BBB" w14:textId="77777777" w:rsidR="00B01750" w:rsidRPr="007B0F4B" w:rsidRDefault="00B01750" w:rsidP="007B0F4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B0F4B">
              <w:rPr>
                <w:rFonts w:hint="eastAsia"/>
                <w:b w:val="0"/>
                <w:bCs w:val="0"/>
                <w:lang w:val="fr-FR"/>
              </w:rPr>
              <w:t>北部选区</w:t>
            </w:r>
          </w:p>
        </w:tc>
        <w:tc>
          <w:tcPr>
            <w:tcW w:w="864" w:type="pct"/>
            <w:tcBorders>
              <w:top w:val="single" w:sz="4" w:space="0" w:color="auto"/>
              <w:bottom w:val="single" w:sz="12" w:space="0" w:color="auto"/>
            </w:tcBorders>
            <w:shd w:val="clear" w:color="auto" w:fill="auto"/>
            <w:noWrap/>
            <w:vAlign w:val="bottom"/>
            <w:hideMark/>
          </w:tcPr>
          <w:p w14:paraId="6E015DA7" w14:textId="77777777" w:rsidR="00B01750" w:rsidRPr="007B0F4B" w:rsidRDefault="00B01750" w:rsidP="007B0F4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B0F4B">
              <w:rPr>
                <w:rFonts w:hint="eastAsia"/>
                <w:b w:val="0"/>
                <w:bCs w:val="0"/>
                <w:lang w:val="fr-FR"/>
              </w:rPr>
              <w:t>东部选区</w:t>
            </w:r>
          </w:p>
        </w:tc>
      </w:tr>
      <w:tr w:rsidR="00926CDD" w:rsidRPr="007B0F4B" w14:paraId="561E1DA3" w14:textId="77777777" w:rsidTr="007B0F4B">
        <w:tc>
          <w:tcPr>
            <w:cnfStyle w:val="001000000000" w:firstRow="0" w:lastRow="0" w:firstColumn="1" w:lastColumn="0" w:oddVBand="0" w:evenVBand="0" w:oddHBand="0" w:evenHBand="0" w:firstRowFirstColumn="0" w:firstRowLastColumn="0" w:lastRowFirstColumn="0" w:lastRowLastColumn="0"/>
            <w:tcW w:w="1154" w:type="pct"/>
            <w:tcBorders>
              <w:top w:val="single" w:sz="12" w:space="0" w:color="auto"/>
            </w:tcBorders>
            <w:shd w:val="clear" w:color="auto" w:fill="auto"/>
            <w:noWrap/>
            <w:hideMark/>
          </w:tcPr>
          <w:p w14:paraId="5DC070A9" w14:textId="77777777" w:rsidR="00B01750" w:rsidRPr="007B0F4B" w:rsidRDefault="00B01750" w:rsidP="007B0F4B">
            <w:pPr>
              <w:pStyle w:val="a3"/>
              <w:overflowPunct/>
              <w:ind w:right="0"/>
              <w:jc w:val="left"/>
              <w:rPr>
                <w:b w:val="0"/>
                <w:bCs w:val="0"/>
                <w:lang w:val="fr-FR"/>
              </w:rPr>
            </w:pPr>
            <w:r w:rsidRPr="007B0F4B">
              <w:rPr>
                <w:rFonts w:hint="eastAsia"/>
                <w:b w:val="0"/>
                <w:bCs w:val="0"/>
                <w:lang w:val="fr-FR"/>
              </w:rPr>
              <w:t>投票率</w:t>
            </w:r>
          </w:p>
        </w:tc>
        <w:tc>
          <w:tcPr>
            <w:tcW w:w="961" w:type="pct"/>
            <w:tcBorders>
              <w:top w:val="single" w:sz="12" w:space="0" w:color="auto"/>
            </w:tcBorders>
            <w:shd w:val="clear" w:color="auto" w:fill="auto"/>
            <w:noWrap/>
            <w:vAlign w:val="bottom"/>
            <w:hideMark/>
          </w:tcPr>
          <w:p w14:paraId="3AAEEBD8" w14:textId="6807657A"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95.24%</w:t>
            </w:r>
          </w:p>
        </w:tc>
        <w:tc>
          <w:tcPr>
            <w:tcW w:w="1058" w:type="pct"/>
            <w:tcBorders>
              <w:top w:val="single" w:sz="12" w:space="0" w:color="auto"/>
            </w:tcBorders>
            <w:shd w:val="clear" w:color="auto" w:fill="auto"/>
            <w:noWrap/>
            <w:vAlign w:val="bottom"/>
            <w:hideMark/>
          </w:tcPr>
          <w:p w14:paraId="639A9F40" w14:textId="137FD58D"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89.71%</w:t>
            </w:r>
          </w:p>
        </w:tc>
        <w:tc>
          <w:tcPr>
            <w:tcW w:w="962" w:type="pct"/>
            <w:tcBorders>
              <w:top w:val="single" w:sz="12" w:space="0" w:color="auto"/>
            </w:tcBorders>
            <w:shd w:val="clear" w:color="auto" w:fill="auto"/>
            <w:noWrap/>
            <w:vAlign w:val="bottom"/>
            <w:hideMark/>
          </w:tcPr>
          <w:p w14:paraId="3DDC35AA" w14:textId="186BCFFA"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94.46%</w:t>
            </w:r>
          </w:p>
        </w:tc>
        <w:tc>
          <w:tcPr>
            <w:tcW w:w="864" w:type="pct"/>
            <w:tcBorders>
              <w:top w:val="single" w:sz="12" w:space="0" w:color="auto"/>
            </w:tcBorders>
            <w:shd w:val="clear" w:color="auto" w:fill="auto"/>
            <w:noWrap/>
            <w:vAlign w:val="bottom"/>
            <w:hideMark/>
          </w:tcPr>
          <w:p w14:paraId="44038550" w14:textId="49330800"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93.69%</w:t>
            </w:r>
          </w:p>
        </w:tc>
      </w:tr>
    </w:tbl>
    <w:p w14:paraId="5C63CC4E" w14:textId="3FE21948" w:rsidR="00B01750" w:rsidRPr="00B01750" w:rsidRDefault="00926CDD" w:rsidP="007B0F4B">
      <w:pPr>
        <w:pStyle w:val="SingleTxtGC"/>
        <w:spacing w:before="240"/>
        <w:rPr>
          <w:bCs/>
          <w:lang w:val="fr-FR"/>
        </w:rPr>
      </w:pPr>
      <w:r w:rsidRPr="00926CDD">
        <w:rPr>
          <w:rFonts w:hint="eastAsia"/>
          <w:bCs/>
          <w:lang w:val="fr-CH"/>
        </w:rPr>
        <w:t>55.</w:t>
      </w:r>
      <w:r w:rsidR="00B01750" w:rsidRPr="00B01750">
        <w:rPr>
          <w:rFonts w:hint="eastAsia"/>
          <w:bCs/>
          <w:lang w:val="fr-CH"/>
        </w:rPr>
        <w:tab/>
      </w:r>
      <w:r w:rsidR="00B01750" w:rsidRPr="00B01750">
        <w:rPr>
          <w:rFonts w:hint="eastAsia"/>
          <w:bCs/>
          <w:lang w:val="fr-FR"/>
        </w:rPr>
        <w:t>参加议会选举的选民必须是在投票日年满</w:t>
      </w:r>
      <w:r w:rsidRPr="00926CDD">
        <w:rPr>
          <w:rFonts w:hint="eastAsia"/>
          <w:bCs/>
          <w:lang w:val="fr-FR"/>
        </w:rPr>
        <w:t>18</w:t>
      </w:r>
      <w:r w:rsidR="00B01750" w:rsidRPr="00B01750">
        <w:rPr>
          <w:rFonts w:hint="eastAsia"/>
          <w:bCs/>
          <w:lang w:val="fr-FR"/>
        </w:rPr>
        <w:t>岁、享有公民权利和政治权利、且居住地为卢森堡大公国的卢森堡公民。居住在国外的卢森堡人可通过邮寄投票形式参加议会选举。居住在大公国的欧盟其他成员国侨民有资格参加欧洲议会选举</w:t>
      </w:r>
      <w:r w:rsidRPr="00926CDD">
        <w:rPr>
          <w:rFonts w:hint="eastAsia"/>
          <w:bCs/>
          <w:lang w:val="fr-FR"/>
        </w:rPr>
        <w:t>，</w:t>
      </w:r>
      <w:r w:rsidR="00B01750" w:rsidRPr="00B01750">
        <w:rPr>
          <w:rFonts w:hint="eastAsia"/>
          <w:bCs/>
          <w:lang w:val="fr-FR"/>
        </w:rPr>
        <w:t>还有资格参加市镇选举。非欧盟国家侨民也可参加市镇选举。《市镇选举法》还允许外国人竞选市镇官员</w:t>
      </w:r>
      <w:r w:rsidRPr="00926CDD">
        <w:rPr>
          <w:rFonts w:hint="eastAsia"/>
          <w:bCs/>
          <w:lang w:val="fr-FR"/>
        </w:rPr>
        <w:t>，</w:t>
      </w:r>
      <w:r w:rsidR="00B01750" w:rsidRPr="00B01750">
        <w:rPr>
          <w:rFonts w:hint="eastAsia"/>
          <w:bCs/>
          <w:lang w:val="fr-FR"/>
        </w:rPr>
        <w:t>包括市长或副市长。候选人必须在卢森堡居住满</w:t>
      </w:r>
      <w:r w:rsidRPr="00926CDD">
        <w:rPr>
          <w:rFonts w:hint="eastAsia"/>
          <w:bCs/>
          <w:lang w:val="fr-FR"/>
        </w:rPr>
        <w:t>5</w:t>
      </w:r>
      <w:r w:rsidR="00B01750" w:rsidRPr="00B01750">
        <w:rPr>
          <w:rFonts w:hint="eastAsia"/>
          <w:bCs/>
          <w:lang w:val="fr-FR"/>
        </w:rPr>
        <w:t>年</w:t>
      </w:r>
      <w:r w:rsidRPr="00926CDD">
        <w:rPr>
          <w:rFonts w:hint="eastAsia"/>
          <w:bCs/>
          <w:lang w:val="fr-FR"/>
        </w:rPr>
        <w:t>，</w:t>
      </w:r>
      <w:r w:rsidR="00B01750" w:rsidRPr="00B01750">
        <w:rPr>
          <w:rFonts w:hint="eastAsia"/>
          <w:bCs/>
          <w:lang w:val="fr-FR"/>
        </w:rPr>
        <w:t>其中最近一年无间断</w:t>
      </w:r>
      <w:r w:rsidRPr="00926CDD">
        <w:rPr>
          <w:rFonts w:hint="eastAsia"/>
          <w:bCs/>
          <w:lang w:val="fr-FR"/>
        </w:rPr>
        <w:t>，</w:t>
      </w:r>
      <w:r w:rsidR="00B01750" w:rsidRPr="00B01750">
        <w:rPr>
          <w:rFonts w:hint="eastAsia"/>
          <w:bCs/>
          <w:lang w:val="fr-FR"/>
        </w:rPr>
        <w:t>并在参选市镇居住满</w:t>
      </w:r>
      <w:r w:rsidRPr="00926CDD">
        <w:rPr>
          <w:rFonts w:hint="eastAsia"/>
          <w:bCs/>
          <w:lang w:val="fr-FR"/>
        </w:rPr>
        <w:t>6</w:t>
      </w:r>
      <w:r w:rsidR="00B01750" w:rsidRPr="00B01750">
        <w:rPr>
          <w:rFonts w:hint="eastAsia"/>
          <w:bCs/>
          <w:lang w:val="fr-FR"/>
        </w:rPr>
        <w:t>个月。</w:t>
      </w:r>
    </w:p>
    <w:p w14:paraId="7BA1C139" w14:textId="3120FE5F" w:rsidR="00B01750" w:rsidRPr="00B01750" w:rsidRDefault="00926CDD" w:rsidP="00B01750">
      <w:pPr>
        <w:pStyle w:val="SingleTxtGC"/>
        <w:rPr>
          <w:bCs/>
          <w:lang w:val="fr-FR"/>
        </w:rPr>
      </w:pPr>
      <w:r w:rsidRPr="00926CDD">
        <w:rPr>
          <w:rFonts w:hint="eastAsia"/>
          <w:bCs/>
          <w:lang w:val="fr-CH"/>
        </w:rPr>
        <w:t>56.</w:t>
      </w:r>
      <w:r w:rsidR="00B01750" w:rsidRPr="00B01750">
        <w:rPr>
          <w:rFonts w:hint="eastAsia"/>
          <w:bCs/>
          <w:lang w:val="fr-CH"/>
        </w:rPr>
        <w:tab/>
      </w:r>
      <w:r w:rsidR="00B01750" w:rsidRPr="00B01750">
        <w:rPr>
          <w:rFonts w:hint="eastAsia"/>
          <w:bCs/>
          <w:lang w:val="fr-FR"/>
        </w:rPr>
        <w:t>众议院选举采取直接普选形式</w:t>
      </w:r>
      <w:r w:rsidRPr="00926CDD">
        <w:rPr>
          <w:rFonts w:hint="eastAsia"/>
          <w:bCs/>
          <w:lang w:val="fr-FR"/>
        </w:rPr>
        <w:t>，</w:t>
      </w:r>
      <w:r w:rsidR="00B01750" w:rsidRPr="00B01750">
        <w:rPr>
          <w:rFonts w:hint="eastAsia"/>
          <w:bCs/>
          <w:lang w:val="fr-FR"/>
        </w:rPr>
        <w:t>选出组成卢森堡一院制国民议会的</w:t>
      </w:r>
      <w:r w:rsidRPr="00926CDD">
        <w:rPr>
          <w:rFonts w:hint="eastAsia"/>
          <w:bCs/>
          <w:lang w:val="fr-FR"/>
        </w:rPr>
        <w:t>6</w:t>
      </w:r>
      <w:r w:rsidR="00B01750" w:rsidRPr="00B01750">
        <w:rPr>
          <w:rFonts w:hint="eastAsia"/>
          <w:bCs/>
          <w:lang w:val="fr-FR"/>
        </w:rPr>
        <w:t>0</w:t>
      </w:r>
      <w:r w:rsidR="00B01750" w:rsidRPr="00B01750">
        <w:rPr>
          <w:rFonts w:hint="eastAsia"/>
          <w:bCs/>
          <w:lang w:val="fr-FR"/>
        </w:rPr>
        <w:t>名议员。就议会选举而言</w:t>
      </w:r>
      <w:r w:rsidRPr="00926CDD">
        <w:rPr>
          <w:rFonts w:hint="eastAsia"/>
          <w:bCs/>
          <w:lang w:val="fr-FR"/>
        </w:rPr>
        <w:t>，</w:t>
      </w:r>
      <w:r w:rsidR="00B01750" w:rsidRPr="00B01750">
        <w:rPr>
          <w:rFonts w:hint="eastAsia"/>
          <w:bCs/>
          <w:lang w:val="fr-FR"/>
        </w:rPr>
        <w:t>卢森堡大公国分为四个选区。议员从候选人名单中选出。各政治团体必须为四个选区中的每一个选区都编制一份候选人名单</w:t>
      </w:r>
      <w:r w:rsidRPr="00926CDD">
        <w:rPr>
          <w:rFonts w:hint="eastAsia"/>
          <w:bCs/>
          <w:lang w:val="fr-FR"/>
        </w:rPr>
        <w:t>，</w:t>
      </w:r>
      <w:r w:rsidR="00B01750" w:rsidRPr="00B01750">
        <w:rPr>
          <w:rFonts w:hint="eastAsia"/>
          <w:bCs/>
          <w:lang w:val="fr-FR"/>
        </w:rPr>
        <w:t>候选人数不得超过该选区议员席位总数。席位分配按照比例代表制和</w:t>
      </w:r>
      <w:proofErr w:type="gramStart"/>
      <w:r w:rsidR="00B01750" w:rsidRPr="00B01750">
        <w:rPr>
          <w:rFonts w:hint="eastAsia"/>
          <w:bCs/>
          <w:lang w:val="fr-FR"/>
        </w:rPr>
        <w:t>最小选举</w:t>
      </w:r>
      <w:proofErr w:type="gramEnd"/>
      <w:r w:rsidR="00B01750" w:rsidRPr="00B01750">
        <w:rPr>
          <w:rFonts w:hint="eastAsia"/>
          <w:bCs/>
          <w:lang w:val="fr-FR"/>
        </w:rPr>
        <w:t>商数原则计算。议会选举依照法律每五年举行一次。卢森堡最近一次议会选举于</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w:t>
      </w:r>
      <w:r w:rsidRPr="00926CDD">
        <w:rPr>
          <w:rFonts w:hint="eastAsia"/>
          <w:bCs/>
          <w:lang w:val="fr-FR"/>
        </w:rPr>
        <w:t>1</w:t>
      </w:r>
      <w:r w:rsidR="00B01750" w:rsidRPr="00B01750">
        <w:rPr>
          <w:rFonts w:hint="eastAsia"/>
          <w:bCs/>
          <w:lang w:val="fr-FR"/>
        </w:rPr>
        <w:t>0</w:t>
      </w:r>
      <w:r w:rsidR="00B01750" w:rsidRPr="00B01750">
        <w:rPr>
          <w:rFonts w:hint="eastAsia"/>
          <w:bCs/>
          <w:lang w:val="fr-FR"/>
        </w:rPr>
        <w:t>月</w:t>
      </w:r>
      <w:r w:rsidRPr="00926CDD">
        <w:rPr>
          <w:rFonts w:hint="eastAsia"/>
          <w:bCs/>
          <w:lang w:val="fr-FR"/>
        </w:rPr>
        <w:t>8</w:t>
      </w:r>
      <w:r w:rsidR="00B01750" w:rsidRPr="00B01750">
        <w:rPr>
          <w:rFonts w:hint="eastAsia"/>
          <w:bCs/>
          <w:lang w:val="fr-FR"/>
        </w:rPr>
        <w:t>日举行。</w:t>
      </w:r>
    </w:p>
    <w:p w14:paraId="077E8F56" w14:textId="6E849D2A" w:rsidR="00B01750" w:rsidRPr="00B01750" w:rsidRDefault="00926CDD" w:rsidP="00B01750">
      <w:pPr>
        <w:pStyle w:val="SingleTxtGC"/>
        <w:rPr>
          <w:bCs/>
          <w:lang w:val="fr-FR"/>
        </w:rPr>
      </w:pPr>
      <w:r w:rsidRPr="00926CDD">
        <w:rPr>
          <w:rFonts w:hint="eastAsia"/>
          <w:bCs/>
          <w:lang w:val="fr-CH"/>
        </w:rPr>
        <w:t>57.</w:t>
      </w:r>
      <w:r w:rsidR="00B01750" w:rsidRPr="00B01750">
        <w:rPr>
          <w:rFonts w:hint="eastAsia"/>
          <w:bCs/>
          <w:lang w:val="fr-CH"/>
        </w:rPr>
        <w:tab/>
      </w:r>
      <w:r w:rsidRPr="00926CDD">
        <w:rPr>
          <w:rFonts w:hint="eastAsia"/>
          <w:bCs/>
          <w:lang w:val="fr-FR"/>
        </w:rPr>
        <w:t>2</w:t>
      </w:r>
      <w:r w:rsidR="00B01750" w:rsidRPr="00B01750">
        <w:rPr>
          <w:rFonts w:hint="eastAsia"/>
          <w:bCs/>
          <w:lang w:val="fr-FR"/>
        </w:rPr>
        <w:t>00</w:t>
      </w:r>
      <w:r w:rsidRPr="00926CDD">
        <w:rPr>
          <w:rFonts w:hint="eastAsia"/>
          <w:bCs/>
          <w:lang w:val="fr-FR"/>
        </w:rPr>
        <w:t>7</w:t>
      </w:r>
      <w:r w:rsidR="00B01750" w:rsidRPr="00B01750">
        <w:rPr>
          <w:rFonts w:hint="eastAsia"/>
          <w:bCs/>
          <w:lang w:val="fr-FR"/>
        </w:rPr>
        <w:t>年</w:t>
      </w:r>
      <w:r w:rsidRPr="00926CDD">
        <w:rPr>
          <w:rFonts w:hint="eastAsia"/>
          <w:bCs/>
          <w:lang w:val="fr-FR"/>
        </w:rPr>
        <w:t>12</w:t>
      </w:r>
      <w:r w:rsidR="00B01750" w:rsidRPr="00B01750">
        <w:rPr>
          <w:rFonts w:hint="eastAsia"/>
          <w:bCs/>
          <w:lang w:val="fr-FR"/>
        </w:rPr>
        <w:t>月</w:t>
      </w:r>
      <w:r w:rsidRPr="00926CDD">
        <w:rPr>
          <w:rFonts w:hint="eastAsia"/>
          <w:bCs/>
          <w:lang w:val="fr-FR"/>
        </w:rPr>
        <w:t>21</w:t>
      </w:r>
      <w:r w:rsidR="00B01750" w:rsidRPr="00B01750">
        <w:rPr>
          <w:rFonts w:hint="eastAsia"/>
          <w:bCs/>
          <w:lang w:val="fr-FR"/>
        </w:rPr>
        <w:t>日《政党资助法》对政党或政治团体</w:t>
      </w:r>
      <w:proofErr w:type="gramStart"/>
      <w:r w:rsidR="00B01750" w:rsidRPr="00B01750">
        <w:rPr>
          <w:rFonts w:hint="eastAsia"/>
          <w:bCs/>
          <w:lang w:val="fr-FR"/>
        </w:rPr>
        <w:t>作出</w:t>
      </w:r>
      <w:proofErr w:type="gramEnd"/>
      <w:r w:rsidR="00B01750" w:rsidRPr="00B01750">
        <w:rPr>
          <w:rFonts w:hint="eastAsia"/>
          <w:bCs/>
          <w:lang w:val="fr-FR"/>
        </w:rPr>
        <w:t>了定义。根据该法</w:t>
      </w:r>
      <w:r w:rsidRPr="00926CDD">
        <w:rPr>
          <w:rFonts w:hint="eastAsia"/>
          <w:bCs/>
          <w:lang w:val="fr-FR"/>
        </w:rPr>
        <w:t>，</w:t>
      </w:r>
      <w:r w:rsidR="00B01750" w:rsidRPr="00B01750">
        <w:rPr>
          <w:rFonts w:hint="eastAsia"/>
          <w:bCs/>
          <w:lang w:val="fr-FR"/>
        </w:rPr>
        <w:t>政党或政治团体是自然人的集合体</w:t>
      </w:r>
      <w:r w:rsidRPr="00926CDD">
        <w:rPr>
          <w:rFonts w:hint="eastAsia"/>
          <w:bCs/>
          <w:lang w:val="fr-FR"/>
        </w:rPr>
        <w:t>，</w:t>
      </w:r>
      <w:r w:rsidR="00B01750" w:rsidRPr="00B01750">
        <w:rPr>
          <w:rFonts w:hint="eastAsia"/>
          <w:bCs/>
          <w:lang w:val="fr-FR"/>
        </w:rPr>
        <w:t>可具有法人资格</w:t>
      </w:r>
      <w:r w:rsidRPr="00926CDD">
        <w:rPr>
          <w:rFonts w:hint="eastAsia"/>
          <w:bCs/>
          <w:lang w:val="fr-FR"/>
        </w:rPr>
        <w:t>，</w:t>
      </w:r>
      <w:r w:rsidR="00B01750" w:rsidRPr="00B01750">
        <w:rPr>
          <w:rFonts w:hint="eastAsia"/>
          <w:bCs/>
          <w:lang w:val="fr-FR"/>
        </w:rPr>
        <w:t>也可不具有法人资格。这些团体本着对民主基本原则的尊重</w:t>
      </w:r>
      <w:r w:rsidRPr="00926CDD">
        <w:rPr>
          <w:rFonts w:hint="eastAsia"/>
          <w:bCs/>
          <w:lang w:val="fr-FR"/>
        </w:rPr>
        <w:t>，</w:t>
      </w:r>
      <w:r w:rsidR="00B01750" w:rsidRPr="00B01750">
        <w:rPr>
          <w:rFonts w:hint="eastAsia"/>
          <w:bCs/>
          <w:lang w:val="fr-FR"/>
        </w:rPr>
        <w:t>以其章程或纲领规定的方式</w:t>
      </w:r>
      <w:r w:rsidRPr="00926CDD">
        <w:rPr>
          <w:rFonts w:hint="eastAsia"/>
          <w:bCs/>
          <w:lang w:val="fr-FR"/>
        </w:rPr>
        <w:t>，</w:t>
      </w:r>
      <w:r w:rsidR="00B01750" w:rsidRPr="00B01750">
        <w:rPr>
          <w:rFonts w:hint="eastAsia"/>
          <w:bCs/>
          <w:lang w:val="fr-FR"/>
        </w:rPr>
        <w:t>协助行使普选权和表达人民意愿。为了更好地实现决策中的性别平衡</w:t>
      </w:r>
      <w:r w:rsidRPr="00926CDD">
        <w:rPr>
          <w:rFonts w:hint="eastAsia"/>
          <w:bCs/>
          <w:lang w:val="fr-FR"/>
        </w:rPr>
        <w:t>，</w:t>
      </w:r>
      <w:r w:rsidRPr="00926CDD">
        <w:rPr>
          <w:rFonts w:hint="eastAsia"/>
          <w:bCs/>
          <w:lang w:val="fr-FR"/>
        </w:rPr>
        <w:t>2</w:t>
      </w:r>
      <w:r w:rsidR="00B01750" w:rsidRPr="00B01750">
        <w:rPr>
          <w:rFonts w:hint="eastAsia"/>
          <w:bCs/>
          <w:lang w:val="fr-FR"/>
        </w:rPr>
        <w:t>0</w:t>
      </w:r>
      <w:r w:rsidRPr="00926CDD">
        <w:rPr>
          <w:rFonts w:hint="eastAsia"/>
          <w:bCs/>
          <w:lang w:val="fr-FR"/>
        </w:rPr>
        <w:t>16</w:t>
      </w:r>
      <w:r w:rsidR="00B01750" w:rsidRPr="00B01750">
        <w:rPr>
          <w:rFonts w:hint="eastAsia"/>
          <w:bCs/>
          <w:lang w:val="fr-FR"/>
        </w:rPr>
        <w:t>年</w:t>
      </w:r>
      <w:r w:rsidRPr="00926CDD">
        <w:rPr>
          <w:rFonts w:hint="eastAsia"/>
          <w:bCs/>
          <w:lang w:val="fr-FR"/>
        </w:rPr>
        <w:t>12</w:t>
      </w:r>
      <w:r w:rsidR="00B01750" w:rsidRPr="00B01750">
        <w:rPr>
          <w:rFonts w:hint="eastAsia"/>
          <w:bCs/>
          <w:lang w:val="fr-FR"/>
        </w:rPr>
        <w:t>月对该法进行了修订</w:t>
      </w:r>
      <w:r w:rsidRPr="00926CDD">
        <w:rPr>
          <w:rFonts w:hint="eastAsia"/>
          <w:bCs/>
          <w:lang w:val="fr-FR"/>
        </w:rPr>
        <w:t>，</w:t>
      </w:r>
      <w:r w:rsidR="00B01750" w:rsidRPr="00B01750">
        <w:rPr>
          <w:rFonts w:hint="eastAsia"/>
          <w:bCs/>
          <w:lang w:val="fr-FR"/>
        </w:rPr>
        <w:t>规定如果某政党候选人名单中代表性不足的性别的候选人数低于某些门槛</w:t>
      </w:r>
      <w:r w:rsidRPr="00926CDD">
        <w:rPr>
          <w:rFonts w:hint="eastAsia"/>
          <w:bCs/>
          <w:lang w:val="fr-FR"/>
        </w:rPr>
        <w:t>，</w:t>
      </w:r>
      <w:r w:rsidR="00B01750" w:rsidRPr="00B01750">
        <w:rPr>
          <w:rFonts w:hint="eastAsia"/>
          <w:bCs/>
          <w:lang w:val="fr-FR"/>
        </w:rPr>
        <w:t>可相应减少对该政党的资助。</w:t>
      </w:r>
    </w:p>
    <w:p w14:paraId="1D4D91D0" w14:textId="660DC39F" w:rsidR="00B01750" w:rsidRPr="00B01750" w:rsidRDefault="00926CDD" w:rsidP="00B01750">
      <w:pPr>
        <w:pStyle w:val="SingleTxtGC"/>
        <w:rPr>
          <w:bCs/>
          <w:lang w:val="fr-FR"/>
        </w:rPr>
      </w:pPr>
      <w:r w:rsidRPr="00926CDD">
        <w:rPr>
          <w:rFonts w:hint="eastAsia"/>
          <w:bCs/>
          <w:lang w:val="fr-CH"/>
        </w:rPr>
        <w:t>58.</w:t>
      </w:r>
      <w:r w:rsidR="00B01750" w:rsidRPr="00B01750">
        <w:rPr>
          <w:rFonts w:hint="eastAsia"/>
          <w:bCs/>
          <w:lang w:val="fr-CH"/>
        </w:rPr>
        <w:tab/>
      </w:r>
      <w:r w:rsidR="00B01750" w:rsidRPr="00B01750">
        <w:rPr>
          <w:rFonts w:hint="eastAsia"/>
          <w:bCs/>
          <w:lang w:val="fr-FR"/>
        </w:rPr>
        <w:t>卢森堡目前有十几个活跃的政党。本届联合政府由两个政党组成。自</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年议会选举以来</w:t>
      </w:r>
      <w:r w:rsidRPr="00926CDD">
        <w:rPr>
          <w:rFonts w:hint="eastAsia"/>
          <w:bCs/>
          <w:lang w:val="fr-FR"/>
        </w:rPr>
        <w:t>，</w:t>
      </w:r>
      <w:r w:rsidR="00B01750" w:rsidRPr="00B01750">
        <w:rPr>
          <w:rFonts w:hint="eastAsia"/>
          <w:bCs/>
          <w:lang w:val="fr-FR"/>
        </w:rPr>
        <w:t>共有</w:t>
      </w:r>
      <w:r w:rsidRPr="00926CDD">
        <w:rPr>
          <w:rFonts w:hint="eastAsia"/>
          <w:bCs/>
          <w:lang w:val="fr-FR"/>
        </w:rPr>
        <w:t>7</w:t>
      </w:r>
      <w:r w:rsidR="00B01750" w:rsidRPr="00B01750">
        <w:rPr>
          <w:rFonts w:hint="eastAsia"/>
          <w:bCs/>
          <w:lang w:val="fr-FR"/>
        </w:rPr>
        <w:t>个政党在众议院有席位。以下是按字母顺序排列的政党名单</w:t>
      </w:r>
      <w:r w:rsidRPr="00926CDD">
        <w:rPr>
          <w:rFonts w:hint="eastAsia"/>
          <w:bCs/>
          <w:lang w:val="fr-FR"/>
        </w:rPr>
        <w:t>：</w:t>
      </w:r>
      <w:r w:rsidR="00B01750" w:rsidRPr="00B01750">
        <w:rPr>
          <w:rFonts w:hint="eastAsia"/>
          <w:bCs/>
          <w:lang w:val="fr-FR"/>
        </w:rPr>
        <w:t>民主替代改革党、基督教社会人民党、绿党、左派党、自由党、保守党、民主党、替代社会自由党、自由选民党、焦点党</w:t>
      </w:r>
      <w:r w:rsidR="00B01750" w:rsidRPr="00B01750">
        <w:rPr>
          <w:rFonts w:hint="eastAsia"/>
          <w:bCs/>
        </w:rPr>
        <w:t>、</w:t>
      </w:r>
      <w:r w:rsidR="00B01750" w:rsidRPr="00B01750">
        <w:rPr>
          <w:rFonts w:hint="eastAsia"/>
          <w:bCs/>
          <w:lang w:val="fr-FR"/>
        </w:rPr>
        <w:t>卢森堡共产党、卢森堡社会工人党、争取完全民主党、海盗党、卢森堡社会自由党、卢森堡伏特党。</w:t>
      </w:r>
    </w:p>
    <w:p w14:paraId="43DF9B8C" w14:textId="77404D2B" w:rsidR="00B01750" w:rsidRPr="00B01750" w:rsidRDefault="00926CDD" w:rsidP="00B01750">
      <w:pPr>
        <w:pStyle w:val="SingleTxtGC"/>
        <w:rPr>
          <w:bCs/>
          <w:lang w:val="fr-FR"/>
        </w:rPr>
      </w:pPr>
      <w:r w:rsidRPr="00926CDD">
        <w:rPr>
          <w:rFonts w:hint="eastAsia"/>
          <w:bCs/>
          <w:lang w:val="fr-CH"/>
        </w:rPr>
        <w:t>59.</w:t>
      </w:r>
      <w:r w:rsidR="00B01750" w:rsidRPr="00B01750">
        <w:rPr>
          <w:rFonts w:hint="eastAsia"/>
          <w:bCs/>
          <w:lang w:val="fr-CH"/>
        </w:rPr>
        <w:tab/>
      </w:r>
      <w:r w:rsidR="00B01750" w:rsidRPr="00B01750">
        <w:rPr>
          <w:rFonts w:hint="eastAsia"/>
          <w:bCs/>
          <w:lang w:val="fr-FR"/>
        </w:rPr>
        <w:t>最近五次议会选举后众议院的席位分布如下</w:t>
      </w:r>
      <w:r w:rsidRPr="00926CDD">
        <w:rPr>
          <w:rFonts w:hint="eastAsia"/>
          <w:bCs/>
          <w:lang w:val="fr-FR"/>
        </w:rPr>
        <w:t>：</w:t>
      </w:r>
    </w:p>
    <w:p w14:paraId="745F3288" w14:textId="5BA21321" w:rsidR="00B01750" w:rsidRPr="00B01750" w:rsidRDefault="00B01750" w:rsidP="00867059">
      <w:pPr>
        <w:pStyle w:val="H56GC"/>
        <w:rPr>
          <w:rFonts w:ascii="Time New Roman" w:eastAsia="黑体" w:hAnsi="Time New Roman" w:hint="eastAsia"/>
          <w:bCs/>
          <w:lang w:val="fr-CH"/>
        </w:rPr>
      </w:pPr>
      <w:bookmarkStart w:id="232" w:name="_Toc180747720"/>
      <w:bookmarkStart w:id="233" w:name="_Toc11407919"/>
      <w:bookmarkStart w:id="234" w:name="_Toc11408874"/>
      <w:r w:rsidRPr="00B01750">
        <w:rPr>
          <w:rFonts w:hint="eastAsia"/>
          <w:bCs/>
          <w:lang w:val="fr-CH"/>
        </w:rPr>
        <w:lastRenderedPageBreak/>
        <w:tab/>
      </w:r>
      <w:r w:rsidRPr="00B01750">
        <w:rPr>
          <w:rFonts w:hint="eastAsia"/>
          <w:bCs/>
          <w:lang w:val="fr-CH"/>
        </w:rPr>
        <w:tab/>
      </w:r>
      <w:bookmarkStart w:id="235" w:name="_Toc195876762"/>
      <w:bookmarkStart w:id="236" w:name="_Toc195879339"/>
      <w:bookmarkStart w:id="237" w:name="_Toc200981662"/>
      <w:r w:rsidRPr="00B01750">
        <w:rPr>
          <w:rFonts w:hint="eastAsia"/>
          <w:bCs/>
          <w:lang w:val="fr-CH"/>
        </w:rPr>
        <w:t>表</w:t>
      </w:r>
      <w:r w:rsidR="00926CDD" w:rsidRPr="00926CDD">
        <w:rPr>
          <w:rFonts w:hint="eastAsia"/>
          <w:bCs/>
          <w:lang w:val="fr-CH"/>
        </w:rPr>
        <w:t>35</w:t>
      </w:r>
      <w:r w:rsidRPr="00B01750">
        <w:rPr>
          <w:rFonts w:hint="eastAsia"/>
          <w:bCs/>
          <w:lang w:val="fr-CH"/>
        </w:rPr>
        <w:br/>
      </w:r>
      <w:bookmarkEnd w:id="232"/>
      <w:bookmarkEnd w:id="233"/>
      <w:bookmarkEnd w:id="234"/>
      <w:r w:rsidR="00926CDD" w:rsidRPr="007B0F4B">
        <w:rPr>
          <w:rFonts w:ascii="Time New Roman" w:eastAsia="黑体" w:hAnsi="Time New Roman" w:hint="eastAsia"/>
          <w:bCs/>
          <w:lang w:val="fr-CH"/>
        </w:rPr>
        <w:t>1999</w:t>
      </w:r>
      <w:r w:rsidRPr="00B01750">
        <w:rPr>
          <w:rFonts w:ascii="Time New Roman" w:eastAsia="黑体" w:hAnsi="Time New Roman" w:hint="eastAsia"/>
          <w:bCs/>
          <w:lang w:val="fr-CH"/>
        </w:rPr>
        <w:t>-</w:t>
      </w:r>
      <w:r w:rsidR="00926CDD" w:rsidRPr="007B0F4B">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7B0F4B">
        <w:rPr>
          <w:rFonts w:ascii="Time New Roman" w:eastAsia="黑体" w:hAnsi="Time New Roman" w:hint="eastAsia"/>
          <w:bCs/>
          <w:lang w:val="fr-CH"/>
        </w:rPr>
        <w:t>18</w:t>
      </w:r>
      <w:r w:rsidRPr="00B01750">
        <w:rPr>
          <w:rFonts w:ascii="Time New Roman" w:eastAsia="黑体" w:hAnsi="Time New Roman" w:hint="eastAsia"/>
          <w:bCs/>
          <w:lang w:val="fr-CH"/>
        </w:rPr>
        <w:t>年议会选举后众议院的席位分布</w:t>
      </w:r>
      <w:bookmarkEnd w:id="235"/>
      <w:bookmarkEnd w:id="236"/>
      <w:bookmarkEnd w:id="237"/>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76"/>
        <w:gridCol w:w="746"/>
        <w:gridCol w:w="746"/>
        <w:gridCol w:w="746"/>
        <w:gridCol w:w="628"/>
        <w:gridCol w:w="628"/>
      </w:tblGrid>
      <w:tr w:rsidR="00926CDD" w:rsidRPr="007B0F4B" w14:paraId="48E6451D" w14:textId="77777777" w:rsidTr="007B0F4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30" w:type="pct"/>
            <w:tcBorders>
              <w:top w:val="single" w:sz="4" w:space="0" w:color="auto"/>
              <w:bottom w:val="single" w:sz="12" w:space="0" w:color="auto"/>
            </w:tcBorders>
            <w:shd w:val="clear" w:color="auto" w:fill="auto"/>
            <w:noWrap/>
            <w:vAlign w:val="bottom"/>
            <w:hideMark/>
          </w:tcPr>
          <w:p w14:paraId="03228219" w14:textId="77777777" w:rsidR="00B01750" w:rsidRPr="007B0F4B" w:rsidRDefault="00B01750" w:rsidP="007B0F4B">
            <w:pPr>
              <w:pStyle w:val="a4"/>
              <w:ind w:right="0"/>
              <w:jc w:val="left"/>
              <w:rPr>
                <w:b w:val="0"/>
                <w:bCs w:val="0"/>
                <w:lang w:val="fr-FR"/>
              </w:rPr>
            </w:pPr>
            <w:r w:rsidRPr="007B0F4B">
              <w:rPr>
                <w:rFonts w:hint="eastAsia"/>
                <w:b w:val="0"/>
                <w:bCs w:val="0"/>
                <w:lang w:val="fr-FR"/>
              </w:rPr>
              <w:t>年份</w:t>
            </w:r>
          </w:p>
        </w:tc>
        <w:tc>
          <w:tcPr>
            <w:tcW w:w="506" w:type="pct"/>
            <w:tcBorders>
              <w:top w:val="single" w:sz="4" w:space="0" w:color="auto"/>
              <w:bottom w:val="single" w:sz="12" w:space="0" w:color="auto"/>
            </w:tcBorders>
            <w:shd w:val="clear" w:color="auto" w:fill="auto"/>
            <w:noWrap/>
            <w:vAlign w:val="bottom"/>
            <w:hideMark/>
          </w:tcPr>
          <w:p w14:paraId="5DE5A1C4" w14:textId="2BD02593" w:rsidR="00B01750" w:rsidRPr="007B0F4B" w:rsidRDefault="00926CDD" w:rsidP="007B0F4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B0F4B">
              <w:rPr>
                <w:rFonts w:hint="eastAsia"/>
                <w:b w:val="0"/>
                <w:bCs w:val="0"/>
                <w:lang w:val="fr-FR"/>
              </w:rPr>
              <w:t>2</w:t>
            </w:r>
            <w:r w:rsidR="00B01750" w:rsidRPr="007B0F4B">
              <w:rPr>
                <w:rFonts w:hint="eastAsia"/>
                <w:b w:val="0"/>
                <w:bCs w:val="0"/>
                <w:lang w:val="fr-FR"/>
              </w:rPr>
              <w:t>00</w:t>
            </w:r>
            <w:r w:rsidRPr="007B0F4B">
              <w:rPr>
                <w:rFonts w:hint="eastAsia"/>
                <w:b w:val="0"/>
                <w:bCs w:val="0"/>
                <w:lang w:val="fr-FR"/>
              </w:rPr>
              <w:t>4</w:t>
            </w:r>
          </w:p>
        </w:tc>
        <w:tc>
          <w:tcPr>
            <w:tcW w:w="506" w:type="pct"/>
            <w:tcBorders>
              <w:top w:val="single" w:sz="4" w:space="0" w:color="auto"/>
              <w:bottom w:val="single" w:sz="12" w:space="0" w:color="auto"/>
            </w:tcBorders>
            <w:shd w:val="clear" w:color="auto" w:fill="auto"/>
            <w:noWrap/>
            <w:vAlign w:val="bottom"/>
            <w:hideMark/>
          </w:tcPr>
          <w:p w14:paraId="4D7BCE3F" w14:textId="0CFE7E7E" w:rsidR="00B01750" w:rsidRPr="007B0F4B" w:rsidRDefault="00926CDD" w:rsidP="007B0F4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B0F4B">
              <w:rPr>
                <w:rFonts w:hint="eastAsia"/>
                <w:b w:val="0"/>
                <w:bCs w:val="0"/>
                <w:lang w:val="fr-FR"/>
              </w:rPr>
              <w:t>2</w:t>
            </w:r>
            <w:r w:rsidR="00B01750" w:rsidRPr="007B0F4B">
              <w:rPr>
                <w:rFonts w:hint="eastAsia"/>
                <w:b w:val="0"/>
                <w:bCs w:val="0"/>
                <w:lang w:val="fr-FR"/>
              </w:rPr>
              <w:t>00</w:t>
            </w:r>
            <w:r w:rsidRPr="007B0F4B">
              <w:rPr>
                <w:rFonts w:hint="eastAsia"/>
                <w:b w:val="0"/>
                <w:bCs w:val="0"/>
                <w:lang w:val="fr-FR"/>
              </w:rPr>
              <w:t>9</w:t>
            </w:r>
          </w:p>
        </w:tc>
        <w:tc>
          <w:tcPr>
            <w:tcW w:w="506" w:type="pct"/>
            <w:tcBorders>
              <w:top w:val="single" w:sz="4" w:space="0" w:color="auto"/>
              <w:bottom w:val="single" w:sz="12" w:space="0" w:color="auto"/>
            </w:tcBorders>
            <w:shd w:val="clear" w:color="auto" w:fill="auto"/>
            <w:noWrap/>
            <w:vAlign w:val="bottom"/>
            <w:hideMark/>
          </w:tcPr>
          <w:p w14:paraId="21A422E7" w14:textId="6635300F" w:rsidR="00B01750" w:rsidRPr="007B0F4B" w:rsidRDefault="00926CDD" w:rsidP="007B0F4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B0F4B">
              <w:rPr>
                <w:rFonts w:hint="eastAsia"/>
                <w:b w:val="0"/>
                <w:bCs w:val="0"/>
                <w:lang w:val="fr-FR"/>
              </w:rPr>
              <w:t>2</w:t>
            </w:r>
            <w:r w:rsidR="00B01750" w:rsidRPr="007B0F4B">
              <w:rPr>
                <w:rFonts w:hint="eastAsia"/>
                <w:b w:val="0"/>
                <w:bCs w:val="0"/>
                <w:lang w:val="fr-FR"/>
              </w:rPr>
              <w:t>0</w:t>
            </w:r>
            <w:r w:rsidRPr="007B0F4B">
              <w:rPr>
                <w:rFonts w:hint="eastAsia"/>
                <w:b w:val="0"/>
                <w:bCs w:val="0"/>
                <w:lang w:val="fr-FR"/>
              </w:rPr>
              <w:t>13</w:t>
            </w:r>
          </w:p>
        </w:tc>
        <w:tc>
          <w:tcPr>
            <w:tcW w:w="426" w:type="pct"/>
            <w:tcBorders>
              <w:top w:val="single" w:sz="4" w:space="0" w:color="auto"/>
              <w:bottom w:val="single" w:sz="12" w:space="0" w:color="auto"/>
            </w:tcBorders>
            <w:shd w:val="clear" w:color="auto" w:fill="auto"/>
            <w:noWrap/>
            <w:vAlign w:val="bottom"/>
            <w:hideMark/>
          </w:tcPr>
          <w:p w14:paraId="30DBAD7E" w14:textId="5BBCF0D6" w:rsidR="00B01750" w:rsidRPr="007B0F4B" w:rsidRDefault="00926CDD" w:rsidP="007B0F4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B0F4B">
              <w:rPr>
                <w:rFonts w:hint="eastAsia"/>
                <w:b w:val="0"/>
                <w:bCs w:val="0"/>
                <w:lang w:val="fr-FR"/>
              </w:rPr>
              <w:t>2</w:t>
            </w:r>
            <w:r w:rsidR="00B01750" w:rsidRPr="007B0F4B">
              <w:rPr>
                <w:rFonts w:hint="eastAsia"/>
                <w:b w:val="0"/>
                <w:bCs w:val="0"/>
                <w:lang w:val="fr-FR"/>
              </w:rPr>
              <w:t>0</w:t>
            </w:r>
            <w:r w:rsidRPr="007B0F4B">
              <w:rPr>
                <w:rFonts w:hint="eastAsia"/>
                <w:b w:val="0"/>
                <w:bCs w:val="0"/>
                <w:lang w:val="fr-FR"/>
              </w:rPr>
              <w:t>18</w:t>
            </w:r>
          </w:p>
        </w:tc>
        <w:tc>
          <w:tcPr>
            <w:tcW w:w="426" w:type="pct"/>
            <w:tcBorders>
              <w:top w:val="single" w:sz="4" w:space="0" w:color="auto"/>
              <w:bottom w:val="single" w:sz="12" w:space="0" w:color="auto"/>
            </w:tcBorders>
            <w:shd w:val="clear" w:color="auto" w:fill="auto"/>
            <w:noWrap/>
            <w:vAlign w:val="bottom"/>
            <w:hideMark/>
          </w:tcPr>
          <w:p w14:paraId="769B8FBD" w14:textId="01CD3567" w:rsidR="00B01750" w:rsidRPr="007B0F4B" w:rsidRDefault="00926CDD" w:rsidP="007B0F4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B0F4B">
              <w:rPr>
                <w:rFonts w:hint="eastAsia"/>
                <w:b w:val="0"/>
                <w:bCs w:val="0"/>
                <w:lang w:val="fr-FR"/>
              </w:rPr>
              <w:t>2</w:t>
            </w:r>
            <w:r w:rsidR="00B01750" w:rsidRPr="007B0F4B">
              <w:rPr>
                <w:rFonts w:hint="eastAsia"/>
                <w:b w:val="0"/>
                <w:bCs w:val="0"/>
                <w:lang w:val="fr-FR"/>
              </w:rPr>
              <w:t>0</w:t>
            </w:r>
            <w:r w:rsidRPr="007B0F4B">
              <w:rPr>
                <w:rFonts w:hint="eastAsia"/>
                <w:b w:val="0"/>
                <w:bCs w:val="0"/>
                <w:lang w:val="fr-FR"/>
              </w:rPr>
              <w:t>23</w:t>
            </w:r>
          </w:p>
        </w:tc>
      </w:tr>
      <w:tr w:rsidR="00926CDD" w:rsidRPr="007B0F4B" w14:paraId="445DFA54" w14:textId="77777777" w:rsidTr="007B0F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0" w:type="pct"/>
            <w:tcBorders>
              <w:top w:val="single" w:sz="12" w:space="0" w:color="auto"/>
              <w:bottom w:val="none" w:sz="0" w:space="0" w:color="auto"/>
            </w:tcBorders>
            <w:shd w:val="clear" w:color="auto" w:fill="auto"/>
            <w:noWrap/>
          </w:tcPr>
          <w:p w14:paraId="44F64253" w14:textId="77777777" w:rsidR="00B01750" w:rsidRPr="007B0F4B" w:rsidRDefault="00B01750" w:rsidP="007B0F4B">
            <w:pPr>
              <w:pStyle w:val="a3"/>
              <w:overflowPunct/>
              <w:ind w:right="0"/>
              <w:jc w:val="left"/>
              <w:rPr>
                <w:b w:val="0"/>
                <w:bCs w:val="0"/>
                <w:lang w:val="fr-FR"/>
              </w:rPr>
            </w:pPr>
            <w:r w:rsidRPr="007B0F4B">
              <w:rPr>
                <w:rFonts w:hint="eastAsia"/>
                <w:b w:val="0"/>
                <w:bCs w:val="0"/>
                <w:lang w:val="fr-FR"/>
              </w:rPr>
              <w:t>基督教社会党</w:t>
            </w:r>
          </w:p>
        </w:tc>
        <w:tc>
          <w:tcPr>
            <w:tcW w:w="506" w:type="pct"/>
            <w:tcBorders>
              <w:top w:val="single" w:sz="12" w:space="0" w:color="auto"/>
              <w:bottom w:val="none" w:sz="0" w:space="0" w:color="auto"/>
            </w:tcBorders>
            <w:shd w:val="clear" w:color="auto" w:fill="auto"/>
            <w:noWrap/>
            <w:vAlign w:val="bottom"/>
          </w:tcPr>
          <w:p w14:paraId="365B4D5C" w14:textId="4C84D8A2"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24</w:t>
            </w:r>
          </w:p>
        </w:tc>
        <w:tc>
          <w:tcPr>
            <w:tcW w:w="506" w:type="pct"/>
            <w:tcBorders>
              <w:top w:val="single" w:sz="12" w:space="0" w:color="auto"/>
              <w:bottom w:val="none" w:sz="0" w:space="0" w:color="auto"/>
            </w:tcBorders>
            <w:shd w:val="clear" w:color="auto" w:fill="auto"/>
            <w:noWrap/>
            <w:vAlign w:val="bottom"/>
          </w:tcPr>
          <w:p w14:paraId="67B388C7" w14:textId="1114A4A5"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26</w:t>
            </w:r>
          </w:p>
        </w:tc>
        <w:tc>
          <w:tcPr>
            <w:tcW w:w="506" w:type="pct"/>
            <w:tcBorders>
              <w:top w:val="single" w:sz="12" w:space="0" w:color="auto"/>
              <w:bottom w:val="none" w:sz="0" w:space="0" w:color="auto"/>
            </w:tcBorders>
            <w:shd w:val="clear" w:color="auto" w:fill="auto"/>
            <w:noWrap/>
            <w:vAlign w:val="bottom"/>
          </w:tcPr>
          <w:p w14:paraId="6D9329A2" w14:textId="1562C900"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23</w:t>
            </w:r>
          </w:p>
        </w:tc>
        <w:tc>
          <w:tcPr>
            <w:tcW w:w="426" w:type="pct"/>
            <w:tcBorders>
              <w:top w:val="single" w:sz="12" w:space="0" w:color="auto"/>
              <w:bottom w:val="none" w:sz="0" w:space="0" w:color="auto"/>
            </w:tcBorders>
            <w:shd w:val="clear" w:color="auto" w:fill="auto"/>
            <w:noWrap/>
            <w:vAlign w:val="bottom"/>
          </w:tcPr>
          <w:p w14:paraId="41B128E8" w14:textId="73318956"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21</w:t>
            </w:r>
          </w:p>
        </w:tc>
        <w:tc>
          <w:tcPr>
            <w:tcW w:w="426" w:type="pct"/>
            <w:tcBorders>
              <w:top w:val="single" w:sz="12" w:space="0" w:color="auto"/>
              <w:bottom w:val="none" w:sz="0" w:space="0" w:color="auto"/>
            </w:tcBorders>
            <w:shd w:val="clear" w:color="auto" w:fill="auto"/>
            <w:noWrap/>
            <w:vAlign w:val="bottom"/>
          </w:tcPr>
          <w:p w14:paraId="447B2C44" w14:textId="06498EDA"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21</w:t>
            </w:r>
          </w:p>
        </w:tc>
      </w:tr>
      <w:tr w:rsidR="00926CDD" w:rsidRPr="007B0F4B" w14:paraId="37308158" w14:textId="77777777" w:rsidTr="007B0F4B">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6459493F" w14:textId="77777777" w:rsidR="00B01750" w:rsidRPr="007B0F4B" w:rsidRDefault="00B01750" w:rsidP="007B0F4B">
            <w:pPr>
              <w:pStyle w:val="a3"/>
              <w:overflowPunct/>
              <w:ind w:right="0"/>
              <w:jc w:val="left"/>
              <w:rPr>
                <w:b w:val="0"/>
                <w:bCs w:val="0"/>
                <w:lang w:val="fr-FR"/>
              </w:rPr>
            </w:pPr>
            <w:r w:rsidRPr="007B0F4B">
              <w:rPr>
                <w:rFonts w:hint="eastAsia"/>
                <w:b w:val="0"/>
                <w:bCs w:val="0"/>
                <w:lang w:val="fr-FR"/>
              </w:rPr>
              <w:t>民主党</w:t>
            </w:r>
          </w:p>
        </w:tc>
        <w:tc>
          <w:tcPr>
            <w:tcW w:w="506" w:type="pct"/>
            <w:shd w:val="clear" w:color="auto" w:fill="auto"/>
            <w:noWrap/>
            <w:vAlign w:val="bottom"/>
          </w:tcPr>
          <w:p w14:paraId="505BE2D5" w14:textId="0113F36F"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1</w:t>
            </w:r>
            <w:r w:rsidR="00B01750" w:rsidRPr="007B0F4B">
              <w:rPr>
                <w:rFonts w:hint="eastAsia"/>
                <w:lang w:val="fr-FR"/>
              </w:rPr>
              <w:t>0</w:t>
            </w:r>
          </w:p>
        </w:tc>
        <w:tc>
          <w:tcPr>
            <w:tcW w:w="506" w:type="pct"/>
            <w:shd w:val="clear" w:color="auto" w:fill="auto"/>
            <w:noWrap/>
            <w:vAlign w:val="bottom"/>
          </w:tcPr>
          <w:p w14:paraId="7019E343" w14:textId="3DEEFEA6"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9</w:t>
            </w:r>
          </w:p>
        </w:tc>
        <w:tc>
          <w:tcPr>
            <w:tcW w:w="506" w:type="pct"/>
            <w:shd w:val="clear" w:color="auto" w:fill="auto"/>
            <w:noWrap/>
            <w:vAlign w:val="bottom"/>
          </w:tcPr>
          <w:p w14:paraId="2C307209" w14:textId="0228E7A6"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13</w:t>
            </w:r>
          </w:p>
        </w:tc>
        <w:tc>
          <w:tcPr>
            <w:tcW w:w="426" w:type="pct"/>
            <w:shd w:val="clear" w:color="auto" w:fill="auto"/>
            <w:noWrap/>
            <w:vAlign w:val="bottom"/>
          </w:tcPr>
          <w:p w14:paraId="59937DF0" w14:textId="66575A37"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12</w:t>
            </w:r>
          </w:p>
        </w:tc>
        <w:tc>
          <w:tcPr>
            <w:tcW w:w="426" w:type="pct"/>
            <w:shd w:val="clear" w:color="auto" w:fill="auto"/>
            <w:noWrap/>
            <w:vAlign w:val="bottom"/>
          </w:tcPr>
          <w:p w14:paraId="0A5342A6" w14:textId="497D17BB"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14</w:t>
            </w:r>
          </w:p>
        </w:tc>
      </w:tr>
      <w:tr w:rsidR="00926CDD" w:rsidRPr="007B0F4B" w14:paraId="0AC8CF79" w14:textId="77777777" w:rsidTr="007B0F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0" w:type="pct"/>
            <w:tcBorders>
              <w:top w:val="none" w:sz="0" w:space="0" w:color="auto"/>
              <w:bottom w:val="none" w:sz="0" w:space="0" w:color="auto"/>
            </w:tcBorders>
            <w:shd w:val="clear" w:color="auto" w:fill="auto"/>
            <w:noWrap/>
          </w:tcPr>
          <w:p w14:paraId="5ADED8CB" w14:textId="77777777" w:rsidR="00B01750" w:rsidRPr="007B0F4B" w:rsidRDefault="00B01750" w:rsidP="007B0F4B">
            <w:pPr>
              <w:pStyle w:val="a3"/>
              <w:overflowPunct/>
              <w:ind w:right="0"/>
              <w:jc w:val="left"/>
              <w:rPr>
                <w:b w:val="0"/>
                <w:bCs w:val="0"/>
                <w:lang w:val="fr-FR"/>
              </w:rPr>
            </w:pPr>
            <w:r w:rsidRPr="007B0F4B">
              <w:rPr>
                <w:rFonts w:hint="eastAsia"/>
                <w:b w:val="0"/>
                <w:bCs w:val="0"/>
                <w:lang w:val="fr-FR"/>
              </w:rPr>
              <w:t>卢森堡社会工人党</w:t>
            </w:r>
          </w:p>
        </w:tc>
        <w:tc>
          <w:tcPr>
            <w:tcW w:w="506" w:type="pct"/>
            <w:tcBorders>
              <w:top w:val="none" w:sz="0" w:space="0" w:color="auto"/>
              <w:bottom w:val="none" w:sz="0" w:space="0" w:color="auto"/>
            </w:tcBorders>
            <w:shd w:val="clear" w:color="auto" w:fill="auto"/>
            <w:noWrap/>
            <w:vAlign w:val="bottom"/>
          </w:tcPr>
          <w:p w14:paraId="322FDD0E" w14:textId="42CDB2E4"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14</w:t>
            </w:r>
          </w:p>
        </w:tc>
        <w:tc>
          <w:tcPr>
            <w:tcW w:w="506" w:type="pct"/>
            <w:tcBorders>
              <w:top w:val="none" w:sz="0" w:space="0" w:color="auto"/>
              <w:bottom w:val="none" w:sz="0" w:space="0" w:color="auto"/>
            </w:tcBorders>
            <w:shd w:val="clear" w:color="auto" w:fill="auto"/>
            <w:noWrap/>
            <w:vAlign w:val="bottom"/>
          </w:tcPr>
          <w:p w14:paraId="71403ED8" w14:textId="4B903635"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13</w:t>
            </w:r>
          </w:p>
        </w:tc>
        <w:tc>
          <w:tcPr>
            <w:tcW w:w="506" w:type="pct"/>
            <w:tcBorders>
              <w:top w:val="none" w:sz="0" w:space="0" w:color="auto"/>
              <w:bottom w:val="none" w:sz="0" w:space="0" w:color="auto"/>
            </w:tcBorders>
            <w:shd w:val="clear" w:color="auto" w:fill="auto"/>
            <w:noWrap/>
            <w:vAlign w:val="bottom"/>
          </w:tcPr>
          <w:p w14:paraId="48B7DFBA" w14:textId="1D3796A3"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13</w:t>
            </w:r>
          </w:p>
        </w:tc>
        <w:tc>
          <w:tcPr>
            <w:tcW w:w="426" w:type="pct"/>
            <w:tcBorders>
              <w:top w:val="none" w:sz="0" w:space="0" w:color="auto"/>
              <w:bottom w:val="none" w:sz="0" w:space="0" w:color="auto"/>
            </w:tcBorders>
            <w:shd w:val="clear" w:color="auto" w:fill="auto"/>
            <w:noWrap/>
            <w:vAlign w:val="bottom"/>
          </w:tcPr>
          <w:p w14:paraId="510EB4C4" w14:textId="4A3AAA8D"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1</w:t>
            </w:r>
            <w:r w:rsidR="00B01750" w:rsidRPr="007B0F4B">
              <w:rPr>
                <w:rFonts w:hint="eastAsia"/>
                <w:lang w:val="fr-FR"/>
              </w:rPr>
              <w:t>0</w:t>
            </w:r>
          </w:p>
        </w:tc>
        <w:tc>
          <w:tcPr>
            <w:tcW w:w="426" w:type="pct"/>
            <w:tcBorders>
              <w:top w:val="none" w:sz="0" w:space="0" w:color="auto"/>
              <w:bottom w:val="none" w:sz="0" w:space="0" w:color="auto"/>
            </w:tcBorders>
            <w:shd w:val="clear" w:color="auto" w:fill="auto"/>
            <w:noWrap/>
            <w:vAlign w:val="bottom"/>
          </w:tcPr>
          <w:p w14:paraId="3C39A702" w14:textId="52F970FC"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11</w:t>
            </w:r>
          </w:p>
        </w:tc>
      </w:tr>
      <w:tr w:rsidR="00926CDD" w:rsidRPr="007B0F4B" w14:paraId="00DE3375" w14:textId="77777777" w:rsidTr="007B0F4B">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54CBFCF8" w14:textId="77777777" w:rsidR="00B01750" w:rsidRPr="007B0F4B" w:rsidRDefault="00B01750" w:rsidP="007B0F4B">
            <w:pPr>
              <w:pStyle w:val="a3"/>
              <w:overflowPunct/>
              <w:ind w:right="0"/>
              <w:jc w:val="left"/>
              <w:rPr>
                <w:b w:val="0"/>
                <w:bCs w:val="0"/>
                <w:lang w:val="fr-FR"/>
              </w:rPr>
            </w:pPr>
            <w:r w:rsidRPr="007B0F4B">
              <w:rPr>
                <w:rFonts w:hint="eastAsia"/>
                <w:b w:val="0"/>
                <w:bCs w:val="0"/>
                <w:lang w:val="fr-FR"/>
              </w:rPr>
              <w:t>绿党</w:t>
            </w:r>
          </w:p>
        </w:tc>
        <w:tc>
          <w:tcPr>
            <w:tcW w:w="506" w:type="pct"/>
            <w:shd w:val="clear" w:color="auto" w:fill="auto"/>
            <w:noWrap/>
            <w:vAlign w:val="bottom"/>
          </w:tcPr>
          <w:p w14:paraId="30B48FC9" w14:textId="41A5F6E7"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7</w:t>
            </w:r>
          </w:p>
        </w:tc>
        <w:tc>
          <w:tcPr>
            <w:tcW w:w="506" w:type="pct"/>
            <w:shd w:val="clear" w:color="auto" w:fill="auto"/>
            <w:noWrap/>
            <w:vAlign w:val="bottom"/>
          </w:tcPr>
          <w:p w14:paraId="19FCD5C2" w14:textId="227A1690"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7</w:t>
            </w:r>
          </w:p>
        </w:tc>
        <w:tc>
          <w:tcPr>
            <w:tcW w:w="506" w:type="pct"/>
            <w:shd w:val="clear" w:color="auto" w:fill="auto"/>
            <w:noWrap/>
            <w:vAlign w:val="bottom"/>
          </w:tcPr>
          <w:p w14:paraId="13A12EBF" w14:textId="0A3FFF9F"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6</w:t>
            </w:r>
          </w:p>
        </w:tc>
        <w:tc>
          <w:tcPr>
            <w:tcW w:w="426" w:type="pct"/>
            <w:shd w:val="clear" w:color="auto" w:fill="auto"/>
            <w:noWrap/>
            <w:vAlign w:val="bottom"/>
          </w:tcPr>
          <w:p w14:paraId="298B22DD" w14:textId="231BB94F"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9</w:t>
            </w:r>
          </w:p>
        </w:tc>
        <w:tc>
          <w:tcPr>
            <w:tcW w:w="426" w:type="pct"/>
            <w:shd w:val="clear" w:color="auto" w:fill="auto"/>
            <w:noWrap/>
            <w:vAlign w:val="bottom"/>
          </w:tcPr>
          <w:p w14:paraId="59C54B14" w14:textId="148C9E7C"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4</w:t>
            </w:r>
          </w:p>
        </w:tc>
      </w:tr>
      <w:tr w:rsidR="00926CDD" w:rsidRPr="007B0F4B" w14:paraId="5192C102" w14:textId="77777777" w:rsidTr="007B0F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0" w:type="pct"/>
            <w:tcBorders>
              <w:top w:val="none" w:sz="0" w:space="0" w:color="auto"/>
              <w:bottom w:val="none" w:sz="0" w:space="0" w:color="auto"/>
            </w:tcBorders>
            <w:shd w:val="clear" w:color="auto" w:fill="auto"/>
            <w:noWrap/>
          </w:tcPr>
          <w:p w14:paraId="6768C646" w14:textId="77777777" w:rsidR="00B01750" w:rsidRPr="007B0F4B" w:rsidRDefault="00B01750" w:rsidP="007B0F4B">
            <w:pPr>
              <w:pStyle w:val="a3"/>
              <w:overflowPunct/>
              <w:ind w:right="0"/>
              <w:jc w:val="left"/>
              <w:rPr>
                <w:b w:val="0"/>
                <w:bCs w:val="0"/>
                <w:lang w:val="fr-FR"/>
              </w:rPr>
            </w:pPr>
            <w:r w:rsidRPr="007B0F4B">
              <w:rPr>
                <w:rFonts w:hint="eastAsia"/>
                <w:b w:val="0"/>
                <w:bCs w:val="0"/>
                <w:lang w:val="fr-FR"/>
              </w:rPr>
              <w:t>民主替代改革党</w:t>
            </w:r>
          </w:p>
        </w:tc>
        <w:tc>
          <w:tcPr>
            <w:tcW w:w="506" w:type="pct"/>
            <w:tcBorders>
              <w:top w:val="none" w:sz="0" w:space="0" w:color="auto"/>
              <w:bottom w:val="none" w:sz="0" w:space="0" w:color="auto"/>
            </w:tcBorders>
            <w:shd w:val="clear" w:color="auto" w:fill="auto"/>
            <w:noWrap/>
            <w:vAlign w:val="bottom"/>
          </w:tcPr>
          <w:p w14:paraId="398B632B" w14:textId="14DE98FD"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5</w:t>
            </w:r>
          </w:p>
        </w:tc>
        <w:tc>
          <w:tcPr>
            <w:tcW w:w="506" w:type="pct"/>
            <w:tcBorders>
              <w:top w:val="none" w:sz="0" w:space="0" w:color="auto"/>
              <w:bottom w:val="none" w:sz="0" w:space="0" w:color="auto"/>
            </w:tcBorders>
            <w:shd w:val="clear" w:color="auto" w:fill="auto"/>
            <w:noWrap/>
            <w:vAlign w:val="bottom"/>
          </w:tcPr>
          <w:p w14:paraId="3368319A" w14:textId="70B1CB89"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4</w:t>
            </w:r>
          </w:p>
        </w:tc>
        <w:tc>
          <w:tcPr>
            <w:tcW w:w="506" w:type="pct"/>
            <w:tcBorders>
              <w:top w:val="none" w:sz="0" w:space="0" w:color="auto"/>
              <w:bottom w:val="none" w:sz="0" w:space="0" w:color="auto"/>
            </w:tcBorders>
            <w:shd w:val="clear" w:color="auto" w:fill="auto"/>
            <w:noWrap/>
            <w:vAlign w:val="bottom"/>
          </w:tcPr>
          <w:p w14:paraId="3F43B7A3" w14:textId="5ED23D74"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3</w:t>
            </w:r>
          </w:p>
        </w:tc>
        <w:tc>
          <w:tcPr>
            <w:tcW w:w="426" w:type="pct"/>
            <w:tcBorders>
              <w:top w:val="none" w:sz="0" w:space="0" w:color="auto"/>
              <w:bottom w:val="none" w:sz="0" w:space="0" w:color="auto"/>
            </w:tcBorders>
            <w:shd w:val="clear" w:color="auto" w:fill="auto"/>
            <w:noWrap/>
            <w:vAlign w:val="bottom"/>
          </w:tcPr>
          <w:p w14:paraId="23E8C820" w14:textId="24040EA7"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4</w:t>
            </w:r>
          </w:p>
        </w:tc>
        <w:tc>
          <w:tcPr>
            <w:tcW w:w="426" w:type="pct"/>
            <w:tcBorders>
              <w:top w:val="none" w:sz="0" w:space="0" w:color="auto"/>
              <w:bottom w:val="none" w:sz="0" w:space="0" w:color="auto"/>
            </w:tcBorders>
            <w:shd w:val="clear" w:color="auto" w:fill="auto"/>
            <w:noWrap/>
            <w:vAlign w:val="bottom"/>
          </w:tcPr>
          <w:p w14:paraId="34523A49" w14:textId="22D5311A"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5</w:t>
            </w:r>
          </w:p>
        </w:tc>
      </w:tr>
      <w:tr w:rsidR="00926CDD" w:rsidRPr="007B0F4B" w14:paraId="41A31805" w14:textId="77777777" w:rsidTr="007B0F4B">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0603564D" w14:textId="77777777" w:rsidR="00B01750" w:rsidRPr="007B0F4B" w:rsidRDefault="00B01750" w:rsidP="007B0F4B">
            <w:pPr>
              <w:pStyle w:val="a3"/>
              <w:overflowPunct/>
              <w:ind w:right="0"/>
              <w:jc w:val="left"/>
              <w:rPr>
                <w:b w:val="0"/>
                <w:bCs w:val="0"/>
                <w:lang w:val="fr-FR"/>
              </w:rPr>
            </w:pPr>
            <w:r w:rsidRPr="007B0F4B">
              <w:rPr>
                <w:rFonts w:hint="eastAsia"/>
                <w:b w:val="0"/>
                <w:bCs w:val="0"/>
                <w:lang w:val="fr-FR"/>
              </w:rPr>
              <w:t>左派党</w:t>
            </w:r>
          </w:p>
        </w:tc>
        <w:tc>
          <w:tcPr>
            <w:tcW w:w="506" w:type="pct"/>
            <w:shd w:val="clear" w:color="auto" w:fill="auto"/>
            <w:noWrap/>
            <w:vAlign w:val="bottom"/>
          </w:tcPr>
          <w:p w14:paraId="49128304" w14:textId="77777777" w:rsidR="00B01750" w:rsidRPr="007B0F4B" w:rsidRDefault="00B01750"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w:t>
            </w:r>
          </w:p>
        </w:tc>
        <w:tc>
          <w:tcPr>
            <w:tcW w:w="506" w:type="pct"/>
            <w:shd w:val="clear" w:color="auto" w:fill="auto"/>
            <w:noWrap/>
            <w:vAlign w:val="bottom"/>
          </w:tcPr>
          <w:p w14:paraId="66390F63" w14:textId="60779C8E"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1</w:t>
            </w:r>
          </w:p>
        </w:tc>
        <w:tc>
          <w:tcPr>
            <w:tcW w:w="506" w:type="pct"/>
            <w:shd w:val="clear" w:color="auto" w:fill="auto"/>
            <w:noWrap/>
            <w:vAlign w:val="bottom"/>
          </w:tcPr>
          <w:p w14:paraId="36102820" w14:textId="13721601"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2</w:t>
            </w:r>
          </w:p>
        </w:tc>
        <w:tc>
          <w:tcPr>
            <w:tcW w:w="426" w:type="pct"/>
            <w:shd w:val="clear" w:color="auto" w:fill="auto"/>
            <w:noWrap/>
            <w:vAlign w:val="bottom"/>
          </w:tcPr>
          <w:p w14:paraId="24E02154" w14:textId="4157B3D6"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2</w:t>
            </w:r>
          </w:p>
        </w:tc>
        <w:tc>
          <w:tcPr>
            <w:tcW w:w="426" w:type="pct"/>
            <w:shd w:val="clear" w:color="auto" w:fill="auto"/>
            <w:noWrap/>
            <w:vAlign w:val="bottom"/>
          </w:tcPr>
          <w:p w14:paraId="456B54DA" w14:textId="3EDD755D"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2</w:t>
            </w:r>
          </w:p>
        </w:tc>
      </w:tr>
      <w:tr w:rsidR="00926CDD" w:rsidRPr="007B0F4B" w14:paraId="14221487" w14:textId="77777777" w:rsidTr="007B0F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0" w:type="pct"/>
            <w:tcBorders>
              <w:top w:val="none" w:sz="0" w:space="0" w:color="auto"/>
              <w:bottom w:val="none" w:sz="0" w:space="0" w:color="auto"/>
            </w:tcBorders>
            <w:shd w:val="clear" w:color="auto" w:fill="auto"/>
            <w:noWrap/>
          </w:tcPr>
          <w:p w14:paraId="28DD5614" w14:textId="77777777" w:rsidR="00B01750" w:rsidRPr="007B0F4B" w:rsidRDefault="00B01750" w:rsidP="007B0F4B">
            <w:pPr>
              <w:pStyle w:val="a3"/>
              <w:overflowPunct/>
              <w:ind w:right="0"/>
              <w:jc w:val="left"/>
              <w:rPr>
                <w:b w:val="0"/>
                <w:bCs w:val="0"/>
                <w:lang w:val="fr-FR"/>
              </w:rPr>
            </w:pPr>
            <w:proofErr w:type="gramStart"/>
            <w:r w:rsidRPr="007B0F4B">
              <w:rPr>
                <w:rFonts w:hint="eastAsia"/>
                <w:b w:val="0"/>
                <w:bCs w:val="0"/>
                <w:lang w:val="fr-FR"/>
              </w:rPr>
              <w:t>海盗党</w:t>
            </w:r>
            <w:proofErr w:type="gramEnd"/>
          </w:p>
        </w:tc>
        <w:tc>
          <w:tcPr>
            <w:tcW w:w="506" w:type="pct"/>
            <w:tcBorders>
              <w:top w:val="none" w:sz="0" w:space="0" w:color="auto"/>
              <w:bottom w:val="none" w:sz="0" w:space="0" w:color="auto"/>
            </w:tcBorders>
            <w:shd w:val="clear" w:color="auto" w:fill="auto"/>
            <w:noWrap/>
            <w:vAlign w:val="bottom"/>
          </w:tcPr>
          <w:p w14:paraId="4E3C0413" w14:textId="77777777" w:rsidR="00B01750" w:rsidRPr="007B0F4B" w:rsidRDefault="00B01750"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w:t>
            </w:r>
          </w:p>
        </w:tc>
        <w:tc>
          <w:tcPr>
            <w:tcW w:w="506" w:type="pct"/>
            <w:tcBorders>
              <w:top w:val="none" w:sz="0" w:space="0" w:color="auto"/>
              <w:bottom w:val="none" w:sz="0" w:space="0" w:color="auto"/>
            </w:tcBorders>
            <w:shd w:val="clear" w:color="auto" w:fill="auto"/>
            <w:noWrap/>
            <w:vAlign w:val="bottom"/>
          </w:tcPr>
          <w:p w14:paraId="6F751954" w14:textId="77777777" w:rsidR="00B01750" w:rsidRPr="007B0F4B" w:rsidRDefault="00B01750"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w:t>
            </w:r>
          </w:p>
        </w:tc>
        <w:tc>
          <w:tcPr>
            <w:tcW w:w="506" w:type="pct"/>
            <w:tcBorders>
              <w:top w:val="none" w:sz="0" w:space="0" w:color="auto"/>
              <w:bottom w:val="none" w:sz="0" w:space="0" w:color="auto"/>
            </w:tcBorders>
            <w:shd w:val="clear" w:color="auto" w:fill="auto"/>
            <w:noWrap/>
            <w:vAlign w:val="bottom"/>
          </w:tcPr>
          <w:p w14:paraId="7A598FD7" w14:textId="77777777" w:rsidR="00B01750" w:rsidRPr="007B0F4B" w:rsidRDefault="00B01750"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w:t>
            </w:r>
          </w:p>
        </w:tc>
        <w:tc>
          <w:tcPr>
            <w:tcW w:w="426" w:type="pct"/>
            <w:tcBorders>
              <w:top w:val="none" w:sz="0" w:space="0" w:color="auto"/>
              <w:bottom w:val="none" w:sz="0" w:space="0" w:color="auto"/>
            </w:tcBorders>
            <w:shd w:val="clear" w:color="auto" w:fill="auto"/>
            <w:noWrap/>
            <w:vAlign w:val="bottom"/>
          </w:tcPr>
          <w:p w14:paraId="58F033B3" w14:textId="11B5E7CB"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2</w:t>
            </w:r>
          </w:p>
        </w:tc>
        <w:tc>
          <w:tcPr>
            <w:tcW w:w="426" w:type="pct"/>
            <w:tcBorders>
              <w:top w:val="none" w:sz="0" w:space="0" w:color="auto"/>
              <w:bottom w:val="none" w:sz="0" w:space="0" w:color="auto"/>
            </w:tcBorders>
            <w:shd w:val="clear" w:color="auto" w:fill="auto"/>
            <w:noWrap/>
            <w:vAlign w:val="bottom"/>
          </w:tcPr>
          <w:p w14:paraId="11FC38F7" w14:textId="22469D9D"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3</w:t>
            </w:r>
          </w:p>
        </w:tc>
      </w:tr>
      <w:tr w:rsidR="00926CDD" w:rsidRPr="007B0F4B" w14:paraId="6C45BD4B" w14:textId="77777777" w:rsidTr="007B0F4B">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hideMark/>
          </w:tcPr>
          <w:p w14:paraId="7A7A4CBE" w14:textId="77777777" w:rsidR="00B01750" w:rsidRPr="007B0F4B" w:rsidRDefault="00B01750" w:rsidP="007B0F4B">
            <w:pPr>
              <w:pStyle w:val="a3"/>
              <w:overflowPunct/>
              <w:ind w:right="0"/>
              <w:jc w:val="left"/>
              <w:rPr>
                <w:b w:val="0"/>
                <w:bCs w:val="0"/>
                <w:lang w:val="fr-FR"/>
              </w:rPr>
            </w:pPr>
            <w:r w:rsidRPr="007B0F4B">
              <w:rPr>
                <w:rFonts w:hint="eastAsia"/>
                <w:b w:val="0"/>
                <w:bCs w:val="0"/>
                <w:lang w:val="fr-FR"/>
              </w:rPr>
              <w:t>所有政党</w:t>
            </w:r>
          </w:p>
        </w:tc>
        <w:tc>
          <w:tcPr>
            <w:tcW w:w="506" w:type="pct"/>
            <w:shd w:val="clear" w:color="auto" w:fill="auto"/>
            <w:noWrap/>
            <w:vAlign w:val="bottom"/>
            <w:hideMark/>
          </w:tcPr>
          <w:p w14:paraId="40DEFCB9" w14:textId="7090D033"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6</w:t>
            </w:r>
            <w:r w:rsidR="00B01750" w:rsidRPr="007B0F4B">
              <w:rPr>
                <w:rFonts w:hint="eastAsia"/>
                <w:lang w:val="fr-FR"/>
              </w:rPr>
              <w:t>0</w:t>
            </w:r>
          </w:p>
        </w:tc>
        <w:tc>
          <w:tcPr>
            <w:tcW w:w="506" w:type="pct"/>
            <w:shd w:val="clear" w:color="auto" w:fill="auto"/>
            <w:noWrap/>
            <w:vAlign w:val="bottom"/>
            <w:hideMark/>
          </w:tcPr>
          <w:p w14:paraId="45922E08" w14:textId="7B4132C0"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6</w:t>
            </w:r>
            <w:r w:rsidR="00B01750" w:rsidRPr="007B0F4B">
              <w:rPr>
                <w:rFonts w:hint="eastAsia"/>
                <w:lang w:val="fr-FR"/>
              </w:rPr>
              <w:t>0</w:t>
            </w:r>
          </w:p>
        </w:tc>
        <w:tc>
          <w:tcPr>
            <w:tcW w:w="506" w:type="pct"/>
            <w:shd w:val="clear" w:color="auto" w:fill="auto"/>
            <w:noWrap/>
            <w:vAlign w:val="bottom"/>
            <w:hideMark/>
          </w:tcPr>
          <w:p w14:paraId="13FCC72B" w14:textId="63F826E7"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6</w:t>
            </w:r>
            <w:r w:rsidR="00B01750" w:rsidRPr="007B0F4B">
              <w:rPr>
                <w:rFonts w:hint="eastAsia"/>
                <w:lang w:val="fr-FR"/>
              </w:rPr>
              <w:t>0</w:t>
            </w:r>
          </w:p>
        </w:tc>
        <w:tc>
          <w:tcPr>
            <w:tcW w:w="426" w:type="pct"/>
            <w:shd w:val="clear" w:color="auto" w:fill="auto"/>
            <w:noWrap/>
            <w:vAlign w:val="bottom"/>
            <w:hideMark/>
          </w:tcPr>
          <w:p w14:paraId="6371836D" w14:textId="13C20BF8"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6</w:t>
            </w:r>
            <w:r w:rsidR="00B01750" w:rsidRPr="007B0F4B">
              <w:rPr>
                <w:rFonts w:hint="eastAsia"/>
                <w:lang w:val="fr-FR"/>
              </w:rPr>
              <w:t>0</w:t>
            </w:r>
          </w:p>
        </w:tc>
        <w:tc>
          <w:tcPr>
            <w:tcW w:w="426" w:type="pct"/>
            <w:shd w:val="clear" w:color="auto" w:fill="auto"/>
            <w:noWrap/>
            <w:vAlign w:val="bottom"/>
            <w:hideMark/>
          </w:tcPr>
          <w:p w14:paraId="14CBDF64" w14:textId="5F9B66C9"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6</w:t>
            </w:r>
            <w:r w:rsidR="00B01750" w:rsidRPr="007B0F4B">
              <w:rPr>
                <w:rFonts w:hint="eastAsia"/>
                <w:lang w:val="fr-FR"/>
              </w:rPr>
              <w:t>0</w:t>
            </w:r>
          </w:p>
        </w:tc>
      </w:tr>
    </w:tbl>
    <w:p w14:paraId="4A7BC867" w14:textId="7442B9DB" w:rsidR="00B01750" w:rsidRPr="00B01750" w:rsidRDefault="00926CDD" w:rsidP="007B0F4B">
      <w:pPr>
        <w:pStyle w:val="SingleTxtGC"/>
        <w:spacing w:before="240"/>
        <w:rPr>
          <w:bCs/>
          <w:lang w:val="fr-FR"/>
        </w:rPr>
      </w:pPr>
      <w:r w:rsidRPr="00926CDD">
        <w:rPr>
          <w:rFonts w:hint="eastAsia"/>
          <w:bCs/>
          <w:lang w:val="fr-CH"/>
        </w:rPr>
        <w:t>60.</w:t>
      </w:r>
      <w:r w:rsidR="00B01750" w:rsidRPr="00B01750">
        <w:rPr>
          <w:rFonts w:hint="eastAsia"/>
          <w:bCs/>
          <w:lang w:val="fr-CH"/>
        </w:rPr>
        <w:tab/>
      </w:r>
      <w:r w:rsidR="00B01750" w:rsidRPr="00B01750">
        <w:rPr>
          <w:rFonts w:hint="eastAsia"/>
          <w:bCs/>
          <w:lang w:val="fr-FR"/>
        </w:rPr>
        <w:t>在</w:t>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w:t>
      </w:r>
      <w:r w:rsidRPr="00926CDD">
        <w:rPr>
          <w:rFonts w:hint="eastAsia"/>
          <w:bCs/>
          <w:lang w:val="fr-FR"/>
        </w:rPr>
        <w:t>6</w:t>
      </w:r>
      <w:r w:rsidR="00B01750" w:rsidRPr="00B01750">
        <w:rPr>
          <w:rFonts w:hint="eastAsia"/>
          <w:bCs/>
          <w:lang w:val="fr-FR"/>
        </w:rPr>
        <w:t>月</w:t>
      </w:r>
      <w:r w:rsidRPr="00926CDD">
        <w:rPr>
          <w:rFonts w:hint="eastAsia"/>
          <w:bCs/>
          <w:lang w:val="fr-FR"/>
        </w:rPr>
        <w:t>11</w:t>
      </w:r>
      <w:r w:rsidR="00B01750" w:rsidRPr="00B01750">
        <w:rPr>
          <w:rFonts w:hint="eastAsia"/>
          <w:bCs/>
          <w:lang w:val="fr-FR"/>
        </w:rPr>
        <w:t>日的市镇选举中</w:t>
      </w:r>
      <w:r w:rsidRPr="00926CDD">
        <w:rPr>
          <w:rFonts w:hint="eastAsia"/>
          <w:bCs/>
          <w:lang w:val="fr-FR"/>
        </w:rPr>
        <w:t>，</w:t>
      </w:r>
      <w:r w:rsidR="00B01750" w:rsidRPr="00B01750">
        <w:rPr>
          <w:rFonts w:hint="eastAsia"/>
          <w:bCs/>
          <w:lang w:val="fr-FR"/>
        </w:rPr>
        <w:t>卢森堡大公国</w:t>
      </w:r>
      <w:r w:rsidRPr="00926CDD">
        <w:rPr>
          <w:rFonts w:hint="eastAsia"/>
          <w:bCs/>
          <w:lang w:val="fr-FR"/>
        </w:rPr>
        <w:t>1</w:t>
      </w:r>
      <w:r w:rsidR="00B01750" w:rsidRPr="00B01750">
        <w:rPr>
          <w:rFonts w:hint="eastAsia"/>
          <w:bCs/>
          <w:lang w:val="fr-FR"/>
        </w:rPr>
        <w:t>00</w:t>
      </w:r>
      <w:r w:rsidR="00B01750" w:rsidRPr="00B01750">
        <w:rPr>
          <w:rFonts w:hint="eastAsia"/>
          <w:bCs/>
          <w:lang w:val="fr-FR"/>
        </w:rPr>
        <w:t>个市镇的登记选民人数如下</w:t>
      </w:r>
      <w:r w:rsidRPr="00926CDD">
        <w:rPr>
          <w:rFonts w:hint="eastAsia"/>
          <w:bCs/>
          <w:lang w:val="fr-FR"/>
        </w:rPr>
        <w:t>：</w:t>
      </w:r>
    </w:p>
    <w:p w14:paraId="09C3EF76" w14:textId="5B0C4A4E" w:rsidR="00B01750" w:rsidRPr="00B01750" w:rsidRDefault="00B01750" w:rsidP="00867059">
      <w:pPr>
        <w:pStyle w:val="H56GC"/>
        <w:rPr>
          <w:rFonts w:ascii="Time New Roman" w:eastAsia="黑体" w:hAnsi="Time New Roman" w:hint="eastAsia"/>
          <w:bCs/>
          <w:lang w:val="fr-CH"/>
        </w:rPr>
      </w:pPr>
      <w:bookmarkStart w:id="238" w:name="_Toc11407920"/>
      <w:bookmarkStart w:id="239" w:name="_Toc11408875"/>
      <w:bookmarkStart w:id="240" w:name="_Toc180747721"/>
      <w:r w:rsidRPr="00B01750">
        <w:rPr>
          <w:rFonts w:hint="eastAsia"/>
          <w:bCs/>
          <w:lang w:val="fr-CH"/>
        </w:rPr>
        <w:tab/>
      </w:r>
      <w:r w:rsidRPr="00B01750">
        <w:rPr>
          <w:rFonts w:hint="eastAsia"/>
          <w:bCs/>
          <w:lang w:val="fr-CH"/>
        </w:rPr>
        <w:tab/>
      </w:r>
      <w:bookmarkStart w:id="241" w:name="_Toc195876763"/>
      <w:bookmarkStart w:id="242" w:name="_Toc195879340"/>
      <w:bookmarkStart w:id="243" w:name="_Toc200981663"/>
      <w:r w:rsidRPr="00B01750">
        <w:rPr>
          <w:rFonts w:hint="eastAsia"/>
          <w:bCs/>
          <w:lang w:val="fr-CH"/>
        </w:rPr>
        <w:t>表</w:t>
      </w:r>
      <w:r w:rsidR="00926CDD" w:rsidRPr="00926CDD">
        <w:rPr>
          <w:rFonts w:hint="eastAsia"/>
          <w:bCs/>
          <w:lang w:val="fr-CH"/>
        </w:rPr>
        <w:t>36</w:t>
      </w:r>
      <w:r w:rsidRPr="00B01750">
        <w:rPr>
          <w:rFonts w:hint="eastAsia"/>
          <w:bCs/>
          <w:lang w:val="fr-CH"/>
        </w:rPr>
        <w:br/>
      </w:r>
      <w:bookmarkEnd w:id="238"/>
      <w:bookmarkEnd w:id="239"/>
      <w:bookmarkEnd w:id="240"/>
      <w:r w:rsidR="00926CDD" w:rsidRPr="007B0F4B">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7B0F4B">
        <w:rPr>
          <w:rFonts w:ascii="Time New Roman" w:eastAsia="黑体" w:hAnsi="Time New Roman" w:hint="eastAsia"/>
          <w:bCs/>
          <w:lang w:val="fr-CH"/>
        </w:rPr>
        <w:t>23</w:t>
      </w:r>
      <w:r w:rsidRPr="00B01750">
        <w:rPr>
          <w:rFonts w:ascii="Time New Roman" w:eastAsia="黑体" w:hAnsi="Time New Roman" w:hint="eastAsia"/>
          <w:bCs/>
          <w:lang w:val="fr-CH"/>
        </w:rPr>
        <w:t>年市镇选举登记选民</w:t>
      </w:r>
      <w:bookmarkEnd w:id="241"/>
      <w:bookmarkEnd w:id="242"/>
      <w:bookmarkEnd w:id="243"/>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68"/>
        <w:gridCol w:w="1502"/>
      </w:tblGrid>
      <w:tr w:rsidR="00926CDD" w:rsidRPr="007B0F4B" w14:paraId="3DBAFD06" w14:textId="77777777" w:rsidTr="007B0F4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981" w:type="pct"/>
            <w:tcBorders>
              <w:top w:val="single" w:sz="4" w:space="0" w:color="auto"/>
              <w:bottom w:val="single" w:sz="12" w:space="0" w:color="auto"/>
            </w:tcBorders>
            <w:shd w:val="clear" w:color="auto" w:fill="auto"/>
            <w:noWrap/>
            <w:vAlign w:val="bottom"/>
          </w:tcPr>
          <w:p w14:paraId="3CC645C1" w14:textId="77777777" w:rsidR="00B01750" w:rsidRPr="007B0F4B" w:rsidRDefault="00B01750" w:rsidP="007B0F4B">
            <w:pPr>
              <w:pStyle w:val="a4"/>
              <w:ind w:right="0"/>
              <w:jc w:val="left"/>
              <w:rPr>
                <w:b w:val="0"/>
                <w:bCs w:val="0"/>
                <w:lang w:val="fr-FR"/>
              </w:rPr>
            </w:pPr>
            <w:r w:rsidRPr="007B0F4B">
              <w:rPr>
                <w:rFonts w:hint="eastAsia"/>
                <w:b w:val="0"/>
                <w:bCs w:val="0"/>
                <w:lang w:val="fr-FR"/>
              </w:rPr>
              <w:t>卢森堡籍选民人数</w:t>
            </w:r>
          </w:p>
        </w:tc>
        <w:tc>
          <w:tcPr>
            <w:tcW w:w="1019" w:type="pct"/>
            <w:tcBorders>
              <w:top w:val="single" w:sz="4" w:space="0" w:color="auto"/>
              <w:bottom w:val="single" w:sz="12" w:space="0" w:color="auto"/>
            </w:tcBorders>
            <w:shd w:val="clear" w:color="auto" w:fill="auto"/>
            <w:vAlign w:val="bottom"/>
          </w:tcPr>
          <w:p w14:paraId="1D6EC652" w14:textId="2928D81F" w:rsidR="00B01750" w:rsidRPr="007B0F4B" w:rsidRDefault="00926CDD" w:rsidP="007B0F4B">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7B0F4B">
              <w:rPr>
                <w:rFonts w:hint="eastAsia"/>
                <w:b w:val="0"/>
                <w:bCs w:val="0"/>
                <w:lang w:val="fr-FR"/>
              </w:rPr>
              <w:t>233</w:t>
            </w:r>
            <w:r w:rsidR="00B01750" w:rsidRPr="007B0F4B">
              <w:rPr>
                <w:rFonts w:hint="eastAsia"/>
                <w:b w:val="0"/>
                <w:bCs w:val="0"/>
                <w:lang w:val="fr-FR"/>
              </w:rPr>
              <w:t> </w:t>
            </w:r>
            <w:r w:rsidRPr="007B0F4B">
              <w:rPr>
                <w:rFonts w:hint="eastAsia"/>
                <w:b w:val="0"/>
                <w:bCs w:val="0"/>
                <w:lang w:val="fr-FR"/>
              </w:rPr>
              <w:t>795</w:t>
            </w:r>
          </w:p>
        </w:tc>
      </w:tr>
      <w:tr w:rsidR="00926CDD" w:rsidRPr="007B0F4B" w14:paraId="395333FC" w14:textId="77777777" w:rsidTr="007B0F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81" w:type="pct"/>
            <w:tcBorders>
              <w:top w:val="single" w:sz="12" w:space="0" w:color="auto"/>
              <w:bottom w:val="none" w:sz="0" w:space="0" w:color="auto"/>
            </w:tcBorders>
            <w:shd w:val="clear" w:color="auto" w:fill="auto"/>
          </w:tcPr>
          <w:p w14:paraId="4989A2B9" w14:textId="77777777" w:rsidR="00B01750" w:rsidRPr="007B0F4B" w:rsidRDefault="00B01750" w:rsidP="007B0F4B">
            <w:pPr>
              <w:pStyle w:val="a3"/>
              <w:overflowPunct/>
              <w:ind w:right="0"/>
              <w:jc w:val="left"/>
              <w:rPr>
                <w:b w:val="0"/>
                <w:bCs w:val="0"/>
                <w:lang w:val="fr-FR"/>
              </w:rPr>
            </w:pPr>
            <w:r w:rsidRPr="007B0F4B">
              <w:rPr>
                <w:rFonts w:hint="eastAsia"/>
                <w:b w:val="0"/>
                <w:bCs w:val="0"/>
                <w:lang w:val="fr-FR"/>
              </w:rPr>
              <w:t>外籍选民人数</w:t>
            </w:r>
          </w:p>
        </w:tc>
        <w:tc>
          <w:tcPr>
            <w:tcW w:w="1019" w:type="pct"/>
            <w:tcBorders>
              <w:top w:val="single" w:sz="12" w:space="0" w:color="auto"/>
              <w:bottom w:val="none" w:sz="0" w:space="0" w:color="auto"/>
            </w:tcBorders>
            <w:shd w:val="clear" w:color="auto" w:fill="auto"/>
            <w:vAlign w:val="bottom"/>
          </w:tcPr>
          <w:p w14:paraId="4034815A" w14:textId="39BC765A" w:rsidR="00B01750" w:rsidRPr="007B0F4B" w:rsidRDefault="00926CDD" w:rsidP="007B0F4B">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7B0F4B">
              <w:rPr>
                <w:rFonts w:hint="eastAsia"/>
                <w:lang w:val="fr-FR"/>
              </w:rPr>
              <w:t>5</w:t>
            </w:r>
            <w:r w:rsidR="00B01750" w:rsidRPr="007B0F4B">
              <w:rPr>
                <w:rFonts w:hint="eastAsia"/>
                <w:lang w:val="fr-FR"/>
              </w:rPr>
              <w:t>0 0</w:t>
            </w:r>
            <w:r w:rsidRPr="007B0F4B">
              <w:rPr>
                <w:rFonts w:hint="eastAsia"/>
                <w:lang w:val="fr-FR"/>
              </w:rPr>
              <w:t>84</w:t>
            </w:r>
            <w:r w:rsidR="00B01750" w:rsidRPr="007B0F4B">
              <w:rPr>
                <w:rFonts w:hint="eastAsia"/>
                <w:lang w:val="fr-FR"/>
              </w:rPr>
              <w:t> </w:t>
            </w:r>
          </w:p>
        </w:tc>
      </w:tr>
      <w:tr w:rsidR="00926CDD" w:rsidRPr="007B0F4B" w14:paraId="6EC5267D" w14:textId="77777777" w:rsidTr="007B0F4B">
        <w:tc>
          <w:tcPr>
            <w:cnfStyle w:val="001000000000" w:firstRow="0" w:lastRow="0" w:firstColumn="1" w:lastColumn="0" w:oddVBand="0" w:evenVBand="0" w:oddHBand="0" w:evenHBand="0" w:firstRowFirstColumn="0" w:firstRowLastColumn="0" w:lastRowFirstColumn="0" w:lastRowLastColumn="0"/>
            <w:tcW w:w="3981" w:type="pct"/>
            <w:shd w:val="clear" w:color="auto" w:fill="auto"/>
          </w:tcPr>
          <w:p w14:paraId="47FE1FAA" w14:textId="77777777" w:rsidR="00B01750" w:rsidRPr="007B0F4B" w:rsidRDefault="00B01750" w:rsidP="007B0F4B">
            <w:pPr>
              <w:pStyle w:val="a3"/>
              <w:overflowPunct/>
              <w:ind w:right="0"/>
              <w:jc w:val="left"/>
              <w:rPr>
                <w:b w:val="0"/>
                <w:bCs w:val="0"/>
                <w:lang w:val="fr-FR"/>
              </w:rPr>
            </w:pPr>
            <w:r w:rsidRPr="007B0F4B">
              <w:rPr>
                <w:rFonts w:hint="eastAsia"/>
                <w:b w:val="0"/>
                <w:bCs w:val="0"/>
                <w:lang w:val="fr-FR"/>
              </w:rPr>
              <w:t>登记选民总数</w:t>
            </w:r>
          </w:p>
        </w:tc>
        <w:tc>
          <w:tcPr>
            <w:tcW w:w="1019" w:type="pct"/>
            <w:shd w:val="clear" w:color="auto" w:fill="auto"/>
            <w:vAlign w:val="bottom"/>
          </w:tcPr>
          <w:p w14:paraId="7B11A3C8" w14:textId="27CA0966" w:rsidR="00B01750" w:rsidRPr="007B0F4B" w:rsidRDefault="00926CDD" w:rsidP="007B0F4B">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7B0F4B">
              <w:rPr>
                <w:rFonts w:hint="eastAsia"/>
                <w:lang w:val="fr-FR"/>
              </w:rPr>
              <w:t>283</w:t>
            </w:r>
            <w:r w:rsidR="00B01750" w:rsidRPr="007B0F4B">
              <w:rPr>
                <w:rFonts w:hint="eastAsia"/>
                <w:lang w:val="fr-FR"/>
              </w:rPr>
              <w:t> </w:t>
            </w:r>
            <w:r w:rsidRPr="007B0F4B">
              <w:rPr>
                <w:rFonts w:hint="eastAsia"/>
                <w:lang w:val="fr-FR"/>
              </w:rPr>
              <w:t>879</w:t>
            </w:r>
          </w:p>
        </w:tc>
      </w:tr>
    </w:tbl>
    <w:p w14:paraId="2192FD92" w14:textId="356C8CA3" w:rsidR="00B01750" w:rsidRPr="00926CDD" w:rsidRDefault="00926CDD" w:rsidP="007B0F4B">
      <w:pPr>
        <w:pStyle w:val="SingleTxtGC"/>
        <w:spacing w:before="240"/>
        <w:rPr>
          <w:bCs/>
          <w:lang w:val="fr-CH"/>
        </w:rPr>
      </w:pPr>
      <w:r w:rsidRPr="00926CDD">
        <w:rPr>
          <w:rFonts w:hint="eastAsia"/>
          <w:bCs/>
          <w:lang w:val="fr-CH"/>
        </w:rPr>
        <w:t>61.</w:t>
      </w:r>
      <w:r w:rsidR="00B01750" w:rsidRPr="00926CDD">
        <w:rPr>
          <w:rFonts w:hint="eastAsia"/>
          <w:bCs/>
          <w:lang w:val="fr-CH"/>
        </w:rPr>
        <w:tab/>
      </w:r>
      <w:r w:rsidRPr="00926CDD">
        <w:rPr>
          <w:rFonts w:hint="eastAsia"/>
          <w:bCs/>
          <w:lang w:val="fr-CH"/>
        </w:rPr>
        <w:t>2</w:t>
      </w:r>
      <w:r w:rsidR="00B01750" w:rsidRPr="00926CDD">
        <w:rPr>
          <w:rFonts w:hint="eastAsia"/>
          <w:bCs/>
          <w:lang w:val="fr-CH"/>
        </w:rPr>
        <w:t>0</w:t>
      </w:r>
      <w:r w:rsidRPr="00926CDD">
        <w:rPr>
          <w:rFonts w:hint="eastAsia"/>
          <w:bCs/>
          <w:lang w:val="fr-CH"/>
        </w:rPr>
        <w:t>23</w:t>
      </w:r>
      <w:r w:rsidR="00B01750" w:rsidRPr="00926CDD">
        <w:rPr>
          <w:rFonts w:hint="eastAsia"/>
          <w:bCs/>
          <w:lang w:val="fr-CH"/>
        </w:rPr>
        <w:t>年议会选举后</w:t>
      </w:r>
      <w:r w:rsidRPr="00926CDD">
        <w:rPr>
          <w:rFonts w:hint="eastAsia"/>
          <w:bCs/>
          <w:lang w:val="fr-CH"/>
        </w:rPr>
        <w:t>，</w:t>
      </w:r>
      <w:r w:rsidRPr="00926CDD">
        <w:rPr>
          <w:rFonts w:hint="eastAsia"/>
          <w:bCs/>
          <w:lang w:val="fr-CH"/>
        </w:rPr>
        <w:t>6</w:t>
      </w:r>
      <w:r w:rsidR="00B01750" w:rsidRPr="00926CDD">
        <w:rPr>
          <w:rFonts w:hint="eastAsia"/>
          <w:bCs/>
          <w:lang w:val="fr-CH"/>
        </w:rPr>
        <w:t>0</w:t>
      </w:r>
      <w:r w:rsidR="00B01750" w:rsidRPr="00926CDD">
        <w:rPr>
          <w:rFonts w:hint="eastAsia"/>
          <w:bCs/>
          <w:lang w:val="fr-CH"/>
        </w:rPr>
        <w:t>名议员中有</w:t>
      </w:r>
      <w:r w:rsidRPr="00926CDD">
        <w:rPr>
          <w:rFonts w:hint="eastAsia"/>
          <w:bCs/>
          <w:lang w:val="fr-CH"/>
        </w:rPr>
        <w:t>2</w:t>
      </w:r>
      <w:r w:rsidR="00B01750" w:rsidRPr="00926CDD">
        <w:rPr>
          <w:rFonts w:hint="eastAsia"/>
          <w:bCs/>
          <w:lang w:val="fr-CH"/>
        </w:rPr>
        <w:t>0</w:t>
      </w:r>
      <w:r w:rsidR="00B01750" w:rsidRPr="00926CDD">
        <w:rPr>
          <w:rFonts w:hint="eastAsia"/>
          <w:bCs/>
          <w:lang w:val="fr-CH"/>
        </w:rPr>
        <w:t>名女性。因此</w:t>
      </w:r>
      <w:r w:rsidRPr="00926CDD">
        <w:rPr>
          <w:rFonts w:hint="eastAsia"/>
          <w:bCs/>
          <w:lang w:val="fr-CH"/>
        </w:rPr>
        <w:t>，</w:t>
      </w:r>
      <w:r w:rsidR="00B01750" w:rsidRPr="00926CDD">
        <w:rPr>
          <w:rFonts w:hint="eastAsia"/>
          <w:bCs/>
          <w:lang w:val="fr-CH"/>
        </w:rPr>
        <w:t>女性在众议院当选者中占</w:t>
      </w:r>
      <w:r w:rsidRPr="00926CDD">
        <w:rPr>
          <w:rFonts w:hint="eastAsia"/>
          <w:bCs/>
          <w:lang w:val="fr-CH"/>
        </w:rPr>
        <w:t>33.33%</w:t>
      </w:r>
      <w:r w:rsidR="00B01750" w:rsidRPr="00926CDD">
        <w:rPr>
          <w:rFonts w:hint="eastAsia"/>
          <w:bCs/>
          <w:lang w:val="fr-CH"/>
        </w:rPr>
        <w:t>。为了提高国家一级的政治平等</w:t>
      </w:r>
      <w:r w:rsidRPr="00926CDD">
        <w:rPr>
          <w:rFonts w:hint="eastAsia"/>
          <w:bCs/>
          <w:lang w:val="fr-CH"/>
        </w:rPr>
        <w:t>，</w:t>
      </w:r>
      <w:r w:rsidR="00B01750" w:rsidRPr="00926CDD">
        <w:rPr>
          <w:rFonts w:hint="eastAsia"/>
          <w:bCs/>
          <w:lang w:val="fr-CH"/>
        </w:rPr>
        <w:t>议会选举和欧洲议会选举名单都规定了最低比例。</w:t>
      </w:r>
      <w:r w:rsidRPr="00926CDD">
        <w:rPr>
          <w:rFonts w:hint="eastAsia"/>
          <w:bCs/>
          <w:lang w:val="fr-CH"/>
        </w:rPr>
        <w:t>2</w:t>
      </w:r>
      <w:r w:rsidR="00B01750" w:rsidRPr="00926CDD">
        <w:rPr>
          <w:rFonts w:hint="eastAsia"/>
          <w:bCs/>
          <w:lang w:val="fr-CH"/>
        </w:rPr>
        <w:t>0</w:t>
      </w:r>
      <w:r w:rsidRPr="00926CDD">
        <w:rPr>
          <w:rFonts w:hint="eastAsia"/>
          <w:bCs/>
          <w:lang w:val="fr-CH"/>
        </w:rPr>
        <w:t>16</w:t>
      </w:r>
      <w:r w:rsidR="00B01750" w:rsidRPr="00926CDD">
        <w:rPr>
          <w:rFonts w:hint="eastAsia"/>
          <w:bCs/>
          <w:lang w:val="fr-CH"/>
        </w:rPr>
        <w:t>年底通过的一项法律规定</w:t>
      </w:r>
      <w:r w:rsidRPr="00926CDD">
        <w:rPr>
          <w:rFonts w:hint="eastAsia"/>
          <w:bCs/>
          <w:lang w:val="fr-CH"/>
        </w:rPr>
        <w:t>，</w:t>
      </w:r>
      <w:r w:rsidR="00B01750" w:rsidRPr="00926CDD">
        <w:rPr>
          <w:rFonts w:hint="eastAsia"/>
          <w:bCs/>
          <w:lang w:val="fr-CH"/>
        </w:rPr>
        <w:t>男女最低比例均为</w:t>
      </w:r>
      <w:r w:rsidRPr="00926CDD">
        <w:rPr>
          <w:rFonts w:hint="eastAsia"/>
          <w:bCs/>
          <w:lang w:val="fr-CH"/>
        </w:rPr>
        <w:t>4</w:t>
      </w:r>
      <w:r w:rsidR="00B01750" w:rsidRPr="00926CDD">
        <w:rPr>
          <w:rFonts w:hint="eastAsia"/>
          <w:bCs/>
          <w:lang w:val="fr-CH"/>
        </w:rPr>
        <w:t>0</w:t>
      </w:r>
      <w:r w:rsidRPr="00926CDD">
        <w:rPr>
          <w:rFonts w:hint="eastAsia"/>
          <w:bCs/>
          <w:lang w:val="fr-CH"/>
        </w:rPr>
        <w:t>%</w:t>
      </w:r>
      <w:r w:rsidR="00B01750" w:rsidRPr="00926CDD">
        <w:rPr>
          <w:rFonts w:hint="eastAsia"/>
          <w:bCs/>
          <w:lang w:val="fr-CH"/>
        </w:rPr>
        <w:t>。该法对不遵守这一配额的政党实行财政制裁。政党偏离</w:t>
      </w:r>
      <w:r w:rsidRPr="00926CDD">
        <w:rPr>
          <w:rFonts w:hint="eastAsia"/>
          <w:bCs/>
          <w:lang w:val="fr-CH"/>
        </w:rPr>
        <w:t>4</w:t>
      </w:r>
      <w:r w:rsidR="00B01750" w:rsidRPr="00926CDD">
        <w:rPr>
          <w:rFonts w:hint="eastAsia"/>
          <w:bCs/>
          <w:lang w:val="fr-CH"/>
        </w:rPr>
        <w:t>0</w:t>
      </w:r>
      <w:r w:rsidRPr="00926CDD">
        <w:rPr>
          <w:rFonts w:hint="eastAsia"/>
          <w:bCs/>
          <w:lang w:val="fr-CH"/>
        </w:rPr>
        <w:t>%</w:t>
      </w:r>
      <w:r w:rsidR="00B01750" w:rsidRPr="00926CDD">
        <w:rPr>
          <w:rFonts w:hint="eastAsia"/>
          <w:bCs/>
          <w:lang w:val="fr-CH"/>
        </w:rPr>
        <w:t>的最低比例越多</w:t>
      </w:r>
      <w:r w:rsidRPr="00926CDD">
        <w:rPr>
          <w:rFonts w:hint="eastAsia"/>
          <w:bCs/>
          <w:lang w:val="fr-CH"/>
        </w:rPr>
        <w:t>，</w:t>
      </w:r>
      <w:r w:rsidR="00B01750" w:rsidRPr="00926CDD">
        <w:rPr>
          <w:rFonts w:hint="eastAsia"/>
          <w:bCs/>
          <w:lang w:val="fr-CH"/>
        </w:rPr>
        <w:t>所受财政制裁数额越高。</w:t>
      </w:r>
    </w:p>
    <w:p w14:paraId="746947C3" w14:textId="7D436C8E" w:rsidR="00B01750" w:rsidRPr="00B01750" w:rsidRDefault="00B01750" w:rsidP="007B0F4B">
      <w:pPr>
        <w:pStyle w:val="H23GC"/>
        <w:rPr>
          <w:lang w:val="fr-CH"/>
        </w:rPr>
      </w:pPr>
      <w:bookmarkStart w:id="244" w:name="_Toc182383472"/>
      <w:r w:rsidRPr="00B01750">
        <w:rPr>
          <w:rFonts w:hint="eastAsia"/>
          <w:lang w:val="fr-CH"/>
        </w:rPr>
        <w:tab/>
      </w:r>
      <w:r w:rsidR="00926CDD" w:rsidRPr="00926CDD">
        <w:rPr>
          <w:rFonts w:hint="eastAsia"/>
          <w:lang w:val="fr-CH"/>
        </w:rPr>
        <w:t>3.</w:t>
      </w:r>
      <w:r w:rsidRPr="00B01750">
        <w:rPr>
          <w:rFonts w:hint="eastAsia"/>
          <w:lang w:val="fr-CH"/>
        </w:rPr>
        <w:tab/>
      </w:r>
      <w:bookmarkEnd w:id="244"/>
      <w:r w:rsidRPr="00B01750">
        <w:rPr>
          <w:rFonts w:hint="eastAsia"/>
          <w:lang w:val="fr-CH"/>
        </w:rPr>
        <w:t>司法</w:t>
      </w:r>
    </w:p>
    <w:p w14:paraId="466BF685" w14:textId="3003FCAF" w:rsidR="00B01750" w:rsidRPr="00926CDD" w:rsidRDefault="00B01750" w:rsidP="007B0F4B">
      <w:pPr>
        <w:pStyle w:val="H56GC"/>
        <w:outlineLvl w:val="4"/>
        <w:rPr>
          <w:bCs/>
          <w:lang w:val="fr-CH"/>
        </w:rPr>
      </w:pPr>
      <w:r w:rsidRPr="00926CDD">
        <w:rPr>
          <w:rFonts w:hint="eastAsia"/>
          <w:bCs/>
          <w:lang w:val="fr-CH"/>
        </w:rPr>
        <w:tab/>
      </w:r>
      <w:r w:rsidRPr="00926CDD">
        <w:rPr>
          <w:rFonts w:hint="eastAsia"/>
          <w:bCs/>
          <w:lang w:val="fr-CH"/>
        </w:rPr>
        <w:tab/>
      </w:r>
      <w:bookmarkStart w:id="245" w:name="_Toc195876764"/>
      <w:bookmarkStart w:id="246" w:name="_Toc195879341"/>
      <w:bookmarkStart w:id="247" w:name="_Toc200981664"/>
      <w:r w:rsidRPr="00926CDD">
        <w:rPr>
          <w:rFonts w:hint="eastAsia"/>
          <w:bCs/>
          <w:lang w:val="fr-CH"/>
        </w:rPr>
        <w:t>图</w:t>
      </w:r>
      <w:r w:rsidR="00926CDD" w:rsidRPr="00926CDD">
        <w:rPr>
          <w:rFonts w:hint="eastAsia"/>
          <w:bCs/>
          <w:lang w:val="fr-CH"/>
        </w:rPr>
        <w:t>4</w:t>
      </w:r>
      <w:r w:rsidRPr="00926CDD">
        <w:rPr>
          <w:rFonts w:hint="eastAsia"/>
          <w:bCs/>
          <w:lang w:val="fr-CH"/>
        </w:rPr>
        <w:br/>
      </w:r>
      <w:r w:rsidRPr="00926CDD">
        <w:rPr>
          <w:rFonts w:hint="eastAsia"/>
          <w:bCs/>
          <w:lang w:val="fr-CH"/>
        </w:rPr>
        <w:t>司法结构</w:t>
      </w:r>
      <w:bookmarkEnd w:id="245"/>
      <w:bookmarkEnd w:id="246"/>
      <w:bookmarkEnd w:id="247"/>
    </w:p>
    <w:p w14:paraId="618633B7" w14:textId="39232CFE" w:rsidR="00B01750" w:rsidRPr="00926CDD" w:rsidRDefault="00417794" w:rsidP="00417794">
      <w:pPr>
        <w:pStyle w:val="SingleTxtGC"/>
        <w:spacing w:line="240" w:lineRule="auto"/>
        <w:ind w:left="0" w:right="0"/>
        <w:jc w:val="center"/>
        <w:rPr>
          <w:bCs/>
          <w:lang w:val="fr-CH"/>
        </w:rPr>
      </w:pPr>
      <w:r w:rsidRPr="00417794">
        <w:rPr>
          <w:noProof/>
          <w:snapToGrid/>
          <w:sz w:val="20"/>
          <w:lang w:val="fr-CH" w:eastAsia="en-US"/>
        </w:rPr>
        <w:drawing>
          <wp:inline distT="0" distB="0" distL="0" distR="0" wp14:anchorId="1581E60A" wp14:editId="3362D856">
            <wp:extent cx="3833165" cy="2466166"/>
            <wp:effectExtent l="0" t="0" r="0" b="0"/>
            <wp:docPr id="1425112560" name="Picture 14251125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12560" name="Picture 1425112560" descr="A screenshot of a computer&#10;&#10;Description automatically generated"/>
                    <pic:cNvPicPr/>
                  </pic:nvPicPr>
                  <pic:blipFill rotWithShape="1">
                    <a:blip r:embed="rId12"/>
                    <a:srcRect l="5417" t="21862" r="32916" b="7599"/>
                    <a:stretch/>
                  </pic:blipFill>
                  <pic:spPr bwMode="auto">
                    <a:xfrm>
                      <a:off x="0" y="0"/>
                      <a:ext cx="3873550" cy="2492149"/>
                    </a:xfrm>
                    <a:prstGeom prst="rect">
                      <a:avLst/>
                    </a:prstGeom>
                    <a:ln>
                      <a:noFill/>
                    </a:ln>
                    <a:extLst>
                      <a:ext uri="{53640926-AAD7-44D8-BBD7-CCE9431645EC}">
                        <a14:shadowObscured xmlns:a14="http://schemas.microsoft.com/office/drawing/2010/main"/>
                      </a:ext>
                    </a:extLst>
                  </pic:spPr>
                </pic:pic>
              </a:graphicData>
            </a:graphic>
          </wp:inline>
        </w:drawing>
      </w:r>
    </w:p>
    <w:p w14:paraId="323D2DD8" w14:textId="12F6BDF2" w:rsidR="00B01750" w:rsidRPr="00B01750" w:rsidRDefault="00B01750" w:rsidP="007232DA">
      <w:pPr>
        <w:pStyle w:val="H23GC"/>
        <w:rPr>
          <w:lang w:val="fr-CH"/>
        </w:rPr>
      </w:pPr>
      <w:bookmarkStart w:id="248" w:name="_Toc182383473"/>
      <w:r w:rsidRPr="00B01750">
        <w:rPr>
          <w:rFonts w:hint="eastAsia"/>
          <w:lang w:val="fr-CH"/>
        </w:rPr>
        <w:lastRenderedPageBreak/>
        <w:tab/>
      </w:r>
      <w:r w:rsidR="00926CDD" w:rsidRPr="00926CDD">
        <w:rPr>
          <w:rFonts w:hint="eastAsia"/>
        </w:rPr>
        <w:t>(</w:t>
      </w:r>
      <w:r w:rsidR="00926CDD" w:rsidRPr="00926CDD">
        <w:rPr>
          <w:rFonts w:hint="eastAsia"/>
          <w:lang w:val="fr-CH"/>
        </w:rPr>
        <w:t>a)</w:t>
      </w:r>
      <w:r w:rsidRPr="00B01750">
        <w:rPr>
          <w:rFonts w:hint="eastAsia"/>
          <w:lang w:val="fr-CH"/>
        </w:rPr>
        <w:tab/>
      </w:r>
      <w:bookmarkEnd w:id="248"/>
      <w:r w:rsidRPr="00B01750">
        <w:rPr>
          <w:rFonts w:hint="eastAsia"/>
          <w:lang w:val="fr-CH"/>
        </w:rPr>
        <w:t>司法和裁判机构</w:t>
      </w:r>
    </w:p>
    <w:p w14:paraId="70147475" w14:textId="0A40BBAF" w:rsidR="00B01750" w:rsidRPr="00B01750" w:rsidRDefault="00926CDD" w:rsidP="00B01750">
      <w:pPr>
        <w:pStyle w:val="SingleTxtGC"/>
        <w:rPr>
          <w:bCs/>
        </w:rPr>
      </w:pPr>
      <w:r w:rsidRPr="00926CDD">
        <w:rPr>
          <w:rFonts w:hint="eastAsia"/>
          <w:bCs/>
          <w:lang w:val="fr-CH"/>
        </w:rPr>
        <w:t>62.</w:t>
      </w:r>
      <w:r w:rsidR="00B01750" w:rsidRPr="00B01750">
        <w:rPr>
          <w:rFonts w:hint="eastAsia"/>
          <w:bCs/>
          <w:lang w:val="fr-CH"/>
        </w:rPr>
        <w:tab/>
      </w:r>
      <w:r w:rsidR="00B01750" w:rsidRPr="00B01750">
        <w:rPr>
          <w:rFonts w:hint="eastAsia"/>
          <w:bCs/>
          <w:lang w:val="fr-FR"/>
        </w:rPr>
        <w:t>卢森堡的司法机关分为两类</w:t>
      </w:r>
      <w:r w:rsidRPr="00926CDD">
        <w:rPr>
          <w:rFonts w:hint="eastAsia"/>
          <w:bCs/>
          <w:lang w:val="fr-FR"/>
        </w:rPr>
        <w:t>：</w:t>
      </w:r>
      <w:r w:rsidR="00B01750" w:rsidRPr="00B01750">
        <w:rPr>
          <w:rFonts w:hint="eastAsia"/>
          <w:bCs/>
          <w:lang w:val="fr-FR"/>
        </w:rPr>
        <w:t>司法类和行政类。这一分类的标准是诉讼性质。司法类司法机关包括三个治安法院、两个地区法院以及一个上诉法院和一个最高上诉法院。这些法院主要受理民法、商法、刑法和劳动法相关诉讼。行政类司法机关包括一个行政法庭和一个行政法院。这些法院受理行政和税务诉讼。宪法法院由司法和行政两类司法机关的法官组成。宪法法院负责监督法律是否符合《宪法》这一国家最高法律规范。</w:t>
      </w:r>
    </w:p>
    <w:p w14:paraId="5BC4A729" w14:textId="691D9A2C" w:rsidR="00B01750" w:rsidRPr="00B01750" w:rsidRDefault="00B01750" w:rsidP="007232DA">
      <w:pPr>
        <w:pStyle w:val="H4GC"/>
        <w:rPr>
          <w:lang w:val="fr-CH"/>
        </w:rPr>
      </w:pPr>
      <w:bookmarkStart w:id="249" w:name="_Toc182383474"/>
      <w:r w:rsidRPr="00B01750">
        <w:rPr>
          <w:rFonts w:hint="eastAsia"/>
          <w:lang w:val="fr-CH"/>
        </w:rPr>
        <w:tab/>
      </w:r>
      <w:bookmarkStart w:id="250" w:name="_Toc195876765"/>
      <w:bookmarkStart w:id="251" w:name="_Toc195879342"/>
      <w:bookmarkStart w:id="252" w:name="_Toc200982146"/>
      <w:r w:rsidR="00926CDD" w:rsidRPr="00926CDD">
        <w:rPr>
          <w:rFonts w:hint="eastAsia"/>
          <w:lang w:val="fr-CH"/>
        </w:rPr>
        <w:t>(</w:t>
      </w:r>
      <w:proofErr w:type="gramStart"/>
      <w:r w:rsidRPr="00B01750">
        <w:rPr>
          <w:rFonts w:hint="eastAsia"/>
          <w:lang w:val="fr-CH"/>
        </w:rPr>
        <w:t>一</w:t>
      </w:r>
      <w:proofErr w:type="gramEnd"/>
      <w:r w:rsidR="00926CDD" w:rsidRPr="00926CDD">
        <w:rPr>
          <w:rFonts w:hint="eastAsia"/>
          <w:lang w:val="fr-CH"/>
        </w:rPr>
        <w:t>)</w:t>
      </w:r>
      <w:r w:rsidRPr="00B01750">
        <w:rPr>
          <w:rFonts w:hint="eastAsia"/>
          <w:lang w:val="fr-CH"/>
        </w:rPr>
        <w:tab/>
      </w:r>
      <w:bookmarkEnd w:id="249"/>
      <w:r w:rsidRPr="00B01750">
        <w:rPr>
          <w:rFonts w:hint="eastAsia"/>
          <w:lang w:val="fr-CH"/>
        </w:rPr>
        <w:t>宪法法院</w:t>
      </w:r>
      <w:bookmarkEnd w:id="250"/>
      <w:bookmarkEnd w:id="251"/>
      <w:bookmarkEnd w:id="252"/>
    </w:p>
    <w:p w14:paraId="224DB713" w14:textId="1AE99468" w:rsidR="00B01750" w:rsidRPr="00B01750" w:rsidRDefault="00926CDD" w:rsidP="00B01750">
      <w:pPr>
        <w:pStyle w:val="SingleTxtGC"/>
        <w:rPr>
          <w:bCs/>
          <w:lang w:val="fr-FR"/>
        </w:rPr>
      </w:pPr>
      <w:r w:rsidRPr="00926CDD">
        <w:rPr>
          <w:rFonts w:hint="eastAsia"/>
          <w:bCs/>
          <w:lang w:val="fr-CH"/>
        </w:rPr>
        <w:t>63.</w:t>
      </w:r>
      <w:r w:rsidR="00B01750" w:rsidRPr="00B01750">
        <w:rPr>
          <w:rFonts w:hint="eastAsia"/>
          <w:bCs/>
          <w:lang w:val="fr-CH"/>
        </w:rPr>
        <w:tab/>
      </w:r>
      <w:r w:rsidR="00B01750" w:rsidRPr="00B01750">
        <w:rPr>
          <w:rFonts w:hint="eastAsia"/>
          <w:bCs/>
          <w:lang w:val="fr-FR"/>
        </w:rPr>
        <w:t>宪法法院就法律是否符合《宪法》</w:t>
      </w:r>
      <w:proofErr w:type="gramStart"/>
      <w:r w:rsidR="00B01750" w:rsidRPr="00B01750">
        <w:rPr>
          <w:rFonts w:hint="eastAsia"/>
          <w:bCs/>
          <w:lang w:val="fr-FR"/>
        </w:rPr>
        <w:t>作出</w:t>
      </w:r>
      <w:proofErr w:type="gramEnd"/>
      <w:r w:rsidR="00B01750" w:rsidRPr="00B01750">
        <w:rPr>
          <w:rFonts w:hint="eastAsia"/>
          <w:bCs/>
          <w:lang w:val="fr-FR"/>
        </w:rPr>
        <w:t>裁决</w:t>
      </w:r>
      <w:r w:rsidRPr="00926CDD">
        <w:rPr>
          <w:rFonts w:hint="eastAsia"/>
          <w:bCs/>
          <w:lang w:val="fr-FR"/>
        </w:rPr>
        <w:t>，</w:t>
      </w:r>
      <w:r w:rsidR="00B01750" w:rsidRPr="00B01750">
        <w:rPr>
          <w:rFonts w:hint="eastAsia"/>
          <w:bCs/>
          <w:lang w:val="fr-FR"/>
        </w:rPr>
        <w:t>但批准条约的法律除外。当</w:t>
      </w:r>
      <w:proofErr w:type="gramStart"/>
      <w:r w:rsidR="00B01750" w:rsidRPr="00B01750">
        <w:rPr>
          <w:rFonts w:hint="eastAsia"/>
          <w:bCs/>
          <w:lang w:val="fr-FR"/>
        </w:rPr>
        <w:t>一</w:t>
      </w:r>
      <w:proofErr w:type="gramEnd"/>
      <w:r w:rsidR="00B01750" w:rsidRPr="00B01750">
        <w:rPr>
          <w:rFonts w:hint="eastAsia"/>
          <w:bCs/>
          <w:lang w:val="fr-FR"/>
        </w:rPr>
        <w:t>方向司法类或行政类司法机关提出法律的合宪性问题时</w:t>
      </w:r>
      <w:r w:rsidRPr="00926CDD">
        <w:rPr>
          <w:rFonts w:hint="eastAsia"/>
          <w:bCs/>
          <w:lang w:val="fr-FR"/>
        </w:rPr>
        <w:t>，</w:t>
      </w:r>
      <w:r w:rsidR="00B01750" w:rsidRPr="00B01750">
        <w:rPr>
          <w:rFonts w:hint="eastAsia"/>
          <w:bCs/>
          <w:lang w:val="fr-FR"/>
        </w:rPr>
        <w:t>该司法机关有义务将此问题提交宪法法院</w:t>
      </w:r>
      <w:r w:rsidRPr="00926CDD">
        <w:rPr>
          <w:rFonts w:hint="eastAsia"/>
          <w:bCs/>
          <w:lang w:val="fr-FR"/>
        </w:rPr>
        <w:t>，</w:t>
      </w:r>
      <w:r w:rsidR="00B01750" w:rsidRPr="00B01750">
        <w:rPr>
          <w:rFonts w:hint="eastAsia"/>
          <w:bCs/>
          <w:lang w:val="fr-FR"/>
        </w:rPr>
        <w:t>除非</w:t>
      </w:r>
      <w:r w:rsidRPr="00926CDD">
        <w:rPr>
          <w:rFonts w:hint="eastAsia"/>
          <w:bCs/>
          <w:lang w:val="fr-FR"/>
        </w:rPr>
        <w:t>：</w:t>
      </w:r>
      <w:r w:rsidRPr="00926CDD">
        <w:rPr>
          <w:rFonts w:hint="eastAsia"/>
          <w:bCs/>
        </w:rPr>
        <w:t>(</w:t>
      </w:r>
      <w:r w:rsidRPr="00926CDD">
        <w:rPr>
          <w:rFonts w:hint="eastAsia"/>
          <w:bCs/>
          <w:lang w:val="fr-FR"/>
        </w:rPr>
        <w:t>a)</w:t>
      </w:r>
      <w:r w:rsidR="00B01750" w:rsidRPr="00B01750">
        <w:rPr>
          <w:rFonts w:hint="eastAsia"/>
          <w:bCs/>
          <w:lang w:val="fr-FR"/>
        </w:rPr>
        <w:t xml:space="preserve"> </w:t>
      </w:r>
      <w:r w:rsidR="00B01750" w:rsidRPr="00B01750">
        <w:rPr>
          <w:rFonts w:hint="eastAsia"/>
          <w:bCs/>
          <w:lang w:val="fr-FR"/>
        </w:rPr>
        <w:t>没有必要就</w:t>
      </w:r>
      <w:r w:rsidR="00B01750" w:rsidRPr="00B01750">
        <w:rPr>
          <w:rFonts w:hint="eastAsia"/>
          <w:bCs/>
        </w:rPr>
        <w:t>所</w:t>
      </w:r>
      <w:r w:rsidR="00B01750" w:rsidRPr="00B01750">
        <w:rPr>
          <w:rFonts w:hint="eastAsia"/>
          <w:bCs/>
          <w:lang w:val="fr-FR"/>
        </w:rPr>
        <w:t>提问题</w:t>
      </w:r>
      <w:proofErr w:type="gramStart"/>
      <w:r w:rsidR="00B01750" w:rsidRPr="00B01750">
        <w:rPr>
          <w:rFonts w:hint="eastAsia"/>
          <w:bCs/>
          <w:lang w:val="fr-FR"/>
        </w:rPr>
        <w:t>作出</w:t>
      </w:r>
      <w:proofErr w:type="gramEnd"/>
      <w:r w:rsidR="00B01750" w:rsidRPr="00B01750">
        <w:rPr>
          <w:rFonts w:hint="eastAsia"/>
          <w:bCs/>
          <w:lang w:val="fr-FR"/>
        </w:rPr>
        <w:t>裁决</w:t>
      </w:r>
      <w:r w:rsidRPr="00926CDD">
        <w:rPr>
          <w:rFonts w:hint="eastAsia"/>
          <w:bCs/>
          <w:lang w:val="fr-FR"/>
        </w:rPr>
        <w:t>；</w:t>
      </w:r>
      <w:r w:rsidRPr="00926CDD">
        <w:rPr>
          <w:rFonts w:hint="eastAsia"/>
          <w:bCs/>
          <w:lang w:val="fr-FR"/>
        </w:rPr>
        <w:t>(b)</w:t>
      </w:r>
      <w:r w:rsidR="00B01750" w:rsidRPr="00B01750">
        <w:rPr>
          <w:rFonts w:hint="eastAsia"/>
          <w:bCs/>
          <w:lang w:val="fr-FR"/>
        </w:rPr>
        <w:t xml:space="preserve"> </w:t>
      </w:r>
      <w:r w:rsidR="00B01750" w:rsidRPr="00B01750">
        <w:rPr>
          <w:rFonts w:hint="eastAsia"/>
          <w:bCs/>
          <w:lang w:val="fr-FR"/>
        </w:rPr>
        <w:t>问题毫无根据</w:t>
      </w:r>
      <w:r w:rsidRPr="00926CDD">
        <w:rPr>
          <w:rFonts w:hint="eastAsia"/>
          <w:bCs/>
          <w:lang w:val="fr-FR"/>
        </w:rPr>
        <w:t>；</w:t>
      </w:r>
      <w:r w:rsidRPr="00926CDD">
        <w:rPr>
          <w:rFonts w:hint="eastAsia"/>
          <w:bCs/>
          <w:lang w:val="fr-FR"/>
        </w:rPr>
        <w:t>(c)</w:t>
      </w:r>
      <w:r w:rsidR="00B01750" w:rsidRPr="00B01750">
        <w:rPr>
          <w:rFonts w:hint="eastAsia"/>
          <w:bCs/>
          <w:lang w:val="fr-FR"/>
        </w:rPr>
        <w:t xml:space="preserve"> </w:t>
      </w:r>
      <w:r w:rsidR="00B01750" w:rsidRPr="00B01750">
        <w:rPr>
          <w:rFonts w:hint="eastAsia"/>
          <w:bCs/>
          <w:lang w:val="fr-FR"/>
        </w:rPr>
        <w:t>宪法法院已就同类事项</w:t>
      </w:r>
      <w:proofErr w:type="gramStart"/>
      <w:r w:rsidR="00B01750" w:rsidRPr="00B01750">
        <w:rPr>
          <w:rFonts w:hint="eastAsia"/>
          <w:bCs/>
          <w:lang w:val="fr-FR"/>
        </w:rPr>
        <w:t>作出</w:t>
      </w:r>
      <w:proofErr w:type="gramEnd"/>
      <w:r w:rsidR="00B01750" w:rsidRPr="00B01750">
        <w:rPr>
          <w:rFonts w:hint="eastAsia"/>
          <w:bCs/>
          <w:lang w:val="fr-FR"/>
        </w:rPr>
        <w:t>裁决。</w:t>
      </w:r>
    </w:p>
    <w:p w14:paraId="1A750BF4" w14:textId="28B3D971" w:rsidR="00B01750" w:rsidRPr="00B01750" w:rsidRDefault="00926CDD" w:rsidP="00B01750">
      <w:pPr>
        <w:pStyle w:val="SingleTxtGC"/>
        <w:rPr>
          <w:bCs/>
          <w:lang w:val="fr-FR"/>
        </w:rPr>
      </w:pPr>
      <w:r w:rsidRPr="00926CDD">
        <w:rPr>
          <w:rFonts w:hint="eastAsia"/>
          <w:bCs/>
          <w:lang w:val="fr-CH"/>
        </w:rPr>
        <w:t>64.</w:t>
      </w:r>
      <w:r w:rsidR="00B01750" w:rsidRPr="00B01750">
        <w:rPr>
          <w:rFonts w:hint="eastAsia"/>
          <w:bCs/>
          <w:lang w:val="fr-CH"/>
        </w:rPr>
        <w:tab/>
      </w:r>
      <w:r w:rsidR="00B01750" w:rsidRPr="00B01750">
        <w:rPr>
          <w:rFonts w:hint="eastAsia"/>
          <w:bCs/>
          <w:lang w:val="fr-FR"/>
        </w:rPr>
        <w:t>宪法法院由高等法院院长、行政法院院长、最高上诉法院的两名法官以及大公根据高等法院和行政法院的联合意见任命的五名法官组成。宪法法院包括一个由五名法官组成的审判庭。</w:t>
      </w:r>
    </w:p>
    <w:p w14:paraId="17583E06" w14:textId="5D244736" w:rsidR="00B01750" w:rsidRPr="00B01750" w:rsidRDefault="00B01750" w:rsidP="005D12D7">
      <w:pPr>
        <w:pStyle w:val="H4GC"/>
        <w:rPr>
          <w:lang w:val="fr-CH"/>
        </w:rPr>
      </w:pPr>
      <w:bookmarkStart w:id="253" w:name="_Toc182383475"/>
      <w:r w:rsidRPr="00B01750">
        <w:rPr>
          <w:rFonts w:hint="eastAsia"/>
          <w:lang w:val="fr-CH"/>
        </w:rPr>
        <w:tab/>
      </w:r>
      <w:bookmarkStart w:id="254" w:name="_Toc195876766"/>
      <w:bookmarkStart w:id="255" w:name="_Toc195879343"/>
      <w:bookmarkStart w:id="256" w:name="_Toc200982147"/>
      <w:r w:rsidR="00926CDD" w:rsidRPr="00926CDD">
        <w:rPr>
          <w:rFonts w:hint="eastAsia"/>
        </w:rPr>
        <w:t>(</w:t>
      </w:r>
      <w:r w:rsidRPr="00B01750">
        <w:rPr>
          <w:rFonts w:hint="eastAsia"/>
          <w:lang w:val="fr-CH"/>
        </w:rPr>
        <w:t>二</w:t>
      </w:r>
      <w:r w:rsidR="00926CDD" w:rsidRPr="00926CDD">
        <w:rPr>
          <w:rFonts w:hint="eastAsia"/>
          <w:lang w:val="fr-CH"/>
        </w:rPr>
        <w:t>)</w:t>
      </w:r>
      <w:r w:rsidRPr="00B01750">
        <w:rPr>
          <w:rFonts w:hint="eastAsia"/>
          <w:lang w:val="fr-CH"/>
        </w:rPr>
        <w:tab/>
      </w:r>
      <w:bookmarkEnd w:id="253"/>
      <w:r w:rsidRPr="00B01750">
        <w:rPr>
          <w:rFonts w:hint="eastAsia"/>
          <w:lang w:val="fr-CH"/>
        </w:rPr>
        <w:t>司法类司法机关</w:t>
      </w:r>
      <w:bookmarkEnd w:id="254"/>
      <w:bookmarkEnd w:id="255"/>
      <w:bookmarkEnd w:id="256"/>
    </w:p>
    <w:p w14:paraId="2F50305E" w14:textId="77777777" w:rsidR="00B01750" w:rsidRPr="00B01750" w:rsidRDefault="00B01750" w:rsidP="005D12D7">
      <w:pPr>
        <w:pStyle w:val="H56GC"/>
        <w:rPr>
          <w:lang w:val="fr-CH"/>
        </w:rPr>
      </w:pPr>
      <w:r w:rsidRPr="00B01750">
        <w:rPr>
          <w:rFonts w:hint="eastAsia"/>
          <w:lang w:val="fr-CH"/>
        </w:rPr>
        <w:tab/>
      </w:r>
      <w:r w:rsidRPr="00B01750">
        <w:rPr>
          <w:rFonts w:hint="eastAsia"/>
          <w:lang w:val="fr-CH"/>
        </w:rPr>
        <w:tab/>
      </w:r>
      <w:bookmarkStart w:id="257" w:name="_Toc195876767"/>
      <w:bookmarkStart w:id="258" w:name="_Toc195879344"/>
      <w:bookmarkStart w:id="259" w:name="_Toc200981665"/>
      <w:r w:rsidRPr="00B01750">
        <w:rPr>
          <w:rFonts w:hint="eastAsia"/>
          <w:lang w:val="fr-CH"/>
        </w:rPr>
        <w:t>高等法院</w:t>
      </w:r>
      <w:bookmarkEnd w:id="257"/>
      <w:bookmarkEnd w:id="258"/>
      <w:bookmarkEnd w:id="259"/>
    </w:p>
    <w:p w14:paraId="325C44DD" w14:textId="007D6F26" w:rsidR="00B01750" w:rsidRPr="00B01750" w:rsidRDefault="00926CDD" w:rsidP="00B01750">
      <w:pPr>
        <w:pStyle w:val="SingleTxtGC"/>
        <w:rPr>
          <w:bCs/>
          <w:lang w:val="fr-FR"/>
        </w:rPr>
      </w:pPr>
      <w:r w:rsidRPr="00926CDD">
        <w:rPr>
          <w:rFonts w:hint="eastAsia"/>
          <w:bCs/>
          <w:lang w:val="fr-CH"/>
        </w:rPr>
        <w:t>65.</w:t>
      </w:r>
      <w:r w:rsidR="00B01750" w:rsidRPr="00B01750">
        <w:rPr>
          <w:rFonts w:hint="eastAsia"/>
          <w:bCs/>
          <w:lang w:val="fr-CH"/>
        </w:rPr>
        <w:tab/>
      </w:r>
      <w:r w:rsidR="00B01750" w:rsidRPr="00B01750">
        <w:rPr>
          <w:rFonts w:hint="eastAsia"/>
          <w:bCs/>
          <w:lang w:val="fr-FR"/>
        </w:rPr>
        <w:t>司法类司法机关的最高级别是高等法院</w:t>
      </w:r>
      <w:r w:rsidRPr="00926CDD">
        <w:rPr>
          <w:rFonts w:hint="eastAsia"/>
          <w:bCs/>
          <w:lang w:val="fr-FR"/>
        </w:rPr>
        <w:t>，</w:t>
      </w:r>
      <w:r w:rsidR="00B01750" w:rsidRPr="00B01750">
        <w:rPr>
          <w:rFonts w:hint="eastAsia"/>
          <w:bCs/>
          <w:lang w:val="fr-FR"/>
        </w:rPr>
        <w:t>包括最高上诉法院、上诉法院和检察院。</w:t>
      </w:r>
    </w:p>
    <w:p w14:paraId="18CAAD67" w14:textId="0E663593" w:rsidR="00B01750" w:rsidRPr="00B01750" w:rsidRDefault="00926CDD" w:rsidP="00B01750">
      <w:pPr>
        <w:pStyle w:val="SingleTxtGC"/>
        <w:rPr>
          <w:bCs/>
          <w:lang w:val="fr-FR"/>
        </w:rPr>
      </w:pPr>
      <w:r w:rsidRPr="00926CDD">
        <w:rPr>
          <w:rFonts w:hint="eastAsia"/>
          <w:bCs/>
          <w:lang w:val="fr-CH"/>
        </w:rPr>
        <w:t>66.</w:t>
      </w:r>
      <w:r w:rsidR="00B01750" w:rsidRPr="00B01750">
        <w:rPr>
          <w:rFonts w:hint="eastAsia"/>
          <w:bCs/>
          <w:lang w:val="fr-CH"/>
        </w:rPr>
        <w:tab/>
      </w:r>
      <w:r w:rsidR="00B01750" w:rsidRPr="00B01750">
        <w:rPr>
          <w:rFonts w:hint="eastAsia"/>
          <w:bCs/>
          <w:lang w:val="fr-FR"/>
        </w:rPr>
        <w:t>最高法院包括一个由五名法官组成的审判庭</w:t>
      </w:r>
      <w:r w:rsidRPr="00926CDD">
        <w:rPr>
          <w:rFonts w:hint="eastAsia"/>
          <w:bCs/>
          <w:lang w:val="fr-FR"/>
        </w:rPr>
        <w:t>，</w:t>
      </w:r>
      <w:r w:rsidR="00B01750" w:rsidRPr="00B01750">
        <w:rPr>
          <w:rFonts w:hint="eastAsia"/>
          <w:bCs/>
          <w:lang w:val="fr-FR"/>
        </w:rPr>
        <w:t>主要受理要求撤销或推翻上诉法院各分庭判决以及终审判决的案件。事务律师的参与是法定的。</w:t>
      </w:r>
    </w:p>
    <w:p w14:paraId="326AF719" w14:textId="174F597E" w:rsidR="00B01750" w:rsidRPr="00B01750" w:rsidRDefault="00926CDD" w:rsidP="00B01750">
      <w:pPr>
        <w:pStyle w:val="SingleTxtGC"/>
        <w:rPr>
          <w:bCs/>
          <w:lang w:val="fr-FR"/>
        </w:rPr>
      </w:pPr>
      <w:r w:rsidRPr="00926CDD">
        <w:rPr>
          <w:rFonts w:hint="eastAsia"/>
          <w:bCs/>
          <w:lang w:val="fr-CH"/>
        </w:rPr>
        <w:t>67.</w:t>
      </w:r>
      <w:r w:rsidR="00B01750" w:rsidRPr="00B01750">
        <w:rPr>
          <w:rFonts w:hint="eastAsia"/>
          <w:bCs/>
          <w:lang w:val="fr-CH"/>
        </w:rPr>
        <w:tab/>
      </w:r>
      <w:r w:rsidR="00B01750" w:rsidRPr="00B01750">
        <w:rPr>
          <w:rFonts w:hint="eastAsia"/>
          <w:bCs/>
          <w:lang w:val="fr-FR"/>
        </w:rPr>
        <w:t>上诉法院包含十个分庭</w:t>
      </w:r>
      <w:r w:rsidRPr="00926CDD">
        <w:rPr>
          <w:rFonts w:hint="eastAsia"/>
          <w:bCs/>
          <w:lang w:val="fr-FR"/>
        </w:rPr>
        <w:t>，</w:t>
      </w:r>
      <w:r w:rsidR="00B01750" w:rsidRPr="00B01750">
        <w:rPr>
          <w:rFonts w:hint="eastAsia"/>
          <w:bCs/>
          <w:lang w:val="fr-FR"/>
        </w:rPr>
        <w:t>每个分庭由三名法官组成。上诉法院受理民事、商业、刑事和轻罪案件</w:t>
      </w:r>
      <w:r w:rsidRPr="00926CDD">
        <w:rPr>
          <w:rFonts w:hint="eastAsia"/>
          <w:bCs/>
          <w:lang w:val="fr-FR"/>
        </w:rPr>
        <w:t>，</w:t>
      </w:r>
      <w:r w:rsidR="00B01750" w:rsidRPr="00B01750">
        <w:rPr>
          <w:rFonts w:hint="eastAsia"/>
          <w:bCs/>
          <w:lang w:val="fr-FR"/>
        </w:rPr>
        <w:t>以及由卢森堡两个司法管辖区的劳动法庭</w:t>
      </w:r>
      <w:proofErr w:type="gramStart"/>
      <w:r w:rsidR="00B01750" w:rsidRPr="00B01750">
        <w:rPr>
          <w:rFonts w:hint="eastAsia"/>
          <w:bCs/>
          <w:lang w:val="fr-FR"/>
        </w:rPr>
        <w:t>作出</w:t>
      </w:r>
      <w:proofErr w:type="gramEnd"/>
      <w:r w:rsidR="00B01750" w:rsidRPr="00B01750">
        <w:rPr>
          <w:rFonts w:hint="eastAsia"/>
          <w:bCs/>
          <w:lang w:val="fr-FR"/>
        </w:rPr>
        <w:t>判决的案件。除刑事案件和紧急案件外</w:t>
      </w:r>
      <w:r w:rsidRPr="00926CDD">
        <w:rPr>
          <w:rFonts w:hint="eastAsia"/>
          <w:bCs/>
          <w:lang w:val="fr-FR"/>
        </w:rPr>
        <w:t>，</w:t>
      </w:r>
      <w:r w:rsidR="00B01750" w:rsidRPr="00B01750">
        <w:rPr>
          <w:rFonts w:hint="eastAsia"/>
          <w:bCs/>
          <w:lang w:val="fr-FR"/>
        </w:rPr>
        <w:t>所有案件都必须有事务律师的参与。上诉法院刑事庭受理对地区法院刑事庭判决提起的上诉。该分庭由三名法官组成。</w:t>
      </w:r>
    </w:p>
    <w:p w14:paraId="4C965A24" w14:textId="77777777" w:rsidR="00B01750" w:rsidRPr="00B01750" w:rsidRDefault="00B01750" w:rsidP="005D12D7">
      <w:pPr>
        <w:pStyle w:val="H56GC"/>
        <w:rPr>
          <w:bCs/>
          <w:lang w:val="fr-CH"/>
        </w:rPr>
      </w:pPr>
      <w:r w:rsidRPr="00B01750">
        <w:rPr>
          <w:rFonts w:hint="eastAsia"/>
          <w:bCs/>
          <w:lang w:val="fr-CH"/>
        </w:rPr>
        <w:tab/>
      </w:r>
      <w:r w:rsidRPr="00B01750">
        <w:rPr>
          <w:rFonts w:hint="eastAsia"/>
          <w:bCs/>
          <w:lang w:val="fr-CH"/>
        </w:rPr>
        <w:tab/>
      </w:r>
      <w:bookmarkStart w:id="260" w:name="_Toc195876768"/>
      <w:bookmarkStart w:id="261" w:name="_Toc195879345"/>
      <w:bookmarkStart w:id="262" w:name="_Toc200981666"/>
      <w:r w:rsidRPr="00B01750">
        <w:rPr>
          <w:rFonts w:hint="eastAsia"/>
          <w:bCs/>
          <w:lang w:val="fr-CH"/>
        </w:rPr>
        <w:t>地区</w:t>
      </w:r>
      <w:r w:rsidRPr="00B01750">
        <w:rPr>
          <w:rFonts w:hint="eastAsia"/>
          <w:lang w:val="fr-CH"/>
        </w:rPr>
        <w:t>法院</w:t>
      </w:r>
      <w:bookmarkEnd w:id="260"/>
      <w:bookmarkEnd w:id="261"/>
      <w:bookmarkEnd w:id="262"/>
    </w:p>
    <w:p w14:paraId="3F0CEBAC" w14:textId="3135D65E" w:rsidR="00B01750" w:rsidRPr="00B01750" w:rsidRDefault="00926CDD" w:rsidP="00B01750">
      <w:pPr>
        <w:pStyle w:val="SingleTxtGC"/>
        <w:rPr>
          <w:bCs/>
          <w:lang w:val="fr-FR"/>
        </w:rPr>
      </w:pPr>
      <w:r w:rsidRPr="00926CDD">
        <w:rPr>
          <w:rFonts w:hint="eastAsia"/>
          <w:bCs/>
          <w:lang w:val="fr-CH"/>
        </w:rPr>
        <w:t>68.</w:t>
      </w:r>
      <w:r w:rsidR="00B01750" w:rsidRPr="00B01750">
        <w:rPr>
          <w:rFonts w:hint="eastAsia"/>
          <w:bCs/>
          <w:lang w:val="fr-CH"/>
        </w:rPr>
        <w:tab/>
      </w:r>
      <w:r w:rsidR="00B01750" w:rsidRPr="00B01750">
        <w:rPr>
          <w:rFonts w:hint="eastAsia"/>
          <w:bCs/>
          <w:lang w:val="fr-FR"/>
        </w:rPr>
        <w:t>卢森堡划分为两个司法管辖区</w:t>
      </w:r>
      <w:r w:rsidRPr="00926CDD">
        <w:rPr>
          <w:rFonts w:hint="eastAsia"/>
          <w:bCs/>
          <w:lang w:val="fr-FR"/>
        </w:rPr>
        <w:t>，</w:t>
      </w:r>
      <w:r w:rsidR="00B01750" w:rsidRPr="00B01750">
        <w:rPr>
          <w:rFonts w:hint="eastAsia"/>
          <w:bCs/>
          <w:lang w:val="fr-FR"/>
        </w:rPr>
        <w:t>各设一个地区法院</w:t>
      </w:r>
      <w:r w:rsidRPr="00926CDD">
        <w:rPr>
          <w:rFonts w:hint="eastAsia"/>
          <w:bCs/>
          <w:lang w:val="fr-FR"/>
        </w:rPr>
        <w:t>，</w:t>
      </w:r>
      <w:r w:rsidR="00B01750" w:rsidRPr="00B01750">
        <w:rPr>
          <w:rFonts w:hint="eastAsia"/>
          <w:bCs/>
          <w:lang w:val="fr-FR"/>
        </w:rPr>
        <w:t>一个在卢森堡市</w:t>
      </w:r>
      <w:r w:rsidRPr="00926CDD">
        <w:rPr>
          <w:rFonts w:hint="eastAsia"/>
          <w:bCs/>
          <w:lang w:val="fr-FR"/>
        </w:rPr>
        <w:t>，</w:t>
      </w:r>
      <w:r w:rsidR="00B01750" w:rsidRPr="00B01750">
        <w:rPr>
          <w:rFonts w:hint="eastAsia"/>
          <w:bCs/>
          <w:lang w:val="fr-FR"/>
        </w:rPr>
        <w:t>一个在迪基希。两个地区法院均下设分庭</w:t>
      </w:r>
      <w:r w:rsidRPr="00926CDD">
        <w:rPr>
          <w:rFonts w:hint="eastAsia"/>
          <w:bCs/>
          <w:lang w:val="fr-FR"/>
        </w:rPr>
        <w:t>，</w:t>
      </w:r>
      <w:r w:rsidR="00B01750" w:rsidRPr="00B01750">
        <w:rPr>
          <w:rFonts w:hint="eastAsia"/>
          <w:bCs/>
          <w:lang w:val="fr-FR"/>
        </w:rPr>
        <w:t>根据事项将案件分配给各个分庭</w:t>
      </w:r>
      <w:r w:rsidRPr="00926CDD">
        <w:rPr>
          <w:rFonts w:hint="eastAsia"/>
          <w:bCs/>
          <w:lang w:val="fr-FR"/>
        </w:rPr>
        <w:t>；</w:t>
      </w:r>
      <w:r w:rsidR="00B01750" w:rsidRPr="00B01750">
        <w:rPr>
          <w:rFonts w:hint="eastAsia"/>
          <w:bCs/>
          <w:lang w:val="fr-FR"/>
        </w:rPr>
        <w:t>每个地区法院都配有一个检察院</w:t>
      </w:r>
      <w:r w:rsidRPr="00926CDD">
        <w:rPr>
          <w:rFonts w:hint="eastAsia"/>
          <w:bCs/>
          <w:lang w:val="fr-FR"/>
        </w:rPr>
        <w:t>，</w:t>
      </w:r>
      <w:r w:rsidR="00B01750" w:rsidRPr="00B01750">
        <w:rPr>
          <w:rFonts w:hint="eastAsia"/>
          <w:bCs/>
          <w:lang w:val="fr-FR"/>
        </w:rPr>
        <w:t>由一名国家检察官和若干代理检察官组成。每个地区法院都有一个调查办公室</w:t>
      </w:r>
      <w:r w:rsidRPr="00926CDD">
        <w:rPr>
          <w:rFonts w:hint="eastAsia"/>
          <w:bCs/>
          <w:lang w:val="fr-FR"/>
        </w:rPr>
        <w:t>，</w:t>
      </w:r>
      <w:r w:rsidR="00B01750" w:rsidRPr="00B01750">
        <w:rPr>
          <w:rFonts w:hint="eastAsia"/>
          <w:bCs/>
          <w:lang w:val="fr-FR"/>
        </w:rPr>
        <w:t>由多名调查法官组成</w:t>
      </w:r>
      <w:r w:rsidRPr="00926CDD">
        <w:rPr>
          <w:rFonts w:hint="eastAsia"/>
          <w:bCs/>
          <w:lang w:val="fr-FR"/>
        </w:rPr>
        <w:t>，</w:t>
      </w:r>
      <w:r w:rsidR="00B01750" w:rsidRPr="00B01750">
        <w:rPr>
          <w:rFonts w:hint="eastAsia"/>
          <w:bCs/>
          <w:lang w:val="fr-FR"/>
        </w:rPr>
        <w:t>负责预审刑事案件</w:t>
      </w:r>
      <w:r w:rsidRPr="00926CDD">
        <w:rPr>
          <w:rFonts w:hint="eastAsia"/>
          <w:bCs/>
          <w:lang w:val="fr-FR"/>
        </w:rPr>
        <w:t>，</w:t>
      </w:r>
      <w:r w:rsidR="00B01750" w:rsidRPr="00B01750">
        <w:rPr>
          <w:rFonts w:hint="eastAsia"/>
          <w:bCs/>
          <w:lang w:val="fr-FR"/>
        </w:rPr>
        <w:t>如有必要</w:t>
      </w:r>
      <w:r w:rsidRPr="00926CDD">
        <w:rPr>
          <w:rFonts w:hint="eastAsia"/>
          <w:bCs/>
          <w:lang w:val="fr-FR"/>
        </w:rPr>
        <w:t>，</w:t>
      </w:r>
      <w:r w:rsidR="00B01750" w:rsidRPr="00B01750">
        <w:rPr>
          <w:rFonts w:hint="eastAsia"/>
          <w:bCs/>
          <w:lang w:val="fr-FR"/>
        </w:rPr>
        <w:t>还负责预审轻罪案件。</w:t>
      </w:r>
    </w:p>
    <w:p w14:paraId="6DBA0218" w14:textId="3AD6FA9C" w:rsidR="00B01750" w:rsidRPr="00B01750" w:rsidRDefault="00926CDD" w:rsidP="00B01750">
      <w:pPr>
        <w:pStyle w:val="SingleTxtGC"/>
        <w:rPr>
          <w:bCs/>
          <w:lang w:val="fr-FR"/>
        </w:rPr>
      </w:pPr>
      <w:r w:rsidRPr="00926CDD">
        <w:rPr>
          <w:rFonts w:hint="eastAsia"/>
          <w:bCs/>
          <w:lang w:val="fr-CH"/>
        </w:rPr>
        <w:t>69.</w:t>
      </w:r>
      <w:r w:rsidR="00B01750" w:rsidRPr="00B01750">
        <w:rPr>
          <w:rFonts w:hint="eastAsia"/>
          <w:bCs/>
          <w:lang w:val="fr-CH"/>
        </w:rPr>
        <w:tab/>
      </w:r>
      <w:r w:rsidR="00B01750" w:rsidRPr="00B01750">
        <w:rPr>
          <w:rFonts w:hint="eastAsia"/>
          <w:bCs/>
          <w:lang w:val="fr-FR"/>
        </w:rPr>
        <w:t>地区法院有若干</w:t>
      </w:r>
      <w:proofErr w:type="gramStart"/>
      <w:r w:rsidR="00B01750" w:rsidRPr="00B01750">
        <w:rPr>
          <w:rFonts w:hint="eastAsia"/>
          <w:bCs/>
          <w:lang w:val="fr-FR"/>
        </w:rPr>
        <w:t>名家庭</w:t>
      </w:r>
      <w:proofErr w:type="gramEnd"/>
      <w:r w:rsidR="00B01750" w:rsidRPr="00B01750">
        <w:rPr>
          <w:rFonts w:hint="eastAsia"/>
          <w:bCs/>
          <w:lang w:val="fr-FR"/>
        </w:rPr>
        <w:t>案件法官</w:t>
      </w:r>
      <w:r w:rsidRPr="00926CDD">
        <w:rPr>
          <w:rFonts w:hint="eastAsia"/>
          <w:bCs/>
          <w:lang w:val="fr-FR"/>
        </w:rPr>
        <w:t>，</w:t>
      </w:r>
      <w:r w:rsidR="00B01750" w:rsidRPr="00B01750">
        <w:rPr>
          <w:rFonts w:hint="eastAsia"/>
          <w:bCs/>
          <w:lang w:val="fr-FR"/>
        </w:rPr>
        <w:t>他们有权处理与家庭有关的诉讼</w:t>
      </w:r>
      <w:r w:rsidRPr="00926CDD">
        <w:rPr>
          <w:rFonts w:hint="eastAsia"/>
          <w:bCs/>
          <w:lang w:val="fr-FR"/>
        </w:rPr>
        <w:t>，</w:t>
      </w:r>
      <w:r w:rsidR="00B01750" w:rsidRPr="00B01750">
        <w:rPr>
          <w:rFonts w:hint="eastAsia"/>
          <w:bCs/>
          <w:lang w:val="fr-FR"/>
        </w:rPr>
        <w:t>例如离婚、配偶之间的扶养义务、亲权、婚姻财产制度等。地区法院还设有少年和监护事务法庭</w:t>
      </w:r>
      <w:r w:rsidRPr="00926CDD">
        <w:rPr>
          <w:rFonts w:hint="eastAsia"/>
          <w:bCs/>
          <w:lang w:val="fr-FR"/>
        </w:rPr>
        <w:t>，</w:t>
      </w:r>
      <w:r w:rsidR="00B01750" w:rsidRPr="00B01750">
        <w:rPr>
          <w:rFonts w:hint="eastAsia"/>
          <w:bCs/>
          <w:lang w:val="fr-FR"/>
        </w:rPr>
        <w:t>该法庭拥有唯一管辖权</w:t>
      </w:r>
      <w:r w:rsidRPr="00926CDD">
        <w:rPr>
          <w:rFonts w:hint="eastAsia"/>
          <w:bCs/>
          <w:lang w:val="fr-FR"/>
        </w:rPr>
        <w:t>，</w:t>
      </w:r>
      <w:r w:rsidR="00B01750" w:rsidRPr="00B01750">
        <w:rPr>
          <w:rFonts w:hint="eastAsia"/>
          <w:bCs/>
          <w:lang w:val="fr-FR"/>
        </w:rPr>
        <w:t>可审理与青少年保护、行政管理、监护权有关的案件</w:t>
      </w:r>
      <w:r w:rsidRPr="00926CDD">
        <w:rPr>
          <w:rFonts w:hint="eastAsia"/>
          <w:bCs/>
          <w:lang w:val="fr-FR"/>
        </w:rPr>
        <w:t>，</w:t>
      </w:r>
      <w:r w:rsidR="00B01750" w:rsidRPr="00B01750">
        <w:rPr>
          <w:rFonts w:hint="eastAsia"/>
          <w:bCs/>
          <w:lang w:val="fr-FR"/>
        </w:rPr>
        <w:t>并下令采取保护无行为能力者的其他措施。</w:t>
      </w:r>
    </w:p>
    <w:p w14:paraId="13EF400B" w14:textId="6FDA5D78" w:rsidR="00B01750" w:rsidRPr="00B01750" w:rsidRDefault="00926CDD" w:rsidP="00B01750">
      <w:pPr>
        <w:pStyle w:val="SingleTxtGC"/>
        <w:rPr>
          <w:bCs/>
          <w:lang w:val="fr-FR"/>
        </w:rPr>
      </w:pPr>
      <w:r w:rsidRPr="00926CDD">
        <w:rPr>
          <w:rFonts w:hint="eastAsia"/>
          <w:bCs/>
          <w:lang w:val="fr-CH"/>
        </w:rPr>
        <w:t>70.</w:t>
      </w:r>
      <w:r w:rsidR="00B01750" w:rsidRPr="00B01750">
        <w:rPr>
          <w:rFonts w:hint="eastAsia"/>
          <w:bCs/>
          <w:lang w:val="fr-CH"/>
        </w:rPr>
        <w:tab/>
      </w:r>
      <w:r w:rsidR="00B01750" w:rsidRPr="00B01750">
        <w:rPr>
          <w:rFonts w:hint="eastAsia"/>
          <w:bCs/>
          <w:lang w:val="fr-FR"/>
        </w:rPr>
        <w:t>在民事和商事方面</w:t>
      </w:r>
      <w:r w:rsidRPr="00926CDD">
        <w:rPr>
          <w:rFonts w:hint="eastAsia"/>
          <w:bCs/>
          <w:lang w:val="fr-FR"/>
        </w:rPr>
        <w:t>，</w:t>
      </w:r>
      <w:r w:rsidR="00B01750" w:rsidRPr="00B01750">
        <w:rPr>
          <w:rFonts w:hint="eastAsia"/>
          <w:bCs/>
          <w:lang w:val="fr-FR"/>
        </w:rPr>
        <w:t>地区法院作为普通法院</w:t>
      </w:r>
      <w:r w:rsidRPr="00926CDD">
        <w:rPr>
          <w:rFonts w:hint="eastAsia"/>
          <w:bCs/>
          <w:lang w:val="fr-FR"/>
        </w:rPr>
        <w:t>，</w:t>
      </w:r>
      <w:r w:rsidR="00B01750" w:rsidRPr="00B01750">
        <w:rPr>
          <w:rFonts w:hint="eastAsia"/>
          <w:bCs/>
          <w:lang w:val="fr-FR"/>
        </w:rPr>
        <w:t>受理因诉讼性质或所涉金额而未明确属于其他司法机关受理范围的所有案件。</w:t>
      </w:r>
    </w:p>
    <w:p w14:paraId="5C789A12" w14:textId="56060B4D" w:rsidR="00B01750" w:rsidRPr="00B01750" w:rsidRDefault="00926CDD" w:rsidP="00B01750">
      <w:pPr>
        <w:pStyle w:val="SingleTxtGC"/>
        <w:rPr>
          <w:bCs/>
          <w:lang w:val="fr-FR"/>
        </w:rPr>
      </w:pPr>
      <w:r w:rsidRPr="00926CDD">
        <w:rPr>
          <w:rFonts w:hint="eastAsia"/>
          <w:bCs/>
          <w:lang w:val="fr-CH"/>
        </w:rPr>
        <w:lastRenderedPageBreak/>
        <w:t>71.</w:t>
      </w:r>
      <w:r w:rsidR="00B01750" w:rsidRPr="00B01750">
        <w:rPr>
          <w:rFonts w:hint="eastAsia"/>
          <w:bCs/>
          <w:lang w:val="fr-CH"/>
        </w:rPr>
        <w:tab/>
      </w:r>
      <w:r w:rsidR="00B01750" w:rsidRPr="00B01750">
        <w:rPr>
          <w:rFonts w:hint="eastAsia"/>
          <w:bCs/>
          <w:lang w:val="fr-FR"/>
        </w:rPr>
        <w:t>地区法院对涉案金额超过</w:t>
      </w:r>
      <w:r w:rsidRPr="00926CDD">
        <w:rPr>
          <w:rFonts w:hint="eastAsia"/>
          <w:bCs/>
          <w:lang w:val="fr-FR"/>
        </w:rPr>
        <w:t>15</w:t>
      </w:r>
      <w:r w:rsidR="005929AE">
        <w:rPr>
          <w:rFonts w:hint="eastAsia"/>
          <w:bCs/>
          <w:lang w:val="fr-FR"/>
        </w:rPr>
        <w:t>,</w:t>
      </w:r>
      <w:r w:rsidR="00B01750" w:rsidRPr="00B01750">
        <w:rPr>
          <w:rFonts w:hint="eastAsia"/>
          <w:bCs/>
          <w:lang w:val="fr-FR"/>
        </w:rPr>
        <w:t>000</w:t>
      </w:r>
      <w:r w:rsidR="00B01750" w:rsidRPr="00B01750">
        <w:rPr>
          <w:rFonts w:hint="eastAsia"/>
          <w:bCs/>
          <w:lang w:val="fr-FR"/>
        </w:rPr>
        <w:t>欧元和无法确定涉案金额的诉讼具有属</w:t>
      </w:r>
      <w:r w:rsidRPr="00926CDD">
        <w:rPr>
          <w:rFonts w:hint="eastAsia"/>
          <w:bCs/>
          <w:lang w:val="fr-FR"/>
        </w:rPr>
        <w:t>“</w:t>
      </w:r>
      <w:r w:rsidR="00B01750" w:rsidRPr="00B01750">
        <w:rPr>
          <w:rFonts w:hint="eastAsia"/>
          <w:bCs/>
          <w:lang w:val="fr-FR"/>
        </w:rPr>
        <w:t>价</w:t>
      </w:r>
      <w:r w:rsidRPr="00926CDD">
        <w:rPr>
          <w:rFonts w:hint="eastAsia"/>
          <w:bCs/>
          <w:lang w:val="fr-FR"/>
        </w:rPr>
        <w:t>”</w:t>
      </w:r>
      <w:r w:rsidR="00B01750" w:rsidRPr="00B01750">
        <w:rPr>
          <w:rFonts w:hint="eastAsia"/>
          <w:bCs/>
          <w:lang w:val="fr-FR"/>
        </w:rPr>
        <w:t>管辖权。</w:t>
      </w:r>
    </w:p>
    <w:p w14:paraId="19BB8799" w14:textId="30956A6B" w:rsidR="00B01750" w:rsidRPr="00B01750" w:rsidRDefault="00926CDD" w:rsidP="00B01750">
      <w:pPr>
        <w:pStyle w:val="SingleTxtGC"/>
        <w:rPr>
          <w:bCs/>
          <w:lang w:val="fr-FR"/>
        </w:rPr>
      </w:pPr>
      <w:r w:rsidRPr="00926CDD">
        <w:rPr>
          <w:rFonts w:hint="eastAsia"/>
          <w:bCs/>
          <w:lang w:val="fr-CH"/>
        </w:rPr>
        <w:t>72.</w:t>
      </w:r>
      <w:r w:rsidR="00B01750" w:rsidRPr="00B01750">
        <w:rPr>
          <w:rFonts w:hint="eastAsia"/>
          <w:bCs/>
          <w:lang w:val="fr-CH"/>
        </w:rPr>
        <w:tab/>
      </w:r>
      <w:r w:rsidR="00B01750" w:rsidRPr="00B01750">
        <w:rPr>
          <w:rFonts w:hint="eastAsia"/>
          <w:bCs/>
          <w:lang w:val="fr-FR"/>
        </w:rPr>
        <w:t>地区法院对因诉讼性质而被法律明文规定由其受理的案件拥有专属管辖权。关于外国法院判决的执行要求和外国公职人员收到的文书由地区法院专门受理。地区法院还对收养、监护、解除监护等案件行使非诉讼管辖权。</w:t>
      </w:r>
    </w:p>
    <w:p w14:paraId="4A4DB101" w14:textId="44943C07" w:rsidR="00B01750" w:rsidRPr="00B01750" w:rsidRDefault="00926CDD" w:rsidP="00B01750">
      <w:pPr>
        <w:pStyle w:val="SingleTxtGC"/>
        <w:rPr>
          <w:bCs/>
          <w:lang w:val="fr-FR"/>
        </w:rPr>
      </w:pPr>
      <w:r w:rsidRPr="00926CDD">
        <w:rPr>
          <w:rFonts w:hint="eastAsia"/>
          <w:bCs/>
          <w:lang w:val="fr-CH"/>
        </w:rPr>
        <w:t>73.</w:t>
      </w:r>
      <w:r w:rsidR="00B01750" w:rsidRPr="00B01750">
        <w:rPr>
          <w:rFonts w:hint="eastAsia"/>
          <w:bCs/>
          <w:lang w:val="fr-CH"/>
        </w:rPr>
        <w:tab/>
      </w:r>
      <w:r w:rsidR="00B01750" w:rsidRPr="00B01750">
        <w:rPr>
          <w:rFonts w:hint="eastAsia"/>
          <w:bCs/>
          <w:lang w:val="fr-FR"/>
        </w:rPr>
        <w:t>地区法院负责审理对其下辖治安法院一审判决提起上诉的案件。</w:t>
      </w:r>
    </w:p>
    <w:p w14:paraId="218C4496" w14:textId="0C516766" w:rsidR="00B01750" w:rsidRPr="00B01750" w:rsidRDefault="00926CDD" w:rsidP="00B01750">
      <w:pPr>
        <w:pStyle w:val="SingleTxtGC"/>
        <w:rPr>
          <w:bCs/>
          <w:lang w:val="fr-FR"/>
        </w:rPr>
      </w:pPr>
      <w:r w:rsidRPr="00926CDD">
        <w:rPr>
          <w:rFonts w:hint="eastAsia"/>
          <w:bCs/>
          <w:lang w:val="fr-CH"/>
        </w:rPr>
        <w:t>74.</w:t>
      </w:r>
      <w:r w:rsidR="00B01750" w:rsidRPr="00B01750">
        <w:rPr>
          <w:rFonts w:hint="eastAsia"/>
          <w:bCs/>
          <w:lang w:val="fr-CH"/>
        </w:rPr>
        <w:tab/>
      </w:r>
      <w:r w:rsidR="00B01750" w:rsidRPr="00B01750">
        <w:rPr>
          <w:rFonts w:hint="eastAsia"/>
          <w:bCs/>
          <w:lang w:val="fr-FR"/>
        </w:rPr>
        <w:t>地区法院启动案件原则上采用传票方式</w:t>
      </w:r>
      <w:r w:rsidRPr="00926CDD">
        <w:rPr>
          <w:rFonts w:hint="eastAsia"/>
          <w:bCs/>
          <w:lang w:val="fr-FR"/>
        </w:rPr>
        <w:t>，</w:t>
      </w:r>
      <w:r w:rsidR="00B01750" w:rsidRPr="00B01750">
        <w:rPr>
          <w:rFonts w:hint="eastAsia"/>
          <w:bCs/>
          <w:lang w:val="fr-FR"/>
        </w:rPr>
        <w:t>由法警将传票送达涉案方。</w:t>
      </w:r>
    </w:p>
    <w:p w14:paraId="1D300470" w14:textId="384FAD99" w:rsidR="00B01750" w:rsidRPr="00B01750" w:rsidRDefault="00926CDD" w:rsidP="00B01750">
      <w:pPr>
        <w:pStyle w:val="SingleTxtGC"/>
        <w:rPr>
          <w:bCs/>
          <w:lang w:val="fr-FR"/>
        </w:rPr>
      </w:pPr>
      <w:r w:rsidRPr="00926CDD">
        <w:rPr>
          <w:rFonts w:hint="eastAsia"/>
          <w:bCs/>
          <w:lang w:val="fr-CH"/>
        </w:rPr>
        <w:t>75.</w:t>
      </w:r>
      <w:r w:rsidR="00B01750" w:rsidRPr="00B01750">
        <w:rPr>
          <w:rFonts w:hint="eastAsia"/>
          <w:bCs/>
          <w:lang w:val="fr-CH"/>
        </w:rPr>
        <w:tab/>
      </w:r>
      <w:r w:rsidR="00B01750" w:rsidRPr="00B01750">
        <w:rPr>
          <w:rFonts w:hint="eastAsia"/>
          <w:bCs/>
          <w:lang w:val="fr-FR"/>
        </w:rPr>
        <w:t>各地区法院院长或受指派代理院长职务的法官行使临时管辖权</w:t>
      </w:r>
      <w:r w:rsidRPr="00926CDD">
        <w:rPr>
          <w:rFonts w:hint="eastAsia"/>
          <w:bCs/>
          <w:lang w:val="fr-FR"/>
        </w:rPr>
        <w:t>，</w:t>
      </w:r>
      <w:r w:rsidR="00B01750" w:rsidRPr="00B01750">
        <w:rPr>
          <w:rFonts w:hint="eastAsia"/>
          <w:bCs/>
          <w:lang w:val="fr-FR"/>
        </w:rPr>
        <w:t>在紧急情况下就民事和商事案件</w:t>
      </w:r>
      <w:proofErr w:type="gramStart"/>
      <w:r w:rsidR="00B01750" w:rsidRPr="00B01750">
        <w:rPr>
          <w:rFonts w:hint="eastAsia"/>
          <w:bCs/>
          <w:lang w:val="fr-FR"/>
        </w:rPr>
        <w:t>作出</w:t>
      </w:r>
      <w:proofErr w:type="gramEnd"/>
      <w:r w:rsidR="00B01750" w:rsidRPr="00B01750">
        <w:rPr>
          <w:rFonts w:hint="eastAsia"/>
          <w:bCs/>
          <w:lang w:val="fr-FR"/>
        </w:rPr>
        <w:t>临时裁决。</w:t>
      </w:r>
    </w:p>
    <w:p w14:paraId="5626FD46" w14:textId="623BE8EC" w:rsidR="00B01750" w:rsidRPr="00B01750" w:rsidRDefault="00926CDD" w:rsidP="00B01750">
      <w:pPr>
        <w:pStyle w:val="SingleTxtGC"/>
        <w:rPr>
          <w:bCs/>
          <w:lang w:val="fr-FR"/>
        </w:rPr>
      </w:pPr>
      <w:r w:rsidRPr="00926CDD">
        <w:rPr>
          <w:rFonts w:hint="eastAsia"/>
          <w:bCs/>
          <w:lang w:val="fr-CH"/>
        </w:rPr>
        <w:t>76.</w:t>
      </w:r>
      <w:r w:rsidR="00B01750" w:rsidRPr="00B01750">
        <w:rPr>
          <w:rFonts w:hint="eastAsia"/>
          <w:bCs/>
          <w:lang w:val="fr-CH"/>
        </w:rPr>
        <w:tab/>
      </w:r>
      <w:r w:rsidR="00B01750" w:rsidRPr="00B01750">
        <w:rPr>
          <w:rFonts w:hint="eastAsia"/>
          <w:bCs/>
          <w:lang w:val="fr-FR"/>
        </w:rPr>
        <w:t>地区法院还作为轻罪和刑事法院行使刑事管辖权。它们有权对所有轻罪</w:t>
      </w:r>
      <w:r w:rsidRPr="00926CDD">
        <w:rPr>
          <w:rFonts w:hint="eastAsia"/>
          <w:bCs/>
          <w:lang w:val="fr-FR"/>
        </w:rPr>
        <w:t>(</w:t>
      </w:r>
      <w:r w:rsidR="00B01750" w:rsidRPr="00B01750">
        <w:rPr>
          <w:rFonts w:hint="eastAsia"/>
          <w:bCs/>
          <w:lang w:val="fr-FR"/>
        </w:rPr>
        <w:t>即法律规定应受轻罪处罚的罪行</w:t>
      </w:r>
      <w:r w:rsidRPr="00926CDD">
        <w:rPr>
          <w:rFonts w:hint="eastAsia"/>
          <w:bCs/>
          <w:lang w:val="fr-FR"/>
        </w:rPr>
        <w:t>)</w:t>
      </w:r>
      <w:proofErr w:type="gramStart"/>
      <w:r w:rsidR="00B01750" w:rsidRPr="00B01750">
        <w:rPr>
          <w:rFonts w:hint="eastAsia"/>
          <w:bCs/>
          <w:lang w:val="fr-FR"/>
        </w:rPr>
        <w:t>作出</w:t>
      </w:r>
      <w:proofErr w:type="gramEnd"/>
      <w:r w:rsidR="00B01750" w:rsidRPr="00B01750">
        <w:rPr>
          <w:rFonts w:hint="eastAsia"/>
          <w:bCs/>
          <w:lang w:val="fr-FR"/>
        </w:rPr>
        <w:t>裁决</w:t>
      </w:r>
      <w:r w:rsidRPr="00926CDD">
        <w:rPr>
          <w:rFonts w:hint="eastAsia"/>
          <w:bCs/>
          <w:lang w:val="fr-FR"/>
        </w:rPr>
        <w:t>，</w:t>
      </w:r>
      <w:r w:rsidR="00B01750" w:rsidRPr="00B01750">
        <w:rPr>
          <w:rFonts w:hint="eastAsia"/>
          <w:bCs/>
          <w:lang w:val="fr-FR"/>
        </w:rPr>
        <w:t>还可对法律定性为刑事罪、由议事庭或上诉法院议事庭移交的案件</w:t>
      </w:r>
      <w:proofErr w:type="gramStart"/>
      <w:r w:rsidR="00B01750" w:rsidRPr="00B01750">
        <w:rPr>
          <w:rFonts w:hint="eastAsia"/>
          <w:bCs/>
          <w:lang w:val="fr-FR"/>
        </w:rPr>
        <w:t>作出</w:t>
      </w:r>
      <w:proofErr w:type="gramEnd"/>
      <w:r w:rsidR="00B01750" w:rsidRPr="00B01750">
        <w:rPr>
          <w:rFonts w:hint="eastAsia"/>
          <w:bCs/>
          <w:lang w:val="fr-FR"/>
        </w:rPr>
        <w:t>裁决。被告本人必须出庭</w:t>
      </w:r>
      <w:r w:rsidRPr="00926CDD">
        <w:rPr>
          <w:rFonts w:hint="eastAsia"/>
          <w:bCs/>
          <w:lang w:val="fr-FR"/>
        </w:rPr>
        <w:t>，</w:t>
      </w:r>
      <w:r w:rsidR="00B01750" w:rsidRPr="00B01750">
        <w:rPr>
          <w:rFonts w:hint="eastAsia"/>
          <w:bCs/>
          <w:lang w:val="fr-FR"/>
        </w:rPr>
        <w:t>仅判处罚款的轻罪案件除外</w:t>
      </w:r>
      <w:r w:rsidRPr="00926CDD">
        <w:rPr>
          <w:rFonts w:hint="eastAsia"/>
          <w:bCs/>
          <w:lang w:val="fr-FR"/>
        </w:rPr>
        <w:t>；</w:t>
      </w:r>
      <w:r w:rsidR="00B01750" w:rsidRPr="00B01750">
        <w:rPr>
          <w:rFonts w:hint="eastAsia"/>
          <w:bCs/>
          <w:lang w:val="fr-FR"/>
        </w:rPr>
        <w:t>在这种情况下</w:t>
      </w:r>
      <w:r w:rsidRPr="00926CDD">
        <w:rPr>
          <w:rFonts w:hint="eastAsia"/>
          <w:bCs/>
          <w:lang w:val="fr-FR"/>
        </w:rPr>
        <w:t>，</w:t>
      </w:r>
      <w:r w:rsidR="00B01750" w:rsidRPr="00B01750">
        <w:rPr>
          <w:rFonts w:hint="eastAsia"/>
          <w:bCs/>
          <w:lang w:val="fr-FR"/>
        </w:rPr>
        <w:t>被告可委托律师代为出庭。</w:t>
      </w:r>
    </w:p>
    <w:p w14:paraId="30CF564D" w14:textId="4FEA94CA" w:rsidR="00B01750" w:rsidRPr="00B01750" w:rsidRDefault="00926CDD" w:rsidP="00B01750">
      <w:pPr>
        <w:pStyle w:val="SingleTxtGC"/>
        <w:rPr>
          <w:bCs/>
          <w:lang w:val="fr-FR"/>
        </w:rPr>
      </w:pPr>
      <w:r w:rsidRPr="00926CDD">
        <w:rPr>
          <w:rFonts w:hint="eastAsia"/>
          <w:bCs/>
          <w:lang w:val="fr-CH"/>
        </w:rPr>
        <w:t>77.</w:t>
      </w:r>
      <w:r w:rsidR="00B01750" w:rsidRPr="00B01750">
        <w:rPr>
          <w:rFonts w:hint="eastAsia"/>
          <w:bCs/>
          <w:lang w:val="fr-CH"/>
        </w:rPr>
        <w:tab/>
      </w:r>
      <w:r w:rsidR="00B01750" w:rsidRPr="00B01750">
        <w:rPr>
          <w:rFonts w:hint="eastAsia"/>
          <w:bCs/>
          <w:lang w:val="fr-FR"/>
        </w:rPr>
        <w:t>原则上</w:t>
      </w:r>
      <w:r w:rsidRPr="00926CDD">
        <w:rPr>
          <w:rFonts w:hint="eastAsia"/>
          <w:bCs/>
          <w:lang w:val="fr-FR"/>
        </w:rPr>
        <w:t>，</w:t>
      </w:r>
      <w:r w:rsidR="00B01750" w:rsidRPr="00B01750">
        <w:rPr>
          <w:rFonts w:hint="eastAsia"/>
          <w:bCs/>
          <w:lang w:val="fr-FR"/>
        </w:rPr>
        <w:t>事务律师必须在地区法院出庭</w:t>
      </w:r>
      <w:r w:rsidRPr="00926CDD">
        <w:rPr>
          <w:rFonts w:hint="eastAsia"/>
          <w:bCs/>
          <w:lang w:val="fr-FR"/>
        </w:rPr>
        <w:t>，</w:t>
      </w:r>
      <w:r w:rsidR="00B01750" w:rsidRPr="00B01750">
        <w:rPr>
          <w:rFonts w:hint="eastAsia"/>
          <w:bCs/>
          <w:lang w:val="fr-FR"/>
        </w:rPr>
        <w:t>只有法律规定的例外情况</w:t>
      </w:r>
      <w:r w:rsidRPr="00926CDD">
        <w:rPr>
          <w:rFonts w:hint="eastAsia"/>
          <w:bCs/>
          <w:lang w:val="fr-FR"/>
        </w:rPr>
        <w:t>(</w:t>
      </w:r>
      <w:r w:rsidR="00B01750" w:rsidRPr="00B01750">
        <w:rPr>
          <w:rFonts w:hint="eastAsia"/>
          <w:bCs/>
          <w:lang w:val="fr-FR"/>
        </w:rPr>
        <w:t>如商事、刑事、紧急案件和向家庭法官提起的大部分诉讼</w:t>
      </w:r>
      <w:r w:rsidRPr="00926CDD">
        <w:rPr>
          <w:rFonts w:hint="eastAsia"/>
          <w:bCs/>
          <w:lang w:val="fr-FR"/>
        </w:rPr>
        <w:t>)</w:t>
      </w:r>
      <w:r w:rsidR="00B01750" w:rsidRPr="00B01750">
        <w:rPr>
          <w:rFonts w:hint="eastAsia"/>
          <w:bCs/>
          <w:lang w:val="fr-FR"/>
        </w:rPr>
        <w:t>除外</w:t>
      </w:r>
      <w:r w:rsidRPr="00926CDD">
        <w:rPr>
          <w:rFonts w:hint="eastAsia"/>
          <w:bCs/>
          <w:lang w:val="fr-FR"/>
        </w:rPr>
        <w:t>，</w:t>
      </w:r>
      <w:r w:rsidR="00B01750" w:rsidRPr="00B01750">
        <w:rPr>
          <w:rFonts w:hint="eastAsia"/>
          <w:bCs/>
          <w:lang w:val="fr-FR"/>
        </w:rPr>
        <w:t>这类案件的当事各方可自己出庭。</w:t>
      </w:r>
    </w:p>
    <w:p w14:paraId="1D2E82B8" w14:textId="77777777" w:rsidR="00B01750" w:rsidRPr="00B01750" w:rsidRDefault="00B01750" w:rsidP="005D12D7">
      <w:pPr>
        <w:pStyle w:val="H56GC"/>
        <w:rPr>
          <w:bCs/>
          <w:lang w:val="fr-CH"/>
        </w:rPr>
      </w:pPr>
      <w:r w:rsidRPr="00B01750">
        <w:rPr>
          <w:rFonts w:hint="eastAsia"/>
          <w:bCs/>
          <w:lang w:val="fr-CH"/>
        </w:rPr>
        <w:tab/>
      </w:r>
      <w:r w:rsidRPr="00B01750">
        <w:rPr>
          <w:rFonts w:hint="eastAsia"/>
          <w:bCs/>
          <w:lang w:val="fr-CH"/>
        </w:rPr>
        <w:tab/>
      </w:r>
      <w:bookmarkStart w:id="263" w:name="_Toc195876769"/>
      <w:bookmarkStart w:id="264" w:name="_Toc195879346"/>
      <w:bookmarkStart w:id="265" w:name="_Toc200981667"/>
      <w:r w:rsidRPr="00B01750">
        <w:rPr>
          <w:rFonts w:hint="eastAsia"/>
          <w:bCs/>
          <w:lang w:val="fr-CH"/>
        </w:rPr>
        <w:t>治安法院</w:t>
      </w:r>
      <w:bookmarkEnd w:id="263"/>
      <w:bookmarkEnd w:id="264"/>
      <w:bookmarkEnd w:id="265"/>
    </w:p>
    <w:p w14:paraId="1C598FE8" w14:textId="7B350891" w:rsidR="00B01750" w:rsidRPr="00B01750" w:rsidRDefault="00926CDD" w:rsidP="00B01750">
      <w:pPr>
        <w:pStyle w:val="SingleTxtGC"/>
        <w:rPr>
          <w:bCs/>
          <w:lang w:val="fr-FR"/>
        </w:rPr>
      </w:pPr>
      <w:r w:rsidRPr="00926CDD">
        <w:rPr>
          <w:rFonts w:hint="eastAsia"/>
          <w:bCs/>
          <w:lang w:val="fr-CH"/>
        </w:rPr>
        <w:t>78.</w:t>
      </w:r>
      <w:r w:rsidR="00B01750" w:rsidRPr="00B01750">
        <w:rPr>
          <w:rFonts w:hint="eastAsia"/>
          <w:bCs/>
          <w:lang w:val="fr-CH"/>
        </w:rPr>
        <w:tab/>
      </w:r>
      <w:r w:rsidR="00B01750" w:rsidRPr="00B01750">
        <w:rPr>
          <w:rFonts w:hint="eastAsia"/>
          <w:bCs/>
          <w:lang w:val="fr-FR"/>
        </w:rPr>
        <w:t>卢森堡共有三个治安法院</w:t>
      </w:r>
      <w:r w:rsidRPr="00926CDD">
        <w:rPr>
          <w:rFonts w:hint="eastAsia"/>
          <w:bCs/>
          <w:lang w:val="fr-FR"/>
        </w:rPr>
        <w:t>，</w:t>
      </w:r>
      <w:r w:rsidR="00B01750" w:rsidRPr="00B01750">
        <w:rPr>
          <w:rFonts w:hint="eastAsia"/>
          <w:bCs/>
          <w:lang w:val="fr-FR"/>
        </w:rPr>
        <w:t>一个在卢森堡市</w:t>
      </w:r>
      <w:r w:rsidRPr="00926CDD">
        <w:rPr>
          <w:rFonts w:hint="eastAsia"/>
          <w:bCs/>
          <w:lang w:val="fr-FR"/>
        </w:rPr>
        <w:t>，</w:t>
      </w:r>
      <w:r w:rsidR="00B01750" w:rsidRPr="00B01750">
        <w:rPr>
          <w:rFonts w:hint="eastAsia"/>
          <w:bCs/>
          <w:lang w:val="fr-FR"/>
        </w:rPr>
        <w:t>一个在</w:t>
      </w:r>
      <w:r w:rsidR="00B01750" w:rsidRPr="00B01750">
        <w:rPr>
          <w:rFonts w:hint="eastAsia"/>
          <w:bCs/>
          <w:lang w:val="fr-LU"/>
        </w:rPr>
        <w:t>阿尔泽特河畔埃施</w:t>
      </w:r>
      <w:r w:rsidRPr="00926CDD">
        <w:rPr>
          <w:rFonts w:hint="eastAsia"/>
          <w:bCs/>
          <w:lang w:val="fr-LU"/>
        </w:rPr>
        <w:t>，</w:t>
      </w:r>
      <w:r w:rsidR="00B01750" w:rsidRPr="00B01750">
        <w:rPr>
          <w:rFonts w:hint="eastAsia"/>
          <w:bCs/>
          <w:lang w:val="fr-LU"/>
        </w:rPr>
        <w:t>一个在迪基希。</w:t>
      </w:r>
    </w:p>
    <w:p w14:paraId="32F28090" w14:textId="132511FE" w:rsidR="00B01750" w:rsidRPr="00B01750" w:rsidRDefault="00926CDD" w:rsidP="00B01750">
      <w:pPr>
        <w:pStyle w:val="SingleTxtGC"/>
        <w:rPr>
          <w:bCs/>
          <w:lang w:val="fr-FR"/>
        </w:rPr>
      </w:pPr>
      <w:r w:rsidRPr="00926CDD">
        <w:rPr>
          <w:rFonts w:hint="eastAsia"/>
          <w:bCs/>
          <w:lang w:val="fr-CH"/>
        </w:rPr>
        <w:t>79.</w:t>
      </w:r>
      <w:r w:rsidR="00B01750" w:rsidRPr="00B01750">
        <w:rPr>
          <w:rFonts w:hint="eastAsia"/>
          <w:bCs/>
          <w:lang w:val="fr-CH"/>
        </w:rPr>
        <w:tab/>
      </w:r>
      <w:r w:rsidR="00B01750" w:rsidRPr="00B01750">
        <w:rPr>
          <w:rFonts w:hint="eastAsia"/>
          <w:bCs/>
          <w:lang w:val="fr-FR"/>
        </w:rPr>
        <w:t>关于民事和商事案件</w:t>
      </w:r>
      <w:r w:rsidRPr="00926CDD">
        <w:rPr>
          <w:rFonts w:hint="eastAsia"/>
          <w:bCs/>
          <w:lang w:val="fr-FR"/>
        </w:rPr>
        <w:t>，</w:t>
      </w:r>
      <w:r w:rsidR="00B01750" w:rsidRPr="00B01750">
        <w:rPr>
          <w:rFonts w:hint="eastAsia"/>
          <w:bCs/>
          <w:lang w:val="fr-FR"/>
        </w:rPr>
        <w:t>治安法官依照新《民事诉讼法》或其他法律规定赋予的职权审理所有案件</w:t>
      </w:r>
      <w:r w:rsidRPr="00926CDD">
        <w:rPr>
          <w:rFonts w:hint="eastAsia"/>
          <w:bCs/>
          <w:lang w:val="fr-FR"/>
        </w:rPr>
        <w:t>；</w:t>
      </w:r>
      <w:r w:rsidR="00B01750" w:rsidRPr="00B01750">
        <w:rPr>
          <w:rFonts w:hint="eastAsia"/>
          <w:bCs/>
          <w:lang w:val="fr-FR"/>
        </w:rPr>
        <w:t>治安法官对涉案金额不超过</w:t>
      </w:r>
      <w:r w:rsidRPr="00926CDD">
        <w:rPr>
          <w:rFonts w:hint="eastAsia"/>
          <w:bCs/>
          <w:lang w:val="fr-FR"/>
        </w:rPr>
        <w:t>2</w:t>
      </w:r>
      <w:r w:rsidR="009313D5">
        <w:rPr>
          <w:rFonts w:hint="eastAsia"/>
          <w:bCs/>
          <w:lang w:val="fr-FR"/>
        </w:rPr>
        <w:t>,</w:t>
      </w:r>
      <w:r w:rsidR="00B01750" w:rsidRPr="00B01750">
        <w:rPr>
          <w:rFonts w:hint="eastAsia"/>
          <w:bCs/>
          <w:lang w:val="fr-FR"/>
        </w:rPr>
        <w:t>000</w:t>
      </w:r>
      <w:r w:rsidR="00B01750" w:rsidRPr="00B01750">
        <w:rPr>
          <w:rFonts w:hint="eastAsia"/>
          <w:bCs/>
          <w:lang w:val="fr-FR"/>
        </w:rPr>
        <w:t>欧元的案件拥有终审裁判权</w:t>
      </w:r>
      <w:r w:rsidRPr="00926CDD">
        <w:rPr>
          <w:rFonts w:hint="eastAsia"/>
          <w:bCs/>
          <w:lang w:val="fr-FR"/>
        </w:rPr>
        <w:t>，</w:t>
      </w:r>
      <w:r w:rsidR="00B01750" w:rsidRPr="00B01750">
        <w:rPr>
          <w:rFonts w:hint="eastAsia"/>
          <w:bCs/>
          <w:lang w:val="fr-FR"/>
        </w:rPr>
        <w:t>可审理涉案金额不超过</w:t>
      </w:r>
      <w:r w:rsidRPr="00926CDD">
        <w:rPr>
          <w:rFonts w:hint="eastAsia"/>
          <w:bCs/>
          <w:lang w:val="fr-FR"/>
        </w:rPr>
        <w:t>15</w:t>
      </w:r>
      <w:r w:rsidR="009313D5">
        <w:rPr>
          <w:rFonts w:hint="eastAsia"/>
          <w:bCs/>
          <w:lang w:val="fr-FR"/>
        </w:rPr>
        <w:t>,</w:t>
      </w:r>
      <w:r w:rsidR="00B01750" w:rsidRPr="00B01750">
        <w:rPr>
          <w:rFonts w:hint="eastAsia"/>
          <w:bCs/>
          <w:lang w:val="fr-FR"/>
        </w:rPr>
        <w:t>000</w:t>
      </w:r>
      <w:r w:rsidR="00B01750" w:rsidRPr="00B01750">
        <w:rPr>
          <w:rFonts w:hint="eastAsia"/>
          <w:bCs/>
          <w:lang w:val="fr-FR"/>
        </w:rPr>
        <w:t>欧元的案件</w:t>
      </w:r>
      <w:r w:rsidRPr="00926CDD">
        <w:rPr>
          <w:rFonts w:hint="eastAsia"/>
          <w:bCs/>
          <w:lang w:val="fr-FR"/>
        </w:rPr>
        <w:t>，</w:t>
      </w:r>
      <w:r w:rsidR="00B01750" w:rsidRPr="00B01750">
        <w:rPr>
          <w:rFonts w:hint="eastAsia"/>
          <w:bCs/>
          <w:lang w:val="fr-FR"/>
        </w:rPr>
        <w:t>但房租案件以及扣押工资、养老金和年金的案件除外</w:t>
      </w:r>
      <w:r w:rsidRPr="00926CDD">
        <w:rPr>
          <w:rFonts w:hint="eastAsia"/>
          <w:bCs/>
          <w:lang w:val="fr-FR"/>
        </w:rPr>
        <w:t>，</w:t>
      </w:r>
      <w:r w:rsidR="00B01750" w:rsidRPr="00B01750">
        <w:rPr>
          <w:rFonts w:hint="eastAsia"/>
          <w:bCs/>
          <w:lang w:val="fr-FR"/>
        </w:rPr>
        <w:t>治安法官对这些案件始终拥有管辖权</w:t>
      </w:r>
      <w:r w:rsidRPr="00926CDD">
        <w:rPr>
          <w:rFonts w:hint="eastAsia"/>
          <w:bCs/>
          <w:lang w:val="fr-FR"/>
        </w:rPr>
        <w:t>，</w:t>
      </w:r>
      <w:r w:rsidR="00B01750" w:rsidRPr="00B01750">
        <w:rPr>
          <w:rFonts w:hint="eastAsia"/>
          <w:bCs/>
          <w:lang w:val="fr-FR"/>
        </w:rPr>
        <w:t>无论其涉案金额如何。</w:t>
      </w:r>
    </w:p>
    <w:p w14:paraId="1C3AE084" w14:textId="7AF0581A" w:rsidR="00B01750" w:rsidRPr="00B01750" w:rsidRDefault="00926CDD" w:rsidP="00B01750">
      <w:pPr>
        <w:pStyle w:val="SingleTxtGC"/>
        <w:rPr>
          <w:bCs/>
          <w:lang w:val="fr-FR"/>
        </w:rPr>
      </w:pPr>
      <w:r w:rsidRPr="00926CDD">
        <w:rPr>
          <w:rFonts w:hint="eastAsia"/>
          <w:bCs/>
          <w:lang w:val="fr-CH"/>
        </w:rPr>
        <w:t>80.</w:t>
      </w:r>
      <w:r w:rsidR="00B01750" w:rsidRPr="00B01750">
        <w:rPr>
          <w:rFonts w:hint="eastAsia"/>
          <w:bCs/>
          <w:lang w:val="fr-CH"/>
        </w:rPr>
        <w:tab/>
      </w:r>
      <w:r w:rsidR="00B01750" w:rsidRPr="00B01750">
        <w:rPr>
          <w:rFonts w:hint="eastAsia"/>
          <w:bCs/>
          <w:lang w:val="fr-FR"/>
        </w:rPr>
        <w:t>原则上</w:t>
      </w:r>
      <w:r w:rsidRPr="00926CDD">
        <w:rPr>
          <w:rFonts w:hint="eastAsia"/>
          <w:bCs/>
          <w:lang w:val="fr-FR"/>
        </w:rPr>
        <w:t>，</w:t>
      </w:r>
      <w:r w:rsidR="00B01750" w:rsidRPr="00B01750">
        <w:rPr>
          <w:rFonts w:hint="eastAsia"/>
          <w:bCs/>
          <w:lang w:val="fr-FR"/>
        </w:rPr>
        <w:t>提交治安法官审理的案件由法警送达</w:t>
      </w:r>
      <w:r w:rsidRPr="00926CDD">
        <w:rPr>
          <w:rFonts w:hint="eastAsia"/>
          <w:bCs/>
          <w:lang w:val="fr-FR"/>
        </w:rPr>
        <w:t>，</w:t>
      </w:r>
      <w:r w:rsidR="00B01750" w:rsidRPr="00B01750">
        <w:rPr>
          <w:rFonts w:hint="eastAsia"/>
          <w:bCs/>
          <w:lang w:val="fr-FR"/>
        </w:rPr>
        <w:t>称为</w:t>
      </w:r>
      <w:r w:rsidRPr="00926CDD">
        <w:rPr>
          <w:rFonts w:hint="eastAsia"/>
          <w:bCs/>
          <w:lang w:val="fr-FR"/>
        </w:rPr>
        <w:t>“</w:t>
      </w:r>
      <w:r w:rsidR="00B01750" w:rsidRPr="00B01750">
        <w:rPr>
          <w:rFonts w:hint="eastAsia"/>
          <w:bCs/>
          <w:lang w:val="fr-FR"/>
        </w:rPr>
        <w:t>立案通知</w:t>
      </w:r>
      <w:r w:rsidRPr="00926CDD">
        <w:rPr>
          <w:rFonts w:hint="eastAsia"/>
          <w:bCs/>
          <w:lang w:val="fr-FR"/>
        </w:rPr>
        <w:t>”</w:t>
      </w:r>
      <w:r w:rsidR="00B01750" w:rsidRPr="00B01750">
        <w:rPr>
          <w:rFonts w:hint="eastAsia"/>
          <w:bCs/>
          <w:lang w:val="fr-FR"/>
        </w:rPr>
        <w:t>。有些案件则提交法院</w:t>
      </w:r>
      <w:proofErr w:type="gramStart"/>
      <w:r w:rsidR="00B01750" w:rsidRPr="00B01750">
        <w:rPr>
          <w:rFonts w:hint="eastAsia"/>
          <w:bCs/>
          <w:lang w:val="fr-FR"/>
        </w:rPr>
        <w:t>书记室</w:t>
      </w:r>
      <w:proofErr w:type="gramEnd"/>
      <w:r w:rsidR="00B01750" w:rsidRPr="00B01750">
        <w:rPr>
          <w:rFonts w:hint="eastAsia"/>
          <w:bCs/>
          <w:lang w:val="fr-FR"/>
        </w:rPr>
        <w:t>立案。在治安法庭</w:t>
      </w:r>
      <w:r w:rsidRPr="00926CDD">
        <w:rPr>
          <w:rFonts w:hint="eastAsia"/>
          <w:bCs/>
          <w:lang w:val="fr-FR"/>
        </w:rPr>
        <w:t>，</w:t>
      </w:r>
      <w:r w:rsidR="00B01750" w:rsidRPr="00B01750">
        <w:rPr>
          <w:rFonts w:hint="eastAsia"/>
          <w:bCs/>
          <w:lang w:val="fr-FR"/>
        </w:rPr>
        <w:t>当事人亲自出庭</w:t>
      </w:r>
      <w:r w:rsidRPr="00926CDD">
        <w:rPr>
          <w:rFonts w:hint="eastAsia"/>
          <w:bCs/>
          <w:lang w:val="fr-FR"/>
        </w:rPr>
        <w:t>，</w:t>
      </w:r>
      <w:r w:rsidR="00B01750" w:rsidRPr="00B01750">
        <w:rPr>
          <w:rFonts w:hint="eastAsia"/>
          <w:bCs/>
          <w:lang w:val="fr-FR"/>
        </w:rPr>
        <w:t>或可由律师、配偶或伴侣、父母或直系血亲、父母或三代以内</w:t>
      </w:r>
      <w:r w:rsidRPr="00926CDD">
        <w:rPr>
          <w:rFonts w:hint="eastAsia"/>
          <w:bCs/>
          <w:lang w:val="fr-FR"/>
        </w:rPr>
        <w:t>(</w:t>
      </w:r>
      <w:r w:rsidR="00B01750" w:rsidRPr="00B01750">
        <w:rPr>
          <w:rFonts w:hint="eastAsia"/>
          <w:bCs/>
          <w:lang w:val="fr-FR"/>
        </w:rPr>
        <w:t>含三代</w:t>
      </w:r>
      <w:r w:rsidRPr="00926CDD">
        <w:rPr>
          <w:rFonts w:hint="eastAsia"/>
          <w:bCs/>
          <w:lang w:val="fr-FR"/>
        </w:rPr>
        <w:t>)</w:t>
      </w:r>
      <w:r w:rsidR="00B01750" w:rsidRPr="00B01750">
        <w:rPr>
          <w:rFonts w:hint="eastAsia"/>
          <w:bCs/>
          <w:lang w:val="fr-FR"/>
        </w:rPr>
        <w:t>旁系血亲以及仅与涉案当事方或企业相关的人员协助或代理出庭。</w:t>
      </w:r>
    </w:p>
    <w:p w14:paraId="19C3F761" w14:textId="10532DE2" w:rsidR="00B01750" w:rsidRPr="00B01750" w:rsidRDefault="00926CDD" w:rsidP="00B01750">
      <w:pPr>
        <w:pStyle w:val="SingleTxtGC"/>
        <w:rPr>
          <w:bCs/>
          <w:lang w:val="fr-FR"/>
        </w:rPr>
      </w:pPr>
      <w:r w:rsidRPr="00926CDD">
        <w:rPr>
          <w:rFonts w:hint="eastAsia"/>
          <w:bCs/>
          <w:lang w:val="fr-CH"/>
        </w:rPr>
        <w:t>81.</w:t>
      </w:r>
      <w:r w:rsidR="00B01750" w:rsidRPr="00B01750">
        <w:rPr>
          <w:rFonts w:hint="eastAsia"/>
          <w:bCs/>
          <w:lang w:val="fr-CH"/>
        </w:rPr>
        <w:tab/>
      </w:r>
      <w:r w:rsidR="00B01750" w:rsidRPr="00B01750">
        <w:rPr>
          <w:rFonts w:hint="eastAsia"/>
          <w:bCs/>
          <w:lang w:val="fr-FR"/>
        </w:rPr>
        <w:t>就刑事案件而言</w:t>
      </w:r>
      <w:r w:rsidRPr="00926CDD">
        <w:rPr>
          <w:rFonts w:hint="eastAsia"/>
          <w:bCs/>
          <w:lang w:val="fr-FR"/>
        </w:rPr>
        <w:t>，</w:t>
      </w:r>
      <w:r w:rsidR="00B01750" w:rsidRPr="00B01750">
        <w:rPr>
          <w:rFonts w:hint="eastAsia"/>
          <w:bCs/>
          <w:lang w:val="fr-FR"/>
        </w:rPr>
        <w:t>治安法官履行警事法庭法官的职能</w:t>
      </w:r>
      <w:r w:rsidRPr="00926CDD">
        <w:rPr>
          <w:rFonts w:hint="eastAsia"/>
          <w:bCs/>
          <w:lang w:val="fr-FR"/>
        </w:rPr>
        <w:t>，</w:t>
      </w:r>
      <w:r w:rsidR="00B01750" w:rsidRPr="00B01750">
        <w:rPr>
          <w:rFonts w:hint="eastAsia"/>
          <w:bCs/>
          <w:lang w:val="fr-FR"/>
        </w:rPr>
        <w:t>负责</w:t>
      </w:r>
      <w:r w:rsidR="00B01750" w:rsidRPr="00B01750">
        <w:rPr>
          <w:rFonts w:hint="eastAsia"/>
          <w:bCs/>
          <w:lang w:val="fr-LU"/>
        </w:rPr>
        <w:t>审理可判处</w:t>
      </w:r>
      <w:r w:rsidRPr="00926CDD">
        <w:rPr>
          <w:rFonts w:hint="eastAsia"/>
          <w:bCs/>
          <w:lang w:val="fr-LU"/>
        </w:rPr>
        <w:t>25</w:t>
      </w:r>
      <w:r w:rsidR="00B01750" w:rsidRPr="00B01750">
        <w:rPr>
          <w:rFonts w:hint="eastAsia"/>
          <w:bCs/>
          <w:lang w:val="fr-LU"/>
        </w:rPr>
        <w:t>至</w:t>
      </w:r>
      <w:r w:rsidRPr="00926CDD">
        <w:rPr>
          <w:rFonts w:hint="eastAsia"/>
          <w:bCs/>
          <w:lang w:val="fr-LU"/>
        </w:rPr>
        <w:t>25</w:t>
      </w:r>
      <w:r w:rsidR="00B01750" w:rsidRPr="00B01750">
        <w:rPr>
          <w:rFonts w:hint="eastAsia"/>
          <w:bCs/>
          <w:lang w:val="fr-LU"/>
        </w:rPr>
        <w:t>0</w:t>
      </w:r>
      <w:r w:rsidR="00B01750" w:rsidRPr="00B01750">
        <w:rPr>
          <w:rFonts w:hint="eastAsia"/>
          <w:bCs/>
          <w:lang w:val="fr-LU"/>
        </w:rPr>
        <w:t>欧元罚款的违法行为</w:t>
      </w:r>
      <w:r w:rsidRPr="00926CDD">
        <w:rPr>
          <w:rFonts w:hint="eastAsia"/>
          <w:bCs/>
          <w:lang w:val="fr-LU"/>
        </w:rPr>
        <w:t>，</w:t>
      </w:r>
      <w:r w:rsidR="00B01750" w:rsidRPr="00B01750">
        <w:rPr>
          <w:rFonts w:hint="eastAsia"/>
          <w:bCs/>
          <w:lang w:val="fr-LU"/>
        </w:rPr>
        <w:t>还负责审理由议事</w:t>
      </w:r>
      <w:proofErr w:type="gramStart"/>
      <w:r w:rsidR="00B01750" w:rsidRPr="00B01750">
        <w:rPr>
          <w:rFonts w:hint="eastAsia"/>
          <w:bCs/>
          <w:lang w:val="fr-LU"/>
        </w:rPr>
        <w:t>庭移交</w:t>
      </w:r>
      <w:r w:rsidR="00B01750" w:rsidRPr="00B01750">
        <w:rPr>
          <w:rFonts w:hint="eastAsia"/>
          <w:bCs/>
          <w:lang w:val="fr-FR"/>
        </w:rPr>
        <w:t>警事</w:t>
      </w:r>
      <w:proofErr w:type="gramEnd"/>
      <w:r w:rsidR="00B01750" w:rsidRPr="00B01750">
        <w:rPr>
          <w:rFonts w:hint="eastAsia"/>
          <w:bCs/>
          <w:lang w:val="fr-FR"/>
        </w:rPr>
        <w:t>法庭</w:t>
      </w:r>
      <w:r w:rsidR="00B01750" w:rsidRPr="00B01750">
        <w:rPr>
          <w:rFonts w:hint="eastAsia"/>
          <w:bCs/>
          <w:lang w:val="fr-LU"/>
        </w:rPr>
        <w:t>的轻罪案件。</w:t>
      </w:r>
    </w:p>
    <w:p w14:paraId="0DF60C66" w14:textId="30B38618" w:rsidR="00B01750" w:rsidRPr="00B01750" w:rsidRDefault="00926CDD" w:rsidP="00B01750">
      <w:pPr>
        <w:pStyle w:val="SingleTxtGC"/>
        <w:rPr>
          <w:bCs/>
          <w:lang w:val="fr-FR"/>
        </w:rPr>
      </w:pPr>
      <w:r w:rsidRPr="00926CDD">
        <w:rPr>
          <w:rFonts w:hint="eastAsia"/>
          <w:bCs/>
          <w:lang w:val="fr-CH"/>
        </w:rPr>
        <w:t>82.</w:t>
      </w:r>
      <w:r w:rsidR="00B01750" w:rsidRPr="00B01750">
        <w:rPr>
          <w:rFonts w:hint="eastAsia"/>
          <w:bCs/>
          <w:lang w:val="fr-CH"/>
        </w:rPr>
        <w:tab/>
      </w:r>
      <w:r w:rsidR="00B01750" w:rsidRPr="00B01750">
        <w:rPr>
          <w:rFonts w:hint="eastAsia"/>
          <w:bCs/>
          <w:lang w:val="fr-FR"/>
        </w:rPr>
        <w:t>治安法官还负责审理法律规定由其审理的可处以超出警事法庭处罚标准的犯罪案件。随时可对警事法庭</w:t>
      </w:r>
      <w:proofErr w:type="gramStart"/>
      <w:r w:rsidR="00B01750" w:rsidRPr="00B01750">
        <w:rPr>
          <w:rFonts w:hint="eastAsia"/>
          <w:bCs/>
          <w:lang w:val="fr-FR"/>
        </w:rPr>
        <w:t>作出</w:t>
      </w:r>
      <w:proofErr w:type="gramEnd"/>
      <w:r w:rsidR="00B01750" w:rsidRPr="00B01750">
        <w:rPr>
          <w:rFonts w:hint="eastAsia"/>
          <w:bCs/>
          <w:lang w:val="fr-FR"/>
        </w:rPr>
        <w:t>的裁决提起上诉</w:t>
      </w:r>
      <w:r w:rsidRPr="00926CDD">
        <w:rPr>
          <w:rFonts w:hint="eastAsia"/>
          <w:bCs/>
          <w:lang w:val="fr-FR"/>
        </w:rPr>
        <w:t>，</w:t>
      </w:r>
      <w:r w:rsidR="00B01750" w:rsidRPr="00B01750">
        <w:rPr>
          <w:rFonts w:hint="eastAsia"/>
          <w:bCs/>
          <w:lang w:val="fr-FR"/>
        </w:rPr>
        <w:t>上诉期为</w:t>
      </w:r>
      <w:r w:rsidRPr="00926CDD">
        <w:rPr>
          <w:rFonts w:hint="eastAsia"/>
          <w:bCs/>
          <w:lang w:val="fr-FR"/>
        </w:rPr>
        <w:t>4</w:t>
      </w:r>
      <w:r w:rsidR="00B01750" w:rsidRPr="00B01750">
        <w:rPr>
          <w:rFonts w:hint="eastAsia"/>
          <w:bCs/>
          <w:lang w:val="fr-FR"/>
        </w:rPr>
        <w:t>0</w:t>
      </w:r>
      <w:r w:rsidR="00B01750" w:rsidRPr="00B01750">
        <w:rPr>
          <w:rFonts w:hint="eastAsia"/>
          <w:bCs/>
          <w:lang w:val="fr-FR"/>
        </w:rPr>
        <w:t>天</w:t>
      </w:r>
      <w:r w:rsidRPr="00926CDD">
        <w:rPr>
          <w:rFonts w:hint="eastAsia"/>
          <w:bCs/>
          <w:lang w:val="fr-FR"/>
        </w:rPr>
        <w:t>，</w:t>
      </w:r>
      <w:r w:rsidR="00B01750" w:rsidRPr="00B01750">
        <w:rPr>
          <w:rFonts w:hint="eastAsia"/>
          <w:bCs/>
          <w:lang w:val="fr-FR"/>
        </w:rPr>
        <w:t>从判决书下达之日起计算</w:t>
      </w:r>
      <w:r w:rsidRPr="00926CDD">
        <w:rPr>
          <w:rFonts w:hint="eastAsia"/>
          <w:bCs/>
          <w:lang w:val="fr-FR"/>
        </w:rPr>
        <w:t>，</w:t>
      </w:r>
      <w:r w:rsidR="00B01750" w:rsidRPr="00B01750">
        <w:rPr>
          <w:rFonts w:hint="eastAsia"/>
          <w:bCs/>
          <w:lang w:val="fr-FR"/>
        </w:rPr>
        <w:t>如果是缺席判决</w:t>
      </w:r>
      <w:r w:rsidRPr="00926CDD">
        <w:rPr>
          <w:rFonts w:hint="eastAsia"/>
          <w:bCs/>
          <w:lang w:val="fr-FR"/>
        </w:rPr>
        <w:t>，</w:t>
      </w:r>
      <w:r w:rsidR="00B01750" w:rsidRPr="00B01750">
        <w:rPr>
          <w:rFonts w:hint="eastAsia"/>
          <w:bCs/>
          <w:lang w:val="fr-FR"/>
        </w:rPr>
        <w:t>则从将判决送达或通知本人或送达其住所之日起计算。上诉提交轻罪法庭审理。</w:t>
      </w:r>
    </w:p>
    <w:p w14:paraId="33465576" w14:textId="21152932" w:rsidR="00B01750" w:rsidRPr="00B01750" w:rsidRDefault="00926CDD" w:rsidP="00B01750">
      <w:pPr>
        <w:pStyle w:val="SingleTxtGC"/>
        <w:rPr>
          <w:bCs/>
          <w:lang w:val="fr-FR"/>
        </w:rPr>
      </w:pPr>
      <w:r w:rsidRPr="00926CDD">
        <w:rPr>
          <w:rFonts w:hint="eastAsia"/>
          <w:bCs/>
          <w:lang w:val="fr-CH"/>
        </w:rPr>
        <w:t>83.</w:t>
      </w:r>
      <w:r w:rsidR="00B01750" w:rsidRPr="00B01750">
        <w:rPr>
          <w:rFonts w:hint="eastAsia"/>
          <w:bCs/>
          <w:lang w:val="fr-CH"/>
        </w:rPr>
        <w:tab/>
      </w:r>
      <w:r w:rsidR="00B01750" w:rsidRPr="00B01750">
        <w:rPr>
          <w:rFonts w:hint="eastAsia"/>
          <w:bCs/>
          <w:lang w:val="fr-FR"/>
        </w:rPr>
        <w:t>每个治安法院都设有一个劳动法庭</w:t>
      </w:r>
      <w:r w:rsidRPr="00926CDD">
        <w:rPr>
          <w:rFonts w:hint="eastAsia"/>
          <w:bCs/>
          <w:lang w:val="fr-FR"/>
        </w:rPr>
        <w:t>，</w:t>
      </w:r>
      <w:r w:rsidR="00B01750" w:rsidRPr="00B01750">
        <w:rPr>
          <w:rFonts w:hint="eastAsia"/>
          <w:bCs/>
          <w:lang w:val="fr-FR"/>
        </w:rPr>
        <w:t>负责处理与劳动合同、学徒合同、养恤金补充制度和破产保险有关的纠纷。上诉提交上诉法院审理。</w:t>
      </w:r>
    </w:p>
    <w:p w14:paraId="2C495062" w14:textId="77777777" w:rsidR="00B01750" w:rsidRPr="00B01750" w:rsidRDefault="00B01750" w:rsidP="005D12D7">
      <w:pPr>
        <w:pStyle w:val="H56GC"/>
        <w:rPr>
          <w:bCs/>
          <w:lang w:val="fr-CH"/>
        </w:rPr>
      </w:pPr>
      <w:r w:rsidRPr="00B01750">
        <w:rPr>
          <w:rFonts w:hint="eastAsia"/>
          <w:bCs/>
          <w:lang w:val="fr-CH"/>
        </w:rPr>
        <w:lastRenderedPageBreak/>
        <w:tab/>
      </w:r>
      <w:r w:rsidRPr="00B01750">
        <w:rPr>
          <w:rFonts w:hint="eastAsia"/>
          <w:bCs/>
          <w:lang w:val="fr-CH"/>
        </w:rPr>
        <w:tab/>
      </w:r>
      <w:bookmarkStart w:id="266" w:name="_Toc195876770"/>
      <w:bookmarkStart w:id="267" w:name="_Toc195879347"/>
      <w:bookmarkStart w:id="268" w:name="_Toc200981668"/>
      <w:r w:rsidRPr="00B01750">
        <w:rPr>
          <w:rFonts w:hint="eastAsia"/>
          <w:bCs/>
          <w:lang w:val="fr-CH"/>
        </w:rPr>
        <w:t>社保仲裁</w:t>
      </w:r>
      <w:r w:rsidRPr="00B01750">
        <w:rPr>
          <w:rFonts w:hint="eastAsia"/>
          <w:lang w:val="fr-CH"/>
        </w:rPr>
        <w:t>委员会</w:t>
      </w:r>
      <w:r w:rsidRPr="00B01750">
        <w:rPr>
          <w:rFonts w:hint="eastAsia"/>
          <w:bCs/>
          <w:lang w:val="fr-CH"/>
        </w:rPr>
        <w:t>和社保最高委员会</w:t>
      </w:r>
      <w:bookmarkEnd w:id="266"/>
      <w:bookmarkEnd w:id="267"/>
      <w:bookmarkEnd w:id="268"/>
    </w:p>
    <w:p w14:paraId="139D8224" w14:textId="7AC1C650" w:rsidR="00B01750" w:rsidRPr="00B01750" w:rsidRDefault="00926CDD" w:rsidP="00B01750">
      <w:pPr>
        <w:pStyle w:val="SingleTxtGC"/>
        <w:rPr>
          <w:bCs/>
          <w:lang w:val="fr-FR"/>
        </w:rPr>
      </w:pPr>
      <w:r w:rsidRPr="00926CDD">
        <w:rPr>
          <w:rFonts w:hint="eastAsia"/>
          <w:bCs/>
          <w:lang w:val="fr-CH"/>
        </w:rPr>
        <w:t>84.</w:t>
      </w:r>
      <w:r w:rsidR="00B01750" w:rsidRPr="00B01750">
        <w:rPr>
          <w:rFonts w:hint="eastAsia"/>
          <w:bCs/>
          <w:lang w:val="fr-CH"/>
        </w:rPr>
        <w:tab/>
      </w:r>
      <w:r w:rsidR="00B01750" w:rsidRPr="00B01750">
        <w:rPr>
          <w:rFonts w:hint="eastAsia"/>
          <w:bCs/>
          <w:lang w:val="fr-FR"/>
        </w:rPr>
        <w:t>所有关于社会保险的投保或参保、缴费、罚款和给付的纠纷</w:t>
      </w:r>
      <w:r w:rsidRPr="00926CDD">
        <w:rPr>
          <w:rFonts w:hint="eastAsia"/>
          <w:bCs/>
          <w:lang w:val="fr-FR"/>
        </w:rPr>
        <w:t>，</w:t>
      </w:r>
      <w:r w:rsidR="00B01750" w:rsidRPr="00B01750">
        <w:rPr>
          <w:rFonts w:hint="eastAsia"/>
          <w:bCs/>
          <w:lang w:val="fr-FR"/>
        </w:rPr>
        <w:t>除《社会保险法》第</w:t>
      </w:r>
      <w:r w:rsidRPr="00926CDD">
        <w:rPr>
          <w:rFonts w:hint="eastAsia"/>
          <w:bCs/>
          <w:lang w:val="fr-FR"/>
        </w:rPr>
        <w:t>317</w:t>
      </w:r>
      <w:r w:rsidR="00B01750" w:rsidRPr="00B01750">
        <w:rPr>
          <w:rFonts w:hint="eastAsia"/>
          <w:bCs/>
          <w:lang w:val="fr-FR"/>
        </w:rPr>
        <w:t>条提及或与第</w:t>
      </w:r>
      <w:r w:rsidRPr="00926CDD">
        <w:rPr>
          <w:rFonts w:hint="eastAsia"/>
          <w:bCs/>
          <w:lang w:val="fr-FR"/>
        </w:rPr>
        <w:t>147</w:t>
      </w:r>
      <w:r w:rsidR="00B01750" w:rsidRPr="00B01750">
        <w:rPr>
          <w:rFonts w:hint="eastAsia"/>
          <w:bCs/>
          <w:lang w:val="fr-FR"/>
        </w:rPr>
        <w:t>和第</w:t>
      </w:r>
      <w:r w:rsidRPr="00926CDD">
        <w:rPr>
          <w:rFonts w:hint="eastAsia"/>
          <w:bCs/>
          <w:lang w:val="fr-FR"/>
        </w:rPr>
        <w:t>148</w:t>
      </w:r>
      <w:r w:rsidR="00B01750" w:rsidRPr="00B01750">
        <w:rPr>
          <w:rFonts w:hint="eastAsia"/>
          <w:bCs/>
          <w:lang w:val="fr-FR"/>
        </w:rPr>
        <w:t>条有关的纠纷外</w:t>
      </w:r>
      <w:r w:rsidRPr="00926CDD">
        <w:rPr>
          <w:rFonts w:hint="eastAsia"/>
          <w:bCs/>
          <w:lang w:val="fr-FR"/>
        </w:rPr>
        <w:t>，</w:t>
      </w:r>
      <w:r w:rsidR="00B01750" w:rsidRPr="00B01750">
        <w:rPr>
          <w:rFonts w:hint="eastAsia"/>
          <w:bCs/>
          <w:lang w:val="fr-FR"/>
        </w:rPr>
        <w:t>均由社保仲裁委员会</w:t>
      </w:r>
      <w:proofErr w:type="gramStart"/>
      <w:r w:rsidR="00B01750" w:rsidRPr="00B01750">
        <w:rPr>
          <w:rFonts w:hint="eastAsia"/>
          <w:bCs/>
          <w:lang w:val="fr-FR"/>
        </w:rPr>
        <w:t>作出</w:t>
      </w:r>
      <w:proofErr w:type="gramEnd"/>
      <w:r w:rsidR="00B01750" w:rsidRPr="00B01750">
        <w:rPr>
          <w:rFonts w:hint="eastAsia"/>
          <w:bCs/>
          <w:lang w:val="fr-FR"/>
        </w:rPr>
        <w:t>裁决</w:t>
      </w:r>
      <w:r w:rsidRPr="00926CDD">
        <w:rPr>
          <w:rFonts w:hint="eastAsia"/>
          <w:bCs/>
          <w:lang w:val="fr-FR"/>
        </w:rPr>
        <w:t>，</w:t>
      </w:r>
      <w:r w:rsidR="00B01750" w:rsidRPr="00B01750">
        <w:rPr>
          <w:rFonts w:hint="eastAsia"/>
          <w:bCs/>
          <w:lang w:val="fr-FR"/>
        </w:rPr>
        <w:t>上诉由社保最高委员会</w:t>
      </w:r>
      <w:proofErr w:type="gramStart"/>
      <w:r w:rsidR="00B01750" w:rsidRPr="00B01750">
        <w:rPr>
          <w:rFonts w:hint="eastAsia"/>
          <w:bCs/>
          <w:lang w:val="fr-FR"/>
        </w:rPr>
        <w:t>作出</w:t>
      </w:r>
      <w:proofErr w:type="gramEnd"/>
      <w:r w:rsidR="00B01750" w:rsidRPr="00B01750">
        <w:rPr>
          <w:rFonts w:hint="eastAsia"/>
          <w:bCs/>
          <w:lang w:val="fr-FR"/>
        </w:rPr>
        <w:t>裁决。可以违反法律和违反基本程序为由</w:t>
      </w:r>
      <w:r w:rsidRPr="00926CDD">
        <w:rPr>
          <w:rFonts w:hint="eastAsia"/>
          <w:bCs/>
          <w:lang w:val="fr-FR"/>
        </w:rPr>
        <w:t>，</w:t>
      </w:r>
      <w:r w:rsidR="00B01750" w:rsidRPr="00B01750">
        <w:rPr>
          <w:rFonts w:hint="eastAsia"/>
          <w:bCs/>
          <w:lang w:val="fr-FR"/>
        </w:rPr>
        <w:t>就仲裁委员会的最终裁决和最高委员会的裁决提起撤销原判上诉。</w:t>
      </w:r>
    </w:p>
    <w:p w14:paraId="1C965DF2" w14:textId="409D089B" w:rsidR="00B01750" w:rsidRPr="00B01750" w:rsidRDefault="00B01750" w:rsidP="005D12D7">
      <w:pPr>
        <w:pStyle w:val="H4GC"/>
        <w:rPr>
          <w:lang w:val="fr-CH"/>
        </w:rPr>
      </w:pPr>
      <w:bookmarkStart w:id="269" w:name="_Toc182383476"/>
      <w:r w:rsidRPr="00B01750">
        <w:rPr>
          <w:rFonts w:hint="eastAsia"/>
          <w:lang w:val="fr-CH"/>
        </w:rPr>
        <w:tab/>
      </w:r>
      <w:bookmarkStart w:id="270" w:name="_Toc195876771"/>
      <w:bookmarkStart w:id="271" w:name="_Toc195879348"/>
      <w:bookmarkStart w:id="272" w:name="_Toc200982148"/>
      <w:r w:rsidR="00926CDD" w:rsidRPr="00926CDD">
        <w:rPr>
          <w:rFonts w:hint="eastAsia"/>
          <w:lang w:val="fr-CH"/>
        </w:rPr>
        <w:t>(</w:t>
      </w:r>
      <w:r w:rsidRPr="00B01750">
        <w:rPr>
          <w:rFonts w:hint="eastAsia"/>
          <w:lang w:val="fr-CH"/>
        </w:rPr>
        <w:t>三</w:t>
      </w:r>
      <w:r w:rsidR="00926CDD" w:rsidRPr="00926CDD">
        <w:rPr>
          <w:rFonts w:hint="eastAsia"/>
          <w:lang w:val="fr-CH"/>
        </w:rPr>
        <w:t>)</w:t>
      </w:r>
      <w:r w:rsidRPr="00B01750">
        <w:rPr>
          <w:rFonts w:hint="eastAsia"/>
          <w:lang w:val="fr-CH"/>
        </w:rPr>
        <w:tab/>
      </w:r>
      <w:bookmarkEnd w:id="269"/>
      <w:r w:rsidRPr="00B01750">
        <w:rPr>
          <w:rFonts w:hint="eastAsia"/>
          <w:lang w:val="fr-CH"/>
        </w:rPr>
        <w:t>行政类司法机关</w:t>
      </w:r>
      <w:bookmarkEnd w:id="270"/>
      <w:bookmarkEnd w:id="271"/>
      <w:bookmarkEnd w:id="272"/>
    </w:p>
    <w:p w14:paraId="4F9ECF9A" w14:textId="77777777" w:rsidR="00B01750" w:rsidRPr="00B01750" w:rsidRDefault="00B01750" w:rsidP="005D12D7">
      <w:pPr>
        <w:pStyle w:val="H56GC"/>
        <w:rPr>
          <w:bCs/>
        </w:rPr>
      </w:pPr>
      <w:r w:rsidRPr="00B01750">
        <w:rPr>
          <w:rFonts w:hint="eastAsia"/>
          <w:bCs/>
          <w:lang w:val="fr-CH"/>
        </w:rPr>
        <w:tab/>
      </w:r>
      <w:r w:rsidRPr="00B01750">
        <w:rPr>
          <w:rFonts w:hint="eastAsia"/>
          <w:bCs/>
          <w:lang w:val="fr-CH"/>
        </w:rPr>
        <w:tab/>
      </w:r>
      <w:bookmarkStart w:id="273" w:name="_Toc195876772"/>
      <w:bookmarkStart w:id="274" w:name="_Toc195879349"/>
      <w:bookmarkStart w:id="275" w:name="_Toc200981669"/>
      <w:r w:rsidRPr="00B01750">
        <w:rPr>
          <w:rFonts w:hint="eastAsia"/>
          <w:lang w:val="fr-CH"/>
        </w:rPr>
        <w:t>行政法院</w:t>
      </w:r>
      <w:bookmarkEnd w:id="273"/>
      <w:bookmarkEnd w:id="274"/>
      <w:bookmarkEnd w:id="275"/>
    </w:p>
    <w:p w14:paraId="1A8F13C0" w14:textId="5192FDE7" w:rsidR="00B01750" w:rsidRPr="00B01750" w:rsidRDefault="00926CDD" w:rsidP="00B01750">
      <w:pPr>
        <w:pStyle w:val="SingleTxtGC"/>
        <w:rPr>
          <w:bCs/>
          <w:lang w:val="fr-FR"/>
        </w:rPr>
      </w:pPr>
      <w:r w:rsidRPr="00926CDD">
        <w:rPr>
          <w:rFonts w:hint="eastAsia"/>
          <w:bCs/>
          <w:lang w:val="fr-CH"/>
        </w:rPr>
        <w:t>85.</w:t>
      </w:r>
      <w:r w:rsidR="00B01750" w:rsidRPr="00B01750">
        <w:rPr>
          <w:rFonts w:hint="eastAsia"/>
          <w:bCs/>
          <w:lang w:val="fr-CH"/>
        </w:rPr>
        <w:tab/>
      </w:r>
      <w:r w:rsidR="00B01750" w:rsidRPr="00B01750">
        <w:rPr>
          <w:rFonts w:hint="eastAsia"/>
          <w:bCs/>
          <w:lang w:val="fr-LU"/>
        </w:rPr>
        <w:t>行政法院设在卢森堡市</w:t>
      </w:r>
      <w:r w:rsidRPr="00926CDD">
        <w:rPr>
          <w:rFonts w:hint="eastAsia"/>
          <w:bCs/>
          <w:lang w:val="fr-LU"/>
        </w:rPr>
        <w:t>，</w:t>
      </w:r>
      <w:r w:rsidR="00B01750" w:rsidRPr="00B01750">
        <w:rPr>
          <w:rFonts w:hint="eastAsia"/>
          <w:bCs/>
          <w:lang w:val="fr-LU"/>
        </w:rPr>
        <w:t>负责对上诉</w:t>
      </w:r>
      <w:proofErr w:type="gramStart"/>
      <w:r w:rsidR="00B01750" w:rsidRPr="00B01750">
        <w:rPr>
          <w:rFonts w:hint="eastAsia"/>
          <w:bCs/>
          <w:lang w:val="fr-LU"/>
        </w:rPr>
        <w:t>作出</w:t>
      </w:r>
      <w:proofErr w:type="gramEnd"/>
      <w:r w:rsidR="00B01750" w:rsidRPr="00B01750">
        <w:rPr>
          <w:rFonts w:hint="eastAsia"/>
          <w:bCs/>
          <w:lang w:val="fr-LU"/>
        </w:rPr>
        <w:t>裁决</w:t>
      </w:r>
      <w:r w:rsidRPr="00926CDD">
        <w:rPr>
          <w:rFonts w:hint="eastAsia"/>
          <w:bCs/>
          <w:lang w:val="fr-LU"/>
        </w:rPr>
        <w:t>，</w:t>
      </w:r>
      <w:r w:rsidR="00B01750" w:rsidRPr="00B01750">
        <w:rPr>
          <w:rFonts w:hint="eastAsia"/>
          <w:bCs/>
          <w:lang w:val="fr-LU"/>
        </w:rPr>
        <w:t>还作为审查案情实质的上诉机关</w:t>
      </w:r>
      <w:r w:rsidRPr="00926CDD">
        <w:rPr>
          <w:rFonts w:hint="eastAsia"/>
          <w:bCs/>
          <w:lang w:val="fr-LU"/>
        </w:rPr>
        <w:t>，</w:t>
      </w:r>
      <w:r w:rsidR="00B01750" w:rsidRPr="00B01750">
        <w:rPr>
          <w:rFonts w:hint="eastAsia"/>
          <w:bCs/>
          <w:lang w:val="fr-LU"/>
        </w:rPr>
        <w:t>对针对其他行政裁决机构</w:t>
      </w:r>
      <w:r w:rsidRPr="00926CDD">
        <w:rPr>
          <w:rFonts w:hint="eastAsia"/>
          <w:bCs/>
          <w:lang w:val="fr-LU"/>
        </w:rPr>
        <w:t>(</w:t>
      </w:r>
      <w:r w:rsidR="00B01750" w:rsidRPr="00B01750">
        <w:rPr>
          <w:rFonts w:hint="eastAsia"/>
          <w:bCs/>
          <w:lang w:val="fr-LU"/>
        </w:rPr>
        <w:t>依照特别法赋予的权力就撤销原判上诉</w:t>
      </w:r>
      <w:proofErr w:type="gramStart"/>
      <w:r w:rsidR="00B01750" w:rsidRPr="00B01750">
        <w:rPr>
          <w:rFonts w:hint="eastAsia"/>
          <w:bCs/>
          <w:lang w:val="fr-LU"/>
        </w:rPr>
        <w:t>作出</w:t>
      </w:r>
      <w:proofErr w:type="gramEnd"/>
      <w:r w:rsidR="00B01750" w:rsidRPr="00B01750">
        <w:rPr>
          <w:rFonts w:hint="eastAsia"/>
          <w:bCs/>
          <w:lang w:val="fr-LU"/>
        </w:rPr>
        <w:t>裁决</w:t>
      </w:r>
      <w:r w:rsidRPr="00926CDD">
        <w:rPr>
          <w:rFonts w:hint="eastAsia"/>
          <w:bCs/>
          <w:lang w:val="fr-LU"/>
        </w:rPr>
        <w:t>)</w:t>
      </w:r>
      <w:r w:rsidR="00B01750" w:rsidRPr="00B01750">
        <w:rPr>
          <w:rFonts w:hint="eastAsia"/>
          <w:bCs/>
          <w:lang w:val="fr-LU"/>
        </w:rPr>
        <w:t>的裁决提起的上诉</w:t>
      </w:r>
      <w:proofErr w:type="gramStart"/>
      <w:r w:rsidR="00B01750" w:rsidRPr="00B01750">
        <w:rPr>
          <w:rFonts w:hint="eastAsia"/>
          <w:bCs/>
          <w:lang w:val="fr-LU"/>
        </w:rPr>
        <w:t>作出</w:t>
      </w:r>
      <w:proofErr w:type="gramEnd"/>
      <w:r w:rsidR="00B01750" w:rsidRPr="00B01750">
        <w:rPr>
          <w:rFonts w:hint="eastAsia"/>
          <w:bCs/>
          <w:lang w:val="fr-LU"/>
        </w:rPr>
        <w:t>裁决。</w:t>
      </w:r>
      <w:r w:rsidR="00B01750" w:rsidRPr="00B01750">
        <w:rPr>
          <w:rFonts w:hint="eastAsia"/>
          <w:bCs/>
        </w:rPr>
        <w:t>行政法院还对针对失职、滥用和误用职权行为、违反旨在保护私人利益的法律或程序的行为、规定性行政文书</w:t>
      </w:r>
      <w:r w:rsidRPr="00926CDD">
        <w:rPr>
          <w:rFonts w:hint="eastAsia"/>
          <w:bCs/>
        </w:rPr>
        <w:t>(</w:t>
      </w:r>
      <w:r w:rsidR="00B01750" w:rsidRPr="00B01750">
        <w:rPr>
          <w:rFonts w:hint="eastAsia"/>
          <w:bCs/>
        </w:rPr>
        <w:t>无论其签发机构为何</w:t>
      </w:r>
      <w:r w:rsidRPr="00926CDD">
        <w:rPr>
          <w:rFonts w:hint="eastAsia"/>
          <w:bCs/>
        </w:rPr>
        <w:t>)</w:t>
      </w:r>
      <w:r w:rsidR="00B01750" w:rsidRPr="00B01750">
        <w:rPr>
          <w:rFonts w:hint="eastAsia"/>
          <w:bCs/>
        </w:rPr>
        <w:t>所提起的上诉</w:t>
      </w:r>
      <w:proofErr w:type="gramStart"/>
      <w:r w:rsidR="00B01750" w:rsidRPr="00B01750">
        <w:rPr>
          <w:rFonts w:hint="eastAsia"/>
          <w:bCs/>
        </w:rPr>
        <w:t>作出</w:t>
      </w:r>
      <w:proofErr w:type="gramEnd"/>
      <w:r w:rsidR="00B01750" w:rsidRPr="00B01750">
        <w:rPr>
          <w:rFonts w:hint="eastAsia"/>
          <w:bCs/>
        </w:rPr>
        <w:t>裁决。</w:t>
      </w:r>
    </w:p>
    <w:p w14:paraId="7DF56731" w14:textId="5A245114" w:rsidR="00B01750" w:rsidRPr="00B01750" w:rsidRDefault="00926CDD" w:rsidP="00B01750">
      <w:pPr>
        <w:pStyle w:val="SingleTxtGC"/>
        <w:rPr>
          <w:bCs/>
          <w:lang w:val="fr-FR"/>
        </w:rPr>
      </w:pPr>
      <w:r w:rsidRPr="00926CDD">
        <w:rPr>
          <w:rFonts w:hint="eastAsia"/>
          <w:bCs/>
          <w:lang w:val="fr-CH"/>
        </w:rPr>
        <w:t>86.</w:t>
      </w:r>
      <w:r w:rsidR="00B01750" w:rsidRPr="00B01750">
        <w:rPr>
          <w:rFonts w:hint="eastAsia"/>
          <w:bCs/>
          <w:lang w:val="fr-CH"/>
        </w:rPr>
        <w:tab/>
      </w:r>
      <w:r w:rsidR="00B01750" w:rsidRPr="00B01750">
        <w:rPr>
          <w:rFonts w:hint="eastAsia"/>
          <w:bCs/>
          <w:lang w:val="fr-FR"/>
        </w:rPr>
        <w:t>所有获准在大公国法院出庭的律师也可在行政法院出庭</w:t>
      </w:r>
      <w:r w:rsidRPr="00926CDD">
        <w:rPr>
          <w:rFonts w:hint="eastAsia"/>
          <w:bCs/>
          <w:lang w:val="fr-FR"/>
        </w:rPr>
        <w:t>；</w:t>
      </w:r>
      <w:r w:rsidR="00B01750" w:rsidRPr="00B01750">
        <w:rPr>
          <w:rFonts w:hint="eastAsia"/>
          <w:bCs/>
          <w:lang w:val="fr-FR"/>
        </w:rPr>
        <w:t>然而</w:t>
      </w:r>
      <w:r w:rsidRPr="00926CDD">
        <w:rPr>
          <w:rFonts w:hint="eastAsia"/>
          <w:bCs/>
          <w:lang w:val="fr-FR"/>
        </w:rPr>
        <w:t>，</w:t>
      </w:r>
      <w:r w:rsidR="00B01750" w:rsidRPr="00B01750">
        <w:rPr>
          <w:rFonts w:hint="eastAsia"/>
          <w:bCs/>
          <w:lang w:val="fr-FR"/>
        </w:rPr>
        <w:t>只有律师协会每年编制的</w:t>
      </w:r>
      <w:r w:rsidRPr="00926CDD">
        <w:rPr>
          <w:rFonts w:hint="eastAsia"/>
          <w:bCs/>
          <w:lang w:val="fr-FR"/>
        </w:rPr>
        <w:t>“</w:t>
      </w:r>
      <w:r w:rsidR="00B01750" w:rsidRPr="00B01750">
        <w:rPr>
          <w:rFonts w:hint="eastAsia"/>
          <w:bCs/>
          <w:lang w:val="fr-FR"/>
        </w:rPr>
        <w:t>第一类律师名单中的律师</w:t>
      </w:r>
      <w:r w:rsidRPr="00926CDD">
        <w:rPr>
          <w:rFonts w:hint="eastAsia"/>
          <w:bCs/>
          <w:lang w:val="fr-FR"/>
        </w:rPr>
        <w:t>”</w:t>
      </w:r>
      <w:r w:rsidR="00B01750" w:rsidRPr="00B01750">
        <w:rPr>
          <w:rFonts w:hint="eastAsia"/>
          <w:bCs/>
          <w:lang w:val="fr-FR"/>
        </w:rPr>
        <w:t>有权开展调查和程序性活动</w:t>
      </w:r>
      <w:r w:rsidRPr="00926CDD">
        <w:rPr>
          <w:rFonts w:hint="eastAsia"/>
          <w:bCs/>
          <w:lang w:val="fr-FR"/>
        </w:rPr>
        <w:t>(</w:t>
      </w:r>
      <w:r w:rsidR="00B01750" w:rsidRPr="00B01750">
        <w:rPr>
          <w:rFonts w:hint="eastAsia"/>
          <w:bCs/>
          <w:lang w:val="fr-FR"/>
        </w:rPr>
        <w:t>相当于事务律师</w:t>
      </w:r>
      <w:r w:rsidRPr="00926CDD">
        <w:rPr>
          <w:rFonts w:hint="eastAsia"/>
          <w:bCs/>
          <w:lang w:val="fr-FR"/>
        </w:rPr>
        <w:t>)</w:t>
      </w:r>
      <w:r w:rsidR="00B01750" w:rsidRPr="00B01750">
        <w:rPr>
          <w:rFonts w:hint="eastAsia"/>
          <w:bCs/>
          <w:lang w:val="fr-FR"/>
        </w:rPr>
        <w:t>。</w:t>
      </w:r>
    </w:p>
    <w:p w14:paraId="4A84B6B7" w14:textId="538C5B1D" w:rsidR="00B01750" w:rsidRPr="00B01750" w:rsidRDefault="00926CDD" w:rsidP="00B01750">
      <w:pPr>
        <w:pStyle w:val="SingleTxtGC"/>
        <w:rPr>
          <w:bCs/>
          <w:lang w:val="fr-FR"/>
        </w:rPr>
      </w:pPr>
      <w:r w:rsidRPr="00926CDD">
        <w:rPr>
          <w:rFonts w:hint="eastAsia"/>
          <w:bCs/>
          <w:lang w:val="fr-CH"/>
        </w:rPr>
        <w:t>87.</w:t>
      </w:r>
      <w:r w:rsidR="00B01750" w:rsidRPr="00B01750">
        <w:rPr>
          <w:rFonts w:hint="eastAsia"/>
          <w:bCs/>
          <w:lang w:val="fr-CH"/>
        </w:rPr>
        <w:tab/>
      </w:r>
      <w:r w:rsidR="00B01750" w:rsidRPr="00B01750">
        <w:rPr>
          <w:rFonts w:hint="eastAsia"/>
          <w:bCs/>
          <w:lang w:val="fr-FR"/>
        </w:rPr>
        <w:t>国家在行政法院由一名政府代表或一名法院律师代理。</w:t>
      </w:r>
    </w:p>
    <w:p w14:paraId="60626451" w14:textId="77777777" w:rsidR="00B01750" w:rsidRPr="00B01750" w:rsidRDefault="00B01750" w:rsidP="005D12D7">
      <w:pPr>
        <w:pStyle w:val="H56GC"/>
        <w:rPr>
          <w:bCs/>
          <w:lang w:val="fr-CH"/>
        </w:rPr>
      </w:pPr>
      <w:r w:rsidRPr="00B01750">
        <w:rPr>
          <w:rFonts w:hint="eastAsia"/>
          <w:bCs/>
          <w:lang w:val="fr-CH"/>
        </w:rPr>
        <w:tab/>
      </w:r>
      <w:r w:rsidRPr="00B01750">
        <w:rPr>
          <w:rFonts w:hint="eastAsia"/>
          <w:bCs/>
          <w:lang w:val="fr-CH"/>
        </w:rPr>
        <w:tab/>
      </w:r>
      <w:bookmarkStart w:id="276" w:name="_Toc195876773"/>
      <w:bookmarkStart w:id="277" w:name="_Toc195879350"/>
      <w:bookmarkStart w:id="278" w:name="_Toc200981670"/>
      <w:r w:rsidRPr="00B01750">
        <w:rPr>
          <w:rFonts w:hint="eastAsia"/>
          <w:bCs/>
        </w:rPr>
        <w:t>行政</w:t>
      </w:r>
      <w:r w:rsidRPr="00B01750">
        <w:rPr>
          <w:rFonts w:hint="eastAsia"/>
          <w:bCs/>
          <w:lang w:val="fr-CH"/>
        </w:rPr>
        <w:t>法庭</w:t>
      </w:r>
      <w:bookmarkEnd w:id="276"/>
      <w:bookmarkEnd w:id="277"/>
      <w:bookmarkEnd w:id="278"/>
    </w:p>
    <w:p w14:paraId="39AF6F76" w14:textId="23936F03" w:rsidR="00B01750" w:rsidRPr="00B01750" w:rsidRDefault="00926CDD" w:rsidP="00B01750">
      <w:pPr>
        <w:pStyle w:val="SingleTxtGC"/>
        <w:rPr>
          <w:bCs/>
          <w:lang w:val="fr-FR"/>
        </w:rPr>
      </w:pPr>
      <w:r w:rsidRPr="00926CDD">
        <w:rPr>
          <w:rFonts w:hint="eastAsia"/>
          <w:bCs/>
          <w:lang w:val="fr-CH"/>
        </w:rPr>
        <w:t>88.</w:t>
      </w:r>
      <w:r w:rsidR="00B01750" w:rsidRPr="00B01750">
        <w:rPr>
          <w:rFonts w:hint="eastAsia"/>
          <w:bCs/>
          <w:lang w:val="fr-CH"/>
        </w:rPr>
        <w:tab/>
      </w:r>
      <w:r w:rsidR="00B01750" w:rsidRPr="00B01750">
        <w:rPr>
          <w:rFonts w:hint="eastAsia"/>
          <w:bCs/>
          <w:lang w:val="fr-LU"/>
        </w:rPr>
        <w:t>行政法庭设在卢森堡市</w:t>
      </w:r>
      <w:r w:rsidRPr="00926CDD">
        <w:rPr>
          <w:rFonts w:hint="eastAsia"/>
          <w:bCs/>
          <w:lang w:val="fr-LU"/>
        </w:rPr>
        <w:t>，</w:t>
      </w:r>
      <w:r w:rsidR="00B01750" w:rsidRPr="00B01750">
        <w:rPr>
          <w:rFonts w:hint="eastAsia"/>
          <w:bCs/>
          <w:lang w:val="fr-LU"/>
        </w:rPr>
        <w:t>其裁决范围如下</w:t>
      </w:r>
      <w:r w:rsidRPr="00926CDD">
        <w:rPr>
          <w:rFonts w:hint="eastAsia"/>
          <w:bCs/>
          <w:lang w:val="fr-LU"/>
        </w:rPr>
        <w:t>：</w:t>
      </w:r>
      <w:r w:rsidR="00B01750" w:rsidRPr="00B01750">
        <w:rPr>
          <w:rFonts w:hint="eastAsia"/>
          <w:bCs/>
          <w:lang w:val="fr-LU"/>
        </w:rPr>
        <w:t>对失职、滥用和误用职权行为、违反旨在保护私人利益的法律或程序的行为提起的上诉</w:t>
      </w:r>
      <w:r w:rsidRPr="00926CDD">
        <w:rPr>
          <w:rFonts w:hint="eastAsia"/>
          <w:bCs/>
          <w:lang w:val="fr-LU"/>
        </w:rPr>
        <w:t>；</w:t>
      </w:r>
      <w:r w:rsidR="00B01750" w:rsidRPr="00B01750">
        <w:rPr>
          <w:rFonts w:hint="eastAsia"/>
          <w:bCs/>
          <w:lang w:val="fr-LU"/>
        </w:rPr>
        <w:t>对根据法律法规已无其他任何补救办法的所有行政决定提起的上诉</w:t>
      </w:r>
      <w:r w:rsidRPr="00926CDD">
        <w:rPr>
          <w:rFonts w:hint="eastAsia"/>
          <w:bCs/>
          <w:lang w:val="fr-LU"/>
        </w:rPr>
        <w:t>；</w:t>
      </w:r>
      <w:r w:rsidR="00B01750" w:rsidRPr="00B01750">
        <w:rPr>
          <w:rFonts w:hint="eastAsia"/>
          <w:bCs/>
          <w:lang w:val="fr-LU"/>
        </w:rPr>
        <w:t>对规定性行政文书</w:t>
      </w:r>
      <w:r w:rsidRPr="00926CDD">
        <w:rPr>
          <w:rFonts w:hint="eastAsia"/>
          <w:bCs/>
          <w:lang w:val="fr-LU"/>
        </w:rPr>
        <w:t>(</w:t>
      </w:r>
      <w:r w:rsidR="00B01750" w:rsidRPr="00B01750">
        <w:rPr>
          <w:rFonts w:hint="eastAsia"/>
          <w:bCs/>
          <w:lang w:val="fr-LU"/>
        </w:rPr>
        <w:t>无论其签发机关为何</w:t>
      </w:r>
      <w:r w:rsidRPr="00926CDD">
        <w:rPr>
          <w:rFonts w:hint="eastAsia"/>
          <w:bCs/>
          <w:lang w:val="fr-LU"/>
        </w:rPr>
        <w:t>)</w:t>
      </w:r>
      <w:r w:rsidR="00B01750" w:rsidRPr="00B01750">
        <w:rPr>
          <w:rFonts w:hint="eastAsia"/>
          <w:bCs/>
          <w:lang w:val="fr-LU"/>
        </w:rPr>
        <w:t>提起的上诉。原则上</w:t>
      </w:r>
      <w:r w:rsidRPr="00926CDD">
        <w:rPr>
          <w:rFonts w:hint="eastAsia"/>
          <w:bCs/>
          <w:lang w:val="fr-LU"/>
        </w:rPr>
        <w:t>，</w:t>
      </w:r>
      <w:r w:rsidR="00B01750" w:rsidRPr="00B01750">
        <w:rPr>
          <w:rFonts w:hint="eastAsia"/>
          <w:bCs/>
          <w:lang w:val="fr-LU"/>
        </w:rPr>
        <w:t>行政法庭还负责审理与直接税和市镇税费相关的纠纷。</w:t>
      </w:r>
    </w:p>
    <w:p w14:paraId="1A53DB42" w14:textId="5982E261" w:rsidR="00B01750" w:rsidRPr="00B01750" w:rsidRDefault="00926CDD" w:rsidP="00B01750">
      <w:pPr>
        <w:pStyle w:val="SingleTxtGC"/>
        <w:rPr>
          <w:bCs/>
          <w:lang w:val="fr-FR"/>
        </w:rPr>
      </w:pPr>
      <w:r w:rsidRPr="00926CDD">
        <w:rPr>
          <w:rFonts w:hint="eastAsia"/>
          <w:bCs/>
          <w:lang w:val="fr-FR"/>
        </w:rPr>
        <w:t>89.</w:t>
      </w:r>
      <w:r w:rsidR="00B01750" w:rsidRPr="00B01750">
        <w:rPr>
          <w:rFonts w:hint="eastAsia"/>
          <w:bCs/>
          <w:lang w:val="fr-FR"/>
        </w:rPr>
        <w:tab/>
      </w:r>
      <w:r w:rsidR="00B01750" w:rsidRPr="00B01750">
        <w:rPr>
          <w:rFonts w:hint="eastAsia"/>
          <w:bCs/>
          <w:lang w:val="fr-FR"/>
        </w:rPr>
        <w:t>可就行政法庭的裁决向行政法院提起上诉。</w:t>
      </w:r>
    </w:p>
    <w:p w14:paraId="1E0F4134" w14:textId="0CFBA6CD" w:rsidR="00B01750" w:rsidRPr="00B01750" w:rsidRDefault="00926CDD" w:rsidP="00B01750">
      <w:pPr>
        <w:pStyle w:val="SingleTxtGC"/>
        <w:rPr>
          <w:bCs/>
          <w:lang w:val="fr-FR"/>
        </w:rPr>
      </w:pPr>
      <w:r w:rsidRPr="00926CDD">
        <w:rPr>
          <w:rFonts w:hint="eastAsia"/>
          <w:bCs/>
          <w:lang w:val="fr-FR"/>
        </w:rPr>
        <w:t>90.</w:t>
      </w:r>
      <w:r w:rsidR="00B01750" w:rsidRPr="00B01750">
        <w:rPr>
          <w:rFonts w:hint="eastAsia"/>
          <w:bCs/>
          <w:lang w:val="fr-FR"/>
        </w:rPr>
        <w:tab/>
      </w:r>
      <w:r w:rsidR="00B01750" w:rsidRPr="00B01750">
        <w:rPr>
          <w:rFonts w:hint="eastAsia"/>
          <w:bCs/>
          <w:lang w:val="fr-LU"/>
        </w:rPr>
        <w:t>如果相关法律有具体规定</w:t>
      </w:r>
      <w:r w:rsidRPr="00926CDD">
        <w:rPr>
          <w:rFonts w:hint="eastAsia"/>
          <w:bCs/>
          <w:lang w:val="fr-LU"/>
        </w:rPr>
        <w:t>，</w:t>
      </w:r>
      <w:proofErr w:type="gramStart"/>
      <w:r w:rsidR="00B01750" w:rsidRPr="00B01750">
        <w:rPr>
          <w:rFonts w:hint="eastAsia"/>
          <w:bCs/>
          <w:lang w:val="fr-LU"/>
        </w:rPr>
        <w:t>则行政</w:t>
      </w:r>
      <w:proofErr w:type="gramEnd"/>
      <w:r w:rsidR="00B01750" w:rsidRPr="00B01750">
        <w:rPr>
          <w:rFonts w:hint="eastAsia"/>
          <w:bCs/>
          <w:lang w:val="fr-LU"/>
        </w:rPr>
        <w:t>法庭可作为审查案情实质的机关</w:t>
      </w:r>
      <w:r w:rsidRPr="00926CDD">
        <w:rPr>
          <w:rFonts w:hint="eastAsia"/>
          <w:bCs/>
          <w:lang w:val="fr-LU"/>
        </w:rPr>
        <w:t>，</w:t>
      </w:r>
      <w:r w:rsidR="00B01750" w:rsidRPr="00B01750">
        <w:rPr>
          <w:rFonts w:hint="eastAsia"/>
          <w:bCs/>
          <w:lang w:val="fr-LU"/>
        </w:rPr>
        <w:t>审理对直接税行政管理部门负责人所作决定提起的上诉。</w:t>
      </w:r>
    </w:p>
    <w:p w14:paraId="4A4533A5" w14:textId="0EBF818A" w:rsidR="00B01750" w:rsidRPr="00B01750" w:rsidRDefault="00B01750" w:rsidP="005D12D7">
      <w:pPr>
        <w:pStyle w:val="H23GC"/>
        <w:rPr>
          <w:lang w:val="fr-CH"/>
        </w:rPr>
      </w:pPr>
      <w:r w:rsidRPr="00B01750">
        <w:rPr>
          <w:rFonts w:hint="eastAsia"/>
          <w:lang w:val="fr-CH"/>
        </w:rPr>
        <w:tab/>
      </w:r>
      <w:r w:rsidR="00926CDD" w:rsidRPr="00926CDD">
        <w:rPr>
          <w:rFonts w:hint="eastAsia"/>
          <w:lang w:val="fr-CH"/>
        </w:rPr>
        <w:t>(b)</w:t>
      </w:r>
      <w:r w:rsidRPr="00B01750">
        <w:rPr>
          <w:rFonts w:hint="eastAsia"/>
          <w:lang w:val="fr-CH"/>
        </w:rPr>
        <w:tab/>
      </w:r>
      <w:r w:rsidRPr="00B01750">
        <w:rPr>
          <w:rFonts w:hint="eastAsia"/>
          <w:lang w:val="fr-CH"/>
        </w:rPr>
        <w:t>与犯罪和司法相关的指标</w:t>
      </w:r>
    </w:p>
    <w:p w14:paraId="5BDB0CEB" w14:textId="58981EAC" w:rsidR="00B01750" w:rsidRPr="00B01750" w:rsidRDefault="00926CDD" w:rsidP="00B01750">
      <w:pPr>
        <w:pStyle w:val="SingleTxtGC"/>
        <w:rPr>
          <w:bCs/>
          <w:lang w:val="fr-FR"/>
        </w:rPr>
      </w:pPr>
      <w:r w:rsidRPr="00926CDD">
        <w:rPr>
          <w:rFonts w:hint="eastAsia"/>
          <w:bCs/>
          <w:lang w:val="fr-FR"/>
        </w:rPr>
        <w:t>91.</w:t>
      </w:r>
      <w:r w:rsidR="00B01750" w:rsidRPr="00B01750">
        <w:rPr>
          <w:rFonts w:hint="eastAsia"/>
          <w:bCs/>
          <w:lang w:val="fr-FR"/>
        </w:rPr>
        <w:tab/>
      </w:r>
      <w:r w:rsidR="00B01750" w:rsidRPr="00B01750">
        <w:rPr>
          <w:rFonts w:hint="eastAsia"/>
          <w:bCs/>
          <w:lang w:val="fr-FR"/>
        </w:rPr>
        <w:t>大公国警察局是全国性综合警务机构</w:t>
      </w:r>
      <w:r w:rsidRPr="00926CDD">
        <w:rPr>
          <w:rFonts w:hint="eastAsia"/>
          <w:bCs/>
          <w:lang w:val="fr-FR"/>
        </w:rPr>
        <w:t>，</w:t>
      </w:r>
      <w:r w:rsidR="00B01750" w:rsidRPr="00B01750">
        <w:rPr>
          <w:rFonts w:hint="eastAsia"/>
          <w:bCs/>
          <w:lang w:val="fr-FR"/>
        </w:rPr>
        <w:t>服务覆盖大公国全境。自</w:t>
      </w:r>
      <w:r w:rsidRPr="00926CDD">
        <w:rPr>
          <w:rFonts w:hint="eastAsia"/>
          <w:bCs/>
          <w:lang w:val="fr-FR"/>
        </w:rPr>
        <w:t>2</w:t>
      </w:r>
      <w:r w:rsidR="00B01750" w:rsidRPr="00B01750">
        <w:rPr>
          <w:rFonts w:hint="eastAsia"/>
          <w:bCs/>
          <w:lang w:val="fr-FR"/>
        </w:rPr>
        <w:t>0</w:t>
      </w:r>
      <w:r w:rsidRPr="00926CDD">
        <w:rPr>
          <w:rFonts w:hint="eastAsia"/>
          <w:bCs/>
          <w:lang w:val="fr-FR"/>
        </w:rPr>
        <w:t>19</w:t>
      </w:r>
      <w:r w:rsidR="00B01750" w:rsidRPr="00B01750">
        <w:rPr>
          <w:rFonts w:hint="eastAsia"/>
          <w:bCs/>
          <w:lang w:val="fr-FR"/>
        </w:rPr>
        <w:t>年起</w:t>
      </w:r>
      <w:r w:rsidRPr="00926CDD">
        <w:rPr>
          <w:rFonts w:hint="eastAsia"/>
          <w:bCs/>
          <w:lang w:val="fr-FR"/>
        </w:rPr>
        <w:t>，</w:t>
      </w:r>
      <w:r w:rsidR="00B01750" w:rsidRPr="00B01750">
        <w:rPr>
          <w:rFonts w:hint="eastAsia"/>
          <w:bCs/>
          <w:lang w:val="fr-FR"/>
        </w:rPr>
        <w:t>大公国警察人数大幅增加</w:t>
      </w:r>
      <w:r w:rsidRPr="00926CDD">
        <w:rPr>
          <w:rFonts w:hint="eastAsia"/>
          <w:bCs/>
          <w:lang w:val="fr-FR"/>
        </w:rPr>
        <w:t>，</w:t>
      </w:r>
      <w:r w:rsidR="00B01750" w:rsidRPr="00B01750">
        <w:rPr>
          <w:rFonts w:hint="eastAsia"/>
          <w:bCs/>
          <w:lang w:val="fr-FR"/>
        </w:rPr>
        <w:t>全国各地白天和夜间的警察出勤均得到加强。</w:t>
      </w:r>
    </w:p>
    <w:p w14:paraId="7D8B7440" w14:textId="75D2A30D" w:rsidR="00B01750" w:rsidRPr="00B01750" w:rsidRDefault="00B01750" w:rsidP="00867059">
      <w:pPr>
        <w:pStyle w:val="H56GC"/>
        <w:rPr>
          <w:rFonts w:ascii="Time New Roman" w:eastAsia="黑体" w:hAnsi="Time New Roman" w:hint="eastAsia"/>
          <w:bCs/>
          <w:lang w:val="fr-CH"/>
        </w:rPr>
      </w:pPr>
      <w:bookmarkStart w:id="279" w:name="_Toc11407921"/>
      <w:bookmarkStart w:id="280" w:name="_Toc11408876"/>
      <w:bookmarkStart w:id="281" w:name="_Toc180747722"/>
      <w:r w:rsidRPr="00B01750">
        <w:rPr>
          <w:rFonts w:hint="eastAsia"/>
          <w:bCs/>
          <w:lang w:val="fr-CH"/>
        </w:rPr>
        <w:tab/>
      </w:r>
      <w:r w:rsidRPr="00B01750">
        <w:rPr>
          <w:rFonts w:hint="eastAsia"/>
          <w:bCs/>
          <w:lang w:val="fr-CH"/>
        </w:rPr>
        <w:tab/>
      </w:r>
      <w:bookmarkStart w:id="282" w:name="_Toc195876774"/>
      <w:bookmarkStart w:id="283" w:name="_Toc195879351"/>
      <w:bookmarkStart w:id="284" w:name="_Toc200981671"/>
      <w:r w:rsidRPr="00B01750">
        <w:rPr>
          <w:rFonts w:hint="eastAsia"/>
          <w:bCs/>
          <w:lang w:val="fr-CH"/>
        </w:rPr>
        <w:t>表</w:t>
      </w:r>
      <w:r w:rsidR="00926CDD" w:rsidRPr="00926CDD">
        <w:rPr>
          <w:rFonts w:hint="eastAsia"/>
          <w:bCs/>
          <w:lang w:val="fr-CH"/>
        </w:rPr>
        <w:t>37</w:t>
      </w:r>
      <w:r w:rsidRPr="00B01750">
        <w:rPr>
          <w:rFonts w:hint="eastAsia"/>
          <w:bCs/>
          <w:lang w:val="fr-CH"/>
        </w:rPr>
        <w:br/>
      </w:r>
      <w:bookmarkEnd w:id="279"/>
      <w:bookmarkEnd w:id="280"/>
      <w:bookmarkEnd w:id="281"/>
      <w:r w:rsidR="00926CDD" w:rsidRPr="005D12D7">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5D12D7">
        <w:rPr>
          <w:rFonts w:ascii="Time New Roman" w:eastAsia="黑体" w:hAnsi="Time New Roman" w:hint="eastAsia"/>
          <w:bCs/>
          <w:lang w:val="fr-CH"/>
        </w:rPr>
        <w:t>19</w:t>
      </w:r>
      <w:r w:rsidRPr="00B01750">
        <w:rPr>
          <w:rFonts w:ascii="Time New Roman" w:eastAsia="黑体" w:hAnsi="Time New Roman" w:hint="eastAsia"/>
          <w:bCs/>
          <w:lang w:val="fr-CH"/>
        </w:rPr>
        <w:t>-</w:t>
      </w:r>
      <w:r w:rsidR="00926CDD" w:rsidRPr="005D12D7">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5D12D7">
        <w:rPr>
          <w:rFonts w:ascii="Time New Roman" w:eastAsia="黑体" w:hAnsi="Time New Roman" w:hint="eastAsia"/>
          <w:bCs/>
          <w:lang w:val="fr-CH"/>
        </w:rPr>
        <w:t>23</w:t>
      </w:r>
      <w:r w:rsidRPr="00B01750">
        <w:rPr>
          <w:rFonts w:ascii="Time New Roman" w:eastAsia="黑体" w:hAnsi="Time New Roman" w:hint="eastAsia"/>
          <w:bCs/>
          <w:lang w:val="fr-CH"/>
        </w:rPr>
        <w:t>年大公国警察人数</w:t>
      </w:r>
      <w:bookmarkEnd w:id="282"/>
      <w:bookmarkEnd w:id="283"/>
      <w:bookmarkEnd w:id="284"/>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05"/>
        <w:gridCol w:w="833"/>
        <w:gridCol w:w="833"/>
        <w:gridCol w:w="833"/>
        <w:gridCol w:w="833"/>
        <w:gridCol w:w="833"/>
      </w:tblGrid>
      <w:tr w:rsidR="00926CDD" w:rsidRPr="005D12D7" w14:paraId="6C1E955E" w14:textId="77777777" w:rsidTr="005D12D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74" w:type="pct"/>
            <w:tcBorders>
              <w:top w:val="single" w:sz="4" w:space="0" w:color="auto"/>
              <w:bottom w:val="single" w:sz="12" w:space="0" w:color="auto"/>
            </w:tcBorders>
            <w:shd w:val="clear" w:color="auto" w:fill="auto"/>
            <w:noWrap/>
            <w:vAlign w:val="bottom"/>
            <w:hideMark/>
          </w:tcPr>
          <w:p w14:paraId="69F7B621" w14:textId="77777777" w:rsidR="00B01750" w:rsidRPr="005D12D7" w:rsidRDefault="00B01750" w:rsidP="005D12D7">
            <w:pPr>
              <w:pStyle w:val="a4"/>
              <w:ind w:right="0"/>
              <w:jc w:val="left"/>
              <w:rPr>
                <w:b w:val="0"/>
                <w:bCs w:val="0"/>
                <w:lang w:val="fr-FR"/>
              </w:rPr>
            </w:pPr>
            <w:r w:rsidRPr="005D12D7">
              <w:rPr>
                <w:rFonts w:hint="eastAsia"/>
                <w:b w:val="0"/>
                <w:bCs w:val="0"/>
                <w:lang w:val="fr-FR"/>
              </w:rPr>
              <w:t>年份</w:t>
            </w:r>
          </w:p>
        </w:tc>
        <w:tc>
          <w:tcPr>
            <w:tcW w:w="565" w:type="pct"/>
            <w:tcBorders>
              <w:top w:val="single" w:sz="4" w:space="0" w:color="auto"/>
              <w:bottom w:val="single" w:sz="12" w:space="0" w:color="auto"/>
            </w:tcBorders>
            <w:shd w:val="clear" w:color="auto" w:fill="auto"/>
            <w:noWrap/>
            <w:vAlign w:val="bottom"/>
            <w:hideMark/>
          </w:tcPr>
          <w:p w14:paraId="5F130BFE" w14:textId="5C1C9E17"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19</w:t>
            </w:r>
          </w:p>
        </w:tc>
        <w:tc>
          <w:tcPr>
            <w:tcW w:w="565" w:type="pct"/>
            <w:tcBorders>
              <w:top w:val="single" w:sz="4" w:space="0" w:color="auto"/>
              <w:bottom w:val="single" w:sz="12" w:space="0" w:color="auto"/>
            </w:tcBorders>
            <w:shd w:val="clear" w:color="auto" w:fill="auto"/>
            <w:noWrap/>
            <w:vAlign w:val="bottom"/>
            <w:hideMark/>
          </w:tcPr>
          <w:p w14:paraId="78C000B6" w14:textId="7A9E2A35"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w:t>
            </w:r>
            <w:r w:rsidR="00B01750" w:rsidRPr="005D12D7">
              <w:rPr>
                <w:rFonts w:hint="eastAsia"/>
                <w:b w:val="0"/>
                <w:bCs w:val="0"/>
                <w:lang w:val="fr-FR"/>
              </w:rPr>
              <w:t>0</w:t>
            </w:r>
          </w:p>
        </w:tc>
        <w:tc>
          <w:tcPr>
            <w:tcW w:w="565" w:type="pct"/>
            <w:tcBorders>
              <w:top w:val="single" w:sz="4" w:space="0" w:color="auto"/>
              <w:bottom w:val="single" w:sz="12" w:space="0" w:color="auto"/>
            </w:tcBorders>
            <w:shd w:val="clear" w:color="auto" w:fill="auto"/>
            <w:noWrap/>
            <w:vAlign w:val="bottom"/>
            <w:hideMark/>
          </w:tcPr>
          <w:p w14:paraId="78E84677" w14:textId="18C3CE1E"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21</w:t>
            </w:r>
          </w:p>
        </w:tc>
        <w:tc>
          <w:tcPr>
            <w:tcW w:w="565" w:type="pct"/>
            <w:tcBorders>
              <w:top w:val="single" w:sz="4" w:space="0" w:color="auto"/>
              <w:bottom w:val="single" w:sz="12" w:space="0" w:color="auto"/>
            </w:tcBorders>
            <w:shd w:val="clear" w:color="auto" w:fill="auto"/>
            <w:noWrap/>
            <w:vAlign w:val="bottom"/>
            <w:hideMark/>
          </w:tcPr>
          <w:p w14:paraId="01E44948" w14:textId="37512103"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22</w:t>
            </w:r>
          </w:p>
        </w:tc>
        <w:tc>
          <w:tcPr>
            <w:tcW w:w="565" w:type="pct"/>
            <w:tcBorders>
              <w:top w:val="single" w:sz="4" w:space="0" w:color="auto"/>
              <w:bottom w:val="single" w:sz="12" w:space="0" w:color="auto"/>
            </w:tcBorders>
            <w:shd w:val="clear" w:color="auto" w:fill="auto"/>
            <w:vAlign w:val="bottom"/>
          </w:tcPr>
          <w:p w14:paraId="2DDC00FC" w14:textId="08B06DEE"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23</w:t>
            </w:r>
          </w:p>
        </w:tc>
      </w:tr>
      <w:tr w:rsidR="00926CDD" w:rsidRPr="005D12D7" w14:paraId="0947295C" w14:textId="77777777" w:rsidTr="005D12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4" w:type="pct"/>
            <w:tcBorders>
              <w:top w:val="single" w:sz="12" w:space="0" w:color="auto"/>
              <w:bottom w:val="none" w:sz="0" w:space="0" w:color="auto"/>
            </w:tcBorders>
            <w:shd w:val="clear" w:color="auto" w:fill="auto"/>
            <w:noWrap/>
          </w:tcPr>
          <w:p w14:paraId="6C55357A" w14:textId="77777777" w:rsidR="00B01750" w:rsidRPr="005D12D7" w:rsidRDefault="00B01750" w:rsidP="005D12D7">
            <w:pPr>
              <w:pStyle w:val="a3"/>
              <w:overflowPunct/>
              <w:ind w:right="0"/>
              <w:jc w:val="left"/>
              <w:rPr>
                <w:b w:val="0"/>
                <w:bCs w:val="0"/>
                <w:lang w:val="fr-FR"/>
              </w:rPr>
            </w:pPr>
            <w:r w:rsidRPr="005D12D7">
              <w:rPr>
                <w:rFonts w:hint="eastAsia"/>
                <w:b w:val="0"/>
                <w:bCs w:val="0"/>
                <w:lang w:val="fr-FR"/>
              </w:rPr>
              <w:t>警察人数</w:t>
            </w:r>
          </w:p>
        </w:tc>
        <w:tc>
          <w:tcPr>
            <w:tcW w:w="565" w:type="pct"/>
            <w:tcBorders>
              <w:top w:val="single" w:sz="12" w:space="0" w:color="auto"/>
              <w:bottom w:val="none" w:sz="0" w:space="0" w:color="auto"/>
            </w:tcBorders>
            <w:shd w:val="clear" w:color="auto" w:fill="auto"/>
            <w:noWrap/>
            <w:vAlign w:val="bottom"/>
          </w:tcPr>
          <w:p w14:paraId="1BF16CC1" w14:textId="31EA0861"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1</w:t>
            </w:r>
            <w:r w:rsidR="00B01750" w:rsidRPr="005D12D7">
              <w:rPr>
                <w:rFonts w:hint="eastAsia"/>
                <w:lang w:val="fr-FR"/>
              </w:rPr>
              <w:t xml:space="preserve"> </w:t>
            </w:r>
            <w:r w:rsidRPr="005D12D7">
              <w:rPr>
                <w:rFonts w:hint="eastAsia"/>
                <w:lang w:val="fr-FR"/>
              </w:rPr>
              <w:t>966</w:t>
            </w:r>
          </w:p>
        </w:tc>
        <w:tc>
          <w:tcPr>
            <w:tcW w:w="565" w:type="pct"/>
            <w:tcBorders>
              <w:top w:val="single" w:sz="12" w:space="0" w:color="auto"/>
              <w:bottom w:val="none" w:sz="0" w:space="0" w:color="auto"/>
            </w:tcBorders>
            <w:shd w:val="clear" w:color="auto" w:fill="auto"/>
            <w:noWrap/>
            <w:vAlign w:val="bottom"/>
          </w:tcPr>
          <w:p w14:paraId="17E5DD17" w14:textId="661151BC"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2</w:t>
            </w:r>
            <w:r w:rsidR="00B01750" w:rsidRPr="005D12D7">
              <w:rPr>
                <w:rFonts w:hint="eastAsia"/>
                <w:lang w:val="fr-FR"/>
              </w:rPr>
              <w:t xml:space="preserve"> 0</w:t>
            </w:r>
            <w:r w:rsidRPr="005D12D7">
              <w:rPr>
                <w:rFonts w:hint="eastAsia"/>
                <w:lang w:val="fr-FR"/>
              </w:rPr>
              <w:t>38</w:t>
            </w:r>
          </w:p>
        </w:tc>
        <w:tc>
          <w:tcPr>
            <w:tcW w:w="565" w:type="pct"/>
            <w:tcBorders>
              <w:top w:val="single" w:sz="12" w:space="0" w:color="auto"/>
              <w:bottom w:val="none" w:sz="0" w:space="0" w:color="auto"/>
            </w:tcBorders>
            <w:shd w:val="clear" w:color="auto" w:fill="auto"/>
            <w:noWrap/>
            <w:vAlign w:val="bottom"/>
          </w:tcPr>
          <w:p w14:paraId="685F7EF0" w14:textId="705AAC09"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2</w:t>
            </w:r>
            <w:r w:rsidR="00B01750" w:rsidRPr="005D12D7">
              <w:rPr>
                <w:rFonts w:hint="eastAsia"/>
                <w:lang w:val="fr-FR"/>
              </w:rPr>
              <w:t xml:space="preserve"> </w:t>
            </w:r>
            <w:r w:rsidRPr="005D12D7">
              <w:rPr>
                <w:rFonts w:hint="eastAsia"/>
                <w:lang w:val="fr-FR"/>
              </w:rPr>
              <w:t>223</w:t>
            </w:r>
          </w:p>
        </w:tc>
        <w:tc>
          <w:tcPr>
            <w:tcW w:w="565" w:type="pct"/>
            <w:tcBorders>
              <w:top w:val="single" w:sz="12" w:space="0" w:color="auto"/>
              <w:bottom w:val="none" w:sz="0" w:space="0" w:color="auto"/>
            </w:tcBorders>
            <w:shd w:val="clear" w:color="auto" w:fill="auto"/>
            <w:noWrap/>
            <w:vAlign w:val="bottom"/>
          </w:tcPr>
          <w:p w14:paraId="3295B73F" w14:textId="271605B8"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2</w:t>
            </w:r>
            <w:r w:rsidR="00B01750" w:rsidRPr="005D12D7">
              <w:rPr>
                <w:rFonts w:hint="eastAsia"/>
                <w:lang w:val="fr-FR"/>
              </w:rPr>
              <w:t xml:space="preserve"> </w:t>
            </w:r>
            <w:r w:rsidRPr="005D12D7">
              <w:rPr>
                <w:rFonts w:hint="eastAsia"/>
                <w:lang w:val="fr-FR"/>
              </w:rPr>
              <w:t>367</w:t>
            </w:r>
          </w:p>
        </w:tc>
        <w:tc>
          <w:tcPr>
            <w:tcW w:w="565" w:type="pct"/>
            <w:tcBorders>
              <w:top w:val="single" w:sz="12" w:space="0" w:color="auto"/>
              <w:bottom w:val="none" w:sz="0" w:space="0" w:color="auto"/>
            </w:tcBorders>
            <w:shd w:val="clear" w:color="auto" w:fill="auto"/>
            <w:vAlign w:val="bottom"/>
          </w:tcPr>
          <w:p w14:paraId="34A3C19B" w14:textId="33B2EA81"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2</w:t>
            </w:r>
            <w:r w:rsidR="00B01750" w:rsidRPr="005D12D7">
              <w:rPr>
                <w:rFonts w:hint="eastAsia"/>
                <w:lang w:val="fr-FR"/>
              </w:rPr>
              <w:t xml:space="preserve"> </w:t>
            </w:r>
            <w:r w:rsidRPr="005D12D7">
              <w:rPr>
                <w:rFonts w:hint="eastAsia"/>
                <w:lang w:val="fr-FR"/>
              </w:rPr>
              <w:t>423</w:t>
            </w:r>
          </w:p>
        </w:tc>
      </w:tr>
      <w:tr w:rsidR="00926CDD" w:rsidRPr="005D12D7" w14:paraId="3F996F43" w14:textId="77777777" w:rsidTr="005D12D7">
        <w:tc>
          <w:tcPr>
            <w:cnfStyle w:val="001000000000" w:firstRow="0" w:lastRow="0" w:firstColumn="1" w:lastColumn="0" w:oddVBand="0" w:evenVBand="0" w:oddHBand="0" w:evenHBand="0" w:firstRowFirstColumn="0" w:firstRowLastColumn="0" w:lastRowFirstColumn="0" w:lastRowLastColumn="0"/>
            <w:tcW w:w="2174" w:type="pct"/>
            <w:shd w:val="clear" w:color="auto" w:fill="auto"/>
            <w:noWrap/>
          </w:tcPr>
          <w:p w14:paraId="0A0A5DEE" w14:textId="14A19D62" w:rsidR="00B01750" w:rsidRPr="005D12D7" w:rsidRDefault="00B01750" w:rsidP="005D12D7">
            <w:pPr>
              <w:pStyle w:val="a3"/>
              <w:overflowPunct/>
              <w:ind w:right="0"/>
              <w:jc w:val="left"/>
              <w:rPr>
                <w:b w:val="0"/>
                <w:bCs w:val="0"/>
                <w:lang w:val="fr-FR"/>
              </w:rPr>
            </w:pPr>
            <w:r w:rsidRPr="005D12D7">
              <w:rPr>
                <w:rFonts w:hint="eastAsia"/>
                <w:b w:val="0"/>
                <w:bCs w:val="0"/>
                <w:lang w:val="fr-FR"/>
              </w:rPr>
              <w:t>每</w:t>
            </w:r>
            <w:r w:rsidR="00926CDD" w:rsidRPr="005D12D7">
              <w:rPr>
                <w:rFonts w:hint="eastAsia"/>
                <w:b w:val="0"/>
                <w:bCs w:val="0"/>
                <w:lang w:val="fr-FR"/>
              </w:rPr>
              <w:t>1</w:t>
            </w:r>
            <w:r w:rsidRPr="005D12D7">
              <w:rPr>
                <w:rFonts w:hint="eastAsia"/>
                <w:b w:val="0"/>
                <w:bCs w:val="0"/>
                <w:lang w:val="fr-FR"/>
              </w:rPr>
              <w:t>0</w:t>
            </w:r>
            <w:r w:rsidRPr="005D12D7">
              <w:rPr>
                <w:rFonts w:hint="eastAsia"/>
                <w:b w:val="0"/>
                <w:bCs w:val="0"/>
                <w:lang w:val="fr-FR"/>
              </w:rPr>
              <w:t>万名居民所配警察人数</w:t>
            </w:r>
          </w:p>
        </w:tc>
        <w:tc>
          <w:tcPr>
            <w:tcW w:w="565" w:type="pct"/>
            <w:shd w:val="clear" w:color="auto" w:fill="auto"/>
            <w:noWrap/>
            <w:vAlign w:val="bottom"/>
          </w:tcPr>
          <w:p w14:paraId="4AC22D15" w14:textId="3178CF71"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32</w:t>
            </w:r>
            <w:r w:rsidR="00B01750" w:rsidRPr="005D12D7">
              <w:rPr>
                <w:rFonts w:hint="eastAsia"/>
                <w:lang w:val="fr-FR"/>
              </w:rPr>
              <w:t>0</w:t>
            </w:r>
          </w:p>
        </w:tc>
        <w:tc>
          <w:tcPr>
            <w:tcW w:w="565" w:type="pct"/>
            <w:shd w:val="clear" w:color="auto" w:fill="auto"/>
            <w:noWrap/>
            <w:vAlign w:val="bottom"/>
          </w:tcPr>
          <w:p w14:paraId="16484C42" w14:textId="575C9446"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325</w:t>
            </w:r>
          </w:p>
        </w:tc>
        <w:tc>
          <w:tcPr>
            <w:tcW w:w="565" w:type="pct"/>
            <w:shd w:val="clear" w:color="auto" w:fill="auto"/>
            <w:noWrap/>
            <w:vAlign w:val="bottom"/>
          </w:tcPr>
          <w:p w14:paraId="6EA23A58" w14:textId="4A4CCB40"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345</w:t>
            </w:r>
          </w:p>
        </w:tc>
        <w:tc>
          <w:tcPr>
            <w:tcW w:w="565" w:type="pct"/>
            <w:shd w:val="clear" w:color="auto" w:fill="auto"/>
            <w:noWrap/>
            <w:vAlign w:val="bottom"/>
          </w:tcPr>
          <w:p w14:paraId="60A52EEA" w14:textId="02510395"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366</w:t>
            </w:r>
          </w:p>
        </w:tc>
        <w:tc>
          <w:tcPr>
            <w:tcW w:w="565" w:type="pct"/>
            <w:shd w:val="clear" w:color="auto" w:fill="auto"/>
            <w:vAlign w:val="bottom"/>
          </w:tcPr>
          <w:p w14:paraId="3C05A50B" w14:textId="237D8F68"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367</w:t>
            </w:r>
          </w:p>
        </w:tc>
      </w:tr>
      <w:tr w:rsidR="00926CDD" w:rsidRPr="005D12D7" w14:paraId="740F4993" w14:textId="77777777" w:rsidTr="005D12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4" w:type="pct"/>
            <w:tcBorders>
              <w:top w:val="none" w:sz="0" w:space="0" w:color="auto"/>
              <w:bottom w:val="none" w:sz="0" w:space="0" w:color="auto"/>
            </w:tcBorders>
            <w:shd w:val="clear" w:color="auto" w:fill="auto"/>
            <w:noWrap/>
          </w:tcPr>
          <w:p w14:paraId="7C4E3620" w14:textId="77777777" w:rsidR="00B01750" w:rsidRPr="005D12D7" w:rsidRDefault="00B01750" w:rsidP="005D12D7">
            <w:pPr>
              <w:pStyle w:val="a3"/>
              <w:overflowPunct/>
              <w:ind w:right="0"/>
              <w:jc w:val="left"/>
              <w:rPr>
                <w:b w:val="0"/>
                <w:bCs w:val="0"/>
                <w:lang w:val="fr-FR"/>
              </w:rPr>
            </w:pPr>
            <w:r w:rsidRPr="005D12D7">
              <w:rPr>
                <w:rFonts w:hint="eastAsia"/>
                <w:b w:val="0"/>
                <w:bCs w:val="0"/>
                <w:lang w:val="fr-FR"/>
              </w:rPr>
              <w:t>文职人员人数</w:t>
            </w:r>
          </w:p>
        </w:tc>
        <w:tc>
          <w:tcPr>
            <w:tcW w:w="565" w:type="pct"/>
            <w:tcBorders>
              <w:top w:val="none" w:sz="0" w:space="0" w:color="auto"/>
              <w:bottom w:val="none" w:sz="0" w:space="0" w:color="auto"/>
            </w:tcBorders>
            <w:shd w:val="clear" w:color="auto" w:fill="auto"/>
            <w:noWrap/>
            <w:vAlign w:val="bottom"/>
          </w:tcPr>
          <w:p w14:paraId="5F7F7331" w14:textId="726911F3"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394</w:t>
            </w:r>
          </w:p>
        </w:tc>
        <w:tc>
          <w:tcPr>
            <w:tcW w:w="565" w:type="pct"/>
            <w:tcBorders>
              <w:top w:val="none" w:sz="0" w:space="0" w:color="auto"/>
              <w:bottom w:val="none" w:sz="0" w:space="0" w:color="auto"/>
            </w:tcBorders>
            <w:shd w:val="clear" w:color="auto" w:fill="auto"/>
            <w:noWrap/>
            <w:vAlign w:val="bottom"/>
          </w:tcPr>
          <w:p w14:paraId="37730B86" w14:textId="445B71B3"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5</w:t>
            </w:r>
            <w:r w:rsidR="00B01750" w:rsidRPr="005D12D7">
              <w:rPr>
                <w:rFonts w:hint="eastAsia"/>
                <w:lang w:val="fr-FR"/>
              </w:rPr>
              <w:t>0</w:t>
            </w:r>
            <w:r w:rsidRPr="005D12D7">
              <w:rPr>
                <w:rFonts w:hint="eastAsia"/>
                <w:lang w:val="fr-FR"/>
              </w:rPr>
              <w:t>4</w:t>
            </w:r>
          </w:p>
        </w:tc>
        <w:tc>
          <w:tcPr>
            <w:tcW w:w="565" w:type="pct"/>
            <w:tcBorders>
              <w:top w:val="none" w:sz="0" w:space="0" w:color="auto"/>
              <w:bottom w:val="none" w:sz="0" w:space="0" w:color="auto"/>
            </w:tcBorders>
            <w:shd w:val="clear" w:color="auto" w:fill="auto"/>
            <w:noWrap/>
            <w:vAlign w:val="bottom"/>
          </w:tcPr>
          <w:p w14:paraId="538DDCA9" w14:textId="627ECD9B"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592</w:t>
            </w:r>
          </w:p>
        </w:tc>
        <w:tc>
          <w:tcPr>
            <w:tcW w:w="565" w:type="pct"/>
            <w:tcBorders>
              <w:top w:val="none" w:sz="0" w:space="0" w:color="auto"/>
              <w:bottom w:val="none" w:sz="0" w:space="0" w:color="auto"/>
            </w:tcBorders>
            <w:shd w:val="clear" w:color="auto" w:fill="auto"/>
            <w:noWrap/>
            <w:vAlign w:val="bottom"/>
          </w:tcPr>
          <w:p w14:paraId="04571617" w14:textId="3DB6AC72"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662</w:t>
            </w:r>
          </w:p>
        </w:tc>
        <w:tc>
          <w:tcPr>
            <w:tcW w:w="565" w:type="pct"/>
            <w:tcBorders>
              <w:top w:val="none" w:sz="0" w:space="0" w:color="auto"/>
              <w:bottom w:val="none" w:sz="0" w:space="0" w:color="auto"/>
            </w:tcBorders>
            <w:shd w:val="clear" w:color="auto" w:fill="auto"/>
            <w:vAlign w:val="bottom"/>
          </w:tcPr>
          <w:p w14:paraId="1BF729E7" w14:textId="62AF0F6A"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688</w:t>
            </w:r>
          </w:p>
        </w:tc>
      </w:tr>
      <w:tr w:rsidR="00926CDD" w:rsidRPr="005D12D7" w14:paraId="10F240D2" w14:textId="77777777" w:rsidTr="005D12D7">
        <w:tc>
          <w:tcPr>
            <w:cnfStyle w:val="001000000000" w:firstRow="0" w:lastRow="0" w:firstColumn="1" w:lastColumn="0" w:oddVBand="0" w:evenVBand="0" w:oddHBand="0" w:evenHBand="0" w:firstRowFirstColumn="0" w:firstRowLastColumn="0" w:lastRowFirstColumn="0" w:lastRowLastColumn="0"/>
            <w:tcW w:w="2174" w:type="pct"/>
            <w:shd w:val="clear" w:color="auto" w:fill="auto"/>
            <w:noWrap/>
            <w:hideMark/>
          </w:tcPr>
          <w:p w14:paraId="09867142" w14:textId="77777777" w:rsidR="00B01750" w:rsidRPr="005D12D7" w:rsidRDefault="00B01750" w:rsidP="005D12D7">
            <w:pPr>
              <w:pStyle w:val="a3"/>
              <w:overflowPunct/>
              <w:ind w:right="0"/>
              <w:jc w:val="left"/>
              <w:rPr>
                <w:b w:val="0"/>
                <w:bCs w:val="0"/>
                <w:lang w:val="fr-FR"/>
              </w:rPr>
            </w:pPr>
            <w:r w:rsidRPr="005D12D7">
              <w:rPr>
                <w:rFonts w:hint="eastAsia"/>
                <w:b w:val="0"/>
                <w:bCs w:val="0"/>
                <w:lang w:val="fr-FR"/>
              </w:rPr>
              <w:t>警察总数</w:t>
            </w:r>
          </w:p>
        </w:tc>
        <w:tc>
          <w:tcPr>
            <w:tcW w:w="565" w:type="pct"/>
            <w:shd w:val="clear" w:color="auto" w:fill="auto"/>
            <w:noWrap/>
            <w:vAlign w:val="bottom"/>
            <w:hideMark/>
          </w:tcPr>
          <w:p w14:paraId="05B3B757" w14:textId="78EDBD1A"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w:t>
            </w:r>
            <w:r w:rsidR="00B01750" w:rsidRPr="005D12D7">
              <w:rPr>
                <w:rFonts w:hint="eastAsia"/>
                <w:lang w:val="fr-FR"/>
              </w:rPr>
              <w:t xml:space="preserve"> </w:t>
            </w:r>
            <w:r w:rsidRPr="005D12D7">
              <w:rPr>
                <w:rFonts w:hint="eastAsia"/>
                <w:lang w:val="fr-FR"/>
              </w:rPr>
              <w:t>36</w:t>
            </w:r>
            <w:r w:rsidR="00B01750" w:rsidRPr="005D12D7">
              <w:rPr>
                <w:rFonts w:hint="eastAsia"/>
                <w:lang w:val="fr-FR"/>
              </w:rPr>
              <w:t>0</w:t>
            </w:r>
          </w:p>
        </w:tc>
        <w:tc>
          <w:tcPr>
            <w:tcW w:w="565" w:type="pct"/>
            <w:shd w:val="clear" w:color="auto" w:fill="auto"/>
            <w:noWrap/>
            <w:vAlign w:val="bottom"/>
            <w:hideMark/>
          </w:tcPr>
          <w:p w14:paraId="5A8D2739" w14:textId="5572299E"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w:t>
            </w:r>
            <w:r w:rsidR="00B01750" w:rsidRPr="005D12D7">
              <w:rPr>
                <w:rFonts w:hint="eastAsia"/>
                <w:lang w:val="fr-FR"/>
              </w:rPr>
              <w:t xml:space="preserve"> </w:t>
            </w:r>
            <w:r w:rsidRPr="005D12D7">
              <w:rPr>
                <w:rFonts w:hint="eastAsia"/>
                <w:lang w:val="fr-FR"/>
              </w:rPr>
              <w:t>542</w:t>
            </w:r>
          </w:p>
        </w:tc>
        <w:tc>
          <w:tcPr>
            <w:tcW w:w="565" w:type="pct"/>
            <w:shd w:val="clear" w:color="auto" w:fill="auto"/>
            <w:noWrap/>
            <w:vAlign w:val="bottom"/>
            <w:hideMark/>
          </w:tcPr>
          <w:p w14:paraId="74268C65" w14:textId="23C451D3"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w:t>
            </w:r>
            <w:r w:rsidR="00B01750" w:rsidRPr="005D12D7">
              <w:rPr>
                <w:rFonts w:hint="eastAsia"/>
                <w:lang w:val="fr-FR"/>
              </w:rPr>
              <w:t xml:space="preserve"> </w:t>
            </w:r>
            <w:r w:rsidRPr="005D12D7">
              <w:rPr>
                <w:rFonts w:hint="eastAsia"/>
                <w:lang w:val="fr-FR"/>
              </w:rPr>
              <w:t>815</w:t>
            </w:r>
          </w:p>
        </w:tc>
        <w:tc>
          <w:tcPr>
            <w:tcW w:w="565" w:type="pct"/>
            <w:shd w:val="clear" w:color="auto" w:fill="auto"/>
            <w:noWrap/>
            <w:vAlign w:val="bottom"/>
            <w:hideMark/>
          </w:tcPr>
          <w:p w14:paraId="05E504F7" w14:textId="3CF02438"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w:t>
            </w:r>
            <w:r w:rsidR="00B01750" w:rsidRPr="005D12D7">
              <w:rPr>
                <w:rFonts w:hint="eastAsia"/>
                <w:lang w:val="fr-FR"/>
              </w:rPr>
              <w:t xml:space="preserve"> 0</w:t>
            </w:r>
            <w:r w:rsidRPr="005D12D7">
              <w:rPr>
                <w:rFonts w:hint="eastAsia"/>
                <w:lang w:val="fr-FR"/>
              </w:rPr>
              <w:t>29</w:t>
            </w:r>
          </w:p>
        </w:tc>
        <w:tc>
          <w:tcPr>
            <w:tcW w:w="565" w:type="pct"/>
            <w:shd w:val="clear" w:color="auto" w:fill="auto"/>
            <w:vAlign w:val="bottom"/>
          </w:tcPr>
          <w:p w14:paraId="3DFC3E63" w14:textId="61ACC0BB"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w:t>
            </w:r>
            <w:r w:rsidR="00B01750" w:rsidRPr="005D12D7">
              <w:rPr>
                <w:rFonts w:hint="eastAsia"/>
                <w:lang w:val="fr-FR"/>
              </w:rPr>
              <w:t xml:space="preserve"> </w:t>
            </w:r>
            <w:r w:rsidRPr="005D12D7">
              <w:rPr>
                <w:rFonts w:hint="eastAsia"/>
                <w:lang w:val="fr-FR"/>
              </w:rPr>
              <w:t>111</w:t>
            </w:r>
          </w:p>
        </w:tc>
      </w:tr>
    </w:tbl>
    <w:p w14:paraId="38AD7E7F" w14:textId="1892FA2D" w:rsidR="00B01750" w:rsidRPr="00B01750" w:rsidRDefault="00926CDD" w:rsidP="005D12D7">
      <w:pPr>
        <w:pStyle w:val="SingleTxtGC"/>
        <w:spacing w:before="240"/>
        <w:rPr>
          <w:bCs/>
          <w:lang w:val="fr-FR"/>
        </w:rPr>
      </w:pPr>
      <w:r w:rsidRPr="00926CDD">
        <w:rPr>
          <w:rFonts w:hint="eastAsia"/>
          <w:bCs/>
          <w:lang w:val="fr-CH"/>
        </w:rPr>
        <w:lastRenderedPageBreak/>
        <w:t>92.</w:t>
      </w:r>
      <w:r w:rsidR="00B01750" w:rsidRPr="00B01750">
        <w:rPr>
          <w:rFonts w:hint="eastAsia"/>
          <w:bCs/>
          <w:lang w:val="fr-CH"/>
        </w:rPr>
        <w:tab/>
      </w:r>
      <w:r w:rsidR="00B01750" w:rsidRPr="00B01750">
        <w:rPr>
          <w:rFonts w:hint="eastAsia"/>
          <w:bCs/>
          <w:lang w:val="fr-FR"/>
        </w:rPr>
        <w:t>卢森堡目前有三个惩戒中心</w:t>
      </w:r>
      <w:r w:rsidRPr="00926CDD">
        <w:rPr>
          <w:rFonts w:hint="eastAsia"/>
          <w:bCs/>
          <w:lang w:val="fr-FR"/>
        </w:rPr>
        <w:t>，</w:t>
      </w:r>
      <w:r w:rsidR="00B01750" w:rsidRPr="00B01750">
        <w:rPr>
          <w:rFonts w:hint="eastAsia"/>
          <w:bCs/>
          <w:lang w:val="fr-FR"/>
        </w:rPr>
        <w:t>总共可容纳</w:t>
      </w:r>
      <w:r w:rsidRPr="00926CDD">
        <w:rPr>
          <w:rFonts w:hint="eastAsia"/>
          <w:bCs/>
          <w:lang w:val="fr-FR"/>
        </w:rPr>
        <w:t>1</w:t>
      </w:r>
      <w:r w:rsidR="009313D5">
        <w:rPr>
          <w:rFonts w:hint="eastAsia"/>
          <w:bCs/>
          <w:lang w:val="fr-FR"/>
        </w:rPr>
        <w:t>,</w:t>
      </w:r>
      <w:r w:rsidRPr="00926CDD">
        <w:rPr>
          <w:rFonts w:hint="eastAsia"/>
          <w:bCs/>
          <w:lang w:val="fr-FR"/>
        </w:rPr>
        <w:t>11</w:t>
      </w:r>
      <w:r w:rsidR="00B01750" w:rsidRPr="00B01750">
        <w:rPr>
          <w:rFonts w:hint="eastAsia"/>
          <w:bCs/>
          <w:lang w:val="fr-FR"/>
        </w:rPr>
        <w:t>0</w:t>
      </w:r>
      <w:r w:rsidR="00B01750" w:rsidRPr="00B01750">
        <w:rPr>
          <w:rFonts w:hint="eastAsia"/>
          <w:bCs/>
          <w:lang w:val="fr-FR"/>
        </w:rPr>
        <w:t>人。位于</w:t>
      </w:r>
      <w:proofErr w:type="spellStart"/>
      <w:r w:rsidRPr="00926CDD">
        <w:rPr>
          <w:rFonts w:hint="eastAsia"/>
          <w:bCs/>
          <w:lang w:val="fr-FR"/>
        </w:rPr>
        <w:t>Schrassig</w:t>
      </w:r>
      <w:proofErr w:type="spellEnd"/>
      <w:r w:rsidR="00B01750" w:rsidRPr="00B01750">
        <w:rPr>
          <w:rFonts w:hint="eastAsia"/>
          <w:bCs/>
          <w:lang w:val="fr-FR"/>
        </w:rPr>
        <w:t>的卢森堡惩戒中心是一所封闭式监狱</w:t>
      </w:r>
      <w:r w:rsidRPr="00926CDD">
        <w:rPr>
          <w:rFonts w:hint="eastAsia"/>
          <w:bCs/>
          <w:lang w:val="fr-FR"/>
        </w:rPr>
        <w:t>，</w:t>
      </w:r>
      <w:r w:rsidR="00B01750" w:rsidRPr="00B01750">
        <w:rPr>
          <w:rFonts w:hint="eastAsia"/>
          <w:bCs/>
          <w:lang w:val="fr-FR"/>
        </w:rPr>
        <w:t>分为女囚部和男囚部</w:t>
      </w:r>
      <w:r w:rsidRPr="00926CDD">
        <w:rPr>
          <w:rFonts w:hint="eastAsia"/>
          <w:bCs/>
          <w:lang w:val="fr-FR"/>
        </w:rPr>
        <w:t>，</w:t>
      </w:r>
      <w:r w:rsidR="00B01750" w:rsidRPr="00B01750">
        <w:rPr>
          <w:rFonts w:hint="eastAsia"/>
          <w:bCs/>
          <w:lang w:val="fr-FR"/>
        </w:rPr>
        <w:t>设计容量为</w:t>
      </w:r>
      <w:r w:rsidRPr="00926CDD">
        <w:rPr>
          <w:rFonts w:hint="eastAsia"/>
          <w:bCs/>
          <w:lang w:val="fr-FR"/>
        </w:rPr>
        <w:t>597</w:t>
      </w:r>
      <w:r w:rsidR="00B01750" w:rsidRPr="00B01750">
        <w:rPr>
          <w:rFonts w:hint="eastAsia"/>
          <w:bCs/>
          <w:lang w:val="fr-FR"/>
        </w:rPr>
        <w:t>张床位。第二个惩戒中心是</w:t>
      </w:r>
      <w:proofErr w:type="spellStart"/>
      <w:r w:rsidRPr="00926CDD">
        <w:rPr>
          <w:rFonts w:hint="eastAsia"/>
          <w:bCs/>
          <w:lang w:val="fr-FR"/>
        </w:rPr>
        <w:t>Givenich</w:t>
      </w:r>
      <w:proofErr w:type="spellEnd"/>
      <w:r w:rsidR="00B01750" w:rsidRPr="00B01750">
        <w:rPr>
          <w:rFonts w:hint="eastAsia"/>
          <w:bCs/>
          <w:lang w:val="fr-FR"/>
        </w:rPr>
        <w:t>惩戒中心</w:t>
      </w:r>
      <w:r w:rsidRPr="00926CDD">
        <w:rPr>
          <w:rFonts w:hint="eastAsia"/>
          <w:bCs/>
          <w:lang w:val="fr-FR"/>
        </w:rPr>
        <w:t>，</w:t>
      </w:r>
      <w:r w:rsidR="00B01750" w:rsidRPr="00B01750">
        <w:rPr>
          <w:rFonts w:hint="eastAsia"/>
          <w:bCs/>
          <w:lang w:val="fr-FR"/>
        </w:rPr>
        <w:t>是一所半开放式监狱</w:t>
      </w:r>
      <w:r w:rsidRPr="00926CDD">
        <w:rPr>
          <w:rFonts w:hint="eastAsia"/>
          <w:bCs/>
          <w:lang w:val="fr-FR"/>
        </w:rPr>
        <w:t>，</w:t>
      </w:r>
      <w:r w:rsidR="00B01750" w:rsidRPr="00B01750">
        <w:rPr>
          <w:rFonts w:hint="eastAsia"/>
          <w:bCs/>
          <w:lang w:val="fr-FR"/>
        </w:rPr>
        <w:t>可容纳</w:t>
      </w:r>
      <w:r w:rsidRPr="00926CDD">
        <w:rPr>
          <w:rFonts w:hint="eastAsia"/>
          <w:bCs/>
          <w:lang w:val="fr-FR"/>
        </w:rPr>
        <w:t>113</w:t>
      </w:r>
      <w:r w:rsidR="00B01750" w:rsidRPr="00B01750">
        <w:rPr>
          <w:rFonts w:hint="eastAsia"/>
          <w:bCs/>
          <w:lang w:val="fr-FR"/>
        </w:rPr>
        <w:t>张床位。该惩戒中心旨在帮助即将服满刑期或服刑时间较短的囚犯为出狱</w:t>
      </w:r>
      <w:proofErr w:type="gramStart"/>
      <w:r w:rsidR="00B01750" w:rsidRPr="00B01750">
        <w:rPr>
          <w:rFonts w:hint="eastAsia"/>
          <w:bCs/>
          <w:lang w:val="fr-FR"/>
        </w:rPr>
        <w:t>作准备</w:t>
      </w:r>
      <w:proofErr w:type="gramEnd"/>
      <w:r w:rsidRPr="00926CDD">
        <w:rPr>
          <w:rFonts w:hint="eastAsia"/>
          <w:bCs/>
          <w:lang w:val="fr-FR"/>
        </w:rPr>
        <w:t>，</w:t>
      </w:r>
      <w:r w:rsidR="00B01750" w:rsidRPr="00B01750">
        <w:rPr>
          <w:rFonts w:hint="eastAsia"/>
          <w:bCs/>
          <w:lang w:val="fr-FR"/>
        </w:rPr>
        <w:t>他们在该惩戒中心的服刑时间相对较短</w:t>
      </w:r>
      <w:r w:rsidRPr="00926CDD">
        <w:rPr>
          <w:rFonts w:hint="eastAsia"/>
          <w:bCs/>
          <w:lang w:val="fr-FR"/>
        </w:rPr>
        <w:t>，</w:t>
      </w:r>
      <w:r w:rsidR="00B01750" w:rsidRPr="00B01750">
        <w:rPr>
          <w:rFonts w:hint="eastAsia"/>
          <w:bCs/>
          <w:lang w:val="fr-FR"/>
        </w:rPr>
        <w:t>一般不超过两年。该惩戒中心要求囚犯必须工作</w:t>
      </w:r>
      <w:r w:rsidRPr="00926CDD">
        <w:rPr>
          <w:rFonts w:hint="eastAsia"/>
          <w:bCs/>
          <w:lang w:val="fr-FR"/>
        </w:rPr>
        <w:t>(</w:t>
      </w:r>
      <w:r w:rsidR="00B01750" w:rsidRPr="00B01750">
        <w:rPr>
          <w:rFonts w:hint="eastAsia"/>
          <w:bCs/>
          <w:lang w:val="fr-FR"/>
        </w:rPr>
        <w:t>农活、园艺、木工、手工艺等</w:t>
      </w:r>
      <w:r w:rsidRPr="00926CDD">
        <w:rPr>
          <w:rFonts w:hint="eastAsia"/>
          <w:bCs/>
          <w:lang w:val="fr-FR"/>
        </w:rPr>
        <w:t>)</w:t>
      </w:r>
      <w:r w:rsidRPr="00926CDD">
        <w:rPr>
          <w:rFonts w:hint="eastAsia"/>
          <w:bCs/>
          <w:lang w:val="fr-FR"/>
        </w:rPr>
        <w:t>，</w:t>
      </w:r>
      <w:r w:rsidR="00B01750" w:rsidRPr="00B01750">
        <w:rPr>
          <w:rFonts w:hint="eastAsia"/>
          <w:bCs/>
          <w:lang w:val="fr-FR"/>
        </w:rPr>
        <w:t>可在惩戒中心的众多车间之一进行</w:t>
      </w:r>
      <w:r w:rsidRPr="00926CDD">
        <w:rPr>
          <w:rFonts w:hint="eastAsia"/>
          <w:bCs/>
          <w:lang w:val="fr-FR"/>
        </w:rPr>
        <w:t>，</w:t>
      </w:r>
      <w:r w:rsidR="00B01750" w:rsidRPr="00B01750">
        <w:rPr>
          <w:rFonts w:hint="eastAsia"/>
          <w:bCs/>
          <w:lang w:val="fr-FR"/>
        </w:rPr>
        <w:t>持有工作合同的囚犯还可在狱外工作。</w:t>
      </w:r>
    </w:p>
    <w:p w14:paraId="27E6E029" w14:textId="1E775114" w:rsidR="00B01750" w:rsidRPr="00926CDD" w:rsidRDefault="00926CDD" w:rsidP="00B01750">
      <w:pPr>
        <w:pStyle w:val="SingleTxtGC"/>
        <w:rPr>
          <w:bCs/>
          <w:lang w:val="fr-CH"/>
        </w:rPr>
      </w:pPr>
      <w:r w:rsidRPr="00926CDD">
        <w:rPr>
          <w:rFonts w:hint="eastAsia"/>
          <w:bCs/>
          <w:lang w:val="fr-CH"/>
        </w:rPr>
        <w:t>93.</w:t>
      </w:r>
      <w:r w:rsidR="00B01750" w:rsidRPr="00926CDD">
        <w:rPr>
          <w:rFonts w:hint="eastAsia"/>
          <w:bCs/>
          <w:lang w:val="fr-CH"/>
        </w:rPr>
        <w:tab/>
      </w:r>
      <w:r w:rsidR="00B01750" w:rsidRPr="00926CDD">
        <w:rPr>
          <w:rFonts w:hint="eastAsia"/>
          <w:bCs/>
        </w:rPr>
        <w:t>新的</w:t>
      </w:r>
      <w:proofErr w:type="spellStart"/>
      <w:r w:rsidRPr="00926CDD">
        <w:rPr>
          <w:rFonts w:hint="eastAsia"/>
          <w:bCs/>
          <w:lang w:val="fr-CH"/>
        </w:rPr>
        <w:t>Uerschterhaff</w:t>
      </w:r>
      <w:proofErr w:type="spellEnd"/>
      <w:r w:rsidR="00B01750" w:rsidRPr="00926CDD">
        <w:rPr>
          <w:rFonts w:hint="eastAsia"/>
          <w:bCs/>
          <w:lang w:val="fr-CH"/>
        </w:rPr>
        <w:t>监狱中心于</w:t>
      </w:r>
      <w:r w:rsidRPr="00926CDD">
        <w:rPr>
          <w:rFonts w:hint="eastAsia"/>
          <w:bCs/>
          <w:lang w:val="fr-CH"/>
        </w:rPr>
        <w:t>2</w:t>
      </w:r>
      <w:r w:rsidR="00B01750" w:rsidRPr="00926CDD">
        <w:rPr>
          <w:rFonts w:hint="eastAsia"/>
          <w:bCs/>
          <w:lang w:val="fr-CH"/>
        </w:rPr>
        <w:t>0</w:t>
      </w:r>
      <w:r w:rsidRPr="00926CDD">
        <w:rPr>
          <w:rFonts w:hint="eastAsia"/>
          <w:bCs/>
          <w:lang w:val="fr-CH"/>
        </w:rPr>
        <w:t>22</w:t>
      </w:r>
      <w:r w:rsidR="00B01750" w:rsidRPr="00926CDD">
        <w:rPr>
          <w:rFonts w:hint="eastAsia"/>
          <w:bCs/>
        </w:rPr>
        <w:t>年启用</w:t>
      </w:r>
      <w:r w:rsidRPr="00926CDD">
        <w:rPr>
          <w:rFonts w:hint="eastAsia"/>
          <w:bCs/>
          <w:lang w:val="fr-CH"/>
        </w:rPr>
        <w:t>，</w:t>
      </w:r>
      <w:r w:rsidR="00B01750" w:rsidRPr="00926CDD">
        <w:rPr>
          <w:rFonts w:hint="eastAsia"/>
          <w:bCs/>
          <w:lang w:val="fr-CH"/>
        </w:rPr>
        <w:t>这是一所封闭式监狱</w:t>
      </w:r>
      <w:r w:rsidRPr="00926CDD">
        <w:rPr>
          <w:rFonts w:hint="eastAsia"/>
          <w:bCs/>
          <w:lang w:val="fr-CH"/>
        </w:rPr>
        <w:t>，</w:t>
      </w:r>
      <w:r w:rsidR="00B01750" w:rsidRPr="00926CDD">
        <w:rPr>
          <w:rFonts w:hint="eastAsia"/>
          <w:bCs/>
          <w:lang w:val="fr-CH"/>
        </w:rPr>
        <w:t>可容纳</w:t>
      </w:r>
      <w:r w:rsidRPr="00926CDD">
        <w:rPr>
          <w:rFonts w:hint="eastAsia"/>
          <w:bCs/>
          <w:lang w:val="fr-CH"/>
        </w:rPr>
        <w:t>4</w:t>
      </w:r>
      <w:r w:rsidR="00B01750" w:rsidRPr="00926CDD">
        <w:rPr>
          <w:rFonts w:hint="eastAsia"/>
          <w:bCs/>
          <w:lang w:val="fr-CH"/>
        </w:rPr>
        <w:t>00</w:t>
      </w:r>
      <w:r w:rsidR="00B01750" w:rsidRPr="00926CDD">
        <w:rPr>
          <w:rFonts w:hint="eastAsia"/>
          <w:bCs/>
          <w:lang w:val="fr-CH"/>
        </w:rPr>
        <w:t>张床位。</w:t>
      </w:r>
    </w:p>
    <w:p w14:paraId="023B319F" w14:textId="045ECE9C" w:rsidR="00B01750" w:rsidRPr="00B01750" w:rsidRDefault="00B01750" w:rsidP="00867059">
      <w:pPr>
        <w:pStyle w:val="H56GC"/>
        <w:rPr>
          <w:rFonts w:ascii="Time New Roman" w:eastAsia="黑体" w:hAnsi="Time New Roman" w:hint="eastAsia"/>
          <w:bCs/>
        </w:rPr>
      </w:pPr>
      <w:bookmarkStart w:id="285" w:name="_Toc11407922"/>
      <w:bookmarkStart w:id="286" w:name="_Toc11408877"/>
      <w:bookmarkStart w:id="287" w:name="_Toc180747723"/>
      <w:r w:rsidRPr="00B01750">
        <w:rPr>
          <w:rFonts w:hint="eastAsia"/>
          <w:bCs/>
          <w:lang w:val="fr-CH"/>
        </w:rPr>
        <w:tab/>
      </w:r>
      <w:r w:rsidRPr="00B01750">
        <w:rPr>
          <w:rFonts w:hint="eastAsia"/>
          <w:bCs/>
          <w:lang w:val="fr-CH"/>
        </w:rPr>
        <w:tab/>
      </w:r>
      <w:bookmarkStart w:id="288" w:name="_Toc195876775"/>
      <w:bookmarkStart w:id="289" w:name="_Toc195879352"/>
      <w:bookmarkStart w:id="290" w:name="_Toc200981672"/>
      <w:r w:rsidRPr="00B01750">
        <w:rPr>
          <w:rFonts w:hint="eastAsia"/>
          <w:bCs/>
          <w:lang w:val="fr-CH"/>
        </w:rPr>
        <w:t>表</w:t>
      </w:r>
      <w:r w:rsidR="00926CDD" w:rsidRPr="00926CDD">
        <w:rPr>
          <w:rFonts w:hint="eastAsia"/>
          <w:bCs/>
          <w:lang w:val="fr-CH"/>
        </w:rPr>
        <w:t>38</w:t>
      </w:r>
      <w:r w:rsidRPr="00B01750">
        <w:rPr>
          <w:rFonts w:hint="eastAsia"/>
          <w:bCs/>
          <w:lang w:val="fr-CH"/>
        </w:rPr>
        <w:br/>
      </w:r>
      <w:bookmarkEnd w:id="285"/>
      <w:bookmarkEnd w:id="286"/>
      <w:bookmarkEnd w:id="287"/>
      <w:r w:rsidR="00926CDD" w:rsidRPr="005D12D7">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5D12D7">
        <w:rPr>
          <w:rFonts w:ascii="Time New Roman" w:eastAsia="黑体" w:hAnsi="Time New Roman" w:hint="eastAsia"/>
          <w:bCs/>
          <w:lang w:val="fr-CH"/>
        </w:rPr>
        <w:t>16</w:t>
      </w:r>
      <w:r w:rsidRPr="00B01750">
        <w:rPr>
          <w:rFonts w:ascii="Time New Roman" w:eastAsia="黑体" w:hAnsi="Time New Roman" w:hint="eastAsia"/>
          <w:bCs/>
          <w:lang w:val="fr-CH"/>
        </w:rPr>
        <w:t>-</w:t>
      </w:r>
      <w:r w:rsidR="00926CDD" w:rsidRPr="005D12D7">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5D12D7">
        <w:rPr>
          <w:rFonts w:ascii="Time New Roman" w:eastAsia="黑体" w:hAnsi="Time New Roman" w:hint="eastAsia"/>
          <w:bCs/>
          <w:lang w:val="fr-CH"/>
        </w:rPr>
        <w:t>2</w:t>
      </w:r>
      <w:r w:rsidRPr="00B01750">
        <w:rPr>
          <w:rFonts w:ascii="Time New Roman" w:eastAsia="黑体" w:hAnsi="Time New Roman" w:hint="eastAsia"/>
          <w:bCs/>
          <w:lang w:val="fr-CH"/>
        </w:rPr>
        <w:t>0</w:t>
      </w:r>
      <w:r w:rsidRPr="00B01750">
        <w:rPr>
          <w:rFonts w:ascii="Time New Roman" w:eastAsia="黑体" w:hAnsi="Time New Roman" w:hint="eastAsia"/>
          <w:bCs/>
          <w:lang w:val="fr-CH"/>
        </w:rPr>
        <w:t>年监狱人口</w:t>
      </w:r>
      <w:r w:rsidR="00926CDD" w:rsidRPr="005D12D7">
        <w:rPr>
          <w:rFonts w:ascii="Time New Roman" w:eastAsia="黑体" w:hAnsi="Time New Roman" w:hint="eastAsia"/>
          <w:bCs/>
        </w:rPr>
        <w:t>(</w:t>
      </w:r>
      <w:r w:rsidRPr="00B01750">
        <w:rPr>
          <w:rFonts w:ascii="Time New Roman" w:eastAsia="黑体" w:hAnsi="Time New Roman" w:hint="eastAsia"/>
          <w:bCs/>
        </w:rPr>
        <w:t>资料来源</w:t>
      </w:r>
      <w:r w:rsidR="00926CDD" w:rsidRPr="005D12D7">
        <w:rPr>
          <w:rFonts w:ascii="Time New Roman" w:eastAsia="黑体" w:hAnsi="Time New Roman" w:hint="eastAsia"/>
          <w:bCs/>
        </w:rPr>
        <w:t>：</w:t>
      </w:r>
      <w:r w:rsidRPr="00B01750">
        <w:rPr>
          <w:rFonts w:ascii="Time New Roman" w:eastAsia="黑体" w:hAnsi="Time New Roman" w:hint="eastAsia"/>
          <w:bCs/>
        </w:rPr>
        <w:t>国家统计和经济研究所</w:t>
      </w:r>
      <w:r w:rsidR="00926CDD" w:rsidRPr="005D12D7">
        <w:rPr>
          <w:rFonts w:ascii="Time New Roman" w:eastAsia="黑体" w:hAnsi="Time New Roman" w:hint="eastAsia"/>
          <w:bCs/>
        </w:rPr>
        <w:t>)</w:t>
      </w:r>
      <w:bookmarkEnd w:id="288"/>
      <w:bookmarkEnd w:id="289"/>
      <w:bookmarkEnd w:id="290"/>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573"/>
        <w:gridCol w:w="959"/>
        <w:gridCol w:w="960"/>
        <w:gridCol w:w="960"/>
        <w:gridCol w:w="960"/>
        <w:gridCol w:w="958"/>
      </w:tblGrid>
      <w:tr w:rsidR="00926CDD" w:rsidRPr="005D12D7" w14:paraId="36ED7913" w14:textId="77777777" w:rsidTr="005D12D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46" w:type="pct"/>
            <w:tcBorders>
              <w:top w:val="single" w:sz="4" w:space="0" w:color="auto"/>
              <w:bottom w:val="single" w:sz="12" w:space="0" w:color="auto"/>
            </w:tcBorders>
            <w:shd w:val="clear" w:color="auto" w:fill="auto"/>
            <w:noWrap/>
            <w:vAlign w:val="bottom"/>
            <w:hideMark/>
          </w:tcPr>
          <w:p w14:paraId="33EB640C" w14:textId="77777777" w:rsidR="00B01750" w:rsidRPr="005D12D7" w:rsidRDefault="00B01750" w:rsidP="005D12D7">
            <w:pPr>
              <w:pStyle w:val="a4"/>
              <w:ind w:right="0"/>
              <w:jc w:val="left"/>
              <w:rPr>
                <w:b w:val="0"/>
                <w:bCs w:val="0"/>
                <w:lang w:val="fr-FR"/>
              </w:rPr>
            </w:pPr>
            <w:r w:rsidRPr="005D12D7">
              <w:rPr>
                <w:rFonts w:hint="eastAsia"/>
                <w:b w:val="0"/>
                <w:bCs w:val="0"/>
                <w:lang w:val="fr-FR"/>
              </w:rPr>
              <w:t>年份</w:t>
            </w:r>
          </w:p>
        </w:tc>
        <w:tc>
          <w:tcPr>
            <w:tcW w:w="651" w:type="pct"/>
            <w:tcBorders>
              <w:top w:val="single" w:sz="4" w:space="0" w:color="auto"/>
              <w:bottom w:val="single" w:sz="12" w:space="0" w:color="auto"/>
            </w:tcBorders>
            <w:shd w:val="clear" w:color="auto" w:fill="auto"/>
            <w:noWrap/>
            <w:vAlign w:val="bottom"/>
            <w:hideMark/>
          </w:tcPr>
          <w:p w14:paraId="6869FE8B" w14:textId="1A8D7DD3"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16</w:t>
            </w:r>
          </w:p>
        </w:tc>
        <w:tc>
          <w:tcPr>
            <w:tcW w:w="651" w:type="pct"/>
            <w:tcBorders>
              <w:top w:val="single" w:sz="4" w:space="0" w:color="auto"/>
              <w:bottom w:val="single" w:sz="12" w:space="0" w:color="auto"/>
            </w:tcBorders>
            <w:shd w:val="clear" w:color="auto" w:fill="auto"/>
            <w:noWrap/>
            <w:vAlign w:val="bottom"/>
            <w:hideMark/>
          </w:tcPr>
          <w:p w14:paraId="455717B4" w14:textId="69DEB1BD"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17</w:t>
            </w:r>
          </w:p>
        </w:tc>
        <w:tc>
          <w:tcPr>
            <w:tcW w:w="651" w:type="pct"/>
            <w:tcBorders>
              <w:top w:val="single" w:sz="4" w:space="0" w:color="auto"/>
              <w:bottom w:val="single" w:sz="12" w:space="0" w:color="auto"/>
            </w:tcBorders>
            <w:shd w:val="clear" w:color="auto" w:fill="auto"/>
            <w:noWrap/>
            <w:vAlign w:val="bottom"/>
            <w:hideMark/>
          </w:tcPr>
          <w:p w14:paraId="39351BDF" w14:textId="5EE417B3"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18</w:t>
            </w:r>
          </w:p>
        </w:tc>
        <w:tc>
          <w:tcPr>
            <w:tcW w:w="651" w:type="pct"/>
            <w:tcBorders>
              <w:top w:val="single" w:sz="4" w:space="0" w:color="auto"/>
              <w:bottom w:val="single" w:sz="12" w:space="0" w:color="auto"/>
            </w:tcBorders>
            <w:shd w:val="clear" w:color="auto" w:fill="auto"/>
            <w:noWrap/>
            <w:vAlign w:val="bottom"/>
            <w:hideMark/>
          </w:tcPr>
          <w:p w14:paraId="457B1ECA" w14:textId="35F56B7F"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19</w:t>
            </w:r>
          </w:p>
        </w:tc>
        <w:tc>
          <w:tcPr>
            <w:tcW w:w="650" w:type="pct"/>
            <w:tcBorders>
              <w:top w:val="single" w:sz="4" w:space="0" w:color="auto"/>
              <w:bottom w:val="single" w:sz="12" w:space="0" w:color="auto"/>
            </w:tcBorders>
            <w:shd w:val="clear" w:color="auto" w:fill="auto"/>
            <w:noWrap/>
            <w:vAlign w:val="bottom"/>
            <w:hideMark/>
          </w:tcPr>
          <w:p w14:paraId="1F5910FD" w14:textId="538B12BE"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w:t>
            </w:r>
            <w:r w:rsidR="00B01750" w:rsidRPr="005D12D7">
              <w:rPr>
                <w:rFonts w:hint="eastAsia"/>
                <w:b w:val="0"/>
                <w:bCs w:val="0"/>
                <w:lang w:val="fr-FR"/>
              </w:rPr>
              <w:t>0</w:t>
            </w:r>
          </w:p>
        </w:tc>
      </w:tr>
      <w:tr w:rsidR="00926CDD" w:rsidRPr="005D12D7" w14:paraId="6A391387" w14:textId="77777777" w:rsidTr="005D12D7">
        <w:tc>
          <w:tcPr>
            <w:cnfStyle w:val="001000000000" w:firstRow="0" w:lastRow="0" w:firstColumn="1" w:lastColumn="0" w:oddVBand="0" w:evenVBand="0" w:oddHBand="0" w:evenHBand="0" w:firstRowFirstColumn="0" w:firstRowLastColumn="0" w:lastRowFirstColumn="0" w:lastRowLastColumn="0"/>
            <w:tcW w:w="1746" w:type="pct"/>
            <w:tcBorders>
              <w:top w:val="single" w:sz="12" w:space="0" w:color="auto"/>
            </w:tcBorders>
            <w:shd w:val="clear" w:color="auto" w:fill="auto"/>
            <w:noWrap/>
            <w:hideMark/>
          </w:tcPr>
          <w:p w14:paraId="4F4AAC76" w14:textId="77777777" w:rsidR="00B01750" w:rsidRPr="005D12D7" w:rsidRDefault="00B01750" w:rsidP="005D12D7">
            <w:pPr>
              <w:pStyle w:val="a3"/>
              <w:overflowPunct/>
              <w:ind w:right="0"/>
              <w:jc w:val="left"/>
              <w:rPr>
                <w:b w:val="0"/>
                <w:bCs w:val="0"/>
                <w:lang w:val="fr-FR"/>
              </w:rPr>
            </w:pPr>
            <w:r w:rsidRPr="005D12D7">
              <w:rPr>
                <w:rFonts w:hint="eastAsia"/>
                <w:b w:val="0"/>
                <w:bCs w:val="0"/>
                <w:lang w:val="fr-FR"/>
              </w:rPr>
              <w:t>年底人口</w:t>
            </w:r>
          </w:p>
        </w:tc>
        <w:tc>
          <w:tcPr>
            <w:tcW w:w="651" w:type="pct"/>
            <w:tcBorders>
              <w:top w:val="single" w:sz="12" w:space="0" w:color="auto"/>
            </w:tcBorders>
            <w:shd w:val="clear" w:color="auto" w:fill="auto"/>
            <w:noWrap/>
            <w:vAlign w:val="bottom"/>
          </w:tcPr>
          <w:p w14:paraId="7EC70D8B" w14:textId="2DC6CDCD"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724</w:t>
            </w:r>
          </w:p>
        </w:tc>
        <w:tc>
          <w:tcPr>
            <w:tcW w:w="651" w:type="pct"/>
            <w:tcBorders>
              <w:top w:val="single" w:sz="12" w:space="0" w:color="auto"/>
            </w:tcBorders>
            <w:shd w:val="clear" w:color="auto" w:fill="auto"/>
            <w:noWrap/>
            <w:vAlign w:val="bottom"/>
          </w:tcPr>
          <w:p w14:paraId="355F962B" w14:textId="6D6CA795"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684</w:t>
            </w:r>
          </w:p>
        </w:tc>
        <w:tc>
          <w:tcPr>
            <w:tcW w:w="651" w:type="pct"/>
            <w:tcBorders>
              <w:top w:val="single" w:sz="12" w:space="0" w:color="auto"/>
            </w:tcBorders>
            <w:shd w:val="clear" w:color="auto" w:fill="auto"/>
            <w:noWrap/>
            <w:vAlign w:val="bottom"/>
          </w:tcPr>
          <w:p w14:paraId="2F10AF16" w14:textId="6DC80B3B"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628</w:t>
            </w:r>
          </w:p>
        </w:tc>
        <w:tc>
          <w:tcPr>
            <w:tcW w:w="651" w:type="pct"/>
            <w:tcBorders>
              <w:top w:val="single" w:sz="12" w:space="0" w:color="auto"/>
            </w:tcBorders>
            <w:shd w:val="clear" w:color="auto" w:fill="auto"/>
            <w:noWrap/>
            <w:vAlign w:val="bottom"/>
          </w:tcPr>
          <w:p w14:paraId="2E19B310" w14:textId="43F7E1F3"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6</w:t>
            </w:r>
            <w:r w:rsidR="00B01750" w:rsidRPr="005D12D7">
              <w:rPr>
                <w:rFonts w:hint="eastAsia"/>
                <w:lang w:val="fr-FR"/>
              </w:rPr>
              <w:t>0</w:t>
            </w:r>
            <w:r w:rsidRPr="005D12D7">
              <w:rPr>
                <w:rFonts w:hint="eastAsia"/>
                <w:lang w:val="fr-FR"/>
              </w:rPr>
              <w:t>8</w:t>
            </w:r>
          </w:p>
        </w:tc>
        <w:tc>
          <w:tcPr>
            <w:tcW w:w="650" w:type="pct"/>
            <w:tcBorders>
              <w:top w:val="single" w:sz="12" w:space="0" w:color="auto"/>
            </w:tcBorders>
            <w:shd w:val="clear" w:color="auto" w:fill="auto"/>
            <w:noWrap/>
            <w:vAlign w:val="bottom"/>
          </w:tcPr>
          <w:p w14:paraId="2AF73F03" w14:textId="092D94B0"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548</w:t>
            </w:r>
          </w:p>
        </w:tc>
      </w:tr>
      <w:tr w:rsidR="00926CDD" w:rsidRPr="005D12D7" w14:paraId="2B368C13"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2AAF2026" w14:textId="179C1986" w:rsidR="00B01750" w:rsidRPr="005D12D7" w:rsidRDefault="00B01750" w:rsidP="00B93333">
            <w:pPr>
              <w:pStyle w:val="a3"/>
              <w:overflowPunct/>
              <w:ind w:left="170" w:right="0"/>
              <w:jc w:val="left"/>
              <w:rPr>
                <w:b w:val="0"/>
                <w:bCs w:val="0"/>
                <w:lang w:val="fr-FR"/>
              </w:rPr>
            </w:pPr>
            <w:bookmarkStart w:id="291" w:name="_Hlk194940889"/>
            <w:r w:rsidRPr="005D12D7">
              <w:rPr>
                <w:rFonts w:hint="eastAsia"/>
                <w:b w:val="0"/>
                <w:bCs w:val="0"/>
                <w:lang w:val="fr-FR"/>
              </w:rPr>
              <w:t>男</w:t>
            </w:r>
          </w:p>
        </w:tc>
        <w:tc>
          <w:tcPr>
            <w:tcW w:w="651" w:type="pct"/>
            <w:shd w:val="clear" w:color="auto" w:fill="auto"/>
            <w:noWrap/>
            <w:vAlign w:val="bottom"/>
          </w:tcPr>
          <w:p w14:paraId="1B71202F" w14:textId="036EA5EE"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688</w:t>
            </w:r>
          </w:p>
        </w:tc>
        <w:tc>
          <w:tcPr>
            <w:tcW w:w="651" w:type="pct"/>
            <w:shd w:val="clear" w:color="auto" w:fill="auto"/>
            <w:noWrap/>
            <w:vAlign w:val="bottom"/>
          </w:tcPr>
          <w:p w14:paraId="5DEC5E66" w14:textId="1A4276A9"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647</w:t>
            </w:r>
          </w:p>
        </w:tc>
        <w:tc>
          <w:tcPr>
            <w:tcW w:w="651" w:type="pct"/>
            <w:shd w:val="clear" w:color="auto" w:fill="auto"/>
            <w:noWrap/>
            <w:vAlign w:val="bottom"/>
          </w:tcPr>
          <w:p w14:paraId="4FEE5927" w14:textId="7C8D514F"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599</w:t>
            </w:r>
          </w:p>
        </w:tc>
        <w:tc>
          <w:tcPr>
            <w:tcW w:w="651" w:type="pct"/>
            <w:shd w:val="clear" w:color="auto" w:fill="auto"/>
            <w:noWrap/>
            <w:vAlign w:val="bottom"/>
          </w:tcPr>
          <w:p w14:paraId="05DF0ECE" w14:textId="31CEE5D6"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579</w:t>
            </w:r>
          </w:p>
        </w:tc>
        <w:tc>
          <w:tcPr>
            <w:tcW w:w="650" w:type="pct"/>
            <w:shd w:val="clear" w:color="auto" w:fill="auto"/>
            <w:noWrap/>
            <w:vAlign w:val="bottom"/>
          </w:tcPr>
          <w:p w14:paraId="59479BF3" w14:textId="2A9D7DB7"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52</w:t>
            </w:r>
            <w:r w:rsidR="00B01750" w:rsidRPr="005D12D7">
              <w:rPr>
                <w:rFonts w:hint="eastAsia"/>
                <w:lang w:val="fr-FR"/>
              </w:rPr>
              <w:t>0</w:t>
            </w:r>
          </w:p>
        </w:tc>
      </w:tr>
      <w:tr w:rsidR="00926CDD" w:rsidRPr="005D12D7" w14:paraId="0A0F022C"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66A883BA" w14:textId="5A8BDD27" w:rsidR="00B01750" w:rsidRPr="005D12D7" w:rsidRDefault="00B01750" w:rsidP="00B93333">
            <w:pPr>
              <w:pStyle w:val="a3"/>
              <w:overflowPunct/>
              <w:ind w:left="170" w:right="0"/>
              <w:jc w:val="left"/>
              <w:rPr>
                <w:b w:val="0"/>
                <w:bCs w:val="0"/>
                <w:lang w:val="fr-FR"/>
              </w:rPr>
            </w:pPr>
            <w:r w:rsidRPr="005D12D7">
              <w:rPr>
                <w:rFonts w:hint="eastAsia"/>
                <w:b w:val="0"/>
                <w:bCs w:val="0"/>
                <w:lang w:val="fr-FR"/>
              </w:rPr>
              <w:t>女</w:t>
            </w:r>
          </w:p>
        </w:tc>
        <w:tc>
          <w:tcPr>
            <w:tcW w:w="651" w:type="pct"/>
            <w:shd w:val="clear" w:color="auto" w:fill="auto"/>
            <w:noWrap/>
            <w:vAlign w:val="bottom"/>
          </w:tcPr>
          <w:p w14:paraId="69D253B4" w14:textId="52D05DAC"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36</w:t>
            </w:r>
          </w:p>
        </w:tc>
        <w:tc>
          <w:tcPr>
            <w:tcW w:w="651" w:type="pct"/>
            <w:shd w:val="clear" w:color="auto" w:fill="auto"/>
            <w:noWrap/>
            <w:vAlign w:val="bottom"/>
          </w:tcPr>
          <w:p w14:paraId="44E21820" w14:textId="42EF3C87"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37</w:t>
            </w:r>
          </w:p>
        </w:tc>
        <w:tc>
          <w:tcPr>
            <w:tcW w:w="651" w:type="pct"/>
            <w:shd w:val="clear" w:color="auto" w:fill="auto"/>
            <w:noWrap/>
            <w:vAlign w:val="bottom"/>
          </w:tcPr>
          <w:p w14:paraId="30C46781" w14:textId="588C0C50"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29</w:t>
            </w:r>
          </w:p>
        </w:tc>
        <w:tc>
          <w:tcPr>
            <w:tcW w:w="651" w:type="pct"/>
            <w:shd w:val="clear" w:color="auto" w:fill="auto"/>
            <w:noWrap/>
            <w:vAlign w:val="bottom"/>
          </w:tcPr>
          <w:p w14:paraId="79C39E92" w14:textId="01D8F8F3"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29</w:t>
            </w:r>
          </w:p>
        </w:tc>
        <w:tc>
          <w:tcPr>
            <w:tcW w:w="650" w:type="pct"/>
            <w:shd w:val="clear" w:color="auto" w:fill="auto"/>
            <w:noWrap/>
            <w:vAlign w:val="bottom"/>
          </w:tcPr>
          <w:p w14:paraId="60A737A8" w14:textId="23613FF8"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28</w:t>
            </w:r>
          </w:p>
        </w:tc>
      </w:tr>
      <w:bookmarkEnd w:id="291"/>
      <w:tr w:rsidR="00926CDD" w:rsidRPr="005D12D7" w14:paraId="281EB0C3"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7CD3192A" w14:textId="77777777" w:rsidR="00B01750" w:rsidRPr="005D12D7" w:rsidRDefault="00B01750" w:rsidP="005D12D7">
            <w:pPr>
              <w:pStyle w:val="a3"/>
              <w:overflowPunct/>
              <w:ind w:right="0"/>
              <w:jc w:val="left"/>
              <w:rPr>
                <w:b w:val="0"/>
                <w:bCs w:val="0"/>
                <w:lang w:val="fr-FR"/>
              </w:rPr>
            </w:pPr>
            <w:r w:rsidRPr="005D12D7">
              <w:rPr>
                <w:rFonts w:hint="eastAsia"/>
                <w:b w:val="0"/>
                <w:bCs w:val="0"/>
                <w:lang w:val="fr-FR"/>
              </w:rPr>
              <w:t>无期徒刑</w:t>
            </w:r>
          </w:p>
        </w:tc>
        <w:tc>
          <w:tcPr>
            <w:tcW w:w="651" w:type="pct"/>
            <w:shd w:val="clear" w:color="auto" w:fill="auto"/>
            <w:noWrap/>
            <w:vAlign w:val="bottom"/>
          </w:tcPr>
          <w:p w14:paraId="49794F87" w14:textId="50E0DBB2"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13</w:t>
            </w:r>
          </w:p>
        </w:tc>
        <w:tc>
          <w:tcPr>
            <w:tcW w:w="651" w:type="pct"/>
            <w:shd w:val="clear" w:color="auto" w:fill="auto"/>
            <w:noWrap/>
            <w:vAlign w:val="bottom"/>
          </w:tcPr>
          <w:p w14:paraId="4DECBDD7" w14:textId="0B2CB66D"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w:t>
            </w:r>
            <w:r w:rsidR="00B01750" w:rsidRPr="005D12D7">
              <w:rPr>
                <w:rFonts w:hint="eastAsia"/>
                <w:lang w:val="fr-FR"/>
              </w:rPr>
              <w:t>0</w:t>
            </w:r>
          </w:p>
        </w:tc>
        <w:tc>
          <w:tcPr>
            <w:tcW w:w="651" w:type="pct"/>
            <w:shd w:val="clear" w:color="auto" w:fill="auto"/>
            <w:noWrap/>
            <w:vAlign w:val="bottom"/>
          </w:tcPr>
          <w:p w14:paraId="0E3BCC1B" w14:textId="294F148B"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8</w:t>
            </w:r>
          </w:p>
        </w:tc>
        <w:tc>
          <w:tcPr>
            <w:tcW w:w="651" w:type="pct"/>
            <w:shd w:val="clear" w:color="auto" w:fill="auto"/>
            <w:noWrap/>
            <w:vAlign w:val="bottom"/>
          </w:tcPr>
          <w:p w14:paraId="2711E9F9" w14:textId="2EF40DBB"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8</w:t>
            </w:r>
          </w:p>
        </w:tc>
        <w:tc>
          <w:tcPr>
            <w:tcW w:w="650" w:type="pct"/>
            <w:shd w:val="clear" w:color="auto" w:fill="auto"/>
            <w:noWrap/>
            <w:vAlign w:val="bottom"/>
          </w:tcPr>
          <w:p w14:paraId="7549B7D7" w14:textId="479CBDE1"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8</w:t>
            </w:r>
          </w:p>
        </w:tc>
      </w:tr>
      <w:tr w:rsidR="00926CDD" w:rsidRPr="005D12D7" w14:paraId="6F4A0CA7"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3C6FF3D8" w14:textId="42B01934" w:rsidR="00B01750" w:rsidRPr="005D12D7" w:rsidRDefault="00B01750" w:rsidP="00B93333">
            <w:pPr>
              <w:pStyle w:val="a3"/>
              <w:overflowPunct/>
              <w:ind w:left="170" w:right="0"/>
              <w:jc w:val="left"/>
              <w:rPr>
                <w:b w:val="0"/>
                <w:bCs w:val="0"/>
                <w:lang w:val="fr-FR"/>
              </w:rPr>
            </w:pPr>
            <w:r w:rsidRPr="005D12D7">
              <w:rPr>
                <w:rFonts w:hint="eastAsia"/>
                <w:b w:val="0"/>
                <w:bCs w:val="0"/>
                <w:lang w:val="fr-FR"/>
              </w:rPr>
              <w:t>男</w:t>
            </w:r>
          </w:p>
        </w:tc>
        <w:tc>
          <w:tcPr>
            <w:tcW w:w="651" w:type="pct"/>
            <w:shd w:val="clear" w:color="auto" w:fill="auto"/>
            <w:noWrap/>
            <w:vAlign w:val="bottom"/>
          </w:tcPr>
          <w:p w14:paraId="2DEA787E" w14:textId="20528DB6"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12</w:t>
            </w:r>
          </w:p>
        </w:tc>
        <w:tc>
          <w:tcPr>
            <w:tcW w:w="651" w:type="pct"/>
            <w:shd w:val="clear" w:color="auto" w:fill="auto"/>
            <w:noWrap/>
            <w:vAlign w:val="bottom"/>
          </w:tcPr>
          <w:p w14:paraId="171D3724" w14:textId="10179C1E"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9</w:t>
            </w:r>
          </w:p>
        </w:tc>
        <w:tc>
          <w:tcPr>
            <w:tcW w:w="651" w:type="pct"/>
            <w:shd w:val="clear" w:color="auto" w:fill="auto"/>
            <w:noWrap/>
            <w:vAlign w:val="bottom"/>
          </w:tcPr>
          <w:p w14:paraId="56D930DA" w14:textId="605B4AD8"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7</w:t>
            </w:r>
          </w:p>
        </w:tc>
        <w:tc>
          <w:tcPr>
            <w:tcW w:w="651" w:type="pct"/>
            <w:shd w:val="clear" w:color="auto" w:fill="auto"/>
            <w:noWrap/>
            <w:vAlign w:val="bottom"/>
          </w:tcPr>
          <w:p w14:paraId="6533EDB0" w14:textId="76BFFC5D"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7</w:t>
            </w:r>
          </w:p>
        </w:tc>
        <w:tc>
          <w:tcPr>
            <w:tcW w:w="650" w:type="pct"/>
            <w:shd w:val="clear" w:color="auto" w:fill="auto"/>
            <w:noWrap/>
            <w:vAlign w:val="bottom"/>
          </w:tcPr>
          <w:p w14:paraId="1432789E" w14:textId="71A02642"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7</w:t>
            </w:r>
          </w:p>
        </w:tc>
      </w:tr>
      <w:tr w:rsidR="00926CDD" w:rsidRPr="005D12D7" w14:paraId="17C5915F"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06D458E9" w14:textId="78C3B947" w:rsidR="00B01750" w:rsidRPr="005D12D7" w:rsidRDefault="00B01750" w:rsidP="00B93333">
            <w:pPr>
              <w:pStyle w:val="a3"/>
              <w:overflowPunct/>
              <w:ind w:left="170" w:right="0"/>
              <w:jc w:val="left"/>
              <w:rPr>
                <w:b w:val="0"/>
                <w:bCs w:val="0"/>
                <w:lang w:val="fr-FR"/>
              </w:rPr>
            </w:pPr>
            <w:r w:rsidRPr="005D12D7">
              <w:rPr>
                <w:rFonts w:hint="eastAsia"/>
                <w:b w:val="0"/>
                <w:bCs w:val="0"/>
                <w:lang w:val="fr-FR"/>
              </w:rPr>
              <w:t>女</w:t>
            </w:r>
          </w:p>
        </w:tc>
        <w:tc>
          <w:tcPr>
            <w:tcW w:w="651" w:type="pct"/>
            <w:shd w:val="clear" w:color="auto" w:fill="auto"/>
            <w:noWrap/>
            <w:vAlign w:val="bottom"/>
          </w:tcPr>
          <w:p w14:paraId="1B638809" w14:textId="3D13768C"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w:t>
            </w:r>
          </w:p>
        </w:tc>
        <w:tc>
          <w:tcPr>
            <w:tcW w:w="651" w:type="pct"/>
            <w:shd w:val="clear" w:color="auto" w:fill="auto"/>
            <w:noWrap/>
            <w:vAlign w:val="bottom"/>
          </w:tcPr>
          <w:p w14:paraId="54668D3F" w14:textId="58B6CA0B"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w:t>
            </w:r>
          </w:p>
        </w:tc>
        <w:tc>
          <w:tcPr>
            <w:tcW w:w="651" w:type="pct"/>
            <w:shd w:val="clear" w:color="auto" w:fill="auto"/>
            <w:noWrap/>
            <w:vAlign w:val="bottom"/>
          </w:tcPr>
          <w:p w14:paraId="7D458AC4" w14:textId="67A3D865"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w:t>
            </w:r>
          </w:p>
        </w:tc>
        <w:tc>
          <w:tcPr>
            <w:tcW w:w="651" w:type="pct"/>
            <w:shd w:val="clear" w:color="auto" w:fill="auto"/>
            <w:noWrap/>
            <w:vAlign w:val="bottom"/>
          </w:tcPr>
          <w:p w14:paraId="6FE97C15" w14:textId="1BB3415B"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w:t>
            </w:r>
          </w:p>
        </w:tc>
        <w:tc>
          <w:tcPr>
            <w:tcW w:w="650" w:type="pct"/>
            <w:shd w:val="clear" w:color="auto" w:fill="auto"/>
            <w:noWrap/>
            <w:vAlign w:val="bottom"/>
          </w:tcPr>
          <w:p w14:paraId="6B4A2DA2" w14:textId="71DB6452"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w:t>
            </w:r>
          </w:p>
        </w:tc>
      </w:tr>
      <w:tr w:rsidR="00926CDD" w:rsidRPr="005D12D7" w14:paraId="119EFBEF"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1166A42F" w14:textId="77777777" w:rsidR="00B01750" w:rsidRPr="005D12D7" w:rsidRDefault="00B01750" w:rsidP="005D12D7">
            <w:pPr>
              <w:pStyle w:val="a3"/>
              <w:overflowPunct/>
              <w:ind w:right="0"/>
              <w:jc w:val="left"/>
              <w:rPr>
                <w:b w:val="0"/>
                <w:bCs w:val="0"/>
                <w:lang w:val="fr-FR"/>
              </w:rPr>
            </w:pPr>
            <w:r w:rsidRPr="005D12D7">
              <w:rPr>
                <w:rFonts w:hint="eastAsia"/>
                <w:b w:val="0"/>
                <w:bCs w:val="0"/>
                <w:lang w:val="fr-FR"/>
              </w:rPr>
              <w:t>刑事案件</w:t>
            </w:r>
          </w:p>
        </w:tc>
        <w:tc>
          <w:tcPr>
            <w:tcW w:w="651" w:type="pct"/>
            <w:shd w:val="clear" w:color="auto" w:fill="auto"/>
            <w:noWrap/>
            <w:vAlign w:val="bottom"/>
          </w:tcPr>
          <w:p w14:paraId="29B55B2B" w14:textId="3D500AE6"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113</w:t>
            </w:r>
          </w:p>
        </w:tc>
        <w:tc>
          <w:tcPr>
            <w:tcW w:w="651" w:type="pct"/>
            <w:shd w:val="clear" w:color="auto" w:fill="auto"/>
            <w:noWrap/>
            <w:vAlign w:val="bottom"/>
          </w:tcPr>
          <w:p w14:paraId="2D774E06" w14:textId="6D18A7EF"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112</w:t>
            </w:r>
          </w:p>
        </w:tc>
        <w:tc>
          <w:tcPr>
            <w:tcW w:w="651" w:type="pct"/>
            <w:shd w:val="clear" w:color="auto" w:fill="auto"/>
            <w:noWrap/>
            <w:vAlign w:val="bottom"/>
          </w:tcPr>
          <w:p w14:paraId="54F90802" w14:textId="6A920E27"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122</w:t>
            </w:r>
          </w:p>
        </w:tc>
        <w:tc>
          <w:tcPr>
            <w:tcW w:w="651" w:type="pct"/>
            <w:shd w:val="clear" w:color="auto" w:fill="auto"/>
            <w:noWrap/>
            <w:vAlign w:val="bottom"/>
          </w:tcPr>
          <w:p w14:paraId="70B507AB" w14:textId="2C01727C"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112</w:t>
            </w:r>
          </w:p>
        </w:tc>
        <w:tc>
          <w:tcPr>
            <w:tcW w:w="650" w:type="pct"/>
            <w:shd w:val="clear" w:color="auto" w:fill="auto"/>
            <w:noWrap/>
            <w:vAlign w:val="bottom"/>
          </w:tcPr>
          <w:p w14:paraId="6BF42E3E" w14:textId="1E9061CD"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11</w:t>
            </w:r>
            <w:r w:rsidR="00B01750" w:rsidRPr="005D12D7">
              <w:rPr>
                <w:rFonts w:hint="eastAsia"/>
                <w:lang w:val="fr-FR"/>
              </w:rPr>
              <w:t>0</w:t>
            </w:r>
          </w:p>
        </w:tc>
      </w:tr>
      <w:tr w:rsidR="00926CDD" w:rsidRPr="005D12D7" w14:paraId="3B5E27BD"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1B33B999" w14:textId="07A7CD63" w:rsidR="00B01750" w:rsidRPr="005D12D7" w:rsidRDefault="00B01750" w:rsidP="00B93333">
            <w:pPr>
              <w:pStyle w:val="a3"/>
              <w:overflowPunct/>
              <w:ind w:left="170" w:right="0"/>
              <w:jc w:val="left"/>
              <w:rPr>
                <w:b w:val="0"/>
                <w:bCs w:val="0"/>
                <w:lang w:val="fr-FR"/>
              </w:rPr>
            </w:pPr>
            <w:r w:rsidRPr="005D12D7">
              <w:rPr>
                <w:rFonts w:hint="eastAsia"/>
                <w:b w:val="0"/>
                <w:bCs w:val="0"/>
                <w:lang w:val="fr-FR"/>
              </w:rPr>
              <w:t>男</w:t>
            </w:r>
          </w:p>
        </w:tc>
        <w:tc>
          <w:tcPr>
            <w:tcW w:w="651" w:type="pct"/>
            <w:shd w:val="clear" w:color="auto" w:fill="auto"/>
            <w:noWrap/>
            <w:vAlign w:val="bottom"/>
          </w:tcPr>
          <w:p w14:paraId="2A63D7C8" w14:textId="32B5016B"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w:t>
            </w:r>
            <w:r w:rsidR="00B01750" w:rsidRPr="005D12D7">
              <w:rPr>
                <w:rFonts w:hint="eastAsia"/>
                <w:lang w:val="fr-FR"/>
              </w:rPr>
              <w:t>0</w:t>
            </w:r>
            <w:r w:rsidRPr="005D12D7">
              <w:rPr>
                <w:rFonts w:hint="eastAsia"/>
                <w:lang w:val="fr-FR"/>
              </w:rPr>
              <w:t>6</w:t>
            </w:r>
          </w:p>
        </w:tc>
        <w:tc>
          <w:tcPr>
            <w:tcW w:w="651" w:type="pct"/>
            <w:shd w:val="clear" w:color="auto" w:fill="auto"/>
            <w:noWrap/>
            <w:vAlign w:val="bottom"/>
          </w:tcPr>
          <w:p w14:paraId="5359EC25" w14:textId="22426054"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w:t>
            </w:r>
            <w:r w:rsidR="00B01750" w:rsidRPr="005D12D7">
              <w:rPr>
                <w:rFonts w:hint="eastAsia"/>
                <w:lang w:val="fr-FR"/>
              </w:rPr>
              <w:t>0</w:t>
            </w:r>
            <w:r w:rsidRPr="005D12D7">
              <w:rPr>
                <w:rFonts w:hint="eastAsia"/>
                <w:lang w:val="fr-FR"/>
              </w:rPr>
              <w:t>7</w:t>
            </w:r>
          </w:p>
        </w:tc>
        <w:tc>
          <w:tcPr>
            <w:tcW w:w="651" w:type="pct"/>
            <w:shd w:val="clear" w:color="auto" w:fill="auto"/>
            <w:noWrap/>
            <w:vAlign w:val="bottom"/>
          </w:tcPr>
          <w:p w14:paraId="3BC53523" w14:textId="3E35446A"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117</w:t>
            </w:r>
          </w:p>
        </w:tc>
        <w:tc>
          <w:tcPr>
            <w:tcW w:w="651" w:type="pct"/>
            <w:shd w:val="clear" w:color="auto" w:fill="auto"/>
            <w:noWrap/>
            <w:vAlign w:val="bottom"/>
          </w:tcPr>
          <w:p w14:paraId="1794568F" w14:textId="71DAE1C9"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w:t>
            </w:r>
            <w:r w:rsidR="00B01750" w:rsidRPr="005D12D7">
              <w:rPr>
                <w:rFonts w:hint="eastAsia"/>
                <w:lang w:val="fr-FR"/>
              </w:rPr>
              <w:t>0</w:t>
            </w:r>
            <w:r w:rsidRPr="005D12D7">
              <w:rPr>
                <w:rFonts w:hint="eastAsia"/>
                <w:lang w:val="fr-FR"/>
              </w:rPr>
              <w:t>9</w:t>
            </w:r>
          </w:p>
        </w:tc>
        <w:tc>
          <w:tcPr>
            <w:tcW w:w="650" w:type="pct"/>
            <w:shd w:val="clear" w:color="auto" w:fill="auto"/>
            <w:noWrap/>
            <w:vAlign w:val="bottom"/>
          </w:tcPr>
          <w:p w14:paraId="30C9736F" w14:textId="5F081FAA"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w:t>
            </w:r>
            <w:r w:rsidR="00B01750" w:rsidRPr="005D12D7">
              <w:rPr>
                <w:rFonts w:hint="eastAsia"/>
                <w:lang w:val="fr-FR"/>
              </w:rPr>
              <w:t>0</w:t>
            </w:r>
            <w:r w:rsidRPr="005D12D7">
              <w:rPr>
                <w:rFonts w:hint="eastAsia"/>
                <w:lang w:val="fr-FR"/>
              </w:rPr>
              <w:t>4</w:t>
            </w:r>
          </w:p>
        </w:tc>
      </w:tr>
      <w:tr w:rsidR="00926CDD" w:rsidRPr="005D12D7" w14:paraId="4DFC6BFF"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26276344" w14:textId="4B7EF45B" w:rsidR="00B01750" w:rsidRPr="005D12D7" w:rsidRDefault="00B01750" w:rsidP="00B93333">
            <w:pPr>
              <w:pStyle w:val="a3"/>
              <w:overflowPunct/>
              <w:ind w:left="170" w:right="0"/>
              <w:jc w:val="left"/>
              <w:rPr>
                <w:b w:val="0"/>
                <w:bCs w:val="0"/>
                <w:lang w:val="fr-FR"/>
              </w:rPr>
            </w:pPr>
            <w:r w:rsidRPr="005D12D7">
              <w:rPr>
                <w:rFonts w:hint="eastAsia"/>
                <w:b w:val="0"/>
                <w:bCs w:val="0"/>
                <w:lang w:val="fr-FR"/>
              </w:rPr>
              <w:t>女</w:t>
            </w:r>
          </w:p>
        </w:tc>
        <w:tc>
          <w:tcPr>
            <w:tcW w:w="651" w:type="pct"/>
            <w:shd w:val="clear" w:color="auto" w:fill="auto"/>
            <w:noWrap/>
            <w:vAlign w:val="bottom"/>
          </w:tcPr>
          <w:p w14:paraId="5017E6DE" w14:textId="213C23B4"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7</w:t>
            </w:r>
          </w:p>
        </w:tc>
        <w:tc>
          <w:tcPr>
            <w:tcW w:w="651" w:type="pct"/>
            <w:shd w:val="clear" w:color="auto" w:fill="auto"/>
            <w:noWrap/>
            <w:vAlign w:val="bottom"/>
          </w:tcPr>
          <w:p w14:paraId="4000B135" w14:textId="2B18234E"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5</w:t>
            </w:r>
          </w:p>
        </w:tc>
        <w:tc>
          <w:tcPr>
            <w:tcW w:w="651" w:type="pct"/>
            <w:shd w:val="clear" w:color="auto" w:fill="auto"/>
            <w:noWrap/>
            <w:vAlign w:val="bottom"/>
          </w:tcPr>
          <w:p w14:paraId="759B20EE" w14:textId="58DD3434"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5</w:t>
            </w:r>
          </w:p>
        </w:tc>
        <w:tc>
          <w:tcPr>
            <w:tcW w:w="651" w:type="pct"/>
            <w:shd w:val="clear" w:color="auto" w:fill="auto"/>
            <w:noWrap/>
            <w:vAlign w:val="bottom"/>
          </w:tcPr>
          <w:p w14:paraId="5B4B5321" w14:textId="314A49D9"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w:t>
            </w:r>
          </w:p>
        </w:tc>
        <w:tc>
          <w:tcPr>
            <w:tcW w:w="650" w:type="pct"/>
            <w:shd w:val="clear" w:color="auto" w:fill="auto"/>
            <w:noWrap/>
            <w:vAlign w:val="bottom"/>
          </w:tcPr>
          <w:p w14:paraId="73C0FED0" w14:textId="6B9A827D"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6</w:t>
            </w:r>
          </w:p>
        </w:tc>
      </w:tr>
      <w:tr w:rsidR="00926CDD" w:rsidRPr="005D12D7" w14:paraId="527FCBEA"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67C7E7FB" w14:textId="77777777" w:rsidR="00B01750" w:rsidRPr="005D12D7" w:rsidRDefault="00B01750" w:rsidP="005D12D7">
            <w:pPr>
              <w:pStyle w:val="a3"/>
              <w:overflowPunct/>
              <w:ind w:right="0"/>
              <w:jc w:val="left"/>
              <w:rPr>
                <w:b w:val="0"/>
                <w:bCs w:val="0"/>
                <w:lang w:val="fr-FR"/>
              </w:rPr>
            </w:pPr>
            <w:r w:rsidRPr="005D12D7">
              <w:rPr>
                <w:rFonts w:hint="eastAsia"/>
                <w:b w:val="0"/>
                <w:bCs w:val="0"/>
                <w:lang w:val="fr-FR"/>
              </w:rPr>
              <w:t>轻罪案件</w:t>
            </w:r>
          </w:p>
        </w:tc>
        <w:tc>
          <w:tcPr>
            <w:tcW w:w="651" w:type="pct"/>
            <w:shd w:val="clear" w:color="auto" w:fill="auto"/>
            <w:noWrap/>
            <w:vAlign w:val="bottom"/>
          </w:tcPr>
          <w:p w14:paraId="7B1B79EC" w14:textId="698210C3"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243</w:t>
            </w:r>
          </w:p>
        </w:tc>
        <w:tc>
          <w:tcPr>
            <w:tcW w:w="651" w:type="pct"/>
            <w:shd w:val="clear" w:color="auto" w:fill="auto"/>
            <w:noWrap/>
            <w:vAlign w:val="bottom"/>
          </w:tcPr>
          <w:p w14:paraId="68214898" w14:textId="5863DA7D"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248</w:t>
            </w:r>
          </w:p>
        </w:tc>
        <w:tc>
          <w:tcPr>
            <w:tcW w:w="651" w:type="pct"/>
            <w:shd w:val="clear" w:color="auto" w:fill="auto"/>
            <w:noWrap/>
            <w:vAlign w:val="bottom"/>
          </w:tcPr>
          <w:p w14:paraId="5FEAE4C8" w14:textId="3C5CC7F0"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198</w:t>
            </w:r>
          </w:p>
        </w:tc>
        <w:tc>
          <w:tcPr>
            <w:tcW w:w="651" w:type="pct"/>
            <w:shd w:val="clear" w:color="auto" w:fill="auto"/>
            <w:noWrap/>
            <w:vAlign w:val="bottom"/>
          </w:tcPr>
          <w:p w14:paraId="5157A645" w14:textId="16179B4A"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196</w:t>
            </w:r>
          </w:p>
        </w:tc>
        <w:tc>
          <w:tcPr>
            <w:tcW w:w="650" w:type="pct"/>
            <w:shd w:val="clear" w:color="auto" w:fill="auto"/>
            <w:noWrap/>
            <w:vAlign w:val="bottom"/>
          </w:tcPr>
          <w:p w14:paraId="2A928833" w14:textId="7DE194A4"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187</w:t>
            </w:r>
          </w:p>
        </w:tc>
      </w:tr>
      <w:tr w:rsidR="00926CDD" w:rsidRPr="005D12D7" w14:paraId="52E7A343"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0BBEC37A" w14:textId="60711309" w:rsidR="00B01750" w:rsidRPr="005D12D7" w:rsidRDefault="00B01750" w:rsidP="00B93333">
            <w:pPr>
              <w:pStyle w:val="a3"/>
              <w:overflowPunct/>
              <w:ind w:left="170" w:right="0"/>
              <w:jc w:val="left"/>
              <w:rPr>
                <w:b w:val="0"/>
                <w:bCs w:val="0"/>
                <w:lang w:val="fr-FR"/>
              </w:rPr>
            </w:pPr>
            <w:r w:rsidRPr="005D12D7">
              <w:rPr>
                <w:rFonts w:hint="eastAsia"/>
                <w:b w:val="0"/>
                <w:bCs w:val="0"/>
                <w:lang w:val="fr-FR"/>
              </w:rPr>
              <w:t>男</w:t>
            </w:r>
          </w:p>
        </w:tc>
        <w:tc>
          <w:tcPr>
            <w:tcW w:w="651" w:type="pct"/>
            <w:shd w:val="clear" w:color="auto" w:fill="auto"/>
            <w:noWrap/>
            <w:vAlign w:val="bottom"/>
          </w:tcPr>
          <w:p w14:paraId="305DCF47" w14:textId="49CA2FFD"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231</w:t>
            </w:r>
          </w:p>
        </w:tc>
        <w:tc>
          <w:tcPr>
            <w:tcW w:w="651" w:type="pct"/>
            <w:shd w:val="clear" w:color="auto" w:fill="auto"/>
            <w:noWrap/>
            <w:vAlign w:val="bottom"/>
          </w:tcPr>
          <w:p w14:paraId="19E593DD" w14:textId="495AA84E"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231</w:t>
            </w:r>
          </w:p>
        </w:tc>
        <w:tc>
          <w:tcPr>
            <w:tcW w:w="651" w:type="pct"/>
            <w:shd w:val="clear" w:color="auto" w:fill="auto"/>
            <w:noWrap/>
            <w:vAlign w:val="bottom"/>
          </w:tcPr>
          <w:p w14:paraId="17663A30" w14:textId="57B9A8C4"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184</w:t>
            </w:r>
          </w:p>
        </w:tc>
        <w:tc>
          <w:tcPr>
            <w:tcW w:w="651" w:type="pct"/>
            <w:shd w:val="clear" w:color="auto" w:fill="auto"/>
            <w:noWrap/>
            <w:vAlign w:val="bottom"/>
          </w:tcPr>
          <w:p w14:paraId="47D3000E" w14:textId="07717721"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184</w:t>
            </w:r>
          </w:p>
        </w:tc>
        <w:tc>
          <w:tcPr>
            <w:tcW w:w="650" w:type="pct"/>
            <w:shd w:val="clear" w:color="auto" w:fill="auto"/>
            <w:noWrap/>
            <w:vAlign w:val="bottom"/>
          </w:tcPr>
          <w:p w14:paraId="04B5F0E8" w14:textId="752224F6"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18</w:t>
            </w:r>
            <w:r w:rsidR="00B01750" w:rsidRPr="005D12D7">
              <w:rPr>
                <w:rFonts w:hint="eastAsia"/>
                <w:lang w:val="fr-FR"/>
              </w:rPr>
              <w:t>0</w:t>
            </w:r>
          </w:p>
        </w:tc>
      </w:tr>
      <w:tr w:rsidR="00926CDD" w:rsidRPr="005D12D7" w14:paraId="7F0F06AC"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1B6F16E9" w14:textId="6CF42126" w:rsidR="00B01750" w:rsidRPr="005D12D7" w:rsidRDefault="00B01750" w:rsidP="00B93333">
            <w:pPr>
              <w:pStyle w:val="a3"/>
              <w:overflowPunct/>
              <w:ind w:left="170" w:right="0"/>
              <w:jc w:val="left"/>
              <w:rPr>
                <w:b w:val="0"/>
                <w:bCs w:val="0"/>
                <w:lang w:val="fr-FR"/>
              </w:rPr>
            </w:pPr>
            <w:r w:rsidRPr="005D12D7">
              <w:rPr>
                <w:rFonts w:hint="eastAsia"/>
                <w:b w:val="0"/>
                <w:bCs w:val="0"/>
                <w:lang w:val="fr-FR"/>
              </w:rPr>
              <w:t>女</w:t>
            </w:r>
          </w:p>
        </w:tc>
        <w:tc>
          <w:tcPr>
            <w:tcW w:w="651" w:type="pct"/>
            <w:shd w:val="clear" w:color="auto" w:fill="auto"/>
            <w:noWrap/>
            <w:vAlign w:val="bottom"/>
          </w:tcPr>
          <w:p w14:paraId="0FCEACC2" w14:textId="28F285AF"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12</w:t>
            </w:r>
          </w:p>
        </w:tc>
        <w:tc>
          <w:tcPr>
            <w:tcW w:w="651" w:type="pct"/>
            <w:shd w:val="clear" w:color="auto" w:fill="auto"/>
            <w:noWrap/>
            <w:vAlign w:val="bottom"/>
          </w:tcPr>
          <w:p w14:paraId="06C6463A" w14:textId="43F05BB6"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17</w:t>
            </w:r>
          </w:p>
        </w:tc>
        <w:tc>
          <w:tcPr>
            <w:tcW w:w="651" w:type="pct"/>
            <w:shd w:val="clear" w:color="auto" w:fill="auto"/>
            <w:noWrap/>
            <w:vAlign w:val="bottom"/>
          </w:tcPr>
          <w:p w14:paraId="7F80D7F0" w14:textId="53E78FED"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14</w:t>
            </w:r>
          </w:p>
        </w:tc>
        <w:tc>
          <w:tcPr>
            <w:tcW w:w="651" w:type="pct"/>
            <w:shd w:val="clear" w:color="auto" w:fill="auto"/>
            <w:noWrap/>
            <w:vAlign w:val="bottom"/>
          </w:tcPr>
          <w:p w14:paraId="0CE90D39" w14:textId="30A5603C"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12</w:t>
            </w:r>
          </w:p>
        </w:tc>
        <w:tc>
          <w:tcPr>
            <w:tcW w:w="650" w:type="pct"/>
            <w:shd w:val="clear" w:color="auto" w:fill="auto"/>
            <w:noWrap/>
            <w:vAlign w:val="bottom"/>
          </w:tcPr>
          <w:p w14:paraId="63AD0112" w14:textId="1C67E8A3"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7</w:t>
            </w:r>
          </w:p>
        </w:tc>
      </w:tr>
      <w:tr w:rsidR="00926CDD" w:rsidRPr="005D12D7" w14:paraId="0DA67893"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7E7FED57" w14:textId="77777777" w:rsidR="00B01750" w:rsidRPr="005D12D7" w:rsidRDefault="00B01750" w:rsidP="005D12D7">
            <w:pPr>
              <w:pStyle w:val="a3"/>
              <w:overflowPunct/>
              <w:ind w:right="0"/>
              <w:jc w:val="left"/>
              <w:rPr>
                <w:b w:val="0"/>
                <w:bCs w:val="0"/>
                <w:lang w:val="fr-FR"/>
              </w:rPr>
            </w:pPr>
            <w:r w:rsidRPr="005D12D7">
              <w:rPr>
                <w:rFonts w:hint="eastAsia"/>
                <w:b w:val="0"/>
                <w:bCs w:val="0"/>
                <w:lang w:val="fr-FR"/>
              </w:rPr>
              <w:t>其他类别</w:t>
            </w:r>
          </w:p>
        </w:tc>
        <w:tc>
          <w:tcPr>
            <w:tcW w:w="651" w:type="pct"/>
            <w:shd w:val="clear" w:color="auto" w:fill="auto"/>
            <w:noWrap/>
            <w:vAlign w:val="bottom"/>
          </w:tcPr>
          <w:p w14:paraId="0CC1225D" w14:textId="1FE52704"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355</w:t>
            </w:r>
          </w:p>
        </w:tc>
        <w:tc>
          <w:tcPr>
            <w:tcW w:w="651" w:type="pct"/>
            <w:shd w:val="clear" w:color="auto" w:fill="auto"/>
            <w:noWrap/>
            <w:vAlign w:val="bottom"/>
          </w:tcPr>
          <w:p w14:paraId="684FF1B8" w14:textId="31C483E9"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314</w:t>
            </w:r>
          </w:p>
        </w:tc>
        <w:tc>
          <w:tcPr>
            <w:tcW w:w="651" w:type="pct"/>
            <w:shd w:val="clear" w:color="auto" w:fill="auto"/>
            <w:noWrap/>
            <w:vAlign w:val="bottom"/>
          </w:tcPr>
          <w:p w14:paraId="5DF918ED" w14:textId="67DB48F7"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328</w:t>
            </w:r>
          </w:p>
        </w:tc>
        <w:tc>
          <w:tcPr>
            <w:tcW w:w="651" w:type="pct"/>
            <w:shd w:val="clear" w:color="auto" w:fill="auto"/>
            <w:noWrap/>
            <w:vAlign w:val="bottom"/>
          </w:tcPr>
          <w:p w14:paraId="383E2A51" w14:textId="66A9E4F8"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292</w:t>
            </w:r>
          </w:p>
        </w:tc>
        <w:tc>
          <w:tcPr>
            <w:tcW w:w="650" w:type="pct"/>
            <w:shd w:val="clear" w:color="auto" w:fill="auto"/>
            <w:noWrap/>
            <w:vAlign w:val="bottom"/>
          </w:tcPr>
          <w:p w14:paraId="43EA46AF" w14:textId="75321122"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243</w:t>
            </w:r>
          </w:p>
        </w:tc>
      </w:tr>
      <w:tr w:rsidR="00926CDD" w:rsidRPr="005D12D7" w14:paraId="704ECC2C"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466C6071" w14:textId="6CA8A9AF" w:rsidR="00B01750" w:rsidRPr="005D12D7" w:rsidRDefault="00B01750" w:rsidP="00B93333">
            <w:pPr>
              <w:pStyle w:val="a3"/>
              <w:overflowPunct/>
              <w:ind w:left="170" w:right="0"/>
              <w:jc w:val="left"/>
              <w:rPr>
                <w:b w:val="0"/>
                <w:bCs w:val="0"/>
                <w:lang w:val="fr-FR"/>
              </w:rPr>
            </w:pPr>
            <w:r w:rsidRPr="005D12D7">
              <w:rPr>
                <w:rFonts w:hint="eastAsia"/>
                <w:b w:val="0"/>
                <w:bCs w:val="0"/>
                <w:lang w:val="fr-FR"/>
              </w:rPr>
              <w:t>男</w:t>
            </w:r>
          </w:p>
        </w:tc>
        <w:tc>
          <w:tcPr>
            <w:tcW w:w="651" w:type="pct"/>
            <w:shd w:val="clear" w:color="auto" w:fill="auto"/>
            <w:noWrap/>
            <w:vAlign w:val="bottom"/>
          </w:tcPr>
          <w:p w14:paraId="46BC9C01" w14:textId="11D58BD7"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339</w:t>
            </w:r>
          </w:p>
        </w:tc>
        <w:tc>
          <w:tcPr>
            <w:tcW w:w="651" w:type="pct"/>
            <w:shd w:val="clear" w:color="auto" w:fill="auto"/>
            <w:noWrap/>
            <w:vAlign w:val="bottom"/>
          </w:tcPr>
          <w:p w14:paraId="4CB99ABE" w14:textId="6017D673"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w:t>
            </w:r>
            <w:r w:rsidR="00B01750" w:rsidRPr="005D12D7">
              <w:rPr>
                <w:rFonts w:hint="eastAsia"/>
                <w:lang w:val="fr-FR"/>
              </w:rPr>
              <w:t>00</w:t>
            </w:r>
          </w:p>
        </w:tc>
        <w:tc>
          <w:tcPr>
            <w:tcW w:w="651" w:type="pct"/>
            <w:shd w:val="clear" w:color="auto" w:fill="auto"/>
            <w:noWrap/>
            <w:vAlign w:val="bottom"/>
          </w:tcPr>
          <w:p w14:paraId="077256B3" w14:textId="3C3FBD66"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315</w:t>
            </w:r>
          </w:p>
        </w:tc>
        <w:tc>
          <w:tcPr>
            <w:tcW w:w="651" w:type="pct"/>
            <w:shd w:val="clear" w:color="auto" w:fill="auto"/>
            <w:noWrap/>
            <w:vAlign w:val="bottom"/>
          </w:tcPr>
          <w:p w14:paraId="4874C52D" w14:textId="011E7922"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279</w:t>
            </w:r>
          </w:p>
        </w:tc>
        <w:tc>
          <w:tcPr>
            <w:tcW w:w="650" w:type="pct"/>
            <w:shd w:val="clear" w:color="auto" w:fill="auto"/>
            <w:noWrap/>
            <w:vAlign w:val="bottom"/>
          </w:tcPr>
          <w:p w14:paraId="42BD395F" w14:textId="3E3ABD57"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229</w:t>
            </w:r>
          </w:p>
        </w:tc>
      </w:tr>
      <w:tr w:rsidR="00926CDD" w:rsidRPr="005D12D7" w14:paraId="7A3A52D9" w14:textId="77777777" w:rsidTr="005D12D7">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19FBABF2" w14:textId="1D829A95" w:rsidR="00B01750" w:rsidRPr="005D12D7" w:rsidRDefault="00B01750" w:rsidP="00B93333">
            <w:pPr>
              <w:pStyle w:val="a3"/>
              <w:overflowPunct/>
              <w:ind w:left="170" w:right="0"/>
              <w:jc w:val="left"/>
              <w:rPr>
                <w:b w:val="0"/>
                <w:bCs w:val="0"/>
                <w:lang w:val="fr-FR"/>
              </w:rPr>
            </w:pPr>
            <w:r w:rsidRPr="005D12D7">
              <w:rPr>
                <w:rFonts w:hint="eastAsia"/>
                <w:b w:val="0"/>
                <w:bCs w:val="0"/>
                <w:lang w:val="fr-FR"/>
              </w:rPr>
              <w:t>女</w:t>
            </w:r>
          </w:p>
        </w:tc>
        <w:tc>
          <w:tcPr>
            <w:tcW w:w="651" w:type="pct"/>
            <w:shd w:val="clear" w:color="auto" w:fill="auto"/>
            <w:noWrap/>
            <w:vAlign w:val="bottom"/>
          </w:tcPr>
          <w:p w14:paraId="67003568" w14:textId="0EB33001"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16</w:t>
            </w:r>
          </w:p>
        </w:tc>
        <w:tc>
          <w:tcPr>
            <w:tcW w:w="651" w:type="pct"/>
            <w:shd w:val="clear" w:color="auto" w:fill="auto"/>
            <w:noWrap/>
            <w:vAlign w:val="bottom"/>
          </w:tcPr>
          <w:p w14:paraId="0E0DD676" w14:textId="48C27A1C"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14</w:t>
            </w:r>
          </w:p>
        </w:tc>
        <w:tc>
          <w:tcPr>
            <w:tcW w:w="651" w:type="pct"/>
            <w:shd w:val="clear" w:color="auto" w:fill="auto"/>
            <w:noWrap/>
            <w:vAlign w:val="bottom"/>
          </w:tcPr>
          <w:p w14:paraId="43E93420" w14:textId="7C07DEBC"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13</w:t>
            </w:r>
          </w:p>
        </w:tc>
        <w:tc>
          <w:tcPr>
            <w:tcW w:w="651" w:type="pct"/>
            <w:shd w:val="clear" w:color="auto" w:fill="auto"/>
            <w:noWrap/>
            <w:vAlign w:val="bottom"/>
          </w:tcPr>
          <w:p w14:paraId="64817F7F" w14:textId="66CA802D"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13</w:t>
            </w:r>
          </w:p>
        </w:tc>
        <w:tc>
          <w:tcPr>
            <w:tcW w:w="650" w:type="pct"/>
            <w:shd w:val="clear" w:color="auto" w:fill="auto"/>
            <w:noWrap/>
            <w:vAlign w:val="bottom"/>
          </w:tcPr>
          <w:p w14:paraId="57051D1A" w14:textId="345FB887"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14</w:t>
            </w:r>
          </w:p>
        </w:tc>
      </w:tr>
    </w:tbl>
    <w:p w14:paraId="2A8937F5" w14:textId="3F8E0669" w:rsidR="00B01750" w:rsidRPr="00B01750" w:rsidRDefault="00926CDD" w:rsidP="005D12D7">
      <w:pPr>
        <w:pStyle w:val="SingleTxtGC"/>
        <w:spacing w:before="240"/>
        <w:rPr>
          <w:bCs/>
          <w:lang w:val="fr-FR"/>
        </w:rPr>
      </w:pPr>
      <w:r w:rsidRPr="00926CDD">
        <w:rPr>
          <w:rFonts w:hint="eastAsia"/>
          <w:bCs/>
          <w:lang w:val="fr-CH"/>
        </w:rPr>
        <w:t>94.</w:t>
      </w:r>
      <w:r w:rsidR="00B01750" w:rsidRPr="00B01750">
        <w:rPr>
          <w:rFonts w:hint="eastAsia"/>
          <w:bCs/>
          <w:lang w:val="fr-CH"/>
        </w:rPr>
        <w:tab/>
      </w:r>
      <w:r w:rsidRPr="00926CDD">
        <w:rPr>
          <w:rFonts w:hint="eastAsia"/>
          <w:bCs/>
          <w:lang w:val="fr-FR"/>
        </w:rPr>
        <w:t>2</w:t>
      </w:r>
      <w:r w:rsidR="00B01750" w:rsidRPr="00B01750">
        <w:rPr>
          <w:rFonts w:hint="eastAsia"/>
          <w:bCs/>
          <w:lang w:val="fr-FR"/>
        </w:rPr>
        <w:t>0</w:t>
      </w:r>
      <w:r w:rsidRPr="00926CDD">
        <w:rPr>
          <w:rFonts w:hint="eastAsia"/>
          <w:bCs/>
          <w:lang w:val="fr-FR"/>
        </w:rPr>
        <w:t>23</w:t>
      </w:r>
      <w:r w:rsidR="00B01750" w:rsidRPr="00B01750">
        <w:rPr>
          <w:rFonts w:hint="eastAsia"/>
          <w:bCs/>
          <w:lang w:val="fr-FR"/>
        </w:rPr>
        <w:t>年人身伤害事件</w:t>
      </w:r>
      <w:r w:rsidRPr="00926CDD">
        <w:rPr>
          <w:rFonts w:hint="eastAsia"/>
          <w:bCs/>
          <w:lang w:val="fr-FR"/>
        </w:rPr>
        <w:t>(11</w:t>
      </w:r>
      <w:r w:rsidR="00746539">
        <w:rPr>
          <w:rFonts w:hint="eastAsia"/>
          <w:bCs/>
        </w:rPr>
        <w:t>,</w:t>
      </w:r>
      <w:r w:rsidR="00B01750" w:rsidRPr="00B01750">
        <w:rPr>
          <w:rFonts w:hint="eastAsia"/>
          <w:bCs/>
        </w:rPr>
        <w:t>0</w:t>
      </w:r>
      <w:r w:rsidRPr="00926CDD">
        <w:rPr>
          <w:rFonts w:hint="eastAsia"/>
          <w:bCs/>
        </w:rPr>
        <w:t>25</w:t>
      </w:r>
      <w:r w:rsidR="00B01750" w:rsidRPr="00B01750">
        <w:rPr>
          <w:rFonts w:hint="eastAsia"/>
          <w:bCs/>
          <w:lang w:val="fr-FR"/>
        </w:rPr>
        <w:t>起</w:t>
      </w:r>
      <w:r w:rsidRPr="00926CDD">
        <w:rPr>
          <w:rFonts w:hint="eastAsia"/>
          <w:bCs/>
          <w:lang w:val="fr-FR"/>
        </w:rPr>
        <w:t>)</w:t>
      </w:r>
      <w:r w:rsidR="00B01750" w:rsidRPr="00B01750">
        <w:rPr>
          <w:rFonts w:hint="eastAsia"/>
          <w:bCs/>
          <w:lang w:val="fr-FR"/>
        </w:rPr>
        <w:t>占所有违法事件</w:t>
      </w:r>
      <w:r w:rsidRPr="00926CDD">
        <w:rPr>
          <w:rFonts w:hint="eastAsia"/>
          <w:bCs/>
          <w:lang w:val="fr-FR"/>
        </w:rPr>
        <w:t>(6</w:t>
      </w:r>
      <w:r w:rsidR="00B01750" w:rsidRPr="00B01750">
        <w:rPr>
          <w:rFonts w:hint="eastAsia"/>
          <w:bCs/>
        </w:rPr>
        <w:t>0</w:t>
      </w:r>
      <w:r w:rsidR="00746539">
        <w:rPr>
          <w:rFonts w:hint="eastAsia"/>
          <w:bCs/>
        </w:rPr>
        <w:t>,</w:t>
      </w:r>
      <w:r w:rsidRPr="00926CDD">
        <w:rPr>
          <w:rFonts w:hint="eastAsia"/>
          <w:bCs/>
        </w:rPr>
        <w:t>676</w:t>
      </w:r>
      <w:r w:rsidR="00B01750" w:rsidRPr="00B01750">
        <w:rPr>
          <w:rFonts w:hint="eastAsia"/>
          <w:bCs/>
          <w:lang w:val="fr-FR"/>
        </w:rPr>
        <w:t>起</w:t>
      </w:r>
      <w:r w:rsidRPr="00926CDD">
        <w:rPr>
          <w:rFonts w:hint="eastAsia"/>
          <w:bCs/>
          <w:lang w:val="fr-FR"/>
        </w:rPr>
        <w:t>)</w:t>
      </w:r>
      <w:r w:rsidR="00B01750" w:rsidRPr="00B01750">
        <w:rPr>
          <w:rFonts w:hint="eastAsia"/>
          <w:bCs/>
          <w:lang w:val="fr-FR"/>
        </w:rPr>
        <w:t>的</w:t>
      </w:r>
      <w:r w:rsidRPr="00926CDD">
        <w:rPr>
          <w:rFonts w:hint="eastAsia"/>
          <w:bCs/>
          <w:lang w:val="fr-FR"/>
        </w:rPr>
        <w:t>18.17%</w:t>
      </w:r>
      <w:r w:rsidR="00B01750" w:rsidRPr="00B01750">
        <w:rPr>
          <w:rFonts w:hint="eastAsia"/>
          <w:bCs/>
          <w:lang w:val="fr-FR"/>
        </w:rPr>
        <w:t>。</w:t>
      </w:r>
    </w:p>
    <w:p w14:paraId="6D3485D9" w14:textId="7797AF00" w:rsidR="00B01750" w:rsidRPr="00B01750" w:rsidRDefault="00926CDD" w:rsidP="00B01750">
      <w:pPr>
        <w:pStyle w:val="SingleTxtGC"/>
        <w:rPr>
          <w:bCs/>
          <w:lang w:val="fr-FR"/>
        </w:rPr>
      </w:pPr>
      <w:r w:rsidRPr="00926CDD">
        <w:rPr>
          <w:rFonts w:hint="eastAsia"/>
          <w:bCs/>
          <w:lang w:val="fr-CH"/>
        </w:rPr>
        <w:t>95.</w:t>
      </w:r>
      <w:r w:rsidR="00B01750" w:rsidRPr="00B01750">
        <w:rPr>
          <w:rFonts w:hint="eastAsia"/>
          <w:bCs/>
          <w:lang w:val="fr-CH"/>
        </w:rPr>
        <w:tab/>
      </w:r>
      <w:bookmarkStart w:id="292" w:name="_Toc11407923"/>
      <w:bookmarkStart w:id="293" w:name="_Toc11408878"/>
      <w:r w:rsidR="00B01750" w:rsidRPr="00B01750">
        <w:rPr>
          <w:rFonts w:hint="eastAsia"/>
          <w:bCs/>
          <w:lang w:val="fr-FR"/>
        </w:rPr>
        <w:t>故意杀人案件数量相对较低</w:t>
      </w:r>
      <w:r w:rsidRPr="00926CDD">
        <w:rPr>
          <w:rFonts w:hint="eastAsia"/>
          <w:bCs/>
          <w:lang w:val="fr-FR"/>
        </w:rPr>
        <w:t>，</w:t>
      </w:r>
      <w:r w:rsidR="00B01750" w:rsidRPr="00B01750">
        <w:rPr>
          <w:rFonts w:hint="eastAsia"/>
          <w:bCs/>
          <w:lang w:val="fr-FR"/>
        </w:rPr>
        <w:t>但应指出的是</w:t>
      </w:r>
      <w:r w:rsidRPr="00926CDD">
        <w:rPr>
          <w:rFonts w:hint="eastAsia"/>
          <w:bCs/>
          <w:lang w:val="fr-FR"/>
        </w:rPr>
        <w:t>，</w:t>
      </w:r>
      <w:r w:rsidR="00B01750" w:rsidRPr="00B01750">
        <w:rPr>
          <w:rFonts w:hint="eastAsia"/>
          <w:bCs/>
          <w:lang w:val="fr-FR"/>
        </w:rPr>
        <w:t>如下表所示</w:t>
      </w:r>
      <w:r w:rsidRPr="00926CDD">
        <w:rPr>
          <w:rFonts w:hint="eastAsia"/>
          <w:bCs/>
          <w:lang w:val="fr-FR"/>
        </w:rPr>
        <w:t>，</w:t>
      </w:r>
      <w:r w:rsidR="00B01750" w:rsidRPr="00B01750">
        <w:rPr>
          <w:rFonts w:hint="eastAsia"/>
          <w:bCs/>
          <w:lang w:val="fr-FR"/>
        </w:rPr>
        <w:t>杀人未遂案件的数量要高得多。</w:t>
      </w:r>
    </w:p>
    <w:p w14:paraId="12FFB97D" w14:textId="4E30708D" w:rsidR="00B01750" w:rsidRPr="00B01750" w:rsidRDefault="00B01750" w:rsidP="00867059">
      <w:pPr>
        <w:pStyle w:val="H56GC"/>
        <w:rPr>
          <w:rFonts w:ascii="Time New Roman" w:eastAsia="黑体" w:hAnsi="Time New Roman" w:hint="eastAsia"/>
          <w:bCs/>
          <w:lang w:val="fr-CH"/>
        </w:rPr>
      </w:pPr>
      <w:bookmarkStart w:id="294" w:name="_Toc180747724"/>
      <w:r w:rsidRPr="00B01750">
        <w:rPr>
          <w:rFonts w:hint="eastAsia"/>
          <w:bCs/>
          <w:lang w:val="fr-CH"/>
        </w:rPr>
        <w:tab/>
      </w:r>
      <w:r w:rsidRPr="00B01750">
        <w:rPr>
          <w:rFonts w:hint="eastAsia"/>
          <w:bCs/>
          <w:lang w:val="fr-CH"/>
        </w:rPr>
        <w:tab/>
      </w:r>
      <w:bookmarkStart w:id="295" w:name="_Toc195876776"/>
      <w:bookmarkStart w:id="296" w:name="_Toc195879353"/>
      <w:bookmarkStart w:id="297" w:name="_Toc200981673"/>
      <w:r w:rsidRPr="00B01750">
        <w:rPr>
          <w:rFonts w:hint="eastAsia"/>
          <w:bCs/>
          <w:lang w:val="fr-CH"/>
        </w:rPr>
        <w:t>表</w:t>
      </w:r>
      <w:r w:rsidR="00926CDD" w:rsidRPr="00926CDD">
        <w:rPr>
          <w:rFonts w:hint="eastAsia"/>
          <w:bCs/>
          <w:lang w:val="fr-CH"/>
        </w:rPr>
        <w:t>39</w:t>
      </w:r>
      <w:bookmarkEnd w:id="292"/>
      <w:bookmarkEnd w:id="293"/>
      <w:bookmarkEnd w:id="294"/>
      <w:r w:rsidRPr="00B01750">
        <w:rPr>
          <w:rFonts w:hint="eastAsia"/>
          <w:bCs/>
          <w:lang w:val="fr-CH"/>
        </w:rPr>
        <w:br/>
      </w:r>
      <w:r w:rsidRPr="00B01750">
        <w:rPr>
          <w:rFonts w:ascii="Time New Roman" w:eastAsia="黑体" w:hAnsi="Time New Roman" w:hint="eastAsia"/>
          <w:bCs/>
          <w:lang w:val="fr-CH"/>
        </w:rPr>
        <w:t>故意杀人案件</w:t>
      </w:r>
      <w:bookmarkEnd w:id="295"/>
      <w:bookmarkEnd w:id="296"/>
      <w:bookmarkEnd w:id="297"/>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2"/>
        <w:gridCol w:w="822"/>
        <w:gridCol w:w="822"/>
        <w:gridCol w:w="822"/>
        <w:gridCol w:w="821"/>
      </w:tblGrid>
      <w:tr w:rsidR="00926CDD" w:rsidRPr="005D12D7" w14:paraId="1E90567E" w14:textId="77777777" w:rsidTr="005D12D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12" w:type="pct"/>
            <w:tcBorders>
              <w:top w:val="single" w:sz="4" w:space="0" w:color="auto"/>
              <w:bottom w:val="single" w:sz="12" w:space="0" w:color="auto"/>
            </w:tcBorders>
            <w:shd w:val="clear" w:color="auto" w:fill="auto"/>
            <w:noWrap/>
            <w:vAlign w:val="bottom"/>
            <w:hideMark/>
          </w:tcPr>
          <w:p w14:paraId="777BBA5C" w14:textId="77777777" w:rsidR="00B01750" w:rsidRPr="005D12D7" w:rsidRDefault="00B01750" w:rsidP="005D12D7">
            <w:pPr>
              <w:pStyle w:val="a4"/>
              <w:ind w:right="0"/>
              <w:jc w:val="left"/>
              <w:rPr>
                <w:b w:val="0"/>
                <w:bCs w:val="0"/>
                <w:lang w:val="fr-FR"/>
              </w:rPr>
            </w:pPr>
            <w:r w:rsidRPr="005D12D7">
              <w:rPr>
                <w:rFonts w:hint="eastAsia"/>
                <w:b w:val="0"/>
                <w:bCs w:val="0"/>
                <w:lang w:val="fr-FR"/>
              </w:rPr>
              <w:t>年份</w:t>
            </w:r>
          </w:p>
        </w:tc>
        <w:tc>
          <w:tcPr>
            <w:tcW w:w="557" w:type="pct"/>
            <w:tcBorders>
              <w:top w:val="single" w:sz="4" w:space="0" w:color="auto"/>
              <w:bottom w:val="single" w:sz="12" w:space="0" w:color="auto"/>
            </w:tcBorders>
            <w:shd w:val="clear" w:color="auto" w:fill="auto"/>
            <w:vAlign w:val="bottom"/>
          </w:tcPr>
          <w:p w14:paraId="60A96656" w14:textId="4D97E72A"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19</w:t>
            </w:r>
          </w:p>
        </w:tc>
        <w:tc>
          <w:tcPr>
            <w:tcW w:w="558" w:type="pct"/>
            <w:tcBorders>
              <w:top w:val="single" w:sz="4" w:space="0" w:color="auto"/>
              <w:bottom w:val="single" w:sz="12" w:space="0" w:color="auto"/>
            </w:tcBorders>
            <w:shd w:val="clear" w:color="auto" w:fill="auto"/>
            <w:noWrap/>
            <w:vAlign w:val="bottom"/>
            <w:hideMark/>
          </w:tcPr>
          <w:p w14:paraId="5DC7E874" w14:textId="063D3391"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w:t>
            </w:r>
            <w:r w:rsidR="00B01750" w:rsidRPr="005D12D7">
              <w:rPr>
                <w:rFonts w:hint="eastAsia"/>
                <w:b w:val="0"/>
                <w:bCs w:val="0"/>
                <w:lang w:val="fr-FR"/>
              </w:rPr>
              <w:t>0</w:t>
            </w:r>
          </w:p>
        </w:tc>
        <w:tc>
          <w:tcPr>
            <w:tcW w:w="558" w:type="pct"/>
            <w:tcBorders>
              <w:top w:val="single" w:sz="4" w:space="0" w:color="auto"/>
              <w:bottom w:val="single" w:sz="12" w:space="0" w:color="auto"/>
            </w:tcBorders>
            <w:shd w:val="clear" w:color="auto" w:fill="auto"/>
            <w:noWrap/>
            <w:vAlign w:val="bottom"/>
            <w:hideMark/>
          </w:tcPr>
          <w:p w14:paraId="592D839B" w14:textId="06E4F6D7"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21</w:t>
            </w:r>
          </w:p>
        </w:tc>
        <w:tc>
          <w:tcPr>
            <w:tcW w:w="558" w:type="pct"/>
            <w:tcBorders>
              <w:top w:val="single" w:sz="4" w:space="0" w:color="auto"/>
              <w:bottom w:val="single" w:sz="12" w:space="0" w:color="auto"/>
            </w:tcBorders>
            <w:shd w:val="clear" w:color="auto" w:fill="auto"/>
            <w:noWrap/>
            <w:vAlign w:val="bottom"/>
            <w:hideMark/>
          </w:tcPr>
          <w:p w14:paraId="421EA681" w14:textId="38A36E64"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22</w:t>
            </w:r>
          </w:p>
        </w:tc>
        <w:tc>
          <w:tcPr>
            <w:tcW w:w="558" w:type="pct"/>
            <w:tcBorders>
              <w:top w:val="single" w:sz="4" w:space="0" w:color="auto"/>
              <w:bottom w:val="single" w:sz="12" w:space="0" w:color="auto"/>
            </w:tcBorders>
            <w:shd w:val="clear" w:color="auto" w:fill="auto"/>
            <w:noWrap/>
            <w:vAlign w:val="bottom"/>
            <w:hideMark/>
          </w:tcPr>
          <w:p w14:paraId="2CE66A7F" w14:textId="09C8775F"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23</w:t>
            </w:r>
          </w:p>
        </w:tc>
      </w:tr>
      <w:tr w:rsidR="00926CDD" w:rsidRPr="005D12D7" w14:paraId="2AA2B07F" w14:textId="77777777" w:rsidTr="005D12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pct"/>
            <w:tcBorders>
              <w:top w:val="single" w:sz="12" w:space="0" w:color="auto"/>
              <w:bottom w:val="none" w:sz="0" w:space="0" w:color="auto"/>
            </w:tcBorders>
            <w:shd w:val="clear" w:color="auto" w:fill="auto"/>
            <w:noWrap/>
          </w:tcPr>
          <w:p w14:paraId="2252D6C6" w14:textId="77777777" w:rsidR="00B01750" w:rsidRPr="005D12D7" w:rsidRDefault="00B01750" w:rsidP="005D12D7">
            <w:pPr>
              <w:pStyle w:val="a3"/>
              <w:overflowPunct/>
              <w:ind w:right="0"/>
              <w:jc w:val="left"/>
              <w:rPr>
                <w:b w:val="0"/>
                <w:bCs w:val="0"/>
                <w:lang w:val="fr-FR"/>
              </w:rPr>
            </w:pPr>
            <w:r w:rsidRPr="005D12D7">
              <w:rPr>
                <w:rFonts w:hint="eastAsia"/>
                <w:b w:val="0"/>
                <w:bCs w:val="0"/>
                <w:lang w:val="fr-FR"/>
              </w:rPr>
              <w:t>故意杀人案件</w:t>
            </w:r>
          </w:p>
        </w:tc>
        <w:tc>
          <w:tcPr>
            <w:tcW w:w="557" w:type="pct"/>
            <w:tcBorders>
              <w:top w:val="single" w:sz="12" w:space="0" w:color="auto"/>
              <w:bottom w:val="none" w:sz="0" w:space="0" w:color="auto"/>
            </w:tcBorders>
            <w:shd w:val="clear" w:color="auto" w:fill="auto"/>
            <w:vAlign w:val="bottom"/>
          </w:tcPr>
          <w:p w14:paraId="5F0629D8" w14:textId="3E710B97"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4</w:t>
            </w:r>
          </w:p>
        </w:tc>
        <w:tc>
          <w:tcPr>
            <w:tcW w:w="558" w:type="pct"/>
            <w:tcBorders>
              <w:top w:val="single" w:sz="12" w:space="0" w:color="auto"/>
              <w:bottom w:val="none" w:sz="0" w:space="0" w:color="auto"/>
            </w:tcBorders>
            <w:shd w:val="clear" w:color="auto" w:fill="auto"/>
            <w:noWrap/>
            <w:vAlign w:val="bottom"/>
          </w:tcPr>
          <w:p w14:paraId="0A801AFD" w14:textId="098E675A"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2</w:t>
            </w:r>
          </w:p>
        </w:tc>
        <w:tc>
          <w:tcPr>
            <w:tcW w:w="558" w:type="pct"/>
            <w:tcBorders>
              <w:top w:val="single" w:sz="12" w:space="0" w:color="auto"/>
              <w:bottom w:val="none" w:sz="0" w:space="0" w:color="auto"/>
            </w:tcBorders>
            <w:shd w:val="clear" w:color="auto" w:fill="auto"/>
            <w:noWrap/>
            <w:vAlign w:val="bottom"/>
          </w:tcPr>
          <w:p w14:paraId="6F981561" w14:textId="6AF53ABC"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3</w:t>
            </w:r>
          </w:p>
        </w:tc>
        <w:tc>
          <w:tcPr>
            <w:tcW w:w="558" w:type="pct"/>
            <w:tcBorders>
              <w:top w:val="single" w:sz="12" w:space="0" w:color="auto"/>
              <w:bottom w:val="none" w:sz="0" w:space="0" w:color="auto"/>
            </w:tcBorders>
            <w:shd w:val="clear" w:color="auto" w:fill="auto"/>
            <w:noWrap/>
            <w:vAlign w:val="bottom"/>
          </w:tcPr>
          <w:p w14:paraId="3879104B" w14:textId="340A587A"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9</w:t>
            </w:r>
          </w:p>
        </w:tc>
        <w:tc>
          <w:tcPr>
            <w:tcW w:w="558" w:type="pct"/>
            <w:tcBorders>
              <w:top w:val="single" w:sz="12" w:space="0" w:color="auto"/>
              <w:bottom w:val="none" w:sz="0" w:space="0" w:color="auto"/>
            </w:tcBorders>
            <w:shd w:val="clear" w:color="auto" w:fill="auto"/>
            <w:noWrap/>
            <w:vAlign w:val="bottom"/>
          </w:tcPr>
          <w:p w14:paraId="1772D003" w14:textId="6C6C0ECF"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4</w:t>
            </w:r>
          </w:p>
        </w:tc>
      </w:tr>
    </w:tbl>
    <w:p w14:paraId="3E59D4D3" w14:textId="3C2C2111" w:rsidR="00B01750" w:rsidRPr="00B01750" w:rsidRDefault="00926CDD" w:rsidP="005D12D7">
      <w:pPr>
        <w:pStyle w:val="SingleTxtGC"/>
        <w:spacing w:before="240"/>
        <w:rPr>
          <w:bCs/>
          <w:lang w:val="fr-FR"/>
        </w:rPr>
      </w:pPr>
      <w:r w:rsidRPr="00926CDD">
        <w:rPr>
          <w:rFonts w:hint="eastAsia"/>
          <w:bCs/>
          <w:lang w:val="fr-CH"/>
        </w:rPr>
        <w:t>96.</w:t>
      </w:r>
      <w:r w:rsidR="00B01750" w:rsidRPr="00B01750">
        <w:rPr>
          <w:rFonts w:hint="eastAsia"/>
          <w:bCs/>
          <w:lang w:val="fr-CH"/>
        </w:rPr>
        <w:tab/>
      </w:r>
      <w:r w:rsidRPr="00926CDD">
        <w:rPr>
          <w:rFonts w:hint="eastAsia"/>
          <w:bCs/>
          <w:lang w:val="fr-FR"/>
        </w:rPr>
        <w:t>2</w:t>
      </w:r>
      <w:r w:rsidR="00B01750" w:rsidRPr="00B01750">
        <w:rPr>
          <w:rFonts w:hint="eastAsia"/>
          <w:bCs/>
          <w:lang w:val="fr-FR"/>
        </w:rPr>
        <w:t>0</w:t>
      </w:r>
      <w:r w:rsidRPr="00926CDD">
        <w:rPr>
          <w:rFonts w:hint="eastAsia"/>
          <w:bCs/>
          <w:lang w:val="fr-FR"/>
        </w:rPr>
        <w:t>11</w:t>
      </w:r>
      <w:r w:rsidR="00B01750" w:rsidRPr="00B01750">
        <w:rPr>
          <w:rFonts w:hint="eastAsia"/>
          <w:bCs/>
          <w:lang w:val="fr-FR"/>
        </w:rPr>
        <w:t>年对《刑法》关于强奸的第</w:t>
      </w:r>
      <w:r w:rsidRPr="00926CDD">
        <w:rPr>
          <w:rFonts w:hint="eastAsia"/>
          <w:bCs/>
          <w:lang w:val="fr-FR"/>
        </w:rPr>
        <w:t>375</w:t>
      </w:r>
      <w:r w:rsidR="00B01750" w:rsidRPr="00B01750">
        <w:rPr>
          <w:rFonts w:hint="eastAsia"/>
          <w:bCs/>
          <w:lang w:val="fr-FR"/>
        </w:rPr>
        <w:t>条</w:t>
      </w:r>
      <w:proofErr w:type="gramStart"/>
      <w:r w:rsidR="00B01750" w:rsidRPr="00B01750">
        <w:rPr>
          <w:rFonts w:hint="eastAsia"/>
          <w:bCs/>
          <w:lang w:val="fr-FR"/>
        </w:rPr>
        <w:t>作出</w:t>
      </w:r>
      <w:proofErr w:type="gramEnd"/>
      <w:r w:rsidR="00B01750" w:rsidRPr="00B01750">
        <w:rPr>
          <w:rFonts w:hint="eastAsia"/>
          <w:bCs/>
          <w:lang w:val="fr-FR"/>
        </w:rPr>
        <w:t>修订</w:t>
      </w:r>
      <w:r w:rsidRPr="00926CDD">
        <w:rPr>
          <w:rFonts w:hint="eastAsia"/>
          <w:bCs/>
          <w:lang w:val="fr-FR"/>
        </w:rPr>
        <w:t>，</w:t>
      </w:r>
      <w:r w:rsidR="00B01750" w:rsidRPr="00B01750">
        <w:rPr>
          <w:rFonts w:hint="eastAsia"/>
          <w:bCs/>
          <w:lang w:val="fr-FR"/>
        </w:rPr>
        <w:t>其中规定</w:t>
      </w:r>
      <w:r w:rsidRPr="00926CDD">
        <w:rPr>
          <w:rFonts w:hint="eastAsia"/>
          <w:bCs/>
          <w:lang w:val="fr-FR"/>
        </w:rPr>
        <w:t>，</w:t>
      </w:r>
      <w:r w:rsidR="00B01750" w:rsidRPr="00B01750">
        <w:rPr>
          <w:rFonts w:hint="eastAsia"/>
          <w:bCs/>
          <w:lang w:val="fr-FR"/>
        </w:rPr>
        <w:t>一方未表示同意即构成另一方实施强奸罪。因此</w:t>
      </w:r>
      <w:r w:rsidRPr="00926CDD">
        <w:rPr>
          <w:rFonts w:hint="eastAsia"/>
          <w:bCs/>
          <w:lang w:val="fr-FR"/>
        </w:rPr>
        <w:t>，</w:t>
      </w:r>
      <w:r w:rsidR="00B01750" w:rsidRPr="00B01750">
        <w:rPr>
          <w:rFonts w:hint="eastAsia"/>
          <w:bCs/>
          <w:lang w:val="fr-FR"/>
        </w:rPr>
        <w:t>受害者无需再像过去那样证明自己不同意。</w:t>
      </w:r>
    </w:p>
    <w:p w14:paraId="17467095" w14:textId="2967F22A" w:rsidR="00B01750" w:rsidRPr="00B01750" w:rsidRDefault="00B01750" w:rsidP="00867059">
      <w:pPr>
        <w:pStyle w:val="H56GC"/>
        <w:rPr>
          <w:rFonts w:ascii="Time New Roman" w:eastAsia="黑体" w:hAnsi="Time New Roman" w:hint="eastAsia"/>
          <w:bCs/>
          <w:lang w:val="fr-CH"/>
        </w:rPr>
      </w:pPr>
      <w:bookmarkStart w:id="298" w:name="_Toc11407924"/>
      <w:bookmarkStart w:id="299" w:name="_Toc11408879"/>
      <w:bookmarkStart w:id="300" w:name="_Toc180747725"/>
      <w:r w:rsidRPr="00B01750">
        <w:rPr>
          <w:rFonts w:hint="eastAsia"/>
          <w:bCs/>
          <w:lang w:val="fr-CH"/>
        </w:rPr>
        <w:lastRenderedPageBreak/>
        <w:tab/>
      </w:r>
      <w:r w:rsidRPr="00B01750">
        <w:rPr>
          <w:rFonts w:hint="eastAsia"/>
          <w:bCs/>
          <w:lang w:val="fr-CH"/>
        </w:rPr>
        <w:tab/>
      </w:r>
      <w:bookmarkStart w:id="301" w:name="_Toc195876777"/>
      <w:bookmarkStart w:id="302" w:name="_Toc195879354"/>
      <w:bookmarkStart w:id="303" w:name="_Toc200981674"/>
      <w:r w:rsidRPr="00B01750">
        <w:rPr>
          <w:rFonts w:hint="eastAsia"/>
          <w:bCs/>
          <w:lang w:val="fr-CH"/>
        </w:rPr>
        <w:t>表</w:t>
      </w:r>
      <w:r w:rsidR="00926CDD" w:rsidRPr="00926CDD">
        <w:rPr>
          <w:rFonts w:hint="eastAsia"/>
          <w:bCs/>
          <w:lang w:val="fr-CH"/>
        </w:rPr>
        <w:t>4</w:t>
      </w:r>
      <w:r w:rsidRPr="00B01750">
        <w:rPr>
          <w:rFonts w:hint="eastAsia"/>
          <w:bCs/>
          <w:lang w:val="fr-CH"/>
        </w:rPr>
        <w:t>0</w:t>
      </w:r>
      <w:r w:rsidRPr="00B01750">
        <w:rPr>
          <w:rFonts w:hint="eastAsia"/>
          <w:bCs/>
          <w:lang w:val="fr-CH"/>
        </w:rPr>
        <w:br/>
      </w:r>
      <w:bookmarkEnd w:id="298"/>
      <w:bookmarkEnd w:id="299"/>
      <w:bookmarkEnd w:id="300"/>
      <w:r w:rsidR="00926CDD" w:rsidRPr="005D12D7">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5D12D7">
        <w:rPr>
          <w:rFonts w:ascii="Time New Roman" w:eastAsia="黑体" w:hAnsi="Time New Roman" w:hint="eastAsia"/>
          <w:bCs/>
          <w:lang w:val="fr-CH"/>
        </w:rPr>
        <w:t>19</w:t>
      </w:r>
      <w:r w:rsidRPr="00B01750">
        <w:rPr>
          <w:rFonts w:ascii="Time New Roman" w:eastAsia="黑体" w:hAnsi="Time New Roman" w:hint="eastAsia"/>
          <w:bCs/>
          <w:lang w:val="fr-CH"/>
        </w:rPr>
        <w:t>-</w:t>
      </w:r>
      <w:r w:rsidR="00926CDD" w:rsidRPr="005D12D7">
        <w:rPr>
          <w:rFonts w:ascii="Time New Roman" w:eastAsia="黑体" w:hAnsi="Time New Roman" w:hint="eastAsia"/>
          <w:bCs/>
          <w:lang w:val="fr-CH"/>
        </w:rPr>
        <w:t>2</w:t>
      </w:r>
      <w:r w:rsidRPr="00B01750">
        <w:rPr>
          <w:rFonts w:ascii="Time New Roman" w:eastAsia="黑体" w:hAnsi="Time New Roman" w:hint="eastAsia"/>
          <w:bCs/>
          <w:lang w:val="fr-CH"/>
        </w:rPr>
        <w:t>0</w:t>
      </w:r>
      <w:r w:rsidR="00926CDD" w:rsidRPr="005D12D7">
        <w:rPr>
          <w:rFonts w:ascii="Time New Roman" w:eastAsia="黑体" w:hAnsi="Time New Roman" w:hint="eastAsia"/>
          <w:bCs/>
          <w:lang w:val="fr-CH"/>
        </w:rPr>
        <w:t>23</w:t>
      </w:r>
      <w:r w:rsidRPr="00B01750">
        <w:rPr>
          <w:rFonts w:ascii="Time New Roman" w:eastAsia="黑体" w:hAnsi="Time New Roman" w:hint="eastAsia"/>
          <w:bCs/>
          <w:lang w:val="fr-CH"/>
        </w:rPr>
        <w:t>年强奸和猥亵案件</w:t>
      </w:r>
      <w:r w:rsidR="00926CDD" w:rsidRPr="005D12D7">
        <w:rPr>
          <w:rFonts w:ascii="Time New Roman" w:eastAsia="黑体" w:hAnsi="Time New Roman" w:hint="eastAsia"/>
          <w:bCs/>
        </w:rPr>
        <w:t>(</w:t>
      </w:r>
      <w:r w:rsidRPr="00B01750">
        <w:rPr>
          <w:rFonts w:ascii="Time New Roman" w:eastAsia="黑体" w:hAnsi="Time New Roman" w:hint="eastAsia"/>
          <w:bCs/>
        </w:rPr>
        <w:t>资料来源</w:t>
      </w:r>
      <w:r w:rsidR="00926CDD" w:rsidRPr="005D12D7">
        <w:rPr>
          <w:rFonts w:ascii="Time New Roman" w:eastAsia="黑体" w:hAnsi="Time New Roman" w:hint="eastAsia"/>
          <w:bCs/>
        </w:rPr>
        <w:t>：</w:t>
      </w:r>
      <w:r w:rsidRPr="00B01750">
        <w:rPr>
          <w:rFonts w:ascii="Time New Roman" w:eastAsia="黑体" w:hAnsi="Time New Roman" w:hint="eastAsia"/>
          <w:bCs/>
        </w:rPr>
        <w:t>大公国警察局</w:t>
      </w:r>
      <w:r w:rsidR="00926CDD" w:rsidRPr="005D12D7">
        <w:rPr>
          <w:rFonts w:ascii="Time New Roman" w:eastAsia="黑体" w:hAnsi="Time New Roman" w:hint="eastAsia"/>
          <w:bCs/>
        </w:rPr>
        <w:t>)</w:t>
      </w:r>
      <w:bookmarkEnd w:id="301"/>
      <w:bookmarkEnd w:id="302"/>
      <w:bookmarkEnd w:id="303"/>
    </w:p>
    <w:tbl>
      <w:tblPr>
        <w:tblStyle w:val="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2"/>
        <w:gridCol w:w="822"/>
        <w:gridCol w:w="822"/>
        <w:gridCol w:w="822"/>
        <w:gridCol w:w="821"/>
      </w:tblGrid>
      <w:tr w:rsidR="00926CDD" w:rsidRPr="005D12D7" w14:paraId="063929DA" w14:textId="77777777" w:rsidTr="005D12D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12" w:type="pct"/>
            <w:tcBorders>
              <w:top w:val="single" w:sz="4" w:space="0" w:color="auto"/>
              <w:bottom w:val="single" w:sz="12" w:space="0" w:color="auto"/>
            </w:tcBorders>
            <w:shd w:val="clear" w:color="auto" w:fill="auto"/>
            <w:noWrap/>
            <w:vAlign w:val="bottom"/>
            <w:hideMark/>
          </w:tcPr>
          <w:p w14:paraId="0459B403" w14:textId="77777777" w:rsidR="00B01750" w:rsidRPr="005D12D7" w:rsidRDefault="00B01750" w:rsidP="005D12D7">
            <w:pPr>
              <w:pStyle w:val="a4"/>
              <w:ind w:right="0"/>
              <w:jc w:val="left"/>
              <w:rPr>
                <w:b w:val="0"/>
                <w:bCs w:val="0"/>
                <w:lang w:val="fr-FR"/>
              </w:rPr>
            </w:pPr>
            <w:r w:rsidRPr="005D12D7">
              <w:rPr>
                <w:rFonts w:hint="eastAsia"/>
                <w:b w:val="0"/>
                <w:bCs w:val="0"/>
                <w:lang w:val="fr-FR"/>
              </w:rPr>
              <w:t>年份</w:t>
            </w:r>
          </w:p>
        </w:tc>
        <w:tc>
          <w:tcPr>
            <w:tcW w:w="557" w:type="pct"/>
            <w:tcBorders>
              <w:top w:val="single" w:sz="4" w:space="0" w:color="auto"/>
              <w:bottom w:val="single" w:sz="12" w:space="0" w:color="auto"/>
            </w:tcBorders>
            <w:shd w:val="clear" w:color="auto" w:fill="auto"/>
            <w:vAlign w:val="bottom"/>
          </w:tcPr>
          <w:p w14:paraId="005B8D31" w14:textId="29AFC645"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19</w:t>
            </w:r>
          </w:p>
        </w:tc>
        <w:tc>
          <w:tcPr>
            <w:tcW w:w="558" w:type="pct"/>
            <w:tcBorders>
              <w:top w:val="single" w:sz="4" w:space="0" w:color="auto"/>
              <w:bottom w:val="single" w:sz="12" w:space="0" w:color="auto"/>
            </w:tcBorders>
            <w:shd w:val="clear" w:color="auto" w:fill="auto"/>
            <w:noWrap/>
            <w:vAlign w:val="bottom"/>
            <w:hideMark/>
          </w:tcPr>
          <w:p w14:paraId="534449D2" w14:textId="49F78536"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w:t>
            </w:r>
            <w:r w:rsidR="00B01750" w:rsidRPr="005D12D7">
              <w:rPr>
                <w:rFonts w:hint="eastAsia"/>
                <w:b w:val="0"/>
                <w:bCs w:val="0"/>
                <w:lang w:val="fr-FR"/>
              </w:rPr>
              <w:t>0</w:t>
            </w:r>
          </w:p>
        </w:tc>
        <w:tc>
          <w:tcPr>
            <w:tcW w:w="558" w:type="pct"/>
            <w:tcBorders>
              <w:top w:val="single" w:sz="4" w:space="0" w:color="auto"/>
              <w:bottom w:val="single" w:sz="12" w:space="0" w:color="auto"/>
            </w:tcBorders>
            <w:shd w:val="clear" w:color="auto" w:fill="auto"/>
            <w:noWrap/>
            <w:vAlign w:val="bottom"/>
            <w:hideMark/>
          </w:tcPr>
          <w:p w14:paraId="7DD0DFE5" w14:textId="7D7C9540"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21</w:t>
            </w:r>
          </w:p>
        </w:tc>
        <w:tc>
          <w:tcPr>
            <w:tcW w:w="558" w:type="pct"/>
            <w:tcBorders>
              <w:top w:val="single" w:sz="4" w:space="0" w:color="auto"/>
              <w:bottom w:val="single" w:sz="12" w:space="0" w:color="auto"/>
            </w:tcBorders>
            <w:shd w:val="clear" w:color="auto" w:fill="auto"/>
            <w:noWrap/>
            <w:vAlign w:val="bottom"/>
            <w:hideMark/>
          </w:tcPr>
          <w:p w14:paraId="512A3DEA" w14:textId="633F3A2F"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22</w:t>
            </w:r>
          </w:p>
        </w:tc>
        <w:tc>
          <w:tcPr>
            <w:tcW w:w="558" w:type="pct"/>
            <w:tcBorders>
              <w:top w:val="single" w:sz="4" w:space="0" w:color="auto"/>
              <w:bottom w:val="single" w:sz="12" w:space="0" w:color="auto"/>
            </w:tcBorders>
            <w:shd w:val="clear" w:color="auto" w:fill="auto"/>
            <w:noWrap/>
            <w:vAlign w:val="bottom"/>
            <w:hideMark/>
          </w:tcPr>
          <w:p w14:paraId="5C961F3C" w14:textId="316F8C1C" w:rsidR="00B01750" w:rsidRPr="005D12D7" w:rsidRDefault="00926CDD" w:rsidP="005D12D7">
            <w:pPr>
              <w:pStyle w:val="a4"/>
              <w:ind w:right="0"/>
              <w:jc w:val="right"/>
              <w:cnfStyle w:val="100000000000" w:firstRow="1" w:lastRow="0" w:firstColumn="0" w:lastColumn="0" w:oddVBand="0" w:evenVBand="0" w:oddHBand="0" w:evenHBand="0" w:firstRowFirstColumn="0" w:firstRowLastColumn="0" w:lastRowFirstColumn="0" w:lastRowLastColumn="0"/>
              <w:rPr>
                <w:b w:val="0"/>
                <w:bCs w:val="0"/>
                <w:lang w:val="fr-FR"/>
              </w:rPr>
            </w:pPr>
            <w:r w:rsidRPr="005D12D7">
              <w:rPr>
                <w:rFonts w:hint="eastAsia"/>
                <w:b w:val="0"/>
                <w:bCs w:val="0"/>
                <w:lang w:val="fr-FR"/>
              </w:rPr>
              <w:t>2</w:t>
            </w:r>
            <w:r w:rsidR="00B01750" w:rsidRPr="005D12D7">
              <w:rPr>
                <w:rFonts w:hint="eastAsia"/>
                <w:b w:val="0"/>
                <w:bCs w:val="0"/>
                <w:lang w:val="fr-FR"/>
              </w:rPr>
              <w:t>0</w:t>
            </w:r>
            <w:r w:rsidRPr="005D12D7">
              <w:rPr>
                <w:rFonts w:hint="eastAsia"/>
                <w:b w:val="0"/>
                <w:bCs w:val="0"/>
                <w:lang w:val="fr-FR"/>
              </w:rPr>
              <w:t>23</w:t>
            </w:r>
          </w:p>
        </w:tc>
      </w:tr>
      <w:tr w:rsidR="00926CDD" w:rsidRPr="005D12D7" w14:paraId="6DC5C92A" w14:textId="77777777" w:rsidTr="005D12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pct"/>
            <w:tcBorders>
              <w:top w:val="single" w:sz="12" w:space="0" w:color="auto"/>
              <w:bottom w:val="none" w:sz="0" w:space="0" w:color="auto"/>
            </w:tcBorders>
            <w:shd w:val="clear" w:color="auto" w:fill="auto"/>
            <w:noWrap/>
          </w:tcPr>
          <w:p w14:paraId="5A0736A2" w14:textId="77777777" w:rsidR="00B01750" w:rsidRPr="005D12D7" w:rsidRDefault="00B01750" w:rsidP="005D12D7">
            <w:pPr>
              <w:pStyle w:val="a3"/>
              <w:overflowPunct/>
              <w:ind w:right="0"/>
              <w:jc w:val="left"/>
              <w:rPr>
                <w:b w:val="0"/>
                <w:bCs w:val="0"/>
                <w:lang w:val="fr-FR"/>
              </w:rPr>
            </w:pPr>
            <w:r w:rsidRPr="005D12D7">
              <w:rPr>
                <w:rFonts w:hint="eastAsia"/>
                <w:b w:val="0"/>
                <w:bCs w:val="0"/>
                <w:lang w:val="fr-FR"/>
              </w:rPr>
              <w:t>强奸案</w:t>
            </w:r>
          </w:p>
        </w:tc>
        <w:tc>
          <w:tcPr>
            <w:tcW w:w="557" w:type="pct"/>
            <w:tcBorders>
              <w:top w:val="single" w:sz="12" w:space="0" w:color="auto"/>
              <w:bottom w:val="none" w:sz="0" w:space="0" w:color="auto"/>
            </w:tcBorders>
            <w:shd w:val="clear" w:color="auto" w:fill="auto"/>
            <w:vAlign w:val="bottom"/>
          </w:tcPr>
          <w:p w14:paraId="61C7C5A8" w14:textId="7A079AC8"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116</w:t>
            </w:r>
          </w:p>
        </w:tc>
        <w:tc>
          <w:tcPr>
            <w:tcW w:w="558" w:type="pct"/>
            <w:tcBorders>
              <w:top w:val="single" w:sz="12" w:space="0" w:color="auto"/>
              <w:bottom w:val="none" w:sz="0" w:space="0" w:color="auto"/>
            </w:tcBorders>
            <w:shd w:val="clear" w:color="auto" w:fill="auto"/>
            <w:noWrap/>
            <w:vAlign w:val="bottom"/>
          </w:tcPr>
          <w:p w14:paraId="47F6B1F2" w14:textId="2ECB2866"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1</w:t>
            </w:r>
            <w:r w:rsidR="00B01750" w:rsidRPr="005D12D7">
              <w:rPr>
                <w:rFonts w:hint="eastAsia"/>
                <w:lang w:val="fr-FR"/>
              </w:rPr>
              <w:t>0</w:t>
            </w:r>
            <w:r w:rsidRPr="005D12D7">
              <w:rPr>
                <w:rFonts w:hint="eastAsia"/>
                <w:lang w:val="fr-FR"/>
              </w:rPr>
              <w:t>4</w:t>
            </w:r>
          </w:p>
        </w:tc>
        <w:tc>
          <w:tcPr>
            <w:tcW w:w="558" w:type="pct"/>
            <w:tcBorders>
              <w:top w:val="single" w:sz="12" w:space="0" w:color="auto"/>
              <w:bottom w:val="none" w:sz="0" w:space="0" w:color="auto"/>
            </w:tcBorders>
            <w:shd w:val="clear" w:color="auto" w:fill="auto"/>
            <w:noWrap/>
            <w:vAlign w:val="bottom"/>
          </w:tcPr>
          <w:p w14:paraId="5E156AAD" w14:textId="2108765E"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11</w:t>
            </w:r>
            <w:r w:rsidR="00B01750" w:rsidRPr="005D12D7">
              <w:rPr>
                <w:rFonts w:hint="eastAsia"/>
                <w:lang w:val="fr-FR"/>
              </w:rPr>
              <w:t>0</w:t>
            </w:r>
          </w:p>
        </w:tc>
        <w:tc>
          <w:tcPr>
            <w:tcW w:w="558" w:type="pct"/>
            <w:tcBorders>
              <w:top w:val="single" w:sz="12" w:space="0" w:color="auto"/>
              <w:bottom w:val="none" w:sz="0" w:space="0" w:color="auto"/>
            </w:tcBorders>
            <w:shd w:val="clear" w:color="auto" w:fill="auto"/>
            <w:noWrap/>
            <w:vAlign w:val="bottom"/>
          </w:tcPr>
          <w:p w14:paraId="76AA5FE9" w14:textId="140C2E64"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131</w:t>
            </w:r>
          </w:p>
        </w:tc>
        <w:tc>
          <w:tcPr>
            <w:tcW w:w="558" w:type="pct"/>
            <w:tcBorders>
              <w:top w:val="single" w:sz="12" w:space="0" w:color="auto"/>
              <w:bottom w:val="none" w:sz="0" w:space="0" w:color="auto"/>
            </w:tcBorders>
            <w:shd w:val="clear" w:color="auto" w:fill="auto"/>
            <w:noWrap/>
            <w:vAlign w:val="bottom"/>
          </w:tcPr>
          <w:p w14:paraId="012E7186" w14:textId="2CEAAF9B" w:rsidR="00B01750" w:rsidRPr="005D12D7" w:rsidRDefault="00926CDD" w:rsidP="005D12D7">
            <w:pPr>
              <w:pStyle w:val="a3"/>
              <w:overflowPunct/>
              <w:ind w:right="0"/>
              <w:jc w:val="right"/>
              <w:cnfStyle w:val="000000100000" w:firstRow="0" w:lastRow="0" w:firstColumn="0" w:lastColumn="0" w:oddVBand="0" w:evenVBand="0" w:oddHBand="1" w:evenHBand="0" w:firstRowFirstColumn="0" w:firstRowLastColumn="0" w:lastRowFirstColumn="0" w:lastRowLastColumn="0"/>
              <w:rPr>
                <w:lang w:val="fr-FR"/>
              </w:rPr>
            </w:pPr>
            <w:r w:rsidRPr="005D12D7">
              <w:rPr>
                <w:rFonts w:hint="eastAsia"/>
                <w:lang w:val="fr-FR"/>
              </w:rPr>
              <w:t>146</w:t>
            </w:r>
          </w:p>
        </w:tc>
      </w:tr>
      <w:tr w:rsidR="00926CDD" w:rsidRPr="005D12D7" w14:paraId="0E42E4FC" w14:textId="77777777" w:rsidTr="005D12D7">
        <w:tc>
          <w:tcPr>
            <w:cnfStyle w:val="001000000000" w:firstRow="0" w:lastRow="0" w:firstColumn="1" w:lastColumn="0" w:oddVBand="0" w:evenVBand="0" w:oddHBand="0" w:evenHBand="0" w:firstRowFirstColumn="0" w:firstRowLastColumn="0" w:lastRowFirstColumn="0" w:lastRowLastColumn="0"/>
            <w:tcW w:w="2212" w:type="pct"/>
            <w:shd w:val="clear" w:color="auto" w:fill="auto"/>
            <w:noWrap/>
          </w:tcPr>
          <w:p w14:paraId="57C345E5" w14:textId="77777777" w:rsidR="00B01750" w:rsidRPr="005D12D7" w:rsidRDefault="00B01750" w:rsidP="005D12D7">
            <w:pPr>
              <w:pStyle w:val="a3"/>
              <w:overflowPunct/>
              <w:ind w:right="0"/>
              <w:jc w:val="left"/>
              <w:rPr>
                <w:b w:val="0"/>
                <w:bCs w:val="0"/>
                <w:lang w:val="fr-FR"/>
              </w:rPr>
            </w:pPr>
            <w:r w:rsidRPr="005D12D7">
              <w:rPr>
                <w:rFonts w:hint="eastAsia"/>
                <w:b w:val="0"/>
                <w:bCs w:val="0"/>
                <w:lang w:val="fr-FR"/>
              </w:rPr>
              <w:t>猥亵案</w:t>
            </w:r>
          </w:p>
        </w:tc>
        <w:tc>
          <w:tcPr>
            <w:tcW w:w="557" w:type="pct"/>
            <w:shd w:val="clear" w:color="auto" w:fill="auto"/>
            <w:vAlign w:val="bottom"/>
          </w:tcPr>
          <w:p w14:paraId="795D4E4F" w14:textId="309B9CC4"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144</w:t>
            </w:r>
          </w:p>
        </w:tc>
        <w:tc>
          <w:tcPr>
            <w:tcW w:w="558" w:type="pct"/>
            <w:shd w:val="clear" w:color="auto" w:fill="auto"/>
            <w:noWrap/>
            <w:vAlign w:val="bottom"/>
          </w:tcPr>
          <w:p w14:paraId="0B923107" w14:textId="6D10E9E6"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144</w:t>
            </w:r>
          </w:p>
        </w:tc>
        <w:tc>
          <w:tcPr>
            <w:tcW w:w="558" w:type="pct"/>
            <w:shd w:val="clear" w:color="auto" w:fill="auto"/>
            <w:noWrap/>
            <w:vAlign w:val="bottom"/>
          </w:tcPr>
          <w:p w14:paraId="026F84A1" w14:textId="66B0FB9C"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161</w:t>
            </w:r>
          </w:p>
        </w:tc>
        <w:tc>
          <w:tcPr>
            <w:tcW w:w="558" w:type="pct"/>
            <w:shd w:val="clear" w:color="auto" w:fill="auto"/>
            <w:noWrap/>
            <w:vAlign w:val="bottom"/>
          </w:tcPr>
          <w:p w14:paraId="0B3FD8FA" w14:textId="4D8DAE0D"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157</w:t>
            </w:r>
          </w:p>
        </w:tc>
        <w:tc>
          <w:tcPr>
            <w:tcW w:w="558" w:type="pct"/>
            <w:shd w:val="clear" w:color="auto" w:fill="auto"/>
            <w:noWrap/>
            <w:vAlign w:val="bottom"/>
          </w:tcPr>
          <w:p w14:paraId="2B73A30D" w14:textId="1D5702AE" w:rsidR="00B01750" w:rsidRPr="005D12D7" w:rsidRDefault="00926CDD" w:rsidP="005D12D7">
            <w:pPr>
              <w:pStyle w:val="a3"/>
              <w:overflowPunct/>
              <w:ind w:right="0"/>
              <w:jc w:val="right"/>
              <w:cnfStyle w:val="000000000000" w:firstRow="0" w:lastRow="0" w:firstColumn="0" w:lastColumn="0" w:oddVBand="0" w:evenVBand="0" w:oddHBand="0" w:evenHBand="0" w:firstRowFirstColumn="0" w:firstRowLastColumn="0" w:lastRowFirstColumn="0" w:lastRowLastColumn="0"/>
              <w:rPr>
                <w:lang w:val="fr-FR"/>
              </w:rPr>
            </w:pPr>
            <w:r w:rsidRPr="005D12D7">
              <w:rPr>
                <w:rFonts w:hint="eastAsia"/>
                <w:lang w:val="fr-FR"/>
              </w:rPr>
              <w:t>159</w:t>
            </w:r>
          </w:p>
        </w:tc>
      </w:tr>
    </w:tbl>
    <w:p w14:paraId="375755C7" w14:textId="7BF0D522" w:rsidR="00B01750" w:rsidRPr="00B01750" w:rsidRDefault="00B01750" w:rsidP="005D12D7">
      <w:pPr>
        <w:pStyle w:val="H23GC"/>
        <w:rPr>
          <w:lang w:val="fr-CH"/>
        </w:rPr>
      </w:pPr>
      <w:bookmarkStart w:id="304" w:name="_Toc182383478"/>
      <w:r w:rsidRPr="00B01750">
        <w:rPr>
          <w:rFonts w:hint="eastAsia"/>
          <w:lang w:val="fr-CH"/>
        </w:rPr>
        <w:tab/>
      </w:r>
      <w:r w:rsidR="00926CDD" w:rsidRPr="00926CDD">
        <w:rPr>
          <w:rFonts w:hint="eastAsia"/>
          <w:lang w:val="fr-CH"/>
        </w:rPr>
        <w:t>4.</w:t>
      </w:r>
      <w:r w:rsidRPr="00B01750">
        <w:rPr>
          <w:rFonts w:hint="eastAsia"/>
          <w:lang w:val="fr-CH"/>
        </w:rPr>
        <w:tab/>
      </w:r>
      <w:bookmarkEnd w:id="304"/>
      <w:r w:rsidRPr="00B01750">
        <w:rPr>
          <w:rFonts w:hint="eastAsia"/>
          <w:lang w:val="fr-CH"/>
        </w:rPr>
        <w:t>媒体和民间社会</w:t>
      </w:r>
    </w:p>
    <w:p w14:paraId="2C82744B" w14:textId="361BE232" w:rsidR="00B01750" w:rsidRPr="00B01750" w:rsidRDefault="00B01750" w:rsidP="005D12D7">
      <w:pPr>
        <w:pStyle w:val="H23GC"/>
        <w:rPr>
          <w:lang w:val="fr-CH"/>
        </w:rPr>
      </w:pPr>
      <w:bookmarkStart w:id="305" w:name="_Toc182383479"/>
      <w:r w:rsidRPr="00B01750">
        <w:rPr>
          <w:rFonts w:hint="eastAsia"/>
          <w:lang w:val="fr-CH"/>
        </w:rPr>
        <w:tab/>
      </w:r>
      <w:r w:rsidR="00926CDD" w:rsidRPr="00926CDD">
        <w:rPr>
          <w:rFonts w:hint="eastAsia"/>
          <w:lang w:val="fr-FR"/>
        </w:rPr>
        <w:t>(</w:t>
      </w:r>
      <w:r w:rsidR="00926CDD" w:rsidRPr="00926CDD">
        <w:rPr>
          <w:rFonts w:hint="eastAsia"/>
          <w:lang w:val="fr-CH"/>
        </w:rPr>
        <w:t>a)</w:t>
      </w:r>
      <w:r w:rsidRPr="00B01750">
        <w:rPr>
          <w:rFonts w:hint="eastAsia"/>
          <w:lang w:val="fr-CH"/>
        </w:rPr>
        <w:tab/>
      </w:r>
      <w:bookmarkEnd w:id="305"/>
      <w:r w:rsidRPr="00B01750">
        <w:rPr>
          <w:rFonts w:hint="eastAsia"/>
          <w:lang w:val="fr-CH"/>
        </w:rPr>
        <w:t>卢森堡的媒体</w:t>
      </w:r>
    </w:p>
    <w:p w14:paraId="23B43DDC" w14:textId="00B8CB97" w:rsidR="00B01750" w:rsidRPr="00B01750" w:rsidRDefault="00926CDD" w:rsidP="00B01750">
      <w:pPr>
        <w:pStyle w:val="SingleTxtGC"/>
        <w:rPr>
          <w:bCs/>
          <w:lang w:val="fr-FR"/>
        </w:rPr>
      </w:pPr>
      <w:r w:rsidRPr="00926CDD">
        <w:rPr>
          <w:rFonts w:hint="eastAsia"/>
          <w:bCs/>
          <w:lang w:val="fr-CH"/>
        </w:rPr>
        <w:t>97.</w:t>
      </w:r>
      <w:r w:rsidR="00B01750" w:rsidRPr="00B01750">
        <w:rPr>
          <w:rFonts w:hint="eastAsia"/>
          <w:bCs/>
          <w:lang w:val="fr-CH"/>
        </w:rPr>
        <w:tab/>
      </w:r>
      <w:r w:rsidR="00B01750" w:rsidRPr="00B01750">
        <w:rPr>
          <w:rFonts w:hint="eastAsia"/>
          <w:bCs/>
          <w:lang w:val="fr-FR"/>
        </w:rPr>
        <w:t>卢森堡拥有丰富和多元化的媒体。除包含各类观点的主要日报等国内新闻媒体外</w:t>
      </w:r>
      <w:r w:rsidRPr="00926CDD">
        <w:rPr>
          <w:rFonts w:hint="eastAsia"/>
          <w:bCs/>
          <w:lang w:val="fr-FR"/>
        </w:rPr>
        <w:t>，</w:t>
      </w:r>
      <w:r w:rsidR="00B01750" w:rsidRPr="00B01750">
        <w:rPr>
          <w:rFonts w:hint="eastAsia"/>
          <w:bCs/>
          <w:lang w:val="fr-FR"/>
        </w:rPr>
        <w:t>外国报刊、视听媒体和新媒体百花齐放。</w:t>
      </w:r>
    </w:p>
    <w:p w14:paraId="54B5E7E1" w14:textId="2BB35AA7" w:rsidR="00B01750" w:rsidRPr="00B01750" w:rsidRDefault="00926CDD" w:rsidP="00B01750">
      <w:pPr>
        <w:pStyle w:val="SingleTxtGC"/>
        <w:rPr>
          <w:bCs/>
          <w:lang w:val="fr-FR"/>
        </w:rPr>
      </w:pPr>
      <w:r w:rsidRPr="00926CDD">
        <w:rPr>
          <w:rFonts w:hint="eastAsia"/>
          <w:bCs/>
          <w:lang w:val="fr-CH"/>
        </w:rPr>
        <w:t>98.</w:t>
      </w:r>
      <w:r w:rsidR="00B01750" w:rsidRPr="00B01750">
        <w:rPr>
          <w:rFonts w:hint="eastAsia"/>
          <w:bCs/>
          <w:lang w:val="fr-CH"/>
        </w:rPr>
        <w:tab/>
      </w:r>
      <w:r w:rsidR="00B01750" w:rsidRPr="00B01750">
        <w:rPr>
          <w:rFonts w:hint="eastAsia"/>
          <w:bCs/>
          <w:lang w:val="fr-FR"/>
        </w:rPr>
        <w:t>卢森堡新闻媒体最重要的特色之一是使用本国的三种常用语言</w:t>
      </w:r>
      <w:r w:rsidRPr="00926CDD">
        <w:rPr>
          <w:rFonts w:hint="eastAsia"/>
          <w:bCs/>
          <w:lang w:val="fr-FR"/>
        </w:rPr>
        <w:t>，</w:t>
      </w:r>
      <w:r w:rsidR="00B01750" w:rsidRPr="00B01750">
        <w:rPr>
          <w:rFonts w:hint="eastAsia"/>
          <w:bCs/>
          <w:lang w:val="fr-FR"/>
        </w:rPr>
        <w:t>即卢森堡语、德语和法语。</w:t>
      </w:r>
      <w:proofErr w:type="gramStart"/>
      <w:r w:rsidR="00B01750" w:rsidRPr="00B01750">
        <w:rPr>
          <w:rFonts w:hint="eastAsia"/>
          <w:bCs/>
          <w:lang w:val="fr-FR"/>
        </w:rPr>
        <w:t>就文字</w:t>
      </w:r>
      <w:proofErr w:type="gramEnd"/>
      <w:r w:rsidR="00B01750" w:rsidRPr="00B01750">
        <w:rPr>
          <w:rFonts w:hint="eastAsia"/>
          <w:bCs/>
          <w:lang w:val="fr-FR"/>
        </w:rPr>
        <w:t>媒体而言</w:t>
      </w:r>
      <w:r w:rsidRPr="00926CDD">
        <w:rPr>
          <w:rFonts w:hint="eastAsia"/>
          <w:bCs/>
          <w:lang w:val="fr-FR"/>
        </w:rPr>
        <w:t>，</w:t>
      </w:r>
      <w:r w:rsidR="00B01750" w:rsidRPr="00B01750">
        <w:rPr>
          <w:rFonts w:hint="eastAsia"/>
          <w:bCs/>
          <w:lang w:val="fr-FR"/>
        </w:rPr>
        <w:t>在</w:t>
      </w:r>
      <w:proofErr w:type="gramStart"/>
      <w:r w:rsidRPr="00926CDD">
        <w:rPr>
          <w:rFonts w:hint="eastAsia"/>
          <w:bCs/>
          <w:lang w:val="fr-FR"/>
        </w:rPr>
        <w:t>2</w:t>
      </w:r>
      <w:r w:rsidR="00B01750" w:rsidRPr="00B01750">
        <w:rPr>
          <w:rFonts w:hint="eastAsia"/>
          <w:bCs/>
          <w:lang w:val="fr-FR"/>
        </w:rPr>
        <w:t>000</w:t>
      </w:r>
      <w:proofErr w:type="gramEnd"/>
      <w:r w:rsidR="00B01750" w:rsidRPr="00B01750">
        <w:rPr>
          <w:rFonts w:hint="eastAsia"/>
          <w:bCs/>
          <w:lang w:val="fr-FR"/>
        </w:rPr>
        <w:t>年代之初出现了仅使用法语发布新闻的新闻机构</w:t>
      </w:r>
      <w:r w:rsidRPr="00926CDD">
        <w:rPr>
          <w:rFonts w:hint="eastAsia"/>
          <w:bCs/>
          <w:lang w:val="fr-FR"/>
        </w:rPr>
        <w:t>，</w:t>
      </w:r>
      <w:r w:rsidR="00B01750" w:rsidRPr="00B01750">
        <w:rPr>
          <w:rFonts w:hint="eastAsia"/>
          <w:bCs/>
          <w:lang w:val="fr-FR"/>
        </w:rPr>
        <w:t>而在此之前</w:t>
      </w:r>
      <w:r w:rsidRPr="00926CDD">
        <w:rPr>
          <w:rFonts w:hint="eastAsia"/>
          <w:bCs/>
          <w:lang w:val="fr-FR"/>
        </w:rPr>
        <w:t>，</w:t>
      </w:r>
      <w:r w:rsidR="00B01750" w:rsidRPr="00B01750">
        <w:rPr>
          <w:rFonts w:hint="eastAsia"/>
          <w:bCs/>
          <w:lang w:val="fr-FR"/>
        </w:rPr>
        <w:t>德语和法语文章在同一媒体的版面上常常并排出现。卢森堡的所有媒体都有网络版本</w:t>
      </w:r>
      <w:r w:rsidRPr="00926CDD">
        <w:rPr>
          <w:rFonts w:hint="eastAsia"/>
          <w:bCs/>
          <w:lang w:val="fr-FR"/>
        </w:rPr>
        <w:t>；</w:t>
      </w:r>
      <w:r w:rsidR="00B01750" w:rsidRPr="00B01750">
        <w:rPr>
          <w:rFonts w:hint="eastAsia"/>
          <w:bCs/>
          <w:lang w:val="fr-FR"/>
        </w:rPr>
        <w:t>有些媒体只有网络版</w:t>
      </w:r>
      <w:r w:rsidRPr="00926CDD">
        <w:rPr>
          <w:rFonts w:hint="eastAsia"/>
          <w:bCs/>
          <w:lang w:val="fr-FR"/>
        </w:rPr>
        <w:t>，</w:t>
      </w:r>
      <w:r w:rsidR="00B01750" w:rsidRPr="00B01750">
        <w:rPr>
          <w:rFonts w:hint="eastAsia"/>
          <w:bCs/>
          <w:lang w:val="fr-FR"/>
        </w:rPr>
        <w:t>没有非数字版本。</w:t>
      </w:r>
    </w:p>
    <w:p w14:paraId="618D7D1A" w14:textId="4F739242" w:rsidR="00B01750" w:rsidRPr="00B01750" w:rsidRDefault="00926CDD" w:rsidP="00B01750">
      <w:pPr>
        <w:pStyle w:val="SingleTxtGC"/>
        <w:rPr>
          <w:bCs/>
        </w:rPr>
      </w:pPr>
      <w:r w:rsidRPr="00926CDD">
        <w:rPr>
          <w:rFonts w:hint="eastAsia"/>
          <w:bCs/>
          <w:lang w:val="fr-CH"/>
        </w:rPr>
        <w:t>99.</w:t>
      </w:r>
      <w:r w:rsidR="00B01750" w:rsidRPr="00B01750">
        <w:rPr>
          <w:rFonts w:hint="eastAsia"/>
          <w:bCs/>
          <w:lang w:val="fr-CH"/>
        </w:rPr>
        <w:tab/>
      </w:r>
      <w:r w:rsidR="00B01750" w:rsidRPr="00B01750">
        <w:rPr>
          <w:rFonts w:hint="eastAsia"/>
          <w:bCs/>
          <w:lang w:val="fr-FR"/>
        </w:rPr>
        <w:t>卢森堡既没有家族媒体集团</w:t>
      </w:r>
      <w:r w:rsidRPr="00926CDD">
        <w:rPr>
          <w:rFonts w:hint="eastAsia"/>
          <w:bCs/>
          <w:lang w:val="fr-FR"/>
        </w:rPr>
        <w:t>，</w:t>
      </w:r>
      <w:r w:rsidR="00B01750" w:rsidRPr="00B01750">
        <w:rPr>
          <w:rFonts w:hint="eastAsia"/>
          <w:bCs/>
          <w:lang w:val="fr-FR"/>
        </w:rPr>
        <w:t>也没有行业资本主导的媒体集团。市场上有四个主要媒体集团</w:t>
      </w:r>
      <w:r w:rsidRPr="00926CDD">
        <w:rPr>
          <w:rFonts w:hint="eastAsia"/>
          <w:bCs/>
        </w:rPr>
        <w:t>：</w:t>
      </w:r>
      <w:r w:rsidR="00B01750" w:rsidRPr="00B01750">
        <w:rPr>
          <w:rFonts w:hint="eastAsia"/>
          <w:bCs/>
          <w:lang w:val="fr-FR"/>
        </w:rPr>
        <w:t>视听媒体以</w:t>
      </w:r>
      <w:r w:rsidRPr="00926CDD">
        <w:rPr>
          <w:rFonts w:hint="eastAsia"/>
          <w:bCs/>
        </w:rPr>
        <w:t>RTL(</w:t>
      </w:r>
      <w:r w:rsidR="00B01750" w:rsidRPr="00B01750">
        <w:rPr>
          <w:rFonts w:hint="eastAsia"/>
          <w:bCs/>
          <w:lang w:val="fr-FR"/>
        </w:rPr>
        <w:t>卢森堡广播电视公司</w:t>
      </w:r>
      <w:r w:rsidRPr="00926CDD">
        <w:rPr>
          <w:rFonts w:hint="eastAsia"/>
          <w:bCs/>
        </w:rPr>
        <w:t>)</w:t>
      </w:r>
      <w:r w:rsidR="00B01750" w:rsidRPr="00B01750">
        <w:rPr>
          <w:rFonts w:hint="eastAsia"/>
          <w:bCs/>
          <w:lang w:val="fr-FR"/>
        </w:rPr>
        <w:t>集团为主导</w:t>
      </w:r>
      <w:r w:rsidRPr="00926CDD">
        <w:rPr>
          <w:rFonts w:hint="eastAsia"/>
          <w:bCs/>
        </w:rPr>
        <w:t>；</w:t>
      </w:r>
      <w:r w:rsidR="00B01750" w:rsidRPr="00B01750">
        <w:rPr>
          <w:rFonts w:hint="eastAsia"/>
          <w:bCs/>
          <w:lang w:val="fr-FR"/>
        </w:rPr>
        <w:t>文字媒体以</w:t>
      </w:r>
      <w:proofErr w:type="spellStart"/>
      <w:r w:rsidRPr="00926CDD">
        <w:rPr>
          <w:rFonts w:hint="eastAsia"/>
          <w:bCs/>
        </w:rPr>
        <w:t>Mediahuis</w:t>
      </w:r>
      <w:proofErr w:type="spellEnd"/>
      <w:r w:rsidR="00B01750" w:rsidRPr="00B01750">
        <w:rPr>
          <w:rFonts w:hint="eastAsia"/>
          <w:bCs/>
        </w:rPr>
        <w:t xml:space="preserve"> </w:t>
      </w:r>
      <w:r w:rsidRPr="00926CDD">
        <w:rPr>
          <w:rFonts w:hint="eastAsia"/>
          <w:bCs/>
        </w:rPr>
        <w:t>Luxembourg</w:t>
      </w:r>
      <w:r w:rsidR="00B01750" w:rsidRPr="00B01750">
        <w:rPr>
          <w:rFonts w:hint="eastAsia"/>
          <w:bCs/>
          <w:lang w:val="fr-FR"/>
        </w:rPr>
        <w:t>、</w:t>
      </w:r>
      <w:proofErr w:type="spellStart"/>
      <w:r w:rsidRPr="00926CDD">
        <w:rPr>
          <w:rFonts w:hint="eastAsia"/>
          <w:bCs/>
        </w:rPr>
        <w:t>Editpress</w:t>
      </w:r>
      <w:proofErr w:type="spellEnd"/>
      <w:r w:rsidR="00B01750" w:rsidRPr="00B01750">
        <w:rPr>
          <w:rFonts w:hint="eastAsia"/>
          <w:bCs/>
        </w:rPr>
        <w:t xml:space="preserve"> </w:t>
      </w:r>
      <w:r w:rsidRPr="00926CDD">
        <w:rPr>
          <w:rFonts w:hint="eastAsia"/>
          <w:bCs/>
        </w:rPr>
        <w:t>Luxembourg</w:t>
      </w:r>
      <w:r w:rsidR="00B01750" w:rsidRPr="00B01750">
        <w:rPr>
          <w:rFonts w:hint="eastAsia"/>
          <w:bCs/>
          <w:lang w:val="fr-FR"/>
        </w:rPr>
        <w:t>和</w:t>
      </w:r>
      <w:r w:rsidRPr="00926CDD">
        <w:rPr>
          <w:rFonts w:hint="eastAsia"/>
          <w:bCs/>
        </w:rPr>
        <w:t>Maison</w:t>
      </w:r>
      <w:r w:rsidR="00B01750" w:rsidRPr="00B01750">
        <w:rPr>
          <w:rFonts w:hint="eastAsia"/>
          <w:bCs/>
        </w:rPr>
        <w:t xml:space="preserve"> </w:t>
      </w:r>
      <w:r w:rsidRPr="00926CDD">
        <w:rPr>
          <w:rFonts w:hint="eastAsia"/>
          <w:bCs/>
        </w:rPr>
        <w:t>Moderne</w:t>
      </w:r>
      <w:r w:rsidR="00B01750" w:rsidRPr="00B01750">
        <w:rPr>
          <w:rFonts w:hint="eastAsia"/>
          <w:bCs/>
          <w:lang w:val="fr-FR"/>
        </w:rPr>
        <w:t>为主导。</w:t>
      </w:r>
    </w:p>
    <w:p w14:paraId="0C052A89" w14:textId="6FAF8C7C" w:rsidR="00B01750" w:rsidRPr="00B01750" w:rsidRDefault="00B01750" w:rsidP="005D12D7">
      <w:pPr>
        <w:pStyle w:val="H4GC"/>
      </w:pPr>
      <w:bookmarkStart w:id="306" w:name="_Toc182383480"/>
      <w:r w:rsidRPr="00B01750">
        <w:rPr>
          <w:rFonts w:hint="eastAsia"/>
        </w:rPr>
        <w:tab/>
      </w:r>
      <w:bookmarkStart w:id="307" w:name="_Toc195876778"/>
      <w:bookmarkStart w:id="308" w:name="_Toc195879355"/>
      <w:bookmarkStart w:id="309" w:name="_Toc200982149"/>
      <w:r w:rsidR="00926CDD" w:rsidRPr="00926CDD">
        <w:rPr>
          <w:rFonts w:hint="eastAsia"/>
        </w:rPr>
        <w:t>(</w:t>
      </w:r>
      <w:proofErr w:type="gramStart"/>
      <w:r w:rsidRPr="00B01750">
        <w:rPr>
          <w:rFonts w:hint="eastAsia"/>
        </w:rPr>
        <w:t>一</w:t>
      </w:r>
      <w:proofErr w:type="gramEnd"/>
      <w:r w:rsidR="00926CDD" w:rsidRPr="00926CDD">
        <w:rPr>
          <w:rFonts w:hint="eastAsia"/>
        </w:rPr>
        <w:t>)</w:t>
      </w:r>
      <w:r w:rsidRPr="00B01750">
        <w:rPr>
          <w:rFonts w:hint="eastAsia"/>
        </w:rPr>
        <w:tab/>
      </w:r>
      <w:bookmarkEnd w:id="306"/>
      <w:r w:rsidRPr="00B01750">
        <w:rPr>
          <w:rFonts w:hint="eastAsia"/>
        </w:rPr>
        <w:t>文字媒体</w:t>
      </w:r>
      <w:bookmarkEnd w:id="307"/>
      <w:bookmarkEnd w:id="308"/>
      <w:bookmarkEnd w:id="309"/>
    </w:p>
    <w:p w14:paraId="3D3D8650" w14:textId="7A74B1D9" w:rsidR="00B01750" w:rsidRPr="00B01750" w:rsidRDefault="00926CDD" w:rsidP="007C5BFC">
      <w:pPr>
        <w:pStyle w:val="SingleTxtGC"/>
        <w:tabs>
          <w:tab w:val="clear" w:pos="1565"/>
          <w:tab w:val="left" w:pos="1701"/>
        </w:tabs>
        <w:rPr>
          <w:bCs/>
          <w:lang w:val="fr-FR"/>
        </w:rPr>
      </w:pPr>
      <w:r w:rsidRPr="00926CDD">
        <w:rPr>
          <w:rFonts w:hint="eastAsia"/>
          <w:bCs/>
          <w:lang w:val="fr-CH"/>
        </w:rPr>
        <w:t>1</w:t>
      </w:r>
      <w:r w:rsidR="00B01750" w:rsidRPr="00B01750">
        <w:rPr>
          <w:rFonts w:hint="eastAsia"/>
          <w:bCs/>
          <w:lang w:val="fr-CH"/>
        </w:rPr>
        <w:t>0</w:t>
      </w:r>
      <w:r w:rsidRPr="00926CDD">
        <w:rPr>
          <w:rFonts w:hint="eastAsia"/>
          <w:bCs/>
          <w:lang w:val="fr-CH"/>
        </w:rPr>
        <w:t>0.</w:t>
      </w:r>
      <w:r w:rsidR="00B01750" w:rsidRPr="00B01750">
        <w:rPr>
          <w:rFonts w:hint="eastAsia"/>
          <w:bCs/>
          <w:lang w:val="fr-CH"/>
        </w:rPr>
        <w:tab/>
      </w:r>
      <w:r w:rsidR="00B01750" w:rsidRPr="00B01750">
        <w:rPr>
          <w:rFonts w:hint="eastAsia"/>
          <w:bCs/>
          <w:lang w:val="fr-FR"/>
        </w:rPr>
        <w:t>超过三分之二的卢森堡人阅读一份或多份报纸</w:t>
      </w:r>
      <w:r w:rsidRPr="00926CDD">
        <w:rPr>
          <w:rFonts w:hint="eastAsia"/>
          <w:bCs/>
          <w:lang w:val="fr-FR"/>
        </w:rPr>
        <w:t>，</w:t>
      </w:r>
      <w:r w:rsidRPr="00926CDD">
        <w:rPr>
          <w:rFonts w:hint="eastAsia"/>
          <w:bCs/>
          <w:lang w:val="fr-FR"/>
        </w:rPr>
        <w:t>57%</w:t>
      </w:r>
      <w:r w:rsidR="00B01750" w:rsidRPr="00B01750">
        <w:rPr>
          <w:rFonts w:hint="eastAsia"/>
          <w:bCs/>
          <w:lang w:val="fr-FR"/>
        </w:rPr>
        <w:t>的卢森堡人每天阅读报纸。许多家庭订阅至少一份日报。四分之三的人口经常阅读杂志。</w:t>
      </w:r>
    </w:p>
    <w:p w14:paraId="7C567BE8" w14:textId="5D499EC3" w:rsidR="00B01750" w:rsidRPr="00B01750" w:rsidRDefault="00926CDD" w:rsidP="007C5BFC">
      <w:pPr>
        <w:pStyle w:val="SingleTxtGC"/>
        <w:tabs>
          <w:tab w:val="clear" w:pos="1565"/>
          <w:tab w:val="left" w:pos="1701"/>
        </w:tabs>
        <w:rPr>
          <w:bCs/>
          <w:lang w:val="fr-FR"/>
        </w:rPr>
      </w:pPr>
      <w:r w:rsidRPr="00926CDD">
        <w:rPr>
          <w:rFonts w:hint="eastAsia"/>
          <w:bCs/>
          <w:lang w:val="fr-CH"/>
        </w:rPr>
        <w:t>1</w:t>
      </w:r>
      <w:r w:rsidR="00B01750" w:rsidRPr="00B01750">
        <w:rPr>
          <w:rFonts w:hint="eastAsia"/>
          <w:bCs/>
          <w:lang w:val="fr-CH"/>
        </w:rPr>
        <w:t>0</w:t>
      </w:r>
      <w:r w:rsidRPr="00926CDD">
        <w:rPr>
          <w:rFonts w:hint="eastAsia"/>
          <w:bCs/>
          <w:lang w:val="fr-CH"/>
        </w:rPr>
        <w:t>1.</w:t>
      </w:r>
      <w:r w:rsidR="00B01750" w:rsidRPr="00B01750">
        <w:rPr>
          <w:rFonts w:hint="eastAsia"/>
          <w:bCs/>
          <w:lang w:val="fr-CH"/>
        </w:rPr>
        <w:tab/>
      </w:r>
      <w:r w:rsidR="00B01750" w:rsidRPr="00B01750">
        <w:rPr>
          <w:rFonts w:hint="eastAsia"/>
          <w:bCs/>
          <w:lang w:val="fr-FR"/>
        </w:rPr>
        <w:t>卢森堡政府实施支持媒体的政策</w:t>
      </w:r>
      <w:r w:rsidRPr="00926CDD">
        <w:rPr>
          <w:rFonts w:hint="eastAsia"/>
          <w:bCs/>
          <w:lang w:val="fr-FR"/>
        </w:rPr>
        <w:t>，</w:t>
      </w:r>
      <w:r w:rsidR="00B01750" w:rsidRPr="00B01750">
        <w:rPr>
          <w:rFonts w:hint="eastAsia"/>
          <w:bCs/>
          <w:lang w:val="fr-FR"/>
        </w:rPr>
        <w:t>包括通过一项支助制度对文字媒体予以补贴。</w:t>
      </w:r>
    </w:p>
    <w:p w14:paraId="1CDC731D" w14:textId="1F25DE80" w:rsidR="00B01750" w:rsidRPr="00B01750" w:rsidRDefault="00926CDD" w:rsidP="007C5BFC">
      <w:pPr>
        <w:pStyle w:val="SingleTxtGC"/>
        <w:tabs>
          <w:tab w:val="clear" w:pos="1565"/>
          <w:tab w:val="left" w:pos="1701"/>
        </w:tabs>
        <w:rPr>
          <w:bCs/>
          <w:lang w:val="fr-FR"/>
        </w:rPr>
      </w:pPr>
      <w:r w:rsidRPr="00926CDD">
        <w:rPr>
          <w:rFonts w:hint="eastAsia"/>
          <w:bCs/>
          <w:lang w:val="fr-CH"/>
        </w:rPr>
        <w:t>1</w:t>
      </w:r>
      <w:r w:rsidR="00B01750" w:rsidRPr="00B01750">
        <w:rPr>
          <w:rFonts w:hint="eastAsia"/>
          <w:bCs/>
          <w:lang w:val="fr-CH"/>
        </w:rPr>
        <w:t>0</w:t>
      </w:r>
      <w:r w:rsidRPr="00926CDD">
        <w:rPr>
          <w:rFonts w:hint="eastAsia"/>
          <w:bCs/>
          <w:lang w:val="fr-CH"/>
        </w:rPr>
        <w:t>2.</w:t>
      </w:r>
      <w:r w:rsidR="00B01750" w:rsidRPr="00B01750">
        <w:rPr>
          <w:rFonts w:hint="eastAsia"/>
          <w:bCs/>
          <w:lang w:val="fr-CH"/>
        </w:rPr>
        <w:tab/>
      </w:r>
      <w:r w:rsidR="00B01750" w:rsidRPr="00B01750">
        <w:rPr>
          <w:rFonts w:hint="eastAsia"/>
          <w:bCs/>
          <w:lang w:val="fr-FR"/>
        </w:rPr>
        <w:t>卢森堡文字媒体的特点之一是具有政党倾向性。各主要出版物均被认为亲近某一政治派别。</w:t>
      </w:r>
    </w:p>
    <w:p w14:paraId="5038CE84" w14:textId="15D5A1B9" w:rsidR="00B01750" w:rsidRPr="00B01750" w:rsidRDefault="00B01750" w:rsidP="007C5BFC">
      <w:pPr>
        <w:pStyle w:val="H4GC"/>
        <w:tabs>
          <w:tab w:val="left" w:pos="1701"/>
        </w:tabs>
        <w:rPr>
          <w:lang w:val="fr-CH"/>
        </w:rPr>
      </w:pPr>
      <w:bookmarkStart w:id="310" w:name="_Toc182383481"/>
      <w:r w:rsidRPr="00B01750">
        <w:rPr>
          <w:rFonts w:hint="eastAsia"/>
          <w:lang w:val="fr-CH"/>
        </w:rPr>
        <w:tab/>
      </w:r>
      <w:bookmarkStart w:id="311" w:name="_Toc195876779"/>
      <w:bookmarkStart w:id="312" w:name="_Toc195879356"/>
      <w:bookmarkStart w:id="313" w:name="_Toc200982150"/>
      <w:r w:rsidR="00926CDD" w:rsidRPr="00926CDD">
        <w:rPr>
          <w:rFonts w:hint="eastAsia"/>
          <w:lang w:val="fr-CH"/>
        </w:rPr>
        <w:t>(</w:t>
      </w:r>
      <w:r w:rsidRPr="00B01750">
        <w:rPr>
          <w:rFonts w:hint="eastAsia"/>
          <w:lang w:val="fr-CH"/>
        </w:rPr>
        <w:t>二</w:t>
      </w:r>
      <w:r w:rsidR="00926CDD" w:rsidRPr="00926CDD">
        <w:rPr>
          <w:rFonts w:hint="eastAsia"/>
          <w:lang w:val="fr-CH"/>
        </w:rPr>
        <w:t>)</w:t>
      </w:r>
      <w:r w:rsidRPr="00B01750">
        <w:rPr>
          <w:rFonts w:hint="eastAsia"/>
          <w:lang w:val="fr-CH"/>
        </w:rPr>
        <w:tab/>
      </w:r>
      <w:bookmarkEnd w:id="310"/>
      <w:r w:rsidRPr="00B01750">
        <w:rPr>
          <w:rFonts w:hint="eastAsia"/>
        </w:rPr>
        <w:t>广播</w:t>
      </w:r>
      <w:bookmarkEnd w:id="311"/>
      <w:bookmarkEnd w:id="312"/>
      <w:bookmarkEnd w:id="313"/>
    </w:p>
    <w:p w14:paraId="2E577386" w14:textId="1D41A6F1" w:rsidR="00B01750" w:rsidRPr="00B01750" w:rsidRDefault="00926CDD" w:rsidP="007C5BFC">
      <w:pPr>
        <w:pStyle w:val="SingleTxtGC"/>
        <w:tabs>
          <w:tab w:val="clear" w:pos="1565"/>
          <w:tab w:val="left" w:pos="1701"/>
        </w:tabs>
        <w:rPr>
          <w:bCs/>
          <w:lang w:val="fr-FR"/>
        </w:rPr>
      </w:pPr>
      <w:r w:rsidRPr="00926CDD">
        <w:rPr>
          <w:rFonts w:hint="eastAsia"/>
          <w:bCs/>
          <w:lang w:val="fr-CH"/>
        </w:rPr>
        <w:t>1</w:t>
      </w:r>
      <w:r w:rsidR="00B01750" w:rsidRPr="00B01750">
        <w:rPr>
          <w:rFonts w:hint="eastAsia"/>
          <w:bCs/>
          <w:lang w:val="fr-CH"/>
        </w:rPr>
        <w:t>0</w:t>
      </w:r>
      <w:r w:rsidRPr="00926CDD">
        <w:rPr>
          <w:rFonts w:hint="eastAsia"/>
          <w:bCs/>
          <w:lang w:val="fr-CH"/>
        </w:rPr>
        <w:t>3.</w:t>
      </w:r>
      <w:r w:rsidR="00B01750" w:rsidRPr="00B01750">
        <w:rPr>
          <w:rFonts w:hint="eastAsia"/>
          <w:bCs/>
          <w:lang w:val="fr-CH"/>
        </w:rPr>
        <w:tab/>
      </w:r>
      <w:r w:rsidR="00B01750" w:rsidRPr="00B01750">
        <w:rPr>
          <w:rFonts w:hint="eastAsia"/>
          <w:bCs/>
          <w:lang w:val="fr-FR"/>
        </w:rPr>
        <w:t>卢森堡的广播与文字媒体一样</w:t>
      </w:r>
      <w:r w:rsidRPr="00926CDD">
        <w:rPr>
          <w:rFonts w:hint="eastAsia"/>
          <w:bCs/>
          <w:lang w:val="fr-FR"/>
        </w:rPr>
        <w:t>，</w:t>
      </w:r>
      <w:r w:rsidR="00B01750" w:rsidRPr="00B01750">
        <w:rPr>
          <w:rFonts w:hint="eastAsia"/>
          <w:bCs/>
          <w:lang w:val="fr-FR"/>
        </w:rPr>
        <w:t>以多语种为特色。不过</w:t>
      </w:r>
      <w:r w:rsidRPr="00926CDD">
        <w:rPr>
          <w:rFonts w:hint="eastAsia"/>
          <w:bCs/>
          <w:lang w:val="fr-FR"/>
        </w:rPr>
        <w:t>，</w:t>
      </w:r>
      <w:r w:rsidR="00B01750" w:rsidRPr="00B01750">
        <w:rPr>
          <w:rFonts w:hint="eastAsia"/>
          <w:bCs/>
          <w:lang w:val="fr-FR"/>
        </w:rPr>
        <w:t>与其他媒体相比</w:t>
      </w:r>
      <w:r w:rsidRPr="00926CDD">
        <w:rPr>
          <w:rFonts w:hint="eastAsia"/>
          <w:bCs/>
          <w:lang w:val="fr-FR"/>
        </w:rPr>
        <w:t>，</w:t>
      </w:r>
      <w:r w:rsidR="00B01750" w:rsidRPr="00B01750">
        <w:rPr>
          <w:rFonts w:hint="eastAsia"/>
          <w:bCs/>
          <w:lang w:val="fr-FR"/>
        </w:rPr>
        <w:t>卢森堡语在广播中占据更加明显的主导地位。</w:t>
      </w:r>
    </w:p>
    <w:p w14:paraId="6BF79FCA" w14:textId="51D30D83" w:rsidR="00B01750" w:rsidRPr="00B01750" w:rsidRDefault="00926CDD" w:rsidP="007C5BFC">
      <w:pPr>
        <w:pStyle w:val="SingleTxtGC"/>
        <w:tabs>
          <w:tab w:val="clear" w:pos="1565"/>
          <w:tab w:val="left" w:pos="1701"/>
        </w:tabs>
        <w:rPr>
          <w:bCs/>
          <w:lang w:val="fr-FR"/>
        </w:rPr>
      </w:pPr>
      <w:r w:rsidRPr="00926CDD">
        <w:rPr>
          <w:rFonts w:hint="eastAsia"/>
          <w:bCs/>
          <w:lang w:val="fr-CH"/>
        </w:rPr>
        <w:t>1</w:t>
      </w:r>
      <w:r w:rsidR="00B01750" w:rsidRPr="00B01750">
        <w:rPr>
          <w:rFonts w:hint="eastAsia"/>
          <w:bCs/>
          <w:lang w:val="fr-CH"/>
        </w:rPr>
        <w:t>0</w:t>
      </w:r>
      <w:r w:rsidRPr="00926CDD">
        <w:rPr>
          <w:rFonts w:hint="eastAsia"/>
          <w:bCs/>
          <w:lang w:val="fr-CH"/>
        </w:rPr>
        <w:t>4.</w:t>
      </w:r>
      <w:r w:rsidR="00B01750" w:rsidRPr="00B01750">
        <w:rPr>
          <w:rFonts w:hint="eastAsia"/>
          <w:bCs/>
          <w:lang w:val="fr-CH"/>
        </w:rPr>
        <w:tab/>
      </w:r>
      <w:r w:rsidR="00B01750" w:rsidRPr="00B01750">
        <w:rPr>
          <w:rFonts w:hint="eastAsia"/>
          <w:bCs/>
          <w:lang w:val="fr-FR"/>
        </w:rPr>
        <w:t>卢森堡视听媒体长期以来由</w:t>
      </w:r>
      <w:r w:rsidRPr="00926CDD">
        <w:rPr>
          <w:rFonts w:hint="eastAsia"/>
          <w:bCs/>
          <w:lang w:val="fr-FR"/>
        </w:rPr>
        <w:t>RTL</w:t>
      </w:r>
      <w:r w:rsidR="00B01750" w:rsidRPr="00B01750">
        <w:rPr>
          <w:rFonts w:hint="eastAsia"/>
          <w:bCs/>
          <w:lang w:val="fr-FR"/>
        </w:rPr>
        <w:t>垄断。但与邻国不同的是</w:t>
      </w:r>
      <w:r w:rsidRPr="00926CDD">
        <w:rPr>
          <w:rFonts w:hint="eastAsia"/>
          <w:bCs/>
          <w:lang w:val="fr-FR"/>
        </w:rPr>
        <w:t>，</w:t>
      </w:r>
      <w:r w:rsidR="00B01750" w:rsidRPr="00B01750">
        <w:rPr>
          <w:rFonts w:hint="eastAsia"/>
          <w:bCs/>
          <w:lang w:val="fr-FR"/>
        </w:rPr>
        <w:t>这一垄断集团并非公共集团</w:t>
      </w:r>
      <w:r w:rsidRPr="00926CDD">
        <w:rPr>
          <w:rFonts w:hint="eastAsia"/>
          <w:bCs/>
          <w:lang w:val="fr-FR"/>
        </w:rPr>
        <w:t>，</w:t>
      </w:r>
      <w:r w:rsidR="00B01750" w:rsidRPr="00B01750">
        <w:rPr>
          <w:rFonts w:hint="eastAsia"/>
          <w:bCs/>
          <w:lang w:val="fr-FR"/>
        </w:rPr>
        <w:t>而是私营集团。由于特许经营权制度的保障</w:t>
      </w:r>
      <w:r w:rsidRPr="00926CDD">
        <w:rPr>
          <w:rFonts w:hint="eastAsia"/>
          <w:bCs/>
          <w:lang w:val="fr-FR"/>
        </w:rPr>
        <w:t>，</w:t>
      </w:r>
      <w:r w:rsidRPr="00926CDD">
        <w:rPr>
          <w:rFonts w:hint="eastAsia"/>
          <w:bCs/>
          <w:lang w:val="fr-FR"/>
        </w:rPr>
        <w:t>RTL</w:t>
      </w:r>
      <w:r w:rsidR="00B01750" w:rsidRPr="00B01750">
        <w:rPr>
          <w:rFonts w:hint="eastAsia"/>
          <w:bCs/>
          <w:lang w:val="fr-FR"/>
        </w:rPr>
        <w:t>对卢森堡市场的垄断一直持续</w:t>
      </w:r>
      <w:proofErr w:type="gramStart"/>
      <w:r w:rsidR="00B01750" w:rsidRPr="00B01750">
        <w:rPr>
          <w:rFonts w:hint="eastAsia"/>
          <w:bCs/>
          <w:lang w:val="fr-FR"/>
        </w:rPr>
        <w:t>至立法</w:t>
      </w:r>
      <w:proofErr w:type="gramEnd"/>
      <w:r w:rsidR="00B01750" w:rsidRPr="00B01750">
        <w:rPr>
          <w:rFonts w:hint="eastAsia"/>
          <w:bCs/>
          <w:lang w:val="fr-FR"/>
        </w:rPr>
        <w:t>者于</w:t>
      </w:r>
      <w:r w:rsidRPr="00926CDD">
        <w:rPr>
          <w:rFonts w:hint="eastAsia"/>
          <w:bCs/>
          <w:lang w:val="fr-FR"/>
        </w:rPr>
        <w:t>1991</w:t>
      </w:r>
      <w:r w:rsidR="00B01750" w:rsidRPr="00B01750">
        <w:rPr>
          <w:rFonts w:hint="eastAsia"/>
          <w:bCs/>
          <w:lang w:val="fr-FR"/>
        </w:rPr>
        <w:t>年放开频道竞争。继</w:t>
      </w:r>
      <w:r w:rsidRPr="00926CDD">
        <w:rPr>
          <w:rFonts w:hint="eastAsia"/>
          <w:bCs/>
          <w:lang w:val="fr-FR"/>
        </w:rPr>
        <w:t>1991</w:t>
      </w:r>
      <w:r w:rsidR="00B01750" w:rsidRPr="00B01750">
        <w:rPr>
          <w:rFonts w:hint="eastAsia"/>
          <w:bCs/>
          <w:lang w:val="fr-FR"/>
        </w:rPr>
        <w:t>年广播自由化之后</w:t>
      </w:r>
      <w:r w:rsidRPr="00926CDD">
        <w:rPr>
          <w:rFonts w:hint="eastAsia"/>
          <w:bCs/>
          <w:lang w:val="fr-FR"/>
        </w:rPr>
        <w:t>，</w:t>
      </w:r>
      <w:r w:rsidRPr="00926CDD">
        <w:rPr>
          <w:rFonts w:hint="eastAsia"/>
          <w:bCs/>
          <w:lang w:val="fr-FR"/>
        </w:rPr>
        <w:t>1993</w:t>
      </w:r>
      <w:r w:rsidR="00B01750" w:rsidRPr="00B01750">
        <w:rPr>
          <w:rFonts w:hint="eastAsia"/>
          <w:bCs/>
          <w:lang w:val="fr-FR"/>
        </w:rPr>
        <w:t>年诞生了卢森堡第二家全国广播电台</w:t>
      </w:r>
      <w:r w:rsidRPr="00926CDD">
        <w:rPr>
          <w:rFonts w:hint="eastAsia"/>
          <w:bCs/>
          <w:lang w:val="fr-FR"/>
        </w:rPr>
        <w:t>，“</w:t>
      </w:r>
      <w:r w:rsidRPr="00926CDD">
        <w:rPr>
          <w:rFonts w:hint="eastAsia"/>
          <w:bCs/>
          <w:lang w:val="fr-FR"/>
        </w:rPr>
        <w:t>1</w:t>
      </w:r>
      <w:r w:rsidR="00B01750" w:rsidRPr="00B01750">
        <w:rPr>
          <w:rFonts w:hint="eastAsia"/>
          <w:bCs/>
          <w:lang w:val="fr-FR"/>
        </w:rPr>
        <w:t>0</w:t>
      </w:r>
      <w:r w:rsidRPr="00926CDD">
        <w:rPr>
          <w:rFonts w:hint="eastAsia"/>
          <w:bCs/>
          <w:lang w:val="fr-FR"/>
        </w:rPr>
        <w:t>0.7</w:t>
      </w:r>
      <w:r w:rsidRPr="00926CDD">
        <w:rPr>
          <w:rFonts w:hint="eastAsia"/>
          <w:bCs/>
          <w:lang w:val="fr-FR"/>
        </w:rPr>
        <w:t>”</w:t>
      </w:r>
      <w:r w:rsidR="00B01750" w:rsidRPr="00B01750">
        <w:rPr>
          <w:rFonts w:hint="eastAsia"/>
          <w:bCs/>
          <w:lang w:val="fr-FR"/>
        </w:rPr>
        <w:t>电台</w:t>
      </w:r>
      <w:r w:rsidRPr="00926CDD">
        <w:rPr>
          <w:rFonts w:hint="eastAsia"/>
          <w:bCs/>
          <w:lang w:val="fr-FR"/>
        </w:rPr>
        <w:t>，</w:t>
      </w:r>
      <w:r w:rsidR="00B01750" w:rsidRPr="00B01750">
        <w:rPr>
          <w:rFonts w:hint="eastAsia"/>
          <w:bCs/>
          <w:lang w:val="fr-FR"/>
        </w:rPr>
        <w:t>这也是卢森堡唯一的公共广播电台。</w:t>
      </w:r>
    </w:p>
    <w:p w14:paraId="15B9E67F" w14:textId="146C7217" w:rsidR="00B01750" w:rsidRPr="00B01750" w:rsidRDefault="00926CDD" w:rsidP="007C5BFC">
      <w:pPr>
        <w:pStyle w:val="SingleTxtGC"/>
        <w:tabs>
          <w:tab w:val="clear" w:pos="1565"/>
          <w:tab w:val="left" w:pos="1701"/>
        </w:tabs>
        <w:rPr>
          <w:bCs/>
          <w:lang w:val="fr-FR"/>
        </w:rPr>
      </w:pPr>
      <w:r w:rsidRPr="00926CDD">
        <w:rPr>
          <w:rFonts w:hint="eastAsia"/>
          <w:bCs/>
          <w:lang w:val="fr-CH"/>
        </w:rPr>
        <w:t>1</w:t>
      </w:r>
      <w:r w:rsidR="00B01750" w:rsidRPr="00B01750">
        <w:rPr>
          <w:rFonts w:hint="eastAsia"/>
          <w:bCs/>
          <w:lang w:val="fr-CH"/>
        </w:rPr>
        <w:t>0</w:t>
      </w:r>
      <w:r w:rsidRPr="00926CDD">
        <w:rPr>
          <w:rFonts w:hint="eastAsia"/>
          <w:bCs/>
          <w:lang w:val="fr-CH"/>
        </w:rPr>
        <w:t>5.</w:t>
      </w:r>
      <w:r w:rsidR="00B01750" w:rsidRPr="00B01750">
        <w:rPr>
          <w:rFonts w:hint="eastAsia"/>
          <w:bCs/>
          <w:lang w:val="fr-CH"/>
        </w:rPr>
        <w:tab/>
      </w:r>
      <w:r w:rsidR="00B01750" w:rsidRPr="00B01750">
        <w:rPr>
          <w:rFonts w:hint="eastAsia"/>
          <w:bCs/>
          <w:lang w:val="fr-FR"/>
        </w:rPr>
        <w:t>目前</w:t>
      </w:r>
      <w:r w:rsidRPr="00926CDD">
        <w:rPr>
          <w:rFonts w:hint="eastAsia"/>
          <w:bCs/>
          <w:lang w:val="fr-FR"/>
        </w:rPr>
        <w:t>，</w:t>
      </w:r>
      <w:r w:rsidR="00B01750" w:rsidRPr="00B01750">
        <w:rPr>
          <w:rFonts w:hint="eastAsia"/>
          <w:bCs/>
          <w:lang w:val="fr-FR"/>
        </w:rPr>
        <w:t>每天</w:t>
      </w:r>
      <w:r w:rsidRPr="00926CDD">
        <w:rPr>
          <w:rFonts w:hint="eastAsia"/>
          <w:bCs/>
          <w:lang w:val="fr-FR"/>
        </w:rPr>
        <w:t>24</w:t>
      </w:r>
      <w:r w:rsidR="00B01750" w:rsidRPr="00B01750">
        <w:rPr>
          <w:rFonts w:hint="eastAsia"/>
          <w:bCs/>
          <w:lang w:val="fr-FR"/>
        </w:rPr>
        <w:t>小时以卢森堡语广播的</w:t>
      </w:r>
      <w:r w:rsidRPr="00926CDD">
        <w:rPr>
          <w:rFonts w:hint="eastAsia"/>
          <w:bCs/>
          <w:lang w:val="fr-FR"/>
        </w:rPr>
        <w:t>RTL</w:t>
      </w:r>
      <w:r w:rsidR="00B01750" w:rsidRPr="00B01750">
        <w:rPr>
          <w:rFonts w:hint="eastAsia"/>
          <w:bCs/>
          <w:lang w:val="fr-FR"/>
        </w:rPr>
        <w:t xml:space="preserve"> </w:t>
      </w:r>
      <w:r w:rsidRPr="00926CDD">
        <w:rPr>
          <w:rFonts w:hint="eastAsia"/>
          <w:bCs/>
          <w:lang w:val="fr-FR"/>
        </w:rPr>
        <w:t>Radio</w:t>
      </w:r>
      <w:r w:rsidR="00B01750" w:rsidRPr="00B01750">
        <w:rPr>
          <w:rFonts w:hint="eastAsia"/>
          <w:bCs/>
          <w:lang w:val="fr-FR"/>
        </w:rPr>
        <w:t xml:space="preserve"> </w:t>
      </w:r>
      <w:proofErr w:type="spellStart"/>
      <w:r w:rsidRPr="00926CDD">
        <w:rPr>
          <w:rFonts w:hint="eastAsia"/>
          <w:bCs/>
          <w:lang w:val="fr-FR"/>
        </w:rPr>
        <w:t>L</w:t>
      </w:r>
      <w:r w:rsidR="00B01750" w:rsidRPr="00B01750">
        <w:rPr>
          <w:rFonts w:hint="eastAsia"/>
          <w:bCs/>
          <w:lang w:val="fr-FR"/>
        </w:rPr>
        <w:t>ë</w:t>
      </w:r>
      <w:r w:rsidRPr="00926CDD">
        <w:rPr>
          <w:rFonts w:hint="eastAsia"/>
          <w:bCs/>
          <w:lang w:val="fr-FR"/>
        </w:rPr>
        <w:t>tzebuerg</w:t>
      </w:r>
      <w:proofErr w:type="spellEnd"/>
      <w:r w:rsidR="00B01750" w:rsidRPr="00B01750">
        <w:rPr>
          <w:rFonts w:hint="eastAsia"/>
          <w:bCs/>
          <w:lang w:val="fr-FR"/>
        </w:rPr>
        <w:t>综合电台是大公国最受欢迎的电台。</w:t>
      </w:r>
    </w:p>
    <w:p w14:paraId="17CC4F03" w14:textId="0C1461AB" w:rsidR="00B01750" w:rsidRPr="00B01750" w:rsidRDefault="00B01750" w:rsidP="007C5BFC">
      <w:pPr>
        <w:pStyle w:val="H4GC"/>
        <w:tabs>
          <w:tab w:val="left" w:pos="1701"/>
        </w:tabs>
        <w:rPr>
          <w:lang w:val="fr-CH"/>
        </w:rPr>
      </w:pPr>
      <w:bookmarkStart w:id="314" w:name="_Toc182383482"/>
      <w:r w:rsidRPr="00B01750">
        <w:rPr>
          <w:rFonts w:hint="eastAsia"/>
          <w:lang w:val="fr-CH"/>
        </w:rPr>
        <w:tab/>
      </w:r>
      <w:bookmarkStart w:id="315" w:name="_Toc195876780"/>
      <w:bookmarkStart w:id="316" w:name="_Toc195879357"/>
      <w:bookmarkStart w:id="317" w:name="_Toc200982151"/>
      <w:r w:rsidR="00926CDD" w:rsidRPr="00926CDD">
        <w:rPr>
          <w:rFonts w:hint="eastAsia"/>
          <w:lang w:val="fr-CH"/>
        </w:rPr>
        <w:t>(</w:t>
      </w:r>
      <w:r w:rsidRPr="00B01750">
        <w:rPr>
          <w:rFonts w:hint="eastAsia"/>
          <w:lang w:val="fr-CH"/>
        </w:rPr>
        <w:t>三</w:t>
      </w:r>
      <w:r w:rsidR="00926CDD" w:rsidRPr="00926CDD">
        <w:rPr>
          <w:rFonts w:hint="eastAsia"/>
          <w:lang w:val="fr-CH"/>
        </w:rPr>
        <w:t>)</w:t>
      </w:r>
      <w:r w:rsidRPr="00B01750">
        <w:rPr>
          <w:rFonts w:hint="eastAsia"/>
          <w:lang w:val="fr-CH"/>
        </w:rPr>
        <w:tab/>
      </w:r>
      <w:bookmarkEnd w:id="314"/>
      <w:r w:rsidRPr="00B01750">
        <w:rPr>
          <w:rFonts w:hint="eastAsia"/>
        </w:rPr>
        <w:t>电视</w:t>
      </w:r>
      <w:bookmarkEnd w:id="315"/>
      <w:bookmarkEnd w:id="316"/>
      <w:bookmarkEnd w:id="317"/>
    </w:p>
    <w:p w14:paraId="13FFD466" w14:textId="27715BED" w:rsidR="00B01750" w:rsidRPr="00B01750" w:rsidRDefault="00926CDD" w:rsidP="007C5BFC">
      <w:pPr>
        <w:pStyle w:val="SingleTxtGC"/>
        <w:tabs>
          <w:tab w:val="clear" w:pos="1565"/>
          <w:tab w:val="left" w:pos="1701"/>
        </w:tabs>
        <w:rPr>
          <w:bCs/>
          <w:lang w:val="fr-FR"/>
        </w:rPr>
      </w:pPr>
      <w:r w:rsidRPr="00926CDD">
        <w:rPr>
          <w:rFonts w:hint="eastAsia"/>
          <w:bCs/>
          <w:lang w:val="fr-CH"/>
        </w:rPr>
        <w:t>1</w:t>
      </w:r>
      <w:r w:rsidR="00B01750" w:rsidRPr="00B01750">
        <w:rPr>
          <w:rFonts w:hint="eastAsia"/>
          <w:bCs/>
          <w:lang w:val="fr-CH"/>
        </w:rPr>
        <w:t>0</w:t>
      </w:r>
      <w:r w:rsidRPr="00926CDD">
        <w:rPr>
          <w:rFonts w:hint="eastAsia"/>
          <w:bCs/>
          <w:lang w:val="fr-CH"/>
        </w:rPr>
        <w:t>6.</w:t>
      </w:r>
      <w:r w:rsidR="00B01750" w:rsidRPr="00B01750">
        <w:rPr>
          <w:rFonts w:hint="eastAsia"/>
          <w:bCs/>
          <w:lang w:val="fr-CH"/>
        </w:rPr>
        <w:tab/>
      </w:r>
      <w:bookmarkStart w:id="318" w:name="_Toc11408250"/>
      <w:r w:rsidR="00B01750" w:rsidRPr="00B01750">
        <w:rPr>
          <w:rFonts w:hint="eastAsia"/>
          <w:bCs/>
          <w:lang w:val="fr-FR"/>
        </w:rPr>
        <w:t>电视是卢森堡的重要媒体</w:t>
      </w:r>
      <w:r w:rsidRPr="00926CDD">
        <w:rPr>
          <w:rFonts w:hint="eastAsia"/>
          <w:bCs/>
          <w:lang w:val="fr-FR"/>
        </w:rPr>
        <w:t>，</w:t>
      </w:r>
      <w:r w:rsidRPr="00926CDD">
        <w:rPr>
          <w:rFonts w:hint="eastAsia"/>
          <w:bCs/>
          <w:lang w:val="fr-FR"/>
        </w:rPr>
        <w:t>95%</w:t>
      </w:r>
      <w:r w:rsidR="00B01750" w:rsidRPr="00B01750">
        <w:rPr>
          <w:rFonts w:hint="eastAsia"/>
          <w:bCs/>
          <w:lang w:val="fr-FR"/>
        </w:rPr>
        <w:t>的家庭拥有有线电视</w:t>
      </w:r>
      <w:r w:rsidRPr="00926CDD">
        <w:rPr>
          <w:rFonts w:hint="eastAsia"/>
          <w:bCs/>
          <w:lang w:val="fr-FR"/>
        </w:rPr>
        <w:t>，</w:t>
      </w:r>
      <w:r w:rsidR="00B01750" w:rsidRPr="00B01750">
        <w:rPr>
          <w:rFonts w:hint="eastAsia"/>
          <w:bCs/>
          <w:lang w:val="fr-FR"/>
        </w:rPr>
        <w:t>只有</w:t>
      </w:r>
      <w:r w:rsidRPr="00926CDD">
        <w:rPr>
          <w:rFonts w:hint="eastAsia"/>
          <w:bCs/>
          <w:lang w:val="fr-FR"/>
        </w:rPr>
        <w:t>1%</w:t>
      </w:r>
      <w:r w:rsidR="00B01750" w:rsidRPr="00B01750">
        <w:rPr>
          <w:rFonts w:hint="eastAsia"/>
          <w:bCs/>
          <w:lang w:val="fr-FR"/>
        </w:rPr>
        <w:t>的家庭没有电视机。卢森堡的多语种特色也不可避免地影响到电视节目的消费。得益于有线</w:t>
      </w:r>
      <w:r w:rsidR="00B01750" w:rsidRPr="00B01750">
        <w:rPr>
          <w:rFonts w:hint="eastAsia"/>
          <w:bCs/>
          <w:lang w:val="fr-FR"/>
        </w:rPr>
        <w:lastRenderedPageBreak/>
        <w:t>电视</w:t>
      </w:r>
      <w:r w:rsidRPr="00926CDD">
        <w:rPr>
          <w:rFonts w:hint="eastAsia"/>
          <w:bCs/>
          <w:lang w:val="fr-FR"/>
        </w:rPr>
        <w:t>，</w:t>
      </w:r>
      <w:r w:rsidR="00B01750" w:rsidRPr="00B01750">
        <w:rPr>
          <w:rFonts w:hint="eastAsia"/>
          <w:bCs/>
          <w:lang w:val="fr-FR"/>
        </w:rPr>
        <w:t>卢森堡人从</w:t>
      </w:r>
      <w:proofErr w:type="gramStart"/>
      <w:r w:rsidRPr="00926CDD">
        <w:rPr>
          <w:rFonts w:hint="eastAsia"/>
          <w:bCs/>
          <w:lang w:val="fr-FR"/>
        </w:rPr>
        <w:t>197</w:t>
      </w:r>
      <w:r w:rsidR="00B01750" w:rsidRPr="00B01750">
        <w:rPr>
          <w:rFonts w:hint="eastAsia"/>
          <w:bCs/>
          <w:lang w:val="fr-FR"/>
        </w:rPr>
        <w:t>0</w:t>
      </w:r>
      <w:proofErr w:type="gramEnd"/>
      <w:r w:rsidR="00B01750" w:rsidRPr="00B01750">
        <w:rPr>
          <w:rFonts w:hint="eastAsia"/>
          <w:bCs/>
          <w:lang w:val="fr-FR"/>
        </w:rPr>
        <w:t>年代开始就可观看超过</w:t>
      </w:r>
      <w:r w:rsidRPr="00926CDD">
        <w:rPr>
          <w:rFonts w:hint="eastAsia"/>
          <w:bCs/>
          <w:lang w:val="fr-FR"/>
        </w:rPr>
        <w:t>1</w:t>
      </w:r>
      <w:r w:rsidR="00B01750" w:rsidRPr="00B01750">
        <w:rPr>
          <w:rFonts w:hint="eastAsia"/>
          <w:bCs/>
          <w:lang w:val="fr-FR"/>
        </w:rPr>
        <w:t>0</w:t>
      </w:r>
      <w:r w:rsidR="00B01750" w:rsidRPr="00B01750">
        <w:rPr>
          <w:rFonts w:hint="eastAsia"/>
          <w:bCs/>
          <w:lang w:val="fr-FR"/>
        </w:rPr>
        <w:t>个公共电视频道</w:t>
      </w:r>
      <w:r w:rsidRPr="00926CDD">
        <w:rPr>
          <w:rFonts w:hint="eastAsia"/>
          <w:bCs/>
          <w:lang w:val="fr-FR"/>
        </w:rPr>
        <w:t>，</w:t>
      </w:r>
      <w:r w:rsidR="00B01750" w:rsidRPr="00B01750">
        <w:rPr>
          <w:rFonts w:hint="eastAsia"/>
          <w:bCs/>
          <w:lang w:val="fr-FR"/>
        </w:rPr>
        <w:t>因为他们还可收看邻国的电视节目。</w:t>
      </w:r>
    </w:p>
    <w:p w14:paraId="483876BB" w14:textId="48E18B34" w:rsidR="00B01750" w:rsidRPr="00433AD5" w:rsidRDefault="00B01750" w:rsidP="007C5BFC">
      <w:pPr>
        <w:pStyle w:val="H56GC"/>
        <w:tabs>
          <w:tab w:val="left" w:pos="1701"/>
        </w:tabs>
        <w:outlineLvl w:val="4"/>
        <w:rPr>
          <w:rFonts w:ascii="Time New Roman" w:eastAsia="黑体" w:hAnsi="Time New Roman" w:hint="eastAsia"/>
          <w:lang w:val="fr-CH"/>
        </w:rPr>
      </w:pPr>
      <w:bookmarkStart w:id="319" w:name="_Toc19201045"/>
      <w:r w:rsidRPr="00926CDD">
        <w:rPr>
          <w:rFonts w:hint="eastAsia"/>
          <w:lang w:val="fr-FR"/>
        </w:rPr>
        <w:tab/>
      </w:r>
      <w:r w:rsidRPr="00926CDD">
        <w:rPr>
          <w:rFonts w:hint="eastAsia"/>
          <w:lang w:val="fr-FR"/>
        </w:rPr>
        <w:tab/>
      </w:r>
      <w:bookmarkStart w:id="320" w:name="_Toc195876781"/>
      <w:bookmarkStart w:id="321" w:name="_Toc195879358"/>
      <w:bookmarkStart w:id="322" w:name="_Toc200981675"/>
      <w:r w:rsidRPr="00926CDD">
        <w:rPr>
          <w:rFonts w:hint="eastAsia"/>
          <w:lang w:val="fr-FR"/>
        </w:rPr>
        <w:t>图</w:t>
      </w:r>
      <w:r w:rsidR="00926CDD" w:rsidRPr="00926CDD">
        <w:rPr>
          <w:rFonts w:hint="eastAsia"/>
          <w:lang w:val="fr-CH"/>
        </w:rPr>
        <w:t>5</w:t>
      </w:r>
      <w:r w:rsidRPr="00926CDD">
        <w:rPr>
          <w:rFonts w:hint="eastAsia"/>
          <w:lang w:val="fr-CH"/>
        </w:rPr>
        <w:br/>
      </w:r>
      <w:bookmarkEnd w:id="318"/>
      <w:bookmarkEnd w:id="319"/>
      <w:r w:rsidRPr="00433AD5">
        <w:rPr>
          <w:rFonts w:ascii="Time New Roman" w:eastAsia="黑体" w:hAnsi="Time New Roman" w:hint="eastAsia"/>
          <w:lang w:val="fr-CH"/>
        </w:rPr>
        <w:t>不同媒体工具的日使用率和周使用率</w:t>
      </w:r>
      <w:bookmarkEnd w:id="320"/>
      <w:bookmarkEnd w:id="321"/>
      <w:bookmarkEnd w:id="322"/>
    </w:p>
    <w:p w14:paraId="2374B5E3" w14:textId="7D36A541" w:rsidR="00B01750" w:rsidRPr="00926CDD" w:rsidRDefault="00517D7C" w:rsidP="007C5BFC">
      <w:pPr>
        <w:pStyle w:val="SingleTxtGC"/>
        <w:tabs>
          <w:tab w:val="clear" w:pos="1565"/>
          <w:tab w:val="left" w:pos="1701"/>
        </w:tabs>
        <w:spacing w:line="240" w:lineRule="auto"/>
        <w:ind w:left="0" w:right="0"/>
        <w:jc w:val="center"/>
        <w:rPr>
          <w:bCs/>
          <w:lang w:val="fr-CH"/>
        </w:rPr>
      </w:pPr>
      <w:r w:rsidRPr="00517D7C">
        <w:rPr>
          <w:noProof/>
          <w:snapToGrid/>
          <w:sz w:val="20"/>
          <w:lang w:val="fr-CH" w:eastAsia="en-US"/>
        </w:rPr>
        <w:drawing>
          <wp:inline distT="0" distB="0" distL="0" distR="0" wp14:anchorId="346EBABB" wp14:editId="15F04D1E">
            <wp:extent cx="4841846" cy="2881312"/>
            <wp:effectExtent l="0" t="0" r="0" b="0"/>
            <wp:docPr id="5"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67471" cy="2896561"/>
                    </a:xfrm>
                    <a:prstGeom prst="rect">
                      <a:avLst/>
                    </a:prstGeom>
                  </pic:spPr>
                </pic:pic>
              </a:graphicData>
            </a:graphic>
          </wp:inline>
        </w:drawing>
      </w:r>
    </w:p>
    <w:p w14:paraId="7A9B6D69" w14:textId="1D1464D7" w:rsidR="00B01750" w:rsidRPr="007A28E3" w:rsidRDefault="00B01750" w:rsidP="007C5BFC">
      <w:pPr>
        <w:pStyle w:val="H56GC"/>
        <w:tabs>
          <w:tab w:val="left" w:pos="1701"/>
        </w:tabs>
        <w:outlineLvl w:val="4"/>
        <w:rPr>
          <w:rFonts w:ascii="Time New Roman" w:eastAsia="黑体" w:hAnsi="Time New Roman" w:hint="eastAsia"/>
          <w:lang w:val="fr-CH"/>
        </w:rPr>
      </w:pPr>
      <w:bookmarkStart w:id="323" w:name="_Toc11408251"/>
      <w:bookmarkStart w:id="324" w:name="_Toc19201046"/>
      <w:r w:rsidRPr="00926CDD">
        <w:rPr>
          <w:rFonts w:hint="eastAsia"/>
          <w:lang w:val="fr-CH"/>
        </w:rPr>
        <w:tab/>
      </w:r>
      <w:r w:rsidRPr="00926CDD">
        <w:rPr>
          <w:rFonts w:hint="eastAsia"/>
          <w:lang w:val="fr-CH"/>
        </w:rPr>
        <w:tab/>
      </w:r>
      <w:bookmarkStart w:id="325" w:name="_Toc195876782"/>
      <w:bookmarkStart w:id="326" w:name="_Toc195879359"/>
      <w:bookmarkStart w:id="327" w:name="_Toc200981676"/>
      <w:r w:rsidRPr="00926CDD">
        <w:rPr>
          <w:rFonts w:hint="eastAsia"/>
          <w:lang w:val="fr-FR"/>
        </w:rPr>
        <w:t>图</w:t>
      </w:r>
      <w:r w:rsidR="00926CDD" w:rsidRPr="00926CDD">
        <w:rPr>
          <w:rFonts w:hint="eastAsia"/>
          <w:lang w:val="fr-CH"/>
        </w:rPr>
        <w:t>6</w:t>
      </w:r>
      <w:bookmarkEnd w:id="323"/>
      <w:bookmarkEnd w:id="324"/>
      <w:r w:rsidRPr="00926CDD">
        <w:rPr>
          <w:rFonts w:hint="eastAsia"/>
          <w:lang w:val="fr-CH"/>
        </w:rPr>
        <w:br/>
      </w:r>
      <w:r w:rsidRPr="007A28E3">
        <w:rPr>
          <w:rFonts w:ascii="Time New Roman" w:eastAsia="黑体" w:hAnsi="Time New Roman" w:hint="eastAsia"/>
          <w:lang w:val="fr-CH"/>
        </w:rPr>
        <w:t>卢森堡媒体排名</w:t>
      </w:r>
      <w:bookmarkEnd w:id="325"/>
      <w:bookmarkEnd w:id="326"/>
      <w:bookmarkEnd w:id="327"/>
    </w:p>
    <w:p w14:paraId="226764FF" w14:textId="0B33BC9D" w:rsidR="00B01750" w:rsidRPr="00926CDD" w:rsidRDefault="000215D4" w:rsidP="007C5BFC">
      <w:pPr>
        <w:pStyle w:val="SingleTxtGC"/>
        <w:tabs>
          <w:tab w:val="clear" w:pos="1565"/>
          <w:tab w:val="left" w:pos="1701"/>
        </w:tabs>
        <w:spacing w:line="240" w:lineRule="auto"/>
        <w:ind w:left="0" w:right="0"/>
        <w:jc w:val="center"/>
        <w:rPr>
          <w:rFonts w:ascii="Time New Roman" w:eastAsia="黑体" w:hAnsi="Time New Roman" w:hint="eastAsia"/>
          <w:bCs/>
          <w:snapToGrid/>
          <w:sz w:val="20"/>
          <w:lang w:val="fr-CH"/>
        </w:rPr>
      </w:pPr>
      <w:r w:rsidRPr="000215D4">
        <w:rPr>
          <w:noProof/>
          <w:snapToGrid/>
          <w:sz w:val="24"/>
          <w:szCs w:val="24"/>
          <w:lang w:val="fr-FR" w:eastAsia="en-US"/>
        </w:rPr>
        <w:drawing>
          <wp:inline distT="0" distB="0" distL="0" distR="0" wp14:anchorId="5AD783E3" wp14:editId="18EB85CA">
            <wp:extent cx="5127955" cy="2932686"/>
            <wp:effectExtent l="0" t="0" r="0" b="1270"/>
            <wp:docPr id="8" name="Picture 8" descr="A graph with numbers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with numbers and a bar char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148922" cy="2944677"/>
                    </a:xfrm>
                    <a:prstGeom prst="rect">
                      <a:avLst/>
                    </a:prstGeom>
                  </pic:spPr>
                </pic:pic>
              </a:graphicData>
            </a:graphic>
          </wp:inline>
        </w:drawing>
      </w:r>
    </w:p>
    <w:p w14:paraId="611A91FD" w14:textId="6DFAC9BF" w:rsidR="00B01750" w:rsidRPr="00B01750" w:rsidRDefault="00B01750" w:rsidP="007C5BFC">
      <w:pPr>
        <w:pStyle w:val="H23GC"/>
        <w:tabs>
          <w:tab w:val="left" w:pos="1701"/>
        </w:tabs>
        <w:rPr>
          <w:lang w:val="fr-CH"/>
        </w:rPr>
      </w:pPr>
      <w:bookmarkStart w:id="328" w:name="_Toc182383483"/>
      <w:r w:rsidRPr="00B01750">
        <w:rPr>
          <w:rFonts w:hint="eastAsia"/>
          <w:lang w:val="fr-CH"/>
        </w:rPr>
        <w:tab/>
      </w:r>
      <w:r w:rsidR="00926CDD" w:rsidRPr="00926CDD">
        <w:rPr>
          <w:rFonts w:hint="eastAsia"/>
          <w:lang w:val="fr-CH"/>
        </w:rPr>
        <w:t>(b)</w:t>
      </w:r>
      <w:r w:rsidRPr="00B01750">
        <w:rPr>
          <w:rFonts w:hint="eastAsia"/>
          <w:lang w:val="fr-CH"/>
        </w:rPr>
        <w:tab/>
      </w:r>
      <w:bookmarkEnd w:id="328"/>
      <w:r w:rsidRPr="00B01750">
        <w:rPr>
          <w:rFonts w:hint="eastAsia"/>
          <w:lang w:val="fr-CH"/>
        </w:rPr>
        <w:t>民间社会</w:t>
      </w:r>
    </w:p>
    <w:p w14:paraId="535F8B59" w14:textId="57E30EA1" w:rsidR="00B01750" w:rsidRPr="00B01750" w:rsidRDefault="00926CDD" w:rsidP="007C5BFC">
      <w:pPr>
        <w:pStyle w:val="SingleTxtGC"/>
        <w:tabs>
          <w:tab w:val="clear" w:pos="1565"/>
          <w:tab w:val="left" w:pos="1701"/>
        </w:tabs>
        <w:rPr>
          <w:bCs/>
          <w:lang w:val="fr-FR"/>
        </w:rPr>
      </w:pPr>
      <w:r w:rsidRPr="00926CDD">
        <w:rPr>
          <w:rFonts w:hint="eastAsia"/>
          <w:bCs/>
          <w:lang w:val="fr-CH"/>
        </w:rPr>
        <w:t>1</w:t>
      </w:r>
      <w:r w:rsidR="00B01750" w:rsidRPr="00B01750">
        <w:rPr>
          <w:rFonts w:hint="eastAsia"/>
          <w:bCs/>
          <w:lang w:val="fr-CH"/>
        </w:rPr>
        <w:t>0</w:t>
      </w:r>
      <w:r w:rsidRPr="00926CDD">
        <w:rPr>
          <w:rFonts w:hint="eastAsia"/>
          <w:bCs/>
          <w:lang w:val="fr-CH"/>
        </w:rPr>
        <w:t>7.</w:t>
      </w:r>
      <w:r w:rsidR="00B01750" w:rsidRPr="00B01750">
        <w:rPr>
          <w:rFonts w:hint="eastAsia"/>
          <w:bCs/>
          <w:lang w:val="fr-CH"/>
        </w:rPr>
        <w:tab/>
      </w:r>
      <w:r w:rsidR="00B01750" w:rsidRPr="00B01750">
        <w:rPr>
          <w:rFonts w:hint="eastAsia"/>
          <w:bCs/>
          <w:lang w:val="fr-FR"/>
        </w:rPr>
        <w:t>根据修订经修订的关于发展合作的</w:t>
      </w:r>
      <w:r w:rsidRPr="00926CDD">
        <w:rPr>
          <w:rFonts w:hint="eastAsia"/>
          <w:bCs/>
          <w:lang w:val="fr-FR"/>
        </w:rPr>
        <w:t>1996</w:t>
      </w:r>
      <w:r w:rsidR="00B01750" w:rsidRPr="00B01750">
        <w:rPr>
          <w:rFonts w:hint="eastAsia"/>
          <w:bCs/>
          <w:lang w:val="fr-FR"/>
        </w:rPr>
        <w:t>年</w:t>
      </w:r>
      <w:r w:rsidRPr="00926CDD">
        <w:rPr>
          <w:rFonts w:hint="eastAsia"/>
          <w:bCs/>
          <w:lang w:val="fr-FR"/>
        </w:rPr>
        <w:t>1</w:t>
      </w:r>
      <w:r w:rsidR="00B01750" w:rsidRPr="00B01750">
        <w:rPr>
          <w:rFonts w:hint="eastAsia"/>
          <w:bCs/>
          <w:lang w:val="fr-FR"/>
        </w:rPr>
        <w:t>月</w:t>
      </w:r>
      <w:r w:rsidRPr="00926CDD">
        <w:rPr>
          <w:rFonts w:hint="eastAsia"/>
          <w:bCs/>
          <w:lang w:val="fr-FR"/>
        </w:rPr>
        <w:t>6</w:t>
      </w:r>
      <w:r w:rsidR="00B01750" w:rsidRPr="00B01750">
        <w:rPr>
          <w:rFonts w:hint="eastAsia"/>
          <w:bCs/>
          <w:lang w:val="fr-FR"/>
        </w:rPr>
        <w:t>日法的</w:t>
      </w:r>
      <w:r w:rsidRPr="00926CDD">
        <w:rPr>
          <w:rFonts w:hint="eastAsia"/>
          <w:bCs/>
          <w:lang w:val="fr-FR"/>
        </w:rPr>
        <w:t>2</w:t>
      </w:r>
      <w:r w:rsidR="00B01750" w:rsidRPr="00B01750">
        <w:rPr>
          <w:rFonts w:hint="eastAsia"/>
          <w:bCs/>
          <w:lang w:val="fr-FR"/>
        </w:rPr>
        <w:t>0</w:t>
      </w:r>
      <w:r w:rsidRPr="00926CDD">
        <w:rPr>
          <w:rFonts w:hint="eastAsia"/>
          <w:bCs/>
          <w:lang w:val="fr-FR"/>
        </w:rPr>
        <w:t>12</w:t>
      </w:r>
      <w:r w:rsidR="00B01750" w:rsidRPr="00B01750">
        <w:rPr>
          <w:rFonts w:hint="eastAsia"/>
          <w:bCs/>
          <w:lang w:val="fr-FR"/>
        </w:rPr>
        <w:t>年</w:t>
      </w:r>
      <w:r w:rsidRPr="00926CDD">
        <w:rPr>
          <w:rFonts w:hint="eastAsia"/>
          <w:bCs/>
          <w:lang w:val="fr-FR"/>
        </w:rPr>
        <w:t>5</w:t>
      </w:r>
      <w:r w:rsidR="00B01750" w:rsidRPr="00B01750">
        <w:rPr>
          <w:rFonts w:hint="eastAsia"/>
          <w:bCs/>
          <w:lang w:val="fr-FR"/>
        </w:rPr>
        <w:t>月</w:t>
      </w:r>
      <w:r w:rsidRPr="00926CDD">
        <w:rPr>
          <w:rFonts w:hint="eastAsia"/>
          <w:bCs/>
          <w:lang w:val="fr-FR"/>
        </w:rPr>
        <w:t>9</w:t>
      </w:r>
      <w:r w:rsidR="00B01750" w:rsidRPr="00B01750">
        <w:rPr>
          <w:rFonts w:hint="eastAsia"/>
          <w:bCs/>
          <w:lang w:val="fr-FR"/>
        </w:rPr>
        <w:t>日法第</w:t>
      </w:r>
      <w:r w:rsidRPr="00926CDD">
        <w:rPr>
          <w:rFonts w:hint="eastAsia"/>
          <w:bCs/>
          <w:lang w:val="fr-FR"/>
        </w:rPr>
        <w:t>7</w:t>
      </w:r>
      <w:r w:rsidR="00B01750" w:rsidRPr="00B01750">
        <w:rPr>
          <w:rFonts w:hint="eastAsia"/>
          <w:bCs/>
          <w:lang w:val="fr-FR"/>
        </w:rPr>
        <w:t>条</w:t>
      </w:r>
      <w:r w:rsidRPr="00926CDD">
        <w:rPr>
          <w:rFonts w:hint="eastAsia"/>
          <w:bCs/>
          <w:lang w:val="fr-FR"/>
        </w:rPr>
        <w:t>，</w:t>
      </w:r>
      <w:r w:rsidR="00B01750" w:rsidRPr="00B01750">
        <w:rPr>
          <w:rFonts w:hint="eastAsia"/>
          <w:bCs/>
          <w:lang w:val="fr-FR"/>
        </w:rPr>
        <w:t>根据经修订的关于以发展合作为主要社会目的的非营利协会和基金会的</w:t>
      </w:r>
      <w:r w:rsidRPr="00926CDD">
        <w:rPr>
          <w:rFonts w:hint="eastAsia"/>
          <w:bCs/>
          <w:lang w:val="fr-FR"/>
        </w:rPr>
        <w:t>1928</w:t>
      </w:r>
      <w:r w:rsidR="00B01750" w:rsidRPr="00B01750">
        <w:rPr>
          <w:rFonts w:hint="eastAsia"/>
          <w:bCs/>
          <w:lang w:val="fr-FR"/>
        </w:rPr>
        <w:t>年</w:t>
      </w:r>
      <w:r w:rsidRPr="00926CDD">
        <w:rPr>
          <w:rFonts w:hint="eastAsia"/>
          <w:bCs/>
          <w:lang w:val="fr-FR"/>
        </w:rPr>
        <w:t>4</w:t>
      </w:r>
      <w:r w:rsidR="00B01750" w:rsidRPr="00B01750">
        <w:rPr>
          <w:rFonts w:hint="eastAsia"/>
          <w:bCs/>
          <w:lang w:val="fr-FR"/>
        </w:rPr>
        <w:t>月</w:t>
      </w:r>
      <w:r w:rsidRPr="00926CDD">
        <w:rPr>
          <w:rFonts w:hint="eastAsia"/>
          <w:bCs/>
          <w:lang w:val="fr-FR"/>
        </w:rPr>
        <w:t>21</w:t>
      </w:r>
      <w:r w:rsidR="00B01750" w:rsidRPr="00B01750">
        <w:rPr>
          <w:rFonts w:hint="eastAsia"/>
          <w:bCs/>
          <w:lang w:val="fr-FR"/>
        </w:rPr>
        <w:t>日法设立的非营利协会或基金会被批准为非政府发展组织。相关组织提出申请</w:t>
      </w:r>
      <w:r w:rsidRPr="00926CDD">
        <w:rPr>
          <w:rFonts w:hint="eastAsia"/>
          <w:bCs/>
          <w:lang w:val="fr-FR"/>
        </w:rPr>
        <w:t>，</w:t>
      </w:r>
      <w:r w:rsidR="00B01750" w:rsidRPr="00B01750">
        <w:rPr>
          <w:rFonts w:hint="eastAsia"/>
          <w:bCs/>
          <w:lang w:val="fr-FR"/>
        </w:rPr>
        <w:t>说明自身在发展合作领域</w:t>
      </w:r>
      <w:r w:rsidRPr="00926CDD">
        <w:rPr>
          <w:rFonts w:hint="eastAsia"/>
          <w:bCs/>
          <w:lang w:val="fr-FR"/>
        </w:rPr>
        <w:t>，</w:t>
      </w:r>
      <w:r w:rsidR="00B01750" w:rsidRPr="00B01750">
        <w:rPr>
          <w:rFonts w:hint="eastAsia"/>
          <w:bCs/>
          <w:lang w:val="fr-FR"/>
        </w:rPr>
        <w:t>特别是在开展惠及发展中国家人民</w:t>
      </w:r>
      <w:r w:rsidR="00B01750" w:rsidRPr="00B01750">
        <w:rPr>
          <w:rFonts w:hint="eastAsia"/>
          <w:bCs/>
          <w:lang w:val="fr-FR"/>
        </w:rPr>
        <w:lastRenderedPageBreak/>
        <w:t>的方案和项目方面的能力、技能和经验</w:t>
      </w:r>
      <w:r w:rsidRPr="00926CDD">
        <w:rPr>
          <w:rFonts w:hint="eastAsia"/>
          <w:bCs/>
          <w:lang w:val="fr-FR"/>
        </w:rPr>
        <w:t>，</w:t>
      </w:r>
      <w:r w:rsidR="00B01750" w:rsidRPr="00B01750">
        <w:rPr>
          <w:rFonts w:hint="eastAsia"/>
          <w:bCs/>
          <w:lang w:val="fr-FR"/>
        </w:rPr>
        <w:t>由主管大臣予以批准。批准的有效期为一年</w:t>
      </w:r>
      <w:r w:rsidRPr="00926CDD">
        <w:rPr>
          <w:rFonts w:hint="eastAsia"/>
          <w:bCs/>
          <w:lang w:val="fr-FR"/>
        </w:rPr>
        <w:t>，</w:t>
      </w:r>
      <w:r w:rsidR="00B01750" w:rsidRPr="00B01750">
        <w:rPr>
          <w:rFonts w:hint="eastAsia"/>
          <w:bCs/>
          <w:lang w:val="fr-FR"/>
        </w:rPr>
        <w:t>可予更新。卢森堡已有</w:t>
      </w:r>
      <w:r w:rsidRPr="00926CDD">
        <w:rPr>
          <w:rFonts w:hint="eastAsia"/>
          <w:bCs/>
          <w:lang w:val="fr-FR"/>
        </w:rPr>
        <w:t>1</w:t>
      </w:r>
      <w:r w:rsidR="00B01750" w:rsidRPr="00B01750">
        <w:rPr>
          <w:rFonts w:hint="eastAsia"/>
          <w:bCs/>
          <w:lang w:val="fr-FR"/>
        </w:rPr>
        <w:t>00</w:t>
      </w:r>
      <w:r w:rsidR="00B01750" w:rsidRPr="00B01750">
        <w:rPr>
          <w:rFonts w:hint="eastAsia"/>
          <w:bCs/>
          <w:lang w:val="fr-FR"/>
        </w:rPr>
        <w:t>多个非政府组织获得外交大臣批准。</w:t>
      </w:r>
    </w:p>
    <w:p w14:paraId="1371B984" w14:textId="58F3160C" w:rsidR="00B01750" w:rsidRPr="00B01750" w:rsidRDefault="00B01750" w:rsidP="007C5BFC">
      <w:pPr>
        <w:pStyle w:val="H23GC"/>
        <w:tabs>
          <w:tab w:val="left" w:pos="1701"/>
        </w:tabs>
        <w:rPr>
          <w:lang w:val="fr-CH"/>
        </w:rPr>
      </w:pPr>
      <w:bookmarkStart w:id="329" w:name="_Toc182383484"/>
      <w:r w:rsidRPr="00B01750">
        <w:rPr>
          <w:rFonts w:hint="eastAsia"/>
          <w:lang w:val="fr-CH"/>
        </w:rPr>
        <w:tab/>
      </w:r>
      <w:r w:rsidR="00926CDD" w:rsidRPr="00926CDD">
        <w:rPr>
          <w:rFonts w:hint="eastAsia"/>
          <w:lang w:val="fr-CH"/>
        </w:rPr>
        <w:t>5.</w:t>
      </w:r>
      <w:r w:rsidRPr="00B01750">
        <w:rPr>
          <w:rFonts w:hint="eastAsia"/>
          <w:lang w:val="fr-CH"/>
        </w:rPr>
        <w:tab/>
      </w:r>
      <w:bookmarkEnd w:id="329"/>
      <w:r w:rsidRPr="00B01750">
        <w:rPr>
          <w:rFonts w:hint="eastAsia"/>
          <w:lang w:val="fr-CH"/>
        </w:rPr>
        <w:t>文化生活</w:t>
      </w:r>
    </w:p>
    <w:p w14:paraId="0CE6AAD0" w14:textId="46A20117" w:rsidR="00B01750" w:rsidRPr="00B01750" w:rsidRDefault="00926CDD" w:rsidP="007C5BFC">
      <w:pPr>
        <w:pStyle w:val="SingleTxtGC"/>
        <w:tabs>
          <w:tab w:val="clear" w:pos="1565"/>
          <w:tab w:val="left" w:pos="1701"/>
        </w:tabs>
        <w:rPr>
          <w:bCs/>
          <w:lang w:val="fr-FR"/>
        </w:rPr>
      </w:pPr>
      <w:r w:rsidRPr="00926CDD">
        <w:rPr>
          <w:rFonts w:hint="eastAsia"/>
          <w:bCs/>
          <w:lang w:val="fr-CH"/>
        </w:rPr>
        <w:t>1</w:t>
      </w:r>
      <w:r w:rsidR="00B01750" w:rsidRPr="00B01750">
        <w:rPr>
          <w:rFonts w:hint="eastAsia"/>
          <w:bCs/>
          <w:lang w:val="fr-CH"/>
        </w:rPr>
        <w:t>0</w:t>
      </w:r>
      <w:r w:rsidRPr="00926CDD">
        <w:rPr>
          <w:rFonts w:hint="eastAsia"/>
          <w:bCs/>
          <w:lang w:val="fr-CH"/>
        </w:rPr>
        <w:t>8.</w:t>
      </w:r>
      <w:r w:rsidR="00B01750" w:rsidRPr="00B01750">
        <w:rPr>
          <w:rFonts w:hint="eastAsia"/>
          <w:bCs/>
          <w:lang w:val="fr-CH"/>
        </w:rPr>
        <w:tab/>
      </w:r>
      <w:r w:rsidR="00B01750" w:rsidRPr="00B01750">
        <w:rPr>
          <w:rFonts w:hint="eastAsia"/>
          <w:bCs/>
          <w:lang w:val="en-GB"/>
        </w:rPr>
        <w:t>卢森堡文化生活的特点包括文化资源数量惊人且内容丰富</w:t>
      </w:r>
      <w:r w:rsidRPr="00926CDD">
        <w:rPr>
          <w:rFonts w:hint="eastAsia"/>
          <w:bCs/>
          <w:lang w:val="fr-FR"/>
        </w:rPr>
        <w:t>，</w:t>
      </w:r>
      <w:r w:rsidR="00B01750" w:rsidRPr="00B01750">
        <w:rPr>
          <w:rFonts w:hint="eastAsia"/>
          <w:bCs/>
          <w:lang w:val="fr-FR"/>
        </w:rPr>
        <w:t>拥有</w:t>
      </w:r>
      <w:r w:rsidR="00B01750" w:rsidRPr="00B01750">
        <w:rPr>
          <w:rFonts w:hint="eastAsia"/>
          <w:bCs/>
          <w:lang w:val="en-GB"/>
        </w:rPr>
        <w:t>多元文化</w:t>
      </w:r>
      <w:r w:rsidR="00B01750" w:rsidRPr="00B01750">
        <w:rPr>
          <w:rFonts w:hint="eastAsia"/>
          <w:bCs/>
          <w:lang w:val="fr-FR"/>
        </w:rPr>
        <w:t>并</w:t>
      </w:r>
      <w:r w:rsidR="00B01750" w:rsidRPr="00B01750">
        <w:rPr>
          <w:rFonts w:hint="eastAsia"/>
          <w:bCs/>
          <w:lang w:val="en-GB"/>
        </w:rPr>
        <w:t>对世界开放</w:t>
      </w:r>
      <w:r w:rsidRPr="00926CDD">
        <w:rPr>
          <w:rFonts w:hint="eastAsia"/>
          <w:bCs/>
          <w:lang w:val="fr-FR"/>
        </w:rPr>
        <w:t>，</w:t>
      </w:r>
      <w:r w:rsidR="00B01750" w:rsidRPr="00B01750">
        <w:rPr>
          <w:rFonts w:hint="eastAsia"/>
          <w:bCs/>
          <w:lang w:val="fr-FR"/>
        </w:rPr>
        <w:t>在</w:t>
      </w:r>
      <w:r w:rsidR="00B01750" w:rsidRPr="00B01750">
        <w:rPr>
          <w:rFonts w:hint="eastAsia"/>
          <w:bCs/>
          <w:lang w:val="en-GB"/>
        </w:rPr>
        <w:t>各个领域使用多种语言</w:t>
      </w:r>
      <w:r w:rsidRPr="00926CDD">
        <w:rPr>
          <w:rFonts w:hint="eastAsia"/>
          <w:bCs/>
          <w:lang w:val="fr-FR"/>
        </w:rPr>
        <w:t>，</w:t>
      </w:r>
      <w:r w:rsidR="00B01750" w:rsidRPr="00B01750">
        <w:rPr>
          <w:rFonts w:hint="eastAsia"/>
          <w:bCs/>
          <w:lang w:val="en-GB"/>
        </w:rPr>
        <w:t>物质和非物质文化遗产丰富</w:t>
      </w:r>
      <w:r w:rsidRPr="00926CDD">
        <w:rPr>
          <w:rFonts w:hint="eastAsia"/>
          <w:bCs/>
          <w:lang w:val="fr-FR"/>
        </w:rPr>
        <w:t>(</w:t>
      </w:r>
      <w:r w:rsidR="00B01750" w:rsidRPr="00B01750">
        <w:rPr>
          <w:rFonts w:hint="eastAsia"/>
          <w:bCs/>
          <w:lang w:val="fr-FR"/>
        </w:rPr>
        <w:t>许多遗产被列入教科文组织遗产名录</w:t>
      </w:r>
      <w:r w:rsidRPr="00926CDD">
        <w:rPr>
          <w:rFonts w:hint="eastAsia"/>
          <w:bCs/>
          <w:lang w:val="fr-FR"/>
        </w:rPr>
        <w:t>)</w:t>
      </w:r>
      <w:r w:rsidRPr="00926CDD">
        <w:rPr>
          <w:rFonts w:hint="eastAsia"/>
          <w:bCs/>
          <w:lang w:val="fr-FR"/>
        </w:rPr>
        <w:t>，</w:t>
      </w:r>
      <w:r w:rsidR="00B01750" w:rsidRPr="00B01750">
        <w:rPr>
          <w:rFonts w:hint="eastAsia"/>
          <w:bCs/>
          <w:lang w:val="fr-FR"/>
        </w:rPr>
        <w:t>有</w:t>
      </w:r>
      <w:r w:rsidR="00B01750" w:rsidRPr="00B01750">
        <w:rPr>
          <w:rFonts w:hint="eastAsia"/>
          <w:bCs/>
          <w:lang w:val="en-GB"/>
        </w:rPr>
        <w:t>大量文化基础设施可供选择</w:t>
      </w:r>
      <w:r w:rsidRPr="00926CDD">
        <w:rPr>
          <w:rFonts w:hint="eastAsia"/>
          <w:bCs/>
          <w:lang w:val="fr-FR"/>
        </w:rPr>
        <w:t>，</w:t>
      </w:r>
      <w:r w:rsidR="00B01750" w:rsidRPr="00B01750">
        <w:rPr>
          <w:rFonts w:hint="eastAsia"/>
          <w:bCs/>
          <w:lang w:val="en-GB"/>
        </w:rPr>
        <w:t>具有多种节日与传统。日常生活浸润于文学、艺术、建筑和音乐多样性当中</w:t>
      </w:r>
      <w:r w:rsidRPr="00926CDD">
        <w:rPr>
          <w:rFonts w:hint="eastAsia"/>
          <w:bCs/>
          <w:lang w:val="en-GB"/>
        </w:rPr>
        <w:t>，</w:t>
      </w:r>
      <w:r w:rsidR="00B01750" w:rsidRPr="00B01750">
        <w:rPr>
          <w:rFonts w:hint="eastAsia"/>
          <w:bCs/>
          <w:lang w:val="en-GB"/>
        </w:rPr>
        <w:t>形成热烈的文化氛围</w:t>
      </w:r>
      <w:r w:rsidRPr="00926CDD">
        <w:rPr>
          <w:rFonts w:hint="eastAsia"/>
          <w:bCs/>
          <w:lang w:val="en-GB"/>
        </w:rPr>
        <w:t>，</w:t>
      </w:r>
      <w:r w:rsidR="00B01750" w:rsidRPr="00B01750">
        <w:rPr>
          <w:rFonts w:hint="eastAsia"/>
          <w:bCs/>
          <w:lang w:val="en-GB"/>
        </w:rPr>
        <w:t>同时促进卢森堡文化领域的快速和持续发展。显然</w:t>
      </w:r>
      <w:r w:rsidRPr="00926CDD">
        <w:rPr>
          <w:rFonts w:hint="eastAsia"/>
          <w:bCs/>
          <w:lang w:val="en-GB"/>
        </w:rPr>
        <w:t>，</w:t>
      </w:r>
      <w:r w:rsidR="00B01750" w:rsidRPr="00B01750">
        <w:rPr>
          <w:rFonts w:hint="eastAsia"/>
          <w:bCs/>
          <w:lang w:val="en-GB"/>
        </w:rPr>
        <w:t>卢森堡的文化政策是基于对文化概念的开放定义</w:t>
      </w:r>
      <w:r w:rsidRPr="00926CDD">
        <w:rPr>
          <w:rFonts w:hint="eastAsia"/>
          <w:bCs/>
          <w:lang w:val="en-GB"/>
        </w:rPr>
        <w:t>，</w:t>
      </w:r>
      <w:r w:rsidR="00B01750" w:rsidRPr="00B01750">
        <w:rPr>
          <w:rFonts w:hint="eastAsia"/>
          <w:bCs/>
          <w:lang w:val="en-GB"/>
        </w:rPr>
        <w:t>旨在促进巩固卢森堡多元文化社会的民主价值观。</w:t>
      </w:r>
    </w:p>
    <w:p w14:paraId="0833A756" w14:textId="09CA31FC" w:rsidR="00B01750" w:rsidRPr="00B01750" w:rsidRDefault="00926CDD" w:rsidP="007C5BFC">
      <w:pPr>
        <w:pStyle w:val="SingleTxtGC"/>
        <w:tabs>
          <w:tab w:val="clear" w:pos="1565"/>
          <w:tab w:val="left" w:pos="1701"/>
        </w:tabs>
        <w:rPr>
          <w:bCs/>
          <w:lang w:val="fr-FR"/>
        </w:rPr>
      </w:pPr>
      <w:r w:rsidRPr="00926CDD">
        <w:rPr>
          <w:rFonts w:hint="eastAsia"/>
          <w:bCs/>
          <w:lang w:val="fr-CH"/>
        </w:rPr>
        <w:t>1</w:t>
      </w:r>
      <w:r w:rsidR="00B01750" w:rsidRPr="00B01750">
        <w:rPr>
          <w:rFonts w:hint="eastAsia"/>
          <w:bCs/>
          <w:lang w:val="fr-CH"/>
        </w:rPr>
        <w:t>0</w:t>
      </w:r>
      <w:r w:rsidRPr="00926CDD">
        <w:rPr>
          <w:rFonts w:hint="eastAsia"/>
          <w:bCs/>
          <w:lang w:val="fr-CH"/>
        </w:rPr>
        <w:t>9.</w:t>
      </w:r>
      <w:r w:rsidR="00B01750" w:rsidRPr="00B01750">
        <w:rPr>
          <w:rFonts w:hint="eastAsia"/>
          <w:bCs/>
          <w:lang w:val="fr-CH"/>
        </w:rPr>
        <w:tab/>
      </w:r>
      <w:r w:rsidR="00B01750" w:rsidRPr="00B01750">
        <w:rPr>
          <w:rFonts w:hint="eastAsia"/>
          <w:bCs/>
          <w:lang w:val="fr-FR"/>
        </w:rPr>
        <w:t>卢森堡</w:t>
      </w:r>
      <w:r w:rsidR="00B01750" w:rsidRPr="00B01750">
        <w:rPr>
          <w:rFonts w:hint="eastAsia"/>
          <w:bCs/>
          <w:lang w:val="en-GB"/>
        </w:rPr>
        <w:t>位于欧洲的中心</w:t>
      </w:r>
      <w:r w:rsidRPr="00926CDD">
        <w:rPr>
          <w:rFonts w:hint="eastAsia"/>
          <w:bCs/>
          <w:lang w:val="fr-FR"/>
        </w:rPr>
        <w:t>，</w:t>
      </w:r>
      <w:r w:rsidR="00B01750" w:rsidRPr="00B01750">
        <w:rPr>
          <w:rFonts w:hint="eastAsia"/>
          <w:bCs/>
          <w:lang w:val="es-ES"/>
        </w:rPr>
        <w:t>居民包括</w:t>
      </w:r>
      <w:r w:rsidRPr="00926CDD">
        <w:rPr>
          <w:rFonts w:hint="eastAsia"/>
          <w:bCs/>
          <w:lang w:val="fr-FR"/>
        </w:rPr>
        <w:t>17</w:t>
      </w:r>
      <w:r w:rsidR="00B01750" w:rsidRPr="00B01750">
        <w:rPr>
          <w:rFonts w:hint="eastAsia"/>
          <w:bCs/>
          <w:lang w:val="fr-FR"/>
        </w:rPr>
        <w:t>0</w:t>
      </w:r>
      <w:r w:rsidR="00B01750" w:rsidRPr="00B01750">
        <w:rPr>
          <w:rFonts w:hint="eastAsia"/>
          <w:bCs/>
          <w:lang w:val="en-GB"/>
        </w:rPr>
        <w:t>多个国家的侨民</w:t>
      </w:r>
      <w:r w:rsidRPr="00926CDD">
        <w:rPr>
          <w:rFonts w:hint="eastAsia"/>
          <w:bCs/>
          <w:lang w:val="fr-FR"/>
        </w:rPr>
        <w:t>，</w:t>
      </w:r>
      <w:r w:rsidR="00B01750" w:rsidRPr="00B01750">
        <w:rPr>
          <w:rFonts w:hint="eastAsia"/>
          <w:bCs/>
          <w:lang w:val="en-GB"/>
        </w:rPr>
        <w:t>卢森堡本身即是一个文化交流的十字路口。开放、活力、创造性和现代性是卢森堡的独特文化属性</w:t>
      </w:r>
      <w:r w:rsidRPr="00926CDD">
        <w:rPr>
          <w:rFonts w:hint="eastAsia"/>
          <w:bCs/>
          <w:lang w:val="en-GB"/>
        </w:rPr>
        <w:t>，</w:t>
      </w:r>
      <w:r w:rsidR="00B01750" w:rsidRPr="00B01750">
        <w:rPr>
          <w:rFonts w:hint="eastAsia"/>
          <w:bCs/>
          <w:lang w:val="en-GB"/>
        </w:rPr>
        <w:t>多元文化环境提供了许多机会</w:t>
      </w:r>
      <w:r w:rsidRPr="00926CDD">
        <w:rPr>
          <w:rFonts w:hint="eastAsia"/>
          <w:bCs/>
          <w:lang w:val="en-GB"/>
        </w:rPr>
        <w:t>，</w:t>
      </w:r>
      <w:r w:rsidR="00B01750" w:rsidRPr="00B01750">
        <w:rPr>
          <w:rFonts w:hint="eastAsia"/>
          <w:bCs/>
          <w:lang w:val="en-GB"/>
        </w:rPr>
        <w:t>也呈现出多种语言的独特性。</w:t>
      </w:r>
    </w:p>
    <w:p w14:paraId="40A74371" w14:textId="144CA955" w:rsidR="00B01750" w:rsidRPr="00B01750" w:rsidRDefault="00926CDD" w:rsidP="007C5BFC">
      <w:pPr>
        <w:pStyle w:val="SingleTxtGC"/>
        <w:tabs>
          <w:tab w:val="clear" w:pos="1565"/>
          <w:tab w:val="left" w:pos="1701"/>
        </w:tabs>
        <w:rPr>
          <w:bCs/>
          <w:lang w:val="fr-FR"/>
        </w:rPr>
      </w:pPr>
      <w:r w:rsidRPr="00926CDD">
        <w:rPr>
          <w:rFonts w:hint="eastAsia"/>
          <w:bCs/>
          <w:lang w:val="fr-CH"/>
        </w:rPr>
        <w:t>110.</w:t>
      </w:r>
      <w:r w:rsidR="00B01750" w:rsidRPr="00B01750">
        <w:rPr>
          <w:rFonts w:hint="eastAsia"/>
          <w:bCs/>
          <w:lang w:val="fr-CH"/>
        </w:rPr>
        <w:tab/>
      </w:r>
      <w:r w:rsidR="00B01750" w:rsidRPr="00B01750">
        <w:rPr>
          <w:rFonts w:hint="eastAsia"/>
          <w:bCs/>
          <w:lang w:val="fr-FR"/>
        </w:rPr>
        <w:t>由于历史原因和地理位置</w:t>
      </w:r>
      <w:r w:rsidRPr="00926CDD">
        <w:rPr>
          <w:rFonts w:hint="eastAsia"/>
          <w:bCs/>
          <w:lang w:val="fr-FR"/>
        </w:rPr>
        <w:t>，</w:t>
      </w:r>
      <w:r w:rsidR="00B01750" w:rsidRPr="00B01750">
        <w:rPr>
          <w:rFonts w:hint="eastAsia"/>
          <w:bCs/>
          <w:lang w:val="fr-FR"/>
        </w:rPr>
        <w:t>卢森堡自中世纪以来一直受到多种欧洲文化的影响</w:t>
      </w:r>
      <w:r w:rsidRPr="00926CDD">
        <w:rPr>
          <w:rFonts w:hint="eastAsia"/>
          <w:bCs/>
          <w:lang w:val="fr-FR"/>
        </w:rPr>
        <w:t>，</w:t>
      </w:r>
      <w:r w:rsidR="00B01750" w:rsidRPr="00B01750">
        <w:rPr>
          <w:rFonts w:hint="eastAsia"/>
          <w:bCs/>
          <w:lang w:val="fr-FR"/>
        </w:rPr>
        <w:t>首先是法国和德国文化的影响</w:t>
      </w:r>
      <w:r w:rsidRPr="00926CDD">
        <w:rPr>
          <w:rFonts w:hint="eastAsia"/>
          <w:bCs/>
          <w:lang w:val="fr-FR"/>
        </w:rPr>
        <w:t>，</w:t>
      </w:r>
      <w:r w:rsidR="00B01750" w:rsidRPr="00B01750">
        <w:rPr>
          <w:rFonts w:hint="eastAsia"/>
          <w:bCs/>
          <w:lang w:val="fr-FR"/>
        </w:rPr>
        <w:t>但本土文化领域仍然保留了自身特点和身份</w:t>
      </w:r>
      <w:r w:rsidRPr="00926CDD">
        <w:rPr>
          <w:rFonts w:hint="eastAsia"/>
          <w:bCs/>
          <w:lang w:val="fr-FR"/>
        </w:rPr>
        <w:t>，</w:t>
      </w:r>
      <w:r w:rsidR="00B01750" w:rsidRPr="00B01750">
        <w:rPr>
          <w:rFonts w:hint="eastAsia"/>
          <w:bCs/>
          <w:lang w:val="fr-FR"/>
        </w:rPr>
        <w:t>一种将过去与当代相结合的</w:t>
      </w:r>
      <w:r w:rsidRPr="00926CDD">
        <w:rPr>
          <w:rFonts w:hint="eastAsia"/>
          <w:bCs/>
          <w:lang w:val="fr-FR"/>
        </w:rPr>
        <w:t>“</w:t>
      </w:r>
      <w:r w:rsidR="00B01750" w:rsidRPr="00B01750">
        <w:rPr>
          <w:rFonts w:hint="eastAsia"/>
          <w:bCs/>
          <w:lang w:val="fr-FR"/>
        </w:rPr>
        <w:t>个性</w:t>
      </w:r>
      <w:r w:rsidRPr="00926CDD">
        <w:rPr>
          <w:rFonts w:hint="eastAsia"/>
          <w:bCs/>
          <w:lang w:val="fr-FR"/>
        </w:rPr>
        <w:t>”</w:t>
      </w:r>
      <w:r w:rsidR="00B01750" w:rsidRPr="00B01750">
        <w:rPr>
          <w:rFonts w:hint="eastAsia"/>
          <w:bCs/>
          <w:lang w:val="fr-FR"/>
        </w:rPr>
        <w:t>。因此</w:t>
      </w:r>
      <w:r w:rsidRPr="00926CDD">
        <w:rPr>
          <w:rFonts w:hint="eastAsia"/>
          <w:bCs/>
          <w:lang w:val="fr-FR"/>
        </w:rPr>
        <w:t>，</w:t>
      </w:r>
      <w:r w:rsidR="00B01750" w:rsidRPr="00B01750">
        <w:rPr>
          <w:rFonts w:hint="eastAsia"/>
          <w:bCs/>
          <w:lang w:val="fr-FR"/>
        </w:rPr>
        <w:t>卢森堡语言和文学同样受到了一定的重视。但这并不影响戏剧剧目大多以原版呈现</w:t>
      </w:r>
      <w:r w:rsidRPr="00926CDD">
        <w:rPr>
          <w:rFonts w:hint="eastAsia"/>
          <w:bCs/>
          <w:lang w:val="fr-FR"/>
        </w:rPr>
        <w:t>，</w:t>
      </w:r>
      <w:r w:rsidR="00B01750" w:rsidRPr="00B01750">
        <w:rPr>
          <w:rFonts w:hint="eastAsia"/>
          <w:bCs/>
          <w:lang w:val="fr-FR"/>
        </w:rPr>
        <w:t>电影院通常放映的也是原版电影。</w:t>
      </w:r>
    </w:p>
    <w:p w14:paraId="6BD31E8A" w14:textId="5FC868BB" w:rsidR="00B01750" w:rsidRPr="00B01750" w:rsidRDefault="00926CDD" w:rsidP="007C5BFC">
      <w:pPr>
        <w:pStyle w:val="SingleTxtGC"/>
        <w:tabs>
          <w:tab w:val="clear" w:pos="1565"/>
          <w:tab w:val="left" w:pos="1701"/>
        </w:tabs>
        <w:rPr>
          <w:bCs/>
        </w:rPr>
      </w:pPr>
      <w:r w:rsidRPr="00926CDD">
        <w:rPr>
          <w:rFonts w:hint="eastAsia"/>
          <w:bCs/>
          <w:lang w:val="fr-CH"/>
        </w:rPr>
        <w:t>111.</w:t>
      </w:r>
      <w:r w:rsidR="00B01750" w:rsidRPr="00B01750">
        <w:rPr>
          <w:rFonts w:hint="eastAsia"/>
          <w:bCs/>
          <w:lang w:val="fr-CH"/>
        </w:rPr>
        <w:tab/>
      </w:r>
      <w:r w:rsidR="00B01750" w:rsidRPr="00B01750">
        <w:rPr>
          <w:rFonts w:hint="eastAsia"/>
          <w:bCs/>
          <w:lang w:val="fr-FR"/>
        </w:rPr>
        <w:t>卢森堡的城市在欧盟的</w:t>
      </w:r>
      <w:r w:rsidRPr="00926CDD">
        <w:rPr>
          <w:rFonts w:hint="eastAsia"/>
          <w:bCs/>
          <w:lang w:val="fr-FR"/>
        </w:rPr>
        <w:t>“</w:t>
      </w:r>
      <w:r w:rsidR="00B01750" w:rsidRPr="00B01750">
        <w:rPr>
          <w:rFonts w:hint="eastAsia"/>
          <w:bCs/>
          <w:lang w:val="fr-FR"/>
        </w:rPr>
        <w:t>欧洲文化之都</w:t>
      </w:r>
      <w:r w:rsidRPr="00926CDD">
        <w:rPr>
          <w:rFonts w:hint="eastAsia"/>
          <w:bCs/>
          <w:lang w:val="fr-FR"/>
        </w:rPr>
        <w:t>”</w:t>
      </w:r>
      <w:r w:rsidR="00B01750" w:rsidRPr="00B01750">
        <w:rPr>
          <w:rFonts w:hint="eastAsia"/>
          <w:bCs/>
          <w:lang w:val="fr-FR"/>
        </w:rPr>
        <w:t>旗舰行动中三次获得这一称号</w:t>
      </w:r>
      <w:r w:rsidRPr="00926CDD">
        <w:rPr>
          <w:rFonts w:hint="eastAsia"/>
          <w:bCs/>
          <w:lang w:val="fr-FR"/>
        </w:rPr>
        <w:t>：</w:t>
      </w:r>
      <w:r w:rsidR="00B01750" w:rsidRPr="00B01750">
        <w:rPr>
          <w:rFonts w:hint="eastAsia"/>
          <w:bCs/>
          <w:lang w:val="fr-FR"/>
        </w:rPr>
        <w:t>卢森堡市于</w:t>
      </w:r>
      <w:r w:rsidRPr="00926CDD">
        <w:rPr>
          <w:rFonts w:hint="eastAsia"/>
          <w:bCs/>
          <w:lang w:val="fr-FR"/>
        </w:rPr>
        <w:t>1995</w:t>
      </w:r>
      <w:r w:rsidR="00B01750" w:rsidRPr="00B01750">
        <w:rPr>
          <w:rFonts w:hint="eastAsia"/>
          <w:bCs/>
          <w:lang w:val="fr-FR"/>
        </w:rPr>
        <w:t>年被指定为欧洲文化之都</w:t>
      </w:r>
      <w:r w:rsidRPr="00926CDD">
        <w:rPr>
          <w:rFonts w:hint="eastAsia"/>
          <w:bCs/>
          <w:lang w:val="fr-FR"/>
        </w:rPr>
        <w:t>，</w:t>
      </w:r>
      <w:r w:rsidR="00B01750" w:rsidRPr="00B01750">
        <w:rPr>
          <w:rFonts w:hint="eastAsia"/>
          <w:bCs/>
          <w:lang w:val="fr-FR"/>
        </w:rPr>
        <w:t>卢森堡市及其周边大区于</w:t>
      </w:r>
      <w:r w:rsidRPr="00926CDD">
        <w:rPr>
          <w:rFonts w:hint="eastAsia"/>
          <w:bCs/>
          <w:lang w:val="fr-FR"/>
        </w:rPr>
        <w:t>2</w:t>
      </w:r>
      <w:r w:rsidR="00B01750" w:rsidRPr="00B01750">
        <w:rPr>
          <w:rFonts w:hint="eastAsia"/>
          <w:bCs/>
          <w:lang w:val="fr-FR"/>
        </w:rPr>
        <w:t>00</w:t>
      </w:r>
      <w:r w:rsidRPr="00926CDD">
        <w:rPr>
          <w:rFonts w:hint="eastAsia"/>
          <w:bCs/>
          <w:lang w:val="fr-FR"/>
        </w:rPr>
        <w:t>7</w:t>
      </w:r>
      <w:r w:rsidR="00B01750" w:rsidRPr="00B01750">
        <w:rPr>
          <w:rFonts w:hint="eastAsia"/>
          <w:bCs/>
          <w:lang w:val="fr-FR"/>
        </w:rPr>
        <w:t>年再度获得这一称号</w:t>
      </w:r>
      <w:r w:rsidRPr="00926CDD">
        <w:rPr>
          <w:rFonts w:hint="eastAsia"/>
          <w:bCs/>
          <w:lang w:val="fr-FR"/>
        </w:rPr>
        <w:t>，</w:t>
      </w:r>
      <w:r w:rsidR="00B01750" w:rsidRPr="00B01750">
        <w:rPr>
          <w:rFonts w:hint="eastAsia"/>
          <w:bCs/>
          <w:lang w:val="fr-FR"/>
        </w:rPr>
        <w:t>而阿尔泽特河畔埃施市则在</w:t>
      </w:r>
      <w:r w:rsidRPr="00926CDD">
        <w:rPr>
          <w:rFonts w:hint="eastAsia"/>
          <w:bCs/>
          <w:lang w:val="fr-FR"/>
        </w:rPr>
        <w:t>2</w:t>
      </w:r>
      <w:r w:rsidR="00B01750" w:rsidRPr="00B01750">
        <w:rPr>
          <w:rFonts w:hint="eastAsia"/>
          <w:bCs/>
          <w:lang w:val="fr-FR"/>
        </w:rPr>
        <w:t>0</w:t>
      </w:r>
      <w:r w:rsidRPr="00926CDD">
        <w:rPr>
          <w:rFonts w:hint="eastAsia"/>
          <w:bCs/>
          <w:lang w:val="fr-FR"/>
        </w:rPr>
        <w:t>22</w:t>
      </w:r>
      <w:r w:rsidR="00B01750" w:rsidRPr="00B01750">
        <w:rPr>
          <w:rFonts w:hint="eastAsia"/>
          <w:bCs/>
          <w:lang w:val="fr-FR"/>
        </w:rPr>
        <w:t>年成为欧洲文化之都。这使卢森堡文化在国际上得到广泛认可。文化领域的开放性的另一个重要特点是在上述大区与毗邻的</w:t>
      </w:r>
      <w:proofErr w:type="gramStart"/>
      <w:r w:rsidR="00B01750" w:rsidRPr="00B01750">
        <w:rPr>
          <w:rFonts w:hint="eastAsia"/>
          <w:bCs/>
          <w:lang w:val="fr-FR"/>
        </w:rPr>
        <w:t>萨</w:t>
      </w:r>
      <w:proofErr w:type="gramEnd"/>
      <w:r w:rsidR="00B01750" w:rsidRPr="00B01750">
        <w:rPr>
          <w:rFonts w:hint="eastAsia"/>
          <w:bCs/>
          <w:lang w:val="fr-FR"/>
        </w:rPr>
        <w:t>尔兰州、莱茵兰</w:t>
      </w:r>
      <w:r w:rsidR="00395958">
        <w:rPr>
          <w:rFonts w:hint="eastAsia"/>
          <w:bCs/>
          <w:lang w:val="fr-FR"/>
        </w:rPr>
        <w:t>－</w:t>
      </w:r>
      <w:r w:rsidR="00B01750" w:rsidRPr="00B01750">
        <w:rPr>
          <w:rFonts w:hint="eastAsia"/>
          <w:bCs/>
          <w:lang w:val="fr-FR"/>
        </w:rPr>
        <w:t>普法尔</w:t>
      </w:r>
      <w:proofErr w:type="gramStart"/>
      <w:r w:rsidR="00B01750" w:rsidRPr="00B01750">
        <w:rPr>
          <w:rFonts w:hint="eastAsia"/>
          <w:bCs/>
          <w:lang w:val="fr-FR"/>
        </w:rPr>
        <w:t>茨</w:t>
      </w:r>
      <w:proofErr w:type="gramEnd"/>
      <w:r w:rsidR="00B01750" w:rsidRPr="00B01750">
        <w:rPr>
          <w:rFonts w:hint="eastAsia"/>
          <w:bCs/>
          <w:lang w:val="fr-FR"/>
        </w:rPr>
        <w:t>州、大东部大区和瓦隆大区</w:t>
      </w:r>
      <w:r w:rsidRPr="00926CDD">
        <w:rPr>
          <w:rFonts w:hint="eastAsia"/>
          <w:bCs/>
          <w:lang w:val="fr-FR"/>
        </w:rPr>
        <w:t>(</w:t>
      </w:r>
      <w:r w:rsidR="00B01750" w:rsidRPr="00B01750">
        <w:rPr>
          <w:rFonts w:hint="eastAsia"/>
          <w:bCs/>
          <w:lang w:val="fr-FR"/>
        </w:rPr>
        <w:t>比利时法语区和德语区</w:t>
      </w:r>
      <w:r w:rsidRPr="00926CDD">
        <w:rPr>
          <w:rFonts w:hint="eastAsia"/>
          <w:bCs/>
          <w:lang w:val="fr-FR"/>
        </w:rPr>
        <w:t>)</w:t>
      </w:r>
      <w:r w:rsidR="00B01750" w:rsidRPr="00B01750">
        <w:rPr>
          <w:rFonts w:hint="eastAsia"/>
          <w:bCs/>
          <w:lang w:val="fr-FR"/>
        </w:rPr>
        <w:t>等地区开展跨境合作</w:t>
      </w:r>
      <w:r w:rsidRPr="00926CDD">
        <w:rPr>
          <w:rFonts w:hint="eastAsia"/>
          <w:bCs/>
          <w:lang w:val="fr-FR"/>
        </w:rPr>
        <w:t>，</w:t>
      </w:r>
      <w:r w:rsidR="00B01750" w:rsidRPr="00B01750">
        <w:rPr>
          <w:rFonts w:hint="eastAsia"/>
          <w:bCs/>
          <w:lang w:val="fr-FR"/>
        </w:rPr>
        <w:t>艺术家和文化专业人员具有高度流动性。此外</w:t>
      </w:r>
      <w:r w:rsidRPr="00926CDD">
        <w:rPr>
          <w:rFonts w:hint="eastAsia"/>
          <w:bCs/>
          <w:lang w:val="fr-FR"/>
        </w:rPr>
        <w:t>，</w:t>
      </w:r>
      <w:r w:rsidR="00B01750" w:rsidRPr="00B01750">
        <w:rPr>
          <w:rFonts w:hint="eastAsia"/>
          <w:bCs/>
          <w:lang w:val="fr-FR"/>
        </w:rPr>
        <w:t>卢森堡还定期参加大型国际性文化活动</w:t>
      </w:r>
      <w:r w:rsidRPr="00926CDD">
        <w:rPr>
          <w:rFonts w:hint="eastAsia"/>
          <w:bCs/>
        </w:rPr>
        <w:t>(</w:t>
      </w:r>
      <w:r w:rsidR="00B01750" w:rsidRPr="00B01750">
        <w:rPr>
          <w:rFonts w:hint="eastAsia"/>
          <w:bCs/>
        </w:rPr>
        <w:t>如威尼斯双年展、法兰克福书展、阿尔勒摄影节</w:t>
      </w:r>
      <w:r w:rsidRPr="00926CDD">
        <w:rPr>
          <w:rFonts w:hint="eastAsia"/>
          <w:bCs/>
        </w:rPr>
        <w:t>)</w:t>
      </w:r>
      <w:r w:rsidRPr="00926CDD">
        <w:rPr>
          <w:rFonts w:hint="eastAsia"/>
          <w:bCs/>
        </w:rPr>
        <w:t>，</w:t>
      </w:r>
      <w:r w:rsidR="00B01750" w:rsidRPr="00B01750">
        <w:rPr>
          <w:rFonts w:hint="eastAsia"/>
          <w:bCs/>
        </w:rPr>
        <w:t>并积极参与多边组织的工作</w:t>
      </w:r>
      <w:r w:rsidRPr="00926CDD">
        <w:rPr>
          <w:rFonts w:hint="eastAsia"/>
          <w:bCs/>
        </w:rPr>
        <w:t>，</w:t>
      </w:r>
      <w:r w:rsidR="00B01750" w:rsidRPr="00B01750">
        <w:rPr>
          <w:rFonts w:hint="eastAsia"/>
          <w:bCs/>
        </w:rPr>
        <w:t>以强调文化是重要公共财产和民主的基本要素。</w:t>
      </w:r>
    </w:p>
    <w:p w14:paraId="1D4781D5" w14:textId="04A626F0" w:rsidR="00B01750" w:rsidRPr="00B01750" w:rsidRDefault="00926CDD" w:rsidP="007C5BFC">
      <w:pPr>
        <w:pStyle w:val="SingleTxtGC"/>
        <w:tabs>
          <w:tab w:val="clear" w:pos="1565"/>
          <w:tab w:val="left" w:pos="1701"/>
        </w:tabs>
        <w:rPr>
          <w:bCs/>
          <w:lang w:val="fr-FR"/>
        </w:rPr>
      </w:pPr>
      <w:r w:rsidRPr="00926CDD">
        <w:rPr>
          <w:rFonts w:hint="eastAsia"/>
          <w:bCs/>
        </w:rPr>
        <w:t>112.</w:t>
      </w:r>
      <w:r w:rsidR="00B01750" w:rsidRPr="00B01750">
        <w:rPr>
          <w:rFonts w:hint="eastAsia"/>
          <w:bCs/>
        </w:rPr>
        <w:tab/>
      </w:r>
      <w:r w:rsidR="00B01750" w:rsidRPr="00B01750">
        <w:rPr>
          <w:rFonts w:hint="eastAsia"/>
          <w:bCs/>
          <w:lang w:val="en-GB"/>
        </w:rPr>
        <w:t>文化发展也是国内关注的一个焦点</w:t>
      </w:r>
      <w:r w:rsidRPr="00926CDD">
        <w:rPr>
          <w:rFonts w:hint="eastAsia"/>
          <w:bCs/>
        </w:rPr>
        <w:t>：</w:t>
      </w:r>
      <w:r w:rsidR="00B01750" w:rsidRPr="00B01750">
        <w:rPr>
          <w:rFonts w:hint="eastAsia"/>
          <w:bCs/>
        </w:rPr>
        <w:t>虽然</w:t>
      </w:r>
      <w:r w:rsidR="00B01750" w:rsidRPr="00B01750">
        <w:rPr>
          <w:rFonts w:hint="eastAsia"/>
          <w:bCs/>
          <w:lang w:val="en-GB"/>
        </w:rPr>
        <w:t>首都发挥主导作用</w:t>
      </w:r>
      <w:r w:rsidRPr="00926CDD">
        <w:rPr>
          <w:rFonts w:hint="eastAsia"/>
          <w:bCs/>
        </w:rPr>
        <w:t>，</w:t>
      </w:r>
      <w:r w:rsidR="00B01750" w:rsidRPr="00B01750">
        <w:rPr>
          <w:rFonts w:hint="eastAsia"/>
          <w:bCs/>
        </w:rPr>
        <w:t>但</w:t>
      </w:r>
      <w:r w:rsidR="00B01750" w:rsidRPr="00B01750">
        <w:rPr>
          <w:rFonts w:hint="eastAsia"/>
          <w:bCs/>
          <w:lang w:val="en-GB"/>
        </w:rPr>
        <w:t>外省同样拥有大量文化资源</w:t>
      </w:r>
      <w:r w:rsidRPr="00926CDD">
        <w:rPr>
          <w:rFonts w:hint="eastAsia"/>
          <w:bCs/>
        </w:rPr>
        <w:t>，</w:t>
      </w:r>
      <w:r w:rsidR="00B01750" w:rsidRPr="00B01750">
        <w:rPr>
          <w:rFonts w:hint="eastAsia"/>
          <w:bCs/>
        </w:rPr>
        <w:t>使所有人都能接触文化是一项主要优先事项</w:t>
      </w:r>
      <w:r w:rsidRPr="00926CDD">
        <w:rPr>
          <w:rFonts w:hint="eastAsia"/>
          <w:bCs/>
        </w:rPr>
        <w:t>，</w:t>
      </w:r>
      <w:r w:rsidR="00B01750" w:rsidRPr="00B01750">
        <w:rPr>
          <w:rFonts w:hint="eastAsia"/>
          <w:bCs/>
          <w:lang w:val="en-GB"/>
        </w:rPr>
        <w:t>这使得主动和被动参与文化生活成为可能。</w:t>
      </w:r>
    </w:p>
    <w:p w14:paraId="5B4C78DB" w14:textId="76EC4262" w:rsidR="00B01750" w:rsidRPr="00B01750" w:rsidRDefault="00926CDD" w:rsidP="007C5BFC">
      <w:pPr>
        <w:pStyle w:val="SingleTxtGC"/>
        <w:tabs>
          <w:tab w:val="clear" w:pos="1565"/>
          <w:tab w:val="left" w:pos="1701"/>
        </w:tabs>
        <w:rPr>
          <w:bCs/>
          <w:lang w:val="fr-FR"/>
        </w:rPr>
      </w:pPr>
      <w:r w:rsidRPr="00926CDD">
        <w:rPr>
          <w:rFonts w:hint="eastAsia"/>
          <w:bCs/>
          <w:lang w:val="fr-CH"/>
        </w:rPr>
        <w:t>113.</w:t>
      </w:r>
      <w:r w:rsidR="00B01750" w:rsidRPr="00B01750">
        <w:rPr>
          <w:rFonts w:hint="eastAsia"/>
          <w:bCs/>
          <w:lang w:val="fr-CH"/>
        </w:rPr>
        <w:tab/>
      </w:r>
      <w:r w:rsidR="00B01750" w:rsidRPr="00B01750">
        <w:rPr>
          <w:rFonts w:hint="eastAsia"/>
          <w:bCs/>
          <w:lang w:val="fr-FR"/>
        </w:rPr>
        <w:t>文化是人们日常生活不可或缺的一部分</w:t>
      </w:r>
      <w:r w:rsidRPr="00926CDD">
        <w:rPr>
          <w:rFonts w:hint="eastAsia"/>
          <w:bCs/>
          <w:lang w:val="fr-FR"/>
        </w:rPr>
        <w:t>，</w:t>
      </w:r>
      <w:r w:rsidR="00B01750" w:rsidRPr="00B01750">
        <w:rPr>
          <w:rFonts w:hint="eastAsia"/>
          <w:bCs/>
          <w:lang w:val="fr-FR"/>
        </w:rPr>
        <w:t>无论是对文化消费者还是对文化从业者都是如此。正如艺术和创造潜力</w:t>
      </w:r>
      <w:r w:rsidRPr="00926CDD">
        <w:rPr>
          <w:rFonts w:hint="eastAsia"/>
          <w:bCs/>
          <w:lang w:val="fr-FR"/>
        </w:rPr>
        <w:t>，</w:t>
      </w:r>
      <w:r w:rsidR="00B01750" w:rsidRPr="00B01750">
        <w:rPr>
          <w:rFonts w:hint="eastAsia"/>
          <w:bCs/>
          <w:lang w:val="fr-FR"/>
        </w:rPr>
        <w:t>特别是年轻人才的这种潜力一样</w:t>
      </w:r>
      <w:r w:rsidRPr="00926CDD">
        <w:rPr>
          <w:rFonts w:hint="eastAsia"/>
          <w:bCs/>
          <w:lang w:val="fr-FR"/>
        </w:rPr>
        <w:t>，</w:t>
      </w:r>
      <w:r w:rsidR="00B01750" w:rsidRPr="00B01750">
        <w:rPr>
          <w:rFonts w:hint="eastAsia"/>
          <w:bCs/>
          <w:lang w:val="fr-FR"/>
        </w:rPr>
        <w:t>卢森堡的文化领域受到鼓励和公众的明确支持</w:t>
      </w:r>
      <w:r w:rsidRPr="00926CDD">
        <w:rPr>
          <w:rFonts w:hint="eastAsia"/>
          <w:bCs/>
          <w:lang w:val="fr-FR"/>
        </w:rPr>
        <w:t>，</w:t>
      </w:r>
      <w:r w:rsidR="00B01750" w:rsidRPr="00B01750">
        <w:rPr>
          <w:rFonts w:hint="eastAsia"/>
          <w:bCs/>
          <w:lang w:val="fr-FR"/>
        </w:rPr>
        <w:t>当然应该在国外更多地为人所知。</w:t>
      </w:r>
    </w:p>
    <w:p w14:paraId="1FC55768" w14:textId="77777777" w:rsidR="00B01750" w:rsidRPr="00B01750" w:rsidRDefault="00B01750" w:rsidP="007C5BFC">
      <w:pPr>
        <w:pStyle w:val="HChGC"/>
        <w:tabs>
          <w:tab w:val="left" w:pos="1701"/>
        </w:tabs>
        <w:rPr>
          <w:lang w:val="fr-CH"/>
        </w:rPr>
      </w:pPr>
      <w:bookmarkStart w:id="330" w:name="_Toc182383485"/>
      <w:r w:rsidRPr="00B01750">
        <w:rPr>
          <w:rFonts w:hint="eastAsia"/>
          <w:lang w:val="fr-CH"/>
        </w:rPr>
        <w:lastRenderedPageBreak/>
        <w:tab/>
      </w:r>
      <w:bookmarkStart w:id="331" w:name="_Toc200981216"/>
      <w:r w:rsidRPr="00B01750">
        <w:rPr>
          <w:rFonts w:hint="eastAsia"/>
          <w:lang w:val="fr-CH"/>
        </w:rPr>
        <w:t>二</w:t>
      </w:r>
      <w:r w:rsidRPr="00B01750">
        <w:rPr>
          <w:rFonts w:hint="eastAsia"/>
          <w:lang w:val="fr-CH"/>
        </w:rPr>
        <w:t>.</w:t>
      </w:r>
      <w:r w:rsidRPr="00B01750">
        <w:rPr>
          <w:rFonts w:hint="eastAsia"/>
          <w:lang w:val="fr-CH"/>
        </w:rPr>
        <w:tab/>
      </w:r>
      <w:bookmarkEnd w:id="330"/>
      <w:r w:rsidRPr="00B01750">
        <w:rPr>
          <w:rFonts w:hint="eastAsia"/>
          <w:lang w:val="fr-CH"/>
        </w:rPr>
        <w:t>促进和保护人权的总体框架</w:t>
      </w:r>
      <w:bookmarkEnd w:id="331"/>
    </w:p>
    <w:p w14:paraId="70B6EF32" w14:textId="1E578918" w:rsidR="00B01750" w:rsidRPr="00B01750" w:rsidRDefault="00B01750" w:rsidP="007C5BFC">
      <w:pPr>
        <w:pStyle w:val="H1GC"/>
        <w:tabs>
          <w:tab w:val="left" w:pos="1701"/>
        </w:tabs>
        <w:rPr>
          <w:lang w:val="fr-CH"/>
        </w:rPr>
      </w:pPr>
      <w:bookmarkStart w:id="332" w:name="_Toc182383486"/>
      <w:r w:rsidRPr="00B01750">
        <w:rPr>
          <w:rFonts w:hint="eastAsia"/>
          <w:lang w:val="fr-CH"/>
        </w:rPr>
        <w:tab/>
      </w:r>
      <w:bookmarkStart w:id="333" w:name="_Toc200981217"/>
      <w:r w:rsidR="00926CDD" w:rsidRPr="00926CDD">
        <w:rPr>
          <w:rFonts w:hint="eastAsia"/>
          <w:lang w:val="fr-CH"/>
        </w:rPr>
        <w:t>A</w:t>
      </w:r>
      <w:r w:rsidRPr="00B01750">
        <w:rPr>
          <w:rFonts w:hint="eastAsia"/>
          <w:lang w:val="fr-CH"/>
        </w:rPr>
        <w:t>.</w:t>
      </w:r>
      <w:r w:rsidRPr="00B01750">
        <w:rPr>
          <w:rFonts w:hint="eastAsia"/>
          <w:lang w:val="fr-CH"/>
        </w:rPr>
        <w:tab/>
      </w:r>
      <w:bookmarkEnd w:id="332"/>
      <w:r w:rsidRPr="00B01750">
        <w:rPr>
          <w:rFonts w:hint="eastAsia"/>
          <w:lang w:val="fr-CH"/>
        </w:rPr>
        <w:t>接受国际人权规范的情况</w:t>
      </w:r>
      <w:bookmarkEnd w:id="333"/>
    </w:p>
    <w:p w14:paraId="350336C5" w14:textId="639EF994" w:rsidR="00B01750" w:rsidRPr="00B01750" w:rsidRDefault="00B01750" w:rsidP="007C5BFC">
      <w:pPr>
        <w:pStyle w:val="H23GC"/>
        <w:tabs>
          <w:tab w:val="left" w:pos="1701"/>
        </w:tabs>
        <w:rPr>
          <w:lang w:val="fr-CH"/>
        </w:rPr>
      </w:pPr>
      <w:bookmarkStart w:id="334" w:name="_Toc182383487"/>
      <w:r w:rsidRPr="00B01750">
        <w:rPr>
          <w:rFonts w:hint="eastAsia"/>
          <w:lang w:val="fr-CH"/>
        </w:rPr>
        <w:tab/>
      </w:r>
      <w:r w:rsidR="00926CDD" w:rsidRPr="00926CDD">
        <w:rPr>
          <w:rFonts w:hint="eastAsia"/>
          <w:lang w:val="fr-CH"/>
        </w:rPr>
        <w:t>1.</w:t>
      </w:r>
      <w:r w:rsidRPr="00B01750">
        <w:rPr>
          <w:rFonts w:hint="eastAsia"/>
          <w:lang w:val="fr-CH"/>
        </w:rPr>
        <w:tab/>
      </w:r>
      <w:bookmarkEnd w:id="334"/>
      <w:r w:rsidRPr="00B01750">
        <w:rPr>
          <w:rFonts w:hint="eastAsia"/>
          <w:lang w:val="fr-CH"/>
        </w:rPr>
        <w:t>卢森堡的批准状况</w:t>
      </w:r>
    </w:p>
    <w:tbl>
      <w:tblPr>
        <w:tblStyle w:val="11"/>
        <w:tblW w:w="8505"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8"/>
        <w:gridCol w:w="1419"/>
        <w:gridCol w:w="1703"/>
        <w:gridCol w:w="1415"/>
      </w:tblGrid>
      <w:tr w:rsidR="00EF480D" w:rsidRPr="000625FA" w14:paraId="2744893E" w14:textId="77777777" w:rsidTr="00EF480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333" w:type="pct"/>
            <w:tcBorders>
              <w:top w:val="single" w:sz="4" w:space="0" w:color="auto"/>
              <w:bottom w:val="single" w:sz="12" w:space="0" w:color="auto"/>
            </w:tcBorders>
            <w:shd w:val="clear" w:color="auto" w:fill="auto"/>
            <w:vAlign w:val="bottom"/>
          </w:tcPr>
          <w:p w14:paraId="5758E2BB" w14:textId="77777777" w:rsidR="00B01750" w:rsidRPr="000625FA" w:rsidRDefault="00B01750" w:rsidP="007C5BFC">
            <w:pPr>
              <w:pStyle w:val="a4"/>
              <w:keepNext/>
              <w:keepLines/>
              <w:tabs>
                <w:tab w:val="clear" w:pos="1565"/>
                <w:tab w:val="left" w:pos="1701"/>
              </w:tabs>
              <w:ind w:right="0"/>
              <w:jc w:val="left"/>
              <w:rPr>
                <w:b w:val="0"/>
                <w:bCs w:val="0"/>
                <w:lang w:val="fr-FR"/>
              </w:rPr>
            </w:pPr>
            <w:r w:rsidRPr="000625FA">
              <w:rPr>
                <w:rFonts w:hint="eastAsia"/>
                <w:b w:val="0"/>
                <w:bCs w:val="0"/>
                <w:lang w:val="fr-FR"/>
              </w:rPr>
              <w:t>条约</w:t>
            </w:r>
          </w:p>
        </w:tc>
        <w:tc>
          <w:tcPr>
            <w:tcW w:w="834" w:type="pct"/>
            <w:tcBorders>
              <w:top w:val="single" w:sz="4" w:space="0" w:color="auto"/>
              <w:bottom w:val="single" w:sz="12" w:space="0" w:color="auto"/>
            </w:tcBorders>
            <w:shd w:val="clear" w:color="auto" w:fill="auto"/>
            <w:vAlign w:val="bottom"/>
          </w:tcPr>
          <w:p w14:paraId="07FEFE7F" w14:textId="77777777" w:rsidR="00B01750" w:rsidRPr="000625FA" w:rsidRDefault="00B01750" w:rsidP="007C5BFC">
            <w:pPr>
              <w:pStyle w:val="a4"/>
              <w:keepNext/>
              <w:keepLines/>
              <w:tabs>
                <w:tab w:val="clear" w:pos="1565"/>
                <w:tab w:val="left" w:pos="1701"/>
              </w:tabs>
              <w:ind w:right="0"/>
              <w:jc w:val="left"/>
              <w:cnfStyle w:val="100000000000" w:firstRow="1" w:lastRow="0" w:firstColumn="0" w:lastColumn="0" w:oddVBand="0" w:evenVBand="0" w:oddHBand="0" w:evenHBand="0" w:firstRowFirstColumn="0" w:firstRowLastColumn="0" w:lastRowFirstColumn="0" w:lastRowLastColumn="0"/>
              <w:rPr>
                <w:b w:val="0"/>
                <w:bCs w:val="0"/>
                <w:lang w:val="fr-FR"/>
              </w:rPr>
            </w:pPr>
          </w:p>
        </w:tc>
        <w:tc>
          <w:tcPr>
            <w:tcW w:w="1001" w:type="pct"/>
            <w:tcBorders>
              <w:top w:val="single" w:sz="4" w:space="0" w:color="auto"/>
              <w:bottom w:val="single" w:sz="12" w:space="0" w:color="auto"/>
            </w:tcBorders>
            <w:shd w:val="clear" w:color="auto" w:fill="auto"/>
            <w:vAlign w:val="bottom"/>
          </w:tcPr>
          <w:p w14:paraId="5C760A74" w14:textId="77777777" w:rsidR="00B01750" w:rsidRPr="000625FA" w:rsidRDefault="00B01750" w:rsidP="007C5BFC">
            <w:pPr>
              <w:pStyle w:val="a4"/>
              <w:keepNext/>
              <w:keepLines/>
              <w:tabs>
                <w:tab w:val="clear" w:pos="1565"/>
                <w:tab w:val="left" w:pos="1701"/>
              </w:tabs>
              <w:ind w:right="0"/>
              <w:jc w:val="left"/>
              <w:cnfStyle w:val="100000000000" w:firstRow="1" w:lastRow="0" w:firstColumn="0" w:lastColumn="0" w:oddVBand="0" w:evenVBand="0" w:oddHBand="0" w:evenHBand="0" w:firstRowFirstColumn="0" w:firstRowLastColumn="0" w:lastRowFirstColumn="0" w:lastRowLastColumn="0"/>
              <w:rPr>
                <w:b w:val="0"/>
                <w:bCs w:val="0"/>
                <w:lang w:val="fr-FR"/>
              </w:rPr>
            </w:pPr>
            <w:r w:rsidRPr="000625FA">
              <w:rPr>
                <w:rFonts w:hint="eastAsia"/>
                <w:b w:val="0"/>
                <w:bCs w:val="0"/>
                <w:lang w:val="fr-FR"/>
              </w:rPr>
              <w:t>签署日期</w:t>
            </w:r>
          </w:p>
        </w:tc>
        <w:tc>
          <w:tcPr>
            <w:tcW w:w="832" w:type="pct"/>
            <w:tcBorders>
              <w:top w:val="single" w:sz="4" w:space="0" w:color="auto"/>
              <w:bottom w:val="single" w:sz="12" w:space="0" w:color="auto"/>
            </w:tcBorders>
            <w:shd w:val="clear" w:color="auto" w:fill="auto"/>
            <w:vAlign w:val="bottom"/>
          </w:tcPr>
          <w:p w14:paraId="377BE673" w14:textId="77777777" w:rsidR="00B01750" w:rsidRPr="000625FA" w:rsidRDefault="00B01750" w:rsidP="007C5BFC">
            <w:pPr>
              <w:pStyle w:val="a4"/>
              <w:keepNext/>
              <w:keepLines/>
              <w:tabs>
                <w:tab w:val="clear" w:pos="1565"/>
                <w:tab w:val="left" w:pos="1701"/>
              </w:tabs>
              <w:ind w:right="0"/>
              <w:jc w:val="left"/>
              <w:cnfStyle w:val="100000000000" w:firstRow="1" w:lastRow="0" w:firstColumn="0" w:lastColumn="0" w:oddVBand="0" w:evenVBand="0" w:oddHBand="0" w:evenHBand="0" w:firstRowFirstColumn="0" w:firstRowLastColumn="0" w:lastRowFirstColumn="0" w:lastRowLastColumn="0"/>
              <w:rPr>
                <w:b w:val="0"/>
                <w:bCs w:val="0"/>
                <w:lang w:val="fr-FR"/>
              </w:rPr>
            </w:pPr>
            <w:r w:rsidRPr="000625FA">
              <w:rPr>
                <w:rFonts w:hint="eastAsia"/>
                <w:b w:val="0"/>
                <w:bCs w:val="0"/>
                <w:lang w:val="fr-FR"/>
              </w:rPr>
              <w:t>批准日期</w:t>
            </w:r>
          </w:p>
        </w:tc>
      </w:tr>
      <w:tr w:rsidR="007C5BFC" w:rsidRPr="000625FA" w14:paraId="66D77749" w14:textId="77777777" w:rsidTr="00EF480D">
        <w:trPr>
          <w:trHeight w:hRule="exact" w:val="113"/>
        </w:trPr>
        <w:tc>
          <w:tcPr>
            <w:cnfStyle w:val="001000000000" w:firstRow="0" w:lastRow="0" w:firstColumn="1" w:lastColumn="0" w:oddVBand="0" w:evenVBand="0" w:oddHBand="0" w:evenHBand="0" w:firstRowFirstColumn="0" w:firstRowLastColumn="0" w:lastRowFirstColumn="0" w:lastRowLastColumn="0"/>
            <w:tcW w:w="2333" w:type="pct"/>
            <w:tcBorders>
              <w:top w:val="single" w:sz="12" w:space="0" w:color="auto"/>
            </w:tcBorders>
            <w:shd w:val="clear" w:color="auto" w:fill="auto"/>
          </w:tcPr>
          <w:p w14:paraId="0B51E399"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p>
        </w:tc>
        <w:tc>
          <w:tcPr>
            <w:tcW w:w="834" w:type="pct"/>
            <w:tcBorders>
              <w:top w:val="single" w:sz="12" w:space="0" w:color="auto"/>
            </w:tcBorders>
            <w:shd w:val="clear" w:color="auto" w:fill="auto"/>
          </w:tcPr>
          <w:p w14:paraId="5F95106A" w14:textId="77777777" w:rsidR="00B01750" w:rsidRPr="000625FA" w:rsidRDefault="00B01750"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
        </w:tc>
        <w:tc>
          <w:tcPr>
            <w:tcW w:w="1001" w:type="pct"/>
            <w:tcBorders>
              <w:top w:val="single" w:sz="12" w:space="0" w:color="auto"/>
            </w:tcBorders>
            <w:shd w:val="clear" w:color="auto" w:fill="auto"/>
          </w:tcPr>
          <w:p w14:paraId="74A3964F" w14:textId="77777777" w:rsidR="00B01750" w:rsidRPr="000625FA" w:rsidRDefault="00B01750"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
        </w:tc>
        <w:tc>
          <w:tcPr>
            <w:tcW w:w="832" w:type="pct"/>
            <w:tcBorders>
              <w:top w:val="single" w:sz="12" w:space="0" w:color="auto"/>
            </w:tcBorders>
            <w:shd w:val="clear" w:color="auto" w:fill="auto"/>
          </w:tcPr>
          <w:p w14:paraId="42CA52CE" w14:textId="77777777" w:rsidR="00B01750" w:rsidRPr="000625FA" w:rsidRDefault="00B01750"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
        </w:tc>
      </w:tr>
      <w:tr w:rsidR="00926CDD" w:rsidRPr="000625FA" w14:paraId="06FBAB48"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73080C2D"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《禁止酷刑和其他残忍、不人道或有辱人格</w:t>
            </w:r>
            <w:r w:rsidRPr="000625FA">
              <w:rPr>
                <w:rFonts w:hint="eastAsia"/>
                <w:b w:val="0"/>
                <w:bCs w:val="0"/>
                <w:lang w:val="fr-CH"/>
              </w:rPr>
              <w:br/>
            </w:r>
            <w:r w:rsidRPr="000625FA">
              <w:rPr>
                <w:rFonts w:hint="eastAsia"/>
                <w:b w:val="0"/>
                <w:bCs w:val="0"/>
                <w:lang w:val="fr-CH"/>
              </w:rPr>
              <w:t>的待遇或处罚公约》</w:t>
            </w:r>
          </w:p>
        </w:tc>
        <w:tc>
          <w:tcPr>
            <w:tcW w:w="834" w:type="pct"/>
            <w:shd w:val="clear" w:color="auto" w:fill="auto"/>
          </w:tcPr>
          <w:p w14:paraId="16C80054" w14:textId="6ABD2AA6"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FR"/>
              </w:rPr>
              <w:t>CAT</w:t>
            </w:r>
          </w:p>
        </w:tc>
        <w:tc>
          <w:tcPr>
            <w:tcW w:w="1001" w:type="pct"/>
            <w:shd w:val="clear" w:color="auto" w:fill="auto"/>
          </w:tcPr>
          <w:p w14:paraId="11C1523D" w14:textId="540B467F"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1985</w:t>
            </w:r>
            <w:r w:rsidR="00B01750" w:rsidRPr="000625FA">
              <w:rPr>
                <w:rFonts w:hint="eastAsia"/>
                <w:lang w:val="fr-CH"/>
              </w:rPr>
              <w:t>年</w:t>
            </w:r>
            <w:r w:rsidRPr="000625FA">
              <w:rPr>
                <w:rFonts w:hint="eastAsia"/>
                <w:lang w:val="fr-CH"/>
              </w:rPr>
              <w:t>2</w:t>
            </w:r>
            <w:r w:rsidR="00B01750" w:rsidRPr="000625FA">
              <w:rPr>
                <w:rFonts w:hint="eastAsia"/>
                <w:lang w:val="fr-CH"/>
              </w:rPr>
              <w:t>月</w:t>
            </w:r>
            <w:r w:rsidRPr="000625FA">
              <w:rPr>
                <w:rFonts w:hint="eastAsia"/>
                <w:lang w:val="fr-CH"/>
              </w:rPr>
              <w:t>22</w:t>
            </w:r>
            <w:r w:rsidR="00B01750" w:rsidRPr="000625FA">
              <w:rPr>
                <w:rFonts w:hint="eastAsia"/>
                <w:lang w:val="fr-CH"/>
              </w:rPr>
              <w:t>日</w:t>
            </w:r>
          </w:p>
        </w:tc>
        <w:tc>
          <w:tcPr>
            <w:tcW w:w="832" w:type="pct"/>
            <w:shd w:val="clear" w:color="auto" w:fill="auto"/>
          </w:tcPr>
          <w:p w14:paraId="407C98B8" w14:textId="5886DA3B"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1987</w:t>
            </w:r>
            <w:r w:rsidR="00B01750" w:rsidRPr="000625FA">
              <w:rPr>
                <w:rFonts w:hint="eastAsia"/>
                <w:lang w:val="fr-CH"/>
              </w:rPr>
              <w:t>年</w:t>
            </w:r>
            <w:r w:rsidRPr="000625FA">
              <w:rPr>
                <w:rFonts w:hint="eastAsia"/>
                <w:lang w:val="fr-CH"/>
              </w:rPr>
              <w:t>9</w:t>
            </w:r>
            <w:r w:rsidR="00B01750" w:rsidRPr="000625FA">
              <w:rPr>
                <w:rFonts w:hint="eastAsia"/>
                <w:lang w:val="fr-CH"/>
              </w:rPr>
              <w:t>月</w:t>
            </w:r>
            <w:r w:rsidRPr="000625FA">
              <w:rPr>
                <w:rFonts w:hint="eastAsia"/>
                <w:lang w:val="fr-CH"/>
              </w:rPr>
              <w:t>29</w:t>
            </w:r>
            <w:r w:rsidR="00B01750" w:rsidRPr="000625FA">
              <w:rPr>
                <w:rFonts w:hint="eastAsia"/>
                <w:lang w:val="fr-CH"/>
              </w:rPr>
              <w:t>日</w:t>
            </w:r>
          </w:p>
        </w:tc>
      </w:tr>
      <w:tr w:rsidR="00926CDD" w:rsidRPr="000625FA" w14:paraId="50A358AC"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7FE693DD"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《禁止酷刑和其他残忍、不人道或有辱人格</w:t>
            </w:r>
            <w:r w:rsidRPr="000625FA">
              <w:rPr>
                <w:rFonts w:hint="eastAsia"/>
                <w:b w:val="0"/>
                <w:bCs w:val="0"/>
                <w:lang w:val="fr-CH"/>
              </w:rPr>
              <w:br/>
            </w:r>
            <w:r w:rsidRPr="000625FA">
              <w:rPr>
                <w:rFonts w:hint="eastAsia"/>
                <w:b w:val="0"/>
                <w:bCs w:val="0"/>
                <w:lang w:val="fr-CH"/>
              </w:rPr>
              <w:t>的待遇或处罚公约任择议定书》</w:t>
            </w:r>
          </w:p>
        </w:tc>
        <w:tc>
          <w:tcPr>
            <w:tcW w:w="834" w:type="pct"/>
            <w:shd w:val="clear" w:color="auto" w:fill="auto"/>
          </w:tcPr>
          <w:p w14:paraId="4BC373A7" w14:textId="62D5F077"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FR"/>
              </w:rPr>
              <w:t>CAT</w:t>
            </w:r>
            <w:r w:rsidR="00B01750" w:rsidRPr="000625FA">
              <w:rPr>
                <w:rFonts w:hint="eastAsia"/>
                <w:lang w:val="fr-FR"/>
              </w:rPr>
              <w:t>-</w:t>
            </w:r>
            <w:r w:rsidRPr="000625FA">
              <w:rPr>
                <w:rFonts w:hint="eastAsia"/>
                <w:lang w:val="fr-FR"/>
              </w:rPr>
              <w:t>OP</w:t>
            </w:r>
          </w:p>
        </w:tc>
        <w:tc>
          <w:tcPr>
            <w:tcW w:w="1001" w:type="pct"/>
            <w:shd w:val="clear" w:color="auto" w:fill="auto"/>
          </w:tcPr>
          <w:p w14:paraId="2438BCF0" w14:textId="6EDC80BB"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2</w:t>
            </w:r>
            <w:r w:rsidR="00B01750" w:rsidRPr="000625FA">
              <w:rPr>
                <w:rFonts w:hint="eastAsia"/>
                <w:lang w:val="fr-CH"/>
              </w:rPr>
              <w:t>00</w:t>
            </w:r>
            <w:r w:rsidRPr="000625FA">
              <w:rPr>
                <w:rFonts w:hint="eastAsia"/>
                <w:lang w:val="fr-CH"/>
              </w:rPr>
              <w:t>5</w:t>
            </w:r>
            <w:r w:rsidR="00B01750" w:rsidRPr="000625FA">
              <w:rPr>
                <w:rFonts w:hint="eastAsia"/>
                <w:lang w:val="fr-CH"/>
              </w:rPr>
              <w:t>年</w:t>
            </w:r>
            <w:r w:rsidRPr="000625FA">
              <w:rPr>
                <w:rFonts w:hint="eastAsia"/>
                <w:lang w:val="fr-CH"/>
              </w:rPr>
              <w:t>1</w:t>
            </w:r>
            <w:r w:rsidR="00B01750" w:rsidRPr="000625FA">
              <w:rPr>
                <w:rFonts w:hint="eastAsia"/>
                <w:lang w:val="fr-CH"/>
              </w:rPr>
              <w:t>月</w:t>
            </w:r>
            <w:r w:rsidRPr="000625FA">
              <w:rPr>
                <w:rFonts w:hint="eastAsia"/>
                <w:lang w:val="fr-CH"/>
              </w:rPr>
              <w:t>13</w:t>
            </w:r>
            <w:r w:rsidR="00B01750" w:rsidRPr="000625FA">
              <w:rPr>
                <w:rFonts w:hint="eastAsia"/>
                <w:lang w:val="fr-CH"/>
              </w:rPr>
              <w:t>日</w:t>
            </w:r>
          </w:p>
        </w:tc>
        <w:tc>
          <w:tcPr>
            <w:tcW w:w="832" w:type="pct"/>
            <w:shd w:val="clear" w:color="auto" w:fill="auto"/>
          </w:tcPr>
          <w:p w14:paraId="2FB512EA" w14:textId="637BCA4B"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2</w:t>
            </w:r>
            <w:r w:rsidR="00B01750" w:rsidRPr="000625FA">
              <w:rPr>
                <w:rFonts w:hint="eastAsia"/>
                <w:lang w:val="fr-CH"/>
              </w:rPr>
              <w:t>0</w:t>
            </w:r>
            <w:r w:rsidRPr="000625FA">
              <w:rPr>
                <w:rFonts w:hint="eastAsia"/>
                <w:lang w:val="fr-CH"/>
              </w:rPr>
              <w:t>1</w:t>
            </w:r>
            <w:r w:rsidR="00B01750" w:rsidRPr="000625FA">
              <w:rPr>
                <w:rFonts w:hint="eastAsia"/>
                <w:lang w:val="fr-CH"/>
              </w:rPr>
              <w:t>0</w:t>
            </w:r>
            <w:r w:rsidR="00B01750" w:rsidRPr="000625FA">
              <w:rPr>
                <w:rFonts w:hint="eastAsia"/>
                <w:lang w:val="fr-CH"/>
              </w:rPr>
              <w:t>年</w:t>
            </w:r>
            <w:r w:rsidRPr="000625FA">
              <w:rPr>
                <w:rFonts w:hint="eastAsia"/>
                <w:lang w:val="fr-CH"/>
              </w:rPr>
              <w:t>5</w:t>
            </w:r>
            <w:r w:rsidR="00B01750" w:rsidRPr="000625FA">
              <w:rPr>
                <w:rFonts w:hint="eastAsia"/>
                <w:lang w:val="fr-CH"/>
              </w:rPr>
              <w:t>月</w:t>
            </w:r>
            <w:r w:rsidRPr="000625FA">
              <w:rPr>
                <w:rFonts w:hint="eastAsia"/>
                <w:lang w:val="fr-CH"/>
              </w:rPr>
              <w:t>19</w:t>
            </w:r>
            <w:r w:rsidR="00B01750" w:rsidRPr="000625FA">
              <w:rPr>
                <w:rFonts w:hint="eastAsia"/>
                <w:lang w:val="fr-CH"/>
              </w:rPr>
              <w:t>日</w:t>
            </w:r>
          </w:p>
        </w:tc>
      </w:tr>
      <w:tr w:rsidR="00926CDD" w:rsidRPr="000625FA" w14:paraId="3CCA3914"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258DAB22"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《公民及政治权利国际公约》</w:t>
            </w:r>
          </w:p>
        </w:tc>
        <w:tc>
          <w:tcPr>
            <w:tcW w:w="834" w:type="pct"/>
            <w:shd w:val="clear" w:color="auto" w:fill="auto"/>
          </w:tcPr>
          <w:p w14:paraId="46EAF95D" w14:textId="7054F00D"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CCPR</w:t>
            </w:r>
            <w:proofErr w:type="spellEnd"/>
          </w:p>
        </w:tc>
        <w:tc>
          <w:tcPr>
            <w:tcW w:w="1001" w:type="pct"/>
            <w:shd w:val="clear" w:color="auto" w:fill="auto"/>
          </w:tcPr>
          <w:p w14:paraId="3F6D3F99" w14:textId="41AFB790"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1974</w:t>
            </w:r>
            <w:r w:rsidR="00B01750" w:rsidRPr="000625FA">
              <w:rPr>
                <w:rFonts w:hint="eastAsia"/>
                <w:lang w:val="fr-CH"/>
              </w:rPr>
              <w:t>年</w:t>
            </w:r>
            <w:r w:rsidRPr="000625FA">
              <w:rPr>
                <w:rFonts w:hint="eastAsia"/>
                <w:lang w:val="fr-CH"/>
              </w:rPr>
              <w:t>11</w:t>
            </w:r>
            <w:r w:rsidR="00B01750" w:rsidRPr="000625FA">
              <w:rPr>
                <w:rFonts w:hint="eastAsia"/>
                <w:lang w:val="fr-CH"/>
              </w:rPr>
              <w:t>月</w:t>
            </w:r>
            <w:r w:rsidRPr="000625FA">
              <w:rPr>
                <w:rFonts w:hint="eastAsia"/>
                <w:lang w:val="fr-CH"/>
              </w:rPr>
              <w:t>26</w:t>
            </w:r>
            <w:r w:rsidR="00B01750" w:rsidRPr="000625FA">
              <w:rPr>
                <w:rFonts w:hint="eastAsia"/>
                <w:lang w:val="fr-CH"/>
              </w:rPr>
              <w:t>日</w:t>
            </w:r>
          </w:p>
        </w:tc>
        <w:tc>
          <w:tcPr>
            <w:tcW w:w="832" w:type="pct"/>
            <w:shd w:val="clear" w:color="auto" w:fill="auto"/>
          </w:tcPr>
          <w:p w14:paraId="5D2DB01D" w14:textId="6861F5B1"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1983</w:t>
            </w:r>
            <w:r w:rsidR="00B01750" w:rsidRPr="000625FA">
              <w:rPr>
                <w:rFonts w:hint="eastAsia"/>
                <w:lang w:val="fr-CH"/>
              </w:rPr>
              <w:t>年</w:t>
            </w:r>
            <w:r w:rsidRPr="000625FA">
              <w:rPr>
                <w:rFonts w:hint="eastAsia"/>
                <w:lang w:val="fr-CH"/>
              </w:rPr>
              <w:t>8</w:t>
            </w:r>
            <w:r w:rsidR="00B01750" w:rsidRPr="000625FA">
              <w:rPr>
                <w:rFonts w:hint="eastAsia"/>
                <w:lang w:val="fr-CH"/>
              </w:rPr>
              <w:t>月</w:t>
            </w:r>
            <w:r w:rsidRPr="000625FA">
              <w:rPr>
                <w:rFonts w:hint="eastAsia"/>
                <w:lang w:val="fr-CH"/>
              </w:rPr>
              <w:t>18</w:t>
            </w:r>
            <w:r w:rsidR="00B01750" w:rsidRPr="000625FA">
              <w:rPr>
                <w:rFonts w:hint="eastAsia"/>
                <w:lang w:val="fr-CH"/>
              </w:rPr>
              <w:t>日</w:t>
            </w:r>
          </w:p>
        </w:tc>
      </w:tr>
      <w:tr w:rsidR="00926CDD" w:rsidRPr="000625FA" w14:paraId="04057889"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34FC875D" w14:textId="298BCA22"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FR"/>
              </w:rPr>
              <w:t>《旨在废除死刑的〈公民权利和政治权利</w:t>
            </w:r>
            <w:r w:rsidR="009A0CC7">
              <w:rPr>
                <w:b w:val="0"/>
                <w:bCs w:val="0"/>
                <w:lang w:val="fr-FR"/>
              </w:rPr>
              <w:br/>
            </w:r>
            <w:r w:rsidRPr="000625FA">
              <w:rPr>
                <w:rFonts w:hint="eastAsia"/>
                <w:b w:val="0"/>
                <w:bCs w:val="0"/>
                <w:lang w:val="fr-FR"/>
              </w:rPr>
              <w:t>国际公约〉第二项任意议定书》</w:t>
            </w:r>
          </w:p>
        </w:tc>
        <w:tc>
          <w:tcPr>
            <w:tcW w:w="834" w:type="pct"/>
            <w:shd w:val="clear" w:color="auto" w:fill="auto"/>
          </w:tcPr>
          <w:p w14:paraId="56E1BF1E" w14:textId="72BC3B71"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CCPR</w:t>
            </w:r>
            <w:proofErr w:type="spellEnd"/>
            <w:r w:rsidR="00B01750" w:rsidRPr="000625FA">
              <w:rPr>
                <w:rFonts w:hint="eastAsia"/>
                <w:lang w:val="fr-FR"/>
              </w:rPr>
              <w:t>-</w:t>
            </w:r>
            <w:proofErr w:type="spellStart"/>
            <w:r w:rsidRPr="000625FA">
              <w:rPr>
                <w:rFonts w:hint="eastAsia"/>
                <w:lang w:val="fr-FR"/>
              </w:rPr>
              <w:t>OP2</w:t>
            </w:r>
            <w:proofErr w:type="spellEnd"/>
            <w:r w:rsidR="00B01750" w:rsidRPr="000625FA">
              <w:rPr>
                <w:rFonts w:hint="eastAsia"/>
                <w:lang w:val="fr-FR"/>
              </w:rPr>
              <w:t>-</w:t>
            </w:r>
            <w:r w:rsidRPr="000625FA">
              <w:rPr>
                <w:rFonts w:hint="eastAsia"/>
                <w:lang w:val="fr-FR"/>
              </w:rPr>
              <w:t>DP</w:t>
            </w:r>
          </w:p>
        </w:tc>
        <w:tc>
          <w:tcPr>
            <w:tcW w:w="1001" w:type="pct"/>
            <w:shd w:val="clear" w:color="auto" w:fill="auto"/>
          </w:tcPr>
          <w:p w14:paraId="2D6DD4EA" w14:textId="4F4F9811"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199</w:t>
            </w:r>
            <w:r w:rsidR="00B01750" w:rsidRPr="000625FA">
              <w:rPr>
                <w:rFonts w:hint="eastAsia"/>
                <w:lang w:val="fr-CH"/>
              </w:rPr>
              <w:t>0</w:t>
            </w:r>
            <w:r w:rsidR="00B01750" w:rsidRPr="000625FA">
              <w:rPr>
                <w:rFonts w:hint="eastAsia"/>
                <w:lang w:val="fr-CH"/>
              </w:rPr>
              <w:t>年</w:t>
            </w:r>
            <w:r w:rsidRPr="000625FA">
              <w:rPr>
                <w:rFonts w:hint="eastAsia"/>
                <w:lang w:val="fr-CH"/>
              </w:rPr>
              <w:t>2</w:t>
            </w:r>
            <w:r w:rsidR="00B01750" w:rsidRPr="000625FA">
              <w:rPr>
                <w:rFonts w:hint="eastAsia"/>
                <w:lang w:val="fr-CH"/>
              </w:rPr>
              <w:t>月</w:t>
            </w:r>
            <w:r w:rsidRPr="000625FA">
              <w:rPr>
                <w:rFonts w:hint="eastAsia"/>
                <w:lang w:val="fr-CH"/>
              </w:rPr>
              <w:t>13</w:t>
            </w:r>
            <w:r w:rsidR="00B01750" w:rsidRPr="000625FA">
              <w:rPr>
                <w:rFonts w:hint="eastAsia"/>
                <w:lang w:val="fr-CH"/>
              </w:rPr>
              <w:t>日</w:t>
            </w:r>
          </w:p>
        </w:tc>
        <w:tc>
          <w:tcPr>
            <w:tcW w:w="832" w:type="pct"/>
            <w:shd w:val="clear" w:color="auto" w:fill="auto"/>
          </w:tcPr>
          <w:p w14:paraId="698DE7E0" w14:textId="61D44FB9"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1992</w:t>
            </w:r>
            <w:r w:rsidR="00B01750" w:rsidRPr="000625FA">
              <w:rPr>
                <w:rFonts w:hint="eastAsia"/>
                <w:lang w:val="fr-CH"/>
              </w:rPr>
              <w:t>年</w:t>
            </w:r>
            <w:r w:rsidRPr="000625FA">
              <w:rPr>
                <w:rFonts w:hint="eastAsia"/>
                <w:lang w:val="fr-CH"/>
              </w:rPr>
              <w:t>2</w:t>
            </w:r>
            <w:r w:rsidR="00B01750" w:rsidRPr="000625FA">
              <w:rPr>
                <w:rFonts w:hint="eastAsia"/>
                <w:lang w:val="fr-CH"/>
              </w:rPr>
              <w:t>月</w:t>
            </w:r>
            <w:r w:rsidRPr="000625FA">
              <w:rPr>
                <w:rFonts w:hint="eastAsia"/>
                <w:lang w:val="fr-CH"/>
              </w:rPr>
              <w:t>12</w:t>
            </w:r>
            <w:r w:rsidR="00B01750" w:rsidRPr="000625FA">
              <w:rPr>
                <w:rFonts w:hint="eastAsia"/>
                <w:lang w:val="fr-CH"/>
              </w:rPr>
              <w:t>日</w:t>
            </w:r>
          </w:p>
        </w:tc>
      </w:tr>
      <w:tr w:rsidR="00926CDD" w:rsidRPr="000625FA" w14:paraId="18F2DD13"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60EDD26B"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《保护所有人免遭强迫失踪国际公约》</w:t>
            </w:r>
          </w:p>
        </w:tc>
        <w:tc>
          <w:tcPr>
            <w:tcW w:w="834" w:type="pct"/>
            <w:shd w:val="clear" w:color="auto" w:fill="auto"/>
          </w:tcPr>
          <w:p w14:paraId="1EAE4AFC" w14:textId="37DDB3F4"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CED</w:t>
            </w:r>
            <w:proofErr w:type="spellEnd"/>
          </w:p>
        </w:tc>
        <w:tc>
          <w:tcPr>
            <w:tcW w:w="1001" w:type="pct"/>
            <w:shd w:val="clear" w:color="auto" w:fill="auto"/>
          </w:tcPr>
          <w:p w14:paraId="1F7F5F8B" w14:textId="66D555AF"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2</w:t>
            </w:r>
            <w:r w:rsidR="00B01750" w:rsidRPr="000625FA">
              <w:rPr>
                <w:rFonts w:hint="eastAsia"/>
                <w:lang w:val="fr-CH"/>
              </w:rPr>
              <w:t>00</w:t>
            </w:r>
            <w:r w:rsidRPr="000625FA">
              <w:rPr>
                <w:rFonts w:hint="eastAsia"/>
                <w:lang w:val="fr-CH"/>
              </w:rPr>
              <w:t>7</w:t>
            </w:r>
            <w:r w:rsidR="00B01750" w:rsidRPr="000625FA">
              <w:rPr>
                <w:rFonts w:hint="eastAsia"/>
                <w:lang w:val="fr-CH"/>
              </w:rPr>
              <w:t>年</w:t>
            </w:r>
            <w:r w:rsidRPr="000625FA">
              <w:rPr>
                <w:rFonts w:hint="eastAsia"/>
                <w:lang w:val="fr-CH"/>
              </w:rPr>
              <w:t>2</w:t>
            </w:r>
            <w:r w:rsidR="00B01750" w:rsidRPr="000625FA">
              <w:rPr>
                <w:rFonts w:hint="eastAsia"/>
                <w:lang w:val="fr-CH"/>
              </w:rPr>
              <w:t>月</w:t>
            </w:r>
            <w:r w:rsidRPr="000625FA">
              <w:rPr>
                <w:rFonts w:hint="eastAsia"/>
                <w:lang w:val="fr-CH"/>
              </w:rPr>
              <w:t>6</w:t>
            </w:r>
            <w:r w:rsidR="00B01750" w:rsidRPr="000625FA">
              <w:rPr>
                <w:rFonts w:hint="eastAsia"/>
                <w:lang w:val="fr-CH"/>
              </w:rPr>
              <w:t>日</w:t>
            </w:r>
          </w:p>
        </w:tc>
        <w:tc>
          <w:tcPr>
            <w:tcW w:w="832" w:type="pct"/>
            <w:shd w:val="clear" w:color="auto" w:fill="auto"/>
          </w:tcPr>
          <w:p w14:paraId="74812199" w14:textId="5510F6A7"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FR"/>
              </w:rPr>
              <w:t>2</w:t>
            </w:r>
            <w:r w:rsidR="00B01750" w:rsidRPr="000625FA">
              <w:rPr>
                <w:rFonts w:hint="eastAsia"/>
                <w:lang w:val="fr-FR"/>
              </w:rPr>
              <w:t>0</w:t>
            </w:r>
            <w:r w:rsidRPr="000625FA">
              <w:rPr>
                <w:rFonts w:hint="eastAsia"/>
                <w:lang w:val="fr-FR"/>
              </w:rPr>
              <w:t>22</w:t>
            </w:r>
            <w:r w:rsidR="00B01750" w:rsidRPr="000625FA">
              <w:rPr>
                <w:rFonts w:hint="eastAsia"/>
                <w:lang w:val="fr-FR"/>
              </w:rPr>
              <w:t>年</w:t>
            </w:r>
            <w:r w:rsidRPr="000625FA">
              <w:rPr>
                <w:rFonts w:hint="eastAsia"/>
                <w:lang w:val="fr-FR"/>
              </w:rPr>
              <w:t>4</w:t>
            </w:r>
            <w:r w:rsidR="00B01750" w:rsidRPr="000625FA">
              <w:rPr>
                <w:rFonts w:hint="eastAsia"/>
                <w:lang w:val="fr-FR"/>
              </w:rPr>
              <w:t>月</w:t>
            </w:r>
            <w:r w:rsidRPr="000625FA">
              <w:rPr>
                <w:rFonts w:hint="eastAsia"/>
                <w:lang w:val="fr-FR"/>
              </w:rPr>
              <w:t>1</w:t>
            </w:r>
            <w:r w:rsidR="00B01750" w:rsidRPr="000625FA">
              <w:rPr>
                <w:rFonts w:hint="eastAsia"/>
                <w:lang w:val="fr-FR"/>
              </w:rPr>
              <w:t>日</w:t>
            </w:r>
          </w:p>
        </w:tc>
      </w:tr>
      <w:tr w:rsidR="00926CDD" w:rsidRPr="000625FA" w14:paraId="372F1935"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3817EA5C"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《消除对妇女一切形式歧视公约》</w:t>
            </w:r>
          </w:p>
        </w:tc>
        <w:tc>
          <w:tcPr>
            <w:tcW w:w="834" w:type="pct"/>
            <w:shd w:val="clear" w:color="auto" w:fill="auto"/>
          </w:tcPr>
          <w:p w14:paraId="088697B4" w14:textId="635620F1"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CEDAW</w:t>
            </w:r>
            <w:proofErr w:type="spellEnd"/>
          </w:p>
        </w:tc>
        <w:tc>
          <w:tcPr>
            <w:tcW w:w="1001" w:type="pct"/>
            <w:shd w:val="clear" w:color="auto" w:fill="auto"/>
          </w:tcPr>
          <w:p w14:paraId="2E76846C" w14:textId="00C7E7D3"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198</w:t>
            </w:r>
            <w:r w:rsidR="00B01750" w:rsidRPr="000625FA">
              <w:rPr>
                <w:rFonts w:hint="eastAsia"/>
                <w:lang w:val="fr-CH"/>
              </w:rPr>
              <w:t>0</w:t>
            </w:r>
            <w:r w:rsidR="00B01750" w:rsidRPr="000625FA">
              <w:rPr>
                <w:rFonts w:hint="eastAsia"/>
                <w:lang w:val="fr-CH"/>
              </w:rPr>
              <w:t>年</w:t>
            </w:r>
            <w:r w:rsidRPr="000625FA">
              <w:rPr>
                <w:rFonts w:hint="eastAsia"/>
                <w:lang w:val="fr-CH"/>
              </w:rPr>
              <w:t>7</w:t>
            </w:r>
            <w:r w:rsidR="00B01750" w:rsidRPr="000625FA">
              <w:rPr>
                <w:rFonts w:hint="eastAsia"/>
                <w:lang w:val="fr-CH"/>
              </w:rPr>
              <w:t>月</w:t>
            </w:r>
            <w:r w:rsidRPr="000625FA">
              <w:rPr>
                <w:rFonts w:hint="eastAsia"/>
                <w:lang w:val="fr-CH"/>
              </w:rPr>
              <w:t>17</w:t>
            </w:r>
            <w:r w:rsidR="00B01750" w:rsidRPr="000625FA">
              <w:rPr>
                <w:rFonts w:hint="eastAsia"/>
                <w:lang w:val="fr-CH"/>
              </w:rPr>
              <w:t>日</w:t>
            </w:r>
          </w:p>
        </w:tc>
        <w:tc>
          <w:tcPr>
            <w:tcW w:w="832" w:type="pct"/>
            <w:shd w:val="clear" w:color="auto" w:fill="auto"/>
          </w:tcPr>
          <w:p w14:paraId="13C2E746" w14:textId="168F0812"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1989</w:t>
            </w:r>
            <w:r w:rsidR="00B01750" w:rsidRPr="000625FA">
              <w:rPr>
                <w:rFonts w:hint="eastAsia"/>
                <w:lang w:val="fr-CH"/>
              </w:rPr>
              <w:t>年</w:t>
            </w:r>
            <w:r w:rsidRPr="000625FA">
              <w:rPr>
                <w:rFonts w:hint="eastAsia"/>
                <w:lang w:val="fr-CH"/>
              </w:rPr>
              <w:t>2</w:t>
            </w:r>
            <w:r w:rsidR="00B01750" w:rsidRPr="000625FA">
              <w:rPr>
                <w:rFonts w:hint="eastAsia"/>
                <w:lang w:val="fr-CH"/>
              </w:rPr>
              <w:t>月</w:t>
            </w:r>
            <w:r w:rsidRPr="000625FA">
              <w:rPr>
                <w:rFonts w:hint="eastAsia"/>
                <w:lang w:val="fr-CH"/>
              </w:rPr>
              <w:t>2</w:t>
            </w:r>
            <w:r w:rsidR="00B01750" w:rsidRPr="000625FA">
              <w:rPr>
                <w:rFonts w:hint="eastAsia"/>
                <w:lang w:val="fr-CH"/>
              </w:rPr>
              <w:t>日</w:t>
            </w:r>
          </w:p>
        </w:tc>
      </w:tr>
      <w:tr w:rsidR="00926CDD" w:rsidRPr="000625FA" w14:paraId="3DC5C228"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24E6E99C"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《消除一切形式种族歧视国际公约》</w:t>
            </w:r>
          </w:p>
        </w:tc>
        <w:tc>
          <w:tcPr>
            <w:tcW w:w="834" w:type="pct"/>
            <w:shd w:val="clear" w:color="auto" w:fill="auto"/>
          </w:tcPr>
          <w:p w14:paraId="499CD9F7" w14:textId="2918A490"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CERD</w:t>
            </w:r>
            <w:proofErr w:type="spellEnd"/>
          </w:p>
        </w:tc>
        <w:tc>
          <w:tcPr>
            <w:tcW w:w="1001" w:type="pct"/>
            <w:shd w:val="clear" w:color="auto" w:fill="auto"/>
          </w:tcPr>
          <w:p w14:paraId="2162BFD6" w14:textId="7F39D9FB"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1967</w:t>
            </w:r>
            <w:r w:rsidR="00B01750" w:rsidRPr="000625FA">
              <w:rPr>
                <w:rFonts w:hint="eastAsia"/>
                <w:lang w:val="fr-CH"/>
              </w:rPr>
              <w:t>年</w:t>
            </w:r>
            <w:r w:rsidRPr="000625FA">
              <w:rPr>
                <w:rFonts w:hint="eastAsia"/>
                <w:lang w:val="fr-CH"/>
              </w:rPr>
              <w:t>12</w:t>
            </w:r>
            <w:r w:rsidR="00B01750" w:rsidRPr="000625FA">
              <w:rPr>
                <w:rFonts w:hint="eastAsia"/>
                <w:lang w:val="fr-CH"/>
              </w:rPr>
              <w:t>月</w:t>
            </w:r>
            <w:r w:rsidRPr="000625FA">
              <w:rPr>
                <w:rFonts w:hint="eastAsia"/>
                <w:lang w:val="fr-CH"/>
              </w:rPr>
              <w:t>12</w:t>
            </w:r>
            <w:r w:rsidR="00B01750" w:rsidRPr="000625FA">
              <w:rPr>
                <w:rFonts w:hint="eastAsia"/>
                <w:lang w:val="fr-CH"/>
              </w:rPr>
              <w:t>日</w:t>
            </w:r>
          </w:p>
        </w:tc>
        <w:tc>
          <w:tcPr>
            <w:tcW w:w="832" w:type="pct"/>
            <w:shd w:val="clear" w:color="auto" w:fill="auto"/>
          </w:tcPr>
          <w:p w14:paraId="646625D1" w14:textId="7F8B6BE6"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1978</w:t>
            </w:r>
            <w:r w:rsidR="00B01750" w:rsidRPr="000625FA">
              <w:rPr>
                <w:rFonts w:hint="eastAsia"/>
                <w:lang w:val="fr-CH"/>
              </w:rPr>
              <w:t>年</w:t>
            </w:r>
            <w:r w:rsidRPr="000625FA">
              <w:rPr>
                <w:rFonts w:hint="eastAsia"/>
                <w:lang w:val="fr-CH"/>
              </w:rPr>
              <w:t>5</w:t>
            </w:r>
            <w:r w:rsidR="00B01750" w:rsidRPr="000625FA">
              <w:rPr>
                <w:rFonts w:hint="eastAsia"/>
                <w:lang w:val="fr-CH"/>
              </w:rPr>
              <w:t>月</w:t>
            </w:r>
            <w:r w:rsidRPr="000625FA">
              <w:rPr>
                <w:rFonts w:hint="eastAsia"/>
                <w:lang w:val="fr-CH"/>
              </w:rPr>
              <w:t>1</w:t>
            </w:r>
            <w:r w:rsidR="00B01750" w:rsidRPr="000625FA">
              <w:rPr>
                <w:rFonts w:hint="eastAsia"/>
                <w:lang w:val="fr-CH"/>
              </w:rPr>
              <w:t>日</w:t>
            </w:r>
          </w:p>
        </w:tc>
      </w:tr>
      <w:tr w:rsidR="00926CDD" w:rsidRPr="000625FA" w14:paraId="1CFD50A5"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66B63C57"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《经济社会文化权利国际公约》</w:t>
            </w:r>
          </w:p>
        </w:tc>
        <w:tc>
          <w:tcPr>
            <w:tcW w:w="834" w:type="pct"/>
            <w:shd w:val="clear" w:color="auto" w:fill="auto"/>
          </w:tcPr>
          <w:p w14:paraId="7835BE34" w14:textId="132A97A0"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CESCR</w:t>
            </w:r>
            <w:proofErr w:type="spellEnd"/>
          </w:p>
        </w:tc>
        <w:tc>
          <w:tcPr>
            <w:tcW w:w="1001" w:type="pct"/>
            <w:shd w:val="clear" w:color="auto" w:fill="auto"/>
          </w:tcPr>
          <w:p w14:paraId="40CEC09C" w14:textId="6CC4D69A"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1974</w:t>
            </w:r>
            <w:r w:rsidR="00B01750" w:rsidRPr="000625FA">
              <w:rPr>
                <w:rFonts w:hint="eastAsia"/>
                <w:lang w:val="fr-CH"/>
              </w:rPr>
              <w:t>年</w:t>
            </w:r>
            <w:r w:rsidRPr="000625FA">
              <w:rPr>
                <w:rFonts w:hint="eastAsia"/>
                <w:lang w:val="fr-CH"/>
              </w:rPr>
              <w:t>11</w:t>
            </w:r>
            <w:r w:rsidR="00B01750" w:rsidRPr="000625FA">
              <w:rPr>
                <w:rFonts w:hint="eastAsia"/>
                <w:lang w:val="fr-CH"/>
              </w:rPr>
              <w:t>月</w:t>
            </w:r>
            <w:r w:rsidRPr="000625FA">
              <w:rPr>
                <w:rFonts w:hint="eastAsia"/>
                <w:lang w:val="fr-CH"/>
              </w:rPr>
              <w:t>26</w:t>
            </w:r>
            <w:r w:rsidR="00B01750" w:rsidRPr="000625FA">
              <w:rPr>
                <w:rFonts w:hint="eastAsia"/>
                <w:lang w:val="fr-CH"/>
              </w:rPr>
              <w:t>日</w:t>
            </w:r>
          </w:p>
        </w:tc>
        <w:tc>
          <w:tcPr>
            <w:tcW w:w="832" w:type="pct"/>
            <w:shd w:val="clear" w:color="auto" w:fill="auto"/>
          </w:tcPr>
          <w:p w14:paraId="56BFF3EB" w14:textId="302F217D"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1983</w:t>
            </w:r>
            <w:r w:rsidR="00B01750" w:rsidRPr="000625FA">
              <w:rPr>
                <w:rFonts w:hint="eastAsia"/>
                <w:lang w:val="fr-CH"/>
              </w:rPr>
              <w:t>年</w:t>
            </w:r>
            <w:r w:rsidRPr="000625FA">
              <w:rPr>
                <w:rFonts w:hint="eastAsia"/>
                <w:lang w:val="fr-CH"/>
              </w:rPr>
              <w:t>8</w:t>
            </w:r>
            <w:r w:rsidR="00B01750" w:rsidRPr="000625FA">
              <w:rPr>
                <w:rFonts w:hint="eastAsia"/>
                <w:lang w:val="fr-CH"/>
              </w:rPr>
              <w:t>月</w:t>
            </w:r>
            <w:r w:rsidRPr="000625FA">
              <w:rPr>
                <w:rFonts w:hint="eastAsia"/>
                <w:lang w:val="fr-CH"/>
              </w:rPr>
              <w:t>18</w:t>
            </w:r>
            <w:r w:rsidR="00B01750" w:rsidRPr="000625FA">
              <w:rPr>
                <w:rFonts w:hint="eastAsia"/>
                <w:lang w:val="fr-CH"/>
              </w:rPr>
              <w:t>日</w:t>
            </w:r>
          </w:p>
        </w:tc>
      </w:tr>
      <w:tr w:rsidR="00926CDD" w:rsidRPr="000625FA" w14:paraId="5B0CC151"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3D0B8E5A"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《保护所有移</w:t>
            </w:r>
            <w:proofErr w:type="gramStart"/>
            <w:r w:rsidRPr="000625FA">
              <w:rPr>
                <w:rFonts w:hint="eastAsia"/>
                <w:b w:val="0"/>
                <w:bCs w:val="0"/>
                <w:lang w:val="fr-CH"/>
              </w:rPr>
              <w:t>徙工</w:t>
            </w:r>
            <w:proofErr w:type="gramEnd"/>
            <w:r w:rsidRPr="000625FA">
              <w:rPr>
                <w:rFonts w:hint="eastAsia"/>
                <w:b w:val="0"/>
                <w:bCs w:val="0"/>
                <w:lang w:val="fr-CH"/>
              </w:rPr>
              <w:t>人及其家庭成员权利</w:t>
            </w:r>
            <w:r w:rsidRPr="000625FA">
              <w:rPr>
                <w:rFonts w:hint="eastAsia"/>
                <w:b w:val="0"/>
                <w:bCs w:val="0"/>
                <w:lang w:val="fr-CH"/>
              </w:rPr>
              <w:br/>
            </w:r>
            <w:r w:rsidRPr="000625FA">
              <w:rPr>
                <w:rFonts w:hint="eastAsia"/>
                <w:b w:val="0"/>
                <w:bCs w:val="0"/>
                <w:lang w:val="fr-CH"/>
              </w:rPr>
              <w:t>国际公约》</w:t>
            </w:r>
          </w:p>
        </w:tc>
        <w:tc>
          <w:tcPr>
            <w:tcW w:w="834" w:type="pct"/>
            <w:shd w:val="clear" w:color="auto" w:fill="auto"/>
          </w:tcPr>
          <w:p w14:paraId="7F60E650" w14:textId="3735CD53"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CMW</w:t>
            </w:r>
            <w:proofErr w:type="spellEnd"/>
          </w:p>
        </w:tc>
        <w:tc>
          <w:tcPr>
            <w:tcW w:w="1001" w:type="pct"/>
            <w:shd w:val="clear" w:color="auto" w:fill="auto"/>
          </w:tcPr>
          <w:p w14:paraId="4370802D" w14:textId="1C412F05" w:rsidR="00B01750" w:rsidRPr="000625FA" w:rsidRDefault="00B01750"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FR"/>
              </w:rPr>
              <w:t>-</w:t>
            </w:r>
          </w:p>
        </w:tc>
        <w:tc>
          <w:tcPr>
            <w:tcW w:w="832" w:type="pct"/>
            <w:shd w:val="clear" w:color="auto" w:fill="auto"/>
          </w:tcPr>
          <w:p w14:paraId="4DF21497" w14:textId="0BB5A3AB" w:rsidR="00B01750" w:rsidRPr="000625FA" w:rsidRDefault="00B01750"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FR"/>
              </w:rPr>
              <w:t>-</w:t>
            </w:r>
          </w:p>
        </w:tc>
      </w:tr>
      <w:tr w:rsidR="00926CDD" w:rsidRPr="000625FA" w14:paraId="392A5D85"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13611FD0"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《儿童权利公约》</w:t>
            </w:r>
          </w:p>
        </w:tc>
        <w:tc>
          <w:tcPr>
            <w:tcW w:w="834" w:type="pct"/>
            <w:shd w:val="clear" w:color="auto" w:fill="auto"/>
          </w:tcPr>
          <w:p w14:paraId="100E2ACF" w14:textId="7ED9D911"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CRC</w:t>
            </w:r>
            <w:proofErr w:type="spellEnd"/>
          </w:p>
        </w:tc>
        <w:tc>
          <w:tcPr>
            <w:tcW w:w="1001" w:type="pct"/>
            <w:shd w:val="clear" w:color="auto" w:fill="auto"/>
          </w:tcPr>
          <w:p w14:paraId="0A8CFC2D" w14:textId="348E4B71"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199</w:t>
            </w:r>
            <w:r w:rsidR="00B01750" w:rsidRPr="000625FA">
              <w:rPr>
                <w:rFonts w:hint="eastAsia"/>
                <w:lang w:val="fr-CH"/>
              </w:rPr>
              <w:t>0</w:t>
            </w:r>
            <w:r w:rsidR="00B01750" w:rsidRPr="000625FA">
              <w:rPr>
                <w:rFonts w:hint="eastAsia"/>
                <w:lang w:val="fr-CH"/>
              </w:rPr>
              <w:t>年</w:t>
            </w:r>
            <w:r w:rsidRPr="000625FA">
              <w:rPr>
                <w:rFonts w:hint="eastAsia"/>
                <w:lang w:val="fr-CH"/>
              </w:rPr>
              <w:t>3</w:t>
            </w:r>
            <w:r w:rsidR="00B01750" w:rsidRPr="000625FA">
              <w:rPr>
                <w:rFonts w:hint="eastAsia"/>
                <w:lang w:val="fr-CH"/>
              </w:rPr>
              <w:t>月</w:t>
            </w:r>
            <w:r w:rsidRPr="000625FA">
              <w:rPr>
                <w:rFonts w:hint="eastAsia"/>
                <w:lang w:val="fr-CH"/>
              </w:rPr>
              <w:t>21</w:t>
            </w:r>
            <w:r w:rsidR="00B01750" w:rsidRPr="000625FA">
              <w:rPr>
                <w:rFonts w:hint="eastAsia"/>
                <w:lang w:val="fr-CH"/>
              </w:rPr>
              <w:t>日</w:t>
            </w:r>
          </w:p>
        </w:tc>
        <w:tc>
          <w:tcPr>
            <w:tcW w:w="832" w:type="pct"/>
            <w:shd w:val="clear" w:color="auto" w:fill="auto"/>
          </w:tcPr>
          <w:p w14:paraId="5DB30DEE" w14:textId="54210230"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1994</w:t>
            </w:r>
            <w:r w:rsidR="00B01750" w:rsidRPr="000625FA">
              <w:rPr>
                <w:rFonts w:hint="eastAsia"/>
                <w:lang w:val="fr-CH"/>
              </w:rPr>
              <w:t>年</w:t>
            </w:r>
            <w:r w:rsidRPr="000625FA">
              <w:rPr>
                <w:rFonts w:hint="eastAsia"/>
                <w:lang w:val="fr-CH"/>
              </w:rPr>
              <w:t>3</w:t>
            </w:r>
            <w:r w:rsidR="00B01750" w:rsidRPr="000625FA">
              <w:rPr>
                <w:rFonts w:hint="eastAsia"/>
                <w:lang w:val="fr-CH"/>
              </w:rPr>
              <w:t>月</w:t>
            </w:r>
            <w:r w:rsidRPr="000625FA">
              <w:rPr>
                <w:rFonts w:hint="eastAsia"/>
                <w:lang w:val="fr-CH"/>
              </w:rPr>
              <w:t>7</w:t>
            </w:r>
            <w:r w:rsidR="00B01750" w:rsidRPr="000625FA">
              <w:rPr>
                <w:rFonts w:hint="eastAsia"/>
                <w:lang w:val="fr-CH"/>
              </w:rPr>
              <w:t>日</w:t>
            </w:r>
          </w:p>
        </w:tc>
      </w:tr>
      <w:tr w:rsidR="00926CDD" w:rsidRPr="000625FA" w14:paraId="2195A310"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29528D09"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《儿童权利公约关于儿童卷入武装冲突问题</w:t>
            </w:r>
            <w:r w:rsidRPr="000625FA">
              <w:rPr>
                <w:rFonts w:hint="eastAsia"/>
                <w:b w:val="0"/>
                <w:bCs w:val="0"/>
                <w:lang w:val="fr-CH"/>
              </w:rPr>
              <w:br/>
            </w:r>
            <w:r w:rsidRPr="000625FA">
              <w:rPr>
                <w:rFonts w:hint="eastAsia"/>
                <w:b w:val="0"/>
                <w:bCs w:val="0"/>
                <w:lang w:val="fr-CH"/>
              </w:rPr>
              <w:t>的任择议定书》</w:t>
            </w:r>
          </w:p>
        </w:tc>
        <w:tc>
          <w:tcPr>
            <w:tcW w:w="834" w:type="pct"/>
            <w:shd w:val="clear" w:color="auto" w:fill="auto"/>
          </w:tcPr>
          <w:p w14:paraId="5EF96450" w14:textId="155933E0"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CRC</w:t>
            </w:r>
            <w:proofErr w:type="spellEnd"/>
            <w:r w:rsidR="00B01750" w:rsidRPr="000625FA">
              <w:rPr>
                <w:rFonts w:hint="eastAsia"/>
                <w:lang w:val="fr-FR"/>
              </w:rPr>
              <w:t>-</w:t>
            </w:r>
            <w:r w:rsidRPr="000625FA">
              <w:rPr>
                <w:rFonts w:hint="eastAsia"/>
                <w:lang w:val="fr-FR"/>
              </w:rPr>
              <w:t>OP</w:t>
            </w:r>
            <w:r w:rsidR="00B01750" w:rsidRPr="000625FA">
              <w:rPr>
                <w:rFonts w:hint="eastAsia"/>
                <w:lang w:val="fr-FR"/>
              </w:rPr>
              <w:t>-</w:t>
            </w:r>
            <w:r w:rsidRPr="000625FA">
              <w:rPr>
                <w:rFonts w:hint="eastAsia"/>
                <w:lang w:val="fr-FR"/>
              </w:rPr>
              <w:t>AC</w:t>
            </w:r>
          </w:p>
        </w:tc>
        <w:tc>
          <w:tcPr>
            <w:tcW w:w="1001" w:type="pct"/>
            <w:shd w:val="clear" w:color="auto" w:fill="auto"/>
          </w:tcPr>
          <w:p w14:paraId="208A4D4C" w14:textId="53FEB6A1"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2</w:t>
            </w:r>
            <w:r w:rsidR="00B01750" w:rsidRPr="000625FA">
              <w:rPr>
                <w:rFonts w:hint="eastAsia"/>
                <w:lang w:val="fr-CH"/>
              </w:rPr>
              <w:t>000</w:t>
            </w:r>
            <w:r w:rsidR="00B01750" w:rsidRPr="000625FA">
              <w:rPr>
                <w:rFonts w:hint="eastAsia"/>
                <w:lang w:val="fr-CH"/>
              </w:rPr>
              <w:t>年</w:t>
            </w:r>
            <w:r w:rsidRPr="000625FA">
              <w:rPr>
                <w:rFonts w:hint="eastAsia"/>
                <w:lang w:val="fr-CH"/>
              </w:rPr>
              <w:t>9</w:t>
            </w:r>
            <w:r w:rsidR="00B01750" w:rsidRPr="000625FA">
              <w:rPr>
                <w:rFonts w:hint="eastAsia"/>
                <w:lang w:val="fr-CH"/>
              </w:rPr>
              <w:t>月</w:t>
            </w:r>
            <w:r w:rsidRPr="000625FA">
              <w:rPr>
                <w:rFonts w:hint="eastAsia"/>
                <w:lang w:val="fr-CH"/>
              </w:rPr>
              <w:t>8</w:t>
            </w:r>
            <w:r w:rsidR="00B01750" w:rsidRPr="000625FA">
              <w:rPr>
                <w:rFonts w:hint="eastAsia"/>
                <w:lang w:val="fr-CH"/>
              </w:rPr>
              <w:t>日</w:t>
            </w:r>
          </w:p>
        </w:tc>
        <w:tc>
          <w:tcPr>
            <w:tcW w:w="832" w:type="pct"/>
            <w:shd w:val="clear" w:color="auto" w:fill="auto"/>
          </w:tcPr>
          <w:p w14:paraId="74C4163A" w14:textId="62986123"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2</w:t>
            </w:r>
            <w:r w:rsidR="00B01750" w:rsidRPr="000625FA">
              <w:rPr>
                <w:rFonts w:hint="eastAsia"/>
                <w:lang w:val="fr-CH"/>
              </w:rPr>
              <w:t>00</w:t>
            </w:r>
            <w:r w:rsidRPr="000625FA">
              <w:rPr>
                <w:rFonts w:hint="eastAsia"/>
                <w:lang w:val="fr-CH"/>
              </w:rPr>
              <w:t>4</w:t>
            </w:r>
            <w:r w:rsidR="00B01750" w:rsidRPr="000625FA">
              <w:rPr>
                <w:rFonts w:hint="eastAsia"/>
                <w:lang w:val="fr-CH"/>
              </w:rPr>
              <w:t>年</w:t>
            </w:r>
            <w:r w:rsidRPr="000625FA">
              <w:rPr>
                <w:rFonts w:hint="eastAsia"/>
                <w:lang w:val="fr-CH"/>
              </w:rPr>
              <w:t>8</w:t>
            </w:r>
            <w:r w:rsidR="00B01750" w:rsidRPr="000625FA">
              <w:rPr>
                <w:rFonts w:hint="eastAsia"/>
                <w:lang w:val="fr-CH"/>
              </w:rPr>
              <w:t>月</w:t>
            </w:r>
            <w:r w:rsidRPr="000625FA">
              <w:rPr>
                <w:rFonts w:hint="eastAsia"/>
                <w:lang w:val="fr-CH"/>
              </w:rPr>
              <w:t>4</w:t>
            </w:r>
            <w:r w:rsidR="00B01750" w:rsidRPr="000625FA">
              <w:rPr>
                <w:rFonts w:hint="eastAsia"/>
                <w:lang w:val="fr-CH"/>
              </w:rPr>
              <w:t>日</w:t>
            </w:r>
          </w:p>
        </w:tc>
      </w:tr>
      <w:tr w:rsidR="00926CDD" w:rsidRPr="000625FA" w14:paraId="301E0710"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049D5730"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《儿童权利公约关于买卖儿童、儿童卖淫和</w:t>
            </w:r>
            <w:r w:rsidRPr="000625FA">
              <w:rPr>
                <w:rFonts w:hint="eastAsia"/>
                <w:b w:val="0"/>
                <w:bCs w:val="0"/>
                <w:lang w:val="fr-CH"/>
              </w:rPr>
              <w:br/>
            </w:r>
            <w:r w:rsidRPr="000625FA">
              <w:rPr>
                <w:rFonts w:hint="eastAsia"/>
                <w:b w:val="0"/>
                <w:bCs w:val="0"/>
                <w:lang w:val="fr-CH"/>
              </w:rPr>
              <w:t>儿童色情制品问题的任择议定书》</w:t>
            </w:r>
          </w:p>
        </w:tc>
        <w:tc>
          <w:tcPr>
            <w:tcW w:w="834" w:type="pct"/>
            <w:shd w:val="clear" w:color="auto" w:fill="auto"/>
          </w:tcPr>
          <w:p w14:paraId="23266CA9" w14:textId="12F5EC41"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CRC</w:t>
            </w:r>
            <w:proofErr w:type="spellEnd"/>
            <w:r w:rsidR="00B01750" w:rsidRPr="000625FA">
              <w:rPr>
                <w:rFonts w:hint="eastAsia"/>
                <w:lang w:val="fr-FR"/>
              </w:rPr>
              <w:t>-</w:t>
            </w:r>
            <w:r w:rsidRPr="000625FA">
              <w:rPr>
                <w:rFonts w:hint="eastAsia"/>
                <w:lang w:val="fr-FR"/>
              </w:rPr>
              <w:t>OP</w:t>
            </w:r>
            <w:r w:rsidR="00B01750" w:rsidRPr="000625FA">
              <w:rPr>
                <w:rFonts w:hint="eastAsia"/>
                <w:lang w:val="fr-FR"/>
              </w:rPr>
              <w:t>-</w:t>
            </w:r>
            <w:r w:rsidRPr="000625FA">
              <w:rPr>
                <w:rFonts w:hint="eastAsia"/>
                <w:lang w:val="fr-FR"/>
              </w:rPr>
              <w:t>SC</w:t>
            </w:r>
          </w:p>
        </w:tc>
        <w:tc>
          <w:tcPr>
            <w:tcW w:w="1001" w:type="pct"/>
            <w:shd w:val="clear" w:color="auto" w:fill="auto"/>
          </w:tcPr>
          <w:p w14:paraId="142346EB" w14:textId="406364A4"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2</w:t>
            </w:r>
            <w:r w:rsidR="00B01750" w:rsidRPr="000625FA">
              <w:rPr>
                <w:rFonts w:hint="eastAsia"/>
                <w:lang w:val="fr-CH"/>
              </w:rPr>
              <w:t>000</w:t>
            </w:r>
            <w:r w:rsidR="00B01750" w:rsidRPr="000625FA">
              <w:rPr>
                <w:rFonts w:hint="eastAsia"/>
                <w:lang w:val="fr-CH"/>
              </w:rPr>
              <w:t>年</w:t>
            </w:r>
            <w:r w:rsidRPr="000625FA">
              <w:rPr>
                <w:rFonts w:hint="eastAsia"/>
                <w:lang w:val="fr-CH"/>
              </w:rPr>
              <w:t>9</w:t>
            </w:r>
            <w:r w:rsidR="00B01750" w:rsidRPr="000625FA">
              <w:rPr>
                <w:rFonts w:hint="eastAsia"/>
                <w:lang w:val="fr-CH"/>
              </w:rPr>
              <w:t>月</w:t>
            </w:r>
            <w:r w:rsidRPr="000625FA">
              <w:rPr>
                <w:rFonts w:hint="eastAsia"/>
                <w:lang w:val="fr-CH"/>
              </w:rPr>
              <w:t>8</w:t>
            </w:r>
            <w:r w:rsidR="00B01750" w:rsidRPr="000625FA">
              <w:rPr>
                <w:rFonts w:hint="eastAsia"/>
                <w:lang w:val="fr-CH"/>
              </w:rPr>
              <w:t>日</w:t>
            </w:r>
          </w:p>
        </w:tc>
        <w:tc>
          <w:tcPr>
            <w:tcW w:w="832" w:type="pct"/>
            <w:shd w:val="clear" w:color="auto" w:fill="auto"/>
          </w:tcPr>
          <w:p w14:paraId="28646FB4" w14:textId="1161F04E"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2</w:t>
            </w:r>
            <w:r w:rsidR="00B01750" w:rsidRPr="000625FA">
              <w:rPr>
                <w:rFonts w:hint="eastAsia"/>
                <w:lang w:val="fr-CH"/>
              </w:rPr>
              <w:t>0</w:t>
            </w:r>
            <w:r w:rsidRPr="000625FA">
              <w:rPr>
                <w:rFonts w:hint="eastAsia"/>
                <w:lang w:val="fr-CH"/>
              </w:rPr>
              <w:t>11</w:t>
            </w:r>
            <w:r w:rsidR="00B01750" w:rsidRPr="000625FA">
              <w:rPr>
                <w:rFonts w:hint="eastAsia"/>
                <w:lang w:val="fr-CH"/>
              </w:rPr>
              <w:t>年</w:t>
            </w:r>
            <w:r w:rsidRPr="000625FA">
              <w:rPr>
                <w:rFonts w:hint="eastAsia"/>
                <w:lang w:val="fr-CH"/>
              </w:rPr>
              <w:t>9</w:t>
            </w:r>
            <w:r w:rsidR="00B01750" w:rsidRPr="000625FA">
              <w:rPr>
                <w:rFonts w:hint="eastAsia"/>
                <w:lang w:val="fr-CH"/>
              </w:rPr>
              <w:t>月</w:t>
            </w:r>
            <w:r w:rsidRPr="000625FA">
              <w:rPr>
                <w:rFonts w:hint="eastAsia"/>
                <w:lang w:val="fr-CH"/>
              </w:rPr>
              <w:t>2</w:t>
            </w:r>
            <w:r w:rsidR="00B01750" w:rsidRPr="000625FA">
              <w:rPr>
                <w:rFonts w:hint="eastAsia"/>
                <w:lang w:val="fr-CH"/>
              </w:rPr>
              <w:t>日</w:t>
            </w:r>
          </w:p>
        </w:tc>
      </w:tr>
      <w:tr w:rsidR="00926CDD" w:rsidRPr="000625FA" w14:paraId="5E45F48B"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hideMark/>
          </w:tcPr>
          <w:p w14:paraId="0B01ACE9" w14:textId="77777777" w:rsidR="00B01750" w:rsidRPr="000625FA" w:rsidRDefault="00B01750" w:rsidP="007C5BFC">
            <w:pPr>
              <w:pStyle w:val="a3"/>
              <w:keepNext/>
              <w:keepLines/>
              <w:tabs>
                <w:tab w:val="clear" w:pos="1565"/>
                <w:tab w:val="left" w:pos="1701"/>
              </w:tabs>
              <w:overflowPunct/>
              <w:ind w:right="0"/>
              <w:jc w:val="left"/>
              <w:rPr>
                <w:b w:val="0"/>
                <w:bCs w:val="0"/>
                <w:lang w:val="fr-FR"/>
              </w:rPr>
            </w:pPr>
            <w:r w:rsidRPr="000625FA">
              <w:rPr>
                <w:rFonts w:hint="eastAsia"/>
                <w:b w:val="0"/>
                <w:bCs w:val="0"/>
                <w:lang w:val="fr-CH"/>
              </w:rPr>
              <w:t>《残疾人权利公约》</w:t>
            </w:r>
          </w:p>
        </w:tc>
        <w:tc>
          <w:tcPr>
            <w:tcW w:w="834" w:type="pct"/>
            <w:shd w:val="clear" w:color="auto" w:fill="auto"/>
            <w:hideMark/>
          </w:tcPr>
          <w:p w14:paraId="5A530DAE" w14:textId="21BF2670"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CRPD</w:t>
            </w:r>
            <w:proofErr w:type="spellEnd"/>
          </w:p>
        </w:tc>
        <w:tc>
          <w:tcPr>
            <w:tcW w:w="1001" w:type="pct"/>
            <w:shd w:val="clear" w:color="auto" w:fill="auto"/>
            <w:hideMark/>
          </w:tcPr>
          <w:p w14:paraId="3F40BE67" w14:textId="1B8028BC"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2</w:t>
            </w:r>
            <w:r w:rsidR="00B01750" w:rsidRPr="000625FA">
              <w:rPr>
                <w:rFonts w:hint="eastAsia"/>
                <w:lang w:val="fr-CH"/>
              </w:rPr>
              <w:t>00</w:t>
            </w:r>
            <w:r w:rsidRPr="000625FA">
              <w:rPr>
                <w:rFonts w:hint="eastAsia"/>
                <w:lang w:val="fr-CH"/>
              </w:rPr>
              <w:t>7</w:t>
            </w:r>
            <w:r w:rsidR="00B01750" w:rsidRPr="000625FA">
              <w:rPr>
                <w:rFonts w:hint="eastAsia"/>
                <w:lang w:val="fr-CH"/>
              </w:rPr>
              <w:t>年</w:t>
            </w:r>
            <w:r w:rsidRPr="000625FA">
              <w:rPr>
                <w:rFonts w:hint="eastAsia"/>
                <w:lang w:val="fr-CH"/>
              </w:rPr>
              <w:t>3</w:t>
            </w:r>
            <w:r w:rsidR="00B01750" w:rsidRPr="000625FA">
              <w:rPr>
                <w:rFonts w:hint="eastAsia"/>
                <w:lang w:val="fr-CH"/>
              </w:rPr>
              <w:t>月</w:t>
            </w:r>
            <w:r w:rsidRPr="000625FA">
              <w:rPr>
                <w:rFonts w:hint="eastAsia"/>
                <w:lang w:val="fr-CH"/>
              </w:rPr>
              <w:t>3</w:t>
            </w:r>
            <w:r w:rsidR="00B01750" w:rsidRPr="000625FA">
              <w:rPr>
                <w:rFonts w:hint="eastAsia"/>
                <w:lang w:val="fr-CH"/>
              </w:rPr>
              <w:t>0</w:t>
            </w:r>
            <w:r w:rsidR="00B01750" w:rsidRPr="000625FA">
              <w:rPr>
                <w:rFonts w:hint="eastAsia"/>
                <w:lang w:val="fr-CH"/>
              </w:rPr>
              <w:t>日</w:t>
            </w:r>
          </w:p>
        </w:tc>
        <w:tc>
          <w:tcPr>
            <w:tcW w:w="832" w:type="pct"/>
            <w:shd w:val="clear" w:color="auto" w:fill="auto"/>
            <w:hideMark/>
          </w:tcPr>
          <w:p w14:paraId="31D5485D" w14:textId="15A7260C"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CH"/>
              </w:rPr>
              <w:t>2</w:t>
            </w:r>
            <w:r w:rsidR="00B01750" w:rsidRPr="000625FA">
              <w:rPr>
                <w:rFonts w:hint="eastAsia"/>
                <w:lang w:val="fr-CH"/>
              </w:rPr>
              <w:t>0</w:t>
            </w:r>
            <w:r w:rsidRPr="000625FA">
              <w:rPr>
                <w:rFonts w:hint="eastAsia"/>
                <w:lang w:val="fr-CH"/>
              </w:rPr>
              <w:t>11</w:t>
            </w:r>
            <w:r w:rsidR="00B01750" w:rsidRPr="000625FA">
              <w:rPr>
                <w:rFonts w:hint="eastAsia"/>
                <w:lang w:val="fr-CH"/>
              </w:rPr>
              <w:t>年</w:t>
            </w:r>
            <w:r w:rsidRPr="000625FA">
              <w:rPr>
                <w:rFonts w:hint="eastAsia"/>
                <w:lang w:val="fr-CH"/>
              </w:rPr>
              <w:t>9</w:t>
            </w:r>
            <w:r w:rsidR="00B01750" w:rsidRPr="000625FA">
              <w:rPr>
                <w:rFonts w:hint="eastAsia"/>
                <w:lang w:val="fr-CH"/>
              </w:rPr>
              <w:t>月</w:t>
            </w:r>
            <w:r w:rsidRPr="000625FA">
              <w:rPr>
                <w:rFonts w:hint="eastAsia"/>
                <w:lang w:val="fr-CH"/>
              </w:rPr>
              <w:t>26</w:t>
            </w:r>
            <w:r w:rsidR="00B01750" w:rsidRPr="000625FA">
              <w:rPr>
                <w:rFonts w:hint="eastAsia"/>
                <w:lang w:val="fr-CH"/>
              </w:rPr>
              <w:t>日</w:t>
            </w:r>
          </w:p>
        </w:tc>
      </w:tr>
      <w:tr w:rsidR="00926CDD" w:rsidRPr="000625FA" w14:paraId="63E257A1" w14:textId="77777777" w:rsidTr="00EF480D">
        <w:tc>
          <w:tcPr>
            <w:cnfStyle w:val="001000000000" w:firstRow="0" w:lastRow="0" w:firstColumn="1" w:lastColumn="0" w:oddVBand="0" w:evenVBand="0" w:oddHBand="0" w:evenHBand="0" w:firstRowFirstColumn="0" w:firstRowLastColumn="0" w:lastRowFirstColumn="0" w:lastRowLastColumn="0"/>
            <w:tcW w:w="2333" w:type="pct"/>
            <w:shd w:val="clear" w:color="auto" w:fill="auto"/>
          </w:tcPr>
          <w:p w14:paraId="3CC373C1" w14:textId="77777777" w:rsidR="00B01750" w:rsidRPr="000625FA" w:rsidRDefault="00B01750" w:rsidP="007C5BFC">
            <w:pPr>
              <w:pStyle w:val="a3"/>
              <w:keepNext/>
              <w:keepLines/>
              <w:tabs>
                <w:tab w:val="clear" w:pos="1565"/>
                <w:tab w:val="left" w:pos="1701"/>
              </w:tabs>
              <w:overflowPunct/>
              <w:ind w:right="0"/>
              <w:jc w:val="left"/>
              <w:rPr>
                <w:b w:val="0"/>
                <w:bCs w:val="0"/>
                <w:lang w:val="fr-CH"/>
              </w:rPr>
            </w:pPr>
            <w:r w:rsidRPr="000625FA">
              <w:rPr>
                <w:rFonts w:hint="eastAsia"/>
                <w:b w:val="0"/>
                <w:bCs w:val="0"/>
                <w:lang w:val="fr-FR"/>
              </w:rPr>
              <w:t>《保护所有人免遭强迫失踪国际公约》</w:t>
            </w:r>
          </w:p>
        </w:tc>
        <w:tc>
          <w:tcPr>
            <w:tcW w:w="834" w:type="pct"/>
            <w:shd w:val="clear" w:color="auto" w:fill="auto"/>
          </w:tcPr>
          <w:p w14:paraId="313C853C" w14:textId="65E49B58"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roofErr w:type="spellStart"/>
            <w:r w:rsidRPr="000625FA">
              <w:rPr>
                <w:rFonts w:hint="eastAsia"/>
                <w:lang w:val="fr-FR"/>
              </w:rPr>
              <w:t>CED</w:t>
            </w:r>
            <w:proofErr w:type="spellEnd"/>
          </w:p>
        </w:tc>
        <w:tc>
          <w:tcPr>
            <w:tcW w:w="1001" w:type="pct"/>
            <w:shd w:val="clear" w:color="auto" w:fill="auto"/>
          </w:tcPr>
          <w:p w14:paraId="79D02BA1" w14:textId="18D476A1"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FR"/>
              </w:rPr>
              <w:t>2</w:t>
            </w:r>
            <w:r w:rsidR="00B01750" w:rsidRPr="000625FA">
              <w:rPr>
                <w:rFonts w:hint="eastAsia"/>
                <w:lang w:val="fr-FR"/>
              </w:rPr>
              <w:t>00</w:t>
            </w:r>
            <w:r w:rsidRPr="000625FA">
              <w:rPr>
                <w:rFonts w:hint="eastAsia"/>
                <w:lang w:val="fr-FR"/>
              </w:rPr>
              <w:t>7</w:t>
            </w:r>
            <w:r w:rsidR="00B01750" w:rsidRPr="000625FA">
              <w:rPr>
                <w:rFonts w:hint="eastAsia"/>
                <w:lang w:val="fr-FR"/>
              </w:rPr>
              <w:t>年</w:t>
            </w:r>
            <w:r w:rsidRPr="000625FA">
              <w:rPr>
                <w:rFonts w:hint="eastAsia"/>
                <w:lang w:val="fr-FR"/>
              </w:rPr>
              <w:t>2</w:t>
            </w:r>
            <w:r w:rsidR="00B01750" w:rsidRPr="000625FA">
              <w:rPr>
                <w:rFonts w:hint="eastAsia"/>
                <w:lang w:val="fr-FR"/>
              </w:rPr>
              <w:t>月</w:t>
            </w:r>
            <w:r w:rsidRPr="000625FA">
              <w:rPr>
                <w:rFonts w:hint="eastAsia"/>
                <w:lang w:val="fr-FR"/>
              </w:rPr>
              <w:t>6</w:t>
            </w:r>
            <w:r w:rsidR="00B01750" w:rsidRPr="000625FA">
              <w:rPr>
                <w:rFonts w:hint="eastAsia"/>
                <w:lang w:val="fr-FR"/>
              </w:rPr>
              <w:t>日</w:t>
            </w:r>
          </w:p>
        </w:tc>
        <w:tc>
          <w:tcPr>
            <w:tcW w:w="832" w:type="pct"/>
            <w:shd w:val="clear" w:color="auto" w:fill="auto"/>
          </w:tcPr>
          <w:p w14:paraId="4226C1B7" w14:textId="2D4396ED" w:rsidR="00B01750" w:rsidRPr="000625FA" w:rsidRDefault="00926CDD" w:rsidP="007C5BFC">
            <w:pPr>
              <w:pStyle w:val="a3"/>
              <w:keepNext/>
              <w:keepLines/>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25FA">
              <w:rPr>
                <w:rFonts w:hint="eastAsia"/>
                <w:lang w:val="fr-FR"/>
              </w:rPr>
              <w:t>2</w:t>
            </w:r>
            <w:r w:rsidR="00B01750" w:rsidRPr="000625FA">
              <w:rPr>
                <w:rFonts w:hint="eastAsia"/>
                <w:lang w:val="fr-FR"/>
              </w:rPr>
              <w:t>0</w:t>
            </w:r>
            <w:r w:rsidRPr="000625FA">
              <w:rPr>
                <w:rFonts w:hint="eastAsia"/>
                <w:lang w:val="fr-FR"/>
              </w:rPr>
              <w:t>22</w:t>
            </w:r>
            <w:r w:rsidR="00B01750" w:rsidRPr="000625FA">
              <w:rPr>
                <w:rFonts w:hint="eastAsia"/>
                <w:lang w:val="fr-FR"/>
              </w:rPr>
              <w:t>年</w:t>
            </w:r>
            <w:r w:rsidRPr="000625FA">
              <w:rPr>
                <w:rFonts w:hint="eastAsia"/>
                <w:lang w:val="fr-FR"/>
              </w:rPr>
              <w:t>4</w:t>
            </w:r>
            <w:r w:rsidR="00B01750" w:rsidRPr="000625FA">
              <w:rPr>
                <w:rFonts w:hint="eastAsia"/>
                <w:lang w:val="fr-FR"/>
              </w:rPr>
              <w:t>月</w:t>
            </w:r>
            <w:r w:rsidRPr="000625FA">
              <w:rPr>
                <w:rFonts w:hint="eastAsia"/>
                <w:lang w:val="fr-FR"/>
              </w:rPr>
              <w:t>1</w:t>
            </w:r>
            <w:r w:rsidR="00B01750" w:rsidRPr="000625FA">
              <w:rPr>
                <w:rFonts w:hint="eastAsia"/>
                <w:lang w:val="fr-FR"/>
              </w:rPr>
              <w:t>日</w:t>
            </w:r>
          </w:p>
        </w:tc>
      </w:tr>
    </w:tbl>
    <w:p w14:paraId="7D48A6A2" w14:textId="7EA8645E" w:rsidR="00B01750" w:rsidRPr="00B01750" w:rsidRDefault="00B01750" w:rsidP="007C5BFC">
      <w:pPr>
        <w:pStyle w:val="H23GC"/>
        <w:tabs>
          <w:tab w:val="left" w:pos="1701"/>
        </w:tabs>
        <w:rPr>
          <w:lang w:val="fr-CH"/>
        </w:rPr>
      </w:pPr>
      <w:bookmarkStart w:id="335" w:name="_Toc182383488"/>
      <w:r w:rsidRPr="00B01750">
        <w:rPr>
          <w:rFonts w:hint="eastAsia"/>
          <w:lang w:val="fr-CH"/>
        </w:rPr>
        <w:tab/>
      </w:r>
      <w:r w:rsidR="00926CDD" w:rsidRPr="00926CDD">
        <w:rPr>
          <w:rFonts w:hint="eastAsia"/>
          <w:lang w:val="fr-CH"/>
        </w:rPr>
        <w:t>2.</w:t>
      </w:r>
      <w:r w:rsidRPr="00B01750">
        <w:rPr>
          <w:rFonts w:hint="eastAsia"/>
          <w:lang w:val="fr-CH"/>
        </w:rPr>
        <w:tab/>
      </w:r>
      <w:bookmarkEnd w:id="335"/>
      <w:r w:rsidRPr="00B01750">
        <w:rPr>
          <w:rFonts w:hint="eastAsia"/>
          <w:lang w:val="fr-CH"/>
        </w:rPr>
        <w:t>卢森堡接受个人申诉程序的情况</w:t>
      </w:r>
    </w:p>
    <w:tbl>
      <w:tblPr>
        <w:tblStyle w:val="11"/>
        <w:tblW w:w="8505"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2693"/>
        <w:gridCol w:w="851"/>
        <w:gridCol w:w="1417"/>
      </w:tblGrid>
      <w:tr w:rsidR="005E6E6F" w:rsidRPr="002A3B63" w14:paraId="51E2936F" w14:textId="77777777" w:rsidTr="00984E6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83" w:type="pct"/>
            <w:tcBorders>
              <w:top w:val="single" w:sz="4" w:space="0" w:color="auto"/>
              <w:bottom w:val="single" w:sz="12" w:space="0" w:color="auto"/>
            </w:tcBorders>
            <w:shd w:val="clear" w:color="auto" w:fill="auto"/>
            <w:vAlign w:val="bottom"/>
          </w:tcPr>
          <w:p w14:paraId="672D8B50" w14:textId="77777777" w:rsidR="00B01750" w:rsidRPr="002A3B63" w:rsidRDefault="00B01750" w:rsidP="00984E66">
            <w:pPr>
              <w:pStyle w:val="a4"/>
              <w:tabs>
                <w:tab w:val="clear" w:pos="1565"/>
                <w:tab w:val="left" w:pos="1701"/>
              </w:tabs>
              <w:ind w:right="284"/>
              <w:rPr>
                <w:b w:val="0"/>
                <w:bCs w:val="0"/>
                <w:lang w:val="fr-FR"/>
              </w:rPr>
            </w:pPr>
            <w:bookmarkStart w:id="336" w:name="_Hlk195023669"/>
            <w:r w:rsidRPr="002A3B63">
              <w:rPr>
                <w:rFonts w:hint="eastAsia"/>
                <w:b w:val="0"/>
                <w:bCs w:val="0"/>
                <w:lang w:val="fr-FR"/>
              </w:rPr>
              <w:t>条约</w:t>
            </w:r>
          </w:p>
        </w:tc>
        <w:tc>
          <w:tcPr>
            <w:tcW w:w="1583" w:type="pct"/>
            <w:tcBorders>
              <w:top w:val="single" w:sz="4" w:space="0" w:color="auto"/>
              <w:bottom w:val="single" w:sz="12" w:space="0" w:color="auto"/>
            </w:tcBorders>
            <w:shd w:val="clear" w:color="auto" w:fill="auto"/>
            <w:vAlign w:val="bottom"/>
          </w:tcPr>
          <w:p w14:paraId="59465CA5" w14:textId="77777777" w:rsidR="00B01750" w:rsidRPr="002A3B63" w:rsidRDefault="00B01750" w:rsidP="007C5BFC">
            <w:pPr>
              <w:pStyle w:val="a4"/>
              <w:tabs>
                <w:tab w:val="clear" w:pos="1565"/>
                <w:tab w:val="left" w:pos="1701"/>
              </w:tabs>
              <w:ind w:right="227"/>
              <w:cnfStyle w:val="100000000000" w:firstRow="1" w:lastRow="0" w:firstColumn="0" w:lastColumn="0" w:oddVBand="0" w:evenVBand="0" w:oddHBand="0" w:evenHBand="0" w:firstRowFirstColumn="0" w:firstRowLastColumn="0" w:lastRowFirstColumn="0" w:lastRowLastColumn="0"/>
              <w:rPr>
                <w:b w:val="0"/>
                <w:bCs w:val="0"/>
                <w:lang w:val="fr-FR"/>
              </w:rPr>
            </w:pPr>
          </w:p>
        </w:tc>
        <w:tc>
          <w:tcPr>
            <w:tcW w:w="500" w:type="pct"/>
            <w:tcBorders>
              <w:top w:val="single" w:sz="4" w:space="0" w:color="auto"/>
              <w:bottom w:val="single" w:sz="12" w:space="0" w:color="auto"/>
            </w:tcBorders>
            <w:shd w:val="clear" w:color="auto" w:fill="auto"/>
            <w:vAlign w:val="bottom"/>
          </w:tcPr>
          <w:p w14:paraId="7B5D04F2" w14:textId="22DA0330" w:rsidR="00B01750" w:rsidRPr="002A3B63" w:rsidRDefault="00B01750" w:rsidP="007C5BFC">
            <w:pPr>
              <w:pStyle w:val="a4"/>
              <w:tabs>
                <w:tab w:val="clear" w:pos="1565"/>
                <w:tab w:val="left" w:pos="1701"/>
              </w:tabs>
              <w:ind w:right="0"/>
              <w:jc w:val="left"/>
              <w:cnfStyle w:val="100000000000" w:firstRow="1" w:lastRow="0" w:firstColumn="0" w:lastColumn="0" w:oddVBand="0" w:evenVBand="0" w:oddHBand="0" w:evenHBand="0" w:firstRowFirstColumn="0" w:firstRowLastColumn="0" w:lastRowFirstColumn="0" w:lastRowLastColumn="0"/>
              <w:rPr>
                <w:b w:val="0"/>
                <w:bCs w:val="0"/>
                <w:lang w:val="fr-FR"/>
              </w:rPr>
            </w:pPr>
            <w:r w:rsidRPr="002A3B63">
              <w:rPr>
                <w:rFonts w:hint="eastAsia"/>
                <w:b w:val="0"/>
                <w:bCs w:val="0"/>
                <w:lang w:val="fr-CH"/>
              </w:rPr>
              <w:t>接受个人申诉程序的情况</w:t>
            </w:r>
          </w:p>
        </w:tc>
        <w:tc>
          <w:tcPr>
            <w:tcW w:w="833" w:type="pct"/>
            <w:tcBorders>
              <w:top w:val="single" w:sz="4" w:space="0" w:color="auto"/>
              <w:bottom w:val="single" w:sz="12" w:space="0" w:color="auto"/>
            </w:tcBorders>
            <w:shd w:val="clear" w:color="auto" w:fill="auto"/>
            <w:vAlign w:val="bottom"/>
          </w:tcPr>
          <w:p w14:paraId="3A93C468" w14:textId="07D81987" w:rsidR="00B01750" w:rsidRPr="002A3B63" w:rsidRDefault="00B01750" w:rsidP="007C5BFC">
            <w:pPr>
              <w:pStyle w:val="a4"/>
              <w:tabs>
                <w:tab w:val="clear" w:pos="1565"/>
                <w:tab w:val="left" w:pos="1701"/>
              </w:tabs>
              <w:ind w:right="0"/>
              <w:jc w:val="left"/>
              <w:cnfStyle w:val="100000000000" w:firstRow="1" w:lastRow="0" w:firstColumn="0" w:lastColumn="0" w:oddVBand="0" w:evenVBand="0" w:oddHBand="0" w:evenHBand="0" w:firstRowFirstColumn="0" w:firstRowLastColumn="0" w:lastRowFirstColumn="0" w:lastRowLastColumn="0"/>
              <w:rPr>
                <w:b w:val="0"/>
                <w:bCs w:val="0"/>
                <w:lang w:val="fr-FR"/>
              </w:rPr>
            </w:pPr>
            <w:r w:rsidRPr="002A3B63">
              <w:rPr>
                <w:rFonts w:hint="eastAsia"/>
                <w:b w:val="0"/>
                <w:bCs w:val="0"/>
                <w:lang w:val="fr-CH"/>
              </w:rPr>
              <w:t>接受</w:t>
            </w:r>
            <w:r w:rsidR="00926CDD" w:rsidRPr="002A3B63">
              <w:rPr>
                <w:rFonts w:hint="eastAsia"/>
                <w:b w:val="0"/>
                <w:bCs w:val="0"/>
                <w:lang w:val="fr-CH"/>
              </w:rPr>
              <w:t>/</w:t>
            </w:r>
            <w:r w:rsidRPr="002A3B63">
              <w:rPr>
                <w:rFonts w:hint="eastAsia"/>
                <w:b w:val="0"/>
                <w:bCs w:val="0"/>
                <w:lang w:val="fr-CH"/>
              </w:rPr>
              <w:t>不接受日期</w:t>
            </w:r>
          </w:p>
        </w:tc>
      </w:tr>
      <w:bookmarkEnd w:id="336"/>
      <w:tr w:rsidR="00926CDD" w:rsidRPr="002A3B63" w14:paraId="0966294F" w14:textId="77777777" w:rsidTr="00984E66">
        <w:trPr>
          <w:trHeight w:hRule="exact" w:val="113"/>
        </w:trPr>
        <w:tc>
          <w:tcPr>
            <w:cnfStyle w:val="001000000000" w:firstRow="0" w:lastRow="0" w:firstColumn="1" w:lastColumn="0" w:oddVBand="0" w:evenVBand="0" w:oddHBand="0" w:evenHBand="0" w:firstRowFirstColumn="0" w:firstRowLastColumn="0" w:lastRowFirstColumn="0" w:lastRowLastColumn="0"/>
            <w:tcW w:w="2083" w:type="pct"/>
            <w:tcBorders>
              <w:top w:val="single" w:sz="12" w:space="0" w:color="auto"/>
            </w:tcBorders>
            <w:shd w:val="clear" w:color="auto" w:fill="auto"/>
          </w:tcPr>
          <w:p w14:paraId="7C3EF85D" w14:textId="77777777" w:rsidR="00B01750" w:rsidRPr="002A3B63" w:rsidRDefault="00B01750" w:rsidP="00984E66">
            <w:pPr>
              <w:pStyle w:val="a3"/>
              <w:tabs>
                <w:tab w:val="clear" w:pos="1565"/>
                <w:tab w:val="left" w:pos="1701"/>
              </w:tabs>
              <w:overflowPunct/>
              <w:ind w:right="284"/>
              <w:rPr>
                <w:b w:val="0"/>
                <w:bCs w:val="0"/>
                <w:lang w:val="fr-FR"/>
              </w:rPr>
            </w:pPr>
          </w:p>
        </w:tc>
        <w:tc>
          <w:tcPr>
            <w:tcW w:w="1583" w:type="pct"/>
            <w:tcBorders>
              <w:top w:val="single" w:sz="12" w:space="0" w:color="auto"/>
            </w:tcBorders>
            <w:shd w:val="clear" w:color="auto" w:fill="auto"/>
          </w:tcPr>
          <w:p w14:paraId="16CB0F55" w14:textId="77777777" w:rsidR="00B01750" w:rsidRPr="002A3B63"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p>
        </w:tc>
        <w:tc>
          <w:tcPr>
            <w:tcW w:w="500" w:type="pct"/>
            <w:tcBorders>
              <w:top w:val="single" w:sz="12" w:space="0" w:color="auto"/>
            </w:tcBorders>
            <w:shd w:val="clear" w:color="auto" w:fill="auto"/>
          </w:tcPr>
          <w:p w14:paraId="0717F9FD" w14:textId="77777777"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
        </w:tc>
        <w:tc>
          <w:tcPr>
            <w:tcW w:w="833" w:type="pct"/>
            <w:tcBorders>
              <w:top w:val="single" w:sz="12" w:space="0" w:color="auto"/>
            </w:tcBorders>
            <w:shd w:val="clear" w:color="auto" w:fill="auto"/>
          </w:tcPr>
          <w:p w14:paraId="3DDE04AD" w14:textId="77777777"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
        </w:tc>
      </w:tr>
      <w:tr w:rsidR="00926CDD" w:rsidRPr="002A3B63" w14:paraId="1B0CE7A7" w14:textId="77777777" w:rsidTr="00984E66">
        <w:tc>
          <w:tcPr>
            <w:cnfStyle w:val="001000000000" w:firstRow="0" w:lastRow="0" w:firstColumn="1" w:lastColumn="0" w:oddVBand="0" w:evenVBand="0" w:oddHBand="0" w:evenHBand="0" w:firstRowFirstColumn="0" w:firstRowLastColumn="0" w:lastRowFirstColumn="0" w:lastRowLastColumn="0"/>
            <w:tcW w:w="2083" w:type="pct"/>
            <w:shd w:val="clear" w:color="auto" w:fill="auto"/>
            <w:hideMark/>
          </w:tcPr>
          <w:p w14:paraId="2F4B619D" w14:textId="77777777" w:rsidR="00B01750" w:rsidRPr="002A3B63" w:rsidRDefault="00B01750" w:rsidP="00984E66">
            <w:pPr>
              <w:pStyle w:val="a3"/>
              <w:tabs>
                <w:tab w:val="clear" w:pos="1565"/>
                <w:tab w:val="left" w:pos="1701"/>
              </w:tabs>
              <w:overflowPunct/>
              <w:ind w:right="284"/>
              <w:rPr>
                <w:b w:val="0"/>
                <w:bCs w:val="0"/>
                <w:lang w:val="fr-FR"/>
              </w:rPr>
            </w:pPr>
            <w:r w:rsidRPr="002A3B63">
              <w:rPr>
                <w:rFonts w:hint="eastAsia"/>
                <w:b w:val="0"/>
                <w:bCs w:val="0"/>
                <w:lang w:val="fr-CH"/>
              </w:rPr>
              <w:t>《禁止酷刑公约》规定的个人申诉程序</w:t>
            </w:r>
          </w:p>
        </w:tc>
        <w:tc>
          <w:tcPr>
            <w:tcW w:w="1583" w:type="pct"/>
            <w:shd w:val="clear" w:color="auto" w:fill="auto"/>
            <w:hideMark/>
          </w:tcPr>
          <w:p w14:paraId="79EC9A6D" w14:textId="1C9E3CAF" w:rsidR="00B01750" w:rsidRPr="002A3B63"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《禁止酷刑公约》第</w:t>
            </w:r>
            <w:r w:rsidR="00926CDD" w:rsidRPr="002A3B63">
              <w:rPr>
                <w:rFonts w:hint="eastAsia"/>
                <w:lang w:val="fr-CH"/>
              </w:rPr>
              <w:t>22</w:t>
            </w:r>
            <w:r w:rsidRPr="002A3B63">
              <w:rPr>
                <w:rFonts w:hint="eastAsia"/>
                <w:lang w:val="fr-CH"/>
              </w:rPr>
              <w:t>条</w:t>
            </w:r>
          </w:p>
        </w:tc>
        <w:tc>
          <w:tcPr>
            <w:tcW w:w="500" w:type="pct"/>
            <w:shd w:val="clear" w:color="auto" w:fill="auto"/>
            <w:hideMark/>
          </w:tcPr>
          <w:p w14:paraId="04ED3200" w14:textId="77777777"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是</w:t>
            </w:r>
          </w:p>
        </w:tc>
        <w:tc>
          <w:tcPr>
            <w:tcW w:w="833" w:type="pct"/>
            <w:shd w:val="clear" w:color="auto" w:fill="auto"/>
            <w:hideMark/>
          </w:tcPr>
          <w:p w14:paraId="1AA3DAC8" w14:textId="37FA088C" w:rsidR="00B01750" w:rsidRPr="002A3B63" w:rsidRDefault="00926CDD"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1987</w:t>
            </w:r>
            <w:r w:rsidR="00B01750" w:rsidRPr="002A3B63">
              <w:rPr>
                <w:rFonts w:hint="eastAsia"/>
                <w:lang w:val="fr-CH"/>
              </w:rPr>
              <w:t>年</w:t>
            </w:r>
            <w:r w:rsidRPr="002A3B63">
              <w:rPr>
                <w:rFonts w:hint="eastAsia"/>
                <w:lang w:val="fr-CH"/>
              </w:rPr>
              <w:t>9</w:t>
            </w:r>
            <w:r w:rsidR="00B01750" w:rsidRPr="002A3B63">
              <w:rPr>
                <w:rFonts w:hint="eastAsia"/>
                <w:lang w:val="fr-CH"/>
              </w:rPr>
              <w:t>月</w:t>
            </w:r>
            <w:r w:rsidRPr="002A3B63">
              <w:rPr>
                <w:rFonts w:hint="eastAsia"/>
                <w:lang w:val="fr-CH"/>
              </w:rPr>
              <w:t>29</w:t>
            </w:r>
            <w:r w:rsidR="00B01750" w:rsidRPr="002A3B63">
              <w:rPr>
                <w:rFonts w:hint="eastAsia"/>
                <w:lang w:val="fr-CH"/>
              </w:rPr>
              <w:t>日</w:t>
            </w:r>
          </w:p>
        </w:tc>
      </w:tr>
      <w:tr w:rsidR="00926CDD" w:rsidRPr="002A3B63" w14:paraId="633DC399" w14:textId="77777777" w:rsidTr="00984E66">
        <w:tc>
          <w:tcPr>
            <w:cnfStyle w:val="001000000000" w:firstRow="0" w:lastRow="0" w:firstColumn="1" w:lastColumn="0" w:oddVBand="0" w:evenVBand="0" w:oddHBand="0" w:evenHBand="0" w:firstRowFirstColumn="0" w:firstRowLastColumn="0" w:lastRowFirstColumn="0" w:lastRowLastColumn="0"/>
            <w:tcW w:w="2083" w:type="pct"/>
            <w:shd w:val="clear" w:color="auto" w:fill="auto"/>
            <w:hideMark/>
          </w:tcPr>
          <w:p w14:paraId="591F9F99" w14:textId="77777777" w:rsidR="00B01750" w:rsidRPr="002A3B63" w:rsidRDefault="00B01750" w:rsidP="00984E66">
            <w:pPr>
              <w:pStyle w:val="a3"/>
              <w:tabs>
                <w:tab w:val="clear" w:pos="1565"/>
                <w:tab w:val="left" w:pos="1701"/>
              </w:tabs>
              <w:overflowPunct/>
              <w:ind w:right="284"/>
              <w:rPr>
                <w:b w:val="0"/>
                <w:bCs w:val="0"/>
                <w:lang w:val="fr-FR"/>
              </w:rPr>
            </w:pPr>
            <w:r w:rsidRPr="002A3B63">
              <w:rPr>
                <w:rFonts w:hint="eastAsia"/>
                <w:b w:val="0"/>
                <w:bCs w:val="0"/>
                <w:lang w:val="fr-CH"/>
              </w:rPr>
              <w:t>《公民及政治权利国际公约任择议定书》</w:t>
            </w:r>
          </w:p>
        </w:tc>
        <w:tc>
          <w:tcPr>
            <w:tcW w:w="1583" w:type="pct"/>
            <w:shd w:val="clear" w:color="auto" w:fill="auto"/>
            <w:hideMark/>
          </w:tcPr>
          <w:p w14:paraId="2D3A97AF" w14:textId="1123213C" w:rsidR="00B01750" w:rsidRPr="002A3B63" w:rsidRDefault="00926CDD"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proofErr w:type="spellStart"/>
            <w:r w:rsidRPr="002A3B63">
              <w:rPr>
                <w:rFonts w:hint="eastAsia"/>
                <w:lang w:val="fr-FR"/>
              </w:rPr>
              <w:t>CCPR</w:t>
            </w:r>
            <w:r w:rsidR="00B01750" w:rsidRPr="002A3B63">
              <w:rPr>
                <w:rFonts w:hint="eastAsia"/>
                <w:lang w:val="fr-FR"/>
              </w:rPr>
              <w:t>-</w:t>
            </w:r>
            <w:r w:rsidRPr="002A3B63">
              <w:rPr>
                <w:rFonts w:hint="eastAsia"/>
                <w:lang w:val="fr-FR"/>
              </w:rPr>
              <w:t>OP1</w:t>
            </w:r>
            <w:proofErr w:type="spellEnd"/>
          </w:p>
        </w:tc>
        <w:tc>
          <w:tcPr>
            <w:tcW w:w="500" w:type="pct"/>
            <w:shd w:val="clear" w:color="auto" w:fill="auto"/>
            <w:hideMark/>
          </w:tcPr>
          <w:p w14:paraId="3BD9EC04" w14:textId="77777777"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是</w:t>
            </w:r>
          </w:p>
        </w:tc>
        <w:tc>
          <w:tcPr>
            <w:tcW w:w="833" w:type="pct"/>
            <w:shd w:val="clear" w:color="auto" w:fill="auto"/>
            <w:hideMark/>
          </w:tcPr>
          <w:p w14:paraId="32402E52" w14:textId="7C30D294" w:rsidR="00B01750" w:rsidRPr="002A3B63" w:rsidRDefault="00926CDD"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1983</w:t>
            </w:r>
            <w:r w:rsidR="00B01750" w:rsidRPr="002A3B63">
              <w:rPr>
                <w:rFonts w:hint="eastAsia"/>
                <w:lang w:val="fr-CH"/>
              </w:rPr>
              <w:t>年</w:t>
            </w:r>
            <w:r w:rsidRPr="002A3B63">
              <w:rPr>
                <w:rFonts w:hint="eastAsia"/>
                <w:lang w:val="fr-CH"/>
              </w:rPr>
              <w:t>8</w:t>
            </w:r>
            <w:r w:rsidR="00B01750" w:rsidRPr="002A3B63">
              <w:rPr>
                <w:rFonts w:hint="eastAsia"/>
                <w:lang w:val="fr-CH"/>
              </w:rPr>
              <w:t>月</w:t>
            </w:r>
            <w:r w:rsidRPr="002A3B63">
              <w:rPr>
                <w:rFonts w:hint="eastAsia"/>
                <w:lang w:val="fr-CH"/>
              </w:rPr>
              <w:t>18</w:t>
            </w:r>
            <w:r w:rsidR="00B01750" w:rsidRPr="002A3B63">
              <w:rPr>
                <w:rFonts w:hint="eastAsia"/>
                <w:lang w:val="fr-CH"/>
              </w:rPr>
              <w:t>日</w:t>
            </w:r>
          </w:p>
        </w:tc>
      </w:tr>
      <w:tr w:rsidR="00926CDD" w:rsidRPr="002A3B63" w14:paraId="506DD490" w14:textId="77777777" w:rsidTr="00984E66">
        <w:tc>
          <w:tcPr>
            <w:cnfStyle w:val="001000000000" w:firstRow="0" w:lastRow="0" w:firstColumn="1" w:lastColumn="0" w:oddVBand="0" w:evenVBand="0" w:oddHBand="0" w:evenHBand="0" w:firstRowFirstColumn="0" w:firstRowLastColumn="0" w:lastRowFirstColumn="0" w:lastRowLastColumn="0"/>
            <w:tcW w:w="2083" w:type="pct"/>
            <w:shd w:val="clear" w:color="auto" w:fill="auto"/>
            <w:hideMark/>
          </w:tcPr>
          <w:p w14:paraId="5385AD2E" w14:textId="77777777" w:rsidR="00B01750" w:rsidRPr="002A3B63" w:rsidRDefault="00B01750" w:rsidP="00984E66">
            <w:pPr>
              <w:pStyle w:val="a3"/>
              <w:tabs>
                <w:tab w:val="clear" w:pos="1565"/>
                <w:tab w:val="left" w:pos="1701"/>
              </w:tabs>
              <w:overflowPunct/>
              <w:ind w:right="284"/>
              <w:rPr>
                <w:b w:val="0"/>
                <w:bCs w:val="0"/>
                <w:lang w:val="fr-FR"/>
              </w:rPr>
            </w:pPr>
            <w:r w:rsidRPr="002A3B63">
              <w:rPr>
                <w:rFonts w:hint="eastAsia"/>
                <w:b w:val="0"/>
                <w:bCs w:val="0"/>
                <w:lang w:val="fr-CH"/>
              </w:rPr>
              <w:t>《保护所有人免遭强迫失踪国际公约》规定的个人申诉程序</w:t>
            </w:r>
          </w:p>
        </w:tc>
        <w:tc>
          <w:tcPr>
            <w:tcW w:w="1583" w:type="pct"/>
            <w:shd w:val="clear" w:color="auto" w:fill="auto"/>
            <w:hideMark/>
          </w:tcPr>
          <w:p w14:paraId="4A51AD6E" w14:textId="7D47293D" w:rsidR="00B01750" w:rsidRPr="002A3B63"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《保护所有人免遭强迫失踪国际公约》第</w:t>
            </w:r>
            <w:r w:rsidR="00926CDD" w:rsidRPr="002A3B63">
              <w:rPr>
                <w:rFonts w:hint="eastAsia"/>
                <w:lang w:val="fr-CH"/>
              </w:rPr>
              <w:t>31</w:t>
            </w:r>
            <w:r w:rsidRPr="002A3B63">
              <w:rPr>
                <w:rFonts w:hint="eastAsia"/>
                <w:lang w:val="fr-CH"/>
              </w:rPr>
              <w:t>条</w:t>
            </w:r>
          </w:p>
        </w:tc>
        <w:tc>
          <w:tcPr>
            <w:tcW w:w="500" w:type="pct"/>
            <w:shd w:val="clear" w:color="auto" w:fill="auto"/>
            <w:hideMark/>
          </w:tcPr>
          <w:p w14:paraId="3A772822" w14:textId="77777777"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FR"/>
              </w:rPr>
              <w:t>-</w:t>
            </w:r>
          </w:p>
        </w:tc>
        <w:tc>
          <w:tcPr>
            <w:tcW w:w="833" w:type="pct"/>
            <w:shd w:val="clear" w:color="auto" w:fill="auto"/>
            <w:hideMark/>
          </w:tcPr>
          <w:p w14:paraId="084B6BA9" w14:textId="2666B556"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FR"/>
              </w:rPr>
              <w:t>-</w:t>
            </w:r>
          </w:p>
        </w:tc>
      </w:tr>
      <w:tr w:rsidR="00926CDD" w:rsidRPr="002A3B63" w14:paraId="103808F1" w14:textId="77777777" w:rsidTr="00984E66">
        <w:tc>
          <w:tcPr>
            <w:cnfStyle w:val="001000000000" w:firstRow="0" w:lastRow="0" w:firstColumn="1" w:lastColumn="0" w:oddVBand="0" w:evenVBand="0" w:oddHBand="0" w:evenHBand="0" w:firstRowFirstColumn="0" w:firstRowLastColumn="0" w:lastRowFirstColumn="0" w:lastRowLastColumn="0"/>
            <w:tcW w:w="2083" w:type="pct"/>
            <w:shd w:val="clear" w:color="auto" w:fill="auto"/>
            <w:hideMark/>
          </w:tcPr>
          <w:p w14:paraId="20806B8F" w14:textId="77777777" w:rsidR="00B01750" w:rsidRPr="002A3B63" w:rsidRDefault="00B01750" w:rsidP="00984E66">
            <w:pPr>
              <w:pStyle w:val="a3"/>
              <w:tabs>
                <w:tab w:val="clear" w:pos="1565"/>
                <w:tab w:val="left" w:pos="1701"/>
              </w:tabs>
              <w:overflowPunct/>
              <w:ind w:right="284"/>
              <w:rPr>
                <w:b w:val="0"/>
                <w:bCs w:val="0"/>
                <w:lang w:val="fr-FR"/>
              </w:rPr>
            </w:pPr>
            <w:r w:rsidRPr="002A3B63">
              <w:rPr>
                <w:rFonts w:hint="eastAsia"/>
                <w:b w:val="0"/>
                <w:bCs w:val="0"/>
                <w:lang w:val="fr-CH"/>
              </w:rPr>
              <w:t>《消除对妇女一切形式歧视公约任择议定书》</w:t>
            </w:r>
          </w:p>
        </w:tc>
        <w:tc>
          <w:tcPr>
            <w:tcW w:w="1583" w:type="pct"/>
            <w:shd w:val="clear" w:color="auto" w:fill="auto"/>
            <w:hideMark/>
          </w:tcPr>
          <w:p w14:paraId="79AB1F38" w14:textId="38CF5BF2" w:rsidR="00B01750" w:rsidRPr="002A3B63" w:rsidRDefault="00926CDD"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proofErr w:type="spellStart"/>
            <w:r w:rsidRPr="002A3B63">
              <w:rPr>
                <w:rFonts w:hint="eastAsia"/>
                <w:lang w:val="fr-FR"/>
              </w:rPr>
              <w:t>CEDAW</w:t>
            </w:r>
            <w:proofErr w:type="spellEnd"/>
            <w:r w:rsidR="00B01750" w:rsidRPr="002A3B63">
              <w:rPr>
                <w:rFonts w:hint="eastAsia"/>
                <w:lang w:val="fr-FR"/>
              </w:rPr>
              <w:t>-</w:t>
            </w:r>
            <w:r w:rsidRPr="002A3B63">
              <w:rPr>
                <w:rFonts w:hint="eastAsia"/>
                <w:lang w:val="fr-FR"/>
              </w:rPr>
              <w:t>OP</w:t>
            </w:r>
          </w:p>
        </w:tc>
        <w:tc>
          <w:tcPr>
            <w:tcW w:w="500" w:type="pct"/>
            <w:shd w:val="clear" w:color="auto" w:fill="auto"/>
            <w:hideMark/>
          </w:tcPr>
          <w:p w14:paraId="34D9921E" w14:textId="77777777"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是</w:t>
            </w:r>
          </w:p>
        </w:tc>
        <w:tc>
          <w:tcPr>
            <w:tcW w:w="833" w:type="pct"/>
            <w:shd w:val="clear" w:color="auto" w:fill="auto"/>
            <w:hideMark/>
          </w:tcPr>
          <w:p w14:paraId="19C75C99" w14:textId="4CA6C34E" w:rsidR="00B01750" w:rsidRPr="002A3B63" w:rsidRDefault="00926CDD"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2</w:t>
            </w:r>
            <w:r w:rsidR="00B01750" w:rsidRPr="002A3B63">
              <w:rPr>
                <w:rFonts w:hint="eastAsia"/>
                <w:lang w:val="fr-CH"/>
              </w:rPr>
              <w:t>00</w:t>
            </w:r>
            <w:r w:rsidRPr="002A3B63">
              <w:rPr>
                <w:rFonts w:hint="eastAsia"/>
                <w:lang w:val="fr-CH"/>
              </w:rPr>
              <w:t>3</w:t>
            </w:r>
            <w:r w:rsidR="00B01750" w:rsidRPr="002A3B63">
              <w:rPr>
                <w:rFonts w:hint="eastAsia"/>
                <w:lang w:val="fr-CH"/>
              </w:rPr>
              <w:t>年</w:t>
            </w:r>
            <w:r w:rsidRPr="002A3B63">
              <w:rPr>
                <w:rFonts w:hint="eastAsia"/>
                <w:lang w:val="fr-CH"/>
              </w:rPr>
              <w:t>7</w:t>
            </w:r>
            <w:r w:rsidR="00B01750" w:rsidRPr="002A3B63">
              <w:rPr>
                <w:rFonts w:hint="eastAsia"/>
                <w:lang w:val="fr-CH"/>
              </w:rPr>
              <w:t>月</w:t>
            </w:r>
            <w:r w:rsidRPr="002A3B63">
              <w:rPr>
                <w:rFonts w:hint="eastAsia"/>
                <w:lang w:val="fr-CH"/>
              </w:rPr>
              <w:t>1</w:t>
            </w:r>
            <w:r w:rsidR="00B01750" w:rsidRPr="002A3B63">
              <w:rPr>
                <w:rFonts w:hint="eastAsia"/>
                <w:lang w:val="fr-CH"/>
              </w:rPr>
              <w:t>日</w:t>
            </w:r>
          </w:p>
        </w:tc>
      </w:tr>
      <w:tr w:rsidR="00926CDD" w:rsidRPr="002A3B63" w14:paraId="2C10B00A" w14:textId="77777777" w:rsidTr="00984E66">
        <w:tc>
          <w:tcPr>
            <w:cnfStyle w:val="001000000000" w:firstRow="0" w:lastRow="0" w:firstColumn="1" w:lastColumn="0" w:oddVBand="0" w:evenVBand="0" w:oddHBand="0" w:evenHBand="0" w:firstRowFirstColumn="0" w:firstRowLastColumn="0" w:lastRowFirstColumn="0" w:lastRowLastColumn="0"/>
            <w:tcW w:w="2083" w:type="pct"/>
            <w:shd w:val="clear" w:color="auto" w:fill="auto"/>
            <w:hideMark/>
          </w:tcPr>
          <w:p w14:paraId="50BBB13C" w14:textId="77777777" w:rsidR="00B01750" w:rsidRPr="002A3B63" w:rsidRDefault="00B01750" w:rsidP="00984E66">
            <w:pPr>
              <w:pStyle w:val="a3"/>
              <w:tabs>
                <w:tab w:val="clear" w:pos="1565"/>
                <w:tab w:val="left" w:pos="1701"/>
              </w:tabs>
              <w:overflowPunct/>
              <w:ind w:right="284"/>
              <w:rPr>
                <w:b w:val="0"/>
                <w:bCs w:val="0"/>
                <w:lang w:val="fr-FR"/>
              </w:rPr>
            </w:pPr>
            <w:r w:rsidRPr="002A3B63">
              <w:rPr>
                <w:rFonts w:hint="eastAsia"/>
                <w:b w:val="0"/>
                <w:bCs w:val="0"/>
                <w:lang w:val="fr-CH"/>
              </w:rPr>
              <w:t>《消除一切形式种族歧视国际公约》规定的个人申诉程序</w:t>
            </w:r>
          </w:p>
        </w:tc>
        <w:tc>
          <w:tcPr>
            <w:tcW w:w="1583" w:type="pct"/>
            <w:shd w:val="clear" w:color="auto" w:fill="auto"/>
            <w:hideMark/>
          </w:tcPr>
          <w:p w14:paraId="4B8B20AA" w14:textId="7F62E5C4" w:rsidR="00B01750" w:rsidRPr="002A3B63"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《消除一切形式种族歧视国际公约》第</w:t>
            </w:r>
            <w:r w:rsidR="00926CDD" w:rsidRPr="002A3B63">
              <w:rPr>
                <w:rFonts w:hint="eastAsia"/>
                <w:lang w:val="fr-CH"/>
              </w:rPr>
              <w:t>14</w:t>
            </w:r>
            <w:r w:rsidRPr="002A3B63">
              <w:rPr>
                <w:rFonts w:hint="eastAsia"/>
                <w:lang w:val="fr-CH"/>
              </w:rPr>
              <w:t>条</w:t>
            </w:r>
          </w:p>
        </w:tc>
        <w:tc>
          <w:tcPr>
            <w:tcW w:w="500" w:type="pct"/>
            <w:shd w:val="clear" w:color="auto" w:fill="auto"/>
            <w:hideMark/>
          </w:tcPr>
          <w:p w14:paraId="3370F9BE" w14:textId="77777777"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是</w:t>
            </w:r>
          </w:p>
        </w:tc>
        <w:tc>
          <w:tcPr>
            <w:tcW w:w="833" w:type="pct"/>
            <w:shd w:val="clear" w:color="auto" w:fill="auto"/>
            <w:hideMark/>
          </w:tcPr>
          <w:p w14:paraId="1029BBA7" w14:textId="7416EB11" w:rsidR="00B01750" w:rsidRPr="002A3B63" w:rsidRDefault="00926CDD"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1996</w:t>
            </w:r>
            <w:r w:rsidR="00B01750" w:rsidRPr="002A3B63">
              <w:rPr>
                <w:rFonts w:hint="eastAsia"/>
                <w:lang w:val="fr-CH"/>
              </w:rPr>
              <w:t>年</w:t>
            </w:r>
            <w:r w:rsidRPr="002A3B63">
              <w:rPr>
                <w:rFonts w:hint="eastAsia"/>
                <w:lang w:val="fr-CH"/>
              </w:rPr>
              <w:t>7</w:t>
            </w:r>
            <w:r w:rsidR="00B01750" w:rsidRPr="002A3B63">
              <w:rPr>
                <w:rFonts w:hint="eastAsia"/>
                <w:lang w:val="fr-CH"/>
              </w:rPr>
              <w:t>月</w:t>
            </w:r>
            <w:r w:rsidRPr="002A3B63">
              <w:rPr>
                <w:rFonts w:hint="eastAsia"/>
                <w:lang w:val="fr-CH"/>
              </w:rPr>
              <w:t>22</w:t>
            </w:r>
            <w:r w:rsidR="00B01750" w:rsidRPr="002A3B63">
              <w:rPr>
                <w:rFonts w:hint="eastAsia"/>
                <w:lang w:val="fr-CH"/>
              </w:rPr>
              <w:t>日</w:t>
            </w:r>
          </w:p>
        </w:tc>
      </w:tr>
      <w:tr w:rsidR="00926CDD" w:rsidRPr="002A3B63" w14:paraId="45E5C3A7" w14:textId="77777777" w:rsidTr="00984E66">
        <w:tc>
          <w:tcPr>
            <w:cnfStyle w:val="001000000000" w:firstRow="0" w:lastRow="0" w:firstColumn="1" w:lastColumn="0" w:oddVBand="0" w:evenVBand="0" w:oddHBand="0" w:evenHBand="0" w:firstRowFirstColumn="0" w:firstRowLastColumn="0" w:lastRowFirstColumn="0" w:lastRowLastColumn="0"/>
            <w:tcW w:w="2083" w:type="pct"/>
            <w:shd w:val="clear" w:color="auto" w:fill="auto"/>
            <w:hideMark/>
          </w:tcPr>
          <w:p w14:paraId="173E3638" w14:textId="77777777" w:rsidR="00B01750" w:rsidRPr="002A3B63" w:rsidRDefault="00B01750" w:rsidP="00984E66">
            <w:pPr>
              <w:pStyle w:val="a3"/>
              <w:tabs>
                <w:tab w:val="clear" w:pos="1565"/>
                <w:tab w:val="left" w:pos="1701"/>
              </w:tabs>
              <w:overflowPunct/>
              <w:ind w:right="284"/>
              <w:rPr>
                <w:b w:val="0"/>
                <w:bCs w:val="0"/>
              </w:rPr>
            </w:pPr>
            <w:r w:rsidRPr="002A3B63">
              <w:rPr>
                <w:rFonts w:hint="eastAsia"/>
                <w:b w:val="0"/>
                <w:bCs w:val="0"/>
                <w:lang w:val="fr-FR"/>
              </w:rPr>
              <w:t>《经济、社会、文化权利国际公约任择议定书》</w:t>
            </w:r>
          </w:p>
        </w:tc>
        <w:tc>
          <w:tcPr>
            <w:tcW w:w="1583" w:type="pct"/>
            <w:shd w:val="clear" w:color="auto" w:fill="auto"/>
            <w:hideMark/>
          </w:tcPr>
          <w:p w14:paraId="48B2B9DE" w14:textId="4EE20AEC" w:rsidR="00B01750" w:rsidRPr="002A3B63" w:rsidRDefault="00926CDD"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proofErr w:type="spellStart"/>
            <w:r w:rsidRPr="002A3B63">
              <w:rPr>
                <w:rFonts w:hint="eastAsia"/>
                <w:lang w:val="fr-FR"/>
              </w:rPr>
              <w:t>CESCR</w:t>
            </w:r>
            <w:proofErr w:type="spellEnd"/>
            <w:r w:rsidR="00B01750" w:rsidRPr="002A3B63">
              <w:rPr>
                <w:rFonts w:hint="eastAsia"/>
                <w:lang w:val="fr-FR"/>
              </w:rPr>
              <w:t>-</w:t>
            </w:r>
            <w:r w:rsidRPr="002A3B63">
              <w:rPr>
                <w:rFonts w:hint="eastAsia"/>
                <w:lang w:val="fr-FR"/>
              </w:rPr>
              <w:t>OP</w:t>
            </w:r>
          </w:p>
        </w:tc>
        <w:tc>
          <w:tcPr>
            <w:tcW w:w="500" w:type="pct"/>
            <w:shd w:val="clear" w:color="auto" w:fill="auto"/>
            <w:hideMark/>
          </w:tcPr>
          <w:p w14:paraId="0B9143FB" w14:textId="77777777"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是</w:t>
            </w:r>
          </w:p>
        </w:tc>
        <w:tc>
          <w:tcPr>
            <w:tcW w:w="833" w:type="pct"/>
            <w:shd w:val="clear" w:color="auto" w:fill="auto"/>
            <w:hideMark/>
          </w:tcPr>
          <w:p w14:paraId="5EE9AEDA" w14:textId="7206433C" w:rsidR="00B01750" w:rsidRPr="002A3B63" w:rsidRDefault="00926CDD"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2</w:t>
            </w:r>
            <w:r w:rsidR="00B01750" w:rsidRPr="002A3B63">
              <w:rPr>
                <w:rFonts w:hint="eastAsia"/>
                <w:lang w:val="fr-CH"/>
              </w:rPr>
              <w:t>0</w:t>
            </w:r>
            <w:r w:rsidRPr="002A3B63">
              <w:rPr>
                <w:rFonts w:hint="eastAsia"/>
                <w:lang w:val="fr-CH"/>
              </w:rPr>
              <w:t>15</w:t>
            </w:r>
            <w:r w:rsidR="00B01750" w:rsidRPr="002A3B63">
              <w:rPr>
                <w:rFonts w:hint="eastAsia"/>
                <w:lang w:val="fr-CH"/>
              </w:rPr>
              <w:t>年</w:t>
            </w:r>
            <w:r w:rsidRPr="002A3B63">
              <w:rPr>
                <w:rFonts w:hint="eastAsia"/>
                <w:lang w:val="fr-CH"/>
              </w:rPr>
              <w:t>2</w:t>
            </w:r>
            <w:r w:rsidR="00B01750" w:rsidRPr="002A3B63">
              <w:rPr>
                <w:rFonts w:hint="eastAsia"/>
                <w:lang w:val="fr-CH"/>
              </w:rPr>
              <w:t>月</w:t>
            </w:r>
            <w:r w:rsidRPr="002A3B63">
              <w:rPr>
                <w:rFonts w:hint="eastAsia"/>
                <w:lang w:val="fr-CH"/>
              </w:rPr>
              <w:t>3</w:t>
            </w:r>
            <w:r w:rsidR="00B01750" w:rsidRPr="002A3B63">
              <w:rPr>
                <w:rFonts w:hint="eastAsia"/>
                <w:lang w:val="fr-CH"/>
              </w:rPr>
              <w:t>日</w:t>
            </w:r>
          </w:p>
        </w:tc>
      </w:tr>
      <w:tr w:rsidR="00926CDD" w:rsidRPr="002A3B63" w14:paraId="3772C694" w14:textId="77777777" w:rsidTr="00984E66">
        <w:tc>
          <w:tcPr>
            <w:cnfStyle w:val="001000000000" w:firstRow="0" w:lastRow="0" w:firstColumn="1" w:lastColumn="0" w:oddVBand="0" w:evenVBand="0" w:oddHBand="0" w:evenHBand="0" w:firstRowFirstColumn="0" w:firstRowLastColumn="0" w:lastRowFirstColumn="0" w:lastRowLastColumn="0"/>
            <w:tcW w:w="2083" w:type="pct"/>
            <w:shd w:val="clear" w:color="auto" w:fill="auto"/>
            <w:hideMark/>
          </w:tcPr>
          <w:p w14:paraId="1A8FAB12" w14:textId="77777777" w:rsidR="00B01750" w:rsidRPr="002A3B63" w:rsidRDefault="00B01750" w:rsidP="00984E66">
            <w:pPr>
              <w:pStyle w:val="a3"/>
              <w:tabs>
                <w:tab w:val="clear" w:pos="1565"/>
                <w:tab w:val="left" w:pos="1701"/>
              </w:tabs>
              <w:overflowPunct/>
              <w:ind w:right="284"/>
              <w:rPr>
                <w:b w:val="0"/>
                <w:bCs w:val="0"/>
                <w:lang w:val="fr-FR"/>
              </w:rPr>
            </w:pPr>
            <w:r w:rsidRPr="002A3B63">
              <w:rPr>
                <w:rFonts w:hint="eastAsia"/>
                <w:b w:val="0"/>
                <w:bCs w:val="0"/>
                <w:lang w:val="fr-CH"/>
              </w:rPr>
              <w:t>《保护所有移</w:t>
            </w:r>
            <w:proofErr w:type="gramStart"/>
            <w:r w:rsidRPr="002A3B63">
              <w:rPr>
                <w:rFonts w:hint="eastAsia"/>
                <w:b w:val="0"/>
                <w:bCs w:val="0"/>
                <w:lang w:val="fr-CH"/>
              </w:rPr>
              <w:t>徙工</w:t>
            </w:r>
            <w:proofErr w:type="gramEnd"/>
            <w:r w:rsidRPr="002A3B63">
              <w:rPr>
                <w:rFonts w:hint="eastAsia"/>
                <w:b w:val="0"/>
                <w:bCs w:val="0"/>
                <w:lang w:val="fr-CH"/>
              </w:rPr>
              <w:t>人及其家庭成员权利国际公约》规定的个人申诉程序</w:t>
            </w:r>
          </w:p>
        </w:tc>
        <w:tc>
          <w:tcPr>
            <w:tcW w:w="1583" w:type="pct"/>
            <w:shd w:val="clear" w:color="auto" w:fill="auto"/>
            <w:hideMark/>
          </w:tcPr>
          <w:p w14:paraId="14A29D5F" w14:textId="5BDE0C11" w:rsidR="00B01750" w:rsidRPr="002A3B63"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《保护所有移</w:t>
            </w:r>
            <w:proofErr w:type="gramStart"/>
            <w:r w:rsidRPr="002A3B63">
              <w:rPr>
                <w:rFonts w:hint="eastAsia"/>
                <w:lang w:val="fr-CH"/>
              </w:rPr>
              <w:t>徙工</w:t>
            </w:r>
            <w:proofErr w:type="gramEnd"/>
            <w:r w:rsidRPr="002A3B63">
              <w:rPr>
                <w:rFonts w:hint="eastAsia"/>
                <w:lang w:val="fr-CH"/>
              </w:rPr>
              <w:t>人及其家庭成员权利国际公约》第</w:t>
            </w:r>
            <w:r w:rsidR="00926CDD" w:rsidRPr="002A3B63">
              <w:rPr>
                <w:rFonts w:hint="eastAsia"/>
                <w:lang w:val="fr-CH"/>
              </w:rPr>
              <w:t>77</w:t>
            </w:r>
            <w:r w:rsidRPr="002A3B63">
              <w:rPr>
                <w:rFonts w:hint="eastAsia"/>
                <w:lang w:val="fr-CH"/>
              </w:rPr>
              <w:t>条</w:t>
            </w:r>
          </w:p>
        </w:tc>
        <w:tc>
          <w:tcPr>
            <w:tcW w:w="500" w:type="pct"/>
            <w:shd w:val="clear" w:color="auto" w:fill="auto"/>
            <w:hideMark/>
          </w:tcPr>
          <w:p w14:paraId="3D7BF218" w14:textId="77777777"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FR"/>
              </w:rPr>
              <w:t>-</w:t>
            </w:r>
          </w:p>
        </w:tc>
        <w:tc>
          <w:tcPr>
            <w:tcW w:w="833" w:type="pct"/>
            <w:shd w:val="clear" w:color="auto" w:fill="auto"/>
            <w:hideMark/>
          </w:tcPr>
          <w:p w14:paraId="57035F7B" w14:textId="4D477131"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FR"/>
              </w:rPr>
              <w:t>-</w:t>
            </w:r>
          </w:p>
        </w:tc>
      </w:tr>
      <w:tr w:rsidR="00926CDD" w:rsidRPr="002A3B63" w14:paraId="30CF883C" w14:textId="77777777" w:rsidTr="00984E66">
        <w:tc>
          <w:tcPr>
            <w:cnfStyle w:val="001000000000" w:firstRow="0" w:lastRow="0" w:firstColumn="1" w:lastColumn="0" w:oddVBand="0" w:evenVBand="0" w:oddHBand="0" w:evenHBand="0" w:firstRowFirstColumn="0" w:firstRowLastColumn="0" w:lastRowFirstColumn="0" w:lastRowLastColumn="0"/>
            <w:tcW w:w="2083" w:type="pct"/>
            <w:shd w:val="clear" w:color="auto" w:fill="auto"/>
            <w:hideMark/>
          </w:tcPr>
          <w:p w14:paraId="4938EDE3" w14:textId="77777777" w:rsidR="00B01750" w:rsidRPr="002A3B63" w:rsidRDefault="00B01750" w:rsidP="00984E66">
            <w:pPr>
              <w:pStyle w:val="a3"/>
              <w:tabs>
                <w:tab w:val="clear" w:pos="1565"/>
                <w:tab w:val="left" w:pos="1701"/>
              </w:tabs>
              <w:overflowPunct/>
              <w:ind w:right="284"/>
              <w:rPr>
                <w:b w:val="0"/>
                <w:bCs w:val="0"/>
                <w:lang w:val="fr-FR"/>
              </w:rPr>
            </w:pPr>
            <w:r w:rsidRPr="002A3B63">
              <w:rPr>
                <w:rFonts w:hint="eastAsia"/>
                <w:b w:val="0"/>
                <w:bCs w:val="0"/>
                <w:lang w:val="fr-CH"/>
              </w:rPr>
              <w:t>《儿童权利公约任择议定书》</w:t>
            </w:r>
          </w:p>
        </w:tc>
        <w:tc>
          <w:tcPr>
            <w:tcW w:w="1583" w:type="pct"/>
            <w:shd w:val="clear" w:color="auto" w:fill="auto"/>
            <w:hideMark/>
          </w:tcPr>
          <w:p w14:paraId="280AFA4E" w14:textId="3E9097A2" w:rsidR="00B01750" w:rsidRPr="002A3B63" w:rsidRDefault="00926CDD"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proofErr w:type="spellStart"/>
            <w:r w:rsidRPr="002A3B63">
              <w:rPr>
                <w:rFonts w:hint="eastAsia"/>
                <w:lang w:val="fr-FR"/>
              </w:rPr>
              <w:t>CRC</w:t>
            </w:r>
            <w:proofErr w:type="spellEnd"/>
            <w:r w:rsidR="00B01750" w:rsidRPr="002A3B63">
              <w:rPr>
                <w:rFonts w:hint="eastAsia"/>
                <w:lang w:val="fr-FR"/>
              </w:rPr>
              <w:t>-</w:t>
            </w:r>
            <w:r w:rsidRPr="002A3B63">
              <w:rPr>
                <w:rFonts w:hint="eastAsia"/>
                <w:lang w:val="fr-FR"/>
              </w:rPr>
              <w:t>OP</w:t>
            </w:r>
            <w:r w:rsidR="00B01750" w:rsidRPr="002A3B63">
              <w:rPr>
                <w:rFonts w:hint="eastAsia"/>
                <w:lang w:val="fr-FR"/>
              </w:rPr>
              <w:t>-</w:t>
            </w:r>
            <w:r w:rsidRPr="002A3B63">
              <w:rPr>
                <w:rFonts w:hint="eastAsia"/>
                <w:lang w:val="fr-FR"/>
              </w:rPr>
              <w:t>IC</w:t>
            </w:r>
          </w:p>
        </w:tc>
        <w:tc>
          <w:tcPr>
            <w:tcW w:w="500" w:type="pct"/>
            <w:shd w:val="clear" w:color="auto" w:fill="auto"/>
            <w:hideMark/>
          </w:tcPr>
          <w:p w14:paraId="483137D6" w14:textId="77777777"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是</w:t>
            </w:r>
          </w:p>
        </w:tc>
        <w:tc>
          <w:tcPr>
            <w:tcW w:w="833" w:type="pct"/>
            <w:shd w:val="clear" w:color="auto" w:fill="auto"/>
            <w:hideMark/>
          </w:tcPr>
          <w:p w14:paraId="2337DABF" w14:textId="249B5269" w:rsidR="00B01750" w:rsidRPr="002A3B63" w:rsidRDefault="00926CDD"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2</w:t>
            </w:r>
            <w:r w:rsidR="00B01750" w:rsidRPr="002A3B63">
              <w:rPr>
                <w:rFonts w:hint="eastAsia"/>
                <w:lang w:val="fr-CH"/>
              </w:rPr>
              <w:t>0</w:t>
            </w:r>
            <w:r w:rsidRPr="002A3B63">
              <w:rPr>
                <w:rFonts w:hint="eastAsia"/>
                <w:lang w:val="fr-CH"/>
              </w:rPr>
              <w:t>16</w:t>
            </w:r>
            <w:r w:rsidR="00B01750" w:rsidRPr="002A3B63">
              <w:rPr>
                <w:rFonts w:hint="eastAsia"/>
                <w:lang w:val="fr-CH"/>
              </w:rPr>
              <w:t>年</w:t>
            </w:r>
            <w:r w:rsidRPr="002A3B63">
              <w:rPr>
                <w:rFonts w:hint="eastAsia"/>
                <w:lang w:val="fr-CH"/>
              </w:rPr>
              <w:t>2</w:t>
            </w:r>
            <w:r w:rsidR="00B01750" w:rsidRPr="002A3B63">
              <w:rPr>
                <w:rFonts w:hint="eastAsia"/>
                <w:lang w:val="fr-CH"/>
              </w:rPr>
              <w:t>月</w:t>
            </w:r>
            <w:r w:rsidRPr="002A3B63">
              <w:rPr>
                <w:rFonts w:hint="eastAsia"/>
                <w:lang w:val="fr-CH"/>
              </w:rPr>
              <w:t>2</w:t>
            </w:r>
            <w:r w:rsidR="00B01750" w:rsidRPr="002A3B63">
              <w:rPr>
                <w:rFonts w:hint="eastAsia"/>
                <w:lang w:val="fr-CH"/>
              </w:rPr>
              <w:t>日</w:t>
            </w:r>
          </w:p>
        </w:tc>
      </w:tr>
      <w:tr w:rsidR="00926CDD" w:rsidRPr="002A3B63" w14:paraId="183C0465" w14:textId="77777777" w:rsidTr="00984E66">
        <w:tc>
          <w:tcPr>
            <w:cnfStyle w:val="001000000000" w:firstRow="0" w:lastRow="0" w:firstColumn="1" w:lastColumn="0" w:oddVBand="0" w:evenVBand="0" w:oddHBand="0" w:evenHBand="0" w:firstRowFirstColumn="0" w:firstRowLastColumn="0" w:lastRowFirstColumn="0" w:lastRowLastColumn="0"/>
            <w:tcW w:w="2083" w:type="pct"/>
            <w:shd w:val="clear" w:color="auto" w:fill="auto"/>
            <w:hideMark/>
          </w:tcPr>
          <w:p w14:paraId="24AA3E24" w14:textId="77777777" w:rsidR="00B01750" w:rsidRPr="002A3B63" w:rsidRDefault="00B01750" w:rsidP="00984E66">
            <w:pPr>
              <w:pStyle w:val="a3"/>
              <w:tabs>
                <w:tab w:val="clear" w:pos="1565"/>
                <w:tab w:val="left" w:pos="1701"/>
              </w:tabs>
              <w:overflowPunct/>
              <w:ind w:right="284"/>
              <w:rPr>
                <w:b w:val="0"/>
                <w:bCs w:val="0"/>
                <w:lang w:val="fr-FR"/>
              </w:rPr>
            </w:pPr>
            <w:r w:rsidRPr="002A3B63">
              <w:rPr>
                <w:rFonts w:hint="eastAsia"/>
                <w:b w:val="0"/>
                <w:bCs w:val="0"/>
                <w:lang w:val="fr-CH"/>
              </w:rPr>
              <w:t>《残疾人权利公约任择议定书》</w:t>
            </w:r>
          </w:p>
        </w:tc>
        <w:tc>
          <w:tcPr>
            <w:tcW w:w="1583" w:type="pct"/>
            <w:shd w:val="clear" w:color="auto" w:fill="auto"/>
            <w:hideMark/>
          </w:tcPr>
          <w:p w14:paraId="321EA479" w14:textId="00829CB4" w:rsidR="00B01750" w:rsidRPr="002A3B63" w:rsidRDefault="00926CDD"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proofErr w:type="spellStart"/>
            <w:r w:rsidRPr="002A3B63">
              <w:rPr>
                <w:rFonts w:hint="eastAsia"/>
                <w:lang w:val="fr-FR"/>
              </w:rPr>
              <w:t>CRPD</w:t>
            </w:r>
            <w:proofErr w:type="spellEnd"/>
            <w:r w:rsidR="00B01750" w:rsidRPr="002A3B63">
              <w:rPr>
                <w:rFonts w:hint="eastAsia"/>
                <w:lang w:val="fr-FR"/>
              </w:rPr>
              <w:t>-</w:t>
            </w:r>
            <w:r w:rsidRPr="002A3B63">
              <w:rPr>
                <w:rFonts w:hint="eastAsia"/>
                <w:lang w:val="fr-FR"/>
              </w:rPr>
              <w:t>OP</w:t>
            </w:r>
          </w:p>
        </w:tc>
        <w:tc>
          <w:tcPr>
            <w:tcW w:w="500" w:type="pct"/>
            <w:shd w:val="clear" w:color="auto" w:fill="auto"/>
            <w:hideMark/>
          </w:tcPr>
          <w:p w14:paraId="5C98950A" w14:textId="77777777" w:rsidR="00B01750" w:rsidRPr="002A3B63"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是</w:t>
            </w:r>
          </w:p>
        </w:tc>
        <w:tc>
          <w:tcPr>
            <w:tcW w:w="833" w:type="pct"/>
            <w:shd w:val="clear" w:color="auto" w:fill="auto"/>
            <w:hideMark/>
          </w:tcPr>
          <w:p w14:paraId="649A8DBA" w14:textId="22017CDA" w:rsidR="00B01750" w:rsidRPr="002A3B63" w:rsidRDefault="00926CDD"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2A3B63">
              <w:rPr>
                <w:rFonts w:hint="eastAsia"/>
                <w:lang w:val="fr-CH"/>
              </w:rPr>
              <w:t>2</w:t>
            </w:r>
            <w:r w:rsidR="00B01750" w:rsidRPr="002A3B63">
              <w:rPr>
                <w:rFonts w:hint="eastAsia"/>
                <w:lang w:val="fr-CH"/>
              </w:rPr>
              <w:t>0</w:t>
            </w:r>
            <w:r w:rsidRPr="002A3B63">
              <w:rPr>
                <w:rFonts w:hint="eastAsia"/>
                <w:lang w:val="fr-CH"/>
              </w:rPr>
              <w:t>11</w:t>
            </w:r>
            <w:r w:rsidR="00B01750" w:rsidRPr="002A3B63">
              <w:rPr>
                <w:rFonts w:hint="eastAsia"/>
                <w:lang w:val="fr-CH"/>
              </w:rPr>
              <w:t>年</w:t>
            </w:r>
            <w:r w:rsidRPr="002A3B63">
              <w:rPr>
                <w:rFonts w:hint="eastAsia"/>
                <w:lang w:val="fr-CH"/>
              </w:rPr>
              <w:t>9</w:t>
            </w:r>
            <w:r w:rsidR="00B01750" w:rsidRPr="002A3B63">
              <w:rPr>
                <w:rFonts w:hint="eastAsia"/>
                <w:lang w:val="fr-CH"/>
              </w:rPr>
              <w:t>月</w:t>
            </w:r>
            <w:r w:rsidRPr="002A3B63">
              <w:rPr>
                <w:rFonts w:hint="eastAsia"/>
                <w:lang w:val="fr-CH"/>
              </w:rPr>
              <w:t>26</w:t>
            </w:r>
            <w:r w:rsidR="00B01750" w:rsidRPr="002A3B63">
              <w:rPr>
                <w:rFonts w:hint="eastAsia"/>
                <w:lang w:val="fr-CH"/>
              </w:rPr>
              <w:t>日</w:t>
            </w:r>
          </w:p>
        </w:tc>
      </w:tr>
    </w:tbl>
    <w:p w14:paraId="518158C7" w14:textId="7D7A7216" w:rsidR="00B01750" w:rsidRPr="00B01750" w:rsidRDefault="00B01750" w:rsidP="007C5BFC">
      <w:pPr>
        <w:pStyle w:val="H23GC"/>
        <w:tabs>
          <w:tab w:val="left" w:pos="1701"/>
        </w:tabs>
        <w:rPr>
          <w:lang w:val="fr-CH"/>
        </w:rPr>
      </w:pPr>
      <w:bookmarkStart w:id="337" w:name="_Toc182383489"/>
      <w:r w:rsidRPr="00B01750">
        <w:rPr>
          <w:rFonts w:hint="eastAsia"/>
          <w:lang w:val="fr-CH"/>
        </w:rPr>
        <w:lastRenderedPageBreak/>
        <w:tab/>
      </w:r>
      <w:r w:rsidR="00926CDD" w:rsidRPr="00926CDD">
        <w:rPr>
          <w:rFonts w:hint="eastAsia"/>
          <w:lang w:val="fr-CH"/>
        </w:rPr>
        <w:t>3.</w:t>
      </w:r>
      <w:r w:rsidRPr="00B01750">
        <w:rPr>
          <w:rFonts w:hint="eastAsia"/>
          <w:lang w:val="fr-CH"/>
        </w:rPr>
        <w:tab/>
      </w:r>
      <w:bookmarkEnd w:id="337"/>
      <w:r w:rsidRPr="00B01750">
        <w:rPr>
          <w:rFonts w:hint="eastAsia"/>
          <w:lang w:val="fr-CH"/>
        </w:rPr>
        <w:t>卢森堡接受调查程序的情况</w:t>
      </w:r>
    </w:p>
    <w:tbl>
      <w:tblPr>
        <w:tblStyle w:val="11"/>
        <w:tblW w:w="8505"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60"/>
        <w:gridCol w:w="2836"/>
        <w:gridCol w:w="992"/>
        <w:gridCol w:w="1417"/>
      </w:tblGrid>
      <w:tr w:rsidR="007C5BFC" w:rsidRPr="00060CA2" w14:paraId="3EA70971" w14:textId="77777777" w:rsidTr="00C022F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17" w:type="pct"/>
            <w:tcBorders>
              <w:top w:val="single" w:sz="4" w:space="0" w:color="auto"/>
              <w:bottom w:val="single" w:sz="12" w:space="0" w:color="auto"/>
            </w:tcBorders>
            <w:shd w:val="clear" w:color="auto" w:fill="auto"/>
            <w:vAlign w:val="bottom"/>
          </w:tcPr>
          <w:p w14:paraId="6A37AC12" w14:textId="77777777" w:rsidR="00B01750" w:rsidRPr="00060CA2" w:rsidRDefault="00B01750" w:rsidP="007C5BFC">
            <w:pPr>
              <w:pStyle w:val="a4"/>
              <w:tabs>
                <w:tab w:val="clear" w:pos="1565"/>
                <w:tab w:val="left" w:pos="1701"/>
              </w:tabs>
              <w:ind w:right="227"/>
              <w:rPr>
                <w:b w:val="0"/>
                <w:bCs w:val="0"/>
                <w:lang w:val="fr-FR"/>
              </w:rPr>
            </w:pPr>
            <w:r w:rsidRPr="00060CA2">
              <w:rPr>
                <w:rFonts w:hint="eastAsia"/>
                <w:b w:val="0"/>
                <w:bCs w:val="0"/>
                <w:lang w:val="fr-FR"/>
              </w:rPr>
              <w:t>条约</w:t>
            </w:r>
          </w:p>
        </w:tc>
        <w:tc>
          <w:tcPr>
            <w:tcW w:w="1667" w:type="pct"/>
            <w:tcBorders>
              <w:top w:val="single" w:sz="4" w:space="0" w:color="auto"/>
              <w:bottom w:val="single" w:sz="12" w:space="0" w:color="auto"/>
            </w:tcBorders>
            <w:shd w:val="clear" w:color="auto" w:fill="auto"/>
            <w:vAlign w:val="bottom"/>
          </w:tcPr>
          <w:p w14:paraId="74D13050" w14:textId="77777777" w:rsidR="00B01750" w:rsidRPr="00060CA2" w:rsidRDefault="00B01750" w:rsidP="007C5BFC">
            <w:pPr>
              <w:pStyle w:val="a4"/>
              <w:tabs>
                <w:tab w:val="clear" w:pos="1565"/>
                <w:tab w:val="left" w:pos="1701"/>
              </w:tabs>
              <w:ind w:right="227"/>
              <w:cnfStyle w:val="100000000000" w:firstRow="1" w:lastRow="0" w:firstColumn="0" w:lastColumn="0" w:oddVBand="0" w:evenVBand="0" w:oddHBand="0" w:evenHBand="0" w:firstRowFirstColumn="0" w:firstRowLastColumn="0" w:lastRowFirstColumn="0" w:lastRowLastColumn="0"/>
              <w:rPr>
                <w:b w:val="0"/>
                <w:bCs w:val="0"/>
                <w:lang w:val="fr-FR"/>
              </w:rPr>
            </w:pPr>
          </w:p>
        </w:tc>
        <w:tc>
          <w:tcPr>
            <w:tcW w:w="583" w:type="pct"/>
            <w:tcBorders>
              <w:top w:val="single" w:sz="4" w:space="0" w:color="auto"/>
              <w:bottom w:val="single" w:sz="12" w:space="0" w:color="auto"/>
            </w:tcBorders>
            <w:shd w:val="clear" w:color="auto" w:fill="auto"/>
            <w:vAlign w:val="bottom"/>
          </w:tcPr>
          <w:p w14:paraId="18375DFB" w14:textId="01CD71D0" w:rsidR="00B01750" w:rsidRPr="00060CA2" w:rsidRDefault="00B01750" w:rsidP="007C5BFC">
            <w:pPr>
              <w:pStyle w:val="a4"/>
              <w:tabs>
                <w:tab w:val="clear" w:pos="1565"/>
                <w:tab w:val="left" w:pos="1701"/>
              </w:tabs>
              <w:ind w:right="0"/>
              <w:jc w:val="left"/>
              <w:cnfStyle w:val="100000000000" w:firstRow="1" w:lastRow="0" w:firstColumn="0" w:lastColumn="0" w:oddVBand="0" w:evenVBand="0" w:oddHBand="0" w:evenHBand="0" w:firstRowFirstColumn="0" w:firstRowLastColumn="0" w:lastRowFirstColumn="0" w:lastRowLastColumn="0"/>
              <w:rPr>
                <w:b w:val="0"/>
                <w:bCs w:val="0"/>
                <w:lang w:val="fr-FR"/>
              </w:rPr>
            </w:pPr>
            <w:r w:rsidRPr="00060CA2">
              <w:rPr>
                <w:rFonts w:hint="eastAsia"/>
                <w:b w:val="0"/>
                <w:bCs w:val="0"/>
                <w:lang w:val="fr-CH"/>
              </w:rPr>
              <w:t>接受调查</w:t>
            </w:r>
            <w:r w:rsidR="00BD0E52">
              <w:rPr>
                <w:b w:val="0"/>
                <w:bCs w:val="0"/>
                <w:lang w:val="fr-CH"/>
              </w:rPr>
              <w:br/>
            </w:r>
            <w:r w:rsidRPr="00060CA2">
              <w:rPr>
                <w:rFonts w:hint="eastAsia"/>
                <w:b w:val="0"/>
                <w:bCs w:val="0"/>
                <w:lang w:val="fr-CH"/>
              </w:rPr>
              <w:t>程序的情况</w:t>
            </w:r>
          </w:p>
        </w:tc>
        <w:tc>
          <w:tcPr>
            <w:tcW w:w="833" w:type="pct"/>
            <w:tcBorders>
              <w:top w:val="single" w:sz="4" w:space="0" w:color="auto"/>
              <w:bottom w:val="single" w:sz="12" w:space="0" w:color="auto"/>
            </w:tcBorders>
            <w:shd w:val="clear" w:color="auto" w:fill="auto"/>
            <w:vAlign w:val="bottom"/>
          </w:tcPr>
          <w:p w14:paraId="1F1D35D6" w14:textId="3EBA3034" w:rsidR="00B01750" w:rsidRPr="00060CA2" w:rsidRDefault="00B01750" w:rsidP="007C5BFC">
            <w:pPr>
              <w:pStyle w:val="a4"/>
              <w:tabs>
                <w:tab w:val="clear" w:pos="1565"/>
                <w:tab w:val="left" w:pos="1701"/>
              </w:tabs>
              <w:ind w:right="0"/>
              <w:jc w:val="left"/>
              <w:cnfStyle w:val="100000000000" w:firstRow="1" w:lastRow="0" w:firstColumn="0" w:lastColumn="0" w:oddVBand="0" w:evenVBand="0" w:oddHBand="0" w:evenHBand="0" w:firstRowFirstColumn="0" w:firstRowLastColumn="0" w:lastRowFirstColumn="0" w:lastRowLastColumn="0"/>
              <w:rPr>
                <w:b w:val="0"/>
                <w:bCs w:val="0"/>
                <w:lang w:val="fr-FR"/>
              </w:rPr>
            </w:pPr>
            <w:r w:rsidRPr="00060CA2">
              <w:rPr>
                <w:rFonts w:hint="eastAsia"/>
                <w:b w:val="0"/>
                <w:bCs w:val="0"/>
                <w:lang w:val="fr-CH"/>
              </w:rPr>
              <w:t>接受</w:t>
            </w:r>
            <w:r w:rsidR="00926CDD" w:rsidRPr="00060CA2">
              <w:rPr>
                <w:rFonts w:hint="eastAsia"/>
                <w:b w:val="0"/>
                <w:bCs w:val="0"/>
                <w:lang w:val="fr-CH"/>
              </w:rPr>
              <w:t>/</w:t>
            </w:r>
            <w:r w:rsidRPr="00060CA2">
              <w:rPr>
                <w:rFonts w:hint="eastAsia"/>
                <w:b w:val="0"/>
                <w:bCs w:val="0"/>
                <w:lang w:val="fr-CH"/>
              </w:rPr>
              <w:t>不接受日期</w:t>
            </w:r>
          </w:p>
        </w:tc>
      </w:tr>
      <w:tr w:rsidR="00926CDD" w:rsidRPr="00060CA2" w14:paraId="21CB13D4" w14:textId="77777777" w:rsidTr="00C022FB">
        <w:trPr>
          <w:trHeight w:hRule="exact" w:val="113"/>
        </w:trPr>
        <w:tc>
          <w:tcPr>
            <w:cnfStyle w:val="001000000000" w:firstRow="0" w:lastRow="0" w:firstColumn="1" w:lastColumn="0" w:oddVBand="0" w:evenVBand="0" w:oddHBand="0" w:evenHBand="0" w:firstRowFirstColumn="0" w:firstRowLastColumn="0" w:lastRowFirstColumn="0" w:lastRowLastColumn="0"/>
            <w:tcW w:w="1917" w:type="pct"/>
            <w:tcBorders>
              <w:top w:val="single" w:sz="12" w:space="0" w:color="auto"/>
            </w:tcBorders>
            <w:shd w:val="clear" w:color="auto" w:fill="auto"/>
          </w:tcPr>
          <w:p w14:paraId="2921FE75" w14:textId="77777777" w:rsidR="00B01750" w:rsidRPr="00060CA2" w:rsidRDefault="00B01750" w:rsidP="007C5BFC">
            <w:pPr>
              <w:pStyle w:val="a3"/>
              <w:tabs>
                <w:tab w:val="clear" w:pos="1565"/>
                <w:tab w:val="left" w:pos="1701"/>
              </w:tabs>
              <w:overflowPunct/>
              <w:ind w:right="227"/>
              <w:rPr>
                <w:b w:val="0"/>
                <w:bCs w:val="0"/>
                <w:lang w:val="fr-FR"/>
              </w:rPr>
            </w:pPr>
          </w:p>
        </w:tc>
        <w:tc>
          <w:tcPr>
            <w:tcW w:w="1667" w:type="pct"/>
            <w:tcBorders>
              <w:top w:val="single" w:sz="12" w:space="0" w:color="auto"/>
            </w:tcBorders>
            <w:shd w:val="clear" w:color="auto" w:fill="auto"/>
          </w:tcPr>
          <w:p w14:paraId="182B9025" w14:textId="77777777" w:rsidR="00B01750" w:rsidRPr="00060CA2"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p>
        </w:tc>
        <w:tc>
          <w:tcPr>
            <w:tcW w:w="583" w:type="pct"/>
            <w:tcBorders>
              <w:top w:val="single" w:sz="12" w:space="0" w:color="auto"/>
            </w:tcBorders>
            <w:shd w:val="clear" w:color="auto" w:fill="auto"/>
          </w:tcPr>
          <w:p w14:paraId="5A459369" w14:textId="77777777" w:rsidR="00B01750" w:rsidRPr="00060CA2"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
        </w:tc>
        <w:tc>
          <w:tcPr>
            <w:tcW w:w="833" w:type="pct"/>
            <w:tcBorders>
              <w:top w:val="single" w:sz="12" w:space="0" w:color="auto"/>
            </w:tcBorders>
            <w:shd w:val="clear" w:color="auto" w:fill="auto"/>
          </w:tcPr>
          <w:p w14:paraId="3A351749" w14:textId="77777777" w:rsidR="00B01750" w:rsidRPr="00060CA2"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p>
        </w:tc>
      </w:tr>
      <w:tr w:rsidR="00926CDD" w:rsidRPr="00060CA2" w14:paraId="68EBF311" w14:textId="77777777" w:rsidTr="00C022FB">
        <w:tc>
          <w:tcPr>
            <w:cnfStyle w:val="001000000000" w:firstRow="0" w:lastRow="0" w:firstColumn="1" w:lastColumn="0" w:oddVBand="0" w:evenVBand="0" w:oddHBand="0" w:evenHBand="0" w:firstRowFirstColumn="0" w:firstRowLastColumn="0" w:lastRowFirstColumn="0" w:lastRowLastColumn="0"/>
            <w:tcW w:w="1917" w:type="pct"/>
            <w:shd w:val="clear" w:color="auto" w:fill="auto"/>
            <w:hideMark/>
          </w:tcPr>
          <w:p w14:paraId="06C46A5C" w14:textId="77777777" w:rsidR="00B01750" w:rsidRPr="00060CA2" w:rsidRDefault="00B01750" w:rsidP="007C5BFC">
            <w:pPr>
              <w:pStyle w:val="a3"/>
              <w:tabs>
                <w:tab w:val="clear" w:pos="1565"/>
                <w:tab w:val="left" w:pos="1701"/>
              </w:tabs>
              <w:overflowPunct/>
              <w:ind w:right="227"/>
              <w:rPr>
                <w:b w:val="0"/>
                <w:bCs w:val="0"/>
                <w:lang w:val="fr-FR"/>
              </w:rPr>
            </w:pPr>
            <w:r w:rsidRPr="00060CA2">
              <w:rPr>
                <w:rFonts w:hint="eastAsia"/>
                <w:b w:val="0"/>
                <w:bCs w:val="0"/>
                <w:lang w:val="fr-CH"/>
              </w:rPr>
              <w:t>《禁止酷刑公约》规定的调查程序</w:t>
            </w:r>
          </w:p>
        </w:tc>
        <w:tc>
          <w:tcPr>
            <w:tcW w:w="1667" w:type="pct"/>
            <w:shd w:val="clear" w:color="auto" w:fill="auto"/>
            <w:hideMark/>
          </w:tcPr>
          <w:p w14:paraId="383103B2" w14:textId="792236BE" w:rsidR="00B01750" w:rsidRPr="00060CA2"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《禁止酷刑公约》第</w:t>
            </w:r>
            <w:r w:rsidR="00926CDD" w:rsidRPr="00060CA2">
              <w:rPr>
                <w:rFonts w:hint="eastAsia"/>
                <w:lang w:val="fr-CH"/>
              </w:rPr>
              <w:t>2</w:t>
            </w:r>
            <w:r w:rsidRPr="00060CA2">
              <w:rPr>
                <w:rFonts w:hint="eastAsia"/>
                <w:lang w:val="fr-CH"/>
              </w:rPr>
              <w:t>0</w:t>
            </w:r>
            <w:r w:rsidRPr="00060CA2">
              <w:rPr>
                <w:rFonts w:hint="eastAsia"/>
                <w:lang w:val="fr-CH"/>
              </w:rPr>
              <w:t>条</w:t>
            </w:r>
          </w:p>
        </w:tc>
        <w:tc>
          <w:tcPr>
            <w:tcW w:w="583" w:type="pct"/>
            <w:shd w:val="clear" w:color="auto" w:fill="auto"/>
            <w:hideMark/>
          </w:tcPr>
          <w:p w14:paraId="4B6786F3" w14:textId="77777777" w:rsidR="00B01750" w:rsidRPr="00060CA2"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是</w:t>
            </w:r>
          </w:p>
        </w:tc>
        <w:tc>
          <w:tcPr>
            <w:tcW w:w="833" w:type="pct"/>
            <w:shd w:val="clear" w:color="auto" w:fill="auto"/>
            <w:hideMark/>
          </w:tcPr>
          <w:p w14:paraId="5DB0F676" w14:textId="3A6B375C" w:rsidR="00B01750" w:rsidRPr="00060CA2" w:rsidRDefault="00926CDD"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1987</w:t>
            </w:r>
            <w:r w:rsidR="00B01750" w:rsidRPr="00060CA2">
              <w:rPr>
                <w:rFonts w:hint="eastAsia"/>
                <w:lang w:val="fr-CH"/>
              </w:rPr>
              <w:t>年</w:t>
            </w:r>
            <w:r w:rsidRPr="00060CA2">
              <w:rPr>
                <w:rFonts w:hint="eastAsia"/>
                <w:lang w:val="fr-CH"/>
              </w:rPr>
              <w:t>9</w:t>
            </w:r>
            <w:r w:rsidR="00B01750" w:rsidRPr="00060CA2">
              <w:rPr>
                <w:rFonts w:hint="eastAsia"/>
                <w:lang w:val="fr-CH"/>
              </w:rPr>
              <w:t>月</w:t>
            </w:r>
            <w:r w:rsidRPr="00060CA2">
              <w:rPr>
                <w:rFonts w:hint="eastAsia"/>
                <w:lang w:val="fr-CH"/>
              </w:rPr>
              <w:t>29</w:t>
            </w:r>
            <w:r w:rsidR="00B01750" w:rsidRPr="00060CA2">
              <w:rPr>
                <w:rFonts w:hint="eastAsia"/>
                <w:lang w:val="fr-CH"/>
              </w:rPr>
              <w:t>日</w:t>
            </w:r>
          </w:p>
        </w:tc>
      </w:tr>
      <w:tr w:rsidR="00926CDD" w:rsidRPr="00060CA2" w14:paraId="2B1C9623" w14:textId="77777777" w:rsidTr="00C022FB">
        <w:tc>
          <w:tcPr>
            <w:cnfStyle w:val="001000000000" w:firstRow="0" w:lastRow="0" w:firstColumn="1" w:lastColumn="0" w:oddVBand="0" w:evenVBand="0" w:oddHBand="0" w:evenHBand="0" w:firstRowFirstColumn="0" w:firstRowLastColumn="0" w:lastRowFirstColumn="0" w:lastRowLastColumn="0"/>
            <w:tcW w:w="1917" w:type="pct"/>
            <w:shd w:val="clear" w:color="auto" w:fill="auto"/>
            <w:hideMark/>
          </w:tcPr>
          <w:p w14:paraId="3ED8CA16" w14:textId="77777777" w:rsidR="00B01750" w:rsidRPr="00060CA2" w:rsidRDefault="00B01750" w:rsidP="007C5BFC">
            <w:pPr>
              <w:pStyle w:val="a3"/>
              <w:tabs>
                <w:tab w:val="clear" w:pos="1565"/>
                <w:tab w:val="left" w:pos="1701"/>
              </w:tabs>
              <w:overflowPunct/>
              <w:ind w:right="227"/>
              <w:rPr>
                <w:b w:val="0"/>
                <w:bCs w:val="0"/>
                <w:lang w:val="fr-FR"/>
              </w:rPr>
            </w:pPr>
            <w:r w:rsidRPr="00060CA2">
              <w:rPr>
                <w:rFonts w:hint="eastAsia"/>
                <w:b w:val="0"/>
                <w:bCs w:val="0"/>
                <w:lang w:val="fr-CH"/>
              </w:rPr>
              <w:t>《保护所有人免遭强迫失踪国际公约》规定的调查程序</w:t>
            </w:r>
          </w:p>
        </w:tc>
        <w:tc>
          <w:tcPr>
            <w:tcW w:w="1667" w:type="pct"/>
            <w:shd w:val="clear" w:color="auto" w:fill="auto"/>
            <w:hideMark/>
          </w:tcPr>
          <w:p w14:paraId="1DCD91F3" w14:textId="12EAE6B5" w:rsidR="00B01750" w:rsidRPr="00060CA2"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《保护所有人免遭强迫失踪国际公约》第</w:t>
            </w:r>
            <w:r w:rsidR="00926CDD" w:rsidRPr="00060CA2">
              <w:rPr>
                <w:rFonts w:hint="eastAsia"/>
                <w:lang w:val="fr-CH"/>
              </w:rPr>
              <w:t>33</w:t>
            </w:r>
            <w:r w:rsidRPr="00060CA2">
              <w:rPr>
                <w:rFonts w:hint="eastAsia"/>
                <w:lang w:val="fr-CH"/>
              </w:rPr>
              <w:t>条</w:t>
            </w:r>
          </w:p>
        </w:tc>
        <w:tc>
          <w:tcPr>
            <w:tcW w:w="583" w:type="pct"/>
            <w:shd w:val="clear" w:color="auto" w:fill="auto"/>
            <w:hideMark/>
          </w:tcPr>
          <w:p w14:paraId="7264D697" w14:textId="77777777" w:rsidR="00B01750" w:rsidRPr="00060CA2"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FR"/>
              </w:rPr>
              <w:t>-</w:t>
            </w:r>
          </w:p>
        </w:tc>
        <w:tc>
          <w:tcPr>
            <w:tcW w:w="833" w:type="pct"/>
            <w:shd w:val="clear" w:color="auto" w:fill="auto"/>
            <w:hideMark/>
          </w:tcPr>
          <w:p w14:paraId="21894B5B" w14:textId="45646572" w:rsidR="00B01750" w:rsidRPr="00060CA2"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FR"/>
              </w:rPr>
              <w:t>-</w:t>
            </w:r>
          </w:p>
        </w:tc>
      </w:tr>
      <w:tr w:rsidR="00926CDD" w:rsidRPr="00060CA2" w14:paraId="77687041" w14:textId="77777777" w:rsidTr="00C022FB">
        <w:tc>
          <w:tcPr>
            <w:cnfStyle w:val="001000000000" w:firstRow="0" w:lastRow="0" w:firstColumn="1" w:lastColumn="0" w:oddVBand="0" w:evenVBand="0" w:oddHBand="0" w:evenHBand="0" w:firstRowFirstColumn="0" w:firstRowLastColumn="0" w:lastRowFirstColumn="0" w:lastRowLastColumn="0"/>
            <w:tcW w:w="1917" w:type="pct"/>
            <w:shd w:val="clear" w:color="auto" w:fill="auto"/>
            <w:hideMark/>
          </w:tcPr>
          <w:p w14:paraId="02B87969" w14:textId="77777777" w:rsidR="00B01750" w:rsidRPr="00060CA2" w:rsidRDefault="00B01750" w:rsidP="007C5BFC">
            <w:pPr>
              <w:pStyle w:val="a3"/>
              <w:tabs>
                <w:tab w:val="clear" w:pos="1565"/>
                <w:tab w:val="left" w:pos="1701"/>
              </w:tabs>
              <w:overflowPunct/>
              <w:ind w:right="227"/>
              <w:rPr>
                <w:b w:val="0"/>
                <w:bCs w:val="0"/>
                <w:lang w:val="fr-FR"/>
              </w:rPr>
            </w:pPr>
            <w:r w:rsidRPr="00060CA2">
              <w:rPr>
                <w:rFonts w:hint="eastAsia"/>
                <w:b w:val="0"/>
                <w:bCs w:val="0"/>
                <w:lang w:val="fr-CH"/>
              </w:rPr>
              <w:t>《消除对妇女一切形式歧视公约任择议定书》规定的调查程序</w:t>
            </w:r>
          </w:p>
        </w:tc>
        <w:tc>
          <w:tcPr>
            <w:tcW w:w="1667" w:type="pct"/>
            <w:shd w:val="clear" w:color="auto" w:fill="auto"/>
            <w:hideMark/>
          </w:tcPr>
          <w:p w14:paraId="7A166990" w14:textId="7335D636" w:rsidR="00B01750" w:rsidRPr="00060CA2"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《消除对妇女一切形式歧视公约任择议定书》第</w:t>
            </w:r>
            <w:r w:rsidR="00926CDD" w:rsidRPr="00060CA2">
              <w:rPr>
                <w:rFonts w:hint="eastAsia"/>
                <w:lang w:val="fr-CH"/>
              </w:rPr>
              <w:t>8</w:t>
            </w:r>
            <w:r w:rsidRPr="00060CA2">
              <w:rPr>
                <w:rFonts w:hint="eastAsia"/>
                <w:lang w:val="fr-CH"/>
              </w:rPr>
              <w:t>-</w:t>
            </w:r>
            <w:r w:rsidR="00926CDD" w:rsidRPr="00060CA2">
              <w:rPr>
                <w:rFonts w:hint="eastAsia"/>
                <w:lang w:val="fr-CH"/>
              </w:rPr>
              <w:t>9</w:t>
            </w:r>
            <w:r w:rsidRPr="00060CA2">
              <w:rPr>
                <w:rFonts w:hint="eastAsia"/>
                <w:lang w:val="fr-CH"/>
              </w:rPr>
              <w:t>条</w:t>
            </w:r>
          </w:p>
        </w:tc>
        <w:tc>
          <w:tcPr>
            <w:tcW w:w="583" w:type="pct"/>
            <w:shd w:val="clear" w:color="auto" w:fill="auto"/>
            <w:hideMark/>
          </w:tcPr>
          <w:p w14:paraId="48DCB0E6" w14:textId="77777777" w:rsidR="00B01750" w:rsidRPr="00060CA2"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是</w:t>
            </w:r>
          </w:p>
        </w:tc>
        <w:tc>
          <w:tcPr>
            <w:tcW w:w="833" w:type="pct"/>
            <w:shd w:val="clear" w:color="auto" w:fill="auto"/>
            <w:hideMark/>
          </w:tcPr>
          <w:p w14:paraId="557B5493" w14:textId="7B746462" w:rsidR="00B01750" w:rsidRPr="00060CA2" w:rsidRDefault="00926CDD"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2</w:t>
            </w:r>
            <w:r w:rsidR="00B01750" w:rsidRPr="00060CA2">
              <w:rPr>
                <w:rFonts w:hint="eastAsia"/>
                <w:lang w:val="fr-CH"/>
              </w:rPr>
              <w:t>00</w:t>
            </w:r>
            <w:r w:rsidRPr="00060CA2">
              <w:rPr>
                <w:rFonts w:hint="eastAsia"/>
                <w:lang w:val="fr-CH"/>
              </w:rPr>
              <w:t>3</w:t>
            </w:r>
            <w:r w:rsidR="00B01750" w:rsidRPr="00060CA2">
              <w:rPr>
                <w:rFonts w:hint="eastAsia"/>
                <w:lang w:val="fr-CH"/>
              </w:rPr>
              <w:t>年</w:t>
            </w:r>
            <w:r w:rsidRPr="00060CA2">
              <w:rPr>
                <w:rFonts w:hint="eastAsia"/>
                <w:lang w:val="fr-CH"/>
              </w:rPr>
              <w:t>7</w:t>
            </w:r>
            <w:r w:rsidR="00B01750" w:rsidRPr="00060CA2">
              <w:rPr>
                <w:rFonts w:hint="eastAsia"/>
                <w:lang w:val="fr-CH"/>
              </w:rPr>
              <w:t>月</w:t>
            </w:r>
            <w:r w:rsidRPr="00060CA2">
              <w:rPr>
                <w:rFonts w:hint="eastAsia"/>
                <w:lang w:val="fr-CH"/>
              </w:rPr>
              <w:t>1</w:t>
            </w:r>
            <w:r w:rsidR="00B01750" w:rsidRPr="00060CA2">
              <w:rPr>
                <w:rFonts w:hint="eastAsia"/>
                <w:lang w:val="fr-CH"/>
              </w:rPr>
              <w:t>日</w:t>
            </w:r>
          </w:p>
        </w:tc>
      </w:tr>
      <w:tr w:rsidR="00926CDD" w:rsidRPr="00060CA2" w14:paraId="25CA5CBF" w14:textId="77777777" w:rsidTr="00C022FB">
        <w:tc>
          <w:tcPr>
            <w:cnfStyle w:val="001000000000" w:firstRow="0" w:lastRow="0" w:firstColumn="1" w:lastColumn="0" w:oddVBand="0" w:evenVBand="0" w:oddHBand="0" w:evenHBand="0" w:firstRowFirstColumn="0" w:firstRowLastColumn="0" w:lastRowFirstColumn="0" w:lastRowLastColumn="0"/>
            <w:tcW w:w="1917" w:type="pct"/>
            <w:shd w:val="clear" w:color="auto" w:fill="auto"/>
            <w:hideMark/>
          </w:tcPr>
          <w:p w14:paraId="7CA75A2E" w14:textId="77777777" w:rsidR="00B01750" w:rsidRPr="00060CA2" w:rsidRDefault="00B01750" w:rsidP="007C5BFC">
            <w:pPr>
              <w:pStyle w:val="a3"/>
              <w:tabs>
                <w:tab w:val="clear" w:pos="1565"/>
                <w:tab w:val="left" w:pos="1701"/>
              </w:tabs>
              <w:overflowPunct/>
              <w:ind w:right="227"/>
              <w:rPr>
                <w:b w:val="0"/>
                <w:bCs w:val="0"/>
                <w:lang w:val="fr-FR"/>
              </w:rPr>
            </w:pPr>
            <w:r w:rsidRPr="00060CA2">
              <w:rPr>
                <w:rFonts w:hint="eastAsia"/>
                <w:b w:val="0"/>
                <w:bCs w:val="0"/>
                <w:lang w:val="fr-CH"/>
              </w:rPr>
              <w:t>《经济、社会、文化权利国际公约任择议定书》规定的调查程序</w:t>
            </w:r>
          </w:p>
        </w:tc>
        <w:tc>
          <w:tcPr>
            <w:tcW w:w="1667" w:type="pct"/>
            <w:shd w:val="clear" w:color="auto" w:fill="auto"/>
            <w:hideMark/>
          </w:tcPr>
          <w:p w14:paraId="3B3B9E8E" w14:textId="5BA3D17B" w:rsidR="00B01750" w:rsidRPr="00060CA2"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《经济、社会、文化权利国际公约任择议定书》第</w:t>
            </w:r>
            <w:r w:rsidR="00926CDD" w:rsidRPr="00060CA2">
              <w:rPr>
                <w:rFonts w:hint="eastAsia"/>
                <w:lang w:val="fr-CH"/>
              </w:rPr>
              <w:t>11</w:t>
            </w:r>
            <w:r w:rsidRPr="00060CA2">
              <w:rPr>
                <w:rFonts w:hint="eastAsia"/>
                <w:lang w:val="fr-CH"/>
              </w:rPr>
              <w:t>条</w:t>
            </w:r>
          </w:p>
        </w:tc>
        <w:tc>
          <w:tcPr>
            <w:tcW w:w="583" w:type="pct"/>
            <w:shd w:val="clear" w:color="auto" w:fill="auto"/>
            <w:hideMark/>
          </w:tcPr>
          <w:p w14:paraId="793E938F" w14:textId="77777777" w:rsidR="00B01750" w:rsidRPr="00060CA2"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FR"/>
              </w:rPr>
              <w:t>-</w:t>
            </w:r>
          </w:p>
        </w:tc>
        <w:tc>
          <w:tcPr>
            <w:tcW w:w="833" w:type="pct"/>
            <w:shd w:val="clear" w:color="auto" w:fill="auto"/>
            <w:hideMark/>
          </w:tcPr>
          <w:p w14:paraId="70AFDD51" w14:textId="309B0039" w:rsidR="00B01750" w:rsidRPr="00060CA2"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FR"/>
              </w:rPr>
              <w:t>-</w:t>
            </w:r>
          </w:p>
        </w:tc>
      </w:tr>
      <w:tr w:rsidR="00926CDD" w:rsidRPr="00060CA2" w14:paraId="49E83142" w14:textId="77777777" w:rsidTr="00C022FB">
        <w:tc>
          <w:tcPr>
            <w:cnfStyle w:val="001000000000" w:firstRow="0" w:lastRow="0" w:firstColumn="1" w:lastColumn="0" w:oddVBand="0" w:evenVBand="0" w:oddHBand="0" w:evenHBand="0" w:firstRowFirstColumn="0" w:firstRowLastColumn="0" w:lastRowFirstColumn="0" w:lastRowLastColumn="0"/>
            <w:tcW w:w="1917" w:type="pct"/>
            <w:shd w:val="clear" w:color="auto" w:fill="auto"/>
            <w:hideMark/>
          </w:tcPr>
          <w:p w14:paraId="5F54C9A7" w14:textId="77777777" w:rsidR="00B01750" w:rsidRPr="00060CA2" w:rsidRDefault="00B01750" w:rsidP="007C5BFC">
            <w:pPr>
              <w:pStyle w:val="a3"/>
              <w:tabs>
                <w:tab w:val="clear" w:pos="1565"/>
                <w:tab w:val="left" w:pos="1701"/>
              </w:tabs>
              <w:overflowPunct/>
              <w:ind w:right="227"/>
              <w:rPr>
                <w:b w:val="0"/>
                <w:bCs w:val="0"/>
                <w:lang w:val="fr-FR"/>
              </w:rPr>
            </w:pPr>
            <w:r w:rsidRPr="00060CA2">
              <w:rPr>
                <w:rFonts w:hint="eastAsia"/>
                <w:b w:val="0"/>
                <w:bCs w:val="0"/>
                <w:lang w:val="fr-CH"/>
              </w:rPr>
              <w:t>《儿童权利公约任择议定书》规定的调查程序</w:t>
            </w:r>
          </w:p>
        </w:tc>
        <w:tc>
          <w:tcPr>
            <w:tcW w:w="1667" w:type="pct"/>
            <w:shd w:val="clear" w:color="auto" w:fill="auto"/>
            <w:hideMark/>
          </w:tcPr>
          <w:p w14:paraId="52C8E355" w14:textId="24A1A315" w:rsidR="00B01750" w:rsidRPr="00060CA2"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《儿童权利公约关于设定来文程序的任择议定书》第</w:t>
            </w:r>
            <w:r w:rsidR="00926CDD" w:rsidRPr="00060CA2">
              <w:rPr>
                <w:rFonts w:hint="eastAsia"/>
                <w:lang w:val="fr-CH"/>
              </w:rPr>
              <w:t>13</w:t>
            </w:r>
            <w:r w:rsidRPr="00060CA2">
              <w:rPr>
                <w:rFonts w:hint="eastAsia"/>
                <w:lang w:val="fr-CH"/>
              </w:rPr>
              <w:t>条</w:t>
            </w:r>
          </w:p>
        </w:tc>
        <w:tc>
          <w:tcPr>
            <w:tcW w:w="583" w:type="pct"/>
            <w:shd w:val="clear" w:color="auto" w:fill="auto"/>
            <w:hideMark/>
          </w:tcPr>
          <w:p w14:paraId="7FC621A5" w14:textId="77777777" w:rsidR="00B01750" w:rsidRPr="00060CA2"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是</w:t>
            </w:r>
          </w:p>
        </w:tc>
        <w:tc>
          <w:tcPr>
            <w:tcW w:w="833" w:type="pct"/>
            <w:shd w:val="clear" w:color="auto" w:fill="auto"/>
            <w:hideMark/>
          </w:tcPr>
          <w:p w14:paraId="6F05BB1D" w14:textId="40B66C55" w:rsidR="00B01750" w:rsidRPr="00060CA2" w:rsidRDefault="00926CDD"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2</w:t>
            </w:r>
            <w:r w:rsidR="00B01750" w:rsidRPr="00060CA2">
              <w:rPr>
                <w:rFonts w:hint="eastAsia"/>
                <w:lang w:val="fr-CH"/>
              </w:rPr>
              <w:t>0</w:t>
            </w:r>
            <w:r w:rsidRPr="00060CA2">
              <w:rPr>
                <w:rFonts w:hint="eastAsia"/>
                <w:lang w:val="fr-CH"/>
              </w:rPr>
              <w:t>16</w:t>
            </w:r>
            <w:r w:rsidR="00B01750" w:rsidRPr="00060CA2">
              <w:rPr>
                <w:rFonts w:hint="eastAsia"/>
                <w:lang w:val="fr-CH"/>
              </w:rPr>
              <w:t>年</w:t>
            </w:r>
            <w:r w:rsidRPr="00060CA2">
              <w:rPr>
                <w:rFonts w:hint="eastAsia"/>
                <w:lang w:val="fr-CH"/>
              </w:rPr>
              <w:t>2</w:t>
            </w:r>
            <w:r w:rsidR="00B01750" w:rsidRPr="00060CA2">
              <w:rPr>
                <w:rFonts w:hint="eastAsia"/>
                <w:lang w:val="fr-CH"/>
              </w:rPr>
              <w:t>月</w:t>
            </w:r>
            <w:r w:rsidRPr="00060CA2">
              <w:rPr>
                <w:rFonts w:hint="eastAsia"/>
                <w:lang w:val="fr-CH"/>
              </w:rPr>
              <w:t>12</w:t>
            </w:r>
            <w:r w:rsidR="00B01750" w:rsidRPr="00060CA2">
              <w:rPr>
                <w:rFonts w:hint="eastAsia"/>
                <w:lang w:val="fr-CH"/>
              </w:rPr>
              <w:t>日</w:t>
            </w:r>
          </w:p>
        </w:tc>
      </w:tr>
      <w:tr w:rsidR="00926CDD" w:rsidRPr="00060CA2" w14:paraId="28E26E32" w14:textId="77777777" w:rsidTr="00C022FB">
        <w:tc>
          <w:tcPr>
            <w:cnfStyle w:val="001000000000" w:firstRow="0" w:lastRow="0" w:firstColumn="1" w:lastColumn="0" w:oddVBand="0" w:evenVBand="0" w:oddHBand="0" w:evenHBand="0" w:firstRowFirstColumn="0" w:firstRowLastColumn="0" w:lastRowFirstColumn="0" w:lastRowLastColumn="0"/>
            <w:tcW w:w="1917" w:type="pct"/>
            <w:shd w:val="clear" w:color="auto" w:fill="auto"/>
            <w:hideMark/>
          </w:tcPr>
          <w:p w14:paraId="6BB69634" w14:textId="77777777" w:rsidR="00B01750" w:rsidRPr="00060CA2" w:rsidRDefault="00B01750" w:rsidP="007C5BFC">
            <w:pPr>
              <w:pStyle w:val="a3"/>
              <w:tabs>
                <w:tab w:val="clear" w:pos="1565"/>
                <w:tab w:val="left" w:pos="1701"/>
              </w:tabs>
              <w:overflowPunct/>
              <w:ind w:right="227"/>
              <w:rPr>
                <w:b w:val="0"/>
                <w:bCs w:val="0"/>
                <w:lang w:val="fr-FR"/>
              </w:rPr>
            </w:pPr>
            <w:r w:rsidRPr="00060CA2">
              <w:rPr>
                <w:rFonts w:hint="eastAsia"/>
                <w:b w:val="0"/>
                <w:bCs w:val="0"/>
                <w:lang w:val="fr-CH"/>
              </w:rPr>
              <w:t>《残疾人权利公约》规定的调查程序</w:t>
            </w:r>
          </w:p>
        </w:tc>
        <w:tc>
          <w:tcPr>
            <w:tcW w:w="1667" w:type="pct"/>
            <w:shd w:val="clear" w:color="auto" w:fill="auto"/>
            <w:hideMark/>
          </w:tcPr>
          <w:p w14:paraId="56AD31F0" w14:textId="0A423260" w:rsidR="00B01750" w:rsidRPr="00060CA2" w:rsidRDefault="00B01750" w:rsidP="007C5BFC">
            <w:pPr>
              <w:pStyle w:val="a3"/>
              <w:tabs>
                <w:tab w:val="clear" w:pos="1565"/>
                <w:tab w:val="left" w:pos="1701"/>
              </w:tabs>
              <w:overflowPunct/>
              <w:ind w:right="227"/>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《残疾人权利公约任择议定书》第</w:t>
            </w:r>
            <w:r w:rsidR="00926CDD" w:rsidRPr="00060CA2">
              <w:rPr>
                <w:rFonts w:hint="eastAsia"/>
                <w:lang w:val="fr-CH"/>
              </w:rPr>
              <w:t>6</w:t>
            </w:r>
            <w:r w:rsidRPr="00060CA2">
              <w:rPr>
                <w:rFonts w:hint="eastAsia"/>
                <w:lang w:val="fr-CH"/>
              </w:rPr>
              <w:t>-</w:t>
            </w:r>
            <w:r w:rsidR="00926CDD" w:rsidRPr="00060CA2">
              <w:rPr>
                <w:rFonts w:hint="eastAsia"/>
                <w:lang w:val="fr-CH"/>
              </w:rPr>
              <w:t>7</w:t>
            </w:r>
            <w:r w:rsidRPr="00060CA2">
              <w:rPr>
                <w:rFonts w:hint="eastAsia"/>
                <w:lang w:val="fr-CH"/>
              </w:rPr>
              <w:t>条</w:t>
            </w:r>
          </w:p>
        </w:tc>
        <w:tc>
          <w:tcPr>
            <w:tcW w:w="583" w:type="pct"/>
            <w:shd w:val="clear" w:color="auto" w:fill="auto"/>
            <w:hideMark/>
          </w:tcPr>
          <w:p w14:paraId="4D61B780" w14:textId="77777777" w:rsidR="00B01750" w:rsidRPr="00060CA2" w:rsidRDefault="00B01750"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是</w:t>
            </w:r>
          </w:p>
        </w:tc>
        <w:tc>
          <w:tcPr>
            <w:tcW w:w="833" w:type="pct"/>
            <w:shd w:val="clear" w:color="auto" w:fill="auto"/>
            <w:hideMark/>
          </w:tcPr>
          <w:p w14:paraId="38C9983F" w14:textId="6F4F4462" w:rsidR="00B01750" w:rsidRPr="00060CA2" w:rsidRDefault="00926CDD" w:rsidP="007C5BFC">
            <w:pPr>
              <w:pStyle w:val="a3"/>
              <w:tabs>
                <w:tab w:val="clear" w:pos="1565"/>
                <w:tab w:val="left" w:pos="1701"/>
              </w:tabs>
              <w:overflowPunct/>
              <w:ind w:right="0"/>
              <w:jc w:val="left"/>
              <w:cnfStyle w:val="000000000000" w:firstRow="0" w:lastRow="0" w:firstColumn="0" w:lastColumn="0" w:oddVBand="0" w:evenVBand="0" w:oddHBand="0" w:evenHBand="0" w:firstRowFirstColumn="0" w:firstRowLastColumn="0" w:lastRowFirstColumn="0" w:lastRowLastColumn="0"/>
              <w:rPr>
                <w:lang w:val="fr-FR"/>
              </w:rPr>
            </w:pPr>
            <w:r w:rsidRPr="00060CA2">
              <w:rPr>
                <w:rFonts w:hint="eastAsia"/>
                <w:lang w:val="fr-CH"/>
              </w:rPr>
              <w:t>2</w:t>
            </w:r>
            <w:r w:rsidR="00B01750" w:rsidRPr="00060CA2">
              <w:rPr>
                <w:rFonts w:hint="eastAsia"/>
                <w:lang w:val="fr-CH"/>
              </w:rPr>
              <w:t>0</w:t>
            </w:r>
            <w:r w:rsidRPr="00060CA2">
              <w:rPr>
                <w:rFonts w:hint="eastAsia"/>
                <w:lang w:val="fr-CH"/>
              </w:rPr>
              <w:t>11</w:t>
            </w:r>
            <w:r w:rsidR="00B01750" w:rsidRPr="00060CA2">
              <w:rPr>
                <w:rFonts w:hint="eastAsia"/>
                <w:lang w:val="fr-CH"/>
              </w:rPr>
              <w:t>年</w:t>
            </w:r>
            <w:r w:rsidRPr="00060CA2">
              <w:rPr>
                <w:rFonts w:hint="eastAsia"/>
                <w:lang w:val="fr-CH"/>
              </w:rPr>
              <w:t>9</w:t>
            </w:r>
            <w:r w:rsidR="00B01750" w:rsidRPr="00060CA2">
              <w:rPr>
                <w:rFonts w:hint="eastAsia"/>
                <w:lang w:val="fr-CH"/>
              </w:rPr>
              <w:t>月</w:t>
            </w:r>
            <w:r w:rsidRPr="00060CA2">
              <w:rPr>
                <w:rFonts w:hint="eastAsia"/>
                <w:lang w:val="fr-CH"/>
              </w:rPr>
              <w:t>26</w:t>
            </w:r>
            <w:r w:rsidR="00B01750" w:rsidRPr="00060CA2">
              <w:rPr>
                <w:rFonts w:hint="eastAsia"/>
                <w:lang w:val="fr-CH"/>
              </w:rPr>
              <w:t>日</w:t>
            </w:r>
          </w:p>
        </w:tc>
      </w:tr>
    </w:tbl>
    <w:p w14:paraId="11AA4EAE" w14:textId="1ADF9EA1" w:rsidR="00B01750" w:rsidRPr="00B01750" w:rsidRDefault="00B01750" w:rsidP="007C5BFC">
      <w:pPr>
        <w:pStyle w:val="H1GC"/>
        <w:tabs>
          <w:tab w:val="left" w:pos="1701"/>
        </w:tabs>
        <w:rPr>
          <w:lang w:val="fr-CH"/>
        </w:rPr>
      </w:pPr>
      <w:bookmarkStart w:id="338" w:name="_Toc182383490"/>
      <w:r w:rsidRPr="00B01750">
        <w:rPr>
          <w:rFonts w:hint="eastAsia"/>
          <w:lang w:val="fr-CH"/>
        </w:rPr>
        <w:tab/>
      </w:r>
      <w:bookmarkStart w:id="339" w:name="_Toc200981218"/>
      <w:r w:rsidR="00926CDD" w:rsidRPr="00926CDD">
        <w:rPr>
          <w:rFonts w:hint="eastAsia"/>
          <w:lang w:val="fr-CH"/>
        </w:rPr>
        <w:t>B</w:t>
      </w:r>
      <w:r w:rsidRPr="00B01750">
        <w:rPr>
          <w:rFonts w:hint="eastAsia"/>
          <w:lang w:val="fr-CH"/>
        </w:rPr>
        <w:t>.</w:t>
      </w:r>
      <w:r w:rsidRPr="00B01750">
        <w:rPr>
          <w:rFonts w:hint="eastAsia"/>
          <w:lang w:val="fr-CH"/>
        </w:rPr>
        <w:tab/>
      </w:r>
      <w:bookmarkEnd w:id="338"/>
      <w:r w:rsidRPr="00B01750">
        <w:rPr>
          <w:rFonts w:hint="eastAsia"/>
          <w:lang w:val="fr-CH"/>
        </w:rPr>
        <w:t>保护人权的法律框架</w:t>
      </w:r>
      <w:bookmarkEnd w:id="339"/>
    </w:p>
    <w:p w14:paraId="4D992CDF" w14:textId="2706CF75" w:rsidR="00B01750" w:rsidRPr="00B01750" w:rsidRDefault="00926CDD" w:rsidP="007C5BFC">
      <w:pPr>
        <w:pStyle w:val="SingleTxtGC"/>
        <w:tabs>
          <w:tab w:val="clear" w:pos="1565"/>
          <w:tab w:val="left" w:pos="1701"/>
        </w:tabs>
        <w:rPr>
          <w:bCs/>
        </w:rPr>
      </w:pPr>
      <w:r w:rsidRPr="00926CDD">
        <w:rPr>
          <w:rFonts w:hint="eastAsia"/>
          <w:bCs/>
          <w:lang w:val="fr-CH"/>
        </w:rPr>
        <w:t>114.</w:t>
      </w:r>
      <w:r w:rsidR="00B01750" w:rsidRPr="00B01750">
        <w:rPr>
          <w:rFonts w:hint="eastAsia"/>
          <w:bCs/>
          <w:lang w:val="fr-CH"/>
        </w:rPr>
        <w:tab/>
      </w:r>
      <w:r w:rsidR="00B01750" w:rsidRPr="00B01750">
        <w:rPr>
          <w:rFonts w:hint="eastAsia"/>
          <w:bCs/>
          <w:lang w:val="fr-FR"/>
        </w:rPr>
        <w:t>凡涉及国家法律或卢森堡加入的国际公约所载人权受到侵犯而产生的争端</w:t>
      </w:r>
      <w:r w:rsidRPr="00926CDD">
        <w:rPr>
          <w:rFonts w:hint="eastAsia"/>
          <w:bCs/>
          <w:lang w:val="fr-FR"/>
        </w:rPr>
        <w:t>，</w:t>
      </w:r>
      <w:r w:rsidR="00B01750" w:rsidRPr="00B01750">
        <w:rPr>
          <w:rFonts w:hint="eastAsia"/>
          <w:bCs/>
          <w:lang w:val="fr-FR"/>
        </w:rPr>
        <w:t>均可提交国内法院。根据争端的具体主题来确定具有管辖权的法院。上文有关国内法院和法庭的一节已论及关于确保尊重人权和基本自由的正式框架</w:t>
      </w:r>
      <w:r w:rsidRPr="00926CDD">
        <w:rPr>
          <w:rFonts w:hint="eastAsia"/>
          <w:bCs/>
          <w:lang w:val="fr-FR"/>
        </w:rPr>
        <w:t>，</w:t>
      </w:r>
      <w:r w:rsidR="00B01750" w:rsidRPr="00B01750">
        <w:rPr>
          <w:rFonts w:hint="eastAsia"/>
          <w:bCs/>
          <w:lang w:val="fr-FR"/>
        </w:rPr>
        <w:t>即卢森堡司法系统的运作情况</w:t>
      </w:r>
      <w:r w:rsidRPr="00926CDD">
        <w:rPr>
          <w:rFonts w:hint="eastAsia"/>
          <w:bCs/>
          <w:lang w:val="fr-FR"/>
        </w:rPr>
        <w:t>，</w:t>
      </w:r>
      <w:r w:rsidR="00B01750" w:rsidRPr="00B01750">
        <w:rPr>
          <w:rFonts w:hint="eastAsia"/>
          <w:bCs/>
          <w:lang w:val="fr-FR"/>
        </w:rPr>
        <w:t>此处不再赘述。</w:t>
      </w:r>
    </w:p>
    <w:p w14:paraId="085B41AE" w14:textId="0343C5E9" w:rsidR="00B01750" w:rsidRPr="00B01750" w:rsidRDefault="00B01750" w:rsidP="007C5BFC">
      <w:pPr>
        <w:pStyle w:val="H23GC"/>
        <w:tabs>
          <w:tab w:val="left" w:pos="1701"/>
        </w:tabs>
        <w:rPr>
          <w:lang w:val="fr-CH"/>
        </w:rPr>
      </w:pPr>
      <w:bookmarkStart w:id="340" w:name="__RefHeading__60_636534684"/>
      <w:bookmarkStart w:id="341" w:name="__RefHeading__166_955706699"/>
      <w:bookmarkStart w:id="342" w:name="_Toc182383491"/>
      <w:bookmarkEnd w:id="340"/>
      <w:bookmarkEnd w:id="341"/>
      <w:r w:rsidRPr="00B01750">
        <w:rPr>
          <w:rFonts w:hint="eastAsia"/>
          <w:lang w:val="fr-CH"/>
        </w:rPr>
        <w:tab/>
      </w:r>
      <w:r w:rsidR="00926CDD" w:rsidRPr="00926CDD">
        <w:rPr>
          <w:rFonts w:hint="eastAsia"/>
          <w:lang w:val="fr-CH"/>
        </w:rPr>
        <w:t>1.</w:t>
      </w:r>
      <w:r w:rsidRPr="00B01750">
        <w:rPr>
          <w:rFonts w:hint="eastAsia"/>
          <w:lang w:val="fr-CH"/>
        </w:rPr>
        <w:tab/>
      </w:r>
      <w:bookmarkEnd w:id="342"/>
      <w:r w:rsidRPr="00B01750">
        <w:rPr>
          <w:rFonts w:hint="eastAsia"/>
          <w:lang w:val="fr-CH"/>
        </w:rPr>
        <w:t>人权和基本自由的主要宪法保障</w:t>
      </w:r>
    </w:p>
    <w:p w14:paraId="03895F75" w14:textId="597BAE9B" w:rsidR="00B01750" w:rsidRPr="00926CDD" w:rsidRDefault="00926CDD" w:rsidP="007C5BFC">
      <w:pPr>
        <w:pStyle w:val="SingleTxtGC"/>
        <w:tabs>
          <w:tab w:val="clear" w:pos="1565"/>
          <w:tab w:val="left" w:pos="1701"/>
        </w:tabs>
        <w:rPr>
          <w:bCs/>
          <w:lang w:val="fr-CH"/>
        </w:rPr>
      </w:pPr>
      <w:r w:rsidRPr="00926CDD">
        <w:rPr>
          <w:rFonts w:hint="eastAsia"/>
          <w:bCs/>
          <w:lang w:val="fr-CH"/>
        </w:rPr>
        <w:t>115.</w:t>
      </w:r>
      <w:r w:rsidR="00B01750" w:rsidRPr="00926CDD">
        <w:rPr>
          <w:rFonts w:hint="eastAsia"/>
          <w:bCs/>
          <w:lang w:val="fr-CH"/>
        </w:rPr>
        <w:tab/>
      </w:r>
      <w:r w:rsidR="00B01750" w:rsidRPr="00926CDD">
        <w:rPr>
          <w:rFonts w:hint="eastAsia"/>
          <w:bCs/>
          <w:lang w:val="fr-CH"/>
        </w:rPr>
        <w:t>卢森堡《宪法》是一部刚性制度的成文宪法</w:t>
      </w:r>
      <w:r w:rsidRPr="00926CDD">
        <w:rPr>
          <w:rFonts w:hint="eastAsia"/>
          <w:bCs/>
          <w:lang w:val="fr-CH"/>
        </w:rPr>
        <w:t>，</w:t>
      </w:r>
      <w:r w:rsidR="00B01750" w:rsidRPr="00926CDD">
        <w:rPr>
          <w:rFonts w:hint="eastAsia"/>
          <w:bCs/>
          <w:lang w:val="fr-CH"/>
        </w:rPr>
        <w:t>为公民权利提供了保障。这一基本法中关于卢森堡人民权利和自由的条款数量相对较多</w:t>
      </w:r>
      <w:r w:rsidRPr="00926CDD">
        <w:rPr>
          <w:rFonts w:hint="eastAsia"/>
          <w:bCs/>
          <w:lang w:val="fr-CH"/>
        </w:rPr>
        <w:t>，</w:t>
      </w:r>
      <w:r w:rsidR="00B01750" w:rsidRPr="00926CDD">
        <w:rPr>
          <w:rFonts w:hint="eastAsia"/>
          <w:bCs/>
          <w:lang w:val="fr-CH"/>
        </w:rPr>
        <w:t>突出表明国家组织重视个人的自由发展和保护个人免受当权者侵害。鉴于在卢森堡</w:t>
      </w:r>
      <w:r w:rsidRPr="00926CDD">
        <w:rPr>
          <w:rFonts w:hint="eastAsia"/>
          <w:bCs/>
          <w:lang w:val="fr-CH"/>
        </w:rPr>
        <w:t>，</w:t>
      </w:r>
      <w:r w:rsidR="00B01750" w:rsidRPr="00926CDD">
        <w:rPr>
          <w:rFonts w:hint="eastAsia"/>
          <w:bCs/>
          <w:lang w:val="fr-CH"/>
        </w:rPr>
        <w:t>《宪法》高于任何其他国内法律规范</w:t>
      </w:r>
      <w:r w:rsidRPr="00926CDD">
        <w:rPr>
          <w:rFonts w:hint="eastAsia"/>
          <w:bCs/>
          <w:lang w:val="fr-CH"/>
        </w:rPr>
        <w:t>，</w:t>
      </w:r>
      <w:r w:rsidR="00B01750" w:rsidRPr="00926CDD">
        <w:rPr>
          <w:rFonts w:hint="eastAsia"/>
          <w:bCs/>
          <w:lang w:val="fr-CH"/>
        </w:rPr>
        <w:t>这一点尤为重要。因此</w:t>
      </w:r>
      <w:r w:rsidRPr="00926CDD">
        <w:rPr>
          <w:rFonts w:hint="eastAsia"/>
          <w:bCs/>
          <w:lang w:val="fr-CH"/>
        </w:rPr>
        <w:t>，</w:t>
      </w:r>
      <w:r w:rsidR="00B01750" w:rsidRPr="00926CDD">
        <w:rPr>
          <w:rFonts w:hint="eastAsia"/>
          <w:bCs/>
          <w:lang w:val="fr-CH"/>
        </w:rPr>
        <w:t>在发生冲突时</w:t>
      </w:r>
      <w:r w:rsidRPr="00926CDD">
        <w:rPr>
          <w:rFonts w:hint="eastAsia"/>
          <w:bCs/>
          <w:lang w:val="fr-CH"/>
        </w:rPr>
        <w:t>，</w:t>
      </w:r>
      <w:r w:rsidR="00B01750" w:rsidRPr="00926CDD">
        <w:rPr>
          <w:rFonts w:hint="eastAsia"/>
          <w:bCs/>
          <w:lang w:val="fr-CH"/>
        </w:rPr>
        <w:t>《宪法》将优先于任何与之相左的国内规则。</w:t>
      </w:r>
    </w:p>
    <w:p w14:paraId="79DEE6D3" w14:textId="374609C5" w:rsidR="00FB7707" w:rsidRPr="00FB7707" w:rsidRDefault="00926CDD" w:rsidP="007B418A">
      <w:pPr>
        <w:pStyle w:val="SingleTxtGC"/>
        <w:tabs>
          <w:tab w:val="clear" w:pos="1565"/>
          <w:tab w:val="left" w:pos="1701"/>
        </w:tabs>
        <w:rPr>
          <w:bCs/>
        </w:rPr>
      </w:pPr>
      <w:r w:rsidRPr="00926CDD">
        <w:rPr>
          <w:rFonts w:hint="eastAsia"/>
          <w:bCs/>
          <w:lang w:val="fr-CH"/>
        </w:rPr>
        <w:t>116.</w:t>
      </w:r>
      <w:r w:rsidR="00FB7707" w:rsidRPr="00FB7707">
        <w:rPr>
          <w:rFonts w:hint="eastAsia"/>
          <w:bCs/>
          <w:lang w:val="fr-CH"/>
        </w:rPr>
        <w:tab/>
      </w:r>
      <w:r w:rsidR="00FB7707" w:rsidRPr="00FB7707">
        <w:rPr>
          <w:rFonts w:hint="eastAsia"/>
          <w:bCs/>
          <w:lang w:val="fr-FR"/>
        </w:rPr>
        <w:t>具体而言</w:t>
      </w:r>
      <w:r w:rsidRPr="00926CDD">
        <w:rPr>
          <w:rFonts w:hint="eastAsia"/>
          <w:bCs/>
          <w:lang w:val="fr-FR"/>
        </w:rPr>
        <w:t>，</w:t>
      </w:r>
      <w:r w:rsidR="00FB7707" w:rsidRPr="00FB7707">
        <w:rPr>
          <w:rFonts w:hint="eastAsia"/>
          <w:bCs/>
          <w:lang w:val="fr-FR"/>
        </w:rPr>
        <w:t>现行《宪法》保障所有卢森堡人的若干基本权利和自由</w:t>
      </w:r>
      <w:r w:rsidRPr="00926CDD">
        <w:rPr>
          <w:rFonts w:hint="eastAsia"/>
          <w:bCs/>
          <w:lang w:val="fr-FR"/>
        </w:rPr>
        <w:t>，</w:t>
      </w:r>
      <w:r w:rsidR="00FB7707" w:rsidRPr="00FB7707">
        <w:rPr>
          <w:rFonts w:hint="eastAsia"/>
          <w:bCs/>
          <w:lang w:val="fr-FR"/>
        </w:rPr>
        <w:t>原则上也保障居住在大公国境内的所有外国人的这些基本权利和自由。在</w:t>
      </w:r>
      <w:r w:rsidRPr="00926CDD">
        <w:rPr>
          <w:rFonts w:hint="eastAsia"/>
          <w:bCs/>
          <w:lang w:val="fr-FR"/>
        </w:rPr>
        <w:t>2</w:t>
      </w:r>
      <w:r w:rsidR="00FB7707" w:rsidRPr="00FB7707">
        <w:rPr>
          <w:rFonts w:hint="eastAsia"/>
          <w:bCs/>
          <w:lang w:val="fr-FR"/>
        </w:rPr>
        <w:t>0</w:t>
      </w:r>
      <w:r w:rsidRPr="00926CDD">
        <w:rPr>
          <w:rFonts w:hint="eastAsia"/>
          <w:bCs/>
          <w:lang w:val="fr-FR"/>
        </w:rPr>
        <w:t>23</w:t>
      </w:r>
      <w:r w:rsidR="00FB7707" w:rsidRPr="00FB7707">
        <w:rPr>
          <w:rFonts w:hint="eastAsia"/>
          <w:bCs/>
          <w:lang w:val="fr-FR"/>
        </w:rPr>
        <w:t>年</w:t>
      </w:r>
      <w:r w:rsidRPr="00926CDD">
        <w:rPr>
          <w:rFonts w:hint="eastAsia"/>
          <w:bCs/>
          <w:lang w:val="fr-FR"/>
        </w:rPr>
        <w:t>7</w:t>
      </w:r>
      <w:r w:rsidR="00FB7707" w:rsidRPr="00FB7707">
        <w:rPr>
          <w:rFonts w:hint="eastAsia"/>
          <w:bCs/>
          <w:lang w:val="fr-FR"/>
        </w:rPr>
        <w:t>月生效的最近一次宪法修订中</w:t>
      </w:r>
      <w:r w:rsidRPr="00926CDD">
        <w:rPr>
          <w:rFonts w:hint="eastAsia"/>
          <w:bCs/>
          <w:lang w:val="fr-FR"/>
        </w:rPr>
        <w:t>，</w:t>
      </w:r>
      <w:r w:rsidR="00FB7707" w:rsidRPr="00FB7707">
        <w:rPr>
          <w:rFonts w:hint="eastAsia"/>
          <w:bCs/>
          <w:lang w:val="fr-FR"/>
        </w:rPr>
        <w:t>对这些权利和自由进行了修改和加强。例如</w:t>
      </w:r>
      <w:r w:rsidRPr="00926CDD">
        <w:rPr>
          <w:rFonts w:hint="eastAsia"/>
          <w:bCs/>
          <w:lang w:val="fr-FR"/>
        </w:rPr>
        <w:t>：</w:t>
      </w:r>
    </w:p>
    <w:p w14:paraId="774A2090" w14:textId="2941198B" w:rsidR="00FB7707" w:rsidRPr="00FB7707" w:rsidRDefault="00FB7707" w:rsidP="000B2293">
      <w:pPr>
        <w:pStyle w:val="Bullet1GC"/>
        <w:tabs>
          <w:tab w:val="clear" w:pos="1996"/>
        </w:tabs>
        <w:ind w:left="2132" w:hanging="431"/>
        <w:rPr>
          <w:lang w:val="fr-FR"/>
        </w:rPr>
      </w:pPr>
      <w:r w:rsidRPr="00FB7707">
        <w:rPr>
          <w:rFonts w:hint="eastAsia"/>
          <w:lang w:val="fr-FR"/>
        </w:rPr>
        <w:t>法律面前人人平等</w:t>
      </w:r>
      <w:r w:rsidR="00926CDD" w:rsidRPr="00926CDD">
        <w:rPr>
          <w:rFonts w:hint="eastAsia"/>
          <w:lang w:val="fr-FR"/>
        </w:rPr>
        <w:t>；</w:t>
      </w:r>
    </w:p>
    <w:p w14:paraId="71D03483" w14:textId="777A779C" w:rsidR="00FB7707" w:rsidRPr="00FB7707" w:rsidRDefault="00FB7707" w:rsidP="000B2293">
      <w:pPr>
        <w:pStyle w:val="Bullet1GC"/>
        <w:tabs>
          <w:tab w:val="clear" w:pos="1996"/>
        </w:tabs>
        <w:ind w:left="2132" w:hanging="431"/>
        <w:rPr>
          <w:bCs/>
          <w:lang w:val="fr-FR"/>
        </w:rPr>
      </w:pPr>
      <w:r w:rsidRPr="00FB7707">
        <w:rPr>
          <w:rFonts w:hint="eastAsia"/>
          <w:lang w:val="fr-FR"/>
        </w:rPr>
        <w:t>个人</w:t>
      </w:r>
      <w:r w:rsidRPr="00FB7707">
        <w:rPr>
          <w:rFonts w:hint="eastAsia"/>
          <w:bCs/>
          <w:lang w:val="fr-FR"/>
        </w:rPr>
        <w:t>自由</w:t>
      </w:r>
      <w:r w:rsidR="00926CDD" w:rsidRPr="00926CDD">
        <w:rPr>
          <w:rFonts w:hint="eastAsia"/>
          <w:bCs/>
          <w:lang w:val="fr-FR"/>
        </w:rPr>
        <w:t>；</w:t>
      </w:r>
    </w:p>
    <w:p w14:paraId="5B7B7DB3" w14:textId="5E4901E6" w:rsidR="00FB7707" w:rsidRPr="00FB7707" w:rsidRDefault="00FB7707" w:rsidP="000B2293">
      <w:pPr>
        <w:pStyle w:val="Bullet1GC"/>
        <w:tabs>
          <w:tab w:val="clear" w:pos="1996"/>
        </w:tabs>
        <w:ind w:left="2132" w:hanging="431"/>
        <w:rPr>
          <w:lang w:val="fr-FR"/>
        </w:rPr>
      </w:pPr>
      <w:r w:rsidRPr="00FB7707">
        <w:rPr>
          <w:rFonts w:hint="eastAsia"/>
          <w:bCs/>
          <w:lang w:val="fr-FR"/>
        </w:rPr>
        <w:t>财产</w:t>
      </w:r>
      <w:r w:rsidRPr="00FB7707">
        <w:rPr>
          <w:rFonts w:hint="eastAsia"/>
          <w:lang w:val="fr-FR"/>
        </w:rPr>
        <w:t>不受侵犯</w:t>
      </w:r>
      <w:r w:rsidR="00926CDD" w:rsidRPr="007B5B83">
        <w:rPr>
          <w:rFonts w:hint="eastAsia"/>
          <w:lang w:val="fr-FR"/>
        </w:rPr>
        <w:t>；</w:t>
      </w:r>
    </w:p>
    <w:p w14:paraId="2B921C76" w14:textId="2EF67821" w:rsidR="00FB7707" w:rsidRPr="00FB7707" w:rsidRDefault="00FB7707" w:rsidP="000B2293">
      <w:pPr>
        <w:pStyle w:val="Bullet1GC"/>
        <w:tabs>
          <w:tab w:val="clear" w:pos="1996"/>
        </w:tabs>
        <w:ind w:left="2132" w:hanging="431"/>
        <w:rPr>
          <w:lang w:val="fr-FR"/>
        </w:rPr>
      </w:pPr>
      <w:r w:rsidRPr="00FB7707">
        <w:rPr>
          <w:rFonts w:hint="eastAsia"/>
          <w:lang w:val="fr-FR"/>
        </w:rPr>
        <w:t>通信不受侵犯</w:t>
      </w:r>
      <w:r w:rsidR="00926CDD" w:rsidRPr="007B5B83">
        <w:rPr>
          <w:rFonts w:hint="eastAsia"/>
          <w:lang w:val="fr-FR"/>
        </w:rPr>
        <w:t>；</w:t>
      </w:r>
    </w:p>
    <w:p w14:paraId="1F5AABF1" w14:textId="71F8B829" w:rsidR="00FB7707" w:rsidRPr="00FB7707" w:rsidRDefault="00FB7707" w:rsidP="000B2293">
      <w:pPr>
        <w:pStyle w:val="Bullet1GC"/>
        <w:tabs>
          <w:tab w:val="clear" w:pos="1996"/>
        </w:tabs>
        <w:ind w:left="2132" w:hanging="431"/>
        <w:rPr>
          <w:lang w:val="fr-FR"/>
        </w:rPr>
      </w:pPr>
      <w:r w:rsidRPr="00FB7707">
        <w:rPr>
          <w:rFonts w:hint="eastAsia"/>
          <w:lang w:val="fr-FR"/>
        </w:rPr>
        <w:t>向公共主管部门提交由一人或多人签署的请愿书的权利</w:t>
      </w:r>
      <w:r w:rsidR="00926CDD" w:rsidRPr="007B5B83">
        <w:rPr>
          <w:rFonts w:hint="eastAsia"/>
          <w:lang w:val="fr-FR"/>
        </w:rPr>
        <w:t>；</w:t>
      </w:r>
    </w:p>
    <w:p w14:paraId="7483048E" w14:textId="2ADA6E51" w:rsidR="00FB7707" w:rsidRPr="00FB7707" w:rsidRDefault="00FB7707" w:rsidP="000B2293">
      <w:pPr>
        <w:pStyle w:val="Bullet1GC"/>
        <w:tabs>
          <w:tab w:val="clear" w:pos="1996"/>
        </w:tabs>
        <w:ind w:left="2132" w:hanging="431"/>
        <w:rPr>
          <w:lang w:val="fr-FR"/>
        </w:rPr>
      </w:pPr>
      <w:r w:rsidRPr="00FB7707">
        <w:rPr>
          <w:rFonts w:hint="eastAsia"/>
          <w:lang w:val="fr-FR"/>
        </w:rPr>
        <w:t>和平集会自由</w:t>
      </w:r>
      <w:r w:rsidR="00926CDD" w:rsidRPr="007B5B83">
        <w:rPr>
          <w:rFonts w:hint="eastAsia"/>
          <w:lang w:val="fr-FR"/>
        </w:rPr>
        <w:t>；</w:t>
      </w:r>
    </w:p>
    <w:p w14:paraId="6152AAC7" w14:textId="23D6C4B9" w:rsidR="00FB7707" w:rsidRPr="00FB7707" w:rsidRDefault="00FB7707" w:rsidP="000B2293">
      <w:pPr>
        <w:pStyle w:val="Bullet1GC"/>
        <w:tabs>
          <w:tab w:val="clear" w:pos="1996"/>
        </w:tabs>
        <w:ind w:left="2132" w:hanging="431"/>
        <w:rPr>
          <w:lang w:val="fr-FR"/>
        </w:rPr>
      </w:pPr>
      <w:r w:rsidRPr="00FB7707">
        <w:rPr>
          <w:rFonts w:hint="eastAsia"/>
          <w:lang w:val="fr-FR"/>
        </w:rPr>
        <w:t>结社自由</w:t>
      </w:r>
      <w:r w:rsidR="00926CDD" w:rsidRPr="007B5B83">
        <w:rPr>
          <w:rFonts w:hint="eastAsia"/>
          <w:lang w:val="fr-FR"/>
        </w:rPr>
        <w:t>；</w:t>
      </w:r>
    </w:p>
    <w:p w14:paraId="3B6E836A" w14:textId="67E4633A" w:rsidR="00FB7707" w:rsidRPr="00FB7707" w:rsidRDefault="00FB7707" w:rsidP="000B2293">
      <w:pPr>
        <w:pStyle w:val="Bullet1GC"/>
        <w:tabs>
          <w:tab w:val="clear" w:pos="1996"/>
        </w:tabs>
        <w:ind w:left="2132" w:hanging="431"/>
        <w:rPr>
          <w:lang w:val="fr-FR"/>
        </w:rPr>
      </w:pPr>
      <w:r w:rsidRPr="00FB7707">
        <w:rPr>
          <w:rFonts w:hint="eastAsia"/>
          <w:lang w:val="fr-FR"/>
        </w:rPr>
        <w:t>工会自由</w:t>
      </w:r>
      <w:r w:rsidR="00926CDD" w:rsidRPr="007B5B83">
        <w:rPr>
          <w:rFonts w:hint="eastAsia"/>
          <w:lang w:val="fr-FR"/>
        </w:rPr>
        <w:t>；</w:t>
      </w:r>
    </w:p>
    <w:p w14:paraId="19B43B4C" w14:textId="32CA8F0E" w:rsidR="00FB7707" w:rsidRPr="00FB7707" w:rsidRDefault="00FB7707" w:rsidP="000B2293">
      <w:pPr>
        <w:pStyle w:val="Bullet1GC"/>
        <w:tabs>
          <w:tab w:val="clear" w:pos="1996"/>
        </w:tabs>
        <w:ind w:left="2132" w:hanging="431"/>
        <w:rPr>
          <w:lang w:val="fr-FR"/>
        </w:rPr>
      </w:pPr>
      <w:r w:rsidRPr="00FB7707">
        <w:rPr>
          <w:rFonts w:hint="eastAsia"/>
          <w:lang w:val="fr-FR"/>
        </w:rPr>
        <w:t>庇护权</w:t>
      </w:r>
      <w:r w:rsidR="00926CDD" w:rsidRPr="007B5B83">
        <w:rPr>
          <w:rFonts w:hint="eastAsia"/>
          <w:lang w:val="fr-FR"/>
        </w:rPr>
        <w:t>；</w:t>
      </w:r>
    </w:p>
    <w:p w14:paraId="32539885" w14:textId="439DB87D" w:rsidR="00FB7707" w:rsidRPr="00FB7707" w:rsidRDefault="00FB7707" w:rsidP="000B2293">
      <w:pPr>
        <w:pStyle w:val="Bullet1GC"/>
        <w:tabs>
          <w:tab w:val="clear" w:pos="1996"/>
        </w:tabs>
        <w:ind w:left="2132" w:hanging="431"/>
        <w:rPr>
          <w:bCs/>
          <w:lang w:val="fr-FR"/>
        </w:rPr>
      </w:pPr>
      <w:r w:rsidRPr="00FB7707">
        <w:rPr>
          <w:rFonts w:hint="eastAsia"/>
          <w:lang w:val="fr-FR"/>
        </w:rPr>
        <w:t>保护人文和自然环境</w:t>
      </w:r>
      <w:r w:rsidR="00926CDD" w:rsidRPr="00926CDD">
        <w:rPr>
          <w:rFonts w:hint="eastAsia"/>
          <w:bCs/>
          <w:lang w:val="fr-FR"/>
        </w:rPr>
        <w:t>；</w:t>
      </w:r>
    </w:p>
    <w:p w14:paraId="4C0EEBD9" w14:textId="73A8F572" w:rsidR="00FB7707" w:rsidRPr="00FB7707" w:rsidRDefault="00FB7707" w:rsidP="000B2293">
      <w:pPr>
        <w:pStyle w:val="Bullet1GC"/>
        <w:tabs>
          <w:tab w:val="clear" w:pos="1996"/>
        </w:tabs>
        <w:ind w:left="2132" w:hanging="431"/>
        <w:rPr>
          <w:bCs/>
          <w:lang w:val="fr-FR"/>
        </w:rPr>
      </w:pPr>
      <w:r w:rsidRPr="00FB7707">
        <w:rPr>
          <w:rFonts w:hint="eastAsia"/>
          <w:bCs/>
          <w:lang w:val="fr-FR"/>
        </w:rPr>
        <w:lastRenderedPageBreak/>
        <w:t>获得</w:t>
      </w:r>
      <w:r w:rsidRPr="00FB7707">
        <w:rPr>
          <w:rFonts w:hint="eastAsia"/>
          <w:lang w:val="fr-FR"/>
        </w:rPr>
        <w:t>文化</w:t>
      </w:r>
      <w:r w:rsidRPr="00FB7707">
        <w:rPr>
          <w:rFonts w:hint="eastAsia"/>
          <w:bCs/>
          <w:lang w:val="fr-FR"/>
        </w:rPr>
        <w:t>和文化发展的机会。</w:t>
      </w:r>
    </w:p>
    <w:p w14:paraId="737AD33F" w14:textId="12DE76BE" w:rsidR="00FB7707" w:rsidRPr="00FB7707" w:rsidRDefault="00926CDD" w:rsidP="007C5BFC">
      <w:pPr>
        <w:pStyle w:val="SingleTxtGC"/>
        <w:tabs>
          <w:tab w:val="clear" w:pos="1565"/>
          <w:tab w:val="left" w:pos="1701"/>
        </w:tabs>
        <w:rPr>
          <w:bCs/>
          <w:lang w:val="fr-FR"/>
        </w:rPr>
      </w:pPr>
      <w:r w:rsidRPr="00926CDD">
        <w:rPr>
          <w:rFonts w:hint="eastAsia"/>
          <w:bCs/>
          <w:lang w:val="fr-CH"/>
        </w:rPr>
        <w:t>117.</w:t>
      </w:r>
      <w:r w:rsidR="00FB7707" w:rsidRPr="00FB7707">
        <w:rPr>
          <w:rFonts w:hint="eastAsia"/>
          <w:bCs/>
          <w:lang w:val="fr-CH"/>
        </w:rPr>
        <w:tab/>
      </w:r>
      <w:r w:rsidR="00FB7707" w:rsidRPr="00FB7707">
        <w:rPr>
          <w:rFonts w:hint="eastAsia"/>
          <w:bCs/>
          <w:lang w:val="fr-FR"/>
        </w:rPr>
        <w:t>此外</w:t>
      </w:r>
      <w:r w:rsidRPr="00926CDD">
        <w:rPr>
          <w:rFonts w:hint="eastAsia"/>
          <w:bCs/>
          <w:lang w:val="fr-FR"/>
        </w:rPr>
        <w:t>，</w:t>
      </w:r>
      <w:r w:rsidR="00FB7707" w:rsidRPr="00FB7707">
        <w:rPr>
          <w:rFonts w:hint="eastAsia"/>
          <w:bCs/>
          <w:lang w:val="fr-FR"/>
        </w:rPr>
        <w:t>每一位公民都有权禁止他人进入自己的住所。除法律规定的情况和方式外</w:t>
      </w:r>
      <w:r w:rsidRPr="00926CDD">
        <w:rPr>
          <w:rFonts w:hint="eastAsia"/>
          <w:bCs/>
          <w:lang w:val="fr-FR"/>
        </w:rPr>
        <w:t>，</w:t>
      </w:r>
      <w:r w:rsidR="00FB7707" w:rsidRPr="00FB7707">
        <w:rPr>
          <w:rFonts w:hint="eastAsia"/>
          <w:bCs/>
          <w:lang w:val="fr-FR"/>
        </w:rPr>
        <w:t>一概不得进入他人住所。意见自由和新闻自由受到保障</w:t>
      </w:r>
      <w:r w:rsidRPr="00926CDD">
        <w:rPr>
          <w:rFonts w:hint="eastAsia"/>
          <w:bCs/>
          <w:lang w:val="fr-FR"/>
        </w:rPr>
        <w:t>，</w:t>
      </w:r>
      <w:r w:rsidR="00FB7707" w:rsidRPr="00FB7707">
        <w:rPr>
          <w:rFonts w:hint="eastAsia"/>
          <w:bCs/>
          <w:lang w:val="fr-FR"/>
        </w:rPr>
        <w:t>但滥用这些自由的情况除外</w:t>
      </w:r>
      <w:r w:rsidRPr="00926CDD">
        <w:rPr>
          <w:rFonts w:hint="eastAsia"/>
          <w:bCs/>
          <w:lang w:val="fr-FR"/>
        </w:rPr>
        <w:t>，</w:t>
      </w:r>
      <w:r w:rsidR="00FB7707" w:rsidRPr="00FB7707">
        <w:rPr>
          <w:rFonts w:hint="eastAsia"/>
          <w:bCs/>
          <w:lang w:val="fr-FR"/>
        </w:rPr>
        <w:t>如煽动违法犯罪或损害他人荣誉和名誉。</w:t>
      </w:r>
    </w:p>
    <w:p w14:paraId="4A071BE9" w14:textId="60E831C0" w:rsidR="00FB7707" w:rsidRPr="00FB7707" w:rsidRDefault="00926CDD" w:rsidP="007C5BFC">
      <w:pPr>
        <w:pStyle w:val="SingleTxtGC"/>
        <w:tabs>
          <w:tab w:val="clear" w:pos="1565"/>
          <w:tab w:val="left" w:pos="1701"/>
        </w:tabs>
        <w:rPr>
          <w:bCs/>
          <w:lang w:val="fr-FR"/>
        </w:rPr>
      </w:pPr>
      <w:r w:rsidRPr="00926CDD">
        <w:rPr>
          <w:rFonts w:hint="eastAsia"/>
          <w:bCs/>
          <w:lang w:val="fr-CH"/>
        </w:rPr>
        <w:t>118.</w:t>
      </w:r>
      <w:r w:rsidR="00FB7707" w:rsidRPr="00FB7707">
        <w:rPr>
          <w:rFonts w:hint="eastAsia"/>
          <w:bCs/>
          <w:lang w:val="fr-CH"/>
        </w:rPr>
        <w:tab/>
      </w:r>
      <w:r w:rsidR="00FB7707" w:rsidRPr="00FB7707">
        <w:rPr>
          <w:rFonts w:hint="eastAsia"/>
          <w:bCs/>
          <w:lang w:val="fr-FR"/>
        </w:rPr>
        <w:t>《宪法》保障信仰自由</w:t>
      </w:r>
      <w:r w:rsidRPr="00926CDD">
        <w:rPr>
          <w:rFonts w:hint="eastAsia"/>
          <w:bCs/>
          <w:lang w:val="fr-FR"/>
        </w:rPr>
        <w:t>，</w:t>
      </w:r>
      <w:r w:rsidR="00FB7707" w:rsidRPr="00FB7707">
        <w:rPr>
          <w:rFonts w:hint="eastAsia"/>
          <w:bCs/>
          <w:lang w:val="fr-FR"/>
        </w:rPr>
        <w:t>公开从事宗教活动的自由</w:t>
      </w:r>
      <w:r w:rsidRPr="00926CDD">
        <w:rPr>
          <w:rFonts w:hint="eastAsia"/>
          <w:bCs/>
          <w:lang w:val="fr-FR"/>
        </w:rPr>
        <w:t>，</w:t>
      </w:r>
      <w:r w:rsidR="00FB7707" w:rsidRPr="00FB7707">
        <w:rPr>
          <w:rFonts w:hint="eastAsia"/>
          <w:bCs/>
          <w:lang w:val="fr-FR"/>
        </w:rPr>
        <w:t>以及表达宗教观点的自由。另一方面</w:t>
      </w:r>
      <w:r w:rsidRPr="00926CDD">
        <w:rPr>
          <w:rFonts w:hint="eastAsia"/>
          <w:bCs/>
          <w:lang w:val="fr-FR"/>
        </w:rPr>
        <w:t>，</w:t>
      </w:r>
      <w:r w:rsidR="00FB7707" w:rsidRPr="00FB7707">
        <w:rPr>
          <w:rFonts w:hint="eastAsia"/>
          <w:bCs/>
          <w:lang w:val="fr-FR"/>
        </w:rPr>
        <w:t>《宪法》也保障良心自由</w:t>
      </w:r>
      <w:r w:rsidRPr="00926CDD">
        <w:rPr>
          <w:rFonts w:hint="eastAsia"/>
          <w:bCs/>
          <w:lang w:val="fr-FR"/>
        </w:rPr>
        <w:t>，</w:t>
      </w:r>
      <w:r w:rsidR="00FB7707" w:rsidRPr="00FB7707">
        <w:rPr>
          <w:rFonts w:hint="eastAsia"/>
          <w:bCs/>
          <w:lang w:val="fr-FR"/>
        </w:rPr>
        <w:t>规定不得强迫任何人以任何方式参加宗教活动和仪式</w:t>
      </w:r>
      <w:bookmarkStart w:id="343" w:name="_Hlk40278840"/>
      <w:r w:rsidR="00FB7707" w:rsidRPr="00FB7707">
        <w:rPr>
          <w:rFonts w:hint="eastAsia"/>
          <w:bCs/>
          <w:lang w:val="fr-FR"/>
        </w:rPr>
        <w:t>或</w:t>
      </w:r>
      <w:bookmarkEnd w:id="343"/>
      <w:r w:rsidR="00FB7707" w:rsidRPr="00FB7707">
        <w:rPr>
          <w:rFonts w:hint="eastAsia"/>
          <w:bCs/>
          <w:lang w:val="fr-FR"/>
        </w:rPr>
        <w:t>遵守宗教休息日。</w:t>
      </w:r>
    </w:p>
    <w:p w14:paraId="0DC69596" w14:textId="32325ACC" w:rsidR="00FB7707" w:rsidRPr="00FB7707" w:rsidRDefault="00926CDD" w:rsidP="007C5BFC">
      <w:pPr>
        <w:pStyle w:val="SingleTxtGC"/>
        <w:tabs>
          <w:tab w:val="clear" w:pos="1565"/>
          <w:tab w:val="left" w:pos="1701"/>
        </w:tabs>
        <w:rPr>
          <w:bCs/>
          <w:lang w:val="fr-FR"/>
        </w:rPr>
      </w:pPr>
      <w:r w:rsidRPr="00926CDD">
        <w:rPr>
          <w:rFonts w:hint="eastAsia"/>
          <w:bCs/>
          <w:lang w:val="fr-CH"/>
        </w:rPr>
        <w:t>119.</w:t>
      </w:r>
      <w:r w:rsidR="00FB7707" w:rsidRPr="00FB7707">
        <w:rPr>
          <w:rFonts w:hint="eastAsia"/>
          <w:bCs/>
          <w:lang w:val="fr-CH"/>
        </w:rPr>
        <w:tab/>
      </w:r>
      <w:r w:rsidR="00FB7707" w:rsidRPr="00FB7707">
        <w:rPr>
          <w:rFonts w:hint="eastAsia"/>
          <w:bCs/>
          <w:lang w:val="fr-FR"/>
        </w:rPr>
        <w:t>《宪法》保障所有人的受教育权</w:t>
      </w:r>
      <w:r w:rsidRPr="00926CDD">
        <w:rPr>
          <w:rFonts w:hint="eastAsia"/>
          <w:bCs/>
          <w:lang w:val="fr-FR"/>
        </w:rPr>
        <w:t>，</w:t>
      </w:r>
      <w:r w:rsidR="00FB7707" w:rsidRPr="00FB7707">
        <w:rPr>
          <w:rFonts w:hint="eastAsia"/>
          <w:bCs/>
          <w:lang w:val="fr-FR"/>
        </w:rPr>
        <w:t>国家负责组织开展教育并保障受教育机会。公立初等和中等教育是免费的。</w:t>
      </w:r>
    </w:p>
    <w:p w14:paraId="16654A1A" w14:textId="65AAA89F" w:rsidR="00FB7707" w:rsidRPr="00FB7707" w:rsidRDefault="00926CDD" w:rsidP="007C5BFC">
      <w:pPr>
        <w:pStyle w:val="SingleTxtGC"/>
        <w:tabs>
          <w:tab w:val="clear" w:pos="1565"/>
          <w:tab w:val="left" w:pos="1701"/>
        </w:tabs>
        <w:rPr>
          <w:bCs/>
          <w:lang w:val="fr-FR"/>
        </w:rPr>
      </w:pPr>
      <w:r w:rsidRPr="00926CDD">
        <w:rPr>
          <w:rFonts w:hint="eastAsia"/>
          <w:bCs/>
          <w:lang w:val="fr-CH"/>
        </w:rPr>
        <w:t>120.</w:t>
      </w:r>
      <w:r w:rsidR="00FB7707" w:rsidRPr="00FB7707">
        <w:rPr>
          <w:rFonts w:hint="eastAsia"/>
          <w:bCs/>
          <w:lang w:val="fr-CH"/>
        </w:rPr>
        <w:tab/>
      </w:r>
      <w:r w:rsidR="00FB7707" w:rsidRPr="00FB7707">
        <w:rPr>
          <w:rFonts w:hint="eastAsia"/>
          <w:bCs/>
          <w:lang w:val="fr-FR"/>
        </w:rPr>
        <w:t>最后</w:t>
      </w:r>
      <w:r w:rsidRPr="00926CDD">
        <w:rPr>
          <w:rFonts w:hint="eastAsia"/>
          <w:bCs/>
          <w:lang w:val="fr-FR"/>
        </w:rPr>
        <w:t>，</w:t>
      </w:r>
      <w:r w:rsidR="00FB7707" w:rsidRPr="00FB7707">
        <w:rPr>
          <w:rFonts w:hint="eastAsia"/>
          <w:bCs/>
          <w:lang w:val="fr-FR"/>
        </w:rPr>
        <w:t>《宪法》不仅保护有偿劳动和工会自由</w:t>
      </w:r>
      <w:r w:rsidRPr="00926CDD">
        <w:rPr>
          <w:rFonts w:hint="eastAsia"/>
          <w:bCs/>
          <w:lang w:val="fr-FR"/>
        </w:rPr>
        <w:t>，</w:t>
      </w:r>
      <w:r w:rsidR="00FB7707" w:rsidRPr="00FB7707">
        <w:rPr>
          <w:rFonts w:hint="eastAsia"/>
          <w:bCs/>
          <w:lang w:val="fr-FR"/>
        </w:rPr>
        <w:t>还</w:t>
      </w:r>
      <w:r w:rsidR="00FB7707" w:rsidRPr="00FB7707">
        <w:rPr>
          <w:rFonts w:hint="eastAsia"/>
          <w:bCs/>
          <w:lang w:val="fr-LU"/>
        </w:rPr>
        <w:t>保障所有职业、贸易、工业、自由职业和农业劳动。</w:t>
      </w:r>
      <w:r w:rsidR="00FB7707" w:rsidRPr="00FB7707">
        <w:rPr>
          <w:rFonts w:hint="eastAsia"/>
          <w:bCs/>
          <w:lang w:val="fr-FR"/>
        </w:rPr>
        <w:t>《宪法》还要求立法机关就劳动者的社会保障、健康保护和权利</w:t>
      </w:r>
      <w:proofErr w:type="gramStart"/>
      <w:r w:rsidR="00FB7707" w:rsidRPr="00FB7707">
        <w:rPr>
          <w:rFonts w:hint="eastAsia"/>
          <w:bCs/>
          <w:lang w:val="fr-FR"/>
        </w:rPr>
        <w:t>作出</w:t>
      </w:r>
      <w:proofErr w:type="gramEnd"/>
      <w:r w:rsidR="00FB7707" w:rsidRPr="00FB7707">
        <w:rPr>
          <w:rFonts w:hint="eastAsia"/>
          <w:bCs/>
          <w:lang w:val="fr-FR"/>
        </w:rPr>
        <w:t>安排。</w:t>
      </w:r>
    </w:p>
    <w:p w14:paraId="46D87A2C" w14:textId="134FD96E" w:rsidR="00FB7707" w:rsidRPr="00FB7707" w:rsidRDefault="00926CDD" w:rsidP="007C5BFC">
      <w:pPr>
        <w:pStyle w:val="SingleTxtGC"/>
        <w:tabs>
          <w:tab w:val="clear" w:pos="1565"/>
          <w:tab w:val="left" w:pos="1701"/>
        </w:tabs>
        <w:rPr>
          <w:bCs/>
          <w:lang w:val="fr-FR"/>
        </w:rPr>
      </w:pPr>
      <w:r w:rsidRPr="00926CDD">
        <w:rPr>
          <w:rFonts w:hint="eastAsia"/>
          <w:bCs/>
          <w:lang w:val="fr-CH"/>
        </w:rPr>
        <w:t>121.</w:t>
      </w:r>
      <w:r w:rsidR="00FB7707" w:rsidRPr="00FB7707">
        <w:rPr>
          <w:rFonts w:hint="eastAsia"/>
          <w:bCs/>
          <w:lang w:val="fr-CH"/>
        </w:rPr>
        <w:tab/>
      </w:r>
      <w:r w:rsidR="00FB7707" w:rsidRPr="00FB7707">
        <w:rPr>
          <w:rFonts w:hint="eastAsia"/>
          <w:bCs/>
          <w:lang w:val="fr-FR"/>
        </w:rPr>
        <w:t>《宪法》只能通过非常严格的程序</w:t>
      </w:r>
      <w:r w:rsidRPr="00926CDD">
        <w:rPr>
          <w:rFonts w:hint="eastAsia"/>
          <w:bCs/>
          <w:lang w:val="fr-FR"/>
        </w:rPr>
        <w:t>(</w:t>
      </w:r>
      <w:r w:rsidR="00FB7707" w:rsidRPr="00FB7707">
        <w:rPr>
          <w:rFonts w:hint="eastAsia"/>
          <w:bCs/>
          <w:lang w:val="fr-FR"/>
        </w:rPr>
        <w:t>连续两次以三分之二多数表决通过</w:t>
      </w:r>
      <w:r w:rsidRPr="00926CDD">
        <w:rPr>
          <w:rFonts w:hint="eastAsia"/>
          <w:bCs/>
          <w:lang w:val="fr-FR"/>
        </w:rPr>
        <w:t>)</w:t>
      </w:r>
      <w:r w:rsidR="00FB7707" w:rsidRPr="00FB7707">
        <w:rPr>
          <w:rFonts w:hint="eastAsia"/>
          <w:bCs/>
          <w:lang w:val="fr-FR"/>
        </w:rPr>
        <w:t>进行修订</w:t>
      </w:r>
      <w:r w:rsidRPr="00926CDD">
        <w:rPr>
          <w:rFonts w:hint="eastAsia"/>
          <w:bCs/>
          <w:lang w:val="fr-FR"/>
        </w:rPr>
        <w:t>，</w:t>
      </w:r>
      <w:r w:rsidR="00FB7707" w:rsidRPr="00FB7707">
        <w:rPr>
          <w:rFonts w:hint="eastAsia"/>
          <w:bCs/>
          <w:lang w:val="fr-FR"/>
        </w:rPr>
        <w:t>因此《宪法》规定的保障</w:t>
      </w:r>
      <w:r w:rsidRPr="00926CDD">
        <w:rPr>
          <w:rFonts w:hint="eastAsia"/>
          <w:bCs/>
          <w:lang w:val="fr-FR"/>
        </w:rPr>
        <w:t>，</w:t>
      </w:r>
      <w:r w:rsidR="00FB7707" w:rsidRPr="00FB7707">
        <w:rPr>
          <w:rFonts w:hint="eastAsia"/>
          <w:bCs/>
          <w:lang w:val="fr-FR"/>
        </w:rPr>
        <w:t>包括人权领域的保障得到充分遵守。</w:t>
      </w:r>
    </w:p>
    <w:p w14:paraId="79D3C2B2" w14:textId="4DC60C4A" w:rsidR="00FB7707" w:rsidRPr="00FB7707" w:rsidRDefault="00FB7707" w:rsidP="008F0D5C">
      <w:pPr>
        <w:pStyle w:val="H23GC"/>
        <w:rPr>
          <w:lang w:val="fr-CH"/>
        </w:rPr>
      </w:pPr>
      <w:bookmarkStart w:id="344" w:name="__RefHeading__62_636534684"/>
      <w:bookmarkStart w:id="345" w:name="__RefHeading__132_955706699"/>
      <w:bookmarkStart w:id="346" w:name="_Toc182383492"/>
      <w:bookmarkEnd w:id="344"/>
      <w:bookmarkEnd w:id="345"/>
      <w:r w:rsidRPr="00FB7707">
        <w:rPr>
          <w:rFonts w:hint="eastAsia"/>
          <w:lang w:val="fr-CH"/>
        </w:rPr>
        <w:tab/>
      </w:r>
      <w:r w:rsidR="00926CDD" w:rsidRPr="00926CDD">
        <w:rPr>
          <w:rFonts w:hint="eastAsia"/>
          <w:lang w:val="fr-CH"/>
        </w:rPr>
        <w:t>2.</w:t>
      </w:r>
      <w:r w:rsidRPr="00FB7707">
        <w:rPr>
          <w:rFonts w:hint="eastAsia"/>
          <w:lang w:val="fr-CH"/>
        </w:rPr>
        <w:tab/>
      </w:r>
      <w:bookmarkEnd w:id="346"/>
      <w:r w:rsidRPr="00FB7707">
        <w:rPr>
          <w:rFonts w:hint="eastAsia"/>
          <w:lang w:val="fr-CH"/>
        </w:rPr>
        <w:t>条约、公约和议定书的范围</w:t>
      </w:r>
    </w:p>
    <w:p w14:paraId="4BE12944" w14:textId="5DCC1B5E" w:rsidR="00FB7707" w:rsidRPr="00FB7707" w:rsidRDefault="00926CDD" w:rsidP="007C5BFC">
      <w:pPr>
        <w:pStyle w:val="SingleTxtGC"/>
        <w:tabs>
          <w:tab w:val="clear" w:pos="1565"/>
          <w:tab w:val="left" w:pos="1701"/>
        </w:tabs>
        <w:rPr>
          <w:bCs/>
          <w:lang w:val="fr-FR"/>
        </w:rPr>
      </w:pPr>
      <w:r w:rsidRPr="00926CDD">
        <w:rPr>
          <w:rFonts w:hint="eastAsia"/>
          <w:bCs/>
          <w:lang w:val="fr-CH"/>
        </w:rPr>
        <w:t>122.</w:t>
      </w:r>
      <w:r w:rsidR="00FB7707" w:rsidRPr="00FB7707">
        <w:rPr>
          <w:rFonts w:hint="eastAsia"/>
          <w:bCs/>
          <w:lang w:val="fr-CH"/>
        </w:rPr>
        <w:tab/>
      </w:r>
      <w:r w:rsidR="00FB7707" w:rsidRPr="00FB7707">
        <w:rPr>
          <w:rFonts w:hint="eastAsia"/>
          <w:bCs/>
          <w:lang w:val="fr-FR"/>
        </w:rPr>
        <w:t>国际文书可直接适用于国内法律秩序</w:t>
      </w:r>
      <w:r w:rsidRPr="00926CDD">
        <w:rPr>
          <w:rFonts w:hint="eastAsia"/>
          <w:bCs/>
          <w:lang w:val="fr-FR"/>
        </w:rPr>
        <w:t>(</w:t>
      </w:r>
      <w:r w:rsidRPr="00926CDD">
        <w:rPr>
          <w:rFonts w:hint="eastAsia"/>
          <w:bCs/>
          <w:lang w:val="fr-FR"/>
        </w:rPr>
        <w:t>“</w:t>
      </w:r>
      <w:r w:rsidR="00FB7707" w:rsidRPr="00FB7707">
        <w:rPr>
          <w:rFonts w:hint="eastAsia"/>
          <w:bCs/>
          <w:lang w:val="fr-FR"/>
        </w:rPr>
        <w:t>自动执行</w:t>
      </w:r>
      <w:r w:rsidRPr="00926CDD">
        <w:rPr>
          <w:rFonts w:hint="eastAsia"/>
          <w:bCs/>
          <w:lang w:val="fr-FR"/>
        </w:rPr>
        <w:t>”</w:t>
      </w:r>
      <w:r w:rsidRPr="00926CDD">
        <w:rPr>
          <w:rFonts w:hint="eastAsia"/>
          <w:bCs/>
          <w:lang w:val="fr-FR"/>
        </w:rPr>
        <w:t>)</w:t>
      </w:r>
      <w:r w:rsidR="00FB7707" w:rsidRPr="00FB7707">
        <w:rPr>
          <w:rFonts w:hint="eastAsia"/>
          <w:bCs/>
          <w:lang w:val="fr-FR"/>
        </w:rPr>
        <w:t>而无需实施</w:t>
      </w:r>
      <w:r w:rsidRPr="00926CDD">
        <w:rPr>
          <w:rFonts w:hint="eastAsia"/>
          <w:bCs/>
          <w:lang w:val="fr-FR"/>
        </w:rPr>
        <w:t>，</w:t>
      </w:r>
      <w:r w:rsidR="00FB7707" w:rsidRPr="00FB7707">
        <w:rPr>
          <w:rFonts w:hint="eastAsia"/>
          <w:bCs/>
          <w:lang w:val="fr-FR"/>
        </w:rPr>
        <w:t>除非另有明文规定。因此</w:t>
      </w:r>
      <w:r w:rsidRPr="00926CDD">
        <w:rPr>
          <w:rFonts w:hint="eastAsia"/>
          <w:bCs/>
          <w:lang w:val="fr-FR"/>
        </w:rPr>
        <w:t>，</w:t>
      </w:r>
      <w:r w:rsidR="00FB7707" w:rsidRPr="00FB7707">
        <w:rPr>
          <w:rFonts w:hint="eastAsia"/>
          <w:bCs/>
          <w:lang w:val="fr-FR"/>
        </w:rPr>
        <w:t>这些文书直接为国家主权主体创设了权利和义务</w:t>
      </w:r>
      <w:r w:rsidRPr="00926CDD">
        <w:rPr>
          <w:rFonts w:hint="eastAsia"/>
          <w:bCs/>
          <w:lang w:val="fr-FR"/>
        </w:rPr>
        <w:t>，</w:t>
      </w:r>
      <w:r w:rsidR="00FB7707" w:rsidRPr="00FB7707">
        <w:rPr>
          <w:rFonts w:hint="eastAsia"/>
          <w:bCs/>
          <w:lang w:val="fr-FR"/>
        </w:rPr>
        <w:t>无需进一步转化即可由国内行政法院和司法法院适用。如果国内法院对国际文书并不知情</w:t>
      </w:r>
      <w:r w:rsidRPr="00926CDD">
        <w:rPr>
          <w:rFonts w:hint="eastAsia"/>
          <w:bCs/>
          <w:lang w:val="fr-FR"/>
        </w:rPr>
        <w:t>，</w:t>
      </w:r>
      <w:r w:rsidR="00FB7707" w:rsidRPr="00FB7707">
        <w:rPr>
          <w:rFonts w:hint="eastAsia"/>
          <w:bCs/>
          <w:lang w:val="fr-FR"/>
        </w:rPr>
        <w:t>可以提起上诉和撤销原判上诉。</w:t>
      </w:r>
    </w:p>
    <w:p w14:paraId="17F8E042" w14:textId="797F6EB5" w:rsidR="00FB7707" w:rsidRPr="00FB7707" w:rsidRDefault="00926CDD" w:rsidP="007C5BFC">
      <w:pPr>
        <w:pStyle w:val="SingleTxtGC"/>
        <w:tabs>
          <w:tab w:val="clear" w:pos="1565"/>
          <w:tab w:val="left" w:pos="1701"/>
        </w:tabs>
        <w:rPr>
          <w:bCs/>
          <w:lang w:val="fr-FR"/>
        </w:rPr>
      </w:pPr>
      <w:r w:rsidRPr="00926CDD">
        <w:rPr>
          <w:rFonts w:hint="eastAsia"/>
          <w:bCs/>
          <w:lang w:val="fr-CH"/>
        </w:rPr>
        <w:t>123.</w:t>
      </w:r>
      <w:r w:rsidR="00FB7707" w:rsidRPr="00FB7707">
        <w:rPr>
          <w:rFonts w:hint="eastAsia"/>
          <w:bCs/>
          <w:lang w:val="fr-CH"/>
        </w:rPr>
        <w:tab/>
      </w:r>
      <w:r w:rsidR="00FB7707" w:rsidRPr="00FB7707">
        <w:rPr>
          <w:rFonts w:hint="eastAsia"/>
          <w:bCs/>
          <w:lang w:val="fr-LU"/>
        </w:rPr>
        <w:t>关于国际法和国内法之间的关系</w:t>
      </w:r>
      <w:r w:rsidRPr="00926CDD">
        <w:rPr>
          <w:rFonts w:hint="eastAsia"/>
          <w:bCs/>
          <w:lang w:val="fr-LU"/>
        </w:rPr>
        <w:t>，</w:t>
      </w:r>
      <w:r w:rsidR="00FB7707" w:rsidRPr="00FB7707">
        <w:rPr>
          <w:rFonts w:hint="eastAsia"/>
          <w:bCs/>
          <w:lang w:val="fr-LU"/>
        </w:rPr>
        <w:t>国际法优先于国内法是</w:t>
      </w:r>
      <w:r w:rsidR="00FB7707" w:rsidRPr="00FB7707">
        <w:rPr>
          <w:rFonts w:hint="eastAsia"/>
          <w:bCs/>
          <w:lang w:val="fr-FR"/>
        </w:rPr>
        <w:t>公认的一般原则</w:t>
      </w:r>
      <w:r w:rsidRPr="00926CDD">
        <w:rPr>
          <w:rFonts w:hint="eastAsia"/>
          <w:bCs/>
          <w:lang w:val="fr-FR"/>
        </w:rPr>
        <w:t>，</w:t>
      </w:r>
      <w:r w:rsidR="00FB7707" w:rsidRPr="00FB7707">
        <w:rPr>
          <w:rFonts w:hint="eastAsia"/>
          <w:bCs/>
          <w:lang w:val="fr-FR"/>
        </w:rPr>
        <w:t>即</w:t>
      </w:r>
      <w:r w:rsidR="00FB7707" w:rsidRPr="00FB7707">
        <w:rPr>
          <w:rFonts w:hint="eastAsia"/>
          <w:bCs/>
          <w:lang w:val="fr-LU"/>
        </w:rPr>
        <w:t>国际条约高于</w:t>
      </w:r>
      <w:r w:rsidR="00FB7707" w:rsidRPr="00FB7707">
        <w:rPr>
          <w:rFonts w:hint="eastAsia"/>
          <w:bCs/>
          <w:lang w:val="fr-FR"/>
        </w:rPr>
        <w:t>国内法和一切其他国内法律规定。</w:t>
      </w:r>
      <w:r w:rsidR="00FB7707" w:rsidRPr="00FB7707">
        <w:rPr>
          <w:rFonts w:hint="eastAsia"/>
          <w:bCs/>
          <w:lang w:val="fr-LU"/>
        </w:rPr>
        <w:t>但在启动缔结国际条约的程序之前</w:t>
      </w:r>
      <w:r w:rsidRPr="00926CDD">
        <w:rPr>
          <w:rFonts w:hint="eastAsia"/>
          <w:bCs/>
          <w:lang w:val="fr-LU"/>
        </w:rPr>
        <w:t>，</w:t>
      </w:r>
      <w:r w:rsidR="00FB7707" w:rsidRPr="00FB7707">
        <w:rPr>
          <w:rFonts w:hint="eastAsia"/>
          <w:bCs/>
          <w:lang w:val="fr-LU"/>
        </w:rPr>
        <w:t>会尽一切努力核实条约内容是否与现行国内法相一致。若有不一致的情况</w:t>
      </w:r>
      <w:r w:rsidRPr="00926CDD">
        <w:rPr>
          <w:rFonts w:hint="eastAsia"/>
          <w:bCs/>
          <w:lang w:val="fr-LU"/>
        </w:rPr>
        <w:t>，</w:t>
      </w:r>
      <w:r w:rsidR="00FB7707" w:rsidRPr="00FB7707">
        <w:rPr>
          <w:rFonts w:hint="eastAsia"/>
          <w:bCs/>
          <w:lang w:val="fr-LU"/>
        </w:rPr>
        <w:t>则在</w:t>
      </w:r>
      <w:r w:rsidR="00FB7707" w:rsidRPr="00FB7707">
        <w:rPr>
          <w:rFonts w:hint="eastAsia"/>
          <w:bCs/>
          <w:lang w:val="fr-FR"/>
        </w:rPr>
        <w:t>最终批准条约之前先行通过相关国内法律。《</w:t>
      </w:r>
      <w:r w:rsidR="00FB7707" w:rsidRPr="00FB7707">
        <w:rPr>
          <w:rFonts w:hint="eastAsia"/>
          <w:bCs/>
          <w:lang w:val="fr-LU"/>
        </w:rPr>
        <w:t>宪法》条款规定</w:t>
      </w:r>
      <w:r w:rsidRPr="00926CDD">
        <w:rPr>
          <w:rFonts w:hint="eastAsia"/>
          <w:bCs/>
          <w:lang w:val="fr-LU"/>
        </w:rPr>
        <w:t>，</w:t>
      </w:r>
      <w:r w:rsidR="00FB7707" w:rsidRPr="00FB7707">
        <w:rPr>
          <w:rFonts w:hint="eastAsia"/>
          <w:bCs/>
          <w:lang w:val="fr-LU"/>
        </w:rPr>
        <w:t>在国内执行条约等同于执行法律。</w:t>
      </w:r>
      <w:r w:rsidR="00FB7707" w:rsidRPr="00FB7707">
        <w:rPr>
          <w:rFonts w:hint="eastAsia"/>
          <w:bCs/>
          <w:lang w:val="fr-FR"/>
        </w:rPr>
        <w:t>执行措施以条约规定为基础。</w:t>
      </w:r>
      <w:r w:rsidR="00FB7707" w:rsidRPr="00FB7707">
        <w:rPr>
          <w:rFonts w:hint="eastAsia"/>
          <w:bCs/>
          <w:lang w:val="fr-LU"/>
        </w:rPr>
        <w:t>条约即便是后来形成的</w:t>
      </w:r>
      <w:r w:rsidRPr="00926CDD">
        <w:rPr>
          <w:rFonts w:hint="eastAsia"/>
          <w:bCs/>
          <w:lang w:val="fr-LU"/>
        </w:rPr>
        <w:t>，</w:t>
      </w:r>
      <w:r w:rsidR="00FB7707" w:rsidRPr="00FB7707">
        <w:rPr>
          <w:rFonts w:hint="eastAsia"/>
          <w:bCs/>
          <w:lang w:val="fr-LU"/>
        </w:rPr>
        <w:t>仍高于国内法</w:t>
      </w:r>
      <w:r w:rsidRPr="00926CDD">
        <w:rPr>
          <w:rFonts w:hint="eastAsia"/>
          <w:bCs/>
          <w:lang w:val="fr-LU"/>
        </w:rPr>
        <w:t>，</w:t>
      </w:r>
      <w:r w:rsidR="00FB7707" w:rsidRPr="00FB7707">
        <w:rPr>
          <w:rFonts w:hint="eastAsia"/>
          <w:bCs/>
          <w:lang w:val="fr-LU"/>
        </w:rPr>
        <w:t>因为条约的渊源高于国内机关的意志。因此</w:t>
      </w:r>
      <w:r w:rsidRPr="00926CDD">
        <w:rPr>
          <w:rFonts w:hint="eastAsia"/>
          <w:bCs/>
          <w:lang w:val="fr-LU"/>
        </w:rPr>
        <w:t>，</w:t>
      </w:r>
      <w:r w:rsidR="00FB7707" w:rsidRPr="00FB7707">
        <w:rPr>
          <w:rFonts w:hint="eastAsia"/>
          <w:bCs/>
          <w:lang w:val="fr-LU"/>
        </w:rPr>
        <w:t>具体而言</w:t>
      </w:r>
      <w:r w:rsidRPr="00926CDD">
        <w:rPr>
          <w:rFonts w:hint="eastAsia"/>
          <w:bCs/>
          <w:lang w:val="fr-LU"/>
        </w:rPr>
        <w:t>，</w:t>
      </w:r>
      <w:r w:rsidR="00FB7707" w:rsidRPr="00FB7707">
        <w:rPr>
          <w:rFonts w:hint="eastAsia"/>
          <w:bCs/>
          <w:lang w:val="fr-LU"/>
        </w:rPr>
        <w:t>这些条约自批准之日起</w:t>
      </w:r>
      <w:r w:rsidRPr="00926CDD">
        <w:rPr>
          <w:rFonts w:hint="eastAsia"/>
          <w:bCs/>
          <w:lang w:val="fr-LU"/>
        </w:rPr>
        <w:t>，</w:t>
      </w:r>
      <w:r w:rsidR="00FB7707" w:rsidRPr="00FB7707">
        <w:rPr>
          <w:rFonts w:hint="eastAsia"/>
          <w:bCs/>
          <w:lang w:val="fr-LU"/>
        </w:rPr>
        <w:t>即成为卢森堡实在法的一部分。</w:t>
      </w:r>
    </w:p>
    <w:p w14:paraId="41C0138D" w14:textId="76A6D09C" w:rsidR="00FB7707" w:rsidRPr="00FB7707" w:rsidRDefault="00FB7707" w:rsidP="008F0D5C">
      <w:pPr>
        <w:pStyle w:val="H23GC"/>
        <w:rPr>
          <w:lang w:val="fr-CH"/>
        </w:rPr>
      </w:pPr>
      <w:bookmarkStart w:id="347" w:name="__RefHeading__64_636534684"/>
      <w:bookmarkStart w:id="348" w:name="__RefHeading__134_955706699"/>
      <w:bookmarkStart w:id="349" w:name="_Toc182383493"/>
      <w:bookmarkEnd w:id="347"/>
      <w:bookmarkEnd w:id="348"/>
      <w:r w:rsidRPr="00FB7707">
        <w:rPr>
          <w:rFonts w:hint="eastAsia"/>
          <w:lang w:val="fr-CH"/>
        </w:rPr>
        <w:tab/>
      </w:r>
      <w:r w:rsidR="00926CDD" w:rsidRPr="00926CDD">
        <w:rPr>
          <w:rFonts w:hint="eastAsia"/>
          <w:lang w:val="fr-CH"/>
        </w:rPr>
        <w:t>3.</w:t>
      </w:r>
      <w:r w:rsidRPr="00FB7707">
        <w:rPr>
          <w:rFonts w:hint="eastAsia"/>
          <w:lang w:val="fr-CH"/>
        </w:rPr>
        <w:tab/>
      </w:r>
      <w:bookmarkEnd w:id="349"/>
      <w:r w:rsidRPr="00FB7707">
        <w:rPr>
          <w:rFonts w:hint="eastAsia"/>
          <w:lang w:val="fr-CH"/>
        </w:rPr>
        <w:t>法律处罚</w:t>
      </w:r>
    </w:p>
    <w:p w14:paraId="00BADE52" w14:textId="1176DE31" w:rsidR="00FB7707" w:rsidRPr="00FB7707" w:rsidRDefault="00926CDD" w:rsidP="007C5BFC">
      <w:pPr>
        <w:pStyle w:val="SingleTxtGC"/>
        <w:tabs>
          <w:tab w:val="clear" w:pos="1565"/>
          <w:tab w:val="left" w:pos="1701"/>
        </w:tabs>
        <w:rPr>
          <w:bCs/>
          <w:lang w:val="fr-FR"/>
        </w:rPr>
      </w:pPr>
      <w:r w:rsidRPr="00926CDD">
        <w:rPr>
          <w:rFonts w:hint="eastAsia"/>
          <w:bCs/>
          <w:lang w:val="fr-CH"/>
        </w:rPr>
        <w:t>124.</w:t>
      </w:r>
      <w:r w:rsidR="00FB7707" w:rsidRPr="00FB7707">
        <w:rPr>
          <w:rFonts w:hint="eastAsia"/>
          <w:bCs/>
          <w:lang w:val="fr-CH"/>
        </w:rPr>
        <w:tab/>
      </w:r>
      <w:r w:rsidR="00FB7707" w:rsidRPr="00FB7707">
        <w:rPr>
          <w:rFonts w:hint="eastAsia"/>
          <w:bCs/>
          <w:lang w:val="fr-LU"/>
        </w:rPr>
        <w:t>在卢森堡</w:t>
      </w:r>
      <w:r w:rsidRPr="00926CDD">
        <w:rPr>
          <w:rFonts w:hint="eastAsia"/>
          <w:bCs/>
          <w:lang w:val="fr-LU"/>
        </w:rPr>
        <w:t>，</w:t>
      </w:r>
      <w:r w:rsidR="00FB7707" w:rsidRPr="00FB7707">
        <w:rPr>
          <w:rFonts w:hint="eastAsia"/>
          <w:bCs/>
          <w:lang w:val="fr-LU"/>
        </w:rPr>
        <w:t>仅可在</w:t>
      </w:r>
      <w:r w:rsidR="00FB7707" w:rsidRPr="00FB7707">
        <w:rPr>
          <w:rFonts w:hint="eastAsia"/>
          <w:bCs/>
          <w:lang w:val="fr-FR"/>
        </w:rPr>
        <w:t>法律规定的情况下按照法律规定的方式</w:t>
      </w:r>
      <w:r w:rsidR="00FB7707" w:rsidRPr="00FB7707">
        <w:rPr>
          <w:rFonts w:hint="eastAsia"/>
          <w:bCs/>
          <w:lang w:val="fr-LU"/>
        </w:rPr>
        <w:t>起诉个人</w:t>
      </w:r>
      <w:r w:rsidR="00FB7707" w:rsidRPr="00FB7707">
        <w:rPr>
          <w:rFonts w:hint="eastAsia"/>
          <w:bCs/>
          <w:lang w:val="fr-FR"/>
        </w:rPr>
        <w:t>。</w:t>
      </w:r>
      <w:r w:rsidR="00FB7707" w:rsidRPr="00FB7707">
        <w:rPr>
          <w:rFonts w:hint="eastAsia"/>
          <w:bCs/>
          <w:lang w:val="fr-LU"/>
        </w:rPr>
        <w:t>除了在犯罪时被当场抓获</w:t>
      </w:r>
      <w:r w:rsidRPr="00926CDD">
        <w:rPr>
          <w:rFonts w:hint="eastAsia"/>
          <w:bCs/>
          <w:lang w:val="fr-LU"/>
        </w:rPr>
        <w:t>(</w:t>
      </w:r>
      <w:r w:rsidR="00FB7707" w:rsidRPr="00FB7707">
        <w:rPr>
          <w:rFonts w:hint="eastAsia"/>
          <w:bCs/>
          <w:lang w:val="fr-LU"/>
        </w:rPr>
        <w:t>现行犯罪</w:t>
      </w:r>
      <w:r w:rsidRPr="00926CDD">
        <w:rPr>
          <w:rFonts w:hint="eastAsia"/>
          <w:bCs/>
          <w:lang w:val="fr-LU"/>
        </w:rPr>
        <w:t>)</w:t>
      </w:r>
      <w:r w:rsidR="00FB7707" w:rsidRPr="00FB7707">
        <w:rPr>
          <w:rFonts w:hint="eastAsia"/>
          <w:bCs/>
          <w:lang w:val="fr-LU"/>
        </w:rPr>
        <w:t>的情况以外</w:t>
      </w:r>
      <w:r w:rsidRPr="00926CDD">
        <w:rPr>
          <w:rFonts w:hint="eastAsia"/>
          <w:bCs/>
          <w:lang w:val="fr-LU"/>
        </w:rPr>
        <w:t>，</w:t>
      </w:r>
      <w:r w:rsidR="00FB7707" w:rsidRPr="00FB7707">
        <w:rPr>
          <w:rFonts w:hint="eastAsia"/>
          <w:bCs/>
          <w:lang w:val="fr-LU"/>
        </w:rPr>
        <w:t>对任何人的</w:t>
      </w:r>
      <w:proofErr w:type="gramStart"/>
      <w:r w:rsidR="00FB7707" w:rsidRPr="00FB7707">
        <w:rPr>
          <w:rFonts w:hint="eastAsia"/>
          <w:bCs/>
          <w:lang w:val="fr-LU"/>
        </w:rPr>
        <w:t>逮捕仅</w:t>
      </w:r>
      <w:proofErr w:type="gramEnd"/>
      <w:r w:rsidR="00FB7707" w:rsidRPr="00FB7707">
        <w:rPr>
          <w:rFonts w:hint="eastAsia"/>
          <w:bCs/>
          <w:lang w:val="fr-LU"/>
        </w:rPr>
        <w:t>可在法律规定的情况下以法律规定的方式进行</w:t>
      </w:r>
      <w:r w:rsidRPr="00926CDD">
        <w:rPr>
          <w:rFonts w:hint="eastAsia"/>
          <w:bCs/>
          <w:lang w:val="fr-LU"/>
        </w:rPr>
        <w:t>，</w:t>
      </w:r>
      <w:r w:rsidR="00FB7707" w:rsidRPr="00FB7707">
        <w:rPr>
          <w:rFonts w:hint="eastAsia"/>
          <w:bCs/>
          <w:lang w:val="fr-LU"/>
        </w:rPr>
        <w:t>逮捕必须根据法官发出的逮捕令进行</w:t>
      </w:r>
      <w:r w:rsidRPr="00926CDD">
        <w:rPr>
          <w:rFonts w:hint="eastAsia"/>
          <w:bCs/>
          <w:lang w:val="fr-LU"/>
        </w:rPr>
        <w:t>，</w:t>
      </w:r>
      <w:r w:rsidR="00FB7707" w:rsidRPr="00FB7707">
        <w:rPr>
          <w:rFonts w:hint="eastAsia"/>
          <w:bCs/>
          <w:lang w:val="fr-LU"/>
        </w:rPr>
        <w:t>并应向本人出示逮捕令。所有人应被立即告知可以利用哪些法律补救措施来恢复自由。法律根据当事人住所或所审理行为</w:t>
      </w:r>
      <w:r w:rsidRPr="00926CDD">
        <w:rPr>
          <w:rFonts w:hint="eastAsia"/>
          <w:bCs/>
          <w:lang w:val="fr-LU"/>
        </w:rPr>
        <w:t>，</w:t>
      </w:r>
      <w:r w:rsidR="00FB7707" w:rsidRPr="00FB7707">
        <w:rPr>
          <w:rFonts w:hint="eastAsia"/>
          <w:bCs/>
          <w:lang w:val="fr-LU"/>
        </w:rPr>
        <w:t>预先确定有权审理民事纠纷或犯罪行为的法官。</w:t>
      </w:r>
      <w:r w:rsidR="00FB7707" w:rsidRPr="00FB7707">
        <w:rPr>
          <w:rFonts w:hint="eastAsia"/>
          <w:bCs/>
          <w:lang w:val="fr-FR"/>
        </w:rPr>
        <w:t>审判</w:t>
      </w:r>
      <w:r w:rsidR="00FB7707" w:rsidRPr="00FB7707">
        <w:rPr>
          <w:rFonts w:hint="eastAsia"/>
          <w:bCs/>
          <w:lang w:val="fr-LU"/>
        </w:rPr>
        <w:t>不得违背个人意愿由法律规定以外的法官进行。必须依法判决和实施刑罚。</w:t>
      </w:r>
    </w:p>
    <w:p w14:paraId="1BEF97F4" w14:textId="69B06D17" w:rsidR="00FB7707" w:rsidRPr="00FB7707" w:rsidRDefault="00FB7707" w:rsidP="008F0D5C">
      <w:pPr>
        <w:pStyle w:val="H1GC"/>
        <w:rPr>
          <w:lang w:val="fr-CH"/>
        </w:rPr>
      </w:pPr>
      <w:bookmarkStart w:id="350" w:name="_Toc182383494"/>
      <w:r w:rsidRPr="00FB7707">
        <w:rPr>
          <w:rFonts w:hint="eastAsia"/>
          <w:lang w:val="fr-CH"/>
        </w:rPr>
        <w:lastRenderedPageBreak/>
        <w:tab/>
      </w:r>
      <w:bookmarkStart w:id="351" w:name="_Toc200981219"/>
      <w:r w:rsidR="00926CDD" w:rsidRPr="00926CDD">
        <w:rPr>
          <w:rFonts w:hint="eastAsia"/>
          <w:lang w:val="fr-CH"/>
        </w:rPr>
        <w:t>C</w:t>
      </w:r>
      <w:r w:rsidRPr="00FB7707">
        <w:rPr>
          <w:rFonts w:hint="eastAsia"/>
          <w:lang w:val="fr-CH"/>
        </w:rPr>
        <w:t>.</w:t>
      </w:r>
      <w:r w:rsidRPr="00FB7707">
        <w:rPr>
          <w:rFonts w:hint="eastAsia"/>
          <w:lang w:val="fr-CH"/>
        </w:rPr>
        <w:tab/>
      </w:r>
      <w:bookmarkEnd w:id="350"/>
      <w:r w:rsidRPr="00FB7707">
        <w:rPr>
          <w:rFonts w:hint="eastAsia"/>
          <w:lang w:val="fr-CH"/>
        </w:rPr>
        <w:t>在国家层面促进人权和儿童权的框架</w:t>
      </w:r>
      <w:bookmarkEnd w:id="351"/>
    </w:p>
    <w:p w14:paraId="51A52CE7" w14:textId="6E696810" w:rsidR="00FB7707" w:rsidRPr="00FB7707" w:rsidRDefault="00FB7707" w:rsidP="008F0D5C">
      <w:pPr>
        <w:pStyle w:val="H23GC"/>
        <w:rPr>
          <w:lang w:val="fr-CH"/>
        </w:rPr>
      </w:pPr>
      <w:bookmarkStart w:id="352" w:name="_Toc182383495"/>
      <w:r w:rsidRPr="00FB7707">
        <w:rPr>
          <w:rFonts w:hint="eastAsia"/>
          <w:lang w:val="fr-CH"/>
        </w:rPr>
        <w:tab/>
      </w:r>
      <w:r w:rsidR="00926CDD" w:rsidRPr="00926CDD">
        <w:rPr>
          <w:rFonts w:hint="eastAsia"/>
          <w:lang w:val="fr-CH"/>
        </w:rPr>
        <w:t>1.</w:t>
      </w:r>
      <w:r w:rsidRPr="00FB7707">
        <w:rPr>
          <w:rFonts w:hint="eastAsia"/>
          <w:lang w:val="fr-CH"/>
        </w:rPr>
        <w:tab/>
      </w:r>
      <w:bookmarkEnd w:id="352"/>
      <w:r w:rsidRPr="00FB7707">
        <w:rPr>
          <w:rFonts w:hint="eastAsia"/>
          <w:lang w:val="fr-CH"/>
        </w:rPr>
        <w:t>国家人权机构</w:t>
      </w:r>
    </w:p>
    <w:p w14:paraId="48B88747" w14:textId="4B4CB476" w:rsidR="00FB7707" w:rsidRPr="00FB7707" w:rsidRDefault="00FB7707" w:rsidP="008F0D5C">
      <w:pPr>
        <w:pStyle w:val="H23GC"/>
        <w:rPr>
          <w:lang w:val="fr-CH"/>
        </w:rPr>
      </w:pPr>
      <w:bookmarkStart w:id="353" w:name="_Toc182383496"/>
      <w:r w:rsidRPr="00FB7707">
        <w:rPr>
          <w:rFonts w:hint="eastAsia"/>
          <w:lang w:val="fr-CH"/>
        </w:rPr>
        <w:tab/>
      </w:r>
      <w:bookmarkStart w:id="354" w:name="_Toc195876783"/>
      <w:bookmarkStart w:id="355" w:name="_Toc195879360"/>
      <w:r w:rsidR="00926CDD" w:rsidRPr="00926CDD">
        <w:rPr>
          <w:rFonts w:hint="eastAsia"/>
          <w:lang w:val="fr-CH"/>
        </w:rPr>
        <w:t>(a)</w:t>
      </w:r>
      <w:r w:rsidRPr="00FB7707">
        <w:rPr>
          <w:rFonts w:hint="eastAsia"/>
          <w:lang w:val="fr-CH"/>
        </w:rPr>
        <w:tab/>
      </w:r>
      <w:bookmarkEnd w:id="353"/>
      <w:r w:rsidRPr="00FB7707">
        <w:rPr>
          <w:rFonts w:hint="eastAsia"/>
          <w:lang w:val="en-GB"/>
        </w:rPr>
        <w:t>监察员</w:t>
      </w:r>
      <w:bookmarkEnd w:id="354"/>
      <w:bookmarkEnd w:id="355"/>
    </w:p>
    <w:p w14:paraId="6A2A796B" w14:textId="3A3EE8A5" w:rsidR="00FB7707" w:rsidRPr="00FB7707" w:rsidRDefault="00926CDD" w:rsidP="007C5BFC">
      <w:pPr>
        <w:pStyle w:val="SingleTxtGC"/>
        <w:tabs>
          <w:tab w:val="clear" w:pos="1565"/>
          <w:tab w:val="left" w:pos="1701"/>
        </w:tabs>
        <w:rPr>
          <w:bCs/>
          <w:lang w:val="fr-FR"/>
        </w:rPr>
      </w:pPr>
      <w:r w:rsidRPr="00926CDD">
        <w:rPr>
          <w:rFonts w:hint="eastAsia"/>
          <w:bCs/>
          <w:lang w:val="fr-CH"/>
        </w:rPr>
        <w:t>125.</w:t>
      </w:r>
      <w:r w:rsidR="00FB7707" w:rsidRPr="00FB7707">
        <w:rPr>
          <w:rFonts w:hint="eastAsia"/>
          <w:bCs/>
          <w:lang w:val="fr-CH"/>
        </w:rPr>
        <w:tab/>
      </w:r>
      <w:r w:rsidR="00FB7707" w:rsidRPr="00FB7707">
        <w:rPr>
          <w:rFonts w:hint="eastAsia"/>
          <w:bCs/>
          <w:lang w:val="fr-FR"/>
        </w:rPr>
        <w:t>根据关于设立监察员职位的</w:t>
      </w:r>
      <w:r w:rsidRPr="00926CDD">
        <w:rPr>
          <w:rFonts w:hint="eastAsia"/>
          <w:bCs/>
          <w:lang w:val="fr-FR"/>
        </w:rPr>
        <w:t>2</w:t>
      </w:r>
      <w:r w:rsidR="00FB7707" w:rsidRPr="00FB7707">
        <w:rPr>
          <w:rFonts w:hint="eastAsia"/>
          <w:bCs/>
          <w:lang w:val="fr-FR"/>
        </w:rPr>
        <w:t>00</w:t>
      </w:r>
      <w:r w:rsidRPr="00926CDD">
        <w:rPr>
          <w:rFonts w:hint="eastAsia"/>
          <w:bCs/>
          <w:lang w:val="fr-FR"/>
        </w:rPr>
        <w:t>3</w:t>
      </w:r>
      <w:r w:rsidR="00FB7707" w:rsidRPr="00FB7707">
        <w:rPr>
          <w:rFonts w:hint="eastAsia"/>
          <w:bCs/>
          <w:lang w:val="fr-FR"/>
        </w:rPr>
        <w:t>年</w:t>
      </w:r>
      <w:r w:rsidRPr="00926CDD">
        <w:rPr>
          <w:rFonts w:hint="eastAsia"/>
          <w:bCs/>
          <w:lang w:val="fr-FR"/>
        </w:rPr>
        <w:t>8</w:t>
      </w:r>
      <w:r w:rsidR="00FB7707" w:rsidRPr="00FB7707">
        <w:rPr>
          <w:rFonts w:hint="eastAsia"/>
          <w:bCs/>
          <w:lang w:val="fr-FR"/>
        </w:rPr>
        <w:t>月</w:t>
      </w:r>
      <w:r w:rsidRPr="00926CDD">
        <w:rPr>
          <w:rFonts w:hint="eastAsia"/>
          <w:bCs/>
          <w:lang w:val="fr-FR"/>
        </w:rPr>
        <w:t>22</w:t>
      </w:r>
      <w:r w:rsidR="00FB7707" w:rsidRPr="00FB7707">
        <w:rPr>
          <w:rFonts w:hint="eastAsia"/>
          <w:bCs/>
          <w:lang w:val="fr-FR"/>
        </w:rPr>
        <w:t>日法</w:t>
      </w:r>
      <w:r w:rsidRPr="00926CDD">
        <w:rPr>
          <w:rFonts w:hint="eastAsia"/>
          <w:bCs/>
          <w:lang w:val="fr-FR"/>
        </w:rPr>
        <w:t>，</w:t>
      </w:r>
      <w:r w:rsidR="00FB7707" w:rsidRPr="00FB7707">
        <w:rPr>
          <w:rFonts w:hint="eastAsia"/>
          <w:bCs/>
          <w:lang w:val="fr-FR"/>
        </w:rPr>
        <w:t>于</w:t>
      </w:r>
      <w:r w:rsidRPr="00926CDD">
        <w:rPr>
          <w:rFonts w:hint="eastAsia"/>
          <w:bCs/>
          <w:lang w:val="fr-FR"/>
        </w:rPr>
        <w:t>2</w:t>
      </w:r>
      <w:r w:rsidR="00FB7707" w:rsidRPr="00FB7707">
        <w:rPr>
          <w:rFonts w:hint="eastAsia"/>
          <w:bCs/>
          <w:lang w:val="fr-FR"/>
        </w:rPr>
        <w:t>00</w:t>
      </w:r>
      <w:r w:rsidRPr="00926CDD">
        <w:rPr>
          <w:rFonts w:hint="eastAsia"/>
          <w:bCs/>
          <w:lang w:val="fr-FR"/>
        </w:rPr>
        <w:t>4</w:t>
      </w:r>
      <w:r w:rsidR="00FB7707" w:rsidRPr="00FB7707">
        <w:rPr>
          <w:rFonts w:hint="eastAsia"/>
          <w:bCs/>
          <w:lang w:val="fr-FR"/>
        </w:rPr>
        <w:t>年</w:t>
      </w:r>
      <w:r w:rsidRPr="00926CDD">
        <w:rPr>
          <w:rFonts w:hint="eastAsia"/>
          <w:bCs/>
          <w:lang w:val="fr-FR"/>
        </w:rPr>
        <w:t>5</w:t>
      </w:r>
      <w:r w:rsidR="00FB7707" w:rsidRPr="00FB7707">
        <w:rPr>
          <w:rFonts w:hint="eastAsia"/>
          <w:bCs/>
          <w:lang w:val="fr-FR"/>
        </w:rPr>
        <w:t>月</w:t>
      </w:r>
      <w:r w:rsidRPr="00926CDD">
        <w:rPr>
          <w:rFonts w:hint="eastAsia"/>
          <w:bCs/>
          <w:lang w:val="fr-FR"/>
        </w:rPr>
        <w:t>1</w:t>
      </w:r>
      <w:r w:rsidR="00FB7707" w:rsidRPr="00FB7707">
        <w:rPr>
          <w:rFonts w:hint="eastAsia"/>
          <w:bCs/>
          <w:lang w:val="fr-FR"/>
        </w:rPr>
        <w:t>日设立了监察员办公室。</w:t>
      </w:r>
    </w:p>
    <w:p w14:paraId="7A80FAC6" w14:textId="09005379" w:rsidR="00FB7707" w:rsidRPr="00FB7707" w:rsidRDefault="00926CDD" w:rsidP="007C5BFC">
      <w:pPr>
        <w:pStyle w:val="SingleTxtGC"/>
        <w:tabs>
          <w:tab w:val="clear" w:pos="1565"/>
          <w:tab w:val="left" w:pos="1701"/>
        </w:tabs>
        <w:rPr>
          <w:bCs/>
          <w:lang w:val="fr-FR"/>
        </w:rPr>
      </w:pPr>
      <w:r w:rsidRPr="00926CDD">
        <w:rPr>
          <w:rFonts w:hint="eastAsia"/>
          <w:bCs/>
          <w:lang w:val="fr-CH"/>
        </w:rPr>
        <w:t>126.</w:t>
      </w:r>
      <w:r w:rsidR="00FB7707" w:rsidRPr="00FB7707">
        <w:rPr>
          <w:rFonts w:hint="eastAsia"/>
          <w:bCs/>
          <w:lang w:val="fr-CH"/>
        </w:rPr>
        <w:tab/>
      </w:r>
      <w:r w:rsidR="00FB7707" w:rsidRPr="00FB7707">
        <w:rPr>
          <w:rFonts w:hint="eastAsia"/>
          <w:bCs/>
          <w:lang w:val="fr-FR"/>
        </w:rPr>
        <w:t>监察员办公室是一个独立机构</w:t>
      </w:r>
      <w:r w:rsidRPr="00926CDD">
        <w:rPr>
          <w:rFonts w:hint="eastAsia"/>
          <w:bCs/>
          <w:lang w:val="fr-FR"/>
        </w:rPr>
        <w:t>，</w:t>
      </w:r>
      <w:r w:rsidR="00FB7707" w:rsidRPr="00FB7707">
        <w:rPr>
          <w:rFonts w:hint="eastAsia"/>
          <w:bCs/>
          <w:lang w:val="fr-FR"/>
        </w:rPr>
        <w:t>不接受任何当局的指示</w:t>
      </w:r>
      <w:r w:rsidRPr="00926CDD">
        <w:rPr>
          <w:rFonts w:hint="eastAsia"/>
          <w:bCs/>
          <w:lang w:val="fr-FR"/>
        </w:rPr>
        <w:t>，</w:t>
      </w:r>
      <w:r w:rsidR="00FB7707" w:rsidRPr="00FB7707">
        <w:rPr>
          <w:rFonts w:hint="eastAsia"/>
          <w:bCs/>
          <w:lang w:val="fr-FR"/>
        </w:rPr>
        <w:t>既不依附于行政机关</w:t>
      </w:r>
      <w:r w:rsidRPr="00926CDD">
        <w:rPr>
          <w:rFonts w:hint="eastAsia"/>
          <w:bCs/>
          <w:lang w:val="fr-FR"/>
        </w:rPr>
        <w:t>，</w:t>
      </w:r>
      <w:r w:rsidR="00FB7707" w:rsidRPr="00FB7707">
        <w:rPr>
          <w:rFonts w:hint="eastAsia"/>
          <w:bCs/>
          <w:lang w:val="fr-FR"/>
        </w:rPr>
        <w:t>也不依附于政府。</w:t>
      </w:r>
    </w:p>
    <w:p w14:paraId="41217644" w14:textId="312896D9" w:rsidR="00FB7707" w:rsidRPr="00FB7707" w:rsidRDefault="00926CDD" w:rsidP="007C5BFC">
      <w:pPr>
        <w:pStyle w:val="SingleTxtGC"/>
        <w:tabs>
          <w:tab w:val="clear" w:pos="1565"/>
          <w:tab w:val="left" w:pos="1701"/>
        </w:tabs>
        <w:rPr>
          <w:bCs/>
          <w:lang w:val="fr-FR"/>
        </w:rPr>
      </w:pPr>
      <w:r w:rsidRPr="00926CDD">
        <w:rPr>
          <w:rFonts w:hint="eastAsia"/>
          <w:bCs/>
          <w:lang w:val="fr-CH"/>
        </w:rPr>
        <w:t>127.</w:t>
      </w:r>
      <w:r w:rsidR="00FB7707" w:rsidRPr="00FB7707">
        <w:rPr>
          <w:rFonts w:hint="eastAsia"/>
          <w:bCs/>
          <w:lang w:val="fr-CH"/>
        </w:rPr>
        <w:tab/>
      </w:r>
      <w:r w:rsidR="00FB7707" w:rsidRPr="00FB7707">
        <w:rPr>
          <w:rFonts w:hint="eastAsia"/>
          <w:bCs/>
          <w:lang w:val="fr-FR"/>
        </w:rPr>
        <w:t>监察员是在行政改革政策的背景下设立的</w:t>
      </w:r>
      <w:r w:rsidRPr="00926CDD">
        <w:rPr>
          <w:rFonts w:hint="eastAsia"/>
          <w:bCs/>
          <w:lang w:val="fr-FR"/>
        </w:rPr>
        <w:t>，</w:t>
      </w:r>
      <w:r w:rsidR="00FB7707" w:rsidRPr="00FB7707">
        <w:rPr>
          <w:rFonts w:hint="eastAsia"/>
          <w:bCs/>
          <w:lang w:val="fr-FR"/>
        </w:rPr>
        <w:t>该政策的目的是拉近行政机关与公民的距离</w:t>
      </w:r>
      <w:r w:rsidRPr="00926CDD">
        <w:rPr>
          <w:rFonts w:hint="eastAsia"/>
          <w:bCs/>
          <w:lang w:val="fr-FR"/>
        </w:rPr>
        <w:t>，</w:t>
      </w:r>
      <w:r w:rsidR="00FB7707" w:rsidRPr="00FB7707">
        <w:rPr>
          <w:rFonts w:hint="eastAsia"/>
          <w:bCs/>
          <w:lang w:val="fr-FR"/>
        </w:rPr>
        <w:t>改善行政机关与公民的关系。</w:t>
      </w:r>
    </w:p>
    <w:p w14:paraId="3BC2DDC1" w14:textId="4F91A1DD" w:rsidR="00FB7707" w:rsidRPr="00FB7707" w:rsidRDefault="00926CDD" w:rsidP="007C5BFC">
      <w:pPr>
        <w:pStyle w:val="SingleTxtGC"/>
        <w:tabs>
          <w:tab w:val="clear" w:pos="1565"/>
          <w:tab w:val="left" w:pos="1701"/>
        </w:tabs>
        <w:rPr>
          <w:bCs/>
          <w:lang w:val="fr-FR"/>
        </w:rPr>
      </w:pPr>
      <w:r w:rsidRPr="00926CDD">
        <w:rPr>
          <w:rFonts w:hint="eastAsia"/>
          <w:bCs/>
          <w:lang w:val="fr-CH"/>
        </w:rPr>
        <w:t>128.</w:t>
      </w:r>
      <w:r w:rsidR="00FB7707" w:rsidRPr="00FB7707">
        <w:rPr>
          <w:rFonts w:hint="eastAsia"/>
          <w:bCs/>
          <w:lang w:val="fr-CH"/>
        </w:rPr>
        <w:tab/>
      </w:r>
      <w:r w:rsidR="00FB7707" w:rsidRPr="00FB7707">
        <w:rPr>
          <w:rFonts w:hint="eastAsia"/>
          <w:bCs/>
          <w:lang w:val="fr-FR"/>
        </w:rPr>
        <w:t>监察员的任期为八年</w:t>
      </w:r>
      <w:r w:rsidRPr="00926CDD">
        <w:rPr>
          <w:rFonts w:hint="eastAsia"/>
          <w:bCs/>
          <w:lang w:val="fr-FR"/>
        </w:rPr>
        <w:t>，</w:t>
      </w:r>
      <w:r w:rsidR="00FB7707" w:rsidRPr="00FB7707">
        <w:rPr>
          <w:rFonts w:hint="eastAsia"/>
          <w:bCs/>
          <w:lang w:val="fr-FR"/>
        </w:rPr>
        <w:t>不得连任</w:t>
      </w:r>
      <w:r w:rsidRPr="00926CDD">
        <w:rPr>
          <w:rFonts w:hint="eastAsia"/>
          <w:bCs/>
          <w:lang w:val="fr-FR"/>
        </w:rPr>
        <w:t>，</w:t>
      </w:r>
      <w:r w:rsidR="00FB7707" w:rsidRPr="00FB7707">
        <w:rPr>
          <w:rFonts w:hint="eastAsia"/>
          <w:bCs/>
          <w:lang w:val="fr-FR"/>
        </w:rPr>
        <w:t>由众议院以简单多数任命。监察员必须拥有卢森堡国籍</w:t>
      </w:r>
      <w:r w:rsidRPr="00926CDD">
        <w:rPr>
          <w:rFonts w:hint="eastAsia"/>
          <w:bCs/>
          <w:lang w:val="fr-FR"/>
        </w:rPr>
        <w:t>，</w:t>
      </w:r>
      <w:r w:rsidR="00FB7707" w:rsidRPr="00FB7707">
        <w:rPr>
          <w:rFonts w:hint="eastAsia"/>
          <w:bCs/>
          <w:lang w:val="fr-FR"/>
        </w:rPr>
        <w:t>享有公民权利和政治权利</w:t>
      </w:r>
      <w:r w:rsidRPr="00926CDD">
        <w:rPr>
          <w:rFonts w:hint="eastAsia"/>
          <w:bCs/>
          <w:lang w:val="fr-FR"/>
        </w:rPr>
        <w:t>，</w:t>
      </w:r>
      <w:r w:rsidR="00FB7707" w:rsidRPr="00FB7707">
        <w:rPr>
          <w:rFonts w:hint="eastAsia"/>
          <w:bCs/>
          <w:lang w:val="fr-FR"/>
        </w:rPr>
        <w:t>提供必要的良好品行保证</w:t>
      </w:r>
      <w:r w:rsidRPr="00926CDD">
        <w:rPr>
          <w:rFonts w:hint="eastAsia"/>
          <w:bCs/>
          <w:lang w:val="fr-FR"/>
        </w:rPr>
        <w:t>，</w:t>
      </w:r>
      <w:r w:rsidR="00FB7707" w:rsidRPr="00FB7707">
        <w:rPr>
          <w:rFonts w:hint="eastAsia"/>
          <w:bCs/>
          <w:lang w:val="fr-FR"/>
        </w:rPr>
        <w:t>拥有大学学位</w:t>
      </w:r>
      <w:r w:rsidRPr="00926CDD">
        <w:rPr>
          <w:rFonts w:hint="eastAsia"/>
          <w:bCs/>
          <w:lang w:val="fr-FR"/>
        </w:rPr>
        <w:t>，</w:t>
      </w:r>
      <w:r w:rsidR="00FB7707" w:rsidRPr="00FB7707">
        <w:rPr>
          <w:rFonts w:hint="eastAsia"/>
          <w:bCs/>
          <w:lang w:val="fr-FR"/>
        </w:rPr>
        <w:t>并精通卢森堡的三种语言。</w:t>
      </w:r>
    </w:p>
    <w:p w14:paraId="3DC200CB" w14:textId="26277838" w:rsidR="00FB7707" w:rsidRPr="00FB7707" w:rsidRDefault="00926CDD" w:rsidP="007C5BFC">
      <w:pPr>
        <w:pStyle w:val="SingleTxtGC"/>
        <w:tabs>
          <w:tab w:val="clear" w:pos="1565"/>
          <w:tab w:val="left" w:pos="1701"/>
        </w:tabs>
        <w:rPr>
          <w:bCs/>
          <w:lang w:val="fr-FR"/>
        </w:rPr>
      </w:pPr>
      <w:r w:rsidRPr="00926CDD">
        <w:rPr>
          <w:rFonts w:hint="eastAsia"/>
          <w:bCs/>
          <w:lang w:val="fr-CH"/>
        </w:rPr>
        <w:t>129.</w:t>
      </w:r>
      <w:r w:rsidR="00FB7707" w:rsidRPr="00FB7707">
        <w:rPr>
          <w:rFonts w:hint="eastAsia"/>
          <w:bCs/>
          <w:lang w:val="fr-CH"/>
        </w:rPr>
        <w:tab/>
      </w:r>
      <w:r w:rsidR="00FB7707" w:rsidRPr="00FB7707">
        <w:rPr>
          <w:rFonts w:hint="eastAsia"/>
          <w:bCs/>
          <w:lang w:val="fr-FR"/>
        </w:rPr>
        <w:t>监察员的任务是受理自然人和法人就涉及自身的事务针对国家和市镇行政机关的运作提出的申诉。</w:t>
      </w:r>
    </w:p>
    <w:p w14:paraId="56A530C1" w14:textId="6EDA25E4" w:rsidR="00FB7707" w:rsidRPr="00FB7707" w:rsidRDefault="00926CDD" w:rsidP="007C5BFC">
      <w:pPr>
        <w:pStyle w:val="SingleTxtGC"/>
        <w:tabs>
          <w:tab w:val="clear" w:pos="1565"/>
          <w:tab w:val="left" w:pos="1701"/>
        </w:tabs>
        <w:rPr>
          <w:bCs/>
          <w:lang w:val="fr-FR"/>
        </w:rPr>
      </w:pPr>
      <w:r w:rsidRPr="00926CDD">
        <w:rPr>
          <w:rFonts w:hint="eastAsia"/>
          <w:bCs/>
          <w:lang w:val="fr-CH"/>
        </w:rPr>
        <w:t>130.</w:t>
      </w:r>
      <w:r w:rsidR="00FB7707" w:rsidRPr="00FB7707">
        <w:rPr>
          <w:rFonts w:hint="eastAsia"/>
          <w:bCs/>
          <w:lang w:val="fr-CH"/>
        </w:rPr>
        <w:tab/>
      </w:r>
      <w:r w:rsidR="00FB7707" w:rsidRPr="00FB7707">
        <w:rPr>
          <w:rFonts w:hint="eastAsia"/>
          <w:bCs/>
          <w:lang w:val="fr-FR"/>
        </w:rPr>
        <w:t>监察员顾及不同观点</w:t>
      </w:r>
      <w:r w:rsidRPr="00926CDD">
        <w:rPr>
          <w:rFonts w:hint="eastAsia"/>
          <w:bCs/>
          <w:lang w:val="fr-FR"/>
        </w:rPr>
        <w:t>，</w:t>
      </w:r>
      <w:r w:rsidR="00FB7707" w:rsidRPr="00FB7707">
        <w:rPr>
          <w:rFonts w:hint="eastAsia"/>
          <w:bCs/>
          <w:lang w:val="fr-FR"/>
        </w:rPr>
        <w:t>对所涉机关进行询问</w:t>
      </w:r>
      <w:r w:rsidRPr="00926CDD">
        <w:rPr>
          <w:rFonts w:hint="eastAsia"/>
          <w:bCs/>
          <w:lang w:val="fr-FR"/>
        </w:rPr>
        <w:t>，</w:t>
      </w:r>
      <w:r w:rsidR="00FB7707" w:rsidRPr="00FB7707">
        <w:rPr>
          <w:rFonts w:hint="eastAsia"/>
          <w:bCs/>
          <w:lang w:val="fr-FR"/>
        </w:rPr>
        <w:t>查阅必要文件</w:t>
      </w:r>
      <w:r w:rsidRPr="00926CDD">
        <w:rPr>
          <w:rFonts w:hint="eastAsia"/>
          <w:bCs/>
          <w:lang w:val="fr-FR"/>
        </w:rPr>
        <w:t>，</w:t>
      </w:r>
      <w:r w:rsidR="00FB7707" w:rsidRPr="00FB7707">
        <w:rPr>
          <w:rFonts w:hint="eastAsia"/>
          <w:bCs/>
          <w:lang w:val="fr-FR"/>
        </w:rPr>
        <w:t>并与相关负责人进行讨论。如有必要</w:t>
      </w:r>
      <w:r w:rsidRPr="00926CDD">
        <w:rPr>
          <w:rFonts w:hint="eastAsia"/>
          <w:bCs/>
          <w:lang w:val="fr-FR"/>
        </w:rPr>
        <w:t>，</w:t>
      </w:r>
      <w:r w:rsidR="00FB7707" w:rsidRPr="00FB7707">
        <w:rPr>
          <w:rFonts w:hint="eastAsia"/>
          <w:bCs/>
          <w:lang w:val="fr-FR"/>
        </w:rPr>
        <w:t>监察员可向所涉机关提出建议</w:t>
      </w:r>
      <w:r w:rsidRPr="00926CDD">
        <w:rPr>
          <w:rFonts w:hint="eastAsia"/>
          <w:bCs/>
          <w:lang w:val="fr-FR"/>
        </w:rPr>
        <w:t>，</w:t>
      </w:r>
      <w:r w:rsidR="00FB7707" w:rsidRPr="00FB7707">
        <w:rPr>
          <w:rFonts w:hint="eastAsia"/>
          <w:bCs/>
          <w:lang w:val="fr-FR"/>
        </w:rPr>
        <w:t>以达成友好解决冲突的办法</w:t>
      </w:r>
      <w:r w:rsidR="00FB7707" w:rsidRPr="00FB7707">
        <w:rPr>
          <w:rFonts w:hint="eastAsia"/>
          <w:bCs/>
          <w:lang w:val="fr-LU"/>
        </w:rPr>
        <w:t>。</w:t>
      </w:r>
    </w:p>
    <w:p w14:paraId="1A4C411F" w14:textId="2DFC8724" w:rsidR="00FB7707" w:rsidRPr="00FB7707" w:rsidRDefault="00926CDD" w:rsidP="007C5BFC">
      <w:pPr>
        <w:pStyle w:val="SingleTxtGC"/>
        <w:tabs>
          <w:tab w:val="clear" w:pos="1565"/>
          <w:tab w:val="left" w:pos="1701"/>
        </w:tabs>
        <w:rPr>
          <w:bCs/>
          <w:lang w:val="fr-FR"/>
        </w:rPr>
      </w:pPr>
      <w:r w:rsidRPr="00926CDD">
        <w:rPr>
          <w:rFonts w:hint="eastAsia"/>
          <w:bCs/>
          <w:lang w:val="fr-CH"/>
        </w:rPr>
        <w:t>131.</w:t>
      </w:r>
      <w:r w:rsidR="00FB7707" w:rsidRPr="00FB7707">
        <w:rPr>
          <w:rFonts w:hint="eastAsia"/>
          <w:bCs/>
          <w:lang w:val="fr-CH"/>
        </w:rPr>
        <w:tab/>
      </w:r>
      <w:r w:rsidR="00FB7707" w:rsidRPr="00FB7707">
        <w:rPr>
          <w:rFonts w:hint="eastAsia"/>
          <w:bCs/>
          <w:lang w:val="fr-FR"/>
        </w:rPr>
        <w:t>这项公民服务是免费的</w:t>
      </w:r>
      <w:r w:rsidRPr="00926CDD">
        <w:rPr>
          <w:rFonts w:hint="eastAsia"/>
          <w:bCs/>
          <w:lang w:val="fr-FR"/>
        </w:rPr>
        <w:t>，</w:t>
      </w:r>
      <w:r w:rsidR="00FB7707" w:rsidRPr="00FB7707">
        <w:rPr>
          <w:rFonts w:hint="eastAsia"/>
          <w:bCs/>
          <w:lang w:val="fr-FR"/>
        </w:rPr>
        <w:t>目的是加强公众对民主和体制的信心。公民可以向监察员直接提出申诉</w:t>
      </w:r>
      <w:r w:rsidRPr="00926CDD">
        <w:rPr>
          <w:rFonts w:hint="eastAsia"/>
          <w:bCs/>
          <w:lang w:val="fr-FR"/>
        </w:rPr>
        <w:t>，</w:t>
      </w:r>
      <w:r w:rsidR="00FB7707" w:rsidRPr="00FB7707">
        <w:rPr>
          <w:rFonts w:hint="eastAsia"/>
          <w:bCs/>
          <w:lang w:val="fr-FR"/>
        </w:rPr>
        <w:t>也可通过众议院议员向监察员间接提出申诉。监察员被视为公民的代表。</w:t>
      </w:r>
    </w:p>
    <w:p w14:paraId="7A6AF00A" w14:textId="62975C94" w:rsidR="00FB7707" w:rsidRPr="00FB7707" w:rsidRDefault="00926CDD" w:rsidP="007C5BFC">
      <w:pPr>
        <w:pStyle w:val="SingleTxtGC"/>
        <w:tabs>
          <w:tab w:val="clear" w:pos="1565"/>
          <w:tab w:val="left" w:pos="1701"/>
        </w:tabs>
        <w:rPr>
          <w:bCs/>
          <w:lang w:val="fr-FR"/>
        </w:rPr>
      </w:pPr>
      <w:r w:rsidRPr="00926CDD">
        <w:rPr>
          <w:rFonts w:hint="eastAsia"/>
          <w:bCs/>
          <w:lang w:val="fr-CH"/>
        </w:rPr>
        <w:t>132.</w:t>
      </w:r>
      <w:r w:rsidR="00FB7707" w:rsidRPr="00FB7707">
        <w:rPr>
          <w:rFonts w:hint="eastAsia"/>
          <w:bCs/>
          <w:lang w:val="fr-CH"/>
        </w:rPr>
        <w:tab/>
      </w:r>
      <w:r w:rsidR="00FB7707" w:rsidRPr="00FB7707">
        <w:rPr>
          <w:rFonts w:hint="eastAsia"/>
          <w:bCs/>
          <w:lang w:val="fr-FR"/>
        </w:rPr>
        <w:t>监察员还被指定为《禁止酷刑和其他残忍、不人道或有辱人格的待遇或处罚公约任择议定书》第</w:t>
      </w:r>
      <w:r w:rsidRPr="00926CDD">
        <w:rPr>
          <w:rFonts w:hint="eastAsia"/>
          <w:bCs/>
          <w:lang w:val="fr-FR"/>
        </w:rPr>
        <w:t>3</w:t>
      </w:r>
      <w:r w:rsidR="00FB7707" w:rsidRPr="00FB7707">
        <w:rPr>
          <w:rFonts w:hint="eastAsia"/>
          <w:bCs/>
          <w:lang w:val="fr-FR"/>
        </w:rPr>
        <w:t>条意义上的国家防范机制。监察员以这一身份负责确保国内剥夺自由场所接受外部监督和评估。</w:t>
      </w:r>
    </w:p>
    <w:p w14:paraId="7387AF28" w14:textId="41040A0C" w:rsidR="00FB7707" w:rsidRPr="00FB7707" w:rsidRDefault="00FB7707" w:rsidP="008F0D5C">
      <w:pPr>
        <w:pStyle w:val="H23GC"/>
        <w:rPr>
          <w:lang w:val="de-DE"/>
        </w:rPr>
      </w:pPr>
      <w:bookmarkStart w:id="356" w:name="_Toc182383497"/>
      <w:r w:rsidRPr="00FB7707">
        <w:rPr>
          <w:rFonts w:hint="eastAsia"/>
          <w:lang w:val="de-DE"/>
        </w:rPr>
        <w:tab/>
      </w:r>
      <w:bookmarkStart w:id="357" w:name="_Toc195876784"/>
      <w:bookmarkStart w:id="358" w:name="_Toc195879361"/>
      <w:r w:rsidR="00926CDD" w:rsidRPr="00926CDD">
        <w:rPr>
          <w:rFonts w:hint="eastAsia"/>
          <w:lang w:val="de-DE"/>
        </w:rPr>
        <w:t>(b)</w:t>
      </w:r>
      <w:r w:rsidRPr="00FB7707">
        <w:rPr>
          <w:rFonts w:hint="eastAsia"/>
          <w:lang w:val="de-DE"/>
        </w:rPr>
        <w:tab/>
      </w:r>
      <w:bookmarkEnd w:id="356"/>
      <w:r w:rsidRPr="00FB7707">
        <w:rPr>
          <w:rFonts w:hint="eastAsia"/>
          <w:lang w:val="de-DE"/>
        </w:rPr>
        <w:t>儿童和青少年问题监察员</w:t>
      </w:r>
      <w:bookmarkEnd w:id="357"/>
      <w:bookmarkEnd w:id="358"/>
    </w:p>
    <w:p w14:paraId="375797BB" w14:textId="688531E8" w:rsidR="00FB7707" w:rsidRPr="00FB7707" w:rsidRDefault="00926CDD" w:rsidP="007C5BFC">
      <w:pPr>
        <w:pStyle w:val="SingleTxtGC"/>
        <w:tabs>
          <w:tab w:val="clear" w:pos="1565"/>
          <w:tab w:val="left" w:pos="1701"/>
        </w:tabs>
        <w:rPr>
          <w:bCs/>
        </w:rPr>
      </w:pPr>
      <w:r w:rsidRPr="00926CDD">
        <w:rPr>
          <w:rFonts w:hint="eastAsia"/>
          <w:bCs/>
          <w:lang w:val="fr-CH"/>
        </w:rPr>
        <w:t>133.</w:t>
      </w:r>
      <w:r w:rsidR="00FB7707" w:rsidRPr="00FB7707">
        <w:rPr>
          <w:rFonts w:hint="eastAsia"/>
          <w:bCs/>
          <w:lang w:val="fr-CH"/>
        </w:rPr>
        <w:tab/>
      </w:r>
      <w:r w:rsidR="00FB7707" w:rsidRPr="00FB7707">
        <w:rPr>
          <w:rFonts w:hint="eastAsia"/>
          <w:bCs/>
          <w:lang w:val="fr-FR"/>
        </w:rPr>
        <w:t>根据</w:t>
      </w:r>
      <w:r w:rsidRPr="00926CDD">
        <w:rPr>
          <w:rFonts w:hint="eastAsia"/>
          <w:bCs/>
          <w:lang w:val="de-DE"/>
        </w:rPr>
        <w:t>2</w:t>
      </w:r>
      <w:r w:rsidR="00FB7707" w:rsidRPr="00FB7707">
        <w:rPr>
          <w:rFonts w:hint="eastAsia"/>
          <w:bCs/>
          <w:lang w:val="de-DE"/>
        </w:rPr>
        <w:t>00</w:t>
      </w:r>
      <w:r w:rsidRPr="00926CDD">
        <w:rPr>
          <w:rFonts w:hint="eastAsia"/>
          <w:bCs/>
          <w:lang w:val="de-DE"/>
        </w:rPr>
        <w:t>2</w:t>
      </w:r>
      <w:r w:rsidR="00FB7707" w:rsidRPr="00FB7707">
        <w:rPr>
          <w:rFonts w:hint="eastAsia"/>
          <w:bCs/>
          <w:lang w:val="de-DE"/>
        </w:rPr>
        <w:t>年</w:t>
      </w:r>
      <w:r w:rsidRPr="00926CDD">
        <w:rPr>
          <w:rFonts w:hint="eastAsia"/>
          <w:bCs/>
          <w:lang w:val="de-DE"/>
        </w:rPr>
        <w:t>7</w:t>
      </w:r>
      <w:r w:rsidR="00FB7707" w:rsidRPr="00FB7707">
        <w:rPr>
          <w:rFonts w:hint="eastAsia"/>
          <w:bCs/>
          <w:lang w:val="de-DE"/>
        </w:rPr>
        <w:t>月</w:t>
      </w:r>
      <w:r w:rsidRPr="00926CDD">
        <w:rPr>
          <w:rFonts w:hint="eastAsia"/>
          <w:bCs/>
          <w:lang w:val="de-DE"/>
        </w:rPr>
        <w:t>25</w:t>
      </w:r>
      <w:r w:rsidR="00FB7707" w:rsidRPr="00FB7707">
        <w:rPr>
          <w:rFonts w:hint="eastAsia"/>
          <w:bCs/>
          <w:lang w:val="de-DE"/>
        </w:rPr>
        <w:t>日法设立了卢森堡儿童权利委员会</w:t>
      </w:r>
      <w:r w:rsidRPr="00926CDD">
        <w:rPr>
          <w:rFonts w:hint="eastAsia"/>
          <w:bCs/>
          <w:lang w:val="de-DE"/>
        </w:rPr>
        <w:t>，</w:t>
      </w:r>
      <w:r w:rsidR="00FB7707" w:rsidRPr="00FB7707">
        <w:rPr>
          <w:rFonts w:hint="eastAsia"/>
          <w:bCs/>
          <w:lang w:val="de-DE"/>
        </w:rPr>
        <w:t>称为</w:t>
      </w:r>
      <w:r w:rsidRPr="00926CDD">
        <w:rPr>
          <w:rFonts w:hint="eastAsia"/>
          <w:bCs/>
          <w:lang w:val="de-DE"/>
        </w:rPr>
        <w:t>“</w:t>
      </w:r>
      <w:r w:rsidRPr="00926CDD">
        <w:rPr>
          <w:bCs/>
          <w:lang w:val="en-GB"/>
        </w:rPr>
        <w:t>Ombuds</w:t>
      </w:r>
      <w:r w:rsidR="00FB7707" w:rsidRPr="00FB7707">
        <w:rPr>
          <w:bCs/>
          <w:lang w:val="en-GB"/>
        </w:rPr>
        <w:t>-</w:t>
      </w:r>
      <w:proofErr w:type="spellStart"/>
      <w:r w:rsidRPr="00926CDD">
        <w:rPr>
          <w:bCs/>
          <w:lang w:val="en-GB"/>
        </w:rPr>
        <w:t>Comit</w:t>
      </w:r>
      <w:r w:rsidR="00FB7707" w:rsidRPr="00FB7707">
        <w:rPr>
          <w:bCs/>
          <w:lang w:val="en-GB"/>
        </w:rPr>
        <w:t>é</w:t>
      </w:r>
      <w:proofErr w:type="spellEnd"/>
      <w:r w:rsidR="00FB7707" w:rsidRPr="00FB7707">
        <w:rPr>
          <w:bCs/>
          <w:lang w:val="en-GB"/>
        </w:rPr>
        <w:t xml:space="preserve"> </w:t>
      </w:r>
      <w:r w:rsidRPr="00926CDD">
        <w:rPr>
          <w:bCs/>
          <w:lang w:val="en-GB"/>
        </w:rPr>
        <w:t>fir</w:t>
      </w:r>
      <w:r w:rsidR="00FB7707" w:rsidRPr="00FB7707">
        <w:rPr>
          <w:bCs/>
          <w:lang w:val="en-GB"/>
        </w:rPr>
        <w:t xml:space="preserve"> </w:t>
      </w:r>
      <w:proofErr w:type="spellStart"/>
      <w:r w:rsidRPr="00926CDD">
        <w:rPr>
          <w:bCs/>
          <w:lang w:val="en-GB"/>
        </w:rPr>
        <w:t>d</w:t>
      </w:r>
      <w:r w:rsidR="00FB7707" w:rsidRPr="00FB7707">
        <w:rPr>
          <w:bCs/>
          <w:lang w:val="en-GB"/>
        </w:rPr>
        <w:t>’</w:t>
      </w:r>
      <w:r w:rsidRPr="00926CDD">
        <w:rPr>
          <w:bCs/>
          <w:lang w:val="en-GB"/>
        </w:rPr>
        <w:t>Rechter</w:t>
      </w:r>
      <w:proofErr w:type="spellEnd"/>
      <w:r w:rsidR="00FB7707" w:rsidRPr="00FB7707">
        <w:rPr>
          <w:bCs/>
          <w:lang w:val="en-GB"/>
        </w:rPr>
        <w:t xml:space="preserve"> </w:t>
      </w:r>
      <w:r w:rsidRPr="00926CDD">
        <w:rPr>
          <w:bCs/>
          <w:lang w:val="en-GB"/>
        </w:rPr>
        <w:t>vum</w:t>
      </w:r>
      <w:r w:rsidR="00FB7707" w:rsidRPr="00FB7707">
        <w:rPr>
          <w:bCs/>
          <w:lang w:val="en-GB"/>
        </w:rPr>
        <w:t xml:space="preserve"> </w:t>
      </w:r>
      <w:r w:rsidRPr="00926CDD">
        <w:rPr>
          <w:bCs/>
          <w:lang w:val="en-GB"/>
        </w:rPr>
        <w:t>Kand</w:t>
      </w:r>
      <w:r w:rsidRPr="00926CDD">
        <w:rPr>
          <w:rFonts w:hint="eastAsia"/>
          <w:bCs/>
          <w:lang w:val="de-DE"/>
        </w:rPr>
        <w:t>”，</w:t>
      </w:r>
      <w:r w:rsidR="00FB7707" w:rsidRPr="00FB7707">
        <w:rPr>
          <w:rFonts w:hint="eastAsia"/>
          <w:bCs/>
          <w:lang w:val="de-DE"/>
        </w:rPr>
        <w:t>这是一个独立和中立的委员会</w:t>
      </w:r>
      <w:r w:rsidRPr="00926CDD">
        <w:rPr>
          <w:rFonts w:hint="eastAsia"/>
          <w:bCs/>
          <w:lang w:val="de-DE"/>
        </w:rPr>
        <w:t>，</w:t>
      </w:r>
      <w:r w:rsidR="00FB7707" w:rsidRPr="00FB7707">
        <w:rPr>
          <w:rFonts w:hint="eastAsia"/>
          <w:bCs/>
          <w:lang w:val="de-DE"/>
        </w:rPr>
        <w:t>负责执行和宣传卢森堡</w:t>
      </w:r>
      <w:r w:rsidRPr="00926CDD">
        <w:rPr>
          <w:rFonts w:hint="eastAsia"/>
          <w:bCs/>
          <w:lang w:val="de-DE"/>
        </w:rPr>
        <w:t>1993</w:t>
      </w:r>
      <w:r w:rsidR="00FB7707" w:rsidRPr="00FB7707">
        <w:rPr>
          <w:rFonts w:hint="eastAsia"/>
          <w:bCs/>
          <w:lang w:val="de-DE"/>
        </w:rPr>
        <w:t>年批准的《儿童权利公约》。</w:t>
      </w:r>
      <w:r w:rsidRPr="00926CDD">
        <w:rPr>
          <w:rFonts w:hint="eastAsia"/>
          <w:bCs/>
          <w:lang w:val="de-DE"/>
        </w:rPr>
        <w:t>2</w:t>
      </w:r>
      <w:r w:rsidR="00FB7707" w:rsidRPr="00FB7707">
        <w:rPr>
          <w:rFonts w:hint="eastAsia"/>
          <w:bCs/>
          <w:lang w:val="de-DE"/>
        </w:rPr>
        <w:t>0</w:t>
      </w:r>
      <w:r w:rsidRPr="00926CDD">
        <w:rPr>
          <w:rFonts w:hint="eastAsia"/>
          <w:bCs/>
          <w:lang w:val="de-DE"/>
        </w:rPr>
        <w:t>2</w:t>
      </w:r>
      <w:r w:rsidR="00FB7707" w:rsidRPr="00FB7707">
        <w:rPr>
          <w:rFonts w:hint="eastAsia"/>
          <w:bCs/>
          <w:lang w:val="de-DE"/>
        </w:rPr>
        <w:t>0</w:t>
      </w:r>
      <w:r w:rsidR="00FB7707" w:rsidRPr="00FB7707">
        <w:rPr>
          <w:rFonts w:hint="eastAsia"/>
          <w:bCs/>
          <w:lang w:val="de-DE"/>
        </w:rPr>
        <w:t>年</w:t>
      </w:r>
      <w:r w:rsidRPr="00926CDD">
        <w:rPr>
          <w:rFonts w:hint="eastAsia"/>
          <w:bCs/>
          <w:lang w:val="de-DE"/>
        </w:rPr>
        <w:t>，</w:t>
      </w:r>
      <w:r w:rsidR="00FB7707" w:rsidRPr="00FB7707">
        <w:rPr>
          <w:rFonts w:hint="eastAsia"/>
          <w:bCs/>
          <w:lang w:val="de-DE"/>
        </w:rPr>
        <w:t>根据</w:t>
      </w:r>
      <w:r w:rsidRPr="00926CDD">
        <w:rPr>
          <w:rFonts w:hint="eastAsia"/>
          <w:bCs/>
          <w:lang w:val="de-DE"/>
        </w:rPr>
        <w:t>4</w:t>
      </w:r>
      <w:r w:rsidR="00FB7707" w:rsidRPr="00FB7707">
        <w:rPr>
          <w:rFonts w:hint="eastAsia"/>
          <w:bCs/>
          <w:lang w:val="de-DE"/>
        </w:rPr>
        <w:t>月</w:t>
      </w:r>
      <w:r w:rsidRPr="00926CDD">
        <w:rPr>
          <w:rFonts w:hint="eastAsia"/>
          <w:bCs/>
          <w:lang w:val="de-DE"/>
        </w:rPr>
        <w:t>1</w:t>
      </w:r>
      <w:r w:rsidR="00FB7707" w:rsidRPr="00FB7707">
        <w:rPr>
          <w:rFonts w:hint="eastAsia"/>
          <w:bCs/>
          <w:lang w:val="de-DE"/>
        </w:rPr>
        <w:t>日法</w:t>
      </w:r>
      <w:r w:rsidRPr="00926CDD">
        <w:rPr>
          <w:rFonts w:hint="eastAsia"/>
          <w:bCs/>
          <w:lang w:val="de-DE"/>
        </w:rPr>
        <w:t>，</w:t>
      </w:r>
      <w:r w:rsidR="00FB7707" w:rsidRPr="00FB7707">
        <w:rPr>
          <w:rFonts w:hint="eastAsia"/>
          <w:bCs/>
          <w:lang w:val="de-DE"/>
        </w:rPr>
        <w:t>儿童权利委员会被儿童和青少年问题监察员</w:t>
      </w:r>
      <w:r w:rsidRPr="00926CDD">
        <w:rPr>
          <w:rFonts w:hint="eastAsia"/>
          <w:bCs/>
          <w:lang w:val="de-DE"/>
        </w:rPr>
        <w:t>(</w:t>
      </w:r>
      <w:r w:rsidRPr="00926CDD">
        <w:rPr>
          <w:bCs/>
          <w:lang w:val="fr-FR"/>
        </w:rPr>
        <w:t>Ombudsman</w:t>
      </w:r>
      <w:r w:rsidR="00FB7707" w:rsidRPr="00FB7707">
        <w:rPr>
          <w:bCs/>
          <w:lang w:val="fr-FR"/>
        </w:rPr>
        <w:t xml:space="preserve"> </w:t>
      </w:r>
      <w:proofErr w:type="spellStart"/>
      <w:r w:rsidRPr="00926CDD">
        <w:rPr>
          <w:bCs/>
          <w:lang w:val="fr-FR"/>
        </w:rPr>
        <w:t>fir</w:t>
      </w:r>
      <w:proofErr w:type="spellEnd"/>
      <w:r w:rsidR="00FB7707" w:rsidRPr="00FB7707">
        <w:rPr>
          <w:bCs/>
          <w:lang w:val="fr-FR"/>
        </w:rPr>
        <w:t xml:space="preserve"> </w:t>
      </w:r>
      <w:r w:rsidRPr="00926CDD">
        <w:rPr>
          <w:bCs/>
          <w:lang w:val="fr-FR"/>
        </w:rPr>
        <w:t>Kanner</w:t>
      </w:r>
      <w:r w:rsidR="00FB7707" w:rsidRPr="00FB7707">
        <w:rPr>
          <w:bCs/>
          <w:lang w:val="fr-FR"/>
        </w:rPr>
        <w:t xml:space="preserve"> </w:t>
      </w:r>
      <w:r w:rsidRPr="00926CDD">
        <w:rPr>
          <w:bCs/>
          <w:lang w:val="fr-FR"/>
        </w:rPr>
        <w:t>a</w:t>
      </w:r>
      <w:r w:rsidR="00FB7707" w:rsidRPr="00FB7707">
        <w:rPr>
          <w:bCs/>
          <w:lang w:val="fr-FR"/>
        </w:rPr>
        <w:t xml:space="preserve"> </w:t>
      </w:r>
      <w:proofErr w:type="spellStart"/>
      <w:r w:rsidRPr="00926CDD">
        <w:rPr>
          <w:bCs/>
          <w:lang w:val="fr-FR"/>
        </w:rPr>
        <w:t>Jugendlecher</w:t>
      </w:r>
      <w:proofErr w:type="spellEnd"/>
      <w:r w:rsidR="00FB7707" w:rsidRPr="00FB7707">
        <w:rPr>
          <w:bCs/>
          <w:lang w:val="fr-FR"/>
        </w:rPr>
        <w:t xml:space="preserve"> </w:t>
      </w:r>
      <w:r w:rsidRPr="00926CDD">
        <w:rPr>
          <w:bCs/>
          <w:lang w:val="fr-FR"/>
        </w:rPr>
        <w:t>(</w:t>
      </w:r>
      <w:proofErr w:type="spellStart"/>
      <w:r w:rsidRPr="00926CDD">
        <w:rPr>
          <w:bCs/>
          <w:lang w:val="fr-FR"/>
        </w:rPr>
        <w:t>OKaJu</w:t>
      </w:r>
      <w:proofErr w:type="spellEnd"/>
      <w:r w:rsidRPr="00926CDD">
        <w:rPr>
          <w:bCs/>
          <w:lang w:val="fr-FR"/>
        </w:rPr>
        <w:t>)</w:t>
      </w:r>
      <w:r w:rsidRPr="00926CDD">
        <w:rPr>
          <w:rFonts w:hint="eastAsia"/>
          <w:bCs/>
          <w:lang w:val="de-DE"/>
        </w:rPr>
        <w:t>)</w:t>
      </w:r>
      <w:r w:rsidR="00FB7707" w:rsidRPr="00FB7707">
        <w:rPr>
          <w:rFonts w:hint="eastAsia"/>
          <w:bCs/>
          <w:lang w:val="de-DE"/>
        </w:rPr>
        <w:t>取代</w:t>
      </w:r>
      <w:r w:rsidRPr="00926CDD">
        <w:rPr>
          <w:rFonts w:hint="eastAsia"/>
          <w:bCs/>
          <w:lang w:val="de-DE"/>
        </w:rPr>
        <w:t>，</w:t>
      </w:r>
      <w:r w:rsidR="00FB7707" w:rsidRPr="00FB7707">
        <w:rPr>
          <w:rFonts w:hint="eastAsia"/>
          <w:bCs/>
        </w:rPr>
        <w:t>这是一个由一人代表的独立机构。</w:t>
      </w:r>
    </w:p>
    <w:p w14:paraId="3664A0B3" w14:textId="04ACB502" w:rsidR="00FB7707" w:rsidRPr="00FB7707" w:rsidRDefault="00926CDD" w:rsidP="007C5BFC">
      <w:pPr>
        <w:pStyle w:val="SingleTxtGC"/>
        <w:tabs>
          <w:tab w:val="clear" w:pos="1565"/>
          <w:tab w:val="left" w:pos="1701"/>
        </w:tabs>
        <w:rPr>
          <w:bCs/>
          <w:lang w:val="fr-FR"/>
        </w:rPr>
      </w:pPr>
      <w:r w:rsidRPr="00926CDD">
        <w:rPr>
          <w:rFonts w:hint="eastAsia"/>
          <w:bCs/>
          <w:lang w:val="fr-CH"/>
        </w:rPr>
        <w:t>134.</w:t>
      </w:r>
      <w:r w:rsidR="00FB7707" w:rsidRPr="00FB7707">
        <w:rPr>
          <w:rFonts w:hint="eastAsia"/>
          <w:bCs/>
          <w:lang w:val="fr-CH"/>
        </w:rPr>
        <w:tab/>
      </w:r>
      <w:r w:rsidR="00FB7707" w:rsidRPr="00FB7707">
        <w:rPr>
          <w:rFonts w:hint="eastAsia"/>
          <w:bCs/>
          <w:lang w:val="de-DE"/>
        </w:rPr>
        <w:t>儿童和青少年问题监察员</w:t>
      </w:r>
      <w:r w:rsidR="00FB7707" w:rsidRPr="00FB7707">
        <w:rPr>
          <w:rFonts w:hint="eastAsia"/>
          <w:bCs/>
          <w:lang w:val="fr-FR"/>
        </w:rPr>
        <w:t>的任务如下</w:t>
      </w:r>
      <w:r w:rsidRPr="00926CDD">
        <w:rPr>
          <w:rFonts w:hint="eastAsia"/>
          <w:bCs/>
          <w:lang w:val="fr-FR"/>
        </w:rPr>
        <w:t>：</w:t>
      </w:r>
    </w:p>
    <w:p w14:paraId="4D75BC9B" w14:textId="5002B917" w:rsidR="00FB7707" w:rsidRPr="00FB7707" w:rsidRDefault="00FB7707" w:rsidP="008F0D5C">
      <w:pPr>
        <w:pStyle w:val="Bullet1GC"/>
        <w:tabs>
          <w:tab w:val="clear" w:pos="1996"/>
        </w:tabs>
        <w:ind w:left="2132" w:hanging="431"/>
        <w:rPr>
          <w:bCs/>
          <w:lang w:val="fr-FR"/>
        </w:rPr>
      </w:pPr>
      <w:r w:rsidRPr="00FB7707">
        <w:rPr>
          <w:rFonts w:hint="eastAsia"/>
          <w:bCs/>
          <w:lang w:val="fr-FR"/>
        </w:rPr>
        <w:t>向自然人或法人提供关于落实儿童权利的咨询意见</w:t>
      </w:r>
      <w:r w:rsidR="00926CDD" w:rsidRPr="00926CDD">
        <w:rPr>
          <w:rFonts w:hint="eastAsia"/>
          <w:bCs/>
          <w:lang w:val="fr-FR"/>
        </w:rPr>
        <w:t>；</w:t>
      </w:r>
    </w:p>
    <w:p w14:paraId="38D16E62" w14:textId="13838578" w:rsidR="00FB7707" w:rsidRPr="00FB7707" w:rsidRDefault="00FB7707" w:rsidP="008F0D5C">
      <w:pPr>
        <w:pStyle w:val="Bullet1GC"/>
        <w:tabs>
          <w:tab w:val="clear" w:pos="1996"/>
        </w:tabs>
        <w:ind w:left="2132" w:hanging="431"/>
        <w:rPr>
          <w:lang w:val="fr-FR"/>
        </w:rPr>
      </w:pPr>
      <w:r w:rsidRPr="00FB7707">
        <w:rPr>
          <w:rFonts w:hint="eastAsia"/>
          <w:bCs/>
          <w:lang w:val="fr-FR"/>
        </w:rPr>
        <w:t>分析保护和促进儿童权利的机制</w:t>
      </w:r>
      <w:r w:rsidR="00926CDD" w:rsidRPr="00926CDD">
        <w:rPr>
          <w:rFonts w:hint="eastAsia"/>
          <w:bCs/>
          <w:lang w:val="fr-FR"/>
        </w:rPr>
        <w:t>，</w:t>
      </w:r>
      <w:r w:rsidRPr="00FB7707">
        <w:rPr>
          <w:rFonts w:hint="eastAsia"/>
          <w:bCs/>
          <w:lang w:val="fr-FR"/>
        </w:rPr>
        <w:t>以便在适当情况下向主管部门提出</w:t>
      </w:r>
      <w:r w:rsidRPr="00FB7707">
        <w:rPr>
          <w:rFonts w:hint="eastAsia"/>
          <w:bCs/>
          <w:lang w:val="de-DE"/>
        </w:rPr>
        <w:t>儿童和青少年问题</w:t>
      </w:r>
      <w:r w:rsidRPr="00FB7707">
        <w:rPr>
          <w:rFonts w:hint="eastAsia"/>
          <w:lang w:val="fr-FR"/>
        </w:rPr>
        <w:t>监察员认为必要的调整建议</w:t>
      </w:r>
      <w:r w:rsidR="00926CDD" w:rsidRPr="008F0D5C">
        <w:rPr>
          <w:rFonts w:hint="eastAsia"/>
          <w:lang w:val="fr-FR"/>
        </w:rPr>
        <w:t>，</w:t>
      </w:r>
      <w:r w:rsidRPr="00FB7707">
        <w:rPr>
          <w:rFonts w:hint="eastAsia"/>
          <w:lang w:val="fr-FR"/>
        </w:rPr>
        <w:t>以确保以可持续的方式更好地保护儿童权利</w:t>
      </w:r>
      <w:r w:rsidR="00926CDD" w:rsidRPr="008F0D5C">
        <w:rPr>
          <w:rFonts w:hint="eastAsia"/>
          <w:lang w:val="fr-FR"/>
        </w:rPr>
        <w:t>；</w:t>
      </w:r>
    </w:p>
    <w:p w14:paraId="55848AE7" w14:textId="37A40577" w:rsidR="00FB7707" w:rsidRPr="00FB7707" w:rsidRDefault="00FB7707" w:rsidP="008F0D5C">
      <w:pPr>
        <w:pStyle w:val="Bullet1GC"/>
        <w:tabs>
          <w:tab w:val="clear" w:pos="1996"/>
        </w:tabs>
        <w:ind w:left="2132" w:hanging="431"/>
        <w:rPr>
          <w:lang w:val="fr-FR"/>
        </w:rPr>
      </w:pPr>
      <w:r w:rsidRPr="00FB7707">
        <w:rPr>
          <w:rFonts w:hint="eastAsia"/>
          <w:lang w:val="fr-FR"/>
        </w:rPr>
        <w:t>就大公国所有影响尊重儿童权利的法律草案、法律提案和法规草案提出意见</w:t>
      </w:r>
      <w:r w:rsidR="00926CDD" w:rsidRPr="008F0D5C">
        <w:rPr>
          <w:rFonts w:hint="eastAsia"/>
          <w:lang w:val="fr-FR"/>
        </w:rPr>
        <w:t>；</w:t>
      </w:r>
    </w:p>
    <w:p w14:paraId="58D1AFEF" w14:textId="2A727AE7" w:rsidR="00FB7707" w:rsidRPr="00FB7707" w:rsidRDefault="00FB7707" w:rsidP="008F0D5C">
      <w:pPr>
        <w:pStyle w:val="Bullet1GC"/>
        <w:tabs>
          <w:tab w:val="clear" w:pos="1996"/>
        </w:tabs>
        <w:ind w:left="2132" w:hanging="431"/>
        <w:rPr>
          <w:bCs/>
          <w:lang w:val="fr-FR"/>
        </w:rPr>
      </w:pPr>
      <w:proofErr w:type="gramStart"/>
      <w:r w:rsidRPr="00FB7707">
        <w:rPr>
          <w:rFonts w:hint="eastAsia"/>
          <w:lang w:val="fr-FR"/>
        </w:rPr>
        <w:t>应政府</w:t>
      </w:r>
      <w:proofErr w:type="gramEnd"/>
      <w:r w:rsidRPr="00FB7707">
        <w:rPr>
          <w:rFonts w:hint="eastAsia"/>
          <w:lang w:val="fr-FR"/>
        </w:rPr>
        <w:t>或众议院要求</w:t>
      </w:r>
      <w:r w:rsidR="00926CDD" w:rsidRPr="00926CDD">
        <w:rPr>
          <w:rFonts w:hint="eastAsia"/>
          <w:bCs/>
          <w:lang w:val="fr-FR"/>
        </w:rPr>
        <w:t>，</w:t>
      </w:r>
      <w:r w:rsidRPr="00FB7707">
        <w:rPr>
          <w:rFonts w:hint="eastAsia"/>
          <w:bCs/>
          <w:lang w:val="fr-FR"/>
        </w:rPr>
        <w:t>就一切关于儿童权利的问题提出意见</w:t>
      </w:r>
      <w:r w:rsidR="00926CDD" w:rsidRPr="00926CDD">
        <w:rPr>
          <w:rFonts w:hint="eastAsia"/>
          <w:bCs/>
          <w:lang w:val="fr-FR"/>
        </w:rPr>
        <w:t>；</w:t>
      </w:r>
    </w:p>
    <w:p w14:paraId="7F5752DD" w14:textId="04E1AD23" w:rsidR="00FB7707" w:rsidRPr="00FB7707" w:rsidRDefault="00FB7707" w:rsidP="008F0D5C">
      <w:pPr>
        <w:pStyle w:val="Bullet1GC"/>
        <w:tabs>
          <w:tab w:val="clear" w:pos="1996"/>
        </w:tabs>
        <w:ind w:left="2132" w:hanging="431"/>
        <w:rPr>
          <w:lang w:val="fr-FR"/>
        </w:rPr>
      </w:pPr>
      <w:r w:rsidRPr="00FB7707">
        <w:rPr>
          <w:rFonts w:hint="eastAsia"/>
          <w:bCs/>
          <w:lang w:val="fr-FR"/>
        </w:rPr>
        <w:lastRenderedPageBreak/>
        <w:t>向儿童和</w:t>
      </w:r>
      <w:r w:rsidRPr="00FB7707">
        <w:rPr>
          <w:rFonts w:hint="eastAsia"/>
          <w:lang w:val="fr-FR"/>
        </w:rPr>
        <w:t>公众宣传儿童权利</w:t>
      </w:r>
      <w:r w:rsidR="00926CDD" w:rsidRPr="008F0D5C">
        <w:rPr>
          <w:rFonts w:hint="eastAsia"/>
          <w:lang w:val="fr-FR"/>
        </w:rPr>
        <w:t>；</w:t>
      </w:r>
    </w:p>
    <w:p w14:paraId="5412EFD4" w14:textId="60BBDA8D" w:rsidR="00FB7707" w:rsidRPr="00FB7707" w:rsidRDefault="00FB7707" w:rsidP="008F0D5C">
      <w:pPr>
        <w:pStyle w:val="Bullet1GC"/>
        <w:tabs>
          <w:tab w:val="clear" w:pos="1996"/>
        </w:tabs>
        <w:ind w:left="2132" w:hanging="431"/>
        <w:rPr>
          <w:lang w:val="fr-FR"/>
        </w:rPr>
      </w:pPr>
      <w:r w:rsidRPr="00FB7707">
        <w:rPr>
          <w:rFonts w:hint="eastAsia"/>
          <w:lang w:val="fr-FR"/>
        </w:rPr>
        <w:t>向众议院提交年度报告</w:t>
      </w:r>
      <w:r w:rsidR="00926CDD" w:rsidRPr="008F0D5C">
        <w:rPr>
          <w:rFonts w:hint="eastAsia"/>
          <w:lang w:val="fr-FR"/>
        </w:rPr>
        <w:t>，</w:t>
      </w:r>
      <w:r w:rsidRPr="00FB7707">
        <w:rPr>
          <w:rFonts w:hint="eastAsia"/>
          <w:lang w:val="fr-FR"/>
        </w:rPr>
        <w:t>介绍卢森堡儿童权利状况和儿童和青少年问题监察员的活动</w:t>
      </w:r>
      <w:r w:rsidR="00926CDD" w:rsidRPr="008F0D5C">
        <w:rPr>
          <w:rFonts w:hint="eastAsia"/>
          <w:lang w:val="fr-FR"/>
        </w:rPr>
        <w:t>；</w:t>
      </w:r>
    </w:p>
    <w:p w14:paraId="7587887B" w14:textId="21BC2DF7" w:rsidR="00FB7707" w:rsidRPr="00FB7707" w:rsidRDefault="00FB7707" w:rsidP="008F0D5C">
      <w:pPr>
        <w:pStyle w:val="Bullet1GC"/>
        <w:tabs>
          <w:tab w:val="clear" w:pos="1996"/>
        </w:tabs>
        <w:ind w:left="2132" w:hanging="431"/>
        <w:rPr>
          <w:lang w:val="fr-FR"/>
        </w:rPr>
      </w:pPr>
      <w:r w:rsidRPr="00FB7707">
        <w:rPr>
          <w:rFonts w:hint="eastAsia"/>
          <w:lang w:val="fr-FR"/>
        </w:rPr>
        <w:t>接受和审查向儿童和青少年问题监察员提出的关于不尊重儿童权利的申诉</w:t>
      </w:r>
      <w:r w:rsidR="00926CDD" w:rsidRPr="008F0D5C">
        <w:rPr>
          <w:rFonts w:hint="eastAsia"/>
          <w:lang w:val="fr-FR"/>
        </w:rPr>
        <w:t>，</w:t>
      </w:r>
      <w:r w:rsidRPr="00FB7707">
        <w:rPr>
          <w:rFonts w:hint="eastAsia"/>
          <w:lang w:val="fr-FR"/>
        </w:rPr>
        <w:t>并提出纠正所报告情况的建议</w:t>
      </w:r>
      <w:r w:rsidR="00926CDD" w:rsidRPr="008F0D5C">
        <w:rPr>
          <w:rFonts w:hint="eastAsia"/>
          <w:lang w:val="fr-FR"/>
        </w:rPr>
        <w:t>；</w:t>
      </w:r>
    </w:p>
    <w:p w14:paraId="6B8BC92C" w14:textId="4B3C0EEF" w:rsidR="00FB7707" w:rsidRPr="00FB7707" w:rsidRDefault="00FB7707" w:rsidP="008F0D5C">
      <w:pPr>
        <w:pStyle w:val="Bullet1GC"/>
        <w:tabs>
          <w:tab w:val="clear" w:pos="1996"/>
        </w:tabs>
        <w:ind w:left="2132" w:hanging="431"/>
        <w:rPr>
          <w:bCs/>
          <w:lang w:val="fr-FR"/>
        </w:rPr>
      </w:pPr>
      <w:r w:rsidRPr="00FB7707">
        <w:rPr>
          <w:rFonts w:hint="eastAsia"/>
          <w:lang w:val="fr-FR"/>
        </w:rPr>
        <w:t>向主管部门报告</w:t>
      </w:r>
      <w:r w:rsidRPr="00FB7707">
        <w:rPr>
          <w:rFonts w:hint="eastAsia"/>
          <w:bCs/>
          <w:lang w:val="fr-FR"/>
        </w:rPr>
        <w:t>不尊重儿童权利的案件</w:t>
      </w:r>
      <w:r w:rsidR="00926CDD" w:rsidRPr="00926CDD">
        <w:rPr>
          <w:rFonts w:hint="eastAsia"/>
          <w:bCs/>
          <w:lang w:val="fr-FR"/>
        </w:rPr>
        <w:t>，</w:t>
      </w:r>
      <w:r w:rsidRPr="00FB7707">
        <w:rPr>
          <w:rFonts w:hint="eastAsia"/>
          <w:bCs/>
          <w:lang w:val="fr-FR"/>
        </w:rPr>
        <w:t>并提出纠正所报告情况的建议。</w:t>
      </w:r>
    </w:p>
    <w:p w14:paraId="6CB18BCD" w14:textId="4E887D6C" w:rsidR="00FB7707" w:rsidRPr="00FB7707" w:rsidRDefault="00926CDD" w:rsidP="007C5BFC">
      <w:pPr>
        <w:pStyle w:val="SingleTxtGC"/>
        <w:tabs>
          <w:tab w:val="clear" w:pos="1565"/>
          <w:tab w:val="left" w:pos="1701"/>
        </w:tabs>
        <w:rPr>
          <w:bCs/>
        </w:rPr>
      </w:pPr>
      <w:r w:rsidRPr="00926CDD">
        <w:rPr>
          <w:rFonts w:hint="eastAsia"/>
          <w:bCs/>
          <w:lang w:val="fr-CH"/>
        </w:rPr>
        <w:t>135.</w:t>
      </w:r>
      <w:r w:rsidR="00FB7707" w:rsidRPr="00FB7707">
        <w:rPr>
          <w:rFonts w:hint="eastAsia"/>
          <w:bCs/>
          <w:lang w:val="fr-CH"/>
        </w:rPr>
        <w:tab/>
      </w:r>
      <w:r w:rsidR="00FB7707" w:rsidRPr="00FB7707">
        <w:rPr>
          <w:rFonts w:hint="eastAsia"/>
          <w:bCs/>
          <w:lang w:val="de-DE"/>
        </w:rPr>
        <w:t>儿童和青少年问题监察员的任期为八年</w:t>
      </w:r>
      <w:r w:rsidRPr="00926CDD">
        <w:rPr>
          <w:rFonts w:hint="eastAsia"/>
          <w:bCs/>
          <w:lang w:val="de-DE"/>
        </w:rPr>
        <w:t>，</w:t>
      </w:r>
      <w:r w:rsidR="00FB7707" w:rsidRPr="00FB7707">
        <w:rPr>
          <w:rFonts w:hint="eastAsia"/>
          <w:bCs/>
          <w:lang w:val="de-DE"/>
        </w:rPr>
        <w:t>隶属于众议院</w:t>
      </w:r>
      <w:r w:rsidRPr="00926CDD">
        <w:rPr>
          <w:rFonts w:hint="eastAsia"/>
          <w:bCs/>
          <w:lang w:val="de-DE"/>
        </w:rPr>
        <w:t>，</w:t>
      </w:r>
      <w:r w:rsidR="00FB7707" w:rsidRPr="00FB7707">
        <w:rPr>
          <w:rFonts w:hint="eastAsia"/>
          <w:bCs/>
          <w:lang w:val="de-DE"/>
        </w:rPr>
        <w:t>大公国所有涉及儿童的法律和法规草案都必须征求其意见。儿童和青少年问题监察员有自己的管理机构</w:t>
      </w:r>
      <w:r w:rsidRPr="00926CDD">
        <w:rPr>
          <w:rFonts w:hint="eastAsia"/>
          <w:bCs/>
          <w:lang w:val="de-DE"/>
        </w:rPr>
        <w:t>，</w:t>
      </w:r>
      <w:r w:rsidR="00FB7707" w:rsidRPr="00FB7707">
        <w:rPr>
          <w:rFonts w:hint="eastAsia"/>
          <w:bCs/>
          <w:lang w:val="de-DE"/>
        </w:rPr>
        <w:t>拥有预算自主权</w:t>
      </w:r>
      <w:r w:rsidRPr="00926CDD">
        <w:rPr>
          <w:rFonts w:hint="eastAsia"/>
          <w:bCs/>
          <w:lang w:val="de-DE"/>
        </w:rPr>
        <w:t>，</w:t>
      </w:r>
      <w:r w:rsidR="00FB7707" w:rsidRPr="00FB7707">
        <w:rPr>
          <w:rFonts w:hint="eastAsia"/>
          <w:bCs/>
          <w:lang w:val="de-DE"/>
        </w:rPr>
        <w:t>并可召集一个专家委员会。</w:t>
      </w:r>
      <w:r w:rsidR="00FB7707" w:rsidRPr="00FB7707">
        <w:rPr>
          <w:rFonts w:hint="eastAsia"/>
          <w:bCs/>
        </w:rPr>
        <w:t>监察员还沿用法国权利维护者组织的模式</w:t>
      </w:r>
      <w:r w:rsidRPr="00926CDD">
        <w:rPr>
          <w:rFonts w:hint="eastAsia"/>
          <w:bCs/>
        </w:rPr>
        <w:t>，</w:t>
      </w:r>
      <w:r w:rsidR="00FB7707" w:rsidRPr="00FB7707">
        <w:rPr>
          <w:rFonts w:hint="eastAsia"/>
          <w:bCs/>
        </w:rPr>
        <w:t>有权自行采取行动。</w:t>
      </w:r>
    </w:p>
    <w:p w14:paraId="724D2A2F" w14:textId="4399A9F4" w:rsidR="00FB7707" w:rsidRPr="00FB7707" w:rsidRDefault="00926CDD" w:rsidP="007C5BFC">
      <w:pPr>
        <w:pStyle w:val="SingleTxtGC"/>
        <w:tabs>
          <w:tab w:val="clear" w:pos="1565"/>
          <w:tab w:val="left" w:pos="1701"/>
        </w:tabs>
        <w:rPr>
          <w:bCs/>
          <w:lang w:val="fr-FR"/>
        </w:rPr>
      </w:pPr>
      <w:r w:rsidRPr="00926CDD">
        <w:rPr>
          <w:rFonts w:hint="eastAsia"/>
          <w:bCs/>
          <w:lang w:val="fr-CH"/>
        </w:rPr>
        <w:t>136.</w:t>
      </w:r>
      <w:r w:rsidR="00FB7707" w:rsidRPr="00FB7707">
        <w:rPr>
          <w:rFonts w:hint="eastAsia"/>
          <w:bCs/>
          <w:lang w:val="fr-CH"/>
        </w:rPr>
        <w:tab/>
      </w:r>
      <w:r w:rsidR="00FB7707" w:rsidRPr="00FB7707">
        <w:rPr>
          <w:rFonts w:hint="eastAsia"/>
          <w:bCs/>
          <w:lang w:val="de-DE"/>
        </w:rPr>
        <w:t>儿童和青少年问题监察员为</w:t>
      </w:r>
      <w:r w:rsidR="00FB7707" w:rsidRPr="00FB7707">
        <w:rPr>
          <w:rFonts w:hint="eastAsia"/>
          <w:bCs/>
        </w:rPr>
        <w:t>单一任期</w:t>
      </w:r>
      <w:r w:rsidRPr="00926CDD">
        <w:rPr>
          <w:rFonts w:hint="eastAsia"/>
          <w:bCs/>
          <w:lang w:val="fr-FR"/>
        </w:rPr>
        <w:t>(</w:t>
      </w:r>
      <w:r w:rsidR="00FB7707" w:rsidRPr="00FB7707">
        <w:rPr>
          <w:rFonts w:hint="eastAsia"/>
          <w:bCs/>
          <w:lang w:val="fr-FR"/>
        </w:rPr>
        <w:t>不可连任</w:t>
      </w:r>
      <w:r w:rsidRPr="00926CDD">
        <w:rPr>
          <w:rFonts w:hint="eastAsia"/>
          <w:bCs/>
          <w:lang w:val="fr-FR"/>
        </w:rPr>
        <w:t>)</w:t>
      </w:r>
      <w:r w:rsidRPr="00926CDD">
        <w:rPr>
          <w:rFonts w:hint="eastAsia"/>
          <w:bCs/>
          <w:lang w:val="fr-FR"/>
        </w:rPr>
        <w:t>，</w:t>
      </w:r>
      <w:r w:rsidR="00FB7707" w:rsidRPr="00FB7707">
        <w:rPr>
          <w:rFonts w:hint="eastAsia"/>
          <w:bCs/>
          <w:lang w:val="fr-FR"/>
        </w:rPr>
        <w:t>与众议院存在隶属关系</w:t>
      </w:r>
      <w:r w:rsidRPr="00926CDD">
        <w:rPr>
          <w:rFonts w:hint="eastAsia"/>
          <w:bCs/>
          <w:lang w:val="fr-FR"/>
        </w:rPr>
        <w:t>(</w:t>
      </w:r>
      <w:r w:rsidR="00FB7707" w:rsidRPr="00FB7707">
        <w:rPr>
          <w:rFonts w:hint="eastAsia"/>
          <w:bCs/>
          <w:lang w:val="fr-FR"/>
        </w:rPr>
        <w:t>而儿童权利委员会则由大公任命</w:t>
      </w:r>
      <w:r w:rsidRPr="00926CDD">
        <w:rPr>
          <w:rFonts w:hint="eastAsia"/>
          <w:bCs/>
          <w:lang w:val="fr-FR"/>
        </w:rPr>
        <w:t>)</w:t>
      </w:r>
      <w:r w:rsidRPr="00926CDD">
        <w:rPr>
          <w:rFonts w:hint="eastAsia"/>
          <w:bCs/>
          <w:lang w:val="fr-FR"/>
        </w:rPr>
        <w:t>，</w:t>
      </w:r>
      <w:r w:rsidR="00FB7707" w:rsidRPr="00FB7707">
        <w:rPr>
          <w:rFonts w:hint="eastAsia"/>
          <w:bCs/>
          <w:lang w:val="fr-FR"/>
        </w:rPr>
        <w:t>为其配备了秘书处</w:t>
      </w:r>
      <w:r w:rsidRPr="00926CDD">
        <w:rPr>
          <w:rFonts w:hint="eastAsia"/>
          <w:bCs/>
          <w:lang w:val="fr-FR"/>
        </w:rPr>
        <w:t>，</w:t>
      </w:r>
      <w:r w:rsidR="00FB7707" w:rsidRPr="00FB7707">
        <w:rPr>
          <w:rFonts w:hint="eastAsia"/>
          <w:bCs/>
          <w:lang w:val="fr-FR"/>
        </w:rPr>
        <w:t>而且众议院必须就与儿童有关的事项向其征求意见</w:t>
      </w:r>
      <w:r w:rsidRPr="00926CDD">
        <w:rPr>
          <w:rFonts w:hint="eastAsia"/>
          <w:bCs/>
          <w:lang w:val="fr-FR"/>
        </w:rPr>
        <w:t>，</w:t>
      </w:r>
      <w:r w:rsidR="00FB7707" w:rsidRPr="00FB7707">
        <w:rPr>
          <w:rFonts w:hint="eastAsia"/>
          <w:bCs/>
          <w:lang w:val="fr-FR"/>
        </w:rPr>
        <w:t>这</w:t>
      </w:r>
      <w:r w:rsidR="00FB7707" w:rsidRPr="00FB7707">
        <w:rPr>
          <w:rFonts w:hint="eastAsia"/>
          <w:bCs/>
          <w:lang w:val="de-DE"/>
        </w:rPr>
        <w:t>反映了</w:t>
      </w:r>
      <w:r w:rsidRPr="00926CDD">
        <w:rPr>
          <w:rFonts w:hint="eastAsia"/>
          <w:bCs/>
          <w:lang w:val="de-DE"/>
        </w:rPr>
        <w:t>“</w:t>
      </w:r>
      <w:r w:rsidR="00FB7707" w:rsidRPr="00FB7707">
        <w:rPr>
          <w:rFonts w:hint="eastAsia"/>
          <w:bCs/>
          <w:lang w:val="de-DE"/>
        </w:rPr>
        <w:t>政府有意给予儿童利益适当地位</w:t>
      </w:r>
      <w:r w:rsidRPr="00926CDD">
        <w:rPr>
          <w:rFonts w:hint="eastAsia"/>
          <w:bCs/>
          <w:lang w:val="de-DE"/>
        </w:rPr>
        <w:t>，</w:t>
      </w:r>
      <w:r w:rsidR="00FB7707" w:rsidRPr="00FB7707">
        <w:rPr>
          <w:rFonts w:hint="eastAsia"/>
          <w:bCs/>
          <w:lang w:val="de-DE"/>
        </w:rPr>
        <w:t>设立一个拥有必要权力和资源的机构</w:t>
      </w:r>
      <w:r w:rsidRPr="00926CDD">
        <w:rPr>
          <w:rFonts w:hint="eastAsia"/>
          <w:bCs/>
          <w:lang w:val="de-DE"/>
        </w:rPr>
        <w:t>，</w:t>
      </w:r>
      <w:r w:rsidR="00FB7707" w:rsidRPr="00FB7707">
        <w:rPr>
          <w:rFonts w:hint="eastAsia"/>
          <w:bCs/>
          <w:lang w:val="de-DE"/>
        </w:rPr>
        <w:t>以表达儿童的需要</w:t>
      </w:r>
      <w:r w:rsidRPr="00926CDD">
        <w:rPr>
          <w:rFonts w:hint="eastAsia"/>
          <w:bCs/>
          <w:lang w:val="de-DE"/>
        </w:rPr>
        <w:t>，</w:t>
      </w:r>
      <w:r w:rsidR="00FB7707" w:rsidRPr="00FB7707">
        <w:rPr>
          <w:rFonts w:hint="eastAsia"/>
          <w:bCs/>
          <w:lang w:val="de-DE"/>
        </w:rPr>
        <w:t>并确保在所有立法或行政措施中将儿童的最大利益作为联合国《儿童权利公约》第</w:t>
      </w:r>
      <w:r w:rsidRPr="00926CDD">
        <w:rPr>
          <w:rFonts w:hint="eastAsia"/>
          <w:bCs/>
          <w:lang w:val="de-DE"/>
        </w:rPr>
        <w:t>3</w:t>
      </w:r>
      <w:r w:rsidR="00FB7707" w:rsidRPr="00FB7707">
        <w:rPr>
          <w:rFonts w:hint="eastAsia"/>
          <w:bCs/>
          <w:lang w:val="de-DE"/>
        </w:rPr>
        <w:t>条意义上的首要考虑</w:t>
      </w:r>
      <w:r w:rsidRPr="00926CDD">
        <w:rPr>
          <w:rFonts w:hint="eastAsia"/>
          <w:bCs/>
          <w:lang w:val="de-DE"/>
        </w:rPr>
        <w:t>”</w:t>
      </w:r>
      <w:r w:rsidR="00FB7707" w:rsidRPr="00FB7707">
        <w:rPr>
          <w:rFonts w:hint="eastAsia"/>
          <w:bCs/>
          <w:lang w:val="de-DE"/>
        </w:rPr>
        <w:t>。</w:t>
      </w:r>
    </w:p>
    <w:p w14:paraId="155850E0" w14:textId="1AA04F86" w:rsidR="00FB7707" w:rsidRPr="00FB7707" w:rsidRDefault="00FB7707" w:rsidP="00AC285B">
      <w:pPr>
        <w:pStyle w:val="H23GC"/>
        <w:rPr>
          <w:lang w:val="fr-CH"/>
        </w:rPr>
      </w:pPr>
      <w:bookmarkStart w:id="359" w:name="_Toc182383498"/>
      <w:r w:rsidRPr="00FB7707">
        <w:rPr>
          <w:rFonts w:hint="eastAsia"/>
          <w:lang w:val="fr-CH"/>
        </w:rPr>
        <w:tab/>
      </w:r>
      <w:bookmarkStart w:id="360" w:name="_Toc195876785"/>
      <w:bookmarkStart w:id="361" w:name="_Toc195879362"/>
      <w:r w:rsidR="00926CDD" w:rsidRPr="00926CDD">
        <w:rPr>
          <w:rFonts w:hint="eastAsia"/>
          <w:lang w:val="fr-CH"/>
        </w:rPr>
        <w:t>(c)</w:t>
      </w:r>
      <w:r w:rsidRPr="00FB7707">
        <w:rPr>
          <w:rFonts w:hint="eastAsia"/>
          <w:lang w:val="fr-CH"/>
        </w:rPr>
        <w:tab/>
      </w:r>
      <w:bookmarkEnd w:id="359"/>
      <w:r w:rsidRPr="00FB7707">
        <w:rPr>
          <w:rFonts w:hint="eastAsia"/>
          <w:lang w:val="fr-CH"/>
        </w:rPr>
        <w:t>平等待遇中心</w:t>
      </w:r>
      <w:bookmarkEnd w:id="360"/>
      <w:bookmarkEnd w:id="361"/>
    </w:p>
    <w:p w14:paraId="44FDD177" w14:textId="6A3C191F" w:rsidR="00B01750" w:rsidRPr="00926CDD" w:rsidRDefault="00926CDD" w:rsidP="007C5BFC">
      <w:pPr>
        <w:pStyle w:val="SingleTxtGC"/>
        <w:tabs>
          <w:tab w:val="clear" w:pos="1565"/>
          <w:tab w:val="left" w:pos="1701"/>
        </w:tabs>
        <w:rPr>
          <w:bCs/>
          <w:lang w:val="fr-CH"/>
        </w:rPr>
      </w:pPr>
      <w:r w:rsidRPr="00926CDD">
        <w:rPr>
          <w:rFonts w:hint="eastAsia"/>
          <w:bCs/>
          <w:lang w:val="fr-CH"/>
        </w:rPr>
        <w:t>137.</w:t>
      </w:r>
      <w:r w:rsidR="00FB7707" w:rsidRPr="00926CDD">
        <w:rPr>
          <w:rFonts w:hint="eastAsia"/>
          <w:bCs/>
          <w:lang w:val="fr-CH"/>
        </w:rPr>
        <w:tab/>
      </w:r>
      <w:r w:rsidR="00FB7707" w:rsidRPr="00926CDD">
        <w:rPr>
          <w:rFonts w:hint="eastAsia"/>
          <w:bCs/>
          <w:lang w:val="fr-CH"/>
        </w:rPr>
        <w:t>平等待遇中心系根据</w:t>
      </w:r>
      <w:r w:rsidRPr="00926CDD">
        <w:rPr>
          <w:rFonts w:hint="eastAsia"/>
          <w:bCs/>
          <w:lang w:val="fr-CH"/>
        </w:rPr>
        <w:t>2</w:t>
      </w:r>
      <w:r w:rsidR="00FB7707" w:rsidRPr="00926CDD">
        <w:rPr>
          <w:rFonts w:hint="eastAsia"/>
          <w:bCs/>
          <w:lang w:val="fr-CH"/>
        </w:rPr>
        <w:t>00</w:t>
      </w:r>
      <w:r w:rsidRPr="00926CDD">
        <w:rPr>
          <w:rFonts w:hint="eastAsia"/>
          <w:bCs/>
          <w:lang w:val="fr-CH"/>
        </w:rPr>
        <w:t>6</w:t>
      </w:r>
      <w:r w:rsidR="00FB7707" w:rsidRPr="00926CDD">
        <w:rPr>
          <w:rFonts w:hint="eastAsia"/>
          <w:bCs/>
          <w:lang w:val="fr-CH"/>
        </w:rPr>
        <w:t>年</w:t>
      </w:r>
      <w:r w:rsidRPr="00926CDD">
        <w:rPr>
          <w:rFonts w:hint="eastAsia"/>
          <w:bCs/>
          <w:lang w:val="fr-CH"/>
        </w:rPr>
        <w:t>11</w:t>
      </w:r>
      <w:r w:rsidR="00FB7707" w:rsidRPr="00926CDD">
        <w:rPr>
          <w:rFonts w:hint="eastAsia"/>
          <w:bCs/>
          <w:lang w:val="fr-CH"/>
        </w:rPr>
        <w:t>月</w:t>
      </w:r>
      <w:r w:rsidRPr="00926CDD">
        <w:rPr>
          <w:rFonts w:hint="eastAsia"/>
          <w:bCs/>
          <w:lang w:val="fr-CH"/>
        </w:rPr>
        <w:t>28</w:t>
      </w:r>
      <w:r w:rsidR="00FB7707" w:rsidRPr="00926CDD">
        <w:rPr>
          <w:rFonts w:hint="eastAsia"/>
          <w:bCs/>
          <w:lang w:val="fr-CH"/>
        </w:rPr>
        <w:t>日法设立。该中心独立履行职责</w:t>
      </w:r>
      <w:r w:rsidRPr="00926CDD">
        <w:rPr>
          <w:rFonts w:hint="eastAsia"/>
          <w:bCs/>
          <w:lang w:val="fr-CH"/>
        </w:rPr>
        <w:t>，</w:t>
      </w:r>
      <w:r w:rsidR="00FB7707" w:rsidRPr="00926CDD">
        <w:rPr>
          <w:rFonts w:hint="eastAsia"/>
          <w:bCs/>
          <w:lang w:val="fr-CH"/>
        </w:rPr>
        <w:t>其目的是促进、分析和监督所有人受到平等待遇</w:t>
      </w:r>
      <w:r w:rsidRPr="00926CDD">
        <w:rPr>
          <w:rFonts w:hint="eastAsia"/>
          <w:bCs/>
          <w:lang w:val="fr-CH"/>
        </w:rPr>
        <w:t>，</w:t>
      </w:r>
      <w:r w:rsidR="00FB7707" w:rsidRPr="00926CDD">
        <w:rPr>
          <w:rFonts w:hint="eastAsia"/>
          <w:bCs/>
          <w:lang w:val="fr-CH"/>
        </w:rPr>
        <w:t>不因种族、族裔、性别、宗教或信仰、残疾和年龄而受到歧视。</w:t>
      </w:r>
    </w:p>
    <w:p w14:paraId="32F62DF4" w14:textId="7BE40D55" w:rsidR="00FB7707" w:rsidRPr="00FB7707" w:rsidRDefault="00926CDD" w:rsidP="007C5BFC">
      <w:pPr>
        <w:pStyle w:val="SingleTxtGC"/>
        <w:tabs>
          <w:tab w:val="clear" w:pos="1565"/>
          <w:tab w:val="left" w:pos="1701"/>
        </w:tabs>
        <w:rPr>
          <w:bCs/>
          <w:lang w:val="fr-FR"/>
        </w:rPr>
      </w:pPr>
      <w:r w:rsidRPr="00926CDD">
        <w:rPr>
          <w:rFonts w:hint="eastAsia"/>
          <w:bCs/>
          <w:lang w:val="fr-CH"/>
        </w:rPr>
        <w:t>138.</w:t>
      </w:r>
      <w:r w:rsidR="00FB7707" w:rsidRPr="00FB7707">
        <w:rPr>
          <w:rFonts w:hint="eastAsia"/>
          <w:bCs/>
          <w:lang w:val="fr-CH"/>
        </w:rPr>
        <w:tab/>
      </w:r>
      <w:r w:rsidR="00FB7707" w:rsidRPr="00FB7707">
        <w:rPr>
          <w:rFonts w:hint="eastAsia"/>
          <w:bCs/>
          <w:lang w:val="fr-FR"/>
        </w:rPr>
        <w:t>该中心在履行职责时可以</w:t>
      </w:r>
      <w:r w:rsidRPr="00926CDD">
        <w:rPr>
          <w:rFonts w:hint="eastAsia"/>
          <w:bCs/>
          <w:lang w:val="fr-FR"/>
        </w:rPr>
        <w:t>：</w:t>
      </w:r>
    </w:p>
    <w:p w14:paraId="294DB731" w14:textId="5A15B51F" w:rsidR="00FB7707" w:rsidRPr="00FB7707" w:rsidRDefault="00FB7707" w:rsidP="008F0D5C">
      <w:pPr>
        <w:pStyle w:val="Bullet1GC"/>
        <w:tabs>
          <w:tab w:val="clear" w:pos="1996"/>
        </w:tabs>
        <w:ind w:left="2132" w:hanging="431"/>
        <w:rPr>
          <w:lang w:val="fr-FR"/>
        </w:rPr>
      </w:pPr>
      <w:r w:rsidRPr="00FB7707">
        <w:rPr>
          <w:rFonts w:hint="eastAsia"/>
          <w:bCs/>
          <w:lang w:val="fr-CH"/>
        </w:rPr>
        <w:t>就所有与</w:t>
      </w:r>
      <w:r w:rsidRPr="00FB7707">
        <w:rPr>
          <w:rFonts w:hint="eastAsia"/>
          <w:lang w:val="fr-FR"/>
        </w:rPr>
        <w:t>歧视有关的问题发布报告、提出意见和建议并进行研究</w:t>
      </w:r>
      <w:r w:rsidR="00926CDD" w:rsidRPr="008F0D5C">
        <w:rPr>
          <w:rFonts w:hint="eastAsia"/>
          <w:lang w:val="fr-FR"/>
        </w:rPr>
        <w:t>；</w:t>
      </w:r>
    </w:p>
    <w:p w14:paraId="2579AC91" w14:textId="0DD25F59" w:rsidR="00FB7707" w:rsidRPr="00FB7707" w:rsidRDefault="00FB7707" w:rsidP="008F0D5C">
      <w:pPr>
        <w:pStyle w:val="Bullet1GC"/>
        <w:tabs>
          <w:tab w:val="clear" w:pos="1996"/>
        </w:tabs>
        <w:ind w:left="2132" w:hanging="431"/>
        <w:rPr>
          <w:lang w:val="fr-FR"/>
        </w:rPr>
      </w:pPr>
      <w:r w:rsidRPr="00FB7707">
        <w:rPr>
          <w:rFonts w:hint="eastAsia"/>
          <w:lang w:val="fr-FR"/>
        </w:rPr>
        <w:t>在其任务范围内编制和提供一切有用的资料和文件</w:t>
      </w:r>
      <w:r w:rsidR="00926CDD" w:rsidRPr="008F0D5C">
        <w:rPr>
          <w:rFonts w:hint="eastAsia"/>
          <w:lang w:val="fr-FR"/>
        </w:rPr>
        <w:t>；</w:t>
      </w:r>
    </w:p>
    <w:p w14:paraId="47DE0161" w14:textId="5AA0A130" w:rsidR="00FB7707" w:rsidRPr="00FB7707" w:rsidRDefault="00FB7707" w:rsidP="008F0D5C">
      <w:pPr>
        <w:pStyle w:val="Bullet1GC"/>
        <w:tabs>
          <w:tab w:val="clear" w:pos="1996"/>
        </w:tabs>
        <w:ind w:left="2132" w:hanging="431"/>
        <w:rPr>
          <w:bCs/>
          <w:lang w:val="fr-CH"/>
        </w:rPr>
      </w:pPr>
      <w:r w:rsidRPr="00FB7707">
        <w:rPr>
          <w:rFonts w:hint="eastAsia"/>
          <w:lang w:val="fr-FR"/>
        </w:rPr>
        <w:t>为认为自己受到</w:t>
      </w:r>
      <w:r w:rsidRPr="00FB7707">
        <w:rPr>
          <w:rFonts w:hint="eastAsia"/>
          <w:bCs/>
          <w:lang w:val="fr-CH"/>
        </w:rPr>
        <w:t>歧视的受害者提供帮助</w:t>
      </w:r>
      <w:r w:rsidR="00926CDD" w:rsidRPr="00926CDD">
        <w:rPr>
          <w:rFonts w:hint="eastAsia"/>
          <w:bCs/>
          <w:lang w:val="fr-CH"/>
        </w:rPr>
        <w:t>，</w:t>
      </w:r>
      <w:r w:rsidRPr="00FB7707">
        <w:rPr>
          <w:rFonts w:hint="eastAsia"/>
          <w:bCs/>
          <w:lang w:val="fr-CH"/>
        </w:rPr>
        <w:t>向他们提供咨询和指导</w:t>
      </w:r>
      <w:r w:rsidR="00926CDD" w:rsidRPr="00926CDD">
        <w:rPr>
          <w:rFonts w:hint="eastAsia"/>
          <w:bCs/>
          <w:lang w:val="fr-CH"/>
        </w:rPr>
        <w:t>，</w:t>
      </w:r>
      <w:r w:rsidRPr="00FB7707">
        <w:rPr>
          <w:rFonts w:hint="eastAsia"/>
          <w:bCs/>
          <w:lang w:val="fr-CH"/>
        </w:rPr>
        <w:t>使其了解自己的权利、法律、判例和维权途径</w:t>
      </w:r>
      <w:r w:rsidR="00926CDD" w:rsidRPr="00926CDD">
        <w:rPr>
          <w:rFonts w:hint="eastAsia"/>
          <w:bCs/>
          <w:lang w:val="fr-CH"/>
        </w:rPr>
        <w:t>；</w:t>
      </w:r>
    </w:p>
    <w:p w14:paraId="2AE7C3C0" w14:textId="5F548FB1" w:rsidR="00FB7707" w:rsidRPr="00FB7707" w:rsidRDefault="00FB7707" w:rsidP="008F0D5C">
      <w:pPr>
        <w:pStyle w:val="Bullet1GC"/>
        <w:tabs>
          <w:tab w:val="clear" w:pos="1996"/>
        </w:tabs>
        <w:ind w:left="2132" w:hanging="431"/>
        <w:rPr>
          <w:bCs/>
          <w:lang w:val="fr-CH"/>
        </w:rPr>
      </w:pPr>
      <w:r w:rsidRPr="00FB7707">
        <w:rPr>
          <w:rFonts w:hint="eastAsia"/>
          <w:bCs/>
          <w:lang w:val="fr-CH"/>
        </w:rPr>
        <w:t>根据第</w:t>
      </w:r>
      <w:r w:rsidR="00926CDD" w:rsidRPr="00926CDD">
        <w:rPr>
          <w:rFonts w:hint="eastAsia"/>
          <w:bCs/>
          <w:lang w:val="fr-CH"/>
        </w:rPr>
        <w:t>492/</w:t>
      </w:r>
      <w:r w:rsidR="00926CDD" w:rsidRPr="008F0D5C">
        <w:rPr>
          <w:rFonts w:hint="eastAsia"/>
          <w:lang w:val="fr-FR"/>
        </w:rPr>
        <w:t>2</w:t>
      </w:r>
      <w:r w:rsidRPr="00FB7707">
        <w:rPr>
          <w:rFonts w:hint="eastAsia"/>
          <w:lang w:val="fr-FR"/>
        </w:rPr>
        <w:t>0</w:t>
      </w:r>
      <w:r w:rsidR="00926CDD" w:rsidRPr="008F0D5C">
        <w:rPr>
          <w:rFonts w:hint="eastAsia"/>
          <w:lang w:val="fr-FR"/>
        </w:rPr>
        <w:t>11</w:t>
      </w:r>
      <w:r w:rsidRPr="00FB7707">
        <w:rPr>
          <w:rFonts w:hint="eastAsia"/>
          <w:bCs/>
          <w:lang w:val="fr-CH"/>
        </w:rPr>
        <w:t>号条例</w:t>
      </w:r>
      <w:r w:rsidR="00926CDD" w:rsidRPr="00926CDD">
        <w:rPr>
          <w:rFonts w:hint="eastAsia"/>
          <w:bCs/>
          <w:lang w:val="fr-CH"/>
        </w:rPr>
        <w:t>(</w:t>
      </w:r>
      <w:r w:rsidRPr="00FB7707">
        <w:rPr>
          <w:rFonts w:hint="eastAsia"/>
          <w:bCs/>
          <w:lang w:val="fr-CH"/>
        </w:rPr>
        <w:t>欧盟</w:t>
      </w:r>
      <w:r w:rsidR="00926CDD" w:rsidRPr="00926CDD">
        <w:rPr>
          <w:rFonts w:hint="eastAsia"/>
          <w:bCs/>
          <w:lang w:val="fr-CH"/>
        </w:rPr>
        <w:t>)</w:t>
      </w:r>
      <w:r w:rsidR="00926CDD" w:rsidRPr="00926CDD">
        <w:rPr>
          <w:rFonts w:hint="eastAsia"/>
          <w:bCs/>
          <w:lang w:val="fr-CH"/>
        </w:rPr>
        <w:t>，</w:t>
      </w:r>
      <w:r w:rsidRPr="00FB7707">
        <w:rPr>
          <w:rFonts w:hint="eastAsia"/>
          <w:bCs/>
          <w:lang w:val="fr-CH"/>
        </w:rPr>
        <w:t>对欧盟劳动者及其家属的自由流动权受到的不当限制和障碍或基于国籍的歧视进行或委托进行独立调查和分析。</w:t>
      </w:r>
    </w:p>
    <w:p w14:paraId="184D6A9A" w14:textId="6242397D" w:rsidR="00FB7707" w:rsidRPr="00FB7707" w:rsidRDefault="00926CDD" w:rsidP="007C5BFC">
      <w:pPr>
        <w:pStyle w:val="SingleTxtGC"/>
        <w:tabs>
          <w:tab w:val="clear" w:pos="1565"/>
          <w:tab w:val="left" w:pos="1701"/>
        </w:tabs>
        <w:rPr>
          <w:bCs/>
          <w:lang w:val="fr-FR"/>
        </w:rPr>
      </w:pPr>
      <w:r w:rsidRPr="00926CDD">
        <w:rPr>
          <w:rFonts w:hint="eastAsia"/>
          <w:bCs/>
          <w:lang w:val="fr-CH"/>
        </w:rPr>
        <w:t>139.</w:t>
      </w:r>
      <w:r w:rsidR="00FB7707" w:rsidRPr="00FB7707">
        <w:rPr>
          <w:rFonts w:hint="eastAsia"/>
          <w:bCs/>
          <w:lang w:val="fr-CH"/>
        </w:rPr>
        <w:tab/>
      </w:r>
      <w:r w:rsidR="00FB7707" w:rsidRPr="00FB7707">
        <w:rPr>
          <w:rFonts w:hint="eastAsia"/>
          <w:bCs/>
          <w:lang w:val="fr-FR"/>
        </w:rPr>
        <w:t>该中心由五名成员组成</w:t>
      </w:r>
      <w:r w:rsidRPr="00926CDD">
        <w:rPr>
          <w:rFonts w:hint="eastAsia"/>
          <w:bCs/>
          <w:lang w:val="fr-FR"/>
        </w:rPr>
        <w:t>，</w:t>
      </w:r>
      <w:r w:rsidR="00FB7707" w:rsidRPr="00FB7707">
        <w:rPr>
          <w:rFonts w:hint="eastAsia"/>
          <w:bCs/>
          <w:lang w:val="fr-FR"/>
        </w:rPr>
        <w:t>其中包括一名主席。主席和成员的任期为五年。他们由国家元首按照众议院的建议</w:t>
      </w:r>
      <w:r w:rsidRPr="00926CDD">
        <w:rPr>
          <w:rFonts w:hint="eastAsia"/>
          <w:bCs/>
          <w:lang w:val="fr-FR"/>
        </w:rPr>
        <w:t>，</w:t>
      </w:r>
      <w:r w:rsidR="00FB7707" w:rsidRPr="00FB7707">
        <w:rPr>
          <w:rFonts w:hint="eastAsia"/>
          <w:bCs/>
          <w:lang w:val="fr-FR"/>
        </w:rPr>
        <w:t>根据其在促进平等待遇方面的能力予以任命。该中心每年向政府和众议院提交一份关于其活动的全面报告。</w:t>
      </w:r>
    </w:p>
    <w:p w14:paraId="6CFF6538" w14:textId="48DEFEDD" w:rsidR="00FB7707" w:rsidRPr="00FB7707" w:rsidRDefault="00FB7707" w:rsidP="00AC285B">
      <w:pPr>
        <w:pStyle w:val="H23GC"/>
        <w:rPr>
          <w:lang w:val="fr-CH"/>
        </w:rPr>
      </w:pPr>
      <w:bookmarkStart w:id="362" w:name="_Toc182383499"/>
      <w:r w:rsidRPr="00FB7707">
        <w:rPr>
          <w:rFonts w:hint="eastAsia"/>
          <w:lang w:val="fr-CH"/>
        </w:rPr>
        <w:tab/>
      </w:r>
      <w:bookmarkStart w:id="363" w:name="_Toc195876786"/>
      <w:bookmarkStart w:id="364" w:name="_Toc195879363"/>
      <w:r w:rsidR="00926CDD" w:rsidRPr="00926CDD">
        <w:rPr>
          <w:rFonts w:hint="eastAsia"/>
          <w:lang w:val="fr-CH"/>
        </w:rPr>
        <w:t>(d)</w:t>
      </w:r>
      <w:r w:rsidRPr="00FB7707">
        <w:rPr>
          <w:rFonts w:hint="eastAsia"/>
          <w:lang w:val="fr-CH"/>
        </w:rPr>
        <w:tab/>
      </w:r>
      <w:bookmarkEnd w:id="362"/>
      <w:r w:rsidRPr="00FB7707">
        <w:rPr>
          <w:rFonts w:hint="eastAsia"/>
          <w:lang w:val="fr-FR"/>
        </w:rPr>
        <w:t>人权咨询委员会</w:t>
      </w:r>
      <w:bookmarkEnd w:id="363"/>
      <w:bookmarkEnd w:id="364"/>
    </w:p>
    <w:p w14:paraId="1CDAF5EE" w14:textId="1BE557F7" w:rsidR="00FB7707" w:rsidRPr="00FB7707" w:rsidRDefault="00926CDD" w:rsidP="007C5BFC">
      <w:pPr>
        <w:pStyle w:val="SingleTxtGC"/>
        <w:tabs>
          <w:tab w:val="clear" w:pos="1565"/>
          <w:tab w:val="left" w:pos="1701"/>
        </w:tabs>
        <w:rPr>
          <w:bCs/>
          <w:lang w:val="fr-FR"/>
        </w:rPr>
      </w:pPr>
      <w:r w:rsidRPr="00926CDD">
        <w:rPr>
          <w:rFonts w:hint="eastAsia"/>
          <w:bCs/>
          <w:lang w:val="fr-CH"/>
        </w:rPr>
        <w:t>140.</w:t>
      </w:r>
      <w:r w:rsidR="00FB7707" w:rsidRPr="00FB7707">
        <w:rPr>
          <w:rFonts w:hint="eastAsia"/>
          <w:bCs/>
          <w:lang w:val="fr-CH"/>
        </w:rPr>
        <w:tab/>
      </w:r>
      <w:r w:rsidR="00FB7707" w:rsidRPr="00FB7707">
        <w:rPr>
          <w:rFonts w:hint="eastAsia"/>
          <w:bCs/>
          <w:lang w:val="fr-FR"/>
        </w:rPr>
        <w:t>关于在卢森堡大公国设立人权咨询委员会的</w:t>
      </w:r>
      <w:r w:rsidRPr="00926CDD">
        <w:rPr>
          <w:rFonts w:hint="eastAsia"/>
          <w:bCs/>
          <w:lang w:val="fr-FR"/>
        </w:rPr>
        <w:t>2</w:t>
      </w:r>
      <w:r w:rsidR="00FB7707" w:rsidRPr="00FB7707">
        <w:rPr>
          <w:rFonts w:hint="eastAsia"/>
          <w:bCs/>
          <w:lang w:val="fr-FR"/>
        </w:rPr>
        <w:t>00</w:t>
      </w:r>
      <w:r w:rsidRPr="00926CDD">
        <w:rPr>
          <w:rFonts w:hint="eastAsia"/>
          <w:bCs/>
          <w:lang w:val="fr-FR"/>
        </w:rPr>
        <w:t>8</w:t>
      </w:r>
      <w:r w:rsidR="00FB7707" w:rsidRPr="00FB7707">
        <w:rPr>
          <w:rFonts w:hint="eastAsia"/>
          <w:bCs/>
          <w:lang w:val="fr-FR"/>
        </w:rPr>
        <w:t>年</w:t>
      </w:r>
      <w:r w:rsidRPr="00926CDD">
        <w:rPr>
          <w:rFonts w:hint="eastAsia"/>
          <w:bCs/>
          <w:lang w:val="fr-FR"/>
        </w:rPr>
        <w:t>11</w:t>
      </w:r>
      <w:r w:rsidR="00FB7707" w:rsidRPr="00FB7707">
        <w:rPr>
          <w:rFonts w:hint="eastAsia"/>
          <w:bCs/>
          <w:lang w:val="fr-FR"/>
        </w:rPr>
        <w:t>月</w:t>
      </w:r>
      <w:r w:rsidRPr="00926CDD">
        <w:rPr>
          <w:rFonts w:hint="eastAsia"/>
          <w:bCs/>
          <w:lang w:val="fr-FR"/>
        </w:rPr>
        <w:t>21</w:t>
      </w:r>
      <w:r w:rsidR="00FB7707" w:rsidRPr="00FB7707">
        <w:rPr>
          <w:rFonts w:hint="eastAsia"/>
          <w:bCs/>
          <w:lang w:val="fr-FR"/>
        </w:rPr>
        <w:t>日法赋予该委员会法律地位</w:t>
      </w:r>
      <w:r w:rsidRPr="00926CDD">
        <w:rPr>
          <w:rFonts w:hint="eastAsia"/>
          <w:bCs/>
          <w:lang w:val="fr-FR"/>
        </w:rPr>
        <w:t>，</w:t>
      </w:r>
      <w:r w:rsidR="00FB7707" w:rsidRPr="00FB7707">
        <w:rPr>
          <w:rFonts w:hint="eastAsia"/>
          <w:bCs/>
          <w:lang w:val="fr-FR"/>
        </w:rPr>
        <w:t>使之具有与监察员、</w:t>
      </w:r>
      <w:r w:rsidR="00FB7707" w:rsidRPr="00FB7707">
        <w:rPr>
          <w:rFonts w:hint="eastAsia"/>
          <w:bCs/>
          <w:lang w:val="de-DE"/>
        </w:rPr>
        <w:t>儿童和青少年问题监察员</w:t>
      </w:r>
      <w:r w:rsidR="00FB7707" w:rsidRPr="00FB7707">
        <w:rPr>
          <w:rFonts w:hint="eastAsia"/>
          <w:bCs/>
          <w:lang w:val="fr-FR"/>
        </w:rPr>
        <w:t>或平等待遇中心同等的正式地位。</w:t>
      </w:r>
    </w:p>
    <w:p w14:paraId="1719642F" w14:textId="66238FA2" w:rsidR="00FB7707" w:rsidRPr="00FB7707" w:rsidRDefault="00926CDD" w:rsidP="007C5BFC">
      <w:pPr>
        <w:pStyle w:val="SingleTxtGC"/>
        <w:tabs>
          <w:tab w:val="clear" w:pos="1565"/>
          <w:tab w:val="left" w:pos="1701"/>
        </w:tabs>
        <w:rPr>
          <w:bCs/>
          <w:lang w:val="fr-FR"/>
        </w:rPr>
      </w:pPr>
      <w:r w:rsidRPr="00926CDD">
        <w:rPr>
          <w:rFonts w:hint="eastAsia"/>
          <w:bCs/>
          <w:lang w:val="fr-CH"/>
        </w:rPr>
        <w:t>141.</w:t>
      </w:r>
      <w:r w:rsidR="00FB7707" w:rsidRPr="00FB7707">
        <w:rPr>
          <w:rFonts w:hint="eastAsia"/>
          <w:bCs/>
          <w:lang w:val="fr-CH"/>
        </w:rPr>
        <w:tab/>
      </w:r>
      <w:r w:rsidR="00FB7707" w:rsidRPr="00FB7707">
        <w:rPr>
          <w:rFonts w:hint="eastAsia"/>
          <w:bCs/>
          <w:lang w:val="fr-FR"/>
        </w:rPr>
        <w:t>该法还明确规定了人权咨询委员会的任务。该法规定</w:t>
      </w:r>
      <w:r w:rsidRPr="00926CDD">
        <w:rPr>
          <w:rFonts w:hint="eastAsia"/>
          <w:bCs/>
          <w:lang w:val="fr-FR"/>
        </w:rPr>
        <w:t>：</w:t>
      </w:r>
    </w:p>
    <w:p w14:paraId="442525CE" w14:textId="4A1970A9" w:rsidR="00FB7707" w:rsidRPr="00FB7707" w:rsidRDefault="00FB7707" w:rsidP="008F0D5C">
      <w:pPr>
        <w:pStyle w:val="Bullet1GC"/>
        <w:tabs>
          <w:tab w:val="clear" w:pos="1996"/>
        </w:tabs>
        <w:ind w:left="2132" w:hanging="431"/>
        <w:rPr>
          <w:lang w:val="fr-FR"/>
        </w:rPr>
      </w:pPr>
      <w:r w:rsidRPr="00FB7707">
        <w:rPr>
          <w:rFonts w:hint="eastAsia"/>
          <w:bCs/>
          <w:lang w:val="fr-CH"/>
        </w:rPr>
        <w:lastRenderedPageBreak/>
        <w:t>对于所有</w:t>
      </w:r>
      <w:r w:rsidRPr="00FB7707">
        <w:rPr>
          <w:rFonts w:hint="eastAsia"/>
          <w:lang w:val="fr-FR"/>
        </w:rPr>
        <w:t>人权相关项目</w:t>
      </w:r>
      <w:r w:rsidR="00926CDD" w:rsidRPr="008F0D5C">
        <w:rPr>
          <w:rFonts w:hint="eastAsia"/>
          <w:lang w:val="fr-FR"/>
        </w:rPr>
        <w:t>，</w:t>
      </w:r>
      <w:r w:rsidRPr="00FB7707">
        <w:rPr>
          <w:rFonts w:hint="eastAsia"/>
          <w:lang w:val="fr-FR"/>
        </w:rPr>
        <w:t>政府应征求人权咨询委员会的意见</w:t>
      </w:r>
      <w:r w:rsidR="00926CDD" w:rsidRPr="008F0D5C">
        <w:rPr>
          <w:rFonts w:hint="eastAsia"/>
          <w:lang w:val="fr-FR"/>
        </w:rPr>
        <w:t>；</w:t>
      </w:r>
    </w:p>
    <w:p w14:paraId="60283BA8" w14:textId="4D03EACC" w:rsidR="00FB7707" w:rsidRPr="00FB7707" w:rsidRDefault="00FB7707" w:rsidP="008F0D5C">
      <w:pPr>
        <w:pStyle w:val="Bullet1GC"/>
        <w:tabs>
          <w:tab w:val="clear" w:pos="1996"/>
        </w:tabs>
        <w:ind w:left="2132" w:hanging="431"/>
        <w:rPr>
          <w:lang w:val="fr-FR"/>
        </w:rPr>
      </w:pPr>
      <w:r w:rsidRPr="00FB7707">
        <w:rPr>
          <w:rFonts w:hint="eastAsia"/>
          <w:lang w:val="fr-FR"/>
        </w:rPr>
        <w:t>人权咨询委员会可自行审查该委员会认为适当的所有问题</w:t>
      </w:r>
      <w:r w:rsidR="00926CDD" w:rsidRPr="008F0D5C">
        <w:rPr>
          <w:rFonts w:hint="eastAsia"/>
          <w:lang w:val="fr-FR"/>
        </w:rPr>
        <w:t>；</w:t>
      </w:r>
    </w:p>
    <w:p w14:paraId="0285847C" w14:textId="2A536110" w:rsidR="00FB7707" w:rsidRPr="00FB7707" w:rsidRDefault="00FB7707" w:rsidP="008F0D5C">
      <w:pPr>
        <w:pStyle w:val="Bullet1GC"/>
        <w:tabs>
          <w:tab w:val="clear" w:pos="1996"/>
        </w:tabs>
        <w:ind w:left="2132" w:hanging="431"/>
        <w:rPr>
          <w:bCs/>
          <w:lang w:val="fr-CH"/>
        </w:rPr>
      </w:pPr>
      <w:r w:rsidRPr="00FB7707">
        <w:rPr>
          <w:rFonts w:hint="eastAsia"/>
          <w:lang w:val="fr-FR"/>
        </w:rPr>
        <w:t>政府应向众议院</w:t>
      </w:r>
      <w:r w:rsidRPr="00FB7707">
        <w:rPr>
          <w:rFonts w:hint="eastAsia"/>
          <w:bCs/>
          <w:lang w:val="fr-FR"/>
        </w:rPr>
        <w:t>和国务委员会转达人权咨询委员会关于法律草案或提案的意见</w:t>
      </w:r>
      <w:r w:rsidR="00926CDD" w:rsidRPr="00926CDD">
        <w:rPr>
          <w:rFonts w:hint="eastAsia"/>
          <w:bCs/>
          <w:lang w:val="fr-FR"/>
        </w:rPr>
        <w:t>，</w:t>
      </w:r>
      <w:r w:rsidRPr="00FB7707">
        <w:rPr>
          <w:rFonts w:hint="eastAsia"/>
          <w:bCs/>
          <w:lang w:val="fr-FR"/>
        </w:rPr>
        <w:t>这使其意见具有议会文件的地位。负责分析法律草案的议会委员会在讨论过程中应考虑人权咨询委员会就该草案提出的建议。</w:t>
      </w:r>
    </w:p>
    <w:p w14:paraId="57384477" w14:textId="2F87FDD6" w:rsidR="00FB7707" w:rsidRPr="00FB7707" w:rsidRDefault="00926CDD" w:rsidP="007C5BFC">
      <w:pPr>
        <w:pStyle w:val="SingleTxtGC"/>
        <w:tabs>
          <w:tab w:val="clear" w:pos="1565"/>
          <w:tab w:val="left" w:pos="1701"/>
        </w:tabs>
        <w:rPr>
          <w:bCs/>
          <w:lang w:val="fr-FR"/>
        </w:rPr>
      </w:pPr>
      <w:r w:rsidRPr="00926CDD">
        <w:rPr>
          <w:rFonts w:hint="eastAsia"/>
          <w:bCs/>
          <w:lang w:val="fr-CH"/>
        </w:rPr>
        <w:t>142.</w:t>
      </w:r>
      <w:r w:rsidR="00FB7707" w:rsidRPr="00FB7707">
        <w:rPr>
          <w:rFonts w:hint="eastAsia"/>
          <w:bCs/>
          <w:lang w:val="fr-CH"/>
        </w:rPr>
        <w:tab/>
      </w:r>
      <w:r w:rsidR="00FB7707" w:rsidRPr="00FB7707">
        <w:rPr>
          <w:rFonts w:hint="eastAsia"/>
          <w:bCs/>
          <w:lang w:val="fr-FR"/>
        </w:rPr>
        <w:t>在这一背景下</w:t>
      </w:r>
      <w:r w:rsidRPr="00926CDD">
        <w:rPr>
          <w:rFonts w:hint="eastAsia"/>
          <w:bCs/>
          <w:lang w:val="fr-FR"/>
        </w:rPr>
        <w:t>，</w:t>
      </w:r>
      <w:r w:rsidR="00FB7707" w:rsidRPr="00FB7707">
        <w:rPr>
          <w:rFonts w:hint="eastAsia"/>
          <w:bCs/>
          <w:lang w:val="fr-FR"/>
        </w:rPr>
        <w:t>政府打算加强人权咨询委员会的中立性和独立性</w:t>
      </w:r>
      <w:r w:rsidRPr="00926CDD">
        <w:rPr>
          <w:rFonts w:hint="eastAsia"/>
          <w:bCs/>
          <w:lang w:val="fr-FR"/>
        </w:rPr>
        <w:t>，</w:t>
      </w:r>
      <w:r w:rsidR="00FB7707" w:rsidRPr="00FB7707">
        <w:rPr>
          <w:rFonts w:hint="eastAsia"/>
          <w:bCs/>
          <w:lang w:val="fr-FR"/>
        </w:rPr>
        <w:t>使其直接隶属于众议院。相应的法律草案将在</w:t>
      </w:r>
      <w:r w:rsidRPr="00926CDD">
        <w:rPr>
          <w:rFonts w:hint="eastAsia"/>
          <w:bCs/>
          <w:lang w:val="fr-FR"/>
        </w:rPr>
        <w:t>2</w:t>
      </w:r>
      <w:r w:rsidR="00FB7707" w:rsidRPr="00FB7707">
        <w:rPr>
          <w:rFonts w:hint="eastAsia"/>
          <w:bCs/>
          <w:lang w:val="fr-FR"/>
        </w:rPr>
        <w:t>0</w:t>
      </w:r>
      <w:r w:rsidRPr="00926CDD">
        <w:rPr>
          <w:rFonts w:hint="eastAsia"/>
          <w:bCs/>
          <w:lang w:val="fr-FR"/>
        </w:rPr>
        <w:t>24</w:t>
      </w:r>
      <w:r w:rsidR="00FB7707" w:rsidRPr="00FB7707">
        <w:rPr>
          <w:rFonts w:hint="eastAsia"/>
          <w:bCs/>
          <w:lang w:val="fr-FR"/>
        </w:rPr>
        <w:t>年底之前进入立法程序。</w:t>
      </w:r>
    </w:p>
    <w:p w14:paraId="24A764A6" w14:textId="4B9AD8FB" w:rsidR="00FB7707" w:rsidRPr="00FB7707" w:rsidRDefault="00FB7707" w:rsidP="00AC285B">
      <w:pPr>
        <w:pStyle w:val="H23GC"/>
        <w:rPr>
          <w:lang w:val="fr-CH"/>
        </w:rPr>
      </w:pPr>
      <w:bookmarkStart w:id="365" w:name="_Toc182383500"/>
      <w:r w:rsidRPr="00FB7707">
        <w:rPr>
          <w:rFonts w:hint="eastAsia"/>
          <w:lang w:val="fr-CH"/>
        </w:rPr>
        <w:tab/>
      </w:r>
      <w:r w:rsidR="00926CDD" w:rsidRPr="00926CDD">
        <w:rPr>
          <w:rFonts w:hint="eastAsia"/>
          <w:lang w:val="fr-CH"/>
        </w:rPr>
        <w:t>2.</w:t>
      </w:r>
      <w:r w:rsidRPr="00FB7707">
        <w:rPr>
          <w:rFonts w:hint="eastAsia"/>
          <w:lang w:val="fr-CH"/>
        </w:rPr>
        <w:tab/>
      </w:r>
      <w:bookmarkEnd w:id="365"/>
      <w:r w:rsidRPr="00FB7707">
        <w:rPr>
          <w:rFonts w:hint="eastAsia"/>
          <w:lang w:val="fr-FR"/>
        </w:rPr>
        <w:t>人权文书的传播</w:t>
      </w:r>
    </w:p>
    <w:p w14:paraId="44CCEF80" w14:textId="1F94AD6D" w:rsidR="00FB7707" w:rsidRPr="00FB7707" w:rsidRDefault="00926CDD" w:rsidP="007C5BFC">
      <w:pPr>
        <w:pStyle w:val="SingleTxtGC"/>
        <w:tabs>
          <w:tab w:val="clear" w:pos="1565"/>
          <w:tab w:val="left" w:pos="1701"/>
        </w:tabs>
        <w:rPr>
          <w:bCs/>
          <w:lang w:val="fr-FR"/>
        </w:rPr>
      </w:pPr>
      <w:r w:rsidRPr="00926CDD">
        <w:rPr>
          <w:rFonts w:hint="eastAsia"/>
          <w:bCs/>
          <w:lang w:val="fr-CH"/>
        </w:rPr>
        <w:t>143.</w:t>
      </w:r>
      <w:r w:rsidR="00FB7707" w:rsidRPr="00FB7707">
        <w:rPr>
          <w:rFonts w:hint="eastAsia"/>
          <w:bCs/>
          <w:lang w:val="fr-CH"/>
        </w:rPr>
        <w:tab/>
      </w:r>
      <w:r w:rsidR="00FB7707" w:rsidRPr="00FB7707">
        <w:rPr>
          <w:rFonts w:hint="eastAsia"/>
          <w:bCs/>
          <w:lang w:val="fr-FR"/>
        </w:rPr>
        <w:t>政府定期向公众通报定期报告的提交情况</w:t>
      </w:r>
      <w:r w:rsidRPr="00926CDD">
        <w:rPr>
          <w:rFonts w:hint="eastAsia"/>
          <w:bCs/>
          <w:lang w:val="fr-FR"/>
        </w:rPr>
        <w:t>，</w:t>
      </w:r>
      <w:r w:rsidR="00FB7707" w:rsidRPr="00FB7707">
        <w:rPr>
          <w:rFonts w:hint="eastAsia"/>
          <w:bCs/>
          <w:lang w:val="fr-FR"/>
        </w:rPr>
        <w:t>包括通过向所有媒体发布新闻稿的方式通报这一情况。</w:t>
      </w:r>
    </w:p>
    <w:p w14:paraId="050CC803" w14:textId="701E526A" w:rsidR="00FB7707" w:rsidRPr="00FB7707" w:rsidRDefault="00FB7707" w:rsidP="00AC285B">
      <w:pPr>
        <w:pStyle w:val="H23GC"/>
      </w:pPr>
      <w:bookmarkStart w:id="366" w:name="_Toc182383501"/>
      <w:r w:rsidRPr="00FB7707">
        <w:rPr>
          <w:rFonts w:hint="eastAsia"/>
          <w:lang w:val="fr-CH"/>
        </w:rPr>
        <w:tab/>
      </w:r>
      <w:r w:rsidR="00926CDD" w:rsidRPr="00926CDD">
        <w:rPr>
          <w:rFonts w:hint="eastAsia"/>
          <w:lang w:val="fr-CH"/>
        </w:rPr>
        <w:t>3.</w:t>
      </w:r>
      <w:r w:rsidRPr="00FB7707">
        <w:rPr>
          <w:rFonts w:hint="eastAsia"/>
          <w:lang w:val="fr-CH"/>
        </w:rPr>
        <w:tab/>
      </w:r>
      <w:bookmarkEnd w:id="366"/>
      <w:r w:rsidRPr="00FB7707">
        <w:rPr>
          <w:rFonts w:hint="eastAsia"/>
          <w:lang w:val="fr-CH"/>
        </w:rPr>
        <w:t>提高公职人员和其他专业人员的人权意识的行动</w:t>
      </w:r>
    </w:p>
    <w:p w14:paraId="5661CBA4" w14:textId="1EE1DD91" w:rsidR="00FB7707" w:rsidRPr="00FB7707" w:rsidRDefault="00926CDD" w:rsidP="007C5BFC">
      <w:pPr>
        <w:pStyle w:val="SingleTxtGC"/>
        <w:tabs>
          <w:tab w:val="clear" w:pos="1565"/>
          <w:tab w:val="left" w:pos="1701"/>
        </w:tabs>
        <w:rPr>
          <w:bCs/>
          <w:lang w:val="fr-FR"/>
        </w:rPr>
      </w:pPr>
      <w:r w:rsidRPr="00926CDD">
        <w:rPr>
          <w:rFonts w:hint="eastAsia"/>
          <w:bCs/>
          <w:lang w:val="fr-CH"/>
        </w:rPr>
        <w:t>144.</w:t>
      </w:r>
      <w:r w:rsidR="00FB7707" w:rsidRPr="00FB7707">
        <w:rPr>
          <w:rFonts w:hint="eastAsia"/>
          <w:bCs/>
          <w:lang w:val="fr-CH"/>
        </w:rPr>
        <w:tab/>
      </w:r>
      <w:r w:rsidR="00FB7707" w:rsidRPr="00FB7707">
        <w:rPr>
          <w:rFonts w:hint="eastAsia"/>
          <w:bCs/>
          <w:lang w:val="fr-FR"/>
        </w:rPr>
        <w:t>《公务员法》关于公务员职责的第</w:t>
      </w:r>
      <w:r w:rsidRPr="00926CDD">
        <w:rPr>
          <w:rFonts w:hint="eastAsia"/>
          <w:bCs/>
          <w:lang w:val="fr-FR"/>
        </w:rPr>
        <w:t>1</w:t>
      </w:r>
      <w:r w:rsidR="00FB7707" w:rsidRPr="00FB7707">
        <w:rPr>
          <w:rFonts w:hint="eastAsia"/>
          <w:bCs/>
          <w:lang w:val="fr-FR"/>
        </w:rPr>
        <w:t>0</w:t>
      </w:r>
      <w:r w:rsidR="00FB7707" w:rsidRPr="00FB7707">
        <w:rPr>
          <w:rFonts w:hint="eastAsia"/>
          <w:bCs/>
          <w:lang w:val="fr-FR"/>
        </w:rPr>
        <w:t>条规定</w:t>
      </w:r>
      <w:r w:rsidRPr="00926CDD">
        <w:rPr>
          <w:rFonts w:hint="eastAsia"/>
          <w:bCs/>
          <w:lang w:val="fr-FR"/>
        </w:rPr>
        <w:t>：“</w:t>
      </w:r>
      <w:r w:rsidRPr="00926CDD">
        <w:rPr>
          <w:rFonts w:hint="eastAsia"/>
          <w:bCs/>
          <w:lang w:val="fr-FR"/>
        </w:rPr>
        <w:t>[</w:t>
      </w:r>
      <w:r w:rsidR="00FB7707" w:rsidRPr="00FB7707">
        <w:rPr>
          <w:rFonts w:hint="eastAsia"/>
          <w:bCs/>
          <w:lang w:val="fr-FR"/>
        </w:rPr>
        <w:t>……</w:t>
      </w:r>
      <w:r w:rsidRPr="00926CDD">
        <w:rPr>
          <w:rFonts w:hint="eastAsia"/>
          <w:bCs/>
          <w:lang w:val="fr-FR"/>
        </w:rPr>
        <w:t>]</w:t>
      </w:r>
      <w:r w:rsidR="00FB7707" w:rsidRPr="00FB7707">
        <w:rPr>
          <w:rFonts w:hint="eastAsia"/>
          <w:bCs/>
          <w:lang w:val="fr-FR"/>
        </w:rPr>
        <w:t>公务员在与上级、同事和下级的关系以及在与服务对象的关系中</w:t>
      </w:r>
      <w:r w:rsidRPr="00926CDD">
        <w:rPr>
          <w:rFonts w:hint="eastAsia"/>
          <w:bCs/>
          <w:lang w:val="fr-FR"/>
        </w:rPr>
        <w:t>，</w:t>
      </w:r>
      <w:r w:rsidR="00FB7707" w:rsidRPr="00FB7707">
        <w:rPr>
          <w:rFonts w:hint="eastAsia"/>
          <w:bCs/>
          <w:lang w:val="fr-FR"/>
        </w:rPr>
        <w:t>必须保持尊严</w:t>
      </w:r>
      <w:r w:rsidRPr="00926CDD">
        <w:rPr>
          <w:rFonts w:hint="eastAsia"/>
          <w:bCs/>
          <w:lang w:val="fr-FR"/>
        </w:rPr>
        <w:t>，</w:t>
      </w:r>
      <w:r w:rsidR="00FB7707" w:rsidRPr="00FB7707">
        <w:rPr>
          <w:rFonts w:hint="eastAsia"/>
          <w:bCs/>
          <w:lang w:val="fr-FR"/>
        </w:rPr>
        <w:t>讲究礼貌</w:t>
      </w:r>
      <w:r w:rsidRPr="00926CDD">
        <w:rPr>
          <w:rFonts w:hint="eastAsia"/>
          <w:bCs/>
          <w:lang w:val="fr-FR"/>
        </w:rPr>
        <w:t>，</w:t>
      </w:r>
      <w:r w:rsidR="00FB7707" w:rsidRPr="00FB7707">
        <w:rPr>
          <w:rFonts w:hint="eastAsia"/>
          <w:bCs/>
          <w:lang w:val="fr-FR"/>
        </w:rPr>
        <w:t>应以理解、尊重和不带歧视的态度对待服务对象。</w:t>
      </w:r>
      <w:r w:rsidRPr="00926CDD">
        <w:rPr>
          <w:rFonts w:hint="eastAsia"/>
          <w:bCs/>
          <w:lang w:val="fr-FR"/>
        </w:rPr>
        <w:t>”</w:t>
      </w:r>
      <w:r w:rsidR="00FB7707" w:rsidRPr="00FB7707">
        <w:rPr>
          <w:rFonts w:hint="eastAsia"/>
          <w:bCs/>
          <w:lang w:val="fr-FR"/>
        </w:rPr>
        <w:t>在履行职责之前</w:t>
      </w:r>
      <w:r w:rsidRPr="00926CDD">
        <w:rPr>
          <w:rFonts w:hint="eastAsia"/>
          <w:bCs/>
          <w:lang w:val="fr-FR"/>
        </w:rPr>
        <w:t>，</w:t>
      </w:r>
      <w:r w:rsidR="00FB7707" w:rsidRPr="00FB7707">
        <w:rPr>
          <w:rFonts w:hint="eastAsia"/>
          <w:bCs/>
          <w:lang w:val="fr-FR"/>
        </w:rPr>
        <w:t>公务员还必须宣誓将廉洁、准确、公正地履行职责。</w:t>
      </w:r>
    </w:p>
    <w:p w14:paraId="00CE4765" w14:textId="75ACC5D4" w:rsidR="00FB7707" w:rsidRPr="00FB7707" w:rsidRDefault="00926CDD" w:rsidP="007C5BFC">
      <w:pPr>
        <w:pStyle w:val="SingleTxtGC"/>
        <w:tabs>
          <w:tab w:val="clear" w:pos="1565"/>
          <w:tab w:val="left" w:pos="1701"/>
        </w:tabs>
        <w:rPr>
          <w:bCs/>
          <w:lang w:val="fr-FR"/>
        </w:rPr>
      </w:pPr>
      <w:r w:rsidRPr="00926CDD">
        <w:rPr>
          <w:rFonts w:hint="eastAsia"/>
          <w:bCs/>
          <w:lang w:val="fr-CH"/>
        </w:rPr>
        <w:t>145.</w:t>
      </w:r>
      <w:r w:rsidR="00FB7707" w:rsidRPr="00FB7707">
        <w:rPr>
          <w:rFonts w:hint="eastAsia"/>
          <w:bCs/>
          <w:lang w:val="fr-CH"/>
        </w:rPr>
        <w:tab/>
      </w:r>
      <w:r w:rsidR="00FB7707" w:rsidRPr="00FB7707">
        <w:rPr>
          <w:rFonts w:hint="eastAsia"/>
          <w:bCs/>
          <w:lang w:val="fr-FR"/>
        </w:rPr>
        <w:t>每个部委指定一名联络人</w:t>
      </w:r>
      <w:r w:rsidRPr="00926CDD">
        <w:rPr>
          <w:rFonts w:hint="eastAsia"/>
          <w:bCs/>
          <w:lang w:val="fr-FR"/>
        </w:rPr>
        <w:t>，</w:t>
      </w:r>
      <w:r w:rsidR="00FB7707" w:rsidRPr="00FB7707">
        <w:rPr>
          <w:rFonts w:hint="eastAsia"/>
          <w:bCs/>
          <w:lang w:val="fr-FR"/>
        </w:rPr>
        <w:t>负责接收由基本权利</w:t>
      </w:r>
      <w:proofErr w:type="gramStart"/>
      <w:r w:rsidR="00FB7707" w:rsidRPr="00FB7707">
        <w:rPr>
          <w:rFonts w:hint="eastAsia"/>
          <w:bCs/>
          <w:lang w:val="fr-FR"/>
        </w:rPr>
        <w:t>署国家</w:t>
      </w:r>
      <w:proofErr w:type="gramEnd"/>
      <w:r w:rsidR="00FB7707" w:rsidRPr="00FB7707">
        <w:rPr>
          <w:rFonts w:hint="eastAsia"/>
          <w:bCs/>
          <w:lang w:val="fr-FR"/>
        </w:rPr>
        <w:t>联络官转交的基本权利署的请求和信函</w:t>
      </w:r>
      <w:r w:rsidRPr="00926CDD">
        <w:rPr>
          <w:rFonts w:hint="eastAsia"/>
          <w:bCs/>
          <w:lang w:val="fr-FR"/>
        </w:rPr>
        <w:t>，</w:t>
      </w:r>
      <w:r w:rsidR="00FB7707" w:rsidRPr="00FB7707">
        <w:rPr>
          <w:rFonts w:hint="eastAsia"/>
          <w:bCs/>
          <w:lang w:val="fr-FR"/>
        </w:rPr>
        <w:t>以便在相关部委内传播。基本权利署负责通过开展研究、收集数据以及向欧盟各机构和成员国提供专家咨询意见</w:t>
      </w:r>
      <w:proofErr w:type="gramStart"/>
      <w:r w:rsidR="00FB7707" w:rsidRPr="00FB7707">
        <w:rPr>
          <w:rFonts w:hint="eastAsia"/>
          <w:bCs/>
          <w:lang w:val="fr-FR"/>
        </w:rPr>
        <w:t>和援</w:t>
      </w:r>
      <w:proofErr w:type="gramEnd"/>
      <w:r w:rsidR="00FB7707" w:rsidRPr="00FB7707">
        <w:rPr>
          <w:rFonts w:hint="eastAsia"/>
          <w:bCs/>
          <w:lang w:val="fr-FR"/>
        </w:rPr>
        <w:t>助</w:t>
      </w:r>
      <w:r w:rsidRPr="00926CDD">
        <w:rPr>
          <w:rFonts w:hint="eastAsia"/>
          <w:bCs/>
          <w:lang w:val="fr-FR"/>
        </w:rPr>
        <w:t>，</w:t>
      </w:r>
      <w:r w:rsidR="00FB7707" w:rsidRPr="00FB7707">
        <w:rPr>
          <w:rFonts w:hint="eastAsia"/>
          <w:bCs/>
          <w:lang w:val="fr-FR"/>
        </w:rPr>
        <w:t>在欧洲联盟内促进和保护基本权利。</w:t>
      </w:r>
    </w:p>
    <w:p w14:paraId="0495A7FD" w14:textId="5E195C3F" w:rsidR="00FB7707" w:rsidRPr="00FB7707" w:rsidRDefault="00926CDD" w:rsidP="007C5BFC">
      <w:pPr>
        <w:pStyle w:val="SingleTxtGC"/>
        <w:tabs>
          <w:tab w:val="clear" w:pos="1565"/>
          <w:tab w:val="left" w:pos="1701"/>
        </w:tabs>
        <w:rPr>
          <w:bCs/>
          <w:lang w:val="fr-FR"/>
        </w:rPr>
      </w:pPr>
      <w:r w:rsidRPr="00926CDD">
        <w:rPr>
          <w:rFonts w:hint="eastAsia"/>
          <w:bCs/>
          <w:lang w:val="fr-CH"/>
        </w:rPr>
        <w:t>146.</w:t>
      </w:r>
      <w:r w:rsidR="00FB7707" w:rsidRPr="00FB7707">
        <w:rPr>
          <w:rFonts w:hint="eastAsia"/>
          <w:bCs/>
          <w:lang w:val="fr-CH"/>
        </w:rPr>
        <w:tab/>
      </w:r>
      <w:r w:rsidR="00FB7707" w:rsidRPr="00FB7707">
        <w:rPr>
          <w:rFonts w:hint="eastAsia"/>
          <w:bCs/>
          <w:lang w:val="fr-FR"/>
        </w:rPr>
        <w:t>国家联络官是基本权利署的直接联络人</w:t>
      </w:r>
      <w:r w:rsidRPr="00926CDD">
        <w:rPr>
          <w:rFonts w:hint="eastAsia"/>
          <w:bCs/>
          <w:lang w:val="fr-FR"/>
        </w:rPr>
        <w:t>，</w:t>
      </w:r>
      <w:r w:rsidR="00FB7707" w:rsidRPr="00FB7707">
        <w:rPr>
          <w:rFonts w:hint="eastAsia"/>
          <w:bCs/>
          <w:lang w:val="fr-FR"/>
        </w:rPr>
        <w:t>其任务是为与基本权利署的联络与合作提供便利</w:t>
      </w:r>
      <w:r w:rsidRPr="00926CDD">
        <w:rPr>
          <w:rFonts w:hint="eastAsia"/>
          <w:bCs/>
          <w:lang w:val="fr-FR"/>
        </w:rPr>
        <w:t>，</w:t>
      </w:r>
      <w:r w:rsidR="00FB7707" w:rsidRPr="00FB7707">
        <w:rPr>
          <w:rFonts w:hint="eastAsia"/>
          <w:bCs/>
          <w:lang w:val="fr-FR"/>
        </w:rPr>
        <w:t>传播关于其工作、报告和活动的信息</w:t>
      </w:r>
      <w:r w:rsidRPr="00926CDD">
        <w:rPr>
          <w:rFonts w:hint="eastAsia"/>
          <w:bCs/>
          <w:lang w:val="fr-FR"/>
        </w:rPr>
        <w:t>，</w:t>
      </w:r>
      <w:r w:rsidR="00FB7707" w:rsidRPr="00FB7707">
        <w:rPr>
          <w:rFonts w:hint="eastAsia"/>
          <w:bCs/>
          <w:lang w:val="fr-FR"/>
        </w:rPr>
        <w:t>促进在国家一级实施与基本权利有关的规范</w:t>
      </w:r>
      <w:r w:rsidRPr="00926CDD">
        <w:rPr>
          <w:rFonts w:hint="eastAsia"/>
          <w:bCs/>
          <w:lang w:val="fr-FR"/>
        </w:rPr>
        <w:t>，</w:t>
      </w:r>
      <w:r w:rsidR="00FB7707" w:rsidRPr="00FB7707">
        <w:rPr>
          <w:rFonts w:hint="eastAsia"/>
          <w:bCs/>
          <w:lang w:val="fr-FR"/>
        </w:rPr>
        <w:t>并就卢森堡基本权利状况提供反馈。</w:t>
      </w:r>
    </w:p>
    <w:p w14:paraId="7C5A5486" w14:textId="226E160E" w:rsidR="00FB7707" w:rsidRPr="00FB7707" w:rsidRDefault="00926CDD" w:rsidP="007C5BFC">
      <w:pPr>
        <w:pStyle w:val="SingleTxtGC"/>
        <w:tabs>
          <w:tab w:val="clear" w:pos="1565"/>
          <w:tab w:val="left" w:pos="1701"/>
        </w:tabs>
        <w:rPr>
          <w:bCs/>
        </w:rPr>
      </w:pPr>
      <w:r w:rsidRPr="00926CDD">
        <w:rPr>
          <w:rFonts w:hint="eastAsia"/>
          <w:bCs/>
          <w:lang w:val="fr-CH"/>
        </w:rPr>
        <w:t>147.</w:t>
      </w:r>
      <w:r w:rsidR="00FB7707" w:rsidRPr="00FB7707">
        <w:rPr>
          <w:rFonts w:hint="eastAsia"/>
          <w:bCs/>
          <w:lang w:val="fr-CH"/>
        </w:rPr>
        <w:tab/>
      </w:r>
      <w:r w:rsidR="00FB7707" w:rsidRPr="00FB7707">
        <w:rPr>
          <w:rFonts w:hint="eastAsia"/>
          <w:bCs/>
          <w:lang w:val="fr-FR"/>
        </w:rPr>
        <w:t>欧盟委员会为《欧洲联盟基本权利宪章》任命的宪章联络人通过同一渠道与各部委联络。</w:t>
      </w:r>
    </w:p>
    <w:p w14:paraId="3069862F" w14:textId="0071F7B8" w:rsidR="00FB7707" w:rsidRPr="00FB7707" w:rsidRDefault="00926CDD" w:rsidP="007C5BFC">
      <w:pPr>
        <w:pStyle w:val="SingleTxtGC"/>
        <w:tabs>
          <w:tab w:val="clear" w:pos="1565"/>
          <w:tab w:val="left" w:pos="1701"/>
        </w:tabs>
        <w:rPr>
          <w:bCs/>
          <w:lang w:val="fr-FR"/>
        </w:rPr>
      </w:pPr>
      <w:r w:rsidRPr="00926CDD">
        <w:rPr>
          <w:rFonts w:hint="eastAsia"/>
          <w:bCs/>
          <w:lang w:val="fr-CH"/>
        </w:rPr>
        <w:t>148.</w:t>
      </w:r>
      <w:r w:rsidR="00FB7707" w:rsidRPr="00FB7707">
        <w:rPr>
          <w:rFonts w:hint="eastAsia"/>
          <w:bCs/>
          <w:lang w:val="fr-CH"/>
        </w:rPr>
        <w:tab/>
      </w:r>
      <w:r w:rsidR="00FB7707" w:rsidRPr="00FB7707">
        <w:rPr>
          <w:rFonts w:hint="eastAsia"/>
          <w:bCs/>
          <w:lang w:val="fr-FR"/>
        </w:rPr>
        <w:t>宪章联络人的职责与《欧洲联盟基本权利宪章》具体相关</w:t>
      </w:r>
      <w:r w:rsidRPr="00926CDD">
        <w:rPr>
          <w:rFonts w:hint="eastAsia"/>
          <w:bCs/>
          <w:lang w:val="fr-FR"/>
        </w:rPr>
        <w:t>，</w:t>
      </w:r>
      <w:r w:rsidR="00FB7707" w:rsidRPr="00FB7707">
        <w:rPr>
          <w:rFonts w:hint="eastAsia"/>
          <w:bCs/>
          <w:lang w:val="fr-FR"/>
        </w:rPr>
        <w:t>包括处理与适用《宪章》有关的问题和索取信息请求</w:t>
      </w:r>
      <w:r w:rsidRPr="00926CDD">
        <w:rPr>
          <w:rFonts w:hint="eastAsia"/>
          <w:bCs/>
          <w:lang w:val="fr-FR"/>
        </w:rPr>
        <w:t>，</w:t>
      </w:r>
      <w:r w:rsidR="00FB7707" w:rsidRPr="00FB7707">
        <w:rPr>
          <w:rFonts w:hint="eastAsia"/>
          <w:bCs/>
          <w:lang w:val="fr-FR"/>
        </w:rPr>
        <w:t>提高国家主管机构对《宪章》所规定义务的认识</w:t>
      </w:r>
      <w:r w:rsidRPr="00926CDD">
        <w:rPr>
          <w:rFonts w:hint="eastAsia"/>
          <w:bCs/>
          <w:lang w:val="fr-FR"/>
        </w:rPr>
        <w:t>，</w:t>
      </w:r>
      <w:r w:rsidR="00FB7707" w:rsidRPr="00FB7707">
        <w:rPr>
          <w:rFonts w:hint="eastAsia"/>
          <w:bCs/>
          <w:lang w:val="fr-FR"/>
        </w:rPr>
        <w:t>就《宪章》的解释和适用提供咨询意见</w:t>
      </w:r>
      <w:r w:rsidRPr="00926CDD">
        <w:rPr>
          <w:rFonts w:hint="eastAsia"/>
          <w:bCs/>
          <w:lang w:val="fr-FR"/>
        </w:rPr>
        <w:t>，</w:t>
      </w:r>
      <w:r w:rsidR="00FB7707" w:rsidRPr="00FB7707">
        <w:rPr>
          <w:rFonts w:hint="eastAsia"/>
          <w:bCs/>
          <w:lang w:val="fr-FR"/>
        </w:rPr>
        <w:t>以及便利公民、利益攸关方和国家机构获取《宪章》相关信息。</w:t>
      </w:r>
    </w:p>
    <w:p w14:paraId="5B4D8A12" w14:textId="3C336C33" w:rsidR="00FB7707" w:rsidRPr="00FB7707" w:rsidRDefault="00926CDD" w:rsidP="007C5BFC">
      <w:pPr>
        <w:pStyle w:val="SingleTxtGC"/>
        <w:tabs>
          <w:tab w:val="clear" w:pos="1565"/>
          <w:tab w:val="left" w:pos="1701"/>
        </w:tabs>
        <w:rPr>
          <w:bCs/>
          <w:lang w:val="fr-FR"/>
        </w:rPr>
      </w:pPr>
      <w:r w:rsidRPr="00926CDD">
        <w:rPr>
          <w:rFonts w:hint="eastAsia"/>
          <w:bCs/>
          <w:lang w:val="fr-CH"/>
        </w:rPr>
        <w:t>149.</w:t>
      </w:r>
      <w:r w:rsidR="00FB7707" w:rsidRPr="00FB7707">
        <w:rPr>
          <w:rFonts w:hint="eastAsia"/>
          <w:bCs/>
          <w:lang w:val="fr-CH"/>
        </w:rPr>
        <w:tab/>
      </w:r>
      <w:r w:rsidR="00FB7707" w:rsidRPr="00FB7707">
        <w:rPr>
          <w:rFonts w:hint="eastAsia"/>
          <w:bCs/>
          <w:lang w:val="fr-FR"/>
        </w:rPr>
        <w:t>最近采用的这一工作方法的目的是促进有针对性和有效地传播</w:t>
      </w:r>
      <w:r w:rsidR="00FB7707" w:rsidRPr="00FB7707">
        <w:rPr>
          <w:rFonts w:hint="eastAsia"/>
          <w:bCs/>
        </w:rPr>
        <w:t>文件</w:t>
      </w:r>
      <w:r w:rsidRPr="00926CDD">
        <w:rPr>
          <w:rFonts w:hint="eastAsia"/>
          <w:bCs/>
          <w:lang w:val="fr-FR"/>
        </w:rPr>
        <w:t>，</w:t>
      </w:r>
      <w:r w:rsidR="00FB7707" w:rsidRPr="00FB7707">
        <w:rPr>
          <w:rFonts w:hint="eastAsia"/>
          <w:bCs/>
          <w:lang w:val="fr-FR"/>
        </w:rPr>
        <w:t>以提高公职人员在履行职责时尊重人权和基本自由的意识。</w:t>
      </w:r>
    </w:p>
    <w:p w14:paraId="48B6BBF1" w14:textId="0B33052A" w:rsidR="00FB7707" w:rsidRPr="00FB7707" w:rsidRDefault="00926CDD" w:rsidP="007C5BFC">
      <w:pPr>
        <w:pStyle w:val="SingleTxtGC"/>
        <w:tabs>
          <w:tab w:val="clear" w:pos="1565"/>
          <w:tab w:val="left" w:pos="1701"/>
        </w:tabs>
        <w:rPr>
          <w:bCs/>
        </w:rPr>
      </w:pPr>
      <w:r w:rsidRPr="00926CDD">
        <w:rPr>
          <w:rFonts w:hint="eastAsia"/>
          <w:bCs/>
          <w:lang w:val="fr-CH"/>
        </w:rPr>
        <w:t>150.</w:t>
      </w:r>
      <w:r w:rsidR="00FB7707" w:rsidRPr="00FB7707">
        <w:rPr>
          <w:rFonts w:hint="eastAsia"/>
          <w:bCs/>
          <w:lang w:val="fr-CH"/>
        </w:rPr>
        <w:tab/>
      </w:r>
      <w:r w:rsidR="00FB7707" w:rsidRPr="00FB7707">
        <w:rPr>
          <w:rFonts w:hint="eastAsia"/>
          <w:bCs/>
          <w:lang w:val="fr-FR"/>
        </w:rPr>
        <w:t>国家师范入职培训学院不断努力提供培训</w:t>
      </w:r>
      <w:r w:rsidRPr="00926CDD">
        <w:rPr>
          <w:rFonts w:hint="eastAsia"/>
          <w:bCs/>
          <w:lang w:val="fr-FR"/>
        </w:rPr>
        <w:t>，</w:t>
      </w:r>
      <w:r w:rsidR="00FB7707" w:rsidRPr="00FB7707">
        <w:rPr>
          <w:rFonts w:hint="eastAsia"/>
          <w:bCs/>
          <w:lang w:val="fr-FR"/>
        </w:rPr>
        <w:t>为教师与学生的互动提供支持</w:t>
      </w:r>
      <w:r w:rsidRPr="00926CDD">
        <w:rPr>
          <w:rFonts w:hint="eastAsia"/>
          <w:bCs/>
          <w:lang w:val="fr-FR"/>
        </w:rPr>
        <w:t>，</w:t>
      </w:r>
      <w:r w:rsidR="00FB7707" w:rsidRPr="00FB7707">
        <w:rPr>
          <w:rFonts w:hint="eastAsia"/>
          <w:bCs/>
          <w:lang w:val="fr-FR"/>
        </w:rPr>
        <w:t>无论是语言学习方面的支持</w:t>
      </w:r>
      <w:r w:rsidRPr="00926CDD">
        <w:rPr>
          <w:rFonts w:hint="eastAsia"/>
          <w:bCs/>
          <w:lang w:val="fr-FR"/>
        </w:rPr>
        <w:t>，</w:t>
      </w:r>
      <w:r w:rsidR="00FB7707" w:rsidRPr="00FB7707">
        <w:rPr>
          <w:rFonts w:hint="eastAsia"/>
          <w:bCs/>
          <w:lang w:val="fr-FR"/>
        </w:rPr>
        <w:t>还是就某些类别新生所遭遇的创伤或挑战等问题提高认识方面的支持。这些培训既是继续培训的一部分</w:t>
      </w:r>
      <w:r w:rsidRPr="00926CDD">
        <w:rPr>
          <w:rFonts w:hint="eastAsia"/>
          <w:bCs/>
          <w:lang w:val="fr-FR"/>
        </w:rPr>
        <w:t>，</w:t>
      </w:r>
      <w:r w:rsidR="00FB7707" w:rsidRPr="00FB7707">
        <w:rPr>
          <w:rFonts w:hint="eastAsia"/>
          <w:bCs/>
          <w:lang w:val="fr-FR"/>
        </w:rPr>
        <w:t>也在入职培训中提供。此外</w:t>
      </w:r>
      <w:r w:rsidRPr="00926CDD">
        <w:rPr>
          <w:rFonts w:hint="eastAsia"/>
          <w:bCs/>
          <w:lang w:val="fr-FR"/>
        </w:rPr>
        <w:t>，</w:t>
      </w:r>
      <w:r w:rsidR="00FB7707" w:rsidRPr="00FB7707">
        <w:rPr>
          <w:rFonts w:hint="eastAsia"/>
          <w:bCs/>
          <w:lang w:val="fr-FR"/>
        </w:rPr>
        <w:t>学校融入和接待服务处还开展一些</w:t>
      </w:r>
      <w:r w:rsidR="00FB7707" w:rsidRPr="00FB7707">
        <w:rPr>
          <w:rFonts w:hint="eastAsia"/>
          <w:bCs/>
        </w:rPr>
        <w:t>一次性</w:t>
      </w:r>
      <w:r w:rsidR="00FB7707" w:rsidRPr="00FB7707">
        <w:rPr>
          <w:rFonts w:hint="eastAsia"/>
          <w:bCs/>
          <w:lang w:val="fr-FR"/>
        </w:rPr>
        <w:t>活动</w:t>
      </w:r>
      <w:r w:rsidRPr="00926CDD">
        <w:rPr>
          <w:rFonts w:hint="eastAsia"/>
          <w:bCs/>
          <w:lang w:val="fr-FR"/>
        </w:rPr>
        <w:t>，</w:t>
      </w:r>
      <w:r w:rsidR="00FB7707" w:rsidRPr="00FB7707">
        <w:rPr>
          <w:rFonts w:hint="eastAsia"/>
          <w:bCs/>
          <w:lang w:val="fr-FR"/>
        </w:rPr>
        <w:t>提高学校工作人员的认识</w:t>
      </w:r>
      <w:r w:rsidRPr="00926CDD">
        <w:rPr>
          <w:rFonts w:hint="eastAsia"/>
          <w:bCs/>
          <w:lang w:val="fr-FR"/>
        </w:rPr>
        <w:t>，</w:t>
      </w:r>
      <w:r w:rsidR="00FB7707" w:rsidRPr="00FB7707">
        <w:rPr>
          <w:rFonts w:hint="eastAsia"/>
          <w:bCs/>
          <w:lang w:val="fr-FR"/>
        </w:rPr>
        <w:t>包括对跨文化交流重要性的认识。</w:t>
      </w:r>
    </w:p>
    <w:p w14:paraId="2554D981" w14:textId="3B169FE4" w:rsidR="00FB7707" w:rsidRPr="00FB7707" w:rsidRDefault="00926CDD" w:rsidP="007C5BFC">
      <w:pPr>
        <w:pStyle w:val="SingleTxtGC"/>
        <w:tabs>
          <w:tab w:val="clear" w:pos="1565"/>
          <w:tab w:val="left" w:pos="1701"/>
        </w:tabs>
        <w:rPr>
          <w:bCs/>
          <w:lang w:val="fr-FR"/>
        </w:rPr>
      </w:pPr>
      <w:r w:rsidRPr="00926CDD">
        <w:rPr>
          <w:rFonts w:hint="eastAsia"/>
          <w:bCs/>
          <w:lang w:val="fr-CH"/>
        </w:rPr>
        <w:t>151.</w:t>
      </w:r>
      <w:r w:rsidR="00FB7707" w:rsidRPr="00FB7707">
        <w:rPr>
          <w:rFonts w:hint="eastAsia"/>
          <w:bCs/>
          <w:lang w:val="fr-CH"/>
        </w:rPr>
        <w:tab/>
      </w:r>
      <w:r w:rsidRPr="00926CDD">
        <w:rPr>
          <w:rFonts w:hint="eastAsia"/>
          <w:bCs/>
          <w:lang w:val="fr-FR"/>
        </w:rPr>
        <w:t>2</w:t>
      </w:r>
      <w:r w:rsidR="00FB7707" w:rsidRPr="00FB7707">
        <w:rPr>
          <w:rFonts w:hint="eastAsia"/>
          <w:bCs/>
          <w:lang w:val="fr-FR"/>
        </w:rPr>
        <w:t>0</w:t>
      </w:r>
      <w:r w:rsidRPr="00926CDD">
        <w:rPr>
          <w:rFonts w:hint="eastAsia"/>
          <w:bCs/>
          <w:lang w:val="fr-FR"/>
        </w:rPr>
        <w:t>18</w:t>
      </w:r>
      <w:r w:rsidR="00FB7707" w:rsidRPr="00FB7707">
        <w:rPr>
          <w:rFonts w:hint="eastAsia"/>
          <w:bCs/>
          <w:lang w:val="fr-FR"/>
        </w:rPr>
        <w:t>年对</w:t>
      </w:r>
      <w:proofErr w:type="spellStart"/>
      <w:r w:rsidRPr="00926CDD">
        <w:rPr>
          <w:rFonts w:hint="eastAsia"/>
          <w:bCs/>
          <w:lang w:val="fr-FR"/>
        </w:rPr>
        <w:t>B1</w:t>
      </w:r>
      <w:proofErr w:type="spellEnd"/>
      <w:r w:rsidR="00FB7707" w:rsidRPr="00FB7707">
        <w:rPr>
          <w:rFonts w:hint="eastAsia"/>
          <w:bCs/>
          <w:lang w:val="fr-FR"/>
        </w:rPr>
        <w:t>、</w:t>
      </w:r>
      <w:proofErr w:type="spellStart"/>
      <w:r w:rsidRPr="00926CDD">
        <w:rPr>
          <w:rFonts w:hint="eastAsia"/>
          <w:bCs/>
          <w:lang w:val="fr-FR"/>
        </w:rPr>
        <w:t>C1</w:t>
      </w:r>
      <w:proofErr w:type="spellEnd"/>
      <w:r w:rsidR="00FB7707" w:rsidRPr="00FB7707">
        <w:rPr>
          <w:rFonts w:hint="eastAsia"/>
          <w:bCs/>
          <w:lang w:val="fr-FR"/>
        </w:rPr>
        <w:t>、</w:t>
      </w:r>
      <w:proofErr w:type="spellStart"/>
      <w:r w:rsidRPr="00926CDD">
        <w:rPr>
          <w:rFonts w:hint="eastAsia"/>
          <w:bCs/>
          <w:lang w:val="fr-FR"/>
        </w:rPr>
        <w:t>C2</w:t>
      </w:r>
      <w:proofErr w:type="spellEnd"/>
      <w:r w:rsidR="00FB7707" w:rsidRPr="00FB7707">
        <w:rPr>
          <w:rFonts w:hint="eastAsia"/>
          <w:bCs/>
          <w:lang w:val="fr-FR"/>
        </w:rPr>
        <w:t>级警队见习警员的基础培训进行了调整。</w:t>
      </w:r>
      <w:r w:rsidRPr="00926CDD">
        <w:rPr>
          <w:rFonts w:hint="eastAsia"/>
          <w:bCs/>
          <w:lang w:val="fr-FR"/>
        </w:rPr>
        <w:t>“</w:t>
      </w:r>
      <w:r w:rsidR="00FB7707" w:rsidRPr="00FB7707">
        <w:rPr>
          <w:rFonts w:hint="eastAsia"/>
          <w:bCs/>
          <w:lang w:val="fr-FR"/>
        </w:rPr>
        <w:t>警察与社会</w:t>
      </w:r>
      <w:r w:rsidRPr="00926CDD">
        <w:rPr>
          <w:rFonts w:hint="eastAsia"/>
          <w:bCs/>
          <w:lang w:val="fr-FR"/>
        </w:rPr>
        <w:t>”</w:t>
      </w:r>
      <w:r w:rsidR="00FB7707" w:rsidRPr="00FB7707">
        <w:rPr>
          <w:rFonts w:hint="eastAsia"/>
          <w:bCs/>
          <w:lang w:val="fr-FR"/>
        </w:rPr>
        <w:t>模块仍是课程的一部分。培训主要包括法律和监管层面</w:t>
      </w:r>
      <w:r w:rsidRPr="00926CDD">
        <w:rPr>
          <w:rFonts w:hint="eastAsia"/>
          <w:bCs/>
          <w:lang w:val="fr-FR"/>
        </w:rPr>
        <w:t>(</w:t>
      </w:r>
      <w:r w:rsidR="00FB7707" w:rsidRPr="00FB7707">
        <w:rPr>
          <w:rFonts w:hint="eastAsia"/>
          <w:bCs/>
          <w:lang w:val="fr-FR"/>
        </w:rPr>
        <w:t>人权和个人自由</w:t>
      </w:r>
      <w:r w:rsidRPr="00926CDD">
        <w:rPr>
          <w:rFonts w:hint="eastAsia"/>
          <w:bCs/>
          <w:lang w:val="fr-FR"/>
        </w:rPr>
        <w:t>)</w:t>
      </w:r>
      <w:r w:rsidR="00FB7707" w:rsidRPr="00FB7707">
        <w:rPr>
          <w:rFonts w:hint="eastAsia"/>
          <w:bCs/>
          <w:lang w:val="fr-FR"/>
        </w:rPr>
        <w:lastRenderedPageBreak/>
        <w:t>以及道德和跨文化敏感性层面的警察与公民关系研究。目前</w:t>
      </w:r>
      <w:r w:rsidRPr="00926CDD">
        <w:rPr>
          <w:rFonts w:hint="eastAsia"/>
          <w:bCs/>
          <w:lang w:val="fr-FR"/>
        </w:rPr>
        <w:t>，</w:t>
      </w:r>
      <w:r w:rsidR="00FB7707" w:rsidRPr="00FB7707">
        <w:rPr>
          <w:rFonts w:hint="eastAsia"/>
          <w:bCs/>
          <w:lang w:val="fr-FR"/>
        </w:rPr>
        <w:t>该模块主要包括以下课程</w:t>
      </w:r>
      <w:r w:rsidRPr="00926CDD">
        <w:rPr>
          <w:rFonts w:hint="eastAsia"/>
          <w:bCs/>
          <w:lang w:val="fr-FR"/>
        </w:rPr>
        <w:t>：</w:t>
      </w:r>
    </w:p>
    <w:p w14:paraId="4328F23F" w14:textId="5BBF6B31" w:rsidR="00FB7707" w:rsidRPr="00FB7707" w:rsidRDefault="00FB7707" w:rsidP="008F0D5C">
      <w:pPr>
        <w:pStyle w:val="Bullet1GC"/>
        <w:tabs>
          <w:tab w:val="clear" w:pos="1996"/>
        </w:tabs>
        <w:ind w:left="2132" w:hanging="431"/>
        <w:rPr>
          <w:lang w:val="fr-FR"/>
        </w:rPr>
      </w:pPr>
      <w:r w:rsidRPr="00FB7707">
        <w:rPr>
          <w:rFonts w:hint="eastAsia"/>
          <w:bCs/>
          <w:lang w:val="fr-CH"/>
        </w:rPr>
        <w:t>人权</w:t>
      </w:r>
      <w:r w:rsidR="00926CDD" w:rsidRPr="008F0D5C">
        <w:rPr>
          <w:rFonts w:hint="eastAsia"/>
          <w:lang w:val="fr-FR"/>
        </w:rPr>
        <w:t>(14</w:t>
      </w:r>
      <w:r w:rsidRPr="00FB7707">
        <w:rPr>
          <w:rFonts w:hint="eastAsia"/>
          <w:lang w:val="fr-FR"/>
        </w:rPr>
        <w:t>课时</w:t>
      </w:r>
      <w:r w:rsidR="00926CDD" w:rsidRPr="008F0D5C">
        <w:rPr>
          <w:rFonts w:hint="eastAsia"/>
          <w:lang w:val="fr-FR"/>
        </w:rPr>
        <w:t>)</w:t>
      </w:r>
      <w:r w:rsidR="00926CDD" w:rsidRPr="008F0D5C">
        <w:rPr>
          <w:rFonts w:hint="eastAsia"/>
          <w:lang w:val="fr-FR"/>
        </w:rPr>
        <w:t>；</w:t>
      </w:r>
    </w:p>
    <w:p w14:paraId="14E22033" w14:textId="59802279" w:rsidR="00FB7707" w:rsidRPr="00FB7707" w:rsidRDefault="00FB7707" w:rsidP="008F0D5C">
      <w:pPr>
        <w:pStyle w:val="Bullet1GC"/>
        <w:tabs>
          <w:tab w:val="clear" w:pos="1996"/>
        </w:tabs>
        <w:ind w:left="2132" w:hanging="431"/>
        <w:rPr>
          <w:lang w:val="fr-FR"/>
        </w:rPr>
      </w:pPr>
      <w:r w:rsidRPr="00FB7707">
        <w:rPr>
          <w:rFonts w:hint="eastAsia"/>
          <w:lang w:val="fr-FR"/>
        </w:rPr>
        <w:t>宪法原则、基本权利和公共自由</w:t>
      </w:r>
      <w:r w:rsidR="00926CDD" w:rsidRPr="008F0D5C">
        <w:rPr>
          <w:rFonts w:hint="eastAsia"/>
          <w:lang w:val="fr-FR"/>
        </w:rPr>
        <w:t>(12</w:t>
      </w:r>
      <w:r w:rsidRPr="00FB7707">
        <w:rPr>
          <w:rFonts w:hint="eastAsia"/>
          <w:lang w:val="fr-FR"/>
        </w:rPr>
        <w:t>课时</w:t>
      </w:r>
      <w:r w:rsidR="00926CDD" w:rsidRPr="008F0D5C">
        <w:rPr>
          <w:rFonts w:hint="eastAsia"/>
          <w:lang w:val="fr-FR"/>
        </w:rPr>
        <w:t>)</w:t>
      </w:r>
      <w:r w:rsidR="00926CDD" w:rsidRPr="008F0D5C">
        <w:rPr>
          <w:rFonts w:hint="eastAsia"/>
          <w:lang w:val="fr-FR"/>
        </w:rPr>
        <w:t>；</w:t>
      </w:r>
    </w:p>
    <w:p w14:paraId="41F9F8AD" w14:textId="23B75679" w:rsidR="00FB7707" w:rsidRPr="00FB7707" w:rsidRDefault="00FB7707" w:rsidP="008F0D5C">
      <w:pPr>
        <w:pStyle w:val="Bullet1GC"/>
        <w:tabs>
          <w:tab w:val="clear" w:pos="1996"/>
        </w:tabs>
        <w:ind w:left="2132" w:hanging="431"/>
        <w:rPr>
          <w:lang w:val="fr-FR"/>
        </w:rPr>
      </w:pPr>
      <w:r w:rsidRPr="00FB7707">
        <w:rPr>
          <w:rFonts w:hint="eastAsia"/>
          <w:lang w:val="fr-FR"/>
        </w:rPr>
        <w:t>警察职业操守与打击极端主义</w:t>
      </w:r>
      <w:r w:rsidR="00926CDD" w:rsidRPr="008F0D5C">
        <w:rPr>
          <w:rFonts w:hint="eastAsia"/>
          <w:lang w:val="fr-FR"/>
        </w:rPr>
        <w:t>/</w:t>
      </w:r>
      <w:r w:rsidRPr="00FB7707">
        <w:rPr>
          <w:rFonts w:hint="eastAsia"/>
          <w:lang w:val="fr-FR"/>
        </w:rPr>
        <w:t>狂热主义</w:t>
      </w:r>
      <w:r w:rsidR="00926CDD" w:rsidRPr="008F0D5C">
        <w:rPr>
          <w:rFonts w:hint="eastAsia"/>
          <w:lang w:val="fr-FR"/>
        </w:rPr>
        <w:t>(14</w:t>
      </w:r>
      <w:r w:rsidRPr="00FB7707">
        <w:rPr>
          <w:rFonts w:hint="eastAsia"/>
          <w:lang w:val="fr-FR"/>
        </w:rPr>
        <w:t>课时</w:t>
      </w:r>
      <w:r w:rsidR="00926CDD" w:rsidRPr="008F0D5C">
        <w:rPr>
          <w:rFonts w:hint="eastAsia"/>
          <w:lang w:val="fr-FR"/>
        </w:rPr>
        <w:t>)</w:t>
      </w:r>
      <w:r w:rsidR="00926CDD" w:rsidRPr="008F0D5C">
        <w:rPr>
          <w:rFonts w:hint="eastAsia"/>
          <w:lang w:val="fr-FR"/>
        </w:rPr>
        <w:t>；</w:t>
      </w:r>
    </w:p>
    <w:p w14:paraId="2DC5EEDF" w14:textId="4B7D239E" w:rsidR="00FB7707" w:rsidRPr="00FB7707" w:rsidRDefault="00FB7707" w:rsidP="008F0D5C">
      <w:pPr>
        <w:pStyle w:val="Bullet1GC"/>
        <w:tabs>
          <w:tab w:val="clear" w:pos="1996"/>
        </w:tabs>
        <w:ind w:left="2132" w:hanging="431"/>
        <w:rPr>
          <w:lang w:val="fr-FR"/>
        </w:rPr>
      </w:pPr>
      <w:r w:rsidRPr="00FB7707">
        <w:rPr>
          <w:rFonts w:hint="eastAsia"/>
          <w:lang w:val="fr-FR"/>
        </w:rPr>
        <w:t>防止腐败和促进廉正</w:t>
      </w:r>
      <w:r w:rsidR="00926CDD" w:rsidRPr="008F0D5C">
        <w:rPr>
          <w:rFonts w:hint="eastAsia"/>
          <w:lang w:val="fr-FR"/>
        </w:rPr>
        <w:t>(1</w:t>
      </w:r>
      <w:r w:rsidRPr="00FB7707">
        <w:rPr>
          <w:rFonts w:hint="eastAsia"/>
          <w:lang w:val="fr-FR"/>
        </w:rPr>
        <w:t>0</w:t>
      </w:r>
      <w:r w:rsidRPr="00FB7707">
        <w:rPr>
          <w:rFonts w:hint="eastAsia"/>
          <w:lang w:val="fr-FR"/>
        </w:rPr>
        <w:t>课时</w:t>
      </w:r>
      <w:r w:rsidR="00926CDD" w:rsidRPr="008F0D5C">
        <w:rPr>
          <w:rFonts w:hint="eastAsia"/>
          <w:lang w:val="fr-FR"/>
        </w:rPr>
        <w:t>)</w:t>
      </w:r>
      <w:r w:rsidR="00926CDD" w:rsidRPr="008F0D5C">
        <w:rPr>
          <w:rFonts w:hint="eastAsia"/>
          <w:lang w:val="fr-FR"/>
        </w:rPr>
        <w:t>；</w:t>
      </w:r>
    </w:p>
    <w:p w14:paraId="1D69BBAD" w14:textId="1ACC3F10" w:rsidR="00FB7707" w:rsidRPr="00FB7707" w:rsidRDefault="00FB7707" w:rsidP="008F0D5C">
      <w:pPr>
        <w:pStyle w:val="Bullet1GC"/>
        <w:tabs>
          <w:tab w:val="clear" w:pos="1996"/>
        </w:tabs>
        <w:ind w:left="2132" w:hanging="431"/>
        <w:rPr>
          <w:lang w:val="fr-FR"/>
        </w:rPr>
      </w:pPr>
      <w:r w:rsidRPr="00FB7707">
        <w:rPr>
          <w:rFonts w:hint="eastAsia"/>
          <w:lang w:val="fr-FR"/>
        </w:rPr>
        <w:t>警察干部的纪律状况</w:t>
      </w:r>
      <w:r w:rsidR="00926CDD" w:rsidRPr="008F0D5C">
        <w:rPr>
          <w:rFonts w:hint="eastAsia"/>
          <w:lang w:val="fr-FR"/>
        </w:rPr>
        <w:t>(1</w:t>
      </w:r>
      <w:r w:rsidRPr="00FB7707">
        <w:rPr>
          <w:rFonts w:hint="eastAsia"/>
          <w:lang w:val="fr-FR"/>
        </w:rPr>
        <w:t>0</w:t>
      </w:r>
      <w:r w:rsidRPr="00FB7707">
        <w:rPr>
          <w:rFonts w:hint="eastAsia"/>
          <w:lang w:val="fr-FR"/>
        </w:rPr>
        <w:t>课时</w:t>
      </w:r>
      <w:r w:rsidR="00926CDD" w:rsidRPr="008F0D5C">
        <w:rPr>
          <w:rFonts w:hint="eastAsia"/>
          <w:lang w:val="fr-FR"/>
        </w:rPr>
        <w:t>)</w:t>
      </w:r>
      <w:r w:rsidR="00926CDD" w:rsidRPr="008F0D5C">
        <w:rPr>
          <w:rFonts w:hint="eastAsia"/>
          <w:lang w:val="fr-FR"/>
        </w:rPr>
        <w:t>；</w:t>
      </w:r>
    </w:p>
    <w:p w14:paraId="7C51AD71" w14:textId="289C1A69" w:rsidR="00FB7707" w:rsidRPr="00FB7707" w:rsidRDefault="00FB7707" w:rsidP="008F0D5C">
      <w:pPr>
        <w:pStyle w:val="Bullet1GC"/>
        <w:tabs>
          <w:tab w:val="clear" w:pos="1996"/>
        </w:tabs>
        <w:ind w:left="2132" w:hanging="431"/>
        <w:rPr>
          <w:lang w:val="fr-FR"/>
        </w:rPr>
      </w:pPr>
      <w:r w:rsidRPr="00FB7707">
        <w:rPr>
          <w:rFonts w:hint="eastAsia"/>
          <w:lang w:val="fr-FR"/>
        </w:rPr>
        <w:t>沟通</w:t>
      </w:r>
      <w:r w:rsidR="00926CDD" w:rsidRPr="008F0D5C">
        <w:rPr>
          <w:rFonts w:hint="eastAsia"/>
          <w:lang w:val="fr-FR"/>
        </w:rPr>
        <w:t>(6</w:t>
      </w:r>
      <w:r w:rsidRPr="00FB7707">
        <w:rPr>
          <w:rFonts w:hint="eastAsia"/>
          <w:lang w:val="fr-FR"/>
        </w:rPr>
        <w:t>课时</w:t>
      </w:r>
      <w:r w:rsidR="00926CDD" w:rsidRPr="008F0D5C">
        <w:rPr>
          <w:rFonts w:hint="eastAsia"/>
          <w:lang w:val="fr-FR"/>
        </w:rPr>
        <w:t>)</w:t>
      </w:r>
      <w:r w:rsidR="00926CDD" w:rsidRPr="008F0D5C">
        <w:rPr>
          <w:rFonts w:hint="eastAsia"/>
          <w:lang w:val="fr-FR"/>
        </w:rPr>
        <w:t>；</w:t>
      </w:r>
    </w:p>
    <w:p w14:paraId="6477C0D5" w14:textId="07AE0092" w:rsidR="00FB7707" w:rsidRPr="00FB7707" w:rsidRDefault="00FB7707" w:rsidP="008F0D5C">
      <w:pPr>
        <w:pStyle w:val="Bullet1GC"/>
        <w:tabs>
          <w:tab w:val="clear" w:pos="1996"/>
        </w:tabs>
        <w:ind w:left="2132" w:hanging="431"/>
        <w:rPr>
          <w:lang w:val="fr-FR"/>
        </w:rPr>
      </w:pPr>
      <w:r w:rsidRPr="00FB7707">
        <w:rPr>
          <w:rFonts w:hint="eastAsia"/>
          <w:lang w:val="fr-FR"/>
        </w:rPr>
        <w:t>家庭暴力</w:t>
      </w:r>
      <w:r w:rsidR="00926CDD" w:rsidRPr="008F0D5C">
        <w:rPr>
          <w:rFonts w:hint="eastAsia"/>
          <w:lang w:val="fr-FR"/>
        </w:rPr>
        <w:t>(14</w:t>
      </w:r>
      <w:r w:rsidRPr="00FB7707">
        <w:rPr>
          <w:rFonts w:hint="eastAsia"/>
          <w:lang w:val="fr-FR"/>
        </w:rPr>
        <w:t>课时</w:t>
      </w:r>
      <w:r w:rsidR="00926CDD" w:rsidRPr="008F0D5C">
        <w:rPr>
          <w:rFonts w:hint="eastAsia"/>
          <w:lang w:val="fr-FR"/>
        </w:rPr>
        <w:t>)</w:t>
      </w:r>
      <w:r w:rsidR="00926CDD" w:rsidRPr="008F0D5C">
        <w:rPr>
          <w:rFonts w:hint="eastAsia"/>
          <w:lang w:val="fr-FR"/>
        </w:rPr>
        <w:t>；</w:t>
      </w:r>
    </w:p>
    <w:p w14:paraId="612DA416" w14:textId="39588D06" w:rsidR="00FB7707" w:rsidRPr="00FB7707" w:rsidRDefault="00FB7707" w:rsidP="008F0D5C">
      <w:pPr>
        <w:pStyle w:val="Bullet1GC"/>
        <w:tabs>
          <w:tab w:val="clear" w:pos="1996"/>
        </w:tabs>
        <w:ind w:left="2132" w:hanging="431"/>
        <w:rPr>
          <w:lang w:val="fr-FR"/>
        </w:rPr>
      </w:pPr>
      <w:r w:rsidRPr="00FB7707">
        <w:rPr>
          <w:rFonts w:hint="eastAsia"/>
          <w:lang w:val="fr-FR"/>
        </w:rPr>
        <w:t>受害人学</w:t>
      </w:r>
      <w:r w:rsidR="00926CDD" w:rsidRPr="008F0D5C">
        <w:rPr>
          <w:rFonts w:hint="eastAsia"/>
          <w:lang w:val="fr-FR"/>
        </w:rPr>
        <w:t>(1</w:t>
      </w:r>
      <w:r w:rsidRPr="00FB7707">
        <w:rPr>
          <w:rFonts w:hint="eastAsia"/>
          <w:lang w:val="fr-FR"/>
        </w:rPr>
        <w:t>0</w:t>
      </w:r>
      <w:r w:rsidRPr="00FB7707">
        <w:rPr>
          <w:rFonts w:hint="eastAsia"/>
          <w:lang w:val="fr-FR"/>
        </w:rPr>
        <w:t>课时</w:t>
      </w:r>
      <w:r w:rsidR="00926CDD" w:rsidRPr="008F0D5C">
        <w:rPr>
          <w:rFonts w:hint="eastAsia"/>
          <w:lang w:val="fr-FR"/>
        </w:rPr>
        <w:t>)</w:t>
      </w:r>
      <w:r w:rsidR="00926CDD" w:rsidRPr="008F0D5C">
        <w:rPr>
          <w:rFonts w:hint="eastAsia"/>
          <w:lang w:val="fr-FR"/>
        </w:rPr>
        <w:t>；</w:t>
      </w:r>
    </w:p>
    <w:p w14:paraId="2EFCD1BC" w14:textId="1526EA8F" w:rsidR="00FB7707" w:rsidRPr="00FB7707" w:rsidRDefault="00FB7707" w:rsidP="008F0D5C">
      <w:pPr>
        <w:pStyle w:val="Bullet1GC"/>
        <w:tabs>
          <w:tab w:val="clear" w:pos="1996"/>
        </w:tabs>
        <w:ind w:left="2132" w:hanging="431"/>
        <w:rPr>
          <w:lang w:val="fr-FR"/>
        </w:rPr>
      </w:pPr>
      <w:r w:rsidRPr="00FB7707">
        <w:rPr>
          <w:rFonts w:hint="eastAsia"/>
          <w:lang w:val="fr-FR"/>
        </w:rPr>
        <w:t>国际警察合作</w:t>
      </w:r>
      <w:r w:rsidR="00926CDD" w:rsidRPr="008F0D5C">
        <w:rPr>
          <w:rFonts w:hint="eastAsia"/>
          <w:lang w:val="fr-FR"/>
        </w:rPr>
        <w:t>(14</w:t>
      </w:r>
      <w:r w:rsidRPr="00FB7707">
        <w:rPr>
          <w:rFonts w:hint="eastAsia"/>
          <w:lang w:val="fr-FR"/>
        </w:rPr>
        <w:t>课时</w:t>
      </w:r>
      <w:r w:rsidR="00926CDD" w:rsidRPr="008F0D5C">
        <w:rPr>
          <w:rFonts w:hint="eastAsia"/>
          <w:lang w:val="fr-FR"/>
        </w:rPr>
        <w:t>)</w:t>
      </w:r>
      <w:r w:rsidR="00926CDD" w:rsidRPr="008F0D5C">
        <w:rPr>
          <w:rFonts w:hint="eastAsia"/>
          <w:lang w:val="fr-FR"/>
        </w:rPr>
        <w:t>；</w:t>
      </w:r>
    </w:p>
    <w:p w14:paraId="3406E8CC" w14:textId="11013F74" w:rsidR="00FB7707" w:rsidRPr="00FB7707" w:rsidRDefault="00FB7707" w:rsidP="008F0D5C">
      <w:pPr>
        <w:pStyle w:val="Bullet1GC"/>
        <w:tabs>
          <w:tab w:val="clear" w:pos="1996"/>
        </w:tabs>
        <w:ind w:left="2132" w:hanging="431"/>
        <w:rPr>
          <w:bCs/>
          <w:lang w:val="fr-CH"/>
        </w:rPr>
      </w:pPr>
      <w:r w:rsidRPr="00FB7707">
        <w:rPr>
          <w:rFonts w:hint="eastAsia"/>
          <w:lang w:val="fr-FR"/>
        </w:rPr>
        <w:t>警察主动性</w:t>
      </w:r>
      <w:r w:rsidRPr="00FB7707">
        <w:rPr>
          <w:rFonts w:hint="eastAsia"/>
          <w:bCs/>
          <w:lang w:val="fr-CH"/>
        </w:rPr>
        <w:t>理念</w:t>
      </w:r>
      <w:r w:rsidR="00926CDD" w:rsidRPr="00926CDD">
        <w:rPr>
          <w:rFonts w:hint="eastAsia"/>
          <w:bCs/>
          <w:lang w:val="fr-FR"/>
        </w:rPr>
        <w:t>(6</w:t>
      </w:r>
      <w:r w:rsidRPr="00FB7707">
        <w:rPr>
          <w:rFonts w:hint="eastAsia"/>
          <w:bCs/>
          <w:lang w:val="fr-FR"/>
        </w:rPr>
        <w:t>课时</w:t>
      </w:r>
      <w:r w:rsidR="00926CDD" w:rsidRPr="00926CDD">
        <w:rPr>
          <w:rFonts w:hint="eastAsia"/>
          <w:bCs/>
          <w:lang w:val="fr-FR"/>
        </w:rPr>
        <w:t>)</w:t>
      </w:r>
      <w:r w:rsidRPr="00FB7707">
        <w:rPr>
          <w:rFonts w:hint="eastAsia"/>
          <w:bCs/>
          <w:lang w:val="fr-FR"/>
        </w:rPr>
        <w:t>。</w:t>
      </w:r>
    </w:p>
    <w:p w14:paraId="081DA93D" w14:textId="59D9BB50" w:rsidR="00FB7707" w:rsidRPr="00FB7707" w:rsidRDefault="00926CDD" w:rsidP="007C5BFC">
      <w:pPr>
        <w:pStyle w:val="SingleTxtGC"/>
        <w:tabs>
          <w:tab w:val="clear" w:pos="1565"/>
          <w:tab w:val="left" w:pos="1701"/>
        </w:tabs>
        <w:rPr>
          <w:bCs/>
          <w:lang w:val="fr-FR"/>
        </w:rPr>
      </w:pPr>
      <w:r w:rsidRPr="00926CDD">
        <w:rPr>
          <w:rFonts w:hint="eastAsia"/>
          <w:bCs/>
          <w:lang w:val="fr-CH"/>
        </w:rPr>
        <w:t>152.</w:t>
      </w:r>
      <w:r w:rsidR="00FB7707" w:rsidRPr="00FB7707">
        <w:rPr>
          <w:rFonts w:hint="eastAsia"/>
          <w:bCs/>
          <w:lang w:val="fr-CH"/>
        </w:rPr>
        <w:tab/>
      </w:r>
      <w:r w:rsidR="00FB7707" w:rsidRPr="00FB7707">
        <w:rPr>
          <w:rFonts w:hint="eastAsia"/>
          <w:bCs/>
          <w:lang w:val="fr-CH"/>
        </w:rPr>
        <w:t>关于</w:t>
      </w:r>
      <w:r w:rsidR="00FB7707" w:rsidRPr="00FB7707">
        <w:rPr>
          <w:rFonts w:hint="eastAsia"/>
          <w:bCs/>
          <w:lang w:val="fr-FR"/>
        </w:rPr>
        <w:t>警察监察总局的</w:t>
      </w:r>
      <w:r w:rsidRPr="00926CDD">
        <w:rPr>
          <w:rFonts w:hint="eastAsia"/>
          <w:bCs/>
          <w:lang w:val="fr-FR"/>
        </w:rPr>
        <w:t>2</w:t>
      </w:r>
      <w:r w:rsidR="00FB7707" w:rsidRPr="00FB7707">
        <w:rPr>
          <w:rFonts w:hint="eastAsia"/>
          <w:bCs/>
          <w:lang w:val="fr-FR"/>
        </w:rPr>
        <w:t>0</w:t>
      </w:r>
      <w:r w:rsidRPr="00926CDD">
        <w:rPr>
          <w:rFonts w:hint="eastAsia"/>
          <w:bCs/>
          <w:lang w:val="fr-FR"/>
        </w:rPr>
        <w:t>18</w:t>
      </w:r>
      <w:r w:rsidR="00FB7707" w:rsidRPr="00FB7707">
        <w:rPr>
          <w:rFonts w:hint="eastAsia"/>
          <w:bCs/>
          <w:lang w:val="fr-FR"/>
        </w:rPr>
        <w:t>年</w:t>
      </w:r>
      <w:r w:rsidRPr="00926CDD">
        <w:rPr>
          <w:rFonts w:hint="eastAsia"/>
          <w:bCs/>
          <w:lang w:val="fr-FR"/>
        </w:rPr>
        <w:t>7</w:t>
      </w:r>
      <w:r w:rsidR="00FB7707" w:rsidRPr="00FB7707">
        <w:rPr>
          <w:rFonts w:hint="eastAsia"/>
          <w:bCs/>
          <w:lang w:val="fr-FR"/>
        </w:rPr>
        <w:t>月</w:t>
      </w:r>
      <w:r w:rsidRPr="00926CDD">
        <w:rPr>
          <w:rFonts w:hint="eastAsia"/>
          <w:bCs/>
          <w:lang w:val="fr-FR"/>
        </w:rPr>
        <w:t>18</w:t>
      </w:r>
      <w:r w:rsidR="00FB7707" w:rsidRPr="00FB7707">
        <w:rPr>
          <w:rFonts w:hint="eastAsia"/>
          <w:bCs/>
          <w:lang w:val="fr-FR"/>
        </w:rPr>
        <w:t>日法</w:t>
      </w:r>
      <w:r w:rsidR="00FB7707" w:rsidRPr="00FB7707">
        <w:rPr>
          <w:rFonts w:hint="eastAsia"/>
          <w:bCs/>
          <w:vertAlign w:val="superscript"/>
          <w:lang w:val="fr-CH"/>
        </w:rPr>
        <w:footnoteReference w:id="3"/>
      </w:r>
      <w:r w:rsidR="005919EA">
        <w:rPr>
          <w:rFonts w:hint="eastAsia"/>
          <w:bCs/>
          <w:lang w:val="fr-FR"/>
        </w:rPr>
        <w:t xml:space="preserve"> </w:t>
      </w:r>
      <w:r w:rsidR="00FB7707" w:rsidRPr="00FB7707">
        <w:rPr>
          <w:rFonts w:hint="eastAsia"/>
          <w:bCs/>
          <w:lang w:val="fr-FR"/>
        </w:rPr>
        <w:t>第</w:t>
      </w:r>
      <w:r w:rsidRPr="00926CDD">
        <w:rPr>
          <w:rFonts w:hint="eastAsia"/>
          <w:bCs/>
          <w:lang w:val="fr-FR"/>
        </w:rPr>
        <w:t>1</w:t>
      </w:r>
      <w:r w:rsidR="00FB7707" w:rsidRPr="00FB7707">
        <w:rPr>
          <w:rFonts w:hint="eastAsia"/>
          <w:bCs/>
          <w:lang w:val="fr-FR"/>
        </w:rPr>
        <w:t>0</w:t>
      </w:r>
      <w:r w:rsidR="00FB7707" w:rsidRPr="00FB7707">
        <w:rPr>
          <w:rFonts w:hint="eastAsia"/>
          <w:bCs/>
          <w:lang w:val="fr-FR"/>
        </w:rPr>
        <w:t>条第</w:t>
      </w:r>
      <w:r w:rsidRPr="00926CDD">
        <w:rPr>
          <w:rFonts w:hint="eastAsia"/>
          <w:bCs/>
          <w:lang w:val="fr-FR"/>
        </w:rPr>
        <w:t>3</w:t>
      </w:r>
      <w:r w:rsidR="00FB7707" w:rsidRPr="00FB7707">
        <w:rPr>
          <w:rFonts w:hint="eastAsia"/>
          <w:bCs/>
          <w:lang w:val="fr-FR"/>
        </w:rPr>
        <w:t>款规定</w:t>
      </w:r>
      <w:r w:rsidRPr="00926CDD">
        <w:rPr>
          <w:rFonts w:hint="eastAsia"/>
          <w:bCs/>
          <w:lang w:val="fr-FR"/>
        </w:rPr>
        <w:t>，“</w:t>
      </w:r>
      <w:r w:rsidR="00FB7707" w:rsidRPr="00FB7707">
        <w:rPr>
          <w:rFonts w:hint="eastAsia"/>
          <w:bCs/>
          <w:lang w:val="fr-FR"/>
        </w:rPr>
        <w:t>警察监察总局应参与对警察进行职业操守和人权方面的培训</w:t>
      </w:r>
      <w:r w:rsidRPr="00926CDD">
        <w:rPr>
          <w:rFonts w:hint="eastAsia"/>
          <w:bCs/>
          <w:lang w:val="fr-FR"/>
        </w:rPr>
        <w:t>”</w:t>
      </w:r>
      <w:r w:rsidR="00FB7707" w:rsidRPr="00FB7707">
        <w:rPr>
          <w:rFonts w:hint="eastAsia"/>
          <w:bCs/>
          <w:lang w:val="fr-FR"/>
        </w:rPr>
        <w:t>。</w:t>
      </w:r>
    </w:p>
    <w:p w14:paraId="74F23571" w14:textId="2BE8EC28" w:rsidR="00FB7707" w:rsidRPr="00FB7707" w:rsidRDefault="00926CDD" w:rsidP="007C5BFC">
      <w:pPr>
        <w:pStyle w:val="SingleTxtGC"/>
        <w:tabs>
          <w:tab w:val="clear" w:pos="1565"/>
          <w:tab w:val="left" w:pos="1701"/>
        </w:tabs>
        <w:rPr>
          <w:bCs/>
          <w:lang w:val="fr-FR"/>
        </w:rPr>
      </w:pPr>
      <w:r w:rsidRPr="00926CDD">
        <w:rPr>
          <w:rFonts w:hint="eastAsia"/>
          <w:bCs/>
          <w:lang w:val="fr-CH"/>
        </w:rPr>
        <w:t>153.</w:t>
      </w:r>
      <w:r w:rsidR="00FB7707" w:rsidRPr="00FB7707">
        <w:rPr>
          <w:rFonts w:hint="eastAsia"/>
          <w:bCs/>
          <w:lang w:val="fr-CH"/>
        </w:rPr>
        <w:tab/>
      </w:r>
      <w:r w:rsidR="00FB7707" w:rsidRPr="00FB7707">
        <w:rPr>
          <w:rFonts w:hint="eastAsia"/>
          <w:bCs/>
          <w:lang w:val="fr-FR"/>
        </w:rPr>
        <w:t>需要指出的是</w:t>
      </w:r>
      <w:r w:rsidRPr="00926CDD">
        <w:rPr>
          <w:rFonts w:hint="eastAsia"/>
          <w:bCs/>
          <w:lang w:val="fr-FR"/>
        </w:rPr>
        <w:t>，</w:t>
      </w:r>
      <w:r w:rsidR="00FB7707" w:rsidRPr="00FB7707">
        <w:rPr>
          <w:rFonts w:hint="eastAsia"/>
          <w:bCs/>
          <w:lang w:val="fr-FR"/>
        </w:rPr>
        <w:t>活跃在移民、文化等领域的非政府协会</w:t>
      </w:r>
      <w:r w:rsidRPr="00926CDD">
        <w:rPr>
          <w:rFonts w:hint="eastAsia"/>
          <w:bCs/>
          <w:lang w:val="fr-FR"/>
        </w:rPr>
        <w:t>(</w:t>
      </w:r>
      <w:r w:rsidR="00FB7707" w:rsidRPr="00FB7707">
        <w:rPr>
          <w:rFonts w:hint="eastAsia"/>
          <w:bCs/>
          <w:lang w:val="fr-FR"/>
        </w:rPr>
        <w:t>如移民工人支持协会或外国人协会联络委员会</w:t>
      </w:r>
      <w:r w:rsidRPr="00926CDD">
        <w:rPr>
          <w:rFonts w:hint="eastAsia"/>
          <w:bCs/>
          <w:lang w:val="fr-FR"/>
        </w:rPr>
        <w:t>)</w:t>
      </w:r>
      <w:r w:rsidR="00FB7707" w:rsidRPr="00FB7707">
        <w:rPr>
          <w:rFonts w:hint="eastAsia"/>
          <w:bCs/>
          <w:lang w:val="fr-FR"/>
        </w:rPr>
        <w:t>定期为警察举办关于自身工作的讲座和关于跨文化敏感性的培训。可能会将这些活动列入基本培训和在职培训。</w:t>
      </w:r>
    </w:p>
    <w:p w14:paraId="0AF9174E" w14:textId="72CEBA40" w:rsidR="00FB7707" w:rsidRPr="00FB7707" w:rsidRDefault="00FB7707" w:rsidP="00AC285B">
      <w:pPr>
        <w:pStyle w:val="H23GC"/>
        <w:rPr>
          <w:lang w:val="fr-CH"/>
        </w:rPr>
      </w:pPr>
      <w:bookmarkStart w:id="367" w:name="_Toc182383502"/>
      <w:r w:rsidRPr="00FB7707">
        <w:rPr>
          <w:rFonts w:hint="eastAsia"/>
          <w:lang w:val="fr-CH"/>
        </w:rPr>
        <w:tab/>
      </w:r>
      <w:r w:rsidR="00926CDD" w:rsidRPr="00926CDD">
        <w:rPr>
          <w:rFonts w:hint="eastAsia"/>
          <w:lang w:val="fr-CH"/>
        </w:rPr>
        <w:t>4.</w:t>
      </w:r>
      <w:r w:rsidRPr="00FB7707">
        <w:rPr>
          <w:rFonts w:hint="eastAsia"/>
          <w:lang w:val="fr-CH"/>
        </w:rPr>
        <w:tab/>
      </w:r>
      <w:bookmarkEnd w:id="367"/>
      <w:r w:rsidRPr="00FB7707">
        <w:rPr>
          <w:rFonts w:hint="eastAsia"/>
          <w:lang w:val="fr-CH"/>
        </w:rPr>
        <w:t>在政府支持下</w:t>
      </w:r>
      <w:r w:rsidR="00926CDD" w:rsidRPr="00926CDD">
        <w:rPr>
          <w:rFonts w:hint="eastAsia"/>
          <w:lang w:val="fr-CH"/>
        </w:rPr>
        <w:t>，</w:t>
      </w:r>
      <w:r w:rsidRPr="00FB7707">
        <w:rPr>
          <w:rFonts w:hint="eastAsia"/>
          <w:lang w:val="fr-CH"/>
        </w:rPr>
        <w:t>通过教育方案和传播信息提高人权意识</w:t>
      </w:r>
    </w:p>
    <w:p w14:paraId="10FFCA81" w14:textId="5006EBE4" w:rsidR="00FB7707" w:rsidRPr="00FB7707" w:rsidRDefault="00926CDD" w:rsidP="007C5BFC">
      <w:pPr>
        <w:pStyle w:val="SingleTxtGC"/>
        <w:tabs>
          <w:tab w:val="clear" w:pos="1565"/>
          <w:tab w:val="left" w:pos="1701"/>
        </w:tabs>
        <w:rPr>
          <w:bCs/>
          <w:lang w:val="fr-FR"/>
        </w:rPr>
      </w:pPr>
      <w:r w:rsidRPr="00926CDD">
        <w:rPr>
          <w:rFonts w:hint="eastAsia"/>
          <w:bCs/>
          <w:lang w:val="fr-CH"/>
        </w:rPr>
        <w:t>154.</w:t>
      </w:r>
      <w:r w:rsidR="00FB7707" w:rsidRPr="00FB7707">
        <w:rPr>
          <w:rFonts w:hint="eastAsia"/>
          <w:bCs/>
          <w:lang w:val="fr-CH"/>
        </w:rPr>
        <w:tab/>
      </w:r>
      <w:r w:rsidRPr="00926CDD">
        <w:rPr>
          <w:rFonts w:hint="eastAsia"/>
          <w:bCs/>
          <w:lang w:val="fr-FR"/>
        </w:rPr>
        <w:t>2</w:t>
      </w:r>
      <w:r w:rsidR="00FB7707" w:rsidRPr="00FB7707">
        <w:rPr>
          <w:rFonts w:hint="eastAsia"/>
          <w:bCs/>
          <w:lang w:val="fr-FR"/>
        </w:rPr>
        <w:t>0</w:t>
      </w:r>
      <w:r w:rsidRPr="00926CDD">
        <w:rPr>
          <w:rFonts w:hint="eastAsia"/>
          <w:bCs/>
          <w:lang w:val="fr-FR"/>
        </w:rPr>
        <w:t>16</w:t>
      </w:r>
      <w:r w:rsidR="00FB7707" w:rsidRPr="00FB7707">
        <w:rPr>
          <w:rFonts w:hint="eastAsia"/>
          <w:bCs/>
          <w:lang w:val="fr-FR"/>
        </w:rPr>
        <w:t>年以来</w:t>
      </w:r>
      <w:r w:rsidRPr="00926CDD">
        <w:rPr>
          <w:rFonts w:hint="eastAsia"/>
          <w:bCs/>
          <w:lang w:val="fr-FR"/>
        </w:rPr>
        <w:t>，</w:t>
      </w:r>
      <w:r w:rsidR="00FB7707" w:rsidRPr="00FB7707">
        <w:rPr>
          <w:rFonts w:hint="eastAsia"/>
          <w:bCs/>
          <w:lang w:val="fr-FR"/>
        </w:rPr>
        <w:t>卢森堡在学校教学大纲中增设了</w:t>
      </w:r>
      <w:r w:rsidRPr="00926CDD">
        <w:rPr>
          <w:rFonts w:hint="eastAsia"/>
          <w:bCs/>
          <w:lang w:val="fr-FR"/>
        </w:rPr>
        <w:t>“</w:t>
      </w:r>
      <w:r w:rsidR="00FB7707" w:rsidRPr="00FB7707">
        <w:rPr>
          <w:rFonts w:hint="eastAsia"/>
          <w:bCs/>
          <w:lang w:val="fr-FR"/>
        </w:rPr>
        <w:t>生活与社会</w:t>
      </w:r>
      <w:r w:rsidRPr="00926CDD">
        <w:rPr>
          <w:rFonts w:hint="eastAsia"/>
          <w:bCs/>
          <w:lang w:val="fr-FR"/>
        </w:rPr>
        <w:t>”</w:t>
      </w:r>
      <w:r w:rsidR="00FB7707" w:rsidRPr="00FB7707">
        <w:rPr>
          <w:rFonts w:hint="eastAsia"/>
          <w:bCs/>
          <w:lang w:val="fr-FR"/>
        </w:rPr>
        <w:t>这一新课程。该课程的主要目标之一是推动基于了解的宽容</w:t>
      </w:r>
      <w:r w:rsidRPr="00926CDD">
        <w:rPr>
          <w:rFonts w:hint="eastAsia"/>
          <w:bCs/>
          <w:lang w:val="fr-FR"/>
        </w:rPr>
        <w:t>，</w:t>
      </w:r>
      <w:r w:rsidR="00FB7707" w:rsidRPr="00FB7707">
        <w:rPr>
          <w:rFonts w:hint="eastAsia"/>
          <w:bCs/>
          <w:lang w:val="fr-FR"/>
        </w:rPr>
        <w:t>主要包括理解生活方式和人生观、文化、宗教以及其中所传达的价值观和信念的多样性</w:t>
      </w:r>
      <w:r w:rsidRPr="00926CDD">
        <w:rPr>
          <w:rFonts w:hint="eastAsia"/>
          <w:bCs/>
          <w:lang w:val="fr-FR"/>
        </w:rPr>
        <w:t>，</w:t>
      </w:r>
      <w:r w:rsidR="00FB7707" w:rsidRPr="00FB7707">
        <w:rPr>
          <w:rFonts w:hint="eastAsia"/>
          <w:bCs/>
          <w:lang w:val="fr-FR"/>
        </w:rPr>
        <w:t>以期减少无知可能产生的对其他文化或群体的激进或教条立场的影响。人权宣言是</w:t>
      </w:r>
      <w:r w:rsidRPr="00926CDD">
        <w:rPr>
          <w:rFonts w:hint="eastAsia"/>
          <w:bCs/>
          <w:lang w:val="fr-FR"/>
        </w:rPr>
        <w:t>“</w:t>
      </w:r>
      <w:r w:rsidR="00FB7707" w:rsidRPr="00FB7707">
        <w:rPr>
          <w:rFonts w:hint="eastAsia"/>
          <w:bCs/>
          <w:lang w:val="fr-FR"/>
        </w:rPr>
        <w:t>生活与社会</w:t>
      </w:r>
      <w:r w:rsidRPr="00926CDD">
        <w:rPr>
          <w:rFonts w:hint="eastAsia"/>
          <w:bCs/>
          <w:lang w:val="fr-FR"/>
        </w:rPr>
        <w:t>”</w:t>
      </w:r>
      <w:r w:rsidR="00FB7707" w:rsidRPr="00FB7707">
        <w:rPr>
          <w:rFonts w:hint="eastAsia"/>
          <w:bCs/>
          <w:lang w:val="fr-FR"/>
        </w:rPr>
        <w:t>课程的固有内容。</w:t>
      </w:r>
    </w:p>
    <w:p w14:paraId="40086F0F" w14:textId="4F8F382F" w:rsidR="00FB7707" w:rsidRPr="00FB7707" w:rsidRDefault="00FB7707" w:rsidP="00AC285B">
      <w:pPr>
        <w:pStyle w:val="H23GC"/>
        <w:rPr>
          <w:lang w:val="fr-CH"/>
        </w:rPr>
      </w:pPr>
      <w:bookmarkStart w:id="368" w:name="_Toc182383503"/>
      <w:r w:rsidRPr="00FB7707">
        <w:rPr>
          <w:rFonts w:hint="eastAsia"/>
          <w:lang w:val="fr-CH"/>
        </w:rPr>
        <w:tab/>
      </w:r>
      <w:r w:rsidR="00926CDD" w:rsidRPr="00926CDD">
        <w:rPr>
          <w:rFonts w:hint="eastAsia"/>
          <w:lang w:val="fr-CH"/>
        </w:rPr>
        <w:t>5.</w:t>
      </w:r>
      <w:r w:rsidRPr="00FB7707">
        <w:rPr>
          <w:rFonts w:hint="eastAsia"/>
          <w:lang w:val="fr-CH"/>
        </w:rPr>
        <w:tab/>
      </w:r>
      <w:bookmarkEnd w:id="368"/>
      <w:r w:rsidRPr="00FB7707">
        <w:rPr>
          <w:rFonts w:hint="eastAsia"/>
          <w:lang w:val="fr-CH"/>
        </w:rPr>
        <w:t>促进儿童权利的行动</w:t>
      </w:r>
    </w:p>
    <w:p w14:paraId="1E997522" w14:textId="44E218C0" w:rsidR="00FB7707" w:rsidRPr="00FB7707" w:rsidRDefault="00926CDD" w:rsidP="007C5BFC">
      <w:pPr>
        <w:pStyle w:val="SingleTxtGC"/>
        <w:tabs>
          <w:tab w:val="clear" w:pos="1565"/>
          <w:tab w:val="left" w:pos="1701"/>
        </w:tabs>
        <w:rPr>
          <w:bCs/>
          <w:lang w:val="fr-FR"/>
        </w:rPr>
      </w:pPr>
      <w:r w:rsidRPr="00926CDD">
        <w:rPr>
          <w:rFonts w:hint="eastAsia"/>
          <w:bCs/>
          <w:lang w:val="fr-CH"/>
        </w:rPr>
        <w:t>155.</w:t>
      </w:r>
      <w:r w:rsidR="00FB7707" w:rsidRPr="00FB7707">
        <w:rPr>
          <w:rFonts w:hint="eastAsia"/>
          <w:bCs/>
          <w:lang w:val="fr-CH"/>
        </w:rPr>
        <w:tab/>
      </w:r>
      <w:r w:rsidR="00FB7707" w:rsidRPr="00FB7707">
        <w:rPr>
          <w:rFonts w:hint="eastAsia"/>
          <w:bCs/>
          <w:lang w:val="fr-FR"/>
        </w:rPr>
        <w:t>经修订的</w:t>
      </w:r>
      <w:r w:rsidRPr="00926CDD">
        <w:rPr>
          <w:rFonts w:hint="eastAsia"/>
          <w:bCs/>
          <w:lang w:val="fr-FR"/>
        </w:rPr>
        <w:t>2</w:t>
      </w:r>
      <w:r w:rsidR="00FB7707" w:rsidRPr="00FB7707">
        <w:rPr>
          <w:rFonts w:hint="eastAsia"/>
          <w:bCs/>
          <w:lang w:val="fr-FR"/>
        </w:rPr>
        <w:t>00</w:t>
      </w:r>
      <w:r w:rsidRPr="00926CDD">
        <w:rPr>
          <w:rFonts w:hint="eastAsia"/>
          <w:bCs/>
          <w:lang w:val="fr-FR"/>
        </w:rPr>
        <w:t>8</w:t>
      </w:r>
      <w:r w:rsidR="00FB7707" w:rsidRPr="00FB7707">
        <w:rPr>
          <w:rFonts w:hint="eastAsia"/>
          <w:bCs/>
          <w:lang w:val="fr-FR"/>
        </w:rPr>
        <w:t>年</w:t>
      </w:r>
      <w:r w:rsidRPr="00926CDD">
        <w:rPr>
          <w:rFonts w:hint="eastAsia"/>
          <w:bCs/>
          <w:lang w:val="fr-FR"/>
        </w:rPr>
        <w:t>7</w:t>
      </w:r>
      <w:r w:rsidR="00FB7707" w:rsidRPr="00FB7707">
        <w:rPr>
          <w:rFonts w:hint="eastAsia"/>
          <w:bCs/>
          <w:lang w:val="fr-FR"/>
        </w:rPr>
        <w:t>月</w:t>
      </w:r>
      <w:r w:rsidRPr="00926CDD">
        <w:rPr>
          <w:rFonts w:hint="eastAsia"/>
          <w:bCs/>
          <w:lang w:val="fr-FR"/>
        </w:rPr>
        <w:t>14</w:t>
      </w:r>
      <w:r w:rsidR="00FB7707" w:rsidRPr="00FB7707">
        <w:rPr>
          <w:rFonts w:hint="eastAsia"/>
          <w:bCs/>
          <w:lang w:val="fr-FR"/>
        </w:rPr>
        <w:t>日《青少年法》第</w:t>
      </w:r>
      <w:r w:rsidRPr="00926CDD">
        <w:rPr>
          <w:rFonts w:hint="eastAsia"/>
          <w:bCs/>
          <w:lang w:val="fr-FR"/>
        </w:rPr>
        <w:t>15</w:t>
      </w:r>
      <w:r w:rsidR="00FB7707" w:rsidRPr="00FB7707">
        <w:rPr>
          <w:rFonts w:hint="eastAsia"/>
          <w:bCs/>
          <w:lang w:val="fr-FR"/>
        </w:rPr>
        <w:t>条规定了促进儿童权利的各种文书</w:t>
      </w:r>
      <w:r w:rsidRPr="00926CDD">
        <w:rPr>
          <w:rFonts w:hint="eastAsia"/>
          <w:bCs/>
          <w:lang w:val="fr-FR"/>
        </w:rPr>
        <w:t>：</w:t>
      </w:r>
    </w:p>
    <w:p w14:paraId="002F554C" w14:textId="38FF16A7" w:rsidR="00FB7707" w:rsidRPr="00FB7707" w:rsidRDefault="00926CDD" w:rsidP="00BA3B8E">
      <w:pPr>
        <w:pStyle w:val="SingleTxtGC"/>
        <w:tabs>
          <w:tab w:val="clear" w:pos="1565"/>
          <w:tab w:val="clear" w:pos="1996"/>
          <w:tab w:val="left" w:pos="1701"/>
          <w:tab w:val="left" w:pos="2127"/>
        </w:tabs>
        <w:ind w:left="1701"/>
        <w:rPr>
          <w:bCs/>
          <w:lang w:val="fr-FR"/>
        </w:rPr>
      </w:pPr>
      <w:r w:rsidRPr="00926CDD">
        <w:rPr>
          <w:rFonts w:hint="eastAsia"/>
          <w:bCs/>
          <w:lang w:val="fr-FR"/>
        </w:rPr>
        <w:t>(1)</w:t>
      </w:r>
      <w:r w:rsidR="00FB7707" w:rsidRPr="00FB7707">
        <w:rPr>
          <w:rFonts w:hint="eastAsia"/>
          <w:bCs/>
          <w:lang w:val="fr-FR"/>
        </w:rPr>
        <w:tab/>
      </w:r>
      <w:r w:rsidR="00FB7707" w:rsidRPr="00FB7707">
        <w:rPr>
          <w:rFonts w:hint="eastAsia"/>
          <w:bCs/>
          <w:lang w:val="fr-FR"/>
        </w:rPr>
        <w:t>大臣应每五年向众议院提交一份关于卢森堡大公国儿童和青年状况的国家报告</w:t>
      </w:r>
      <w:r w:rsidRPr="00926CDD">
        <w:rPr>
          <w:rFonts w:hint="eastAsia"/>
          <w:bCs/>
          <w:lang w:val="fr-FR"/>
        </w:rPr>
        <w:t>；</w:t>
      </w:r>
    </w:p>
    <w:p w14:paraId="32E80413" w14:textId="112181A2" w:rsidR="00FB7707" w:rsidRPr="00FB7707" w:rsidRDefault="00926CDD" w:rsidP="00BA3B8E">
      <w:pPr>
        <w:pStyle w:val="SingleTxtGC"/>
        <w:tabs>
          <w:tab w:val="clear" w:pos="1565"/>
          <w:tab w:val="clear" w:pos="1996"/>
          <w:tab w:val="left" w:pos="1701"/>
          <w:tab w:val="left" w:pos="2127"/>
        </w:tabs>
        <w:ind w:left="1701"/>
        <w:rPr>
          <w:bCs/>
          <w:lang w:val="fr-FR"/>
        </w:rPr>
      </w:pPr>
      <w:r w:rsidRPr="00926CDD">
        <w:rPr>
          <w:rFonts w:hint="eastAsia"/>
          <w:bCs/>
          <w:lang w:val="fr-FR"/>
        </w:rPr>
        <w:t>(2)</w:t>
      </w:r>
      <w:r w:rsidR="00FB7707" w:rsidRPr="00FB7707">
        <w:rPr>
          <w:rFonts w:hint="eastAsia"/>
          <w:bCs/>
          <w:lang w:val="fr-FR"/>
        </w:rPr>
        <w:tab/>
      </w:r>
      <w:r w:rsidR="00FB7707" w:rsidRPr="00FB7707">
        <w:rPr>
          <w:rFonts w:hint="eastAsia"/>
          <w:bCs/>
          <w:lang w:val="fr-FR"/>
        </w:rPr>
        <w:t>大臣应制</w:t>
      </w:r>
      <w:proofErr w:type="gramStart"/>
      <w:r w:rsidR="00FB7707" w:rsidRPr="00FB7707">
        <w:rPr>
          <w:rFonts w:hint="eastAsia"/>
          <w:bCs/>
          <w:lang w:val="fr-FR"/>
        </w:rPr>
        <w:t>定青年</w:t>
      </w:r>
      <w:proofErr w:type="gramEnd"/>
      <w:r w:rsidR="00FB7707" w:rsidRPr="00FB7707">
        <w:rPr>
          <w:rFonts w:hint="eastAsia"/>
          <w:bCs/>
          <w:lang w:val="fr-FR"/>
        </w:rPr>
        <w:t>政策行动计划和儿童权利战略。该行动计划和该战略确定了儿童和青年政策的方向。</w:t>
      </w:r>
      <w:r w:rsidRPr="00926CDD">
        <w:rPr>
          <w:rFonts w:hint="eastAsia"/>
          <w:bCs/>
          <w:lang w:val="fr-FR"/>
        </w:rPr>
        <w:t>2</w:t>
      </w:r>
      <w:r w:rsidR="00FB7707" w:rsidRPr="00FB7707">
        <w:rPr>
          <w:rFonts w:hint="eastAsia"/>
          <w:bCs/>
          <w:lang w:val="fr-FR"/>
        </w:rPr>
        <w:t>0</w:t>
      </w:r>
      <w:r w:rsidRPr="00926CDD">
        <w:rPr>
          <w:rFonts w:hint="eastAsia"/>
          <w:bCs/>
          <w:lang w:val="fr-FR"/>
        </w:rPr>
        <w:t>22</w:t>
      </w:r>
      <w:r w:rsidR="00FB7707" w:rsidRPr="00FB7707">
        <w:rPr>
          <w:rFonts w:hint="eastAsia"/>
          <w:bCs/>
          <w:lang w:val="fr-FR"/>
        </w:rPr>
        <w:t>年</w:t>
      </w:r>
      <w:r w:rsidRPr="00926CDD">
        <w:rPr>
          <w:rFonts w:hint="eastAsia"/>
          <w:bCs/>
          <w:lang w:val="fr-FR"/>
        </w:rPr>
        <w:t>，</w:t>
      </w:r>
      <w:r w:rsidR="00FB7707" w:rsidRPr="00FB7707">
        <w:rPr>
          <w:rFonts w:hint="eastAsia"/>
          <w:bCs/>
          <w:lang w:val="fr-FR"/>
        </w:rPr>
        <w:t>卢森堡启动了第一个</w:t>
      </w:r>
      <w:r w:rsidRPr="00926CDD">
        <w:rPr>
          <w:rFonts w:hint="eastAsia"/>
          <w:bCs/>
          <w:lang w:val="fr-FR"/>
        </w:rPr>
        <w:t>2</w:t>
      </w:r>
      <w:r w:rsidR="00FB7707" w:rsidRPr="00FB7707">
        <w:rPr>
          <w:rFonts w:hint="eastAsia"/>
          <w:bCs/>
          <w:lang w:val="fr-FR"/>
        </w:rPr>
        <w:t>0</w:t>
      </w:r>
      <w:r w:rsidRPr="00926CDD">
        <w:rPr>
          <w:rFonts w:hint="eastAsia"/>
          <w:bCs/>
          <w:lang w:val="fr-FR"/>
        </w:rPr>
        <w:t>22</w:t>
      </w:r>
      <w:r w:rsidR="00FB7707" w:rsidRPr="00FB7707">
        <w:rPr>
          <w:rFonts w:hint="eastAsia"/>
          <w:bCs/>
          <w:lang w:val="fr-FR"/>
        </w:rPr>
        <w:t>-</w:t>
      </w:r>
      <w:r w:rsidRPr="00926CDD">
        <w:rPr>
          <w:rFonts w:hint="eastAsia"/>
          <w:bCs/>
          <w:lang w:val="fr-FR"/>
        </w:rPr>
        <w:t>2</w:t>
      </w:r>
      <w:r w:rsidR="00FB7707" w:rsidRPr="00FB7707">
        <w:rPr>
          <w:rFonts w:hint="eastAsia"/>
          <w:bCs/>
          <w:lang w:val="fr-FR"/>
        </w:rPr>
        <w:t>0</w:t>
      </w:r>
      <w:r w:rsidRPr="00926CDD">
        <w:rPr>
          <w:rFonts w:hint="eastAsia"/>
          <w:bCs/>
          <w:lang w:val="fr-FR"/>
        </w:rPr>
        <w:t>26</w:t>
      </w:r>
      <w:r w:rsidR="00FB7707" w:rsidRPr="00FB7707">
        <w:rPr>
          <w:rFonts w:hint="eastAsia"/>
          <w:bCs/>
          <w:lang w:val="fr-FR"/>
        </w:rPr>
        <w:t>年儿童权利国家行动计划。儿童权利国家行动计划是对联合国儿童权利委员会的建议</w:t>
      </w:r>
      <w:proofErr w:type="gramStart"/>
      <w:r w:rsidR="00FB7707" w:rsidRPr="00FB7707">
        <w:rPr>
          <w:rFonts w:hint="eastAsia"/>
          <w:bCs/>
          <w:lang w:val="fr-FR"/>
        </w:rPr>
        <w:t>作出</w:t>
      </w:r>
      <w:proofErr w:type="gramEnd"/>
      <w:r w:rsidR="00FB7707" w:rsidRPr="00FB7707">
        <w:rPr>
          <w:rFonts w:hint="eastAsia"/>
          <w:bCs/>
          <w:lang w:val="fr-FR"/>
        </w:rPr>
        <w:t>的回应。该计划</w:t>
      </w:r>
      <w:r w:rsidRPr="00926CDD">
        <w:rPr>
          <w:rFonts w:hint="eastAsia"/>
          <w:bCs/>
          <w:lang w:val="fr-FR"/>
        </w:rPr>
        <w:t>8</w:t>
      </w:r>
      <w:r w:rsidR="00FB7707" w:rsidRPr="00FB7707">
        <w:rPr>
          <w:rFonts w:hint="eastAsia"/>
          <w:bCs/>
          <w:lang w:val="fr-FR"/>
        </w:rPr>
        <w:t>个领域的</w:t>
      </w:r>
      <w:r w:rsidRPr="00926CDD">
        <w:rPr>
          <w:rFonts w:hint="eastAsia"/>
          <w:bCs/>
          <w:lang w:val="fr-FR"/>
        </w:rPr>
        <w:t>64</w:t>
      </w:r>
      <w:r w:rsidR="00FB7707" w:rsidRPr="00FB7707">
        <w:rPr>
          <w:rFonts w:hint="eastAsia"/>
          <w:bCs/>
          <w:lang w:val="fr-FR"/>
        </w:rPr>
        <w:t>项行动是根据儿童权利委员会为卢森堡确定并在结论性意见中提出的优先事项而选择的。该计划代表着政府对儿童的坚定承诺</w:t>
      </w:r>
      <w:r w:rsidRPr="00926CDD">
        <w:rPr>
          <w:rFonts w:hint="eastAsia"/>
          <w:bCs/>
          <w:lang w:val="fr-FR"/>
        </w:rPr>
        <w:t>，</w:t>
      </w:r>
      <w:r w:rsidR="00FB7707" w:rsidRPr="00FB7707">
        <w:rPr>
          <w:rFonts w:hint="eastAsia"/>
          <w:bCs/>
          <w:lang w:val="fr-FR"/>
        </w:rPr>
        <w:t>而这一战略则使儿童权利政策在国家一级得到</w:t>
      </w:r>
      <w:r w:rsidR="00FB7707" w:rsidRPr="00FB7707">
        <w:rPr>
          <w:rFonts w:hint="eastAsia"/>
          <w:bCs/>
          <w:lang w:val="fr-FR"/>
        </w:rPr>
        <w:lastRenderedPageBreak/>
        <w:t>一致和透明的实施</w:t>
      </w:r>
      <w:r w:rsidRPr="00926CDD">
        <w:rPr>
          <w:rFonts w:hint="eastAsia"/>
          <w:bCs/>
          <w:lang w:val="fr-FR"/>
        </w:rPr>
        <w:t>，</w:t>
      </w:r>
      <w:r w:rsidR="00FB7707" w:rsidRPr="00FB7707">
        <w:rPr>
          <w:rFonts w:hint="eastAsia"/>
          <w:bCs/>
          <w:lang w:val="fr-FR"/>
        </w:rPr>
        <w:t>并将有助于使儿童权利持久扎根于儿童生活的各个领域。</w:t>
      </w:r>
    </w:p>
    <w:p w14:paraId="09F120FA" w14:textId="044253AA" w:rsidR="00FB7707" w:rsidRPr="00FB7707" w:rsidRDefault="00FB7707" w:rsidP="007C7E01">
      <w:pPr>
        <w:pStyle w:val="H23GC"/>
        <w:rPr>
          <w:lang w:val="fr-CH"/>
        </w:rPr>
      </w:pPr>
      <w:bookmarkStart w:id="369" w:name="_Toc182383504"/>
      <w:r w:rsidRPr="00FB7707">
        <w:rPr>
          <w:rFonts w:hint="eastAsia"/>
          <w:lang w:val="fr-CH"/>
        </w:rPr>
        <w:tab/>
      </w:r>
      <w:r w:rsidR="00926CDD" w:rsidRPr="00926CDD">
        <w:rPr>
          <w:rFonts w:hint="eastAsia"/>
          <w:lang w:val="fr-CH"/>
        </w:rPr>
        <w:t>6.</w:t>
      </w:r>
      <w:r w:rsidRPr="00FB7707">
        <w:rPr>
          <w:rFonts w:hint="eastAsia"/>
          <w:lang w:val="fr-CH"/>
        </w:rPr>
        <w:tab/>
      </w:r>
      <w:bookmarkEnd w:id="369"/>
      <w:r w:rsidRPr="00FB7707">
        <w:rPr>
          <w:rFonts w:hint="eastAsia"/>
          <w:lang w:val="fr-CH"/>
        </w:rPr>
        <w:t>发展合作</w:t>
      </w:r>
    </w:p>
    <w:p w14:paraId="028AD10B" w14:textId="6AF03A87" w:rsidR="00FB7707" w:rsidRPr="00FB7707" w:rsidRDefault="00926CDD" w:rsidP="007C5BFC">
      <w:pPr>
        <w:pStyle w:val="SingleTxtGC"/>
        <w:tabs>
          <w:tab w:val="clear" w:pos="1565"/>
          <w:tab w:val="left" w:pos="1701"/>
        </w:tabs>
        <w:rPr>
          <w:bCs/>
        </w:rPr>
      </w:pPr>
      <w:r w:rsidRPr="00926CDD">
        <w:rPr>
          <w:rFonts w:hint="eastAsia"/>
          <w:bCs/>
          <w:lang w:val="fr-CH"/>
        </w:rPr>
        <w:t>156.</w:t>
      </w:r>
      <w:r w:rsidR="00FB7707" w:rsidRPr="00FB7707">
        <w:rPr>
          <w:rFonts w:hint="eastAsia"/>
          <w:bCs/>
          <w:lang w:val="fr-CH"/>
        </w:rPr>
        <w:tab/>
      </w:r>
      <w:r w:rsidR="00FB7707" w:rsidRPr="00FB7707">
        <w:rPr>
          <w:rFonts w:hint="eastAsia"/>
          <w:bCs/>
          <w:lang w:val="fr-FR"/>
        </w:rPr>
        <w:t>卢森堡多年来一直致力于在发展合作领域采取强有力的积极行动</w:t>
      </w:r>
      <w:r w:rsidRPr="00926CDD">
        <w:rPr>
          <w:rFonts w:hint="eastAsia"/>
          <w:bCs/>
          <w:lang w:val="fr-FR"/>
        </w:rPr>
        <w:t>，</w:t>
      </w:r>
      <w:r w:rsidR="00FB7707" w:rsidRPr="00FB7707">
        <w:rPr>
          <w:rFonts w:hint="eastAsia"/>
          <w:bCs/>
          <w:lang w:val="fr-FR"/>
        </w:rPr>
        <w:t>包括自</w:t>
      </w:r>
      <w:r w:rsidRPr="00926CDD">
        <w:rPr>
          <w:rFonts w:hint="eastAsia"/>
          <w:bCs/>
          <w:lang w:val="fr-FR"/>
        </w:rPr>
        <w:t>2</w:t>
      </w:r>
      <w:r w:rsidR="00FB7707" w:rsidRPr="00FB7707">
        <w:rPr>
          <w:rFonts w:hint="eastAsia"/>
          <w:bCs/>
          <w:lang w:val="fr-FR"/>
        </w:rPr>
        <w:t>0</w:t>
      </w:r>
      <w:r w:rsidRPr="00926CDD">
        <w:rPr>
          <w:rFonts w:hint="eastAsia"/>
          <w:bCs/>
          <w:lang w:val="fr-FR"/>
        </w:rPr>
        <w:t>1</w:t>
      </w:r>
      <w:r w:rsidR="00FB7707" w:rsidRPr="00FB7707">
        <w:rPr>
          <w:rFonts w:hint="eastAsia"/>
          <w:bCs/>
          <w:lang w:val="fr-FR"/>
        </w:rPr>
        <w:t>0</w:t>
      </w:r>
      <w:r w:rsidR="00FB7707" w:rsidRPr="00FB7707">
        <w:rPr>
          <w:rFonts w:hint="eastAsia"/>
          <w:bCs/>
          <w:lang w:val="fr-FR"/>
        </w:rPr>
        <w:t>年以来将用于官方发展援助的国民总收入的比例保持在</w:t>
      </w:r>
      <w:r w:rsidRPr="00926CDD">
        <w:rPr>
          <w:rFonts w:hint="eastAsia"/>
          <w:bCs/>
          <w:lang w:val="fr-FR"/>
        </w:rPr>
        <w:t>1%</w:t>
      </w:r>
      <w:r w:rsidR="00FB7707" w:rsidRPr="00FB7707">
        <w:rPr>
          <w:rFonts w:hint="eastAsia"/>
          <w:bCs/>
          <w:lang w:val="fr-FR"/>
        </w:rPr>
        <w:t>以及额外性原则。</w:t>
      </w:r>
      <w:r w:rsidR="00FB7707" w:rsidRPr="00FB7707">
        <w:rPr>
          <w:rFonts w:hint="eastAsia"/>
          <w:bCs/>
          <w:vertAlign w:val="superscript"/>
          <w:lang w:val="fr-CH"/>
        </w:rPr>
        <w:footnoteReference w:id="4"/>
      </w:r>
    </w:p>
    <w:p w14:paraId="22824BA5" w14:textId="4AB8A131" w:rsidR="00FB7707" w:rsidRPr="00FB7707" w:rsidRDefault="00926CDD" w:rsidP="007C5BFC">
      <w:pPr>
        <w:pStyle w:val="SingleTxtGC"/>
        <w:tabs>
          <w:tab w:val="clear" w:pos="1565"/>
          <w:tab w:val="left" w:pos="1701"/>
        </w:tabs>
        <w:rPr>
          <w:bCs/>
          <w:lang w:val="fr-FR"/>
        </w:rPr>
      </w:pPr>
      <w:r w:rsidRPr="00926CDD">
        <w:rPr>
          <w:rFonts w:hint="eastAsia"/>
          <w:bCs/>
          <w:lang w:val="fr-CH"/>
        </w:rPr>
        <w:t>157.</w:t>
      </w:r>
      <w:r w:rsidR="00FB7707" w:rsidRPr="00FB7707">
        <w:rPr>
          <w:rFonts w:hint="eastAsia"/>
          <w:bCs/>
          <w:lang w:val="fr-CH"/>
        </w:rPr>
        <w:tab/>
      </w:r>
      <w:r w:rsidRPr="00926CDD">
        <w:rPr>
          <w:rFonts w:hint="eastAsia"/>
          <w:bCs/>
          <w:lang w:val="fr-FR"/>
        </w:rPr>
        <w:t>2</w:t>
      </w:r>
      <w:r w:rsidR="00FB7707" w:rsidRPr="00FB7707">
        <w:rPr>
          <w:rFonts w:hint="eastAsia"/>
          <w:bCs/>
          <w:lang w:val="fr-FR"/>
        </w:rPr>
        <w:t>0</w:t>
      </w:r>
      <w:r w:rsidRPr="00926CDD">
        <w:rPr>
          <w:rFonts w:hint="eastAsia"/>
          <w:bCs/>
          <w:lang w:val="fr-FR"/>
        </w:rPr>
        <w:t>23</w:t>
      </w:r>
      <w:r w:rsidR="00FB7707" w:rsidRPr="00FB7707">
        <w:rPr>
          <w:rFonts w:hint="eastAsia"/>
          <w:bCs/>
          <w:lang w:val="fr-FR"/>
        </w:rPr>
        <w:t>年为官方发展援助分配的预算为</w:t>
      </w:r>
      <w:r w:rsidRPr="00926CDD">
        <w:rPr>
          <w:rFonts w:hint="eastAsia"/>
          <w:bCs/>
          <w:lang w:val="fr-FR"/>
        </w:rPr>
        <w:t>5.39</w:t>
      </w:r>
      <w:r w:rsidR="00FB7707" w:rsidRPr="00FB7707">
        <w:rPr>
          <w:rFonts w:hint="eastAsia"/>
          <w:bCs/>
          <w:lang w:val="fr-FR"/>
        </w:rPr>
        <w:t>亿欧元</w:t>
      </w:r>
      <w:r w:rsidRPr="00926CDD">
        <w:rPr>
          <w:rFonts w:hint="eastAsia"/>
          <w:bCs/>
          <w:lang w:val="fr-FR"/>
        </w:rPr>
        <w:t>，</w:t>
      </w:r>
      <w:r w:rsidR="00FB7707" w:rsidRPr="00FB7707">
        <w:rPr>
          <w:rFonts w:hint="eastAsia"/>
          <w:bCs/>
          <w:lang w:val="fr-FR"/>
        </w:rPr>
        <w:t>其中约</w:t>
      </w:r>
      <w:r w:rsidRPr="00926CDD">
        <w:rPr>
          <w:rFonts w:hint="eastAsia"/>
          <w:bCs/>
          <w:lang w:val="fr-FR"/>
        </w:rPr>
        <w:t>82%</w:t>
      </w:r>
      <w:r w:rsidR="00FB7707" w:rsidRPr="00FB7707">
        <w:rPr>
          <w:rFonts w:hint="eastAsia"/>
          <w:bCs/>
          <w:lang w:val="fr-FR"/>
        </w:rPr>
        <w:t>由外交和欧洲事务部管理。约</w:t>
      </w:r>
      <w:r w:rsidRPr="00926CDD">
        <w:rPr>
          <w:rFonts w:hint="eastAsia"/>
          <w:bCs/>
          <w:lang w:val="fr-FR"/>
        </w:rPr>
        <w:t>68%</w:t>
      </w:r>
      <w:r w:rsidR="00FB7707" w:rsidRPr="00FB7707">
        <w:rPr>
          <w:rFonts w:hint="eastAsia"/>
          <w:bCs/>
          <w:lang w:val="fr-FR"/>
        </w:rPr>
        <w:t>的官方发展援助通过发展合作基金提供</w:t>
      </w:r>
      <w:r w:rsidRPr="00926CDD">
        <w:rPr>
          <w:rFonts w:hint="eastAsia"/>
          <w:bCs/>
          <w:lang w:val="fr-FR"/>
        </w:rPr>
        <w:t>，</w:t>
      </w:r>
      <w:r w:rsidR="00FB7707" w:rsidRPr="00FB7707">
        <w:rPr>
          <w:rFonts w:hint="eastAsia"/>
          <w:bCs/>
          <w:lang w:val="fr-FR"/>
        </w:rPr>
        <w:t>该基金为双边和多边合作活动、非政府发展组织实施的措施以及派遣从事发展合作事业的志愿者、专家助理、青年专家、合作官员、实习生和奖学金获得者提供资金。近年来</w:t>
      </w:r>
      <w:r w:rsidRPr="00926CDD">
        <w:rPr>
          <w:rFonts w:hint="eastAsia"/>
          <w:bCs/>
          <w:lang w:val="fr-FR"/>
        </w:rPr>
        <w:t>，</w:t>
      </w:r>
      <w:r w:rsidR="00FB7707" w:rsidRPr="00FB7707">
        <w:rPr>
          <w:rFonts w:hint="eastAsia"/>
          <w:bCs/>
          <w:lang w:val="fr-FR"/>
        </w:rPr>
        <w:t>官方发展援助中双边和多边合作的比例始终保持在</w:t>
      </w:r>
      <w:r w:rsidRPr="00926CDD">
        <w:rPr>
          <w:rFonts w:hint="eastAsia"/>
          <w:bCs/>
          <w:lang w:val="fr-FR"/>
        </w:rPr>
        <w:t>7</w:t>
      </w:r>
      <w:r w:rsidR="00FB7707" w:rsidRPr="00FB7707">
        <w:rPr>
          <w:rFonts w:hint="eastAsia"/>
          <w:bCs/>
          <w:lang w:val="fr-FR"/>
        </w:rPr>
        <w:t>0</w:t>
      </w:r>
      <w:r w:rsidRPr="00926CDD">
        <w:rPr>
          <w:rFonts w:hint="eastAsia"/>
          <w:bCs/>
          <w:lang w:val="fr-FR"/>
        </w:rPr>
        <w:t>%</w:t>
      </w:r>
      <w:r w:rsidR="00FB7707" w:rsidRPr="00FB7707">
        <w:rPr>
          <w:rFonts w:hint="eastAsia"/>
          <w:bCs/>
          <w:lang w:val="fr-FR"/>
        </w:rPr>
        <w:t>比</w:t>
      </w:r>
      <w:r w:rsidRPr="00926CDD">
        <w:rPr>
          <w:rFonts w:hint="eastAsia"/>
          <w:bCs/>
          <w:lang w:val="fr-FR"/>
        </w:rPr>
        <w:t>3</w:t>
      </w:r>
      <w:r w:rsidR="00FB7707" w:rsidRPr="00FB7707">
        <w:rPr>
          <w:rFonts w:hint="eastAsia"/>
          <w:bCs/>
          <w:lang w:val="fr-FR"/>
        </w:rPr>
        <w:t>0</w:t>
      </w:r>
      <w:r w:rsidRPr="00926CDD">
        <w:rPr>
          <w:rFonts w:hint="eastAsia"/>
          <w:bCs/>
          <w:lang w:val="fr-FR"/>
        </w:rPr>
        <w:t>%</w:t>
      </w:r>
      <w:r w:rsidR="00FB7707" w:rsidRPr="00FB7707">
        <w:rPr>
          <w:rFonts w:hint="eastAsia"/>
          <w:bCs/>
          <w:lang w:val="fr-FR"/>
        </w:rPr>
        <w:t>的水平。</w:t>
      </w:r>
    </w:p>
    <w:p w14:paraId="7B9CB8B4" w14:textId="4F32DA75" w:rsidR="00FB7707" w:rsidRPr="00FB7707" w:rsidRDefault="00926CDD" w:rsidP="007C5BFC">
      <w:pPr>
        <w:pStyle w:val="SingleTxtGC"/>
        <w:tabs>
          <w:tab w:val="clear" w:pos="1565"/>
          <w:tab w:val="left" w:pos="1701"/>
        </w:tabs>
        <w:rPr>
          <w:bCs/>
          <w:lang w:val="fr-FR"/>
        </w:rPr>
      </w:pPr>
      <w:r w:rsidRPr="00926CDD">
        <w:rPr>
          <w:rFonts w:hint="eastAsia"/>
          <w:bCs/>
          <w:lang w:val="fr-CH"/>
        </w:rPr>
        <w:t>158.</w:t>
      </w:r>
      <w:r w:rsidR="00FB7707" w:rsidRPr="00FB7707">
        <w:rPr>
          <w:rFonts w:hint="eastAsia"/>
          <w:bCs/>
          <w:lang w:val="fr-CH"/>
        </w:rPr>
        <w:tab/>
      </w:r>
      <w:r w:rsidR="00FB7707" w:rsidRPr="00FB7707">
        <w:rPr>
          <w:rFonts w:hint="eastAsia"/>
          <w:bCs/>
          <w:lang w:val="fr-FR"/>
        </w:rPr>
        <w:t>捐款是卢森堡官方发展援助的主要资助方式。但是官方援助往往能起到推动筹集其他资金的作用</w:t>
      </w:r>
      <w:r w:rsidRPr="00926CDD">
        <w:rPr>
          <w:rFonts w:hint="eastAsia"/>
          <w:bCs/>
          <w:lang w:val="fr-FR"/>
        </w:rPr>
        <w:t>，</w:t>
      </w:r>
      <w:r w:rsidR="00FB7707" w:rsidRPr="00FB7707">
        <w:rPr>
          <w:rFonts w:hint="eastAsia"/>
          <w:bCs/>
          <w:lang w:val="fr-FR"/>
        </w:rPr>
        <w:t>例如来自私营部门的资金。</w:t>
      </w:r>
    </w:p>
    <w:p w14:paraId="589B25C0" w14:textId="0A3873E2" w:rsidR="00FB7707" w:rsidRPr="00926CDD" w:rsidRDefault="00926CDD" w:rsidP="007C5BFC">
      <w:pPr>
        <w:pStyle w:val="SingleTxtGC"/>
        <w:tabs>
          <w:tab w:val="clear" w:pos="1565"/>
          <w:tab w:val="left" w:pos="1701"/>
        </w:tabs>
        <w:rPr>
          <w:bCs/>
          <w:lang w:val="fr-CH"/>
        </w:rPr>
      </w:pPr>
      <w:r w:rsidRPr="00926CDD">
        <w:rPr>
          <w:rFonts w:hint="eastAsia"/>
          <w:bCs/>
          <w:lang w:val="fr-CH"/>
        </w:rPr>
        <w:t>159.</w:t>
      </w:r>
      <w:r w:rsidR="00FB7707" w:rsidRPr="00926CDD">
        <w:rPr>
          <w:rFonts w:hint="eastAsia"/>
          <w:bCs/>
          <w:lang w:val="fr-CH"/>
        </w:rPr>
        <w:tab/>
      </w:r>
      <w:r w:rsidR="00FB7707" w:rsidRPr="00926CDD">
        <w:rPr>
          <w:rFonts w:hint="eastAsia"/>
          <w:bCs/>
          <w:lang w:val="fr-CH"/>
        </w:rPr>
        <w:t>为了最大限度地发挥行动影响</w:t>
      </w:r>
      <w:r w:rsidRPr="00926CDD">
        <w:rPr>
          <w:rFonts w:hint="eastAsia"/>
          <w:bCs/>
          <w:lang w:val="fr-CH"/>
        </w:rPr>
        <w:t>，</w:t>
      </w:r>
      <w:r w:rsidR="00FB7707" w:rsidRPr="00926CDD">
        <w:rPr>
          <w:rFonts w:hint="eastAsia"/>
          <w:bCs/>
          <w:lang w:val="fr-CH"/>
        </w:rPr>
        <w:t>卢森堡的发展合作继续奉行在少数优先伙伴国家开展针对性活动的政策。这些国家包括佛得角、塞内加尔和老挝。此外</w:t>
      </w:r>
      <w:r w:rsidRPr="00926CDD">
        <w:rPr>
          <w:rFonts w:hint="eastAsia"/>
          <w:bCs/>
          <w:lang w:val="fr-CH"/>
        </w:rPr>
        <w:t>，</w:t>
      </w:r>
      <w:r w:rsidR="00FB7707" w:rsidRPr="00926CDD">
        <w:rPr>
          <w:rFonts w:hint="eastAsia"/>
          <w:bCs/>
          <w:lang w:val="fr-CH"/>
        </w:rPr>
        <w:t>卢森堡还支持</w:t>
      </w:r>
      <w:r w:rsidRPr="00926CDD">
        <w:rPr>
          <w:rFonts w:hint="eastAsia"/>
          <w:bCs/>
          <w:lang w:val="fr-CH"/>
        </w:rPr>
        <w:t>“</w:t>
      </w:r>
      <w:r w:rsidR="00FB7707" w:rsidRPr="00926CDD">
        <w:rPr>
          <w:rFonts w:hint="eastAsia"/>
          <w:bCs/>
          <w:lang w:val="fr-CH"/>
        </w:rPr>
        <w:t>项目国</w:t>
      </w:r>
      <w:r w:rsidRPr="00926CDD">
        <w:rPr>
          <w:rFonts w:hint="eastAsia"/>
          <w:bCs/>
          <w:lang w:val="fr-CH"/>
        </w:rPr>
        <w:t>”</w:t>
      </w:r>
      <w:r w:rsidR="00FB7707" w:rsidRPr="00926CDD">
        <w:rPr>
          <w:rFonts w:hint="eastAsia"/>
          <w:bCs/>
          <w:lang w:val="fr-CH"/>
        </w:rPr>
        <w:t>的项目</w:t>
      </w:r>
      <w:r w:rsidRPr="00926CDD">
        <w:rPr>
          <w:rFonts w:hint="eastAsia"/>
          <w:bCs/>
          <w:lang w:val="fr-CH"/>
        </w:rPr>
        <w:t>，</w:t>
      </w:r>
      <w:r w:rsidR="00FB7707" w:rsidRPr="00926CDD">
        <w:rPr>
          <w:rFonts w:hint="eastAsia"/>
          <w:bCs/>
          <w:lang w:val="fr-CH"/>
        </w:rPr>
        <w:t>包括哥斯达黎加、萨尔瓦多、科索沃、贝宁、卢旺达、布基纳法索、马里、尼日尔、蒙古、巴勒斯坦被占领土和越南。</w:t>
      </w:r>
    </w:p>
    <w:p w14:paraId="474E6947" w14:textId="56920C96" w:rsidR="00FB7707" w:rsidRPr="00FB7707" w:rsidRDefault="00926CDD" w:rsidP="007C5BFC">
      <w:pPr>
        <w:pStyle w:val="SingleTxtGC"/>
        <w:tabs>
          <w:tab w:val="clear" w:pos="1565"/>
          <w:tab w:val="left" w:pos="1701"/>
        </w:tabs>
        <w:rPr>
          <w:bCs/>
        </w:rPr>
      </w:pPr>
      <w:r w:rsidRPr="00926CDD">
        <w:rPr>
          <w:rFonts w:hint="eastAsia"/>
          <w:bCs/>
          <w:lang w:val="fr-CH"/>
        </w:rPr>
        <w:t>160.</w:t>
      </w:r>
      <w:r w:rsidR="00FB7707" w:rsidRPr="00FB7707">
        <w:rPr>
          <w:rFonts w:hint="eastAsia"/>
          <w:bCs/>
          <w:lang w:val="fr-CH"/>
        </w:rPr>
        <w:tab/>
      </w:r>
      <w:r w:rsidR="00FB7707" w:rsidRPr="00FB7707">
        <w:rPr>
          <w:rFonts w:hint="eastAsia"/>
          <w:bCs/>
          <w:lang w:val="fr-FR"/>
        </w:rPr>
        <w:t>卢森堡的发展合作继续实施</w:t>
      </w:r>
      <w:r w:rsidRPr="00926CDD">
        <w:rPr>
          <w:rFonts w:hint="eastAsia"/>
          <w:bCs/>
          <w:lang w:val="fr-FR"/>
        </w:rPr>
        <w:t>“</w:t>
      </w:r>
      <w:r w:rsidR="00FB7707" w:rsidRPr="00FB7707">
        <w:rPr>
          <w:rFonts w:hint="eastAsia"/>
          <w:bCs/>
          <w:lang w:val="fr-FR"/>
        </w:rPr>
        <w:t>迈向</w:t>
      </w:r>
      <w:r w:rsidRPr="00926CDD">
        <w:rPr>
          <w:rFonts w:hint="eastAsia"/>
          <w:bCs/>
          <w:lang w:val="fr-FR"/>
        </w:rPr>
        <w:t>2</w:t>
      </w:r>
      <w:r w:rsidR="00FB7707" w:rsidRPr="00FB7707">
        <w:rPr>
          <w:rFonts w:hint="eastAsia"/>
          <w:bCs/>
          <w:lang w:val="fr-FR"/>
        </w:rPr>
        <w:t>0</w:t>
      </w:r>
      <w:r w:rsidRPr="00926CDD">
        <w:rPr>
          <w:rFonts w:hint="eastAsia"/>
          <w:bCs/>
          <w:lang w:val="fr-FR"/>
        </w:rPr>
        <w:t>3</w:t>
      </w:r>
      <w:r w:rsidR="00FB7707" w:rsidRPr="00FB7707">
        <w:rPr>
          <w:rFonts w:hint="eastAsia"/>
          <w:bCs/>
          <w:lang w:val="fr-FR"/>
        </w:rPr>
        <w:t>0</w:t>
      </w:r>
      <w:r w:rsidR="00FB7707" w:rsidRPr="00FB7707">
        <w:rPr>
          <w:rFonts w:hint="eastAsia"/>
          <w:bCs/>
          <w:lang w:val="fr-FR"/>
        </w:rPr>
        <w:t>年</w:t>
      </w:r>
      <w:r w:rsidRPr="00926CDD">
        <w:rPr>
          <w:rFonts w:hint="eastAsia"/>
          <w:bCs/>
          <w:lang w:val="fr-FR"/>
        </w:rPr>
        <w:t>”</w:t>
      </w:r>
      <w:r w:rsidR="00FB7707" w:rsidRPr="00FB7707">
        <w:rPr>
          <w:rFonts w:hint="eastAsia"/>
          <w:bCs/>
          <w:lang w:val="fr-FR"/>
        </w:rPr>
        <w:t>总体战略。主要目标是通过支持经济、社会和环境层面的可持续发展</w:t>
      </w:r>
      <w:r w:rsidRPr="00926CDD">
        <w:rPr>
          <w:rFonts w:hint="eastAsia"/>
          <w:bCs/>
          <w:lang w:val="fr-FR"/>
        </w:rPr>
        <w:t>，</w:t>
      </w:r>
      <w:r w:rsidR="00FB7707" w:rsidRPr="00FB7707">
        <w:rPr>
          <w:rFonts w:hint="eastAsia"/>
          <w:bCs/>
          <w:lang w:val="fr-FR"/>
        </w:rPr>
        <w:t>推动减少并最终消除极端贫困。为实现这一目标</w:t>
      </w:r>
      <w:r w:rsidRPr="00926CDD">
        <w:rPr>
          <w:rFonts w:hint="eastAsia"/>
          <w:bCs/>
          <w:lang w:val="fr-FR"/>
        </w:rPr>
        <w:t>，</w:t>
      </w:r>
      <w:r w:rsidR="00FB7707" w:rsidRPr="00FB7707">
        <w:rPr>
          <w:rFonts w:hint="eastAsia"/>
          <w:bCs/>
          <w:lang w:val="fr-FR"/>
        </w:rPr>
        <w:t>卢森堡继续在执行《</w:t>
      </w:r>
      <w:r w:rsidRPr="00926CDD">
        <w:rPr>
          <w:rFonts w:hint="eastAsia"/>
          <w:bCs/>
          <w:lang w:val="fr-FR"/>
        </w:rPr>
        <w:t>2</w:t>
      </w:r>
      <w:r w:rsidR="00FB7707" w:rsidRPr="00FB7707">
        <w:rPr>
          <w:rFonts w:hint="eastAsia"/>
          <w:bCs/>
          <w:lang w:val="fr-FR"/>
        </w:rPr>
        <w:t>0</w:t>
      </w:r>
      <w:r w:rsidRPr="00926CDD">
        <w:rPr>
          <w:rFonts w:hint="eastAsia"/>
          <w:bCs/>
          <w:lang w:val="fr-FR"/>
        </w:rPr>
        <w:t>3</w:t>
      </w:r>
      <w:r w:rsidR="00FB7707" w:rsidRPr="00FB7707">
        <w:rPr>
          <w:rFonts w:hint="eastAsia"/>
          <w:bCs/>
          <w:lang w:val="fr-FR"/>
        </w:rPr>
        <w:t>0</w:t>
      </w:r>
      <w:r w:rsidR="00FB7707" w:rsidRPr="00FB7707">
        <w:rPr>
          <w:rFonts w:hint="eastAsia"/>
          <w:bCs/>
          <w:lang w:val="fr-FR"/>
        </w:rPr>
        <w:t>年议程》和实现相关可持续发展目标的框架内促进</w:t>
      </w:r>
      <w:proofErr w:type="gramStart"/>
      <w:r w:rsidR="00FB7707" w:rsidRPr="00FB7707">
        <w:rPr>
          <w:rFonts w:hint="eastAsia"/>
          <w:bCs/>
          <w:lang w:val="fr-FR"/>
        </w:rPr>
        <w:t>多利益</w:t>
      </w:r>
      <w:proofErr w:type="gramEnd"/>
      <w:r w:rsidR="00FB7707" w:rsidRPr="00FB7707">
        <w:rPr>
          <w:rFonts w:hint="eastAsia"/>
          <w:bCs/>
          <w:lang w:val="fr-FR"/>
        </w:rPr>
        <w:t>攸关方的参与。性别平等、环境可持续性和人权是贯穿各领域的三大优先事项。对性别和环境</w:t>
      </w:r>
      <w:r w:rsidRPr="00926CDD">
        <w:rPr>
          <w:rFonts w:hint="eastAsia"/>
          <w:bCs/>
        </w:rPr>
        <w:t>/</w:t>
      </w:r>
      <w:r w:rsidR="00FB7707" w:rsidRPr="00FB7707">
        <w:rPr>
          <w:rFonts w:hint="eastAsia"/>
          <w:bCs/>
        </w:rPr>
        <w:t>气候专题采用了联结办法。这一办法在这些专题的两项具体战略中得到了界定</w:t>
      </w:r>
      <w:r w:rsidRPr="00926CDD">
        <w:rPr>
          <w:rFonts w:hint="eastAsia"/>
          <w:bCs/>
        </w:rPr>
        <w:t>，</w:t>
      </w:r>
      <w:r w:rsidR="00FB7707" w:rsidRPr="00FB7707">
        <w:rPr>
          <w:rFonts w:hint="eastAsia"/>
          <w:bCs/>
        </w:rPr>
        <w:t>并与横向交叉办法相结合。卢森堡人道主义行动战略是包容和</w:t>
      </w:r>
      <w:proofErr w:type="gramStart"/>
      <w:r w:rsidR="00FB7707" w:rsidRPr="00FB7707">
        <w:rPr>
          <w:rFonts w:hint="eastAsia"/>
          <w:bCs/>
        </w:rPr>
        <w:t>可</w:t>
      </w:r>
      <w:proofErr w:type="gramEnd"/>
      <w:r w:rsidR="00FB7707" w:rsidRPr="00FB7707">
        <w:rPr>
          <w:rFonts w:hint="eastAsia"/>
          <w:bCs/>
        </w:rPr>
        <w:t>持续的人道主义行动的指南</w:t>
      </w:r>
      <w:r w:rsidRPr="00926CDD">
        <w:rPr>
          <w:rFonts w:hint="eastAsia"/>
          <w:bCs/>
        </w:rPr>
        <w:t>，</w:t>
      </w:r>
      <w:r w:rsidR="00FB7707" w:rsidRPr="00FB7707">
        <w:rPr>
          <w:rFonts w:hint="eastAsia"/>
          <w:bCs/>
        </w:rPr>
        <w:t>以多项原则和需求为基础</w:t>
      </w:r>
      <w:r w:rsidRPr="00926CDD">
        <w:rPr>
          <w:rFonts w:hint="eastAsia"/>
          <w:bCs/>
        </w:rPr>
        <w:t>，</w:t>
      </w:r>
      <w:r w:rsidR="00FB7707" w:rsidRPr="00FB7707">
        <w:rPr>
          <w:rFonts w:hint="eastAsia"/>
          <w:bCs/>
        </w:rPr>
        <w:t>并将受危机影响的人群作为其所有措施的核心。</w:t>
      </w:r>
    </w:p>
    <w:p w14:paraId="2629911A" w14:textId="76500EA4" w:rsidR="00FB7707" w:rsidRPr="00FB7707" w:rsidRDefault="00926CDD" w:rsidP="007C5BFC">
      <w:pPr>
        <w:pStyle w:val="SingleTxtGC"/>
        <w:tabs>
          <w:tab w:val="clear" w:pos="1565"/>
          <w:tab w:val="left" w:pos="1701"/>
        </w:tabs>
        <w:rPr>
          <w:bCs/>
        </w:rPr>
      </w:pPr>
      <w:r w:rsidRPr="00926CDD">
        <w:rPr>
          <w:rFonts w:hint="eastAsia"/>
          <w:bCs/>
        </w:rPr>
        <w:t>161.</w:t>
      </w:r>
      <w:r w:rsidR="00FB7707" w:rsidRPr="00FB7707">
        <w:rPr>
          <w:rFonts w:hint="eastAsia"/>
          <w:bCs/>
        </w:rPr>
        <w:tab/>
      </w:r>
      <w:r w:rsidR="00FB7707" w:rsidRPr="00FB7707">
        <w:rPr>
          <w:rFonts w:hint="eastAsia"/>
          <w:bCs/>
          <w:lang w:val="fr-FR"/>
        </w:rPr>
        <w:t>为了有效回应</w:t>
      </w:r>
      <w:r w:rsidRPr="00926CDD">
        <w:rPr>
          <w:rFonts w:hint="eastAsia"/>
          <w:bCs/>
        </w:rPr>
        <w:t>“</w:t>
      </w:r>
      <w:r w:rsidR="00FB7707" w:rsidRPr="00FB7707">
        <w:rPr>
          <w:rFonts w:hint="eastAsia"/>
          <w:bCs/>
          <w:lang w:val="fr-FR"/>
        </w:rPr>
        <w:t>不让任何一个人掉队</w:t>
      </w:r>
      <w:r w:rsidRPr="00926CDD">
        <w:rPr>
          <w:rFonts w:hint="eastAsia"/>
          <w:bCs/>
        </w:rPr>
        <w:t>”</w:t>
      </w:r>
      <w:r w:rsidR="00FB7707" w:rsidRPr="00FB7707">
        <w:rPr>
          <w:rFonts w:hint="eastAsia"/>
          <w:bCs/>
          <w:lang w:val="fr-FR"/>
        </w:rPr>
        <w:t>的集体承诺</w:t>
      </w:r>
      <w:r w:rsidRPr="00926CDD">
        <w:rPr>
          <w:rFonts w:hint="eastAsia"/>
          <w:bCs/>
        </w:rPr>
        <w:t>，</w:t>
      </w:r>
      <w:r w:rsidR="00FB7707" w:rsidRPr="00FB7707">
        <w:rPr>
          <w:rFonts w:hint="eastAsia"/>
          <w:bCs/>
          <w:lang w:val="fr-FR"/>
        </w:rPr>
        <w:t>努力实现可持续发展目标</w:t>
      </w:r>
      <w:r w:rsidRPr="00926CDD">
        <w:rPr>
          <w:rFonts w:hint="eastAsia"/>
          <w:bCs/>
        </w:rPr>
        <w:t>，</w:t>
      </w:r>
      <w:r w:rsidR="00FB7707" w:rsidRPr="00FB7707">
        <w:rPr>
          <w:rFonts w:hint="eastAsia"/>
          <w:bCs/>
          <w:lang w:val="fr-FR"/>
        </w:rPr>
        <w:t>卢森堡官方发展援助重点围绕四个优先主题</w:t>
      </w:r>
      <w:r w:rsidR="00FB7707" w:rsidRPr="00FB7707">
        <w:rPr>
          <w:rFonts w:hint="eastAsia"/>
          <w:bCs/>
        </w:rPr>
        <w:t>展开</w:t>
      </w:r>
      <w:r w:rsidRPr="00926CDD">
        <w:rPr>
          <w:rFonts w:hint="eastAsia"/>
          <w:bCs/>
        </w:rPr>
        <w:t>，</w:t>
      </w:r>
      <w:r w:rsidR="00FB7707" w:rsidRPr="00FB7707">
        <w:rPr>
          <w:rFonts w:hint="eastAsia"/>
          <w:bCs/>
        </w:rPr>
        <w:t>即</w:t>
      </w:r>
      <w:r w:rsidR="00FB7707" w:rsidRPr="00FB7707">
        <w:rPr>
          <w:rFonts w:hint="eastAsia"/>
          <w:bCs/>
          <w:lang w:val="fr-FR"/>
        </w:rPr>
        <w:t>改善获得优质基本社会服务的机会</w:t>
      </w:r>
      <w:r w:rsidRPr="00926CDD">
        <w:rPr>
          <w:rFonts w:hint="eastAsia"/>
          <w:bCs/>
        </w:rPr>
        <w:t>，</w:t>
      </w:r>
      <w:r w:rsidR="00FB7707" w:rsidRPr="00FB7707">
        <w:rPr>
          <w:rFonts w:hint="eastAsia"/>
          <w:bCs/>
          <w:lang w:val="fr-FR"/>
        </w:rPr>
        <w:t>加强妇女和青年的社会经济融入</w:t>
      </w:r>
      <w:r w:rsidRPr="00926CDD">
        <w:rPr>
          <w:rFonts w:hint="eastAsia"/>
          <w:bCs/>
        </w:rPr>
        <w:t>，</w:t>
      </w:r>
      <w:r w:rsidR="00FB7707" w:rsidRPr="00FB7707">
        <w:rPr>
          <w:rFonts w:hint="eastAsia"/>
          <w:bCs/>
          <w:lang w:val="fr-FR"/>
        </w:rPr>
        <w:t>促进包容各方的可持续增长</w:t>
      </w:r>
      <w:r w:rsidRPr="00926CDD">
        <w:rPr>
          <w:rFonts w:hint="eastAsia"/>
          <w:bCs/>
        </w:rPr>
        <w:t>，</w:t>
      </w:r>
      <w:r w:rsidR="00FB7707" w:rsidRPr="00FB7707">
        <w:rPr>
          <w:rFonts w:hint="eastAsia"/>
          <w:bCs/>
          <w:lang w:val="fr-FR"/>
        </w:rPr>
        <w:t>加强包容性治理。</w:t>
      </w:r>
    </w:p>
    <w:p w14:paraId="23B050CA" w14:textId="65EA92F4" w:rsidR="00FB7707" w:rsidRPr="00FB7707" w:rsidRDefault="00FB7707" w:rsidP="007C7E01">
      <w:pPr>
        <w:pStyle w:val="H1GC"/>
        <w:rPr>
          <w:lang w:val="fr-CH"/>
        </w:rPr>
      </w:pPr>
      <w:bookmarkStart w:id="370" w:name="_Toc182383505"/>
      <w:r w:rsidRPr="00FB7707">
        <w:rPr>
          <w:rFonts w:hint="eastAsia"/>
        </w:rPr>
        <w:tab/>
      </w:r>
      <w:bookmarkStart w:id="371" w:name="_Toc200981220"/>
      <w:r w:rsidR="00926CDD" w:rsidRPr="00926CDD">
        <w:rPr>
          <w:rFonts w:hint="eastAsia"/>
          <w:lang w:val="fr-CH"/>
        </w:rPr>
        <w:t>D</w:t>
      </w:r>
      <w:r w:rsidRPr="00FB7707">
        <w:rPr>
          <w:rFonts w:hint="eastAsia"/>
          <w:lang w:val="fr-CH"/>
        </w:rPr>
        <w:t>.</w:t>
      </w:r>
      <w:r w:rsidRPr="00FB7707">
        <w:rPr>
          <w:rFonts w:hint="eastAsia"/>
          <w:lang w:val="fr-CH"/>
        </w:rPr>
        <w:tab/>
      </w:r>
      <w:bookmarkEnd w:id="370"/>
      <w:r w:rsidRPr="00FB7707">
        <w:rPr>
          <w:rFonts w:hint="eastAsia"/>
          <w:lang w:val="fr-CH"/>
        </w:rPr>
        <w:t>国家层面的报告程序</w:t>
      </w:r>
      <w:bookmarkEnd w:id="371"/>
    </w:p>
    <w:p w14:paraId="3E180DA8" w14:textId="5B09DD8C" w:rsidR="00FB7707" w:rsidRPr="00FB7707" w:rsidRDefault="00926CDD" w:rsidP="007C5BFC">
      <w:pPr>
        <w:pStyle w:val="SingleTxtGC"/>
        <w:tabs>
          <w:tab w:val="clear" w:pos="1565"/>
          <w:tab w:val="left" w:pos="1701"/>
        </w:tabs>
        <w:rPr>
          <w:bCs/>
          <w:lang w:val="fr-FR"/>
        </w:rPr>
      </w:pPr>
      <w:r w:rsidRPr="00926CDD">
        <w:rPr>
          <w:rFonts w:hint="eastAsia"/>
          <w:bCs/>
          <w:lang w:val="fr-CH"/>
        </w:rPr>
        <w:t>162.</w:t>
      </w:r>
      <w:r w:rsidR="00FB7707" w:rsidRPr="00FB7707">
        <w:rPr>
          <w:rFonts w:hint="eastAsia"/>
          <w:bCs/>
          <w:lang w:val="fr-CH"/>
        </w:rPr>
        <w:tab/>
      </w:r>
      <w:r w:rsidRPr="00926CDD">
        <w:rPr>
          <w:rFonts w:hint="eastAsia"/>
          <w:bCs/>
          <w:lang w:val="fr-FR"/>
        </w:rPr>
        <w:t>2</w:t>
      </w:r>
      <w:r w:rsidR="00FB7707" w:rsidRPr="00FB7707">
        <w:rPr>
          <w:rFonts w:hint="eastAsia"/>
          <w:bCs/>
          <w:lang w:val="fr-FR"/>
        </w:rPr>
        <w:t>0</w:t>
      </w:r>
      <w:r w:rsidRPr="00926CDD">
        <w:rPr>
          <w:rFonts w:hint="eastAsia"/>
          <w:bCs/>
          <w:lang w:val="fr-FR"/>
        </w:rPr>
        <w:t>15</w:t>
      </w:r>
      <w:r w:rsidR="00FB7707" w:rsidRPr="00FB7707">
        <w:rPr>
          <w:rFonts w:hint="eastAsia"/>
          <w:bCs/>
          <w:lang w:val="fr-FR"/>
        </w:rPr>
        <w:t>年</w:t>
      </w:r>
      <w:r w:rsidRPr="00926CDD">
        <w:rPr>
          <w:rFonts w:hint="eastAsia"/>
          <w:bCs/>
          <w:lang w:val="fr-FR"/>
        </w:rPr>
        <w:t>6</w:t>
      </w:r>
      <w:r w:rsidR="00FB7707" w:rsidRPr="00FB7707">
        <w:rPr>
          <w:rFonts w:hint="eastAsia"/>
          <w:bCs/>
          <w:lang w:val="fr-FR"/>
        </w:rPr>
        <w:t>月</w:t>
      </w:r>
      <w:r w:rsidRPr="00926CDD">
        <w:rPr>
          <w:rFonts w:hint="eastAsia"/>
          <w:bCs/>
          <w:lang w:val="fr-FR"/>
        </w:rPr>
        <w:t>，</w:t>
      </w:r>
      <w:r w:rsidR="00FB7707" w:rsidRPr="00FB7707">
        <w:rPr>
          <w:rFonts w:hint="eastAsia"/>
          <w:bCs/>
          <w:lang w:val="fr-FR"/>
        </w:rPr>
        <w:t>卢森堡政府理事会决定设立部际人权委员会</w:t>
      </w:r>
      <w:r w:rsidRPr="00926CDD">
        <w:rPr>
          <w:rFonts w:hint="eastAsia"/>
          <w:bCs/>
          <w:lang w:val="fr-FR"/>
        </w:rPr>
        <w:t>，</w:t>
      </w:r>
      <w:r w:rsidR="00FB7707" w:rsidRPr="00FB7707">
        <w:rPr>
          <w:rFonts w:hint="eastAsia"/>
          <w:bCs/>
          <w:lang w:val="fr-FR"/>
        </w:rPr>
        <w:t>负责持续协调政府在国内落实国际人权法方面的问责工作</w:t>
      </w:r>
      <w:r w:rsidRPr="00926CDD">
        <w:rPr>
          <w:rFonts w:hint="eastAsia"/>
          <w:bCs/>
          <w:lang w:val="fr-FR"/>
        </w:rPr>
        <w:t>，</w:t>
      </w:r>
      <w:r w:rsidR="00FB7707" w:rsidRPr="00FB7707">
        <w:rPr>
          <w:rFonts w:hint="eastAsia"/>
          <w:bCs/>
          <w:lang w:val="fr-FR"/>
        </w:rPr>
        <w:t>包括定期向联合国条约机构提交报告。部际人权委员会每</w:t>
      </w:r>
      <w:r w:rsidRPr="00926CDD">
        <w:rPr>
          <w:rFonts w:hint="eastAsia"/>
          <w:bCs/>
          <w:lang w:val="fr-FR"/>
        </w:rPr>
        <w:t>6</w:t>
      </w:r>
      <w:r w:rsidR="00FB7707" w:rsidRPr="00FB7707">
        <w:rPr>
          <w:rFonts w:hint="eastAsia"/>
          <w:bCs/>
          <w:lang w:val="fr-FR"/>
        </w:rPr>
        <w:t>至</w:t>
      </w:r>
      <w:r w:rsidRPr="00926CDD">
        <w:rPr>
          <w:rFonts w:hint="eastAsia"/>
          <w:bCs/>
          <w:lang w:val="fr-FR"/>
        </w:rPr>
        <w:t>8</w:t>
      </w:r>
      <w:r w:rsidR="00FB7707" w:rsidRPr="00FB7707">
        <w:rPr>
          <w:rFonts w:hint="eastAsia"/>
          <w:bCs/>
          <w:lang w:val="fr-FR"/>
        </w:rPr>
        <w:t>周举行一次工作会议</w:t>
      </w:r>
      <w:r w:rsidRPr="00926CDD">
        <w:rPr>
          <w:rFonts w:hint="eastAsia"/>
          <w:bCs/>
          <w:lang w:val="fr-FR"/>
        </w:rPr>
        <w:t>，</w:t>
      </w:r>
      <w:r w:rsidR="00FB7707" w:rsidRPr="00FB7707">
        <w:rPr>
          <w:rFonts w:hint="eastAsia"/>
          <w:bCs/>
          <w:lang w:val="fr-FR"/>
        </w:rPr>
        <w:t>由所有涉及人权问题的部委和行政部门的代表参加</w:t>
      </w:r>
      <w:r w:rsidRPr="00926CDD">
        <w:rPr>
          <w:rFonts w:hint="eastAsia"/>
          <w:bCs/>
          <w:lang w:val="fr-FR"/>
        </w:rPr>
        <w:t>，</w:t>
      </w:r>
      <w:r w:rsidR="00FB7707" w:rsidRPr="00FB7707">
        <w:rPr>
          <w:rFonts w:hint="eastAsia"/>
          <w:bCs/>
          <w:lang w:val="fr-FR"/>
        </w:rPr>
        <w:t>随后举行一次与民间社会和国家人权机构的协商会议。部际人权委员会还负责监测人权理事会普遍定期审议建议的执行情况。部际人权委员会的工作由外交部协调</w:t>
      </w:r>
      <w:r w:rsidRPr="00926CDD">
        <w:rPr>
          <w:rFonts w:hint="eastAsia"/>
          <w:bCs/>
          <w:lang w:val="fr-FR"/>
        </w:rPr>
        <w:t>，</w:t>
      </w:r>
      <w:r w:rsidR="00FB7707" w:rsidRPr="00FB7707">
        <w:rPr>
          <w:rFonts w:hint="eastAsia"/>
          <w:bCs/>
          <w:lang w:val="fr-FR"/>
        </w:rPr>
        <w:t>会议由人权问题无任所大使主持。</w:t>
      </w:r>
    </w:p>
    <w:p w14:paraId="3BD0A951" w14:textId="77777777" w:rsidR="00FB7707" w:rsidRPr="00FB7707" w:rsidRDefault="00FB7707" w:rsidP="007C7E01">
      <w:pPr>
        <w:pStyle w:val="HChGC"/>
        <w:rPr>
          <w:lang w:val="fr-CH"/>
        </w:rPr>
      </w:pPr>
      <w:bookmarkStart w:id="372" w:name="_Toc182383506"/>
      <w:r w:rsidRPr="00FB7707">
        <w:rPr>
          <w:rFonts w:hint="eastAsia"/>
          <w:lang w:val="fr-CH"/>
        </w:rPr>
        <w:lastRenderedPageBreak/>
        <w:tab/>
      </w:r>
      <w:bookmarkStart w:id="373" w:name="_Toc200981221"/>
      <w:r w:rsidRPr="00FB7707">
        <w:rPr>
          <w:rFonts w:hint="eastAsia"/>
          <w:lang w:val="fr-CH"/>
        </w:rPr>
        <w:t>三</w:t>
      </w:r>
      <w:r w:rsidRPr="00FB7707">
        <w:rPr>
          <w:rFonts w:hint="eastAsia"/>
          <w:lang w:val="fr-CH"/>
        </w:rPr>
        <w:t>.</w:t>
      </w:r>
      <w:r w:rsidRPr="00FB7707">
        <w:rPr>
          <w:rFonts w:hint="eastAsia"/>
          <w:lang w:val="fr-CH"/>
        </w:rPr>
        <w:tab/>
      </w:r>
      <w:bookmarkEnd w:id="372"/>
      <w:r w:rsidRPr="00FB7707">
        <w:rPr>
          <w:rFonts w:hint="eastAsia"/>
          <w:lang w:val="fr-CH"/>
        </w:rPr>
        <w:t>关于不歧视和平等的资料</w:t>
      </w:r>
      <w:bookmarkEnd w:id="373"/>
    </w:p>
    <w:p w14:paraId="4EFC669C" w14:textId="6406A05C" w:rsidR="00FB7707" w:rsidRPr="00FB7707" w:rsidRDefault="00926CDD" w:rsidP="007C5BFC">
      <w:pPr>
        <w:pStyle w:val="SingleTxtGC"/>
        <w:tabs>
          <w:tab w:val="clear" w:pos="1565"/>
          <w:tab w:val="left" w:pos="1701"/>
        </w:tabs>
        <w:rPr>
          <w:bCs/>
          <w:lang w:val="fr-FR"/>
        </w:rPr>
      </w:pPr>
      <w:r w:rsidRPr="00926CDD">
        <w:rPr>
          <w:rFonts w:hint="eastAsia"/>
          <w:bCs/>
          <w:lang w:val="fr-CH"/>
        </w:rPr>
        <w:t>163.</w:t>
      </w:r>
      <w:r w:rsidR="00FB7707" w:rsidRPr="00FB7707">
        <w:rPr>
          <w:rFonts w:hint="eastAsia"/>
          <w:bCs/>
          <w:lang w:val="fr-CH"/>
        </w:rPr>
        <w:tab/>
      </w:r>
      <w:r w:rsidR="00FB7707" w:rsidRPr="00FB7707">
        <w:rPr>
          <w:rFonts w:hint="eastAsia"/>
          <w:bCs/>
          <w:lang w:val="fr-FR"/>
        </w:rPr>
        <w:t>自</w:t>
      </w:r>
      <w:r w:rsidRPr="00926CDD">
        <w:rPr>
          <w:rFonts w:hint="eastAsia"/>
          <w:bCs/>
          <w:lang w:val="fr-FR"/>
        </w:rPr>
        <w:t>2</w:t>
      </w:r>
      <w:r w:rsidR="00FB7707" w:rsidRPr="00FB7707">
        <w:rPr>
          <w:rFonts w:hint="eastAsia"/>
          <w:bCs/>
          <w:lang w:val="fr-FR"/>
        </w:rPr>
        <w:t>00</w:t>
      </w:r>
      <w:r w:rsidRPr="00926CDD">
        <w:rPr>
          <w:rFonts w:hint="eastAsia"/>
          <w:bCs/>
          <w:lang w:val="fr-FR"/>
        </w:rPr>
        <w:t>6</w:t>
      </w:r>
      <w:r w:rsidR="00FB7707" w:rsidRPr="00FB7707">
        <w:rPr>
          <w:rFonts w:hint="eastAsia"/>
          <w:bCs/>
          <w:lang w:val="fr-FR"/>
        </w:rPr>
        <w:t>年将欧盟理事会关于不分种族或族裔人人待遇平等原则的</w:t>
      </w:r>
      <w:r w:rsidRPr="00926CDD">
        <w:rPr>
          <w:rFonts w:hint="eastAsia"/>
          <w:bCs/>
          <w:lang w:val="fr-FR"/>
        </w:rPr>
        <w:t>2</w:t>
      </w:r>
      <w:r w:rsidR="00FB7707" w:rsidRPr="00FB7707">
        <w:rPr>
          <w:rFonts w:hint="eastAsia"/>
          <w:bCs/>
          <w:lang w:val="fr-FR"/>
        </w:rPr>
        <w:t>000</w:t>
      </w:r>
      <w:r w:rsidR="00FB7707" w:rsidRPr="00FB7707">
        <w:rPr>
          <w:rFonts w:hint="eastAsia"/>
          <w:bCs/>
          <w:lang w:val="fr-FR"/>
        </w:rPr>
        <w:t>年</w:t>
      </w:r>
      <w:r w:rsidRPr="00926CDD">
        <w:rPr>
          <w:rFonts w:hint="eastAsia"/>
          <w:bCs/>
          <w:lang w:val="fr-FR"/>
        </w:rPr>
        <w:t>6</w:t>
      </w:r>
      <w:r w:rsidR="00FB7707" w:rsidRPr="00FB7707">
        <w:rPr>
          <w:rFonts w:hint="eastAsia"/>
          <w:bCs/>
          <w:lang w:val="fr-FR"/>
        </w:rPr>
        <w:t>月</w:t>
      </w:r>
      <w:r w:rsidRPr="00926CDD">
        <w:rPr>
          <w:rFonts w:hint="eastAsia"/>
          <w:bCs/>
          <w:lang w:val="fr-FR"/>
        </w:rPr>
        <w:t>29</w:t>
      </w:r>
      <w:r w:rsidR="00FB7707" w:rsidRPr="00FB7707">
        <w:rPr>
          <w:rFonts w:hint="eastAsia"/>
          <w:bCs/>
          <w:lang w:val="fr-FR"/>
        </w:rPr>
        <w:t>日第</w:t>
      </w:r>
      <w:r w:rsidRPr="00926CDD">
        <w:rPr>
          <w:rFonts w:hint="eastAsia"/>
          <w:bCs/>
          <w:lang w:val="fr-FR"/>
        </w:rPr>
        <w:t>2</w:t>
      </w:r>
      <w:r w:rsidR="00FB7707" w:rsidRPr="00FB7707">
        <w:rPr>
          <w:rFonts w:hint="eastAsia"/>
          <w:bCs/>
          <w:lang w:val="fr-FR"/>
        </w:rPr>
        <w:t>000</w:t>
      </w:r>
      <w:r w:rsidRPr="00926CDD">
        <w:rPr>
          <w:rFonts w:hint="eastAsia"/>
          <w:bCs/>
          <w:lang w:val="fr-FR"/>
        </w:rPr>
        <w:t>/43/CE</w:t>
      </w:r>
      <w:r w:rsidR="00FB7707" w:rsidRPr="00FB7707">
        <w:rPr>
          <w:rFonts w:hint="eastAsia"/>
          <w:bCs/>
          <w:lang w:val="fr-FR"/>
        </w:rPr>
        <w:t>号指令纳入国内法以来</w:t>
      </w:r>
      <w:r w:rsidRPr="00926CDD">
        <w:rPr>
          <w:rFonts w:hint="eastAsia"/>
          <w:bCs/>
          <w:lang w:val="fr-FR"/>
        </w:rPr>
        <w:t>，</w:t>
      </w:r>
      <w:r w:rsidR="00FB7707" w:rsidRPr="00FB7707">
        <w:rPr>
          <w:rFonts w:hint="eastAsia"/>
          <w:bCs/>
          <w:lang w:val="fr-FR"/>
        </w:rPr>
        <w:t>平等原则和不歧视原则就是卢森堡司法框架的组成部分。《平等待遇法》既适用于私营部门</w:t>
      </w:r>
      <w:r w:rsidRPr="00926CDD">
        <w:rPr>
          <w:rFonts w:hint="eastAsia"/>
          <w:bCs/>
          <w:lang w:val="fr-FR"/>
        </w:rPr>
        <w:t>，</w:t>
      </w:r>
      <w:r w:rsidR="00FB7707" w:rsidRPr="00FB7707">
        <w:rPr>
          <w:rFonts w:hint="eastAsia"/>
          <w:bCs/>
          <w:lang w:val="fr-FR"/>
        </w:rPr>
        <w:t>也适用于公共部门。</w:t>
      </w:r>
    </w:p>
    <w:p w14:paraId="43F954E0" w14:textId="7371EF78" w:rsidR="00FB7707" w:rsidRPr="00FB7707" w:rsidRDefault="00926CDD" w:rsidP="007C5BFC">
      <w:pPr>
        <w:pStyle w:val="SingleTxtGC"/>
        <w:tabs>
          <w:tab w:val="clear" w:pos="1565"/>
          <w:tab w:val="left" w:pos="1701"/>
        </w:tabs>
        <w:rPr>
          <w:bCs/>
          <w:lang w:val="fr-FR"/>
        </w:rPr>
      </w:pPr>
      <w:r w:rsidRPr="00926CDD">
        <w:rPr>
          <w:rFonts w:hint="eastAsia"/>
          <w:bCs/>
          <w:lang w:val="fr-CH"/>
        </w:rPr>
        <w:t>164.</w:t>
      </w:r>
      <w:r w:rsidR="00FB7707" w:rsidRPr="00FB7707">
        <w:rPr>
          <w:rFonts w:hint="eastAsia"/>
          <w:bCs/>
          <w:lang w:val="fr-CH"/>
        </w:rPr>
        <w:tab/>
      </w:r>
      <w:r w:rsidR="00FB7707" w:rsidRPr="00FB7707">
        <w:rPr>
          <w:rFonts w:hint="eastAsia"/>
          <w:bCs/>
          <w:lang w:val="fr-FR"/>
        </w:rPr>
        <w:t>卢森堡大公国《宪法》于</w:t>
      </w:r>
      <w:r w:rsidRPr="00926CDD">
        <w:rPr>
          <w:rFonts w:hint="eastAsia"/>
          <w:bCs/>
          <w:lang w:val="fr-FR"/>
        </w:rPr>
        <w:t>1868</w:t>
      </w:r>
      <w:r w:rsidR="00FB7707" w:rsidRPr="00FB7707">
        <w:rPr>
          <w:rFonts w:hint="eastAsia"/>
          <w:bCs/>
          <w:lang w:val="fr-FR"/>
        </w:rPr>
        <w:t>年</w:t>
      </w:r>
      <w:r w:rsidRPr="00926CDD">
        <w:rPr>
          <w:rFonts w:hint="eastAsia"/>
          <w:bCs/>
          <w:lang w:val="fr-FR"/>
        </w:rPr>
        <w:t>1</w:t>
      </w:r>
      <w:r w:rsidR="00FB7707" w:rsidRPr="00FB7707">
        <w:rPr>
          <w:bCs/>
          <w:lang w:val="fr-FR"/>
        </w:rPr>
        <w:t>0</w:t>
      </w:r>
      <w:r w:rsidR="00FB7707" w:rsidRPr="00FB7707">
        <w:rPr>
          <w:rFonts w:hint="eastAsia"/>
          <w:bCs/>
          <w:lang w:val="fr-FR"/>
        </w:rPr>
        <w:t>月</w:t>
      </w:r>
      <w:r w:rsidRPr="00926CDD">
        <w:rPr>
          <w:rFonts w:hint="eastAsia"/>
          <w:bCs/>
          <w:lang w:val="fr-FR"/>
        </w:rPr>
        <w:t>1</w:t>
      </w:r>
      <w:r w:rsidRPr="00926CDD">
        <w:rPr>
          <w:bCs/>
          <w:lang w:val="fr-FR"/>
        </w:rPr>
        <w:t>7</w:t>
      </w:r>
      <w:r w:rsidR="00FB7707" w:rsidRPr="00FB7707">
        <w:rPr>
          <w:rFonts w:hint="eastAsia"/>
          <w:bCs/>
          <w:lang w:val="fr-FR"/>
        </w:rPr>
        <w:t>日颁布</w:t>
      </w:r>
      <w:r w:rsidRPr="00926CDD">
        <w:rPr>
          <w:rFonts w:hint="eastAsia"/>
          <w:bCs/>
          <w:lang w:val="fr-FR"/>
        </w:rPr>
        <w:t>，</w:t>
      </w:r>
      <w:r w:rsidR="00FB7707" w:rsidRPr="00FB7707">
        <w:rPr>
          <w:rFonts w:hint="eastAsia"/>
          <w:bCs/>
          <w:lang w:val="fr-FR"/>
        </w:rPr>
        <w:t>对《宪法》进行的重大修订于</w:t>
      </w:r>
      <w:r w:rsidRPr="00926CDD">
        <w:rPr>
          <w:rFonts w:hint="eastAsia"/>
          <w:bCs/>
          <w:lang w:val="fr-FR"/>
        </w:rPr>
        <w:t>2</w:t>
      </w:r>
      <w:r w:rsidR="00FB7707" w:rsidRPr="00FB7707">
        <w:rPr>
          <w:rFonts w:hint="eastAsia"/>
          <w:bCs/>
          <w:lang w:val="fr-FR"/>
        </w:rPr>
        <w:t>0</w:t>
      </w:r>
      <w:r w:rsidRPr="00926CDD">
        <w:rPr>
          <w:rFonts w:hint="eastAsia"/>
          <w:bCs/>
          <w:lang w:val="fr-FR"/>
        </w:rPr>
        <w:t>23</w:t>
      </w:r>
      <w:r w:rsidR="00FB7707" w:rsidRPr="00FB7707">
        <w:rPr>
          <w:rFonts w:hint="eastAsia"/>
          <w:bCs/>
          <w:lang w:val="fr-FR"/>
        </w:rPr>
        <w:t>年</w:t>
      </w:r>
      <w:r w:rsidRPr="00926CDD">
        <w:rPr>
          <w:rFonts w:hint="eastAsia"/>
          <w:bCs/>
          <w:lang w:val="fr-FR"/>
        </w:rPr>
        <w:t>7</w:t>
      </w:r>
      <w:r w:rsidR="00FB7707" w:rsidRPr="00FB7707">
        <w:rPr>
          <w:rFonts w:hint="eastAsia"/>
          <w:bCs/>
          <w:lang w:val="fr-FR"/>
        </w:rPr>
        <w:t>月</w:t>
      </w:r>
      <w:r w:rsidRPr="00926CDD">
        <w:rPr>
          <w:rFonts w:hint="eastAsia"/>
          <w:bCs/>
          <w:lang w:val="fr-FR"/>
        </w:rPr>
        <w:t>1</w:t>
      </w:r>
      <w:r w:rsidR="00FB7707" w:rsidRPr="00FB7707">
        <w:rPr>
          <w:rFonts w:hint="eastAsia"/>
          <w:bCs/>
          <w:lang w:val="fr-FR"/>
        </w:rPr>
        <w:t>日生效</w:t>
      </w:r>
      <w:r w:rsidRPr="00926CDD">
        <w:rPr>
          <w:rFonts w:hint="eastAsia"/>
          <w:bCs/>
          <w:lang w:val="fr-FR"/>
        </w:rPr>
        <w:t>，</w:t>
      </w:r>
      <w:r w:rsidR="00FB7707" w:rsidRPr="00FB7707">
        <w:rPr>
          <w:rFonts w:hint="eastAsia"/>
          <w:bCs/>
          <w:lang w:val="fr-FR"/>
        </w:rPr>
        <w:t>其第</w:t>
      </w:r>
      <w:r w:rsidRPr="00926CDD">
        <w:rPr>
          <w:rFonts w:hint="eastAsia"/>
          <w:bCs/>
          <w:lang w:val="fr-FR"/>
        </w:rPr>
        <w:t>15</w:t>
      </w:r>
      <w:r w:rsidR="00FB7707" w:rsidRPr="00FB7707">
        <w:rPr>
          <w:rFonts w:hint="eastAsia"/>
          <w:bCs/>
          <w:lang w:val="fr-FR"/>
        </w:rPr>
        <w:t>条第</w:t>
      </w:r>
      <w:r w:rsidRPr="00926CDD">
        <w:rPr>
          <w:rFonts w:hint="eastAsia"/>
          <w:bCs/>
          <w:lang w:val="fr-FR"/>
        </w:rPr>
        <w:t>2</w:t>
      </w:r>
      <w:r w:rsidR="00FB7707" w:rsidRPr="00FB7707">
        <w:rPr>
          <w:rFonts w:hint="eastAsia"/>
          <w:bCs/>
          <w:lang w:val="fr-FR"/>
        </w:rPr>
        <w:t>款规定</w:t>
      </w:r>
      <w:r w:rsidRPr="00926CDD">
        <w:rPr>
          <w:rFonts w:hint="eastAsia"/>
          <w:bCs/>
          <w:lang w:val="fr-FR"/>
        </w:rPr>
        <w:t>，“</w:t>
      </w:r>
      <w:r w:rsidR="00FB7707" w:rsidRPr="00FB7707">
        <w:rPr>
          <w:rFonts w:hint="eastAsia"/>
          <w:bCs/>
          <w:lang w:val="fr-FR"/>
        </w:rPr>
        <w:t>任何人不得因其个人处境或情况而受到歧视</w:t>
      </w:r>
      <w:r w:rsidRPr="00926CDD">
        <w:rPr>
          <w:rFonts w:hint="eastAsia"/>
          <w:bCs/>
          <w:lang w:val="fr-FR"/>
        </w:rPr>
        <w:t>”</w:t>
      </w:r>
      <w:r w:rsidR="00FB7707" w:rsidRPr="00FB7707">
        <w:rPr>
          <w:rFonts w:hint="eastAsia"/>
          <w:bCs/>
          <w:lang w:val="fr-FR"/>
        </w:rPr>
        <w:t>。立法者制定该条的意图是将不歧视原则写入《宪法》。该条意味着</w:t>
      </w:r>
      <w:r w:rsidRPr="00926CDD">
        <w:rPr>
          <w:rFonts w:hint="eastAsia"/>
          <w:bCs/>
          <w:lang w:val="fr-FR"/>
        </w:rPr>
        <w:t>“</w:t>
      </w:r>
      <w:r w:rsidR="00FB7707" w:rsidRPr="00FB7707">
        <w:rPr>
          <w:rFonts w:hint="eastAsia"/>
          <w:bCs/>
          <w:lang w:val="fr-FR"/>
        </w:rPr>
        <w:t>人人享有平等待遇</w:t>
      </w:r>
      <w:r w:rsidRPr="00926CDD">
        <w:rPr>
          <w:rFonts w:hint="eastAsia"/>
          <w:bCs/>
          <w:lang w:val="fr-FR"/>
        </w:rPr>
        <w:t>，</w:t>
      </w:r>
      <w:r w:rsidR="00FB7707" w:rsidRPr="00FB7707">
        <w:rPr>
          <w:rFonts w:hint="eastAsia"/>
          <w:bCs/>
          <w:lang w:val="fr-FR"/>
        </w:rPr>
        <w:t>不因种族或族裔血统、性别、性取向、宗教或信仰、残疾和年龄而受到歧视</w:t>
      </w:r>
      <w:r w:rsidRPr="00926CDD">
        <w:rPr>
          <w:rFonts w:hint="eastAsia"/>
          <w:bCs/>
          <w:lang w:val="fr-FR"/>
        </w:rPr>
        <w:t>”，</w:t>
      </w:r>
      <w:r w:rsidR="00FB7707" w:rsidRPr="00FB7707">
        <w:rPr>
          <w:rFonts w:hint="eastAsia"/>
          <w:bCs/>
          <w:lang w:val="fr-FR"/>
        </w:rPr>
        <w:t>是根据欧洲联盟反歧视指令和欧洲委员会</w:t>
      </w:r>
      <w:r w:rsidRPr="00926CDD">
        <w:rPr>
          <w:rFonts w:hint="eastAsia"/>
          <w:bCs/>
          <w:lang w:val="fr-FR"/>
        </w:rPr>
        <w:t>2</w:t>
      </w:r>
      <w:r w:rsidR="00FB7707" w:rsidRPr="00FB7707">
        <w:rPr>
          <w:rFonts w:hint="eastAsia"/>
          <w:bCs/>
          <w:lang w:val="fr-FR"/>
        </w:rPr>
        <w:t>000</w:t>
      </w:r>
      <w:r w:rsidR="00FB7707" w:rsidRPr="00FB7707">
        <w:rPr>
          <w:rFonts w:hint="eastAsia"/>
          <w:bCs/>
          <w:lang w:val="fr-FR"/>
        </w:rPr>
        <w:t>年</w:t>
      </w:r>
      <w:r w:rsidRPr="00926CDD">
        <w:rPr>
          <w:rFonts w:hint="eastAsia"/>
          <w:bCs/>
          <w:lang w:val="fr-FR"/>
        </w:rPr>
        <w:t>11</w:t>
      </w:r>
      <w:r w:rsidR="00FB7707" w:rsidRPr="00FB7707">
        <w:rPr>
          <w:rFonts w:hint="eastAsia"/>
          <w:bCs/>
          <w:lang w:val="fr-FR"/>
        </w:rPr>
        <w:t>月</w:t>
      </w:r>
      <w:r w:rsidRPr="00926CDD">
        <w:rPr>
          <w:rFonts w:hint="eastAsia"/>
          <w:bCs/>
          <w:lang w:val="fr-FR"/>
        </w:rPr>
        <w:t>4</w:t>
      </w:r>
      <w:r w:rsidR="00FB7707" w:rsidRPr="00FB7707">
        <w:rPr>
          <w:rFonts w:hint="eastAsia"/>
          <w:bCs/>
          <w:lang w:val="fr-FR"/>
        </w:rPr>
        <w:t>日《保护人权与基本自由公约》第</w:t>
      </w:r>
      <w:r w:rsidRPr="00926CDD">
        <w:rPr>
          <w:rFonts w:hint="eastAsia"/>
          <w:bCs/>
          <w:lang w:val="fr-FR"/>
        </w:rPr>
        <w:t>12</w:t>
      </w:r>
      <w:r w:rsidR="00FB7707" w:rsidRPr="00FB7707">
        <w:rPr>
          <w:rFonts w:hint="eastAsia"/>
          <w:bCs/>
          <w:lang w:val="fr-FR"/>
        </w:rPr>
        <w:t>号议定书起草的。</w:t>
      </w:r>
    </w:p>
    <w:p w14:paraId="4F39E5EC" w14:textId="595F7D58" w:rsidR="00FB7707" w:rsidRPr="00FB7707" w:rsidRDefault="00926CDD" w:rsidP="007C5BFC">
      <w:pPr>
        <w:pStyle w:val="SingleTxtGC"/>
        <w:tabs>
          <w:tab w:val="clear" w:pos="1565"/>
          <w:tab w:val="left" w:pos="1701"/>
        </w:tabs>
        <w:rPr>
          <w:bCs/>
          <w:lang w:val="fr-FR"/>
        </w:rPr>
      </w:pPr>
      <w:r w:rsidRPr="00926CDD">
        <w:rPr>
          <w:rFonts w:hint="eastAsia"/>
          <w:bCs/>
          <w:lang w:val="fr-CH"/>
        </w:rPr>
        <w:t>165.</w:t>
      </w:r>
      <w:r w:rsidR="00FB7707" w:rsidRPr="00FB7707">
        <w:rPr>
          <w:rFonts w:hint="eastAsia"/>
          <w:bCs/>
          <w:lang w:val="fr-CH"/>
        </w:rPr>
        <w:tab/>
      </w:r>
      <w:r w:rsidR="00FB7707" w:rsidRPr="00FB7707">
        <w:rPr>
          <w:rFonts w:hint="eastAsia"/>
          <w:bCs/>
          <w:lang w:val="fr-FR"/>
        </w:rPr>
        <w:t>卢森堡刑法自</w:t>
      </w:r>
      <w:r w:rsidRPr="00926CDD">
        <w:rPr>
          <w:rFonts w:hint="eastAsia"/>
          <w:bCs/>
          <w:lang w:val="fr-FR"/>
        </w:rPr>
        <w:t>1997</w:t>
      </w:r>
      <w:r w:rsidR="00FB7707" w:rsidRPr="00FB7707">
        <w:rPr>
          <w:rFonts w:hint="eastAsia"/>
          <w:bCs/>
          <w:lang w:val="fr-FR"/>
        </w:rPr>
        <w:t>年起将歧视定为刑事犯罪</w:t>
      </w:r>
      <w:r w:rsidRPr="00926CDD">
        <w:rPr>
          <w:rFonts w:hint="eastAsia"/>
          <w:bCs/>
          <w:lang w:val="fr-FR"/>
        </w:rPr>
        <w:t>，</w:t>
      </w:r>
      <w:r w:rsidR="00FB7707" w:rsidRPr="00FB7707">
        <w:rPr>
          <w:rFonts w:hint="eastAsia"/>
          <w:bCs/>
          <w:lang w:val="fr-FR"/>
        </w:rPr>
        <w:t>在这一年列入了题为</w:t>
      </w:r>
      <w:r w:rsidRPr="00926CDD">
        <w:rPr>
          <w:rFonts w:hint="eastAsia"/>
          <w:bCs/>
          <w:lang w:val="fr-FR"/>
        </w:rPr>
        <w:t>“</w:t>
      </w:r>
      <w:r w:rsidR="00FB7707" w:rsidRPr="00FB7707">
        <w:rPr>
          <w:rFonts w:hint="eastAsia"/>
          <w:bCs/>
          <w:lang w:val="fr-FR"/>
        </w:rPr>
        <w:t>种族主义、修正主义和其他歧视</w:t>
      </w:r>
      <w:r w:rsidRPr="00926CDD">
        <w:rPr>
          <w:rFonts w:hint="eastAsia"/>
          <w:bCs/>
          <w:lang w:val="fr-FR"/>
        </w:rPr>
        <w:t>”</w:t>
      </w:r>
      <w:r w:rsidR="00FB7707" w:rsidRPr="00FB7707">
        <w:rPr>
          <w:rFonts w:hint="eastAsia"/>
          <w:bCs/>
          <w:lang w:val="fr-FR"/>
        </w:rPr>
        <w:t>的章节</w:t>
      </w:r>
      <w:r w:rsidRPr="00926CDD">
        <w:rPr>
          <w:bCs/>
        </w:rPr>
        <w:t>(</w:t>
      </w:r>
      <w:r w:rsidR="00FB7707" w:rsidRPr="00FB7707">
        <w:rPr>
          <w:rFonts w:hint="eastAsia"/>
          <w:bCs/>
        </w:rPr>
        <w:t>第</w:t>
      </w:r>
      <w:r w:rsidRPr="00926CDD">
        <w:rPr>
          <w:rFonts w:hint="eastAsia"/>
          <w:bCs/>
        </w:rPr>
        <w:t>4</w:t>
      </w:r>
      <w:r w:rsidRPr="00926CDD">
        <w:rPr>
          <w:bCs/>
        </w:rPr>
        <w:t>54</w:t>
      </w:r>
      <w:r w:rsidR="00FB7707" w:rsidRPr="00FB7707">
        <w:rPr>
          <w:bCs/>
        </w:rPr>
        <w:t>-</w:t>
      </w:r>
      <w:r w:rsidRPr="00926CDD">
        <w:rPr>
          <w:bCs/>
        </w:rPr>
        <w:t>457</w:t>
      </w:r>
      <w:r w:rsidR="00FB7707" w:rsidRPr="00FB7707">
        <w:rPr>
          <w:rFonts w:hint="eastAsia"/>
          <w:bCs/>
        </w:rPr>
        <w:t>条</w:t>
      </w:r>
      <w:r w:rsidRPr="00926CDD">
        <w:rPr>
          <w:bCs/>
        </w:rPr>
        <w:t>)</w:t>
      </w:r>
      <w:r w:rsidRPr="00926CDD">
        <w:rPr>
          <w:rFonts w:hint="eastAsia"/>
          <w:bCs/>
          <w:lang w:val="fr-FR"/>
        </w:rPr>
        <w:t>，</w:t>
      </w:r>
      <w:r w:rsidR="00FB7707" w:rsidRPr="00FB7707">
        <w:rPr>
          <w:rFonts w:hint="eastAsia"/>
          <w:bCs/>
          <w:lang w:val="fr-FR"/>
        </w:rPr>
        <w:t>并于</w:t>
      </w:r>
      <w:r w:rsidRPr="00926CDD">
        <w:rPr>
          <w:rFonts w:hint="eastAsia"/>
          <w:bCs/>
          <w:lang w:val="fr-FR"/>
        </w:rPr>
        <w:t>2</w:t>
      </w:r>
      <w:r w:rsidR="00FB7707" w:rsidRPr="00FB7707">
        <w:rPr>
          <w:rFonts w:hint="eastAsia"/>
          <w:bCs/>
          <w:lang w:val="fr-FR"/>
        </w:rPr>
        <w:t>00</w:t>
      </w:r>
      <w:r w:rsidRPr="00926CDD">
        <w:rPr>
          <w:rFonts w:hint="eastAsia"/>
          <w:bCs/>
          <w:lang w:val="fr-FR"/>
        </w:rPr>
        <w:t>6</w:t>
      </w:r>
      <w:r w:rsidR="00FB7707" w:rsidRPr="00FB7707">
        <w:rPr>
          <w:rFonts w:hint="eastAsia"/>
          <w:bCs/>
          <w:lang w:val="fr-FR"/>
        </w:rPr>
        <w:t>年和</w:t>
      </w:r>
      <w:r w:rsidRPr="00926CDD">
        <w:rPr>
          <w:rFonts w:hint="eastAsia"/>
          <w:bCs/>
          <w:lang w:val="fr-FR"/>
        </w:rPr>
        <w:t>2</w:t>
      </w:r>
      <w:r w:rsidR="00FB7707" w:rsidRPr="00FB7707">
        <w:rPr>
          <w:rFonts w:hint="eastAsia"/>
          <w:bCs/>
          <w:lang w:val="fr-FR"/>
        </w:rPr>
        <w:t>00</w:t>
      </w:r>
      <w:r w:rsidRPr="00926CDD">
        <w:rPr>
          <w:rFonts w:hint="eastAsia"/>
          <w:bCs/>
          <w:lang w:val="fr-FR"/>
        </w:rPr>
        <w:t>7</w:t>
      </w:r>
      <w:r w:rsidR="00FB7707" w:rsidRPr="00FB7707">
        <w:rPr>
          <w:rFonts w:hint="eastAsia"/>
          <w:bCs/>
          <w:lang w:val="fr-FR"/>
        </w:rPr>
        <w:t>年进行了修订。根据刑法</w:t>
      </w:r>
      <w:r w:rsidRPr="00926CDD">
        <w:rPr>
          <w:rFonts w:hint="eastAsia"/>
          <w:bCs/>
          <w:lang w:val="fr-FR"/>
        </w:rPr>
        <w:t>，</w:t>
      </w:r>
      <w:r w:rsidR="00FB7707" w:rsidRPr="00FB7707">
        <w:rPr>
          <w:rFonts w:hint="eastAsia"/>
          <w:bCs/>
          <w:lang w:val="fr-FR"/>
        </w:rPr>
        <w:t>歧视包括基于《刑法》第</w:t>
      </w:r>
      <w:r w:rsidRPr="00926CDD">
        <w:rPr>
          <w:rFonts w:hint="eastAsia"/>
          <w:bCs/>
          <w:lang w:val="fr-FR"/>
        </w:rPr>
        <w:t>454</w:t>
      </w:r>
      <w:r w:rsidR="00FB7707" w:rsidRPr="00FB7707">
        <w:rPr>
          <w:rFonts w:hint="eastAsia"/>
          <w:bCs/>
          <w:lang w:val="fr-FR"/>
        </w:rPr>
        <w:t>条所列的各种歧视理由对自然人、法人或群体或社区实施的歧视。这些理由包括出身、肤色、性别、性取向、性别变更、性别认同、家庭状况、年龄、健康状况、残疾、道德、政治或哲学观点、工会活动、实际或被认为属于或不属于某一特定族裔、民族、种族或宗教。</w:t>
      </w:r>
    </w:p>
    <w:p w14:paraId="7B3672AF" w14:textId="2B6FC28E" w:rsidR="00FB7707" w:rsidRPr="00FB7707" w:rsidRDefault="00926CDD" w:rsidP="007C5BFC">
      <w:pPr>
        <w:pStyle w:val="SingleTxtGC"/>
        <w:tabs>
          <w:tab w:val="clear" w:pos="1565"/>
          <w:tab w:val="left" w:pos="1701"/>
        </w:tabs>
        <w:rPr>
          <w:bCs/>
          <w:lang w:val="fr-FR"/>
        </w:rPr>
      </w:pPr>
      <w:r w:rsidRPr="00926CDD">
        <w:rPr>
          <w:rFonts w:hint="eastAsia"/>
          <w:bCs/>
          <w:lang w:val="fr-CH"/>
        </w:rPr>
        <w:t>166.</w:t>
      </w:r>
      <w:r w:rsidR="00FB7707" w:rsidRPr="00FB7707">
        <w:rPr>
          <w:rFonts w:hint="eastAsia"/>
          <w:bCs/>
          <w:lang w:val="fr-CH"/>
        </w:rPr>
        <w:tab/>
      </w:r>
      <w:r w:rsidR="00FB7707" w:rsidRPr="00FB7707">
        <w:rPr>
          <w:rFonts w:hint="eastAsia"/>
          <w:bCs/>
          <w:lang w:val="fr-FR"/>
        </w:rPr>
        <w:t>应受惩处的歧视包括</w:t>
      </w:r>
      <w:r w:rsidRPr="00926CDD">
        <w:rPr>
          <w:rFonts w:hint="eastAsia"/>
          <w:bCs/>
          <w:lang w:val="fr-FR"/>
        </w:rPr>
        <w:t>：</w:t>
      </w:r>
    </w:p>
    <w:p w14:paraId="72DAAF9D" w14:textId="77EBEDE6" w:rsidR="00FB7707" w:rsidRPr="00FB7707" w:rsidRDefault="00FB7707" w:rsidP="008F0D5C">
      <w:pPr>
        <w:pStyle w:val="Bullet1GC"/>
        <w:tabs>
          <w:tab w:val="clear" w:pos="1996"/>
        </w:tabs>
        <w:ind w:left="2132" w:hanging="431"/>
        <w:rPr>
          <w:lang w:val="fr-FR"/>
        </w:rPr>
      </w:pPr>
      <w:r w:rsidRPr="00FB7707">
        <w:rPr>
          <w:rFonts w:hint="eastAsia"/>
          <w:bCs/>
          <w:lang w:val="fr-FR"/>
        </w:rPr>
        <w:t>拒绝</w:t>
      </w:r>
      <w:r w:rsidRPr="00FB7707">
        <w:rPr>
          <w:rFonts w:hint="eastAsia"/>
          <w:lang w:val="fr-FR"/>
        </w:rPr>
        <w:t>提供或享有和</w:t>
      </w:r>
      <w:r w:rsidR="00926CDD" w:rsidRPr="008F0D5C">
        <w:rPr>
          <w:rFonts w:hint="eastAsia"/>
          <w:lang w:val="fr-FR"/>
        </w:rPr>
        <w:t>/</w:t>
      </w:r>
      <w:r w:rsidRPr="00FB7707">
        <w:rPr>
          <w:rFonts w:hint="eastAsia"/>
          <w:lang w:val="fr-FR"/>
        </w:rPr>
        <w:t>或获得某种商品</w:t>
      </w:r>
      <w:r w:rsidR="00926CDD" w:rsidRPr="008F0D5C">
        <w:rPr>
          <w:rFonts w:hint="eastAsia"/>
          <w:lang w:val="fr-FR"/>
        </w:rPr>
        <w:t>；</w:t>
      </w:r>
    </w:p>
    <w:p w14:paraId="4A90069B" w14:textId="31128991" w:rsidR="00FB7707" w:rsidRPr="00FB7707" w:rsidRDefault="00FB7707" w:rsidP="008F0D5C">
      <w:pPr>
        <w:pStyle w:val="Bullet1GC"/>
        <w:tabs>
          <w:tab w:val="clear" w:pos="1996"/>
        </w:tabs>
        <w:ind w:left="2132" w:hanging="431"/>
        <w:rPr>
          <w:lang w:val="fr-FR"/>
        </w:rPr>
      </w:pPr>
      <w:r w:rsidRPr="00FB7707">
        <w:rPr>
          <w:rFonts w:hint="eastAsia"/>
          <w:lang w:val="fr-FR"/>
        </w:rPr>
        <w:t>拒绝提供和</w:t>
      </w:r>
      <w:r w:rsidR="00926CDD" w:rsidRPr="008F0D5C">
        <w:rPr>
          <w:rFonts w:hint="eastAsia"/>
          <w:lang w:val="fr-FR"/>
        </w:rPr>
        <w:t>/</w:t>
      </w:r>
      <w:r w:rsidRPr="00FB7707">
        <w:rPr>
          <w:rFonts w:hint="eastAsia"/>
          <w:lang w:val="fr-FR"/>
        </w:rPr>
        <w:t>或获得某种服务</w:t>
      </w:r>
      <w:r w:rsidR="00926CDD" w:rsidRPr="008F0D5C">
        <w:rPr>
          <w:rFonts w:hint="eastAsia"/>
          <w:lang w:val="fr-FR"/>
        </w:rPr>
        <w:t>；</w:t>
      </w:r>
    </w:p>
    <w:p w14:paraId="125A49CB" w14:textId="2F3440A4" w:rsidR="00FB7707" w:rsidRPr="00FB7707" w:rsidRDefault="00FB7707" w:rsidP="008F0D5C">
      <w:pPr>
        <w:pStyle w:val="Bullet1GC"/>
        <w:tabs>
          <w:tab w:val="clear" w:pos="1996"/>
        </w:tabs>
        <w:ind w:left="2132" w:hanging="431"/>
        <w:rPr>
          <w:lang w:val="fr-FR"/>
        </w:rPr>
      </w:pPr>
      <w:r w:rsidRPr="00FB7707">
        <w:rPr>
          <w:rFonts w:hint="eastAsia"/>
          <w:lang w:val="fr-FR"/>
        </w:rPr>
        <w:t>基于第</w:t>
      </w:r>
      <w:r w:rsidR="00926CDD" w:rsidRPr="008F0D5C">
        <w:rPr>
          <w:rFonts w:hint="eastAsia"/>
          <w:lang w:val="fr-FR"/>
        </w:rPr>
        <w:t>454</w:t>
      </w:r>
      <w:r w:rsidRPr="00FB7707">
        <w:rPr>
          <w:rFonts w:hint="eastAsia"/>
          <w:lang w:val="fr-FR"/>
        </w:rPr>
        <w:t>条所述的因素之一</w:t>
      </w:r>
      <w:r w:rsidR="00926CDD" w:rsidRPr="008F0D5C">
        <w:rPr>
          <w:rFonts w:hint="eastAsia"/>
          <w:lang w:val="fr-FR"/>
        </w:rPr>
        <w:t>，</w:t>
      </w:r>
      <w:r w:rsidRPr="00FB7707">
        <w:rPr>
          <w:rFonts w:hint="eastAsia"/>
          <w:lang w:val="fr-FR"/>
        </w:rPr>
        <w:t>使提供和</w:t>
      </w:r>
      <w:r w:rsidR="00926CDD" w:rsidRPr="008F0D5C">
        <w:rPr>
          <w:rFonts w:hint="eastAsia"/>
          <w:lang w:val="fr-FR"/>
        </w:rPr>
        <w:t>/</w:t>
      </w:r>
      <w:r w:rsidRPr="00FB7707">
        <w:rPr>
          <w:rFonts w:hint="eastAsia"/>
          <w:lang w:val="fr-FR"/>
        </w:rPr>
        <w:t>或获得某种商品或服务受到某种条件的限制</w:t>
      </w:r>
      <w:r w:rsidR="00926CDD" w:rsidRPr="008F0D5C">
        <w:rPr>
          <w:rFonts w:hint="eastAsia"/>
          <w:lang w:val="fr-FR"/>
        </w:rPr>
        <w:t>，</w:t>
      </w:r>
      <w:r w:rsidRPr="00FB7707">
        <w:rPr>
          <w:rFonts w:hint="eastAsia"/>
          <w:lang w:val="fr-FR"/>
        </w:rPr>
        <w:t>或在提供商品或服务时基于第</w:t>
      </w:r>
      <w:r w:rsidR="00926CDD" w:rsidRPr="008F0D5C">
        <w:rPr>
          <w:rFonts w:hint="eastAsia"/>
          <w:lang w:val="fr-FR"/>
        </w:rPr>
        <w:t>454</w:t>
      </w:r>
      <w:r w:rsidRPr="00FB7707">
        <w:rPr>
          <w:rFonts w:hint="eastAsia"/>
          <w:lang w:val="fr-FR"/>
        </w:rPr>
        <w:t>条所述因素之一进行任何其他歧视</w:t>
      </w:r>
      <w:r w:rsidR="00926CDD" w:rsidRPr="008F0D5C">
        <w:rPr>
          <w:rFonts w:hint="eastAsia"/>
          <w:lang w:val="fr-FR"/>
        </w:rPr>
        <w:t>；</w:t>
      </w:r>
    </w:p>
    <w:p w14:paraId="2CCDB049" w14:textId="02A09991" w:rsidR="00FB7707" w:rsidRPr="00FB7707" w:rsidRDefault="00FB7707" w:rsidP="008F0D5C">
      <w:pPr>
        <w:pStyle w:val="Bullet1GC"/>
        <w:tabs>
          <w:tab w:val="clear" w:pos="1996"/>
        </w:tabs>
        <w:ind w:left="2132" w:hanging="431"/>
        <w:rPr>
          <w:lang w:val="fr-FR"/>
        </w:rPr>
      </w:pPr>
      <w:r w:rsidRPr="00FB7707">
        <w:rPr>
          <w:rFonts w:hint="eastAsia"/>
          <w:lang w:val="fr-FR"/>
        </w:rPr>
        <w:t>在广告中表明有意基于第</w:t>
      </w:r>
      <w:r w:rsidR="00926CDD" w:rsidRPr="008F0D5C">
        <w:rPr>
          <w:rFonts w:hint="eastAsia"/>
          <w:lang w:val="fr-FR"/>
        </w:rPr>
        <w:t>454</w:t>
      </w:r>
      <w:r w:rsidRPr="00FB7707">
        <w:rPr>
          <w:rFonts w:hint="eastAsia"/>
          <w:lang w:val="fr-FR"/>
        </w:rPr>
        <w:t>条所述因素之一拒绝提供某种商品或服务或在提供某种商品或服务时进行歧视</w:t>
      </w:r>
      <w:r w:rsidR="00926CDD" w:rsidRPr="008F0D5C">
        <w:rPr>
          <w:rFonts w:hint="eastAsia"/>
          <w:lang w:val="fr-FR"/>
        </w:rPr>
        <w:t>；</w:t>
      </w:r>
    </w:p>
    <w:p w14:paraId="69F0BB8E" w14:textId="662FF5D0" w:rsidR="00FB7707" w:rsidRPr="00FB7707" w:rsidRDefault="00FB7707" w:rsidP="008F0D5C">
      <w:pPr>
        <w:pStyle w:val="Bullet1GC"/>
        <w:tabs>
          <w:tab w:val="clear" w:pos="1996"/>
        </w:tabs>
        <w:ind w:left="2132" w:hanging="431"/>
        <w:rPr>
          <w:lang w:val="fr-FR"/>
        </w:rPr>
      </w:pPr>
      <w:r w:rsidRPr="00FB7707">
        <w:rPr>
          <w:rFonts w:hint="eastAsia"/>
          <w:lang w:val="fr-FR"/>
        </w:rPr>
        <w:t>阻碍任何经济活动的正常进行</w:t>
      </w:r>
      <w:r w:rsidR="00926CDD" w:rsidRPr="008F0D5C">
        <w:rPr>
          <w:rFonts w:hint="eastAsia"/>
          <w:lang w:val="fr-FR"/>
        </w:rPr>
        <w:t>；</w:t>
      </w:r>
    </w:p>
    <w:p w14:paraId="53582B06" w14:textId="58F617DC" w:rsidR="00FB7707" w:rsidRPr="00FB7707" w:rsidRDefault="00FB7707" w:rsidP="008F0D5C">
      <w:pPr>
        <w:pStyle w:val="Bullet1GC"/>
        <w:tabs>
          <w:tab w:val="clear" w:pos="1996"/>
        </w:tabs>
        <w:ind w:left="2132" w:hanging="431"/>
        <w:rPr>
          <w:lang w:val="fr-FR"/>
        </w:rPr>
      </w:pPr>
      <w:r w:rsidRPr="00FB7707">
        <w:rPr>
          <w:rFonts w:hint="eastAsia"/>
          <w:lang w:val="fr-FR"/>
        </w:rPr>
        <w:t>拒绝雇用、惩罚或解雇某人</w:t>
      </w:r>
      <w:r w:rsidR="00926CDD" w:rsidRPr="008F0D5C">
        <w:rPr>
          <w:rFonts w:hint="eastAsia"/>
          <w:lang w:val="fr-FR"/>
        </w:rPr>
        <w:t>；</w:t>
      </w:r>
    </w:p>
    <w:p w14:paraId="7877695B" w14:textId="73FE47F5" w:rsidR="00FB7707" w:rsidRPr="00FB7707" w:rsidRDefault="00FB7707" w:rsidP="008F0D5C">
      <w:pPr>
        <w:pStyle w:val="Bullet1GC"/>
        <w:tabs>
          <w:tab w:val="clear" w:pos="1996"/>
        </w:tabs>
        <w:ind w:left="2132" w:hanging="431"/>
        <w:rPr>
          <w:bCs/>
          <w:lang w:val="fr-FR"/>
        </w:rPr>
      </w:pPr>
      <w:r w:rsidRPr="00FB7707">
        <w:rPr>
          <w:rFonts w:hint="eastAsia"/>
          <w:lang w:val="fr-FR"/>
        </w:rPr>
        <w:t>基于《刑法》第</w:t>
      </w:r>
      <w:r w:rsidR="00926CDD" w:rsidRPr="00926CDD">
        <w:rPr>
          <w:rFonts w:hint="eastAsia"/>
          <w:bCs/>
          <w:lang w:val="fr-FR"/>
        </w:rPr>
        <w:t>454</w:t>
      </w:r>
      <w:r w:rsidRPr="00FB7707">
        <w:rPr>
          <w:rFonts w:hint="eastAsia"/>
          <w:bCs/>
          <w:lang w:val="fr-FR"/>
        </w:rPr>
        <w:t>条所述的因素之一</w:t>
      </w:r>
      <w:r w:rsidR="00926CDD" w:rsidRPr="00926CDD">
        <w:rPr>
          <w:rFonts w:hint="eastAsia"/>
          <w:bCs/>
          <w:lang w:val="fr-FR"/>
        </w:rPr>
        <w:t>，</w:t>
      </w:r>
      <w:r w:rsidRPr="00FB7707">
        <w:rPr>
          <w:rFonts w:hint="eastAsia"/>
          <w:bCs/>
          <w:lang w:val="fr-FR"/>
        </w:rPr>
        <w:t>限制获得工作的机会、获得各类职业培训的机会以及工作条件、加入和参加工人组织或雇主组织。</w:t>
      </w:r>
    </w:p>
    <w:p w14:paraId="1811C2A5" w14:textId="6A3350FE" w:rsidR="00FB7707" w:rsidRPr="00FB7707" w:rsidRDefault="00926CDD" w:rsidP="007C5BFC">
      <w:pPr>
        <w:pStyle w:val="SingleTxtGC"/>
        <w:tabs>
          <w:tab w:val="clear" w:pos="1565"/>
          <w:tab w:val="left" w:pos="1701"/>
        </w:tabs>
        <w:rPr>
          <w:bCs/>
          <w:lang w:val="fr-FR"/>
        </w:rPr>
      </w:pPr>
      <w:r w:rsidRPr="00926CDD">
        <w:rPr>
          <w:rFonts w:hint="eastAsia"/>
          <w:bCs/>
          <w:lang w:val="fr-CH"/>
        </w:rPr>
        <w:t>167.</w:t>
      </w:r>
      <w:r w:rsidR="00FB7707" w:rsidRPr="00FB7707">
        <w:rPr>
          <w:rFonts w:hint="eastAsia"/>
          <w:bCs/>
          <w:lang w:val="fr-CH"/>
        </w:rPr>
        <w:tab/>
      </w:r>
      <w:r w:rsidRPr="00926CDD">
        <w:rPr>
          <w:rFonts w:hint="eastAsia"/>
          <w:bCs/>
          <w:lang w:val="fr-FR"/>
        </w:rPr>
        <w:t>2</w:t>
      </w:r>
      <w:r w:rsidR="00FB7707" w:rsidRPr="00FB7707">
        <w:rPr>
          <w:rFonts w:hint="eastAsia"/>
          <w:bCs/>
          <w:lang w:val="fr-FR"/>
        </w:rPr>
        <w:t>0</w:t>
      </w:r>
      <w:r w:rsidRPr="00926CDD">
        <w:rPr>
          <w:rFonts w:hint="eastAsia"/>
          <w:bCs/>
          <w:lang w:val="fr-FR"/>
        </w:rPr>
        <w:t>23</w:t>
      </w:r>
      <w:r w:rsidR="00FB7707" w:rsidRPr="00FB7707">
        <w:rPr>
          <w:rFonts w:hint="eastAsia"/>
          <w:bCs/>
          <w:lang w:val="fr-FR"/>
        </w:rPr>
        <w:t>年对《刑法》进行了修订</w:t>
      </w:r>
      <w:r w:rsidRPr="00926CDD">
        <w:rPr>
          <w:rFonts w:hint="eastAsia"/>
          <w:bCs/>
          <w:lang w:val="fr-FR"/>
        </w:rPr>
        <w:t>，</w:t>
      </w:r>
      <w:r w:rsidR="00FB7707" w:rsidRPr="00FB7707">
        <w:rPr>
          <w:rFonts w:hint="eastAsia"/>
          <w:bCs/>
          <w:lang w:val="fr-FR"/>
        </w:rPr>
        <w:t>以列入适用于因上述《刑法》第</w:t>
      </w:r>
      <w:r w:rsidRPr="00926CDD">
        <w:rPr>
          <w:rFonts w:hint="eastAsia"/>
          <w:bCs/>
          <w:lang w:val="fr-FR"/>
        </w:rPr>
        <w:t>454</w:t>
      </w:r>
      <w:r w:rsidR="00FB7707" w:rsidRPr="00FB7707">
        <w:rPr>
          <w:rFonts w:hint="eastAsia"/>
          <w:bCs/>
          <w:lang w:val="fr-FR"/>
        </w:rPr>
        <w:t>条所述的各种歧视理由而实施的重罪、轻罪和某些违法行为的一般加重处罚情节。</w:t>
      </w:r>
    </w:p>
    <w:p w14:paraId="7C64EDB5" w14:textId="1C5915C2" w:rsidR="00FB7707" w:rsidRPr="00FB7707" w:rsidRDefault="00926CDD" w:rsidP="007C5BFC">
      <w:pPr>
        <w:pStyle w:val="SingleTxtGC"/>
        <w:tabs>
          <w:tab w:val="clear" w:pos="1565"/>
          <w:tab w:val="left" w:pos="1701"/>
        </w:tabs>
        <w:rPr>
          <w:bCs/>
        </w:rPr>
      </w:pPr>
      <w:r w:rsidRPr="00926CDD">
        <w:rPr>
          <w:rFonts w:hint="eastAsia"/>
          <w:bCs/>
          <w:lang w:val="fr-CH"/>
        </w:rPr>
        <w:t>168.</w:t>
      </w:r>
      <w:r w:rsidR="00FB7707" w:rsidRPr="00FB7707">
        <w:rPr>
          <w:rFonts w:hint="eastAsia"/>
          <w:bCs/>
          <w:lang w:val="fr-CH"/>
        </w:rPr>
        <w:tab/>
      </w:r>
      <w:r w:rsidR="00FB7707" w:rsidRPr="00FB7707">
        <w:rPr>
          <w:rFonts w:hint="eastAsia"/>
          <w:bCs/>
          <w:lang w:val="fr-FR"/>
        </w:rPr>
        <w:t>卢森堡劳动法自</w:t>
      </w:r>
      <w:r w:rsidRPr="00926CDD">
        <w:rPr>
          <w:rFonts w:hint="eastAsia"/>
          <w:bCs/>
          <w:lang w:val="fr-FR"/>
        </w:rPr>
        <w:t>2</w:t>
      </w:r>
      <w:r w:rsidR="00FB7707" w:rsidRPr="00FB7707">
        <w:rPr>
          <w:rFonts w:hint="eastAsia"/>
          <w:bCs/>
          <w:lang w:val="fr-FR"/>
        </w:rPr>
        <w:t>00</w:t>
      </w:r>
      <w:r w:rsidRPr="00926CDD">
        <w:rPr>
          <w:rFonts w:hint="eastAsia"/>
          <w:bCs/>
          <w:lang w:val="fr-FR"/>
        </w:rPr>
        <w:t>6</w:t>
      </w:r>
      <w:r w:rsidR="00FB7707" w:rsidRPr="00FB7707">
        <w:rPr>
          <w:rFonts w:hint="eastAsia"/>
          <w:bCs/>
          <w:lang w:val="fr-FR"/>
        </w:rPr>
        <w:t>年以来禁止歧视</w:t>
      </w:r>
      <w:r w:rsidRPr="00926CDD">
        <w:rPr>
          <w:rFonts w:hint="eastAsia"/>
          <w:bCs/>
          <w:lang w:val="fr-FR"/>
        </w:rPr>
        <w:t>，</w:t>
      </w:r>
      <w:r w:rsidR="00FB7707" w:rsidRPr="00FB7707">
        <w:rPr>
          <w:rFonts w:hint="eastAsia"/>
          <w:bCs/>
          <w:lang w:val="fr-FR"/>
        </w:rPr>
        <w:t>在《劳动法》</w:t>
      </w:r>
      <w:r w:rsidRPr="00926CDD">
        <w:rPr>
          <w:rFonts w:hint="eastAsia"/>
          <w:bCs/>
          <w:lang w:val="fr-FR"/>
        </w:rPr>
        <w:t>“</w:t>
      </w:r>
      <w:r w:rsidR="00FB7707" w:rsidRPr="00FB7707">
        <w:rPr>
          <w:rFonts w:hint="eastAsia"/>
          <w:bCs/>
          <w:lang w:val="fr-FR"/>
        </w:rPr>
        <w:t>第五编</w:t>
      </w:r>
      <w:r w:rsidR="00275623" w:rsidRPr="00275623">
        <w:rPr>
          <w:rFonts w:hint="eastAsia"/>
          <w:bCs/>
          <w:spacing w:val="-50"/>
          <w:lang w:val="fr-FR"/>
        </w:rPr>
        <w:t>―</w:t>
      </w:r>
      <w:r w:rsidR="00275623" w:rsidRPr="00275623">
        <w:rPr>
          <w:rFonts w:hint="eastAsia"/>
          <w:bCs/>
          <w:lang w:val="fr-FR"/>
        </w:rPr>
        <w:t>―</w:t>
      </w:r>
      <w:r w:rsidR="00FB7707" w:rsidRPr="00FB7707">
        <w:rPr>
          <w:rFonts w:hint="eastAsia"/>
          <w:bCs/>
          <w:lang w:val="fr-FR"/>
        </w:rPr>
        <w:t>就业和职业平等待遇</w:t>
      </w:r>
      <w:r w:rsidRPr="00926CDD">
        <w:rPr>
          <w:rFonts w:hint="eastAsia"/>
          <w:bCs/>
          <w:lang w:val="fr-FR"/>
        </w:rPr>
        <w:t>”</w:t>
      </w:r>
      <w:r w:rsidR="00FB7707" w:rsidRPr="00FB7707">
        <w:rPr>
          <w:rFonts w:hint="eastAsia"/>
          <w:bCs/>
          <w:lang w:val="fr-FR"/>
        </w:rPr>
        <w:t>下列入</w:t>
      </w:r>
      <w:r w:rsidRPr="00926CDD">
        <w:rPr>
          <w:rFonts w:hint="eastAsia"/>
          <w:bCs/>
          <w:lang w:val="fr-FR"/>
        </w:rPr>
        <w:t>“</w:t>
      </w:r>
      <w:r w:rsidR="00FB7707" w:rsidRPr="00FB7707">
        <w:rPr>
          <w:rFonts w:hint="eastAsia"/>
          <w:bCs/>
          <w:lang w:val="fr-FR"/>
        </w:rPr>
        <w:t>第一章</w:t>
      </w:r>
      <w:r w:rsidR="00D6488A" w:rsidRPr="00275623">
        <w:rPr>
          <w:rFonts w:hint="eastAsia"/>
          <w:bCs/>
          <w:spacing w:val="-50"/>
          <w:lang w:val="fr-FR"/>
        </w:rPr>
        <w:t>―</w:t>
      </w:r>
      <w:r w:rsidR="00D6488A" w:rsidRPr="00275623">
        <w:rPr>
          <w:rFonts w:hint="eastAsia"/>
          <w:bCs/>
          <w:lang w:val="fr-FR"/>
        </w:rPr>
        <w:t>―</w:t>
      </w:r>
      <w:r w:rsidR="00FB7707" w:rsidRPr="00FB7707">
        <w:rPr>
          <w:rFonts w:hint="eastAsia"/>
          <w:bCs/>
          <w:lang w:val="fr-FR"/>
        </w:rPr>
        <w:t>不歧视原则</w:t>
      </w:r>
      <w:r w:rsidRPr="00926CDD">
        <w:rPr>
          <w:rFonts w:hint="eastAsia"/>
          <w:bCs/>
          <w:lang w:val="fr-FR"/>
        </w:rPr>
        <w:t>”</w:t>
      </w:r>
      <w:r w:rsidRPr="00926CDD">
        <w:rPr>
          <w:rFonts w:hint="eastAsia"/>
          <w:bCs/>
          <w:lang w:val="fr-FR"/>
        </w:rPr>
        <w:t>(</w:t>
      </w:r>
      <w:r w:rsidR="00FB7707" w:rsidRPr="00FB7707">
        <w:rPr>
          <w:rFonts w:hint="eastAsia"/>
          <w:bCs/>
        </w:rPr>
        <w:t>第</w:t>
      </w:r>
      <w:r w:rsidRPr="00926CDD">
        <w:rPr>
          <w:rFonts w:hint="eastAsia"/>
          <w:bCs/>
          <w:lang w:val="fr-FR"/>
        </w:rPr>
        <w:t>251</w:t>
      </w:r>
      <w:r w:rsidR="00FB7707" w:rsidRPr="00FB7707">
        <w:rPr>
          <w:rFonts w:hint="eastAsia"/>
          <w:bCs/>
          <w:lang w:val="fr-FR"/>
        </w:rPr>
        <w:t>-</w:t>
      </w:r>
      <w:r w:rsidRPr="00926CDD">
        <w:rPr>
          <w:rFonts w:hint="eastAsia"/>
          <w:bCs/>
          <w:lang w:val="fr-FR"/>
        </w:rPr>
        <w:t>1</w:t>
      </w:r>
      <w:r w:rsidR="00FB7707" w:rsidRPr="00FB7707">
        <w:rPr>
          <w:rFonts w:hint="eastAsia"/>
          <w:bCs/>
        </w:rPr>
        <w:t>条</w:t>
      </w:r>
      <w:r w:rsidRPr="00926CDD">
        <w:rPr>
          <w:rFonts w:hint="eastAsia"/>
          <w:bCs/>
          <w:lang w:val="fr-FR"/>
        </w:rPr>
        <w:t>)</w:t>
      </w:r>
      <w:r w:rsidR="00FB7707" w:rsidRPr="00FB7707">
        <w:rPr>
          <w:rFonts w:hint="eastAsia"/>
          <w:bCs/>
          <w:lang w:val="fr-FR"/>
        </w:rPr>
        <w:t>。</w:t>
      </w:r>
      <w:r w:rsidRPr="00926CDD">
        <w:rPr>
          <w:rFonts w:hint="eastAsia"/>
          <w:bCs/>
          <w:lang w:val="fr-FR"/>
        </w:rPr>
        <w:t>2</w:t>
      </w:r>
      <w:r w:rsidR="00FB7707" w:rsidRPr="00FB7707">
        <w:rPr>
          <w:rFonts w:hint="eastAsia"/>
          <w:bCs/>
          <w:lang w:val="fr-FR"/>
        </w:rPr>
        <w:t>00</w:t>
      </w:r>
      <w:r w:rsidRPr="00926CDD">
        <w:rPr>
          <w:rFonts w:hint="eastAsia"/>
          <w:bCs/>
          <w:lang w:val="fr-FR"/>
        </w:rPr>
        <w:t>6</w:t>
      </w:r>
      <w:r w:rsidR="00FB7707" w:rsidRPr="00FB7707">
        <w:rPr>
          <w:rFonts w:hint="eastAsia"/>
          <w:bCs/>
          <w:lang w:val="fr-FR"/>
        </w:rPr>
        <w:t>年</w:t>
      </w:r>
      <w:r w:rsidRPr="00926CDD">
        <w:rPr>
          <w:rFonts w:hint="eastAsia"/>
          <w:bCs/>
          <w:lang w:val="fr-FR"/>
        </w:rPr>
        <w:t>，</w:t>
      </w:r>
      <w:r w:rsidR="00FB7707" w:rsidRPr="00FB7707">
        <w:rPr>
          <w:rFonts w:hint="eastAsia"/>
          <w:bCs/>
          <w:lang w:val="fr-FR"/>
        </w:rPr>
        <w:t>卢森堡还修订了公务员法</w:t>
      </w:r>
      <w:r w:rsidRPr="00926CDD">
        <w:rPr>
          <w:rFonts w:hint="eastAsia"/>
          <w:bCs/>
          <w:lang w:val="fr-FR"/>
        </w:rPr>
        <w:t>，</w:t>
      </w:r>
      <w:r w:rsidR="00FB7707" w:rsidRPr="00FB7707">
        <w:rPr>
          <w:rFonts w:hint="eastAsia"/>
          <w:bCs/>
          <w:lang w:val="fr-FR"/>
        </w:rPr>
        <w:t>纳入了欧盟理事会</w:t>
      </w:r>
      <w:r w:rsidRPr="00926CDD">
        <w:rPr>
          <w:rFonts w:hint="eastAsia"/>
          <w:bCs/>
          <w:lang w:val="fr-FR"/>
        </w:rPr>
        <w:t>2</w:t>
      </w:r>
      <w:r w:rsidR="00FB7707" w:rsidRPr="00FB7707">
        <w:rPr>
          <w:rFonts w:hint="eastAsia"/>
          <w:bCs/>
          <w:lang w:val="fr-FR"/>
        </w:rPr>
        <w:t>000</w:t>
      </w:r>
      <w:r w:rsidR="00FB7707" w:rsidRPr="00FB7707">
        <w:rPr>
          <w:rFonts w:hint="eastAsia"/>
          <w:bCs/>
          <w:lang w:val="fr-FR"/>
        </w:rPr>
        <w:t>年</w:t>
      </w:r>
      <w:r w:rsidRPr="00926CDD">
        <w:rPr>
          <w:rFonts w:hint="eastAsia"/>
          <w:bCs/>
          <w:lang w:val="fr-FR"/>
        </w:rPr>
        <w:t>6</w:t>
      </w:r>
      <w:r w:rsidR="00FB7707" w:rsidRPr="00FB7707">
        <w:rPr>
          <w:rFonts w:hint="eastAsia"/>
          <w:bCs/>
          <w:lang w:val="fr-FR"/>
        </w:rPr>
        <w:t>月</w:t>
      </w:r>
      <w:r w:rsidRPr="00926CDD">
        <w:rPr>
          <w:rFonts w:hint="eastAsia"/>
          <w:bCs/>
          <w:lang w:val="fr-FR"/>
        </w:rPr>
        <w:t>29</w:t>
      </w:r>
      <w:r w:rsidR="00FB7707" w:rsidRPr="00FB7707">
        <w:rPr>
          <w:rFonts w:hint="eastAsia"/>
          <w:bCs/>
          <w:lang w:val="fr-FR"/>
        </w:rPr>
        <w:t>日第</w:t>
      </w:r>
      <w:r w:rsidRPr="00926CDD">
        <w:rPr>
          <w:rFonts w:hint="eastAsia"/>
          <w:bCs/>
          <w:lang w:val="fr-FR"/>
        </w:rPr>
        <w:t>2</w:t>
      </w:r>
      <w:r w:rsidR="00FB7707" w:rsidRPr="00FB7707">
        <w:rPr>
          <w:rFonts w:hint="eastAsia"/>
          <w:bCs/>
          <w:lang w:val="fr-FR"/>
        </w:rPr>
        <w:t>000</w:t>
      </w:r>
      <w:r w:rsidRPr="00926CDD">
        <w:rPr>
          <w:rFonts w:hint="eastAsia"/>
          <w:bCs/>
          <w:lang w:val="fr-FR"/>
        </w:rPr>
        <w:t>/43/CE</w:t>
      </w:r>
      <w:r w:rsidR="00FB7707" w:rsidRPr="00FB7707">
        <w:rPr>
          <w:rFonts w:hint="eastAsia"/>
          <w:bCs/>
          <w:lang w:val="fr-FR"/>
        </w:rPr>
        <w:t>号指令。根据劳动法</w:t>
      </w:r>
      <w:r w:rsidRPr="00926CDD">
        <w:rPr>
          <w:rFonts w:hint="eastAsia"/>
          <w:bCs/>
          <w:lang w:val="fr-FR"/>
        </w:rPr>
        <w:t>，</w:t>
      </w:r>
      <w:r w:rsidR="00FB7707" w:rsidRPr="00FB7707">
        <w:rPr>
          <w:rFonts w:hint="eastAsia"/>
          <w:bCs/>
          <w:lang w:val="fr-FR"/>
        </w:rPr>
        <w:t>禁止一切基于实际或被认为属于或不属于某一种族或族裔的直接或间接歧视。此外</w:t>
      </w:r>
      <w:r w:rsidRPr="00926CDD">
        <w:rPr>
          <w:rFonts w:hint="eastAsia"/>
          <w:bCs/>
          <w:lang w:val="fr-FR"/>
        </w:rPr>
        <w:t>，</w:t>
      </w:r>
      <w:r w:rsidRPr="00926CDD">
        <w:rPr>
          <w:rFonts w:hint="eastAsia"/>
          <w:bCs/>
          <w:lang w:val="fr-FR"/>
        </w:rPr>
        <w:t>2</w:t>
      </w:r>
      <w:r w:rsidR="00FB7707" w:rsidRPr="00FB7707">
        <w:rPr>
          <w:rFonts w:hint="eastAsia"/>
          <w:bCs/>
          <w:lang w:val="fr-FR"/>
        </w:rPr>
        <w:t>0</w:t>
      </w:r>
      <w:r w:rsidRPr="00926CDD">
        <w:rPr>
          <w:rFonts w:hint="eastAsia"/>
          <w:bCs/>
          <w:lang w:val="fr-FR"/>
        </w:rPr>
        <w:t>23</w:t>
      </w:r>
      <w:r w:rsidR="00FB7707" w:rsidRPr="00FB7707">
        <w:rPr>
          <w:rFonts w:hint="eastAsia"/>
          <w:bCs/>
          <w:lang w:val="fr-FR"/>
        </w:rPr>
        <w:t>年对《劳动法》进行了修订</w:t>
      </w:r>
      <w:r w:rsidRPr="00926CDD">
        <w:rPr>
          <w:rFonts w:hint="eastAsia"/>
          <w:bCs/>
          <w:lang w:val="fr-FR"/>
        </w:rPr>
        <w:t>，</w:t>
      </w:r>
      <w:r w:rsidR="00FB7707" w:rsidRPr="00FB7707">
        <w:rPr>
          <w:rFonts w:hint="eastAsia"/>
          <w:bCs/>
          <w:lang w:val="fr-FR"/>
        </w:rPr>
        <w:t>纳入了在劳动关系中防止精神骚扰的规定。</w:t>
      </w:r>
    </w:p>
    <w:p w14:paraId="47003AAE" w14:textId="2B1F9B0C" w:rsidR="00FB7707" w:rsidRPr="00FB7707" w:rsidRDefault="00926CDD" w:rsidP="007C5BFC">
      <w:pPr>
        <w:pStyle w:val="SingleTxtGC"/>
        <w:tabs>
          <w:tab w:val="clear" w:pos="1565"/>
          <w:tab w:val="left" w:pos="1701"/>
        </w:tabs>
        <w:rPr>
          <w:bCs/>
          <w:lang w:val="fr-FR"/>
        </w:rPr>
      </w:pPr>
      <w:r w:rsidRPr="00926CDD">
        <w:rPr>
          <w:rFonts w:hint="eastAsia"/>
          <w:bCs/>
          <w:lang w:val="fr-CH"/>
        </w:rPr>
        <w:lastRenderedPageBreak/>
        <w:t>169.</w:t>
      </w:r>
      <w:r w:rsidR="00FB7707" w:rsidRPr="00FB7707">
        <w:rPr>
          <w:rFonts w:hint="eastAsia"/>
          <w:bCs/>
          <w:lang w:val="fr-CH"/>
        </w:rPr>
        <w:tab/>
      </w:r>
      <w:r w:rsidRPr="00926CDD">
        <w:rPr>
          <w:rFonts w:hint="eastAsia"/>
          <w:bCs/>
          <w:lang w:val="fr-FR"/>
        </w:rPr>
        <w:t>2</w:t>
      </w:r>
      <w:r w:rsidR="00FB7707" w:rsidRPr="00FB7707">
        <w:rPr>
          <w:rFonts w:hint="eastAsia"/>
          <w:bCs/>
          <w:lang w:val="fr-FR"/>
        </w:rPr>
        <w:t>0</w:t>
      </w:r>
      <w:r w:rsidRPr="00926CDD">
        <w:rPr>
          <w:rFonts w:hint="eastAsia"/>
          <w:bCs/>
          <w:lang w:val="fr-FR"/>
        </w:rPr>
        <w:t>23</w:t>
      </w:r>
      <w:r w:rsidR="00FB7707" w:rsidRPr="00FB7707">
        <w:rPr>
          <w:rFonts w:hint="eastAsia"/>
          <w:bCs/>
          <w:lang w:val="fr-FR"/>
        </w:rPr>
        <w:t>年</w:t>
      </w:r>
      <w:r w:rsidRPr="00926CDD">
        <w:rPr>
          <w:rFonts w:hint="eastAsia"/>
          <w:bCs/>
          <w:lang w:val="fr-FR"/>
        </w:rPr>
        <w:t>，</w:t>
      </w:r>
      <w:r w:rsidR="00FB7707" w:rsidRPr="00FB7707">
        <w:rPr>
          <w:rFonts w:hint="eastAsia"/>
          <w:bCs/>
          <w:lang w:val="fr-FR"/>
        </w:rPr>
        <w:t>卢森堡还</w:t>
      </w:r>
      <w:proofErr w:type="gramStart"/>
      <w:r w:rsidR="00FB7707" w:rsidRPr="00FB7707">
        <w:rPr>
          <w:rFonts w:hint="eastAsia"/>
          <w:bCs/>
          <w:lang w:val="fr-FR"/>
        </w:rPr>
        <w:t>作出</w:t>
      </w:r>
      <w:proofErr w:type="gramEnd"/>
      <w:r w:rsidR="00FB7707" w:rsidRPr="00FB7707">
        <w:rPr>
          <w:rFonts w:hint="eastAsia"/>
          <w:bCs/>
          <w:lang w:val="fr-FR"/>
        </w:rPr>
        <w:t>了一个决定性转变</w:t>
      </w:r>
      <w:r w:rsidRPr="00926CDD">
        <w:rPr>
          <w:rFonts w:hint="eastAsia"/>
          <w:bCs/>
          <w:lang w:val="fr-FR"/>
        </w:rPr>
        <w:t>，</w:t>
      </w:r>
      <w:r w:rsidR="00FB7707" w:rsidRPr="00FB7707">
        <w:rPr>
          <w:rFonts w:hint="eastAsia"/>
          <w:bCs/>
          <w:lang w:val="fr-FR"/>
        </w:rPr>
        <w:t>通过了关于跨文化共存的</w:t>
      </w:r>
      <w:r w:rsidRPr="00926CDD">
        <w:rPr>
          <w:rFonts w:hint="eastAsia"/>
          <w:bCs/>
          <w:lang w:val="fr-FR"/>
        </w:rPr>
        <w:t>2</w:t>
      </w:r>
      <w:r w:rsidR="00FB7707" w:rsidRPr="00FB7707">
        <w:rPr>
          <w:rFonts w:hint="eastAsia"/>
          <w:bCs/>
          <w:lang w:val="fr-FR"/>
        </w:rPr>
        <w:t>0</w:t>
      </w:r>
      <w:r w:rsidRPr="00926CDD">
        <w:rPr>
          <w:rFonts w:hint="eastAsia"/>
          <w:bCs/>
          <w:lang w:val="fr-FR"/>
        </w:rPr>
        <w:t>23</w:t>
      </w:r>
      <w:r w:rsidR="00FB7707" w:rsidRPr="00FB7707">
        <w:rPr>
          <w:rFonts w:hint="eastAsia"/>
          <w:bCs/>
          <w:lang w:val="fr-FR"/>
        </w:rPr>
        <w:t>年</w:t>
      </w:r>
      <w:r w:rsidRPr="00926CDD">
        <w:rPr>
          <w:rFonts w:hint="eastAsia"/>
          <w:bCs/>
          <w:lang w:val="fr-FR"/>
        </w:rPr>
        <w:t>8</w:t>
      </w:r>
      <w:r w:rsidR="00FB7707" w:rsidRPr="00FB7707">
        <w:rPr>
          <w:rFonts w:hint="eastAsia"/>
          <w:bCs/>
          <w:lang w:val="fr-FR"/>
        </w:rPr>
        <w:t>月</w:t>
      </w:r>
      <w:r w:rsidRPr="00926CDD">
        <w:rPr>
          <w:rFonts w:hint="eastAsia"/>
          <w:bCs/>
          <w:lang w:val="fr-FR"/>
        </w:rPr>
        <w:t>23</w:t>
      </w:r>
      <w:r w:rsidR="00FB7707" w:rsidRPr="00FB7707">
        <w:rPr>
          <w:rFonts w:hint="eastAsia"/>
          <w:bCs/>
          <w:lang w:val="fr-FR"/>
        </w:rPr>
        <w:t>日法。该法标志着一个重大变化</w:t>
      </w:r>
      <w:r w:rsidRPr="00926CDD">
        <w:rPr>
          <w:rFonts w:hint="eastAsia"/>
          <w:bCs/>
          <w:lang w:val="fr-FR"/>
        </w:rPr>
        <w:t>，</w:t>
      </w:r>
      <w:r w:rsidR="00FB7707" w:rsidRPr="00FB7707">
        <w:rPr>
          <w:rFonts w:hint="eastAsia"/>
          <w:bCs/>
          <w:lang w:val="fr-FR"/>
        </w:rPr>
        <w:t>用</w:t>
      </w:r>
      <w:r w:rsidRPr="00926CDD">
        <w:rPr>
          <w:rFonts w:hint="eastAsia"/>
          <w:bCs/>
          <w:lang w:val="fr-FR"/>
        </w:rPr>
        <w:t>“</w:t>
      </w:r>
      <w:r w:rsidR="00FB7707" w:rsidRPr="00FB7707">
        <w:rPr>
          <w:rFonts w:hint="eastAsia"/>
          <w:bCs/>
          <w:lang w:val="fr-FR"/>
        </w:rPr>
        <w:t>跨文化共存</w:t>
      </w:r>
      <w:r w:rsidRPr="00926CDD">
        <w:rPr>
          <w:rFonts w:hint="eastAsia"/>
          <w:bCs/>
          <w:lang w:val="fr-FR"/>
        </w:rPr>
        <w:t>”</w:t>
      </w:r>
      <w:r w:rsidR="00FB7707" w:rsidRPr="00FB7707">
        <w:rPr>
          <w:rFonts w:hint="eastAsia"/>
          <w:bCs/>
          <w:lang w:val="fr-FR"/>
        </w:rPr>
        <w:t>这一更加广泛和更能代表卢森堡社会多样性的概念取代了自</w:t>
      </w:r>
      <w:r w:rsidRPr="00926CDD">
        <w:rPr>
          <w:rFonts w:hint="eastAsia"/>
          <w:bCs/>
          <w:lang w:val="fr-FR"/>
        </w:rPr>
        <w:t>2</w:t>
      </w:r>
      <w:r w:rsidR="00FB7707" w:rsidRPr="00FB7707">
        <w:rPr>
          <w:rFonts w:hint="eastAsia"/>
          <w:bCs/>
          <w:lang w:val="fr-FR"/>
        </w:rPr>
        <w:t>00</w:t>
      </w:r>
      <w:r w:rsidRPr="00926CDD">
        <w:rPr>
          <w:rFonts w:hint="eastAsia"/>
          <w:bCs/>
          <w:lang w:val="fr-FR"/>
        </w:rPr>
        <w:t>8</w:t>
      </w:r>
      <w:r w:rsidR="00FB7707" w:rsidRPr="00FB7707">
        <w:rPr>
          <w:rFonts w:hint="eastAsia"/>
          <w:bCs/>
          <w:lang w:val="fr-FR"/>
        </w:rPr>
        <w:t>年以来推出的</w:t>
      </w:r>
      <w:r w:rsidRPr="00926CDD">
        <w:rPr>
          <w:rFonts w:hint="eastAsia"/>
          <w:bCs/>
          <w:lang w:val="fr-FR"/>
        </w:rPr>
        <w:t>“</w:t>
      </w:r>
      <w:r w:rsidR="00FB7707" w:rsidRPr="00FB7707">
        <w:rPr>
          <w:rFonts w:hint="eastAsia"/>
          <w:bCs/>
          <w:lang w:val="fr-FR"/>
        </w:rPr>
        <w:t>融入</w:t>
      </w:r>
      <w:r w:rsidRPr="00926CDD">
        <w:rPr>
          <w:rFonts w:hint="eastAsia"/>
          <w:bCs/>
          <w:lang w:val="fr-FR"/>
        </w:rPr>
        <w:t>”</w:t>
      </w:r>
      <w:r w:rsidR="00FB7707" w:rsidRPr="00FB7707">
        <w:rPr>
          <w:rFonts w:hint="eastAsia"/>
          <w:bCs/>
          <w:lang w:val="fr-FR"/>
        </w:rPr>
        <w:t>方针。该法采取包容性方针</w:t>
      </w:r>
      <w:r w:rsidRPr="00926CDD">
        <w:rPr>
          <w:rFonts w:hint="eastAsia"/>
          <w:bCs/>
          <w:lang w:val="fr-FR"/>
        </w:rPr>
        <w:t>，</w:t>
      </w:r>
      <w:r w:rsidR="00FB7707" w:rsidRPr="00FB7707">
        <w:rPr>
          <w:rFonts w:hint="eastAsia"/>
          <w:bCs/>
          <w:lang w:val="fr-FR"/>
        </w:rPr>
        <w:t>注重个人需要</w:t>
      </w:r>
      <w:r w:rsidRPr="00926CDD">
        <w:rPr>
          <w:rFonts w:hint="eastAsia"/>
          <w:bCs/>
          <w:lang w:val="fr-FR"/>
        </w:rPr>
        <w:t>，</w:t>
      </w:r>
      <w:r w:rsidR="00FB7707" w:rsidRPr="00FB7707">
        <w:rPr>
          <w:rFonts w:hint="eastAsia"/>
          <w:bCs/>
          <w:lang w:val="fr-FR"/>
        </w:rPr>
        <w:t>而</w:t>
      </w:r>
      <w:proofErr w:type="gramStart"/>
      <w:r w:rsidR="00FB7707" w:rsidRPr="00FB7707">
        <w:rPr>
          <w:rFonts w:hint="eastAsia"/>
          <w:bCs/>
          <w:lang w:val="fr-FR"/>
        </w:rPr>
        <w:t>非地位</w:t>
      </w:r>
      <w:proofErr w:type="gramEnd"/>
      <w:r w:rsidR="00FB7707" w:rsidRPr="00FB7707">
        <w:rPr>
          <w:rFonts w:hint="eastAsia"/>
          <w:bCs/>
          <w:lang w:val="fr-FR"/>
        </w:rPr>
        <w:t>区别。因此</w:t>
      </w:r>
      <w:r w:rsidRPr="00926CDD">
        <w:rPr>
          <w:rFonts w:hint="eastAsia"/>
          <w:bCs/>
          <w:lang w:val="fr-FR"/>
        </w:rPr>
        <w:t>，</w:t>
      </w:r>
      <w:r w:rsidR="00FB7707" w:rsidRPr="00FB7707">
        <w:rPr>
          <w:rFonts w:hint="eastAsia"/>
          <w:bCs/>
          <w:lang w:val="fr-FR"/>
        </w:rPr>
        <w:t>无论是难民、新移民、长期外国居民、边境工人还是卢森堡公民</w:t>
      </w:r>
      <w:r w:rsidRPr="00926CDD">
        <w:rPr>
          <w:rFonts w:hint="eastAsia"/>
          <w:bCs/>
          <w:lang w:val="fr-FR"/>
        </w:rPr>
        <w:t>，</w:t>
      </w:r>
      <w:r w:rsidR="00FB7707" w:rsidRPr="00FB7707">
        <w:rPr>
          <w:rFonts w:hint="eastAsia"/>
          <w:bCs/>
          <w:lang w:val="fr-FR"/>
        </w:rPr>
        <w:t>所有人现在均可平等参与在共存框架内实施的所有方案、活动和项目。此外</w:t>
      </w:r>
      <w:r w:rsidRPr="00926CDD">
        <w:rPr>
          <w:rFonts w:hint="eastAsia"/>
          <w:bCs/>
          <w:lang w:val="fr-FR"/>
        </w:rPr>
        <w:t>，</w:t>
      </w:r>
      <w:r w:rsidR="00FB7707" w:rsidRPr="00FB7707">
        <w:rPr>
          <w:rFonts w:hint="eastAsia"/>
          <w:bCs/>
          <w:lang w:val="fr-FR"/>
        </w:rPr>
        <w:t>打击种族主义和消除一切形式的歧视是该法的一项贯穿各领域的关键内容。因此</w:t>
      </w:r>
      <w:r w:rsidRPr="00926CDD">
        <w:rPr>
          <w:rFonts w:hint="eastAsia"/>
          <w:bCs/>
          <w:lang w:val="fr-FR"/>
        </w:rPr>
        <w:t>，</w:t>
      </w:r>
      <w:r w:rsidR="00FB7707" w:rsidRPr="00FB7707">
        <w:rPr>
          <w:rFonts w:hint="eastAsia"/>
          <w:bCs/>
          <w:lang w:val="fr-FR"/>
        </w:rPr>
        <w:t>其中一些规定涉及反歧视</w:t>
      </w:r>
      <w:r w:rsidRPr="00926CDD">
        <w:rPr>
          <w:rFonts w:hint="eastAsia"/>
          <w:bCs/>
          <w:lang w:val="fr-FR"/>
        </w:rPr>
        <w:t>：</w:t>
      </w:r>
    </w:p>
    <w:p w14:paraId="6ED7FDD9" w14:textId="7D1B7790" w:rsidR="00FB7707" w:rsidRPr="00FB7707" w:rsidRDefault="00FB7707" w:rsidP="008F0D5C">
      <w:pPr>
        <w:pStyle w:val="Bullet1GC"/>
        <w:tabs>
          <w:tab w:val="clear" w:pos="1996"/>
        </w:tabs>
        <w:ind w:left="2132" w:hanging="431"/>
        <w:rPr>
          <w:lang w:val="fr-FR"/>
        </w:rPr>
      </w:pPr>
      <w:r w:rsidRPr="00FB7707">
        <w:rPr>
          <w:rFonts w:hint="eastAsia"/>
          <w:bCs/>
          <w:lang w:val="fr-FR"/>
        </w:rPr>
        <w:t>跨文化</w:t>
      </w:r>
      <w:r w:rsidRPr="00FB7707">
        <w:rPr>
          <w:rFonts w:hint="eastAsia"/>
          <w:lang w:val="fr-FR"/>
        </w:rPr>
        <w:t>共存的基础是相互尊重、包容、团结、社会凝聚力以及打击种族主义和消除一切形式的歧视</w:t>
      </w:r>
      <w:r w:rsidR="00926CDD" w:rsidRPr="008F0D5C">
        <w:rPr>
          <w:rFonts w:hint="eastAsia"/>
          <w:lang w:val="fr-FR"/>
        </w:rPr>
        <w:t>(</w:t>
      </w:r>
      <w:r w:rsidRPr="00FB7707">
        <w:rPr>
          <w:rFonts w:hint="eastAsia"/>
          <w:lang w:val="fr-FR"/>
        </w:rPr>
        <w:t>第</w:t>
      </w:r>
      <w:r w:rsidR="00926CDD" w:rsidRPr="008F0D5C">
        <w:rPr>
          <w:rFonts w:hint="eastAsia"/>
          <w:lang w:val="fr-FR"/>
        </w:rPr>
        <w:t>1</w:t>
      </w:r>
      <w:r w:rsidRPr="00FB7707">
        <w:rPr>
          <w:rFonts w:hint="eastAsia"/>
          <w:lang w:val="fr-FR"/>
        </w:rPr>
        <w:t>条</w:t>
      </w:r>
      <w:r w:rsidR="00926CDD" w:rsidRPr="008F0D5C">
        <w:rPr>
          <w:rFonts w:hint="eastAsia"/>
          <w:lang w:val="fr-FR"/>
        </w:rPr>
        <w:t>)</w:t>
      </w:r>
      <w:r w:rsidR="00926CDD" w:rsidRPr="008F0D5C">
        <w:rPr>
          <w:rFonts w:hint="eastAsia"/>
          <w:lang w:val="fr-FR"/>
        </w:rPr>
        <w:t>；</w:t>
      </w:r>
    </w:p>
    <w:p w14:paraId="6F326976" w14:textId="51ABA9C5" w:rsidR="00FB7707" w:rsidRPr="00FB7707" w:rsidRDefault="00FB7707" w:rsidP="008F0D5C">
      <w:pPr>
        <w:pStyle w:val="Bullet1GC"/>
        <w:tabs>
          <w:tab w:val="clear" w:pos="1996"/>
        </w:tabs>
        <w:ind w:left="2132" w:hanging="431"/>
        <w:rPr>
          <w:lang w:val="fr-FR"/>
        </w:rPr>
      </w:pPr>
      <w:r w:rsidRPr="00FB7707">
        <w:rPr>
          <w:rFonts w:hint="eastAsia"/>
          <w:lang w:val="fr-FR"/>
        </w:rPr>
        <w:t>跨文化共存方案包括旨在提高对打击种族主义和消除一切形式歧视的认识的高级课程</w:t>
      </w:r>
      <w:r w:rsidR="00926CDD" w:rsidRPr="008F0D5C">
        <w:rPr>
          <w:rFonts w:hint="eastAsia"/>
          <w:lang w:val="fr-FR"/>
        </w:rPr>
        <w:t>(</w:t>
      </w:r>
      <w:r w:rsidRPr="00FB7707">
        <w:rPr>
          <w:rFonts w:hint="eastAsia"/>
          <w:lang w:val="fr-FR"/>
        </w:rPr>
        <w:t>第</w:t>
      </w:r>
      <w:r w:rsidR="00926CDD" w:rsidRPr="008F0D5C">
        <w:rPr>
          <w:rFonts w:hint="eastAsia"/>
          <w:lang w:val="fr-FR"/>
        </w:rPr>
        <w:t>5</w:t>
      </w:r>
      <w:r w:rsidRPr="00FB7707">
        <w:rPr>
          <w:rFonts w:hint="eastAsia"/>
          <w:lang w:val="fr-FR"/>
        </w:rPr>
        <w:t>条</w:t>
      </w:r>
      <w:r w:rsidR="00926CDD" w:rsidRPr="008F0D5C">
        <w:rPr>
          <w:rFonts w:hint="eastAsia"/>
          <w:lang w:val="fr-FR"/>
        </w:rPr>
        <w:t>)</w:t>
      </w:r>
      <w:r w:rsidR="00926CDD" w:rsidRPr="008F0D5C">
        <w:rPr>
          <w:rFonts w:hint="eastAsia"/>
          <w:lang w:val="fr-FR"/>
        </w:rPr>
        <w:t>；</w:t>
      </w:r>
    </w:p>
    <w:p w14:paraId="7C04C8FA" w14:textId="419CBFE9" w:rsidR="00FB7707" w:rsidRPr="00FB7707" w:rsidRDefault="00FB7707" w:rsidP="008F0D5C">
      <w:pPr>
        <w:pStyle w:val="Bullet1GC"/>
        <w:tabs>
          <w:tab w:val="clear" w:pos="1996"/>
        </w:tabs>
        <w:ind w:left="2132" w:hanging="431"/>
        <w:rPr>
          <w:lang w:val="fr-FR"/>
        </w:rPr>
      </w:pPr>
      <w:r w:rsidRPr="00FB7707">
        <w:rPr>
          <w:rFonts w:hint="eastAsia"/>
          <w:lang w:val="fr-FR"/>
        </w:rPr>
        <w:t>跨文化共存高级理事会的任务包括促进跨文化共存</w:t>
      </w:r>
      <w:r w:rsidR="00926CDD" w:rsidRPr="008F0D5C">
        <w:rPr>
          <w:rFonts w:hint="eastAsia"/>
          <w:lang w:val="fr-FR"/>
        </w:rPr>
        <w:t>，</w:t>
      </w:r>
      <w:r w:rsidRPr="00FB7707">
        <w:rPr>
          <w:rFonts w:hint="eastAsia"/>
          <w:lang w:val="fr-FR"/>
        </w:rPr>
        <w:t>包括打击种族主义和消除一切形式的歧视</w:t>
      </w:r>
      <w:r w:rsidR="00926CDD" w:rsidRPr="008F0D5C">
        <w:rPr>
          <w:rFonts w:hint="eastAsia"/>
          <w:lang w:val="fr-FR"/>
        </w:rPr>
        <w:t>(</w:t>
      </w:r>
      <w:r w:rsidRPr="00FB7707">
        <w:rPr>
          <w:rFonts w:hint="eastAsia"/>
          <w:lang w:val="fr-FR"/>
        </w:rPr>
        <w:t>第</w:t>
      </w:r>
      <w:r w:rsidR="00926CDD" w:rsidRPr="008F0D5C">
        <w:rPr>
          <w:rFonts w:hint="eastAsia"/>
          <w:lang w:val="fr-FR"/>
        </w:rPr>
        <w:t>7</w:t>
      </w:r>
      <w:r w:rsidRPr="00FB7707">
        <w:rPr>
          <w:rFonts w:hint="eastAsia"/>
          <w:lang w:val="fr-FR"/>
        </w:rPr>
        <w:t>条</w:t>
      </w:r>
      <w:r w:rsidR="00926CDD" w:rsidRPr="008F0D5C">
        <w:rPr>
          <w:rFonts w:hint="eastAsia"/>
          <w:lang w:val="fr-FR"/>
        </w:rPr>
        <w:t>)</w:t>
      </w:r>
      <w:r w:rsidR="00926CDD" w:rsidRPr="008F0D5C">
        <w:rPr>
          <w:rFonts w:hint="eastAsia"/>
          <w:lang w:val="fr-FR"/>
        </w:rPr>
        <w:t>；</w:t>
      </w:r>
    </w:p>
    <w:p w14:paraId="5E9F1B6D" w14:textId="248BEB09" w:rsidR="00FB7707" w:rsidRPr="00FB7707" w:rsidRDefault="00FB7707" w:rsidP="008F0D5C">
      <w:pPr>
        <w:pStyle w:val="Bullet1GC"/>
        <w:tabs>
          <w:tab w:val="clear" w:pos="1996"/>
        </w:tabs>
        <w:ind w:left="2132" w:hanging="431"/>
        <w:rPr>
          <w:bCs/>
          <w:lang w:val="fr-FR"/>
        </w:rPr>
      </w:pPr>
      <w:r w:rsidRPr="00FB7707">
        <w:rPr>
          <w:rFonts w:hint="eastAsia"/>
          <w:lang w:val="fr-FR"/>
        </w:rPr>
        <w:t>跨文化共存市镇委员会的任务包括尊重跨文化共存的价值观</w:t>
      </w:r>
      <w:r w:rsidR="00926CDD" w:rsidRPr="008F0D5C">
        <w:rPr>
          <w:rFonts w:hint="eastAsia"/>
          <w:lang w:val="fr-FR"/>
        </w:rPr>
        <w:t>，</w:t>
      </w:r>
      <w:r w:rsidRPr="00FB7707">
        <w:rPr>
          <w:rFonts w:hint="eastAsia"/>
          <w:lang w:val="fr-FR"/>
        </w:rPr>
        <w:t>特别是在市镇一级提高认识和采取</w:t>
      </w:r>
      <w:r w:rsidRPr="00FB7707">
        <w:rPr>
          <w:rFonts w:hint="eastAsia"/>
          <w:bCs/>
          <w:lang w:val="fr-FR"/>
        </w:rPr>
        <w:t>措施打击种族主义和消除一切形式的歧视</w:t>
      </w:r>
      <w:r w:rsidR="00926CDD" w:rsidRPr="00926CDD">
        <w:rPr>
          <w:rFonts w:hint="eastAsia"/>
          <w:bCs/>
          <w:lang w:val="fr-FR"/>
        </w:rPr>
        <w:t>(</w:t>
      </w:r>
      <w:r w:rsidRPr="00FB7707">
        <w:rPr>
          <w:rFonts w:hint="eastAsia"/>
          <w:bCs/>
          <w:lang w:val="fr-FR"/>
        </w:rPr>
        <w:t>第</w:t>
      </w:r>
      <w:r w:rsidR="00926CDD" w:rsidRPr="00926CDD">
        <w:rPr>
          <w:rFonts w:hint="eastAsia"/>
          <w:bCs/>
          <w:lang w:val="fr-FR"/>
        </w:rPr>
        <w:t>9</w:t>
      </w:r>
      <w:r w:rsidRPr="00FB7707">
        <w:rPr>
          <w:rFonts w:hint="eastAsia"/>
          <w:bCs/>
          <w:lang w:val="fr-FR"/>
        </w:rPr>
        <w:t>条</w:t>
      </w:r>
      <w:r w:rsidR="00926CDD" w:rsidRPr="00926CDD">
        <w:rPr>
          <w:rFonts w:hint="eastAsia"/>
          <w:bCs/>
          <w:lang w:val="fr-FR"/>
        </w:rPr>
        <w:t>)</w:t>
      </w:r>
      <w:r w:rsidRPr="00FB7707">
        <w:rPr>
          <w:rFonts w:hint="eastAsia"/>
          <w:bCs/>
          <w:lang w:val="fr-FR"/>
        </w:rPr>
        <w:t>。</w:t>
      </w:r>
    </w:p>
    <w:p w14:paraId="18EC0123" w14:textId="6F9D3FB7" w:rsidR="00FB7707" w:rsidRPr="00FB7707" w:rsidRDefault="00926CDD" w:rsidP="007C5BFC">
      <w:pPr>
        <w:pStyle w:val="SingleTxtGC"/>
        <w:tabs>
          <w:tab w:val="clear" w:pos="1565"/>
          <w:tab w:val="left" w:pos="1701"/>
        </w:tabs>
        <w:rPr>
          <w:bCs/>
          <w:lang w:val="fr-FR"/>
        </w:rPr>
      </w:pPr>
      <w:r w:rsidRPr="00926CDD">
        <w:rPr>
          <w:rFonts w:hint="eastAsia"/>
          <w:bCs/>
          <w:lang w:val="fr-CH"/>
        </w:rPr>
        <w:t>170.</w:t>
      </w:r>
      <w:r w:rsidR="00FB7707" w:rsidRPr="00FB7707">
        <w:rPr>
          <w:rFonts w:hint="eastAsia"/>
          <w:bCs/>
          <w:lang w:val="fr-CH"/>
        </w:rPr>
        <w:tab/>
      </w:r>
      <w:r w:rsidR="00FB7707" w:rsidRPr="00FB7707">
        <w:rPr>
          <w:rFonts w:hint="eastAsia"/>
          <w:bCs/>
          <w:lang w:val="fr-FR"/>
        </w:rPr>
        <w:t>此外</w:t>
      </w:r>
      <w:r w:rsidRPr="00926CDD">
        <w:rPr>
          <w:rFonts w:hint="eastAsia"/>
          <w:bCs/>
          <w:lang w:val="fr-FR"/>
        </w:rPr>
        <w:t>，</w:t>
      </w:r>
      <w:r w:rsidR="00FB7707" w:rsidRPr="00FB7707">
        <w:rPr>
          <w:rFonts w:hint="eastAsia"/>
          <w:bCs/>
          <w:lang w:val="fr-FR"/>
        </w:rPr>
        <w:t>家庭事务、团结、共存和难民</w:t>
      </w:r>
      <w:proofErr w:type="gramStart"/>
      <w:r w:rsidR="00FB7707" w:rsidRPr="00FB7707">
        <w:rPr>
          <w:rFonts w:hint="eastAsia"/>
          <w:bCs/>
          <w:lang w:val="fr-FR"/>
        </w:rPr>
        <w:t>接收部</w:t>
      </w:r>
      <w:proofErr w:type="gramEnd"/>
      <w:r w:rsidR="00FB7707" w:rsidRPr="00FB7707">
        <w:rPr>
          <w:rFonts w:hint="eastAsia"/>
          <w:bCs/>
          <w:lang w:val="fr-FR"/>
        </w:rPr>
        <w:t>正在起草跨文化共存国家行动计划。该计划将为促进卢森堡人与非卢森堡人之间社会凝聚力的方案和工具提供框架。该计划将考虑到本国的社会、文化和经济现实。</w:t>
      </w:r>
    </w:p>
    <w:p w14:paraId="30F45BB4" w14:textId="3031886E" w:rsidR="00FB7707" w:rsidRPr="00FB7707" w:rsidRDefault="00926CDD" w:rsidP="007C5BFC">
      <w:pPr>
        <w:pStyle w:val="SingleTxtGC"/>
        <w:tabs>
          <w:tab w:val="clear" w:pos="1565"/>
          <w:tab w:val="left" w:pos="1701"/>
        </w:tabs>
        <w:rPr>
          <w:bCs/>
          <w:lang w:val="fr-FR"/>
        </w:rPr>
      </w:pPr>
      <w:r w:rsidRPr="00926CDD">
        <w:rPr>
          <w:rFonts w:hint="eastAsia"/>
          <w:bCs/>
          <w:lang w:val="fr-CH"/>
        </w:rPr>
        <w:t>171.</w:t>
      </w:r>
      <w:r w:rsidR="00FB7707" w:rsidRPr="00FB7707">
        <w:rPr>
          <w:rFonts w:hint="eastAsia"/>
          <w:bCs/>
          <w:lang w:val="fr-CH"/>
        </w:rPr>
        <w:tab/>
      </w:r>
      <w:r w:rsidR="00FB7707" w:rsidRPr="00FB7707">
        <w:rPr>
          <w:rFonts w:hint="eastAsia"/>
          <w:bCs/>
          <w:lang w:val="fr-FR"/>
        </w:rPr>
        <w:t>在跨文化共存公民契约和跨文化共存方案中</w:t>
      </w:r>
      <w:r w:rsidRPr="00926CDD">
        <w:rPr>
          <w:rFonts w:hint="eastAsia"/>
          <w:bCs/>
          <w:lang w:val="fr-FR"/>
        </w:rPr>
        <w:t>，</w:t>
      </w:r>
      <w:r w:rsidR="00FB7707" w:rsidRPr="00FB7707">
        <w:rPr>
          <w:rFonts w:hint="eastAsia"/>
          <w:bCs/>
          <w:lang w:val="fr-FR"/>
        </w:rPr>
        <w:t>向每一个在卢森堡生活或工作的成年人提供了一份专题课程目录</w:t>
      </w:r>
      <w:r w:rsidRPr="00926CDD">
        <w:rPr>
          <w:rFonts w:hint="eastAsia"/>
          <w:bCs/>
          <w:lang w:val="fr-FR"/>
        </w:rPr>
        <w:t>，</w:t>
      </w:r>
      <w:r w:rsidR="00FB7707" w:rsidRPr="00FB7707">
        <w:rPr>
          <w:rFonts w:hint="eastAsia"/>
          <w:bCs/>
          <w:lang w:val="fr-FR"/>
        </w:rPr>
        <w:t>以便利获取信息和鼓励积极参与社会生活。例如</w:t>
      </w:r>
      <w:r w:rsidRPr="00926CDD">
        <w:rPr>
          <w:rFonts w:hint="eastAsia"/>
          <w:bCs/>
          <w:lang w:val="fr-FR"/>
        </w:rPr>
        <w:t>，</w:t>
      </w:r>
      <w:r w:rsidR="00FB7707" w:rsidRPr="00FB7707">
        <w:rPr>
          <w:rFonts w:hint="eastAsia"/>
          <w:bCs/>
          <w:lang w:val="fr-FR"/>
        </w:rPr>
        <w:t>这包括向个人</w:t>
      </w:r>
      <w:r w:rsidRPr="00926CDD">
        <w:rPr>
          <w:rFonts w:hint="eastAsia"/>
          <w:bCs/>
          <w:lang w:val="fr-FR"/>
        </w:rPr>
        <w:t>，</w:t>
      </w:r>
      <w:r w:rsidR="00FB7707" w:rsidRPr="00FB7707">
        <w:rPr>
          <w:rFonts w:hint="eastAsia"/>
          <w:bCs/>
          <w:lang w:val="fr-FR"/>
        </w:rPr>
        <w:t>特别是非卢森堡人居民、第三国国民和国际保护申请者</w:t>
      </w:r>
      <w:r w:rsidRPr="00926CDD">
        <w:rPr>
          <w:rFonts w:hint="eastAsia"/>
          <w:bCs/>
          <w:lang w:val="fr-FR"/>
        </w:rPr>
        <w:t>/</w:t>
      </w:r>
      <w:r w:rsidR="00FB7707" w:rsidRPr="00FB7707">
        <w:rPr>
          <w:rFonts w:hint="eastAsia"/>
          <w:bCs/>
          <w:lang w:val="fr-FR"/>
        </w:rPr>
        <w:t>受益者告知他们在移民和居留法方面的权利和义务。他们由此得到了关于行政程序、使用本国语言、发现卢森堡、其地理、历史和传统、政治制度、提高对跨文化性的认识以及打击种族主义和消除歧视以及公民参与的支持和咨询。其目的是积极促进消除社会排斥的风险。</w:t>
      </w:r>
    </w:p>
    <w:p w14:paraId="296EE6E0" w14:textId="10F3CF0C" w:rsidR="00FB7707" w:rsidRPr="00FB7707" w:rsidRDefault="00926CDD" w:rsidP="007C5BFC">
      <w:pPr>
        <w:pStyle w:val="SingleTxtGC"/>
        <w:tabs>
          <w:tab w:val="clear" w:pos="1565"/>
          <w:tab w:val="left" w:pos="1701"/>
        </w:tabs>
        <w:rPr>
          <w:bCs/>
          <w:lang w:val="fr-FR"/>
        </w:rPr>
      </w:pPr>
      <w:r w:rsidRPr="00926CDD">
        <w:rPr>
          <w:rFonts w:hint="eastAsia"/>
          <w:bCs/>
          <w:lang w:val="fr-CH"/>
        </w:rPr>
        <w:t>172.</w:t>
      </w:r>
      <w:r w:rsidR="00FB7707" w:rsidRPr="00FB7707">
        <w:rPr>
          <w:rFonts w:hint="eastAsia"/>
          <w:bCs/>
          <w:lang w:val="fr-CH"/>
        </w:rPr>
        <w:tab/>
      </w:r>
      <w:r w:rsidR="00FB7707" w:rsidRPr="00FB7707">
        <w:rPr>
          <w:rFonts w:hint="eastAsia"/>
          <w:bCs/>
          <w:lang w:val="fr-FR"/>
        </w:rPr>
        <w:t>此外</w:t>
      </w:r>
      <w:r w:rsidRPr="00926CDD">
        <w:rPr>
          <w:rFonts w:hint="eastAsia"/>
          <w:bCs/>
          <w:lang w:val="fr-FR"/>
        </w:rPr>
        <w:t>，</w:t>
      </w:r>
      <w:r w:rsidR="00FB7707" w:rsidRPr="00FB7707">
        <w:rPr>
          <w:rFonts w:hint="eastAsia"/>
          <w:bCs/>
          <w:lang w:val="fr-FR"/>
        </w:rPr>
        <w:t>家庭事务、团结、共存和难民</w:t>
      </w:r>
      <w:proofErr w:type="gramStart"/>
      <w:r w:rsidR="00FB7707" w:rsidRPr="00FB7707">
        <w:rPr>
          <w:rFonts w:hint="eastAsia"/>
          <w:bCs/>
          <w:lang w:val="fr-FR"/>
        </w:rPr>
        <w:t>接收部</w:t>
      </w:r>
      <w:proofErr w:type="gramEnd"/>
      <w:r w:rsidR="00FB7707" w:rsidRPr="00FB7707">
        <w:rPr>
          <w:rFonts w:hint="eastAsia"/>
          <w:bCs/>
          <w:lang w:val="fr-FR"/>
        </w:rPr>
        <w:t>还正在与其他相关部委和各种民间社会行为体和组织紧密合作</w:t>
      </w:r>
      <w:r w:rsidRPr="00926CDD">
        <w:rPr>
          <w:rFonts w:hint="eastAsia"/>
          <w:bCs/>
          <w:lang w:val="fr-FR"/>
        </w:rPr>
        <w:t>，</w:t>
      </w:r>
      <w:r w:rsidR="00FB7707" w:rsidRPr="00FB7707">
        <w:rPr>
          <w:rFonts w:hint="eastAsia"/>
          <w:bCs/>
          <w:lang w:val="fr-FR"/>
        </w:rPr>
        <w:t>起草消除种族主义和种族歧视国家行动计划。该计划以卢森堡社会经济研究所以及跨文化和社会研究和培训中心的</w:t>
      </w:r>
      <w:r w:rsidRPr="00926CDD">
        <w:rPr>
          <w:rFonts w:hint="eastAsia"/>
          <w:bCs/>
          <w:lang w:val="fr-FR"/>
        </w:rPr>
        <w:t>“</w:t>
      </w:r>
      <w:r w:rsidR="00FB7707" w:rsidRPr="00FB7707">
        <w:rPr>
          <w:rFonts w:hint="eastAsia"/>
          <w:bCs/>
          <w:lang w:val="fr-FR"/>
        </w:rPr>
        <w:t>卢森堡的种族主义和族裔</w:t>
      </w:r>
      <w:r w:rsidR="00395958">
        <w:rPr>
          <w:rFonts w:hint="eastAsia"/>
          <w:bCs/>
          <w:lang w:val="fr-FR"/>
        </w:rPr>
        <w:t>－</w:t>
      </w:r>
      <w:r w:rsidR="00FB7707" w:rsidRPr="00FB7707">
        <w:rPr>
          <w:rFonts w:hint="eastAsia"/>
          <w:bCs/>
          <w:lang w:val="fr-FR"/>
        </w:rPr>
        <w:t>种族歧视问题</w:t>
      </w:r>
      <w:r w:rsidRPr="00926CDD">
        <w:rPr>
          <w:rFonts w:hint="eastAsia"/>
          <w:bCs/>
          <w:lang w:val="fr-FR"/>
        </w:rPr>
        <w:t>”</w:t>
      </w:r>
      <w:r w:rsidR="00FB7707" w:rsidRPr="00FB7707">
        <w:rPr>
          <w:rFonts w:hint="eastAsia"/>
          <w:bCs/>
          <w:lang w:val="fr-FR"/>
        </w:rPr>
        <w:t>研究报告</w:t>
      </w:r>
      <w:r w:rsidR="00FB7707" w:rsidRPr="00FB7707">
        <w:rPr>
          <w:rFonts w:hint="eastAsia"/>
          <w:bCs/>
          <w:vertAlign w:val="superscript"/>
          <w:lang w:val="fr-CH"/>
        </w:rPr>
        <w:footnoteReference w:id="5"/>
      </w:r>
      <w:r w:rsidR="005919EA">
        <w:rPr>
          <w:rFonts w:hint="eastAsia"/>
          <w:bCs/>
          <w:lang w:val="fr-FR"/>
        </w:rPr>
        <w:t xml:space="preserve"> </w:t>
      </w:r>
      <w:r w:rsidRPr="00926CDD">
        <w:rPr>
          <w:rFonts w:hint="eastAsia"/>
          <w:bCs/>
        </w:rPr>
        <w:t>(2</w:t>
      </w:r>
      <w:r w:rsidR="00FB7707" w:rsidRPr="00FB7707">
        <w:rPr>
          <w:rFonts w:hint="eastAsia"/>
          <w:bCs/>
        </w:rPr>
        <w:t>0</w:t>
      </w:r>
      <w:r w:rsidRPr="00926CDD">
        <w:rPr>
          <w:rFonts w:hint="eastAsia"/>
          <w:bCs/>
        </w:rPr>
        <w:t>22</w:t>
      </w:r>
      <w:r w:rsidR="00FB7707" w:rsidRPr="00FB7707">
        <w:rPr>
          <w:rFonts w:hint="eastAsia"/>
          <w:bCs/>
        </w:rPr>
        <w:t>年</w:t>
      </w:r>
      <w:r w:rsidRPr="00926CDD">
        <w:rPr>
          <w:rFonts w:hint="eastAsia"/>
          <w:bCs/>
        </w:rPr>
        <w:t>)</w:t>
      </w:r>
      <w:r w:rsidR="00FB7707" w:rsidRPr="00FB7707">
        <w:rPr>
          <w:rFonts w:hint="eastAsia"/>
          <w:bCs/>
          <w:lang w:val="fr-FR"/>
        </w:rPr>
        <w:t>为基础</w:t>
      </w:r>
      <w:r w:rsidRPr="00926CDD">
        <w:rPr>
          <w:rFonts w:hint="eastAsia"/>
          <w:bCs/>
          <w:lang w:val="fr-FR"/>
        </w:rPr>
        <w:t>，</w:t>
      </w:r>
      <w:r w:rsidR="00FB7707" w:rsidRPr="00FB7707">
        <w:rPr>
          <w:rFonts w:hint="eastAsia"/>
          <w:bCs/>
          <w:lang w:val="fr-FR"/>
        </w:rPr>
        <w:t>该研究报告将教育、住房和就业这三个方面确定为主要行动领域。</w:t>
      </w:r>
    </w:p>
    <w:p w14:paraId="1E9BFB17" w14:textId="0AD70C1C" w:rsidR="00FB7707" w:rsidRPr="00FB7707" w:rsidRDefault="00926CDD" w:rsidP="007C5BFC">
      <w:pPr>
        <w:pStyle w:val="SingleTxtGC"/>
        <w:tabs>
          <w:tab w:val="clear" w:pos="1565"/>
          <w:tab w:val="left" w:pos="1701"/>
        </w:tabs>
        <w:rPr>
          <w:bCs/>
        </w:rPr>
      </w:pPr>
      <w:r w:rsidRPr="00926CDD">
        <w:rPr>
          <w:rFonts w:hint="eastAsia"/>
          <w:bCs/>
          <w:lang w:val="fr-CH"/>
        </w:rPr>
        <w:t>173.</w:t>
      </w:r>
      <w:r w:rsidR="00FB7707" w:rsidRPr="00FB7707">
        <w:rPr>
          <w:rFonts w:hint="eastAsia"/>
          <w:bCs/>
          <w:lang w:val="fr-CH"/>
        </w:rPr>
        <w:tab/>
      </w:r>
      <w:r w:rsidRPr="00926CDD">
        <w:rPr>
          <w:rFonts w:hint="eastAsia"/>
          <w:bCs/>
          <w:lang w:val="fr-CH"/>
        </w:rPr>
        <w:t>“</w:t>
      </w:r>
      <w:r w:rsidR="00FB7707" w:rsidRPr="00FB7707">
        <w:rPr>
          <w:rFonts w:hint="eastAsia"/>
          <w:bCs/>
          <w:lang w:val="fr-FR"/>
        </w:rPr>
        <w:t>鼓励扩大可持续性</w:t>
      </w:r>
      <w:r w:rsidRPr="00926CDD">
        <w:rPr>
          <w:rFonts w:hint="eastAsia"/>
          <w:bCs/>
          <w:lang w:val="fr-FR"/>
        </w:rPr>
        <w:t>”</w:t>
      </w:r>
      <w:r w:rsidR="00FB7707" w:rsidRPr="00FB7707">
        <w:rPr>
          <w:rFonts w:hint="eastAsia"/>
          <w:bCs/>
          <w:lang w:val="fr-FR"/>
        </w:rPr>
        <w:t>协会</w:t>
      </w:r>
      <w:r w:rsidRPr="00926CDD">
        <w:rPr>
          <w:rFonts w:hint="eastAsia"/>
          <w:bCs/>
          <w:lang w:val="fr-FR"/>
        </w:rPr>
        <w:t>2</w:t>
      </w:r>
      <w:r w:rsidR="00FB7707" w:rsidRPr="00FB7707">
        <w:rPr>
          <w:rFonts w:hint="eastAsia"/>
          <w:bCs/>
          <w:lang w:val="fr-FR"/>
        </w:rPr>
        <w:t>0</w:t>
      </w:r>
      <w:r w:rsidRPr="00926CDD">
        <w:rPr>
          <w:rFonts w:hint="eastAsia"/>
          <w:bCs/>
          <w:lang w:val="fr-FR"/>
        </w:rPr>
        <w:t>12</w:t>
      </w:r>
      <w:r w:rsidR="00FB7707" w:rsidRPr="00FB7707">
        <w:rPr>
          <w:rFonts w:hint="eastAsia"/>
          <w:bCs/>
          <w:lang w:val="fr-FR"/>
        </w:rPr>
        <w:t>年启动的《卢森堡多样性宪章》旨在鼓励卢森堡的公共、私营和合作企业促进多样性。签署方</w:t>
      </w:r>
      <w:r w:rsidRPr="00926CDD">
        <w:rPr>
          <w:rFonts w:hint="eastAsia"/>
          <w:bCs/>
        </w:rPr>
        <w:t>(</w:t>
      </w:r>
      <w:r w:rsidR="00FB7707" w:rsidRPr="00FB7707">
        <w:rPr>
          <w:rFonts w:hint="eastAsia"/>
          <w:bCs/>
        </w:rPr>
        <w:t>无论是企业、公共机构还是非营利组织</w:t>
      </w:r>
      <w:r w:rsidRPr="00926CDD">
        <w:rPr>
          <w:rFonts w:hint="eastAsia"/>
          <w:bCs/>
        </w:rPr>
        <w:t>)</w:t>
      </w:r>
      <w:r w:rsidR="00FB7707" w:rsidRPr="00FB7707">
        <w:rPr>
          <w:rFonts w:hint="eastAsia"/>
          <w:bCs/>
        </w:rPr>
        <w:t>承诺实施超越法律法规在不歧视方面的要求的举措。</w:t>
      </w:r>
    </w:p>
    <w:p w14:paraId="60FC616B" w14:textId="2C999360" w:rsidR="00FB7707" w:rsidRPr="00FB7707" w:rsidRDefault="00926CDD" w:rsidP="007C5BFC">
      <w:pPr>
        <w:pStyle w:val="SingleTxtGC"/>
        <w:tabs>
          <w:tab w:val="clear" w:pos="1565"/>
          <w:tab w:val="left" w:pos="1701"/>
        </w:tabs>
        <w:rPr>
          <w:bCs/>
          <w:lang w:val="fr-FR"/>
        </w:rPr>
      </w:pPr>
      <w:r w:rsidRPr="00926CDD">
        <w:rPr>
          <w:rFonts w:hint="eastAsia"/>
          <w:bCs/>
          <w:lang w:val="fr-CH"/>
        </w:rPr>
        <w:t>174.</w:t>
      </w:r>
      <w:r w:rsidR="00FB7707" w:rsidRPr="00FB7707">
        <w:rPr>
          <w:rFonts w:hint="eastAsia"/>
          <w:bCs/>
          <w:lang w:val="fr-CH"/>
        </w:rPr>
        <w:tab/>
      </w:r>
      <w:r w:rsidR="00FB7707" w:rsidRPr="00FB7707">
        <w:rPr>
          <w:rFonts w:hint="eastAsia"/>
          <w:bCs/>
          <w:lang w:val="fr-FR"/>
        </w:rPr>
        <w:t>除了直接打击歧视的努力以外</w:t>
      </w:r>
      <w:r w:rsidRPr="00926CDD">
        <w:rPr>
          <w:rFonts w:hint="eastAsia"/>
          <w:bCs/>
          <w:lang w:val="fr-FR"/>
        </w:rPr>
        <w:t>，</w:t>
      </w:r>
      <w:r w:rsidR="00FB7707" w:rsidRPr="00FB7707">
        <w:rPr>
          <w:rFonts w:hint="eastAsia"/>
          <w:bCs/>
          <w:lang w:val="fr-FR"/>
        </w:rPr>
        <w:t>政府还通过融入方案实施机会平等政策。政府将国际保护申请者的融入作为接收难民政策的核心</w:t>
      </w:r>
      <w:r w:rsidRPr="00926CDD">
        <w:rPr>
          <w:rFonts w:hint="eastAsia"/>
          <w:bCs/>
          <w:lang w:val="fr-FR"/>
        </w:rPr>
        <w:t>，</w:t>
      </w:r>
      <w:r w:rsidR="00FB7707" w:rsidRPr="00FB7707">
        <w:rPr>
          <w:rFonts w:hint="eastAsia"/>
          <w:bCs/>
          <w:lang w:val="fr-FR"/>
        </w:rPr>
        <w:t>并为此制定了</w:t>
      </w:r>
      <w:r w:rsidRPr="00926CDD">
        <w:rPr>
          <w:rFonts w:hint="eastAsia"/>
          <w:bCs/>
          <w:lang w:val="fr-FR"/>
        </w:rPr>
        <w:t>“</w:t>
      </w:r>
      <w:r w:rsidR="00FB7707" w:rsidRPr="00FB7707">
        <w:rPr>
          <w:rFonts w:hint="eastAsia"/>
          <w:bCs/>
          <w:lang w:val="fr-FR"/>
        </w:rPr>
        <w:t>辅助融入路线</w:t>
      </w:r>
      <w:r w:rsidRPr="00926CDD">
        <w:rPr>
          <w:rFonts w:hint="eastAsia"/>
          <w:bCs/>
          <w:lang w:val="fr-FR"/>
        </w:rPr>
        <w:t>”</w:t>
      </w:r>
      <w:r w:rsidR="00FB7707" w:rsidRPr="00FB7707">
        <w:rPr>
          <w:rFonts w:hint="eastAsia"/>
          <w:bCs/>
          <w:lang w:val="fr-FR"/>
        </w:rPr>
        <w:t>。辅助融入路线的概念为国际保护申请者和国际保护受益者在抵达卢森堡后的前几个星期即开始融入奠定了基础。该概念所依据的原则认为</w:t>
      </w:r>
      <w:r w:rsidRPr="00926CDD">
        <w:rPr>
          <w:rFonts w:hint="eastAsia"/>
          <w:bCs/>
          <w:lang w:val="fr-FR"/>
        </w:rPr>
        <w:t>，</w:t>
      </w:r>
      <w:proofErr w:type="gramStart"/>
      <w:r w:rsidR="00FB7707" w:rsidRPr="00FB7707">
        <w:rPr>
          <w:rFonts w:hint="eastAsia"/>
          <w:bCs/>
          <w:lang w:val="fr-FR"/>
        </w:rPr>
        <w:t>作出</w:t>
      </w:r>
      <w:proofErr w:type="gramEnd"/>
      <w:r w:rsidR="00FB7707" w:rsidRPr="00FB7707">
        <w:rPr>
          <w:rFonts w:hint="eastAsia"/>
          <w:bCs/>
          <w:lang w:val="fr-FR"/>
        </w:rPr>
        <w:t>充分</w:t>
      </w:r>
      <w:r w:rsidR="00FB7707" w:rsidRPr="00FB7707">
        <w:rPr>
          <w:rFonts w:hint="eastAsia"/>
          <w:bCs/>
          <w:lang w:val="fr-FR"/>
        </w:rPr>
        <w:lastRenderedPageBreak/>
        <w:t>准备的融入过程立足于两个要素</w:t>
      </w:r>
      <w:r w:rsidRPr="00926CDD">
        <w:rPr>
          <w:rFonts w:hint="eastAsia"/>
          <w:bCs/>
          <w:lang w:val="fr-FR"/>
        </w:rPr>
        <w:t>，</w:t>
      </w:r>
      <w:r w:rsidR="00FB7707" w:rsidRPr="00FB7707">
        <w:rPr>
          <w:rFonts w:hint="eastAsia"/>
          <w:bCs/>
          <w:lang w:val="fr-FR"/>
        </w:rPr>
        <w:t>即学习国家语言和官方语言以及了解卢森堡的日常生活运作。因此</w:t>
      </w:r>
      <w:r w:rsidRPr="00926CDD">
        <w:rPr>
          <w:rFonts w:hint="eastAsia"/>
          <w:bCs/>
          <w:lang w:val="fr-FR"/>
        </w:rPr>
        <w:t>，</w:t>
      </w:r>
      <w:r w:rsidR="00FB7707" w:rsidRPr="00FB7707">
        <w:rPr>
          <w:rFonts w:hint="eastAsia"/>
          <w:bCs/>
          <w:lang w:val="fr-FR"/>
        </w:rPr>
        <w:t>为了帮助国际保护申请者融入社会和职业生活</w:t>
      </w:r>
      <w:r w:rsidRPr="00926CDD">
        <w:rPr>
          <w:rFonts w:hint="eastAsia"/>
          <w:bCs/>
          <w:lang w:val="fr-FR"/>
        </w:rPr>
        <w:t>，</w:t>
      </w:r>
      <w:r w:rsidR="00FB7707" w:rsidRPr="00FB7707">
        <w:rPr>
          <w:rFonts w:hint="eastAsia"/>
          <w:bCs/>
          <w:lang w:val="fr-FR"/>
        </w:rPr>
        <w:t>每个成年申请者必须能够参加信息介绍会和培训</w:t>
      </w:r>
      <w:r w:rsidRPr="00926CDD">
        <w:rPr>
          <w:rFonts w:hint="eastAsia"/>
          <w:bCs/>
          <w:lang w:val="fr-FR"/>
        </w:rPr>
        <w:t>，</w:t>
      </w:r>
      <w:r w:rsidR="00FB7707" w:rsidRPr="00FB7707">
        <w:rPr>
          <w:rFonts w:hint="eastAsia"/>
          <w:bCs/>
          <w:lang w:val="fr-FR"/>
        </w:rPr>
        <w:t>无论其教育水平和年龄如何。辅助融入路线将由上文提到的新的跨文化共存方案取代。</w:t>
      </w:r>
    </w:p>
    <w:p w14:paraId="4D322B53" w14:textId="0FFF8CF4" w:rsidR="00FB7707" w:rsidRPr="00FB7707" w:rsidRDefault="00926CDD" w:rsidP="007C5BFC">
      <w:pPr>
        <w:pStyle w:val="SingleTxtGC"/>
        <w:tabs>
          <w:tab w:val="clear" w:pos="1565"/>
          <w:tab w:val="left" w:pos="1701"/>
        </w:tabs>
        <w:rPr>
          <w:bCs/>
        </w:rPr>
      </w:pPr>
      <w:r w:rsidRPr="00926CDD">
        <w:rPr>
          <w:rFonts w:hint="eastAsia"/>
          <w:bCs/>
          <w:lang w:val="fr-CH"/>
        </w:rPr>
        <w:t>175.</w:t>
      </w:r>
      <w:r w:rsidR="00FB7707" w:rsidRPr="00FB7707">
        <w:rPr>
          <w:rFonts w:hint="eastAsia"/>
          <w:bCs/>
          <w:lang w:val="fr-CH"/>
        </w:rPr>
        <w:tab/>
      </w:r>
      <w:r w:rsidR="00FB7707" w:rsidRPr="00FB7707">
        <w:rPr>
          <w:rFonts w:hint="eastAsia"/>
          <w:bCs/>
          <w:lang w:val="fr-FR"/>
        </w:rPr>
        <w:t>最后</w:t>
      </w:r>
      <w:r w:rsidRPr="00926CDD">
        <w:rPr>
          <w:rFonts w:hint="eastAsia"/>
          <w:bCs/>
          <w:lang w:val="fr-FR"/>
        </w:rPr>
        <w:t>，</w:t>
      </w:r>
      <w:proofErr w:type="gramStart"/>
      <w:r w:rsidR="00FB7707" w:rsidRPr="00FB7707">
        <w:rPr>
          <w:rFonts w:hint="eastAsia"/>
          <w:bCs/>
          <w:lang w:val="fr-FR"/>
        </w:rPr>
        <w:t>国家难民</w:t>
      </w:r>
      <w:proofErr w:type="gramEnd"/>
      <w:r w:rsidR="00FB7707" w:rsidRPr="00FB7707">
        <w:rPr>
          <w:rFonts w:hint="eastAsia"/>
          <w:bCs/>
          <w:lang w:val="fr-FR"/>
        </w:rPr>
        <w:t>接收办公室的工作人员接受了大量培训</w:t>
      </w:r>
      <w:r w:rsidRPr="00926CDD">
        <w:rPr>
          <w:rFonts w:hint="eastAsia"/>
          <w:bCs/>
          <w:lang w:val="fr-FR"/>
        </w:rPr>
        <w:t>，</w:t>
      </w:r>
      <w:r w:rsidR="00FB7707" w:rsidRPr="00FB7707">
        <w:rPr>
          <w:rFonts w:hint="eastAsia"/>
          <w:bCs/>
          <w:lang w:val="fr-FR"/>
        </w:rPr>
        <w:t>以防止一切形式的歧视</w:t>
      </w:r>
      <w:r w:rsidRPr="00926CDD">
        <w:rPr>
          <w:rFonts w:hint="eastAsia"/>
          <w:bCs/>
          <w:lang w:val="fr-FR"/>
        </w:rPr>
        <w:t>，</w:t>
      </w:r>
      <w:r w:rsidR="00FB7707" w:rsidRPr="00FB7707">
        <w:rPr>
          <w:rFonts w:hint="eastAsia"/>
          <w:bCs/>
          <w:lang w:val="fr-FR"/>
        </w:rPr>
        <w:t>包括文化、性和性别的多样性、暴力和多样性管理方面的培训。</w:t>
      </w:r>
      <w:r w:rsidRPr="00926CDD">
        <w:rPr>
          <w:rFonts w:hint="eastAsia"/>
          <w:bCs/>
          <w:lang w:val="fr-FR"/>
        </w:rPr>
        <w:t>2</w:t>
      </w:r>
      <w:r w:rsidR="00FB7707" w:rsidRPr="00FB7707">
        <w:rPr>
          <w:rFonts w:hint="eastAsia"/>
          <w:bCs/>
          <w:lang w:val="fr-FR"/>
        </w:rPr>
        <w:t>0</w:t>
      </w:r>
      <w:r w:rsidRPr="00926CDD">
        <w:rPr>
          <w:rFonts w:hint="eastAsia"/>
          <w:bCs/>
          <w:lang w:val="fr-FR"/>
        </w:rPr>
        <w:t>23</w:t>
      </w:r>
      <w:r w:rsidR="00FB7707" w:rsidRPr="00FB7707">
        <w:rPr>
          <w:rFonts w:hint="eastAsia"/>
          <w:bCs/>
          <w:lang w:val="fr-FR"/>
        </w:rPr>
        <w:t>年</w:t>
      </w:r>
      <w:r w:rsidRPr="00926CDD">
        <w:rPr>
          <w:rFonts w:hint="eastAsia"/>
          <w:bCs/>
          <w:lang w:val="fr-FR"/>
        </w:rPr>
        <w:t>，</w:t>
      </w:r>
      <w:r w:rsidR="00FB7707" w:rsidRPr="00FB7707">
        <w:rPr>
          <w:rFonts w:hint="eastAsia"/>
          <w:bCs/>
          <w:lang w:val="fr-FR"/>
        </w:rPr>
        <w:t>在</w:t>
      </w:r>
      <w:r w:rsidR="00FB7707" w:rsidRPr="00FB7707">
        <w:rPr>
          <w:rFonts w:hint="eastAsia"/>
          <w:bCs/>
        </w:rPr>
        <w:t>这项工作中开展了关于性暴力和性别暴力、家庭暴力以及人口贩运的提高认识活动。</w:t>
      </w:r>
    </w:p>
    <w:p w14:paraId="18B4E6BF" w14:textId="78A5C0DD" w:rsidR="00FB7707" w:rsidRPr="00FB7707" w:rsidRDefault="00926CDD" w:rsidP="007C5BFC">
      <w:pPr>
        <w:pStyle w:val="SingleTxtGC"/>
        <w:tabs>
          <w:tab w:val="clear" w:pos="1565"/>
          <w:tab w:val="left" w:pos="1701"/>
        </w:tabs>
        <w:rPr>
          <w:bCs/>
        </w:rPr>
      </w:pPr>
      <w:r w:rsidRPr="00926CDD">
        <w:rPr>
          <w:rFonts w:hint="eastAsia"/>
          <w:bCs/>
        </w:rPr>
        <w:t>176.</w:t>
      </w:r>
      <w:r w:rsidR="00FB7707" w:rsidRPr="00FB7707">
        <w:rPr>
          <w:rFonts w:hint="eastAsia"/>
          <w:bCs/>
        </w:rPr>
        <w:tab/>
      </w:r>
      <w:r w:rsidR="00FB7707" w:rsidRPr="00FB7707">
        <w:rPr>
          <w:rFonts w:hint="eastAsia"/>
          <w:bCs/>
          <w:lang w:val="fr-FR"/>
        </w:rPr>
        <w:t>这些举措反映了</w:t>
      </w:r>
      <w:proofErr w:type="gramStart"/>
      <w:r w:rsidR="00FB7707" w:rsidRPr="00FB7707">
        <w:rPr>
          <w:rFonts w:hint="eastAsia"/>
          <w:bCs/>
          <w:lang w:val="fr-FR"/>
        </w:rPr>
        <w:t>国家难民</w:t>
      </w:r>
      <w:proofErr w:type="gramEnd"/>
      <w:r w:rsidR="00FB7707" w:rsidRPr="00FB7707">
        <w:rPr>
          <w:rFonts w:hint="eastAsia"/>
          <w:bCs/>
          <w:lang w:val="fr-FR"/>
        </w:rPr>
        <w:t>接收办公室继续致力于提高其工作人员对歧视和暴力不同方面的认识</w:t>
      </w:r>
      <w:r w:rsidRPr="00926CDD">
        <w:rPr>
          <w:rFonts w:hint="eastAsia"/>
          <w:bCs/>
        </w:rPr>
        <w:t>，</w:t>
      </w:r>
      <w:r w:rsidR="00FB7707" w:rsidRPr="00FB7707">
        <w:rPr>
          <w:rFonts w:hint="eastAsia"/>
          <w:bCs/>
          <w:lang w:val="fr-FR"/>
        </w:rPr>
        <w:t>从而确保为相关人员提供适当和包容性照料。</w:t>
      </w:r>
    </w:p>
    <w:p w14:paraId="6F04EDD3" w14:textId="369AF258" w:rsidR="00FB7707" w:rsidRPr="00FB7707" w:rsidRDefault="00926CDD" w:rsidP="007C5BFC">
      <w:pPr>
        <w:pStyle w:val="SingleTxtGC"/>
        <w:tabs>
          <w:tab w:val="clear" w:pos="1565"/>
          <w:tab w:val="left" w:pos="1701"/>
        </w:tabs>
        <w:rPr>
          <w:bCs/>
          <w:lang w:val="fr-FR"/>
        </w:rPr>
      </w:pPr>
      <w:r w:rsidRPr="00926CDD">
        <w:rPr>
          <w:rFonts w:hint="eastAsia"/>
          <w:bCs/>
          <w:lang w:val="fr-CH"/>
        </w:rPr>
        <w:t>177.</w:t>
      </w:r>
      <w:r w:rsidR="00FB7707" w:rsidRPr="00FB7707">
        <w:rPr>
          <w:rFonts w:hint="eastAsia"/>
          <w:bCs/>
          <w:lang w:val="fr-CH"/>
        </w:rPr>
        <w:tab/>
      </w:r>
      <w:r w:rsidR="00FB7707" w:rsidRPr="00FB7707">
        <w:rPr>
          <w:rFonts w:hint="eastAsia"/>
          <w:bCs/>
          <w:lang w:val="fr-FR"/>
        </w:rPr>
        <w:t>关于男女平等问题</w:t>
      </w:r>
      <w:r w:rsidRPr="00926CDD">
        <w:rPr>
          <w:rFonts w:hint="eastAsia"/>
          <w:bCs/>
          <w:lang w:val="fr-FR"/>
        </w:rPr>
        <w:t>，</w:t>
      </w:r>
      <w:r w:rsidR="00FB7707" w:rsidRPr="00FB7707">
        <w:rPr>
          <w:rFonts w:hint="eastAsia"/>
          <w:bCs/>
          <w:lang w:val="fr-FR"/>
        </w:rPr>
        <w:t>在法律方面</w:t>
      </w:r>
      <w:r w:rsidRPr="00926CDD">
        <w:rPr>
          <w:rFonts w:hint="eastAsia"/>
          <w:bCs/>
          <w:lang w:val="fr-FR"/>
        </w:rPr>
        <w:t>，</w:t>
      </w:r>
      <w:r w:rsidR="00FB7707" w:rsidRPr="00FB7707">
        <w:rPr>
          <w:rFonts w:hint="eastAsia"/>
          <w:bCs/>
          <w:lang w:val="fr-FR"/>
        </w:rPr>
        <w:t>首先需要提及的是</w:t>
      </w:r>
      <w:r w:rsidRPr="00926CDD">
        <w:rPr>
          <w:rFonts w:hint="eastAsia"/>
          <w:bCs/>
          <w:lang w:val="fr-FR"/>
        </w:rPr>
        <w:t>，</w:t>
      </w:r>
      <w:r w:rsidRPr="00926CDD">
        <w:rPr>
          <w:rFonts w:hint="eastAsia"/>
          <w:bCs/>
          <w:lang w:val="fr-FR"/>
        </w:rPr>
        <w:t>2</w:t>
      </w:r>
      <w:r w:rsidR="00FB7707" w:rsidRPr="00FB7707">
        <w:rPr>
          <w:rFonts w:hint="eastAsia"/>
          <w:bCs/>
          <w:lang w:val="fr-FR"/>
        </w:rPr>
        <w:t>00</w:t>
      </w:r>
      <w:r w:rsidRPr="00926CDD">
        <w:rPr>
          <w:rFonts w:hint="eastAsia"/>
          <w:bCs/>
          <w:lang w:val="fr-FR"/>
        </w:rPr>
        <w:t>6</w:t>
      </w:r>
      <w:r w:rsidR="00FB7707" w:rsidRPr="00FB7707">
        <w:rPr>
          <w:rFonts w:hint="eastAsia"/>
          <w:bCs/>
          <w:lang w:val="fr-FR"/>
        </w:rPr>
        <w:t>年的宪法修订将男女平等写入了卢森堡《宪法》。此外还需提及以下各项法律改革</w:t>
      </w:r>
      <w:r w:rsidRPr="00926CDD">
        <w:rPr>
          <w:rFonts w:hint="eastAsia"/>
          <w:bCs/>
          <w:lang w:val="fr-FR"/>
        </w:rPr>
        <w:t>：</w:t>
      </w:r>
      <w:r w:rsidR="00FB7707" w:rsidRPr="00FB7707">
        <w:rPr>
          <w:rFonts w:hint="eastAsia"/>
          <w:bCs/>
          <w:lang w:val="fr-FR"/>
        </w:rPr>
        <w:t>欧洲和国内选举名单的平等</w:t>
      </w:r>
      <w:r w:rsidRPr="00926CDD">
        <w:rPr>
          <w:rFonts w:hint="eastAsia"/>
          <w:bCs/>
          <w:lang w:val="fr-FR"/>
        </w:rPr>
        <w:t>(2</w:t>
      </w:r>
      <w:r w:rsidR="00FB7707" w:rsidRPr="00FB7707">
        <w:rPr>
          <w:rFonts w:hint="eastAsia"/>
          <w:bCs/>
          <w:lang w:val="fr-FR"/>
        </w:rPr>
        <w:t>0</w:t>
      </w:r>
      <w:r w:rsidRPr="00926CDD">
        <w:rPr>
          <w:rFonts w:hint="eastAsia"/>
          <w:bCs/>
          <w:lang w:val="fr-FR"/>
        </w:rPr>
        <w:t>16</w:t>
      </w:r>
      <w:r w:rsidR="00FB7707" w:rsidRPr="00FB7707">
        <w:rPr>
          <w:rFonts w:hint="eastAsia"/>
          <w:bCs/>
          <w:lang w:val="fr-FR"/>
        </w:rPr>
        <w:t>年</w:t>
      </w:r>
      <w:r w:rsidRPr="00926CDD">
        <w:rPr>
          <w:rFonts w:hint="eastAsia"/>
          <w:bCs/>
          <w:lang w:val="fr-FR"/>
        </w:rPr>
        <w:t>12</w:t>
      </w:r>
      <w:r w:rsidR="00FB7707" w:rsidRPr="00FB7707">
        <w:rPr>
          <w:rFonts w:hint="eastAsia"/>
          <w:bCs/>
          <w:lang w:val="fr-FR"/>
        </w:rPr>
        <w:t>月</w:t>
      </w:r>
      <w:r w:rsidRPr="00926CDD">
        <w:rPr>
          <w:rFonts w:hint="eastAsia"/>
          <w:bCs/>
          <w:lang w:val="fr-FR"/>
        </w:rPr>
        <w:t>15</w:t>
      </w:r>
      <w:r w:rsidR="00FB7707" w:rsidRPr="00FB7707">
        <w:rPr>
          <w:rFonts w:hint="eastAsia"/>
          <w:bCs/>
          <w:lang w:val="fr-FR"/>
        </w:rPr>
        <w:t>日法</w:t>
      </w:r>
      <w:r w:rsidR="00FB7707" w:rsidRPr="00FB7707">
        <w:rPr>
          <w:rFonts w:hint="eastAsia"/>
          <w:bCs/>
          <w:vertAlign w:val="superscript"/>
          <w:lang w:val="fr-CH"/>
        </w:rPr>
        <w:footnoteReference w:id="6"/>
      </w:r>
      <w:r w:rsidR="005919EA">
        <w:rPr>
          <w:rFonts w:hint="eastAsia"/>
          <w:bCs/>
          <w:lang w:val="fr-FR"/>
        </w:rPr>
        <w:t xml:space="preserve"> </w:t>
      </w:r>
      <w:r w:rsidRPr="00926CDD">
        <w:rPr>
          <w:rFonts w:hint="eastAsia"/>
          <w:bCs/>
          <w:lang w:val="fr-FR"/>
        </w:rPr>
        <w:t>)</w:t>
      </w:r>
      <w:r w:rsidR="00FB7707" w:rsidRPr="00FB7707">
        <w:rPr>
          <w:rFonts w:hint="eastAsia"/>
          <w:bCs/>
          <w:lang w:val="fr-FR"/>
        </w:rPr>
        <w:t>、家庭暴力问题</w:t>
      </w:r>
      <w:r w:rsidRPr="00926CDD">
        <w:rPr>
          <w:rFonts w:hint="eastAsia"/>
          <w:bCs/>
          <w:lang w:val="fr-FR"/>
        </w:rPr>
        <w:t>(2</w:t>
      </w:r>
      <w:r w:rsidR="00FB7707" w:rsidRPr="00FB7707">
        <w:rPr>
          <w:rFonts w:hint="eastAsia"/>
          <w:bCs/>
          <w:lang w:val="fr-FR"/>
        </w:rPr>
        <w:t>00</w:t>
      </w:r>
      <w:r w:rsidRPr="00926CDD">
        <w:rPr>
          <w:rFonts w:hint="eastAsia"/>
          <w:bCs/>
          <w:lang w:val="fr-FR"/>
        </w:rPr>
        <w:t>3</w:t>
      </w:r>
      <w:r w:rsidR="00FB7707" w:rsidRPr="00FB7707">
        <w:rPr>
          <w:rFonts w:hint="eastAsia"/>
          <w:bCs/>
          <w:lang w:val="fr-FR"/>
        </w:rPr>
        <w:t>年、</w:t>
      </w:r>
      <w:r w:rsidR="00FB7707" w:rsidRPr="00FB7707">
        <w:rPr>
          <w:rFonts w:hint="eastAsia"/>
          <w:bCs/>
          <w:vertAlign w:val="superscript"/>
          <w:lang w:val="fr-CH"/>
        </w:rPr>
        <w:footnoteReference w:id="7"/>
      </w:r>
      <w:r w:rsidR="005919EA">
        <w:rPr>
          <w:rFonts w:hint="eastAsia"/>
          <w:bCs/>
          <w:lang w:val="fr-FR"/>
        </w:rPr>
        <w:t xml:space="preserve"> </w:t>
      </w:r>
      <w:r w:rsidRPr="00926CDD">
        <w:rPr>
          <w:rFonts w:hint="eastAsia"/>
          <w:bCs/>
          <w:lang w:val="fr-FR"/>
        </w:rPr>
        <w:t>2</w:t>
      </w:r>
      <w:r w:rsidR="00FB7707" w:rsidRPr="00FB7707">
        <w:rPr>
          <w:rFonts w:hint="eastAsia"/>
          <w:bCs/>
          <w:lang w:val="fr-FR"/>
        </w:rPr>
        <w:t>0</w:t>
      </w:r>
      <w:r w:rsidRPr="00926CDD">
        <w:rPr>
          <w:rFonts w:hint="eastAsia"/>
          <w:bCs/>
          <w:lang w:val="fr-FR"/>
        </w:rPr>
        <w:t>13</w:t>
      </w:r>
      <w:r w:rsidR="00FB7707" w:rsidRPr="00FB7707">
        <w:rPr>
          <w:rFonts w:hint="eastAsia"/>
          <w:bCs/>
          <w:lang w:val="fr-FR"/>
        </w:rPr>
        <w:t>年</w:t>
      </w:r>
      <w:r w:rsidR="00FB7707" w:rsidRPr="00FB7707">
        <w:rPr>
          <w:rFonts w:hint="eastAsia"/>
          <w:bCs/>
          <w:vertAlign w:val="superscript"/>
          <w:lang w:val="fr-CH"/>
        </w:rPr>
        <w:footnoteReference w:id="8"/>
      </w:r>
      <w:r w:rsidR="005919EA">
        <w:rPr>
          <w:rFonts w:hint="eastAsia"/>
          <w:bCs/>
          <w:lang w:val="fr-FR"/>
        </w:rPr>
        <w:t xml:space="preserve"> </w:t>
      </w:r>
      <w:r w:rsidR="00FB7707" w:rsidRPr="00FB7707">
        <w:rPr>
          <w:rFonts w:hint="eastAsia"/>
          <w:bCs/>
          <w:lang w:val="fr-FR"/>
        </w:rPr>
        <w:t>和</w:t>
      </w:r>
      <w:r w:rsidRPr="00926CDD">
        <w:rPr>
          <w:rFonts w:hint="eastAsia"/>
          <w:bCs/>
          <w:lang w:val="fr-FR"/>
        </w:rPr>
        <w:t>2</w:t>
      </w:r>
      <w:r w:rsidR="00FB7707" w:rsidRPr="00FB7707">
        <w:rPr>
          <w:rFonts w:hint="eastAsia"/>
          <w:bCs/>
          <w:lang w:val="fr-FR"/>
        </w:rPr>
        <w:t>0</w:t>
      </w:r>
      <w:r w:rsidRPr="00926CDD">
        <w:rPr>
          <w:rFonts w:hint="eastAsia"/>
          <w:bCs/>
          <w:lang w:val="fr-FR"/>
        </w:rPr>
        <w:t>18</w:t>
      </w:r>
      <w:r w:rsidR="00FB7707" w:rsidRPr="00FB7707">
        <w:rPr>
          <w:rFonts w:hint="eastAsia"/>
          <w:bCs/>
          <w:lang w:val="fr-FR"/>
        </w:rPr>
        <w:t>年</w:t>
      </w:r>
      <w:r w:rsidR="00FB7707" w:rsidRPr="00FB7707">
        <w:rPr>
          <w:rFonts w:hint="eastAsia"/>
          <w:bCs/>
          <w:vertAlign w:val="superscript"/>
          <w:lang w:val="fr-CH"/>
        </w:rPr>
        <w:footnoteReference w:id="9"/>
      </w:r>
      <w:r w:rsidR="005919EA">
        <w:rPr>
          <w:rFonts w:hint="eastAsia"/>
          <w:bCs/>
          <w:lang w:val="fr-FR"/>
        </w:rPr>
        <w:t xml:space="preserve"> </w:t>
      </w:r>
      <w:r w:rsidRPr="00926CDD">
        <w:rPr>
          <w:rFonts w:hint="eastAsia"/>
          <w:bCs/>
          <w:lang w:val="fr-FR"/>
        </w:rPr>
        <w:t>)</w:t>
      </w:r>
      <w:r w:rsidR="00FB7707" w:rsidRPr="00FB7707">
        <w:rPr>
          <w:rFonts w:hint="eastAsia"/>
          <w:bCs/>
          <w:lang w:val="fr-FR"/>
        </w:rPr>
        <w:t>以及一般暴力侵害妇女行为</w:t>
      </w:r>
      <w:r w:rsidRPr="00926CDD">
        <w:rPr>
          <w:rFonts w:hint="eastAsia"/>
          <w:bCs/>
          <w:lang w:val="fr-FR"/>
        </w:rPr>
        <w:t>(2</w:t>
      </w:r>
      <w:r w:rsidR="00FB7707" w:rsidRPr="00FB7707">
        <w:rPr>
          <w:rFonts w:hint="eastAsia"/>
          <w:bCs/>
          <w:lang w:val="fr-FR"/>
        </w:rPr>
        <w:t>0</w:t>
      </w:r>
      <w:r w:rsidRPr="00926CDD">
        <w:rPr>
          <w:rFonts w:hint="eastAsia"/>
          <w:bCs/>
          <w:lang w:val="fr-FR"/>
        </w:rPr>
        <w:t>18</w:t>
      </w:r>
      <w:r w:rsidR="00FB7707" w:rsidRPr="00FB7707">
        <w:rPr>
          <w:rFonts w:hint="eastAsia"/>
          <w:bCs/>
          <w:lang w:val="fr-FR"/>
        </w:rPr>
        <w:t>年批准《伊斯坦布尔公约》</w:t>
      </w:r>
      <w:r w:rsidRPr="00926CDD">
        <w:rPr>
          <w:rFonts w:hint="eastAsia"/>
          <w:bCs/>
          <w:lang w:val="fr-FR"/>
        </w:rPr>
        <w:t>，</w:t>
      </w:r>
      <w:r w:rsidR="00FB7707" w:rsidRPr="00FB7707">
        <w:rPr>
          <w:rFonts w:hint="eastAsia"/>
          <w:bCs/>
          <w:vertAlign w:val="superscript"/>
          <w:lang w:val="fr-CH"/>
        </w:rPr>
        <w:footnoteReference w:id="10"/>
      </w:r>
      <w:r w:rsidR="005919EA">
        <w:rPr>
          <w:rFonts w:hint="eastAsia"/>
          <w:bCs/>
          <w:lang w:val="fr-FR"/>
        </w:rPr>
        <w:t xml:space="preserve"> </w:t>
      </w:r>
      <w:r w:rsidR="00FB7707" w:rsidRPr="00FB7707">
        <w:rPr>
          <w:rFonts w:hint="eastAsia"/>
          <w:bCs/>
          <w:lang w:val="fr-FR"/>
        </w:rPr>
        <w:t>将一切形式的暴力侵害女童和妇女行为定为刑事犯罪</w:t>
      </w:r>
      <w:r w:rsidR="00FB7707" w:rsidRPr="00FB7707">
        <w:rPr>
          <w:rFonts w:hint="eastAsia"/>
          <w:bCs/>
          <w:vertAlign w:val="superscript"/>
          <w:lang w:val="fr-CH"/>
        </w:rPr>
        <w:footnoteReference w:id="11"/>
      </w:r>
      <w:r w:rsidR="005919EA">
        <w:rPr>
          <w:rFonts w:hint="eastAsia"/>
          <w:bCs/>
          <w:lang w:val="fr-FR"/>
        </w:rPr>
        <w:t xml:space="preserve"> </w:t>
      </w:r>
      <w:r w:rsidRPr="00926CDD">
        <w:rPr>
          <w:rFonts w:hint="eastAsia"/>
          <w:bCs/>
          <w:lang w:val="fr-FR"/>
        </w:rPr>
        <w:t>)</w:t>
      </w:r>
      <w:r w:rsidR="00FB7707" w:rsidRPr="00FB7707">
        <w:rPr>
          <w:rFonts w:hint="eastAsia"/>
          <w:bCs/>
          <w:lang w:val="fr-FR"/>
        </w:rPr>
        <w:t>以及获取和提供商品和服务方面的平等待遇</w:t>
      </w:r>
      <w:r w:rsidRPr="00926CDD">
        <w:rPr>
          <w:rFonts w:hint="eastAsia"/>
          <w:bCs/>
          <w:lang w:val="fr-FR"/>
        </w:rPr>
        <w:t>(2</w:t>
      </w:r>
      <w:r w:rsidR="00FB7707" w:rsidRPr="00FB7707">
        <w:rPr>
          <w:rFonts w:hint="eastAsia"/>
          <w:bCs/>
          <w:lang w:val="fr-FR"/>
        </w:rPr>
        <w:t>0</w:t>
      </w:r>
      <w:r w:rsidRPr="00926CDD">
        <w:rPr>
          <w:rFonts w:hint="eastAsia"/>
          <w:bCs/>
          <w:lang w:val="fr-FR"/>
        </w:rPr>
        <w:t>12</w:t>
      </w:r>
      <w:r w:rsidR="00FB7707" w:rsidRPr="00FB7707">
        <w:rPr>
          <w:rFonts w:hint="eastAsia"/>
          <w:bCs/>
          <w:lang w:val="fr-FR"/>
        </w:rPr>
        <w:t>年</w:t>
      </w:r>
      <w:r w:rsidRPr="00926CDD">
        <w:rPr>
          <w:rFonts w:hint="eastAsia"/>
          <w:bCs/>
          <w:lang w:val="fr-FR"/>
        </w:rPr>
        <w:t>)</w:t>
      </w:r>
      <w:r w:rsidR="00FB7707" w:rsidRPr="00FB7707">
        <w:rPr>
          <w:rFonts w:hint="eastAsia"/>
          <w:bCs/>
          <w:lang w:val="fr-FR"/>
        </w:rPr>
        <w:t>。此外</w:t>
      </w:r>
      <w:r w:rsidRPr="00926CDD">
        <w:rPr>
          <w:rFonts w:hint="eastAsia"/>
          <w:bCs/>
          <w:lang w:val="fr-FR"/>
        </w:rPr>
        <w:t>，</w:t>
      </w:r>
      <w:r w:rsidR="00FB7707" w:rsidRPr="00FB7707">
        <w:rPr>
          <w:rFonts w:hint="eastAsia"/>
          <w:bCs/>
          <w:lang w:val="fr-FR"/>
        </w:rPr>
        <w:t>对《劳动法》进行了修订</w:t>
      </w:r>
      <w:r w:rsidRPr="00926CDD">
        <w:rPr>
          <w:rFonts w:hint="eastAsia"/>
          <w:bCs/>
          <w:lang w:val="fr-FR"/>
        </w:rPr>
        <w:t>，</w:t>
      </w:r>
      <w:r w:rsidR="00FB7707" w:rsidRPr="00FB7707">
        <w:rPr>
          <w:rFonts w:hint="eastAsia"/>
          <w:bCs/>
          <w:lang w:val="fr-FR"/>
        </w:rPr>
        <w:t>以确保同工同酬</w:t>
      </w:r>
      <w:r w:rsidRPr="00926CDD">
        <w:rPr>
          <w:rFonts w:hint="eastAsia"/>
          <w:bCs/>
          <w:lang w:val="fr-FR"/>
        </w:rPr>
        <w:t>，</w:t>
      </w:r>
      <w:r w:rsidR="00FB7707" w:rsidRPr="00FB7707">
        <w:rPr>
          <w:rFonts w:hint="eastAsia"/>
          <w:bCs/>
          <w:lang w:val="fr-FR"/>
        </w:rPr>
        <w:t>打击性骚扰</w:t>
      </w:r>
      <w:r w:rsidRPr="00926CDD">
        <w:rPr>
          <w:rFonts w:hint="eastAsia"/>
          <w:bCs/>
          <w:lang w:val="fr-FR"/>
        </w:rPr>
        <w:t>，</w:t>
      </w:r>
      <w:r w:rsidR="00FB7707" w:rsidRPr="00FB7707">
        <w:rPr>
          <w:rFonts w:hint="eastAsia"/>
          <w:bCs/>
          <w:lang w:val="fr-FR"/>
        </w:rPr>
        <w:t>鼓励企业自身促进男女平等</w:t>
      </w:r>
      <w:r w:rsidRPr="00926CDD">
        <w:rPr>
          <w:rFonts w:hint="eastAsia"/>
          <w:bCs/>
          <w:lang w:val="fr-FR"/>
        </w:rPr>
        <w:t>(</w:t>
      </w:r>
      <w:r w:rsidR="00FB7707" w:rsidRPr="00FB7707">
        <w:rPr>
          <w:rFonts w:hint="eastAsia"/>
          <w:bCs/>
          <w:lang w:val="fr-FR"/>
        </w:rPr>
        <w:t>参与平权行动方案</w:t>
      </w:r>
      <w:r w:rsidR="00FB7707" w:rsidRPr="00FB7707">
        <w:rPr>
          <w:rFonts w:hint="eastAsia"/>
          <w:bCs/>
          <w:vertAlign w:val="superscript"/>
          <w:lang w:val="fr-CH"/>
        </w:rPr>
        <w:footnoteReference w:id="12"/>
      </w:r>
      <w:r w:rsidR="005919EA">
        <w:rPr>
          <w:rFonts w:hint="eastAsia"/>
          <w:bCs/>
          <w:lang w:val="fr-FR"/>
        </w:rPr>
        <w:t xml:space="preserve"> </w:t>
      </w:r>
      <w:r w:rsidRPr="00926CDD">
        <w:rPr>
          <w:rFonts w:hint="eastAsia"/>
          <w:bCs/>
          <w:lang w:val="fr-FR"/>
        </w:rPr>
        <w:t>)</w:t>
      </w:r>
      <w:r w:rsidR="00FB7707" w:rsidRPr="00FB7707">
        <w:rPr>
          <w:rFonts w:hint="eastAsia"/>
          <w:bCs/>
          <w:lang w:val="fr-FR"/>
        </w:rPr>
        <w:t>。</w:t>
      </w:r>
    </w:p>
    <w:p w14:paraId="2B249996" w14:textId="38541958" w:rsidR="00FB7707" w:rsidRPr="00FB7707" w:rsidRDefault="00926CDD" w:rsidP="007C5BFC">
      <w:pPr>
        <w:pStyle w:val="SingleTxtGC"/>
        <w:tabs>
          <w:tab w:val="clear" w:pos="1565"/>
          <w:tab w:val="left" w:pos="1701"/>
        </w:tabs>
        <w:rPr>
          <w:bCs/>
          <w:lang w:val="fr-FR"/>
        </w:rPr>
      </w:pPr>
      <w:r w:rsidRPr="00926CDD">
        <w:rPr>
          <w:rFonts w:hint="eastAsia"/>
          <w:bCs/>
          <w:lang w:val="fr-CH"/>
        </w:rPr>
        <w:t>178.</w:t>
      </w:r>
      <w:r w:rsidR="00FB7707" w:rsidRPr="00FB7707">
        <w:rPr>
          <w:rFonts w:hint="eastAsia"/>
          <w:bCs/>
          <w:lang w:val="fr-CH"/>
        </w:rPr>
        <w:tab/>
      </w:r>
      <w:r w:rsidR="00FB7707" w:rsidRPr="00FB7707">
        <w:rPr>
          <w:rFonts w:hint="eastAsia"/>
          <w:bCs/>
          <w:lang w:val="fr-FR"/>
        </w:rPr>
        <w:t>此外</w:t>
      </w:r>
      <w:r w:rsidRPr="00926CDD">
        <w:rPr>
          <w:rFonts w:hint="eastAsia"/>
          <w:bCs/>
          <w:lang w:val="fr-FR"/>
        </w:rPr>
        <w:t>，</w:t>
      </w:r>
      <w:proofErr w:type="gramStart"/>
      <w:r w:rsidR="00FB7707" w:rsidRPr="00FB7707">
        <w:rPr>
          <w:rFonts w:hint="eastAsia"/>
          <w:bCs/>
          <w:lang w:val="fr-FR"/>
        </w:rPr>
        <w:t>国家难民</w:t>
      </w:r>
      <w:proofErr w:type="gramEnd"/>
      <w:r w:rsidR="00FB7707" w:rsidRPr="00FB7707">
        <w:rPr>
          <w:rFonts w:hint="eastAsia"/>
          <w:bCs/>
          <w:lang w:val="fr-FR"/>
        </w:rPr>
        <w:t>接收办公室根据关于接收国际保护申请者的</w:t>
      </w:r>
      <w:r w:rsidRPr="00926CDD">
        <w:rPr>
          <w:rFonts w:hint="eastAsia"/>
          <w:bCs/>
          <w:lang w:val="fr-FR"/>
        </w:rPr>
        <w:t>2</w:t>
      </w:r>
      <w:r w:rsidR="00FB7707" w:rsidRPr="00FB7707">
        <w:rPr>
          <w:rFonts w:hint="eastAsia"/>
          <w:bCs/>
          <w:lang w:val="fr-FR"/>
        </w:rPr>
        <w:t>0</w:t>
      </w:r>
      <w:r w:rsidRPr="00926CDD">
        <w:rPr>
          <w:rFonts w:hint="eastAsia"/>
          <w:bCs/>
          <w:lang w:val="fr-FR"/>
        </w:rPr>
        <w:t>15</w:t>
      </w:r>
      <w:r w:rsidR="00FB7707" w:rsidRPr="00FB7707">
        <w:rPr>
          <w:rFonts w:hint="eastAsia"/>
          <w:bCs/>
          <w:lang w:val="fr-FR"/>
        </w:rPr>
        <w:t>年</w:t>
      </w:r>
      <w:r w:rsidRPr="00926CDD">
        <w:rPr>
          <w:rFonts w:hint="eastAsia"/>
          <w:bCs/>
          <w:lang w:val="fr-FR"/>
        </w:rPr>
        <w:t>12</w:t>
      </w:r>
      <w:r w:rsidR="00FB7707" w:rsidRPr="00FB7707">
        <w:rPr>
          <w:rFonts w:hint="eastAsia"/>
          <w:bCs/>
          <w:lang w:val="fr-FR"/>
        </w:rPr>
        <w:t>月</w:t>
      </w:r>
      <w:r w:rsidRPr="00926CDD">
        <w:rPr>
          <w:rFonts w:hint="eastAsia"/>
          <w:bCs/>
          <w:lang w:val="fr-FR"/>
        </w:rPr>
        <w:t>18</w:t>
      </w:r>
      <w:r w:rsidR="00FB7707" w:rsidRPr="00FB7707">
        <w:rPr>
          <w:rFonts w:hint="eastAsia"/>
          <w:bCs/>
          <w:lang w:val="fr-FR"/>
        </w:rPr>
        <w:t>日法第</w:t>
      </w:r>
      <w:r w:rsidRPr="00926CDD">
        <w:rPr>
          <w:rFonts w:hint="eastAsia"/>
          <w:bCs/>
          <w:lang w:val="fr-FR"/>
        </w:rPr>
        <w:t>1</w:t>
      </w:r>
      <w:r w:rsidR="00FB7707" w:rsidRPr="00FB7707">
        <w:rPr>
          <w:rFonts w:hint="eastAsia"/>
          <w:bCs/>
          <w:lang w:val="fr-FR"/>
        </w:rPr>
        <w:t>0</w:t>
      </w:r>
      <w:r w:rsidR="00FB7707" w:rsidRPr="00FB7707">
        <w:rPr>
          <w:rFonts w:hint="eastAsia"/>
          <w:bCs/>
          <w:lang w:val="fr-FR"/>
        </w:rPr>
        <w:t>条第</w:t>
      </w:r>
      <w:r w:rsidRPr="00926CDD">
        <w:rPr>
          <w:rFonts w:hint="eastAsia"/>
          <w:bCs/>
          <w:lang w:val="fr-FR"/>
        </w:rPr>
        <w:t>3</w:t>
      </w:r>
      <w:r w:rsidR="00FB7707" w:rsidRPr="00FB7707">
        <w:rPr>
          <w:rFonts w:hint="eastAsia"/>
          <w:bCs/>
          <w:lang w:val="fr-FR"/>
        </w:rPr>
        <w:t>款</w:t>
      </w:r>
      <w:r w:rsidRPr="00926CDD">
        <w:rPr>
          <w:rFonts w:hint="eastAsia"/>
          <w:bCs/>
          <w:lang w:val="fr-FR"/>
        </w:rPr>
        <w:t>，</w:t>
      </w:r>
      <w:r w:rsidR="00FB7707" w:rsidRPr="00FB7707">
        <w:rPr>
          <w:rFonts w:hint="eastAsia"/>
          <w:bCs/>
          <w:lang w:val="fr-FR"/>
        </w:rPr>
        <w:t>特别注重在其庇护设施中打击性别暴力。该条明确规定</w:t>
      </w:r>
      <w:r w:rsidRPr="00926CDD">
        <w:rPr>
          <w:rFonts w:hint="eastAsia"/>
          <w:bCs/>
          <w:lang w:val="fr-FR"/>
        </w:rPr>
        <w:t>：“</w:t>
      </w:r>
      <w:r w:rsidR="00FB7707" w:rsidRPr="00FB7707">
        <w:rPr>
          <w:rFonts w:hint="eastAsia"/>
          <w:bCs/>
          <w:lang w:val="fr-FR"/>
        </w:rPr>
        <w:t>应特别注重在庇护设施中防止基于性别的暴力和侵犯行为</w:t>
      </w:r>
      <w:r w:rsidRPr="00926CDD">
        <w:rPr>
          <w:rFonts w:hint="eastAsia"/>
          <w:bCs/>
          <w:lang w:val="fr-FR"/>
        </w:rPr>
        <w:t>，</w:t>
      </w:r>
      <w:r w:rsidR="00FB7707" w:rsidRPr="00FB7707">
        <w:rPr>
          <w:rFonts w:hint="eastAsia"/>
          <w:bCs/>
          <w:lang w:val="fr-FR"/>
        </w:rPr>
        <w:t>包括性暴力和性骚扰。</w:t>
      </w:r>
      <w:r w:rsidRPr="00926CDD">
        <w:rPr>
          <w:rFonts w:hint="eastAsia"/>
          <w:bCs/>
          <w:lang w:val="fr-FR"/>
        </w:rPr>
        <w:t>”</w:t>
      </w:r>
      <w:r w:rsidR="00FB7707" w:rsidRPr="00FB7707">
        <w:rPr>
          <w:rFonts w:hint="eastAsia"/>
          <w:bCs/>
          <w:lang w:val="fr-FR"/>
        </w:rPr>
        <w:t>政府确保对所有与此类暴力有关的事件严加处理。政府与主管部门合作</w:t>
      </w:r>
      <w:r w:rsidRPr="00926CDD">
        <w:rPr>
          <w:rFonts w:hint="eastAsia"/>
          <w:bCs/>
          <w:lang w:val="fr-FR"/>
        </w:rPr>
        <w:t>，</w:t>
      </w:r>
      <w:r w:rsidR="00FB7707" w:rsidRPr="00FB7707">
        <w:rPr>
          <w:rFonts w:hint="eastAsia"/>
          <w:bCs/>
          <w:lang w:val="fr-FR"/>
        </w:rPr>
        <w:t>确保对报告的每起案件进行彻底调查</w:t>
      </w:r>
      <w:r w:rsidRPr="00926CDD">
        <w:rPr>
          <w:rFonts w:hint="eastAsia"/>
          <w:bCs/>
          <w:lang w:val="fr-FR"/>
        </w:rPr>
        <w:t>，</w:t>
      </w:r>
      <w:r w:rsidR="00FB7707" w:rsidRPr="00FB7707">
        <w:rPr>
          <w:rFonts w:hint="eastAsia"/>
          <w:bCs/>
          <w:lang w:val="fr-FR"/>
        </w:rPr>
        <w:t>以确保起诉所称施害者</w:t>
      </w:r>
      <w:r w:rsidRPr="00926CDD">
        <w:rPr>
          <w:rFonts w:hint="eastAsia"/>
          <w:bCs/>
          <w:lang w:val="fr-FR"/>
        </w:rPr>
        <w:t>，</w:t>
      </w:r>
      <w:r w:rsidR="00FB7707" w:rsidRPr="00FB7707">
        <w:rPr>
          <w:rFonts w:hint="eastAsia"/>
          <w:bCs/>
          <w:lang w:val="fr-FR"/>
        </w:rPr>
        <w:t>并对受害者给予适当赔偿。</w:t>
      </w:r>
      <w:proofErr w:type="gramStart"/>
      <w:r w:rsidR="00FB7707" w:rsidRPr="00FB7707">
        <w:rPr>
          <w:rFonts w:hint="eastAsia"/>
          <w:bCs/>
          <w:lang w:val="fr-FR"/>
        </w:rPr>
        <w:t>国家难民</w:t>
      </w:r>
      <w:proofErr w:type="gramEnd"/>
      <w:r w:rsidR="00FB7707" w:rsidRPr="00FB7707">
        <w:rPr>
          <w:rFonts w:hint="eastAsia"/>
          <w:bCs/>
          <w:lang w:val="fr-FR"/>
        </w:rPr>
        <w:t>接收办公室还对有关这一问题的立法发展保持关注</w:t>
      </w:r>
      <w:r w:rsidRPr="00926CDD">
        <w:rPr>
          <w:rFonts w:hint="eastAsia"/>
          <w:bCs/>
          <w:lang w:val="fr-FR"/>
        </w:rPr>
        <w:t>，</w:t>
      </w:r>
      <w:r w:rsidR="00FB7707" w:rsidRPr="00FB7707">
        <w:rPr>
          <w:rFonts w:hint="eastAsia"/>
          <w:bCs/>
          <w:lang w:val="fr-FR"/>
        </w:rPr>
        <w:t>并严格遵守国家法令。</w:t>
      </w:r>
    </w:p>
    <w:p w14:paraId="3624D28E" w14:textId="5AE27039" w:rsidR="00FB7707" w:rsidRPr="00FB7707" w:rsidRDefault="00926CDD" w:rsidP="007C5BFC">
      <w:pPr>
        <w:pStyle w:val="SingleTxtGC"/>
        <w:tabs>
          <w:tab w:val="clear" w:pos="1565"/>
          <w:tab w:val="left" w:pos="1701"/>
        </w:tabs>
        <w:rPr>
          <w:bCs/>
          <w:lang w:val="fr-FR"/>
        </w:rPr>
      </w:pPr>
      <w:r w:rsidRPr="00926CDD">
        <w:rPr>
          <w:rFonts w:hint="eastAsia"/>
          <w:bCs/>
          <w:lang w:val="fr-CH"/>
        </w:rPr>
        <w:t>179.</w:t>
      </w:r>
      <w:r w:rsidR="00FB7707" w:rsidRPr="00FB7707">
        <w:rPr>
          <w:rFonts w:hint="eastAsia"/>
          <w:bCs/>
          <w:lang w:val="fr-CH"/>
        </w:rPr>
        <w:tab/>
      </w:r>
      <w:r w:rsidRPr="00926CDD">
        <w:rPr>
          <w:rFonts w:hint="eastAsia"/>
          <w:bCs/>
          <w:lang w:val="fr-FR"/>
        </w:rPr>
        <w:t>2</w:t>
      </w:r>
      <w:r w:rsidR="00FB7707" w:rsidRPr="00FB7707">
        <w:rPr>
          <w:rFonts w:hint="eastAsia"/>
          <w:bCs/>
          <w:lang w:val="fr-FR"/>
        </w:rPr>
        <w:t>0</w:t>
      </w:r>
      <w:r w:rsidRPr="00926CDD">
        <w:rPr>
          <w:rFonts w:hint="eastAsia"/>
          <w:bCs/>
          <w:lang w:val="fr-FR"/>
        </w:rPr>
        <w:t>2</w:t>
      </w:r>
      <w:r w:rsidR="00FB7707" w:rsidRPr="00FB7707">
        <w:rPr>
          <w:rFonts w:hint="eastAsia"/>
          <w:bCs/>
          <w:lang w:val="fr-FR"/>
        </w:rPr>
        <w:t>0</w:t>
      </w:r>
      <w:r w:rsidR="00FB7707" w:rsidRPr="00FB7707">
        <w:rPr>
          <w:rFonts w:hint="eastAsia"/>
          <w:bCs/>
          <w:lang w:val="fr-FR"/>
        </w:rPr>
        <w:t>年启动了新的男女平等国家行动计划</w:t>
      </w:r>
      <w:r w:rsidRPr="00926CDD">
        <w:rPr>
          <w:rFonts w:hint="eastAsia"/>
          <w:bCs/>
          <w:lang w:val="fr-FR"/>
        </w:rPr>
        <w:t>，</w:t>
      </w:r>
      <w:r w:rsidRPr="00926CDD">
        <w:rPr>
          <w:rFonts w:hint="eastAsia"/>
          <w:bCs/>
          <w:lang w:val="fr-FR"/>
        </w:rPr>
        <w:t>2</w:t>
      </w:r>
      <w:r w:rsidR="00FB7707" w:rsidRPr="00FB7707">
        <w:rPr>
          <w:rFonts w:hint="eastAsia"/>
          <w:bCs/>
          <w:lang w:val="fr-FR"/>
        </w:rPr>
        <w:t>0</w:t>
      </w:r>
      <w:r w:rsidRPr="00926CDD">
        <w:rPr>
          <w:rFonts w:hint="eastAsia"/>
          <w:bCs/>
          <w:lang w:val="fr-FR"/>
        </w:rPr>
        <w:t>23</w:t>
      </w:r>
      <w:r w:rsidR="00FB7707" w:rsidRPr="00FB7707">
        <w:rPr>
          <w:rFonts w:hint="eastAsia"/>
          <w:bCs/>
          <w:lang w:val="fr-FR"/>
        </w:rPr>
        <w:t>年对该计划进行了评估。涵盖</w:t>
      </w:r>
      <w:r w:rsidRPr="00926CDD">
        <w:rPr>
          <w:rFonts w:hint="eastAsia"/>
          <w:bCs/>
          <w:lang w:val="fr-FR"/>
        </w:rPr>
        <w:t>2</w:t>
      </w:r>
      <w:r w:rsidR="00FB7707" w:rsidRPr="00FB7707">
        <w:rPr>
          <w:rFonts w:hint="eastAsia"/>
          <w:bCs/>
          <w:lang w:val="fr-FR"/>
        </w:rPr>
        <w:t>0</w:t>
      </w:r>
      <w:r w:rsidRPr="00926CDD">
        <w:rPr>
          <w:rFonts w:hint="eastAsia"/>
          <w:bCs/>
          <w:lang w:val="fr-FR"/>
        </w:rPr>
        <w:t>24</w:t>
      </w:r>
      <w:r w:rsidR="00FB7707" w:rsidRPr="00FB7707">
        <w:rPr>
          <w:rFonts w:hint="eastAsia"/>
          <w:bCs/>
          <w:lang w:val="fr-FR"/>
        </w:rPr>
        <w:t>-</w:t>
      </w:r>
      <w:r w:rsidRPr="00926CDD">
        <w:rPr>
          <w:rFonts w:hint="eastAsia"/>
          <w:bCs/>
          <w:lang w:val="fr-FR"/>
        </w:rPr>
        <w:t>2</w:t>
      </w:r>
      <w:r w:rsidR="00FB7707" w:rsidRPr="00FB7707">
        <w:rPr>
          <w:rFonts w:hint="eastAsia"/>
          <w:bCs/>
          <w:lang w:val="fr-FR"/>
        </w:rPr>
        <w:t>0</w:t>
      </w:r>
      <w:r w:rsidRPr="00926CDD">
        <w:rPr>
          <w:rFonts w:hint="eastAsia"/>
          <w:bCs/>
          <w:lang w:val="fr-FR"/>
        </w:rPr>
        <w:t>29</w:t>
      </w:r>
      <w:r w:rsidR="00FB7707" w:rsidRPr="00FB7707">
        <w:rPr>
          <w:rFonts w:hint="eastAsia"/>
          <w:bCs/>
          <w:lang w:val="fr-FR"/>
        </w:rPr>
        <w:t>年期间的第二个国家行动计划</w:t>
      </w:r>
      <w:r w:rsidRPr="00926CDD">
        <w:rPr>
          <w:rFonts w:hint="eastAsia"/>
          <w:bCs/>
          <w:lang w:val="fr-FR"/>
        </w:rPr>
        <w:t>“</w:t>
      </w:r>
      <w:r w:rsidR="00FB7707" w:rsidRPr="00FB7707">
        <w:rPr>
          <w:rFonts w:hint="eastAsia"/>
          <w:bCs/>
          <w:lang w:val="fr-FR"/>
        </w:rPr>
        <w:t>妇女、和平与安全</w:t>
      </w:r>
      <w:r w:rsidRPr="00926CDD">
        <w:rPr>
          <w:rFonts w:hint="eastAsia"/>
          <w:bCs/>
          <w:lang w:val="fr-FR"/>
        </w:rPr>
        <w:t>”</w:t>
      </w:r>
      <w:r w:rsidR="00FB7707" w:rsidRPr="00FB7707">
        <w:rPr>
          <w:rFonts w:hint="eastAsia"/>
          <w:bCs/>
          <w:lang w:val="fr-FR"/>
        </w:rPr>
        <w:t>目前正在制定中。该计划的主要目标是在和平与安全方面以及预防、管理和解决冲突的努力中在各级促进充分、平等和包容的参与。</w:t>
      </w:r>
    </w:p>
    <w:p w14:paraId="3DAE5ADE" w14:textId="3CE8FF08" w:rsidR="00FB7707" w:rsidRPr="00FB7707" w:rsidRDefault="00926CDD" w:rsidP="007C5BFC">
      <w:pPr>
        <w:pStyle w:val="SingleTxtGC"/>
        <w:tabs>
          <w:tab w:val="clear" w:pos="1565"/>
          <w:tab w:val="left" w:pos="1701"/>
        </w:tabs>
        <w:rPr>
          <w:bCs/>
          <w:lang w:val="fr-FR"/>
        </w:rPr>
      </w:pPr>
      <w:r w:rsidRPr="00926CDD">
        <w:rPr>
          <w:rFonts w:hint="eastAsia"/>
          <w:bCs/>
          <w:lang w:val="fr-CH"/>
        </w:rPr>
        <w:lastRenderedPageBreak/>
        <w:t>180.</w:t>
      </w:r>
      <w:r w:rsidR="00FB7707" w:rsidRPr="00FB7707">
        <w:rPr>
          <w:rFonts w:hint="eastAsia"/>
          <w:bCs/>
          <w:lang w:val="fr-CH"/>
        </w:rPr>
        <w:tab/>
      </w:r>
      <w:r w:rsidR="00FB7707" w:rsidRPr="00FB7707">
        <w:rPr>
          <w:rFonts w:hint="eastAsia"/>
          <w:bCs/>
          <w:lang w:val="fr-FR"/>
        </w:rPr>
        <w:t>现行的经修订的</w:t>
      </w:r>
      <w:r w:rsidRPr="00926CDD">
        <w:rPr>
          <w:rFonts w:hint="eastAsia"/>
          <w:bCs/>
          <w:lang w:val="fr-FR"/>
        </w:rPr>
        <w:t>1991</w:t>
      </w:r>
      <w:r w:rsidR="00FB7707" w:rsidRPr="00FB7707">
        <w:rPr>
          <w:rFonts w:hint="eastAsia"/>
          <w:bCs/>
          <w:lang w:val="fr-FR"/>
        </w:rPr>
        <w:t>年</w:t>
      </w:r>
      <w:r w:rsidRPr="00926CDD">
        <w:rPr>
          <w:rFonts w:hint="eastAsia"/>
          <w:bCs/>
          <w:lang w:val="fr-FR"/>
        </w:rPr>
        <w:t>7</w:t>
      </w:r>
      <w:r w:rsidR="00FB7707" w:rsidRPr="00FB7707">
        <w:rPr>
          <w:rFonts w:hint="eastAsia"/>
          <w:bCs/>
          <w:lang w:val="fr-FR"/>
        </w:rPr>
        <w:t>月</w:t>
      </w:r>
      <w:r w:rsidRPr="00926CDD">
        <w:rPr>
          <w:rFonts w:hint="eastAsia"/>
          <w:bCs/>
          <w:lang w:val="fr-FR"/>
        </w:rPr>
        <w:t>27</w:t>
      </w:r>
      <w:r w:rsidR="00FB7707" w:rsidRPr="00FB7707">
        <w:rPr>
          <w:rFonts w:hint="eastAsia"/>
          <w:bCs/>
          <w:lang w:val="fr-FR"/>
        </w:rPr>
        <w:t>日《电子媒体法》</w:t>
      </w:r>
      <w:r w:rsidR="00FB7707" w:rsidRPr="00FB7707">
        <w:rPr>
          <w:rFonts w:hint="eastAsia"/>
          <w:bCs/>
          <w:vertAlign w:val="superscript"/>
          <w:lang w:val="fr-CH"/>
        </w:rPr>
        <w:footnoteReference w:id="13"/>
      </w:r>
      <w:r w:rsidR="00DA3836">
        <w:rPr>
          <w:rFonts w:hint="eastAsia"/>
          <w:bCs/>
          <w:lang w:val="fr-FR"/>
        </w:rPr>
        <w:t xml:space="preserve"> </w:t>
      </w:r>
      <w:r w:rsidR="00FB7707" w:rsidRPr="00FB7707">
        <w:rPr>
          <w:rFonts w:hint="eastAsia"/>
          <w:bCs/>
          <w:lang w:val="fr-FR"/>
        </w:rPr>
        <w:t>第</w:t>
      </w:r>
      <w:r w:rsidRPr="00926CDD">
        <w:rPr>
          <w:rFonts w:hint="eastAsia"/>
          <w:bCs/>
          <w:lang w:val="fr-FR"/>
        </w:rPr>
        <w:t>26</w:t>
      </w:r>
      <w:r w:rsidR="00FB7707" w:rsidRPr="00FB7707">
        <w:rPr>
          <w:rFonts w:hint="eastAsia"/>
          <w:bCs/>
          <w:lang w:val="fr-FR"/>
        </w:rPr>
        <w:t>条之二规定</w:t>
      </w:r>
      <w:r w:rsidRPr="00926CDD">
        <w:rPr>
          <w:rFonts w:hint="eastAsia"/>
          <w:bCs/>
          <w:lang w:val="fr-FR"/>
        </w:rPr>
        <w:t>，“</w:t>
      </w:r>
      <w:r w:rsidR="00FB7707" w:rsidRPr="00FB7707">
        <w:rPr>
          <w:rFonts w:hint="eastAsia"/>
          <w:bCs/>
          <w:lang w:val="fr-FR"/>
        </w:rPr>
        <w:t>视听媒体服务不得包含任何煽动基于种族、性别、见解、宗教或国籍的仇恨的内容</w:t>
      </w:r>
      <w:r w:rsidRPr="00926CDD">
        <w:rPr>
          <w:rFonts w:hint="eastAsia"/>
          <w:bCs/>
          <w:lang w:val="fr-FR"/>
        </w:rPr>
        <w:t>”</w:t>
      </w:r>
      <w:r w:rsidR="00FB7707" w:rsidRPr="00FB7707">
        <w:rPr>
          <w:rFonts w:hint="eastAsia"/>
          <w:bCs/>
          <w:lang w:val="fr-FR"/>
        </w:rPr>
        <w:t>。该法第</w:t>
      </w:r>
      <w:r w:rsidRPr="00926CDD">
        <w:rPr>
          <w:rFonts w:hint="eastAsia"/>
          <w:bCs/>
          <w:lang w:val="fr-FR"/>
        </w:rPr>
        <w:t>27</w:t>
      </w:r>
      <w:r w:rsidR="00FB7707" w:rsidRPr="00FB7707">
        <w:rPr>
          <w:rFonts w:hint="eastAsia"/>
          <w:bCs/>
          <w:lang w:val="fr-FR"/>
        </w:rPr>
        <w:t>条之二第</w:t>
      </w:r>
      <w:r w:rsidRPr="00926CDD">
        <w:rPr>
          <w:rFonts w:hint="eastAsia"/>
          <w:bCs/>
          <w:lang w:val="fr-FR"/>
        </w:rPr>
        <w:t>1</w:t>
      </w:r>
      <w:r w:rsidR="00FB7707" w:rsidRPr="00FB7707">
        <w:rPr>
          <w:rFonts w:hint="eastAsia"/>
          <w:bCs/>
          <w:lang w:val="fr-FR"/>
        </w:rPr>
        <w:t>款</w:t>
      </w:r>
      <w:r w:rsidRPr="00926CDD">
        <w:rPr>
          <w:rFonts w:hint="eastAsia"/>
          <w:bCs/>
        </w:rPr>
        <w:t>(d)</w:t>
      </w:r>
      <w:r w:rsidR="00FB7707" w:rsidRPr="00FB7707">
        <w:rPr>
          <w:rFonts w:hint="eastAsia"/>
          <w:bCs/>
        </w:rPr>
        <w:t>项还</w:t>
      </w:r>
      <w:r w:rsidR="00FB7707" w:rsidRPr="00FB7707">
        <w:rPr>
          <w:rFonts w:hint="eastAsia"/>
          <w:bCs/>
          <w:lang w:val="fr-FR"/>
        </w:rPr>
        <w:t>规定</w:t>
      </w:r>
      <w:r w:rsidRPr="00926CDD">
        <w:rPr>
          <w:rFonts w:hint="eastAsia"/>
          <w:bCs/>
          <w:lang w:val="fr-FR"/>
        </w:rPr>
        <w:t>，</w:t>
      </w:r>
      <w:r w:rsidR="00FB7707" w:rsidRPr="00FB7707">
        <w:rPr>
          <w:rFonts w:hint="eastAsia"/>
          <w:bCs/>
          <w:lang w:val="fr-FR"/>
        </w:rPr>
        <w:t>商业通信不得包含</w:t>
      </w:r>
      <w:r w:rsidRPr="00926CDD">
        <w:rPr>
          <w:rFonts w:hint="eastAsia"/>
          <w:bCs/>
          <w:lang w:val="fr-FR"/>
        </w:rPr>
        <w:t>“</w:t>
      </w:r>
      <w:r w:rsidR="00FB7707" w:rsidRPr="00FB7707">
        <w:rPr>
          <w:rFonts w:hint="eastAsia"/>
          <w:bCs/>
          <w:lang w:val="fr-FR"/>
        </w:rPr>
        <w:t>基于性别、种族或族裔出身、国籍、宗教或信仰、残疾、年龄或性取向的歧视</w:t>
      </w:r>
      <w:r w:rsidRPr="00926CDD">
        <w:rPr>
          <w:rFonts w:hint="eastAsia"/>
          <w:bCs/>
          <w:lang w:val="fr-FR"/>
        </w:rPr>
        <w:t>”</w:t>
      </w:r>
      <w:r w:rsidR="00FB7707" w:rsidRPr="00FB7707">
        <w:rPr>
          <w:rFonts w:hint="eastAsia"/>
          <w:bCs/>
          <w:lang w:val="fr-FR"/>
        </w:rPr>
        <w:t>。</w:t>
      </w:r>
    </w:p>
    <w:p w14:paraId="64E0C2D9" w14:textId="567E340D" w:rsidR="00FB7707" w:rsidRPr="00FB7707" w:rsidRDefault="00926CDD" w:rsidP="007C5BFC">
      <w:pPr>
        <w:pStyle w:val="SingleTxtGC"/>
        <w:tabs>
          <w:tab w:val="clear" w:pos="1565"/>
          <w:tab w:val="left" w:pos="1701"/>
        </w:tabs>
        <w:rPr>
          <w:bCs/>
          <w:lang w:val="fr-FR"/>
        </w:rPr>
      </w:pPr>
      <w:r w:rsidRPr="00926CDD">
        <w:rPr>
          <w:rFonts w:hint="eastAsia"/>
          <w:bCs/>
          <w:lang w:val="fr-CH"/>
        </w:rPr>
        <w:t>181.</w:t>
      </w:r>
      <w:r w:rsidR="00FB7707" w:rsidRPr="00FB7707">
        <w:rPr>
          <w:rFonts w:hint="eastAsia"/>
          <w:bCs/>
          <w:lang w:val="fr-CH"/>
        </w:rPr>
        <w:tab/>
      </w:r>
      <w:r w:rsidR="00FB7707" w:rsidRPr="00FB7707">
        <w:rPr>
          <w:rFonts w:hint="eastAsia"/>
          <w:bCs/>
          <w:lang w:val="fr-FR"/>
        </w:rPr>
        <w:t>卢森堡于</w:t>
      </w:r>
      <w:r w:rsidRPr="00926CDD">
        <w:rPr>
          <w:rFonts w:hint="eastAsia"/>
          <w:bCs/>
          <w:lang w:val="fr-FR"/>
        </w:rPr>
        <w:t>1991</w:t>
      </w:r>
      <w:r w:rsidR="00FB7707" w:rsidRPr="00FB7707">
        <w:rPr>
          <w:rFonts w:hint="eastAsia"/>
          <w:bCs/>
          <w:lang w:val="fr-FR"/>
        </w:rPr>
        <w:t>年制定了一项具有约束力的法规</w:t>
      </w:r>
      <w:r w:rsidRPr="00926CDD">
        <w:rPr>
          <w:rFonts w:hint="eastAsia"/>
          <w:bCs/>
          <w:lang w:val="fr-FR"/>
        </w:rPr>
        <w:t>，</w:t>
      </w:r>
      <w:r w:rsidR="00FB7707" w:rsidRPr="00FB7707">
        <w:rPr>
          <w:rFonts w:hint="eastAsia"/>
          <w:bCs/>
          <w:lang w:val="fr-FR"/>
        </w:rPr>
        <w:t>旨在打击媒体和广告领域的性别歧视。根据经修订的</w:t>
      </w:r>
      <w:r w:rsidRPr="00926CDD">
        <w:rPr>
          <w:rFonts w:hint="eastAsia"/>
          <w:bCs/>
          <w:lang w:val="fr-FR"/>
        </w:rPr>
        <w:t>1991</w:t>
      </w:r>
      <w:r w:rsidR="00FB7707" w:rsidRPr="00FB7707">
        <w:rPr>
          <w:rFonts w:hint="eastAsia"/>
          <w:bCs/>
          <w:lang w:val="fr-FR"/>
        </w:rPr>
        <w:t>年</w:t>
      </w:r>
      <w:r w:rsidRPr="00926CDD">
        <w:rPr>
          <w:rFonts w:hint="eastAsia"/>
          <w:bCs/>
          <w:lang w:val="fr-FR"/>
        </w:rPr>
        <w:t>7</w:t>
      </w:r>
      <w:r w:rsidR="00FB7707" w:rsidRPr="00FB7707">
        <w:rPr>
          <w:rFonts w:hint="eastAsia"/>
          <w:bCs/>
          <w:lang w:val="fr-FR"/>
        </w:rPr>
        <w:t>月</w:t>
      </w:r>
      <w:r w:rsidRPr="00926CDD">
        <w:rPr>
          <w:rFonts w:hint="eastAsia"/>
          <w:bCs/>
          <w:lang w:val="fr-FR"/>
        </w:rPr>
        <w:t>27</w:t>
      </w:r>
      <w:r w:rsidR="00FB7707" w:rsidRPr="00FB7707">
        <w:rPr>
          <w:rFonts w:hint="eastAsia"/>
          <w:bCs/>
          <w:lang w:val="fr-FR"/>
        </w:rPr>
        <w:t>日《电子媒体法》第</w:t>
      </w:r>
      <w:r w:rsidRPr="00926CDD">
        <w:rPr>
          <w:rFonts w:hint="eastAsia"/>
          <w:bCs/>
          <w:lang w:val="fr-FR"/>
        </w:rPr>
        <w:t>26</w:t>
      </w:r>
      <w:r w:rsidR="00FB7707" w:rsidRPr="00FB7707">
        <w:rPr>
          <w:rFonts w:hint="eastAsia"/>
          <w:bCs/>
          <w:lang w:val="fr-FR"/>
        </w:rPr>
        <w:t>条之二</w:t>
      </w:r>
      <w:r w:rsidRPr="00926CDD">
        <w:rPr>
          <w:rFonts w:hint="eastAsia"/>
          <w:bCs/>
          <w:lang w:val="fr-FR"/>
        </w:rPr>
        <w:t>，</w:t>
      </w:r>
      <w:r w:rsidR="00FB7707" w:rsidRPr="00FB7707">
        <w:rPr>
          <w:rFonts w:hint="eastAsia"/>
          <w:bCs/>
          <w:lang w:val="fr-FR"/>
        </w:rPr>
        <w:t>视听媒体服务不得包含任何煽动基于种族、性别、见解、宗教或国籍的仇恨的内容。该法第</w:t>
      </w:r>
      <w:r w:rsidRPr="00926CDD">
        <w:rPr>
          <w:rFonts w:hint="eastAsia"/>
          <w:bCs/>
          <w:lang w:val="fr-FR"/>
        </w:rPr>
        <w:t>27</w:t>
      </w:r>
      <w:r w:rsidR="00FB7707" w:rsidRPr="00FB7707">
        <w:rPr>
          <w:rFonts w:hint="eastAsia"/>
          <w:bCs/>
          <w:lang w:val="fr-FR"/>
        </w:rPr>
        <w:t>条之二规定</w:t>
      </w:r>
      <w:r w:rsidRPr="00926CDD">
        <w:rPr>
          <w:rFonts w:hint="eastAsia"/>
          <w:bCs/>
          <w:lang w:val="fr-FR"/>
        </w:rPr>
        <w:t>，</w:t>
      </w:r>
      <w:r w:rsidR="00FB7707" w:rsidRPr="00FB7707">
        <w:rPr>
          <w:rFonts w:hint="eastAsia"/>
          <w:bCs/>
          <w:lang w:val="fr-FR"/>
        </w:rPr>
        <w:t>商业视听通信不得损害人的尊严</w:t>
      </w:r>
      <w:r w:rsidRPr="00926CDD">
        <w:rPr>
          <w:rFonts w:hint="eastAsia"/>
          <w:bCs/>
          <w:lang w:val="fr-FR"/>
        </w:rPr>
        <w:t>，</w:t>
      </w:r>
      <w:r w:rsidR="00FB7707" w:rsidRPr="00FB7707">
        <w:rPr>
          <w:rFonts w:hint="eastAsia"/>
          <w:bCs/>
          <w:lang w:val="fr-FR"/>
        </w:rPr>
        <w:t>也不得包含基于性别、种族或族裔出身、国籍、宗教或信仰、残疾、年龄或性取向的歧视。</w:t>
      </w:r>
    </w:p>
    <w:p w14:paraId="1D9FF49F" w14:textId="44CE99B0" w:rsidR="00FB7707" w:rsidRPr="00FB7707" w:rsidRDefault="00926CDD" w:rsidP="007C5BFC">
      <w:pPr>
        <w:pStyle w:val="SingleTxtGC"/>
        <w:tabs>
          <w:tab w:val="clear" w:pos="1565"/>
          <w:tab w:val="left" w:pos="1701"/>
        </w:tabs>
        <w:rPr>
          <w:bCs/>
          <w:lang w:val="fr-FR"/>
        </w:rPr>
      </w:pPr>
      <w:r w:rsidRPr="00926CDD">
        <w:rPr>
          <w:rFonts w:hint="eastAsia"/>
          <w:bCs/>
          <w:lang w:val="fr-CH"/>
        </w:rPr>
        <w:t>182.</w:t>
      </w:r>
      <w:r w:rsidR="00FB7707" w:rsidRPr="00FB7707">
        <w:rPr>
          <w:rFonts w:hint="eastAsia"/>
          <w:bCs/>
          <w:lang w:val="fr-CH"/>
        </w:rPr>
        <w:tab/>
      </w:r>
      <w:r w:rsidR="00FB7707" w:rsidRPr="00FB7707">
        <w:rPr>
          <w:rFonts w:hint="eastAsia"/>
          <w:bCs/>
          <w:lang w:val="fr-FR"/>
        </w:rPr>
        <w:t>作为对经修订的</w:t>
      </w:r>
      <w:r w:rsidRPr="00926CDD">
        <w:rPr>
          <w:rFonts w:hint="eastAsia"/>
          <w:bCs/>
          <w:lang w:val="fr-FR"/>
        </w:rPr>
        <w:t>2</w:t>
      </w:r>
      <w:r w:rsidR="00FB7707" w:rsidRPr="00FB7707">
        <w:rPr>
          <w:rFonts w:hint="eastAsia"/>
          <w:bCs/>
          <w:lang w:val="fr-FR"/>
        </w:rPr>
        <w:t>00</w:t>
      </w:r>
      <w:r w:rsidRPr="00926CDD">
        <w:rPr>
          <w:rFonts w:hint="eastAsia"/>
          <w:bCs/>
          <w:lang w:val="fr-FR"/>
        </w:rPr>
        <w:t>4</w:t>
      </w:r>
      <w:r w:rsidR="00FB7707" w:rsidRPr="00FB7707">
        <w:rPr>
          <w:rFonts w:hint="eastAsia"/>
          <w:bCs/>
          <w:lang w:val="fr-FR"/>
        </w:rPr>
        <w:t>年</w:t>
      </w:r>
      <w:r w:rsidRPr="00926CDD">
        <w:rPr>
          <w:rFonts w:hint="eastAsia"/>
          <w:bCs/>
          <w:lang w:val="fr-FR"/>
        </w:rPr>
        <w:t>6</w:t>
      </w:r>
      <w:r w:rsidR="00FB7707" w:rsidRPr="00FB7707">
        <w:rPr>
          <w:rFonts w:hint="eastAsia"/>
          <w:bCs/>
          <w:lang w:val="fr-FR"/>
        </w:rPr>
        <w:t>月</w:t>
      </w:r>
      <w:r w:rsidRPr="00926CDD">
        <w:rPr>
          <w:rFonts w:hint="eastAsia"/>
          <w:bCs/>
          <w:lang w:val="fr-FR"/>
        </w:rPr>
        <w:t>8</w:t>
      </w:r>
      <w:r w:rsidR="00FB7707" w:rsidRPr="00FB7707">
        <w:rPr>
          <w:rFonts w:hint="eastAsia"/>
          <w:bCs/>
          <w:lang w:val="fr-FR"/>
        </w:rPr>
        <w:t>日《媒体表达自由法》的补充</w:t>
      </w:r>
      <w:r w:rsidRPr="00926CDD">
        <w:rPr>
          <w:rFonts w:hint="eastAsia"/>
          <w:bCs/>
          <w:lang w:val="fr-FR"/>
        </w:rPr>
        <w:t>，</w:t>
      </w:r>
      <w:r w:rsidR="00FB7707" w:rsidRPr="00FB7707">
        <w:rPr>
          <w:rFonts w:hint="eastAsia"/>
          <w:bCs/>
          <w:lang w:val="fr-FR"/>
        </w:rPr>
        <w:t>新闻理事会制定了新闻职业守则</w:t>
      </w:r>
      <w:r w:rsidRPr="00926CDD">
        <w:rPr>
          <w:rFonts w:hint="eastAsia"/>
          <w:bCs/>
          <w:lang w:val="fr-FR"/>
        </w:rPr>
        <w:t>，</w:t>
      </w:r>
      <w:r w:rsidR="00FB7707" w:rsidRPr="00FB7707">
        <w:rPr>
          <w:rFonts w:hint="eastAsia"/>
          <w:bCs/>
          <w:lang w:val="fr-FR"/>
        </w:rPr>
        <w:t>适用于卢森堡所有新闻从业者和所有媒体。守则第</w:t>
      </w:r>
      <w:r w:rsidRPr="00926CDD">
        <w:rPr>
          <w:rFonts w:hint="eastAsia"/>
          <w:bCs/>
          <w:lang w:val="fr-FR"/>
        </w:rPr>
        <w:t>5</w:t>
      </w:r>
      <w:r w:rsidR="00FB7707" w:rsidRPr="00FB7707">
        <w:rPr>
          <w:rFonts w:hint="eastAsia"/>
          <w:bCs/>
          <w:lang w:val="fr-FR"/>
        </w:rPr>
        <w:t>条规定</w:t>
      </w:r>
      <w:r w:rsidRPr="00926CDD">
        <w:rPr>
          <w:rFonts w:hint="eastAsia"/>
          <w:bCs/>
          <w:lang w:val="fr-FR"/>
        </w:rPr>
        <w:t>，</w:t>
      </w:r>
      <w:r w:rsidR="00FB7707" w:rsidRPr="00FB7707">
        <w:rPr>
          <w:rFonts w:hint="eastAsia"/>
          <w:bCs/>
          <w:lang w:val="fr-FR"/>
        </w:rPr>
        <w:t>媒体承诺防止和反对一切基于性别、种族、国籍、语言、宗教、意识形态、族裔、文化、阶层或信仰的歧视</w:t>
      </w:r>
      <w:r w:rsidRPr="00926CDD">
        <w:rPr>
          <w:rFonts w:hint="eastAsia"/>
          <w:bCs/>
          <w:lang w:val="fr-FR"/>
        </w:rPr>
        <w:t>，</w:t>
      </w:r>
      <w:r w:rsidR="00FB7707" w:rsidRPr="00FB7707">
        <w:rPr>
          <w:rFonts w:hint="eastAsia"/>
          <w:bCs/>
          <w:lang w:val="fr-FR"/>
        </w:rPr>
        <w:t>同时确保尊重基本人权。例如</w:t>
      </w:r>
      <w:r w:rsidRPr="00926CDD">
        <w:rPr>
          <w:rFonts w:hint="eastAsia"/>
          <w:bCs/>
          <w:lang w:val="fr-FR"/>
        </w:rPr>
        <w:t>，</w:t>
      </w:r>
      <w:r w:rsidR="00FB7707" w:rsidRPr="00FB7707">
        <w:rPr>
          <w:rFonts w:hint="eastAsia"/>
          <w:bCs/>
          <w:lang w:val="fr-FR"/>
        </w:rPr>
        <w:t>媒体承诺只在了解事实所必需或与信息有直接联系的情况下</w:t>
      </w:r>
      <w:r w:rsidRPr="00926CDD">
        <w:rPr>
          <w:rFonts w:hint="eastAsia"/>
          <w:bCs/>
          <w:lang w:val="fr-FR"/>
        </w:rPr>
        <w:t>，</w:t>
      </w:r>
      <w:r w:rsidR="00FB7707" w:rsidRPr="00FB7707">
        <w:rPr>
          <w:rFonts w:hint="eastAsia"/>
          <w:bCs/>
          <w:lang w:val="fr-FR"/>
        </w:rPr>
        <w:t>才会披露一个人的种族、宗教、民族或族裔出身。</w:t>
      </w:r>
    </w:p>
    <w:p w14:paraId="118475AE" w14:textId="7FDA70A6" w:rsidR="00FB7707" w:rsidRPr="00926CDD" w:rsidRDefault="00926CDD" w:rsidP="007C5BFC">
      <w:pPr>
        <w:pStyle w:val="SingleTxtGC"/>
        <w:tabs>
          <w:tab w:val="clear" w:pos="1565"/>
          <w:tab w:val="left" w:pos="1701"/>
        </w:tabs>
        <w:rPr>
          <w:bCs/>
          <w:lang w:val="fr-CH"/>
        </w:rPr>
      </w:pPr>
      <w:r w:rsidRPr="00926CDD">
        <w:rPr>
          <w:rFonts w:hint="eastAsia"/>
          <w:bCs/>
          <w:lang w:val="fr-CH"/>
        </w:rPr>
        <w:t>183.</w:t>
      </w:r>
      <w:r w:rsidR="00FB7707" w:rsidRPr="00926CDD">
        <w:rPr>
          <w:rFonts w:hint="eastAsia"/>
          <w:bCs/>
          <w:lang w:val="fr-CH"/>
        </w:rPr>
        <w:tab/>
      </w:r>
      <w:r w:rsidR="00FB7707" w:rsidRPr="00926CDD">
        <w:rPr>
          <w:rFonts w:hint="eastAsia"/>
          <w:bCs/>
          <w:lang w:val="fr-CH"/>
        </w:rPr>
        <w:t>卢森堡于</w:t>
      </w:r>
      <w:r w:rsidRPr="00926CDD">
        <w:rPr>
          <w:rFonts w:hint="eastAsia"/>
          <w:bCs/>
          <w:lang w:val="fr-CH"/>
        </w:rPr>
        <w:t>2</w:t>
      </w:r>
      <w:r w:rsidR="00FB7707" w:rsidRPr="00926CDD">
        <w:rPr>
          <w:rFonts w:hint="eastAsia"/>
          <w:bCs/>
          <w:lang w:val="fr-CH"/>
        </w:rPr>
        <w:t>0</w:t>
      </w:r>
      <w:r w:rsidRPr="00926CDD">
        <w:rPr>
          <w:rFonts w:hint="eastAsia"/>
          <w:bCs/>
          <w:lang w:val="fr-CH"/>
        </w:rPr>
        <w:t>13</w:t>
      </w:r>
      <w:r w:rsidR="00FB7707" w:rsidRPr="00926CDD">
        <w:rPr>
          <w:rFonts w:hint="eastAsia"/>
          <w:bCs/>
          <w:lang w:val="fr-CH"/>
        </w:rPr>
        <w:t>年设立了卢森堡视听媒体</w:t>
      </w:r>
      <w:proofErr w:type="gramStart"/>
      <w:r w:rsidR="00FB7707" w:rsidRPr="00926CDD">
        <w:rPr>
          <w:rFonts w:hint="eastAsia"/>
          <w:bCs/>
          <w:lang w:val="fr-CH"/>
        </w:rPr>
        <w:t>独立管理局</w:t>
      </w:r>
      <w:proofErr w:type="gramEnd"/>
      <w:r w:rsidRPr="00926CDD">
        <w:rPr>
          <w:rFonts w:hint="eastAsia"/>
          <w:bCs/>
          <w:lang w:val="fr-CH"/>
        </w:rPr>
        <w:t>(ALIA)</w:t>
      </w:r>
      <w:r w:rsidRPr="00926CDD">
        <w:rPr>
          <w:rFonts w:hint="eastAsia"/>
          <w:bCs/>
          <w:lang w:val="fr-CH"/>
        </w:rPr>
        <w:t>，</w:t>
      </w:r>
      <w:r w:rsidR="00FB7707" w:rsidRPr="00926CDD">
        <w:rPr>
          <w:rFonts w:hint="eastAsia"/>
          <w:bCs/>
          <w:lang w:val="fr-CH"/>
        </w:rPr>
        <w:t>这一公共机构负责监督视听媒体领域现行法规是否得到良好执行。倾听听众和观众的意见是该机构的优先事项之一。因此</w:t>
      </w:r>
      <w:r w:rsidRPr="00926CDD">
        <w:rPr>
          <w:rFonts w:hint="eastAsia"/>
          <w:bCs/>
          <w:lang w:val="fr-CH"/>
        </w:rPr>
        <w:t>，</w:t>
      </w:r>
      <w:r w:rsidR="00FB7707" w:rsidRPr="00926CDD">
        <w:rPr>
          <w:rFonts w:hint="eastAsia"/>
          <w:bCs/>
          <w:lang w:val="fr-CH"/>
        </w:rPr>
        <w:t>任何自然人或法人如果认为自己受到某一服务内容的损害</w:t>
      </w:r>
      <w:r w:rsidRPr="00926CDD">
        <w:rPr>
          <w:rFonts w:hint="eastAsia"/>
          <w:bCs/>
          <w:lang w:val="fr-CH"/>
        </w:rPr>
        <w:t>，</w:t>
      </w:r>
      <w:r w:rsidR="00FB7707" w:rsidRPr="00926CDD">
        <w:rPr>
          <w:rFonts w:hint="eastAsia"/>
          <w:bCs/>
          <w:lang w:val="fr-CH"/>
        </w:rPr>
        <w:t>只要该内容损害了对未成年人的保护、侵害了人的尊严或含有色情内容</w:t>
      </w:r>
      <w:r w:rsidRPr="00926CDD">
        <w:rPr>
          <w:rFonts w:hint="eastAsia"/>
          <w:bCs/>
          <w:lang w:val="fr-CH"/>
        </w:rPr>
        <w:t>，</w:t>
      </w:r>
      <w:r w:rsidR="00FB7707" w:rsidRPr="00926CDD">
        <w:rPr>
          <w:rFonts w:hint="eastAsia"/>
          <w:bCs/>
          <w:lang w:val="fr-CH"/>
        </w:rPr>
        <w:t>即可向管理局提出申诉。为了提高透明度</w:t>
      </w:r>
      <w:r w:rsidRPr="00926CDD">
        <w:rPr>
          <w:rFonts w:hint="eastAsia"/>
          <w:bCs/>
          <w:lang w:val="fr-CH"/>
        </w:rPr>
        <w:t>，</w:t>
      </w:r>
      <w:r w:rsidR="00FB7707" w:rsidRPr="00926CDD">
        <w:rPr>
          <w:rFonts w:hint="eastAsia"/>
          <w:bCs/>
          <w:lang w:val="fr-CH"/>
        </w:rPr>
        <w:t>管理局在其网站上公布理事会的所有决定。</w:t>
      </w:r>
    </w:p>
    <w:p w14:paraId="2C6C2165" w14:textId="77777777" w:rsidR="00FB7707" w:rsidRDefault="00FB7707" w:rsidP="00FB7707">
      <w:pPr>
        <w:pStyle w:val="SingleTxtGC"/>
        <w:rPr>
          <w:lang w:val="fr-CH"/>
        </w:rPr>
      </w:pPr>
    </w:p>
    <w:p w14:paraId="70472474" w14:textId="77777777" w:rsidR="00FB7707" w:rsidRDefault="00FB7707" w:rsidP="00FB7707">
      <w:pPr>
        <w:pStyle w:val="SingleTxtGC"/>
        <w:rPr>
          <w:lang w:val="fr-CH"/>
        </w:rPr>
      </w:pPr>
    </w:p>
    <w:p w14:paraId="01022103" w14:textId="49FF4D4C" w:rsidR="00FB7707" w:rsidRPr="00722791" w:rsidRDefault="00FB7707" w:rsidP="00FB7707">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FB7707" w:rsidRPr="00722791" w:rsidSect="00457728">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A4C65" w14:textId="77777777" w:rsidR="00302E8D" w:rsidRPr="000D319F" w:rsidRDefault="00302E8D" w:rsidP="000D319F">
      <w:pPr>
        <w:pStyle w:val="af0"/>
        <w:spacing w:after="240"/>
        <w:ind w:left="907"/>
        <w:rPr>
          <w:rFonts w:asciiTheme="majorBidi" w:eastAsia="宋体" w:hAnsiTheme="majorBidi" w:cstheme="majorBidi"/>
          <w:sz w:val="21"/>
          <w:szCs w:val="21"/>
          <w:lang w:val="en-US"/>
        </w:rPr>
      </w:pPr>
    </w:p>
    <w:p w14:paraId="5B41C257" w14:textId="77777777" w:rsidR="00302E8D" w:rsidRPr="000D319F" w:rsidRDefault="00302E8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CE76684" w14:textId="77777777" w:rsidR="00302E8D" w:rsidRPr="000D319F" w:rsidRDefault="00302E8D" w:rsidP="000D319F">
      <w:pPr>
        <w:pStyle w:val="af0"/>
      </w:pPr>
    </w:p>
  </w:endnote>
  <w:endnote w:type="continuationNotice" w:id="1">
    <w:p w14:paraId="10224DD6" w14:textId="77777777" w:rsidR="00302E8D" w:rsidRDefault="00302E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BC085" w14:textId="77777777" w:rsidR="00FF5C47" w:rsidRPr="00E0090C" w:rsidRDefault="00E0090C" w:rsidP="00E0090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0090C">
      <w:rPr>
        <w:rStyle w:val="af2"/>
        <w:b w:val="0"/>
        <w:snapToGrid w:val="0"/>
        <w:sz w:val="16"/>
      </w:rPr>
      <w:t>GE.25</w:t>
    </w:r>
    <w:proofErr w:type="spellEnd"/>
    <w:r w:rsidRPr="00E0090C">
      <w:rPr>
        <w:rStyle w:val="af2"/>
        <w:b w:val="0"/>
        <w:snapToGrid w:val="0"/>
        <w:sz w:val="16"/>
      </w:rPr>
      <w:t>-02308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DAC61" w14:textId="77777777" w:rsidR="00FF5C47" w:rsidRPr="00E0090C" w:rsidRDefault="00E0090C" w:rsidP="00E0090C">
    <w:pPr>
      <w:pStyle w:val="af0"/>
      <w:tabs>
        <w:tab w:val="clear" w:pos="431"/>
        <w:tab w:val="right" w:pos="9638"/>
      </w:tabs>
      <w:rPr>
        <w:rStyle w:val="af2"/>
      </w:rPr>
    </w:pPr>
    <w:proofErr w:type="spellStart"/>
    <w:r>
      <w:t>GE.25</w:t>
    </w:r>
    <w:proofErr w:type="spellEnd"/>
    <w:r>
      <w:t>-02308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360ED" w14:textId="498400F7" w:rsidR="00FF5C47" w:rsidRPr="00487939" w:rsidRDefault="00E0090C"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344503A" wp14:editId="2EC68B2D">
          <wp:simplePos x="0" y="0"/>
          <wp:positionH relativeFrom="column">
            <wp:align>right</wp:align>
          </wp:positionH>
          <wp:positionV relativeFrom="paragraph">
            <wp:posOffset>-69850</wp:posOffset>
          </wp:positionV>
          <wp:extent cx="571500" cy="571500"/>
          <wp:effectExtent l="0" t="0" r="0" b="0"/>
          <wp:wrapNone/>
          <wp:docPr id="20948906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-02308</w:t>
    </w:r>
    <w:r w:rsidR="00731A42" w:rsidRPr="00EE277A">
      <w:rPr>
        <w:sz w:val="20"/>
        <w:lang w:eastAsia="zh-CN"/>
      </w:rPr>
      <w:t xml:space="preserve"> (C)</w:t>
    </w:r>
    <w:r w:rsidR="0013023B">
      <w:rPr>
        <w:sz w:val="20"/>
        <w:lang w:eastAsia="zh-CN"/>
      </w:rPr>
      <w:tab/>
      <w:t>0</w:t>
    </w:r>
    <w:r w:rsidR="00DB6F59">
      <w:rPr>
        <w:rFonts w:eastAsiaTheme="minorEastAsia" w:hint="eastAsia"/>
        <w:sz w:val="20"/>
        <w:lang w:eastAsia="zh-CN"/>
      </w:rPr>
      <w:t>3</w:t>
    </w:r>
    <w:r w:rsidR="0013023B">
      <w:rPr>
        <w:sz w:val="20"/>
        <w:lang w:eastAsia="zh-CN"/>
      </w:rPr>
      <w:t>0</w:t>
    </w:r>
    <w:r w:rsidR="00DB6F59">
      <w:rPr>
        <w:rFonts w:eastAsiaTheme="minorEastAsia" w:hint="eastAsia"/>
        <w:sz w:val="20"/>
        <w:lang w:eastAsia="zh-CN"/>
      </w:rPr>
      <w:t>6</w:t>
    </w:r>
    <w:r w:rsidR="00114A2F">
      <w:rPr>
        <w:sz w:val="20"/>
        <w:lang w:eastAsia="zh-CN"/>
      </w:rPr>
      <w:t>25</w:t>
    </w:r>
    <w:r w:rsidR="00731A42">
      <w:rPr>
        <w:sz w:val="20"/>
        <w:lang w:eastAsia="zh-CN"/>
      </w:rPr>
      <w:tab/>
    </w:r>
    <w:r w:rsidR="00DB6F59">
      <w:rPr>
        <w:rFonts w:eastAsiaTheme="minorEastAsia" w:hint="eastAsia"/>
        <w:sz w:val="20"/>
        <w:lang w:eastAsia="zh-CN"/>
      </w:rPr>
      <w:t>17</w:t>
    </w:r>
    <w:r w:rsidR="00731A42">
      <w:rPr>
        <w:sz w:val="20"/>
        <w:lang w:eastAsia="zh-CN"/>
      </w:rPr>
      <w:t>0</w:t>
    </w:r>
    <w:r w:rsidR="00DB6F59">
      <w:rPr>
        <w:rFonts w:eastAsiaTheme="minorEastAsia" w:hint="eastAsia"/>
        <w:sz w:val="20"/>
        <w:lang w:eastAsia="zh-CN"/>
      </w:rPr>
      <w:t>6</w:t>
    </w:r>
    <w:r w:rsidR="00114A2F">
      <w:rPr>
        <w:sz w:val="20"/>
        <w:lang w:eastAsia="zh-CN"/>
      </w:rPr>
      <w:t>25</w:t>
    </w:r>
    <w:r w:rsidR="00731A42">
      <w:rPr>
        <w:b/>
        <w:sz w:val="21"/>
      </w:rPr>
      <w:tab/>
    </w:r>
    <w:r w:rsidR="00A1364C">
      <w:rPr>
        <w:rFonts w:hint="eastAsia"/>
        <w:b/>
        <w:noProof/>
        <w:snapToGrid/>
        <w:sz w:val="21"/>
        <w:lang w:val="en-US" w:eastAsia="zh-CN"/>
      </w:rPr>
      <w:drawing>
        <wp:inline distT="0" distB="0" distL="0" distR="0" wp14:anchorId="11D6097A" wp14:editId="5B3655C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6B4F5" w14:textId="77777777" w:rsidR="00302E8D" w:rsidRPr="000157B1" w:rsidRDefault="00302E8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0021678" w14:textId="77777777" w:rsidR="00302E8D" w:rsidRPr="000157B1" w:rsidRDefault="00302E8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E5D202B" w14:textId="77777777" w:rsidR="00302E8D" w:rsidRDefault="00302E8D"/>
  </w:footnote>
  <w:footnote w:id="2">
    <w:p w14:paraId="12441270" w14:textId="4BFD5332" w:rsidR="003D4170" w:rsidRPr="00DA65FB" w:rsidRDefault="003D4170" w:rsidP="00E35946">
      <w:pPr>
        <w:pStyle w:val="a6"/>
      </w:pPr>
      <w:r w:rsidRPr="00DA65FB">
        <w:rPr>
          <w:rStyle w:val="a8"/>
          <w:rFonts w:eastAsia="宋体"/>
          <w:vertAlign w:val="baseline"/>
        </w:rPr>
        <w:tab/>
        <w:t>*</w:t>
      </w:r>
      <w:r w:rsidRPr="00DA65FB">
        <w:tab/>
      </w:r>
      <w:r w:rsidR="00DA65FB" w:rsidRPr="00DA65FB">
        <w:rPr>
          <w:rFonts w:hint="eastAsia"/>
        </w:rPr>
        <w:t>本文件印发前未经正式编辑。</w:t>
      </w:r>
    </w:p>
  </w:footnote>
  <w:footnote w:id="3">
    <w:p w14:paraId="72863A53" w14:textId="484F3603" w:rsidR="00FB7707" w:rsidRPr="00276441" w:rsidRDefault="00FB7707" w:rsidP="00A7195A">
      <w:pPr>
        <w:pStyle w:val="a6"/>
        <w:wordWrap w:val="0"/>
        <w:rPr>
          <w:lang w:val="fr-FR"/>
        </w:rPr>
      </w:pPr>
      <w:r>
        <w:rPr>
          <w:lang w:val="fr-FR"/>
        </w:rPr>
        <w:tab/>
      </w:r>
      <w:r w:rsidRPr="002A097A">
        <w:rPr>
          <w:rStyle w:val="a8"/>
          <w:rFonts w:eastAsia="宋体"/>
        </w:rPr>
        <w:footnoteRef/>
      </w:r>
      <w:r w:rsidRPr="00AA68EF">
        <w:rPr>
          <w:lang w:val="fr-CH"/>
        </w:rPr>
        <w:tab/>
      </w:r>
      <w:r w:rsidRPr="007130B4">
        <w:rPr>
          <w:rFonts w:hint="eastAsia"/>
          <w:lang w:val="fr-CH"/>
        </w:rPr>
        <w:t>关于警察监察总局的</w:t>
      </w:r>
      <w:r w:rsidRPr="007130B4">
        <w:rPr>
          <w:rFonts w:hint="eastAsia"/>
          <w:lang w:val="fr-CH"/>
        </w:rPr>
        <w:t>2018</w:t>
      </w:r>
      <w:r w:rsidRPr="007130B4">
        <w:rPr>
          <w:rFonts w:hint="eastAsia"/>
          <w:lang w:val="fr-CH"/>
        </w:rPr>
        <w:t>年</w:t>
      </w:r>
      <w:r w:rsidRPr="007130B4">
        <w:rPr>
          <w:rFonts w:hint="eastAsia"/>
          <w:lang w:val="fr-CH"/>
        </w:rPr>
        <w:t>7</w:t>
      </w:r>
      <w:r w:rsidRPr="007130B4">
        <w:rPr>
          <w:rFonts w:hint="eastAsia"/>
          <w:lang w:val="fr-CH"/>
        </w:rPr>
        <w:t>月</w:t>
      </w:r>
      <w:r w:rsidRPr="007130B4">
        <w:rPr>
          <w:rFonts w:hint="eastAsia"/>
          <w:lang w:val="fr-CH"/>
        </w:rPr>
        <w:t>18</w:t>
      </w:r>
      <w:r w:rsidRPr="007130B4">
        <w:rPr>
          <w:rFonts w:hint="eastAsia"/>
          <w:lang w:val="fr-CH"/>
        </w:rPr>
        <w:t>日法</w:t>
      </w:r>
      <w:r>
        <w:rPr>
          <w:rFonts w:hint="eastAsia"/>
          <w:lang w:val="fr-CH"/>
        </w:rPr>
        <w:t>：</w:t>
      </w:r>
      <w:hyperlink r:id="rId1" w:history="1">
        <w:r w:rsidR="00026D11" w:rsidRPr="00D80F2D">
          <w:rPr>
            <w:rStyle w:val="af6"/>
            <w:color w:val="0000FF"/>
            <w:lang w:val="fr-FR"/>
          </w:rPr>
          <w:t>https://</w:t>
        </w:r>
        <w:proofErr w:type="spellStart"/>
        <w:r w:rsidR="00026D11" w:rsidRPr="00D80F2D">
          <w:rPr>
            <w:rStyle w:val="af6"/>
            <w:color w:val="0000FF"/>
            <w:lang w:val="fr-FR"/>
          </w:rPr>
          <w:t>legilux.public.lu</w:t>
        </w:r>
        <w:proofErr w:type="spellEnd"/>
        <w:r w:rsidR="00026D11" w:rsidRPr="00D80F2D">
          <w:rPr>
            <w:rStyle w:val="af6"/>
            <w:color w:val="0000FF"/>
            <w:lang w:val="fr-FR"/>
          </w:rPr>
          <w:t>/</w:t>
        </w:r>
        <w:proofErr w:type="spellStart"/>
        <w:r w:rsidR="00026D11" w:rsidRPr="00D80F2D">
          <w:rPr>
            <w:rStyle w:val="af6"/>
            <w:color w:val="0000FF"/>
            <w:lang w:val="fr-FR"/>
          </w:rPr>
          <w:t>eli</w:t>
        </w:r>
        <w:proofErr w:type="spellEnd"/>
        <w:r w:rsidR="00026D11" w:rsidRPr="00D80F2D">
          <w:rPr>
            <w:rStyle w:val="af6"/>
            <w:color w:val="0000FF"/>
            <w:lang w:val="fr-FR"/>
          </w:rPr>
          <w:t>/</w:t>
        </w:r>
        <w:proofErr w:type="spellStart"/>
        <w:r w:rsidR="00026D11" w:rsidRPr="00D80F2D">
          <w:rPr>
            <w:rStyle w:val="af6"/>
            <w:color w:val="0000FF"/>
            <w:lang w:val="fr-FR"/>
          </w:rPr>
          <w:t>etat</w:t>
        </w:r>
        <w:proofErr w:type="spellEnd"/>
        <w:r w:rsidR="00026D11" w:rsidRPr="00D80F2D">
          <w:rPr>
            <w:rStyle w:val="af6"/>
            <w:color w:val="0000FF"/>
            <w:lang w:val="fr-FR"/>
          </w:rPr>
          <w:t>/leg/loi/2018/07/18/</w:t>
        </w:r>
        <w:proofErr w:type="spellStart"/>
        <w:r w:rsidR="00026D11" w:rsidRPr="00D80F2D">
          <w:rPr>
            <w:rStyle w:val="af6"/>
            <w:color w:val="0000FF"/>
            <w:lang w:val="fr-FR"/>
          </w:rPr>
          <w:t>a623</w:t>
        </w:r>
        <w:proofErr w:type="spellEnd"/>
        <w:r w:rsidR="00026D11" w:rsidRPr="00D80F2D">
          <w:rPr>
            <w:rStyle w:val="af6"/>
            <w:color w:val="0000FF"/>
            <w:lang w:val="fr-FR"/>
          </w:rPr>
          <w:t>/</w:t>
        </w:r>
        <w:proofErr w:type="spellStart"/>
        <w:r w:rsidR="00026D11" w:rsidRPr="00D80F2D">
          <w:rPr>
            <w:rStyle w:val="af6"/>
            <w:color w:val="0000FF"/>
            <w:lang w:val="fr-FR"/>
          </w:rPr>
          <w:t>jo</w:t>
        </w:r>
        <w:proofErr w:type="spellEnd"/>
      </w:hyperlink>
      <w:r>
        <w:rPr>
          <w:rFonts w:hint="eastAsia"/>
          <w:lang w:val="fr-FR"/>
        </w:rPr>
        <w:t>。</w:t>
      </w:r>
    </w:p>
  </w:footnote>
  <w:footnote w:id="4">
    <w:p w14:paraId="22786F40" w14:textId="77777777" w:rsidR="00FB7707" w:rsidRPr="00A97FF9" w:rsidRDefault="00FB7707" w:rsidP="00E35946">
      <w:pPr>
        <w:pStyle w:val="a6"/>
        <w:rPr>
          <w:sz w:val="20"/>
        </w:rPr>
      </w:pPr>
      <w:r>
        <w:rPr>
          <w:lang w:val="fr-FR"/>
        </w:rPr>
        <w:tab/>
      </w:r>
      <w:r w:rsidRPr="002A097A">
        <w:rPr>
          <w:rStyle w:val="a8"/>
          <w:rFonts w:eastAsia="宋体"/>
        </w:rPr>
        <w:footnoteRef/>
      </w:r>
      <w:r>
        <w:rPr>
          <w:lang w:val="fr-FR"/>
        </w:rPr>
        <w:tab/>
      </w:r>
      <w:r>
        <w:rPr>
          <w:rFonts w:hint="eastAsia"/>
          <w:lang w:val="fr-FR"/>
        </w:rPr>
        <w:t>卢森堡对分配给国际气候</w:t>
      </w:r>
      <w:r>
        <w:rPr>
          <w:rFonts w:hint="eastAsia"/>
        </w:rPr>
        <w:t>资金和卢森堡收容难民的资金适用</w:t>
      </w:r>
      <w:r>
        <w:rPr>
          <w:rFonts w:hint="eastAsia"/>
          <w:lang w:val="fr-FR"/>
        </w:rPr>
        <w:t>额外性</w:t>
      </w:r>
      <w:r>
        <w:rPr>
          <w:rFonts w:hint="eastAsia"/>
        </w:rPr>
        <w:t>原则</w:t>
      </w:r>
      <w:r w:rsidRPr="00C10AD2">
        <w:rPr>
          <w:rFonts w:hint="eastAsia"/>
          <w:lang w:val="fr-FR"/>
        </w:rPr>
        <w:t>，</w:t>
      </w:r>
      <w:r>
        <w:rPr>
          <w:rFonts w:hint="eastAsia"/>
          <w:lang w:val="fr-FR"/>
        </w:rPr>
        <w:t>不将其计入官方发展援助。</w:t>
      </w:r>
    </w:p>
  </w:footnote>
  <w:footnote w:id="5">
    <w:p w14:paraId="4C38F123" w14:textId="1B2CF875" w:rsidR="00FB7707" w:rsidRPr="00825A49" w:rsidRDefault="00FB7707" w:rsidP="00E35946">
      <w:pPr>
        <w:pStyle w:val="a6"/>
        <w:rPr>
          <w:lang w:val="fr-FR"/>
        </w:rPr>
      </w:pPr>
      <w:r>
        <w:rPr>
          <w:sz w:val="20"/>
          <w:lang w:val="fr-FR"/>
        </w:rPr>
        <w:tab/>
      </w:r>
      <w:r w:rsidRPr="002A097A">
        <w:rPr>
          <w:rStyle w:val="a8"/>
          <w:rFonts w:eastAsia="宋体"/>
        </w:rPr>
        <w:footnoteRef/>
      </w:r>
      <w:r w:rsidRPr="00825A49">
        <w:rPr>
          <w:lang w:val="fr-FR"/>
        </w:rPr>
        <w:tab/>
      </w:r>
      <w:r w:rsidRPr="00021324">
        <w:rPr>
          <w:rFonts w:hint="eastAsia"/>
          <w:lang w:val="fr-FR"/>
        </w:rPr>
        <w:t>“卢森堡的种族主义和族裔</w:t>
      </w:r>
      <w:r w:rsidR="001048CB">
        <w:rPr>
          <w:rFonts w:hint="eastAsia"/>
          <w:lang w:val="fr-FR"/>
        </w:rPr>
        <w:t>－</w:t>
      </w:r>
      <w:r w:rsidRPr="00021324">
        <w:rPr>
          <w:rFonts w:hint="eastAsia"/>
          <w:lang w:val="fr-FR"/>
        </w:rPr>
        <w:t>种族歧视问题”研究报告</w:t>
      </w:r>
      <w:r>
        <w:rPr>
          <w:rFonts w:hint="eastAsia"/>
          <w:lang w:val="fr-FR"/>
        </w:rPr>
        <w:t>：</w:t>
      </w:r>
      <w:hyperlink r:id="rId2" w:history="1">
        <w:r w:rsidR="001048CB" w:rsidRPr="00D80F2D">
          <w:rPr>
            <w:rStyle w:val="af6"/>
            <w:color w:val="0000FF"/>
            <w:lang w:val="fr-FR"/>
          </w:rPr>
          <w:t>https://mfsva.gouvernement.lu/dam-assets/publications/rapport-etude-analyse/racisme/Rapport-d-etude-Enquete-Racisme.pdf</w:t>
        </w:r>
      </w:hyperlink>
      <w:r>
        <w:rPr>
          <w:rFonts w:hint="eastAsia"/>
          <w:lang w:val="fr-FR"/>
        </w:rPr>
        <w:t>。</w:t>
      </w:r>
    </w:p>
  </w:footnote>
  <w:footnote w:id="6">
    <w:p w14:paraId="3F87B297" w14:textId="77777777" w:rsidR="00FB7707" w:rsidRPr="00825A49" w:rsidRDefault="00FB7707" w:rsidP="00E35946">
      <w:pPr>
        <w:pStyle w:val="a6"/>
        <w:rPr>
          <w:lang w:val="fr-FR"/>
        </w:rPr>
      </w:pPr>
      <w:r w:rsidRPr="00825A49">
        <w:rPr>
          <w:lang w:val="fr-FR"/>
        </w:rPr>
        <w:tab/>
      </w:r>
      <w:r w:rsidRPr="002A097A">
        <w:rPr>
          <w:rStyle w:val="a8"/>
          <w:rFonts w:eastAsia="宋体"/>
        </w:rPr>
        <w:footnoteRef/>
      </w:r>
      <w:r w:rsidRPr="00825A49">
        <w:rPr>
          <w:lang w:val="fr-FR"/>
        </w:rPr>
        <w:tab/>
      </w:r>
      <w:r>
        <w:rPr>
          <w:lang w:val="fr-FR"/>
        </w:rPr>
        <w:t>2016</w:t>
      </w:r>
      <w:r>
        <w:rPr>
          <w:rFonts w:hint="eastAsia"/>
          <w:lang w:val="fr-FR"/>
        </w:rPr>
        <w:t>年</w:t>
      </w:r>
      <w:r>
        <w:rPr>
          <w:rFonts w:hint="eastAsia"/>
          <w:lang w:val="fr-FR"/>
        </w:rPr>
        <w:t>1</w:t>
      </w:r>
      <w:r>
        <w:rPr>
          <w:lang w:val="fr-FR"/>
        </w:rPr>
        <w:t>2</w:t>
      </w:r>
      <w:r>
        <w:rPr>
          <w:rFonts w:hint="eastAsia"/>
          <w:lang w:val="fr-FR"/>
        </w:rPr>
        <w:t>月</w:t>
      </w:r>
      <w:r>
        <w:rPr>
          <w:rFonts w:hint="eastAsia"/>
          <w:lang w:val="fr-FR"/>
        </w:rPr>
        <w:t>1</w:t>
      </w:r>
      <w:r>
        <w:rPr>
          <w:lang w:val="fr-FR"/>
        </w:rPr>
        <w:t>5</w:t>
      </w:r>
      <w:r>
        <w:rPr>
          <w:rFonts w:hint="eastAsia"/>
          <w:lang w:val="fr-FR"/>
        </w:rPr>
        <w:t>日法：</w:t>
      </w:r>
      <w:r>
        <w:fldChar w:fldCharType="begin"/>
      </w:r>
      <w:r w:rsidRPr="001D0363">
        <w:rPr>
          <w:lang w:val="fr-FR"/>
        </w:rPr>
        <w:instrText>HYPERLINK "http://data.legilux.public.lu/eli/etat/leg/loi/2016/12/15/n2/jo"</w:instrText>
      </w:r>
      <w:r>
        <w:fldChar w:fldCharType="separate"/>
      </w:r>
      <w:r w:rsidRPr="00D80F2D">
        <w:rPr>
          <w:rStyle w:val="af6"/>
          <w:color w:val="0000FF"/>
          <w:lang w:val="fr-FR"/>
        </w:rPr>
        <w:t>http://</w:t>
      </w:r>
      <w:proofErr w:type="spellStart"/>
      <w:r w:rsidRPr="00D80F2D">
        <w:rPr>
          <w:rStyle w:val="af6"/>
          <w:color w:val="0000FF"/>
          <w:lang w:val="fr-FR"/>
        </w:rPr>
        <w:t>data.legilux.public.lu</w:t>
      </w:r>
      <w:proofErr w:type="spellEnd"/>
      <w:r w:rsidRPr="00D80F2D">
        <w:rPr>
          <w:rStyle w:val="af6"/>
          <w:color w:val="0000FF"/>
          <w:lang w:val="fr-FR"/>
        </w:rPr>
        <w:t>/</w:t>
      </w:r>
      <w:proofErr w:type="spellStart"/>
      <w:r w:rsidRPr="00D80F2D">
        <w:rPr>
          <w:rStyle w:val="af6"/>
          <w:color w:val="0000FF"/>
          <w:lang w:val="fr-FR"/>
        </w:rPr>
        <w:t>eli</w:t>
      </w:r>
      <w:proofErr w:type="spellEnd"/>
      <w:r w:rsidRPr="00D80F2D">
        <w:rPr>
          <w:rStyle w:val="af6"/>
          <w:color w:val="0000FF"/>
          <w:lang w:val="fr-FR"/>
        </w:rPr>
        <w:t>/</w:t>
      </w:r>
      <w:proofErr w:type="spellStart"/>
      <w:r w:rsidRPr="00D80F2D">
        <w:rPr>
          <w:rStyle w:val="af6"/>
          <w:color w:val="0000FF"/>
          <w:lang w:val="fr-FR"/>
        </w:rPr>
        <w:t>etat</w:t>
      </w:r>
      <w:proofErr w:type="spellEnd"/>
      <w:r w:rsidRPr="00D80F2D">
        <w:rPr>
          <w:rStyle w:val="af6"/>
          <w:color w:val="0000FF"/>
          <w:lang w:val="fr-FR"/>
        </w:rPr>
        <w:t>/leg/loi/2016/12/15/</w:t>
      </w:r>
      <w:proofErr w:type="spellStart"/>
      <w:r w:rsidRPr="00D80F2D">
        <w:rPr>
          <w:rStyle w:val="af6"/>
          <w:color w:val="0000FF"/>
          <w:lang w:val="fr-FR"/>
        </w:rPr>
        <w:t>n2</w:t>
      </w:r>
      <w:proofErr w:type="spellEnd"/>
      <w:r w:rsidRPr="00D80F2D">
        <w:rPr>
          <w:rStyle w:val="af6"/>
          <w:color w:val="0000FF"/>
          <w:lang w:val="fr-FR"/>
        </w:rPr>
        <w:t>/</w:t>
      </w:r>
      <w:proofErr w:type="spellStart"/>
      <w:r w:rsidRPr="00D80F2D">
        <w:rPr>
          <w:rStyle w:val="af6"/>
          <w:color w:val="0000FF"/>
          <w:lang w:val="fr-FR"/>
        </w:rPr>
        <w:t>jo</w:t>
      </w:r>
      <w:proofErr w:type="spellEnd"/>
      <w:r>
        <w:fldChar w:fldCharType="end"/>
      </w:r>
      <w:r>
        <w:rPr>
          <w:rFonts w:hint="eastAsia"/>
          <w:lang w:val="fr-FR"/>
        </w:rPr>
        <w:t>。</w:t>
      </w:r>
    </w:p>
  </w:footnote>
  <w:footnote w:id="7">
    <w:p w14:paraId="53DB33C1" w14:textId="77777777" w:rsidR="00FB7707" w:rsidRPr="002E331A" w:rsidRDefault="00FB7707" w:rsidP="00E35946">
      <w:pPr>
        <w:pStyle w:val="a6"/>
        <w:rPr>
          <w:lang w:val="fr-FR"/>
        </w:rPr>
      </w:pPr>
      <w:r w:rsidRPr="002E331A">
        <w:rPr>
          <w:lang w:val="fr-FR"/>
        </w:rPr>
        <w:tab/>
      </w:r>
      <w:r w:rsidRPr="002A097A">
        <w:rPr>
          <w:rStyle w:val="a8"/>
          <w:rFonts w:eastAsia="宋体"/>
        </w:rPr>
        <w:footnoteRef/>
      </w:r>
      <w:r w:rsidRPr="002E331A">
        <w:rPr>
          <w:lang w:val="fr-FR"/>
        </w:rPr>
        <w:tab/>
      </w:r>
      <w:r>
        <w:rPr>
          <w:rFonts w:hint="eastAsia"/>
          <w:lang w:val="fr-FR"/>
        </w:rPr>
        <w:t>关于家庭暴力的</w:t>
      </w:r>
      <w:r>
        <w:rPr>
          <w:rFonts w:hint="eastAsia"/>
          <w:lang w:val="fr-FR"/>
        </w:rPr>
        <w:t>2</w:t>
      </w:r>
      <w:r>
        <w:rPr>
          <w:lang w:val="fr-FR"/>
        </w:rPr>
        <w:t>003</w:t>
      </w:r>
      <w:r>
        <w:rPr>
          <w:rFonts w:hint="eastAsia"/>
          <w:lang w:val="fr-FR"/>
        </w:rPr>
        <w:t>年</w:t>
      </w:r>
      <w:r>
        <w:rPr>
          <w:rFonts w:hint="eastAsia"/>
          <w:lang w:val="fr-FR"/>
        </w:rPr>
        <w:t>9</w:t>
      </w:r>
      <w:r>
        <w:rPr>
          <w:rFonts w:hint="eastAsia"/>
          <w:lang w:val="fr-FR"/>
        </w:rPr>
        <w:t>月</w:t>
      </w:r>
      <w:r>
        <w:rPr>
          <w:rFonts w:hint="eastAsia"/>
          <w:lang w:val="fr-FR"/>
        </w:rPr>
        <w:t>8</w:t>
      </w:r>
      <w:r>
        <w:rPr>
          <w:rFonts w:hint="eastAsia"/>
          <w:lang w:val="fr-FR"/>
        </w:rPr>
        <w:t>日法：</w:t>
      </w:r>
      <w:r>
        <w:fldChar w:fldCharType="begin"/>
      </w:r>
      <w:r w:rsidRPr="001D0363">
        <w:rPr>
          <w:lang w:val="fr-FR"/>
        </w:rPr>
        <w:instrText>HYPERLINK "http://data.legilux.public.lu/eli/etat/leg/loi/2003/09/08/n1/jo"</w:instrText>
      </w:r>
      <w:r>
        <w:fldChar w:fldCharType="separate"/>
      </w:r>
      <w:r w:rsidRPr="00D80F2D">
        <w:rPr>
          <w:rStyle w:val="af6"/>
          <w:color w:val="0000FF"/>
          <w:lang w:val="fr-FR"/>
        </w:rPr>
        <w:t>http://</w:t>
      </w:r>
      <w:proofErr w:type="spellStart"/>
      <w:r w:rsidRPr="00D80F2D">
        <w:rPr>
          <w:rStyle w:val="af6"/>
          <w:color w:val="0000FF"/>
          <w:lang w:val="fr-FR"/>
        </w:rPr>
        <w:t>data.legilux.public.lu</w:t>
      </w:r>
      <w:proofErr w:type="spellEnd"/>
      <w:r w:rsidRPr="00D80F2D">
        <w:rPr>
          <w:rStyle w:val="af6"/>
          <w:color w:val="0000FF"/>
          <w:lang w:val="fr-FR"/>
        </w:rPr>
        <w:t>/</w:t>
      </w:r>
      <w:proofErr w:type="spellStart"/>
      <w:r w:rsidRPr="00D80F2D">
        <w:rPr>
          <w:rStyle w:val="af6"/>
          <w:color w:val="0000FF"/>
          <w:lang w:val="fr-FR"/>
        </w:rPr>
        <w:t>eli</w:t>
      </w:r>
      <w:proofErr w:type="spellEnd"/>
      <w:r w:rsidRPr="00D80F2D">
        <w:rPr>
          <w:rStyle w:val="af6"/>
          <w:color w:val="0000FF"/>
          <w:lang w:val="fr-FR"/>
        </w:rPr>
        <w:t>/</w:t>
      </w:r>
      <w:proofErr w:type="spellStart"/>
      <w:r w:rsidRPr="00D80F2D">
        <w:rPr>
          <w:rStyle w:val="af6"/>
          <w:color w:val="0000FF"/>
          <w:lang w:val="fr-FR"/>
        </w:rPr>
        <w:t>etat</w:t>
      </w:r>
      <w:proofErr w:type="spellEnd"/>
      <w:r w:rsidRPr="00D80F2D">
        <w:rPr>
          <w:rStyle w:val="af6"/>
          <w:color w:val="0000FF"/>
          <w:lang w:val="fr-FR"/>
        </w:rPr>
        <w:t>/leg/loi/2003/09/08/</w:t>
      </w:r>
      <w:proofErr w:type="spellStart"/>
      <w:r w:rsidRPr="00D80F2D">
        <w:rPr>
          <w:rStyle w:val="af6"/>
          <w:color w:val="0000FF"/>
          <w:lang w:val="fr-FR"/>
        </w:rPr>
        <w:t>n1</w:t>
      </w:r>
      <w:proofErr w:type="spellEnd"/>
      <w:r w:rsidRPr="00D80F2D">
        <w:rPr>
          <w:rStyle w:val="af6"/>
          <w:color w:val="0000FF"/>
          <w:lang w:val="fr-FR"/>
        </w:rPr>
        <w:t>/</w:t>
      </w:r>
      <w:proofErr w:type="spellStart"/>
      <w:r w:rsidRPr="00D80F2D">
        <w:rPr>
          <w:rStyle w:val="af6"/>
          <w:color w:val="0000FF"/>
          <w:lang w:val="fr-FR"/>
        </w:rPr>
        <w:t>jo</w:t>
      </w:r>
      <w:proofErr w:type="spellEnd"/>
      <w:r>
        <w:fldChar w:fldCharType="end"/>
      </w:r>
      <w:r>
        <w:rPr>
          <w:rFonts w:hint="eastAsia"/>
          <w:lang w:val="fr-FR"/>
        </w:rPr>
        <w:t>。</w:t>
      </w:r>
    </w:p>
  </w:footnote>
  <w:footnote w:id="8">
    <w:p w14:paraId="1B5D5858" w14:textId="77777777" w:rsidR="00FB7707" w:rsidRPr="002E331A" w:rsidRDefault="00FB7707" w:rsidP="00990C6D">
      <w:pPr>
        <w:pStyle w:val="a6"/>
        <w:wordWrap w:val="0"/>
        <w:rPr>
          <w:lang w:val="fr-FR"/>
        </w:rPr>
      </w:pPr>
      <w:r w:rsidRPr="002E331A">
        <w:rPr>
          <w:lang w:val="fr-FR"/>
        </w:rPr>
        <w:tab/>
      </w:r>
      <w:r w:rsidRPr="002A097A">
        <w:rPr>
          <w:rStyle w:val="a8"/>
          <w:rFonts w:eastAsia="宋体"/>
        </w:rPr>
        <w:footnoteRef/>
      </w:r>
      <w:r w:rsidRPr="002E331A">
        <w:rPr>
          <w:lang w:val="fr-FR"/>
        </w:rPr>
        <w:tab/>
      </w:r>
      <w:r>
        <w:rPr>
          <w:rFonts w:hint="eastAsia"/>
          <w:lang w:val="fr-FR"/>
        </w:rPr>
        <w:t>修订</w:t>
      </w:r>
      <w:r>
        <w:rPr>
          <w:rFonts w:hint="eastAsia"/>
          <w:lang w:val="fr-FR"/>
        </w:rPr>
        <w:t>2</w:t>
      </w:r>
      <w:r>
        <w:rPr>
          <w:lang w:val="fr-FR"/>
        </w:rPr>
        <w:t>003</w:t>
      </w:r>
      <w:r>
        <w:rPr>
          <w:rFonts w:hint="eastAsia"/>
          <w:lang w:val="fr-FR"/>
        </w:rPr>
        <w:t>年</w:t>
      </w:r>
      <w:r>
        <w:rPr>
          <w:rFonts w:hint="eastAsia"/>
          <w:lang w:val="fr-FR"/>
        </w:rPr>
        <w:t>9</w:t>
      </w:r>
      <w:r>
        <w:rPr>
          <w:rFonts w:hint="eastAsia"/>
          <w:lang w:val="fr-FR"/>
        </w:rPr>
        <w:t>月</w:t>
      </w:r>
      <w:r>
        <w:rPr>
          <w:rFonts w:hint="eastAsia"/>
          <w:lang w:val="fr-FR"/>
        </w:rPr>
        <w:t>8</w:t>
      </w:r>
      <w:r>
        <w:rPr>
          <w:rFonts w:hint="eastAsia"/>
          <w:lang w:val="fr-FR"/>
        </w:rPr>
        <w:t>日法的</w:t>
      </w:r>
      <w:r>
        <w:rPr>
          <w:rFonts w:hint="eastAsia"/>
          <w:lang w:val="fr-FR"/>
        </w:rPr>
        <w:t>2</w:t>
      </w:r>
      <w:r>
        <w:rPr>
          <w:lang w:val="fr-FR"/>
        </w:rPr>
        <w:t>013</w:t>
      </w:r>
      <w:r>
        <w:rPr>
          <w:rFonts w:hint="eastAsia"/>
          <w:lang w:val="fr-FR"/>
        </w:rPr>
        <w:t>年</w:t>
      </w:r>
      <w:r>
        <w:rPr>
          <w:rFonts w:hint="eastAsia"/>
          <w:lang w:val="fr-FR"/>
        </w:rPr>
        <w:t>7</w:t>
      </w:r>
      <w:r>
        <w:rPr>
          <w:rFonts w:hint="eastAsia"/>
          <w:lang w:val="fr-FR"/>
        </w:rPr>
        <w:t>月</w:t>
      </w:r>
      <w:r>
        <w:rPr>
          <w:rFonts w:hint="eastAsia"/>
          <w:lang w:val="fr-FR"/>
        </w:rPr>
        <w:t>3</w:t>
      </w:r>
      <w:r>
        <w:rPr>
          <w:lang w:val="fr-FR"/>
        </w:rPr>
        <w:t>0</w:t>
      </w:r>
      <w:r>
        <w:rPr>
          <w:rFonts w:hint="eastAsia"/>
          <w:lang w:val="fr-FR"/>
        </w:rPr>
        <w:t>日法：</w:t>
      </w:r>
      <w:r>
        <w:fldChar w:fldCharType="begin"/>
      </w:r>
      <w:r w:rsidRPr="001D0363">
        <w:rPr>
          <w:lang w:val="fr-FR"/>
        </w:rPr>
        <w:instrText>HYPERLINK "http://data.legilux.public.lu/eli/etat/leg/loi/2013/07/30/n1/jo"</w:instrText>
      </w:r>
      <w:r>
        <w:fldChar w:fldCharType="separate"/>
      </w:r>
      <w:r w:rsidRPr="00D80F2D">
        <w:rPr>
          <w:rStyle w:val="af6"/>
          <w:color w:val="0000FF"/>
          <w:lang w:val="fr-FR"/>
        </w:rPr>
        <w:t>http://</w:t>
      </w:r>
      <w:proofErr w:type="spellStart"/>
      <w:r w:rsidRPr="00D80F2D">
        <w:rPr>
          <w:rStyle w:val="af6"/>
          <w:color w:val="0000FF"/>
          <w:lang w:val="fr-FR"/>
        </w:rPr>
        <w:t>data.legilux.public.lu</w:t>
      </w:r>
      <w:proofErr w:type="spellEnd"/>
      <w:r w:rsidRPr="00D80F2D">
        <w:rPr>
          <w:rStyle w:val="af6"/>
          <w:color w:val="0000FF"/>
          <w:lang w:val="fr-FR"/>
        </w:rPr>
        <w:t>/</w:t>
      </w:r>
      <w:proofErr w:type="spellStart"/>
      <w:r w:rsidRPr="00D80F2D">
        <w:rPr>
          <w:rStyle w:val="af6"/>
          <w:color w:val="0000FF"/>
          <w:lang w:val="fr-FR"/>
        </w:rPr>
        <w:t>eli</w:t>
      </w:r>
      <w:proofErr w:type="spellEnd"/>
      <w:r w:rsidRPr="00D80F2D">
        <w:rPr>
          <w:rStyle w:val="af6"/>
          <w:color w:val="0000FF"/>
          <w:lang w:val="fr-FR"/>
        </w:rPr>
        <w:t>/</w:t>
      </w:r>
      <w:proofErr w:type="spellStart"/>
      <w:r w:rsidRPr="00D80F2D">
        <w:rPr>
          <w:rStyle w:val="af6"/>
          <w:color w:val="0000FF"/>
          <w:lang w:val="fr-FR"/>
        </w:rPr>
        <w:t>etat</w:t>
      </w:r>
      <w:proofErr w:type="spellEnd"/>
      <w:r w:rsidRPr="00D80F2D">
        <w:rPr>
          <w:rStyle w:val="af6"/>
          <w:color w:val="0000FF"/>
          <w:lang w:val="fr-FR"/>
        </w:rPr>
        <w:t>/leg/loi/2013/07/30/</w:t>
      </w:r>
      <w:proofErr w:type="spellStart"/>
      <w:r w:rsidRPr="00D80F2D">
        <w:rPr>
          <w:rStyle w:val="af6"/>
          <w:color w:val="0000FF"/>
          <w:lang w:val="fr-FR"/>
        </w:rPr>
        <w:t>n1</w:t>
      </w:r>
      <w:proofErr w:type="spellEnd"/>
      <w:r w:rsidRPr="00D80F2D">
        <w:rPr>
          <w:rStyle w:val="af6"/>
          <w:color w:val="0000FF"/>
          <w:lang w:val="fr-FR"/>
        </w:rPr>
        <w:t>/</w:t>
      </w:r>
      <w:proofErr w:type="spellStart"/>
      <w:r w:rsidRPr="00D80F2D">
        <w:rPr>
          <w:rStyle w:val="af6"/>
          <w:color w:val="0000FF"/>
          <w:lang w:val="fr-FR"/>
        </w:rPr>
        <w:t>jo</w:t>
      </w:r>
      <w:proofErr w:type="spellEnd"/>
      <w:r>
        <w:fldChar w:fldCharType="end"/>
      </w:r>
      <w:r>
        <w:rPr>
          <w:rFonts w:hint="eastAsia"/>
          <w:lang w:val="fr-CH"/>
        </w:rPr>
        <w:t>。</w:t>
      </w:r>
    </w:p>
  </w:footnote>
  <w:footnote w:id="9">
    <w:p w14:paraId="6712EAA7" w14:textId="77777777" w:rsidR="00FB7707" w:rsidRPr="002E331A" w:rsidRDefault="00FB7707" w:rsidP="00990C6D">
      <w:pPr>
        <w:pStyle w:val="a6"/>
        <w:wordWrap w:val="0"/>
        <w:rPr>
          <w:lang w:val="fr-FR"/>
        </w:rPr>
      </w:pPr>
      <w:r w:rsidRPr="002E331A">
        <w:rPr>
          <w:lang w:val="fr-FR"/>
        </w:rPr>
        <w:tab/>
      </w:r>
      <w:r w:rsidRPr="002A097A">
        <w:rPr>
          <w:rStyle w:val="a8"/>
          <w:rFonts w:eastAsia="宋体"/>
        </w:rPr>
        <w:footnoteRef/>
      </w:r>
      <w:r w:rsidRPr="002E331A">
        <w:rPr>
          <w:lang w:val="fr-FR"/>
        </w:rPr>
        <w:tab/>
      </w:r>
      <w:r w:rsidRPr="0097255B">
        <w:rPr>
          <w:rFonts w:hint="eastAsia"/>
          <w:lang w:val="fr-FR"/>
        </w:rPr>
        <w:t>批准</w:t>
      </w:r>
      <w:r w:rsidRPr="0097255B">
        <w:rPr>
          <w:rFonts w:hint="eastAsia"/>
          <w:lang w:val="fr-FR"/>
        </w:rPr>
        <w:t>2011</w:t>
      </w:r>
      <w:r w:rsidRPr="0097255B">
        <w:rPr>
          <w:rFonts w:hint="eastAsia"/>
          <w:lang w:val="fr-FR"/>
        </w:rPr>
        <w:t>年</w:t>
      </w:r>
      <w:r w:rsidRPr="0097255B">
        <w:rPr>
          <w:rFonts w:hint="eastAsia"/>
          <w:lang w:val="fr-FR"/>
        </w:rPr>
        <w:t>5</w:t>
      </w:r>
      <w:r w:rsidRPr="0097255B">
        <w:rPr>
          <w:rFonts w:hint="eastAsia"/>
          <w:lang w:val="fr-FR"/>
        </w:rPr>
        <w:t>月</w:t>
      </w:r>
      <w:r w:rsidRPr="0097255B">
        <w:rPr>
          <w:rFonts w:hint="eastAsia"/>
          <w:lang w:val="fr-FR"/>
        </w:rPr>
        <w:t>11</w:t>
      </w:r>
      <w:r>
        <w:rPr>
          <w:rFonts w:hint="eastAsia"/>
          <w:lang w:val="fr-FR"/>
        </w:rPr>
        <w:t>日在伊斯坦布尔签署的</w:t>
      </w:r>
      <w:r w:rsidRPr="005F2CBB">
        <w:rPr>
          <w:rFonts w:hint="eastAsia"/>
          <w:spacing w:val="-2"/>
          <w:lang w:val="fr-FR"/>
        </w:rPr>
        <w:t>《欧洲委员会预防和打击暴力侵害妇女行为及家庭暴力公约》的</w:t>
      </w:r>
      <w:r w:rsidRPr="005F2CBB">
        <w:rPr>
          <w:rFonts w:hint="eastAsia"/>
          <w:spacing w:val="-2"/>
          <w:lang w:val="fr-FR"/>
        </w:rPr>
        <w:t>2018</w:t>
      </w:r>
      <w:r w:rsidRPr="005F2CBB">
        <w:rPr>
          <w:rFonts w:hint="eastAsia"/>
          <w:spacing w:val="-2"/>
          <w:lang w:val="fr-FR"/>
        </w:rPr>
        <w:t>年</w:t>
      </w:r>
      <w:r w:rsidRPr="005F2CBB">
        <w:rPr>
          <w:rFonts w:hint="eastAsia"/>
          <w:spacing w:val="-2"/>
          <w:lang w:val="fr-FR"/>
        </w:rPr>
        <w:t>7</w:t>
      </w:r>
      <w:r w:rsidRPr="005F2CBB">
        <w:rPr>
          <w:rFonts w:hint="eastAsia"/>
          <w:spacing w:val="-2"/>
          <w:lang w:val="fr-FR"/>
        </w:rPr>
        <w:t>月</w:t>
      </w:r>
      <w:r w:rsidRPr="005F2CBB">
        <w:rPr>
          <w:rFonts w:hint="eastAsia"/>
          <w:spacing w:val="-2"/>
          <w:lang w:val="fr-FR"/>
        </w:rPr>
        <w:t>20</w:t>
      </w:r>
      <w:r w:rsidRPr="005F2CBB">
        <w:rPr>
          <w:rFonts w:hint="eastAsia"/>
          <w:spacing w:val="-2"/>
          <w:lang w:val="fr-FR"/>
        </w:rPr>
        <w:t>日法：</w:t>
      </w:r>
      <w:r>
        <w:fldChar w:fldCharType="begin"/>
      </w:r>
      <w:r w:rsidRPr="001D0363">
        <w:rPr>
          <w:lang w:val="fr-FR"/>
        </w:rPr>
        <w:instrText>HYPERLINK "http://data.legilux.public.lu/eli/etat/leg/loi/2018/07/20/a631/jo"</w:instrText>
      </w:r>
      <w:r>
        <w:fldChar w:fldCharType="separate"/>
      </w:r>
      <w:r w:rsidRPr="00D80F2D">
        <w:rPr>
          <w:rStyle w:val="af6"/>
          <w:color w:val="0000FF"/>
          <w:spacing w:val="-2"/>
          <w:lang w:val="fr-FR"/>
        </w:rPr>
        <w:t>http://data.legilux.public.lu/eli/etat/leg/loi/2018/07/20/a631/jo</w:t>
      </w:r>
      <w:r>
        <w:fldChar w:fldCharType="end"/>
      </w:r>
      <w:r w:rsidRPr="005F2CBB">
        <w:rPr>
          <w:rStyle w:val="af6"/>
          <w:rFonts w:hint="eastAsia"/>
          <w:spacing w:val="-2"/>
          <w:lang w:val="fr-FR"/>
        </w:rPr>
        <w:t>。</w:t>
      </w:r>
    </w:p>
  </w:footnote>
  <w:footnote w:id="10">
    <w:p w14:paraId="5BC0FBD5" w14:textId="77777777" w:rsidR="00FB7707" w:rsidRPr="002E331A" w:rsidRDefault="00FB7707" w:rsidP="00137FF4">
      <w:pPr>
        <w:pStyle w:val="a6"/>
        <w:wordWrap w:val="0"/>
        <w:rPr>
          <w:lang w:val="fr-FR"/>
        </w:rPr>
      </w:pPr>
      <w:r w:rsidRPr="002E331A">
        <w:rPr>
          <w:lang w:val="fr-FR"/>
        </w:rPr>
        <w:tab/>
      </w:r>
      <w:r w:rsidRPr="002A097A">
        <w:rPr>
          <w:rStyle w:val="a8"/>
          <w:rFonts w:eastAsia="宋体"/>
        </w:rPr>
        <w:footnoteRef/>
      </w:r>
      <w:r w:rsidRPr="002E331A">
        <w:rPr>
          <w:lang w:val="fr-FR"/>
        </w:rPr>
        <w:tab/>
      </w:r>
      <w:r w:rsidRPr="00137FF4">
        <w:rPr>
          <w:rFonts w:hint="eastAsia"/>
          <w:spacing w:val="-2"/>
          <w:lang w:val="fr-FR"/>
        </w:rPr>
        <w:t>《欧洲委员会预防和打击暴力侵害妇女行为及家庭暴力公约》：</w:t>
      </w:r>
      <w:hyperlink r:id="rId3" w:history="1">
        <w:r w:rsidRPr="00D80F2D">
          <w:rPr>
            <w:rStyle w:val="af6"/>
            <w:color w:val="0000FF"/>
            <w:spacing w:val="-2"/>
            <w:lang w:val="fr-FR"/>
          </w:rPr>
          <w:t>https://</w:t>
        </w:r>
        <w:proofErr w:type="spellStart"/>
        <w:r w:rsidRPr="00D80F2D">
          <w:rPr>
            <w:rStyle w:val="af6"/>
            <w:color w:val="0000FF"/>
            <w:spacing w:val="-2"/>
            <w:lang w:val="fr-FR"/>
          </w:rPr>
          <w:t>rm.coe.int</w:t>
        </w:r>
        <w:proofErr w:type="spellEnd"/>
        <w:r w:rsidRPr="00D80F2D">
          <w:rPr>
            <w:rStyle w:val="af6"/>
            <w:color w:val="0000FF"/>
            <w:spacing w:val="-2"/>
            <w:lang w:val="fr-FR"/>
          </w:rPr>
          <w:t>/1680084840</w:t>
        </w:r>
      </w:hyperlink>
      <w:r w:rsidRPr="00137FF4">
        <w:rPr>
          <w:rStyle w:val="af6"/>
          <w:rFonts w:hint="eastAsia"/>
          <w:spacing w:val="-2"/>
          <w:lang w:val="fr-FR"/>
        </w:rPr>
        <w:t>。</w:t>
      </w:r>
    </w:p>
  </w:footnote>
  <w:footnote w:id="11">
    <w:p w14:paraId="1589FB30" w14:textId="77777777" w:rsidR="00FB7707" w:rsidRPr="0046061D" w:rsidRDefault="00FB7707" w:rsidP="00E35946">
      <w:pPr>
        <w:pStyle w:val="a6"/>
        <w:rPr>
          <w:lang w:val="fr-FR"/>
        </w:rPr>
      </w:pPr>
      <w:r w:rsidRPr="002E331A">
        <w:rPr>
          <w:lang w:val="fr-FR"/>
        </w:rPr>
        <w:tab/>
      </w:r>
      <w:r w:rsidRPr="002A097A">
        <w:rPr>
          <w:rStyle w:val="a8"/>
          <w:rFonts w:eastAsia="宋体"/>
        </w:rPr>
        <w:footnoteRef/>
      </w:r>
      <w:r w:rsidRPr="002E331A">
        <w:rPr>
          <w:lang w:val="fr-FR"/>
        </w:rPr>
        <w:tab/>
      </w:r>
      <w:r w:rsidRPr="00041995">
        <w:rPr>
          <w:rFonts w:hint="eastAsia"/>
          <w:lang w:val="fr-FR"/>
        </w:rPr>
        <w:t>虽然《公约》</w:t>
      </w:r>
      <w:r>
        <w:rPr>
          <w:rFonts w:hint="eastAsia"/>
          <w:lang w:val="fr-FR"/>
        </w:rPr>
        <w:t>主要关注</w:t>
      </w:r>
      <w:r w:rsidRPr="00041995">
        <w:rPr>
          <w:rFonts w:hint="eastAsia"/>
          <w:lang w:val="fr-FR"/>
        </w:rPr>
        <w:t>一切形式的暴力侵害妇女行为，但它明确承认，家庭暴力和其他暴力也</w:t>
      </w:r>
      <w:r>
        <w:rPr>
          <w:rFonts w:hint="eastAsia"/>
          <w:lang w:val="fr-FR"/>
        </w:rPr>
        <w:t>会</w:t>
      </w:r>
      <w:r w:rsidRPr="00041995">
        <w:rPr>
          <w:rFonts w:hint="eastAsia"/>
          <w:lang w:val="fr-FR"/>
        </w:rPr>
        <w:t>造成男性受害者。因此，《公约》鼓励各国也将《公约》适用于男性受害者。由于卢森堡</w:t>
      </w:r>
      <w:r>
        <w:rPr>
          <w:rFonts w:hint="eastAsia"/>
          <w:lang w:val="fr-FR"/>
        </w:rPr>
        <w:t>法律一般</w:t>
      </w:r>
      <w:r w:rsidRPr="00041995">
        <w:rPr>
          <w:rFonts w:hint="eastAsia"/>
          <w:lang w:val="fr-FR"/>
        </w:rPr>
        <w:t>不分性别，</w:t>
      </w:r>
      <w:r>
        <w:rPr>
          <w:rFonts w:hint="eastAsia"/>
          <w:lang w:val="fr-FR"/>
        </w:rPr>
        <w:t>因此，</w:t>
      </w:r>
      <w:r w:rsidRPr="00041995">
        <w:rPr>
          <w:rFonts w:hint="eastAsia"/>
          <w:lang w:val="fr-FR"/>
        </w:rPr>
        <w:t>卢森堡的做法是对男女</w:t>
      </w:r>
      <w:r>
        <w:rPr>
          <w:rFonts w:hint="eastAsia"/>
          <w:lang w:val="fr-FR"/>
        </w:rPr>
        <w:t>均</w:t>
      </w:r>
      <w:r w:rsidRPr="00041995">
        <w:rPr>
          <w:rFonts w:hint="eastAsia"/>
          <w:lang w:val="fr-FR"/>
        </w:rPr>
        <w:t>适用《公约》</w:t>
      </w:r>
      <w:r>
        <w:rPr>
          <w:rFonts w:hint="eastAsia"/>
          <w:lang w:val="fr-FR"/>
        </w:rPr>
        <w:t>。</w:t>
      </w:r>
    </w:p>
  </w:footnote>
  <w:footnote w:id="12">
    <w:p w14:paraId="69762DFC" w14:textId="77777777" w:rsidR="00FB7707" w:rsidRPr="0074425A" w:rsidRDefault="00FB7707" w:rsidP="00E35946">
      <w:pPr>
        <w:pStyle w:val="a6"/>
        <w:rPr>
          <w:lang w:val="fr-FR"/>
        </w:rPr>
      </w:pPr>
      <w:r>
        <w:rPr>
          <w:lang w:val="fr-FR"/>
        </w:rPr>
        <w:tab/>
      </w:r>
      <w:r w:rsidRPr="002A097A">
        <w:rPr>
          <w:rStyle w:val="a8"/>
          <w:rFonts w:eastAsia="宋体"/>
        </w:rPr>
        <w:footnoteRef/>
      </w:r>
      <w:r>
        <w:rPr>
          <w:lang w:val="fr-FR"/>
        </w:rPr>
        <w:tab/>
      </w:r>
      <w:r>
        <w:rPr>
          <w:rFonts w:hint="eastAsia"/>
          <w:lang w:val="fr-FR"/>
        </w:rPr>
        <w:t>平</w:t>
      </w:r>
      <w:r>
        <w:rPr>
          <w:lang w:val="fr-FR"/>
        </w:rPr>
        <w:t>权行动方案</w:t>
      </w:r>
      <w:r>
        <w:rPr>
          <w:rFonts w:hint="eastAsia"/>
          <w:lang w:val="fr-FR"/>
        </w:rPr>
        <w:t>：</w:t>
      </w:r>
      <w:hyperlink r:id="rId4" w:history="1">
        <w:r w:rsidRPr="00D80F2D">
          <w:rPr>
            <w:rStyle w:val="af6"/>
            <w:color w:val="0000FF"/>
            <w:lang w:val="fr-FR"/>
          </w:rPr>
          <w:t>https://</w:t>
        </w:r>
        <w:proofErr w:type="spellStart"/>
        <w:r w:rsidRPr="00D80F2D">
          <w:rPr>
            <w:rStyle w:val="af6"/>
            <w:color w:val="0000FF"/>
            <w:lang w:val="fr-FR"/>
          </w:rPr>
          <w:t>actionspositives.lu</w:t>
        </w:r>
        <w:proofErr w:type="spellEnd"/>
        <w:r w:rsidRPr="00D80F2D">
          <w:rPr>
            <w:rStyle w:val="af6"/>
            <w:color w:val="0000FF"/>
            <w:lang w:val="fr-FR"/>
          </w:rPr>
          <w:t>/</w:t>
        </w:r>
      </w:hyperlink>
      <w:r>
        <w:rPr>
          <w:rFonts w:hint="eastAsia"/>
          <w:lang w:val="fr-FR"/>
        </w:rPr>
        <w:t>。</w:t>
      </w:r>
    </w:p>
  </w:footnote>
  <w:footnote w:id="13">
    <w:p w14:paraId="75CF1CAC" w14:textId="77777777" w:rsidR="00FB7707" w:rsidRPr="005528E8" w:rsidRDefault="00FB7707" w:rsidP="00E35946">
      <w:pPr>
        <w:pStyle w:val="a6"/>
        <w:rPr>
          <w:color w:val="0563C1"/>
          <w:u w:val="single"/>
          <w:lang w:val="fr-FR"/>
        </w:rPr>
      </w:pPr>
      <w:r>
        <w:rPr>
          <w:lang w:val="fr-FR"/>
        </w:rPr>
        <w:tab/>
      </w:r>
      <w:r w:rsidRPr="002A097A">
        <w:rPr>
          <w:rStyle w:val="a8"/>
          <w:rFonts w:eastAsia="宋体"/>
        </w:rPr>
        <w:footnoteRef/>
      </w:r>
      <w:r>
        <w:rPr>
          <w:lang w:val="fr-FR"/>
        </w:rPr>
        <w:tab/>
        <w:t>1991</w:t>
      </w:r>
      <w:r>
        <w:rPr>
          <w:lang w:val="fr-FR"/>
        </w:rPr>
        <w:t>年</w:t>
      </w:r>
      <w:r>
        <w:rPr>
          <w:lang w:val="fr-FR"/>
        </w:rPr>
        <w:t>7</w:t>
      </w:r>
      <w:r>
        <w:rPr>
          <w:lang w:val="fr-FR"/>
        </w:rPr>
        <w:t>月</w:t>
      </w:r>
      <w:r>
        <w:rPr>
          <w:lang w:val="fr-FR"/>
        </w:rPr>
        <w:t>27</w:t>
      </w:r>
      <w:r>
        <w:rPr>
          <w:rFonts w:hint="eastAsia"/>
          <w:lang w:val="fr-FR"/>
        </w:rPr>
        <w:t>日</w:t>
      </w:r>
      <w:r>
        <w:rPr>
          <w:lang w:val="fr-FR"/>
        </w:rPr>
        <w:t>法</w:t>
      </w:r>
      <w:r>
        <w:rPr>
          <w:rFonts w:hint="eastAsia"/>
          <w:lang w:val="fr-FR"/>
        </w:rPr>
        <w:t>：</w:t>
      </w:r>
      <w:hyperlink r:id="rId5" w:history="1">
        <w:r w:rsidRPr="00D80F2D">
          <w:rPr>
            <w:rStyle w:val="af6"/>
            <w:color w:val="0000FF"/>
            <w:lang w:val="fr-FR"/>
          </w:rPr>
          <w:t>http://</w:t>
        </w:r>
        <w:proofErr w:type="spellStart"/>
        <w:r w:rsidRPr="00D80F2D">
          <w:rPr>
            <w:rStyle w:val="af6"/>
            <w:color w:val="0000FF"/>
            <w:lang w:val="fr-FR"/>
          </w:rPr>
          <w:t>data.legilux.public.lu</w:t>
        </w:r>
        <w:proofErr w:type="spellEnd"/>
        <w:r w:rsidRPr="00D80F2D">
          <w:rPr>
            <w:rStyle w:val="af6"/>
            <w:color w:val="0000FF"/>
            <w:lang w:val="fr-FR"/>
          </w:rPr>
          <w:t>/</w:t>
        </w:r>
        <w:proofErr w:type="spellStart"/>
        <w:r w:rsidRPr="00D80F2D">
          <w:rPr>
            <w:rStyle w:val="af6"/>
            <w:color w:val="0000FF"/>
            <w:lang w:val="fr-FR"/>
          </w:rPr>
          <w:t>eli</w:t>
        </w:r>
        <w:proofErr w:type="spellEnd"/>
        <w:r w:rsidRPr="00D80F2D">
          <w:rPr>
            <w:rStyle w:val="af6"/>
            <w:color w:val="0000FF"/>
            <w:lang w:val="fr-FR"/>
          </w:rPr>
          <w:t>/</w:t>
        </w:r>
        <w:proofErr w:type="spellStart"/>
        <w:r w:rsidRPr="00D80F2D">
          <w:rPr>
            <w:rStyle w:val="af6"/>
            <w:color w:val="0000FF"/>
            <w:lang w:val="fr-FR"/>
          </w:rPr>
          <w:t>etat</w:t>
        </w:r>
        <w:proofErr w:type="spellEnd"/>
        <w:r w:rsidRPr="00D80F2D">
          <w:rPr>
            <w:rStyle w:val="af6"/>
            <w:color w:val="0000FF"/>
            <w:lang w:val="fr-FR"/>
          </w:rPr>
          <w:t>/leg/loi/1991/07/27/</w:t>
        </w:r>
        <w:proofErr w:type="spellStart"/>
        <w:r w:rsidRPr="00D80F2D">
          <w:rPr>
            <w:rStyle w:val="af6"/>
            <w:color w:val="0000FF"/>
            <w:lang w:val="fr-FR"/>
          </w:rPr>
          <w:t>n1</w:t>
        </w:r>
        <w:proofErr w:type="spellEnd"/>
        <w:r w:rsidRPr="00D80F2D">
          <w:rPr>
            <w:rStyle w:val="af6"/>
            <w:color w:val="0000FF"/>
            <w:lang w:val="fr-FR"/>
          </w:rPr>
          <w:t>/</w:t>
        </w:r>
        <w:proofErr w:type="spellStart"/>
        <w:r w:rsidRPr="00D80F2D">
          <w:rPr>
            <w:rStyle w:val="af6"/>
            <w:color w:val="0000FF"/>
            <w:lang w:val="fr-FR"/>
          </w:rPr>
          <w:t>jo</w:t>
        </w:r>
        <w:proofErr w:type="spellEnd"/>
      </w:hyperlink>
      <w:r>
        <w:rPr>
          <w:rFonts w:hint="eastAsia"/>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286A0" w14:textId="77777777" w:rsidR="00FF5C47" w:rsidRDefault="00E0090C" w:rsidP="00E0090C">
    <w:pPr>
      <w:pStyle w:val="af3"/>
    </w:pPr>
    <w:r>
      <w:t>HRI/CORE/LUX/2024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30212" w14:textId="77777777" w:rsidR="00FF5C47" w:rsidRPr="00202A30" w:rsidRDefault="00E0090C" w:rsidP="00E0090C">
    <w:pPr>
      <w:pStyle w:val="af3"/>
      <w:jc w:val="right"/>
    </w:pPr>
    <w:r>
      <w:t>HRI/CORE/LUX/2024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970597036">
    <w:abstractNumId w:val="1"/>
  </w:num>
  <w:num w:numId="2" w16cid:durableId="2068646104">
    <w:abstractNumId w:val="5"/>
  </w:num>
  <w:num w:numId="3" w16cid:durableId="817384815">
    <w:abstractNumId w:val="2"/>
  </w:num>
  <w:num w:numId="4" w16cid:durableId="299653067">
    <w:abstractNumId w:val="0"/>
  </w:num>
  <w:num w:numId="5" w16cid:durableId="1912082645">
    <w:abstractNumId w:val="3"/>
  </w:num>
  <w:num w:numId="6" w16cid:durableId="116068752">
    <w:abstractNumId w:val="4"/>
  </w:num>
  <w:num w:numId="7" w16cid:durableId="1719669854">
    <w:abstractNumId w:val="1"/>
  </w:num>
  <w:num w:numId="8" w16cid:durableId="810365051">
    <w:abstractNumId w:val="1"/>
  </w:num>
  <w:num w:numId="9" w16cid:durableId="1603875630">
    <w:abstractNumId w:val="1"/>
  </w:num>
  <w:num w:numId="10" w16cid:durableId="29889370">
    <w:abstractNumId w:val="1"/>
  </w:num>
  <w:num w:numId="11" w16cid:durableId="1471559451">
    <w:abstractNumId w:val="1"/>
  </w:num>
  <w:num w:numId="12" w16cid:durableId="89938749">
    <w:abstractNumId w:val="1"/>
  </w:num>
  <w:num w:numId="13" w16cid:durableId="1295864309">
    <w:abstractNumId w:val="1"/>
  </w:num>
  <w:num w:numId="14" w16cid:durableId="366419528">
    <w:abstractNumId w:val="1"/>
  </w:num>
  <w:num w:numId="15" w16cid:durableId="1154679998">
    <w:abstractNumId w:val="1"/>
  </w:num>
  <w:num w:numId="16" w16cid:durableId="1134328925">
    <w:abstractNumId w:val="1"/>
  </w:num>
  <w:num w:numId="17" w16cid:durableId="1433547258">
    <w:abstractNumId w:val="1"/>
  </w:num>
  <w:num w:numId="18" w16cid:durableId="1153259492">
    <w:abstractNumId w:val="1"/>
  </w:num>
  <w:num w:numId="19" w16cid:durableId="1792357359">
    <w:abstractNumId w:val="1"/>
  </w:num>
  <w:num w:numId="20" w16cid:durableId="1154225328">
    <w:abstractNumId w:val="1"/>
  </w:num>
  <w:num w:numId="21" w16cid:durableId="1672947248">
    <w:abstractNumId w:val="1"/>
  </w:num>
  <w:num w:numId="22" w16cid:durableId="74861585">
    <w:abstractNumId w:val="1"/>
  </w:num>
  <w:num w:numId="23" w16cid:durableId="1300458433">
    <w:abstractNumId w:val="1"/>
  </w:num>
  <w:num w:numId="24" w16cid:durableId="2048404507">
    <w:abstractNumId w:val="1"/>
  </w:num>
  <w:num w:numId="25" w16cid:durableId="1864780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E8D"/>
    <w:rsid w:val="00011483"/>
    <w:rsid w:val="000139DA"/>
    <w:rsid w:val="000149BA"/>
    <w:rsid w:val="000215D4"/>
    <w:rsid w:val="00026D11"/>
    <w:rsid w:val="00027F94"/>
    <w:rsid w:val="000321A2"/>
    <w:rsid w:val="00050EA0"/>
    <w:rsid w:val="00054392"/>
    <w:rsid w:val="00060CA2"/>
    <w:rsid w:val="000625FA"/>
    <w:rsid w:val="00076B82"/>
    <w:rsid w:val="000853A6"/>
    <w:rsid w:val="000877D9"/>
    <w:rsid w:val="00090B89"/>
    <w:rsid w:val="00095036"/>
    <w:rsid w:val="000A7E62"/>
    <w:rsid w:val="000B1857"/>
    <w:rsid w:val="000B2293"/>
    <w:rsid w:val="000D24E7"/>
    <w:rsid w:val="000D319F"/>
    <w:rsid w:val="000D334D"/>
    <w:rsid w:val="000E2954"/>
    <w:rsid w:val="000E4D0E"/>
    <w:rsid w:val="000F4627"/>
    <w:rsid w:val="001048CB"/>
    <w:rsid w:val="00114A2F"/>
    <w:rsid w:val="00115B44"/>
    <w:rsid w:val="0012345C"/>
    <w:rsid w:val="00124110"/>
    <w:rsid w:val="00125AC6"/>
    <w:rsid w:val="0013023B"/>
    <w:rsid w:val="00137FF4"/>
    <w:rsid w:val="00144B69"/>
    <w:rsid w:val="001459FD"/>
    <w:rsid w:val="00153E86"/>
    <w:rsid w:val="00164236"/>
    <w:rsid w:val="00167D16"/>
    <w:rsid w:val="00197F40"/>
    <w:rsid w:val="001A00A8"/>
    <w:rsid w:val="001A269E"/>
    <w:rsid w:val="001A7167"/>
    <w:rsid w:val="001B1BD1"/>
    <w:rsid w:val="001B6B09"/>
    <w:rsid w:val="001C3EF2"/>
    <w:rsid w:val="001C7CBE"/>
    <w:rsid w:val="001D0363"/>
    <w:rsid w:val="001D17F6"/>
    <w:rsid w:val="001D2C3F"/>
    <w:rsid w:val="001E6D1D"/>
    <w:rsid w:val="00204B42"/>
    <w:rsid w:val="002231C3"/>
    <w:rsid w:val="0023114C"/>
    <w:rsid w:val="002321C0"/>
    <w:rsid w:val="00234E21"/>
    <w:rsid w:val="002419C7"/>
    <w:rsid w:val="0024417F"/>
    <w:rsid w:val="00247280"/>
    <w:rsid w:val="00250F8D"/>
    <w:rsid w:val="00253B26"/>
    <w:rsid w:val="00254FC8"/>
    <w:rsid w:val="0026220C"/>
    <w:rsid w:val="00266623"/>
    <w:rsid w:val="00272FD5"/>
    <w:rsid w:val="002733A5"/>
    <w:rsid w:val="00275623"/>
    <w:rsid w:val="00284DF4"/>
    <w:rsid w:val="0029576D"/>
    <w:rsid w:val="002A391B"/>
    <w:rsid w:val="002A3B63"/>
    <w:rsid w:val="002A48BC"/>
    <w:rsid w:val="002E0877"/>
    <w:rsid w:val="002E1C97"/>
    <w:rsid w:val="002E66FF"/>
    <w:rsid w:val="002F5834"/>
    <w:rsid w:val="00302E8D"/>
    <w:rsid w:val="0030403C"/>
    <w:rsid w:val="00307057"/>
    <w:rsid w:val="00322F05"/>
    <w:rsid w:val="00326EBF"/>
    <w:rsid w:val="00327FE4"/>
    <w:rsid w:val="00354290"/>
    <w:rsid w:val="00361259"/>
    <w:rsid w:val="00392F6C"/>
    <w:rsid w:val="00395958"/>
    <w:rsid w:val="003B6D9A"/>
    <w:rsid w:val="003C0C9C"/>
    <w:rsid w:val="003C378C"/>
    <w:rsid w:val="003C4927"/>
    <w:rsid w:val="003D4170"/>
    <w:rsid w:val="003D7D4D"/>
    <w:rsid w:val="00410055"/>
    <w:rsid w:val="00413D23"/>
    <w:rsid w:val="00417369"/>
    <w:rsid w:val="00417794"/>
    <w:rsid w:val="00420A2F"/>
    <w:rsid w:val="00427F63"/>
    <w:rsid w:val="00433AD5"/>
    <w:rsid w:val="0043513A"/>
    <w:rsid w:val="00446645"/>
    <w:rsid w:val="004550AC"/>
    <w:rsid w:val="00457728"/>
    <w:rsid w:val="00475082"/>
    <w:rsid w:val="00475113"/>
    <w:rsid w:val="004950B5"/>
    <w:rsid w:val="004A0021"/>
    <w:rsid w:val="004A17D1"/>
    <w:rsid w:val="004A3149"/>
    <w:rsid w:val="004A7FCE"/>
    <w:rsid w:val="004B0641"/>
    <w:rsid w:val="004C4A0A"/>
    <w:rsid w:val="004E7190"/>
    <w:rsid w:val="004F5279"/>
    <w:rsid w:val="00512E0A"/>
    <w:rsid w:val="00517D7C"/>
    <w:rsid w:val="0052126A"/>
    <w:rsid w:val="005237F8"/>
    <w:rsid w:val="0053290F"/>
    <w:rsid w:val="00543EBA"/>
    <w:rsid w:val="00557E7B"/>
    <w:rsid w:val="0058010E"/>
    <w:rsid w:val="005919EA"/>
    <w:rsid w:val="005929AE"/>
    <w:rsid w:val="00597C26"/>
    <w:rsid w:val="00597D87"/>
    <w:rsid w:val="005C2E40"/>
    <w:rsid w:val="005D12D7"/>
    <w:rsid w:val="005D208F"/>
    <w:rsid w:val="005E403A"/>
    <w:rsid w:val="005E6E6F"/>
    <w:rsid w:val="005F2CBB"/>
    <w:rsid w:val="005F4D22"/>
    <w:rsid w:val="00626832"/>
    <w:rsid w:val="006359DC"/>
    <w:rsid w:val="006362EA"/>
    <w:rsid w:val="0064514A"/>
    <w:rsid w:val="006609D0"/>
    <w:rsid w:val="0066103D"/>
    <w:rsid w:val="00661BD5"/>
    <w:rsid w:val="00664A01"/>
    <w:rsid w:val="00673598"/>
    <w:rsid w:val="00674A7A"/>
    <w:rsid w:val="00680656"/>
    <w:rsid w:val="0069126A"/>
    <w:rsid w:val="006A1701"/>
    <w:rsid w:val="006B1119"/>
    <w:rsid w:val="006B2F24"/>
    <w:rsid w:val="006B5271"/>
    <w:rsid w:val="006C5ACF"/>
    <w:rsid w:val="006C6751"/>
    <w:rsid w:val="006D0675"/>
    <w:rsid w:val="006E3E46"/>
    <w:rsid w:val="006E3E78"/>
    <w:rsid w:val="006E499F"/>
    <w:rsid w:val="006E71B1"/>
    <w:rsid w:val="006F49C1"/>
    <w:rsid w:val="006F62D5"/>
    <w:rsid w:val="00703DC2"/>
    <w:rsid w:val="00705D89"/>
    <w:rsid w:val="007157C2"/>
    <w:rsid w:val="00722791"/>
    <w:rsid w:val="007232DA"/>
    <w:rsid w:val="00731A42"/>
    <w:rsid w:val="00740760"/>
    <w:rsid w:val="00746539"/>
    <w:rsid w:val="0075474C"/>
    <w:rsid w:val="00755B2B"/>
    <w:rsid w:val="00767E69"/>
    <w:rsid w:val="0077079A"/>
    <w:rsid w:val="007A28E3"/>
    <w:rsid w:val="007A2CE5"/>
    <w:rsid w:val="007A5599"/>
    <w:rsid w:val="007A5C7E"/>
    <w:rsid w:val="007B0F4B"/>
    <w:rsid w:val="007B418A"/>
    <w:rsid w:val="007B5B83"/>
    <w:rsid w:val="007C17CD"/>
    <w:rsid w:val="007C2CE4"/>
    <w:rsid w:val="007C4E0B"/>
    <w:rsid w:val="007C5BFC"/>
    <w:rsid w:val="007C6DC3"/>
    <w:rsid w:val="007C7E01"/>
    <w:rsid w:val="007D0100"/>
    <w:rsid w:val="007D0534"/>
    <w:rsid w:val="007E2D83"/>
    <w:rsid w:val="007E7BA3"/>
    <w:rsid w:val="007F0B09"/>
    <w:rsid w:val="007F7BEB"/>
    <w:rsid w:val="00816936"/>
    <w:rsid w:val="00821D87"/>
    <w:rsid w:val="0082323A"/>
    <w:rsid w:val="0084317E"/>
    <w:rsid w:val="00853DE4"/>
    <w:rsid w:val="008560CB"/>
    <w:rsid w:val="00856233"/>
    <w:rsid w:val="00860F27"/>
    <w:rsid w:val="00865ED3"/>
    <w:rsid w:val="00867059"/>
    <w:rsid w:val="00870ED2"/>
    <w:rsid w:val="00872B32"/>
    <w:rsid w:val="0088583D"/>
    <w:rsid w:val="008B0560"/>
    <w:rsid w:val="008B2BFA"/>
    <w:rsid w:val="008C277C"/>
    <w:rsid w:val="008F0D5C"/>
    <w:rsid w:val="00900E41"/>
    <w:rsid w:val="00902271"/>
    <w:rsid w:val="0090460E"/>
    <w:rsid w:val="0091371B"/>
    <w:rsid w:val="00926CDD"/>
    <w:rsid w:val="009313D5"/>
    <w:rsid w:val="00936F03"/>
    <w:rsid w:val="00943B69"/>
    <w:rsid w:val="00944CB3"/>
    <w:rsid w:val="00963C43"/>
    <w:rsid w:val="00973E96"/>
    <w:rsid w:val="009756EF"/>
    <w:rsid w:val="00984B46"/>
    <w:rsid w:val="00984E66"/>
    <w:rsid w:val="00990C6D"/>
    <w:rsid w:val="00992BB2"/>
    <w:rsid w:val="00993DB2"/>
    <w:rsid w:val="009A0CC7"/>
    <w:rsid w:val="009B02AD"/>
    <w:rsid w:val="009B09D7"/>
    <w:rsid w:val="009C0D4A"/>
    <w:rsid w:val="009C53E6"/>
    <w:rsid w:val="009D35ED"/>
    <w:rsid w:val="009D7E8F"/>
    <w:rsid w:val="009E02F2"/>
    <w:rsid w:val="009E0C5A"/>
    <w:rsid w:val="009E2089"/>
    <w:rsid w:val="009E2A9D"/>
    <w:rsid w:val="009E6C86"/>
    <w:rsid w:val="00A03CB6"/>
    <w:rsid w:val="00A12EDE"/>
    <w:rsid w:val="00A1364C"/>
    <w:rsid w:val="00A21076"/>
    <w:rsid w:val="00A3739A"/>
    <w:rsid w:val="00A41590"/>
    <w:rsid w:val="00A46758"/>
    <w:rsid w:val="00A52DAF"/>
    <w:rsid w:val="00A659B8"/>
    <w:rsid w:val="00A7195A"/>
    <w:rsid w:val="00A72A84"/>
    <w:rsid w:val="00A84072"/>
    <w:rsid w:val="00A909A2"/>
    <w:rsid w:val="00AA4848"/>
    <w:rsid w:val="00AB53C4"/>
    <w:rsid w:val="00AC285B"/>
    <w:rsid w:val="00AC307C"/>
    <w:rsid w:val="00AD46CB"/>
    <w:rsid w:val="00AD5497"/>
    <w:rsid w:val="00AE11DC"/>
    <w:rsid w:val="00B01750"/>
    <w:rsid w:val="00B03631"/>
    <w:rsid w:val="00B0497B"/>
    <w:rsid w:val="00B12ECF"/>
    <w:rsid w:val="00B16570"/>
    <w:rsid w:val="00B1713B"/>
    <w:rsid w:val="00B26899"/>
    <w:rsid w:val="00B504BE"/>
    <w:rsid w:val="00B53320"/>
    <w:rsid w:val="00B70CA4"/>
    <w:rsid w:val="00B90A77"/>
    <w:rsid w:val="00B93333"/>
    <w:rsid w:val="00B96E69"/>
    <w:rsid w:val="00BA39FF"/>
    <w:rsid w:val="00BA3B8E"/>
    <w:rsid w:val="00BC6522"/>
    <w:rsid w:val="00BD0E52"/>
    <w:rsid w:val="00BF2701"/>
    <w:rsid w:val="00BF308A"/>
    <w:rsid w:val="00C01531"/>
    <w:rsid w:val="00C022FB"/>
    <w:rsid w:val="00C121D5"/>
    <w:rsid w:val="00C16F39"/>
    <w:rsid w:val="00C17349"/>
    <w:rsid w:val="00C263FF"/>
    <w:rsid w:val="00C351AA"/>
    <w:rsid w:val="00C715EA"/>
    <w:rsid w:val="00C7253F"/>
    <w:rsid w:val="00C90DE6"/>
    <w:rsid w:val="00C94506"/>
    <w:rsid w:val="00CA15A5"/>
    <w:rsid w:val="00CA3C63"/>
    <w:rsid w:val="00CA511A"/>
    <w:rsid w:val="00CA51AF"/>
    <w:rsid w:val="00CA6278"/>
    <w:rsid w:val="00CB5C6B"/>
    <w:rsid w:val="00CC10EF"/>
    <w:rsid w:val="00CC7614"/>
    <w:rsid w:val="00CD00E7"/>
    <w:rsid w:val="00CD7ACE"/>
    <w:rsid w:val="00D24617"/>
    <w:rsid w:val="00D26A05"/>
    <w:rsid w:val="00D52C32"/>
    <w:rsid w:val="00D6488A"/>
    <w:rsid w:val="00D80BAF"/>
    <w:rsid w:val="00D80F2D"/>
    <w:rsid w:val="00D845B7"/>
    <w:rsid w:val="00D9567A"/>
    <w:rsid w:val="00D97B98"/>
    <w:rsid w:val="00DA3836"/>
    <w:rsid w:val="00DA65FB"/>
    <w:rsid w:val="00DA758B"/>
    <w:rsid w:val="00DB6F59"/>
    <w:rsid w:val="00DC58F5"/>
    <w:rsid w:val="00DC671F"/>
    <w:rsid w:val="00DC68EC"/>
    <w:rsid w:val="00DE4DA7"/>
    <w:rsid w:val="00E005C8"/>
    <w:rsid w:val="00E0090C"/>
    <w:rsid w:val="00E02EAB"/>
    <w:rsid w:val="00E12E3C"/>
    <w:rsid w:val="00E23F63"/>
    <w:rsid w:val="00E24D1B"/>
    <w:rsid w:val="00E33B38"/>
    <w:rsid w:val="00E35946"/>
    <w:rsid w:val="00E47FE5"/>
    <w:rsid w:val="00E56F7E"/>
    <w:rsid w:val="00E574AF"/>
    <w:rsid w:val="00E6487F"/>
    <w:rsid w:val="00E865BF"/>
    <w:rsid w:val="00E87A16"/>
    <w:rsid w:val="00EA2374"/>
    <w:rsid w:val="00EB0DDD"/>
    <w:rsid w:val="00EF15C3"/>
    <w:rsid w:val="00EF480D"/>
    <w:rsid w:val="00EF6113"/>
    <w:rsid w:val="00F1247C"/>
    <w:rsid w:val="00F56024"/>
    <w:rsid w:val="00F56CAF"/>
    <w:rsid w:val="00F714DA"/>
    <w:rsid w:val="00F72A39"/>
    <w:rsid w:val="00F81F30"/>
    <w:rsid w:val="00F90004"/>
    <w:rsid w:val="00FB456B"/>
    <w:rsid w:val="00FB7707"/>
    <w:rsid w:val="00FD083D"/>
    <w:rsid w:val="00FF5C4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7F92"/>
  <w15:docId w15:val="{FBFF1D88-EACA-4855-B3B6-366E9FE9D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uiPriority w:val="59"/>
    <w:rsid w:val="00E56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72279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Grid Table 1 Light"/>
    <w:basedOn w:val="a1"/>
    <w:uiPriority w:val="46"/>
    <w:rsid w:val="00B0175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6">
    <w:name w:val="Hyperlink"/>
    <w:basedOn w:val="a0"/>
    <w:uiPriority w:val="99"/>
    <w:rsid w:val="00FB7707"/>
    <w:rPr>
      <w:color w:val="auto"/>
      <w:u w:val="none"/>
    </w:rPr>
  </w:style>
  <w:style w:type="character" w:styleId="af7">
    <w:name w:val="Unresolved Mention"/>
    <w:basedOn w:val="a0"/>
    <w:uiPriority w:val="99"/>
    <w:semiHidden/>
    <w:unhideWhenUsed/>
    <w:rsid w:val="0029576D"/>
    <w:rPr>
      <w:color w:val="605E5C"/>
      <w:shd w:val="clear" w:color="auto" w:fill="E1DFDD"/>
    </w:rPr>
  </w:style>
  <w:style w:type="character" w:styleId="af8">
    <w:name w:val="FollowedHyperlink"/>
    <w:basedOn w:val="a0"/>
    <w:uiPriority w:val="99"/>
    <w:semiHidden/>
    <w:unhideWhenUsed/>
    <w:rsid w:val="00026D11"/>
    <w:rPr>
      <w:color w:val="800080" w:themeColor="followedHyperlink"/>
      <w:u w:val="single"/>
    </w:rPr>
  </w:style>
  <w:style w:type="paragraph" w:styleId="TOC9">
    <w:name w:val="toc 9"/>
    <w:basedOn w:val="a"/>
    <w:next w:val="a"/>
    <w:autoRedefine/>
    <w:uiPriority w:val="39"/>
    <w:semiHidden/>
    <w:unhideWhenUsed/>
    <w:rsid w:val="001A269E"/>
    <w:pPr>
      <w:tabs>
        <w:tab w:val="clear" w:pos="431"/>
      </w:tabs>
      <w:ind w:left="3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3" Type="http://schemas.openxmlformats.org/officeDocument/2006/relationships/hyperlink" Target="https://rm.coe.int/1680084840" TargetMode="External"/><Relationship Id="rId2" Type="http://schemas.openxmlformats.org/officeDocument/2006/relationships/hyperlink" Target="https://mfsva.gouvernement.lu/dam-assets/publications/rapport-etude-analyse/racisme/Rapport-d-etude-Enquete-Racisme.pdf" TargetMode="External"/><Relationship Id="rId1" Type="http://schemas.openxmlformats.org/officeDocument/2006/relationships/hyperlink" Target="https://legilux.public.lu/eli/etat/leg/loi/2018/07/18/a623/jo" TargetMode="External"/><Relationship Id="rId5" Type="http://schemas.openxmlformats.org/officeDocument/2006/relationships/hyperlink" Target="http://data.legilux.public.lu/eli/etat/leg/loi/1991/07/27/n1/jo" TargetMode="External"/><Relationship Id="rId4" Type="http://schemas.openxmlformats.org/officeDocument/2006/relationships/hyperlink" Target="https://actionspositives.l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41</Pages>
  <Words>28229</Words>
  <Characters>34141</Characters>
  <Application>Microsoft Office Word</Application>
  <DocSecurity>0</DocSecurity>
  <Lines>2809</Lines>
  <Paragraphs>2090</Paragraphs>
  <ScaleCrop>false</ScaleCrop>
  <Company>DCM</Company>
  <LinksUpToDate>false</LinksUpToDate>
  <CharactersWithSpaces>35353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HRI/CORE/LUX/2024</dc:title>
  <dc:subject>2502308</dc:subject>
  <dc:creator>Xu</dc:creator>
  <cp:keywords/>
  <dc:description/>
  <cp:lastModifiedBy>Hui XU</cp:lastModifiedBy>
  <cp:revision>2</cp:revision>
  <cp:lastPrinted>2014-05-09T11:28:00Z</cp:lastPrinted>
  <dcterms:created xsi:type="dcterms:W3CDTF">2025-06-17T15:05:00Z</dcterms:created>
  <dcterms:modified xsi:type="dcterms:W3CDTF">2025-06-17T15:05:00Z</dcterms:modified>
</cp:coreProperties>
</file>