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CC5CBD" w:rsidRPr="00CC5CBD">
              <w:rPr>
                <w:sz w:val="20"/>
                <w:lang w:val="en-GB"/>
              </w:rPr>
              <w:t>C/CHN/Q/3-4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CC5CBD" w:rsidRPr="00CC5CBD" w:rsidRDefault="00E028A3" w:rsidP="00CC5CBD">
            <w:pPr>
              <w:spacing w:before="240" w:line="240" w:lineRule="atLeast"/>
              <w:rPr>
                <w:sz w:val="20"/>
                <w:lang w:val="en-GB"/>
              </w:rPr>
            </w:pPr>
            <w:r>
              <w:rPr>
                <w:sz w:val="20"/>
              </w:rPr>
              <w:t xml:space="preserve">Distr.: </w:t>
            </w:r>
            <w:r w:rsidR="00CC5CBD" w:rsidRPr="00CC5CBD">
              <w:rPr>
                <w:sz w:val="20"/>
                <w:lang w:val="en-GB"/>
              </w:rPr>
              <w:t>General</w:t>
            </w:r>
          </w:p>
          <w:p w:rsidR="00E06285" w:rsidRPr="00DA36A7" w:rsidRDefault="00CC5CBD" w:rsidP="00CC5CBD">
            <w:pPr>
              <w:spacing w:line="240" w:lineRule="atLeast"/>
              <w:rPr>
                <w:sz w:val="20"/>
              </w:rPr>
            </w:pPr>
            <w:r w:rsidRPr="00CC5CBD">
              <w:rPr>
                <w:sz w:val="20"/>
                <w:lang w:val="en-GB"/>
              </w:rPr>
              <w:t xml:space="preserve">10 May </w:t>
            </w:r>
            <w:r w:rsidR="00A64FC3">
              <w:rPr>
                <w:sz w:val="20"/>
              </w:rPr>
              <w:t>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28A3">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6465BF" w:rsidP="006465BF">
      <w:pPr>
        <w:rPr>
          <w:rFonts w:eastAsia="SimHei" w:hint="eastAsia"/>
          <w:szCs w:val="21"/>
        </w:rPr>
      </w:pPr>
      <w:r>
        <w:rPr>
          <w:rFonts w:eastAsia="SimHei" w:hint="eastAsia"/>
          <w:szCs w:val="21"/>
        </w:rPr>
        <w:t>第</w:t>
      </w:r>
      <w:r w:rsidR="00AA06F1" w:rsidRPr="00AA06F1">
        <w:rPr>
          <w:rFonts w:eastAsia="SimHei" w:hint="eastAsia"/>
        </w:rPr>
        <w:t>六十四</w:t>
      </w:r>
      <w:r>
        <w:rPr>
          <w:rFonts w:eastAsia="SimHei" w:hint="eastAsia"/>
          <w:szCs w:val="21"/>
        </w:rPr>
        <w:t>届会议</w:t>
      </w:r>
    </w:p>
    <w:p w:rsidR="00AA06F1" w:rsidRPr="00CC5CBD" w:rsidRDefault="00AA06F1" w:rsidP="00CC5CBD">
      <w:pPr>
        <w:rPr>
          <w:szCs w:val="21"/>
          <w:lang w:val="fr-CH"/>
        </w:rPr>
      </w:pPr>
      <w:r w:rsidRPr="00CC5CBD">
        <w:rPr>
          <w:rFonts w:hint="eastAsia"/>
          <w:szCs w:val="21"/>
          <w:lang w:val="fr-CH"/>
        </w:rPr>
        <w:t>2013</w:t>
      </w:r>
      <w:r w:rsidRPr="00CC5CBD">
        <w:rPr>
          <w:rFonts w:hint="eastAsia"/>
          <w:szCs w:val="21"/>
          <w:lang w:val="fr-CH"/>
        </w:rPr>
        <w:t>年</w:t>
      </w:r>
      <w:r w:rsidRPr="00CC5CBD">
        <w:rPr>
          <w:rFonts w:hint="eastAsia"/>
          <w:szCs w:val="21"/>
          <w:lang w:val="fr-CH"/>
        </w:rPr>
        <w:t>9</w:t>
      </w:r>
      <w:r w:rsidRPr="00CC5CBD">
        <w:rPr>
          <w:rFonts w:hint="eastAsia"/>
          <w:szCs w:val="21"/>
          <w:lang w:val="fr-CH"/>
        </w:rPr>
        <w:t>月</w:t>
      </w:r>
      <w:r w:rsidRPr="00CC5CBD">
        <w:rPr>
          <w:rFonts w:hint="eastAsia"/>
          <w:szCs w:val="21"/>
          <w:lang w:val="fr-CH"/>
        </w:rPr>
        <w:t>16</w:t>
      </w:r>
      <w:r w:rsidRPr="00CC5CBD">
        <w:rPr>
          <w:rFonts w:hint="eastAsia"/>
          <w:szCs w:val="21"/>
          <w:lang w:val="fr-CH"/>
        </w:rPr>
        <w:t>日至</w:t>
      </w:r>
      <w:r w:rsidRPr="00CC5CBD">
        <w:rPr>
          <w:rFonts w:hint="eastAsia"/>
          <w:szCs w:val="21"/>
          <w:lang w:val="fr-CH"/>
        </w:rPr>
        <w:t>10</w:t>
      </w:r>
      <w:r w:rsidRPr="00CC5CBD">
        <w:rPr>
          <w:rFonts w:hint="eastAsia"/>
          <w:szCs w:val="21"/>
          <w:lang w:val="fr-CH"/>
        </w:rPr>
        <w:t>月</w:t>
      </w:r>
      <w:r w:rsidRPr="00CC5CBD">
        <w:rPr>
          <w:rFonts w:hint="eastAsia"/>
          <w:szCs w:val="21"/>
          <w:lang w:val="fr-CH"/>
        </w:rPr>
        <w:t>4</w:t>
      </w:r>
      <w:r w:rsidRPr="00CC5CBD">
        <w:rPr>
          <w:rFonts w:hint="eastAsia"/>
          <w:szCs w:val="21"/>
          <w:lang w:val="fr-CH"/>
        </w:rPr>
        <w:t>日</w:t>
      </w:r>
    </w:p>
    <w:p w:rsidR="00AA06F1" w:rsidRPr="00AA06F1" w:rsidRDefault="00AA06F1" w:rsidP="00CC5CBD">
      <w:pPr>
        <w:rPr>
          <w:rFonts w:hint="eastAsia"/>
        </w:rPr>
      </w:pPr>
      <w:r w:rsidRPr="00CC5CBD">
        <w:rPr>
          <w:rFonts w:hint="eastAsia"/>
          <w:szCs w:val="21"/>
          <w:lang w:val="fr-CH"/>
        </w:rPr>
        <w:t>临时议程项目</w:t>
      </w:r>
      <w:r w:rsidRPr="00CC5CBD">
        <w:rPr>
          <w:rFonts w:hint="eastAsia"/>
          <w:szCs w:val="21"/>
          <w:lang w:val="fr-CH"/>
        </w:rPr>
        <w:t>4</w:t>
      </w:r>
    </w:p>
    <w:p w:rsidR="00AA06F1" w:rsidRPr="00CC5CBD" w:rsidRDefault="00AA06F1" w:rsidP="00CC5CBD">
      <w:pPr>
        <w:rPr>
          <w:rFonts w:eastAsia="SimHei"/>
          <w:lang w:val="fr-CH"/>
        </w:rPr>
      </w:pPr>
      <w:r w:rsidRPr="00CC5CBD">
        <w:rPr>
          <w:rFonts w:eastAsia="SimHei" w:hint="eastAsia"/>
          <w:lang w:val="fr-CH"/>
        </w:rPr>
        <w:t>审议缔约国的报告</w:t>
      </w:r>
    </w:p>
    <w:p w:rsidR="00AA06F1" w:rsidRPr="00AA06F1" w:rsidRDefault="00AA06F1" w:rsidP="00CC5CBD">
      <w:pPr>
        <w:pStyle w:val="HChGC"/>
      </w:pPr>
      <w:r w:rsidRPr="00AA06F1">
        <w:tab/>
      </w:r>
      <w:r w:rsidRPr="00AA06F1">
        <w:tab/>
      </w:r>
      <w:r w:rsidRPr="00AA06F1">
        <w:rPr>
          <w:lang w:val="en-GB"/>
        </w:rPr>
        <w:t>与</w:t>
      </w:r>
      <w:r w:rsidRPr="00AA06F1">
        <w:rPr>
          <w:rFonts w:hint="eastAsia"/>
          <w:lang w:val="en-GB"/>
        </w:rPr>
        <w:t>中国第三</w:t>
      </w:r>
      <w:r w:rsidRPr="00AA06F1">
        <w:rPr>
          <w:lang w:val="en-GB"/>
        </w:rPr>
        <w:t>和第</w:t>
      </w:r>
      <w:r w:rsidRPr="00AA06F1">
        <w:rPr>
          <w:rFonts w:hint="eastAsia"/>
          <w:lang w:val="en-GB"/>
        </w:rPr>
        <w:t>四</w:t>
      </w:r>
      <w:r w:rsidRPr="00AA06F1">
        <w:rPr>
          <w:lang w:val="en-GB"/>
        </w:rPr>
        <w:t>次合并定期报告</w:t>
      </w:r>
      <w:r w:rsidRPr="00AA06F1">
        <w:rPr>
          <w:lang w:val="en-GB"/>
        </w:rPr>
        <w:t>(CRC/C/CHN/3-4)</w:t>
      </w:r>
      <w:r w:rsidRPr="00AA06F1">
        <w:rPr>
          <w:rFonts w:hint="eastAsia"/>
          <w:lang w:val="en-GB"/>
        </w:rPr>
        <w:t>相</w:t>
      </w:r>
      <w:r w:rsidRPr="00AA06F1">
        <w:rPr>
          <w:lang w:val="en-GB"/>
        </w:rPr>
        <w:t>关的问题清单</w:t>
      </w:r>
    </w:p>
    <w:p w:rsidR="00AA06F1" w:rsidRPr="00AA06F1" w:rsidRDefault="00AA06F1" w:rsidP="00CC5CBD">
      <w:pPr>
        <w:pStyle w:val="H23GC"/>
        <w:rPr>
          <w:lang w:val="en-GB"/>
        </w:rPr>
      </w:pPr>
      <w:r w:rsidRPr="00AA06F1">
        <w:rPr>
          <w:lang w:val="en-GB"/>
        </w:rPr>
        <w:tab/>
      </w:r>
      <w:r w:rsidRPr="00AA06F1">
        <w:rPr>
          <w:lang w:val="en-GB"/>
        </w:rPr>
        <w:tab/>
      </w:r>
      <w:r w:rsidRPr="00AA06F1">
        <w:rPr>
          <w:rFonts w:hint="eastAsia"/>
          <w:lang w:val="en-GB"/>
        </w:rPr>
        <w:t>请缔约国书面提交最新</w:t>
      </w:r>
      <w:r w:rsidR="004D38B7">
        <w:rPr>
          <w:rFonts w:hint="eastAsia"/>
          <w:lang w:val="en-GB"/>
        </w:rPr>
        <w:t>补充资料，若</w:t>
      </w:r>
      <w:r w:rsidRPr="00AA06F1">
        <w:rPr>
          <w:rFonts w:hint="eastAsia"/>
          <w:lang w:val="en-GB"/>
        </w:rPr>
        <w:t>可能</w:t>
      </w:r>
      <w:r w:rsidR="00CC5CBD">
        <w:rPr>
          <w:rFonts w:hint="eastAsia"/>
          <w:lang w:val="en-GB"/>
        </w:rPr>
        <w:t>，</w:t>
      </w:r>
      <w:r w:rsidRPr="00AA06F1">
        <w:rPr>
          <w:rFonts w:hint="eastAsia"/>
          <w:lang w:val="en-GB"/>
        </w:rPr>
        <w:t>请在</w:t>
      </w:r>
      <w:r w:rsidRPr="00AA06F1">
        <w:rPr>
          <w:rFonts w:hint="eastAsia"/>
          <w:lang w:val="en-GB"/>
        </w:rPr>
        <w:t>2013</w:t>
      </w:r>
      <w:r w:rsidRPr="00AA06F1">
        <w:rPr>
          <w:rFonts w:hint="eastAsia"/>
          <w:lang w:val="en-GB"/>
        </w:rPr>
        <w:t>年</w:t>
      </w:r>
      <w:r w:rsidRPr="00AA06F1">
        <w:rPr>
          <w:rFonts w:hint="eastAsia"/>
          <w:lang w:val="en-GB"/>
        </w:rPr>
        <w:t>7</w:t>
      </w:r>
      <w:r w:rsidRPr="00AA06F1">
        <w:rPr>
          <w:rFonts w:hint="eastAsia"/>
          <w:lang w:val="en-GB"/>
        </w:rPr>
        <w:t>月</w:t>
      </w:r>
      <w:r w:rsidRPr="00AA06F1">
        <w:rPr>
          <w:rFonts w:hint="eastAsia"/>
          <w:lang w:val="en-GB"/>
        </w:rPr>
        <w:t>1</w:t>
      </w:r>
      <w:r w:rsidRPr="00AA06F1">
        <w:rPr>
          <w:rFonts w:hint="eastAsia"/>
          <w:lang w:val="en-GB"/>
        </w:rPr>
        <w:t>日前提交。</w:t>
      </w:r>
    </w:p>
    <w:p w:rsidR="00AA06F1" w:rsidRPr="00AA06F1" w:rsidRDefault="00AA06F1" w:rsidP="00CC5CBD">
      <w:pPr>
        <w:pStyle w:val="SingleTxtGC"/>
        <w:rPr>
          <w:lang w:val="en-GB"/>
        </w:rPr>
      </w:pPr>
      <w:r w:rsidRPr="00CC5CBD">
        <w:rPr>
          <w:rFonts w:eastAsia="KaiTi_GB2312" w:hint="eastAsia"/>
          <w:lang w:val="en-GB"/>
        </w:rPr>
        <w:t>在与缔约国的对话中，委员会可能审理《公约》及其《</w:t>
      </w:r>
      <w:r w:rsidRPr="00CC5CBD">
        <w:rPr>
          <w:rFonts w:eastAsia="KaiTi_GB2312"/>
          <w:lang w:val="en-GB"/>
        </w:rPr>
        <w:t>关于买卖儿童、儿童卖淫和儿童色情制品问题的任择议定书》</w:t>
      </w:r>
      <w:r w:rsidRPr="00CC5CBD">
        <w:rPr>
          <w:rFonts w:eastAsia="KaiTi_GB2312" w:hint="eastAsia"/>
          <w:lang w:val="en-GB"/>
        </w:rPr>
        <w:t>所载儿童权利的各个方面</w:t>
      </w:r>
      <w:r w:rsidRPr="00AA06F1">
        <w:rPr>
          <w:rFonts w:hint="eastAsia"/>
          <w:lang w:val="en-GB"/>
        </w:rPr>
        <w:t>。</w:t>
      </w:r>
    </w:p>
    <w:p w:rsidR="00AA06F1" w:rsidRPr="00AA06F1" w:rsidRDefault="00AA06F1" w:rsidP="00CC5CBD">
      <w:pPr>
        <w:pStyle w:val="HChGC"/>
        <w:rPr>
          <w:lang w:val="en-GB"/>
        </w:rPr>
      </w:pPr>
      <w:r w:rsidRPr="00AA06F1">
        <w:rPr>
          <w:lang w:val="en-GB"/>
        </w:rPr>
        <w:tab/>
      </w:r>
      <w:r w:rsidRPr="00AA06F1">
        <w:rPr>
          <w:lang w:val="en-GB"/>
        </w:rPr>
        <w:tab/>
      </w:r>
      <w:r w:rsidRPr="00AA06F1">
        <w:rPr>
          <w:rFonts w:hint="eastAsia"/>
          <w:lang w:val="en-GB"/>
        </w:rPr>
        <w:t>第一部分</w:t>
      </w:r>
    </w:p>
    <w:p w:rsidR="00AA06F1" w:rsidRPr="00AA06F1" w:rsidRDefault="00AA06F1" w:rsidP="00CC5CBD">
      <w:pPr>
        <w:pStyle w:val="H23GC"/>
        <w:rPr>
          <w:lang w:val="en-GB"/>
        </w:rPr>
      </w:pPr>
      <w:r w:rsidRPr="00AA06F1">
        <w:rPr>
          <w:lang w:val="en-GB"/>
        </w:rPr>
        <w:tab/>
      </w:r>
      <w:r w:rsidRPr="00AA06F1">
        <w:rPr>
          <w:lang w:val="en-GB"/>
        </w:rPr>
        <w:tab/>
      </w:r>
      <w:r w:rsidRPr="00AA06F1">
        <w:rPr>
          <w:rFonts w:hint="eastAsia"/>
          <w:lang w:val="en-GB"/>
        </w:rPr>
        <w:t>在这一部分中，请缔约国提交对下列问题的答复</w:t>
      </w:r>
      <w:r w:rsidRPr="00AA06F1">
        <w:rPr>
          <w:lang w:val="en-GB"/>
        </w:rPr>
        <w:t>(</w:t>
      </w:r>
      <w:r w:rsidRPr="00AA06F1">
        <w:rPr>
          <w:rFonts w:hint="eastAsia"/>
          <w:lang w:val="en-GB"/>
        </w:rPr>
        <w:t>最多</w:t>
      </w:r>
      <w:r w:rsidRPr="00AA06F1">
        <w:rPr>
          <w:rFonts w:hint="eastAsia"/>
          <w:lang w:val="en-GB"/>
        </w:rPr>
        <w:t>30</w:t>
      </w:r>
      <w:r w:rsidRPr="00AA06F1">
        <w:rPr>
          <w:rFonts w:hint="eastAsia"/>
          <w:lang w:val="en-GB"/>
        </w:rPr>
        <w:t>页</w:t>
      </w:r>
      <w:r w:rsidR="00E028A3">
        <w:rPr>
          <w:rFonts w:hint="eastAsia"/>
          <w:lang w:val="en-GB"/>
        </w:rPr>
        <w:t>)</w:t>
      </w:r>
      <w:r w:rsidRPr="00AA06F1">
        <w:rPr>
          <w:rFonts w:hint="eastAsia"/>
          <w:lang w:val="en-GB"/>
        </w:rPr>
        <w:t>。</w:t>
      </w:r>
    </w:p>
    <w:p w:rsidR="00AA06F1" w:rsidRPr="00AA06F1" w:rsidRDefault="00AA06F1" w:rsidP="00AA06F1">
      <w:pPr>
        <w:pStyle w:val="SingleTxtGC"/>
        <w:rPr>
          <w:lang w:val="en-GB"/>
        </w:rPr>
      </w:pPr>
      <w:r w:rsidRPr="00AA06F1">
        <w:rPr>
          <w:lang w:val="en-GB"/>
        </w:rPr>
        <w:t>1</w:t>
      </w:r>
      <w:r w:rsidR="00CC5CBD">
        <w:rPr>
          <w:lang w:val="en-GB"/>
        </w:rPr>
        <w:t xml:space="preserve">.  </w:t>
      </w:r>
      <w:r w:rsidRPr="00AA06F1">
        <w:rPr>
          <w:rFonts w:hint="eastAsia"/>
          <w:lang w:val="en-GB"/>
        </w:rPr>
        <w:t>请澄清《公约》在中国大陆国内法律制度中的地位。请告知委员会，</w:t>
      </w:r>
      <w:r w:rsidRPr="00AA06F1">
        <w:rPr>
          <w:lang w:val="en-GB"/>
        </w:rPr>
        <w:t>国内法院是否援引《公约》所载权利作为</w:t>
      </w:r>
      <w:r w:rsidRPr="00AA06F1">
        <w:rPr>
          <w:rFonts w:hint="eastAsia"/>
          <w:lang w:val="en-GB"/>
        </w:rPr>
        <w:t>判</w:t>
      </w:r>
      <w:r w:rsidRPr="00AA06F1">
        <w:rPr>
          <w:lang w:val="en-GB"/>
        </w:rPr>
        <w:t>案的</w:t>
      </w:r>
      <w:r w:rsidRPr="00AA06F1">
        <w:rPr>
          <w:rFonts w:hint="eastAsia"/>
          <w:lang w:val="en-GB"/>
        </w:rPr>
        <w:t>理由</w:t>
      </w:r>
      <w:r w:rsidRPr="00AA06F1">
        <w:rPr>
          <w:lang w:val="en-GB"/>
        </w:rPr>
        <w:t>或</w:t>
      </w:r>
      <w:r w:rsidRPr="00AA06F1">
        <w:rPr>
          <w:rFonts w:hint="eastAsia"/>
          <w:lang w:val="en-GB"/>
        </w:rPr>
        <w:t>有关</w:t>
      </w:r>
      <w:r w:rsidRPr="00AA06F1">
        <w:rPr>
          <w:lang w:val="en-GB"/>
        </w:rPr>
        <w:t>法律</w:t>
      </w:r>
      <w:r w:rsidRPr="00AA06F1">
        <w:rPr>
          <w:rFonts w:hint="eastAsia"/>
          <w:lang w:val="en-GB"/>
        </w:rPr>
        <w:t>准则</w:t>
      </w:r>
      <w:r w:rsidRPr="00AA06F1">
        <w:rPr>
          <w:lang w:val="en-GB"/>
        </w:rPr>
        <w:t>的解释指南</w:t>
      </w:r>
      <w:r w:rsidRPr="00AA06F1">
        <w:rPr>
          <w:rFonts w:hint="eastAsia"/>
          <w:lang w:val="en-GB"/>
        </w:rPr>
        <w:t>。</w:t>
      </w:r>
    </w:p>
    <w:p w:rsidR="00AA06F1" w:rsidRPr="00AA06F1" w:rsidRDefault="00AA06F1" w:rsidP="00AA06F1">
      <w:pPr>
        <w:pStyle w:val="SingleTxtGC"/>
        <w:rPr>
          <w:rFonts w:hint="eastAsia"/>
          <w:lang w:val="en-GB"/>
        </w:rPr>
      </w:pPr>
      <w:r w:rsidRPr="00AA06F1">
        <w:rPr>
          <w:rFonts w:hint="eastAsia"/>
          <w:lang w:val="en-GB"/>
        </w:rPr>
        <w:t>2</w:t>
      </w:r>
      <w:r w:rsidR="00CC5CBD">
        <w:rPr>
          <w:rFonts w:hint="eastAsia"/>
          <w:lang w:val="en-GB"/>
        </w:rPr>
        <w:t xml:space="preserve">.  </w:t>
      </w:r>
      <w:r w:rsidRPr="00AA06F1">
        <w:rPr>
          <w:rFonts w:hint="eastAsia"/>
          <w:lang w:val="en-GB"/>
        </w:rPr>
        <w:t>请提供详细资料，说明采取了哪些步骤，以在中国大陆通过一部全面的儿童保护法。还请提供进一步的资料，说明</w:t>
      </w:r>
      <w:r w:rsidRPr="00AA06F1">
        <w:rPr>
          <w:rFonts w:hint="eastAsia"/>
          <w:lang w:val="en-GB"/>
        </w:rPr>
        <w:t>2006</w:t>
      </w:r>
      <w:r w:rsidRPr="00AA06F1">
        <w:rPr>
          <w:rFonts w:hint="eastAsia"/>
          <w:lang w:val="en-GB"/>
        </w:rPr>
        <w:t>年《未成年人保护法》的实际执行情况。</w:t>
      </w:r>
    </w:p>
    <w:p w:rsidR="00AA06F1" w:rsidRPr="00AA06F1" w:rsidRDefault="00AA06F1" w:rsidP="00AA06F1">
      <w:pPr>
        <w:pStyle w:val="SingleTxtGC"/>
        <w:rPr>
          <w:lang w:val="en-GB"/>
        </w:rPr>
      </w:pPr>
      <w:r w:rsidRPr="00AA06F1">
        <w:rPr>
          <w:lang w:val="en-GB"/>
        </w:rPr>
        <w:t>3</w:t>
      </w:r>
      <w:r w:rsidR="00CC5CBD">
        <w:rPr>
          <w:lang w:val="en-GB"/>
        </w:rPr>
        <w:t xml:space="preserve">.  </w:t>
      </w:r>
      <w:r w:rsidRPr="00AA06F1">
        <w:rPr>
          <w:rFonts w:hint="eastAsia"/>
          <w:lang w:val="en-GB"/>
        </w:rPr>
        <w:t>请提供详细资料，说明中国大陆《中国儿童发展纲要</w:t>
      </w:r>
      <w:r w:rsidRPr="00AA06F1">
        <w:rPr>
          <w:lang w:val="en-GB"/>
        </w:rPr>
        <w:t>(2011-2020)</w:t>
      </w:r>
      <w:r w:rsidRPr="00AA06F1">
        <w:rPr>
          <w:rFonts w:hint="eastAsia"/>
          <w:lang w:val="en-GB"/>
        </w:rPr>
        <w:t>》的执行情况，包括其预算情况。请具体说明中国澳门和中国香港是否制定并实施了全面的儿童行动计划，如果是，请提供关于其内容</w:t>
      </w:r>
      <w:r w:rsidR="004D38B7">
        <w:rPr>
          <w:rFonts w:hint="eastAsia"/>
          <w:lang w:val="en-GB"/>
        </w:rPr>
        <w:t>，包括</w:t>
      </w:r>
      <w:r w:rsidRPr="00AA06F1">
        <w:rPr>
          <w:rFonts w:hint="eastAsia"/>
          <w:lang w:val="en-GB"/>
        </w:rPr>
        <w:t>目的、执行预算、以及监测和评价程序的资料。</w:t>
      </w:r>
    </w:p>
    <w:p w:rsidR="00AA06F1" w:rsidRPr="00AA06F1" w:rsidRDefault="00AA06F1" w:rsidP="00AA06F1">
      <w:pPr>
        <w:pStyle w:val="SingleTxtGC"/>
        <w:rPr>
          <w:lang w:val="en-GB"/>
        </w:rPr>
      </w:pPr>
      <w:r w:rsidRPr="00AA06F1">
        <w:rPr>
          <w:lang w:val="en-GB"/>
        </w:rPr>
        <w:t>4</w:t>
      </w:r>
      <w:r w:rsidR="00CC5CBD">
        <w:rPr>
          <w:lang w:val="en-GB"/>
        </w:rPr>
        <w:t xml:space="preserve">.  </w:t>
      </w:r>
      <w:r w:rsidRPr="00AA06F1">
        <w:rPr>
          <w:lang w:val="en-GB"/>
        </w:rPr>
        <w:t>请提供资料，介绍负责全面协调各部门执行《公约》的机构，以及中国香港和中国澳门地区和地方各级的机构，其任务和为其拨付的人力、资金和技术资源。</w:t>
      </w:r>
    </w:p>
    <w:p w:rsidR="00AA06F1" w:rsidRPr="00AA06F1" w:rsidRDefault="00AA06F1" w:rsidP="00AA06F1">
      <w:pPr>
        <w:pStyle w:val="SingleTxtGC"/>
        <w:rPr>
          <w:lang w:val="en-GB"/>
        </w:rPr>
      </w:pPr>
      <w:r w:rsidRPr="00AA06F1">
        <w:rPr>
          <w:lang w:val="en-GB"/>
        </w:rPr>
        <w:t>5</w:t>
      </w:r>
      <w:r w:rsidR="00CC5CBD">
        <w:rPr>
          <w:lang w:val="en-GB"/>
        </w:rPr>
        <w:t xml:space="preserve">.  </w:t>
      </w:r>
      <w:r w:rsidRPr="00AA06F1">
        <w:rPr>
          <w:rFonts w:hint="eastAsia"/>
          <w:lang w:val="en-GB"/>
        </w:rPr>
        <w:t>请说明缔约国在中国大陆和中国香港采取了哪些步骤，以保证有关儿童服务的公共资源拨付公平，特别是确保偏远和贫困地区的地方政府有充足的资源落实儿童权利。</w:t>
      </w:r>
    </w:p>
    <w:p w:rsidR="00AA06F1" w:rsidRPr="00AA06F1" w:rsidRDefault="00AA06F1" w:rsidP="00AA06F1">
      <w:pPr>
        <w:pStyle w:val="SingleTxtGC"/>
        <w:rPr>
          <w:lang w:val="en-GB"/>
        </w:rPr>
      </w:pPr>
      <w:r w:rsidRPr="00AA06F1">
        <w:rPr>
          <w:lang w:val="en-GB"/>
        </w:rPr>
        <w:t>6</w:t>
      </w:r>
      <w:r w:rsidR="00CC5CBD">
        <w:rPr>
          <w:lang w:val="en-GB"/>
        </w:rPr>
        <w:t xml:space="preserve">.  </w:t>
      </w:r>
      <w:r w:rsidRPr="00AA06F1">
        <w:rPr>
          <w:rFonts w:hint="eastAsia"/>
          <w:lang w:val="en-GB"/>
        </w:rPr>
        <w:t>请澄清，在中国大陆，有关贩卖、杀害或伤害儿童的数据是否被列为国家机密。</w:t>
      </w:r>
    </w:p>
    <w:p w:rsidR="00AA06F1" w:rsidRPr="00AA06F1" w:rsidRDefault="00AA06F1" w:rsidP="00AA06F1">
      <w:pPr>
        <w:pStyle w:val="SingleTxtGC"/>
        <w:rPr>
          <w:lang w:val="en-GB"/>
        </w:rPr>
      </w:pPr>
      <w:r w:rsidRPr="00AA06F1">
        <w:rPr>
          <w:lang w:val="en-GB"/>
        </w:rPr>
        <w:t>7</w:t>
      </w:r>
      <w:r w:rsidR="00CC5CBD">
        <w:rPr>
          <w:lang w:val="en-GB"/>
        </w:rPr>
        <w:t xml:space="preserve">.  </w:t>
      </w:r>
      <w:r w:rsidRPr="00AA06F1">
        <w:rPr>
          <w:rFonts w:hint="eastAsia"/>
          <w:lang w:val="en-GB"/>
        </w:rPr>
        <w:t>请具体说明，尽管中国香港立法会</w:t>
      </w:r>
      <w:r w:rsidRPr="00AA06F1">
        <w:rPr>
          <w:rFonts w:hint="eastAsia"/>
          <w:lang w:val="en-GB"/>
        </w:rPr>
        <w:t>2007</w:t>
      </w:r>
      <w:r w:rsidRPr="00AA06F1">
        <w:rPr>
          <w:rFonts w:hint="eastAsia"/>
          <w:lang w:val="en-GB"/>
        </w:rPr>
        <w:t>年</w:t>
      </w:r>
      <w:r w:rsidRPr="00AA06F1">
        <w:rPr>
          <w:rFonts w:hint="eastAsia"/>
          <w:lang w:val="en-GB"/>
        </w:rPr>
        <w:t>6</w:t>
      </w:r>
      <w:r w:rsidRPr="00AA06F1">
        <w:rPr>
          <w:rFonts w:hint="eastAsia"/>
          <w:lang w:val="en-GB"/>
        </w:rPr>
        <w:t>月动议、政制事务委员会随后</w:t>
      </w:r>
      <w:r w:rsidRPr="00AA06F1">
        <w:rPr>
          <w:rFonts w:hint="eastAsia"/>
          <w:lang w:val="en-GB"/>
        </w:rPr>
        <w:t>2009</w:t>
      </w:r>
      <w:r w:rsidRPr="00AA06F1">
        <w:rPr>
          <w:rFonts w:hint="eastAsia"/>
          <w:lang w:val="en-GB"/>
        </w:rPr>
        <w:t>年</w:t>
      </w:r>
      <w:r w:rsidRPr="00AA06F1">
        <w:rPr>
          <w:rFonts w:hint="eastAsia"/>
          <w:lang w:val="en-GB"/>
        </w:rPr>
        <w:t>5</w:t>
      </w:r>
      <w:r w:rsidRPr="00AA06F1">
        <w:rPr>
          <w:rFonts w:hint="eastAsia"/>
          <w:lang w:val="en-GB"/>
        </w:rPr>
        <w:t>月呼吁设立独立的儿童委员会，但该委员会却迟迟未能设立的原因。</w:t>
      </w:r>
    </w:p>
    <w:p w:rsidR="00AA06F1" w:rsidRPr="00AA06F1" w:rsidRDefault="00AA06F1" w:rsidP="00AA06F1">
      <w:pPr>
        <w:pStyle w:val="SingleTxtGC"/>
        <w:rPr>
          <w:rFonts w:hint="eastAsia"/>
          <w:lang w:val="en-GB"/>
        </w:rPr>
      </w:pPr>
      <w:r w:rsidRPr="00AA06F1">
        <w:rPr>
          <w:lang w:val="en-GB"/>
        </w:rPr>
        <w:t>8</w:t>
      </w:r>
      <w:r w:rsidR="00CC5CBD">
        <w:rPr>
          <w:lang w:val="en-GB"/>
        </w:rPr>
        <w:t xml:space="preserve">.  </w:t>
      </w:r>
      <w:r w:rsidRPr="00AA06F1">
        <w:rPr>
          <w:rFonts w:hint="eastAsia"/>
          <w:lang w:val="en-GB"/>
        </w:rPr>
        <w:t>请告知委员会缔约国设立</w:t>
      </w:r>
      <w:r w:rsidR="00071438">
        <w:rPr>
          <w:rFonts w:hint="eastAsia"/>
          <w:lang w:val="en-GB"/>
        </w:rPr>
        <w:t>以</w:t>
      </w:r>
      <w:r w:rsidRPr="00AA06F1">
        <w:rPr>
          <w:rFonts w:hint="eastAsia"/>
          <w:lang w:val="en-GB"/>
        </w:rPr>
        <w:t>来就规划和执行大规模建设和基建项目、特别是可能对儿童权利、包括其文化权利产生负面影响的项目与西藏自治区的儿童及其家庭磋商并使其参与的机制。</w:t>
      </w:r>
    </w:p>
    <w:p w:rsidR="00AA06F1" w:rsidRPr="00AA06F1" w:rsidRDefault="00AA06F1" w:rsidP="00AA06F1">
      <w:pPr>
        <w:pStyle w:val="SingleTxtGC"/>
        <w:rPr>
          <w:lang w:val="en-GB"/>
        </w:rPr>
      </w:pPr>
      <w:r w:rsidRPr="00AA06F1">
        <w:rPr>
          <w:lang w:val="en-GB"/>
        </w:rPr>
        <w:t>9</w:t>
      </w:r>
      <w:r w:rsidR="00CC5CBD">
        <w:rPr>
          <w:lang w:val="en-GB"/>
        </w:rPr>
        <w:t xml:space="preserve">.  </w:t>
      </w:r>
      <w:r w:rsidRPr="00AA06F1">
        <w:rPr>
          <w:rFonts w:hint="eastAsia"/>
          <w:lang w:val="en-GB"/>
        </w:rPr>
        <w:t>鉴于委员会先前的结论性意见</w:t>
      </w:r>
      <w:r w:rsidRPr="00AA06F1">
        <w:rPr>
          <w:lang w:val="en-GB"/>
        </w:rPr>
        <w:t>(CRC/C/CHN/CO/</w:t>
      </w:r>
      <w:r w:rsidR="00E028A3">
        <w:rPr>
          <w:lang w:val="en-GB"/>
        </w:rPr>
        <w:t>2,</w:t>
      </w:r>
      <w:r w:rsidRPr="00AA06F1">
        <w:rPr>
          <w:lang w:val="en-GB"/>
        </w:rPr>
        <w:t xml:space="preserve"> </w:t>
      </w:r>
      <w:r w:rsidRPr="00AA06F1">
        <w:rPr>
          <w:rFonts w:hint="eastAsia"/>
          <w:lang w:val="en-GB"/>
        </w:rPr>
        <w:t>第</w:t>
      </w:r>
      <w:r w:rsidR="00071438">
        <w:rPr>
          <w:lang w:val="en-GB"/>
        </w:rPr>
        <w:t>29</w:t>
      </w:r>
      <w:r w:rsidRPr="00AA06F1">
        <w:rPr>
          <w:rFonts w:hint="eastAsia"/>
          <w:lang w:val="en-GB"/>
        </w:rPr>
        <w:t>和</w:t>
      </w:r>
      <w:r w:rsidRPr="00AA06F1">
        <w:rPr>
          <w:lang w:val="en-GB"/>
        </w:rPr>
        <w:t>42</w:t>
      </w:r>
      <w:r w:rsidRPr="00AA06F1">
        <w:rPr>
          <w:rFonts w:hint="eastAsia"/>
          <w:lang w:val="en-GB"/>
        </w:rPr>
        <w:t>段</w:t>
      </w:r>
      <w:r w:rsidRPr="00AA06F1">
        <w:rPr>
          <w:lang w:val="en-GB"/>
        </w:rPr>
        <w:t>)</w:t>
      </w:r>
      <w:r w:rsidR="00E028A3">
        <w:rPr>
          <w:lang w:val="en-GB"/>
        </w:rPr>
        <w:t>，</w:t>
      </w:r>
      <w:r w:rsidRPr="00AA06F1">
        <w:rPr>
          <w:rFonts w:hint="eastAsia"/>
          <w:lang w:val="en-GB"/>
        </w:rPr>
        <w:t>请澄清采取了哪些措施，包括通过修订计划生育法律和政策，禁止和防止杀害女婴、强迫堕胎、不登记和遗弃女童和残疾儿童。还请提供资料，说明采取了哪些步骤，调查地方计划生育事务官员在执行人口政策方面实行强制绝育和强制堕胎的报告，并说明</w:t>
      </w:r>
      <w:r w:rsidRPr="00AA06F1">
        <w:rPr>
          <w:lang w:val="en-GB"/>
        </w:rPr>
        <w:t>是否有任何这类案件最终对</w:t>
      </w:r>
      <w:r w:rsidRPr="00AA06F1">
        <w:rPr>
          <w:rFonts w:hint="eastAsia"/>
          <w:lang w:val="en-GB"/>
        </w:rPr>
        <w:t>肇事者</w:t>
      </w:r>
      <w:r w:rsidRPr="00AA06F1">
        <w:rPr>
          <w:lang w:val="en-GB"/>
        </w:rPr>
        <w:t>提出起诉并定罪。</w:t>
      </w:r>
    </w:p>
    <w:p w:rsidR="00AA06F1" w:rsidRPr="00AA06F1" w:rsidRDefault="00AA06F1" w:rsidP="00AA06F1">
      <w:pPr>
        <w:pStyle w:val="SingleTxtGC"/>
        <w:rPr>
          <w:lang w:val="en-GB"/>
        </w:rPr>
      </w:pPr>
      <w:r w:rsidRPr="00AA06F1">
        <w:rPr>
          <w:lang w:val="en-GB"/>
        </w:rPr>
        <w:t>10</w:t>
      </w:r>
      <w:r w:rsidR="00CC5CBD">
        <w:rPr>
          <w:lang w:val="en-GB"/>
        </w:rPr>
        <w:t xml:space="preserve">.  </w:t>
      </w:r>
      <w:r w:rsidRPr="00AA06F1">
        <w:rPr>
          <w:rFonts w:hint="eastAsia"/>
          <w:lang w:val="en-GB"/>
        </w:rPr>
        <w:t>请提供资料，说明全国铅中毒儿童的人数和情况，以及受到被污染的婴儿配方奶、不安全疫苗接种伤害和输血感染艾滋病毒的儿童人数和情况</w:t>
      </w:r>
      <w:r w:rsidRPr="00AA06F1">
        <w:rPr>
          <w:rFonts w:hint="eastAsia"/>
          <w:bCs/>
          <w:lang w:val="en-GB"/>
        </w:rPr>
        <w:t>，特别是他们获得有效和有医学根据的</w:t>
      </w:r>
      <w:r w:rsidRPr="00AA06F1">
        <w:rPr>
          <w:rFonts w:hint="eastAsia"/>
          <w:lang w:val="en-GB"/>
        </w:rPr>
        <w:t>治疗、长期补救行动和充分赔偿的情况。请提供详细资料，说明采取了哪些步骤，调查被怀疑未能坚持环境规章或阻碍人们获得信息和医疗照顾的政府官员和商业公司，并追究其责任。</w:t>
      </w:r>
    </w:p>
    <w:p w:rsidR="00AA06F1" w:rsidRPr="00AA06F1" w:rsidRDefault="00AA06F1" w:rsidP="00AA06F1">
      <w:pPr>
        <w:pStyle w:val="SingleTxtGC"/>
        <w:rPr>
          <w:lang w:val="en-GB"/>
        </w:rPr>
      </w:pPr>
      <w:r w:rsidRPr="00AA06F1">
        <w:rPr>
          <w:lang w:val="en-GB"/>
        </w:rPr>
        <w:t>11</w:t>
      </w:r>
      <w:r w:rsidR="00CC5CBD">
        <w:rPr>
          <w:lang w:val="en-GB"/>
        </w:rPr>
        <w:t xml:space="preserve">.  </w:t>
      </w:r>
      <w:r w:rsidRPr="00AA06F1">
        <w:rPr>
          <w:rFonts w:hint="eastAsia"/>
          <w:lang w:val="en-GB"/>
        </w:rPr>
        <w:t>请说明缔约国是否对西藏自治区儿童自焚案件的件数进行过透彻和独立的调查。还请说明采取来确定儿童此种极端行为的原因并防止将来发生此类事件的措施。还请说明采取了哪些措施，彻底调查据报告</w:t>
      </w:r>
      <w:r w:rsidRPr="00AA06F1">
        <w:rPr>
          <w:rFonts w:hint="eastAsia"/>
          <w:lang w:val="en-GB"/>
        </w:rPr>
        <w:t>2008</w:t>
      </w:r>
      <w:r w:rsidRPr="00AA06F1">
        <w:rPr>
          <w:rFonts w:hint="eastAsia"/>
          <w:lang w:val="en-GB"/>
        </w:rPr>
        <w:t>年以来在和平示威期间过度使用武力、任意逮捕和拘留儿童、包括阿坝</w:t>
      </w:r>
      <w:r w:rsidRPr="00AA06F1">
        <w:rPr>
          <w:rFonts w:hint="eastAsia"/>
          <w:lang w:val="en-GB"/>
        </w:rPr>
        <w:t>(Ngaba)</w:t>
      </w:r>
      <w:r w:rsidRPr="00AA06F1">
        <w:rPr>
          <w:rFonts w:hint="eastAsia"/>
          <w:lang w:val="en-GB"/>
        </w:rPr>
        <w:t>、札果</w:t>
      </w:r>
      <w:r w:rsidR="00E028A3">
        <w:rPr>
          <w:rFonts w:hint="eastAsia"/>
          <w:lang w:val="en-GB"/>
        </w:rPr>
        <w:t>(</w:t>
      </w:r>
      <w:r w:rsidRPr="00AA06F1">
        <w:rPr>
          <w:lang w:val="en-GB"/>
        </w:rPr>
        <w:t>Drango</w:t>
      </w:r>
      <w:r w:rsidRPr="00AA06F1">
        <w:rPr>
          <w:rFonts w:hint="eastAsia"/>
          <w:lang w:val="en-GB"/>
        </w:rPr>
        <w:t>)</w:t>
      </w:r>
      <w:r w:rsidRPr="00AA06F1">
        <w:rPr>
          <w:rFonts w:hint="eastAsia"/>
          <w:lang w:val="en-GB"/>
        </w:rPr>
        <w:t>和甘孜县</w:t>
      </w:r>
      <w:r w:rsidRPr="00AA06F1">
        <w:rPr>
          <w:rFonts w:hint="eastAsia"/>
          <w:lang w:val="en-GB"/>
        </w:rPr>
        <w:t>(Kandze county)</w:t>
      </w:r>
      <w:r w:rsidRPr="00AA06F1">
        <w:rPr>
          <w:rFonts w:hint="eastAsia"/>
          <w:lang w:val="en-GB"/>
        </w:rPr>
        <w:t>和拉萨的儿童僧人的问题。</w:t>
      </w:r>
    </w:p>
    <w:p w:rsidR="00AA06F1" w:rsidRPr="00AA06F1" w:rsidRDefault="00AA06F1" w:rsidP="00AA06F1">
      <w:pPr>
        <w:pStyle w:val="SingleTxtGC"/>
        <w:rPr>
          <w:lang w:val="en-GB"/>
        </w:rPr>
      </w:pPr>
      <w:r w:rsidRPr="00AA06F1">
        <w:rPr>
          <w:lang w:val="en-GB"/>
        </w:rPr>
        <w:t>12</w:t>
      </w:r>
      <w:r w:rsidR="00CC5CBD">
        <w:rPr>
          <w:lang w:val="en-GB"/>
        </w:rPr>
        <w:t xml:space="preserve">.  </w:t>
      </w:r>
      <w:r w:rsidRPr="00AA06F1">
        <w:rPr>
          <w:rFonts w:hint="eastAsia"/>
          <w:lang w:val="en-GB"/>
        </w:rPr>
        <w:t>鉴于委员会先前的结论性意见</w:t>
      </w:r>
      <w:r w:rsidRPr="00AA06F1">
        <w:rPr>
          <w:lang w:val="en-GB"/>
        </w:rPr>
        <w:t>(CRC/C/CHN/CO/</w:t>
      </w:r>
      <w:r w:rsidR="00E028A3">
        <w:rPr>
          <w:lang w:val="en-GB"/>
        </w:rPr>
        <w:t>2,</w:t>
      </w:r>
      <w:r w:rsidR="00483FFB">
        <w:rPr>
          <w:rFonts w:hint="eastAsia"/>
          <w:lang w:val="en-GB"/>
        </w:rPr>
        <w:t xml:space="preserve"> </w:t>
      </w:r>
      <w:r w:rsidRPr="00AA06F1">
        <w:rPr>
          <w:rFonts w:hint="eastAsia"/>
          <w:lang w:val="en-GB"/>
        </w:rPr>
        <w:t>第</w:t>
      </w:r>
      <w:r w:rsidRPr="00AA06F1">
        <w:rPr>
          <w:lang w:val="en-GB"/>
        </w:rPr>
        <w:t>30</w:t>
      </w:r>
      <w:r w:rsidRPr="00AA06F1">
        <w:rPr>
          <w:rFonts w:hint="eastAsia"/>
          <w:lang w:val="en-GB"/>
        </w:rPr>
        <w:t>和</w:t>
      </w:r>
      <w:r w:rsidRPr="00AA06F1">
        <w:rPr>
          <w:lang w:val="en-GB"/>
        </w:rPr>
        <w:t>31</w:t>
      </w:r>
      <w:r w:rsidRPr="00AA06F1">
        <w:rPr>
          <w:rFonts w:hint="eastAsia"/>
          <w:lang w:val="en-GB"/>
        </w:rPr>
        <w:t>段</w:t>
      </w:r>
      <w:r w:rsidRPr="00AA06F1">
        <w:rPr>
          <w:lang w:val="en-GB"/>
        </w:rPr>
        <w:t>)</w:t>
      </w:r>
      <w:r w:rsidR="00E028A3">
        <w:rPr>
          <w:lang w:val="en-GB"/>
        </w:rPr>
        <w:t>，</w:t>
      </w:r>
      <w:r w:rsidRPr="00AA06F1">
        <w:rPr>
          <w:rFonts w:hint="eastAsia"/>
          <w:lang w:val="en-GB"/>
        </w:rPr>
        <w:t>请澄清，采取了哪些措施，以确定并改革歧视女童以及</w:t>
      </w:r>
      <w:r w:rsidRPr="00AA06F1">
        <w:rPr>
          <w:lang w:val="en-GB"/>
        </w:rPr>
        <w:t>族裔和宗教少数群体</w:t>
      </w:r>
      <w:r w:rsidRPr="00AA06F1">
        <w:rPr>
          <w:rFonts w:hint="eastAsia"/>
          <w:lang w:val="en-GB"/>
        </w:rPr>
        <w:t>的政策和方案，如藏族、维吾尔族和回族儿童，并确保他们有平等手段获得保健、教育和其他社会服务。</w:t>
      </w:r>
    </w:p>
    <w:p w:rsidR="00AA06F1" w:rsidRPr="00AA06F1" w:rsidRDefault="00AA06F1" w:rsidP="00AA06F1">
      <w:pPr>
        <w:pStyle w:val="SingleTxtGC"/>
        <w:rPr>
          <w:lang w:val="en-GB"/>
        </w:rPr>
      </w:pPr>
      <w:r w:rsidRPr="00AA06F1">
        <w:rPr>
          <w:lang w:val="en-GB"/>
        </w:rPr>
        <w:t>13</w:t>
      </w:r>
      <w:r w:rsidR="00CC5CBD">
        <w:rPr>
          <w:lang w:val="en-GB"/>
        </w:rPr>
        <w:t xml:space="preserve">.  </w:t>
      </w:r>
      <w:r w:rsidRPr="00AA06F1">
        <w:rPr>
          <w:rFonts w:hint="eastAsia"/>
          <w:lang w:val="en-GB"/>
        </w:rPr>
        <w:t>请提供详细资料，说明中国大陆采取的措施，以确保农民工子女免费平等获得保健和教育，包括在公立学校系统。还请提供资料，说明全国针对移徙儿童的私立学校的数目、其登记状况及其条件。关于中国香港的报告第</w:t>
      </w:r>
      <w:r w:rsidRPr="00AA06F1">
        <w:rPr>
          <w:rFonts w:hint="eastAsia"/>
          <w:lang w:val="en-GB"/>
        </w:rPr>
        <w:t>473</w:t>
      </w:r>
      <w:r w:rsidRPr="00AA06F1">
        <w:rPr>
          <w:rFonts w:hint="eastAsia"/>
          <w:lang w:val="en-GB"/>
        </w:rPr>
        <w:t>段，请解释提倡少数民族子女和非华语学生在“指定学校”上学，而不是确保将其充分纳入主流国立和私立学校的理由。</w:t>
      </w:r>
    </w:p>
    <w:p w:rsidR="00AA06F1" w:rsidRPr="00AA06F1" w:rsidRDefault="00AA06F1" w:rsidP="00AA06F1">
      <w:pPr>
        <w:pStyle w:val="SingleTxtGC"/>
        <w:rPr>
          <w:lang w:val="en-GB"/>
        </w:rPr>
      </w:pPr>
      <w:r w:rsidRPr="00AA06F1">
        <w:rPr>
          <w:lang w:val="en-GB"/>
        </w:rPr>
        <w:t>14</w:t>
      </w:r>
      <w:r w:rsidR="00CC5CBD">
        <w:rPr>
          <w:lang w:val="en-GB"/>
        </w:rPr>
        <w:t xml:space="preserve">.  </w:t>
      </w:r>
      <w:r w:rsidRPr="00AA06F1">
        <w:rPr>
          <w:rFonts w:hint="eastAsia"/>
          <w:lang w:val="en-GB"/>
        </w:rPr>
        <w:t>鉴于委员会先前的结论性意见</w:t>
      </w:r>
      <w:r w:rsidRPr="00AA06F1">
        <w:rPr>
          <w:lang w:val="en-GB"/>
        </w:rPr>
        <w:t>(CRC/C/CHN/CO/</w:t>
      </w:r>
      <w:r w:rsidR="00E028A3">
        <w:rPr>
          <w:lang w:val="en-GB"/>
        </w:rPr>
        <w:t>2,</w:t>
      </w:r>
      <w:r w:rsidR="00483FFB">
        <w:rPr>
          <w:rFonts w:hint="eastAsia"/>
          <w:lang w:val="en-GB"/>
        </w:rPr>
        <w:t xml:space="preserve"> </w:t>
      </w:r>
      <w:r w:rsidRPr="00AA06F1">
        <w:rPr>
          <w:rFonts w:hint="eastAsia"/>
          <w:lang w:val="en-GB"/>
        </w:rPr>
        <w:t>第</w:t>
      </w:r>
      <w:r w:rsidRPr="00AA06F1">
        <w:rPr>
          <w:lang w:val="en-GB"/>
        </w:rPr>
        <w:t>43</w:t>
      </w:r>
      <w:r w:rsidRPr="00AA06F1">
        <w:rPr>
          <w:rFonts w:hint="eastAsia"/>
          <w:lang w:val="en-GB"/>
        </w:rPr>
        <w:t>段</w:t>
      </w:r>
      <w:r w:rsidRPr="00AA06F1">
        <w:rPr>
          <w:lang w:val="en-GB"/>
        </w:rPr>
        <w:t>)</w:t>
      </w:r>
      <w:r w:rsidR="00E028A3">
        <w:rPr>
          <w:lang w:val="en-GB"/>
        </w:rPr>
        <w:t>，</w:t>
      </w:r>
      <w:r w:rsidRPr="00AA06F1">
        <w:rPr>
          <w:rFonts w:hint="eastAsia"/>
          <w:lang w:val="en-GB"/>
        </w:rPr>
        <w:t>请说</w:t>
      </w:r>
      <w:r w:rsidR="00483FFB">
        <w:rPr>
          <w:rFonts w:hint="eastAsia"/>
          <w:lang w:val="en-GB"/>
        </w:rPr>
        <w:t>明中国大陆是否改革了家庭登记证或户口制度，以确保所有儿童、包括</w:t>
      </w:r>
      <w:r w:rsidRPr="00AA06F1">
        <w:rPr>
          <w:rFonts w:hint="eastAsia"/>
          <w:lang w:val="en-GB"/>
        </w:rPr>
        <w:t>女童和残疾儿童出身登记，并获得社会服务，包括教育。</w:t>
      </w:r>
    </w:p>
    <w:p w:rsidR="00AA06F1" w:rsidRPr="00AA06F1" w:rsidRDefault="00AA06F1" w:rsidP="00AA06F1">
      <w:pPr>
        <w:pStyle w:val="SingleTxtGC"/>
        <w:rPr>
          <w:lang w:val="en-GB"/>
        </w:rPr>
      </w:pPr>
      <w:r w:rsidRPr="00AA06F1">
        <w:rPr>
          <w:lang w:val="en-GB"/>
        </w:rPr>
        <w:t>15</w:t>
      </w:r>
      <w:r w:rsidR="00CC5CBD">
        <w:rPr>
          <w:lang w:val="en-GB"/>
        </w:rPr>
        <w:t xml:space="preserve">.  </w:t>
      </w:r>
      <w:r w:rsidRPr="00AA06F1">
        <w:rPr>
          <w:rFonts w:hint="eastAsia"/>
          <w:lang w:val="en-GB"/>
        </w:rPr>
        <w:t>请具体说明缔约国法律是否在中国大陆、中国香港和中国澳门都明确禁止在家庭、学校、刑事机构和替代照料</w:t>
      </w:r>
      <w:r w:rsidR="004A0B91">
        <w:rPr>
          <w:rFonts w:hint="eastAsia"/>
          <w:lang w:val="en-GB"/>
        </w:rPr>
        <w:t>场所</w:t>
      </w:r>
      <w:r w:rsidRPr="00AA06F1">
        <w:rPr>
          <w:rFonts w:hint="eastAsia"/>
          <w:lang w:val="en-GB"/>
        </w:rPr>
        <w:t>等所有场所实施体罚。关于中国香港定期报告第</w:t>
      </w:r>
      <w:r w:rsidRPr="00AA06F1">
        <w:rPr>
          <w:rFonts w:hint="eastAsia"/>
          <w:lang w:val="en-GB"/>
        </w:rPr>
        <w:t>150</w:t>
      </w:r>
      <w:r w:rsidRPr="00AA06F1">
        <w:rPr>
          <w:rFonts w:hint="eastAsia"/>
          <w:lang w:val="en-GB"/>
        </w:rPr>
        <w:t>段，请具体说明体罚在法律中如何界定，根据现行法律，家庭中哪些类型的体罚可以不构成刑事罪。</w:t>
      </w:r>
      <w:r w:rsidRPr="00AA06F1">
        <w:rPr>
          <w:lang w:val="en-GB"/>
        </w:rPr>
        <w:t xml:space="preserve"> </w:t>
      </w:r>
    </w:p>
    <w:p w:rsidR="00AA06F1" w:rsidRPr="00AA06F1" w:rsidRDefault="00AA06F1" w:rsidP="00AA06F1">
      <w:pPr>
        <w:pStyle w:val="SingleTxtGC"/>
        <w:rPr>
          <w:lang w:val="en-GB"/>
        </w:rPr>
      </w:pPr>
      <w:r w:rsidRPr="00AA06F1">
        <w:rPr>
          <w:lang w:val="en-GB"/>
        </w:rPr>
        <w:t>16</w:t>
      </w:r>
      <w:r w:rsidR="00CC5CBD">
        <w:rPr>
          <w:lang w:val="en-GB"/>
        </w:rPr>
        <w:t xml:space="preserve">.  </w:t>
      </w:r>
      <w:r w:rsidRPr="00AA06F1">
        <w:rPr>
          <w:rFonts w:hint="eastAsia"/>
          <w:lang w:val="en-GB"/>
        </w:rPr>
        <w:t>有报告说，一些少数民族，包括藏族、维吾尔族和回族儿童的宗教和言论自由权继续受到严格限制，请评论。请提供详细资料，说明为充分保障所有儿童的宗教自由而采取的措施，包括废除地方当局实施的所有形式的禁令，禁止所有年龄的藏族儿童参加宗教节日或接受宗教教育。</w:t>
      </w:r>
    </w:p>
    <w:p w:rsidR="00AA06F1" w:rsidRPr="00AA06F1" w:rsidRDefault="00AA06F1" w:rsidP="00AA06F1">
      <w:pPr>
        <w:pStyle w:val="SingleTxtGC"/>
        <w:rPr>
          <w:lang w:val="en-GB"/>
        </w:rPr>
      </w:pPr>
      <w:r w:rsidRPr="00AA06F1">
        <w:rPr>
          <w:lang w:val="en-GB"/>
        </w:rPr>
        <w:t>17</w:t>
      </w:r>
      <w:r w:rsidR="00CC5CBD">
        <w:rPr>
          <w:lang w:val="en-GB"/>
        </w:rPr>
        <w:t xml:space="preserve">.  </w:t>
      </w:r>
      <w:r w:rsidRPr="00AA06F1">
        <w:rPr>
          <w:rFonts w:hint="eastAsia"/>
          <w:lang w:val="en-GB"/>
        </w:rPr>
        <w:t>请说明采取了哪些步骤，消除对残疾儿童的歧视和社会污名，包括通过改革助长歧视的法律和政策。关于缔约国报告第</w:t>
      </w:r>
      <w:r w:rsidRPr="00AA06F1">
        <w:rPr>
          <w:rFonts w:hint="eastAsia"/>
          <w:lang w:val="en-GB"/>
        </w:rPr>
        <w:t>141</w:t>
      </w:r>
      <w:r w:rsidRPr="00AA06F1">
        <w:rPr>
          <w:rFonts w:hint="eastAsia"/>
          <w:lang w:val="en-GB"/>
        </w:rPr>
        <w:t>段，请解释建立“以残疾儿童康复训练机构为骨干”的体系的理由。请提供资料，说明采取了哪些措施使中国大陆残疾儿童更多地获得包容性教育的机会。</w:t>
      </w:r>
    </w:p>
    <w:p w:rsidR="00AA06F1" w:rsidRPr="00AA06F1" w:rsidRDefault="00AA06F1" w:rsidP="00AA06F1">
      <w:pPr>
        <w:pStyle w:val="SingleTxtGC"/>
        <w:rPr>
          <w:lang w:val="en-GB"/>
        </w:rPr>
      </w:pPr>
      <w:r w:rsidRPr="00AA06F1">
        <w:rPr>
          <w:lang w:val="en-GB"/>
        </w:rPr>
        <w:t>18</w:t>
      </w:r>
      <w:r w:rsidR="00CC5CBD">
        <w:rPr>
          <w:lang w:val="en-GB"/>
        </w:rPr>
        <w:t xml:space="preserve">.  </w:t>
      </w:r>
      <w:r w:rsidRPr="00AA06F1">
        <w:rPr>
          <w:rFonts w:hint="eastAsia"/>
          <w:lang w:val="en-GB"/>
        </w:rPr>
        <w:t>请提供资料，说明中国大陆采取了哪些措施，确保公立学校系统免费，没有隐形费用并面向所有儿童，包括女童，并说明为消除城乡教育差异、降低初中辍学率而做出的努力。还请说明采取了哪些步骤，落实</w:t>
      </w:r>
      <w:r w:rsidRPr="00AA06F1">
        <w:rPr>
          <w:rFonts w:hint="eastAsia"/>
          <w:lang w:val="en-GB"/>
        </w:rPr>
        <w:t>0</w:t>
      </w:r>
      <w:r w:rsidRPr="00AA06F1">
        <w:rPr>
          <w:rFonts w:hint="eastAsia"/>
          <w:lang w:val="en-GB"/>
        </w:rPr>
        <w:t>至</w:t>
      </w:r>
      <w:r w:rsidRPr="00AA06F1">
        <w:rPr>
          <w:rFonts w:hint="eastAsia"/>
          <w:lang w:val="en-GB"/>
        </w:rPr>
        <w:t>3</w:t>
      </w:r>
      <w:r w:rsidRPr="00AA06F1">
        <w:rPr>
          <w:rFonts w:hint="eastAsia"/>
          <w:lang w:val="en-GB"/>
        </w:rPr>
        <w:t>岁儿童的早期儿童方案。</w:t>
      </w:r>
    </w:p>
    <w:p w:rsidR="00AA06F1" w:rsidRPr="00AA06F1" w:rsidRDefault="00AA06F1" w:rsidP="00AA06F1">
      <w:pPr>
        <w:pStyle w:val="SingleTxtGC"/>
        <w:rPr>
          <w:lang w:val="en-GB"/>
        </w:rPr>
      </w:pPr>
      <w:r w:rsidRPr="00AA06F1">
        <w:rPr>
          <w:lang w:val="en-GB"/>
        </w:rPr>
        <w:t>19</w:t>
      </w:r>
      <w:r w:rsidR="00CC5CBD">
        <w:rPr>
          <w:lang w:val="en-GB"/>
        </w:rPr>
        <w:t xml:space="preserve">.  </w:t>
      </w:r>
      <w:r w:rsidRPr="00AA06F1">
        <w:rPr>
          <w:rFonts w:hint="eastAsia"/>
          <w:lang w:val="en-GB"/>
        </w:rPr>
        <w:t>在中国大陆双语教育政策方面，请告知委员会，缔约国如何促进使用</w:t>
      </w:r>
      <w:r w:rsidR="004A0B91">
        <w:rPr>
          <w:rFonts w:hint="eastAsia"/>
          <w:lang w:val="en-GB"/>
        </w:rPr>
        <w:t>和</w:t>
      </w:r>
      <w:r w:rsidRPr="00AA06F1">
        <w:rPr>
          <w:rFonts w:hint="eastAsia"/>
          <w:lang w:val="en-GB"/>
        </w:rPr>
        <w:t>学习少数民族语文，以及确保少数民族、包括藏族和维吾尔族参与地方和地区各级教育系统决策进程的现有措施。还请说明，是否通过了中国香港各级教育双语教育的法律和政策。</w:t>
      </w:r>
    </w:p>
    <w:p w:rsidR="00AA06F1" w:rsidRPr="00AA06F1" w:rsidRDefault="00AA06F1" w:rsidP="00AA06F1">
      <w:pPr>
        <w:pStyle w:val="SingleTxtGC"/>
        <w:rPr>
          <w:lang w:val="en-GB"/>
        </w:rPr>
      </w:pPr>
      <w:r w:rsidRPr="00AA06F1">
        <w:rPr>
          <w:lang w:val="en-GB"/>
        </w:rPr>
        <w:t>20</w:t>
      </w:r>
      <w:r w:rsidR="00CC5CBD">
        <w:rPr>
          <w:lang w:val="en-GB"/>
        </w:rPr>
        <w:t xml:space="preserve">.  </w:t>
      </w:r>
      <w:r w:rsidRPr="00AA06F1">
        <w:rPr>
          <w:rFonts w:hint="eastAsia"/>
          <w:lang w:val="en-GB"/>
        </w:rPr>
        <w:t>请提供资料，说明采取了哪些步骤，调查报告的绑架和强迫儿童劳动的事件，包括智障儿童，如山西和河南省发生的奴役劳工问题，以及</w:t>
      </w:r>
      <w:r w:rsidRPr="00AA06F1">
        <w:rPr>
          <w:lang w:val="en-GB"/>
        </w:rPr>
        <w:t>是否有任何这类案件最终对</w:t>
      </w:r>
      <w:r w:rsidRPr="00AA06F1">
        <w:rPr>
          <w:rFonts w:hint="eastAsia"/>
          <w:lang w:val="en-GB"/>
        </w:rPr>
        <w:t>肇事者</w:t>
      </w:r>
      <w:r w:rsidRPr="00AA06F1">
        <w:rPr>
          <w:lang w:val="en-GB"/>
        </w:rPr>
        <w:t>提出起诉并定罪</w:t>
      </w:r>
      <w:r w:rsidRPr="00AA06F1">
        <w:rPr>
          <w:rFonts w:hint="eastAsia"/>
          <w:lang w:val="en-GB"/>
        </w:rPr>
        <w:t>。</w:t>
      </w:r>
    </w:p>
    <w:p w:rsidR="00AA06F1" w:rsidRPr="00AA06F1" w:rsidRDefault="00AA06F1" w:rsidP="00AA06F1">
      <w:pPr>
        <w:pStyle w:val="SingleTxtGC"/>
        <w:rPr>
          <w:lang w:val="en-GB"/>
        </w:rPr>
      </w:pPr>
      <w:r w:rsidRPr="00AA06F1">
        <w:rPr>
          <w:lang w:val="en-GB"/>
        </w:rPr>
        <w:t>21</w:t>
      </w:r>
      <w:r w:rsidR="00CC5CBD">
        <w:rPr>
          <w:lang w:val="en-GB"/>
        </w:rPr>
        <w:t xml:space="preserve">.  </w:t>
      </w:r>
      <w:r w:rsidRPr="00AA06F1">
        <w:rPr>
          <w:rFonts w:hint="eastAsia"/>
          <w:lang w:val="en-GB"/>
        </w:rPr>
        <w:t>请澄清，缔约国是否在有关“工作经历和生产劳动”方案的法律之下制定了具体规则，包括年龄、工作时数或职务说明。</w:t>
      </w:r>
    </w:p>
    <w:p w:rsidR="00AA06F1" w:rsidRPr="00AA06F1" w:rsidRDefault="00AA06F1" w:rsidP="00AA06F1">
      <w:pPr>
        <w:pStyle w:val="SingleTxtGC"/>
        <w:rPr>
          <w:lang w:val="en-GB"/>
        </w:rPr>
      </w:pPr>
      <w:r w:rsidRPr="00AA06F1">
        <w:rPr>
          <w:lang w:val="en-GB"/>
        </w:rPr>
        <w:t>22</w:t>
      </w:r>
      <w:r w:rsidR="00CC5CBD">
        <w:rPr>
          <w:lang w:val="en-GB"/>
        </w:rPr>
        <w:t xml:space="preserve">.  </w:t>
      </w:r>
      <w:r w:rsidRPr="00AA06F1">
        <w:rPr>
          <w:rFonts w:hint="eastAsia"/>
          <w:lang w:val="en-GB"/>
        </w:rPr>
        <w:t>请提供详细资料，说明目前被行政拘留的儿童的情况，包括被“劳动教养”的儿童，及拘留原因。关于缔约国报告第</w:t>
      </w:r>
      <w:r w:rsidRPr="00AA06F1">
        <w:rPr>
          <w:rFonts w:hint="eastAsia"/>
          <w:lang w:val="en-GB"/>
        </w:rPr>
        <w:t>203</w:t>
      </w:r>
      <w:r w:rsidRPr="00AA06F1">
        <w:rPr>
          <w:rFonts w:hint="eastAsia"/>
          <w:lang w:val="en-GB"/>
        </w:rPr>
        <w:t>段，请解释“确需劳动教养的”儿童的概况。鉴于关于中国大陆有儿童被拘留在“黑监狱”设施的持续报告，请告知委员会，缔约国是否采取了任何步骤，独立调查并公开报告黑监狱的存在问题，并予以关闭。</w:t>
      </w:r>
      <w:r w:rsidRPr="00AA06F1">
        <w:rPr>
          <w:lang w:val="en-GB"/>
        </w:rPr>
        <w:t xml:space="preserve"> </w:t>
      </w:r>
    </w:p>
    <w:p w:rsidR="00AA06F1" w:rsidRPr="00AA06F1" w:rsidRDefault="00AA06F1" w:rsidP="00AA06F1">
      <w:pPr>
        <w:pStyle w:val="SingleTxtGC"/>
        <w:rPr>
          <w:lang w:val="en-GB"/>
        </w:rPr>
      </w:pPr>
      <w:r w:rsidRPr="00AA06F1">
        <w:rPr>
          <w:lang w:val="en-GB"/>
        </w:rPr>
        <w:t>23</w:t>
      </w:r>
      <w:r w:rsidR="00CC5CBD">
        <w:rPr>
          <w:lang w:val="en-GB"/>
        </w:rPr>
        <w:t xml:space="preserve">.  </w:t>
      </w:r>
      <w:r w:rsidRPr="00AA06F1">
        <w:rPr>
          <w:rFonts w:hint="eastAsia"/>
          <w:lang w:val="en-GB"/>
        </w:rPr>
        <w:t>鉴于委员会先前的建议</w:t>
      </w:r>
      <w:r w:rsidRPr="00AA06F1">
        <w:rPr>
          <w:lang w:val="en-GB"/>
        </w:rPr>
        <w:t>(CRC/C/CHN/CO/</w:t>
      </w:r>
      <w:r w:rsidR="00E028A3">
        <w:rPr>
          <w:lang w:val="en-GB"/>
        </w:rPr>
        <w:t>2,</w:t>
      </w:r>
      <w:r w:rsidR="003751CA">
        <w:rPr>
          <w:rFonts w:hint="eastAsia"/>
          <w:lang w:val="en-GB"/>
        </w:rPr>
        <w:t xml:space="preserve"> </w:t>
      </w:r>
      <w:r w:rsidRPr="00AA06F1">
        <w:rPr>
          <w:rFonts w:hint="eastAsia"/>
          <w:lang w:val="en-GB"/>
        </w:rPr>
        <w:t>第</w:t>
      </w:r>
      <w:r w:rsidRPr="00AA06F1">
        <w:rPr>
          <w:lang w:val="en-GB"/>
        </w:rPr>
        <w:t>95</w:t>
      </w:r>
      <w:r w:rsidRPr="00AA06F1">
        <w:rPr>
          <w:rFonts w:hint="eastAsia"/>
          <w:lang w:val="en-GB"/>
        </w:rPr>
        <w:t>段</w:t>
      </w:r>
      <w:r w:rsidRPr="00AA06F1">
        <w:rPr>
          <w:lang w:val="en-GB"/>
        </w:rPr>
        <w:t>)</w:t>
      </w:r>
      <w:r w:rsidR="00E028A3">
        <w:rPr>
          <w:lang w:val="en-GB"/>
        </w:rPr>
        <w:t>，</w:t>
      </w:r>
      <w:r w:rsidRPr="00AA06F1">
        <w:rPr>
          <w:rFonts w:hint="eastAsia"/>
          <w:lang w:val="en-GB"/>
        </w:rPr>
        <w:t>请提供资料，说明中国澳门采取了哪些措施，改革少年司法制度，包括有关扩大替代刑法的步骤和恢复性司法的可能性。</w:t>
      </w:r>
    </w:p>
    <w:p w:rsidR="00AA06F1" w:rsidRPr="00AA06F1" w:rsidRDefault="00AA06F1" w:rsidP="00AA06F1">
      <w:pPr>
        <w:pStyle w:val="SingleTxtGC"/>
        <w:rPr>
          <w:lang w:val="en-GB"/>
        </w:rPr>
      </w:pPr>
      <w:r w:rsidRPr="00AA06F1">
        <w:rPr>
          <w:lang w:val="en-GB"/>
        </w:rPr>
        <w:t>24</w:t>
      </w:r>
      <w:r w:rsidR="00CC5CBD">
        <w:rPr>
          <w:lang w:val="en-GB"/>
        </w:rPr>
        <w:t xml:space="preserve">.  </w:t>
      </w:r>
      <w:r w:rsidRPr="00AA06F1">
        <w:rPr>
          <w:rFonts w:hint="eastAsia"/>
          <w:lang w:val="en-GB"/>
        </w:rPr>
        <w:t>请提供资料，说明中国大陆评估无人陪伴的寻求庇护</w:t>
      </w:r>
      <w:r w:rsidR="004A0B91" w:rsidRPr="00AA06F1">
        <w:rPr>
          <w:rFonts w:hint="eastAsia"/>
          <w:lang w:val="en-GB"/>
        </w:rPr>
        <w:t>儿童</w:t>
      </w:r>
      <w:r w:rsidRPr="00AA06F1">
        <w:rPr>
          <w:rFonts w:hint="eastAsia"/>
          <w:lang w:val="en-GB"/>
        </w:rPr>
        <w:t>和难民儿童及其家庭的风险、确定其主张的政策和机制，包括来自朝鲜民主主义人民共和国儿童不驱回方面的问题。请澄清中国大陆、中国香港和中国澳门为无人陪伴的寻求庇护</w:t>
      </w:r>
      <w:r w:rsidR="004A0B91" w:rsidRPr="00AA06F1">
        <w:rPr>
          <w:rFonts w:hint="eastAsia"/>
          <w:lang w:val="en-GB"/>
        </w:rPr>
        <w:t>儿童</w:t>
      </w:r>
      <w:r w:rsidRPr="00AA06F1">
        <w:rPr>
          <w:rFonts w:hint="eastAsia"/>
          <w:lang w:val="en-GB"/>
        </w:rPr>
        <w:t>和难民儿童提供特殊待遇的现有政策和程序，包括获得教育、心理服务和卫生保健。</w:t>
      </w:r>
    </w:p>
    <w:p w:rsidR="00AA06F1" w:rsidRPr="00AA06F1" w:rsidRDefault="00AA06F1" w:rsidP="00AA06F1">
      <w:pPr>
        <w:pStyle w:val="SingleTxtGC"/>
        <w:rPr>
          <w:lang w:val="en-GB"/>
        </w:rPr>
      </w:pPr>
      <w:r w:rsidRPr="00AA06F1">
        <w:rPr>
          <w:lang w:val="en-GB"/>
        </w:rPr>
        <w:t>25</w:t>
      </w:r>
      <w:r w:rsidR="00CC5CBD">
        <w:rPr>
          <w:lang w:val="en-GB"/>
        </w:rPr>
        <w:t xml:space="preserve">.  </w:t>
      </w:r>
      <w:r w:rsidRPr="00AA06F1">
        <w:rPr>
          <w:rFonts w:hint="eastAsia"/>
          <w:lang w:val="en-GB"/>
        </w:rPr>
        <w:t>中国香港的报告第</w:t>
      </w:r>
      <w:r w:rsidRPr="00AA06F1">
        <w:rPr>
          <w:lang w:val="en-GB"/>
        </w:rPr>
        <w:t>525</w:t>
      </w:r>
      <w:r w:rsidRPr="00AA06F1">
        <w:rPr>
          <w:rFonts w:hint="eastAsia"/>
          <w:lang w:val="en-GB"/>
        </w:rPr>
        <w:t>段说，“</w:t>
      </w:r>
      <w:r w:rsidRPr="00AA06F1">
        <w:rPr>
          <w:lang w:val="en-GB"/>
        </w:rPr>
        <w:t>不具有在香港特区逗留权利的儿童会被遣送离境</w:t>
      </w:r>
      <w:r w:rsidRPr="00AA06F1">
        <w:rPr>
          <w:rFonts w:hint="eastAsia"/>
          <w:lang w:val="en-GB"/>
        </w:rPr>
        <w:t>”，请说明关于确定这种遣送离境何时适当的程序及其如何符合中国香港不驱回的义务。请具体说明是否有程序在驱逐或遣返方面迅速</w:t>
      </w:r>
      <w:r w:rsidRPr="00AA06F1">
        <w:rPr>
          <w:lang w:val="en-GB"/>
        </w:rPr>
        <w:t>辨认出被贩运的受害儿童</w:t>
      </w:r>
      <w:r w:rsidRPr="00AA06F1">
        <w:rPr>
          <w:rFonts w:hint="eastAsia"/>
          <w:lang w:val="en-GB"/>
        </w:rPr>
        <w:t>。还请提供资料，说明无人陪伴和寻求庇护儿童抵达时的关押设施和</w:t>
      </w:r>
      <w:r w:rsidRPr="00AA06F1">
        <w:rPr>
          <w:rFonts w:hint="eastAsia"/>
          <w:lang w:val="en-GB"/>
        </w:rPr>
        <w:t>/</w:t>
      </w:r>
      <w:r w:rsidRPr="00AA06F1">
        <w:rPr>
          <w:rFonts w:hint="eastAsia"/>
          <w:lang w:val="en-GB"/>
        </w:rPr>
        <w:t>或驱逐前行政拘留的设施。</w:t>
      </w:r>
    </w:p>
    <w:p w:rsidR="00AA06F1" w:rsidRPr="00AA06F1" w:rsidRDefault="00AA06F1" w:rsidP="00AA06F1">
      <w:pPr>
        <w:pStyle w:val="SingleTxtGC"/>
        <w:rPr>
          <w:lang w:val="en-GB"/>
        </w:rPr>
      </w:pPr>
      <w:r w:rsidRPr="00AA06F1">
        <w:rPr>
          <w:lang w:val="en-GB"/>
        </w:rPr>
        <w:t>26</w:t>
      </w:r>
      <w:r w:rsidR="00CC5CBD">
        <w:rPr>
          <w:lang w:val="en-GB"/>
        </w:rPr>
        <w:t xml:space="preserve">.  </w:t>
      </w:r>
      <w:r w:rsidRPr="00AA06F1">
        <w:rPr>
          <w:rFonts w:hint="eastAsia"/>
          <w:lang w:val="en-GB"/>
        </w:rPr>
        <w:t>鉴于委员会先前在《</w:t>
      </w:r>
      <w:r w:rsidRPr="00AA06F1">
        <w:rPr>
          <w:lang w:val="en-GB"/>
        </w:rPr>
        <w:t>关于买卖儿童、儿童卖淫和儿童色情制品问题的任择议定书》</w:t>
      </w:r>
      <w:r w:rsidRPr="00AA06F1">
        <w:rPr>
          <w:rFonts w:hint="eastAsia"/>
          <w:lang w:val="en-GB"/>
        </w:rPr>
        <w:t>的结论性意见</w:t>
      </w:r>
      <w:r w:rsidRPr="00AA06F1">
        <w:rPr>
          <w:lang w:val="en-GB"/>
        </w:rPr>
        <w:t>(CRC/C/OPSC/CHN/CO/</w:t>
      </w:r>
      <w:r w:rsidR="00E028A3">
        <w:rPr>
          <w:lang w:val="en-GB"/>
        </w:rPr>
        <w:t>1,</w:t>
      </w:r>
      <w:r w:rsidR="004A0B91">
        <w:rPr>
          <w:rFonts w:hint="eastAsia"/>
          <w:lang w:val="en-GB"/>
        </w:rPr>
        <w:t xml:space="preserve"> </w:t>
      </w:r>
      <w:r w:rsidRPr="00AA06F1">
        <w:rPr>
          <w:rFonts w:hint="eastAsia"/>
          <w:lang w:val="en-GB"/>
        </w:rPr>
        <w:t>第</w:t>
      </w:r>
      <w:r w:rsidRPr="00AA06F1">
        <w:rPr>
          <w:lang w:val="en-GB"/>
        </w:rPr>
        <w:t>11</w:t>
      </w:r>
      <w:r w:rsidRPr="00AA06F1">
        <w:rPr>
          <w:rFonts w:hint="eastAsia"/>
          <w:lang w:val="en-GB"/>
        </w:rPr>
        <w:t>段</w:t>
      </w:r>
      <w:r w:rsidRPr="00AA06F1">
        <w:rPr>
          <w:lang w:val="en-GB"/>
        </w:rPr>
        <w:t>)</w:t>
      </w:r>
      <w:r w:rsidR="00E028A3">
        <w:rPr>
          <w:lang w:val="en-GB"/>
        </w:rPr>
        <w:t>，</w:t>
      </w:r>
      <w:r w:rsidRPr="00AA06F1">
        <w:rPr>
          <w:rFonts w:hint="eastAsia"/>
          <w:lang w:val="en-GB"/>
        </w:rPr>
        <w:t>请具体说明，缔约国是否修订了</w:t>
      </w:r>
      <w:r w:rsidRPr="00AA06F1">
        <w:rPr>
          <w:rFonts w:hint="eastAsia"/>
          <w:lang w:val="en-GB"/>
        </w:rPr>
        <w:t>1997</w:t>
      </w:r>
      <w:r w:rsidRPr="00AA06F1">
        <w:rPr>
          <w:rFonts w:hint="eastAsia"/>
          <w:lang w:val="en-GB"/>
        </w:rPr>
        <w:t>年《刑法》，按照《公约》第</w:t>
      </w:r>
      <w:r w:rsidRPr="00AA06F1">
        <w:rPr>
          <w:rFonts w:hint="eastAsia"/>
          <w:lang w:val="en-GB"/>
        </w:rPr>
        <w:t>3</w:t>
      </w:r>
      <w:r w:rsidRPr="00AA06F1">
        <w:rPr>
          <w:rFonts w:hint="eastAsia"/>
          <w:lang w:val="en-GB"/>
        </w:rPr>
        <w:t>条第</w:t>
      </w:r>
      <w:r w:rsidRPr="00AA06F1">
        <w:rPr>
          <w:rFonts w:hint="eastAsia"/>
          <w:lang w:val="en-GB"/>
        </w:rPr>
        <w:t>1</w:t>
      </w:r>
      <w:r w:rsidRPr="00AA06F1">
        <w:rPr>
          <w:rFonts w:hint="eastAsia"/>
          <w:lang w:val="en-GB"/>
        </w:rPr>
        <w:t>款的要求，将所有买卖</w:t>
      </w:r>
      <w:r w:rsidRPr="00AA06F1">
        <w:rPr>
          <w:rFonts w:hint="eastAsia"/>
          <w:lang w:val="en-GB"/>
        </w:rPr>
        <w:t>18</w:t>
      </w:r>
      <w:r w:rsidRPr="00AA06F1">
        <w:rPr>
          <w:rFonts w:hint="eastAsia"/>
          <w:lang w:val="en-GB"/>
        </w:rPr>
        <w:t>岁以下儿童的行动和活动明确定为刑事罪，如果是，请提供有关此类罪行处罚的进一步资料。</w:t>
      </w:r>
    </w:p>
    <w:p w:rsidR="00AA06F1" w:rsidRPr="00AA06F1" w:rsidRDefault="00AA06F1" w:rsidP="004A0B91">
      <w:pPr>
        <w:pStyle w:val="HChGC"/>
        <w:rPr>
          <w:lang w:val="en-GB"/>
        </w:rPr>
      </w:pPr>
      <w:r w:rsidRPr="00AA06F1">
        <w:rPr>
          <w:lang w:val="en-GB"/>
        </w:rPr>
        <w:tab/>
      </w:r>
      <w:r w:rsidRPr="00AA06F1">
        <w:rPr>
          <w:lang w:val="en-GB"/>
        </w:rPr>
        <w:tab/>
      </w:r>
      <w:r w:rsidRPr="00AA06F1">
        <w:rPr>
          <w:rFonts w:hint="eastAsia"/>
          <w:lang w:val="en-GB"/>
        </w:rPr>
        <w:t>第二部分</w:t>
      </w:r>
    </w:p>
    <w:p w:rsidR="00AA06F1" w:rsidRPr="00AA06F1" w:rsidRDefault="00AA06F1" w:rsidP="004A0B91">
      <w:pPr>
        <w:pStyle w:val="H23GC"/>
        <w:rPr>
          <w:lang w:val="en-GB"/>
        </w:rPr>
      </w:pPr>
      <w:r w:rsidRPr="00AA06F1">
        <w:rPr>
          <w:lang w:val="en-GB"/>
        </w:rPr>
        <w:tab/>
      </w:r>
      <w:r w:rsidRPr="00AA06F1">
        <w:rPr>
          <w:lang w:val="en-GB"/>
        </w:rPr>
        <w:tab/>
      </w:r>
      <w:r w:rsidRPr="00AA06F1">
        <w:rPr>
          <w:rFonts w:hint="eastAsia"/>
          <w:lang w:val="en-GB"/>
        </w:rPr>
        <w:t>在这一部分中，委员会请缔约国简要提供</w:t>
      </w:r>
      <w:r w:rsidRPr="00AA06F1">
        <w:rPr>
          <w:lang w:val="en-GB"/>
        </w:rPr>
        <w:t>(</w:t>
      </w:r>
      <w:r w:rsidRPr="00AA06F1">
        <w:rPr>
          <w:rFonts w:hint="eastAsia"/>
          <w:lang w:val="en-GB"/>
        </w:rPr>
        <w:t>最多</w:t>
      </w:r>
      <w:r w:rsidRPr="00AA06F1">
        <w:rPr>
          <w:rFonts w:hint="eastAsia"/>
          <w:lang w:val="en-GB"/>
        </w:rPr>
        <w:t>3</w:t>
      </w:r>
      <w:r w:rsidRPr="00AA06F1">
        <w:rPr>
          <w:rFonts w:hint="eastAsia"/>
          <w:lang w:val="en-GB"/>
        </w:rPr>
        <w:t>页</w:t>
      </w:r>
      <w:r w:rsidRPr="00AA06F1">
        <w:rPr>
          <w:lang w:val="en-GB"/>
        </w:rPr>
        <w:t>)</w:t>
      </w:r>
      <w:r w:rsidRPr="00AA06F1">
        <w:rPr>
          <w:rFonts w:hint="eastAsia"/>
          <w:lang w:val="en-GB"/>
        </w:rPr>
        <w:t>报告所载资料的更新，关于：</w:t>
      </w:r>
    </w:p>
    <w:p w:rsidR="00AA06F1" w:rsidRPr="00AA06F1" w:rsidRDefault="00AA06F1" w:rsidP="004A0B91">
      <w:pPr>
        <w:pStyle w:val="SingleTxtGC"/>
        <w:numPr>
          <w:ilvl w:val="0"/>
          <w:numId w:val="4"/>
        </w:numPr>
        <w:rPr>
          <w:lang w:val="en-GB"/>
        </w:rPr>
      </w:pPr>
      <w:r w:rsidRPr="00AA06F1">
        <w:rPr>
          <w:rFonts w:hint="eastAsia"/>
          <w:lang w:val="en-GB"/>
        </w:rPr>
        <w:t>新的法案和法律，及其相关细则</w:t>
      </w:r>
      <w:r w:rsidR="004A0B91">
        <w:rPr>
          <w:lang w:val="en-GB"/>
        </w:rPr>
        <w:t>；</w:t>
      </w:r>
    </w:p>
    <w:p w:rsidR="00AA06F1" w:rsidRPr="00AA06F1" w:rsidRDefault="00AA06F1" w:rsidP="004A0B91">
      <w:pPr>
        <w:pStyle w:val="SingleTxtGC"/>
        <w:numPr>
          <w:ilvl w:val="0"/>
          <w:numId w:val="4"/>
        </w:numPr>
        <w:rPr>
          <w:lang w:val="en-GB"/>
        </w:rPr>
      </w:pPr>
      <w:r w:rsidRPr="00AA06F1">
        <w:rPr>
          <w:rFonts w:hint="eastAsia"/>
          <w:lang w:val="en-GB"/>
        </w:rPr>
        <w:t>新的机构</w:t>
      </w:r>
      <w:r w:rsidRPr="00AA06F1">
        <w:rPr>
          <w:lang w:val="en-GB"/>
        </w:rPr>
        <w:t>(</w:t>
      </w:r>
      <w:r w:rsidRPr="00AA06F1">
        <w:rPr>
          <w:rFonts w:hint="eastAsia"/>
          <w:lang w:val="en-GB"/>
        </w:rPr>
        <w:t>及其任务</w:t>
      </w:r>
      <w:r w:rsidR="00E028A3">
        <w:rPr>
          <w:rFonts w:hint="eastAsia"/>
          <w:lang w:val="en-GB"/>
        </w:rPr>
        <w:t>)</w:t>
      </w:r>
      <w:r w:rsidRPr="00AA06F1">
        <w:rPr>
          <w:rFonts w:hint="eastAsia"/>
          <w:lang w:val="en-GB"/>
        </w:rPr>
        <w:t>或体制改革</w:t>
      </w:r>
      <w:r w:rsidR="004A0B91">
        <w:rPr>
          <w:lang w:val="en-GB"/>
        </w:rPr>
        <w:t>；</w:t>
      </w:r>
    </w:p>
    <w:p w:rsidR="00AA06F1" w:rsidRPr="00AA06F1" w:rsidRDefault="00AA06F1" w:rsidP="004A0B91">
      <w:pPr>
        <w:pStyle w:val="SingleTxtGC"/>
        <w:numPr>
          <w:ilvl w:val="0"/>
          <w:numId w:val="4"/>
        </w:numPr>
        <w:rPr>
          <w:lang w:val="en-GB"/>
        </w:rPr>
      </w:pPr>
      <w:r w:rsidRPr="00AA06F1">
        <w:rPr>
          <w:rFonts w:hint="eastAsia"/>
          <w:lang w:val="en-GB"/>
        </w:rPr>
        <w:t>最近实行的政策、方案和行动计划及其范围和资金情况</w:t>
      </w:r>
      <w:r w:rsidR="004A0B91">
        <w:rPr>
          <w:lang w:val="en-GB"/>
        </w:rPr>
        <w:t>；</w:t>
      </w:r>
    </w:p>
    <w:p w:rsidR="00AA06F1" w:rsidRPr="00AA06F1" w:rsidRDefault="00AA06F1" w:rsidP="004A0B91">
      <w:pPr>
        <w:pStyle w:val="SingleTxtGC"/>
        <w:numPr>
          <w:ilvl w:val="0"/>
          <w:numId w:val="4"/>
        </w:numPr>
        <w:rPr>
          <w:lang w:val="en-GB"/>
        </w:rPr>
      </w:pPr>
      <w:r w:rsidRPr="00AA06F1">
        <w:rPr>
          <w:rFonts w:hint="eastAsia"/>
          <w:lang w:val="en-GB"/>
        </w:rPr>
        <w:t>最近批准人权文书的情况。</w:t>
      </w:r>
    </w:p>
    <w:p w:rsidR="00AA06F1" w:rsidRPr="00AA06F1" w:rsidRDefault="00AA06F1" w:rsidP="004A0B91">
      <w:pPr>
        <w:pStyle w:val="HChGC"/>
        <w:rPr>
          <w:lang w:val="en-GB"/>
        </w:rPr>
      </w:pPr>
      <w:r w:rsidRPr="00AA06F1">
        <w:rPr>
          <w:lang w:val="en-GB"/>
        </w:rPr>
        <w:tab/>
      </w:r>
      <w:r w:rsidRPr="00AA06F1">
        <w:rPr>
          <w:lang w:val="en-GB"/>
        </w:rPr>
        <w:tab/>
      </w:r>
      <w:r w:rsidRPr="00AA06F1">
        <w:rPr>
          <w:rFonts w:hint="eastAsia"/>
          <w:lang w:val="en-GB"/>
        </w:rPr>
        <w:t>第三部分</w:t>
      </w:r>
    </w:p>
    <w:p w:rsidR="00AA06F1" w:rsidRPr="00AA06F1" w:rsidRDefault="00AA06F1" w:rsidP="004A0B91">
      <w:pPr>
        <w:pStyle w:val="H23GC"/>
        <w:rPr>
          <w:lang w:val="en-GB"/>
        </w:rPr>
      </w:pPr>
      <w:r w:rsidRPr="00AA06F1">
        <w:rPr>
          <w:lang w:val="en-GB"/>
        </w:rPr>
        <w:tab/>
      </w:r>
      <w:r w:rsidRPr="00AA06F1">
        <w:rPr>
          <w:lang w:val="en-GB"/>
        </w:rPr>
        <w:tab/>
      </w:r>
      <w:r w:rsidRPr="00AA06F1">
        <w:rPr>
          <w:rFonts w:hint="eastAsia"/>
          <w:lang w:val="en-GB"/>
        </w:rPr>
        <w:t>数据、统计数据和其他现有资料</w:t>
      </w:r>
    </w:p>
    <w:p w:rsidR="00AA06F1" w:rsidRPr="00AA06F1" w:rsidRDefault="00AA06F1" w:rsidP="00AA06F1">
      <w:pPr>
        <w:pStyle w:val="SingleTxtGC"/>
        <w:rPr>
          <w:lang w:val="en-GB"/>
        </w:rPr>
      </w:pPr>
      <w:r w:rsidRPr="00AA06F1">
        <w:rPr>
          <w:lang w:val="en-GB"/>
        </w:rPr>
        <w:t>1</w:t>
      </w:r>
      <w:r w:rsidR="00CC5CBD">
        <w:rPr>
          <w:lang w:val="en-GB"/>
        </w:rPr>
        <w:t xml:space="preserve">.  </w:t>
      </w:r>
      <w:r w:rsidRPr="00AA06F1">
        <w:rPr>
          <w:rFonts w:hint="eastAsia"/>
          <w:lang w:val="en-GB"/>
        </w:rPr>
        <w:t>请就过去三年向儿童和社会部门拨付的资源提供统一的预算资料，注明每个预算项目</w:t>
      </w:r>
      <w:r w:rsidR="004A0B91">
        <w:rPr>
          <w:rFonts w:hint="eastAsia"/>
          <w:lang w:val="en-GB"/>
        </w:rPr>
        <w:t>占</w:t>
      </w:r>
      <w:r w:rsidRPr="00AA06F1">
        <w:rPr>
          <w:rFonts w:hint="eastAsia"/>
          <w:lang w:val="en-GB"/>
        </w:rPr>
        <w:t>缔约国国家总预算和国民生产总值的百分比，包括中国澳门和中国香港。</w:t>
      </w:r>
    </w:p>
    <w:p w:rsidR="00AA06F1" w:rsidRPr="00AA06F1" w:rsidRDefault="00AA06F1" w:rsidP="00AA06F1">
      <w:pPr>
        <w:pStyle w:val="SingleTxtGC"/>
        <w:rPr>
          <w:lang w:val="en-GB"/>
        </w:rPr>
      </w:pPr>
      <w:r w:rsidRPr="00AA06F1">
        <w:rPr>
          <w:lang w:val="en-GB"/>
        </w:rPr>
        <w:t>2</w:t>
      </w:r>
      <w:r w:rsidR="00CC5CBD">
        <w:rPr>
          <w:lang w:val="en-GB"/>
        </w:rPr>
        <w:t xml:space="preserve">.  </w:t>
      </w:r>
      <w:r w:rsidRPr="00AA06F1">
        <w:rPr>
          <w:rFonts w:hint="eastAsia"/>
          <w:lang w:val="en-GB"/>
        </w:rPr>
        <w:t>请提供过去三年按年龄、性别、社会经济背景、</w:t>
      </w:r>
      <w:r w:rsidRPr="00AA06F1">
        <w:rPr>
          <w:lang w:val="en-GB"/>
        </w:rPr>
        <w:t>族裔</w:t>
      </w:r>
      <w:r w:rsidRPr="00AA06F1">
        <w:rPr>
          <w:rFonts w:hint="eastAsia"/>
          <w:lang w:val="en-GB"/>
        </w:rPr>
        <w:t>和地理位置分列的与下列数字有关的数据</w:t>
      </w:r>
      <w:r w:rsidR="00E028A3">
        <w:rPr>
          <w:lang w:val="en-GB"/>
        </w:rPr>
        <w:t>：</w:t>
      </w:r>
    </w:p>
    <w:p w:rsidR="00AA06F1" w:rsidRPr="00AA06F1" w:rsidRDefault="00AA06F1" w:rsidP="004A0B91">
      <w:pPr>
        <w:pStyle w:val="SingleTxtGC"/>
        <w:numPr>
          <w:ilvl w:val="0"/>
          <w:numId w:val="5"/>
        </w:numPr>
        <w:rPr>
          <w:lang w:val="en-GB"/>
        </w:rPr>
      </w:pPr>
      <w:r w:rsidRPr="00AA06F1">
        <w:rPr>
          <w:rFonts w:hint="eastAsia"/>
          <w:lang w:val="en-GB"/>
        </w:rPr>
        <w:t>报告的大陆地方政府官员强迫堕胎和</w:t>
      </w:r>
      <w:r w:rsidRPr="00AA06F1">
        <w:rPr>
          <w:lang w:val="en-GB"/>
        </w:rPr>
        <w:t>杀婴</w:t>
      </w:r>
      <w:r w:rsidRPr="00AA06F1">
        <w:rPr>
          <w:rFonts w:hint="eastAsia"/>
          <w:lang w:val="en-GB"/>
        </w:rPr>
        <w:t>的案件</w:t>
      </w:r>
      <w:r w:rsidR="004A0B91">
        <w:rPr>
          <w:lang w:val="en-GB"/>
        </w:rPr>
        <w:t>；</w:t>
      </w:r>
    </w:p>
    <w:p w:rsidR="00AA06F1" w:rsidRPr="00AA06F1" w:rsidRDefault="00AA06F1" w:rsidP="004A0B91">
      <w:pPr>
        <w:pStyle w:val="SingleTxtGC"/>
        <w:numPr>
          <w:ilvl w:val="0"/>
          <w:numId w:val="5"/>
        </w:numPr>
        <w:rPr>
          <w:lang w:val="en-GB"/>
        </w:rPr>
      </w:pPr>
      <w:r w:rsidRPr="00AA06F1">
        <w:rPr>
          <w:rFonts w:hint="eastAsia"/>
          <w:lang w:val="en-GB"/>
        </w:rPr>
        <w:t>报告的大陆杀婴案件</w:t>
      </w:r>
      <w:r w:rsidR="004A0B91">
        <w:rPr>
          <w:lang w:val="en-GB"/>
        </w:rPr>
        <w:t>；</w:t>
      </w:r>
    </w:p>
    <w:p w:rsidR="00AA06F1" w:rsidRPr="00AA06F1" w:rsidRDefault="00AA06F1" w:rsidP="00AA06F1">
      <w:pPr>
        <w:pStyle w:val="SingleTxtGC"/>
        <w:numPr>
          <w:ilvl w:val="0"/>
          <w:numId w:val="5"/>
        </w:numPr>
        <w:rPr>
          <w:lang w:val="en-GB"/>
        </w:rPr>
      </w:pPr>
      <w:r w:rsidRPr="00AA06F1">
        <w:rPr>
          <w:rFonts w:hint="eastAsia"/>
          <w:lang w:val="en-GB"/>
        </w:rPr>
        <w:t>报告的大陆绑架儿童的案件和找回的儿童人数。还请具体说明绑架儿童肇事者被定罪的人数</w:t>
      </w:r>
      <w:r w:rsidR="004A0B91">
        <w:rPr>
          <w:lang w:val="en-GB"/>
        </w:rPr>
        <w:t>；</w:t>
      </w:r>
    </w:p>
    <w:p w:rsidR="00AA06F1" w:rsidRPr="00AA06F1" w:rsidRDefault="00AA06F1" w:rsidP="00AA06F1">
      <w:pPr>
        <w:pStyle w:val="SingleTxtGC"/>
        <w:numPr>
          <w:ilvl w:val="0"/>
          <w:numId w:val="5"/>
        </w:numPr>
        <w:rPr>
          <w:lang w:val="en-GB"/>
        </w:rPr>
      </w:pPr>
      <w:r w:rsidRPr="00AA06F1">
        <w:rPr>
          <w:rFonts w:hint="eastAsia"/>
          <w:lang w:val="en-GB"/>
        </w:rPr>
        <w:t>虐待和暴力侵害儿童的案件，包括所有形式的体罚，并提供额外资料说明向儿童受害者提供的援助和后续工作的类别，包括缔约国起诉肇事者和做出的判决</w:t>
      </w:r>
      <w:r w:rsidR="004A0B91">
        <w:rPr>
          <w:lang w:val="en-GB"/>
        </w:rPr>
        <w:t>；</w:t>
      </w:r>
    </w:p>
    <w:p w:rsidR="00AA06F1" w:rsidRPr="00AA06F1" w:rsidRDefault="00AA06F1" w:rsidP="00AA06F1">
      <w:pPr>
        <w:pStyle w:val="SingleTxtGC"/>
        <w:numPr>
          <w:ilvl w:val="0"/>
          <w:numId w:val="5"/>
        </w:numPr>
        <w:rPr>
          <w:lang w:val="en-GB"/>
        </w:rPr>
      </w:pPr>
      <w:r w:rsidRPr="00AA06F1">
        <w:rPr>
          <w:rFonts w:hint="eastAsia"/>
          <w:lang w:val="en-GB"/>
        </w:rPr>
        <w:t>对性暴力和强奸案件的调查及审判结果，包括对肇事者的处罚以及向受害者提供的补救和赔偿的资料</w:t>
      </w:r>
      <w:r w:rsidR="004A0B91">
        <w:rPr>
          <w:lang w:val="en-GB"/>
        </w:rPr>
        <w:t>；</w:t>
      </w:r>
    </w:p>
    <w:p w:rsidR="00AA06F1" w:rsidRPr="00AA06F1" w:rsidRDefault="00AA06F1" w:rsidP="00AA06F1">
      <w:pPr>
        <w:pStyle w:val="SingleTxtGC"/>
        <w:numPr>
          <w:ilvl w:val="0"/>
          <w:numId w:val="5"/>
        </w:numPr>
        <w:rPr>
          <w:lang w:val="en-GB"/>
        </w:rPr>
      </w:pPr>
      <w:r w:rsidRPr="00AA06F1">
        <w:rPr>
          <w:rFonts w:hint="eastAsia"/>
          <w:lang w:val="en-GB"/>
        </w:rPr>
        <w:t>街头儿童</w:t>
      </w:r>
      <w:r w:rsidR="004A0B91">
        <w:rPr>
          <w:lang w:val="en-GB"/>
        </w:rPr>
        <w:t>；</w:t>
      </w:r>
    </w:p>
    <w:p w:rsidR="00AA06F1" w:rsidRPr="00AA06F1" w:rsidRDefault="00AA06F1" w:rsidP="00AA06F1">
      <w:pPr>
        <w:pStyle w:val="SingleTxtGC"/>
        <w:numPr>
          <w:ilvl w:val="0"/>
          <w:numId w:val="5"/>
        </w:numPr>
        <w:rPr>
          <w:lang w:val="en-GB"/>
        </w:rPr>
      </w:pPr>
      <w:r w:rsidRPr="00AA06F1">
        <w:rPr>
          <w:rFonts w:hint="eastAsia"/>
          <w:lang w:val="en-GB"/>
        </w:rPr>
        <w:t>孕妇贫血的普遍程度及五岁以下婴儿和儿童体重不足</w:t>
      </w:r>
      <w:r w:rsidRPr="00AA06F1">
        <w:rPr>
          <w:rFonts w:hint="eastAsia"/>
          <w:lang w:val="en-GB"/>
        </w:rPr>
        <w:t>/</w:t>
      </w:r>
      <w:r w:rsidRPr="00AA06F1">
        <w:rPr>
          <w:rFonts w:hint="eastAsia"/>
          <w:lang w:val="en-GB"/>
        </w:rPr>
        <w:t>发育不良的普遍程度</w:t>
      </w:r>
      <w:r w:rsidR="004A0B91">
        <w:rPr>
          <w:lang w:val="en-GB"/>
        </w:rPr>
        <w:t>；</w:t>
      </w:r>
      <w:r w:rsidRPr="00AA06F1">
        <w:rPr>
          <w:lang w:val="en-GB"/>
        </w:rPr>
        <w:t xml:space="preserve"> </w:t>
      </w:r>
    </w:p>
    <w:p w:rsidR="00AA06F1" w:rsidRPr="00AA06F1" w:rsidRDefault="00AA06F1" w:rsidP="00AA06F1">
      <w:pPr>
        <w:pStyle w:val="SingleTxtGC"/>
        <w:numPr>
          <w:ilvl w:val="0"/>
          <w:numId w:val="5"/>
        </w:numPr>
        <w:rPr>
          <w:lang w:val="en-GB"/>
        </w:rPr>
      </w:pPr>
      <w:r w:rsidRPr="00AA06F1">
        <w:rPr>
          <w:lang w:val="en-GB"/>
        </w:rPr>
        <w:t>感染艾滋病毒</w:t>
      </w:r>
      <w:r w:rsidRPr="00AA06F1">
        <w:rPr>
          <w:lang w:val="en-GB"/>
        </w:rPr>
        <w:t>/</w:t>
      </w:r>
      <w:r w:rsidRPr="00AA06F1">
        <w:rPr>
          <w:lang w:val="en-GB"/>
        </w:rPr>
        <w:t>艾滋病或受其影响的儿童</w:t>
      </w:r>
      <w:r w:rsidR="004A0B91">
        <w:rPr>
          <w:lang w:val="en-GB"/>
        </w:rPr>
        <w:t>；</w:t>
      </w:r>
      <w:r w:rsidRPr="00AA06F1">
        <w:rPr>
          <w:rFonts w:hint="eastAsia"/>
          <w:lang w:val="en-GB"/>
        </w:rPr>
        <w:t>通过被污染血液输血而</w:t>
      </w:r>
      <w:r w:rsidRPr="00AA06F1">
        <w:rPr>
          <w:lang w:val="en-GB"/>
        </w:rPr>
        <w:t>感染艾滋病毒</w:t>
      </w:r>
      <w:r w:rsidRPr="00AA06F1">
        <w:rPr>
          <w:lang w:val="en-GB"/>
        </w:rPr>
        <w:t>/</w:t>
      </w:r>
      <w:r w:rsidRPr="00AA06F1">
        <w:rPr>
          <w:lang w:val="en-GB"/>
        </w:rPr>
        <w:t>艾滋病或受其影响的儿童</w:t>
      </w:r>
      <w:r w:rsidRPr="00AA06F1">
        <w:rPr>
          <w:rFonts w:hint="eastAsia"/>
          <w:lang w:val="en-GB"/>
        </w:rPr>
        <w:t>的人数，包括河南省</w:t>
      </w:r>
      <w:r w:rsidR="004A0B91">
        <w:rPr>
          <w:lang w:val="en-GB"/>
        </w:rPr>
        <w:t>；</w:t>
      </w:r>
      <w:r w:rsidRPr="00AA06F1">
        <w:rPr>
          <w:rFonts w:hint="eastAsia"/>
          <w:lang w:val="en-GB"/>
        </w:rPr>
        <w:t>母婴传染的数字以及政府针对儿童</w:t>
      </w:r>
      <w:r w:rsidRPr="00AA06F1">
        <w:rPr>
          <w:lang w:val="en-GB"/>
        </w:rPr>
        <w:t>艾滋病毒</w:t>
      </w:r>
      <w:r w:rsidRPr="00AA06F1">
        <w:rPr>
          <w:lang w:val="en-GB"/>
        </w:rPr>
        <w:t>/</w:t>
      </w:r>
      <w:r w:rsidRPr="00AA06F1">
        <w:rPr>
          <w:lang w:val="en-GB"/>
        </w:rPr>
        <w:t>艾滋病</w:t>
      </w:r>
      <w:r w:rsidRPr="00AA06F1">
        <w:rPr>
          <w:rFonts w:hint="eastAsia"/>
          <w:lang w:val="en-GB"/>
        </w:rPr>
        <w:t>问题的资金。</w:t>
      </w:r>
    </w:p>
    <w:p w:rsidR="00AA06F1" w:rsidRPr="00AA06F1" w:rsidRDefault="00AA06F1" w:rsidP="00AA06F1">
      <w:pPr>
        <w:pStyle w:val="SingleTxtGC"/>
        <w:rPr>
          <w:lang w:val="en-GB"/>
        </w:rPr>
      </w:pPr>
      <w:r w:rsidRPr="00AA06F1">
        <w:rPr>
          <w:lang w:val="en-GB"/>
        </w:rPr>
        <w:t>3</w:t>
      </w:r>
      <w:r w:rsidR="00CC5CBD">
        <w:rPr>
          <w:lang w:val="en-GB"/>
        </w:rPr>
        <w:t xml:space="preserve">.  </w:t>
      </w:r>
      <w:r w:rsidRPr="00AA06F1">
        <w:rPr>
          <w:rFonts w:hint="eastAsia"/>
          <w:lang w:val="en-GB"/>
        </w:rPr>
        <w:t>请提供</w:t>
      </w:r>
      <w:r w:rsidRPr="00AA06F1">
        <w:rPr>
          <w:lang w:val="en-GB"/>
        </w:rPr>
        <w:t>(</w:t>
      </w:r>
      <w:r w:rsidRPr="00AA06F1">
        <w:rPr>
          <w:rFonts w:hint="eastAsia"/>
          <w:lang w:val="en-GB"/>
        </w:rPr>
        <w:t>按年龄、性别、社会经济背景、</w:t>
      </w:r>
      <w:r w:rsidRPr="00AA06F1">
        <w:rPr>
          <w:lang w:val="en-GB"/>
        </w:rPr>
        <w:t>族裔</w:t>
      </w:r>
      <w:r w:rsidRPr="00AA06F1">
        <w:rPr>
          <w:rFonts w:hint="eastAsia"/>
          <w:lang w:val="en-GB"/>
        </w:rPr>
        <w:t>和地理位置分列的</w:t>
      </w:r>
      <w:r w:rsidRPr="00AA06F1">
        <w:rPr>
          <w:rFonts w:hint="eastAsia"/>
          <w:lang w:val="en-GB"/>
        </w:rPr>
        <w:t>)</w:t>
      </w:r>
      <w:r w:rsidRPr="00AA06F1">
        <w:rPr>
          <w:rFonts w:hint="eastAsia"/>
          <w:lang w:val="en-GB"/>
        </w:rPr>
        <w:t>关于过去三年被剥夺家庭环境儿童和与父母分离儿童的情况的数据，关于下列儿童的人数：</w:t>
      </w:r>
    </w:p>
    <w:p w:rsidR="00AA06F1" w:rsidRPr="00AA06F1" w:rsidRDefault="00AA06F1" w:rsidP="004A0B91">
      <w:pPr>
        <w:pStyle w:val="SingleTxtGC"/>
        <w:numPr>
          <w:ilvl w:val="0"/>
          <w:numId w:val="6"/>
        </w:numPr>
        <w:rPr>
          <w:lang w:val="en-GB"/>
        </w:rPr>
      </w:pPr>
      <w:r w:rsidRPr="00AA06F1">
        <w:rPr>
          <w:rFonts w:hint="eastAsia"/>
          <w:lang w:val="en-GB"/>
        </w:rPr>
        <w:t>与父母分离</w:t>
      </w:r>
      <w:r w:rsidR="004A0B91">
        <w:rPr>
          <w:lang w:val="en-GB"/>
        </w:rPr>
        <w:t>；</w:t>
      </w:r>
    </w:p>
    <w:p w:rsidR="00AA06F1" w:rsidRPr="00AA06F1" w:rsidRDefault="00AA06F1" w:rsidP="004A0B91">
      <w:pPr>
        <w:pStyle w:val="SingleTxtGC"/>
        <w:numPr>
          <w:ilvl w:val="0"/>
          <w:numId w:val="6"/>
        </w:numPr>
        <w:rPr>
          <w:lang w:val="en-GB"/>
        </w:rPr>
      </w:pPr>
      <w:r w:rsidRPr="00AA06F1">
        <w:rPr>
          <w:rFonts w:hint="eastAsia"/>
          <w:lang w:val="en-GB"/>
        </w:rPr>
        <w:t>生活在儿童户主家庭中</w:t>
      </w:r>
      <w:r w:rsidR="004A0B91">
        <w:rPr>
          <w:lang w:val="en-GB"/>
        </w:rPr>
        <w:t>；</w:t>
      </w:r>
    </w:p>
    <w:p w:rsidR="00AA06F1" w:rsidRPr="00AA06F1" w:rsidRDefault="00AA06F1" w:rsidP="004A0B91">
      <w:pPr>
        <w:pStyle w:val="SingleTxtGC"/>
        <w:numPr>
          <w:ilvl w:val="0"/>
          <w:numId w:val="6"/>
        </w:numPr>
        <w:rPr>
          <w:lang w:val="en-GB"/>
        </w:rPr>
      </w:pPr>
      <w:r w:rsidRPr="00AA06F1">
        <w:rPr>
          <w:rFonts w:hint="eastAsia"/>
          <w:lang w:val="en-GB"/>
        </w:rPr>
        <w:t>被安置在机构中</w:t>
      </w:r>
      <w:r w:rsidR="004A0B91">
        <w:rPr>
          <w:lang w:val="en-GB"/>
        </w:rPr>
        <w:t>；</w:t>
      </w:r>
    </w:p>
    <w:p w:rsidR="00AA06F1" w:rsidRPr="00AA06F1" w:rsidRDefault="00AA06F1" w:rsidP="004A0B91">
      <w:pPr>
        <w:pStyle w:val="SingleTxtGC"/>
        <w:numPr>
          <w:ilvl w:val="0"/>
          <w:numId w:val="6"/>
        </w:numPr>
        <w:rPr>
          <w:lang w:val="en-GB"/>
        </w:rPr>
      </w:pPr>
      <w:r w:rsidRPr="00AA06F1">
        <w:rPr>
          <w:rFonts w:hint="eastAsia"/>
          <w:lang w:val="en-GB"/>
        </w:rPr>
        <w:t>被安置在领养家庭中</w:t>
      </w:r>
      <w:r w:rsidR="004A0B91">
        <w:rPr>
          <w:lang w:val="en-GB"/>
        </w:rPr>
        <w:t>；</w:t>
      </w:r>
    </w:p>
    <w:p w:rsidR="00AA06F1" w:rsidRPr="00AA06F1" w:rsidRDefault="00AA06F1" w:rsidP="004A0B91">
      <w:pPr>
        <w:pStyle w:val="SingleTxtGC"/>
        <w:numPr>
          <w:ilvl w:val="0"/>
          <w:numId w:val="6"/>
        </w:numPr>
        <w:rPr>
          <w:lang w:val="en-GB"/>
        </w:rPr>
      </w:pPr>
      <w:r w:rsidRPr="00AA06F1">
        <w:rPr>
          <w:rFonts w:hint="eastAsia"/>
          <w:lang w:val="en-GB"/>
        </w:rPr>
        <w:t>国内或通过跨国收养。</w:t>
      </w:r>
    </w:p>
    <w:p w:rsidR="00AA06F1" w:rsidRPr="00AA06F1" w:rsidRDefault="00AA06F1" w:rsidP="00AA06F1">
      <w:pPr>
        <w:pStyle w:val="SingleTxtGC"/>
        <w:rPr>
          <w:lang w:val="en-GB"/>
        </w:rPr>
      </w:pPr>
      <w:r w:rsidRPr="00AA06F1">
        <w:rPr>
          <w:lang w:val="en-GB"/>
        </w:rPr>
        <w:t>4</w:t>
      </w:r>
      <w:r w:rsidR="00CC5CBD">
        <w:rPr>
          <w:lang w:val="en-GB"/>
        </w:rPr>
        <w:t xml:space="preserve">.  </w:t>
      </w:r>
      <w:r w:rsidRPr="00AA06F1">
        <w:rPr>
          <w:rFonts w:hint="eastAsia"/>
          <w:lang w:val="en-GB"/>
        </w:rPr>
        <w:t>请具体说明过去三年有关下列残疾儿童的人数，请按年龄、性别、残疾类别、族裔和地理位置分列</w:t>
      </w:r>
      <w:r w:rsidR="00E028A3">
        <w:rPr>
          <w:lang w:val="en-GB"/>
        </w:rPr>
        <w:t>：</w:t>
      </w:r>
    </w:p>
    <w:p w:rsidR="00AA06F1" w:rsidRPr="00AA06F1" w:rsidRDefault="00AA06F1" w:rsidP="004A0B91">
      <w:pPr>
        <w:pStyle w:val="SingleTxtGC"/>
        <w:numPr>
          <w:ilvl w:val="0"/>
          <w:numId w:val="7"/>
        </w:numPr>
        <w:rPr>
          <w:lang w:val="en-GB"/>
        </w:rPr>
      </w:pPr>
      <w:r w:rsidRPr="00AA06F1">
        <w:rPr>
          <w:rFonts w:hint="eastAsia"/>
          <w:lang w:val="en-GB"/>
        </w:rPr>
        <w:t>与家人一起生活</w:t>
      </w:r>
      <w:r w:rsidR="004A0B91">
        <w:rPr>
          <w:lang w:val="en-GB"/>
        </w:rPr>
        <w:t>；</w:t>
      </w:r>
    </w:p>
    <w:p w:rsidR="00AA06F1" w:rsidRPr="00AA06F1" w:rsidRDefault="00AA06F1" w:rsidP="004A0B91">
      <w:pPr>
        <w:pStyle w:val="SingleTxtGC"/>
        <w:numPr>
          <w:ilvl w:val="0"/>
          <w:numId w:val="7"/>
        </w:numPr>
        <w:rPr>
          <w:lang w:val="en-GB"/>
        </w:rPr>
      </w:pPr>
      <w:r w:rsidRPr="00AA06F1">
        <w:rPr>
          <w:rFonts w:hint="eastAsia"/>
          <w:lang w:val="en-GB"/>
        </w:rPr>
        <w:t>机构中</w:t>
      </w:r>
      <w:r w:rsidR="004A0B91">
        <w:rPr>
          <w:lang w:val="en-GB"/>
        </w:rPr>
        <w:t>；</w:t>
      </w:r>
    </w:p>
    <w:p w:rsidR="00AA06F1" w:rsidRPr="00AA06F1" w:rsidRDefault="00AA06F1" w:rsidP="004A0B91">
      <w:pPr>
        <w:pStyle w:val="SingleTxtGC"/>
        <w:numPr>
          <w:ilvl w:val="0"/>
          <w:numId w:val="7"/>
        </w:numPr>
        <w:rPr>
          <w:lang w:val="en-GB"/>
        </w:rPr>
      </w:pPr>
      <w:r w:rsidRPr="00AA06F1">
        <w:rPr>
          <w:rFonts w:hint="eastAsia"/>
          <w:lang w:val="en-GB"/>
        </w:rPr>
        <w:t>上正规小学</w:t>
      </w:r>
      <w:r w:rsidR="004A0B91">
        <w:rPr>
          <w:lang w:val="en-GB"/>
        </w:rPr>
        <w:t>；</w:t>
      </w:r>
    </w:p>
    <w:p w:rsidR="00AA06F1" w:rsidRPr="00AA06F1" w:rsidRDefault="00AA06F1" w:rsidP="004A0B91">
      <w:pPr>
        <w:pStyle w:val="SingleTxtGC"/>
        <w:numPr>
          <w:ilvl w:val="0"/>
          <w:numId w:val="7"/>
        </w:numPr>
        <w:rPr>
          <w:lang w:val="en-GB"/>
        </w:rPr>
      </w:pPr>
      <w:r w:rsidRPr="00AA06F1">
        <w:rPr>
          <w:rFonts w:hint="eastAsia"/>
          <w:lang w:val="en-GB"/>
        </w:rPr>
        <w:t>上正规中学</w:t>
      </w:r>
      <w:r w:rsidR="004A0B91">
        <w:rPr>
          <w:lang w:val="en-GB"/>
        </w:rPr>
        <w:t>；</w:t>
      </w:r>
    </w:p>
    <w:p w:rsidR="00AA06F1" w:rsidRPr="00AA06F1" w:rsidRDefault="00AA06F1" w:rsidP="004A0B91">
      <w:pPr>
        <w:pStyle w:val="SingleTxtGC"/>
        <w:numPr>
          <w:ilvl w:val="0"/>
          <w:numId w:val="7"/>
        </w:numPr>
        <w:rPr>
          <w:lang w:val="en-GB"/>
        </w:rPr>
      </w:pPr>
      <w:r w:rsidRPr="00AA06F1">
        <w:rPr>
          <w:rFonts w:hint="eastAsia"/>
          <w:lang w:val="en-GB"/>
        </w:rPr>
        <w:t>上特殊学校</w:t>
      </w:r>
      <w:r w:rsidR="004A0B91">
        <w:rPr>
          <w:lang w:val="en-GB"/>
        </w:rPr>
        <w:t>；</w:t>
      </w:r>
    </w:p>
    <w:p w:rsidR="00AA06F1" w:rsidRPr="00AA06F1" w:rsidRDefault="00AA06F1" w:rsidP="004A0B91">
      <w:pPr>
        <w:pStyle w:val="SingleTxtGC"/>
        <w:numPr>
          <w:ilvl w:val="0"/>
          <w:numId w:val="7"/>
        </w:numPr>
        <w:rPr>
          <w:lang w:val="en-GB"/>
        </w:rPr>
      </w:pPr>
      <w:r w:rsidRPr="00AA06F1">
        <w:rPr>
          <w:rFonts w:hint="eastAsia"/>
          <w:lang w:val="en-GB"/>
        </w:rPr>
        <w:t>学校外</w:t>
      </w:r>
      <w:r w:rsidR="004A0B91">
        <w:rPr>
          <w:lang w:val="en-GB"/>
        </w:rPr>
        <w:t>；</w:t>
      </w:r>
      <w:r w:rsidRPr="00AA06F1">
        <w:rPr>
          <w:lang w:val="en-GB"/>
        </w:rPr>
        <w:t xml:space="preserve"> </w:t>
      </w:r>
    </w:p>
    <w:p w:rsidR="00AA06F1" w:rsidRPr="00AA06F1" w:rsidRDefault="00AA06F1" w:rsidP="004A0B91">
      <w:pPr>
        <w:pStyle w:val="SingleTxtGC"/>
        <w:numPr>
          <w:ilvl w:val="0"/>
          <w:numId w:val="7"/>
        </w:numPr>
        <w:rPr>
          <w:lang w:val="en-GB"/>
        </w:rPr>
      </w:pPr>
      <w:r w:rsidRPr="00AA06F1">
        <w:rPr>
          <w:rFonts w:hint="eastAsia"/>
          <w:lang w:val="en-GB"/>
        </w:rPr>
        <w:t>遗弃残疾儿童的案件。</w:t>
      </w:r>
    </w:p>
    <w:p w:rsidR="00AA06F1" w:rsidRPr="00AA06F1" w:rsidRDefault="00AA06F1" w:rsidP="00AA06F1">
      <w:pPr>
        <w:pStyle w:val="SingleTxtGC"/>
        <w:rPr>
          <w:lang w:val="en-GB"/>
        </w:rPr>
      </w:pPr>
      <w:r w:rsidRPr="00AA06F1">
        <w:rPr>
          <w:lang w:val="en-GB"/>
        </w:rPr>
        <w:t>5</w:t>
      </w:r>
      <w:r w:rsidR="00CC5CBD">
        <w:rPr>
          <w:lang w:val="en-GB"/>
        </w:rPr>
        <w:t xml:space="preserve">.  </w:t>
      </w:r>
      <w:r w:rsidRPr="00AA06F1">
        <w:rPr>
          <w:lang w:val="en-GB"/>
        </w:rPr>
        <w:t>请提供缔约国、包括中国香港和澳门过去三年关于以下按年龄、性别、社会经济背景、族裔和城市农村地区分列的数据</w:t>
      </w:r>
      <w:r w:rsidR="00E028A3">
        <w:rPr>
          <w:lang w:val="en-GB"/>
        </w:rPr>
        <w:t>：</w:t>
      </w:r>
      <w:r w:rsidRPr="00AA06F1">
        <w:rPr>
          <w:lang w:val="en-GB"/>
        </w:rPr>
        <w:t xml:space="preserve"> </w:t>
      </w:r>
    </w:p>
    <w:p w:rsidR="00AA06F1" w:rsidRPr="00AA06F1" w:rsidRDefault="00F252FE" w:rsidP="00B275C3">
      <w:pPr>
        <w:pStyle w:val="SingleTxtGC"/>
        <w:numPr>
          <w:ilvl w:val="0"/>
          <w:numId w:val="8"/>
        </w:numPr>
        <w:rPr>
          <w:lang w:val="en-GB"/>
        </w:rPr>
      </w:pPr>
      <w:r>
        <w:rPr>
          <w:lang w:val="en-GB"/>
        </w:rPr>
        <w:br w:type="page"/>
      </w:r>
      <w:r w:rsidR="00AA06F1" w:rsidRPr="00AA06F1">
        <w:rPr>
          <w:rFonts w:hint="eastAsia"/>
          <w:lang w:val="en-GB"/>
        </w:rPr>
        <w:t>学前、小学和中学相应年龄组入学率和完成率百分比</w:t>
      </w:r>
      <w:r w:rsidR="004A0B91">
        <w:rPr>
          <w:lang w:val="en-GB"/>
        </w:rPr>
        <w:t>；</w:t>
      </w:r>
    </w:p>
    <w:p w:rsidR="00AA06F1" w:rsidRPr="00AA06F1" w:rsidRDefault="00AA06F1" w:rsidP="00B275C3">
      <w:pPr>
        <w:pStyle w:val="SingleTxtGC"/>
        <w:numPr>
          <w:ilvl w:val="0"/>
          <w:numId w:val="8"/>
        </w:numPr>
        <w:rPr>
          <w:lang w:val="en-GB"/>
        </w:rPr>
      </w:pPr>
      <w:r w:rsidRPr="00AA06F1">
        <w:rPr>
          <w:rFonts w:hint="eastAsia"/>
          <w:lang w:val="en-GB"/>
        </w:rPr>
        <w:t>辍学和</w:t>
      </w:r>
      <w:r w:rsidRPr="00AA06F1">
        <w:rPr>
          <w:lang w:val="en-GB"/>
        </w:rPr>
        <w:t>复读</w:t>
      </w:r>
      <w:r w:rsidRPr="00AA06F1">
        <w:rPr>
          <w:rFonts w:hint="eastAsia"/>
          <w:lang w:val="en-GB"/>
        </w:rPr>
        <w:t>的人数和百分比</w:t>
      </w:r>
      <w:r w:rsidR="004A0B91">
        <w:rPr>
          <w:lang w:val="en-GB"/>
        </w:rPr>
        <w:t>；</w:t>
      </w:r>
      <w:r w:rsidRPr="00AA06F1">
        <w:rPr>
          <w:lang w:val="en-GB"/>
        </w:rPr>
        <w:t xml:space="preserve"> </w:t>
      </w:r>
    </w:p>
    <w:p w:rsidR="00AA06F1" w:rsidRPr="00AA06F1" w:rsidRDefault="00AA06F1" w:rsidP="00B275C3">
      <w:pPr>
        <w:pStyle w:val="SingleTxtGC"/>
        <w:numPr>
          <w:ilvl w:val="0"/>
          <w:numId w:val="8"/>
        </w:numPr>
        <w:rPr>
          <w:lang w:val="en-GB"/>
        </w:rPr>
      </w:pPr>
      <w:r w:rsidRPr="00AA06F1">
        <w:rPr>
          <w:rFonts w:hint="eastAsia"/>
          <w:lang w:val="en-GB"/>
        </w:rPr>
        <w:t>师生比率。</w:t>
      </w:r>
    </w:p>
    <w:p w:rsidR="00AA06F1" w:rsidRPr="00AA06F1" w:rsidRDefault="00AA06F1" w:rsidP="00AA06F1">
      <w:pPr>
        <w:pStyle w:val="SingleTxtGC"/>
        <w:rPr>
          <w:lang w:val="en-GB"/>
        </w:rPr>
      </w:pPr>
      <w:r w:rsidRPr="00AA06F1">
        <w:rPr>
          <w:lang w:val="en-GB"/>
        </w:rPr>
        <w:t>6</w:t>
      </w:r>
      <w:r w:rsidR="00CC5CBD">
        <w:rPr>
          <w:lang w:val="en-GB"/>
        </w:rPr>
        <w:t xml:space="preserve">.  </w:t>
      </w:r>
      <w:r w:rsidRPr="00AA06F1">
        <w:rPr>
          <w:rFonts w:hint="eastAsia"/>
          <w:lang w:val="en-GB"/>
        </w:rPr>
        <w:t>请提供过去三年移徙儿童在非户口身份地上公立学校的百分比。</w:t>
      </w:r>
    </w:p>
    <w:p w:rsidR="00AA06F1" w:rsidRPr="00AA06F1" w:rsidRDefault="00AA06F1" w:rsidP="00AA06F1">
      <w:pPr>
        <w:pStyle w:val="SingleTxtGC"/>
        <w:rPr>
          <w:lang w:val="en-GB"/>
        </w:rPr>
      </w:pPr>
      <w:r w:rsidRPr="00AA06F1">
        <w:rPr>
          <w:lang w:val="en-GB"/>
        </w:rPr>
        <w:t>7</w:t>
      </w:r>
      <w:r w:rsidR="00CC5CBD">
        <w:rPr>
          <w:lang w:val="en-GB"/>
        </w:rPr>
        <w:t xml:space="preserve">.  </w:t>
      </w:r>
      <w:r w:rsidRPr="00AA06F1">
        <w:rPr>
          <w:rFonts w:hint="eastAsia"/>
          <w:lang w:val="en-GB"/>
        </w:rPr>
        <w:t>请提供过去三年关于以下的社会保护措施的数据，请按年龄、性别、社会经济背景和族裔、以及城市</w:t>
      </w:r>
      <w:r w:rsidRPr="00AA06F1">
        <w:rPr>
          <w:rFonts w:hint="eastAsia"/>
          <w:lang w:val="en-GB"/>
        </w:rPr>
        <w:t>/</w:t>
      </w:r>
      <w:r w:rsidRPr="00AA06F1">
        <w:rPr>
          <w:rFonts w:hint="eastAsia"/>
          <w:lang w:val="en-GB"/>
        </w:rPr>
        <w:t>农村地区分列</w:t>
      </w:r>
      <w:r w:rsidR="00E028A3">
        <w:rPr>
          <w:lang w:val="en-GB"/>
        </w:rPr>
        <w:t>：</w:t>
      </w:r>
    </w:p>
    <w:p w:rsidR="00AA06F1" w:rsidRPr="00AA06F1" w:rsidRDefault="00AA06F1" w:rsidP="00B275C3">
      <w:pPr>
        <w:pStyle w:val="SingleTxtGC"/>
        <w:numPr>
          <w:ilvl w:val="0"/>
          <w:numId w:val="9"/>
        </w:numPr>
        <w:rPr>
          <w:lang w:val="en-GB"/>
        </w:rPr>
      </w:pPr>
      <w:r w:rsidRPr="00AA06F1">
        <w:rPr>
          <w:rFonts w:hint="eastAsia"/>
          <w:lang w:val="en-GB"/>
        </w:rPr>
        <w:t>卷入童工问题的儿童人数</w:t>
      </w:r>
      <w:r w:rsidR="004A0B91">
        <w:rPr>
          <w:rFonts w:hint="eastAsia"/>
          <w:lang w:val="en-GB"/>
        </w:rPr>
        <w:t>；</w:t>
      </w:r>
    </w:p>
    <w:p w:rsidR="00AA06F1" w:rsidRPr="00AA06F1" w:rsidRDefault="00AA06F1" w:rsidP="00B275C3">
      <w:pPr>
        <w:pStyle w:val="SingleTxtGC"/>
        <w:numPr>
          <w:ilvl w:val="0"/>
          <w:numId w:val="9"/>
        </w:numPr>
        <w:rPr>
          <w:lang w:val="en-GB"/>
        </w:rPr>
      </w:pPr>
      <w:r w:rsidRPr="00AA06F1">
        <w:rPr>
          <w:rFonts w:hint="eastAsia"/>
          <w:lang w:val="en-GB"/>
        </w:rPr>
        <w:t>作为</w:t>
      </w:r>
      <w:r w:rsidRPr="00AA06F1">
        <w:rPr>
          <w:lang w:val="en-GB"/>
        </w:rPr>
        <w:t>家政工人</w:t>
      </w:r>
      <w:r w:rsidRPr="00AA06F1">
        <w:rPr>
          <w:rFonts w:hint="eastAsia"/>
          <w:lang w:val="en-GB"/>
        </w:rPr>
        <w:t>工作的儿童人数</w:t>
      </w:r>
      <w:r w:rsidR="004A0B91">
        <w:rPr>
          <w:lang w:val="en-GB"/>
        </w:rPr>
        <w:t>；</w:t>
      </w:r>
    </w:p>
    <w:p w:rsidR="00AA06F1" w:rsidRPr="00AA06F1" w:rsidRDefault="00AA06F1" w:rsidP="00B275C3">
      <w:pPr>
        <w:pStyle w:val="SingleTxtGC"/>
        <w:numPr>
          <w:ilvl w:val="0"/>
          <w:numId w:val="9"/>
        </w:numPr>
        <w:rPr>
          <w:lang w:val="en-GB"/>
        </w:rPr>
      </w:pPr>
      <w:r w:rsidRPr="00AA06F1">
        <w:rPr>
          <w:rFonts w:hint="eastAsia"/>
          <w:lang w:val="en-GB"/>
        </w:rPr>
        <w:t>从事危险工作的儿童人数</w:t>
      </w:r>
      <w:r w:rsidR="004A0B91">
        <w:rPr>
          <w:lang w:val="en-GB"/>
        </w:rPr>
        <w:t>；</w:t>
      </w:r>
    </w:p>
    <w:p w:rsidR="00AA06F1" w:rsidRPr="00AA06F1" w:rsidRDefault="00AA06F1" w:rsidP="00B275C3">
      <w:pPr>
        <w:pStyle w:val="SingleTxtGC"/>
        <w:numPr>
          <w:ilvl w:val="0"/>
          <w:numId w:val="9"/>
        </w:numPr>
        <w:rPr>
          <w:lang w:val="en-GB"/>
        </w:rPr>
      </w:pPr>
      <w:r w:rsidRPr="00AA06F1">
        <w:rPr>
          <w:rFonts w:hint="eastAsia"/>
          <w:lang w:val="en-GB"/>
        </w:rPr>
        <w:t>大陆入读“工读学校”的儿童人数。</w:t>
      </w:r>
    </w:p>
    <w:p w:rsidR="00AA06F1" w:rsidRPr="00AA06F1" w:rsidRDefault="00AA06F1" w:rsidP="00AA06F1">
      <w:pPr>
        <w:pStyle w:val="SingleTxtGC"/>
        <w:rPr>
          <w:lang w:val="en-GB"/>
        </w:rPr>
      </w:pPr>
      <w:r w:rsidRPr="00AA06F1">
        <w:rPr>
          <w:lang w:val="en-GB"/>
        </w:rPr>
        <w:t>8</w:t>
      </w:r>
      <w:r w:rsidR="00CC5CBD">
        <w:rPr>
          <w:lang w:val="en-GB"/>
        </w:rPr>
        <w:t xml:space="preserve">.  </w:t>
      </w:r>
      <w:r w:rsidRPr="00AA06F1">
        <w:rPr>
          <w:rFonts w:hint="eastAsia"/>
          <w:lang w:val="en-GB"/>
        </w:rPr>
        <w:t>请提供自审议中国大陆、中国香港和中国澳门第二次定期报告以来按原籍国分列的获准给予庇护或人道主义保护的儿童人数，以及被遣返、引渡或驱逐的儿童人数。</w:t>
      </w:r>
      <w:r w:rsidRPr="00AA06F1">
        <w:rPr>
          <w:lang w:val="en-GB"/>
        </w:rPr>
        <w:t>请详细说明遣返理由，并列出被遣返国</w:t>
      </w:r>
      <w:r w:rsidRPr="00AA06F1">
        <w:rPr>
          <w:rFonts w:hint="eastAsia"/>
          <w:lang w:val="en-GB"/>
        </w:rPr>
        <w:t>。</w:t>
      </w:r>
    </w:p>
    <w:p w:rsidR="00AA06F1" w:rsidRPr="00AA06F1" w:rsidRDefault="00AA06F1" w:rsidP="00AA06F1">
      <w:pPr>
        <w:pStyle w:val="SingleTxtGC"/>
        <w:rPr>
          <w:lang w:val="en-GB"/>
        </w:rPr>
      </w:pPr>
      <w:r w:rsidRPr="00AA06F1">
        <w:rPr>
          <w:lang w:val="en-GB"/>
        </w:rPr>
        <w:t>9</w:t>
      </w:r>
      <w:r w:rsidR="00CC5CBD">
        <w:rPr>
          <w:lang w:val="en-GB"/>
        </w:rPr>
        <w:t xml:space="preserve">.  </w:t>
      </w:r>
      <w:r w:rsidRPr="00AA06F1">
        <w:rPr>
          <w:rFonts w:hint="eastAsia"/>
          <w:lang w:val="en-GB"/>
        </w:rPr>
        <w:t>请提供大陆过去三年按年龄、性别、社会经济背景、地理位置和拘留时期分列的劳改设施拘留的儿童人数的数据。</w:t>
      </w:r>
    </w:p>
    <w:p w:rsidR="00AA06F1" w:rsidRPr="00AA06F1" w:rsidRDefault="00AA06F1" w:rsidP="00AA06F1">
      <w:pPr>
        <w:pStyle w:val="SingleTxtGC"/>
        <w:rPr>
          <w:lang w:val="en-GB"/>
        </w:rPr>
      </w:pPr>
      <w:r w:rsidRPr="00AA06F1">
        <w:rPr>
          <w:lang w:val="en-GB"/>
        </w:rPr>
        <w:t>10</w:t>
      </w:r>
      <w:r w:rsidR="00CC5CBD">
        <w:rPr>
          <w:lang w:val="en-GB"/>
        </w:rPr>
        <w:t xml:space="preserve">.  </w:t>
      </w:r>
      <w:r w:rsidRPr="00AA06F1">
        <w:rPr>
          <w:rFonts w:hint="eastAsia"/>
          <w:lang w:val="en-GB"/>
        </w:rPr>
        <w:t>请提供过去三年按年龄、性别、族裔和犯罪类别分列的数据，特别是有关以下的数字</w:t>
      </w:r>
      <w:r w:rsidR="00E028A3">
        <w:rPr>
          <w:lang w:val="en-GB"/>
        </w:rPr>
        <w:t>：</w:t>
      </w:r>
    </w:p>
    <w:p w:rsidR="00AA06F1" w:rsidRPr="00AA06F1" w:rsidRDefault="00AA06F1" w:rsidP="00B275C3">
      <w:pPr>
        <w:pStyle w:val="SingleTxtGC"/>
        <w:numPr>
          <w:ilvl w:val="0"/>
          <w:numId w:val="10"/>
        </w:numPr>
        <w:rPr>
          <w:lang w:val="en-GB"/>
        </w:rPr>
      </w:pPr>
      <w:r w:rsidRPr="00AA06F1">
        <w:rPr>
          <w:rFonts w:hint="eastAsia"/>
          <w:lang w:val="en-GB"/>
        </w:rPr>
        <w:t>据称犯罪并向警方报案的儿童</w:t>
      </w:r>
      <w:r w:rsidR="004A0B91">
        <w:rPr>
          <w:lang w:val="en-GB"/>
        </w:rPr>
        <w:t>；</w:t>
      </w:r>
    </w:p>
    <w:p w:rsidR="00AA06F1" w:rsidRPr="00AA06F1" w:rsidRDefault="00AA06F1" w:rsidP="00B275C3">
      <w:pPr>
        <w:pStyle w:val="SingleTxtGC"/>
        <w:numPr>
          <w:ilvl w:val="0"/>
          <w:numId w:val="10"/>
        </w:numPr>
        <w:rPr>
          <w:lang w:val="en-GB"/>
        </w:rPr>
      </w:pPr>
      <w:r w:rsidRPr="00AA06F1">
        <w:rPr>
          <w:rFonts w:hint="eastAsia"/>
          <w:lang w:val="en-GB"/>
        </w:rPr>
        <w:t>已被判刑且有关罪行的处罚包括长期剥夺自由的儿童</w:t>
      </w:r>
      <w:r w:rsidR="004A0B91">
        <w:rPr>
          <w:lang w:val="en-GB"/>
        </w:rPr>
        <w:t>；</w:t>
      </w:r>
    </w:p>
    <w:p w:rsidR="00AA06F1" w:rsidRPr="00AA06F1" w:rsidRDefault="00AA06F1" w:rsidP="00B275C3">
      <w:pPr>
        <w:pStyle w:val="SingleTxtGC"/>
        <w:numPr>
          <w:ilvl w:val="0"/>
          <w:numId w:val="10"/>
        </w:numPr>
        <w:rPr>
          <w:lang w:val="en-GB"/>
        </w:rPr>
      </w:pPr>
      <w:r w:rsidRPr="00AA06F1">
        <w:rPr>
          <w:rFonts w:hint="eastAsia"/>
          <w:lang w:val="en-GB"/>
        </w:rPr>
        <w:t>针对触法儿童的拘留设施及其能力</w:t>
      </w:r>
      <w:r w:rsidR="004A0B91">
        <w:rPr>
          <w:lang w:val="en-GB"/>
        </w:rPr>
        <w:t>；</w:t>
      </w:r>
    </w:p>
    <w:p w:rsidR="00AA06F1" w:rsidRPr="00AA06F1" w:rsidRDefault="00AA06F1" w:rsidP="00B275C3">
      <w:pPr>
        <w:pStyle w:val="SingleTxtGC"/>
        <w:numPr>
          <w:ilvl w:val="0"/>
          <w:numId w:val="10"/>
        </w:numPr>
        <w:rPr>
          <w:lang w:val="en-GB"/>
        </w:rPr>
      </w:pPr>
      <w:r w:rsidRPr="00AA06F1">
        <w:rPr>
          <w:rFonts w:hint="eastAsia"/>
          <w:lang w:val="en-GB"/>
        </w:rPr>
        <w:t>拘留在这些设施中的儿童和拘留在成人设施中的儿童</w:t>
      </w:r>
      <w:r w:rsidR="004A0B91">
        <w:rPr>
          <w:lang w:val="en-GB"/>
        </w:rPr>
        <w:t>；</w:t>
      </w:r>
    </w:p>
    <w:p w:rsidR="00AA06F1" w:rsidRPr="00AA06F1" w:rsidRDefault="00AA06F1" w:rsidP="00B275C3">
      <w:pPr>
        <w:pStyle w:val="SingleTxtGC"/>
        <w:numPr>
          <w:ilvl w:val="0"/>
          <w:numId w:val="10"/>
        </w:numPr>
        <w:rPr>
          <w:lang w:val="en-GB"/>
        </w:rPr>
      </w:pPr>
      <w:r w:rsidRPr="00AA06F1">
        <w:rPr>
          <w:rFonts w:hint="eastAsia"/>
          <w:lang w:val="en-GB"/>
        </w:rPr>
        <w:t>被审前拘留的儿童及其平均拘留时间</w:t>
      </w:r>
      <w:r w:rsidR="004A0B91">
        <w:rPr>
          <w:lang w:val="en-GB"/>
        </w:rPr>
        <w:t>；</w:t>
      </w:r>
    </w:p>
    <w:p w:rsidR="00AA06F1" w:rsidRPr="00AA06F1" w:rsidRDefault="00AA06F1" w:rsidP="00B275C3">
      <w:pPr>
        <w:pStyle w:val="SingleTxtGC"/>
        <w:numPr>
          <w:ilvl w:val="0"/>
          <w:numId w:val="10"/>
        </w:numPr>
        <w:rPr>
          <w:lang w:val="en-GB"/>
        </w:rPr>
      </w:pPr>
      <w:r w:rsidRPr="00AA06F1">
        <w:rPr>
          <w:rFonts w:hint="eastAsia"/>
          <w:lang w:val="en-GB"/>
        </w:rPr>
        <w:t>报告的在逮捕和拘留期间侵害和虐待儿童的案件。</w:t>
      </w:r>
    </w:p>
    <w:p w:rsidR="00AA06F1" w:rsidRPr="00AA06F1" w:rsidRDefault="00AA06F1" w:rsidP="00B275C3">
      <w:pPr>
        <w:pStyle w:val="SingleTxtGC"/>
        <w:rPr>
          <w:lang w:val="en-GB"/>
        </w:rPr>
      </w:pPr>
      <w:r w:rsidRPr="00AA06F1">
        <w:rPr>
          <w:lang w:val="en-GB"/>
        </w:rPr>
        <w:t>11</w:t>
      </w:r>
      <w:r w:rsidR="00CC5CBD">
        <w:rPr>
          <w:lang w:val="en-GB"/>
        </w:rPr>
        <w:t xml:space="preserve">.  </w:t>
      </w:r>
      <w:r w:rsidRPr="00AA06F1">
        <w:rPr>
          <w:rFonts w:hint="eastAsia"/>
          <w:lang w:val="en-GB"/>
        </w:rPr>
        <w:t>由于最近收集的数据或其他新的事态发展，报告中的一些数据可能得到了更新，请向委员会提供这些更新。</w:t>
      </w:r>
    </w:p>
    <w:p w:rsidR="00E06285" w:rsidRDefault="00AA06F1" w:rsidP="00AA06F1">
      <w:pPr>
        <w:pStyle w:val="SingleTxtGC"/>
        <w:rPr>
          <w:rFonts w:hint="eastAsia"/>
          <w:lang w:val="en-GB"/>
        </w:rPr>
      </w:pPr>
      <w:r w:rsidRPr="00AA06F1">
        <w:rPr>
          <w:lang w:val="en-GB"/>
        </w:rPr>
        <w:t>12</w:t>
      </w:r>
      <w:r w:rsidR="00CC5CBD">
        <w:rPr>
          <w:lang w:val="en-GB"/>
        </w:rPr>
        <w:t xml:space="preserve">.  </w:t>
      </w:r>
      <w:r w:rsidRPr="00AA06F1">
        <w:rPr>
          <w:rFonts w:hint="eastAsia"/>
          <w:lang w:val="en-GB"/>
        </w:rPr>
        <w:t>此外，缔约国不妨列出其认为在执行《公约》及其《关于买卖儿童、儿童卖淫和儿童色情制品问题的任择议定书》方面应当优先考虑的影响到儿童的各个领域。</w:t>
      </w:r>
    </w:p>
    <w:p w:rsidR="00B275C3" w:rsidRDefault="00B275C3" w:rsidP="00AA06F1">
      <w:pPr>
        <w:pStyle w:val="SingleTxtGC"/>
        <w:rPr>
          <w:rFonts w:hint="eastAsia"/>
          <w:lang w:val="en-GB"/>
        </w:rPr>
      </w:pPr>
    </w:p>
    <w:p w:rsidR="00B275C3" w:rsidRPr="002D6A9C" w:rsidRDefault="00B275C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275C3" w:rsidRDefault="00B275C3" w:rsidP="00AA06F1">
      <w:pPr>
        <w:pStyle w:val="SingleTxtGC"/>
        <w:rPr>
          <w:rFonts w:hint="eastAsia"/>
        </w:rPr>
      </w:pPr>
    </w:p>
    <w:sectPr w:rsidR="00B275C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672" w:rsidRPr="008845C5" w:rsidRDefault="00C3567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35672" w:rsidRPr="008845C5" w:rsidRDefault="00C35672"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88" w:rsidRPr="004D38B7" w:rsidRDefault="006D318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33387">
      <w:rPr>
        <w:rStyle w:val="PageNumber"/>
        <w:noProof/>
      </w:rPr>
      <w:t>6</w:t>
    </w:r>
    <w:r>
      <w:rPr>
        <w:rStyle w:val="PageNumber"/>
      </w:rPr>
      <w:fldChar w:fldCharType="end"/>
    </w:r>
    <w:r>
      <w:rPr>
        <w:rStyle w:val="PageNumber"/>
        <w:rFonts w:eastAsia="SimSun" w:hint="eastAsia"/>
        <w:lang w:eastAsia="zh-CN"/>
      </w:rPr>
      <w:tab/>
    </w:r>
    <w:r w:rsidRPr="004D38B7">
      <w:rPr>
        <w:rFonts w:eastAsia="SimSun"/>
        <w:lang w:eastAsia="zh-CN"/>
      </w:rPr>
      <w:t>GE.13-43477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88" w:rsidRDefault="006D3188">
    <w:pPr>
      <w:pStyle w:val="Footer"/>
      <w:tabs>
        <w:tab w:val="right" w:pos="9639"/>
      </w:tabs>
    </w:pPr>
    <w:r w:rsidRPr="004D38B7">
      <w:rPr>
        <w:rFonts w:eastAsia="SimSun"/>
        <w:lang w:eastAsia="zh-CN"/>
      </w:rPr>
      <w:t>GE.13-43477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33387">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88" w:rsidRPr="00BE3E22" w:rsidRDefault="006D3188"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43477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290513</w:t>
    </w:r>
    <w:r>
      <w:rPr>
        <w:rFonts w:eastAsia="SimSun"/>
        <w:sz w:val="20"/>
        <w:lang w:eastAsia="zh-CN"/>
      </w:rPr>
      <w:tab/>
    </w:r>
    <w:r>
      <w:rPr>
        <w:rFonts w:eastAsia="SimSun" w:hint="eastAsia"/>
        <w:sz w:val="20"/>
        <w:lang w:eastAsia="zh-CN"/>
      </w:rPr>
      <w:t>300513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672" w:rsidRPr="00363561" w:rsidRDefault="00C3567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35672" w:rsidRPr="00363561" w:rsidRDefault="00C3567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88" w:rsidRPr="004D38B7" w:rsidRDefault="006D3188">
    <w:pPr>
      <w:pStyle w:val="Header"/>
    </w:pPr>
    <w:r w:rsidRPr="004D38B7">
      <w:t>CRC/C/CHN/Q/3-4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88" w:rsidRPr="004D38B7" w:rsidRDefault="006D3188" w:rsidP="00DA36A7">
    <w:pPr>
      <w:pStyle w:val="Header"/>
      <w:jc w:val="right"/>
      <w:rPr>
        <w:rFonts w:hint="eastAsia"/>
        <w:lang w:eastAsia="zh-CN"/>
      </w:rPr>
    </w:pPr>
    <w:r w:rsidRPr="004D38B7">
      <w:rPr>
        <w:lang w:eastAsia="zh-CN"/>
      </w:rPr>
      <w:t>CRC/C/CHN/Q/3-4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B7027"/>
    <w:multiLevelType w:val="hybridMultilevel"/>
    <w:tmpl w:val="B176682A"/>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A42E24"/>
    <w:multiLevelType w:val="hybridMultilevel"/>
    <w:tmpl w:val="969C4FCA"/>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7D2F1F"/>
    <w:multiLevelType w:val="hybridMultilevel"/>
    <w:tmpl w:val="D7080788"/>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0772BFE"/>
    <w:multiLevelType w:val="hybridMultilevel"/>
    <w:tmpl w:val="B178DEDE"/>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B13693"/>
    <w:multiLevelType w:val="hybridMultilevel"/>
    <w:tmpl w:val="B0342B6C"/>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D5753D0"/>
    <w:multiLevelType w:val="hybridMultilevel"/>
    <w:tmpl w:val="51384B4C"/>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7F7B6F7C"/>
    <w:multiLevelType w:val="hybridMultilevel"/>
    <w:tmpl w:val="4B602E2C"/>
    <w:lvl w:ilvl="0" w:tplc="617A25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8"/>
  </w:num>
  <w:num w:numId="3">
    <w:abstractNumId w:val="4"/>
  </w:num>
  <w:num w:numId="4">
    <w:abstractNumId w:val="9"/>
  </w:num>
  <w:num w:numId="5">
    <w:abstractNumId w:val="0"/>
  </w:num>
  <w:num w:numId="6">
    <w:abstractNumId w:val="7"/>
  </w:num>
  <w:num w:numId="7">
    <w:abstractNumId w:val="1"/>
  </w:num>
  <w:num w:numId="8">
    <w:abstractNumId w:val="2"/>
  </w:num>
  <w:num w:numId="9">
    <w:abstractNumId w:val="6"/>
  </w:num>
  <w:num w:numId="10">
    <w:abstractNumId w:val="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06F1"/>
    <w:rsid w:val="000277CB"/>
    <w:rsid w:val="00071438"/>
    <w:rsid w:val="00085957"/>
    <w:rsid w:val="000A3236"/>
    <w:rsid w:val="000B40D6"/>
    <w:rsid w:val="000B5AAE"/>
    <w:rsid w:val="001015B9"/>
    <w:rsid w:val="0012768D"/>
    <w:rsid w:val="00172AFC"/>
    <w:rsid w:val="001974C5"/>
    <w:rsid w:val="001B5B95"/>
    <w:rsid w:val="001C1CB9"/>
    <w:rsid w:val="001D5EC5"/>
    <w:rsid w:val="002279C8"/>
    <w:rsid w:val="00252D02"/>
    <w:rsid w:val="00261DBA"/>
    <w:rsid w:val="002C6169"/>
    <w:rsid w:val="003057D0"/>
    <w:rsid w:val="00343E38"/>
    <w:rsid w:val="003527CB"/>
    <w:rsid w:val="00360A5A"/>
    <w:rsid w:val="00363561"/>
    <w:rsid w:val="003751CA"/>
    <w:rsid w:val="003755D0"/>
    <w:rsid w:val="003C59D1"/>
    <w:rsid w:val="003D0921"/>
    <w:rsid w:val="003D0CAD"/>
    <w:rsid w:val="003E1FA3"/>
    <w:rsid w:val="0040530D"/>
    <w:rsid w:val="00430D11"/>
    <w:rsid w:val="004455D3"/>
    <w:rsid w:val="004838FD"/>
    <w:rsid w:val="00483FFB"/>
    <w:rsid w:val="00493C2C"/>
    <w:rsid w:val="004A0B91"/>
    <w:rsid w:val="004D38B7"/>
    <w:rsid w:val="004E2F17"/>
    <w:rsid w:val="004E626A"/>
    <w:rsid w:val="005069C1"/>
    <w:rsid w:val="00545D76"/>
    <w:rsid w:val="00547708"/>
    <w:rsid w:val="00557EF8"/>
    <w:rsid w:val="00570754"/>
    <w:rsid w:val="00572151"/>
    <w:rsid w:val="005C5B87"/>
    <w:rsid w:val="005D25AD"/>
    <w:rsid w:val="005E28F8"/>
    <w:rsid w:val="005E47D2"/>
    <w:rsid w:val="005E6EDE"/>
    <w:rsid w:val="006156DF"/>
    <w:rsid w:val="00636379"/>
    <w:rsid w:val="006465BF"/>
    <w:rsid w:val="0065153A"/>
    <w:rsid w:val="00666553"/>
    <w:rsid w:val="006A59A2"/>
    <w:rsid w:val="006C22D9"/>
    <w:rsid w:val="006D3188"/>
    <w:rsid w:val="006D44D3"/>
    <w:rsid w:val="006F20AD"/>
    <w:rsid w:val="00720CB2"/>
    <w:rsid w:val="007500A3"/>
    <w:rsid w:val="00787E80"/>
    <w:rsid w:val="007F6102"/>
    <w:rsid w:val="007F7187"/>
    <w:rsid w:val="008071EE"/>
    <w:rsid w:val="00811F68"/>
    <w:rsid w:val="0081277D"/>
    <w:rsid w:val="008233D3"/>
    <w:rsid w:val="008315A9"/>
    <w:rsid w:val="008354CE"/>
    <w:rsid w:val="00840A66"/>
    <w:rsid w:val="00872452"/>
    <w:rsid w:val="008747DC"/>
    <w:rsid w:val="008845C5"/>
    <w:rsid w:val="008A641D"/>
    <w:rsid w:val="008C5B1D"/>
    <w:rsid w:val="00947E8B"/>
    <w:rsid w:val="00961300"/>
    <w:rsid w:val="00966CAE"/>
    <w:rsid w:val="00980E64"/>
    <w:rsid w:val="00981BBE"/>
    <w:rsid w:val="0098424F"/>
    <w:rsid w:val="009A05E0"/>
    <w:rsid w:val="009B7959"/>
    <w:rsid w:val="009C1A5F"/>
    <w:rsid w:val="009D1A81"/>
    <w:rsid w:val="009D6897"/>
    <w:rsid w:val="00A075AA"/>
    <w:rsid w:val="00A302DF"/>
    <w:rsid w:val="00A64FC3"/>
    <w:rsid w:val="00AA06F1"/>
    <w:rsid w:val="00AA3046"/>
    <w:rsid w:val="00AA6C5D"/>
    <w:rsid w:val="00AB16A6"/>
    <w:rsid w:val="00AB74CA"/>
    <w:rsid w:val="00AD29BB"/>
    <w:rsid w:val="00AF0610"/>
    <w:rsid w:val="00AF7C1B"/>
    <w:rsid w:val="00B11CC6"/>
    <w:rsid w:val="00B20CF6"/>
    <w:rsid w:val="00B275C3"/>
    <w:rsid w:val="00B5330B"/>
    <w:rsid w:val="00B5603B"/>
    <w:rsid w:val="00B973F8"/>
    <w:rsid w:val="00BE3E22"/>
    <w:rsid w:val="00BF3DDF"/>
    <w:rsid w:val="00BF691A"/>
    <w:rsid w:val="00BF6CF0"/>
    <w:rsid w:val="00C22268"/>
    <w:rsid w:val="00C35672"/>
    <w:rsid w:val="00C47CB8"/>
    <w:rsid w:val="00CA5F0A"/>
    <w:rsid w:val="00CB3AF4"/>
    <w:rsid w:val="00CC5CBD"/>
    <w:rsid w:val="00CC5FAA"/>
    <w:rsid w:val="00D03856"/>
    <w:rsid w:val="00D143C0"/>
    <w:rsid w:val="00D25318"/>
    <w:rsid w:val="00D26640"/>
    <w:rsid w:val="00D43071"/>
    <w:rsid w:val="00D56F18"/>
    <w:rsid w:val="00D8642F"/>
    <w:rsid w:val="00DA36A7"/>
    <w:rsid w:val="00DC4381"/>
    <w:rsid w:val="00E028A3"/>
    <w:rsid w:val="00E06285"/>
    <w:rsid w:val="00E0787A"/>
    <w:rsid w:val="00E33387"/>
    <w:rsid w:val="00E76A86"/>
    <w:rsid w:val="00E9425B"/>
    <w:rsid w:val="00ED539D"/>
    <w:rsid w:val="00EE16D3"/>
    <w:rsid w:val="00EF0C7A"/>
    <w:rsid w:val="00EF3FA1"/>
    <w:rsid w:val="00F0027D"/>
    <w:rsid w:val="00F03C40"/>
    <w:rsid w:val="00F11C42"/>
    <w:rsid w:val="00F252FE"/>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A06F1"/>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721</Words>
  <Characters>4116</Characters>
  <Application>Microsoft Office Outlook</Application>
  <DocSecurity>4</DocSecurity>
  <Lines>34</Lines>
  <Paragraphs>9</Paragraphs>
  <ScaleCrop>false</ScaleCrop>
  <Company>CSD</Company>
  <LinksUpToDate>false</LinksUpToDate>
  <CharactersWithSpaces>4828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4</cp:revision>
  <cp:lastPrinted>2013-05-30T07:31:00Z</cp:lastPrinted>
  <dcterms:created xsi:type="dcterms:W3CDTF">2013-05-30T07:31:00Z</dcterms:created>
  <dcterms:modified xsi:type="dcterms:W3CDTF">2013-05-30T07:32:00Z</dcterms:modified>
</cp:coreProperties>
</file>